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2D706" w14:textId="77777777" w:rsidR="003123E6" w:rsidRPr="00D003FC" w:rsidRDefault="003123E6" w:rsidP="00020B84">
      <w:pPr>
        <w:tabs>
          <w:tab w:val="left" w:pos="4140"/>
        </w:tabs>
        <w:spacing w:line="380" w:lineRule="exact"/>
        <w:rPr>
          <w:rFonts w:ascii="Arial" w:hAnsi="Arial" w:cs="Arial"/>
          <w:b/>
          <w:bCs/>
        </w:rPr>
      </w:pPr>
      <w:bookmarkStart w:id="0" w:name="_Toc474237204"/>
      <w:r w:rsidRPr="00D003FC">
        <w:rPr>
          <w:rFonts w:ascii="Arial" w:hAnsi="Arial" w:cs="Arial"/>
          <w:b/>
          <w:bCs/>
        </w:rPr>
        <w:t>Krung Thai Bank Public Company Limited and its subsidiaries</w:t>
      </w:r>
    </w:p>
    <w:p w14:paraId="48A00A26" w14:textId="77777777" w:rsidR="00197CED" w:rsidRPr="00D003FC" w:rsidRDefault="00197CED" w:rsidP="00020B84">
      <w:pPr>
        <w:tabs>
          <w:tab w:val="left" w:pos="4140"/>
        </w:tabs>
        <w:spacing w:line="380" w:lineRule="exact"/>
        <w:rPr>
          <w:rFonts w:ascii="Arial" w:hAnsi="Arial" w:cs="Arial"/>
          <w:b/>
          <w:bCs/>
        </w:rPr>
      </w:pPr>
      <w:r w:rsidRPr="00D003FC">
        <w:rPr>
          <w:rFonts w:ascii="Arial" w:hAnsi="Arial" w:cs="Arial"/>
          <w:b/>
          <w:bCs/>
        </w:rPr>
        <w:t xml:space="preserve">Table of contents for notes to </w:t>
      </w:r>
      <w:r w:rsidR="00F74695" w:rsidRPr="00D003FC">
        <w:rPr>
          <w:rFonts w:ascii="Arial" w:hAnsi="Arial" w:cs="Arial"/>
          <w:b/>
          <w:bCs/>
        </w:rPr>
        <w:t xml:space="preserve">consolidated </w:t>
      </w:r>
      <w:r w:rsidRPr="00D003FC">
        <w:rPr>
          <w:rFonts w:ascii="Arial" w:hAnsi="Arial" w:cs="Arial"/>
          <w:b/>
          <w:bCs/>
        </w:rPr>
        <w:t>financial statements</w:t>
      </w:r>
    </w:p>
    <w:p w14:paraId="3EB22F25" w14:textId="5CC6941E" w:rsidR="00FC2F14" w:rsidRPr="00D003FC" w:rsidRDefault="00FC2F14" w:rsidP="00020B84">
      <w:pPr>
        <w:tabs>
          <w:tab w:val="left" w:pos="4140"/>
        </w:tabs>
        <w:spacing w:line="380" w:lineRule="exact"/>
        <w:rPr>
          <w:rFonts w:ascii="Arial" w:hAnsi="Arial" w:cs="Arial"/>
          <w:b/>
          <w:bCs/>
        </w:rPr>
      </w:pPr>
      <w:r w:rsidRPr="00D003FC">
        <w:rPr>
          <w:rFonts w:ascii="Arial" w:hAnsi="Arial" w:cs="Arial"/>
          <w:b/>
          <w:bCs/>
        </w:rPr>
        <w:t>For the</w:t>
      </w:r>
      <w:r w:rsidR="00631551" w:rsidRPr="00D003FC">
        <w:rPr>
          <w:rFonts w:ascii="Arial" w:hAnsi="Arial" w:cs="Arial"/>
          <w:b/>
          <w:bCs/>
          <w:cs/>
        </w:rPr>
        <w:t xml:space="preserve"> </w:t>
      </w:r>
      <w:r w:rsidR="00D82102" w:rsidRPr="00D003FC">
        <w:rPr>
          <w:rFonts w:ascii="Arial" w:hAnsi="Arial" w:cs="Arial"/>
          <w:b/>
          <w:bCs/>
          <w:szCs w:val="28"/>
        </w:rPr>
        <w:t>six</w:t>
      </w:r>
      <w:r w:rsidR="00D82102" w:rsidRPr="00D003FC">
        <w:rPr>
          <w:rFonts w:ascii="Arial" w:hAnsi="Arial" w:cs="Arial"/>
          <w:b/>
          <w:bCs/>
          <w:cs/>
        </w:rPr>
        <w:t>-</w:t>
      </w:r>
      <w:r w:rsidR="00D82102" w:rsidRPr="00D003FC">
        <w:rPr>
          <w:rFonts w:ascii="Arial" w:hAnsi="Arial" w:cs="Arial"/>
          <w:b/>
          <w:bCs/>
          <w:szCs w:val="28"/>
        </w:rPr>
        <w:t>month period</w:t>
      </w:r>
      <w:r w:rsidRPr="00D003FC">
        <w:rPr>
          <w:rFonts w:ascii="Arial" w:hAnsi="Arial" w:cs="Arial"/>
          <w:b/>
          <w:bCs/>
        </w:rPr>
        <w:t xml:space="preserve"> ended </w:t>
      </w:r>
      <w:r w:rsidR="00D82102" w:rsidRPr="00D003FC">
        <w:rPr>
          <w:rFonts w:ascii="Arial" w:hAnsi="Arial" w:cs="Arial"/>
          <w:b/>
          <w:bCs/>
        </w:rPr>
        <w:t>30 June 2024</w:t>
      </w:r>
    </w:p>
    <w:p w14:paraId="54C76207" w14:textId="77777777" w:rsidR="003123E6" w:rsidRPr="00D003FC" w:rsidRDefault="00197CED" w:rsidP="00020B84">
      <w:pPr>
        <w:tabs>
          <w:tab w:val="right" w:pos="9450"/>
        </w:tabs>
        <w:autoSpaceDE/>
        <w:autoSpaceDN/>
        <w:spacing w:before="240" w:after="120" w:line="380" w:lineRule="exact"/>
        <w:ind w:left="720" w:hanging="720"/>
        <w:rPr>
          <w:rFonts w:ascii="Arial" w:hAnsi="Arial" w:cs="Arial"/>
          <w:b/>
          <w:bCs/>
        </w:rPr>
      </w:pPr>
      <w:r w:rsidRPr="00D003FC">
        <w:rPr>
          <w:rFonts w:ascii="Arial" w:hAnsi="Arial" w:cs="Arial"/>
          <w:b/>
          <w:bCs/>
        </w:rPr>
        <w:t>Note</w:t>
      </w:r>
      <w:r w:rsidRPr="00D003FC">
        <w:rPr>
          <w:rFonts w:ascii="Arial" w:hAnsi="Arial" w:cs="Arial"/>
          <w:b/>
          <w:bCs/>
        </w:rPr>
        <w:tab/>
      </w:r>
      <w:r w:rsidR="003123E6" w:rsidRPr="00D003FC">
        <w:rPr>
          <w:rFonts w:ascii="Arial" w:hAnsi="Arial" w:cs="Arial"/>
          <w:b/>
          <w:bCs/>
        </w:rPr>
        <w:t xml:space="preserve">Contents </w:t>
      </w:r>
      <w:r w:rsidR="003123E6" w:rsidRPr="00D003FC">
        <w:rPr>
          <w:rFonts w:ascii="Arial" w:hAnsi="Arial" w:cs="Arial"/>
          <w:b/>
          <w:bCs/>
          <w:cs/>
          <w:lang w:val="th-TH"/>
        </w:rPr>
        <w:tab/>
      </w:r>
      <w:r w:rsidR="003123E6" w:rsidRPr="00D003FC">
        <w:rPr>
          <w:rFonts w:ascii="Arial" w:hAnsi="Arial" w:cs="Arial"/>
          <w:b/>
          <w:bCs/>
        </w:rPr>
        <w:t>Page</w:t>
      </w:r>
    </w:p>
    <w:p w14:paraId="45730F66" w14:textId="1E4A3F49" w:rsidR="0093085C" w:rsidRPr="0093085C" w:rsidRDefault="00EE29F9">
      <w:pPr>
        <w:pStyle w:val="TOC1"/>
        <w:rPr>
          <w:rFonts w:ascii="Arial" w:eastAsiaTheme="minorEastAsia" w:hAnsi="Arial" w:cs="Arial"/>
          <w:noProof/>
          <w:kern w:val="2"/>
          <w:szCs w:val="22"/>
          <w14:ligatures w14:val="standardContextual"/>
        </w:rPr>
      </w:pPr>
      <w:r w:rsidRPr="00D35B82">
        <w:rPr>
          <w:rFonts w:ascii="Arial" w:hAnsi="Arial" w:cs="Arial"/>
          <w:noProof/>
          <w:szCs w:val="22"/>
          <w:lang w:val="en-GB"/>
        </w:rPr>
        <w:fldChar w:fldCharType="begin"/>
      </w:r>
      <w:r w:rsidR="003123E6" w:rsidRPr="00D35B82">
        <w:rPr>
          <w:rFonts w:ascii="Arial" w:hAnsi="Arial" w:cs="Arial"/>
          <w:noProof/>
          <w:szCs w:val="22"/>
          <w:lang w:val="en-GB"/>
        </w:rPr>
        <w:instrText xml:space="preserve"> TOC \o </w:instrText>
      </w:r>
      <w:r w:rsidR="003123E6" w:rsidRPr="00D35B82">
        <w:rPr>
          <w:rFonts w:ascii="Arial" w:hAnsi="Arial" w:cs="Arial"/>
          <w:noProof/>
          <w:szCs w:val="22"/>
          <w:cs/>
          <w:lang w:val="en-GB"/>
        </w:rPr>
        <w:instrText>"</w:instrText>
      </w:r>
      <w:r w:rsidR="003123E6" w:rsidRPr="00D35B82">
        <w:rPr>
          <w:rFonts w:ascii="Arial" w:hAnsi="Arial" w:cs="Arial"/>
          <w:noProof/>
          <w:szCs w:val="22"/>
          <w:lang w:val="en-GB"/>
        </w:rPr>
        <w:instrText>1</w:instrText>
      </w:r>
      <w:r w:rsidR="003123E6" w:rsidRPr="00D35B82">
        <w:rPr>
          <w:rFonts w:ascii="Arial" w:hAnsi="Arial" w:cs="Arial"/>
          <w:noProof/>
          <w:szCs w:val="22"/>
          <w:cs/>
          <w:lang w:val="en-GB"/>
        </w:rPr>
        <w:instrText>-</w:instrText>
      </w:r>
      <w:r w:rsidR="003123E6" w:rsidRPr="00D35B82">
        <w:rPr>
          <w:rFonts w:ascii="Arial" w:hAnsi="Arial" w:cs="Arial"/>
          <w:noProof/>
          <w:szCs w:val="22"/>
          <w:lang w:val="en-GB"/>
        </w:rPr>
        <w:instrText>3</w:instrText>
      </w:r>
      <w:r w:rsidR="003123E6" w:rsidRPr="00D35B82">
        <w:rPr>
          <w:rFonts w:ascii="Arial" w:hAnsi="Arial" w:cs="Arial"/>
          <w:noProof/>
          <w:szCs w:val="22"/>
          <w:cs/>
          <w:lang w:val="en-GB"/>
        </w:rPr>
        <w:instrText xml:space="preserve">" </w:instrText>
      </w:r>
      <w:r w:rsidR="003123E6" w:rsidRPr="00D35B82">
        <w:rPr>
          <w:rFonts w:ascii="Arial" w:hAnsi="Arial" w:cs="Arial"/>
          <w:noProof/>
          <w:szCs w:val="22"/>
          <w:lang w:val="en-GB"/>
        </w:rPr>
        <w:instrText xml:space="preserve">\h \z \u </w:instrText>
      </w:r>
      <w:r w:rsidRPr="00D35B82">
        <w:rPr>
          <w:rFonts w:ascii="Arial" w:hAnsi="Arial" w:cs="Arial"/>
          <w:noProof/>
          <w:szCs w:val="22"/>
          <w:lang w:val="en-GB"/>
        </w:rPr>
        <w:fldChar w:fldCharType="separate"/>
      </w:r>
      <w:hyperlink w:anchor="_Toc174963071" w:history="1">
        <w:r w:rsidR="0093085C" w:rsidRPr="0093085C">
          <w:rPr>
            <w:rStyle w:val="Hyperlink"/>
            <w:rFonts w:ascii="Arial" w:hAnsi="Arial" w:cs="Arial"/>
            <w:noProof/>
            <w:szCs w:val="22"/>
          </w:rPr>
          <w:t>1</w:t>
        </w:r>
        <w:r w:rsidR="0093085C" w:rsidRPr="0093085C">
          <w:rPr>
            <w:rStyle w:val="Hyperlink"/>
            <w:rFonts w:ascii="Arial" w:hAnsi="Arial" w:cs="Arial"/>
            <w:noProof/>
            <w:szCs w:val="22"/>
            <w:cs/>
          </w:rPr>
          <w:t>.</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General information</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_Toc174963071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w:t>
        </w:r>
        <w:r w:rsidR="0093085C" w:rsidRPr="0093085C">
          <w:rPr>
            <w:rFonts w:ascii="Arial" w:hAnsi="Arial" w:cs="Arial"/>
            <w:noProof/>
            <w:webHidden/>
            <w:szCs w:val="22"/>
          </w:rPr>
          <w:fldChar w:fldCharType="end"/>
        </w:r>
      </w:hyperlink>
    </w:p>
    <w:p w14:paraId="6A228901" w14:textId="20333919" w:rsidR="0093085C" w:rsidRPr="0093085C" w:rsidRDefault="0058534C">
      <w:pPr>
        <w:pStyle w:val="TOC1"/>
        <w:rPr>
          <w:rFonts w:ascii="Arial" w:eastAsiaTheme="minorEastAsia" w:hAnsi="Arial" w:cs="Arial"/>
          <w:noProof/>
          <w:kern w:val="2"/>
          <w:szCs w:val="22"/>
          <w14:ligatures w14:val="standardContextual"/>
        </w:rPr>
      </w:pPr>
      <w:hyperlink w:anchor="_Toc174963072" w:history="1">
        <w:r w:rsidR="0093085C" w:rsidRPr="0093085C">
          <w:rPr>
            <w:rStyle w:val="Hyperlink"/>
            <w:rFonts w:ascii="Arial" w:hAnsi="Arial" w:cs="Arial"/>
            <w:noProof/>
            <w:szCs w:val="22"/>
          </w:rPr>
          <w:t>2</w:t>
        </w:r>
        <w:r w:rsidR="0093085C" w:rsidRPr="0093085C">
          <w:rPr>
            <w:rStyle w:val="Hyperlink"/>
            <w:rFonts w:ascii="Arial" w:hAnsi="Arial" w:cs="Arial"/>
            <w:noProof/>
            <w:szCs w:val="22"/>
            <w:cs/>
          </w:rPr>
          <w:t>.</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Basis of preparation of the financial statements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_Toc174963072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w:t>
        </w:r>
        <w:r w:rsidR="0093085C" w:rsidRPr="0093085C">
          <w:rPr>
            <w:rFonts w:ascii="Arial" w:hAnsi="Arial" w:cs="Arial"/>
            <w:noProof/>
            <w:webHidden/>
            <w:szCs w:val="22"/>
          </w:rPr>
          <w:fldChar w:fldCharType="end"/>
        </w:r>
      </w:hyperlink>
    </w:p>
    <w:p w14:paraId="49EEDA1B" w14:textId="5522611D" w:rsidR="0093085C" w:rsidRPr="0093085C" w:rsidRDefault="0058534C">
      <w:pPr>
        <w:pStyle w:val="TOC1"/>
        <w:rPr>
          <w:rFonts w:ascii="Arial" w:eastAsiaTheme="minorEastAsia" w:hAnsi="Arial" w:cs="Arial"/>
          <w:noProof/>
          <w:kern w:val="2"/>
          <w:szCs w:val="22"/>
          <w14:ligatures w14:val="standardContextual"/>
        </w:rPr>
      </w:pPr>
      <w:hyperlink w:anchor="_Toc174963073" w:history="1">
        <w:r w:rsidR="0093085C" w:rsidRPr="0093085C">
          <w:rPr>
            <w:rStyle w:val="Hyperlink"/>
            <w:rFonts w:ascii="Arial" w:hAnsi="Arial" w:cs="Arial"/>
            <w:noProof/>
            <w:szCs w:val="22"/>
          </w:rPr>
          <w:t>3</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 xml:space="preserve">New financial reporting standards </w:t>
        </w:r>
        <w:r w:rsidR="0093085C" w:rsidRPr="0093085C">
          <w:rPr>
            <w:rStyle w:val="Hyperlink"/>
            <w:rFonts w:ascii="Arial" w:eastAsia="Arial Unicode MS" w:hAnsi="Arial" w:cs="Arial"/>
            <w:noProof/>
            <w:szCs w:val="22"/>
          </w:rPr>
          <w:t>that became effective in the current period</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_Toc174963073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2</w:t>
        </w:r>
        <w:r w:rsidR="0093085C" w:rsidRPr="0093085C">
          <w:rPr>
            <w:rFonts w:ascii="Arial" w:hAnsi="Arial" w:cs="Arial"/>
            <w:noProof/>
            <w:webHidden/>
            <w:szCs w:val="22"/>
          </w:rPr>
          <w:fldChar w:fldCharType="end"/>
        </w:r>
      </w:hyperlink>
    </w:p>
    <w:p w14:paraId="6B32297A" w14:textId="69442BFA" w:rsidR="0093085C" w:rsidRPr="0093085C" w:rsidRDefault="0058534C">
      <w:pPr>
        <w:pStyle w:val="TOC1"/>
        <w:rPr>
          <w:rFonts w:ascii="Arial" w:eastAsiaTheme="minorEastAsia" w:hAnsi="Arial" w:cs="Arial"/>
          <w:noProof/>
          <w:kern w:val="2"/>
          <w:szCs w:val="22"/>
          <w14:ligatures w14:val="standardContextual"/>
        </w:rPr>
      </w:pPr>
      <w:hyperlink w:anchor="_Toc174963074" w:history="1">
        <w:r w:rsidR="0093085C" w:rsidRPr="0093085C">
          <w:rPr>
            <w:rStyle w:val="Hyperlink"/>
            <w:rFonts w:ascii="Arial" w:hAnsi="Arial" w:cs="Arial"/>
            <w:noProof/>
            <w:szCs w:val="22"/>
          </w:rPr>
          <w:t>4</w:t>
        </w:r>
        <w:r w:rsidR="0093085C" w:rsidRPr="0093085C">
          <w:rPr>
            <w:rStyle w:val="Hyperlink"/>
            <w:rFonts w:ascii="Arial" w:hAnsi="Arial" w:cs="Arial"/>
            <w:noProof/>
            <w:szCs w:val="22"/>
            <w:cs/>
          </w:rPr>
          <w:t>.</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Significant accounting policies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_Toc174963074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2</w:t>
        </w:r>
        <w:r w:rsidR="0093085C" w:rsidRPr="0093085C">
          <w:rPr>
            <w:rFonts w:ascii="Arial" w:hAnsi="Arial" w:cs="Arial"/>
            <w:noProof/>
            <w:webHidden/>
            <w:szCs w:val="22"/>
          </w:rPr>
          <w:fldChar w:fldCharType="end"/>
        </w:r>
      </w:hyperlink>
    </w:p>
    <w:p w14:paraId="7E6E2E32" w14:textId="30F05033" w:rsidR="0093085C" w:rsidRPr="0093085C" w:rsidRDefault="0058534C">
      <w:pPr>
        <w:pStyle w:val="TOC1"/>
        <w:rPr>
          <w:rFonts w:ascii="Arial" w:eastAsiaTheme="minorEastAsia" w:hAnsi="Arial" w:cs="Arial"/>
          <w:noProof/>
          <w:kern w:val="2"/>
          <w:szCs w:val="22"/>
          <w14:ligatures w14:val="standardContextual"/>
        </w:rPr>
      </w:pPr>
      <w:hyperlink w:anchor="_Toc174963075" w:history="1">
        <w:r w:rsidR="0093085C" w:rsidRPr="0093085C">
          <w:rPr>
            <w:rStyle w:val="Hyperlink"/>
            <w:rFonts w:ascii="Arial" w:hAnsi="Arial" w:cs="Arial"/>
            <w:noProof/>
            <w:szCs w:val="22"/>
          </w:rPr>
          <w:t>5</w:t>
        </w:r>
        <w:r w:rsidR="0093085C" w:rsidRPr="0093085C">
          <w:rPr>
            <w:rStyle w:val="Hyperlink"/>
            <w:rFonts w:ascii="Arial" w:hAnsi="Arial" w:cs="Arial"/>
            <w:noProof/>
            <w:szCs w:val="22"/>
            <w:cs/>
          </w:rPr>
          <w:t>.</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Significant accounting judgements and estimates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_Toc174963075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22</w:t>
        </w:r>
        <w:r w:rsidR="0093085C" w:rsidRPr="0093085C">
          <w:rPr>
            <w:rFonts w:ascii="Arial" w:hAnsi="Arial" w:cs="Arial"/>
            <w:noProof/>
            <w:webHidden/>
            <w:szCs w:val="22"/>
          </w:rPr>
          <w:fldChar w:fldCharType="end"/>
        </w:r>
      </w:hyperlink>
    </w:p>
    <w:p w14:paraId="63EF1E30" w14:textId="3B32DA2F" w:rsidR="0093085C" w:rsidRPr="0093085C" w:rsidRDefault="0058534C">
      <w:pPr>
        <w:pStyle w:val="TOC1"/>
        <w:rPr>
          <w:rFonts w:ascii="Arial" w:eastAsiaTheme="minorEastAsia" w:hAnsi="Arial" w:cs="Arial"/>
          <w:noProof/>
          <w:kern w:val="2"/>
          <w:szCs w:val="22"/>
          <w14:ligatures w14:val="standardContextual"/>
        </w:rPr>
      </w:pPr>
      <w:hyperlink w:anchor="_Toc174963076" w:history="1">
        <w:r w:rsidR="0093085C" w:rsidRPr="0093085C">
          <w:rPr>
            <w:rStyle w:val="Hyperlink"/>
            <w:rFonts w:ascii="Arial" w:hAnsi="Arial" w:cs="Arial"/>
            <w:noProof/>
            <w:szCs w:val="22"/>
          </w:rPr>
          <w:t>6</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Risk management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_Toc174963076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25</w:t>
        </w:r>
        <w:r w:rsidR="0093085C" w:rsidRPr="0093085C">
          <w:rPr>
            <w:rFonts w:ascii="Arial" w:hAnsi="Arial" w:cs="Arial"/>
            <w:noProof/>
            <w:webHidden/>
            <w:szCs w:val="22"/>
          </w:rPr>
          <w:fldChar w:fldCharType="end"/>
        </w:r>
      </w:hyperlink>
    </w:p>
    <w:p w14:paraId="6765F22C" w14:textId="57A20C4A" w:rsidR="0093085C" w:rsidRPr="0093085C" w:rsidRDefault="0058534C">
      <w:pPr>
        <w:pStyle w:val="TOC1"/>
        <w:rPr>
          <w:rFonts w:ascii="Arial" w:eastAsiaTheme="minorEastAsia" w:hAnsi="Arial" w:cs="Arial"/>
          <w:noProof/>
          <w:kern w:val="2"/>
          <w:szCs w:val="22"/>
          <w14:ligatures w14:val="standardContextual"/>
        </w:rPr>
      </w:pPr>
      <w:hyperlink w:anchor="_Toc174963077" w:history="1">
        <w:r w:rsidR="0093085C" w:rsidRPr="0093085C">
          <w:rPr>
            <w:rStyle w:val="Hyperlink"/>
            <w:rFonts w:ascii="Arial" w:hAnsi="Arial" w:cs="Arial"/>
            <w:noProof/>
            <w:szCs w:val="22"/>
          </w:rPr>
          <w:t>7</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Capital funds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_Toc174963077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46</w:t>
        </w:r>
        <w:r w:rsidR="0093085C" w:rsidRPr="0093085C">
          <w:rPr>
            <w:rFonts w:ascii="Arial" w:hAnsi="Arial" w:cs="Arial"/>
            <w:noProof/>
            <w:webHidden/>
            <w:szCs w:val="22"/>
          </w:rPr>
          <w:fldChar w:fldCharType="end"/>
        </w:r>
      </w:hyperlink>
    </w:p>
    <w:p w14:paraId="4D0880EA" w14:textId="6A3C3FCE" w:rsidR="0093085C" w:rsidRPr="0093085C" w:rsidRDefault="0058534C">
      <w:pPr>
        <w:pStyle w:val="TOC1"/>
        <w:rPr>
          <w:rFonts w:ascii="Arial" w:eastAsiaTheme="minorEastAsia" w:hAnsi="Arial" w:cs="Arial"/>
          <w:noProof/>
          <w:kern w:val="2"/>
          <w:szCs w:val="22"/>
          <w14:ligatures w14:val="standardContextual"/>
        </w:rPr>
      </w:pPr>
      <w:hyperlink w:anchor="_Toc174963078"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Supplementary information</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_Toc174963078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47</w:t>
        </w:r>
        <w:r w:rsidR="0093085C" w:rsidRPr="0093085C">
          <w:rPr>
            <w:rFonts w:ascii="Arial" w:hAnsi="Arial" w:cs="Arial"/>
            <w:noProof/>
            <w:webHidden/>
            <w:szCs w:val="22"/>
          </w:rPr>
          <w:fldChar w:fldCharType="end"/>
        </w:r>
      </w:hyperlink>
    </w:p>
    <w:p w14:paraId="5A465F4E" w14:textId="272BCE8E" w:rsidR="0093085C" w:rsidRPr="0093085C" w:rsidRDefault="0058534C">
      <w:pPr>
        <w:pStyle w:val="TOC1"/>
        <w:rPr>
          <w:rFonts w:ascii="Arial" w:eastAsiaTheme="minorEastAsia" w:hAnsi="Arial" w:cs="Arial"/>
          <w:noProof/>
          <w:kern w:val="2"/>
          <w:szCs w:val="22"/>
          <w14:ligatures w14:val="standardContextual"/>
        </w:rPr>
      </w:pPr>
      <w:hyperlink w:anchor="_Toc174963079"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Supplementary information of cash flows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_Toc174963079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47</w:t>
        </w:r>
        <w:r w:rsidR="0093085C" w:rsidRPr="0093085C">
          <w:rPr>
            <w:rFonts w:ascii="Arial" w:hAnsi="Arial" w:cs="Arial"/>
            <w:noProof/>
            <w:webHidden/>
            <w:szCs w:val="22"/>
          </w:rPr>
          <w:fldChar w:fldCharType="end"/>
        </w:r>
      </w:hyperlink>
    </w:p>
    <w:p w14:paraId="58C32C6B" w14:textId="07A7CA8A" w:rsidR="0093085C" w:rsidRPr="0093085C" w:rsidRDefault="0058534C">
      <w:pPr>
        <w:pStyle w:val="TOC1"/>
        <w:rPr>
          <w:rFonts w:ascii="Arial" w:eastAsiaTheme="minorEastAsia" w:hAnsi="Arial" w:cs="Arial"/>
          <w:noProof/>
          <w:kern w:val="2"/>
          <w:szCs w:val="22"/>
          <w14:ligatures w14:val="standardContextual"/>
        </w:rPr>
      </w:pPr>
      <w:hyperlink w:anchor="_Toc174963080"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 xml:space="preserve">2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Classification of financial assets and financial liabilities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_Toc174963080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49</w:t>
        </w:r>
        <w:r w:rsidR="0093085C" w:rsidRPr="0093085C">
          <w:rPr>
            <w:rFonts w:ascii="Arial" w:hAnsi="Arial" w:cs="Arial"/>
            <w:noProof/>
            <w:webHidden/>
            <w:szCs w:val="22"/>
          </w:rPr>
          <w:fldChar w:fldCharType="end"/>
        </w:r>
      </w:hyperlink>
    </w:p>
    <w:p w14:paraId="528BF317" w14:textId="0E6BD1CB" w:rsidR="0093085C" w:rsidRPr="0093085C" w:rsidRDefault="0058534C">
      <w:pPr>
        <w:pStyle w:val="TOC1"/>
        <w:rPr>
          <w:rFonts w:ascii="Arial" w:eastAsiaTheme="minorEastAsia" w:hAnsi="Arial" w:cs="Arial"/>
          <w:noProof/>
          <w:kern w:val="2"/>
          <w:szCs w:val="22"/>
          <w14:ligatures w14:val="standardContextual"/>
        </w:rPr>
      </w:pPr>
      <w:hyperlink w:anchor="_Toc174963081"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 xml:space="preserve">Interbank and money market items </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assets</w:t>
        </w:r>
        <w:r w:rsidR="0093085C" w:rsidRPr="0093085C">
          <w:rPr>
            <w:rStyle w:val="Hyperlink"/>
            <w:rFonts w:ascii="Arial" w:hAnsi="Arial" w:cs="Arial"/>
            <w:noProof/>
            <w:szCs w:val="22"/>
            <w:cs/>
          </w:rPr>
          <w: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_Toc174963081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53</w:t>
        </w:r>
        <w:r w:rsidR="0093085C" w:rsidRPr="0093085C">
          <w:rPr>
            <w:rFonts w:ascii="Arial" w:hAnsi="Arial" w:cs="Arial"/>
            <w:noProof/>
            <w:webHidden/>
            <w:szCs w:val="22"/>
          </w:rPr>
          <w:fldChar w:fldCharType="end"/>
        </w:r>
      </w:hyperlink>
    </w:p>
    <w:p w14:paraId="5DF99A9C" w14:textId="318E1EB1" w:rsidR="0093085C" w:rsidRPr="0093085C" w:rsidRDefault="0058534C">
      <w:pPr>
        <w:pStyle w:val="TOC1"/>
        <w:rPr>
          <w:rFonts w:ascii="Arial" w:eastAsiaTheme="minorEastAsia" w:hAnsi="Arial" w:cs="Arial"/>
          <w:noProof/>
          <w:kern w:val="2"/>
          <w:szCs w:val="22"/>
          <w14:ligatures w14:val="standardContextual"/>
        </w:rPr>
      </w:pPr>
      <w:hyperlink w:anchor="_Toc174963082"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4</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cs/>
          </w:rPr>
          <w:t xml:space="preserve">Financial </w:t>
        </w:r>
        <w:r w:rsidR="0093085C" w:rsidRPr="0093085C">
          <w:rPr>
            <w:rStyle w:val="Hyperlink"/>
            <w:rFonts w:ascii="Arial" w:hAnsi="Arial" w:cs="Arial"/>
            <w:noProof/>
            <w:szCs w:val="22"/>
          </w:rPr>
          <w:t>assets</w:t>
        </w:r>
        <w:r w:rsidR="0093085C" w:rsidRPr="0093085C">
          <w:rPr>
            <w:rStyle w:val="Hyperlink"/>
            <w:rFonts w:ascii="Arial" w:hAnsi="Arial" w:cs="Arial"/>
            <w:noProof/>
            <w:szCs w:val="22"/>
            <w:cs/>
          </w:rPr>
          <w:t xml:space="preserve"> measured at fair value through profit </w:t>
        </w:r>
        <w:r w:rsidR="0093085C" w:rsidRPr="0093085C">
          <w:rPr>
            <w:rStyle w:val="Hyperlink"/>
            <w:rFonts w:ascii="Arial" w:hAnsi="Arial" w:cs="Arial"/>
            <w:noProof/>
            <w:szCs w:val="22"/>
          </w:rPr>
          <w:t>or</w:t>
        </w:r>
        <w:r w:rsidR="0093085C" w:rsidRPr="0093085C">
          <w:rPr>
            <w:rStyle w:val="Hyperlink"/>
            <w:rFonts w:ascii="Arial" w:hAnsi="Arial" w:cs="Arial"/>
            <w:noProof/>
            <w:szCs w:val="22"/>
            <w:cs/>
          </w:rPr>
          <w:t xml:space="preserve"> loss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_Toc174963082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55</w:t>
        </w:r>
        <w:r w:rsidR="0093085C" w:rsidRPr="0093085C">
          <w:rPr>
            <w:rFonts w:ascii="Arial" w:hAnsi="Arial" w:cs="Arial"/>
            <w:noProof/>
            <w:webHidden/>
            <w:szCs w:val="22"/>
          </w:rPr>
          <w:fldChar w:fldCharType="end"/>
        </w:r>
      </w:hyperlink>
    </w:p>
    <w:p w14:paraId="4BAD4A08" w14:textId="26AC8A68" w:rsidR="0093085C" w:rsidRPr="0093085C" w:rsidRDefault="0058534C">
      <w:pPr>
        <w:pStyle w:val="TOC1"/>
        <w:rPr>
          <w:rFonts w:ascii="Arial" w:eastAsiaTheme="minorEastAsia" w:hAnsi="Arial" w:cs="Arial"/>
          <w:noProof/>
          <w:kern w:val="2"/>
          <w:szCs w:val="22"/>
          <w14:ligatures w14:val="standardContextual"/>
        </w:rPr>
      </w:pPr>
      <w:hyperlink w:anchor="_Toc174963083"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5</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Derivatives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_Toc174963083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55</w:t>
        </w:r>
        <w:r w:rsidR="0093085C" w:rsidRPr="0093085C">
          <w:rPr>
            <w:rFonts w:ascii="Arial" w:hAnsi="Arial" w:cs="Arial"/>
            <w:noProof/>
            <w:webHidden/>
            <w:szCs w:val="22"/>
          </w:rPr>
          <w:fldChar w:fldCharType="end"/>
        </w:r>
      </w:hyperlink>
    </w:p>
    <w:p w14:paraId="51FDFC4E" w14:textId="5F1FDCFE" w:rsidR="0093085C" w:rsidRPr="0093085C" w:rsidRDefault="0058534C">
      <w:pPr>
        <w:pStyle w:val="TOC1"/>
        <w:rPr>
          <w:rFonts w:ascii="Arial" w:eastAsiaTheme="minorEastAsia" w:hAnsi="Arial" w:cs="Arial"/>
          <w:noProof/>
          <w:kern w:val="2"/>
          <w:szCs w:val="22"/>
          <w14:ligatures w14:val="standardContextual"/>
        </w:rPr>
      </w:pPr>
      <w:hyperlink w:anchor="_Toc174963084"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6</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Investments</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_Toc174963084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70</w:t>
        </w:r>
        <w:r w:rsidR="0093085C" w:rsidRPr="0093085C">
          <w:rPr>
            <w:rFonts w:ascii="Arial" w:hAnsi="Arial" w:cs="Arial"/>
            <w:noProof/>
            <w:webHidden/>
            <w:szCs w:val="22"/>
          </w:rPr>
          <w:fldChar w:fldCharType="end"/>
        </w:r>
      </w:hyperlink>
    </w:p>
    <w:p w14:paraId="17C52FA7" w14:textId="42B7B203" w:rsidR="0093085C" w:rsidRPr="0093085C" w:rsidRDefault="0058534C">
      <w:pPr>
        <w:pStyle w:val="TOC1"/>
        <w:rPr>
          <w:rFonts w:ascii="Arial" w:eastAsiaTheme="minorEastAsia" w:hAnsi="Arial" w:cs="Arial"/>
          <w:noProof/>
          <w:kern w:val="2"/>
          <w:szCs w:val="22"/>
          <w14:ligatures w14:val="standardContextual"/>
        </w:rPr>
      </w:pPr>
      <w:hyperlink w:anchor="_Toc174963085"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7</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Investments in subsidiaries and associated companies</w:t>
        </w:r>
        <w:r w:rsidR="0093085C" w:rsidRPr="0093085C">
          <w:rPr>
            <w:rStyle w:val="Hyperlink"/>
            <w:rFonts w:ascii="Arial" w:hAnsi="Arial" w:cs="Arial"/>
            <w:noProof/>
            <w:szCs w:val="22"/>
            <w:cs/>
          </w:rPr>
          <w:t xml:space="preserve"> -</w:t>
        </w:r>
        <w:r w:rsidR="0093085C" w:rsidRPr="0093085C">
          <w:rPr>
            <w:rStyle w:val="Hyperlink"/>
            <w:rFonts w:ascii="Arial" w:hAnsi="Arial" w:cs="Arial"/>
            <w:noProof/>
            <w:szCs w:val="22"/>
          </w:rPr>
          <w:t xml:space="preserve"> 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_Toc174963085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73</w:t>
        </w:r>
        <w:r w:rsidR="0093085C" w:rsidRPr="0093085C">
          <w:rPr>
            <w:rFonts w:ascii="Arial" w:hAnsi="Arial" w:cs="Arial"/>
            <w:noProof/>
            <w:webHidden/>
            <w:szCs w:val="22"/>
          </w:rPr>
          <w:fldChar w:fldCharType="end"/>
        </w:r>
      </w:hyperlink>
    </w:p>
    <w:p w14:paraId="02C1E20E" w14:textId="6FAE937C" w:rsidR="0093085C" w:rsidRPr="0093085C" w:rsidRDefault="0058534C">
      <w:pPr>
        <w:pStyle w:val="TOC1"/>
        <w:rPr>
          <w:rFonts w:ascii="Arial" w:eastAsiaTheme="minorEastAsia" w:hAnsi="Arial" w:cs="Arial"/>
          <w:noProof/>
          <w:kern w:val="2"/>
          <w:szCs w:val="22"/>
          <w14:ligatures w14:val="standardContextual"/>
        </w:rPr>
      </w:pPr>
      <w:hyperlink w:anchor="_Toc174963086"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8</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Loans to customers and accrued interest receivables</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_Toc174963086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78</w:t>
        </w:r>
        <w:r w:rsidR="0093085C" w:rsidRPr="0093085C">
          <w:rPr>
            <w:rFonts w:ascii="Arial" w:hAnsi="Arial" w:cs="Arial"/>
            <w:noProof/>
            <w:webHidden/>
            <w:szCs w:val="22"/>
          </w:rPr>
          <w:fldChar w:fldCharType="end"/>
        </w:r>
      </w:hyperlink>
    </w:p>
    <w:p w14:paraId="6309D208" w14:textId="69F9B4D0" w:rsidR="0093085C" w:rsidRPr="0093085C" w:rsidRDefault="0058534C">
      <w:pPr>
        <w:pStyle w:val="TOC1"/>
        <w:rPr>
          <w:rFonts w:ascii="Arial" w:eastAsiaTheme="minorEastAsia" w:hAnsi="Arial" w:cs="Arial"/>
          <w:noProof/>
          <w:kern w:val="2"/>
          <w:szCs w:val="22"/>
          <w14:ligatures w14:val="standardContextual"/>
        </w:rPr>
      </w:pPr>
      <w:hyperlink w:anchor="_Toc174963087"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9</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Allowance for</w:t>
        </w:r>
        <w:r w:rsidR="0093085C" w:rsidRPr="0093085C">
          <w:rPr>
            <w:rStyle w:val="Hyperlink"/>
            <w:rFonts w:ascii="Arial" w:hAnsi="Arial" w:cs="Arial"/>
            <w:noProof/>
            <w:szCs w:val="22"/>
            <w:cs/>
          </w:rPr>
          <w:t xml:space="preserve"> </w:t>
        </w:r>
        <w:r w:rsidR="0093085C" w:rsidRPr="0093085C">
          <w:rPr>
            <w:rStyle w:val="Hyperlink"/>
            <w:rFonts w:ascii="Arial" w:hAnsi="Arial" w:cs="Arial"/>
            <w:noProof/>
            <w:szCs w:val="22"/>
          </w:rPr>
          <w:t>expected credit losses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_Toc174963087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82</w:t>
        </w:r>
        <w:r w:rsidR="0093085C" w:rsidRPr="0093085C">
          <w:rPr>
            <w:rFonts w:ascii="Arial" w:hAnsi="Arial" w:cs="Arial"/>
            <w:noProof/>
            <w:webHidden/>
            <w:szCs w:val="22"/>
          </w:rPr>
          <w:fldChar w:fldCharType="end"/>
        </w:r>
      </w:hyperlink>
    </w:p>
    <w:p w14:paraId="0ACB576D" w14:textId="522F9D37" w:rsidR="0093085C" w:rsidRPr="0093085C" w:rsidRDefault="0058534C">
      <w:pPr>
        <w:pStyle w:val="TOC1"/>
        <w:rPr>
          <w:rFonts w:ascii="Arial" w:eastAsiaTheme="minorEastAsia" w:hAnsi="Arial" w:cs="Arial"/>
          <w:noProof/>
          <w:kern w:val="2"/>
          <w:szCs w:val="22"/>
          <w14:ligatures w14:val="standardContextual"/>
        </w:rPr>
      </w:pPr>
      <w:hyperlink w:anchor="_Toc174963088"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10</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Properties for sale</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_Toc174963088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86</w:t>
        </w:r>
        <w:r w:rsidR="0093085C" w:rsidRPr="0093085C">
          <w:rPr>
            <w:rFonts w:ascii="Arial" w:hAnsi="Arial" w:cs="Arial"/>
            <w:noProof/>
            <w:webHidden/>
            <w:szCs w:val="22"/>
          </w:rPr>
          <w:fldChar w:fldCharType="end"/>
        </w:r>
      </w:hyperlink>
    </w:p>
    <w:p w14:paraId="35E5A4E6" w14:textId="7AE1900F" w:rsidR="0093085C" w:rsidRPr="0093085C" w:rsidRDefault="0058534C">
      <w:pPr>
        <w:pStyle w:val="TOC1"/>
        <w:rPr>
          <w:rFonts w:ascii="Arial" w:eastAsiaTheme="minorEastAsia" w:hAnsi="Arial" w:cs="Arial"/>
          <w:noProof/>
          <w:kern w:val="2"/>
          <w:szCs w:val="22"/>
          <w14:ligatures w14:val="standardContextual"/>
        </w:rPr>
      </w:pPr>
      <w:hyperlink w:anchor="_Toc174963089"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11</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Land, premises and equipment</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_Toc174963089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88</w:t>
        </w:r>
        <w:r w:rsidR="0093085C" w:rsidRPr="0093085C">
          <w:rPr>
            <w:rFonts w:ascii="Arial" w:hAnsi="Arial" w:cs="Arial"/>
            <w:noProof/>
            <w:webHidden/>
            <w:szCs w:val="22"/>
          </w:rPr>
          <w:fldChar w:fldCharType="end"/>
        </w:r>
      </w:hyperlink>
    </w:p>
    <w:p w14:paraId="45F3DD27" w14:textId="2D35DA4E" w:rsidR="0093085C" w:rsidRPr="0093085C" w:rsidRDefault="0058534C">
      <w:pPr>
        <w:pStyle w:val="TOC1"/>
        <w:rPr>
          <w:rFonts w:ascii="Arial" w:eastAsiaTheme="minorEastAsia" w:hAnsi="Arial" w:cs="Arial"/>
          <w:noProof/>
          <w:kern w:val="2"/>
          <w:szCs w:val="22"/>
          <w14:ligatures w14:val="standardContextual"/>
        </w:rPr>
      </w:pPr>
      <w:hyperlink w:anchor="_Toc174963090"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12</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Leases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_Toc174963090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92</w:t>
        </w:r>
        <w:r w:rsidR="0093085C" w:rsidRPr="0093085C">
          <w:rPr>
            <w:rFonts w:ascii="Arial" w:hAnsi="Arial" w:cs="Arial"/>
            <w:noProof/>
            <w:webHidden/>
            <w:szCs w:val="22"/>
          </w:rPr>
          <w:fldChar w:fldCharType="end"/>
        </w:r>
      </w:hyperlink>
    </w:p>
    <w:p w14:paraId="3777F397" w14:textId="41C9625B" w:rsidR="0093085C" w:rsidRPr="0093085C" w:rsidRDefault="0058534C">
      <w:pPr>
        <w:pStyle w:val="TOC1"/>
        <w:rPr>
          <w:rFonts w:ascii="Arial" w:eastAsiaTheme="minorEastAsia" w:hAnsi="Arial" w:cs="Arial"/>
          <w:noProof/>
          <w:kern w:val="2"/>
          <w:szCs w:val="22"/>
          <w14:ligatures w14:val="standardContextual"/>
        </w:rPr>
      </w:pPr>
      <w:hyperlink w:anchor="_Toc174963091"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13</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Intangible assets</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_Toc174963091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96</w:t>
        </w:r>
        <w:r w:rsidR="0093085C" w:rsidRPr="0093085C">
          <w:rPr>
            <w:rFonts w:ascii="Arial" w:hAnsi="Arial" w:cs="Arial"/>
            <w:noProof/>
            <w:webHidden/>
            <w:szCs w:val="22"/>
          </w:rPr>
          <w:fldChar w:fldCharType="end"/>
        </w:r>
      </w:hyperlink>
    </w:p>
    <w:p w14:paraId="0FC8BA34" w14:textId="1FEB8414" w:rsidR="0093085C" w:rsidRPr="0093085C" w:rsidRDefault="0058534C">
      <w:pPr>
        <w:pStyle w:val="TOC1"/>
        <w:rPr>
          <w:rFonts w:ascii="Arial" w:eastAsiaTheme="minorEastAsia" w:hAnsi="Arial" w:cs="Arial"/>
          <w:noProof/>
          <w:kern w:val="2"/>
          <w:szCs w:val="22"/>
          <w14:ligatures w14:val="standardContextual"/>
        </w:rPr>
      </w:pPr>
      <w:hyperlink w:anchor="_Toc174963092"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14</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Deferred tax assets</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liabilities and income tax</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_Toc174963092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100</w:t>
        </w:r>
        <w:r w:rsidR="0093085C" w:rsidRPr="0093085C">
          <w:rPr>
            <w:rFonts w:ascii="Arial" w:hAnsi="Arial" w:cs="Arial"/>
            <w:noProof/>
            <w:webHidden/>
            <w:szCs w:val="22"/>
          </w:rPr>
          <w:fldChar w:fldCharType="end"/>
        </w:r>
      </w:hyperlink>
    </w:p>
    <w:p w14:paraId="229C2845" w14:textId="795FE221" w:rsidR="0093085C" w:rsidRPr="0093085C" w:rsidRDefault="0058534C">
      <w:pPr>
        <w:pStyle w:val="TOC1"/>
        <w:rPr>
          <w:rFonts w:ascii="Arial" w:eastAsiaTheme="minorEastAsia" w:hAnsi="Arial" w:cs="Arial"/>
          <w:noProof/>
          <w:kern w:val="2"/>
          <w:szCs w:val="22"/>
          <w14:ligatures w14:val="standardContextual"/>
        </w:rPr>
      </w:pPr>
      <w:hyperlink w:anchor="_Toc174963093"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15</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Other assets</w:t>
        </w:r>
        <w:r w:rsidR="0093085C" w:rsidRPr="0093085C">
          <w:rPr>
            <w:rStyle w:val="Hyperlink"/>
            <w:rFonts w:ascii="Arial" w:hAnsi="Arial" w:cs="Arial"/>
            <w:noProof/>
            <w:szCs w:val="22"/>
            <w:cs/>
          </w:rPr>
          <w:t xml:space="preserve"> - </w:t>
        </w:r>
        <w:r w:rsidR="0093085C" w:rsidRPr="0093085C">
          <w:rPr>
            <w:rStyle w:val="Hyperlink"/>
            <w:rFonts w:ascii="Arial" w:hAnsi="Arial" w:cs="Arial"/>
            <w:noProof/>
            <w:szCs w:val="22"/>
          </w:rPr>
          <w:t>net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_Toc174963093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105</w:t>
        </w:r>
        <w:r w:rsidR="0093085C" w:rsidRPr="0093085C">
          <w:rPr>
            <w:rFonts w:ascii="Arial" w:hAnsi="Arial" w:cs="Arial"/>
            <w:noProof/>
            <w:webHidden/>
            <w:szCs w:val="22"/>
          </w:rPr>
          <w:fldChar w:fldCharType="end"/>
        </w:r>
      </w:hyperlink>
    </w:p>
    <w:p w14:paraId="5BC1AE90" w14:textId="5AF7C3A0" w:rsidR="0093085C" w:rsidRPr="0093085C" w:rsidRDefault="0058534C">
      <w:pPr>
        <w:pStyle w:val="TOC1"/>
        <w:rPr>
          <w:rFonts w:ascii="Arial" w:eastAsiaTheme="minorEastAsia" w:hAnsi="Arial" w:cs="Arial"/>
          <w:noProof/>
          <w:kern w:val="2"/>
          <w:szCs w:val="22"/>
          <w14:ligatures w14:val="standardContextual"/>
        </w:rPr>
      </w:pPr>
      <w:hyperlink w:anchor="_Toc174963094"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16</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Deposits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_Toc174963094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105</w:t>
        </w:r>
        <w:r w:rsidR="0093085C" w:rsidRPr="0093085C">
          <w:rPr>
            <w:rFonts w:ascii="Arial" w:hAnsi="Arial" w:cs="Arial"/>
            <w:noProof/>
            <w:webHidden/>
            <w:szCs w:val="22"/>
          </w:rPr>
          <w:fldChar w:fldCharType="end"/>
        </w:r>
      </w:hyperlink>
    </w:p>
    <w:p w14:paraId="3052BFCD" w14:textId="2B300B68" w:rsidR="0093085C" w:rsidRPr="0093085C" w:rsidRDefault="0058534C">
      <w:pPr>
        <w:pStyle w:val="TOC1"/>
        <w:rPr>
          <w:rFonts w:ascii="Arial" w:eastAsiaTheme="minorEastAsia" w:hAnsi="Arial" w:cs="Arial"/>
          <w:noProof/>
          <w:kern w:val="2"/>
          <w:szCs w:val="22"/>
          <w14:ligatures w14:val="standardContextual"/>
        </w:rPr>
      </w:pPr>
      <w:hyperlink w:anchor="_Toc174963095"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17</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 xml:space="preserve">Interbank and money market items </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liabilities</w:t>
        </w:r>
        <w:r w:rsidR="0093085C" w:rsidRPr="0093085C">
          <w:rPr>
            <w:rStyle w:val="Hyperlink"/>
            <w:rFonts w:ascii="Arial" w:hAnsi="Arial" w:cs="Arial"/>
            <w:noProof/>
            <w:szCs w:val="22"/>
            <w:cs/>
          </w:rPr>
          <w: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_Toc174963095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106</w:t>
        </w:r>
        <w:r w:rsidR="0093085C" w:rsidRPr="0093085C">
          <w:rPr>
            <w:rFonts w:ascii="Arial" w:hAnsi="Arial" w:cs="Arial"/>
            <w:noProof/>
            <w:webHidden/>
            <w:szCs w:val="22"/>
          </w:rPr>
          <w:fldChar w:fldCharType="end"/>
        </w:r>
      </w:hyperlink>
    </w:p>
    <w:p w14:paraId="7194EE1E" w14:textId="21701B24" w:rsidR="0093085C" w:rsidRPr="0093085C" w:rsidRDefault="0058534C">
      <w:pPr>
        <w:pStyle w:val="TOC1"/>
        <w:rPr>
          <w:rFonts w:ascii="Arial" w:eastAsiaTheme="minorEastAsia" w:hAnsi="Arial" w:cs="Arial"/>
          <w:noProof/>
          <w:kern w:val="2"/>
          <w:szCs w:val="22"/>
          <w14:ligatures w14:val="standardContextual"/>
        </w:rPr>
      </w:pPr>
      <w:hyperlink w:anchor="_Toc174963096"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18</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Debt issued and borrowings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_Toc174963096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107</w:t>
        </w:r>
        <w:r w:rsidR="0093085C" w:rsidRPr="0093085C">
          <w:rPr>
            <w:rFonts w:ascii="Arial" w:hAnsi="Arial" w:cs="Arial"/>
            <w:noProof/>
            <w:webHidden/>
            <w:szCs w:val="22"/>
          </w:rPr>
          <w:fldChar w:fldCharType="end"/>
        </w:r>
      </w:hyperlink>
    </w:p>
    <w:p w14:paraId="797FDC25" w14:textId="686275F4" w:rsidR="0093085C" w:rsidRPr="0093085C" w:rsidRDefault="0058534C">
      <w:pPr>
        <w:pStyle w:val="TOC1"/>
        <w:rPr>
          <w:rFonts w:ascii="Arial" w:eastAsiaTheme="minorEastAsia" w:hAnsi="Arial" w:cs="Arial"/>
          <w:noProof/>
          <w:kern w:val="2"/>
          <w:szCs w:val="22"/>
          <w14:ligatures w14:val="standardContextual"/>
        </w:rPr>
      </w:pPr>
      <w:hyperlink w:anchor="_Toc174963097"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19</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Provisions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_Toc174963097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113</w:t>
        </w:r>
        <w:r w:rsidR="0093085C" w:rsidRPr="0093085C">
          <w:rPr>
            <w:rFonts w:ascii="Arial" w:hAnsi="Arial" w:cs="Arial"/>
            <w:noProof/>
            <w:webHidden/>
            <w:szCs w:val="22"/>
          </w:rPr>
          <w:fldChar w:fldCharType="end"/>
        </w:r>
      </w:hyperlink>
    </w:p>
    <w:p w14:paraId="392D8355" w14:textId="69FFE94C" w:rsidR="0093085C" w:rsidRPr="0093085C" w:rsidRDefault="0058534C">
      <w:pPr>
        <w:pStyle w:val="TOC1"/>
        <w:rPr>
          <w:rFonts w:ascii="Arial" w:eastAsiaTheme="minorEastAsia" w:hAnsi="Arial" w:cs="Arial"/>
          <w:noProof/>
          <w:kern w:val="2"/>
          <w:szCs w:val="22"/>
          <w14:ligatures w14:val="standardContextual"/>
        </w:rPr>
      </w:pPr>
      <w:hyperlink w:anchor="_Toc174963098"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20</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Other liabilities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_Toc174963098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117</w:t>
        </w:r>
        <w:r w:rsidR="0093085C" w:rsidRPr="0093085C">
          <w:rPr>
            <w:rFonts w:ascii="Arial" w:hAnsi="Arial" w:cs="Arial"/>
            <w:noProof/>
            <w:webHidden/>
            <w:szCs w:val="22"/>
          </w:rPr>
          <w:fldChar w:fldCharType="end"/>
        </w:r>
      </w:hyperlink>
    </w:p>
    <w:p w14:paraId="22143284" w14:textId="5AE4AC58" w:rsidR="0093085C" w:rsidRPr="0093085C" w:rsidRDefault="0058534C">
      <w:pPr>
        <w:pStyle w:val="TOC1"/>
        <w:rPr>
          <w:rFonts w:ascii="Arial" w:eastAsiaTheme="minorEastAsia" w:hAnsi="Arial" w:cs="Arial"/>
          <w:noProof/>
          <w:kern w:val="2"/>
          <w:szCs w:val="22"/>
          <w14:ligatures w14:val="standardContextual"/>
        </w:rPr>
      </w:pPr>
      <w:hyperlink w:anchor="_Toc174963099"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21</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Share capital</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_Toc174963099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118</w:t>
        </w:r>
        <w:r w:rsidR="0093085C" w:rsidRPr="0093085C">
          <w:rPr>
            <w:rFonts w:ascii="Arial" w:hAnsi="Arial" w:cs="Arial"/>
            <w:noProof/>
            <w:webHidden/>
            <w:szCs w:val="22"/>
          </w:rPr>
          <w:fldChar w:fldCharType="end"/>
        </w:r>
      </w:hyperlink>
    </w:p>
    <w:p w14:paraId="7BE2B53C" w14:textId="2481A739" w:rsidR="0093085C" w:rsidRPr="0093085C" w:rsidRDefault="0058534C">
      <w:pPr>
        <w:pStyle w:val="TOC1"/>
        <w:rPr>
          <w:rFonts w:ascii="Arial" w:eastAsiaTheme="minorEastAsia" w:hAnsi="Arial" w:cs="Arial"/>
          <w:noProof/>
          <w:kern w:val="2"/>
          <w:szCs w:val="22"/>
          <w14:ligatures w14:val="standardContextual"/>
        </w:rPr>
      </w:pPr>
      <w:hyperlink w:anchor="_Toc174963100"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22</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Other components of equity</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_Toc174963100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118</w:t>
        </w:r>
        <w:r w:rsidR="0093085C" w:rsidRPr="0093085C">
          <w:rPr>
            <w:rFonts w:ascii="Arial" w:hAnsi="Arial" w:cs="Arial"/>
            <w:noProof/>
            <w:webHidden/>
            <w:szCs w:val="22"/>
          </w:rPr>
          <w:fldChar w:fldCharType="end"/>
        </w:r>
      </w:hyperlink>
    </w:p>
    <w:p w14:paraId="434FC358" w14:textId="309087CC" w:rsidR="0093085C" w:rsidRPr="0093085C" w:rsidRDefault="0058534C">
      <w:pPr>
        <w:pStyle w:val="TOC1"/>
        <w:rPr>
          <w:rFonts w:ascii="Arial" w:eastAsiaTheme="minorEastAsia" w:hAnsi="Arial" w:cs="Arial"/>
          <w:noProof/>
          <w:kern w:val="2"/>
          <w:szCs w:val="22"/>
          <w14:ligatures w14:val="standardContextual"/>
        </w:rPr>
      </w:pPr>
      <w:hyperlink w:anchor="_Toc174963101"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23</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Legal reserve</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_Toc174963101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119</w:t>
        </w:r>
        <w:r w:rsidR="0093085C" w:rsidRPr="0093085C">
          <w:rPr>
            <w:rFonts w:ascii="Arial" w:hAnsi="Arial" w:cs="Arial"/>
            <w:noProof/>
            <w:webHidden/>
            <w:szCs w:val="22"/>
          </w:rPr>
          <w:fldChar w:fldCharType="end"/>
        </w:r>
      </w:hyperlink>
    </w:p>
    <w:p w14:paraId="6605ED3E" w14:textId="0D256DB1" w:rsidR="0093085C" w:rsidRPr="0093085C" w:rsidRDefault="0058534C">
      <w:pPr>
        <w:pStyle w:val="TOC1"/>
        <w:rPr>
          <w:rFonts w:ascii="Arial" w:eastAsiaTheme="minorEastAsia" w:hAnsi="Arial" w:cs="Arial"/>
          <w:noProof/>
          <w:kern w:val="2"/>
          <w:szCs w:val="22"/>
          <w14:ligatures w14:val="standardContextual"/>
        </w:rPr>
      </w:pPr>
      <w:hyperlink w:anchor="_Toc174963102"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24</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Dividends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_Toc174963102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119</w:t>
        </w:r>
        <w:r w:rsidR="0093085C" w:rsidRPr="0093085C">
          <w:rPr>
            <w:rFonts w:ascii="Arial" w:hAnsi="Arial" w:cs="Arial"/>
            <w:noProof/>
            <w:webHidden/>
            <w:szCs w:val="22"/>
          </w:rPr>
          <w:fldChar w:fldCharType="end"/>
        </w:r>
      </w:hyperlink>
    </w:p>
    <w:p w14:paraId="6D994FFD" w14:textId="77777777" w:rsidR="0093085C" w:rsidRPr="00D003FC" w:rsidRDefault="0093085C" w:rsidP="0093085C">
      <w:pPr>
        <w:tabs>
          <w:tab w:val="left" w:pos="4140"/>
        </w:tabs>
        <w:spacing w:line="380" w:lineRule="exact"/>
        <w:rPr>
          <w:rFonts w:ascii="Arial" w:hAnsi="Arial" w:cs="Arial"/>
          <w:b/>
          <w:bCs/>
        </w:rPr>
      </w:pPr>
      <w:r w:rsidRPr="00D003FC">
        <w:rPr>
          <w:rFonts w:ascii="Arial" w:hAnsi="Arial" w:cs="Arial"/>
          <w:b/>
          <w:bCs/>
        </w:rPr>
        <w:lastRenderedPageBreak/>
        <w:t>Krung Thai Bank Public Company Limited and its subsidiaries</w:t>
      </w:r>
    </w:p>
    <w:p w14:paraId="2D9E813E" w14:textId="35EAE46E" w:rsidR="0093085C" w:rsidRPr="00D003FC" w:rsidRDefault="0093085C" w:rsidP="0093085C">
      <w:pPr>
        <w:tabs>
          <w:tab w:val="left" w:pos="4140"/>
        </w:tabs>
        <w:spacing w:line="380" w:lineRule="exact"/>
        <w:rPr>
          <w:rFonts w:ascii="Arial" w:hAnsi="Arial" w:cs="Arial"/>
          <w:b/>
          <w:bCs/>
        </w:rPr>
      </w:pPr>
      <w:r w:rsidRPr="00D003FC">
        <w:rPr>
          <w:rFonts w:ascii="Arial" w:hAnsi="Arial" w:cs="Arial"/>
          <w:b/>
          <w:bCs/>
        </w:rPr>
        <w:t>Table of contents for notes to consolidated financial statements</w:t>
      </w:r>
      <w:r>
        <w:rPr>
          <w:rFonts w:ascii="Arial" w:hAnsi="Arial" w:cs="Arial"/>
          <w:b/>
          <w:bCs/>
        </w:rPr>
        <w:t xml:space="preserve"> (continued)</w:t>
      </w:r>
    </w:p>
    <w:p w14:paraId="34D0E364" w14:textId="77777777" w:rsidR="0093085C" w:rsidRPr="00D003FC" w:rsidRDefault="0093085C" w:rsidP="0093085C">
      <w:pPr>
        <w:tabs>
          <w:tab w:val="left" w:pos="4140"/>
        </w:tabs>
        <w:spacing w:line="380" w:lineRule="exact"/>
        <w:rPr>
          <w:rFonts w:ascii="Arial" w:hAnsi="Arial" w:cs="Arial"/>
          <w:b/>
          <w:bCs/>
        </w:rPr>
      </w:pPr>
      <w:r w:rsidRPr="00D003FC">
        <w:rPr>
          <w:rFonts w:ascii="Arial" w:hAnsi="Arial" w:cs="Arial"/>
          <w:b/>
          <w:bCs/>
        </w:rPr>
        <w:t>For the</w:t>
      </w:r>
      <w:r w:rsidRPr="00D003FC">
        <w:rPr>
          <w:rFonts w:ascii="Arial" w:hAnsi="Arial" w:cs="Arial"/>
          <w:b/>
          <w:bCs/>
          <w:cs/>
        </w:rPr>
        <w:t xml:space="preserve"> </w:t>
      </w:r>
      <w:r w:rsidRPr="00D003FC">
        <w:rPr>
          <w:rFonts w:ascii="Arial" w:hAnsi="Arial" w:cs="Arial"/>
          <w:b/>
          <w:bCs/>
          <w:szCs w:val="28"/>
        </w:rPr>
        <w:t>six</w:t>
      </w:r>
      <w:r w:rsidRPr="00D003FC">
        <w:rPr>
          <w:rFonts w:ascii="Arial" w:hAnsi="Arial" w:cs="Arial"/>
          <w:b/>
          <w:bCs/>
          <w:cs/>
        </w:rPr>
        <w:t>-</w:t>
      </w:r>
      <w:r w:rsidRPr="00D003FC">
        <w:rPr>
          <w:rFonts w:ascii="Arial" w:hAnsi="Arial" w:cs="Arial"/>
          <w:b/>
          <w:bCs/>
          <w:szCs w:val="28"/>
        </w:rPr>
        <w:t>month period</w:t>
      </w:r>
      <w:r w:rsidRPr="00D003FC">
        <w:rPr>
          <w:rFonts w:ascii="Arial" w:hAnsi="Arial" w:cs="Arial"/>
          <w:b/>
          <w:bCs/>
        </w:rPr>
        <w:t xml:space="preserve"> ended 30 June 2024</w:t>
      </w:r>
    </w:p>
    <w:p w14:paraId="4CB05230" w14:textId="77777777" w:rsidR="0093085C" w:rsidRPr="00D003FC" w:rsidRDefault="0093085C" w:rsidP="0093085C">
      <w:pPr>
        <w:tabs>
          <w:tab w:val="right" w:pos="9450"/>
        </w:tabs>
        <w:autoSpaceDE/>
        <w:autoSpaceDN/>
        <w:spacing w:before="240" w:after="120" w:line="380" w:lineRule="exact"/>
        <w:ind w:left="720" w:hanging="720"/>
        <w:rPr>
          <w:rFonts w:ascii="Arial" w:hAnsi="Arial" w:cs="Arial"/>
          <w:b/>
          <w:bCs/>
        </w:rPr>
      </w:pPr>
      <w:r w:rsidRPr="00D003FC">
        <w:rPr>
          <w:rFonts w:ascii="Arial" w:hAnsi="Arial" w:cs="Arial"/>
          <w:b/>
          <w:bCs/>
        </w:rPr>
        <w:t>Note</w:t>
      </w:r>
      <w:r w:rsidRPr="00D003FC">
        <w:rPr>
          <w:rFonts w:ascii="Arial" w:hAnsi="Arial" w:cs="Arial"/>
          <w:b/>
          <w:bCs/>
        </w:rPr>
        <w:tab/>
        <w:t xml:space="preserve">Contents </w:t>
      </w:r>
      <w:r w:rsidRPr="00D003FC">
        <w:rPr>
          <w:rFonts w:ascii="Arial" w:hAnsi="Arial" w:cs="Arial"/>
          <w:b/>
          <w:bCs/>
          <w:cs/>
          <w:lang w:val="th-TH"/>
        </w:rPr>
        <w:tab/>
      </w:r>
      <w:r w:rsidRPr="00D003FC">
        <w:rPr>
          <w:rFonts w:ascii="Arial" w:hAnsi="Arial" w:cs="Arial"/>
          <w:b/>
          <w:bCs/>
        </w:rPr>
        <w:t>Page</w:t>
      </w:r>
    </w:p>
    <w:p w14:paraId="0C6B6168" w14:textId="4E700444" w:rsidR="0093085C" w:rsidRPr="0093085C" w:rsidRDefault="0058534C">
      <w:pPr>
        <w:pStyle w:val="TOC1"/>
        <w:rPr>
          <w:rFonts w:ascii="Arial" w:eastAsiaTheme="minorEastAsia" w:hAnsi="Arial" w:cs="Arial"/>
          <w:noProof/>
          <w:kern w:val="2"/>
          <w:szCs w:val="22"/>
          <w14:ligatures w14:val="standardContextual"/>
        </w:rPr>
      </w:pPr>
      <w:hyperlink w:anchor="_Toc174963103"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25</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Commitment and contingent liabilities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_Toc174963103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119</w:t>
        </w:r>
        <w:r w:rsidR="0093085C" w:rsidRPr="0093085C">
          <w:rPr>
            <w:rFonts w:ascii="Arial" w:hAnsi="Arial" w:cs="Arial"/>
            <w:noProof/>
            <w:webHidden/>
            <w:szCs w:val="22"/>
          </w:rPr>
          <w:fldChar w:fldCharType="end"/>
        </w:r>
      </w:hyperlink>
    </w:p>
    <w:p w14:paraId="0E848C41" w14:textId="410B679E" w:rsidR="0093085C" w:rsidRPr="0093085C" w:rsidRDefault="0058534C">
      <w:pPr>
        <w:pStyle w:val="TOC1"/>
        <w:rPr>
          <w:rFonts w:ascii="Arial" w:eastAsiaTheme="minorEastAsia" w:hAnsi="Arial" w:cs="Arial"/>
          <w:noProof/>
          <w:kern w:val="2"/>
          <w:szCs w:val="22"/>
          <w14:ligatures w14:val="standardContextual"/>
        </w:rPr>
      </w:pPr>
      <w:hyperlink w:anchor="_Toc174963104"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26</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Assets with obligations and restrictions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_Toc174963104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120</w:t>
        </w:r>
        <w:r w:rsidR="0093085C" w:rsidRPr="0093085C">
          <w:rPr>
            <w:rFonts w:ascii="Arial" w:hAnsi="Arial" w:cs="Arial"/>
            <w:noProof/>
            <w:webHidden/>
            <w:szCs w:val="22"/>
          </w:rPr>
          <w:fldChar w:fldCharType="end"/>
        </w:r>
      </w:hyperlink>
    </w:p>
    <w:p w14:paraId="0E05594E" w14:textId="2459D5EA" w:rsidR="0093085C" w:rsidRPr="0093085C" w:rsidRDefault="0058534C">
      <w:pPr>
        <w:pStyle w:val="TOC1"/>
        <w:rPr>
          <w:rFonts w:ascii="Arial" w:eastAsiaTheme="minorEastAsia" w:hAnsi="Arial" w:cs="Arial"/>
          <w:noProof/>
          <w:kern w:val="2"/>
          <w:szCs w:val="22"/>
          <w14:ligatures w14:val="standardContextual"/>
        </w:rPr>
      </w:pPr>
      <w:hyperlink w:anchor="_Toc174963105"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27</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Related party transactions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_Toc174963105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121</w:t>
        </w:r>
        <w:r w:rsidR="0093085C" w:rsidRPr="0093085C">
          <w:rPr>
            <w:rFonts w:ascii="Arial" w:hAnsi="Arial" w:cs="Arial"/>
            <w:noProof/>
            <w:webHidden/>
            <w:szCs w:val="22"/>
          </w:rPr>
          <w:fldChar w:fldCharType="end"/>
        </w:r>
      </w:hyperlink>
    </w:p>
    <w:p w14:paraId="7E3FC7F2" w14:textId="2E382FDC" w:rsidR="0093085C" w:rsidRPr="0093085C" w:rsidRDefault="0058534C">
      <w:pPr>
        <w:pStyle w:val="TOC1"/>
        <w:rPr>
          <w:rFonts w:ascii="Arial" w:eastAsiaTheme="minorEastAsia" w:hAnsi="Arial" w:cs="Arial"/>
          <w:noProof/>
          <w:kern w:val="2"/>
          <w:szCs w:val="22"/>
          <w14:ligatures w14:val="standardContextual"/>
        </w:rPr>
      </w:pPr>
      <w:hyperlink w:anchor="_Toc174963106"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28</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Significant financial position and operations classified by domestic and foreign business segment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_Toc174963106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133</w:t>
        </w:r>
        <w:r w:rsidR="0093085C" w:rsidRPr="0093085C">
          <w:rPr>
            <w:rFonts w:ascii="Arial" w:hAnsi="Arial" w:cs="Arial"/>
            <w:noProof/>
            <w:webHidden/>
            <w:szCs w:val="22"/>
          </w:rPr>
          <w:fldChar w:fldCharType="end"/>
        </w:r>
      </w:hyperlink>
    </w:p>
    <w:p w14:paraId="6FE67B1C" w14:textId="35C42EFA" w:rsidR="0093085C" w:rsidRPr="0093085C" w:rsidRDefault="0058534C">
      <w:pPr>
        <w:pStyle w:val="TOC1"/>
        <w:rPr>
          <w:rFonts w:ascii="Arial" w:eastAsiaTheme="minorEastAsia" w:hAnsi="Arial" w:cs="Arial"/>
          <w:noProof/>
          <w:kern w:val="2"/>
          <w:szCs w:val="22"/>
          <w14:ligatures w14:val="standardContextual"/>
        </w:rPr>
      </w:pPr>
      <w:hyperlink w:anchor="_Toc174963107"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29</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Operations classified by operating segment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_Toc174963107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136</w:t>
        </w:r>
        <w:r w:rsidR="0093085C" w:rsidRPr="0093085C">
          <w:rPr>
            <w:rFonts w:ascii="Arial" w:hAnsi="Arial" w:cs="Arial"/>
            <w:noProof/>
            <w:webHidden/>
            <w:szCs w:val="22"/>
          </w:rPr>
          <w:fldChar w:fldCharType="end"/>
        </w:r>
      </w:hyperlink>
    </w:p>
    <w:p w14:paraId="780DC619" w14:textId="23E77D82" w:rsidR="0093085C" w:rsidRPr="0093085C" w:rsidRDefault="0058534C">
      <w:pPr>
        <w:pStyle w:val="TOC1"/>
        <w:rPr>
          <w:rFonts w:ascii="Arial" w:eastAsiaTheme="minorEastAsia" w:hAnsi="Arial" w:cs="Arial"/>
          <w:noProof/>
          <w:kern w:val="2"/>
          <w:szCs w:val="22"/>
          <w14:ligatures w14:val="standardContextual"/>
        </w:rPr>
      </w:pPr>
      <w:hyperlink w:anchor="_Toc174963108"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30</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Interest income</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_Toc174963108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138</w:t>
        </w:r>
        <w:r w:rsidR="0093085C" w:rsidRPr="0093085C">
          <w:rPr>
            <w:rFonts w:ascii="Arial" w:hAnsi="Arial" w:cs="Arial"/>
            <w:noProof/>
            <w:webHidden/>
            <w:szCs w:val="22"/>
          </w:rPr>
          <w:fldChar w:fldCharType="end"/>
        </w:r>
      </w:hyperlink>
    </w:p>
    <w:p w14:paraId="4375A0B2" w14:textId="3C8744F1" w:rsidR="0093085C" w:rsidRPr="0093085C" w:rsidRDefault="0058534C">
      <w:pPr>
        <w:pStyle w:val="TOC1"/>
        <w:rPr>
          <w:rFonts w:ascii="Arial" w:eastAsiaTheme="minorEastAsia" w:hAnsi="Arial" w:cs="Arial"/>
          <w:noProof/>
          <w:kern w:val="2"/>
          <w:szCs w:val="22"/>
          <w14:ligatures w14:val="standardContextual"/>
        </w:rPr>
      </w:pPr>
      <w:hyperlink w:anchor="_Toc174963109"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31</w:t>
        </w:r>
        <w:r w:rsidR="0093085C" w:rsidRPr="0093085C">
          <w:rPr>
            <w:rStyle w:val="Hyperlink"/>
            <w:rFonts w:ascii="Arial" w:hAnsi="Arial" w:cs="Arial"/>
            <w:noProof/>
            <w:szCs w:val="22"/>
            <w:cs/>
          </w:rPr>
          <w:t xml:space="preserve"> </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Interest expenses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_Toc174963109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139</w:t>
        </w:r>
        <w:r w:rsidR="0093085C" w:rsidRPr="0093085C">
          <w:rPr>
            <w:rFonts w:ascii="Arial" w:hAnsi="Arial" w:cs="Arial"/>
            <w:noProof/>
            <w:webHidden/>
            <w:szCs w:val="22"/>
          </w:rPr>
          <w:fldChar w:fldCharType="end"/>
        </w:r>
      </w:hyperlink>
    </w:p>
    <w:p w14:paraId="12A2B0FF" w14:textId="0458805D" w:rsidR="0093085C" w:rsidRPr="0093085C" w:rsidRDefault="0058534C">
      <w:pPr>
        <w:pStyle w:val="TOC1"/>
        <w:rPr>
          <w:rFonts w:ascii="Arial" w:eastAsiaTheme="minorEastAsia" w:hAnsi="Arial" w:cs="Arial"/>
          <w:noProof/>
          <w:kern w:val="2"/>
          <w:szCs w:val="22"/>
          <w14:ligatures w14:val="standardContextual"/>
        </w:rPr>
      </w:pPr>
      <w:hyperlink w:anchor="_Toc174963110"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32</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Fees and service income</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_Toc174963110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140</w:t>
        </w:r>
        <w:r w:rsidR="0093085C" w:rsidRPr="0093085C">
          <w:rPr>
            <w:rFonts w:ascii="Arial" w:hAnsi="Arial" w:cs="Arial"/>
            <w:noProof/>
            <w:webHidden/>
            <w:szCs w:val="22"/>
          </w:rPr>
          <w:fldChar w:fldCharType="end"/>
        </w:r>
      </w:hyperlink>
    </w:p>
    <w:p w14:paraId="066CE26F" w14:textId="169B5C45" w:rsidR="0093085C" w:rsidRPr="0093085C" w:rsidRDefault="0058534C">
      <w:pPr>
        <w:pStyle w:val="TOC1"/>
        <w:rPr>
          <w:rFonts w:ascii="Arial" w:eastAsiaTheme="minorEastAsia" w:hAnsi="Arial" w:cs="Arial"/>
          <w:noProof/>
          <w:kern w:val="2"/>
          <w:szCs w:val="22"/>
          <w14:ligatures w14:val="standardContextual"/>
        </w:rPr>
      </w:pPr>
      <w:hyperlink w:anchor="_Toc174963111"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33</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Net gains on financial instruments measured at fair value through profit or loss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_Toc174963111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141</w:t>
        </w:r>
        <w:r w:rsidR="0093085C" w:rsidRPr="0093085C">
          <w:rPr>
            <w:rFonts w:ascii="Arial" w:hAnsi="Arial" w:cs="Arial"/>
            <w:noProof/>
            <w:webHidden/>
            <w:szCs w:val="22"/>
          </w:rPr>
          <w:fldChar w:fldCharType="end"/>
        </w:r>
      </w:hyperlink>
    </w:p>
    <w:p w14:paraId="1A376DDB" w14:textId="0A3AC5F5" w:rsidR="0093085C" w:rsidRPr="0093085C" w:rsidRDefault="0058534C">
      <w:pPr>
        <w:pStyle w:val="TOC1"/>
        <w:rPr>
          <w:rFonts w:ascii="Arial" w:eastAsiaTheme="minorEastAsia" w:hAnsi="Arial" w:cs="Arial"/>
          <w:noProof/>
          <w:kern w:val="2"/>
          <w:szCs w:val="22"/>
          <w14:ligatures w14:val="standardContextual"/>
        </w:rPr>
      </w:pPr>
      <w:hyperlink w:anchor="_Toc174963112"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34</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Net gains on investments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_Toc174963112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142</w:t>
        </w:r>
        <w:r w:rsidR="0093085C" w:rsidRPr="0093085C">
          <w:rPr>
            <w:rFonts w:ascii="Arial" w:hAnsi="Arial" w:cs="Arial"/>
            <w:noProof/>
            <w:webHidden/>
            <w:szCs w:val="22"/>
          </w:rPr>
          <w:fldChar w:fldCharType="end"/>
        </w:r>
      </w:hyperlink>
    </w:p>
    <w:p w14:paraId="5B7E2081" w14:textId="1B6BF6FC" w:rsidR="0093085C" w:rsidRPr="0093085C" w:rsidRDefault="0058534C">
      <w:pPr>
        <w:pStyle w:val="TOC1"/>
        <w:rPr>
          <w:rFonts w:ascii="Arial" w:eastAsiaTheme="minorEastAsia" w:hAnsi="Arial" w:cs="Arial"/>
          <w:noProof/>
          <w:kern w:val="2"/>
          <w:szCs w:val="22"/>
          <w14:ligatures w14:val="standardContextual"/>
        </w:rPr>
      </w:pPr>
      <w:hyperlink w:anchor="_Toc174963113"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35</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Expected credit losses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_Toc174963113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143</w:t>
        </w:r>
        <w:r w:rsidR="0093085C" w:rsidRPr="0093085C">
          <w:rPr>
            <w:rFonts w:ascii="Arial" w:hAnsi="Arial" w:cs="Arial"/>
            <w:noProof/>
            <w:webHidden/>
            <w:szCs w:val="22"/>
          </w:rPr>
          <w:fldChar w:fldCharType="end"/>
        </w:r>
      </w:hyperlink>
    </w:p>
    <w:p w14:paraId="10B1ECAD" w14:textId="453EE536" w:rsidR="0093085C" w:rsidRPr="0093085C" w:rsidRDefault="0058534C">
      <w:pPr>
        <w:pStyle w:val="TOC1"/>
        <w:rPr>
          <w:rFonts w:ascii="Arial" w:eastAsiaTheme="minorEastAsia" w:hAnsi="Arial" w:cs="Arial"/>
          <w:noProof/>
          <w:kern w:val="2"/>
          <w:szCs w:val="22"/>
          <w14:ligatures w14:val="standardContextual"/>
        </w:rPr>
      </w:pPr>
      <w:hyperlink w:anchor="_Toc174963114"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36</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Earnings per share</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_Toc174963114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144</w:t>
        </w:r>
        <w:r w:rsidR="0093085C" w:rsidRPr="0093085C">
          <w:rPr>
            <w:rFonts w:ascii="Arial" w:hAnsi="Arial" w:cs="Arial"/>
            <w:noProof/>
            <w:webHidden/>
            <w:szCs w:val="22"/>
          </w:rPr>
          <w:fldChar w:fldCharType="end"/>
        </w:r>
      </w:hyperlink>
    </w:p>
    <w:p w14:paraId="14D16D56" w14:textId="17C209BC" w:rsidR="0093085C" w:rsidRPr="0093085C" w:rsidRDefault="0058534C">
      <w:pPr>
        <w:pStyle w:val="TOC1"/>
        <w:rPr>
          <w:rFonts w:ascii="Arial" w:eastAsiaTheme="minorEastAsia" w:hAnsi="Arial" w:cs="Arial"/>
          <w:noProof/>
          <w:kern w:val="2"/>
          <w:szCs w:val="22"/>
          <w14:ligatures w14:val="standardContextual"/>
        </w:rPr>
      </w:pPr>
      <w:hyperlink w:anchor="_Toc174963115"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37</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Provident fund</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_Toc174963115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144</w:t>
        </w:r>
        <w:r w:rsidR="0093085C" w:rsidRPr="0093085C">
          <w:rPr>
            <w:rFonts w:ascii="Arial" w:hAnsi="Arial" w:cs="Arial"/>
            <w:noProof/>
            <w:webHidden/>
            <w:szCs w:val="22"/>
          </w:rPr>
          <w:fldChar w:fldCharType="end"/>
        </w:r>
      </w:hyperlink>
    </w:p>
    <w:p w14:paraId="415C3078" w14:textId="46AA534C" w:rsidR="0093085C" w:rsidRPr="0093085C" w:rsidRDefault="0058534C">
      <w:pPr>
        <w:pStyle w:val="TOC1"/>
        <w:rPr>
          <w:rFonts w:ascii="Arial" w:eastAsiaTheme="minorEastAsia" w:hAnsi="Arial" w:cs="Arial"/>
          <w:noProof/>
          <w:kern w:val="2"/>
          <w:szCs w:val="22"/>
          <w14:ligatures w14:val="standardContextual"/>
        </w:rPr>
      </w:pPr>
      <w:hyperlink w:anchor="_Toc174963116"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38</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Fair value of financial instruments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_Toc174963116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145</w:t>
        </w:r>
        <w:r w:rsidR="0093085C" w:rsidRPr="0093085C">
          <w:rPr>
            <w:rFonts w:ascii="Arial" w:hAnsi="Arial" w:cs="Arial"/>
            <w:noProof/>
            <w:webHidden/>
            <w:szCs w:val="22"/>
          </w:rPr>
          <w:fldChar w:fldCharType="end"/>
        </w:r>
      </w:hyperlink>
    </w:p>
    <w:p w14:paraId="08BC363A" w14:textId="4ED941E2" w:rsidR="0093085C" w:rsidRPr="0093085C" w:rsidRDefault="0058534C">
      <w:pPr>
        <w:pStyle w:val="TOC1"/>
        <w:rPr>
          <w:rFonts w:ascii="Arial" w:eastAsiaTheme="minorEastAsia" w:hAnsi="Arial" w:cs="Arial"/>
          <w:noProof/>
          <w:kern w:val="2"/>
          <w:szCs w:val="22"/>
          <w14:ligatures w14:val="standardContextual"/>
        </w:rPr>
      </w:pPr>
      <w:hyperlink w:anchor="_Toc174963117"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39</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Policies on business transactions within the financial business group and risk management policies in relation to business transactions within the financial business group</w:t>
        </w:r>
        <w:r w:rsidR="0093085C" w:rsidRPr="0093085C">
          <w:rPr>
            <w:rStyle w:val="Hyperlink"/>
            <w:rFonts w:ascii="Arial" w:hAnsi="Arial" w:cs="Arial"/>
            <w:noProof/>
            <w:szCs w:val="22"/>
            <w:cs/>
          </w:rPr>
          <w:t>.</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_Toc174963117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148</w:t>
        </w:r>
        <w:r w:rsidR="0093085C" w:rsidRPr="0093085C">
          <w:rPr>
            <w:rFonts w:ascii="Arial" w:hAnsi="Arial" w:cs="Arial"/>
            <w:noProof/>
            <w:webHidden/>
            <w:szCs w:val="22"/>
          </w:rPr>
          <w:fldChar w:fldCharType="end"/>
        </w:r>
      </w:hyperlink>
    </w:p>
    <w:p w14:paraId="3778FF40" w14:textId="029484BB" w:rsidR="0093085C" w:rsidRPr="0093085C" w:rsidRDefault="0058534C">
      <w:pPr>
        <w:pStyle w:val="TOC1"/>
        <w:rPr>
          <w:rFonts w:ascii="Arial" w:eastAsiaTheme="minorEastAsia" w:hAnsi="Arial" w:cs="Arial"/>
          <w:noProof/>
          <w:kern w:val="2"/>
          <w:szCs w:val="22"/>
          <w14:ligatures w14:val="standardContextual"/>
        </w:rPr>
      </w:pPr>
      <w:hyperlink w:anchor="_Toc174963118"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40</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Others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_Toc174963118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149</w:t>
        </w:r>
        <w:r w:rsidR="0093085C" w:rsidRPr="0093085C">
          <w:rPr>
            <w:rFonts w:ascii="Arial" w:hAnsi="Arial" w:cs="Arial"/>
            <w:noProof/>
            <w:webHidden/>
            <w:szCs w:val="22"/>
          </w:rPr>
          <w:fldChar w:fldCharType="end"/>
        </w:r>
      </w:hyperlink>
    </w:p>
    <w:p w14:paraId="37E50C39" w14:textId="7085DAD3" w:rsidR="0093085C" w:rsidRPr="0093085C" w:rsidRDefault="0058534C">
      <w:pPr>
        <w:pStyle w:val="TOC1"/>
        <w:rPr>
          <w:rFonts w:ascii="Arial" w:eastAsiaTheme="minorEastAsia" w:hAnsi="Arial" w:cs="Arial"/>
          <w:noProof/>
          <w:kern w:val="2"/>
          <w:szCs w:val="22"/>
          <w14:ligatures w14:val="standardContextual"/>
        </w:rPr>
      </w:pPr>
      <w:hyperlink w:anchor="_Toc174963119" w:history="1">
        <w:r w:rsidR="0093085C" w:rsidRPr="0093085C">
          <w:rPr>
            <w:rStyle w:val="Hyperlink"/>
            <w:rFonts w:ascii="Arial" w:hAnsi="Arial" w:cs="Arial"/>
            <w:noProof/>
            <w:szCs w:val="22"/>
          </w:rPr>
          <w:t>8</w:t>
        </w:r>
        <w:r w:rsidR="0093085C" w:rsidRPr="0093085C">
          <w:rPr>
            <w:rStyle w:val="Hyperlink"/>
            <w:rFonts w:ascii="Arial" w:hAnsi="Arial" w:cs="Arial"/>
            <w:noProof/>
            <w:szCs w:val="22"/>
            <w:cs/>
          </w:rPr>
          <w:t>.</w:t>
        </w:r>
        <w:r w:rsidR="0093085C" w:rsidRPr="0093085C">
          <w:rPr>
            <w:rStyle w:val="Hyperlink"/>
            <w:rFonts w:ascii="Arial" w:hAnsi="Arial" w:cs="Arial"/>
            <w:noProof/>
            <w:szCs w:val="22"/>
          </w:rPr>
          <w:t>41</w:t>
        </w:r>
        <w:r w:rsidR="0093085C" w:rsidRPr="0093085C">
          <w:rPr>
            <w:rFonts w:ascii="Arial" w:eastAsiaTheme="minorEastAsia" w:hAnsi="Arial" w:cs="Arial"/>
            <w:noProof/>
            <w:kern w:val="2"/>
            <w:szCs w:val="22"/>
            <w14:ligatures w14:val="standardContextual"/>
          </w:rPr>
          <w:tab/>
        </w:r>
        <w:r w:rsidR="0093085C" w:rsidRPr="0093085C">
          <w:rPr>
            <w:rStyle w:val="Hyperlink"/>
            <w:rFonts w:ascii="Arial" w:hAnsi="Arial" w:cs="Arial"/>
            <w:noProof/>
            <w:szCs w:val="22"/>
          </w:rPr>
          <w:t>Approval of the financial statements</w:t>
        </w:r>
        <w:r w:rsidR="0093085C" w:rsidRPr="0093085C">
          <w:rPr>
            <w:rFonts w:ascii="Arial" w:hAnsi="Arial" w:cs="Arial"/>
            <w:noProof/>
            <w:webHidden/>
            <w:szCs w:val="22"/>
          </w:rPr>
          <w:tab/>
        </w:r>
        <w:r w:rsidR="0093085C" w:rsidRPr="0093085C">
          <w:rPr>
            <w:rFonts w:ascii="Arial" w:hAnsi="Arial" w:cs="Arial"/>
            <w:noProof/>
            <w:webHidden/>
            <w:szCs w:val="22"/>
          </w:rPr>
          <w:fldChar w:fldCharType="begin"/>
        </w:r>
        <w:r w:rsidR="0093085C" w:rsidRPr="0093085C">
          <w:rPr>
            <w:rFonts w:ascii="Arial" w:hAnsi="Arial" w:cs="Arial"/>
            <w:noProof/>
            <w:webHidden/>
            <w:szCs w:val="22"/>
          </w:rPr>
          <w:instrText xml:space="preserve"> PAGEREF _Toc174963119 \h </w:instrText>
        </w:r>
        <w:r w:rsidR="0093085C" w:rsidRPr="0093085C">
          <w:rPr>
            <w:rFonts w:ascii="Arial" w:hAnsi="Arial" w:cs="Arial"/>
            <w:noProof/>
            <w:webHidden/>
            <w:szCs w:val="22"/>
          </w:rPr>
        </w:r>
        <w:r w:rsidR="0093085C" w:rsidRPr="0093085C">
          <w:rPr>
            <w:rFonts w:ascii="Arial" w:hAnsi="Arial" w:cs="Arial"/>
            <w:noProof/>
            <w:webHidden/>
            <w:szCs w:val="22"/>
          </w:rPr>
          <w:fldChar w:fldCharType="separate"/>
        </w:r>
        <w:r w:rsidR="0093085C" w:rsidRPr="0093085C">
          <w:rPr>
            <w:rFonts w:ascii="Arial" w:hAnsi="Arial" w:cs="Arial"/>
            <w:noProof/>
            <w:webHidden/>
            <w:szCs w:val="22"/>
          </w:rPr>
          <w:t>151</w:t>
        </w:r>
        <w:r w:rsidR="0093085C" w:rsidRPr="0093085C">
          <w:rPr>
            <w:rFonts w:ascii="Arial" w:hAnsi="Arial" w:cs="Arial"/>
            <w:noProof/>
            <w:webHidden/>
            <w:szCs w:val="22"/>
          </w:rPr>
          <w:fldChar w:fldCharType="end"/>
        </w:r>
      </w:hyperlink>
    </w:p>
    <w:p w14:paraId="7D2E6F44" w14:textId="6912B59B" w:rsidR="003123E6" w:rsidRPr="00D003FC" w:rsidRDefault="00EE29F9" w:rsidP="00D35B82">
      <w:pPr>
        <w:tabs>
          <w:tab w:val="left" w:pos="4140"/>
        </w:tabs>
        <w:spacing w:line="380" w:lineRule="exact"/>
        <w:rPr>
          <w:rFonts w:ascii="Arial" w:hAnsi="Arial"/>
          <w:cs/>
        </w:rPr>
        <w:sectPr w:rsidR="003123E6" w:rsidRPr="00D003FC" w:rsidSect="001A126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D35B82">
        <w:rPr>
          <w:rFonts w:ascii="Arial" w:hAnsi="Arial" w:cs="Arial"/>
          <w:lang w:val="th-TH"/>
        </w:rPr>
        <w:fldChar w:fldCharType="end"/>
      </w:r>
    </w:p>
    <w:p w14:paraId="796F889F" w14:textId="77777777" w:rsidR="00443320" w:rsidRPr="00D003FC" w:rsidRDefault="00443320" w:rsidP="00020B84">
      <w:pPr>
        <w:tabs>
          <w:tab w:val="left" w:pos="4140"/>
        </w:tabs>
        <w:spacing w:line="380" w:lineRule="exact"/>
        <w:rPr>
          <w:rFonts w:ascii="Arial" w:hAnsi="Arial" w:cs="Arial"/>
          <w:b/>
          <w:bCs/>
        </w:rPr>
      </w:pPr>
      <w:r w:rsidRPr="00D003FC">
        <w:rPr>
          <w:rFonts w:ascii="Arial" w:hAnsi="Arial" w:cs="Arial"/>
          <w:b/>
          <w:bCs/>
        </w:rPr>
        <w:lastRenderedPageBreak/>
        <w:t>Krung Thai Bank Public Company Limited and its subsidiaries</w:t>
      </w:r>
    </w:p>
    <w:p w14:paraId="46D944F5" w14:textId="77777777" w:rsidR="00443320" w:rsidRPr="00D003FC" w:rsidRDefault="00443320" w:rsidP="00020B84">
      <w:pPr>
        <w:tabs>
          <w:tab w:val="left" w:pos="4140"/>
        </w:tabs>
        <w:spacing w:line="380" w:lineRule="exact"/>
        <w:rPr>
          <w:rFonts w:ascii="Arial" w:hAnsi="Arial" w:cs="Arial"/>
          <w:b/>
          <w:bCs/>
        </w:rPr>
      </w:pPr>
      <w:r w:rsidRPr="00D003FC">
        <w:rPr>
          <w:rFonts w:ascii="Arial" w:hAnsi="Arial" w:cs="Arial"/>
          <w:b/>
          <w:bCs/>
        </w:rPr>
        <w:t>Notes to consolidated financial statements</w:t>
      </w:r>
    </w:p>
    <w:p w14:paraId="047DA71C" w14:textId="77777777" w:rsidR="00D82102" w:rsidRPr="00D003FC" w:rsidRDefault="00D82102" w:rsidP="00D82102">
      <w:pPr>
        <w:tabs>
          <w:tab w:val="left" w:pos="4140"/>
        </w:tabs>
        <w:spacing w:line="380" w:lineRule="exact"/>
        <w:rPr>
          <w:rFonts w:ascii="Arial" w:hAnsi="Arial" w:cs="Arial"/>
          <w:b/>
          <w:bCs/>
        </w:rPr>
      </w:pPr>
      <w:bookmarkStart w:id="1" w:name="_Hlk38272694"/>
      <w:bookmarkEnd w:id="0"/>
      <w:r w:rsidRPr="00D003FC">
        <w:rPr>
          <w:rFonts w:ascii="Arial" w:hAnsi="Arial" w:cs="Arial"/>
          <w:b/>
          <w:bCs/>
        </w:rPr>
        <w:t>For the</w:t>
      </w:r>
      <w:r w:rsidRPr="00D003FC">
        <w:rPr>
          <w:rFonts w:ascii="Arial" w:hAnsi="Arial" w:cs="Arial"/>
          <w:b/>
          <w:bCs/>
          <w:cs/>
        </w:rPr>
        <w:t xml:space="preserve"> </w:t>
      </w:r>
      <w:r w:rsidRPr="00D003FC">
        <w:rPr>
          <w:rFonts w:ascii="Arial" w:hAnsi="Arial" w:cs="Arial"/>
          <w:b/>
          <w:bCs/>
          <w:szCs w:val="28"/>
        </w:rPr>
        <w:t>six</w:t>
      </w:r>
      <w:r w:rsidRPr="00D003FC">
        <w:rPr>
          <w:rFonts w:ascii="Arial" w:hAnsi="Arial" w:cs="Arial"/>
          <w:b/>
          <w:bCs/>
          <w:cs/>
        </w:rPr>
        <w:t>-</w:t>
      </w:r>
      <w:r w:rsidRPr="00D003FC">
        <w:rPr>
          <w:rFonts w:ascii="Arial" w:hAnsi="Arial" w:cs="Arial"/>
          <w:b/>
          <w:bCs/>
          <w:szCs w:val="28"/>
        </w:rPr>
        <w:t>month period</w:t>
      </w:r>
      <w:r w:rsidRPr="00D003FC">
        <w:rPr>
          <w:rFonts w:ascii="Arial" w:hAnsi="Arial" w:cs="Arial"/>
          <w:b/>
          <w:bCs/>
        </w:rPr>
        <w:t xml:space="preserve"> ended 30 June 2024</w:t>
      </w:r>
    </w:p>
    <w:p w14:paraId="18F77F8F" w14:textId="77777777" w:rsidR="008D6D8E" w:rsidRPr="00D003FC" w:rsidRDefault="008D6D8E" w:rsidP="00020B84">
      <w:pPr>
        <w:tabs>
          <w:tab w:val="left" w:pos="1440"/>
        </w:tabs>
        <w:spacing w:before="360" w:after="120" w:line="380" w:lineRule="exact"/>
        <w:ind w:left="634" w:hanging="634"/>
        <w:jc w:val="thaiDistribute"/>
        <w:outlineLvl w:val="0"/>
        <w:rPr>
          <w:rFonts w:ascii="Arial" w:hAnsi="Arial" w:cs="Arial"/>
          <w:b/>
          <w:bCs/>
          <w:cs/>
        </w:rPr>
      </w:pPr>
      <w:bookmarkStart w:id="2" w:name="_Toc174963071"/>
      <w:r w:rsidRPr="00D003FC">
        <w:rPr>
          <w:rFonts w:ascii="Arial" w:hAnsi="Arial" w:cs="Arial"/>
          <w:b/>
          <w:bCs/>
        </w:rPr>
        <w:t>1</w:t>
      </w:r>
      <w:r w:rsidRPr="00D003FC">
        <w:rPr>
          <w:rFonts w:ascii="Arial" w:hAnsi="Arial" w:cs="Arial"/>
          <w:b/>
          <w:bCs/>
          <w:cs/>
        </w:rPr>
        <w:t>.</w:t>
      </w:r>
      <w:r w:rsidRPr="00D003FC">
        <w:rPr>
          <w:rFonts w:ascii="Arial" w:hAnsi="Arial" w:cs="Arial"/>
          <w:b/>
          <w:bCs/>
        </w:rPr>
        <w:tab/>
        <w:t>General information</w:t>
      </w:r>
      <w:bookmarkEnd w:id="2"/>
      <w:r w:rsidRPr="00D003FC">
        <w:rPr>
          <w:rFonts w:ascii="Arial" w:hAnsi="Arial" w:cs="Arial"/>
          <w:b/>
          <w:bCs/>
        </w:rPr>
        <w:t xml:space="preserve"> </w:t>
      </w:r>
    </w:p>
    <w:p w14:paraId="69E561A5" w14:textId="77777777" w:rsidR="008D6D8E" w:rsidRPr="00D003FC" w:rsidRDefault="008D6D8E" w:rsidP="00150D86">
      <w:pPr>
        <w:spacing w:before="120" w:after="120" w:line="360" w:lineRule="exact"/>
        <w:ind w:left="634"/>
        <w:jc w:val="thaiDistribute"/>
        <w:rPr>
          <w:rFonts w:ascii="Arial" w:hAnsi="Arial" w:cs="Arial"/>
        </w:rPr>
      </w:pPr>
      <w:r w:rsidRPr="00D003FC">
        <w:rPr>
          <w:rFonts w:ascii="Arial" w:hAnsi="Arial" w:cs="Arial"/>
        </w:rPr>
        <w:t xml:space="preserve">Krung Thai Bank Public Company Limited </w:t>
      </w:r>
      <w:r w:rsidR="00BE7F2A" w:rsidRPr="00D003FC">
        <w:rPr>
          <w:rFonts w:ascii="Arial" w:hAnsi="Arial" w:cs="Arial"/>
          <w:cs/>
        </w:rPr>
        <w:t>(</w:t>
      </w:r>
      <w:r w:rsidR="002841A1" w:rsidRPr="00D003FC">
        <w:rPr>
          <w:rFonts w:ascii="Arial" w:hAnsi="Arial" w:cs="Arial"/>
          <w:cs/>
        </w:rPr>
        <w:t>“</w:t>
      </w:r>
      <w:r w:rsidRPr="00D003FC">
        <w:rPr>
          <w:rFonts w:ascii="Arial" w:hAnsi="Arial" w:cs="Arial"/>
        </w:rPr>
        <w:t>the Bank</w:t>
      </w:r>
      <w:r w:rsidR="002841A1" w:rsidRPr="00D003FC">
        <w:rPr>
          <w:rFonts w:ascii="Arial" w:hAnsi="Arial" w:cs="Arial"/>
          <w:cs/>
        </w:rPr>
        <w:t>”</w:t>
      </w:r>
      <w:r w:rsidR="00BE7F2A" w:rsidRPr="00D003FC">
        <w:rPr>
          <w:rFonts w:ascii="Arial" w:hAnsi="Arial" w:cs="Arial"/>
          <w:cs/>
        </w:rPr>
        <w:t>)</w:t>
      </w:r>
      <w:r w:rsidRPr="00D003FC">
        <w:rPr>
          <w:rFonts w:ascii="Arial" w:hAnsi="Arial" w:cs="Arial"/>
          <w:cs/>
        </w:rPr>
        <w:t xml:space="preserve"> </w:t>
      </w:r>
      <w:r w:rsidRPr="00D003FC">
        <w:rPr>
          <w:rFonts w:ascii="Arial" w:hAnsi="Arial" w:cs="Arial"/>
        </w:rPr>
        <w:t>is a public company limited registered in</w:t>
      </w:r>
      <w:r w:rsidRPr="00D003FC">
        <w:rPr>
          <w:rFonts w:ascii="Arial" w:hAnsi="Arial" w:cs="Arial"/>
          <w:cs/>
        </w:rPr>
        <w:t xml:space="preserve"> </w:t>
      </w:r>
      <w:r w:rsidRPr="00D003FC">
        <w:rPr>
          <w:rFonts w:ascii="Arial" w:hAnsi="Arial" w:cs="Arial"/>
        </w:rPr>
        <w:t>Thailand with its head office located at 35 Sukhumvit Road, Klongtoey Nua, Wattana, Bangkok</w:t>
      </w:r>
      <w:r w:rsidRPr="00D003FC">
        <w:rPr>
          <w:rFonts w:ascii="Arial" w:hAnsi="Arial" w:cs="Arial"/>
          <w:cs/>
        </w:rPr>
        <w:t xml:space="preserve">. </w:t>
      </w:r>
      <w:r w:rsidRPr="00D003FC">
        <w:rPr>
          <w:rFonts w:ascii="Arial" w:hAnsi="Arial" w:cs="Arial"/>
        </w:rPr>
        <w:t>The Bank engages in commercial banking business and conducts its business through a nationwide branch network and in certain major centers of the world</w:t>
      </w:r>
      <w:r w:rsidRPr="00D003FC">
        <w:rPr>
          <w:rFonts w:ascii="Arial" w:hAnsi="Arial" w:cs="Arial"/>
          <w:cs/>
        </w:rPr>
        <w:t xml:space="preserve">.  </w:t>
      </w:r>
    </w:p>
    <w:p w14:paraId="1FDFE8D6" w14:textId="77777777" w:rsidR="008D6D8E" w:rsidRPr="00D003FC" w:rsidRDefault="008D6D8E" w:rsidP="00150D86">
      <w:pPr>
        <w:tabs>
          <w:tab w:val="left" w:pos="1440"/>
        </w:tabs>
        <w:spacing w:before="120" w:after="120" w:line="360" w:lineRule="exact"/>
        <w:ind w:left="634" w:hanging="630"/>
        <w:jc w:val="thaiDistribute"/>
        <w:outlineLvl w:val="0"/>
        <w:rPr>
          <w:rFonts w:ascii="Arial" w:hAnsi="Arial" w:cs="Arial"/>
          <w:b/>
          <w:bCs/>
          <w:szCs w:val="28"/>
        </w:rPr>
      </w:pPr>
      <w:bookmarkStart w:id="3" w:name="_Toc174963072"/>
      <w:bookmarkStart w:id="4" w:name="_Toc474237205"/>
      <w:r w:rsidRPr="00D003FC">
        <w:rPr>
          <w:rFonts w:ascii="Arial" w:hAnsi="Arial" w:cs="Arial"/>
          <w:b/>
          <w:bCs/>
        </w:rPr>
        <w:t>2</w:t>
      </w:r>
      <w:r w:rsidRPr="00D003FC">
        <w:rPr>
          <w:rFonts w:ascii="Arial" w:hAnsi="Arial" w:cs="Arial"/>
          <w:b/>
          <w:bCs/>
          <w:cs/>
        </w:rPr>
        <w:t>.</w:t>
      </w:r>
      <w:r w:rsidRPr="00D003FC">
        <w:rPr>
          <w:rFonts w:ascii="Arial" w:hAnsi="Arial" w:cs="Arial"/>
          <w:b/>
          <w:bCs/>
        </w:rPr>
        <w:tab/>
      </w:r>
      <w:r w:rsidRPr="00D003FC">
        <w:rPr>
          <w:rFonts w:ascii="Arial" w:hAnsi="Arial" w:cs="Arial"/>
          <w:b/>
          <w:bCs/>
          <w:szCs w:val="28"/>
        </w:rPr>
        <w:t>Basis of preparation of the financial statements</w:t>
      </w:r>
      <w:bookmarkEnd w:id="3"/>
    </w:p>
    <w:p w14:paraId="6BF410D0" w14:textId="77777777" w:rsidR="002E78E4" w:rsidRDefault="004C0076" w:rsidP="00150D86">
      <w:pPr>
        <w:spacing w:before="120" w:after="120" w:line="360" w:lineRule="exact"/>
        <w:ind w:left="634"/>
        <w:jc w:val="thaiDistribute"/>
        <w:rPr>
          <w:rFonts w:ascii="Arial" w:hAnsi="Arial" w:cs="Arial"/>
        </w:rPr>
      </w:pPr>
      <w:r w:rsidRPr="00D003FC">
        <w:rPr>
          <w:rFonts w:ascii="Arial" w:hAnsi="Arial" w:cs="Arial"/>
        </w:rPr>
        <w:t>These</w:t>
      </w:r>
      <w:r w:rsidR="008D6D8E" w:rsidRPr="00D003FC">
        <w:rPr>
          <w:rFonts w:ascii="Arial" w:hAnsi="Arial" w:cs="Arial"/>
        </w:rPr>
        <w:t xml:space="preserve"> financial statements are presented in accordance with the Notification of the Bank of Thailand</w:t>
      </w:r>
      <w:r w:rsidR="008D6D8E" w:rsidRPr="00D003FC">
        <w:rPr>
          <w:rFonts w:ascii="Arial" w:hAnsi="Arial" w:cs="Arial"/>
          <w:cs/>
        </w:rPr>
        <w:t xml:space="preserve"> </w:t>
      </w:r>
      <w:r w:rsidR="00BE7F2A" w:rsidRPr="00D003FC">
        <w:rPr>
          <w:rFonts w:ascii="Arial" w:hAnsi="Arial" w:cs="Arial"/>
          <w:cs/>
        </w:rPr>
        <w:t>(</w:t>
      </w:r>
      <w:r w:rsidR="008D6D8E" w:rsidRPr="00D003FC">
        <w:rPr>
          <w:rFonts w:ascii="Arial" w:hAnsi="Arial" w:cs="Arial"/>
          <w:cs/>
        </w:rPr>
        <w:t>“</w:t>
      </w:r>
      <w:r w:rsidR="008D6D8E" w:rsidRPr="00D003FC">
        <w:rPr>
          <w:rFonts w:ascii="Arial" w:hAnsi="Arial" w:cs="Arial"/>
        </w:rPr>
        <w:t>BOT</w:t>
      </w:r>
      <w:r w:rsidR="008D6D8E" w:rsidRPr="00D003FC">
        <w:rPr>
          <w:rFonts w:ascii="Arial" w:hAnsi="Arial" w:cs="Arial"/>
          <w:cs/>
        </w:rPr>
        <w:t>”</w:t>
      </w:r>
      <w:r w:rsidR="00BE7F2A" w:rsidRPr="00D003FC">
        <w:rPr>
          <w:rFonts w:ascii="Arial" w:hAnsi="Arial" w:cs="Arial"/>
          <w:cs/>
        </w:rPr>
        <w:t>)</w:t>
      </w:r>
      <w:r w:rsidR="008D6D8E" w:rsidRPr="00D003FC">
        <w:rPr>
          <w:rFonts w:ascii="Arial" w:hAnsi="Arial" w:cs="Arial"/>
          <w:cs/>
        </w:rPr>
        <w:t xml:space="preserve"> </w:t>
      </w:r>
      <w:r w:rsidR="008D6D8E" w:rsidRPr="00D003FC">
        <w:rPr>
          <w:rFonts w:ascii="Arial" w:hAnsi="Arial" w:cs="Arial"/>
        </w:rPr>
        <w:t>No</w:t>
      </w:r>
      <w:r w:rsidR="008D6D8E" w:rsidRPr="00D003FC">
        <w:rPr>
          <w:rFonts w:ascii="Arial" w:hAnsi="Arial" w:cs="Arial"/>
          <w:cs/>
        </w:rPr>
        <w:t xml:space="preserve">. </w:t>
      </w:r>
      <w:r w:rsidR="008D6D8E" w:rsidRPr="00D003FC">
        <w:rPr>
          <w:rFonts w:ascii="Arial" w:hAnsi="Arial" w:cs="Arial"/>
        </w:rPr>
        <w:t>SOR NOR SOR</w:t>
      </w:r>
      <w:r w:rsidR="008D6D8E" w:rsidRPr="00D003FC">
        <w:rPr>
          <w:rFonts w:ascii="Arial" w:hAnsi="Arial" w:cs="Arial"/>
          <w:cs/>
        </w:rPr>
        <w:t xml:space="preserve">. </w:t>
      </w:r>
      <w:r w:rsidR="008D6D8E" w:rsidRPr="00D003FC">
        <w:rPr>
          <w:rFonts w:ascii="Arial" w:hAnsi="Arial" w:cs="Arial"/>
        </w:rPr>
        <w:t>21</w:t>
      </w:r>
      <w:r w:rsidR="008D6D8E" w:rsidRPr="00D003FC">
        <w:rPr>
          <w:rFonts w:ascii="Arial" w:hAnsi="Arial" w:cs="Arial"/>
          <w:cs/>
        </w:rPr>
        <w:t>/</w:t>
      </w:r>
      <w:r w:rsidR="008D6D8E" w:rsidRPr="00D003FC">
        <w:rPr>
          <w:rFonts w:ascii="Arial" w:hAnsi="Arial" w:cs="Arial"/>
        </w:rPr>
        <w:t>2561</w:t>
      </w:r>
      <w:r w:rsidR="008D6D8E" w:rsidRPr="00D003FC">
        <w:rPr>
          <w:rFonts w:ascii="Arial" w:hAnsi="Arial" w:cs="Arial"/>
          <w:cs/>
        </w:rPr>
        <w:t xml:space="preserve"> </w:t>
      </w:r>
      <w:r w:rsidR="008D6D8E" w:rsidRPr="00D003FC">
        <w:rPr>
          <w:rFonts w:ascii="Arial" w:hAnsi="Arial" w:cs="Arial"/>
        </w:rPr>
        <w:t>dated</w:t>
      </w:r>
      <w:r w:rsidR="008D6D8E" w:rsidRPr="00D003FC">
        <w:rPr>
          <w:rFonts w:ascii="Arial" w:hAnsi="Arial" w:cs="Arial"/>
          <w:cs/>
        </w:rPr>
        <w:t xml:space="preserve"> </w:t>
      </w:r>
      <w:r w:rsidR="008D6D8E" w:rsidRPr="00D003FC">
        <w:rPr>
          <w:rFonts w:ascii="Arial" w:hAnsi="Arial" w:cs="Arial"/>
        </w:rPr>
        <w:t>31 October 2018, regarding the Preparation</w:t>
      </w:r>
      <w:r w:rsidR="008D6D8E" w:rsidRPr="00D003FC">
        <w:rPr>
          <w:rFonts w:ascii="Arial" w:hAnsi="Arial" w:cs="Arial"/>
          <w:cs/>
        </w:rPr>
        <w:t xml:space="preserve"> </w:t>
      </w:r>
      <w:r w:rsidR="008D6D8E" w:rsidRPr="00D003FC">
        <w:rPr>
          <w:rFonts w:ascii="Arial" w:hAnsi="Arial" w:cs="Arial"/>
        </w:rPr>
        <w:t>and Announcement of Financial Statements of Commercial Banks</w:t>
      </w:r>
      <w:r w:rsidR="008D6D8E" w:rsidRPr="00D003FC">
        <w:rPr>
          <w:rFonts w:ascii="Arial" w:hAnsi="Arial" w:cs="Arial"/>
          <w:cs/>
        </w:rPr>
        <w:t xml:space="preserve"> </w:t>
      </w:r>
      <w:r w:rsidR="008D6D8E" w:rsidRPr="00D003FC">
        <w:rPr>
          <w:rFonts w:ascii="Arial" w:hAnsi="Arial" w:cs="Arial"/>
        </w:rPr>
        <w:t>and Parent Companies of Financial Holding Groups, including any other supplementary BOT</w:t>
      </w:r>
      <w:r w:rsidR="00E85D92" w:rsidRPr="00D003FC">
        <w:rPr>
          <w:rFonts w:ascii="Arial" w:hAnsi="Arial" w:cs="Arial"/>
          <w:cs/>
        </w:rPr>
        <w:t>’</w:t>
      </w:r>
      <w:r w:rsidR="008D6D8E" w:rsidRPr="00D003FC">
        <w:rPr>
          <w:rFonts w:ascii="Arial" w:hAnsi="Arial" w:cs="Arial"/>
        </w:rPr>
        <w:t xml:space="preserve">s Notifications; and with the regulations of the Stock Exchange of Thailand </w:t>
      </w:r>
      <w:r w:rsidR="00BE7F2A" w:rsidRPr="00D003FC">
        <w:rPr>
          <w:rFonts w:ascii="Arial" w:hAnsi="Arial" w:cs="Arial"/>
          <w:cs/>
        </w:rPr>
        <w:t>(</w:t>
      </w:r>
      <w:r w:rsidR="008D6D8E" w:rsidRPr="00D003FC">
        <w:rPr>
          <w:rFonts w:ascii="Arial" w:hAnsi="Arial" w:cs="Arial"/>
          <w:cs/>
        </w:rPr>
        <w:t>“</w:t>
      </w:r>
      <w:r w:rsidR="008D6D8E" w:rsidRPr="00D003FC">
        <w:rPr>
          <w:rFonts w:ascii="Arial" w:hAnsi="Arial" w:cs="Arial"/>
        </w:rPr>
        <w:t>SET</w:t>
      </w:r>
      <w:r w:rsidR="008D6D8E" w:rsidRPr="00D003FC">
        <w:rPr>
          <w:rFonts w:ascii="Arial" w:hAnsi="Arial" w:cs="Arial"/>
          <w:cs/>
        </w:rPr>
        <w:t>”</w:t>
      </w:r>
      <w:r w:rsidR="00BE7F2A" w:rsidRPr="00D003FC">
        <w:rPr>
          <w:rFonts w:ascii="Arial" w:hAnsi="Arial" w:cs="Arial"/>
          <w:cs/>
        </w:rPr>
        <w:t>)</w:t>
      </w:r>
      <w:r w:rsidR="008D6D8E" w:rsidRPr="00D003FC">
        <w:rPr>
          <w:rFonts w:ascii="Arial" w:hAnsi="Arial" w:cs="Arial"/>
          <w:cs/>
        </w:rPr>
        <w:t xml:space="preserve"> </w:t>
      </w:r>
      <w:r w:rsidR="008D6D8E" w:rsidRPr="00D003FC">
        <w:rPr>
          <w:rFonts w:ascii="Arial" w:hAnsi="Arial" w:cs="Arial"/>
        </w:rPr>
        <w:t xml:space="preserve">dated </w:t>
      </w:r>
      <w:r w:rsidR="00B33E9A" w:rsidRPr="00D003FC">
        <w:rPr>
          <w:rFonts w:ascii="Arial" w:hAnsi="Arial" w:cs="Arial"/>
          <w:cs/>
        </w:rPr>
        <w:t xml:space="preserve">                     </w:t>
      </w:r>
      <w:r w:rsidR="008D6D8E" w:rsidRPr="00D003FC">
        <w:rPr>
          <w:rFonts w:ascii="Arial" w:hAnsi="Arial" w:cs="Arial"/>
        </w:rPr>
        <w:t>2 October 2017, regarding the Preparation and Submission of Financial Statements and Report on Financial Position and Results of Business Operations of Listed Companies, B</w:t>
      </w:r>
      <w:r w:rsidR="008D6D8E" w:rsidRPr="00D003FC">
        <w:rPr>
          <w:rFonts w:ascii="Arial" w:hAnsi="Arial" w:cs="Arial"/>
          <w:cs/>
        </w:rPr>
        <w:t>.</w:t>
      </w:r>
      <w:r w:rsidR="008D6D8E" w:rsidRPr="00D003FC">
        <w:rPr>
          <w:rFonts w:ascii="Arial" w:hAnsi="Arial" w:cs="Arial"/>
        </w:rPr>
        <w:t>E</w:t>
      </w:r>
      <w:r w:rsidR="008D6D8E" w:rsidRPr="00D003FC">
        <w:rPr>
          <w:rFonts w:ascii="Arial" w:hAnsi="Arial" w:cs="Arial"/>
          <w:cs/>
        </w:rPr>
        <w:t xml:space="preserve">. </w:t>
      </w:r>
      <w:r w:rsidR="00E768D2" w:rsidRPr="00D003FC">
        <w:rPr>
          <w:rFonts w:ascii="Arial" w:hAnsi="Arial" w:cs="Arial"/>
        </w:rPr>
        <w:t>2560</w:t>
      </w:r>
      <w:r w:rsidR="00E54018" w:rsidRPr="00D003FC">
        <w:rPr>
          <w:rFonts w:ascii="Arial" w:hAnsi="Arial" w:cs="Arial"/>
          <w:cs/>
        </w:rPr>
        <w:t xml:space="preserve">. </w:t>
      </w:r>
      <w:r w:rsidR="008D6D8E" w:rsidRPr="00D003FC">
        <w:rPr>
          <w:rFonts w:ascii="Arial" w:hAnsi="Arial" w:cs="Arial"/>
          <w:spacing w:val="-2"/>
        </w:rPr>
        <w:t xml:space="preserve">Moreover, these financial statements are prepared in conformity with </w:t>
      </w:r>
      <w:r w:rsidR="007B6CF9" w:rsidRPr="00D003FC">
        <w:rPr>
          <w:rFonts w:ascii="Arial" w:hAnsi="Arial" w:cs="Arial"/>
          <w:spacing w:val="-2"/>
        </w:rPr>
        <w:t>financial reporting standards</w:t>
      </w:r>
      <w:r w:rsidR="008D6D8E" w:rsidRPr="00D003FC">
        <w:rPr>
          <w:rFonts w:ascii="Arial" w:hAnsi="Arial" w:cs="Arial"/>
        </w:rPr>
        <w:t>, under the Accounting Act B</w:t>
      </w:r>
      <w:r w:rsidR="008D6D8E" w:rsidRPr="00D003FC">
        <w:rPr>
          <w:rFonts w:ascii="Arial" w:hAnsi="Arial" w:cs="Arial"/>
          <w:cs/>
        </w:rPr>
        <w:t>.</w:t>
      </w:r>
      <w:r w:rsidR="008D6D8E" w:rsidRPr="00D003FC">
        <w:rPr>
          <w:rFonts w:ascii="Arial" w:hAnsi="Arial" w:cs="Arial"/>
        </w:rPr>
        <w:t>E</w:t>
      </w:r>
      <w:r w:rsidR="008D6D8E" w:rsidRPr="00D003FC">
        <w:rPr>
          <w:rFonts w:ascii="Arial" w:hAnsi="Arial" w:cs="Arial"/>
          <w:cs/>
        </w:rPr>
        <w:t>. 254</w:t>
      </w:r>
      <w:r w:rsidR="006A2F25" w:rsidRPr="00D003FC">
        <w:rPr>
          <w:rFonts w:ascii="Arial" w:hAnsi="Arial" w:cs="Arial"/>
        </w:rPr>
        <w:t>7</w:t>
      </w:r>
      <w:r w:rsidR="008D6D8E" w:rsidRPr="00D003FC">
        <w:rPr>
          <w:rFonts w:ascii="Arial" w:hAnsi="Arial" w:cs="Arial"/>
          <w:cs/>
        </w:rPr>
        <w:t>.</w:t>
      </w:r>
    </w:p>
    <w:p w14:paraId="33C3C284" w14:textId="19244D95" w:rsidR="00F4196B" w:rsidRPr="00F4196B" w:rsidRDefault="00F4196B" w:rsidP="00150D86">
      <w:pPr>
        <w:spacing w:before="120" w:after="120" w:line="360" w:lineRule="exact"/>
        <w:ind w:left="634"/>
        <w:jc w:val="thaiDistribute"/>
        <w:rPr>
          <w:rFonts w:ascii="Arial" w:hAnsi="Arial" w:cs="Arial"/>
          <w:spacing w:val="-2"/>
        </w:rPr>
      </w:pPr>
      <w:r w:rsidRPr="00F4196B">
        <w:rPr>
          <w:rFonts w:ascii="Arial" w:hAnsi="Arial" w:cs="Arial"/>
          <w:spacing w:val="-2"/>
        </w:rPr>
        <w:t>The statement of profit or loss and other comprehensive income and notes to the financial statements for the three-month period ended 30 June 2024 are prepared in accordance with Thai Accounting Standard No. 34 Interim Financial Reporting. The Bank chooses to present the statement of profit or loss and other comprehensive income and notes to financial statements in the same full format as that used for the annual financial statements.</w:t>
      </w:r>
    </w:p>
    <w:p w14:paraId="683120BE" w14:textId="77777777" w:rsidR="002E78E4" w:rsidRPr="00D003FC" w:rsidRDefault="008D6D8E" w:rsidP="00150D86">
      <w:pPr>
        <w:spacing w:before="120" w:after="120" w:line="360" w:lineRule="exact"/>
        <w:ind w:left="634"/>
        <w:jc w:val="thaiDistribute"/>
        <w:rPr>
          <w:rFonts w:ascii="Arial" w:hAnsi="Arial" w:cs="Arial"/>
        </w:rPr>
      </w:pPr>
      <w:r w:rsidRPr="00D003FC">
        <w:rPr>
          <w:rFonts w:ascii="Arial" w:eastAsia="Arial Unicode MS" w:hAnsi="Arial" w:cs="Arial"/>
          <w:u w:val="single"/>
        </w:rPr>
        <w:t>The consolidated financial statements</w:t>
      </w:r>
    </w:p>
    <w:p w14:paraId="3FC2072B" w14:textId="13F3ADE6" w:rsidR="002E78E4" w:rsidRPr="00D003FC" w:rsidRDefault="008D6D8E" w:rsidP="00150D86">
      <w:pPr>
        <w:spacing w:before="120" w:after="120" w:line="360" w:lineRule="exact"/>
        <w:ind w:left="634"/>
        <w:jc w:val="thaiDistribute"/>
        <w:rPr>
          <w:rFonts w:ascii="Arial" w:hAnsi="Arial" w:cs="Arial"/>
        </w:rPr>
      </w:pPr>
      <w:r w:rsidRPr="00D003FC">
        <w:rPr>
          <w:rFonts w:ascii="Arial" w:eastAsia="Arial Unicode MS" w:hAnsi="Arial" w:cs="Arial"/>
        </w:rPr>
        <w:t xml:space="preserve">The consolidated financial statements comprise the </w:t>
      </w:r>
      <w:r w:rsidR="006241F1" w:rsidRPr="00D003FC">
        <w:rPr>
          <w:rFonts w:ascii="Arial" w:eastAsia="Arial Unicode MS" w:hAnsi="Arial" w:cs="Arial"/>
        </w:rPr>
        <w:t>financial statements</w:t>
      </w:r>
      <w:r w:rsidRPr="00D003FC">
        <w:rPr>
          <w:rFonts w:ascii="Arial" w:eastAsia="Arial Unicode MS" w:hAnsi="Arial" w:cs="Arial"/>
        </w:rPr>
        <w:t xml:space="preserve"> of the Bank and those of its subsidiaries in which the Bank has a controlling interest, after eliminating significant intercompany transactions and balances</w:t>
      </w:r>
      <w:r w:rsidRPr="00D003FC">
        <w:rPr>
          <w:rFonts w:ascii="Arial" w:eastAsia="Arial Unicode MS" w:hAnsi="Arial" w:cs="Arial"/>
          <w:cs/>
        </w:rPr>
        <w:t xml:space="preserve">. </w:t>
      </w:r>
      <w:r w:rsidRPr="00D003FC">
        <w:rPr>
          <w:rFonts w:ascii="Arial" w:eastAsia="Arial Unicode MS" w:hAnsi="Arial" w:cs="Arial"/>
        </w:rPr>
        <w:t xml:space="preserve">The </w:t>
      </w:r>
      <w:r w:rsidR="00C1328C" w:rsidRPr="00D003FC">
        <w:rPr>
          <w:rFonts w:ascii="Arial" w:eastAsia="Arial Unicode MS" w:hAnsi="Arial" w:cs="Arial"/>
        </w:rPr>
        <w:t xml:space="preserve">list of </w:t>
      </w:r>
      <w:r w:rsidR="00127F31" w:rsidRPr="00D003FC">
        <w:rPr>
          <w:rFonts w:ascii="Arial" w:eastAsia="Arial Unicode MS" w:hAnsi="Arial" w:cs="Arial"/>
        </w:rPr>
        <w:t>1</w:t>
      </w:r>
      <w:r w:rsidR="003A0D63" w:rsidRPr="00D003FC">
        <w:rPr>
          <w:rFonts w:ascii="Arial" w:eastAsia="Arial Unicode MS" w:hAnsi="Arial" w:cs="Arial"/>
        </w:rPr>
        <w:t>3</w:t>
      </w:r>
      <w:r w:rsidRPr="00D003FC">
        <w:rPr>
          <w:rFonts w:ascii="Arial" w:eastAsia="Arial Unicode MS" w:hAnsi="Arial" w:cs="Arial"/>
        </w:rPr>
        <w:t xml:space="preserve"> subsidiaries</w:t>
      </w:r>
      <w:r w:rsidRPr="00D003FC">
        <w:rPr>
          <w:rFonts w:ascii="Arial" w:eastAsia="Arial Unicode MS" w:hAnsi="Arial" w:cs="Arial"/>
          <w:cs/>
        </w:rPr>
        <w:t xml:space="preserve"> </w:t>
      </w:r>
      <w:r w:rsidR="00A54721" w:rsidRPr="00D003FC">
        <w:rPr>
          <w:rFonts w:ascii="Arial" w:eastAsia="Arial Unicode MS" w:hAnsi="Arial" w:cs="Arial"/>
        </w:rPr>
        <w:t>is</w:t>
      </w:r>
      <w:r w:rsidR="00C1328C" w:rsidRPr="00D003FC">
        <w:rPr>
          <w:rFonts w:ascii="Arial" w:eastAsia="Arial Unicode MS" w:hAnsi="Arial" w:cs="Arial"/>
        </w:rPr>
        <w:t xml:space="preserve"> shown in </w:t>
      </w:r>
      <w:r w:rsidR="00C1328C" w:rsidRPr="00D003FC">
        <w:rPr>
          <w:rFonts w:ascii="Arial" w:eastAsia="Arial Unicode MS" w:hAnsi="Arial" w:cs="Arial"/>
          <w:spacing w:val="-2"/>
        </w:rPr>
        <w:t xml:space="preserve">Note </w:t>
      </w:r>
      <w:r w:rsidR="00376F4C" w:rsidRPr="00D003FC">
        <w:rPr>
          <w:rFonts w:ascii="Arial" w:eastAsia="Arial Unicode MS" w:hAnsi="Arial" w:cs="Arial"/>
          <w:spacing w:val="-2"/>
        </w:rPr>
        <w:t>8</w:t>
      </w:r>
      <w:r w:rsidR="00376F4C" w:rsidRPr="00D003FC">
        <w:rPr>
          <w:rFonts w:ascii="Arial" w:eastAsia="Arial Unicode MS" w:hAnsi="Arial" w:cs="Arial"/>
          <w:spacing w:val="-2"/>
          <w:cs/>
        </w:rPr>
        <w:t>.</w:t>
      </w:r>
      <w:r w:rsidR="00376F4C" w:rsidRPr="00D003FC">
        <w:rPr>
          <w:rFonts w:ascii="Arial" w:eastAsia="Arial Unicode MS" w:hAnsi="Arial" w:cs="Arial"/>
          <w:spacing w:val="-2"/>
        </w:rPr>
        <w:t>7</w:t>
      </w:r>
      <w:r w:rsidR="00376F4C" w:rsidRPr="00D003FC">
        <w:rPr>
          <w:rFonts w:ascii="Arial" w:eastAsia="Arial Unicode MS" w:hAnsi="Arial" w:cs="Arial"/>
          <w:spacing w:val="-2"/>
          <w:cs/>
        </w:rPr>
        <w:t>.</w:t>
      </w:r>
      <w:r w:rsidR="00376F4C" w:rsidRPr="00D003FC">
        <w:rPr>
          <w:rFonts w:ascii="Arial" w:eastAsia="Arial Unicode MS" w:hAnsi="Arial" w:cs="Arial"/>
          <w:spacing w:val="-2"/>
        </w:rPr>
        <w:t xml:space="preserve">1 </w:t>
      </w:r>
      <w:r w:rsidR="00C1328C" w:rsidRPr="00D003FC">
        <w:rPr>
          <w:rFonts w:ascii="Arial" w:eastAsia="Arial Unicode MS" w:hAnsi="Arial" w:cs="Arial"/>
          <w:spacing w:val="-2"/>
        </w:rPr>
        <w:t>to the consolidated financial statement</w:t>
      </w:r>
      <w:r w:rsidR="00E54018" w:rsidRPr="00D003FC">
        <w:rPr>
          <w:rFonts w:ascii="Arial" w:eastAsia="Arial Unicode MS" w:hAnsi="Arial" w:cs="Arial"/>
          <w:spacing w:val="-2"/>
        </w:rPr>
        <w:t>s</w:t>
      </w:r>
      <w:r w:rsidR="001957B5" w:rsidRPr="00D003FC">
        <w:rPr>
          <w:rFonts w:ascii="Arial" w:eastAsia="Arial Unicode MS" w:hAnsi="Arial" w:cs="Arial"/>
          <w:spacing w:val="-2"/>
          <w:cs/>
        </w:rPr>
        <w:t>.</w:t>
      </w:r>
      <w:r w:rsidR="004C0076" w:rsidRPr="00D003FC">
        <w:rPr>
          <w:rFonts w:ascii="Arial" w:eastAsia="Arial Unicode MS" w:hAnsi="Arial" w:cs="Arial"/>
          <w:spacing w:val="-2"/>
          <w:cs/>
        </w:rPr>
        <w:t xml:space="preserve"> </w:t>
      </w:r>
      <w:r w:rsidRPr="00D003FC">
        <w:rPr>
          <w:rFonts w:ascii="Arial" w:eastAsia="Arial Unicode MS" w:hAnsi="Arial" w:cs="Arial"/>
          <w:spacing w:val="-2"/>
        </w:rPr>
        <w:t>The financial statements of the subsidiaries</w:t>
      </w:r>
      <w:r w:rsidRPr="00D003FC">
        <w:rPr>
          <w:rFonts w:ascii="Arial" w:eastAsia="Arial Unicode MS" w:hAnsi="Arial" w:cs="Arial"/>
        </w:rPr>
        <w:t xml:space="preserve"> are prepared for the same reporting period as the Bank, using the same significant accounting policies</w:t>
      </w:r>
      <w:r w:rsidRPr="00D003FC">
        <w:rPr>
          <w:rFonts w:ascii="Arial" w:eastAsia="Arial Unicode MS" w:hAnsi="Arial" w:cs="Arial"/>
          <w:cs/>
        </w:rPr>
        <w:t>.</w:t>
      </w:r>
      <w:r w:rsidR="006241F1" w:rsidRPr="00D003FC">
        <w:rPr>
          <w:rFonts w:ascii="Arial" w:eastAsia="Arial Unicode MS" w:hAnsi="Arial" w:cs="Arial"/>
          <w:cs/>
        </w:rPr>
        <w:t xml:space="preserve"> </w:t>
      </w:r>
      <w:r w:rsidRPr="00D003FC">
        <w:rPr>
          <w:rFonts w:ascii="Arial" w:eastAsia="Arial Unicode MS" w:hAnsi="Arial" w:cs="Arial"/>
        </w:rPr>
        <w:t>In cases where there are different accounting policies,</w:t>
      </w:r>
      <w:r w:rsidR="00376F4C" w:rsidRPr="00D003FC">
        <w:rPr>
          <w:rFonts w:ascii="Arial" w:eastAsia="Arial Unicode MS" w:hAnsi="Arial" w:cs="Arial"/>
          <w:cs/>
        </w:rPr>
        <w:t xml:space="preserve"> </w:t>
      </w:r>
      <w:r w:rsidRPr="00D003FC">
        <w:rPr>
          <w:rFonts w:ascii="Arial" w:eastAsia="Arial Unicode MS" w:hAnsi="Arial" w:cs="Arial"/>
        </w:rPr>
        <w:t>the Bank has adjusted the effect of these differences in the consolidated financial statements</w:t>
      </w:r>
      <w:r w:rsidRPr="00D003FC">
        <w:rPr>
          <w:rFonts w:ascii="Arial" w:eastAsia="Arial Unicode MS" w:hAnsi="Arial" w:cs="Arial"/>
          <w:cs/>
        </w:rPr>
        <w:t>.</w:t>
      </w:r>
    </w:p>
    <w:p w14:paraId="1199D6EA" w14:textId="77777777" w:rsidR="002E78E4" w:rsidRPr="00D003FC" w:rsidRDefault="008D6D8E" w:rsidP="00150D86">
      <w:pPr>
        <w:spacing w:before="120" w:after="120" w:line="360" w:lineRule="exact"/>
        <w:ind w:left="634"/>
        <w:jc w:val="thaiDistribute"/>
        <w:rPr>
          <w:rFonts w:ascii="Arial" w:hAnsi="Arial" w:cs="Arial"/>
        </w:rPr>
      </w:pPr>
      <w:r w:rsidRPr="00D003FC">
        <w:rPr>
          <w:rFonts w:ascii="Arial" w:eastAsia="Arial Unicode MS" w:hAnsi="Arial" w:cs="Arial"/>
          <w:spacing w:val="-2"/>
        </w:rPr>
        <w:t xml:space="preserve">The percentages of shareholdings and investments in the Bank's subsidiaries and </w:t>
      </w:r>
      <w:r w:rsidR="00E71E4E" w:rsidRPr="00D003FC">
        <w:rPr>
          <w:rFonts w:ascii="Arial" w:eastAsia="Arial Unicode MS" w:hAnsi="Arial" w:cs="Arial"/>
          <w:spacing w:val="-2"/>
        </w:rPr>
        <w:t>associated</w:t>
      </w:r>
      <w:r w:rsidR="00E71E4E" w:rsidRPr="00D003FC">
        <w:rPr>
          <w:rFonts w:ascii="Arial" w:eastAsia="Arial Unicode MS" w:hAnsi="Arial" w:cs="Arial"/>
        </w:rPr>
        <w:t xml:space="preserve"> companies</w:t>
      </w:r>
      <w:r w:rsidRPr="00D003FC">
        <w:rPr>
          <w:rFonts w:ascii="Arial" w:eastAsia="Arial Unicode MS" w:hAnsi="Arial" w:cs="Arial"/>
        </w:rPr>
        <w:t xml:space="preserve"> are shown in Note </w:t>
      </w:r>
      <w:r w:rsidR="00D858D7" w:rsidRPr="00D003FC">
        <w:rPr>
          <w:rFonts w:ascii="Arial" w:eastAsia="Arial Unicode MS" w:hAnsi="Arial" w:cs="Arial"/>
        </w:rPr>
        <w:t>8</w:t>
      </w:r>
      <w:r w:rsidRPr="00D003FC">
        <w:rPr>
          <w:rFonts w:ascii="Arial" w:eastAsia="Arial Unicode MS" w:hAnsi="Arial" w:cs="Arial"/>
          <w:cs/>
        </w:rPr>
        <w:t>.</w:t>
      </w:r>
      <w:r w:rsidRPr="00D003FC">
        <w:rPr>
          <w:rFonts w:ascii="Arial" w:eastAsia="Arial Unicode MS" w:hAnsi="Arial" w:cs="Arial"/>
        </w:rPr>
        <w:t xml:space="preserve">7 to the </w:t>
      </w:r>
      <w:r w:rsidR="00E71E4E" w:rsidRPr="00D003FC">
        <w:rPr>
          <w:rFonts w:ascii="Arial" w:eastAsia="Arial Unicode MS" w:hAnsi="Arial" w:cs="Arial"/>
        </w:rPr>
        <w:t xml:space="preserve">consolidated </w:t>
      </w:r>
      <w:r w:rsidRPr="00D003FC">
        <w:rPr>
          <w:rFonts w:ascii="Arial" w:eastAsia="Arial Unicode MS" w:hAnsi="Arial" w:cs="Arial"/>
        </w:rPr>
        <w:t>financial statement</w:t>
      </w:r>
      <w:r w:rsidR="00E54018" w:rsidRPr="00D003FC">
        <w:rPr>
          <w:rFonts w:ascii="Arial" w:eastAsia="Arial Unicode MS" w:hAnsi="Arial" w:cs="Arial"/>
        </w:rPr>
        <w:t>s</w:t>
      </w:r>
      <w:r w:rsidRPr="00D003FC">
        <w:rPr>
          <w:rFonts w:ascii="Arial" w:eastAsia="Arial Unicode MS" w:hAnsi="Arial" w:cs="Arial"/>
          <w:cs/>
        </w:rPr>
        <w:t>.</w:t>
      </w:r>
    </w:p>
    <w:p w14:paraId="55D67DC3" w14:textId="77777777" w:rsidR="0021050F" w:rsidRPr="00D003FC" w:rsidRDefault="008D6D8E" w:rsidP="00150D86">
      <w:pPr>
        <w:spacing w:before="120" w:after="120" w:line="360" w:lineRule="exact"/>
        <w:ind w:left="634"/>
        <w:jc w:val="thaiDistribute"/>
        <w:rPr>
          <w:rFonts w:ascii="Arial" w:hAnsi="Arial" w:cs="Arial"/>
        </w:rPr>
      </w:pPr>
      <w:r w:rsidRPr="00D003FC">
        <w:rPr>
          <w:rFonts w:ascii="Arial" w:eastAsia="Arial Unicode MS" w:hAnsi="Arial" w:cs="Arial"/>
        </w:rPr>
        <w:t>Investments in associate</w:t>
      </w:r>
      <w:r w:rsidR="00A528D4" w:rsidRPr="00D003FC">
        <w:rPr>
          <w:rFonts w:ascii="Arial" w:eastAsia="Arial Unicode MS" w:hAnsi="Arial" w:cs="Arial"/>
        </w:rPr>
        <w:t>d companies</w:t>
      </w:r>
      <w:r w:rsidRPr="00D003FC">
        <w:rPr>
          <w:rFonts w:ascii="Arial" w:eastAsia="Arial Unicode MS" w:hAnsi="Arial" w:cs="Arial"/>
        </w:rPr>
        <w:t xml:space="preserve"> are accounted in the consolidated financial statements using the equity method</w:t>
      </w:r>
      <w:r w:rsidRPr="00D003FC">
        <w:rPr>
          <w:rFonts w:ascii="Arial" w:eastAsia="Arial Unicode MS" w:hAnsi="Arial" w:cs="Arial"/>
          <w:cs/>
        </w:rPr>
        <w:t>.</w:t>
      </w:r>
    </w:p>
    <w:p w14:paraId="4F65B9A3" w14:textId="77777777" w:rsidR="00CD7419" w:rsidRPr="00D003FC" w:rsidRDefault="00CD7419">
      <w:pPr>
        <w:autoSpaceDE/>
        <w:autoSpaceDN/>
        <w:spacing w:after="160" w:line="259" w:lineRule="auto"/>
        <w:rPr>
          <w:rFonts w:ascii="Arial" w:eastAsia="Arial Unicode MS" w:hAnsi="Arial" w:cs="Arial"/>
          <w:u w:val="single"/>
        </w:rPr>
      </w:pPr>
      <w:r w:rsidRPr="00D003FC">
        <w:rPr>
          <w:rFonts w:ascii="Arial" w:eastAsia="Arial Unicode MS" w:hAnsi="Arial" w:cs="Arial"/>
          <w:u w:val="single"/>
          <w:cs/>
        </w:rPr>
        <w:br w:type="page"/>
      </w:r>
    </w:p>
    <w:p w14:paraId="20A388DE" w14:textId="4492D0EC" w:rsidR="002E78E4" w:rsidRPr="00D003FC" w:rsidRDefault="008D6D8E" w:rsidP="00CD7419">
      <w:pPr>
        <w:spacing w:before="120" w:after="120" w:line="380" w:lineRule="exact"/>
        <w:ind w:left="634"/>
        <w:jc w:val="thaiDistribute"/>
        <w:rPr>
          <w:rFonts w:ascii="Arial" w:hAnsi="Arial" w:cs="Arial"/>
        </w:rPr>
      </w:pPr>
      <w:r w:rsidRPr="00D003FC">
        <w:rPr>
          <w:rFonts w:ascii="Arial" w:eastAsia="Arial Unicode MS" w:hAnsi="Arial" w:cs="Arial"/>
          <w:u w:val="single"/>
        </w:rPr>
        <w:lastRenderedPageBreak/>
        <w:t>The separate financial statements</w:t>
      </w:r>
    </w:p>
    <w:p w14:paraId="3CC67D1F" w14:textId="77777777" w:rsidR="002E78E4" w:rsidRPr="00D003FC" w:rsidRDefault="008D6D8E" w:rsidP="00CD7419">
      <w:pPr>
        <w:spacing w:before="120" w:after="120" w:line="380" w:lineRule="exact"/>
        <w:ind w:left="634"/>
        <w:jc w:val="thaiDistribute"/>
        <w:rPr>
          <w:rFonts w:ascii="Arial" w:eastAsia="Arial Unicode MS" w:hAnsi="Arial" w:cs="Arial"/>
        </w:rPr>
      </w:pPr>
      <w:r w:rsidRPr="00D003FC">
        <w:rPr>
          <w:rFonts w:ascii="Arial" w:eastAsia="Arial Unicode MS" w:hAnsi="Arial" w:cs="Arial"/>
        </w:rPr>
        <w:t>Investments in subsidiaries and associate</w:t>
      </w:r>
      <w:r w:rsidR="00E71E4E" w:rsidRPr="00D003FC">
        <w:rPr>
          <w:rFonts w:ascii="Arial" w:eastAsia="Arial Unicode MS" w:hAnsi="Arial" w:cs="Arial"/>
        </w:rPr>
        <w:t>d companies</w:t>
      </w:r>
      <w:r w:rsidRPr="00D003FC">
        <w:rPr>
          <w:rFonts w:ascii="Arial" w:eastAsia="Arial Unicode MS" w:hAnsi="Arial" w:cs="Arial"/>
        </w:rPr>
        <w:t xml:space="preserve"> are accounted for in the separate financial statements using the cost method</w:t>
      </w:r>
      <w:r w:rsidRPr="00D003FC">
        <w:rPr>
          <w:rFonts w:ascii="Arial" w:eastAsia="Arial Unicode MS" w:hAnsi="Arial" w:cs="Arial"/>
          <w:cs/>
        </w:rPr>
        <w:t>.</w:t>
      </w:r>
    </w:p>
    <w:p w14:paraId="1E55CCA7" w14:textId="45BECEC5" w:rsidR="00D82102" w:rsidRPr="00D003FC" w:rsidRDefault="00D82102" w:rsidP="00D82102">
      <w:pPr>
        <w:spacing w:before="120" w:after="120" w:line="380" w:lineRule="exact"/>
        <w:ind w:left="634"/>
        <w:jc w:val="thaiDistribute"/>
        <w:rPr>
          <w:rFonts w:ascii="Arial" w:eastAsia="Arial Unicode MS" w:hAnsi="Arial" w:cs="Arial"/>
        </w:rPr>
      </w:pPr>
      <w:r w:rsidRPr="00D003FC">
        <w:rPr>
          <w:rFonts w:ascii="Arial" w:eastAsia="Arial Unicode MS" w:hAnsi="Arial" w:cs="Arial"/>
        </w:rPr>
        <w:t xml:space="preserve">The Bank's financial statements as </w:t>
      </w:r>
      <w:proofErr w:type="gramStart"/>
      <w:r w:rsidRPr="00D003FC">
        <w:rPr>
          <w:rFonts w:ascii="Arial" w:eastAsia="Arial Unicode MS" w:hAnsi="Arial" w:cs="Arial"/>
        </w:rPr>
        <w:t>at</w:t>
      </w:r>
      <w:proofErr w:type="gramEnd"/>
      <w:r w:rsidRPr="00D003FC">
        <w:rPr>
          <w:rFonts w:ascii="Arial" w:eastAsia="Arial Unicode MS" w:hAnsi="Arial" w:cs="Arial"/>
        </w:rPr>
        <w:t xml:space="preserve"> 30 June 2024 and 31 December 2023, and for the </w:t>
      </w:r>
      <w:r w:rsidRPr="00D003FC">
        <w:rPr>
          <w:rFonts w:ascii="Arial" w:eastAsia="Arial Unicode MS" w:hAnsi="Arial" w:cs="Arial"/>
          <w:cs/>
        </w:rPr>
        <w:t xml:space="preserve">            </w:t>
      </w:r>
      <w:r w:rsidRPr="00D003FC">
        <w:rPr>
          <w:rFonts w:ascii="Arial" w:eastAsia="Arial Unicode MS" w:hAnsi="Arial" w:cs="Arial"/>
        </w:rPr>
        <w:t>six</w:t>
      </w:r>
      <w:r w:rsidRPr="00D003FC">
        <w:rPr>
          <w:rFonts w:ascii="Arial" w:eastAsia="Arial Unicode MS" w:hAnsi="Arial" w:cs="Arial"/>
          <w:cs/>
        </w:rPr>
        <w:t>-</w:t>
      </w:r>
      <w:r w:rsidRPr="00D003FC">
        <w:rPr>
          <w:rFonts w:ascii="Arial" w:eastAsia="Arial Unicode MS" w:hAnsi="Arial" w:cs="Arial"/>
        </w:rPr>
        <w:t>month periods ended 30 June 2024 and 2023</w:t>
      </w:r>
      <w:r w:rsidRPr="00D003FC">
        <w:rPr>
          <w:rFonts w:ascii="Arial" w:eastAsia="Arial Unicode MS" w:hAnsi="Arial" w:cs="Arial"/>
          <w:cs/>
        </w:rPr>
        <w:t xml:space="preserve"> </w:t>
      </w:r>
      <w:r w:rsidRPr="00D003FC">
        <w:rPr>
          <w:rFonts w:ascii="Arial" w:eastAsia="Arial Unicode MS" w:hAnsi="Arial" w:cs="Arial"/>
        </w:rPr>
        <w:t>included the accounts of domestic and foreign branches, after eliminating the effects of all interbranch transactions</w:t>
      </w:r>
      <w:r w:rsidRPr="00D003FC">
        <w:rPr>
          <w:rFonts w:ascii="Arial" w:eastAsia="Arial Unicode MS" w:hAnsi="Arial" w:cs="Arial"/>
          <w:cs/>
        </w:rPr>
        <w:t>.</w:t>
      </w:r>
    </w:p>
    <w:p w14:paraId="0EDFB9B0" w14:textId="77777777" w:rsidR="002E78E4" w:rsidRPr="00D003FC" w:rsidRDefault="008D6D8E" w:rsidP="00CD7419">
      <w:pPr>
        <w:spacing w:before="120" w:after="120" w:line="380" w:lineRule="exact"/>
        <w:ind w:left="634"/>
        <w:jc w:val="thaiDistribute"/>
        <w:rPr>
          <w:rFonts w:ascii="Arial" w:hAnsi="Arial" w:cs="Arial"/>
        </w:rPr>
      </w:pPr>
      <w:r w:rsidRPr="00D003FC">
        <w:rPr>
          <w:rFonts w:ascii="Arial" w:eastAsia="Arial Unicode MS" w:hAnsi="Arial" w:cs="Arial"/>
          <w:u w:val="single"/>
        </w:rPr>
        <w:t>The English language financial statements</w:t>
      </w:r>
    </w:p>
    <w:p w14:paraId="37E35AB2" w14:textId="77777777" w:rsidR="008D6D8E" w:rsidRPr="00D003FC" w:rsidRDefault="008D6D8E" w:rsidP="00CD7419">
      <w:pPr>
        <w:spacing w:before="120" w:after="120" w:line="380" w:lineRule="exact"/>
        <w:ind w:left="634"/>
        <w:jc w:val="thaiDistribute"/>
        <w:rPr>
          <w:rFonts w:ascii="Arial" w:hAnsi="Arial" w:cs="Arial"/>
        </w:rPr>
      </w:pPr>
      <w:r w:rsidRPr="00D003FC">
        <w:rPr>
          <w:rFonts w:ascii="Arial" w:eastAsia="Arial Unicode MS" w:hAnsi="Arial" w:cs="Arial"/>
        </w:rPr>
        <w:t xml:space="preserve">The financial statements in Thai language are the official statutory financial statements of </w:t>
      </w:r>
      <w:r w:rsidR="002841A1" w:rsidRPr="00D003FC">
        <w:rPr>
          <w:rFonts w:ascii="Arial" w:eastAsia="Arial Unicode MS" w:hAnsi="Arial" w:cs="Arial"/>
          <w:cs/>
        </w:rPr>
        <w:t xml:space="preserve">  </w:t>
      </w:r>
      <w:r w:rsidRPr="00D003FC">
        <w:rPr>
          <w:rFonts w:ascii="Arial" w:eastAsia="Arial Unicode MS" w:hAnsi="Arial" w:cs="Arial"/>
        </w:rPr>
        <w:t>the Bank</w:t>
      </w:r>
      <w:r w:rsidR="002841A1" w:rsidRPr="00D003FC">
        <w:rPr>
          <w:rFonts w:ascii="Arial" w:eastAsia="Arial Unicode MS" w:hAnsi="Arial" w:cs="Arial"/>
          <w:cs/>
        </w:rPr>
        <w:t xml:space="preserve">. </w:t>
      </w:r>
      <w:r w:rsidR="002841A1" w:rsidRPr="00D003FC">
        <w:rPr>
          <w:rFonts w:ascii="Arial" w:eastAsia="Arial Unicode MS" w:hAnsi="Arial" w:cs="Arial"/>
        </w:rPr>
        <w:t>The</w:t>
      </w:r>
      <w:r w:rsidRPr="00D003FC">
        <w:rPr>
          <w:rFonts w:ascii="Arial" w:eastAsia="Arial Unicode MS" w:hAnsi="Arial" w:cs="Arial"/>
        </w:rPr>
        <w:t xml:space="preserve"> financial statements in English language </w:t>
      </w:r>
      <w:r w:rsidR="00A54721" w:rsidRPr="00D003FC">
        <w:rPr>
          <w:rFonts w:ascii="Arial" w:eastAsia="Arial Unicode MS" w:hAnsi="Arial" w:cs="Arial"/>
        </w:rPr>
        <w:t>have</w:t>
      </w:r>
      <w:r w:rsidRPr="00D003FC">
        <w:rPr>
          <w:rFonts w:ascii="Arial" w:eastAsia="Arial Unicode MS" w:hAnsi="Arial" w:cs="Arial"/>
        </w:rPr>
        <w:t xml:space="preserve"> been translated from the Thai language financial statements</w:t>
      </w:r>
      <w:r w:rsidRPr="00D003FC">
        <w:rPr>
          <w:rFonts w:ascii="Arial" w:eastAsia="Arial Unicode MS" w:hAnsi="Arial" w:cs="Arial"/>
          <w:cs/>
        </w:rPr>
        <w:t xml:space="preserve">. </w:t>
      </w:r>
      <w:r w:rsidRPr="00D003FC">
        <w:rPr>
          <w:rFonts w:ascii="Arial" w:eastAsia="Arial Unicode MS" w:hAnsi="Arial" w:cs="Arial"/>
        </w:rPr>
        <w:t>In case of a conflict or a difference in interpretation between the two languages, the Thai language financial statements shall prevail</w:t>
      </w:r>
      <w:r w:rsidRPr="00D003FC">
        <w:rPr>
          <w:rFonts w:ascii="Arial" w:eastAsia="Arial Unicode MS" w:hAnsi="Arial" w:cs="Arial"/>
          <w:cs/>
        </w:rPr>
        <w:t>.</w:t>
      </w:r>
    </w:p>
    <w:p w14:paraId="281B3CA0" w14:textId="096ADC8C" w:rsidR="008D6D8E" w:rsidRPr="00D003FC" w:rsidRDefault="008D6D8E" w:rsidP="00CD7419">
      <w:pPr>
        <w:tabs>
          <w:tab w:val="left" w:pos="1440"/>
        </w:tabs>
        <w:spacing w:before="120" w:after="120" w:line="380" w:lineRule="exact"/>
        <w:ind w:left="634" w:hanging="634"/>
        <w:jc w:val="thaiDistribute"/>
        <w:outlineLvl w:val="0"/>
        <w:rPr>
          <w:rFonts w:ascii="Arial" w:hAnsi="Arial" w:cs="Arial"/>
          <w:b/>
          <w:bCs/>
        </w:rPr>
      </w:pPr>
      <w:bookmarkStart w:id="5" w:name="_Toc174963073"/>
      <w:r w:rsidRPr="00D003FC">
        <w:rPr>
          <w:rFonts w:ascii="Arial" w:hAnsi="Arial" w:cs="Arial"/>
          <w:b/>
          <w:bCs/>
        </w:rPr>
        <w:t>3</w:t>
      </w:r>
      <w:r w:rsidRPr="00D003FC">
        <w:rPr>
          <w:rFonts w:ascii="Arial" w:hAnsi="Arial" w:cs="Arial"/>
          <w:b/>
          <w:bCs/>
          <w:cs/>
        </w:rPr>
        <w:t xml:space="preserve">. </w:t>
      </w:r>
      <w:r w:rsidRPr="00D003FC">
        <w:rPr>
          <w:rFonts w:ascii="Arial" w:hAnsi="Arial" w:cs="Arial"/>
          <w:b/>
          <w:bCs/>
        </w:rPr>
        <w:tab/>
        <w:t xml:space="preserve">New </w:t>
      </w:r>
      <w:r w:rsidR="00881083" w:rsidRPr="00D003FC">
        <w:rPr>
          <w:rFonts w:ascii="Arial" w:hAnsi="Arial" w:cs="Arial"/>
          <w:b/>
          <w:bCs/>
        </w:rPr>
        <w:t>f</w:t>
      </w:r>
      <w:r w:rsidRPr="00D003FC">
        <w:rPr>
          <w:rFonts w:ascii="Arial" w:hAnsi="Arial" w:cs="Arial"/>
          <w:b/>
          <w:bCs/>
        </w:rPr>
        <w:t xml:space="preserve">inancial reporting standards </w:t>
      </w:r>
      <w:r w:rsidR="00730CA7" w:rsidRPr="00D003FC">
        <w:rPr>
          <w:rFonts w:ascii="Arial" w:eastAsia="Arial Unicode MS" w:hAnsi="Arial" w:cs="Arial"/>
          <w:b/>
          <w:bCs/>
        </w:rPr>
        <w:t>that became effective in the current period</w:t>
      </w:r>
      <w:bookmarkEnd w:id="5"/>
    </w:p>
    <w:bookmarkEnd w:id="4"/>
    <w:p w14:paraId="5B8258A5" w14:textId="77777777" w:rsidR="00C51E8E" w:rsidRPr="00D003FC" w:rsidRDefault="00C51E8E" w:rsidP="00C51E8E">
      <w:pPr>
        <w:spacing w:before="120" w:after="120" w:line="380" w:lineRule="exact"/>
        <w:ind w:left="634"/>
        <w:jc w:val="thaiDistribute"/>
        <w:rPr>
          <w:rFonts w:ascii="Arial" w:eastAsia="Arial Unicode MS" w:hAnsi="Arial" w:cs="Arial"/>
        </w:rPr>
      </w:pPr>
      <w:r w:rsidRPr="00D003FC">
        <w:rPr>
          <w:rFonts w:ascii="Arial" w:eastAsia="Arial Unicode MS" w:hAnsi="Arial" w:cs="Arial"/>
        </w:rPr>
        <w:t>The revised financial reporting standards, which are effective for fiscal years beginning on or after 1 January 2024, do not have any significant impact on the Bank and its subsidiaries</w:t>
      </w:r>
      <w:r w:rsidRPr="00D003FC">
        <w:rPr>
          <w:rFonts w:ascii="Arial" w:eastAsia="Arial Unicode MS" w:hAnsi="Arial" w:cs="Arial"/>
          <w:cs/>
        </w:rPr>
        <w:t xml:space="preserve">’ </w:t>
      </w:r>
      <w:r w:rsidRPr="00D003FC">
        <w:rPr>
          <w:rFonts w:ascii="Arial" w:eastAsia="Arial Unicode MS" w:hAnsi="Arial" w:cs="Arial"/>
        </w:rPr>
        <w:t>financial statements</w:t>
      </w:r>
      <w:r w:rsidRPr="00D003FC">
        <w:rPr>
          <w:rFonts w:ascii="Arial" w:eastAsia="Arial Unicode MS" w:hAnsi="Arial" w:cs="Arial"/>
          <w:cs/>
        </w:rPr>
        <w:t>.</w:t>
      </w:r>
    </w:p>
    <w:p w14:paraId="287971D0" w14:textId="1442A74F" w:rsidR="008D6D8E" w:rsidRPr="00D003FC" w:rsidRDefault="008D6D8E" w:rsidP="00F60F51">
      <w:pPr>
        <w:tabs>
          <w:tab w:val="left" w:pos="1440"/>
        </w:tabs>
        <w:spacing w:before="120" w:after="120" w:line="380" w:lineRule="exact"/>
        <w:ind w:left="634" w:hanging="630"/>
        <w:jc w:val="thaiDistribute"/>
        <w:outlineLvl w:val="0"/>
        <w:rPr>
          <w:rFonts w:ascii="Arial" w:hAnsi="Arial" w:cs="Arial"/>
          <w:b/>
          <w:bCs/>
          <w:cs/>
        </w:rPr>
      </w:pPr>
      <w:bookmarkStart w:id="6" w:name="_Toc174963074"/>
      <w:r w:rsidRPr="00D003FC">
        <w:rPr>
          <w:rFonts w:ascii="Arial" w:hAnsi="Arial" w:cs="Arial"/>
          <w:b/>
          <w:bCs/>
        </w:rPr>
        <w:t>4</w:t>
      </w:r>
      <w:r w:rsidRPr="00D003FC">
        <w:rPr>
          <w:rFonts w:ascii="Arial" w:hAnsi="Arial" w:cs="Arial"/>
          <w:b/>
          <w:bCs/>
          <w:cs/>
        </w:rPr>
        <w:t>.</w:t>
      </w:r>
      <w:r w:rsidRPr="00D003FC">
        <w:rPr>
          <w:rFonts w:ascii="Arial" w:hAnsi="Arial" w:cs="Arial"/>
          <w:b/>
          <w:bCs/>
        </w:rPr>
        <w:tab/>
        <w:t>Significant accounting policies</w:t>
      </w:r>
      <w:bookmarkEnd w:id="6"/>
    </w:p>
    <w:p w14:paraId="56100A15" w14:textId="77777777" w:rsidR="008D6D8E" w:rsidRPr="00D003FC" w:rsidRDefault="008D6D8E" w:rsidP="00F60F51">
      <w:pPr>
        <w:spacing w:before="120" w:after="120" w:line="380" w:lineRule="exact"/>
        <w:ind w:left="634" w:hanging="634"/>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w:t>
      </w:r>
      <w:r w:rsidRPr="00D003FC">
        <w:rPr>
          <w:rFonts w:ascii="Arial" w:hAnsi="Arial" w:cs="Arial"/>
          <w:b/>
          <w:bCs/>
        </w:rPr>
        <w:tab/>
        <w:t>Revenue recognition</w:t>
      </w:r>
    </w:p>
    <w:p w14:paraId="405FB972" w14:textId="77777777" w:rsidR="008D6D8E" w:rsidRPr="00D003FC" w:rsidRDefault="008D6D8E" w:rsidP="00F60F51">
      <w:pPr>
        <w:spacing w:before="120" w:after="120" w:line="380" w:lineRule="exact"/>
        <w:ind w:left="634"/>
        <w:jc w:val="thaiDistribute"/>
        <w:rPr>
          <w:rFonts w:ascii="Arial" w:hAnsi="Arial" w:cs="Arial"/>
          <w:u w:val="single"/>
        </w:rPr>
      </w:pPr>
      <w:r w:rsidRPr="00D003FC">
        <w:rPr>
          <w:rFonts w:ascii="Arial" w:hAnsi="Arial" w:cs="Arial"/>
          <w:u w:val="single"/>
        </w:rPr>
        <w:t>Interest income</w:t>
      </w:r>
    </w:p>
    <w:p w14:paraId="335A20E2" w14:textId="77777777" w:rsidR="00F7262C" w:rsidRPr="00D003FC" w:rsidRDefault="008D6D8E" w:rsidP="00F60F51">
      <w:pPr>
        <w:spacing w:before="120" w:after="120" w:line="380" w:lineRule="exact"/>
        <w:ind w:left="634"/>
        <w:jc w:val="thaiDistribute"/>
        <w:rPr>
          <w:rFonts w:ascii="Arial" w:hAnsi="Arial" w:cs="Arial"/>
        </w:rPr>
      </w:pPr>
      <w:r w:rsidRPr="00D003FC">
        <w:rPr>
          <w:rFonts w:ascii="Arial" w:hAnsi="Arial" w:cs="Arial"/>
        </w:rPr>
        <w:t>The Bank and its subsidiaries recognise interest income by using the Effective Interest Rate</w:t>
      </w:r>
      <w:r w:rsidRPr="00D003FC">
        <w:rPr>
          <w:rFonts w:ascii="Arial" w:hAnsi="Arial" w:cs="Arial"/>
          <w:cs/>
        </w:rPr>
        <w:t xml:space="preserve"> </w:t>
      </w:r>
      <w:r w:rsidRPr="00D003FC">
        <w:rPr>
          <w:rFonts w:ascii="Arial" w:hAnsi="Arial" w:cs="Arial"/>
        </w:rPr>
        <w:t>method</w:t>
      </w:r>
      <w:r w:rsidR="00135C1B" w:rsidRPr="00D003FC">
        <w:rPr>
          <w:rFonts w:ascii="Arial" w:hAnsi="Arial" w:cs="Arial"/>
          <w:cs/>
        </w:rPr>
        <w:t xml:space="preserve">. </w:t>
      </w:r>
      <w:r w:rsidRPr="00D003FC">
        <w:rPr>
          <w:rFonts w:ascii="Arial" w:hAnsi="Arial" w:cs="Arial"/>
        </w:rPr>
        <w:t>The effective interest rate is the rate that exactly discounts estimated future cash receipts through the expected life of the financial instrument or, when appropriate, a shorter period, to the net carrying amount of the financial asset</w:t>
      </w:r>
      <w:r w:rsidR="007B6CF9" w:rsidRPr="00D003FC">
        <w:rPr>
          <w:rFonts w:ascii="Arial" w:hAnsi="Arial" w:cs="Arial"/>
          <w:cs/>
        </w:rPr>
        <w:t>.</w:t>
      </w:r>
      <w:r w:rsidR="00135C1B" w:rsidRPr="00D003FC">
        <w:rPr>
          <w:rFonts w:ascii="Arial" w:hAnsi="Arial" w:cs="Arial"/>
          <w:cs/>
        </w:rPr>
        <w:t xml:space="preserve"> </w:t>
      </w:r>
      <w:r w:rsidRPr="00D003FC">
        <w:rPr>
          <w:rFonts w:ascii="Arial" w:hAnsi="Arial" w:cs="Arial"/>
        </w:rPr>
        <w:t xml:space="preserve">The effective interest rate is calculated by </w:t>
      </w:r>
      <w:proofErr w:type="gramStart"/>
      <w:r w:rsidRPr="00D003FC">
        <w:rPr>
          <w:rFonts w:ascii="Arial" w:hAnsi="Arial" w:cs="Arial"/>
        </w:rPr>
        <w:t>taking into account</w:t>
      </w:r>
      <w:proofErr w:type="gramEnd"/>
      <w:r w:rsidRPr="00D003FC">
        <w:rPr>
          <w:rFonts w:ascii="Arial" w:hAnsi="Arial" w:cs="Arial"/>
        </w:rPr>
        <w:t xml:space="preserve"> any discount or premium on acquisition, fees and costs that are an integral part of the effective interest rate</w:t>
      </w:r>
      <w:r w:rsidRPr="00D003FC">
        <w:rPr>
          <w:rFonts w:ascii="Arial" w:hAnsi="Arial" w:cs="Arial"/>
          <w:cs/>
        </w:rPr>
        <w:t>.</w:t>
      </w:r>
    </w:p>
    <w:p w14:paraId="23AC491B" w14:textId="744AAC7B" w:rsidR="00F7262C" w:rsidRPr="00D003FC" w:rsidRDefault="008D6D8E" w:rsidP="00F60F51">
      <w:pPr>
        <w:autoSpaceDE/>
        <w:autoSpaceDN/>
        <w:spacing w:before="120" w:after="120" w:line="380" w:lineRule="exact"/>
        <w:ind w:left="634"/>
        <w:jc w:val="thaiDistribute"/>
        <w:rPr>
          <w:rFonts w:ascii="Arial" w:hAnsi="Arial" w:cs="Arial"/>
        </w:rPr>
      </w:pPr>
      <w:r w:rsidRPr="00D003FC">
        <w:rPr>
          <w:rFonts w:ascii="Arial" w:hAnsi="Arial" w:cs="Arial"/>
        </w:rPr>
        <w:t>The Bank and its subsidiaries calculate interest income by applying the effective interest rate to the gross carrying amount of financial assets</w:t>
      </w:r>
      <w:r w:rsidRPr="00D003FC">
        <w:rPr>
          <w:rFonts w:ascii="Arial" w:hAnsi="Arial" w:cs="Arial"/>
          <w:cs/>
        </w:rPr>
        <w:t>.</w:t>
      </w:r>
      <w:r w:rsidR="00135C1B" w:rsidRPr="00D003FC">
        <w:rPr>
          <w:rFonts w:ascii="Arial" w:hAnsi="Arial" w:cs="Arial"/>
          <w:cs/>
        </w:rPr>
        <w:t xml:space="preserve"> </w:t>
      </w:r>
      <w:r w:rsidRPr="00D003FC">
        <w:rPr>
          <w:rFonts w:ascii="Arial" w:hAnsi="Arial" w:cs="Arial"/>
        </w:rPr>
        <w:t>When a financial asset becomes credit</w:t>
      </w:r>
      <w:r w:rsidRPr="00D003FC">
        <w:rPr>
          <w:rFonts w:ascii="Arial" w:hAnsi="Arial" w:cs="Arial"/>
          <w:cs/>
        </w:rPr>
        <w:t>-</w:t>
      </w:r>
      <w:r w:rsidRPr="00D003FC">
        <w:rPr>
          <w:rFonts w:ascii="Arial" w:hAnsi="Arial" w:cs="Arial"/>
        </w:rPr>
        <w:t>impaired, the Bank and its subsidiaries calculate interest income by applying the effective interest rate to the net carrying amount</w:t>
      </w:r>
      <w:r w:rsidRPr="00D003FC">
        <w:rPr>
          <w:rFonts w:ascii="Arial" w:hAnsi="Arial" w:cs="Arial"/>
          <w:cs/>
        </w:rPr>
        <w:t xml:space="preserve"> </w:t>
      </w:r>
      <w:r w:rsidR="00BE7F2A" w:rsidRPr="00D003FC">
        <w:rPr>
          <w:rFonts w:ascii="Arial" w:hAnsi="Arial" w:cs="Arial"/>
          <w:cs/>
        </w:rPr>
        <w:t>(</w:t>
      </w:r>
      <w:r w:rsidRPr="00D003FC">
        <w:rPr>
          <w:rFonts w:ascii="Arial" w:hAnsi="Arial" w:cs="Arial"/>
        </w:rPr>
        <w:t>gross carrying</w:t>
      </w:r>
      <w:r w:rsidRPr="00D003FC">
        <w:rPr>
          <w:rFonts w:ascii="Arial" w:hAnsi="Arial" w:cs="Arial"/>
          <w:cs/>
        </w:rPr>
        <w:t xml:space="preserve"> </w:t>
      </w:r>
      <w:r w:rsidRPr="00D003FC">
        <w:rPr>
          <w:rFonts w:ascii="Arial" w:hAnsi="Arial" w:cs="Arial"/>
        </w:rPr>
        <w:t>amount net of allowance for expected credit 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of the financial asset</w:t>
      </w:r>
      <w:r w:rsidRPr="00D003FC">
        <w:rPr>
          <w:rFonts w:ascii="Arial" w:hAnsi="Arial" w:cs="Arial"/>
          <w:cs/>
        </w:rPr>
        <w:t xml:space="preserve">. </w:t>
      </w:r>
      <w:r w:rsidRPr="00D003FC">
        <w:rPr>
          <w:rFonts w:ascii="Arial" w:hAnsi="Arial" w:cs="Arial"/>
        </w:rPr>
        <w:t>If the financial asset is no longer credit</w:t>
      </w:r>
      <w:r w:rsidRPr="00D003FC">
        <w:rPr>
          <w:rFonts w:ascii="Arial" w:hAnsi="Arial" w:cs="Arial"/>
          <w:cs/>
        </w:rPr>
        <w:t>-</w:t>
      </w:r>
      <w:r w:rsidRPr="00D003FC">
        <w:rPr>
          <w:rFonts w:ascii="Arial" w:hAnsi="Arial" w:cs="Arial"/>
        </w:rPr>
        <w:t>impaired, the Bank and its subsidiaries revert to calculating interest income on a gross carrying amount</w:t>
      </w:r>
      <w:r w:rsidRPr="00D003FC">
        <w:rPr>
          <w:rFonts w:ascii="Arial" w:hAnsi="Arial" w:cs="Arial"/>
          <w:cs/>
        </w:rPr>
        <w:t>.</w:t>
      </w:r>
    </w:p>
    <w:p w14:paraId="43F6B455" w14:textId="77777777" w:rsidR="00C51E8E" w:rsidRPr="00D003FC" w:rsidRDefault="00C51E8E">
      <w:pPr>
        <w:autoSpaceDE/>
        <w:autoSpaceDN/>
        <w:spacing w:after="160" w:line="259" w:lineRule="auto"/>
        <w:rPr>
          <w:rFonts w:ascii="Arial" w:hAnsi="Arial" w:cs="Arial"/>
        </w:rPr>
      </w:pPr>
      <w:r w:rsidRPr="00D003FC">
        <w:rPr>
          <w:rFonts w:ascii="Arial" w:hAnsi="Arial" w:cs="Arial"/>
          <w:cs/>
        </w:rPr>
        <w:br w:type="page"/>
      </w:r>
    </w:p>
    <w:p w14:paraId="1C6B9FBF" w14:textId="77777777" w:rsidR="00F7262C" w:rsidRPr="00D003FC" w:rsidRDefault="008D6D8E" w:rsidP="001B5823">
      <w:pPr>
        <w:spacing w:before="120" w:after="120" w:line="380" w:lineRule="exact"/>
        <w:ind w:left="634"/>
        <w:jc w:val="thaiDistribute"/>
        <w:rPr>
          <w:rFonts w:ascii="Arial" w:hAnsi="Arial" w:cs="Arial"/>
        </w:rPr>
      </w:pPr>
      <w:r w:rsidRPr="00D003FC">
        <w:rPr>
          <w:rFonts w:ascii="Arial" w:eastAsia="Arial Unicode MS" w:hAnsi="Arial" w:cs="Arial"/>
          <w:u w:val="single"/>
        </w:rPr>
        <w:lastRenderedPageBreak/>
        <w:t>Fee and service income</w:t>
      </w:r>
    </w:p>
    <w:p w14:paraId="67DC3328" w14:textId="77777777" w:rsidR="00F7262C" w:rsidRPr="00D003FC" w:rsidRDefault="008D6D8E" w:rsidP="001B5823">
      <w:pPr>
        <w:spacing w:before="120" w:after="120" w:line="380" w:lineRule="exact"/>
        <w:ind w:left="634"/>
        <w:jc w:val="thaiDistribute"/>
        <w:rPr>
          <w:rFonts w:ascii="Arial" w:hAnsi="Arial" w:cs="Arial"/>
        </w:rPr>
      </w:pPr>
      <w:r w:rsidRPr="00D003FC">
        <w:rPr>
          <w:rFonts w:ascii="Arial" w:hAnsi="Arial" w:cs="Arial"/>
        </w:rPr>
        <w:t>Unless included in the effective interest rate calculation, the Bank and its subsidiaries recognise fee income on an accrual basis when the service has been provided or upon satisfaction of performance obligations</w:t>
      </w:r>
      <w:r w:rsidRPr="00D003FC">
        <w:rPr>
          <w:rFonts w:ascii="Arial" w:hAnsi="Arial" w:cs="Arial"/>
          <w:cs/>
        </w:rPr>
        <w:t xml:space="preserve">. </w:t>
      </w:r>
    </w:p>
    <w:p w14:paraId="05A37E65" w14:textId="77777777" w:rsidR="00F7262C" w:rsidRPr="00D003FC" w:rsidRDefault="008D6D8E" w:rsidP="001B5823">
      <w:pPr>
        <w:spacing w:before="120" w:after="120" w:line="380" w:lineRule="exact"/>
        <w:ind w:left="634"/>
        <w:jc w:val="thaiDistribute"/>
        <w:rPr>
          <w:rFonts w:ascii="Arial" w:hAnsi="Arial" w:cs="Arial"/>
        </w:rPr>
      </w:pPr>
      <w:r w:rsidRPr="00D003FC">
        <w:rPr>
          <w:rFonts w:ascii="Arial" w:hAnsi="Arial" w:cs="Arial"/>
          <w:u w:val="single"/>
        </w:rPr>
        <w:t xml:space="preserve">Dividend </w:t>
      </w:r>
      <w:r w:rsidR="007B6CF9" w:rsidRPr="00D003FC">
        <w:rPr>
          <w:rFonts w:ascii="Arial" w:hAnsi="Arial" w:cs="Arial"/>
          <w:u w:val="single"/>
        </w:rPr>
        <w:t>i</w:t>
      </w:r>
      <w:r w:rsidRPr="00D003FC">
        <w:rPr>
          <w:rFonts w:ascii="Arial" w:hAnsi="Arial" w:cs="Arial"/>
          <w:u w:val="single"/>
        </w:rPr>
        <w:t>ncome</w:t>
      </w:r>
    </w:p>
    <w:p w14:paraId="6C349BA4" w14:textId="77777777" w:rsidR="008D6D8E" w:rsidRPr="00D003FC" w:rsidRDefault="008D6D8E" w:rsidP="001B5823">
      <w:pPr>
        <w:spacing w:before="120" w:after="120" w:line="380" w:lineRule="exact"/>
        <w:ind w:left="634"/>
        <w:jc w:val="thaiDistribute"/>
        <w:rPr>
          <w:rFonts w:ascii="Arial" w:hAnsi="Arial" w:cs="Arial"/>
        </w:rPr>
      </w:pPr>
      <w:r w:rsidRPr="00D003FC">
        <w:rPr>
          <w:rFonts w:ascii="Arial" w:hAnsi="Arial" w:cs="Arial"/>
        </w:rPr>
        <w:t>Dividend income from investments is recognised when declared</w:t>
      </w:r>
      <w:r w:rsidRPr="00D003FC">
        <w:rPr>
          <w:rFonts w:ascii="Arial" w:hAnsi="Arial" w:cs="Arial"/>
          <w:cs/>
        </w:rPr>
        <w:t>.</w:t>
      </w:r>
    </w:p>
    <w:p w14:paraId="79970479" w14:textId="03CCCF7A" w:rsidR="008D6D8E" w:rsidRPr="00D003FC" w:rsidRDefault="008D6D8E" w:rsidP="001B5823">
      <w:pPr>
        <w:spacing w:before="120" w:after="120" w:line="380" w:lineRule="exact"/>
        <w:ind w:left="634" w:hanging="634"/>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 xml:space="preserve">2 </w:t>
      </w:r>
      <w:r w:rsidRPr="00D003FC">
        <w:rPr>
          <w:rFonts w:ascii="Arial" w:hAnsi="Arial" w:cs="Arial"/>
          <w:b/>
          <w:bCs/>
        </w:rPr>
        <w:tab/>
        <w:t>Expenses recognition</w:t>
      </w:r>
      <w:r w:rsidRPr="00D003FC">
        <w:rPr>
          <w:rFonts w:ascii="Arial" w:hAnsi="Arial" w:cs="Arial"/>
          <w:b/>
          <w:bCs/>
          <w:cs/>
        </w:rPr>
        <w:t xml:space="preserve"> </w:t>
      </w:r>
    </w:p>
    <w:p w14:paraId="31938EE4" w14:textId="77777777" w:rsidR="001A689C" w:rsidRPr="00D003FC" w:rsidRDefault="001A689C" w:rsidP="001B5823">
      <w:pPr>
        <w:spacing w:before="120" w:after="120" w:line="380" w:lineRule="exact"/>
        <w:ind w:left="634"/>
        <w:jc w:val="thaiDistribute"/>
        <w:rPr>
          <w:rFonts w:ascii="Arial" w:hAnsi="Arial" w:cs="Arial"/>
          <w:u w:val="single"/>
        </w:rPr>
      </w:pPr>
      <w:r w:rsidRPr="00D003FC">
        <w:rPr>
          <w:rFonts w:ascii="Arial" w:hAnsi="Arial" w:cs="Arial"/>
          <w:u w:val="single"/>
        </w:rPr>
        <w:t>Interest expenses</w:t>
      </w:r>
    </w:p>
    <w:p w14:paraId="04DDA144" w14:textId="77777777" w:rsidR="001A689C" w:rsidRPr="00D003FC" w:rsidRDefault="001A689C" w:rsidP="001B5823">
      <w:pPr>
        <w:spacing w:before="120" w:after="120" w:line="380" w:lineRule="exact"/>
        <w:ind w:left="630"/>
        <w:jc w:val="thaiDistribute"/>
        <w:rPr>
          <w:rFonts w:ascii="Arial" w:hAnsi="Arial" w:cs="Arial"/>
        </w:rPr>
      </w:pPr>
      <w:r w:rsidRPr="00D003FC">
        <w:rPr>
          <w:rFonts w:ascii="Arial" w:hAnsi="Arial" w:cs="Arial"/>
        </w:rPr>
        <w:t>Interest expenses on financial liabilities measured at amortised cost are calculated using the Effective Interest Rate</w:t>
      </w:r>
      <w:r w:rsidRPr="00D003FC">
        <w:rPr>
          <w:rFonts w:ascii="Arial" w:hAnsi="Arial" w:cs="Arial"/>
          <w:cs/>
        </w:rPr>
        <w:t xml:space="preserve"> </w:t>
      </w:r>
      <w:r w:rsidRPr="00D003FC">
        <w:rPr>
          <w:rFonts w:ascii="Arial" w:hAnsi="Arial" w:cs="Arial"/>
        </w:rPr>
        <w:t>method and recognised on an accrual basis</w:t>
      </w:r>
      <w:r w:rsidR="00927BDD" w:rsidRPr="00D003FC">
        <w:rPr>
          <w:rFonts w:ascii="Arial" w:hAnsi="Arial" w:cs="Arial"/>
          <w:cs/>
        </w:rPr>
        <w:t>.</w:t>
      </w:r>
    </w:p>
    <w:p w14:paraId="4580586A" w14:textId="77777777" w:rsidR="009A7C30" w:rsidRPr="00D003FC" w:rsidRDefault="007B6CF9" w:rsidP="001B5823">
      <w:pPr>
        <w:spacing w:before="120" w:after="120" w:line="380" w:lineRule="exact"/>
        <w:ind w:left="634"/>
        <w:jc w:val="thaiDistribute"/>
        <w:rPr>
          <w:rFonts w:ascii="Arial" w:hAnsi="Arial" w:cs="Arial"/>
          <w:u w:val="single"/>
        </w:rPr>
      </w:pPr>
      <w:r w:rsidRPr="00D003FC">
        <w:rPr>
          <w:rFonts w:ascii="Arial" w:hAnsi="Arial" w:cs="Arial"/>
          <w:u w:val="single"/>
        </w:rPr>
        <w:t>Fee and s</w:t>
      </w:r>
      <w:r w:rsidR="00B70BCF" w:rsidRPr="00D003FC">
        <w:rPr>
          <w:rFonts w:ascii="Arial" w:hAnsi="Arial" w:cs="Arial"/>
          <w:u w:val="single"/>
        </w:rPr>
        <w:t>ervice expenses, and other operating expenses</w:t>
      </w:r>
      <w:r w:rsidR="00B70BCF" w:rsidRPr="00D003FC">
        <w:rPr>
          <w:rFonts w:ascii="Arial" w:hAnsi="Arial" w:cs="Arial"/>
          <w:u w:val="single"/>
          <w:cs/>
        </w:rPr>
        <w:t xml:space="preserve"> </w:t>
      </w:r>
    </w:p>
    <w:p w14:paraId="67CCA283" w14:textId="77777777" w:rsidR="009A7C30" w:rsidRPr="00D003FC" w:rsidRDefault="009A7C30" w:rsidP="001B5823">
      <w:pPr>
        <w:spacing w:before="120" w:after="120" w:line="380" w:lineRule="exact"/>
        <w:ind w:left="630"/>
        <w:jc w:val="thaiDistribute"/>
        <w:rPr>
          <w:rFonts w:ascii="Arial" w:hAnsi="Arial" w:cs="Arial"/>
        </w:rPr>
      </w:pPr>
      <w:r w:rsidRPr="00D003FC">
        <w:rPr>
          <w:rFonts w:ascii="Arial" w:hAnsi="Arial" w:cs="Arial"/>
        </w:rPr>
        <w:t xml:space="preserve">The Bank and its subsidiaries recognise </w:t>
      </w:r>
      <w:r w:rsidR="007B6CF9" w:rsidRPr="00D003FC">
        <w:rPr>
          <w:rFonts w:ascii="Arial" w:hAnsi="Arial" w:cs="Arial"/>
        </w:rPr>
        <w:t xml:space="preserve">fee and </w:t>
      </w:r>
      <w:r w:rsidRPr="00D003FC">
        <w:rPr>
          <w:rFonts w:ascii="Arial" w:hAnsi="Arial" w:cs="Arial"/>
        </w:rPr>
        <w:t>service expenses and other operating expenses on an accrual basis</w:t>
      </w:r>
      <w:r w:rsidRPr="00D003FC">
        <w:rPr>
          <w:rFonts w:ascii="Arial" w:hAnsi="Arial" w:cs="Arial"/>
          <w:cs/>
        </w:rPr>
        <w:t>.</w:t>
      </w:r>
    </w:p>
    <w:p w14:paraId="30836AC9" w14:textId="77777777" w:rsidR="008D6D8E" w:rsidRPr="00D003FC" w:rsidRDefault="008D6D8E" w:rsidP="001B5823">
      <w:pPr>
        <w:spacing w:before="120" w:after="120" w:line="380" w:lineRule="exact"/>
        <w:ind w:left="634" w:hanging="634"/>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3</w:t>
      </w:r>
      <w:r w:rsidRPr="00D003FC">
        <w:rPr>
          <w:rFonts w:ascii="Arial" w:hAnsi="Arial" w:cs="Arial"/>
          <w:b/>
          <w:bCs/>
        </w:rPr>
        <w:tab/>
      </w:r>
      <w:r w:rsidRPr="00D003FC">
        <w:rPr>
          <w:rFonts w:ascii="Arial" w:hAnsi="Arial" w:cs="Arial"/>
          <w:b/>
          <w:bCs/>
          <w:spacing w:val="-4"/>
        </w:rPr>
        <w:t xml:space="preserve">Net gains </w:t>
      </w:r>
      <w:r w:rsidR="00BE7F2A" w:rsidRPr="00D003FC">
        <w:rPr>
          <w:rFonts w:ascii="Arial" w:hAnsi="Arial" w:cs="Arial"/>
          <w:b/>
          <w:bCs/>
          <w:spacing w:val="-4"/>
          <w:cs/>
        </w:rPr>
        <w:t>(</w:t>
      </w:r>
      <w:r w:rsidRPr="00D003FC">
        <w:rPr>
          <w:rFonts w:ascii="Arial" w:hAnsi="Arial" w:cs="Arial"/>
          <w:b/>
          <w:bCs/>
          <w:spacing w:val="-4"/>
        </w:rPr>
        <w:t>losses</w:t>
      </w:r>
      <w:r w:rsidR="00BE7F2A" w:rsidRPr="00D003FC">
        <w:rPr>
          <w:rFonts w:ascii="Arial" w:hAnsi="Arial" w:cs="Arial"/>
          <w:b/>
          <w:bCs/>
          <w:spacing w:val="-4"/>
          <w:cs/>
        </w:rPr>
        <w:t>)</w:t>
      </w:r>
      <w:r w:rsidRPr="00D003FC">
        <w:rPr>
          <w:rFonts w:ascii="Arial" w:hAnsi="Arial" w:cs="Arial"/>
          <w:b/>
          <w:bCs/>
          <w:spacing w:val="-4"/>
          <w:cs/>
        </w:rPr>
        <w:t xml:space="preserve"> </w:t>
      </w:r>
      <w:r w:rsidRPr="00D003FC">
        <w:rPr>
          <w:rFonts w:ascii="Arial" w:hAnsi="Arial" w:cs="Arial"/>
          <w:b/>
          <w:bCs/>
          <w:spacing w:val="-4"/>
        </w:rPr>
        <w:t>from financial instruments measured at fair value through profit or loss</w:t>
      </w:r>
    </w:p>
    <w:p w14:paraId="3CA469C7"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 xml:space="preserve">Net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financial instruments measured at fair value through profit or loss consist of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on trading and foreign exchange transactions,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changes in the fair value of derivatives and financial assets designated at fair value through profit or loss,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from sales of financial assets measured at fair value through profit or loss, and derivatives, and net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from hedge accounting</w:t>
      </w:r>
      <w:r w:rsidRPr="00D003FC">
        <w:rPr>
          <w:rFonts w:ascii="Arial" w:hAnsi="Arial" w:cs="Arial"/>
          <w:cs/>
        </w:rPr>
        <w:t xml:space="preserve">. </w:t>
      </w:r>
      <w:r w:rsidRPr="00D003FC">
        <w:rPr>
          <w:rFonts w:ascii="Arial" w:hAnsi="Arial" w:cs="Arial"/>
        </w:rPr>
        <w:t>The Bank and its subsidiaries recognise them as income or expense</w:t>
      </w:r>
      <w:r w:rsidR="00E71E4E" w:rsidRPr="00D003FC">
        <w:rPr>
          <w:rFonts w:ascii="Arial" w:hAnsi="Arial" w:cs="Arial"/>
        </w:rPr>
        <w:t>s</w:t>
      </w:r>
      <w:r w:rsidRPr="00D003FC">
        <w:rPr>
          <w:rFonts w:ascii="Arial" w:hAnsi="Arial" w:cs="Arial"/>
        </w:rPr>
        <w:t xml:space="preserve"> on the transaction date</w:t>
      </w:r>
      <w:r w:rsidRPr="00D003FC">
        <w:rPr>
          <w:rFonts w:ascii="Arial" w:hAnsi="Arial" w:cs="Arial"/>
          <w:cs/>
        </w:rPr>
        <w:t>.</w:t>
      </w:r>
    </w:p>
    <w:p w14:paraId="0A7AB915" w14:textId="77777777" w:rsidR="008D6D8E" w:rsidRPr="00D003FC" w:rsidRDefault="008D6D8E" w:rsidP="001B5823">
      <w:pPr>
        <w:spacing w:before="120" w:after="120" w:line="380" w:lineRule="exact"/>
        <w:ind w:left="630" w:hanging="630"/>
        <w:jc w:val="thaiDistribute"/>
        <w:rPr>
          <w:rFonts w:ascii="Arial" w:hAnsi="Arial" w:cs="Arial"/>
        </w:rPr>
      </w:pPr>
      <w:r w:rsidRPr="00D003FC">
        <w:rPr>
          <w:rFonts w:ascii="Arial" w:hAnsi="Arial" w:cs="Arial"/>
          <w:b/>
          <w:bCs/>
        </w:rPr>
        <w:t>4</w:t>
      </w:r>
      <w:r w:rsidRPr="00D003FC">
        <w:rPr>
          <w:rFonts w:ascii="Arial" w:hAnsi="Arial" w:cs="Arial"/>
          <w:b/>
          <w:bCs/>
          <w:cs/>
        </w:rPr>
        <w:t>.</w:t>
      </w:r>
      <w:r w:rsidRPr="00D003FC">
        <w:rPr>
          <w:rFonts w:ascii="Arial" w:hAnsi="Arial" w:cs="Arial"/>
          <w:b/>
          <w:bCs/>
        </w:rPr>
        <w:t>4</w:t>
      </w:r>
      <w:r w:rsidRPr="00D003FC">
        <w:rPr>
          <w:rFonts w:ascii="Arial" w:hAnsi="Arial" w:cs="Arial"/>
          <w:b/>
          <w:bCs/>
          <w:cs/>
        </w:rPr>
        <w:t xml:space="preserve"> </w:t>
      </w:r>
      <w:r w:rsidRPr="00D003FC">
        <w:rPr>
          <w:rFonts w:ascii="Arial" w:hAnsi="Arial" w:cs="Arial"/>
          <w:b/>
          <w:bCs/>
        </w:rPr>
        <w:tab/>
        <w:t>Cash and Cash Equivalents</w:t>
      </w:r>
    </w:p>
    <w:p w14:paraId="211B208A"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Cash and cash equivalents represent cash in hand and cash on collection</w:t>
      </w:r>
      <w:r w:rsidR="00927BDD" w:rsidRPr="00D003FC">
        <w:rPr>
          <w:rFonts w:ascii="Arial" w:hAnsi="Arial" w:cs="Arial"/>
          <w:cs/>
        </w:rPr>
        <w:t>.</w:t>
      </w:r>
    </w:p>
    <w:p w14:paraId="28BC13AB" w14:textId="77777777" w:rsidR="008D6D8E" w:rsidRPr="00D003FC" w:rsidRDefault="008D6D8E" w:rsidP="001B5823">
      <w:pPr>
        <w:tabs>
          <w:tab w:val="left" w:pos="630"/>
          <w:tab w:val="left" w:pos="810"/>
        </w:tabs>
        <w:spacing w:before="120" w:after="120" w:line="380" w:lineRule="exact"/>
        <w:jc w:val="thaiDistribute"/>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5</w:t>
      </w:r>
      <w:r w:rsidRPr="00D003FC">
        <w:rPr>
          <w:rFonts w:ascii="Arial" w:hAnsi="Arial" w:cs="Arial"/>
          <w:b/>
          <w:bCs/>
        </w:rPr>
        <w:tab/>
        <w:t>Derivatives and hedge accounting</w:t>
      </w:r>
    </w:p>
    <w:p w14:paraId="524B502D" w14:textId="77777777" w:rsidR="008D6D8E" w:rsidRPr="00D003FC" w:rsidRDefault="008D6D8E" w:rsidP="001B5823">
      <w:pPr>
        <w:spacing w:before="120" w:after="120" w:line="380" w:lineRule="exact"/>
        <w:ind w:left="630"/>
        <w:jc w:val="thaiDistribute"/>
        <w:rPr>
          <w:rFonts w:ascii="Arial" w:hAnsi="Arial" w:cs="Arial"/>
        </w:rPr>
      </w:pPr>
      <w:r w:rsidRPr="00D003FC">
        <w:rPr>
          <w:rFonts w:ascii="Arial" w:hAnsi="Arial" w:cs="Arial"/>
        </w:rPr>
        <w:t xml:space="preserve">Derivatives are initially recorded at fair value at the date on which a derivative contract is entered into </w:t>
      </w:r>
      <w:r w:rsidR="00BE7F2A" w:rsidRPr="00D003FC">
        <w:rPr>
          <w:rFonts w:ascii="Arial" w:hAnsi="Arial" w:cs="Arial"/>
          <w:cs/>
        </w:rPr>
        <w:t>(</w:t>
      </w:r>
      <w:r w:rsidRPr="00D003FC">
        <w:rPr>
          <w:rFonts w:ascii="Arial" w:hAnsi="Arial" w:cs="Arial"/>
        </w:rPr>
        <w:t>Trade Date</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are classified as trading, except for where they are designated as a part of an effective hedge relationship and classified as hedging derivatives</w:t>
      </w:r>
      <w:r w:rsidRPr="00D003FC">
        <w:rPr>
          <w:rFonts w:ascii="Arial" w:hAnsi="Arial" w:cs="Arial"/>
          <w:cs/>
        </w:rPr>
        <w:t xml:space="preserve">. </w:t>
      </w:r>
      <w:r w:rsidRPr="00D003FC">
        <w:rPr>
          <w:rFonts w:ascii="Arial" w:hAnsi="Arial" w:cs="Arial"/>
        </w:rPr>
        <w:t>Derivatives are subsequently measured at fair value</w:t>
      </w:r>
      <w:r w:rsidRPr="00D003FC">
        <w:rPr>
          <w:rFonts w:ascii="Arial" w:hAnsi="Arial" w:cs="Arial"/>
          <w:cs/>
        </w:rPr>
        <w:t xml:space="preserve">. </w:t>
      </w:r>
      <w:r w:rsidRPr="00D003FC">
        <w:rPr>
          <w:rFonts w:ascii="Arial" w:hAnsi="Arial" w:cs="Arial"/>
        </w:rPr>
        <w:t>The change</w:t>
      </w:r>
      <w:r w:rsidR="00E71E4E" w:rsidRPr="00D003FC">
        <w:rPr>
          <w:rFonts w:ascii="Arial" w:hAnsi="Arial" w:cs="Arial"/>
        </w:rPr>
        <w:t>s</w:t>
      </w:r>
      <w:r w:rsidRPr="00D003FC">
        <w:rPr>
          <w:rFonts w:ascii="Arial" w:hAnsi="Arial" w:cs="Arial"/>
        </w:rPr>
        <w:t xml:space="preserve"> in fair value are recognised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financial instrument</w:t>
      </w:r>
      <w:r w:rsidR="00E71E4E" w:rsidRPr="00D003FC">
        <w:rPr>
          <w:rFonts w:ascii="Arial" w:hAnsi="Arial" w:cs="Arial"/>
        </w:rPr>
        <w:t>s</w:t>
      </w:r>
      <w:r w:rsidRPr="00D003FC">
        <w:rPr>
          <w:rFonts w:ascii="Arial" w:hAnsi="Arial" w:cs="Arial"/>
        </w:rPr>
        <w:t xml:space="preserve"> measured at fair value through profit or loss unless hedge accounting is applied</w:t>
      </w:r>
      <w:r w:rsidRPr="00D003FC">
        <w:rPr>
          <w:rFonts w:ascii="Arial" w:hAnsi="Arial" w:cs="Arial"/>
          <w:cs/>
        </w:rPr>
        <w:t>.</w:t>
      </w:r>
      <w:r w:rsidR="00D4688C" w:rsidRPr="00D003FC">
        <w:rPr>
          <w:rFonts w:ascii="Arial" w:hAnsi="Arial" w:cs="Arial"/>
          <w:cs/>
        </w:rPr>
        <w:t xml:space="preserve"> </w:t>
      </w:r>
      <w:r w:rsidRPr="00D003FC">
        <w:rPr>
          <w:rFonts w:ascii="Arial" w:hAnsi="Arial" w:cs="Arial"/>
        </w:rPr>
        <w:t>Derivatives are carried as assets when the fair value is positive and as liabilities when the fair value is negative</w:t>
      </w:r>
      <w:r w:rsidRPr="00D003FC">
        <w:rPr>
          <w:rFonts w:ascii="Arial" w:hAnsi="Arial" w:cs="Arial"/>
          <w:cs/>
        </w:rPr>
        <w:t>.</w:t>
      </w:r>
    </w:p>
    <w:p w14:paraId="001222A7" w14:textId="77777777" w:rsidR="001B5823" w:rsidRDefault="001B5823">
      <w:pPr>
        <w:autoSpaceDE/>
        <w:autoSpaceDN/>
        <w:spacing w:after="160" w:line="259" w:lineRule="auto"/>
        <w:rPr>
          <w:rFonts w:ascii="Arial" w:hAnsi="Arial" w:cs="Arial"/>
          <w:b/>
          <w:bCs/>
        </w:rPr>
      </w:pPr>
      <w:r>
        <w:rPr>
          <w:rFonts w:ascii="Arial" w:hAnsi="Arial" w:cs="Arial"/>
          <w:b/>
          <w:bCs/>
        </w:rPr>
        <w:br w:type="page"/>
      </w:r>
    </w:p>
    <w:p w14:paraId="2E4FAC02" w14:textId="373825E2" w:rsidR="0074337A" w:rsidRPr="00D003FC" w:rsidRDefault="0074337A" w:rsidP="00C51E8E">
      <w:pPr>
        <w:spacing w:before="80" w:after="80" w:line="360" w:lineRule="exact"/>
        <w:ind w:left="630"/>
        <w:jc w:val="thaiDistribute"/>
        <w:rPr>
          <w:rFonts w:ascii="Arial" w:hAnsi="Arial" w:cs="Arial"/>
        </w:rPr>
      </w:pPr>
      <w:r w:rsidRPr="00D003FC">
        <w:rPr>
          <w:rFonts w:ascii="Arial" w:hAnsi="Arial" w:cs="Arial"/>
          <w:b/>
          <w:bCs/>
        </w:rPr>
        <w:lastRenderedPageBreak/>
        <w:t>Hedge accounting</w:t>
      </w:r>
    </w:p>
    <w:p w14:paraId="4186A484" w14:textId="77777777" w:rsidR="005F0C56"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make use of derivatives to manage exposures arising from assets, liabilities, off</w:t>
      </w:r>
      <w:r w:rsidRPr="00D003FC">
        <w:rPr>
          <w:rFonts w:ascii="Arial" w:hAnsi="Arial" w:cs="Arial"/>
          <w:cs/>
        </w:rPr>
        <w:t>-</w:t>
      </w:r>
      <w:r w:rsidRPr="00D003FC">
        <w:rPr>
          <w:rFonts w:ascii="Arial" w:hAnsi="Arial" w:cs="Arial"/>
        </w:rPr>
        <w:t>balance sheet items, net position or cash flow</w:t>
      </w:r>
      <w:r w:rsidRPr="00D003FC">
        <w:rPr>
          <w:rFonts w:ascii="Arial" w:hAnsi="Arial" w:cs="Arial"/>
          <w:cs/>
        </w:rPr>
        <w:t xml:space="preserve">. </w:t>
      </w:r>
      <w:r w:rsidRPr="00D003FC">
        <w:rPr>
          <w:rFonts w:ascii="Arial" w:hAnsi="Arial" w:cs="Arial"/>
        </w:rPr>
        <w:t>Hedging accounting can be applied for hedged items and hedging instruments</w:t>
      </w:r>
      <w:r w:rsidRPr="00D003FC">
        <w:rPr>
          <w:rFonts w:ascii="Arial" w:hAnsi="Arial" w:cs="Arial"/>
          <w:cs/>
        </w:rPr>
        <w:t xml:space="preserve">. </w:t>
      </w:r>
      <w:r w:rsidRPr="00D003FC">
        <w:rPr>
          <w:rFonts w:ascii="Arial" w:hAnsi="Arial" w:cs="Arial"/>
        </w:rPr>
        <w:t xml:space="preserve">Upon meeting specified criteria for hedge accounting, the Bank and its subsidiaries apply hedge accounting for the </w:t>
      </w:r>
      <w:proofErr w:type="gramStart"/>
      <w:r w:rsidRPr="00D003FC">
        <w:rPr>
          <w:rFonts w:ascii="Arial" w:hAnsi="Arial" w:cs="Arial"/>
        </w:rPr>
        <w:t>aforementioned derivatives</w:t>
      </w:r>
      <w:proofErr w:type="gramEnd"/>
      <w:r w:rsidRPr="00D003FC">
        <w:rPr>
          <w:rFonts w:ascii="Arial" w:hAnsi="Arial" w:cs="Arial"/>
          <w:cs/>
        </w:rPr>
        <w:t xml:space="preserve">. </w:t>
      </w:r>
    </w:p>
    <w:p w14:paraId="656222FC"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designate certain derivatives as follow</w:t>
      </w:r>
      <w:r w:rsidR="00D70351" w:rsidRPr="00D003FC">
        <w:rPr>
          <w:rFonts w:ascii="Arial" w:hAnsi="Arial" w:cs="Arial"/>
        </w:rPr>
        <w:t>s</w:t>
      </w:r>
      <w:r w:rsidRPr="00D003FC">
        <w:rPr>
          <w:rFonts w:ascii="Arial" w:hAnsi="Arial" w:cs="Arial"/>
          <w:cs/>
        </w:rPr>
        <w:t>:</w:t>
      </w:r>
    </w:p>
    <w:p w14:paraId="00E4FEE2" w14:textId="77777777" w:rsidR="009C0A82" w:rsidRPr="00D003FC" w:rsidRDefault="009C0A82"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Fair value hedges</w:t>
      </w:r>
    </w:p>
    <w:p w14:paraId="6C12D5B4" w14:textId="77777777" w:rsidR="009C0A82" w:rsidRPr="00D003FC" w:rsidRDefault="009C0A82"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Cash flow hedges</w:t>
      </w:r>
    </w:p>
    <w:p w14:paraId="299D3DAC" w14:textId="77777777" w:rsidR="00D250A3" w:rsidRPr="00D003FC" w:rsidRDefault="00D250A3" w:rsidP="00C51E8E">
      <w:pPr>
        <w:numPr>
          <w:ilvl w:val="0"/>
          <w:numId w:val="3"/>
        </w:numPr>
        <w:tabs>
          <w:tab w:val="left" w:pos="900"/>
        </w:tabs>
        <w:overflowPunct w:val="0"/>
        <w:adjustRightInd w:val="0"/>
        <w:spacing w:before="80" w:after="80" w:line="360" w:lineRule="exact"/>
        <w:ind w:left="908" w:hanging="274"/>
        <w:jc w:val="both"/>
        <w:textAlignment w:val="baseline"/>
        <w:rPr>
          <w:rFonts w:ascii="Arial" w:eastAsia="Arial Unicode MS" w:hAnsi="Arial" w:cs="Arial"/>
        </w:rPr>
      </w:pPr>
      <w:r w:rsidRPr="00D003FC">
        <w:rPr>
          <w:rFonts w:ascii="Arial" w:eastAsia="Arial Unicode MS" w:hAnsi="Arial" w:cs="Arial"/>
        </w:rPr>
        <w:t>Dynamic hedges</w:t>
      </w:r>
    </w:p>
    <w:p w14:paraId="1053C86D"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In hedging, the Bank and its subsidiaries take into consideration the relationship between hedging instruments and the hedged items, including the nature of the risk, the objective and strategy for undertaking the hedge as well as the effectiveness of the hedging relationship</w:t>
      </w:r>
      <w:r w:rsidRPr="00D003FC">
        <w:rPr>
          <w:rFonts w:ascii="Arial" w:hAnsi="Arial" w:cs="Arial"/>
          <w:cs/>
        </w:rPr>
        <w:t>.</w:t>
      </w:r>
    </w:p>
    <w:p w14:paraId="793CC85F" w14:textId="77777777" w:rsidR="00A0377C" w:rsidRPr="00D003FC" w:rsidRDefault="00A0377C" w:rsidP="00C51E8E">
      <w:pPr>
        <w:spacing w:before="80" w:after="80" w:line="360" w:lineRule="exact"/>
        <w:ind w:left="634"/>
        <w:jc w:val="thaiDistribute"/>
        <w:rPr>
          <w:rFonts w:ascii="Arial" w:hAnsi="Arial" w:cs="Arial"/>
        </w:rPr>
      </w:pPr>
      <w:r w:rsidRPr="00D003FC">
        <w:rPr>
          <w:rFonts w:ascii="Arial" w:hAnsi="Arial" w:cs="Arial"/>
        </w:rPr>
        <w:t xml:space="preserve">Although there is an interest rate </w:t>
      </w:r>
      <w:r w:rsidR="0003485E" w:rsidRPr="00D003FC">
        <w:rPr>
          <w:rFonts w:ascii="Arial" w:hAnsi="Arial" w:cs="Arial"/>
        </w:rPr>
        <w:t xml:space="preserve">benchmark </w:t>
      </w:r>
      <w:r w:rsidRPr="00D003FC">
        <w:rPr>
          <w:rFonts w:ascii="Arial" w:hAnsi="Arial" w:cs="Arial"/>
        </w:rPr>
        <w:t>reform, the Bank</w:t>
      </w:r>
      <w:r w:rsidRPr="00D003FC">
        <w:rPr>
          <w:rFonts w:ascii="Arial" w:hAnsi="Arial" w:cs="Arial"/>
          <w:cs/>
        </w:rPr>
        <w:t xml:space="preserve"> </w:t>
      </w:r>
      <w:r w:rsidR="00531424" w:rsidRPr="00D003FC">
        <w:rPr>
          <w:rFonts w:ascii="Arial" w:hAnsi="Arial" w:cs="Arial"/>
        </w:rPr>
        <w:t xml:space="preserve">and its subsidiaries can </w:t>
      </w:r>
      <w:r w:rsidRPr="00D003FC">
        <w:rPr>
          <w:rFonts w:ascii="Arial" w:hAnsi="Arial" w:cs="Arial"/>
        </w:rPr>
        <w:t xml:space="preserve">continue applying current hedge </w:t>
      </w:r>
      <w:r w:rsidR="00A35F0F" w:rsidRPr="00D003FC">
        <w:rPr>
          <w:rFonts w:ascii="Arial" w:hAnsi="Arial" w:cs="Arial"/>
        </w:rPr>
        <w:t>accounting</w:t>
      </w:r>
      <w:r w:rsidRPr="00D003FC">
        <w:rPr>
          <w:rFonts w:ascii="Arial" w:hAnsi="Arial" w:cs="Arial"/>
        </w:rPr>
        <w:t xml:space="preserve"> as there will be a pricing adjustment that will make old and new contract terms economically equivalent</w:t>
      </w:r>
      <w:r w:rsidRPr="00D003FC">
        <w:rPr>
          <w:rFonts w:ascii="Arial" w:hAnsi="Arial" w:cs="Arial"/>
          <w:cs/>
        </w:rPr>
        <w:t xml:space="preserve">. </w:t>
      </w:r>
      <w:r w:rsidRPr="00D003FC">
        <w:rPr>
          <w:rFonts w:ascii="Arial" w:hAnsi="Arial" w:cs="Arial"/>
        </w:rPr>
        <w:t xml:space="preserve">However, the Bank </w:t>
      </w:r>
      <w:r w:rsidR="00C96D55" w:rsidRPr="00D003FC">
        <w:rPr>
          <w:rFonts w:ascii="Arial" w:hAnsi="Arial" w:cs="Arial"/>
        </w:rPr>
        <w:t xml:space="preserve">and its subsidiaries </w:t>
      </w:r>
      <w:r w:rsidRPr="00D003FC">
        <w:rPr>
          <w:rFonts w:ascii="Arial" w:hAnsi="Arial" w:cs="Arial"/>
        </w:rPr>
        <w:t>amend hedge relationship to reflect new interest rate and amend description of hedged item</w:t>
      </w:r>
      <w:r w:rsidR="00A35F0F" w:rsidRPr="00D003FC">
        <w:rPr>
          <w:rFonts w:ascii="Arial" w:hAnsi="Arial" w:cs="Arial"/>
        </w:rPr>
        <w:t>s</w:t>
      </w:r>
      <w:r w:rsidRPr="00D003FC">
        <w:rPr>
          <w:rFonts w:ascii="Arial" w:hAnsi="Arial" w:cs="Arial"/>
          <w:cs/>
        </w:rPr>
        <w:t xml:space="preserve"> </w:t>
      </w:r>
      <w:r w:rsidR="004338CD" w:rsidRPr="00D003FC">
        <w:rPr>
          <w:rFonts w:ascii="Arial" w:hAnsi="Arial" w:cs="Arial"/>
        </w:rPr>
        <w:t>and</w:t>
      </w:r>
      <w:r w:rsidRPr="00D003FC">
        <w:rPr>
          <w:rFonts w:ascii="Arial" w:hAnsi="Arial" w:cs="Arial"/>
        </w:rPr>
        <w:t xml:space="preserve"> hedging instrument</w:t>
      </w:r>
      <w:r w:rsidR="00A35F0F" w:rsidRPr="00D003FC">
        <w:rPr>
          <w:rFonts w:ascii="Arial" w:hAnsi="Arial" w:cs="Arial"/>
        </w:rPr>
        <w:t>s</w:t>
      </w:r>
      <w:r w:rsidRPr="00D003FC">
        <w:rPr>
          <w:rFonts w:ascii="Arial" w:hAnsi="Arial" w:cs="Arial"/>
          <w:cs/>
        </w:rPr>
        <w:t>.</w:t>
      </w:r>
    </w:p>
    <w:p w14:paraId="2BDFEF5B"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u w:val="single"/>
        </w:rPr>
        <w:t>Fair value hedges</w:t>
      </w:r>
    </w:p>
    <w:p w14:paraId="48EE3FDD" w14:textId="77777777" w:rsidR="009C0A82"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and its subsidiaries recognise the movement in fair value</w:t>
      </w:r>
      <w:r w:rsidRPr="00D003FC">
        <w:rPr>
          <w:rFonts w:ascii="Arial" w:hAnsi="Arial" w:cs="Arial"/>
          <w:cs/>
        </w:rPr>
        <w:t xml:space="preserve"> </w:t>
      </w:r>
      <w:r w:rsidRPr="00D003FC">
        <w:rPr>
          <w:rFonts w:ascii="Arial" w:hAnsi="Arial" w:cs="Arial"/>
        </w:rPr>
        <w:t xml:space="preserve">of the hedged item and of the hedging instrument in </w:t>
      </w:r>
      <w:r w:rsidR="002841A1" w:rsidRPr="00D003FC">
        <w:rPr>
          <w:rFonts w:ascii="Arial" w:hAnsi="Arial" w:cs="Arial"/>
        </w:rPr>
        <w:t>profit or loss</w:t>
      </w:r>
      <w:r w:rsidR="00B97B4E" w:rsidRPr="00D003FC">
        <w:rPr>
          <w:rFonts w:ascii="Arial" w:hAnsi="Arial" w:cs="Arial"/>
        </w:rPr>
        <w:t>,</w:t>
      </w:r>
      <w:r w:rsidRPr="00D003FC">
        <w:rPr>
          <w:rFonts w:ascii="Arial" w:hAnsi="Arial" w:cs="Arial"/>
        </w:rPr>
        <w:t xml:space="preserve"> except for the hedging transaction of investments in equity securities designated at fair value through other comprehensive income which the movement in fair value </w:t>
      </w:r>
      <w:r w:rsidR="00A35F0F" w:rsidRPr="00D003FC">
        <w:rPr>
          <w:rFonts w:ascii="Arial" w:hAnsi="Arial" w:cs="Arial"/>
        </w:rPr>
        <w:t xml:space="preserve">will be recognised </w:t>
      </w:r>
      <w:r w:rsidRPr="00D003FC">
        <w:rPr>
          <w:rFonts w:ascii="Arial" w:hAnsi="Arial" w:cs="Arial"/>
        </w:rPr>
        <w:t>in the other comprehensive income that will be recognised at fair value movement</w:t>
      </w:r>
      <w:r w:rsidR="00B97B4E" w:rsidRPr="00D003FC">
        <w:rPr>
          <w:rFonts w:ascii="Arial" w:hAnsi="Arial" w:cs="Arial"/>
          <w:cs/>
        </w:rPr>
        <w:t xml:space="preserve"> </w:t>
      </w:r>
      <w:r w:rsidRPr="00D003FC">
        <w:rPr>
          <w:rFonts w:ascii="Arial" w:hAnsi="Arial" w:cs="Arial"/>
        </w:rPr>
        <w:t>of the hedged item and of the hedging instrument</w:t>
      </w:r>
      <w:r w:rsidR="00DC2DAC" w:rsidRPr="00D003FC">
        <w:rPr>
          <w:rFonts w:ascii="Arial" w:hAnsi="Arial" w:cs="Arial"/>
          <w:cs/>
        </w:rPr>
        <w:t xml:space="preserve"> </w:t>
      </w:r>
      <w:r w:rsidRPr="00D003FC">
        <w:rPr>
          <w:rFonts w:ascii="Arial" w:hAnsi="Arial" w:cs="Arial"/>
        </w:rPr>
        <w:t>in other comprehensive income</w:t>
      </w:r>
      <w:r w:rsidRPr="00D003FC">
        <w:rPr>
          <w:rFonts w:ascii="Arial" w:hAnsi="Arial" w:cs="Arial"/>
          <w:cs/>
        </w:rPr>
        <w:t xml:space="preserve">. </w:t>
      </w:r>
      <w:r w:rsidRPr="00D003FC">
        <w:rPr>
          <w:rFonts w:ascii="Arial" w:hAnsi="Arial" w:cs="Arial"/>
        </w:rPr>
        <w:t>The cumulative changes in the fair value attributable to the hedged risk of hedged item is made as an adjustment to the carrying value of the hedged asset</w:t>
      </w:r>
      <w:r w:rsidR="00DC2DAC" w:rsidRPr="00D003FC">
        <w:rPr>
          <w:rFonts w:ascii="Arial" w:hAnsi="Arial" w:cs="Arial"/>
        </w:rPr>
        <w:t>s</w:t>
      </w:r>
      <w:r w:rsidRPr="00D003FC">
        <w:rPr>
          <w:rFonts w:ascii="Arial" w:hAnsi="Arial" w:cs="Arial"/>
        </w:rPr>
        <w:t xml:space="preserve"> or liabilit</w:t>
      </w:r>
      <w:r w:rsidR="00DC2DAC" w:rsidRPr="00D003FC">
        <w:rPr>
          <w:rFonts w:ascii="Arial" w:hAnsi="Arial" w:cs="Arial"/>
        </w:rPr>
        <w:t>ies</w:t>
      </w:r>
      <w:r w:rsidRPr="00D003FC">
        <w:rPr>
          <w:rFonts w:ascii="Arial" w:hAnsi="Arial" w:cs="Arial"/>
          <w:cs/>
        </w:rPr>
        <w:t xml:space="preserve">. </w:t>
      </w:r>
    </w:p>
    <w:p w14:paraId="7714D7E6" w14:textId="77777777" w:rsidR="008F5ECF" w:rsidRPr="00D003FC" w:rsidRDefault="009C0A82" w:rsidP="00C51E8E">
      <w:pPr>
        <w:spacing w:before="80" w:after="80" w:line="360" w:lineRule="exact"/>
        <w:ind w:left="634"/>
        <w:jc w:val="thaiDistribute"/>
        <w:rPr>
          <w:rFonts w:ascii="Arial" w:hAnsi="Arial" w:cs="Arial"/>
        </w:rPr>
      </w:pPr>
      <w:r w:rsidRPr="00D003FC">
        <w:rPr>
          <w:rFonts w:ascii="Arial" w:hAnsi="Arial" w:cs="Arial"/>
        </w:rPr>
        <w:t>The Bank adopts interest rate swap contract</w:t>
      </w:r>
      <w:r w:rsidRPr="00D003FC">
        <w:rPr>
          <w:rFonts w:ascii="Arial" w:hAnsi="Arial" w:cs="Arial"/>
          <w:cs/>
        </w:rPr>
        <w:t xml:space="preserve"> </w:t>
      </w:r>
      <w:r w:rsidR="0098296A" w:rsidRPr="00D003FC">
        <w:rPr>
          <w:rFonts w:ascii="Arial" w:hAnsi="Arial" w:cs="Arial"/>
        </w:rPr>
        <w:t>and</w:t>
      </w:r>
      <w:r w:rsidR="0098296A" w:rsidRPr="00D003FC">
        <w:rPr>
          <w:rFonts w:ascii="Arial" w:hAnsi="Arial" w:cs="Arial"/>
          <w:cs/>
        </w:rPr>
        <w:t>/</w:t>
      </w:r>
      <w:r w:rsidR="0098296A" w:rsidRPr="00D003FC">
        <w:rPr>
          <w:rFonts w:ascii="Arial" w:hAnsi="Arial" w:cs="Arial"/>
        </w:rPr>
        <w:t xml:space="preserve">or interest rate swap </w:t>
      </w:r>
      <w:r w:rsidR="006D15DE" w:rsidRPr="00D003FC">
        <w:rPr>
          <w:rFonts w:ascii="Arial" w:hAnsi="Arial" w:cs="Arial"/>
        </w:rPr>
        <w:t>option contract</w:t>
      </w:r>
      <w:r w:rsidR="0098296A" w:rsidRPr="00D003FC">
        <w:rPr>
          <w:rFonts w:ascii="Arial" w:hAnsi="Arial" w:cs="Arial"/>
          <w:cs/>
        </w:rPr>
        <w:t xml:space="preserve"> </w:t>
      </w:r>
      <w:r w:rsidRPr="00D003FC">
        <w:rPr>
          <w:rFonts w:ascii="Arial" w:hAnsi="Arial" w:cs="Arial"/>
        </w:rPr>
        <w:t xml:space="preserve">to hedge the risk from changes in fair value from interest rate of debt issued </w:t>
      </w:r>
      <w:r w:rsidR="0098296A" w:rsidRPr="00D003FC">
        <w:rPr>
          <w:rFonts w:ascii="Arial" w:hAnsi="Arial" w:cs="Arial"/>
        </w:rPr>
        <w:t xml:space="preserve">and borrowings </w:t>
      </w:r>
      <w:r w:rsidRPr="00D003FC">
        <w:rPr>
          <w:rFonts w:ascii="Arial" w:hAnsi="Arial" w:cs="Arial"/>
        </w:rPr>
        <w:t>and</w:t>
      </w:r>
      <w:r w:rsidR="0098296A" w:rsidRPr="00D003FC">
        <w:rPr>
          <w:rFonts w:ascii="Arial" w:hAnsi="Arial" w:cs="Arial"/>
          <w:cs/>
        </w:rPr>
        <w:t>/</w:t>
      </w:r>
      <w:r w:rsidR="0098296A" w:rsidRPr="00D003FC">
        <w:rPr>
          <w:rFonts w:ascii="Arial" w:hAnsi="Arial" w:cs="Arial"/>
        </w:rPr>
        <w:t>or</w:t>
      </w:r>
      <w:r w:rsidRPr="00D003FC">
        <w:rPr>
          <w:rFonts w:ascii="Arial" w:hAnsi="Arial" w:cs="Arial"/>
        </w:rPr>
        <w:t xml:space="preserve"> interbank and money market items</w:t>
      </w:r>
      <w:r w:rsidR="0037605B" w:rsidRPr="00D003FC">
        <w:rPr>
          <w:rFonts w:ascii="Arial" w:hAnsi="Arial" w:cs="Arial"/>
          <w:cs/>
        </w:rPr>
        <w:t xml:space="preserve"> </w:t>
      </w:r>
      <w:r w:rsidR="00BE7F2A" w:rsidRPr="00D003FC">
        <w:rPr>
          <w:rFonts w:ascii="Arial" w:hAnsi="Arial" w:cs="Arial"/>
          <w:cs/>
        </w:rPr>
        <w:t>(</w:t>
      </w:r>
      <w:r w:rsidR="0037605B" w:rsidRPr="00D003FC">
        <w:rPr>
          <w:rFonts w:ascii="Arial" w:hAnsi="Arial" w:cs="Arial"/>
        </w:rPr>
        <w:t>liabilities</w:t>
      </w:r>
      <w:r w:rsidR="00BE7F2A" w:rsidRPr="00D003FC">
        <w:rPr>
          <w:rFonts w:ascii="Arial" w:hAnsi="Arial" w:cs="Arial"/>
          <w:cs/>
        </w:rPr>
        <w:t>)</w:t>
      </w:r>
      <w:r w:rsidR="0098296A" w:rsidRPr="00D003FC">
        <w:rPr>
          <w:rFonts w:ascii="Arial" w:hAnsi="Arial" w:cs="Arial"/>
        </w:rPr>
        <w:t xml:space="preserve"> and</w:t>
      </w:r>
      <w:r w:rsidR="0098296A" w:rsidRPr="00D003FC">
        <w:rPr>
          <w:rFonts w:ascii="Arial" w:hAnsi="Arial" w:cs="Arial"/>
          <w:cs/>
        </w:rPr>
        <w:t>/</w:t>
      </w:r>
      <w:r w:rsidR="0098296A" w:rsidRPr="00D003FC">
        <w:rPr>
          <w:rFonts w:ascii="Arial" w:hAnsi="Arial" w:cs="Arial"/>
        </w:rPr>
        <w:t>or loans to customers</w:t>
      </w:r>
      <w:r w:rsidRPr="00D003FC">
        <w:rPr>
          <w:rFonts w:ascii="Arial" w:hAnsi="Arial" w:cs="Arial"/>
          <w:cs/>
        </w:rPr>
        <w:t xml:space="preserve">. </w:t>
      </w:r>
      <w:r w:rsidRPr="00D003FC">
        <w:rPr>
          <w:rFonts w:ascii="Arial" w:hAnsi="Arial" w:cs="Arial"/>
        </w:rPr>
        <w:t xml:space="preserve">The Bank performs hedge effectiveness test by comparing changes in fair value </w:t>
      </w:r>
      <w:r w:rsidR="00BE7F2A" w:rsidRPr="00D003FC">
        <w:rPr>
          <w:rFonts w:ascii="Arial" w:hAnsi="Arial" w:cs="Arial"/>
          <w:cs/>
        </w:rPr>
        <w:t>(</w:t>
      </w:r>
      <w:r w:rsidRPr="00D003FC">
        <w:rPr>
          <w:rFonts w:ascii="Arial" w:hAnsi="Arial" w:cs="Arial"/>
        </w:rPr>
        <w:t>only a portion of risk being hedged</w:t>
      </w:r>
      <w:r w:rsidR="00BE7F2A" w:rsidRPr="00D003FC">
        <w:rPr>
          <w:rFonts w:ascii="Arial" w:hAnsi="Arial" w:cs="Arial"/>
          <w:cs/>
        </w:rPr>
        <w:t>)</w:t>
      </w:r>
      <w:r w:rsidR="00E25516" w:rsidRPr="00D003FC">
        <w:rPr>
          <w:rFonts w:ascii="Arial" w:hAnsi="Arial" w:cs="Arial"/>
          <w:cs/>
        </w:rPr>
        <w:t xml:space="preserve"> </w:t>
      </w:r>
      <w:r w:rsidRPr="00D003FC">
        <w:rPr>
          <w:rFonts w:ascii="Arial" w:hAnsi="Arial" w:cs="Arial"/>
        </w:rPr>
        <w:t>of hedged items with changes in fair value of hedging instruments</w:t>
      </w:r>
      <w:r w:rsidRPr="00D003FC">
        <w:rPr>
          <w:rFonts w:ascii="Arial" w:hAnsi="Arial" w:cs="Arial"/>
          <w:cs/>
        </w:rPr>
        <w:t xml:space="preserve">. </w:t>
      </w:r>
      <w:r w:rsidRPr="00D003F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003FC">
        <w:rPr>
          <w:rFonts w:ascii="Arial" w:hAnsi="Arial" w:cs="Arial"/>
          <w:cs/>
        </w:rPr>
        <w:t xml:space="preserve">. </w:t>
      </w:r>
      <w:r w:rsidRPr="00D003FC">
        <w:rPr>
          <w:rFonts w:ascii="Arial" w:hAnsi="Arial" w:cs="Arial"/>
        </w:rPr>
        <w:t>Causes of ineffectiveness of hedging could be arised from the differences in cash flow and the differences in</w:t>
      </w:r>
      <w:r w:rsidR="00CA7026" w:rsidRPr="00D003FC">
        <w:rPr>
          <w:rFonts w:ascii="Arial" w:hAnsi="Arial" w:cs="Arial"/>
        </w:rPr>
        <w:t xml:space="preserve"> duration</w:t>
      </w:r>
      <w:r w:rsidRPr="00D003FC">
        <w:rPr>
          <w:rFonts w:ascii="Arial" w:hAnsi="Arial" w:cs="Arial"/>
        </w:rPr>
        <w:t xml:space="preserve"> between hedged</w:t>
      </w:r>
      <w:r w:rsidRPr="00D003FC">
        <w:rPr>
          <w:rFonts w:ascii="Arial" w:hAnsi="Arial" w:cs="Arial"/>
          <w:cs/>
        </w:rPr>
        <w:t xml:space="preserve"> </w:t>
      </w:r>
      <w:r w:rsidR="00D1147D" w:rsidRPr="00D003FC">
        <w:rPr>
          <w:rFonts w:ascii="Arial" w:hAnsi="Arial" w:cs="Arial"/>
        </w:rPr>
        <w:t>duration</w:t>
      </w:r>
      <w:r w:rsidRPr="00D003FC">
        <w:rPr>
          <w:rFonts w:ascii="Arial" w:hAnsi="Arial" w:cs="Arial"/>
        </w:rPr>
        <w:t xml:space="preserve"> and hedging instruments</w:t>
      </w:r>
      <w:r w:rsidRPr="00D003FC">
        <w:rPr>
          <w:rFonts w:ascii="Arial" w:hAnsi="Arial" w:cs="Arial"/>
          <w:cs/>
        </w:rPr>
        <w:t>.</w:t>
      </w:r>
    </w:p>
    <w:p w14:paraId="75AB91DB" w14:textId="77777777" w:rsidR="009C0A82" w:rsidRPr="00D003FC" w:rsidRDefault="009C0A82" w:rsidP="00C51E8E">
      <w:pPr>
        <w:spacing w:before="120" w:after="120" w:line="380" w:lineRule="exact"/>
        <w:ind w:left="634"/>
        <w:jc w:val="thaiDistribute"/>
        <w:rPr>
          <w:rFonts w:ascii="Arial" w:hAnsi="Arial" w:cs="Arial"/>
        </w:rPr>
      </w:pPr>
      <w:r w:rsidRPr="00D003FC">
        <w:rPr>
          <w:rFonts w:ascii="Arial" w:hAnsi="Arial" w:cs="Arial"/>
        </w:rPr>
        <w:lastRenderedPageBreak/>
        <w:t>The Bank adopts foreign currency swap contract</w:t>
      </w:r>
      <w:r w:rsidR="00D1147D" w:rsidRPr="00D003FC">
        <w:rPr>
          <w:rFonts w:ascii="Arial" w:hAnsi="Arial" w:cs="Arial"/>
        </w:rPr>
        <w:t xml:space="preserve"> and foreign currency forward contract</w:t>
      </w:r>
      <w:r w:rsidRPr="00D003FC">
        <w:rPr>
          <w:rFonts w:ascii="Arial" w:hAnsi="Arial" w:cs="Arial"/>
        </w:rPr>
        <w:t xml:space="preserve"> to hedge risk from changes in fair value of foreign exchange rate risk of</w:t>
      </w:r>
      <w:r w:rsidR="00D1147D" w:rsidRPr="00D003FC">
        <w:rPr>
          <w:rFonts w:ascii="Arial" w:hAnsi="Arial" w:cs="Arial"/>
        </w:rPr>
        <w:t xml:space="preserve"> investments in </w:t>
      </w:r>
      <w:r w:rsidRPr="00D003FC">
        <w:rPr>
          <w:rFonts w:ascii="Arial" w:hAnsi="Arial" w:cs="Arial"/>
        </w:rPr>
        <w:t>equity securities designated at fair value through other comprehensive income</w:t>
      </w:r>
      <w:r w:rsidRPr="00D003FC">
        <w:rPr>
          <w:rFonts w:ascii="Arial" w:hAnsi="Arial" w:cs="Arial"/>
          <w:cs/>
        </w:rPr>
        <w:t>.</w:t>
      </w:r>
      <w:r w:rsidR="00F1062A" w:rsidRPr="00D003FC">
        <w:rPr>
          <w:rFonts w:ascii="Arial" w:hAnsi="Arial" w:cs="Arial"/>
          <w:cs/>
        </w:rPr>
        <w:t xml:space="preserve"> </w:t>
      </w:r>
      <w:r w:rsidRPr="00D003FC">
        <w:rPr>
          <w:rFonts w:ascii="Arial" w:hAnsi="Arial" w:cs="Arial"/>
        </w:rPr>
        <w:t xml:space="preserve">The Bank performs hedge effectiveness test by comparing changes in fair value </w:t>
      </w:r>
      <w:r w:rsidR="00BE7F2A" w:rsidRPr="00D003FC">
        <w:rPr>
          <w:rFonts w:ascii="Arial" w:hAnsi="Arial" w:cs="Arial"/>
          <w:cs/>
        </w:rPr>
        <w:t>(</w:t>
      </w:r>
      <w:r w:rsidRPr="00D003FC">
        <w:rPr>
          <w:rFonts w:ascii="Arial" w:hAnsi="Arial" w:cs="Arial"/>
        </w:rPr>
        <w:t>only a</w:t>
      </w:r>
      <w:r w:rsidR="00DC2DAC" w:rsidRPr="00D003FC">
        <w:rPr>
          <w:rFonts w:ascii="Arial" w:hAnsi="Arial" w:cs="Arial"/>
          <w:cs/>
        </w:rPr>
        <w:t xml:space="preserve"> </w:t>
      </w:r>
      <w:r w:rsidRPr="00D003FC">
        <w:rPr>
          <w:rFonts w:ascii="Arial" w:hAnsi="Arial" w:cs="Arial"/>
        </w:rPr>
        <w:t>portion of risk being hedged</w:t>
      </w:r>
      <w:r w:rsidR="00BE7F2A" w:rsidRPr="00D003FC">
        <w:rPr>
          <w:rFonts w:ascii="Arial" w:hAnsi="Arial" w:cs="Arial"/>
          <w:cs/>
        </w:rPr>
        <w:t>)</w:t>
      </w:r>
      <w:r w:rsidRPr="00D003FC">
        <w:rPr>
          <w:rFonts w:ascii="Arial" w:hAnsi="Arial" w:cs="Arial"/>
          <w:cs/>
        </w:rPr>
        <w:t xml:space="preserve"> </w:t>
      </w:r>
      <w:r w:rsidRPr="00D003FC">
        <w:rPr>
          <w:rFonts w:ascii="Arial" w:hAnsi="Arial" w:cs="Arial"/>
        </w:rPr>
        <w:t>of hedged items with changes in fair value of hedging instruments</w:t>
      </w:r>
      <w:r w:rsidR="00DC2DAC" w:rsidRPr="00D003FC">
        <w:rPr>
          <w:rFonts w:ascii="Arial" w:hAnsi="Arial" w:cs="Arial"/>
        </w:rPr>
        <w:t xml:space="preserve"> by excluding cost of</w:t>
      </w:r>
      <w:r w:rsidR="00B97B4E" w:rsidRPr="00D003FC">
        <w:rPr>
          <w:rFonts w:ascii="Arial" w:hAnsi="Arial" w:cs="Arial"/>
          <w:cs/>
        </w:rPr>
        <w:t xml:space="preserve"> </w:t>
      </w:r>
      <w:r w:rsidR="00DC2DAC" w:rsidRPr="00D003FC">
        <w:rPr>
          <w:rFonts w:ascii="Arial" w:hAnsi="Arial" w:cs="Arial"/>
        </w:rPr>
        <w:t xml:space="preserve">hedging in the </w:t>
      </w:r>
      <w:r w:rsidR="00B97B4E" w:rsidRPr="00D003FC">
        <w:rPr>
          <w:rFonts w:ascii="Arial" w:hAnsi="Arial" w:cs="Arial"/>
        </w:rPr>
        <w:t>effectiveness</w:t>
      </w:r>
      <w:r w:rsidR="00DC2DAC" w:rsidRPr="00D003FC">
        <w:rPr>
          <w:rFonts w:ascii="Arial" w:hAnsi="Arial" w:cs="Arial"/>
        </w:rPr>
        <w:t xml:space="preserve"> test</w:t>
      </w:r>
      <w:r w:rsidRPr="00D003FC">
        <w:rPr>
          <w:rFonts w:ascii="Arial" w:hAnsi="Arial" w:cs="Arial"/>
          <w:cs/>
        </w:rPr>
        <w:t xml:space="preserve">. </w:t>
      </w:r>
      <w:r w:rsidRPr="00D003FC">
        <w:rPr>
          <w:rFonts w:ascii="Arial" w:hAnsi="Arial" w:cs="Arial"/>
        </w:rPr>
        <w:t>In addition, the Bank has also considered a qualitative approach by comparing the critical terms of significant characteristics such as cash flow, interest rate, and the duration of hedged items and hedging instruments that make perfectly match from the designation date</w:t>
      </w:r>
      <w:r w:rsidRPr="00D003FC">
        <w:rPr>
          <w:rFonts w:ascii="Arial" w:hAnsi="Arial" w:cs="Arial"/>
          <w:cs/>
        </w:rPr>
        <w:t xml:space="preserve">. </w:t>
      </w:r>
      <w:r w:rsidRPr="00D003FC">
        <w:rPr>
          <w:rFonts w:ascii="Arial" w:hAnsi="Arial" w:cs="Arial"/>
        </w:rPr>
        <w:t xml:space="preserve">Causes of ineffectiveness of hedging could be arised from the differences in cash flow and the differences in </w:t>
      </w:r>
      <w:r w:rsidR="00D1147D" w:rsidRPr="00D003FC">
        <w:rPr>
          <w:rFonts w:ascii="Arial" w:hAnsi="Arial" w:cs="Arial"/>
        </w:rPr>
        <w:t>duration</w:t>
      </w:r>
      <w:r w:rsidRPr="00D003FC">
        <w:rPr>
          <w:rFonts w:ascii="Arial" w:hAnsi="Arial" w:cs="Arial"/>
        </w:rPr>
        <w:t xml:space="preserve"> between hedged items and hedging instruments</w:t>
      </w:r>
      <w:r w:rsidRPr="00D003FC">
        <w:rPr>
          <w:rFonts w:ascii="Arial" w:hAnsi="Arial" w:cs="Arial"/>
          <w:cs/>
        </w:rPr>
        <w:t>.</w:t>
      </w:r>
    </w:p>
    <w:p w14:paraId="52076FC6" w14:textId="77777777" w:rsidR="009C0A82" w:rsidRPr="00D003FC" w:rsidRDefault="009C0A82" w:rsidP="00C51E8E">
      <w:pPr>
        <w:spacing w:before="120" w:after="120" w:line="380" w:lineRule="exact"/>
        <w:ind w:left="634"/>
        <w:jc w:val="thaiDistribute"/>
        <w:rPr>
          <w:rFonts w:ascii="Arial" w:hAnsi="Arial" w:cs="Arial"/>
        </w:rPr>
      </w:pPr>
      <w:r w:rsidRPr="00D003FC">
        <w:rPr>
          <w:rFonts w:ascii="Arial" w:hAnsi="Arial" w:cs="Arial"/>
        </w:rPr>
        <w:t>When a hedging instrument expires, is sold, is terminated or is exercised, or when a hedge no longer meets the criteria for hedge accounting, the adjustment to the carrying amount of a hedged item is amortised to</w:t>
      </w:r>
      <w:r w:rsidRPr="00D003FC">
        <w:rPr>
          <w:rFonts w:ascii="Arial" w:hAnsi="Arial" w:cs="Arial"/>
          <w:cs/>
        </w:rPr>
        <w:t xml:space="preserve"> </w:t>
      </w:r>
      <w:r w:rsidR="00520961" w:rsidRPr="00D003FC">
        <w:rPr>
          <w:rFonts w:ascii="Arial" w:hAnsi="Arial" w:cs="Arial"/>
        </w:rPr>
        <w:t>profit or loss in</w:t>
      </w:r>
      <w:r w:rsidR="00520961" w:rsidRPr="00D003FC">
        <w:rPr>
          <w:rFonts w:ascii="Arial" w:hAnsi="Arial" w:cs="Arial"/>
          <w:cs/>
        </w:rPr>
        <w:t xml:space="preserve"> </w:t>
      </w:r>
      <w:r w:rsidRPr="00D003FC">
        <w:rPr>
          <w:rFonts w:ascii="Arial" w:hAnsi="Arial" w:cs="Arial"/>
        </w:rPr>
        <w:t xml:space="preserve">the statement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 xml:space="preserve">comprehensive income </w:t>
      </w:r>
      <w:r w:rsidRPr="00D003FC">
        <w:rPr>
          <w:rFonts w:ascii="Arial" w:hAnsi="Arial" w:cs="Arial"/>
        </w:rPr>
        <w:t>using effective interest rate</w:t>
      </w:r>
      <w:r w:rsidRPr="00D003FC">
        <w:rPr>
          <w:rFonts w:ascii="Arial" w:hAnsi="Arial" w:cs="Arial"/>
          <w:cs/>
        </w:rPr>
        <w:t xml:space="preserve">. </w:t>
      </w:r>
      <w:r w:rsidRPr="00D003FC">
        <w:rPr>
          <w:rFonts w:ascii="Arial" w:hAnsi="Arial" w:cs="Arial"/>
        </w:rPr>
        <w:t xml:space="preserve">Where the hedged item is derecognised from the statement of financial position, the unamortised fair value adjustment is immediately recognised in </w:t>
      </w:r>
      <w:r w:rsidR="00C02D74"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rPr>
        <w:t xml:space="preserve">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Pr="00D003FC">
        <w:rPr>
          <w:rFonts w:ascii="Arial" w:hAnsi="Arial" w:cs="Arial"/>
          <w:cs/>
        </w:rPr>
        <w:t>.</w:t>
      </w:r>
    </w:p>
    <w:p w14:paraId="0257EA75" w14:textId="575B06A3"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u w:val="single"/>
        </w:rPr>
        <w:t>Cash flow hedges</w:t>
      </w:r>
    </w:p>
    <w:p w14:paraId="01CA30B9" w14:textId="77777777"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rPr>
        <w:t>The Bank and its subsidiaries recognise an effective portion of the cumulative changes in the fair value of hedging instrument in the cash flow hedge reserve within equity</w:t>
      </w:r>
      <w:r w:rsidRPr="00D003FC">
        <w:rPr>
          <w:rFonts w:ascii="Arial" w:hAnsi="Arial" w:cs="Arial"/>
          <w:cs/>
        </w:rPr>
        <w:t xml:space="preserve">. </w:t>
      </w:r>
      <w:r w:rsidRPr="00D003FC">
        <w:rPr>
          <w:rFonts w:ascii="Arial" w:hAnsi="Arial" w:cs="Arial"/>
        </w:rPr>
        <w:t xml:space="preserve">The gains or losses relating to the ineffective portion is immediately recognised in </w:t>
      </w:r>
      <w:r w:rsidR="00A47AD4"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r w:rsidRPr="00D003FC">
        <w:rPr>
          <w:rFonts w:ascii="Arial" w:hAnsi="Arial" w:cs="Arial"/>
          <w:cs/>
        </w:rPr>
        <w:t xml:space="preserve"> </w:t>
      </w:r>
      <w:r w:rsidRPr="00D003FC">
        <w:rPr>
          <w:rFonts w:ascii="Arial" w:hAnsi="Arial" w:cs="Arial"/>
        </w:rPr>
        <w:t xml:space="preserve">The cash flow hedges reserve in equity are transferred to </w:t>
      </w:r>
      <w:r w:rsidR="000308EB" w:rsidRPr="00D003FC">
        <w:rPr>
          <w:rFonts w:ascii="Arial" w:hAnsi="Arial" w:cs="Arial"/>
        </w:rPr>
        <w:t xml:space="preserve">profit or loss in </w:t>
      </w:r>
      <w:r w:rsidRPr="00D003FC">
        <w:rPr>
          <w:rFonts w:ascii="Arial" w:hAnsi="Arial" w:cs="Arial"/>
        </w:rPr>
        <w:t xml:space="preserve">the statement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 xml:space="preserve"> </w:t>
      </w:r>
      <w:r w:rsidRPr="00D003FC">
        <w:rPr>
          <w:rFonts w:ascii="Arial" w:hAnsi="Arial" w:cs="Arial"/>
        </w:rPr>
        <w:t>in the period</w:t>
      </w:r>
      <w:r w:rsidR="00BE7F2A" w:rsidRPr="00D003FC">
        <w:rPr>
          <w:rFonts w:ascii="Arial" w:hAnsi="Arial" w:cs="Arial"/>
          <w:cs/>
        </w:rPr>
        <w:t>(</w:t>
      </w:r>
      <w:r w:rsidRPr="00D003FC">
        <w:rPr>
          <w:rFonts w:ascii="Arial" w:hAnsi="Arial" w:cs="Arial"/>
        </w:rPr>
        <w:t>s</w:t>
      </w:r>
      <w:r w:rsidR="00BE7F2A" w:rsidRPr="00D003FC">
        <w:rPr>
          <w:rFonts w:ascii="Arial" w:hAnsi="Arial" w:cs="Arial"/>
          <w:cs/>
        </w:rPr>
        <w:t>)</w:t>
      </w:r>
      <w:r w:rsidRPr="00D003FC">
        <w:rPr>
          <w:rFonts w:ascii="Arial" w:hAnsi="Arial" w:cs="Arial"/>
          <w:cs/>
        </w:rPr>
        <w:t xml:space="preserve"> </w:t>
      </w:r>
      <w:r w:rsidRPr="00D003FC">
        <w:rPr>
          <w:rFonts w:ascii="Arial" w:hAnsi="Arial" w:cs="Arial"/>
        </w:rPr>
        <w:t>in which the hedged item affects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p>
    <w:p w14:paraId="44BBCEC0" w14:textId="370D6073" w:rsidR="009C0A82" w:rsidRPr="00D003FC" w:rsidRDefault="009C0A82" w:rsidP="00C51E8E">
      <w:pPr>
        <w:spacing w:before="120" w:after="120" w:line="380" w:lineRule="exact"/>
        <w:ind w:left="630"/>
        <w:jc w:val="thaiDistribute"/>
        <w:rPr>
          <w:rFonts w:ascii="Arial" w:hAnsi="Arial" w:cs="Arial"/>
        </w:rPr>
      </w:pPr>
      <w:r w:rsidRPr="00D003FC">
        <w:rPr>
          <w:rFonts w:ascii="Arial" w:hAnsi="Arial" w:cs="Arial"/>
        </w:rPr>
        <w:t xml:space="preserve">The Bank adopts cross currency interest rate swap contracts to hedge the risk of cash flows from interest rate and foreign exchange rate of </w:t>
      </w:r>
      <w:r w:rsidR="00547456" w:rsidRPr="00D003FC">
        <w:rPr>
          <w:rFonts w:ascii="Arial" w:hAnsi="Arial" w:cs="Arial"/>
        </w:rPr>
        <w:t xml:space="preserve">investments </w:t>
      </w:r>
      <w:r w:rsidR="00E507F9" w:rsidRPr="00D003FC">
        <w:rPr>
          <w:rFonts w:ascii="Arial" w:hAnsi="Arial" w:cs="Arial"/>
        </w:rPr>
        <w:t xml:space="preserve">in </w:t>
      </w:r>
      <w:r w:rsidRPr="00D003FC">
        <w:rPr>
          <w:rFonts w:ascii="Arial" w:hAnsi="Arial" w:cs="Arial"/>
        </w:rPr>
        <w:t>debt securities that are not measured at fair value through profit or loss</w:t>
      </w:r>
      <w:r w:rsidRPr="00D003FC">
        <w:rPr>
          <w:rFonts w:ascii="Arial" w:hAnsi="Arial" w:cs="Arial"/>
          <w:cs/>
        </w:rPr>
        <w:t>.</w:t>
      </w:r>
      <w:r w:rsidR="00FF0454" w:rsidRPr="00D003FC">
        <w:rPr>
          <w:rFonts w:ascii="Arial" w:hAnsi="Arial" w:cs="Arial"/>
          <w:cs/>
        </w:rPr>
        <w:t xml:space="preserve"> </w:t>
      </w:r>
      <w:r w:rsidRPr="00D003FC">
        <w:rPr>
          <w:rFonts w:ascii="Arial" w:hAnsi="Arial" w:cs="Arial"/>
        </w:rPr>
        <w:t>The Bank performs effectiveness test by comparing changes in fair value between hedged items by creating hypothetical derivative and changes in fair value of hedging instrument</w:t>
      </w:r>
      <w:r w:rsidR="00DC2DAC" w:rsidRPr="00D003FC">
        <w:rPr>
          <w:rFonts w:ascii="Arial" w:hAnsi="Arial" w:cs="Arial"/>
        </w:rPr>
        <w:t xml:space="preserve"> by</w:t>
      </w:r>
      <w:r w:rsidRPr="00D003FC">
        <w:rPr>
          <w:rFonts w:ascii="Arial" w:hAnsi="Arial" w:cs="Arial"/>
        </w:rPr>
        <w:t xml:space="preserve"> exclud</w:t>
      </w:r>
      <w:r w:rsidR="00DC2DAC" w:rsidRPr="00D003FC">
        <w:rPr>
          <w:rFonts w:ascii="Arial" w:hAnsi="Arial" w:cs="Arial"/>
        </w:rPr>
        <w:t xml:space="preserve">ing </w:t>
      </w:r>
      <w:r w:rsidRPr="00D003FC">
        <w:rPr>
          <w:rFonts w:ascii="Arial" w:hAnsi="Arial" w:cs="Arial"/>
        </w:rPr>
        <w:t>cost of hedging</w:t>
      </w:r>
      <w:r w:rsidR="00DC2DAC" w:rsidRPr="00D003FC">
        <w:rPr>
          <w:rFonts w:ascii="Arial" w:hAnsi="Arial" w:cs="Arial"/>
        </w:rPr>
        <w:t xml:space="preserve"> in the effectiveness test</w:t>
      </w:r>
      <w:r w:rsidRPr="00D003FC">
        <w:rPr>
          <w:rFonts w:ascii="Arial" w:hAnsi="Arial" w:cs="Arial"/>
          <w:cs/>
        </w:rPr>
        <w:t xml:space="preserve">. </w:t>
      </w:r>
      <w:r w:rsidRPr="00D003FC">
        <w:rPr>
          <w:rFonts w:ascii="Arial" w:hAnsi="Arial" w:cs="Arial"/>
        </w:rPr>
        <w:t>In addition, the Bank has also considered a qualitative approach by comparing critical terms of significant characteristics such as cash flow, interest rate, and the duration of he</w:t>
      </w:r>
      <w:r w:rsidR="00304EC7" w:rsidRPr="00D003FC">
        <w:rPr>
          <w:rFonts w:ascii="Arial" w:hAnsi="Arial" w:cs="Arial"/>
        </w:rPr>
        <w:t>d</w:t>
      </w:r>
      <w:r w:rsidRPr="00D003FC">
        <w:rPr>
          <w:rFonts w:ascii="Arial" w:hAnsi="Arial" w:cs="Arial"/>
        </w:rPr>
        <w:t>ged items and hedging instruments that make perfectly match from the transaction date</w:t>
      </w:r>
      <w:r w:rsidRPr="00D003FC">
        <w:rPr>
          <w:rFonts w:ascii="Arial" w:hAnsi="Arial" w:cs="Arial"/>
          <w:cs/>
        </w:rPr>
        <w:t xml:space="preserve">. </w:t>
      </w:r>
      <w:r w:rsidRPr="00D003FC">
        <w:rPr>
          <w:rFonts w:ascii="Arial" w:hAnsi="Arial" w:cs="Arial"/>
        </w:rPr>
        <w:t xml:space="preserve">Causes of ineffectiveness of hedging could be arised from the differences in cash flow and the differences in </w:t>
      </w:r>
      <w:r w:rsidR="00E507F9" w:rsidRPr="00D003FC">
        <w:rPr>
          <w:rFonts w:ascii="Arial" w:hAnsi="Arial" w:cs="Arial"/>
        </w:rPr>
        <w:t>duration</w:t>
      </w:r>
      <w:r w:rsidRPr="00D003FC">
        <w:rPr>
          <w:rFonts w:ascii="Arial" w:hAnsi="Arial" w:cs="Arial"/>
        </w:rPr>
        <w:t xml:space="preserve"> between hedged items and hedging instruments</w:t>
      </w:r>
      <w:r w:rsidRPr="00D003FC">
        <w:rPr>
          <w:rFonts w:ascii="Arial" w:hAnsi="Arial" w:cs="Arial"/>
          <w:cs/>
        </w:rPr>
        <w:t>.</w:t>
      </w:r>
    </w:p>
    <w:p w14:paraId="2212D60E" w14:textId="77777777" w:rsidR="00C51E8E" w:rsidRPr="00D003FC" w:rsidRDefault="00C51E8E">
      <w:pPr>
        <w:autoSpaceDE/>
        <w:autoSpaceDN/>
        <w:spacing w:after="160" w:line="259" w:lineRule="auto"/>
        <w:rPr>
          <w:rFonts w:ascii="Arial" w:hAnsi="Arial" w:cs="Arial"/>
        </w:rPr>
      </w:pPr>
      <w:r w:rsidRPr="00D003FC">
        <w:rPr>
          <w:rFonts w:ascii="Arial" w:hAnsi="Arial" w:cs="Arial"/>
          <w:cs/>
        </w:rPr>
        <w:br w:type="page"/>
      </w:r>
    </w:p>
    <w:p w14:paraId="73F7664C" w14:textId="36B392C8" w:rsidR="009C0A82" w:rsidRPr="00D003FC" w:rsidRDefault="009C0A82" w:rsidP="00020B84">
      <w:pPr>
        <w:spacing w:before="120" w:after="120" w:line="380" w:lineRule="exact"/>
        <w:ind w:left="634"/>
        <w:jc w:val="thaiDistribute"/>
        <w:rPr>
          <w:rFonts w:ascii="Arial" w:hAnsi="Arial" w:cs="Arial"/>
        </w:rPr>
      </w:pPr>
      <w:r w:rsidRPr="00D003FC">
        <w:rPr>
          <w:rFonts w:ascii="Arial" w:hAnsi="Arial" w:cs="Arial"/>
        </w:rPr>
        <w:lastRenderedPageBreak/>
        <w:t>When a hedging instrument expires, is sold, is terminated or is exercised, or when a hedge no longer meets the criteria for hedge accounting, the cash flow hedges reserve in equity at that time remains in equity and is recognised in</w:t>
      </w:r>
      <w:r w:rsidR="00F50AD0" w:rsidRPr="00D003FC">
        <w:rPr>
          <w:rFonts w:ascii="Arial" w:hAnsi="Arial" w:cs="Arial"/>
        </w:rPr>
        <w:t xml:space="preserve"> profit or loss in</w:t>
      </w:r>
      <w:r w:rsidRPr="00D003FC">
        <w:rPr>
          <w:rFonts w:ascii="Arial" w:hAnsi="Arial" w:cs="Arial"/>
        </w:rPr>
        <w:t xml:space="preserve">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Pr="00D003FC">
        <w:rPr>
          <w:rFonts w:ascii="Arial" w:hAnsi="Arial" w:cs="Arial"/>
        </w:rPr>
        <w:t xml:space="preserve"> when the forecast transaction is ultimately recognised in 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 xml:space="preserve">. </w:t>
      </w:r>
      <w:r w:rsidRPr="00D003FC">
        <w:rPr>
          <w:rFonts w:ascii="Arial" w:hAnsi="Arial" w:cs="Arial"/>
        </w:rPr>
        <w:t xml:space="preserve">When a forecast transaction is no longer expected to occur, the cumulative gains or losses existing in equity at that time is immediately transferred to </w:t>
      </w:r>
      <w:r w:rsidR="001F5793" w:rsidRPr="00D003FC">
        <w:rPr>
          <w:rFonts w:ascii="Arial" w:hAnsi="Arial" w:cs="Arial"/>
        </w:rPr>
        <w:t xml:space="preserve">profit or loss in </w:t>
      </w:r>
      <w:r w:rsidRPr="00D003FC">
        <w:rPr>
          <w:rFonts w:ascii="Arial" w:hAnsi="Arial" w:cs="Arial"/>
        </w:rPr>
        <w:t>the statement</w:t>
      </w:r>
      <w:r w:rsidR="00DC2DAC" w:rsidRPr="00D003FC">
        <w:rPr>
          <w:rFonts w:ascii="Arial" w:hAnsi="Arial" w:cs="Arial"/>
          <w:cs/>
        </w:rPr>
        <w:t xml:space="preserve"> </w:t>
      </w:r>
      <w:r w:rsidR="00DC2DAC"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C2DAC" w:rsidRPr="00D003FC">
        <w:rPr>
          <w:rFonts w:ascii="Arial" w:hAnsi="Arial" w:cs="Arial"/>
        </w:rPr>
        <w:t>comprehensive income</w:t>
      </w:r>
      <w:r w:rsidR="00DC2DAC" w:rsidRPr="00D003FC">
        <w:rPr>
          <w:rFonts w:ascii="Arial" w:hAnsi="Arial" w:cs="Arial"/>
          <w:cs/>
        </w:rPr>
        <w:t>.</w:t>
      </w:r>
    </w:p>
    <w:p w14:paraId="5C980924" w14:textId="62F12BBE" w:rsidR="009C0A82" w:rsidRPr="00D003FC" w:rsidRDefault="009C0A82" w:rsidP="00020B84">
      <w:pPr>
        <w:spacing w:before="120" w:after="120" w:line="380" w:lineRule="exact"/>
        <w:ind w:left="634"/>
        <w:jc w:val="thaiDistribute"/>
        <w:rPr>
          <w:rFonts w:ascii="Arial" w:hAnsi="Arial" w:cs="Arial"/>
          <w:u w:val="single"/>
        </w:rPr>
      </w:pPr>
      <w:r w:rsidRPr="00D003FC">
        <w:rPr>
          <w:rFonts w:ascii="Arial" w:hAnsi="Arial" w:cs="Arial"/>
          <w:u w:val="single"/>
        </w:rPr>
        <w:t>Dynamic</w:t>
      </w:r>
      <w:r w:rsidRPr="00D003FC">
        <w:rPr>
          <w:rFonts w:ascii="Arial" w:hAnsi="Arial" w:cs="Arial"/>
          <w:u w:val="single"/>
          <w:cs/>
        </w:rPr>
        <w:t xml:space="preserve"> </w:t>
      </w:r>
      <w:r w:rsidR="00DC70D1" w:rsidRPr="00D003FC">
        <w:rPr>
          <w:rFonts w:ascii="Arial" w:hAnsi="Arial" w:cs="Arial"/>
          <w:u w:val="single"/>
        </w:rPr>
        <w:t>hedges</w:t>
      </w:r>
    </w:p>
    <w:p w14:paraId="4FA39D64" w14:textId="6F3EFAAC" w:rsidR="009C0A82" w:rsidRPr="00D003FC" w:rsidRDefault="009C0A82" w:rsidP="00020B84">
      <w:pPr>
        <w:spacing w:before="120" w:after="120" w:line="380" w:lineRule="exact"/>
        <w:ind w:left="634"/>
        <w:jc w:val="thaiDistribute"/>
        <w:rPr>
          <w:rFonts w:ascii="Arial" w:hAnsi="Arial" w:cs="Arial"/>
        </w:rPr>
      </w:pPr>
      <w:r w:rsidRPr="00D003FC">
        <w:rPr>
          <w:rFonts w:ascii="Arial" w:hAnsi="Arial" w:cs="Arial"/>
        </w:rPr>
        <w:t>The Bank adopts interest rate swap contracts as hedging instruments for dynamic risk management, which is in accordance with the characteristics described in TFRS 9</w:t>
      </w:r>
      <w:r w:rsidRPr="00D003FC">
        <w:rPr>
          <w:rFonts w:ascii="Arial" w:hAnsi="Arial" w:cs="Arial"/>
          <w:cs/>
        </w:rPr>
        <w:t xml:space="preserve">. </w:t>
      </w:r>
      <w:r w:rsidRPr="00D003FC">
        <w:rPr>
          <w:rFonts w:ascii="Arial" w:hAnsi="Arial" w:cs="Arial"/>
        </w:rPr>
        <w:t>Therefore, derivatives</w:t>
      </w:r>
      <w:r w:rsidR="00DC2DAC" w:rsidRPr="00D003FC">
        <w:rPr>
          <w:rFonts w:ascii="Arial" w:hAnsi="Arial" w:cs="Arial"/>
        </w:rPr>
        <w:t xml:space="preserve">, which have the propose of </w:t>
      </w:r>
      <w:r w:rsidR="00E041B9" w:rsidRPr="00D003FC">
        <w:rPr>
          <w:rFonts w:ascii="Arial" w:hAnsi="Arial" w:cs="Arial"/>
        </w:rPr>
        <w:t>d</w:t>
      </w:r>
      <w:r w:rsidR="00DC2DAC" w:rsidRPr="00D003FC">
        <w:rPr>
          <w:rFonts w:ascii="Arial" w:hAnsi="Arial" w:cs="Arial"/>
        </w:rPr>
        <w:t xml:space="preserve">ynamic </w:t>
      </w:r>
      <w:r w:rsidR="00E041B9" w:rsidRPr="00D003FC">
        <w:rPr>
          <w:rFonts w:ascii="Arial" w:hAnsi="Arial" w:cs="Arial"/>
        </w:rPr>
        <w:t>r</w:t>
      </w:r>
      <w:r w:rsidR="00DC2DAC" w:rsidRPr="00D003FC">
        <w:rPr>
          <w:rFonts w:ascii="Arial" w:hAnsi="Arial" w:cs="Arial"/>
        </w:rPr>
        <w:t xml:space="preserve">isk </w:t>
      </w:r>
      <w:r w:rsidR="00E041B9" w:rsidRPr="00D003FC">
        <w:rPr>
          <w:rFonts w:ascii="Arial" w:hAnsi="Arial" w:cs="Arial"/>
        </w:rPr>
        <w:t>m</w:t>
      </w:r>
      <w:r w:rsidR="00DC2DAC" w:rsidRPr="00D003FC">
        <w:rPr>
          <w:rFonts w:ascii="Arial" w:hAnsi="Arial" w:cs="Arial"/>
        </w:rPr>
        <w:t xml:space="preserve">anagement, </w:t>
      </w:r>
      <w:r w:rsidRPr="00D003FC">
        <w:rPr>
          <w:rFonts w:ascii="Arial" w:hAnsi="Arial" w:cs="Arial"/>
        </w:rPr>
        <w:t>are recorded as off</w:t>
      </w:r>
      <w:r w:rsidRPr="00D003FC">
        <w:rPr>
          <w:rFonts w:ascii="Arial" w:hAnsi="Arial" w:cs="Arial"/>
          <w:cs/>
        </w:rPr>
        <w:t>-</w:t>
      </w:r>
      <w:r w:rsidRPr="00D003FC">
        <w:rPr>
          <w:rFonts w:ascii="Arial" w:hAnsi="Arial" w:cs="Arial"/>
        </w:rPr>
        <w:t xml:space="preserve">balance items and </w:t>
      </w:r>
      <w:r w:rsidR="00DC2DAC" w:rsidRPr="00D003FC">
        <w:rPr>
          <w:rFonts w:ascii="Arial" w:hAnsi="Arial" w:cs="Arial"/>
        </w:rPr>
        <w:t>presented on</w:t>
      </w:r>
      <w:r w:rsidRPr="00D003FC">
        <w:rPr>
          <w:rFonts w:ascii="Arial" w:hAnsi="Arial" w:cs="Arial"/>
        </w:rPr>
        <w:t xml:space="preserve"> an accrual method</w:t>
      </w:r>
      <w:r w:rsidRPr="00D003FC">
        <w:rPr>
          <w:rFonts w:ascii="Arial" w:hAnsi="Arial" w:cs="Arial"/>
          <w:cs/>
        </w:rPr>
        <w:t xml:space="preserve">. </w:t>
      </w:r>
      <w:r w:rsidRPr="00D003FC">
        <w:rPr>
          <w:rFonts w:ascii="Arial" w:hAnsi="Arial" w:cs="Arial"/>
        </w:rPr>
        <w:t>Interest</w:t>
      </w:r>
      <w:r w:rsidR="00DC2DAC" w:rsidRPr="00D003FC">
        <w:rPr>
          <w:rFonts w:ascii="Arial" w:hAnsi="Arial" w:cs="Arial"/>
        </w:rPr>
        <w:t xml:space="preserve"> rate </w:t>
      </w:r>
      <w:r w:rsidRPr="00D003FC">
        <w:rPr>
          <w:rFonts w:ascii="Arial" w:hAnsi="Arial" w:cs="Arial"/>
        </w:rPr>
        <w:t xml:space="preserve">components are </w:t>
      </w:r>
      <w:r w:rsidR="00DC2DAC" w:rsidRPr="00D003FC">
        <w:rPr>
          <w:rFonts w:ascii="Arial" w:hAnsi="Arial" w:cs="Arial"/>
        </w:rPr>
        <w:t>presented</w:t>
      </w:r>
      <w:r w:rsidRPr="00D003FC">
        <w:rPr>
          <w:rFonts w:ascii="Arial" w:hAnsi="Arial" w:cs="Arial"/>
        </w:rPr>
        <w:t xml:space="preserve"> on an accrual basis, </w:t>
      </w:r>
      <w:proofErr w:type="gramStart"/>
      <w:r w:rsidRPr="00D003FC">
        <w:rPr>
          <w:rFonts w:ascii="Arial" w:hAnsi="Arial" w:cs="Arial"/>
        </w:rPr>
        <w:t>similar to</w:t>
      </w:r>
      <w:proofErr w:type="gramEnd"/>
      <w:r w:rsidRPr="00D003FC">
        <w:rPr>
          <w:rFonts w:ascii="Arial" w:hAnsi="Arial" w:cs="Arial"/>
        </w:rPr>
        <w:t xml:space="preserve"> hedged assets or liabilities, </w:t>
      </w:r>
      <w:r w:rsidR="00785FEC">
        <w:rPr>
          <w:rFonts w:ascii="Arial" w:hAnsi="Arial" w:cs="Arial"/>
        </w:rPr>
        <w:t>which</w:t>
      </w:r>
      <w:r w:rsidRPr="00D003FC">
        <w:rPr>
          <w:rFonts w:ascii="Arial" w:hAnsi="Arial" w:cs="Arial"/>
        </w:rPr>
        <w:t xml:space="preserve"> are considered as part of interest income or inter</w:t>
      </w:r>
      <w:r w:rsidR="00DC2DAC" w:rsidRPr="00D003FC">
        <w:rPr>
          <w:rFonts w:ascii="Arial" w:hAnsi="Arial" w:cs="Arial"/>
        </w:rPr>
        <w:t>e</w:t>
      </w:r>
      <w:r w:rsidRPr="00D003FC">
        <w:rPr>
          <w:rFonts w:ascii="Arial" w:hAnsi="Arial" w:cs="Arial"/>
        </w:rPr>
        <w:t xml:space="preserve">st </w:t>
      </w:r>
      <w:r w:rsidR="00DC2DAC" w:rsidRPr="00D003FC">
        <w:rPr>
          <w:rFonts w:ascii="Arial" w:hAnsi="Arial" w:cs="Arial"/>
        </w:rPr>
        <w:t>expenses</w:t>
      </w:r>
      <w:r w:rsidRPr="00D003FC">
        <w:rPr>
          <w:rFonts w:ascii="Arial" w:hAnsi="Arial" w:cs="Arial"/>
        </w:rPr>
        <w:t xml:space="preserve"> throughout the contract period</w:t>
      </w:r>
      <w:r w:rsidRPr="00D003FC">
        <w:rPr>
          <w:rFonts w:ascii="Arial" w:hAnsi="Arial" w:cs="Arial"/>
          <w:cs/>
        </w:rPr>
        <w:t xml:space="preserve">. </w:t>
      </w:r>
      <w:r w:rsidRPr="00D003FC">
        <w:rPr>
          <w:rFonts w:ascii="Arial" w:hAnsi="Arial" w:cs="Arial"/>
        </w:rPr>
        <w:t xml:space="preserve">Receivables and payables under swap </w:t>
      </w:r>
      <w:r w:rsidR="00DC2DAC" w:rsidRPr="00D003FC">
        <w:rPr>
          <w:rFonts w:ascii="Arial" w:hAnsi="Arial" w:cs="Arial"/>
        </w:rPr>
        <w:t>contracts</w:t>
      </w:r>
      <w:r w:rsidRPr="00D003FC">
        <w:rPr>
          <w:rFonts w:ascii="Arial" w:hAnsi="Arial" w:cs="Arial"/>
        </w:rPr>
        <w:t xml:space="preserve"> are presented </w:t>
      </w:r>
      <w:r w:rsidR="00DC2DAC" w:rsidRPr="00D003FC">
        <w:rPr>
          <w:rFonts w:ascii="Arial" w:hAnsi="Arial" w:cs="Arial"/>
        </w:rPr>
        <w:t xml:space="preserve">at the </w:t>
      </w:r>
      <w:r w:rsidRPr="00D003FC">
        <w:rPr>
          <w:rFonts w:ascii="Arial" w:hAnsi="Arial" w:cs="Arial"/>
        </w:rPr>
        <w:t xml:space="preserve">net </w:t>
      </w:r>
      <w:r w:rsidR="00DC2DAC" w:rsidRPr="00D003FC">
        <w:rPr>
          <w:rFonts w:ascii="Arial" w:hAnsi="Arial" w:cs="Arial"/>
        </w:rPr>
        <w:t xml:space="preserve">amount </w:t>
      </w:r>
      <w:r w:rsidRPr="00D003FC">
        <w:rPr>
          <w:rFonts w:ascii="Arial" w:hAnsi="Arial" w:cs="Arial"/>
        </w:rPr>
        <w:t>in the statement of financial position</w:t>
      </w:r>
      <w:r w:rsidRPr="00D003FC">
        <w:rPr>
          <w:rFonts w:ascii="Arial" w:hAnsi="Arial" w:cs="Arial"/>
          <w:cs/>
        </w:rPr>
        <w:t>.</w:t>
      </w:r>
    </w:p>
    <w:p w14:paraId="52D9F412" w14:textId="77777777" w:rsidR="009C0A82"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u w:val="single"/>
        </w:rPr>
      </w:pPr>
      <w:r w:rsidRPr="00D003FC">
        <w:rPr>
          <w:rFonts w:ascii="Arial" w:hAnsi="Arial" w:cs="Arial"/>
          <w:u w:val="single"/>
        </w:rPr>
        <w:t>Embedded derivatives</w:t>
      </w:r>
    </w:p>
    <w:p w14:paraId="0E754237" w14:textId="77777777" w:rsidR="00DC2DAC"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 xml:space="preserve">Embedded derivatives are component of hybrid or combined instruments that consist of </w:t>
      </w:r>
      <w:r w:rsidR="00B475DF" w:rsidRPr="00D003FC">
        <w:rPr>
          <w:rFonts w:ascii="Arial" w:hAnsi="Arial" w:cs="Arial"/>
          <w:cs/>
        </w:rPr>
        <w:t xml:space="preserve">            </w:t>
      </w:r>
      <w:r w:rsidRPr="00D003FC">
        <w:rPr>
          <w:rFonts w:ascii="Arial" w:hAnsi="Arial" w:cs="Arial"/>
        </w:rPr>
        <w:t>non</w:t>
      </w:r>
      <w:r w:rsidRPr="00D003FC">
        <w:rPr>
          <w:rFonts w:ascii="Arial" w:hAnsi="Arial" w:cs="Arial"/>
          <w:cs/>
        </w:rPr>
        <w:t>-</w:t>
      </w:r>
      <w:r w:rsidRPr="00D003FC">
        <w:rPr>
          <w:rFonts w:ascii="Arial" w:hAnsi="Arial" w:cs="Arial"/>
        </w:rPr>
        <w:t>derivative host contracts</w:t>
      </w:r>
      <w:r w:rsidRPr="00D003FC">
        <w:rPr>
          <w:rFonts w:ascii="Arial" w:hAnsi="Arial" w:cs="Arial"/>
          <w:cs/>
        </w:rPr>
        <w:t xml:space="preserve">. </w:t>
      </w:r>
    </w:p>
    <w:p w14:paraId="4379EC21" w14:textId="77777777" w:rsidR="009C0A82" w:rsidRPr="00D003FC" w:rsidRDefault="009C0A82" w:rsidP="00933D02">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For derivatives embedded in financial asset</w:t>
      </w:r>
      <w:r w:rsidR="00F57A5E" w:rsidRPr="00D003FC">
        <w:rPr>
          <w:rFonts w:ascii="Arial" w:hAnsi="Arial" w:cs="Arial"/>
        </w:rPr>
        <w:t>s</w:t>
      </w:r>
      <w:r w:rsidRPr="00D003FC">
        <w:rPr>
          <w:rFonts w:ascii="Arial" w:hAnsi="Arial" w:cs="Arial"/>
        </w:rPr>
        <w:t xml:space="preserve"> host contracts, the entire hybrid contract, including all embedded features, are classified in accordance with the Bank</w:t>
      </w:r>
      <w:r w:rsidRPr="00D003FC">
        <w:rPr>
          <w:rFonts w:ascii="Arial" w:hAnsi="Arial" w:cs="Arial"/>
          <w:cs/>
        </w:rPr>
        <w:t>’</w:t>
      </w:r>
      <w:r w:rsidRPr="00D003FC">
        <w:rPr>
          <w:rFonts w:ascii="Arial" w:hAnsi="Arial" w:cs="Arial"/>
        </w:rPr>
        <w:t>s business model and the contractual cash flow characteristics of the financial assets</w:t>
      </w:r>
      <w:r w:rsidRPr="00D003FC">
        <w:rPr>
          <w:rFonts w:ascii="Arial" w:hAnsi="Arial" w:cs="Arial"/>
          <w:cs/>
        </w:rPr>
        <w:t>.</w:t>
      </w:r>
    </w:p>
    <w:p w14:paraId="37649803" w14:textId="77777777" w:rsidR="009C0A82" w:rsidRPr="00D003FC" w:rsidRDefault="009C0A82" w:rsidP="00933D02">
      <w:pPr>
        <w:tabs>
          <w:tab w:val="left" w:pos="1440"/>
        </w:tabs>
        <w:overflowPunct w:val="0"/>
        <w:adjustRightInd w:val="0"/>
        <w:spacing w:before="120" w:after="120" w:line="380" w:lineRule="exact"/>
        <w:ind w:left="634"/>
        <w:jc w:val="thaiDistribute"/>
        <w:textAlignment w:val="baseline"/>
        <w:rPr>
          <w:rFonts w:ascii="Arial" w:hAnsi="Arial" w:cs="Arial"/>
        </w:rPr>
      </w:pPr>
      <w:r w:rsidRPr="00D003FC">
        <w:rPr>
          <w:rFonts w:ascii="Arial" w:hAnsi="Arial" w:cs="Arial"/>
        </w:rPr>
        <w:t xml:space="preserve">For derivatives </w:t>
      </w:r>
      <w:bookmarkStart w:id="7" w:name="_Hlk80709762"/>
      <w:r w:rsidRPr="00D003FC">
        <w:rPr>
          <w:rFonts w:ascii="Arial" w:hAnsi="Arial" w:cs="Arial"/>
        </w:rPr>
        <w:t>embed</w:t>
      </w:r>
      <w:r w:rsidR="00304EC7" w:rsidRPr="00D003FC">
        <w:rPr>
          <w:rFonts w:ascii="Arial" w:hAnsi="Arial" w:cs="Arial"/>
        </w:rPr>
        <w:t>d</w:t>
      </w:r>
      <w:r w:rsidRPr="00D003FC">
        <w:rPr>
          <w:rFonts w:ascii="Arial" w:hAnsi="Arial" w:cs="Arial"/>
        </w:rPr>
        <w:t xml:space="preserve">ed </w:t>
      </w:r>
      <w:bookmarkEnd w:id="7"/>
      <w:r w:rsidRPr="00D003FC">
        <w:rPr>
          <w:rFonts w:ascii="Arial" w:hAnsi="Arial" w:cs="Arial"/>
        </w:rPr>
        <w:t xml:space="preserve">in financial liabilities host contracts, embedded derivatives will be separated from the host contract and accounted for as derivatives if </w:t>
      </w:r>
      <w:proofErr w:type="gramStart"/>
      <w:r w:rsidRPr="00D003FC">
        <w:rPr>
          <w:rFonts w:ascii="Arial" w:hAnsi="Arial" w:cs="Arial"/>
        </w:rPr>
        <w:t>all of</w:t>
      </w:r>
      <w:proofErr w:type="gramEnd"/>
      <w:r w:rsidRPr="00D003FC">
        <w:rPr>
          <w:rFonts w:ascii="Arial" w:hAnsi="Arial" w:cs="Arial"/>
        </w:rPr>
        <w:t xml:space="preserve"> the following criterial are met</w:t>
      </w:r>
      <w:r w:rsidRPr="00D003FC">
        <w:rPr>
          <w:rFonts w:ascii="Arial" w:hAnsi="Arial" w:cs="Arial"/>
          <w:cs/>
        </w:rPr>
        <w:t>:</w:t>
      </w:r>
    </w:p>
    <w:p w14:paraId="292885C1"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003FC">
        <w:rPr>
          <w:rFonts w:ascii="Arial" w:hAnsi="Arial" w:cs="Arial"/>
        </w:rPr>
        <w:tab/>
      </w:r>
      <w:r w:rsidR="009C0A82" w:rsidRPr="00D003FC">
        <w:rPr>
          <w:rFonts w:ascii="Arial" w:hAnsi="Arial" w:cs="Arial"/>
        </w:rPr>
        <w:t xml:space="preserve">The economic characteristics and risks are not closely related to the </w:t>
      </w:r>
      <w:proofErr w:type="gramStart"/>
      <w:r w:rsidR="009C0A82" w:rsidRPr="00D003FC">
        <w:rPr>
          <w:rFonts w:ascii="Arial" w:hAnsi="Arial" w:cs="Arial"/>
        </w:rPr>
        <w:t>host</w:t>
      </w:r>
      <w:r w:rsidR="00DC70D1" w:rsidRPr="00D003FC">
        <w:rPr>
          <w:rFonts w:ascii="Arial" w:hAnsi="Arial" w:cs="Arial"/>
        </w:rPr>
        <w:t>;</w:t>
      </w:r>
      <w:proofErr w:type="gramEnd"/>
      <w:r w:rsidR="009C0A82" w:rsidRPr="00D003FC">
        <w:rPr>
          <w:rFonts w:ascii="Arial" w:hAnsi="Arial" w:cs="Arial"/>
          <w:cs/>
        </w:rPr>
        <w:t xml:space="preserve"> </w:t>
      </w:r>
    </w:p>
    <w:p w14:paraId="12A00EB7"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spacing w:val="-4"/>
        </w:rPr>
      </w:pPr>
      <w:r w:rsidRPr="00D003FC">
        <w:rPr>
          <w:rFonts w:ascii="Arial" w:hAnsi="Arial" w:cs="Arial"/>
          <w:spacing w:val="-4"/>
        </w:rPr>
        <w:tab/>
      </w:r>
      <w:r w:rsidR="005E5902" w:rsidRPr="00D003FC">
        <w:rPr>
          <w:rFonts w:ascii="Arial" w:hAnsi="Arial" w:cs="Arial"/>
          <w:spacing w:val="-4"/>
        </w:rPr>
        <w:t>A s</w:t>
      </w:r>
      <w:r w:rsidR="009C0A82" w:rsidRPr="00D003FC">
        <w:rPr>
          <w:rFonts w:ascii="Arial" w:hAnsi="Arial" w:cs="Arial"/>
          <w:spacing w:val="-4"/>
        </w:rPr>
        <w:t xml:space="preserve">eparated </w:t>
      </w:r>
      <w:r w:rsidR="005E5902" w:rsidRPr="00D003FC">
        <w:rPr>
          <w:rFonts w:ascii="Arial" w:hAnsi="Arial" w:cs="Arial"/>
          <w:spacing w:val="-4"/>
        </w:rPr>
        <w:t xml:space="preserve">embedded derivative </w:t>
      </w:r>
      <w:r w:rsidR="009C0A82" w:rsidRPr="00D003FC">
        <w:rPr>
          <w:rFonts w:ascii="Arial" w:hAnsi="Arial" w:cs="Arial"/>
          <w:spacing w:val="-4"/>
        </w:rPr>
        <w:t xml:space="preserve">from the host would meet the definition of </w:t>
      </w:r>
      <w:r w:rsidR="00DC70D1" w:rsidRPr="00D003FC">
        <w:rPr>
          <w:rFonts w:ascii="Arial" w:hAnsi="Arial" w:cs="Arial"/>
          <w:spacing w:val="-4"/>
        </w:rPr>
        <w:t xml:space="preserve">a </w:t>
      </w:r>
      <w:r w:rsidR="009C0A82" w:rsidRPr="00D003FC">
        <w:rPr>
          <w:rFonts w:ascii="Arial" w:hAnsi="Arial" w:cs="Arial"/>
          <w:spacing w:val="-4"/>
        </w:rPr>
        <w:t>derivative</w:t>
      </w:r>
      <w:r w:rsidR="00DC70D1" w:rsidRPr="00D003FC">
        <w:rPr>
          <w:rFonts w:ascii="Arial" w:hAnsi="Arial" w:cs="Arial"/>
          <w:spacing w:val="-4"/>
        </w:rPr>
        <w:t>;</w:t>
      </w:r>
      <w:r w:rsidR="009C0A82" w:rsidRPr="00D003FC">
        <w:rPr>
          <w:rFonts w:ascii="Arial" w:hAnsi="Arial" w:cs="Arial"/>
          <w:spacing w:val="-4"/>
        </w:rPr>
        <w:t xml:space="preserve"> and</w:t>
      </w:r>
    </w:p>
    <w:p w14:paraId="21612E8A" w14:textId="77777777" w:rsidR="009C0A82" w:rsidRPr="00D003FC" w:rsidRDefault="00DC2DAC" w:rsidP="00933D02">
      <w:pPr>
        <w:numPr>
          <w:ilvl w:val="0"/>
          <w:numId w:val="3"/>
        </w:numPr>
        <w:tabs>
          <w:tab w:val="left" w:pos="900"/>
        </w:tabs>
        <w:overflowPunct w:val="0"/>
        <w:adjustRightInd w:val="0"/>
        <w:spacing w:before="120" w:after="120" w:line="380" w:lineRule="exact"/>
        <w:ind w:left="907" w:hanging="277"/>
        <w:jc w:val="both"/>
        <w:textAlignment w:val="baseline"/>
        <w:rPr>
          <w:rFonts w:ascii="Arial" w:hAnsi="Arial" w:cs="Arial"/>
        </w:rPr>
      </w:pPr>
      <w:r w:rsidRPr="00D003FC">
        <w:rPr>
          <w:rFonts w:ascii="Arial" w:hAnsi="Arial" w:cs="Arial"/>
        </w:rPr>
        <w:tab/>
      </w:r>
      <w:r w:rsidR="009C0A82" w:rsidRPr="00D003FC">
        <w:rPr>
          <w:rFonts w:ascii="Arial" w:hAnsi="Arial" w:cs="Arial"/>
        </w:rPr>
        <w:t>The hybrid contract is not measured at fair value through profit or loss</w:t>
      </w:r>
      <w:r w:rsidR="00BB5838" w:rsidRPr="00D003FC">
        <w:rPr>
          <w:rFonts w:ascii="Arial" w:hAnsi="Arial" w:cs="Arial"/>
          <w:cs/>
        </w:rPr>
        <w:t>.</w:t>
      </w:r>
    </w:p>
    <w:bookmarkEnd w:id="1"/>
    <w:p w14:paraId="51D8D0A4"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843367B" w14:textId="7586DCFD" w:rsidR="00BB5838" w:rsidRPr="00D003FC" w:rsidRDefault="00BB5838" w:rsidP="00C51E8E">
      <w:pPr>
        <w:tabs>
          <w:tab w:val="left" w:pos="630"/>
          <w:tab w:val="left" w:pos="810"/>
        </w:tabs>
        <w:spacing w:before="120" w:after="120" w:line="380" w:lineRule="exact"/>
        <w:jc w:val="thaiDistribute"/>
        <w:rPr>
          <w:rFonts w:ascii="Arial" w:hAnsi="Arial" w:cs="Arial"/>
          <w:b/>
          <w:bCs/>
        </w:rPr>
      </w:pPr>
      <w:r w:rsidRPr="00D003FC">
        <w:rPr>
          <w:rFonts w:ascii="Arial" w:hAnsi="Arial" w:cs="Arial"/>
          <w:b/>
          <w:bCs/>
        </w:rPr>
        <w:lastRenderedPageBreak/>
        <w:t>4</w:t>
      </w:r>
      <w:r w:rsidRPr="00D003FC">
        <w:rPr>
          <w:rFonts w:ascii="Arial" w:hAnsi="Arial" w:cs="Arial"/>
          <w:b/>
          <w:bCs/>
          <w:cs/>
        </w:rPr>
        <w:t>.</w:t>
      </w:r>
      <w:r w:rsidRPr="00D003FC">
        <w:rPr>
          <w:rFonts w:ascii="Arial" w:hAnsi="Arial" w:cs="Arial"/>
          <w:b/>
          <w:bCs/>
        </w:rPr>
        <w:t>6</w:t>
      </w:r>
      <w:r w:rsidRPr="00D003FC">
        <w:rPr>
          <w:rFonts w:ascii="Arial" w:hAnsi="Arial" w:cs="Arial"/>
          <w:b/>
          <w:bCs/>
        </w:rPr>
        <w:tab/>
        <w:t>Financial instruments</w:t>
      </w:r>
    </w:p>
    <w:p w14:paraId="358DD810" w14:textId="77777777" w:rsidR="00BB5838" w:rsidRPr="00D003FC" w:rsidRDefault="00BB5838" w:rsidP="00C51E8E">
      <w:pPr>
        <w:spacing w:before="120" w:after="120" w:line="380" w:lineRule="exact"/>
        <w:ind w:left="630"/>
        <w:jc w:val="thaiDistribute"/>
        <w:rPr>
          <w:rFonts w:ascii="Arial" w:eastAsia="Arial Unicode MS" w:hAnsi="Arial" w:cs="Arial"/>
          <w:b/>
          <w:bCs/>
        </w:rPr>
      </w:pPr>
      <w:r w:rsidRPr="00D003FC">
        <w:rPr>
          <w:rFonts w:ascii="Arial" w:eastAsia="Arial Unicode MS" w:hAnsi="Arial" w:cs="Arial"/>
          <w:b/>
          <w:bCs/>
        </w:rPr>
        <w:t>Recognition of financial instruments</w:t>
      </w:r>
    </w:p>
    <w:p w14:paraId="1DA6AD50" w14:textId="77777777" w:rsidR="00BB5838" w:rsidRPr="00D003FC" w:rsidRDefault="00BB5838" w:rsidP="00C51E8E">
      <w:pPr>
        <w:spacing w:before="120" w:after="120" w:line="380" w:lineRule="exact"/>
        <w:ind w:left="630"/>
        <w:jc w:val="thaiDistribute"/>
        <w:rPr>
          <w:rFonts w:ascii="Arial" w:hAnsi="Arial" w:cs="Arial"/>
        </w:rPr>
      </w:pPr>
      <w:r w:rsidRPr="00D003FC">
        <w:rPr>
          <w:rFonts w:ascii="Arial" w:hAnsi="Arial" w:cs="Arial"/>
        </w:rPr>
        <w:t>The Bank and its subsidiaries recognise financial assets or financial liabilities when the Bank and its subsidiaries become a party to the contractual provisions of the financial instrument</w:t>
      </w:r>
      <w:r w:rsidR="00E71E4E" w:rsidRPr="00D003FC">
        <w:rPr>
          <w:rFonts w:ascii="Arial" w:hAnsi="Arial" w:cs="Arial"/>
        </w:rPr>
        <w:t>s</w:t>
      </w:r>
      <w:r w:rsidRPr="00D003FC">
        <w:rPr>
          <w:rFonts w:ascii="Arial" w:hAnsi="Arial" w:cs="Arial"/>
          <w:cs/>
        </w:rPr>
        <w:t>.</w:t>
      </w:r>
    </w:p>
    <w:p w14:paraId="1E53A530" w14:textId="77777777" w:rsidR="00BB5838" w:rsidRPr="00D003FC" w:rsidRDefault="00BB5838" w:rsidP="00C51E8E">
      <w:pPr>
        <w:spacing w:before="120" w:after="120" w:line="380" w:lineRule="exact"/>
        <w:ind w:firstLine="630"/>
        <w:jc w:val="thaiDistribute"/>
        <w:rPr>
          <w:rFonts w:ascii="Arial" w:hAnsi="Arial" w:cs="Arial"/>
        </w:rPr>
      </w:pPr>
      <w:r w:rsidRPr="00D003FC">
        <w:rPr>
          <w:rFonts w:ascii="Arial" w:eastAsia="Arial Unicode MS" w:hAnsi="Arial" w:cs="Arial"/>
          <w:b/>
          <w:bCs/>
        </w:rPr>
        <w:t>Classification and measurement of financial assets and financial liabilities</w:t>
      </w:r>
    </w:p>
    <w:p w14:paraId="09F4F516" w14:textId="77777777" w:rsidR="00BB5838" w:rsidRPr="00D003FC" w:rsidRDefault="00BB5838" w:rsidP="00C51E8E">
      <w:pPr>
        <w:spacing w:before="120" w:after="120" w:line="380" w:lineRule="exact"/>
        <w:ind w:left="630"/>
        <w:jc w:val="thaiDistribute"/>
        <w:rPr>
          <w:rFonts w:ascii="Arial" w:hAnsi="Arial" w:cs="Arial"/>
        </w:rPr>
      </w:pPr>
      <w:r w:rsidRPr="00D003FC">
        <w:rPr>
          <w:rFonts w:ascii="Arial" w:eastAsia="Arial Unicode MS" w:hAnsi="Arial" w:cs="Arial"/>
          <w:u w:val="single"/>
        </w:rPr>
        <w:t>Financial asset</w:t>
      </w:r>
      <w:r w:rsidR="00B97B4E" w:rsidRPr="00D003FC">
        <w:rPr>
          <w:rFonts w:ascii="Arial" w:eastAsia="Arial Unicode MS" w:hAnsi="Arial" w:cs="Arial"/>
          <w:u w:val="single"/>
        </w:rPr>
        <w:t>s</w:t>
      </w:r>
      <w:r w:rsidRPr="00D003FC">
        <w:rPr>
          <w:rFonts w:ascii="Arial" w:eastAsia="Arial Unicode MS" w:hAnsi="Arial" w:cs="Arial"/>
          <w:u w:val="single"/>
          <w:cs/>
        </w:rPr>
        <w:t xml:space="preserve"> - </w:t>
      </w:r>
      <w:r w:rsidRPr="00D003FC">
        <w:rPr>
          <w:rFonts w:ascii="Arial" w:eastAsia="Arial Unicode MS" w:hAnsi="Arial" w:cs="Arial"/>
          <w:u w:val="single"/>
        </w:rPr>
        <w:t>debt instruments</w:t>
      </w:r>
    </w:p>
    <w:p w14:paraId="156B0DE2"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 xml:space="preserve">The Bank and its subsidiaries classify its financial assets </w:t>
      </w:r>
      <w:r w:rsidRPr="00D003FC">
        <w:rPr>
          <w:rFonts w:ascii="Arial" w:hAnsi="Arial" w:cs="Arial"/>
          <w:cs/>
        </w:rPr>
        <w:t xml:space="preserve">- </w:t>
      </w:r>
      <w:r w:rsidRPr="00D003FC">
        <w:rPr>
          <w:rFonts w:ascii="Arial" w:hAnsi="Arial" w:cs="Arial"/>
        </w:rPr>
        <w:t>debt instruments as subsequently measured at amortised cost or fair value in accordance with the Bank</w:t>
      </w:r>
      <w:r w:rsidRPr="00D003FC">
        <w:rPr>
          <w:rFonts w:ascii="Arial" w:hAnsi="Arial" w:cs="Arial"/>
          <w:cs/>
        </w:rPr>
        <w:t>’</w:t>
      </w:r>
      <w:r w:rsidRPr="00D003FC">
        <w:rPr>
          <w:rFonts w:ascii="Arial" w:hAnsi="Arial" w:cs="Arial"/>
        </w:rPr>
        <w:t>s and its subsidiaries</w:t>
      </w:r>
      <w:r w:rsidRPr="00D003FC">
        <w:rPr>
          <w:rFonts w:ascii="Arial" w:hAnsi="Arial" w:cs="Arial"/>
          <w:cs/>
        </w:rPr>
        <w:t xml:space="preserve">’ </w:t>
      </w:r>
      <w:r w:rsidRPr="00D003FC">
        <w:rPr>
          <w:rFonts w:ascii="Arial" w:hAnsi="Arial" w:cs="Arial"/>
        </w:rPr>
        <w:t>business model for managing the financial assets and the contractual cash flows characteristics of the financial assets as follows</w:t>
      </w:r>
      <w:r w:rsidRPr="00D003FC">
        <w:rPr>
          <w:rFonts w:ascii="Arial" w:hAnsi="Arial" w:cs="Arial"/>
          <w:cs/>
        </w:rPr>
        <w:t>:</w:t>
      </w:r>
    </w:p>
    <w:p w14:paraId="72F48D85" w14:textId="6C9EBB25"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eastAsia="Arial Unicode MS" w:hAnsi="Arial" w:cs="Arial"/>
          <w:u w:val="single"/>
        </w:rPr>
        <w:t>F</w:t>
      </w:r>
      <w:r w:rsidR="00BB5838" w:rsidRPr="00D003FC">
        <w:rPr>
          <w:rFonts w:ascii="Arial" w:eastAsia="Arial Unicode MS" w:hAnsi="Arial" w:cs="Arial"/>
          <w:u w:val="single"/>
        </w:rPr>
        <w:t>inancial asset</w:t>
      </w:r>
      <w:r w:rsidRPr="00D003FC">
        <w:rPr>
          <w:rFonts w:ascii="Arial" w:eastAsia="Arial Unicode MS" w:hAnsi="Arial" w:cs="Arial"/>
          <w:u w:val="single"/>
        </w:rPr>
        <w:t>s</w:t>
      </w:r>
      <w:r w:rsidR="00BB5838" w:rsidRPr="00D003FC">
        <w:rPr>
          <w:rFonts w:ascii="Arial" w:eastAsia="Arial Unicode MS" w:hAnsi="Arial" w:cs="Arial"/>
          <w:u w:val="single"/>
        </w:rPr>
        <w:t xml:space="preserve"> measured at amortised cost</w:t>
      </w:r>
      <w:r w:rsidR="00BB5838" w:rsidRPr="00D003FC">
        <w:rPr>
          <w:rFonts w:ascii="Arial" w:eastAsia="Arial Unicode MS" w:hAnsi="Arial" w:cs="Arial"/>
        </w:rPr>
        <w:t xml:space="preserve"> only if both following conditions are met</w:t>
      </w:r>
      <w:r w:rsidR="00BB5838" w:rsidRPr="00D003FC">
        <w:rPr>
          <w:rFonts w:ascii="Arial" w:eastAsia="Arial Unicode MS" w:hAnsi="Arial" w:cs="Arial"/>
          <w:cs/>
        </w:rPr>
        <w:t xml:space="preserve">: </w:t>
      </w:r>
      <w:r w:rsidR="00BB5838" w:rsidRPr="00D003FC">
        <w:rPr>
          <w:rFonts w:ascii="Arial" w:eastAsia="Arial Unicode MS" w:hAnsi="Arial" w:cs="Arial"/>
        </w:rPr>
        <w:t xml:space="preserve">the financial asset is held within a business model whose objective is to hold financial asset </w:t>
      </w:r>
      <w:proofErr w:type="gramStart"/>
      <w:r w:rsidR="00BB5838" w:rsidRPr="00D003FC">
        <w:rPr>
          <w:rFonts w:ascii="Arial" w:eastAsia="Arial Unicode MS" w:hAnsi="Arial" w:cs="Arial"/>
        </w:rPr>
        <w:t>in order to</w:t>
      </w:r>
      <w:proofErr w:type="gramEnd"/>
      <w:r w:rsidR="00BB5838" w:rsidRPr="00D003FC">
        <w:rPr>
          <w:rFonts w:ascii="Arial" w:eastAsia="Arial Unicode MS" w:hAnsi="Arial" w:cs="Arial"/>
        </w:rPr>
        <w:t xml:space="preserve"> collect contractual cash flows and the contractual terms of the financial assets represent contractual cash flows that are solely payments of principal and interest on the principal amount outstanding</w:t>
      </w:r>
      <w:r w:rsidR="00BB5838" w:rsidRPr="00D003FC">
        <w:rPr>
          <w:rFonts w:ascii="Arial" w:eastAsia="Arial Unicode MS" w:hAnsi="Arial" w:cs="Arial"/>
          <w:cs/>
        </w:rPr>
        <w:t xml:space="preserve">. </w:t>
      </w:r>
      <w:r w:rsidR="00BB5838" w:rsidRPr="00D003FC">
        <w:rPr>
          <w:rFonts w:ascii="Arial" w:eastAsia="Arial Unicode MS" w:hAnsi="Arial" w:cs="Arial"/>
        </w:rPr>
        <w:t xml:space="preserve">These financial assets are initially recognised at fair value on trade date and subsequently measured at amortised cost net of allowance for expected credit losses </w:t>
      </w:r>
      <w:r w:rsidR="00BE7F2A" w:rsidRPr="00D003FC">
        <w:rPr>
          <w:rFonts w:ascii="Arial" w:eastAsia="Arial Unicode MS" w:hAnsi="Arial" w:cs="Arial"/>
          <w:cs/>
        </w:rPr>
        <w:t>(</w:t>
      </w:r>
      <w:r w:rsidR="00BB5838" w:rsidRPr="00D003FC">
        <w:rPr>
          <w:rFonts w:ascii="Arial" w:eastAsia="Arial Unicode MS" w:hAnsi="Arial" w:cs="Arial"/>
        </w:rPr>
        <w:t>if any</w:t>
      </w:r>
      <w:r w:rsidR="00BE7F2A" w:rsidRPr="00D003FC">
        <w:rPr>
          <w:rFonts w:ascii="Arial" w:eastAsia="Arial Unicode MS" w:hAnsi="Arial" w:cs="Arial"/>
          <w:cs/>
        </w:rPr>
        <w:t>)</w:t>
      </w:r>
      <w:r w:rsidR="00BB5838" w:rsidRPr="00D003FC">
        <w:rPr>
          <w:rFonts w:ascii="Arial" w:eastAsia="Arial Unicode MS" w:hAnsi="Arial" w:cs="Arial"/>
          <w:cs/>
        </w:rPr>
        <w:t>.</w:t>
      </w:r>
    </w:p>
    <w:p w14:paraId="2AE6123E" w14:textId="0CCD0F0D"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hAnsi="Arial" w:cs="Arial"/>
          <w:u w:val="single"/>
        </w:rPr>
        <w:t>F</w:t>
      </w:r>
      <w:r w:rsidR="00BB5838" w:rsidRPr="00D003FC">
        <w:rPr>
          <w:rFonts w:ascii="Arial" w:hAnsi="Arial" w:cs="Arial"/>
          <w:u w:val="single"/>
        </w:rPr>
        <w:t>inancial asset</w:t>
      </w:r>
      <w:r w:rsidRPr="00D003FC">
        <w:rPr>
          <w:rFonts w:ascii="Arial" w:hAnsi="Arial" w:cs="Arial"/>
          <w:u w:val="single"/>
        </w:rPr>
        <w:t>s</w:t>
      </w:r>
      <w:r w:rsidR="00BB5838" w:rsidRPr="00D003FC">
        <w:rPr>
          <w:rFonts w:ascii="Arial" w:hAnsi="Arial" w:cs="Arial"/>
          <w:u w:val="single"/>
          <w:cs/>
        </w:rPr>
        <w:t xml:space="preserve"> </w:t>
      </w:r>
      <w:r w:rsidR="00BB5838" w:rsidRPr="00D003FC">
        <w:rPr>
          <w:rFonts w:ascii="Arial" w:eastAsia="Arial Unicode MS" w:hAnsi="Arial" w:cs="Arial"/>
          <w:u w:val="single"/>
        </w:rPr>
        <w:t>measured</w:t>
      </w:r>
      <w:r w:rsidR="00BB5838" w:rsidRPr="00D003FC">
        <w:rPr>
          <w:rFonts w:ascii="Arial" w:hAnsi="Arial" w:cs="Arial"/>
          <w:u w:val="single"/>
        </w:rPr>
        <w:t xml:space="preserve"> at fair value through other comprehensive income</w:t>
      </w:r>
      <w:r w:rsidR="00BB5838" w:rsidRPr="00D003FC">
        <w:rPr>
          <w:rFonts w:ascii="Arial" w:hAnsi="Arial" w:cs="Arial"/>
        </w:rPr>
        <w:t xml:space="preserve"> only if both following conditions are met</w:t>
      </w:r>
      <w:r w:rsidR="00BB5838" w:rsidRPr="00D003FC">
        <w:rPr>
          <w:rFonts w:ascii="Arial" w:hAnsi="Arial" w:cs="Arial"/>
          <w:cs/>
        </w:rPr>
        <w:t xml:space="preserve">: </w:t>
      </w:r>
      <w:r w:rsidR="00BB5838" w:rsidRPr="00D003FC">
        <w:rPr>
          <w:rFonts w:ascii="Arial" w:hAnsi="Arial" w:cs="Arial"/>
        </w:rPr>
        <w:t>the financial asset is held within a business model whose objective is achieved by both collecting contractual cash flows and selling financial asset as well as the contractual terms of the financial assets represent contractual cash flows that are solely payments of principal and interest on the principal amount outstanding</w:t>
      </w:r>
      <w:r w:rsidR="00BB5838" w:rsidRPr="00D003FC">
        <w:rPr>
          <w:rFonts w:ascii="Arial" w:hAnsi="Arial" w:cs="Arial"/>
          <w:cs/>
        </w:rPr>
        <w:t xml:space="preserve">. </w:t>
      </w:r>
      <w:r w:rsidR="00BB5838" w:rsidRPr="00D003FC">
        <w:rPr>
          <w:rFonts w:ascii="Arial" w:eastAsia="Arial Unicode MS" w:hAnsi="Arial" w:cs="Arial"/>
        </w:rPr>
        <w:t>These financial assets are initially recognised at fair value and subsequently measured at fair value</w:t>
      </w:r>
      <w:r w:rsidR="00BB5838" w:rsidRPr="00D003FC">
        <w:rPr>
          <w:rFonts w:ascii="Arial" w:eastAsia="Arial Unicode MS" w:hAnsi="Arial" w:cs="Arial"/>
          <w:cs/>
        </w:rPr>
        <w:t xml:space="preserve">. </w:t>
      </w:r>
      <w:r w:rsidR="00BB5838" w:rsidRPr="00D003FC">
        <w:rPr>
          <w:rFonts w:ascii="Arial" w:eastAsia="Arial Unicode MS" w:hAnsi="Arial" w:cs="Arial"/>
        </w:rPr>
        <w:t>The unrealised gains or losses from changes in their fair value are reported as a component of shareholders</w:t>
      </w:r>
      <w:r w:rsidR="00BB5838" w:rsidRPr="00D003FC">
        <w:rPr>
          <w:rFonts w:ascii="Arial" w:eastAsia="Arial Unicode MS" w:hAnsi="Arial" w:cs="Arial"/>
          <w:cs/>
        </w:rPr>
        <w:t xml:space="preserve">’ </w:t>
      </w:r>
      <w:r w:rsidR="00BB5838" w:rsidRPr="00D003FC">
        <w:rPr>
          <w:rFonts w:ascii="Arial" w:eastAsia="Arial Unicode MS" w:hAnsi="Arial" w:cs="Arial"/>
        </w:rPr>
        <w:t xml:space="preserve">equity through other comprehensive income until realised, after which such gains or losses on disposal of the instruments will be recognised </w:t>
      </w:r>
      <w:r w:rsidR="00816FBA" w:rsidRPr="00D003FC">
        <w:rPr>
          <w:rFonts w:ascii="Arial" w:eastAsia="Arial Unicode MS" w:hAnsi="Arial" w:cs="Arial"/>
        </w:rPr>
        <w:t>in profit</w:t>
      </w:r>
      <w:r w:rsidR="00BB5838" w:rsidRPr="00D003FC">
        <w:rPr>
          <w:rFonts w:ascii="Arial" w:eastAsia="Arial Unicode MS" w:hAnsi="Arial" w:cs="Arial"/>
        </w:rPr>
        <w:t xml:space="preserve"> or loss in</w:t>
      </w:r>
      <w:r w:rsidR="00BB5838" w:rsidRPr="00D003FC">
        <w:rPr>
          <w:rFonts w:ascii="Arial" w:eastAsia="Arial Unicode MS" w:hAnsi="Arial" w:cs="Arial"/>
          <w:cs/>
        </w:rPr>
        <w:t xml:space="preserve"> </w:t>
      </w:r>
      <w:r w:rsidR="00816FBA" w:rsidRPr="00D003FC">
        <w:rPr>
          <w:rFonts w:ascii="Arial" w:eastAsia="Arial Unicode MS" w:hAnsi="Arial" w:cs="Arial"/>
        </w:rPr>
        <w:t>the</w:t>
      </w:r>
      <w:r w:rsidR="00BB5838" w:rsidRPr="00D003FC">
        <w:rPr>
          <w:rFonts w:ascii="Arial" w:eastAsia="Arial Unicode MS" w:hAnsi="Arial" w:cs="Arial"/>
        </w:rPr>
        <w:t xml:space="preserve"> statement</w:t>
      </w:r>
      <w:r w:rsidR="00816FBA" w:rsidRPr="00D003FC">
        <w:rPr>
          <w:rFonts w:ascii="Arial" w:eastAsia="Arial Unicode MS" w:hAnsi="Arial" w:cs="Arial"/>
          <w:cs/>
        </w:rPr>
        <w:t xml:space="preserve"> </w:t>
      </w:r>
      <w:r w:rsidR="00816FBA" w:rsidRPr="00D003FC">
        <w:rPr>
          <w:rFonts w:ascii="Arial" w:eastAsia="Arial Unicode MS"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816FBA" w:rsidRPr="00D003FC">
        <w:rPr>
          <w:rFonts w:ascii="Arial" w:eastAsia="Arial Unicode MS" w:hAnsi="Arial" w:cs="Arial"/>
        </w:rPr>
        <w:t>comprehensive income</w:t>
      </w:r>
      <w:r w:rsidR="00BB5838" w:rsidRPr="00D003FC">
        <w:rPr>
          <w:rFonts w:ascii="Arial" w:eastAsia="Arial Unicode MS" w:hAnsi="Arial" w:cs="Arial"/>
          <w:cs/>
        </w:rPr>
        <w:t xml:space="preserve">. </w:t>
      </w:r>
      <w:r w:rsidR="00BB5838" w:rsidRPr="00D003FC">
        <w:rPr>
          <w:rFonts w:ascii="Arial" w:eastAsia="Arial Unicode MS" w:hAnsi="Arial" w:cs="Arial"/>
        </w:rPr>
        <w:t>The gains or losses on foreign exchange, expected credit losses, and interest income which calculated using the effective interest rate method are recognised in profit or loss</w:t>
      </w:r>
      <w:r w:rsidR="00105185" w:rsidRPr="00D003FC">
        <w:rPr>
          <w:rFonts w:ascii="Arial" w:eastAsia="Arial Unicode MS" w:hAnsi="Arial" w:cs="Arial"/>
        </w:rPr>
        <w:t xml:space="preserve"> in</w:t>
      </w:r>
      <w:r w:rsidR="00D24C87" w:rsidRPr="00D003FC">
        <w:rPr>
          <w:rFonts w:ascii="Arial" w:eastAsia="Arial Unicode MS" w:hAnsi="Arial" w:cs="Arial"/>
        </w:rPr>
        <w:t xml:space="preserve">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24C87" w:rsidRPr="00D003FC">
        <w:rPr>
          <w:rFonts w:ascii="Arial" w:eastAsia="Arial Unicode MS" w:hAnsi="Arial" w:cs="Arial"/>
        </w:rPr>
        <w:t>comprehensive income</w:t>
      </w:r>
      <w:r w:rsidR="00BB5838" w:rsidRPr="00D003FC">
        <w:rPr>
          <w:rFonts w:ascii="Arial" w:eastAsia="Arial Unicode MS" w:hAnsi="Arial" w:cs="Arial"/>
          <w:cs/>
        </w:rPr>
        <w:t xml:space="preserve">. </w:t>
      </w:r>
    </w:p>
    <w:p w14:paraId="450325FE" w14:textId="77777777" w:rsidR="00C51E8E" w:rsidRPr="00D003FC" w:rsidRDefault="00C51E8E">
      <w:pPr>
        <w:autoSpaceDE/>
        <w:autoSpaceDN/>
        <w:spacing w:after="160" w:line="259" w:lineRule="auto"/>
        <w:rPr>
          <w:rFonts w:ascii="Arial" w:eastAsia="Arial Unicode MS" w:hAnsi="Arial" w:cs="Arial"/>
          <w:u w:val="single"/>
        </w:rPr>
      </w:pPr>
      <w:r w:rsidRPr="00D003FC">
        <w:rPr>
          <w:rFonts w:ascii="Arial" w:eastAsia="Arial Unicode MS" w:hAnsi="Arial" w:cs="Arial"/>
          <w:u w:val="single"/>
          <w:cs/>
        </w:rPr>
        <w:br w:type="page"/>
      </w:r>
    </w:p>
    <w:p w14:paraId="57568FCA" w14:textId="1F2AB8E0" w:rsidR="00BB5838" w:rsidRPr="00D003FC" w:rsidRDefault="00B97B4E" w:rsidP="00C51E8E">
      <w:pPr>
        <w:numPr>
          <w:ilvl w:val="0"/>
          <w:numId w:val="3"/>
        </w:numPr>
        <w:tabs>
          <w:tab w:val="left" w:pos="900"/>
        </w:tabs>
        <w:overflowPunct w:val="0"/>
        <w:adjustRightInd w:val="0"/>
        <w:spacing w:before="120" w:after="120" w:line="380" w:lineRule="exact"/>
        <w:ind w:left="908" w:hanging="274"/>
        <w:jc w:val="both"/>
        <w:textAlignment w:val="baseline"/>
        <w:rPr>
          <w:rFonts w:ascii="Arial" w:eastAsia="Arial Unicode MS" w:hAnsi="Arial" w:cs="Arial"/>
        </w:rPr>
      </w:pPr>
      <w:r w:rsidRPr="00D003FC">
        <w:rPr>
          <w:rFonts w:ascii="Arial" w:eastAsia="Arial Unicode MS" w:hAnsi="Arial" w:cs="Arial"/>
          <w:u w:val="single"/>
        </w:rPr>
        <w:lastRenderedPageBreak/>
        <w:t>F</w:t>
      </w:r>
      <w:r w:rsidR="00BB5838" w:rsidRPr="00D003FC">
        <w:rPr>
          <w:rFonts w:ascii="Arial" w:eastAsia="Arial Unicode MS" w:hAnsi="Arial" w:cs="Arial"/>
          <w:u w:val="single"/>
        </w:rPr>
        <w:t>inancial asset</w:t>
      </w:r>
      <w:r w:rsidRPr="00D003FC">
        <w:rPr>
          <w:rFonts w:ascii="Arial" w:eastAsia="Arial Unicode MS" w:hAnsi="Arial" w:cs="Arial"/>
          <w:u w:val="single"/>
        </w:rPr>
        <w:t>s</w:t>
      </w:r>
      <w:r w:rsidR="00BB5838" w:rsidRPr="00D003FC">
        <w:rPr>
          <w:rFonts w:ascii="Arial" w:eastAsia="Arial Unicode MS" w:hAnsi="Arial" w:cs="Arial"/>
          <w:u w:val="single"/>
        </w:rPr>
        <w:t xml:space="preserve"> measured at fair value through profit or loss</w:t>
      </w:r>
      <w:r w:rsidR="00BB5838" w:rsidRPr="00D003FC">
        <w:rPr>
          <w:rFonts w:ascii="Arial" w:eastAsia="Arial Unicode MS" w:hAnsi="Arial" w:cs="Arial"/>
        </w:rPr>
        <w:t xml:space="preserve"> unless the financial asset is held within a business model whose objective is to hold financial asset </w:t>
      </w:r>
      <w:proofErr w:type="gramStart"/>
      <w:r w:rsidR="00BB5838" w:rsidRPr="00D003FC">
        <w:rPr>
          <w:rFonts w:ascii="Arial" w:eastAsia="Arial Unicode MS" w:hAnsi="Arial" w:cs="Arial"/>
        </w:rPr>
        <w:t>in order to</w:t>
      </w:r>
      <w:proofErr w:type="gramEnd"/>
      <w:r w:rsidR="00BB5838" w:rsidRPr="00D003FC">
        <w:rPr>
          <w:rFonts w:ascii="Arial" w:eastAsia="Arial Unicode MS" w:hAnsi="Arial" w:cs="Arial"/>
        </w:rPr>
        <w:t xml:space="preserve"> collect contractual cash flows or, the contractual terms of the financial assets represent contractual cash flows that are solely payments of principal and interest on the principal amount outstanding</w:t>
      </w:r>
      <w:r w:rsidR="00BB5838" w:rsidRPr="00D003FC">
        <w:rPr>
          <w:rFonts w:ascii="Arial" w:eastAsia="Arial Unicode MS" w:hAnsi="Arial" w:cs="Arial"/>
          <w:cs/>
        </w:rPr>
        <w:t xml:space="preserve">. </w:t>
      </w:r>
      <w:r w:rsidR="00BB5838" w:rsidRPr="00D003FC">
        <w:rPr>
          <w:rFonts w:ascii="Arial" w:eastAsia="Arial Unicode MS" w:hAnsi="Arial" w:cs="Arial"/>
        </w:rPr>
        <w:t>These financial assets are initially recognised at fair value and are subsequently measured at fair value</w:t>
      </w:r>
      <w:r w:rsidR="00BB5838" w:rsidRPr="00D003FC">
        <w:rPr>
          <w:rFonts w:ascii="Arial" w:eastAsia="Arial Unicode MS" w:hAnsi="Arial" w:cs="Arial"/>
          <w:cs/>
        </w:rPr>
        <w:t xml:space="preserve">. </w:t>
      </w:r>
      <w:r w:rsidR="00BB5838" w:rsidRPr="00D003FC">
        <w:rPr>
          <w:rFonts w:ascii="Arial" w:eastAsia="Arial Unicode MS" w:hAnsi="Arial" w:cs="Arial"/>
        </w:rPr>
        <w:t>Unrealised gains and losses from change</w:t>
      </w:r>
      <w:r w:rsidR="00E71E4E" w:rsidRPr="00D003FC">
        <w:rPr>
          <w:rFonts w:ascii="Arial" w:eastAsia="Arial Unicode MS" w:hAnsi="Arial" w:cs="Arial"/>
        </w:rPr>
        <w:t>s</w:t>
      </w:r>
      <w:r w:rsidR="00BB5838" w:rsidRPr="00D003FC">
        <w:rPr>
          <w:rFonts w:ascii="Arial" w:eastAsia="Arial Unicode MS" w:hAnsi="Arial" w:cs="Arial"/>
        </w:rPr>
        <w:t xml:space="preserve"> in fair value, and gains and losses on disposal of instruments are recognised as gains </w:t>
      </w:r>
      <w:r w:rsidR="00BE7F2A" w:rsidRPr="00D003FC">
        <w:rPr>
          <w:rFonts w:ascii="Arial" w:eastAsia="Arial Unicode MS" w:hAnsi="Arial" w:cs="Arial"/>
          <w:cs/>
        </w:rPr>
        <w:t>(</w:t>
      </w:r>
      <w:r w:rsidR="00BB5838" w:rsidRPr="00D003FC">
        <w:rPr>
          <w:rFonts w:ascii="Arial" w:eastAsia="Arial Unicode MS" w:hAnsi="Arial" w:cs="Arial"/>
        </w:rPr>
        <w:t>losses</w:t>
      </w:r>
      <w:r w:rsidR="00BE7F2A" w:rsidRPr="00D003FC">
        <w:rPr>
          <w:rFonts w:ascii="Arial" w:eastAsia="Arial Unicode MS" w:hAnsi="Arial" w:cs="Arial"/>
          <w:cs/>
        </w:rPr>
        <w:t>)</w:t>
      </w:r>
      <w:r w:rsidR="00BB5838" w:rsidRPr="00D003FC">
        <w:rPr>
          <w:rFonts w:ascii="Arial" w:eastAsia="Arial Unicode MS" w:hAnsi="Arial" w:cs="Arial"/>
          <w:cs/>
        </w:rPr>
        <w:t xml:space="preserve"> </w:t>
      </w:r>
      <w:r w:rsidR="00BB5838" w:rsidRPr="00D003FC">
        <w:rPr>
          <w:rFonts w:ascii="Arial" w:eastAsia="Arial Unicode MS" w:hAnsi="Arial" w:cs="Arial"/>
        </w:rPr>
        <w:t>on financial instruments measured at fair value through profit or loss</w:t>
      </w:r>
      <w:r w:rsidR="00BB5838" w:rsidRPr="00D003FC">
        <w:rPr>
          <w:rFonts w:ascii="Arial" w:eastAsia="Arial Unicode MS" w:hAnsi="Arial" w:cs="Arial"/>
          <w:cs/>
        </w:rPr>
        <w:t>.</w:t>
      </w:r>
    </w:p>
    <w:p w14:paraId="0FC85982" w14:textId="1F55EBC1" w:rsidR="00BB5838" w:rsidRPr="00D003FC" w:rsidRDefault="00BB5838" w:rsidP="00F60F51">
      <w:pPr>
        <w:spacing w:before="80" w:after="80" w:line="360" w:lineRule="exact"/>
        <w:ind w:left="634"/>
        <w:jc w:val="thaiDistribute"/>
        <w:rPr>
          <w:rFonts w:ascii="Arial" w:eastAsia="Arial Unicode MS" w:hAnsi="Arial" w:cs="Arial"/>
          <w:u w:val="single"/>
        </w:rPr>
      </w:pPr>
      <w:r w:rsidRPr="00D003FC">
        <w:rPr>
          <w:rFonts w:ascii="Arial" w:eastAsia="Arial Unicode MS" w:hAnsi="Arial" w:cs="Arial"/>
          <w:u w:val="single"/>
        </w:rPr>
        <w:t>Investment</w:t>
      </w:r>
      <w:r w:rsidR="00717BA6" w:rsidRPr="00D003FC">
        <w:rPr>
          <w:rFonts w:ascii="Arial" w:eastAsia="Arial Unicode MS" w:hAnsi="Arial" w:cs="Arial"/>
          <w:u w:val="single"/>
        </w:rPr>
        <w:t>s</w:t>
      </w:r>
      <w:r w:rsidRPr="00D003FC">
        <w:rPr>
          <w:rFonts w:ascii="Arial" w:eastAsia="Arial Unicode MS" w:hAnsi="Arial" w:cs="Arial"/>
          <w:u w:val="single"/>
        </w:rPr>
        <w:t xml:space="preserve"> in equity instruments</w:t>
      </w:r>
    </w:p>
    <w:p w14:paraId="141E78B1" w14:textId="3E420FAC" w:rsidR="00BB5838" w:rsidRPr="00D003FC" w:rsidRDefault="00BB5838" w:rsidP="00F60F51">
      <w:pPr>
        <w:spacing w:before="80" w:after="80" w:line="360" w:lineRule="exact"/>
        <w:ind w:left="634"/>
        <w:jc w:val="thaiDistribute"/>
        <w:rPr>
          <w:rFonts w:ascii="Arial" w:eastAsia="Arial Unicode MS" w:hAnsi="Arial" w:cs="Arial"/>
        </w:rPr>
      </w:pPr>
      <w:r w:rsidRPr="00D003FC">
        <w:rPr>
          <w:rFonts w:ascii="Arial" w:eastAsia="Arial Unicode MS" w:hAnsi="Arial" w:cs="Arial"/>
        </w:rPr>
        <w:t>The Bank and its subsidiaries have classified investment</w:t>
      </w:r>
      <w:r w:rsidR="00717BA6" w:rsidRPr="00D003FC">
        <w:rPr>
          <w:rFonts w:ascii="Arial" w:eastAsia="Arial Unicode MS" w:hAnsi="Arial" w:cs="Arial"/>
        </w:rPr>
        <w:t>s</w:t>
      </w:r>
      <w:r w:rsidRPr="00D003FC">
        <w:rPr>
          <w:rFonts w:ascii="Arial" w:eastAsia="Arial Unicode MS" w:hAnsi="Arial" w:cs="Arial"/>
        </w:rPr>
        <w:t xml:space="preserve"> in equity securities that not held for trading but held for strategic purposes or for securities with potential for high market volatility as the financial asset</w:t>
      </w:r>
      <w:r w:rsidR="00F632C7" w:rsidRPr="00D003FC">
        <w:rPr>
          <w:rFonts w:ascii="Arial" w:eastAsia="Arial Unicode MS" w:hAnsi="Arial" w:cs="Arial"/>
        </w:rPr>
        <w:t>s</w:t>
      </w:r>
      <w:r w:rsidRPr="00D003FC">
        <w:rPr>
          <w:rFonts w:ascii="Arial" w:eastAsia="Arial Unicode MS" w:hAnsi="Arial" w:cs="Arial"/>
        </w:rPr>
        <w:t xml:space="preserve"> measured at fair value through other comprehensive income, where </w:t>
      </w:r>
      <w:r w:rsidRPr="00D003FC">
        <w:rPr>
          <w:rFonts w:ascii="Arial" w:eastAsia="Arial Unicode MS" w:hAnsi="Arial" w:cs="Arial"/>
          <w:spacing w:val="-4"/>
        </w:rPr>
        <w:t>an irrevocable election has been made by the management</w:t>
      </w:r>
      <w:r w:rsidRPr="00D003FC">
        <w:rPr>
          <w:rFonts w:ascii="Arial" w:eastAsia="Arial Unicode MS" w:hAnsi="Arial" w:cs="Arial"/>
          <w:spacing w:val="-4"/>
          <w:cs/>
        </w:rPr>
        <w:t>.</w:t>
      </w:r>
      <w:r w:rsidR="00F632C7" w:rsidRPr="00D003FC">
        <w:rPr>
          <w:rFonts w:ascii="Arial" w:eastAsia="Arial Unicode MS" w:hAnsi="Arial" w:cs="Arial"/>
          <w:spacing w:val="-4"/>
          <w:cs/>
        </w:rPr>
        <w:t xml:space="preserve"> </w:t>
      </w:r>
      <w:r w:rsidRPr="00D003FC">
        <w:rPr>
          <w:rFonts w:ascii="Arial" w:eastAsia="Arial Unicode MS" w:hAnsi="Arial" w:cs="Arial"/>
          <w:spacing w:val="-4"/>
        </w:rPr>
        <w:t>Such classification is determined</w:t>
      </w:r>
      <w:r w:rsidRPr="00D003FC">
        <w:rPr>
          <w:rFonts w:ascii="Arial" w:eastAsia="Arial Unicode MS" w:hAnsi="Arial" w:cs="Arial"/>
        </w:rPr>
        <w:t xml:space="preserve"> on an instrument</w:t>
      </w:r>
      <w:r w:rsidRPr="00D003FC">
        <w:rPr>
          <w:rFonts w:ascii="Arial" w:eastAsia="Arial Unicode MS" w:hAnsi="Arial" w:cs="Arial"/>
          <w:cs/>
        </w:rPr>
        <w:t>-</w:t>
      </w:r>
      <w:r w:rsidRPr="00D003FC">
        <w:rPr>
          <w:rFonts w:ascii="Arial" w:eastAsia="Arial Unicode MS" w:hAnsi="Arial" w:cs="Arial"/>
        </w:rPr>
        <w:t>by</w:t>
      </w:r>
      <w:r w:rsidRPr="00D003FC">
        <w:rPr>
          <w:rFonts w:ascii="Arial" w:eastAsia="Arial Unicode MS" w:hAnsi="Arial" w:cs="Arial"/>
          <w:cs/>
        </w:rPr>
        <w:t>-</w:t>
      </w:r>
      <w:r w:rsidRPr="00D003FC">
        <w:rPr>
          <w:rFonts w:ascii="Arial" w:eastAsia="Arial Unicode MS" w:hAnsi="Arial" w:cs="Arial"/>
        </w:rPr>
        <w:t>instrument basis</w:t>
      </w:r>
      <w:r w:rsidRPr="00D003FC">
        <w:rPr>
          <w:rFonts w:ascii="Arial" w:eastAsia="Arial Unicode MS" w:hAnsi="Arial" w:cs="Arial"/>
          <w:cs/>
        </w:rPr>
        <w:t xml:space="preserve">. </w:t>
      </w:r>
      <w:r w:rsidRPr="00D003FC">
        <w:rPr>
          <w:rFonts w:ascii="Arial" w:eastAsia="Arial Unicode MS" w:hAnsi="Arial" w:cs="Arial"/>
        </w:rPr>
        <w:t xml:space="preserve">Gains and losses arising from changes in fair value is recognised in other comprehensive income and not subsequently </w:t>
      </w:r>
      <w:r w:rsidR="00F632C7" w:rsidRPr="00D003FC">
        <w:rPr>
          <w:rFonts w:ascii="Arial" w:eastAsia="Arial Unicode MS" w:hAnsi="Arial" w:cs="Arial"/>
        </w:rPr>
        <w:t>reclassified</w:t>
      </w:r>
      <w:r w:rsidRPr="00D003FC">
        <w:rPr>
          <w:rFonts w:ascii="Arial" w:eastAsia="Arial Unicode MS" w:hAnsi="Arial" w:cs="Arial"/>
        </w:rPr>
        <w:t xml:space="preserve"> to profit or loss when disposal, instead, it is transferred to retained earnings</w:t>
      </w:r>
      <w:r w:rsidRPr="00D003FC">
        <w:rPr>
          <w:rFonts w:ascii="Arial" w:eastAsia="Arial Unicode MS" w:hAnsi="Arial" w:cs="Arial"/>
          <w:cs/>
        </w:rPr>
        <w:t xml:space="preserve">. </w:t>
      </w:r>
      <w:r w:rsidRPr="00D003FC">
        <w:rPr>
          <w:rFonts w:ascii="Arial" w:eastAsia="Arial Unicode MS" w:hAnsi="Arial" w:cs="Arial"/>
        </w:rPr>
        <w:t>Dividend</w:t>
      </w:r>
      <w:r w:rsidR="00A67830" w:rsidRPr="00D003FC">
        <w:rPr>
          <w:rFonts w:ascii="Arial" w:eastAsia="Arial Unicode MS" w:hAnsi="Arial" w:cs="Arial"/>
        </w:rPr>
        <w:t xml:space="preserve"> received</w:t>
      </w:r>
      <w:r w:rsidRPr="00D003FC">
        <w:rPr>
          <w:rFonts w:ascii="Arial" w:eastAsia="Arial Unicode MS" w:hAnsi="Arial" w:cs="Arial"/>
        </w:rPr>
        <w:t xml:space="preserve"> on these investments </w:t>
      </w:r>
      <w:r w:rsidR="00235339" w:rsidRPr="00D003FC">
        <w:rPr>
          <w:rFonts w:ascii="Arial" w:eastAsia="Arial Unicode MS" w:hAnsi="Arial" w:cs="Arial"/>
        </w:rPr>
        <w:t>is</w:t>
      </w:r>
      <w:r w:rsidRPr="00D003FC">
        <w:rPr>
          <w:rFonts w:ascii="Arial" w:eastAsia="Arial Unicode MS" w:hAnsi="Arial" w:cs="Arial"/>
        </w:rPr>
        <w:t xml:space="preserve"> recognised in profit or loss</w:t>
      </w:r>
      <w:r w:rsidR="00DF7D89" w:rsidRPr="00D003FC">
        <w:rPr>
          <w:rFonts w:ascii="Arial" w:eastAsia="Arial Unicode MS" w:hAnsi="Arial" w:cs="Arial"/>
        </w:rPr>
        <w:t xml:space="preserve">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F7D89" w:rsidRPr="00D003FC">
        <w:rPr>
          <w:rFonts w:ascii="Arial" w:eastAsia="Arial Unicode MS" w:hAnsi="Arial" w:cs="Arial"/>
        </w:rPr>
        <w:t>comprehensive income</w:t>
      </w:r>
      <w:r w:rsidR="00682C6A" w:rsidRPr="00D003FC">
        <w:rPr>
          <w:rFonts w:ascii="Arial" w:eastAsia="Arial Unicode MS" w:hAnsi="Arial" w:cs="Arial"/>
        </w:rPr>
        <w:t>, except when the dividends clearly represent a recovery of part of the cost of the investments, in which case, it is recognised in other comprehensive income</w:t>
      </w:r>
      <w:r w:rsidR="00FD7FA9" w:rsidRPr="00D003FC">
        <w:rPr>
          <w:rFonts w:ascii="Arial" w:eastAsia="Arial Unicode MS" w:hAnsi="Arial" w:cs="Arial"/>
          <w:cs/>
        </w:rPr>
        <w:t>.</w:t>
      </w:r>
    </w:p>
    <w:p w14:paraId="7008D512" w14:textId="4231F561" w:rsidR="00BB5838" w:rsidRPr="00D003FC" w:rsidRDefault="00BB5838" w:rsidP="00933D02">
      <w:pPr>
        <w:spacing w:before="120" w:after="120" w:line="380" w:lineRule="exact"/>
        <w:ind w:left="630"/>
        <w:jc w:val="thaiDistribute"/>
        <w:rPr>
          <w:rFonts w:ascii="Arial" w:eastAsia="Arial Unicode MS" w:hAnsi="Arial" w:cs="Arial"/>
          <w:u w:val="single"/>
        </w:rPr>
      </w:pPr>
      <w:r w:rsidRPr="00D003FC">
        <w:rPr>
          <w:rFonts w:ascii="Arial" w:eastAsia="Arial Unicode MS" w:hAnsi="Arial" w:cs="Arial"/>
          <w:u w:val="single"/>
        </w:rPr>
        <w:t>Financial liabilities</w:t>
      </w:r>
    </w:p>
    <w:p w14:paraId="1DE30B47" w14:textId="77777777" w:rsidR="00AA1285" w:rsidRPr="00D003FC" w:rsidRDefault="00BB5838" w:rsidP="00933D02">
      <w:pPr>
        <w:spacing w:before="120" w:after="120" w:line="380" w:lineRule="exact"/>
        <w:ind w:left="630"/>
        <w:jc w:val="thaiDistribute"/>
        <w:rPr>
          <w:rFonts w:ascii="Arial" w:hAnsi="Arial" w:cs="Arial"/>
        </w:rPr>
      </w:pPr>
      <w:r w:rsidRPr="00D003FC">
        <w:rPr>
          <w:rFonts w:ascii="Arial" w:hAnsi="Arial" w:cs="Arial"/>
        </w:rPr>
        <w:t xml:space="preserve">The Bank and its subsidiaries classify </w:t>
      </w:r>
      <w:r w:rsidR="0008338A" w:rsidRPr="00D003FC">
        <w:rPr>
          <w:rFonts w:ascii="Arial" w:hAnsi="Arial" w:cs="Arial"/>
        </w:rPr>
        <w:t>and measure</w:t>
      </w:r>
      <w:r w:rsidR="00C038C8" w:rsidRPr="00D003FC">
        <w:rPr>
          <w:rFonts w:ascii="Arial" w:hAnsi="Arial" w:cs="Arial"/>
          <w:cs/>
        </w:rPr>
        <w:t xml:space="preserve"> </w:t>
      </w:r>
      <w:r w:rsidRPr="00D003FC">
        <w:rPr>
          <w:rFonts w:ascii="Arial" w:hAnsi="Arial" w:cs="Arial"/>
        </w:rPr>
        <w:t>financial liabilities</w:t>
      </w:r>
      <w:r w:rsidR="0095009F" w:rsidRPr="00D003FC">
        <w:rPr>
          <w:rFonts w:ascii="Arial" w:hAnsi="Arial" w:cs="Arial"/>
        </w:rPr>
        <w:t xml:space="preserve">, other than </w:t>
      </w:r>
      <w:r w:rsidR="00E40D78" w:rsidRPr="00D003FC">
        <w:rPr>
          <w:rFonts w:ascii="Arial" w:hAnsi="Arial" w:cs="Arial"/>
        </w:rPr>
        <w:t>loan commitments and financial guarantee contracts,</w:t>
      </w:r>
      <w:r w:rsidRPr="00D003FC">
        <w:rPr>
          <w:rFonts w:ascii="Arial" w:hAnsi="Arial" w:cs="Arial"/>
        </w:rPr>
        <w:t xml:space="preserve"> at amortised cost</w:t>
      </w:r>
      <w:r w:rsidR="00C038C8" w:rsidRPr="00D003FC">
        <w:rPr>
          <w:rFonts w:ascii="Arial" w:hAnsi="Arial" w:cs="Arial"/>
        </w:rPr>
        <w:t xml:space="preserve"> or fair value through profit or loss</w:t>
      </w:r>
      <w:r w:rsidR="00AA1285" w:rsidRPr="00D003FC">
        <w:rPr>
          <w:rFonts w:ascii="Arial" w:hAnsi="Arial" w:cs="Arial"/>
        </w:rPr>
        <w:t xml:space="preserve"> when they are held for trading</w:t>
      </w:r>
      <w:r w:rsidR="00AA1285" w:rsidRPr="00D003FC">
        <w:rPr>
          <w:rFonts w:ascii="Arial" w:hAnsi="Arial" w:cs="Arial"/>
          <w:cs/>
        </w:rPr>
        <w:t>.</w:t>
      </w:r>
    </w:p>
    <w:p w14:paraId="2A346076" w14:textId="77777777" w:rsidR="002D7617" w:rsidRPr="00D003FC" w:rsidRDefault="00BB5838" w:rsidP="00933D02">
      <w:pPr>
        <w:spacing w:before="120" w:after="120" w:line="380" w:lineRule="exact"/>
        <w:ind w:left="630"/>
        <w:jc w:val="thaiDistribute"/>
        <w:rPr>
          <w:rFonts w:ascii="Arial" w:hAnsi="Arial" w:cs="Arial"/>
        </w:rPr>
      </w:pPr>
      <w:r w:rsidRPr="00D003FC">
        <w:rPr>
          <w:rFonts w:ascii="Arial" w:hAnsi="Arial" w:cs="Arial"/>
        </w:rPr>
        <w:t>Financial liabilities</w:t>
      </w:r>
      <w:r w:rsidRPr="00D003FC">
        <w:rPr>
          <w:rFonts w:ascii="Arial" w:hAnsi="Arial" w:cs="Arial"/>
          <w:cs/>
        </w:rPr>
        <w:t xml:space="preserve"> </w:t>
      </w:r>
      <w:r w:rsidRPr="00D003FC">
        <w:rPr>
          <w:rFonts w:ascii="Arial" w:hAnsi="Arial" w:cs="Arial"/>
        </w:rPr>
        <w:t>are initially recognised at fair value and subsequently measured at amortised cost</w:t>
      </w:r>
      <w:r w:rsidRPr="00D003FC">
        <w:rPr>
          <w:rFonts w:ascii="Arial" w:hAnsi="Arial" w:cs="Arial"/>
          <w:cs/>
        </w:rPr>
        <w:t>.</w:t>
      </w:r>
    </w:p>
    <w:p w14:paraId="36655527" w14:textId="77777777" w:rsidR="009376BE" w:rsidRPr="00D003FC" w:rsidRDefault="002D7617" w:rsidP="00933D02">
      <w:pPr>
        <w:spacing w:before="120" w:after="120" w:line="380" w:lineRule="exact"/>
        <w:ind w:left="630"/>
        <w:jc w:val="thaiDistribute"/>
        <w:rPr>
          <w:rFonts w:ascii="Arial" w:hAnsi="Arial" w:cs="Arial"/>
        </w:rPr>
      </w:pPr>
      <w:r w:rsidRPr="00D003FC">
        <w:rPr>
          <w:rFonts w:ascii="Arial" w:hAnsi="Arial" w:cs="Arial"/>
        </w:rPr>
        <w:t>The Bank and its subsidiaries classify financial liabilities as held for trading when they have been issued primarily for short</w:t>
      </w:r>
      <w:r w:rsidRPr="00D003FC">
        <w:rPr>
          <w:rFonts w:ascii="Arial" w:hAnsi="Arial" w:cs="Arial"/>
          <w:cs/>
        </w:rPr>
        <w:t>-</w:t>
      </w:r>
      <w:r w:rsidRPr="00D003FC">
        <w:rPr>
          <w:rFonts w:ascii="Arial" w:hAnsi="Arial" w:cs="Arial"/>
        </w:rPr>
        <w:t>term profit making through trading activities or form part of a portfolio of financial instruments that are managed together, for which there is evidence of a recent pattern of short</w:t>
      </w:r>
      <w:r w:rsidRPr="00D003FC">
        <w:rPr>
          <w:rFonts w:ascii="Arial" w:hAnsi="Arial" w:cs="Arial"/>
          <w:cs/>
        </w:rPr>
        <w:t>-</w:t>
      </w:r>
      <w:r w:rsidRPr="00D003FC">
        <w:rPr>
          <w:rFonts w:ascii="Arial" w:hAnsi="Arial" w:cs="Arial"/>
        </w:rPr>
        <w:t>term profit taking</w:t>
      </w:r>
      <w:r w:rsidRPr="00D003FC">
        <w:rPr>
          <w:rFonts w:ascii="Arial" w:hAnsi="Arial" w:cs="Arial"/>
          <w:cs/>
        </w:rPr>
        <w:t xml:space="preserve">. </w:t>
      </w:r>
      <w:r w:rsidR="006C12FA" w:rsidRPr="00D003FC">
        <w:rPr>
          <w:rFonts w:ascii="Arial" w:hAnsi="Arial" w:cs="Arial"/>
        </w:rPr>
        <w:t>H</w:t>
      </w:r>
      <w:r w:rsidRPr="00D003FC">
        <w:rPr>
          <w:rFonts w:ascii="Arial" w:hAnsi="Arial" w:cs="Arial"/>
        </w:rPr>
        <w:t>eld for</w:t>
      </w:r>
      <w:r w:rsidR="005B7836" w:rsidRPr="00D003FC">
        <w:rPr>
          <w:rFonts w:ascii="Arial" w:hAnsi="Arial" w:cs="Arial"/>
          <w:cs/>
        </w:rPr>
        <w:t xml:space="preserve"> </w:t>
      </w:r>
      <w:r w:rsidRPr="00D003FC">
        <w:rPr>
          <w:rFonts w:ascii="Arial" w:hAnsi="Arial" w:cs="Arial"/>
        </w:rPr>
        <w:t xml:space="preserve">trading </w:t>
      </w:r>
      <w:r w:rsidR="005B7836" w:rsidRPr="00D003FC">
        <w:rPr>
          <w:rFonts w:ascii="Arial" w:hAnsi="Arial" w:cs="Arial"/>
        </w:rPr>
        <w:t xml:space="preserve">financial </w:t>
      </w:r>
      <w:r w:rsidRPr="00D003FC">
        <w:rPr>
          <w:rFonts w:ascii="Arial" w:hAnsi="Arial" w:cs="Arial"/>
        </w:rPr>
        <w:t>liabilities are initially recogni</w:t>
      </w:r>
      <w:r w:rsidR="005B7836" w:rsidRPr="00D003FC">
        <w:rPr>
          <w:rFonts w:ascii="Arial" w:hAnsi="Arial" w:cs="Arial"/>
        </w:rPr>
        <w:t>s</w:t>
      </w:r>
      <w:r w:rsidRPr="00D003FC">
        <w:rPr>
          <w:rFonts w:ascii="Arial" w:hAnsi="Arial" w:cs="Arial"/>
        </w:rPr>
        <w:t>ed at fair value, with transaction costs recogni</w:t>
      </w:r>
      <w:r w:rsidR="005B7836" w:rsidRPr="00D003FC">
        <w:rPr>
          <w:rFonts w:ascii="Arial" w:hAnsi="Arial" w:cs="Arial"/>
        </w:rPr>
        <w:t>s</w:t>
      </w:r>
      <w:r w:rsidRPr="00D003FC">
        <w:rPr>
          <w:rFonts w:ascii="Arial" w:hAnsi="Arial" w:cs="Arial"/>
        </w:rPr>
        <w:t xml:space="preserve">ed in </w:t>
      </w:r>
      <w:r w:rsidR="005B1A59" w:rsidRPr="00D003FC">
        <w:rPr>
          <w:rFonts w:ascii="Arial" w:hAnsi="Arial" w:cs="Arial"/>
        </w:rPr>
        <w:t xml:space="preserve">profit or loss in </w:t>
      </w:r>
      <w:r w:rsidRPr="00D003FC">
        <w:rPr>
          <w:rFonts w:ascii="Arial" w:hAnsi="Arial" w:cs="Arial"/>
        </w:rPr>
        <w:t>the statement</w:t>
      </w:r>
      <w:r w:rsidR="005B1A59" w:rsidRPr="00D003FC">
        <w:rPr>
          <w:rFonts w:ascii="Arial" w:hAnsi="Arial" w:cs="Arial"/>
          <w:cs/>
        </w:rPr>
        <w:t xml:space="preserve"> </w:t>
      </w:r>
      <w:r w:rsidRPr="00D003FC">
        <w:rPr>
          <w:rFonts w:ascii="Arial" w:hAnsi="Arial" w:cs="Arial"/>
        </w:rPr>
        <w:t xml:space="preserve">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5B1A59" w:rsidRPr="00D003FC">
        <w:rPr>
          <w:rFonts w:ascii="Arial" w:hAnsi="Arial" w:cs="Arial"/>
        </w:rPr>
        <w:t xml:space="preserve">comprehensive income </w:t>
      </w:r>
      <w:r w:rsidRPr="00D003FC">
        <w:rPr>
          <w:rFonts w:ascii="Arial" w:hAnsi="Arial" w:cs="Arial"/>
        </w:rPr>
        <w:t>as incurred</w:t>
      </w:r>
      <w:r w:rsidR="00035289" w:rsidRPr="00D003FC">
        <w:rPr>
          <w:rFonts w:ascii="Arial" w:hAnsi="Arial" w:cs="Arial"/>
        </w:rPr>
        <w:t xml:space="preserve">, and </w:t>
      </w:r>
      <w:r w:rsidR="001B7F3D" w:rsidRPr="00D003FC">
        <w:rPr>
          <w:rFonts w:ascii="Arial" w:hAnsi="Arial" w:cs="Arial"/>
        </w:rPr>
        <w:t>s</w:t>
      </w:r>
      <w:r w:rsidRPr="00D003FC">
        <w:rPr>
          <w:rFonts w:ascii="Arial" w:hAnsi="Arial" w:cs="Arial"/>
        </w:rPr>
        <w:t>ubsequently</w:t>
      </w:r>
      <w:r w:rsidR="001B7F3D" w:rsidRPr="00D003FC">
        <w:rPr>
          <w:rFonts w:ascii="Arial" w:hAnsi="Arial" w:cs="Arial"/>
          <w:cs/>
        </w:rPr>
        <w:t xml:space="preserve"> </w:t>
      </w:r>
      <w:r w:rsidRPr="00D003FC">
        <w:rPr>
          <w:rFonts w:ascii="Arial" w:hAnsi="Arial" w:cs="Arial"/>
        </w:rPr>
        <w:t>measured at fair value</w:t>
      </w:r>
      <w:r w:rsidR="0068592F" w:rsidRPr="00D003FC">
        <w:rPr>
          <w:rFonts w:ascii="Arial" w:hAnsi="Arial" w:cs="Arial"/>
          <w:cs/>
        </w:rPr>
        <w:t xml:space="preserve">. </w:t>
      </w:r>
      <w:r w:rsidR="0068592F" w:rsidRPr="00D003FC">
        <w:rPr>
          <w:rFonts w:ascii="Arial" w:hAnsi="Arial" w:cs="Arial"/>
        </w:rPr>
        <w:t xml:space="preserve">Unrealised gains and losses from changes in fair value, and </w:t>
      </w:r>
      <w:r w:rsidR="002A1AA9" w:rsidRPr="00D003FC">
        <w:rPr>
          <w:rFonts w:ascii="Arial" w:hAnsi="Arial" w:cs="Arial"/>
        </w:rPr>
        <w:t xml:space="preserve">realised </w:t>
      </w:r>
      <w:r w:rsidR="0068592F" w:rsidRPr="00D003FC">
        <w:rPr>
          <w:rFonts w:ascii="Arial" w:hAnsi="Arial" w:cs="Arial"/>
        </w:rPr>
        <w:t xml:space="preserve">gains and losses are recognised as gains </w:t>
      </w:r>
      <w:r w:rsidR="00BE7F2A" w:rsidRPr="00D003FC">
        <w:rPr>
          <w:rFonts w:ascii="Arial" w:hAnsi="Arial" w:cs="Arial"/>
          <w:cs/>
        </w:rPr>
        <w:t>(</w:t>
      </w:r>
      <w:r w:rsidR="0068592F" w:rsidRPr="00D003FC">
        <w:rPr>
          <w:rFonts w:ascii="Arial" w:hAnsi="Arial" w:cs="Arial"/>
        </w:rPr>
        <w:t>losses</w:t>
      </w:r>
      <w:r w:rsidR="00BE7F2A" w:rsidRPr="00D003FC">
        <w:rPr>
          <w:rFonts w:ascii="Arial" w:hAnsi="Arial" w:cs="Arial"/>
          <w:cs/>
        </w:rPr>
        <w:t>)</w:t>
      </w:r>
      <w:r w:rsidR="0068592F" w:rsidRPr="00D003FC">
        <w:rPr>
          <w:rFonts w:ascii="Arial" w:hAnsi="Arial" w:cs="Arial"/>
          <w:cs/>
        </w:rPr>
        <w:t xml:space="preserve"> </w:t>
      </w:r>
      <w:r w:rsidR="0068592F" w:rsidRPr="00D003FC">
        <w:rPr>
          <w:rFonts w:ascii="Arial" w:hAnsi="Arial" w:cs="Arial"/>
        </w:rPr>
        <w:t>on financial instruments measured at fair value through profit or loss</w:t>
      </w:r>
      <w:r w:rsidR="0068592F" w:rsidRPr="00D003FC">
        <w:rPr>
          <w:rFonts w:ascii="Arial" w:hAnsi="Arial" w:cs="Arial"/>
          <w:cs/>
        </w:rPr>
        <w:t>.</w:t>
      </w:r>
    </w:p>
    <w:p w14:paraId="27C79CB3"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4026E87" w14:textId="24D5591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b/>
          <w:bCs/>
        </w:rPr>
        <w:lastRenderedPageBreak/>
        <w:t>Modifications of financial instrument not measured at fair value</w:t>
      </w:r>
    </w:p>
    <w:p w14:paraId="0C56EA37" w14:textId="77777777" w:rsidR="00BB5838" w:rsidRPr="00D003FC" w:rsidRDefault="00BB5838" w:rsidP="00C51E8E">
      <w:pPr>
        <w:spacing w:before="120" w:after="120" w:line="380" w:lineRule="exact"/>
        <w:ind w:left="634"/>
        <w:jc w:val="thaiDistribute"/>
        <w:rPr>
          <w:rFonts w:ascii="Arial" w:eastAsia="Arial Unicode MS" w:hAnsi="Arial" w:cs="Arial"/>
          <w:u w:val="single"/>
        </w:rPr>
      </w:pPr>
      <w:r w:rsidRPr="00D003FC">
        <w:rPr>
          <w:rFonts w:ascii="Arial" w:eastAsia="Arial Unicode MS" w:hAnsi="Arial" w:cs="Arial"/>
          <w:u w:val="single"/>
        </w:rPr>
        <w:t>Financial assets</w:t>
      </w:r>
    </w:p>
    <w:p w14:paraId="7D640A28"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 xml:space="preserve">If the terms of a financial asset are modified, the Bank and its subsidiaries evaluate whether the cash flows of the modified financial asset are different </w:t>
      </w:r>
      <w:r w:rsidR="00304EC7" w:rsidRPr="00D003FC">
        <w:rPr>
          <w:rFonts w:ascii="Arial" w:hAnsi="Arial" w:cs="Arial"/>
        </w:rPr>
        <w:t>from</w:t>
      </w:r>
      <w:r w:rsidRPr="00D003FC">
        <w:rPr>
          <w:rFonts w:ascii="Arial" w:hAnsi="Arial" w:cs="Arial"/>
        </w:rPr>
        <w:t xml:space="preserve"> the original financial assets significantly</w:t>
      </w:r>
      <w:r w:rsidR="00E66809" w:rsidRPr="00D003FC">
        <w:rPr>
          <w:rFonts w:ascii="Arial" w:hAnsi="Arial" w:cs="Arial"/>
          <w:cs/>
        </w:rPr>
        <w:t xml:space="preserve">. </w:t>
      </w:r>
      <w:r w:rsidRPr="00D003FC">
        <w:rPr>
          <w:rFonts w:ascii="Arial" w:hAnsi="Arial" w:cs="Arial"/>
        </w:rPr>
        <w:t xml:space="preserve">The original financial asset is </w:t>
      </w:r>
      <w:proofErr w:type="gramStart"/>
      <w:r w:rsidRPr="00D003FC">
        <w:rPr>
          <w:rFonts w:ascii="Arial" w:hAnsi="Arial" w:cs="Arial"/>
        </w:rPr>
        <w:t>derecognised</w:t>
      </w:r>
      <w:proofErr w:type="gramEnd"/>
      <w:r w:rsidRPr="00D003FC">
        <w:rPr>
          <w:rFonts w:ascii="Arial" w:hAnsi="Arial" w:cs="Arial"/>
        </w:rPr>
        <w:t xml:space="preserve"> and a new financial asset is recognised at fair value</w:t>
      </w:r>
      <w:r w:rsidRPr="00D003FC">
        <w:rPr>
          <w:rFonts w:ascii="Arial" w:hAnsi="Arial" w:cs="Arial"/>
          <w:cs/>
        </w:rPr>
        <w:t xml:space="preserve">. </w:t>
      </w:r>
      <w:r w:rsidRPr="00D003FC">
        <w:rPr>
          <w:rFonts w:ascii="Arial" w:hAnsi="Arial" w:cs="Arial"/>
        </w:rPr>
        <w:t xml:space="preserve">The difference between the carrying amount of the financial asset extinguished and the new financial asset is recognised in profit or loss as a part of </w:t>
      </w:r>
      <w:r w:rsidR="007D2844" w:rsidRPr="00D003FC">
        <w:rPr>
          <w:rFonts w:ascii="Arial" w:hAnsi="Arial" w:cs="Arial"/>
        </w:rPr>
        <w:t>expected credit losses</w:t>
      </w:r>
      <w:r w:rsidRPr="00D003FC">
        <w:rPr>
          <w:rFonts w:ascii="Arial" w:hAnsi="Arial" w:cs="Arial"/>
          <w:cs/>
        </w:rPr>
        <w:t>.</w:t>
      </w:r>
    </w:p>
    <w:p w14:paraId="01E699FE"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If the cash flows of the modified financial asset are not substantially different, the Bank and its subsidiaries recalculate the gross carrying amount of the financial asset and recognise the amount arising from adjusting the gross carrying amount as a modification gain</w:t>
      </w:r>
      <w:r w:rsidR="00E71E4E" w:rsidRPr="00D003FC">
        <w:rPr>
          <w:rFonts w:ascii="Arial" w:hAnsi="Arial" w:cs="Arial"/>
        </w:rPr>
        <w:t>s</w:t>
      </w:r>
      <w:r w:rsidRPr="00D003FC">
        <w:rPr>
          <w:rFonts w:ascii="Arial" w:hAnsi="Arial" w:cs="Arial"/>
        </w:rPr>
        <w:t xml:space="preserve"> or loss</w:t>
      </w:r>
      <w:r w:rsidR="00E71E4E" w:rsidRPr="00D003FC">
        <w:rPr>
          <w:rFonts w:ascii="Arial" w:hAnsi="Arial" w:cs="Arial"/>
        </w:rPr>
        <w:t>es</w:t>
      </w:r>
      <w:r w:rsidRPr="00D003FC">
        <w:rPr>
          <w:rFonts w:ascii="Arial" w:hAnsi="Arial" w:cs="Arial"/>
        </w:rPr>
        <w:t xml:space="preserve"> in profit or loss which is presented as </w:t>
      </w:r>
      <w:r w:rsidR="003855F7" w:rsidRPr="00D003FC">
        <w:rPr>
          <w:rFonts w:ascii="Arial" w:hAnsi="Arial" w:cs="Arial"/>
        </w:rPr>
        <w:t>expected credit losses</w:t>
      </w:r>
      <w:r w:rsidRPr="00D003FC">
        <w:rPr>
          <w:rFonts w:ascii="Arial" w:hAnsi="Arial" w:cs="Arial"/>
          <w:cs/>
        </w:rPr>
        <w:t>.</w:t>
      </w:r>
    </w:p>
    <w:p w14:paraId="06AE69B0" w14:textId="6F6474D4" w:rsidR="00BB5838" w:rsidRPr="00D003FC" w:rsidRDefault="00BB5838" w:rsidP="00C51E8E">
      <w:pPr>
        <w:spacing w:before="120" w:after="120" w:line="380" w:lineRule="exact"/>
        <w:ind w:left="634"/>
        <w:jc w:val="thaiDistribute"/>
        <w:rPr>
          <w:rFonts w:ascii="Arial" w:eastAsia="Arial Unicode MS" w:hAnsi="Arial" w:cs="Arial"/>
          <w:u w:val="single"/>
        </w:rPr>
      </w:pPr>
      <w:r w:rsidRPr="00D003FC">
        <w:rPr>
          <w:rFonts w:ascii="Arial" w:eastAsia="Arial Unicode MS" w:hAnsi="Arial" w:cs="Arial"/>
          <w:u w:val="single"/>
        </w:rPr>
        <w:t>Financial liabilities</w:t>
      </w:r>
    </w:p>
    <w:p w14:paraId="6C193232"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The Bank and its subsidiaries derecognise a financial liability when its terms are modified, and the cash flows of the modified financial liability are substantially different</w:t>
      </w:r>
      <w:r w:rsidRPr="00D003FC">
        <w:rPr>
          <w:rFonts w:ascii="Arial" w:hAnsi="Arial" w:cs="Arial"/>
          <w:cs/>
        </w:rPr>
        <w:t xml:space="preserve">. </w:t>
      </w:r>
      <w:r w:rsidRPr="00D003FC">
        <w:rPr>
          <w:rFonts w:ascii="Arial" w:hAnsi="Arial" w:cs="Arial"/>
        </w:rPr>
        <w:t>A new financial liability based on the modified terms is recognised at fair value</w:t>
      </w:r>
      <w:r w:rsidRPr="00D003FC">
        <w:rPr>
          <w:rFonts w:ascii="Arial" w:hAnsi="Arial" w:cs="Arial"/>
          <w:cs/>
        </w:rPr>
        <w:t xml:space="preserve">. </w:t>
      </w:r>
      <w:r w:rsidRPr="00D003FC">
        <w:rPr>
          <w:rFonts w:ascii="Arial" w:hAnsi="Arial" w:cs="Arial"/>
        </w:rPr>
        <w:t>The difference between the carrying amount of the financial liability extinguished and the new financial liability is recognised in profit or loss</w:t>
      </w:r>
      <w:r w:rsidRPr="00D003FC">
        <w:rPr>
          <w:rFonts w:ascii="Arial" w:hAnsi="Arial" w:cs="Arial"/>
          <w:cs/>
        </w:rPr>
        <w:t>.</w:t>
      </w:r>
    </w:p>
    <w:p w14:paraId="1DA78DE9"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If the cash flows of the modified financial liability are not substantially different, the Bank and its subsidiaries adjust the carrying amount of the financial liability to reflect the net present value of the revised cash flows discounted at the original effective interest rate and recognises the amount arising from adjusting the carrying amount as a modification gains or losses</w:t>
      </w:r>
      <w:r w:rsidRPr="00D003FC">
        <w:rPr>
          <w:rFonts w:ascii="Arial" w:hAnsi="Arial" w:cs="Arial"/>
          <w:cs/>
        </w:rPr>
        <w:t>.</w:t>
      </w:r>
    </w:p>
    <w:p w14:paraId="3FFBE19C" w14:textId="77777777" w:rsidR="00BB5838" w:rsidRPr="00D003FC" w:rsidRDefault="00BB5838" w:rsidP="00C51E8E">
      <w:pPr>
        <w:spacing w:before="120" w:after="120" w:line="380" w:lineRule="exact"/>
        <w:ind w:left="634"/>
        <w:jc w:val="thaiDistribute"/>
        <w:rPr>
          <w:rFonts w:ascii="Arial" w:hAnsi="Arial" w:cs="Arial"/>
          <w:b/>
          <w:bCs/>
        </w:rPr>
      </w:pPr>
      <w:r w:rsidRPr="00D003FC">
        <w:rPr>
          <w:rFonts w:ascii="Arial" w:hAnsi="Arial" w:cs="Arial"/>
          <w:b/>
          <w:bCs/>
        </w:rPr>
        <w:t>Derecognition of financial instruments</w:t>
      </w:r>
    </w:p>
    <w:p w14:paraId="3D0AFFD4"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The Bank and its subsidiaries derecognise a financial asset when the contractual cash flows from the asset expire or it transfers its rights to receive contractual cash flows on the financial asset in a transaction in which all or substantially all the risks and rewards of ownership are transferred</w:t>
      </w:r>
      <w:r w:rsidRPr="00D003FC">
        <w:rPr>
          <w:rFonts w:ascii="Arial" w:hAnsi="Arial" w:cs="Arial"/>
          <w:cs/>
        </w:rPr>
        <w:t xml:space="preserve">. </w:t>
      </w:r>
      <w:r w:rsidRPr="00D003FC">
        <w:rPr>
          <w:rFonts w:ascii="Arial" w:hAnsi="Arial" w:cs="Arial"/>
        </w:rPr>
        <w:t>Any interest from transferred financial assets, which is created or retained by the Bank and its subsidiaries, are recognised separately as asset or liability</w:t>
      </w:r>
      <w:r w:rsidRPr="00D003FC">
        <w:rPr>
          <w:rFonts w:ascii="Arial" w:hAnsi="Arial" w:cs="Arial"/>
          <w:cs/>
        </w:rPr>
        <w:t>.</w:t>
      </w:r>
    </w:p>
    <w:p w14:paraId="6A053FE7" w14:textId="77777777"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rPr>
        <w:t>A financial liability is derecognised from the statement of financial position when the Bank and its subsidiaries have discharged its obligation, or the contract is cancelled or expires</w:t>
      </w:r>
      <w:r w:rsidRPr="00D003FC">
        <w:rPr>
          <w:rFonts w:ascii="Arial" w:hAnsi="Arial" w:cs="Arial"/>
          <w:cs/>
        </w:rPr>
        <w:t>.</w:t>
      </w:r>
    </w:p>
    <w:p w14:paraId="0155A56A" w14:textId="77777777" w:rsidR="00C51E8E" w:rsidRPr="00D003FC" w:rsidRDefault="00C51E8E">
      <w:pPr>
        <w:autoSpaceDE/>
        <w:autoSpaceDN/>
        <w:spacing w:after="160" w:line="259" w:lineRule="auto"/>
        <w:rPr>
          <w:rFonts w:ascii="Arial" w:hAnsi="Arial" w:cs="Arial"/>
          <w:b/>
          <w:bCs/>
        </w:rPr>
      </w:pPr>
      <w:r w:rsidRPr="00D003FC">
        <w:rPr>
          <w:rFonts w:ascii="Arial" w:hAnsi="Arial" w:cs="Arial"/>
          <w:b/>
          <w:bCs/>
          <w:cs/>
        </w:rPr>
        <w:br w:type="page"/>
      </w:r>
    </w:p>
    <w:p w14:paraId="2BD22FAB" w14:textId="596135B1" w:rsidR="00BB5838" w:rsidRPr="00D003FC" w:rsidRDefault="00BB5838" w:rsidP="00933D02">
      <w:pPr>
        <w:spacing w:before="120" w:after="120" w:line="360" w:lineRule="exact"/>
        <w:ind w:left="634"/>
        <w:jc w:val="thaiDistribute"/>
        <w:rPr>
          <w:rFonts w:ascii="Arial" w:hAnsi="Arial" w:cs="Arial"/>
        </w:rPr>
      </w:pPr>
      <w:r w:rsidRPr="00D003FC">
        <w:rPr>
          <w:rFonts w:ascii="Arial" w:hAnsi="Arial" w:cs="Arial"/>
          <w:b/>
          <w:bCs/>
        </w:rPr>
        <w:lastRenderedPageBreak/>
        <w:t>Write</w:t>
      </w:r>
      <w:r w:rsidRPr="00D003FC">
        <w:rPr>
          <w:rFonts w:ascii="Arial" w:hAnsi="Arial" w:cs="Arial"/>
          <w:b/>
          <w:bCs/>
          <w:cs/>
        </w:rPr>
        <w:t>-</w:t>
      </w:r>
      <w:r w:rsidRPr="00D003FC">
        <w:rPr>
          <w:rFonts w:ascii="Arial" w:hAnsi="Arial" w:cs="Arial"/>
          <w:b/>
          <w:bCs/>
        </w:rPr>
        <w:t xml:space="preserve">off </w:t>
      </w:r>
    </w:p>
    <w:p w14:paraId="397B779B" w14:textId="77777777" w:rsidR="00BB5838" w:rsidRPr="00D003FC" w:rsidRDefault="00BB5838" w:rsidP="00933D02">
      <w:pPr>
        <w:spacing w:before="120" w:after="120" w:line="360" w:lineRule="exact"/>
        <w:ind w:left="634"/>
        <w:jc w:val="thaiDistribute"/>
        <w:rPr>
          <w:rFonts w:ascii="Arial" w:hAnsi="Arial" w:cs="Arial"/>
        </w:rPr>
      </w:pPr>
      <w:r w:rsidRPr="00D003FC">
        <w:rPr>
          <w:rFonts w:ascii="Arial" w:hAnsi="Arial" w:cs="Arial"/>
        </w:rPr>
        <w:t xml:space="preserve">Debts that are determined to be irrecoverable are written off </w:t>
      </w:r>
      <w:r w:rsidR="00BE7F2A" w:rsidRPr="00D003FC">
        <w:rPr>
          <w:rFonts w:ascii="Arial" w:hAnsi="Arial" w:cs="Arial"/>
          <w:cs/>
        </w:rPr>
        <w:t>(</w:t>
      </w:r>
      <w:r w:rsidRPr="00D003FC">
        <w:rPr>
          <w:rFonts w:ascii="Arial" w:hAnsi="Arial" w:cs="Arial"/>
        </w:rPr>
        <w:t>either partially or in full</w:t>
      </w:r>
      <w:r w:rsidR="00BE7F2A" w:rsidRPr="00D003FC">
        <w:rPr>
          <w:rFonts w:ascii="Arial" w:hAnsi="Arial" w:cs="Arial"/>
          <w:cs/>
        </w:rPr>
        <w:t>)</w:t>
      </w:r>
      <w:r w:rsidRPr="00D003FC">
        <w:rPr>
          <w:rFonts w:ascii="Arial" w:hAnsi="Arial" w:cs="Arial"/>
          <w:cs/>
        </w:rPr>
        <w:t xml:space="preserve"> </w:t>
      </w:r>
      <w:r w:rsidRPr="00D003FC">
        <w:rPr>
          <w:rFonts w:ascii="Arial" w:hAnsi="Arial" w:cs="Arial"/>
        </w:rPr>
        <w:t>in the period in which the decision is taken</w:t>
      </w:r>
      <w:r w:rsidRPr="00D003FC">
        <w:rPr>
          <w:rFonts w:ascii="Arial" w:hAnsi="Arial" w:cs="Arial"/>
          <w:cs/>
        </w:rPr>
        <w:t xml:space="preserve">. </w:t>
      </w:r>
      <w:r w:rsidRPr="00D003FC">
        <w:rPr>
          <w:rFonts w:ascii="Arial" w:hAnsi="Arial" w:cs="Arial"/>
        </w:rPr>
        <w:t>This is generally the case when the Bank and its subsidiaries determine that the borrower does not have assets or sources of income that could generate sufficient cash flows to repay the amounts subject to the write</w:t>
      </w:r>
      <w:r w:rsidRPr="00D003FC">
        <w:rPr>
          <w:rFonts w:ascii="Arial" w:hAnsi="Arial" w:cs="Arial"/>
          <w:cs/>
        </w:rPr>
        <w:t>-</w:t>
      </w:r>
      <w:r w:rsidRPr="00D003FC">
        <w:rPr>
          <w:rFonts w:ascii="Arial" w:hAnsi="Arial" w:cs="Arial"/>
        </w:rPr>
        <w:t>off</w:t>
      </w:r>
      <w:r w:rsidRPr="00D003FC">
        <w:rPr>
          <w:rFonts w:ascii="Arial" w:hAnsi="Arial" w:cs="Arial"/>
          <w:cs/>
        </w:rPr>
        <w:t xml:space="preserve">. </w:t>
      </w:r>
      <w:r w:rsidRPr="00D003FC">
        <w:rPr>
          <w:rFonts w:ascii="Arial" w:hAnsi="Arial" w:cs="Arial"/>
        </w:rPr>
        <w:t xml:space="preserve">However, financial assets that are written off are still subject to enforcement activities </w:t>
      </w:r>
      <w:proofErr w:type="gramStart"/>
      <w:r w:rsidRPr="00D003FC">
        <w:rPr>
          <w:rFonts w:ascii="Arial" w:hAnsi="Arial" w:cs="Arial"/>
        </w:rPr>
        <w:t>in order to</w:t>
      </w:r>
      <w:proofErr w:type="gramEnd"/>
      <w:r w:rsidRPr="00D003FC">
        <w:rPr>
          <w:rFonts w:ascii="Arial" w:hAnsi="Arial" w:cs="Arial"/>
        </w:rPr>
        <w:t xml:space="preserve"> comply with the Bank</w:t>
      </w:r>
      <w:r w:rsidRPr="00D003FC">
        <w:rPr>
          <w:rFonts w:ascii="Arial" w:hAnsi="Arial" w:cs="Arial"/>
          <w:cs/>
        </w:rPr>
        <w:t>’</w:t>
      </w:r>
      <w:r w:rsidRPr="00D003FC">
        <w:rPr>
          <w:rFonts w:ascii="Arial" w:hAnsi="Arial" w:cs="Arial"/>
        </w:rPr>
        <w:t>s and its subsidiaries</w:t>
      </w:r>
      <w:r w:rsidRPr="00D003FC">
        <w:rPr>
          <w:rFonts w:ascii="Arial" w:hAnsi="Arial" w:cs="Arial"/>
          <w:cs/>
        </w:rPr>
        <w:t xml:space="preserve">’ </w:t>
      </w:r>
      <w:r w:rsidRPr="00D003FC">
        <w:rPr>
          <w:rFonts w:ascii="Arial" w:hAnsi="Arial" w:cs="Arial"/>
        </w:rPr>
        <w:t>procedures for recovery of amount due</w:t>
      </w:r>
      <w:r w:rsidRPr="00D003FC">
        <w:rPr>
          <w:rFonts w:ascii="Arial" w:hAnsi="Arial" w:cs="Arial"/>
          <w:cs/>
        </w:rPr>
        <w:t>.</w:t>
      </w:r>
    </w:p>
    <w:p w14:paraId="50A84FE5" w14:textId="77777777" w:rsidR="00BB5838" w:rsidRPr="00D003FC" w:rsidRDefault="00BB5838" w:rsidP="00933D02">
      <w:pPr>
        <w:tabs>
          <w:tab w:val="left" w:pos="630"/>
          <w:tab w:val="left" w:pos="810"/>
        </w:tabs>
        <w:spacing w:before="120" w:after="120" w:line="360" w:lineRule="exact"/>
        <w:jc w:val="thaiDistribute"/>
        <w:rPr>
          <w:rFonts w:ascii="Arial" w:hAnsi="Arial" w:cs="Arial"/>
        </w:rPr>
      </w:pPr>
      <w:r w:rsidRPr="00D003FC">
        <w:rPr>
          <w:rFonts w:ascii="Arial" w:hAnsi="Arial" w:cs="Arial"/>
          <w:b/>
          <w:bCs/>
        </w:rPr>
        <w:t>4</w:t>
      </w:r>
      <w:r w:rsidRPr="00D003FC">
        <w:rPr>
          <w:rFonts w:ascii="Arial" w:hAnsi="Arial" w:cs="Arial"/>
          <w:b/>
          <w:bCs/>
          <w:cs/>
        </w:rPr>
        <w:t>.</w:t>
      </w:r>
      <w:r w:rsidRPr="00D003FC">
        <w:rPr>
          <w:rFonts w:ascii="Arial" w:hAnsi="Arial" w:cs="Arial"/>
          <w:b/>
          <w:bCs/>
        </w:rPr>
        <w:t>7</w:t>
      </w:r>
      <w:r w:rsidRPr="00D003FC">
        <w:rPr>
          <w:rFonts w:ascii="Arial" w:hAnsi="Arial" w:cs="Arial"/>
          <w:b/>
          <w:bCs/>
          <w:cs/>
        </w:rPr>
        <w:t xml:space="preserve"> </w:t>
      </w:r>
      <w:r w:rsidRPr="00D003FC">
        <w:rPr>
          <w:rFonts w:ascii="Arial" w:hAnsi="Arial" w:cs="Arial"/>
          <w:b/>
          <w:bCs/>
        </w:rPr>
        <w:tab/>
        <w:t>Investments in subsidiaries and associate</w:t>
      </w:r>
      <w:r w:rsidR="00E71E4E" w:rsidRPr="00D003FC">
        <w:rPr>
          <w:rFonts w:ascii="Arial" w:hAnsi="Arial" w:cs="Arial"/>
          <w:b/>
          <w:bCs/>
        </w:rPr>
        <w:t>d companies</w:t>
      </w:r>
    </w:p>
    <w:p w14:paraId="640DF52E" w14:textId="77777777" w:rsidR="00BB5838" w:rsidRPr="00D003FC" w:rsidRDefault="00BB5838" w:rsidP="00933D02">
      <w:pPr>
        <w:spacing w:before="120" w:after="120" w:line="360" w:lineRule="exact"/>
        <w:ind w:left="630"/>
        <w:jc w:val="thaiDistribute"/>
        <w:rPr>
          <w:rFonts w:ascii="Arial" w:hAnsi="Arial" w:cs="Arial"/>
        </w:rPr>
      </w:pPr>
      <w:r w:rsidRPr="00D003FC">
        <w:rPr>
          <w:rFonts w:ascii="Arial" w:hAnsi="Arial" w:cs="Arial"/>
        </w:rPr>
        <w:t>Investments in subsidiaries and associate</w:t>
      </w:r>
      <w:r w:rsidR="00E71E4E" w:rsidRPr="00D003FC">
        <w:rPr>
          <w:rFonts w:ascii="Arial" w:hAnsi="Arial" w:cs="Arial"/>
        </w:rPr>
        <w:t>d companies</w:t>
      </w:r>
      <w:r w:rsidRPr="00D003FC">
        <w:rPr>
          <w:rFonts w:ascii="Arial" w:hAnsi="Arial" w:cs="Arial"/>
        </w:rPr>
        <w:t xml:space="preserve"> in the separate financial statements are accounted for under the cost method net of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Loss</w:t>
      </w:r>
      <w:r w:rsidR="00E71E4E" w:rsidRPr="00D003FC">
        <w:rPr>
          <w:rFonts w:ascii="Arial" w:hAnsi="Arial" w:cs="Arial"/>
        </w:rPr>
        <w:t>es</w:t>
      </w:r>
      <w:r w:rsidRPr="00D003FC">
        <w:rPr>
          <w:rFonts w:ascii="Arial" w:hAnsi="Arial" w:cs="Arial"/>
        </w:rPr>
        <w:t xml:space="preserve"> on impairment is recognised as expenses in profit or loss in the statements of</w:t>
      </w:r>
      <w:r w:rsidR="005F0C56" w:rsidRPr="00D003FC">
        <w:rPr>
          <w:rFonts w:ascii="Arial" w:hAnsi="Arial" w:cs="Arial"/>
          <w:cs/>
        </w:rPr>
        <w:t xml:space="preserve"> </w:t>
      </w:r>
      <w:r w:rsidR="005F0C56" w:rsidRPr="00D003FC">
        <w:rPr>
          <w:rFonts w:ascii="Arial" w:hAnsi="Arial" w:cs="Arial"/>
          <w:spacing w:val="-2"/>
        </w:rPr>
        <w:t>profit or loss and other</w:t>
      </w:r>
      <w:r w:rsidRPr="00D003FC">
        <w:rPr>
          <w:rFonts w:ascii="Arial" w:hAnsi="Arial" w:cs="Arial"/>
          <w:cs/>
        </w:rPr>
        <w:t xml:space="preserve"> </w:t>
      </w:r>
      <w:r w:rsidRPr="00D003FC">
        <w:rPr>
          <w:rFonts w:ascii="Arial" w:hAnsi="Arial" w:cs="Arial"/>
        </w:rPr>
        <w:t>comprehensive income</w:t>
      </w:r>
      <w:r w:rsidRPr="00D003FC">
        <w:rPr>
          <w:rFonts w:ascii="Arial" w:hAnsi="Arial" w:cs="Arial"/>
          <w:cs/>
        </w:rPr>
        <w:t>.</w:t>
      </w:r>
    </w:p>
    <w:p w14:paraId="0683E29F" w14:textId="77777777" w:rsidR="00BB5838" w:rsidRPr="00D003FC" w:rsidRDefault="00BB5838" w:rsidP="00933D02">
      <w:pPr>
        <w:spacing w:before="120" w:after="120" w:line="360" w:lineRule="exact"/>
        <w:ind w:left="630"/>
        <w:jc w:val="thaiDistribute"/>
        <w:rPr>
          <w:rFonts w:ascii="Arial" w:hAnsi="Arial" w:cs="Arial"/>
        </w:rPr>
      </w:pPr>
      <w:r w:rsidRPr="00D003FC">
        <w:rPr>
          <w:rFonts w:ascii="Arial" w:hAnsi="Arial" w:cs="Arial"/>
        </w:rPr>
        <w:t>Investments in associate</w:t>
      </w:r>
      <w:r w:rsidR="00E71E4E" w:rsidRPr="00D003FC">
        <w:rPr>
          <w:rFonts w:ascii="Arial" w:hAnsi="Arial" w:cs="Arial"/>
        </w:rPr>
        <w:t>d companies</w:t>
      </w:r>
      <w:r w:rsidRPr="00D003FC">
        <w:rPr>
          <w:rFonts w:ascii="Arial" w:hAnsi="Arial" w:cs="Arial"/>
          <w:cs/>
        </w:rPr>
        <w:t xml:space="preserve"> </w:t>
      </w:r>
      <w:r w:rsidRPr="00D003FC">
        <w:rPr>
          <w:rFonts w:ascii="Arial" w:hAnsi="Arial" w:cs="Arial"/>
        </w:rPr>
        <w:t>in the consolidated financial statements are accounted for under the equity method</w:t>
      </w:r>
      <w:r w:rsidRPr="00D003FC">
        <w:rPr>
          <w:rFonts w:ascii="Arial" w:hAnsi="Arial" w:cs="Arial"/>
          <w:cs/>
        </w:rPr>
        <w:t xml:space="preserve">. </w:t>
      </w:r>
      <w:r w:rsidRPr="00D003FC">
        <w:rPr>
          <w:rFonts w:ascii="Arial" w:hAnsi="Arial" w:cs="Arial"/>
        </w:rPr>
        <w:t xml:space="preserve">Under this method, investments are initially recorded at acquisition cost and are adjusted to reflect the attributable shares of the operations </w:t>
      </w:r>
      <w:r w:rsidR="003F2D9D" w:rsidRPr="00D003FC">
        <w:rPr>
          <w:rFonts w:ascii="Arial" w:hAnsi="Arial" w:cs="Arial"/>
        </w:rPr>
        <w:t xml:space="preserve">result </w:t>
      </w:r>
      <w:r w:rsidRPr="00D003FC">
        <w:rPr>
          <w:rFonts w:ascii="Arial" w:hAnsi="Arial" w:cs="Arial"/>
        </w:rPr>
        <w:t>of the associate</w:t>
      </w:r>
      <w:r w:rsidR="00E71E4E" w:rsidRPr="00D003FC">
        <w:rPr>
          <w:rFonts w:ascii="Arial" w:hAnsi="Arial" w:cs="Arial"/>
        </w:rPr>
        <w:t>d companies</w:t>
      </w:r>
      <w:r w:rsidRPr="00D003FC">
        <w:rPr>
          <w:rFonts w:ascii="Arial" w:hAnsi="Arial" w:cs="Arial"/>
        </w:rPr>
        <w:t>, in proportion to the investment</w:t>
      </w:r>
      <w:r w:rsidRPr="00D003FC">
        <w:rPr>
          <w:rFonts w:ascii="Arial" w:hAnsi="Arial" w:cs="Arial"/>
          <w:cs/>
        </w:rPr>
        <w:t>.</w:t>
      </w:r>
    </w:p>
    <w:p w14:paraId="0C999960" w14:textId="0036EA88" w:rsidR="00BB5838" w:rsidRPr="00D003FC" w:rsidRDefault="00BB5838" w:rsidP="00933D02">
      <w:pPr>
        <w:autoSpaceDE/>
        <w:autoSpaceDN/>
        <w:spacing w:before="80" w:after="80" w:line="360" w:lineRule="exact"/>
        <w:ind w:left="634" w:hanging="630"/>
        <w:jc w:val="thaiDistribute"/>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8</w:t>
      </w:r>
      <w:r w:rsidRPr="00D003FC">
        <w:rPr>
          <w:rFonts w:ascii="Arial" w:hAnsi="Arial" w:cs="Arial"/>
          <w:b/>
          <w:bCs/>
        </w:rPr>
        <w:tab/>
        <w:t>Allowance for expected credit losses on financial assets</w:t>
      </w:r>
    </w:p>
    <w:p w14:paraId="7B9DA068" w14:textId="77777777" w:rsidR="00BB5838" w:rsidRPr="00D003FC" w:rsidRDefault="00BB5838" w:rsidP="00933D02">
      <w:pPr>
        <w:spacing w:before="80" w:after="80" w:line="360" w:lineRule="exact"/>
        <w:ind w:left="634"/>
        <w:jc w:val="thaiDistribute"/>
        <w:rPr>
          <w:rFonts w:ascii="Arial" w:hAnsi="Arial" w:cs="Arial"/>
        </w:rPr>
      </w:pPr>
      <w:r w:rsidRPr="00D003FC">
        <w:rPr>
          <w:rFonts w:ascii="Arial" w:hAnsi="Arial" w:cs="Arial"/>
        </w:rPr>
        <w:t>The Bank and its subsidiaries recognise expected credit losses of financial asset</w:t>
      </w:r>
      <w:r w:rsidR="00E71E4E" w:rsidRPr="00D003FC">
        <w:rPr>
          <w:rFonts w:ascii="Arial" w:hAnsi="Arial" w:cs="Arial"/>
        </w:rPr>
        <w:t>s</w:t>
      </w:r>
      <w:r w:rsidRPr="00D003FC">
        <w:rPr>
          <w:rFonts w:ascii="Arial" w:hAnsi="Arial" w:cs="Arial"/>
          <w:cs/>
        </w:rPr>
        <w:t xml:space="preserve"> - </w:t>
      </w:r>
      <w:r w:rsidRPr="00D003FC">
        <w:rPr>
          <w:rFonts w:ascii="Arial" w:hAnsi="Arial" w:cs="Arial"/>
        </w:rPr>
        <w:t>debt instruments which are interbank and money market</w:t>
      </w:r>
      <w:r w:rsidR="00E71E4E" w:rsidRPr="00D003FC">
        <w:rPr>
          <w:rFonts w:ascii="Arial" w:hAnsi="Arial" w:cs="Arial"/>
        </w:rPr>
        <w:t xml:space="preserve"> items</w:t>
      </w:r>
      <w:r w:rsidRPr="00D003FC">
        <w:rPr>
          <w:rFonts w:ascii="Arial" w:hAnsi="Arial" w:cs="Arial"/>
          <w:cs/>
        </w:rPr>
        <w:t xml:space="preserve"> </w:t>
      </w:r>
      <w:r w:rsidR="00BE7F2A" w:rsidRPr="00D003FC">
        <w:rPr>
          <w:rFonts w:ascii="Arial" w:hAnsi="Arial" w:cs="Arial"/>
          <w:cs/>
        </w:rPr>
        <w:t>(</w:t>
      </w:r>
      <w:r w:rsidRPr="00D003FC">
        <w:rPr>
          <w:rFonts w:ascii="Arial" w:hAnsi="Arial" w:cs="Arial"/>
        </w:rPr>
        <w:t>assets</w:t>
      </w:r>
      <w:r w:rsidR="00BE7F2A" w:rsidRPr="00D003FC">
        <w:rPr>
          <w:rFonts w:ascii="Arial" w:hAnsi="Arial" w:cs="Arial"/>
          <w:cs/>
        </w:rPr>
        <w:t>)</w:t>
      </w:r>
      <w:r w:rsidR="00E71E4E" w:rsidRPr="00D003FC">
        <w:rPr>
          <w:rFonts w:ascii="Arial" w:hAnsi="Arial" w:cs="Arial"/>
        </w:rPr>
        <w:t>,</w:t>
      </w:r>
      <w:r w:rsidRPr="00D003FC">
        <w:rPr>
          <w:rFonts w:ascii="Arial" w:hAnsi="Arial" w:cs="Arial"/>
        </w:rPr>
        <w:t xml:space="preserve"> loans to customers and investments in debt securities, together with loan commitments and financial guarantee contracts, which are measured at amortised cost or fair value through other comprehensive income using the General Approach</w:t>
      </w:r>
      <w:r w:rsidRPr="00D003FC">
        <w:rPr>
          <w:rFonts w:ascii="Arial" w:hAnsi="Arial" w:cs="Arial"/>
          <w:cs/>
        </w:rPr>
        <w:t xml:space="preserve">. </w:t>
      </w:r>
      <w:r w:rsidRPr="00D003FC">
        <w:rPr>
          <w:rFonts w:ascii="Arial" w:hAnsi="Arial" w:cs="Arial"/>
        </w:rPr>
        <w:t xml:space="preserve">The Bank and its subsidiaries classify their financial </w:t>
      </w:r>
      <w:r w:rsidRPr="00D003FC">
        <w:rPr>
          <w:rFonts w:ascii="Arial" w:hAnsi="Arial" w:cs="Arial"/>
          <w:spacing w:val="-2"/>
        </w:rPr>
        <w:t>assets into three stages based on the changes in credit risk since initial recognition as follow</w:t>
      </w:r>
      <w:r w:rsidR="00D70351" w:rsidRPr="00D003FC">
        <w:rPr>
          <w:rFonts w:ascii="Arial" w:hAnsi="Arial" w:cs="Arial"/>
          <w:spacing w:val="-2"/>
        </w:rPr>
        <w:t>s</w:t>
      </w:r>
      <w:r w:rsidRPr="00D003FC">
        <w:rPr>
          <w:rFonts w:ascii="Arial" w:hAnsi="Arial" w:cs="Arial"/>
          <w:spacing w:val="-2"/>
          <w:cs/>
        </w:rPr>
        <w:t>:</w:t>
      </w:r>
    </w:p>
    <w:p w14:paraId="691FC03F" w14:textId="77777777" w:rsidR="00BB5838" w:rsidRPr="00D003FC" w:rsidRDefault="00BB5838" w:rsidP="00933D02">
      <w:pPr>
        <w:spacing w:before="80" w:after="80" w:line="360" w:lineRule="exact"/>
        <w:ind w:left="634"/>
        <w:jc w:val="thaiDistribute"/>
        <w:rPr>
          <w:rFonts w:ascii="Arial" w:eastAsia="Arial Unicode MS" w:hAnsi="Arial" w:cs="Arial"/>
          <w:u w:val="single"/>
        </w:rPr>
      </w:pPr>
      <w:r w:rsidRPr="00D003FC">
        <w:rPr>
          <w:rFonts w:ascii="Arial" w:eastAsia="Arial Unicode MS" w:hAnsi="Arial" w:cs="Arial"/>
          <w:u w:val="single"/>
        </w:rPr>
        <w:t>Stage 1</w:t>
      </w:r>
      <w:r w:rsidRPr="00D003FC">
        <w:rPr>
          <w:rFonts w:ascii="Arial" w:eastAsia="Arial Unicode MS" w:hAnsi="Arial" w:cs="Arial"/>
          <w:u w:val="single"/>
          <w:cs/>
        </w:rPr>
        <w:t xml:space="preserve">: </w:t>
      </w:r>
      <w:r w:rsidRPr="00D003FC">
        <w:rPr>
          <w:rFonts w:ascii="Arial" w:eastAsia="Arial Unicode MS" w:hAnsi="Arial" w:cs="Arial"/>
          <w:u w:val="single"/>
        </w:rPr>
        <w:t xml:space="preserve">Financial assets where there has not been a significant increase in credit risk </w:t>
      </w:r>
      <w:r w:rsidR="00BE7F2A" w:rsidRPr="00D003FC">
        <w:rPr>
          <w:rFonts w:ascii="Arial" w:eastAsia="Arial Unicode MS" w:hAnsi="Arial" w:cs="Arial"/>
          <w:u w:val="single"/>
          <w:cs/>
        </w:rPr>
        <w:t>(</w:t>
      </w:r>
      <w:r w:rsidRPr="00D003FC">
        <w:rPr>
          <w:rFonts w:ascii="Arial" w:eastAsia="Arial Unicode MS" w:hAnsi="Arial" w:cs="Arial"/>
          <w:u w:val="single"/>
        </w:rPr>
        <w:t>Performing</w:t>
      </w:r>
      <w:r w:rsidR="00BE7F2A" w:rsidRPr="00D003FC">
        <w:rPr>
          <w:rFonts w:ascii="Arial" w:eastAsia="Arial Unicode MS" w:hAnsi="Arial" w:cs="Arial"/>
          <w:u w:val="single"/>
          <w:cs/>
        </w:rPr>
        <w:t>)</w:t>
      </w:r>
    </w:p>
    <w:p w14:paraId="021F2481" w14:textId="77777777" w:rsidR="00BB5838" w:rsidRPr="00D003FC" w:rsidRDefault="00BB5838" w:rsidP="00933D02">
      <w:pPr>
        <w:spacing w:before="80" w:after="80" w:line="360" w:lineRule="exact"/>
        <w:ind w:left="634"/>
        <w:jc w:val="thaiDistribute"/>
        <w:rPr>
          <w:rFonts w:ascii="Arial" w:eastAsia="Arial Unicode MS" w:hAnsi="Arial" w:cs="Arial"/>
        </w:rPr>
      </w:pPr>
      <w:r w:rsidRPr="00D003FC">
        <w:rPr>
          <w:rFonts w:ascii="Arial" w:eastAsia="Arial Unicode MS" w:hAnsi="Arial" w:cs="Arial"/>
        </w:rPr>
        <w:t>For credit exposures where there has not been a significant increase in credit risk since initial recognition and that are not credit</w:t>
      </w:r>
      <w:r w:rsidRPr="00D003FC">
        <w:rPr>
          <w:rFonts w:ascii="Arial" w:eastAsia="Arial Unicode MS" w:hAnsi="Arial" w:cs="Arial"/>
          <w:cs/>
        </w:rPr>
        <w:t>-</w:t>
      </w:r>
      <w:r w:rsidRPr="00D003FC">
        <w:rPr>
          <w:rFonts w:ascii="Arial" w:eastAsia="Arial Unicode MS" w:hAnsi="Arial" w:cs="Arial"/>
        </w:rPr>
        <w:t>impaired upon origination, the Bank and its subsidiaries recognise allowance for expected credit losses at the amount equal to the expected credit losses in the next 12 months</w:t>
      </w:r>
      <w:r w:rsidRPr="00D003FC">
        <w:rPr>
          <w:rFonts w:ascii="Arial" w:eastAsia="Arial Unicode MS" w:hAnsi="Arial" w:cs="Arial"/>
          <w:cs/>
        </w:rPr>
        <w:t xml:space="preserve">. </w:t>
      </w:r>
      <w:r w:rsidRPr="00D003FC">
        <w:rPr>
          <w:rFonts w:ascii="Arial" w:eastAsia="Arial Unicode MS" w:hAnsi="Arial" w:cs="Arial"/>
        </w:rPr>
        <w:t>The Bank and its subsidiaries will use a probability of default that corresponds to remaining maturity for financial assets with a remaining maturity of less than 12 months</w:t>
      </w:r>
      <w:r w:rsidRPr="00D003FC">
        <w:rPr>
          <w:rFonts w:ascii="Arial" w:eastAsia="Arial Unicode MS" w:hAnsi="Arial" w:cs="Arial"/>
          <w:cs/>
        </w:rPr>
        <w:t>.</w:t>
      </w:r>
    </w:p>
    <w:p w14:paraId="3C83954E" w14:textId="77777777" w:rsidR="00BB5838" w:rsidRPr="00D003FC" w:rsidRDefault="00BB5838" w:rsidP="00933D02">
      <w:pPr>
        <w:spacing w:before="80" w:after="80" w:line="360" w:lineRule="exact"/>
        <w:ind w:left="634"/>
        <w:jc w:val="thaiDistribute"/>
        <w:rPr>
          <w:rFonts w:ascii="Arial" w:hAnsi="Arial" w:cs="Arial"/>
          <w:u w:val="single"/>
        </w:rPr>
      </w:pPr>
      <w:r w:rsidRPr="00D003FC">
        <w:rPr>
          <w:rFonts w:ascii="Arial" w:hAnsi="Arial" w:cs="Arial"/>
          <w:u w:val="single"/>
        </w:rPr>
        <w:t>Stage 2</w:t>
      </w:r>
      <w:r w:rsidRPr="00D003FC">
        <w:rPr>
          <w:rFonts w:ascii="Arial" w:hAnsi="Arial" w:cs="Arial"/>
          <w:u w:val="single"/>
          <w:cs/>
        </w:rPr>
        <w:t xml:space="preserve">: </w:t>
      </w:r>
      <w:r w:rsidRPr="00D003FC">
        <w:rPr>
          <w:rFonts w:ascii="Arial" w:hAnsi="Arial" w:cs="Arial"/>
          <w:u w:val="single"/>
        </w:rPr>
        <w:t>Financial assets where there has been a significant increase in credit risk</w:t>
      </w:r>
      <w:r w:rsidRPr="00D003FC">
        <w:rPr>
          <w:rFonts w:ascii="Arial" w:hAnsi="Arial" w:cs="Arial"/>
          <w:u w:val="single"/>
          <w:cs/>
        </w:rPr>
        <w:t xml:space="preserve"> </w:t>
      </w:r>
      <w:r w:rsidR="00BE7F2A" w:rsidRPr="00D003FC">
        <w:rPr>
          <w:rFonts w:ascii="Arial" w:hAnsi="Arial" w:cs="Arial"/>
          <w:u w:val="single"/>
          <w:cs/>
        </w:rPr>
        <w:t>(</w:t>
      </w:r>
      <w:r w:rsidRPr="00D003FC">
        <w:rPr>
          <w:rFonts w:ascii="Arial" w:hAnsi="Arial" w:cs="Arial"/>
          <w:u w:val="single"/>
        </w:rPr>
        <w:t>Under</w:t>
      </w:r>
      <w:r w:rsidRPr="00D003FC">
        <w:rPr>
          <w:rFonts w:ascii="Arial" w:hAnsi="Arial" w:cs="Arial"/>
          <w:u w:val="single"/>
          <w:cs/>
        </w:rPr>
        <w:t>-</w:t>
      </w:r>
      <w:r w:rsidRPr="00D003FC">
        <w:rPr>
          <w:rFonts w:ascii="Arial" w:hAnsi="Arial" w:cs="Arial"/>
          <w:u w:val="single"/>
        </w:rPr>
        <w:t>Performing</w:t>
      </w:r>
      <w:r w:rsidR="00BE7F2A" w:rsidRPr="00D003FC">
        <w:rPr>
          <w:rFonts w:ascii="Arial" w:hAnsi="Arial" w:cs="Arial"/>
          <w:u w:val="single"/>
          <w:cs/>
        </w:rPr>
        <w:t>)</w:t>
      </w:r>
    </w:p>
    <w:p w14:paraId="1F039DFD" w14:textId="77777777" w:rsidR="00BB5838" w:rsidRPr="00D003FC" w:rsidRDefault="00BB5838" w:rsidP="00933D02">
      <w:pPr>
        <w:spacing w:before="80" w:after="80" w:line="360" w:lineRule="exact"/>
        <w:ind w:left="634"/>
        <w:jc w:val="thaiDistribute"/>
        <w:rPr>
          <w:rFonts w:ascii="Arial" w:eastAsia="Arial Unicode MS" w:hAnsi="Arial" w:cs="Arial"/>
        </w:rPr>
      </w:pPr>
      <w:r w:rsidRPr="00D003FC">
        <w:rPr>
          <w:rFonts w:ascii="Arial" w:hAnsi="Arial" w:cs="Arial"/>
        </w:rPr>
        <w:t>For credit exposures where there has been a significant increase in credit risk since initial recognition but that are not credit impaired, the Bank and its subsidiaries recognise allowance for expected credit losses at the amount equal to the lifetime expected credit losses of financial assets</w:t>
      </w:r>
      <w:r w:rsidRPr="00D003FC">
        <w:rPr>
          <w:rFonts w:ascii="Arial" w:hAnsi="Arial" w:cs="Arial"/>
          <w:cs/>
        </w:rPr>
        <w:t>.</w:t>
      </w:r>
    </w:p>
    <w:p w14:paraId="68D0C5C7" w14:textId="77777777" w:rsidR="00BB5838" w:rsidRPr="00D003FC" w:rsidRDefault="00BB5838" w:rsidP="00C51E8E">
      <w:pPr>
        <w:spacing w:before="120" w:after="120" w:line="380" w:lineRule="exact"/>
        <w:ind w:left="634"/>
        <w:jc w:val="thaiDistribute"/>
        <w:rPr>
          <w:rFonts w:ascii="Arial" w:hAnsi="Arial" w:cs="Arial"/>
          <w:u w:val="single"/>
        </w:rPr>
      </w:pPr>
      <w:r w:rsidRPr="00D003FC">
        <w:rPr>
          <w:rFonts w:ascii="Arial" w:hAnsi="Arial" w:cs="Arial"/>
          <w:u w:val="single"/>
        </w:rPr>
        <w:lastRenderedPageBreak/>
        <w:t>Stage 3</w:t>
      </w:r>
      <w:r w:rsidRPr="00D003FC">
        <w:rPr>
          <w:rFonts w:ascii="Arial" w:hAnsi="Arial" w:cs="Arial"/>
          <w:u w:val="single"/>
          <w:cs/>
        </w:rPr>
        <w:t xml:space="preserve">: </w:t>
      </w:r>
      <w:r w:rsidRPr="00D003FC">
        <w:rPr>
          <w:rFonts w:ascii="Arial" w:hAnsi="Arial" w:cs="Arial"/>
          <w:u w:val="single"/>
        </w:rPr>
        <w:t>Financial assets that are credit</w:t>
      </w:r>
      <w:r w:rsidRPr="00D003FC">
        <w:rPr>
          <w:rFonts w:ascii="Arial" w:hAnsi="Arial" w:cs="Arial"/>
          <w:u w:val="single"/>
          <w:cs/>
        </w:rPr>
        <w:t>-</w:t>
      </w:r>
      <w:r w:rsidRPr="00D003FC">
        <w:rPr>
          <w:rFonts w:ascii="Arial" w:hAnsi="Arial" w:cs="Arial"/>
          <w:u w:val="single"/>
        </w:rPr>
        <w:t>impaired</w:t>
      </w:r>
      <w:r w:rsidRPr="00D003FC">
        <w:rPr>
          <w:rFonts w:ascii="Arial" w:hAnsi="Arial" w:cs="Arial"/>
          <w:u w:val="single"/>
          <w:cs/>
        </w:rPr>
        <w:t xml:space="preserve"> </w:t>
      </w:r>
      <w:r w:rsidR="00BE7F2A" w:rsidRPr="00D003FC">
        <w:rPr>
          <w:rFonts w:ascii="Arial" w:hAnsi="Arial" w:cs="Arial"/>
          <w:u w:val="single"/>
          <w:cs/>
        </w:rPr>
        <w:t>(</w:t>
      </w:r>
      <w:proofErr w:type="gramStart"/>
      <w:r w:rsidRPr="00D003FC">
        <w:rPr>
          <w:rFonts w:ascii="Arial" w:hAnsi="Arial" w:cs="Arial"/>
          <w:u w:val="single"/>
        </w:rPr>
        <w:t>Non</w:t>
      </w:r>
      <w:r w:rsidRPr="00D003FC">
        <w:rPr>
          <w:rFonts w:ascii="Arial" w:hAnsi="Arial" w:cs="Arial"/>
          <w:u w:val="single"/>
          <w:cs/>
        </w:rPr>
        <w:t>-</w:t>
      </w:r>
      <w:r w:rsidRPr="00D003FC">
        <w:rPr>
          <w:rFonts w:ascii="Arial" w:hAnsi="Arial" w:cs="Arial"/>
          <w:u w:val="single"/>
        </w:rPr>
        <w:t>Performing</w:t>
      </w:r>
      <w:proofErr w:type="gramEnd"/>
      <w:r w:rsidR="00BE7F2A" w:rsidRPr="00D003FC">
        <w:rPr>
          <w:rFonts w:ascii="Arial" w:hAnsi="Arial" w:cs="Arial"/>
          <w:u w:val="single"/>
          <w:cs/>
        </w:rPr>
        <w:t>)</w:t>
      </w:r>
    </w:p>
    <w:p w14:paraId="2C405F73" w14:textId="77777777" w:rsidR="00BB5838" w:rsidRPr="00D003FC" w:rsidRDefault="00BB5838" w:rsidP="00C51E8E">
      <w:pPr>
        <w:spacing w:before="120" w:after="120" w:line="380" w:lineRule="exact"/>
        <w:ind w:left="634"/>
        <w:jc w:val="thaiDistribute"/>
        <w:rPr>
          <w:rFonts w:ascii="Arial" w:eastAsia="Arial Unicode MS" w:hAnsi="Arial" w:cs="Arial"/>
        </w:rPr>
      </w:pPr>
      <w:r w:rsidRPr="00D003FC">
        <w:rPr>
          <w:rFonts w:ascii="Arial" w:hAnsi="Arial" w:cs="Arial"/>
        </w:rPr>
        <w:t xml:space="preserve">Financial assets are assessed as credit impaired when one or more events that have </w:t>
      </w:r>
      <w:r w:rsidRPr="00D003FC">
        <w:rPr>
          <w:rFonts w:ascii="Arial" w:hAnsi="Arial" w:cs="Arial"/>
        </w:rPr>
        <w:br/>
        <w:t>a detrimental impact on the estimated future cash flows of that asset have occurred</w:t>
      </w:r>
      <w:r w:rsidRPr="00D003FC">
        <w:rPr>
          <w:rFonts w:ascii="Arial" w:hAnsi="Arial" w:cs="Arial"/>
          <w:cs/>
        </w:rPr>
        <w:t xml:space="preserve">. </w:t>
      </w:r>
      <w:r w:rsidRPr="00D003FC">
        <w:rPr>
          <w:rFonts w:ascii="Arial" w:hAnsi="Arial" w:cs="Arial"/>
        </w:rPr>
        <w:t>For financial assets that have become credit</w:t>
      </w:r>
      <w:r w:rsidRPr="00D003FC">
        <w:rPr>
          <w:rFonts w:ascii="Arial" w:hAnsi="Arial" w:cs="Arial"/>
          <w:cs/>
        </w:rPr>
        <w:t>-</w:t>
      </w:r>
      <w:r w:rsidRPr="00D003FC">
        <w:rPr>
          <w:rFonts w:ascii="Arial" w:hAnsi="Arial" w:cs="Arial"/>
        </w:rPr>
        <w:t>impaired, the Bank and its subsidiaries recognise allowance for expected credit losses at the amount equal to the lifetime expected credit losses of financial assets</w:t>
      </w:r>
      <w:r w:rsidRPr="00D003FC">
        <w:rPr>
          <w:rFonts w:ascii="Arial" w:hAnsi="Arial" w:cs="Arial"/>
          <w:cs/>
        </w:rPr>
        <w:t>.</w:t>
      </w:r>
    </w:p>
    <w:p w14:paraId="3C9A97CB" w14:textId="77777777" w:rsidR="00BB5838" w:rsidRPr="00D003FC" w:rsidRDefault="00BB5838" w:rsidP="00C51E8E">
      <w:pPr>
        <w:spacing w:before="120" w:after="120" w:line="380" w:lineRule="exact"/>
        <w:ind w:left="634"/>
        <w:jc w:val="thaiDistribute"/>
        <w:rPr>
          <w:rFonts w:ascii="Arial" w:eastAsia="Arial Unicode MS" w:hAnsi="Arial" w:cs="Arial"/>
        </w:rPr>
      </w:pPr>
      <w:r w:rsidRPr="00D003FC">
        <w:rPr>
          <w:rFonts w:ascii="Arial" w:hAnsi="Arial" w:cs="Arial"/>
        </w:rPr>
        <w:t>At every reporting date, the</w:t>
      </w:r>
      <w:r w:rsidRPr="00D003FC">
        <w:rPr>
          <w:rFonts w:ascii="Arial" w:hAnsi="Arial" w:cs="Arial"/>
          <w:cs/>
        </w:rPr>
        <w:t xml:space="preserve"> </w:t>
      </w:r>
      <w:r w:rsidRPr="00D003FC">
        <w:rPr>
          <w:rFonts w:ascii="Arial" w:hAnsi="Arial" w:cs="Arial"/>
        </w:rPr>
        <w:t xml:space="preserve">Bank and its subsidiaries assess whether there has been </w:t>
      </w:r>
      <w:r w:rsidRPr="00D003FC">
        <w:rPr>
          <w:rFonts w:ascii="Arial" w:hAnsi="Arial" w:cs="Arial"/>
        </w:rPr>
        <w:br/>
        <w:t>a significant increase in credit risk of financial assets since initial recognition by comparing the risk of default over the expected lifetime at the reporting date with the credit risk at the date of initial recognition</w:t>
      </w:r>
      <w:r w:rsidRPr="00D003FC">
        <w:rPr>
          <w:rFonts w:ascii="Arial" w:hAnsi="Arial" w:cs="Arial"/>
          <w:cs/>
        </w:rPr>
        <w:t xml:space="preserve">. </w:t>
      </w:r>
      <w:r w:rsidRPr="00D003FC">
        <w:rPr>
          <w:rFonts w:ascii="Arial" w:hAnsi="Arial" w:cs="Arial"/>
        </w:rPr>
        <w:t xml:space="preserve">In determining whether credit risk has increased significantly since initial recognition, the Bank and its subsidiaries use internal quantitative and qualitative indicators, and forecasts information to assess the deterioration in credit quality of financial assets such as arrears of over 30 days past due, forbearance status for debt restructuring agreements, loans on the Early warning sign, loans that are classified as High Risk group and that are closely monitored by management, a changes of internal credit rating of the borrower since initial recognition, and issuer credit rating as either </w:t>
      </w:r>
      <w:r w:rsidRPr="00D003FC">
        <w:rPr>
          <w:rFonts w:ascii="Arial" w:hAnsi="Arial" w:cs="Arial"/>
          <w:cs/>
        </w:rPr>
        <w:t>‘</w:t>
      </w:r>
      <w:r w:rsidR="00E041B9" w:rsidRPr="00D003FC">
        <w:rPr>
          <w:rFonts w:ascii="Arial" w:hAnsi="Arial" w:cs="Arial"/>
        </w:rPr>
        <w:t>non</w:t>
      </w:r>
      <w:r w:rsidR="00E041B9" w:rsidRPr="00D003FC">
        <w:rPr>
          <w:rFonts w:ascii="Arial" w:hAnsi="Arial" w:cs="Arial"/>
          <w:cs/>
        </w:rPr>
        <w:t>-</w:t>
      </w:r>
      <w:r w:rsidRPr="00D003FC">
        <w:rPr>
          <w:rFonts w:ascii="Arial" w:hAnsi="Arial" w:cs="Arial"/>
        </w:rPr>
        <w:t>investment grade</w:t>
      </w:r>
      <w:r w:rsidRPr="00D003FC">
        <w:rPr>
          <w:rFonts w:ascii="Arial" w:hAnsi="Arial" w:cs="Arial"/>
          <w:cs/>
        </w:rPr>
        <w:t xml:space="preserve">’ </w:t>
      </w:r>
      <w:r w:rsidRPr="00D003FC">
        <w:rPr>
          <w:rFonts w:ascii="Arial" w:hAnsi="Arial" w:cs="Arial"/>
        </w:rPr>
        <w:t xml:space="preserve">or </w:t>
      </w:r>
      <w:r w:rsidRPr="00D003FC">
        <w:rPr>
          <w:rFonts w:ascii="Arial" w:hAnsi="Arial" w:cs="Arial"/>
          <w:cs/>
        </w:rPr>
        <w:t>‘</w:t>
      </w:r>
      <w:r w:rsidRPr="00D003FC">
        <w:rPr>
          <w:rFonts w:ascii="Arial" w:hAnsi="Arial" w:cs="Arial"/>
        </w:rPr>
        <w:t>no rating</w:t>
      </w:r>
      <w:r w:rsidRPr="00D003FC">
        <w:rPr>
          <w:rFonts w:ascii="Arial" w:hAnsi="Arial" w:cs="Arial"/>
          <w:cs/>
        </w:rPr>
        <w:t xml:space="preserve">’ </w:t>
      </w:r>
      <w:r w:rsidRPr="00D003FC">
        <w:rPr>
          <w:rFonts w:ascii="Arial" w:hAnsi="Arial" w:cs="Arial"/>
        </w:rPr>
        <w:t>for investments in debt securities, etc</w:t>
      </w:r>
      <w:r w:rsidRPr="00D003FC">
        <w:rPr>
          <w:rFonts w:ascii="Arial" w:hAnsi="Arial" w:cs="Arial"/>
          <w:cs/>
        </w:rPr>
        <w:t>.</w:t>
      </w:r>
    </w:p>
    <w:p w14:paraId="11BE187F"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The Bank and its subsidiaries assess whether the credit risk has increased significantly from the date of initial recognition on an individual or collective basis</w:t>
      </w:r>
      <w:r w:rsidRPr="00D003FC">
        <w:rPr>
          <w:rFonts w:ascii="Arial" w:hAnsi="Arial" w:cs="Arial"/>
          <w:cs/>
        </w:rPr>
        <w:t xml:space="preserve">. </w:t>
      </w:r>
      <w:proofErr w:type="gramStart"/>
      <w:r w:rsidRPr="00D003FC">
        <w:rPr>
          <w:rFonts w:ascii="Arial" w:hAnsi="Arial" w:cs="Arial"/>
        </w:rPr>
        <w:t>In order to</w:t>
      </w:r>
      <w:proofErr w:type="gramEnd"/>
      <w:r w:rsidRPr="00D003FC">
        <w:rPr>
          <w:rFonts w:ascii="Arial" w:hAnsi="Arial" w:cs="Arial"/>
        </w:rPr>
        <w:t xml:space="preserve"> perform collective evaluation of impairment, the Bank and its subsidiaries classify financial assets on the basis of shared credit risk characteristics, taking into account type of instrument, internal credit ratings, overdue status, and other relevant factors</w:t>
      </w:r>
      <w:r w:rsidRPr="00D003FC">
        <w:rPr>
          <w:rFonts w:ascii="Arial" w:hAnsi="Arial" w:cs="Arial"/>
          <w:cs/>
        </w:rPr>
        <w:t>.</w:t>
      </w:r>
    </w:p>
    <w:p w14:paraId="44BE7A22"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Financial assets are assessed to be credit</w:t>
      </w:r>
      <w:r w:rsidRPr="00D003FC">
        <w:rPr>
          <w:rFonts w:ascii="Arial" w:hAnsi="Arial" w:cs="Arial"/>
          <w:cs/>
        </w:rPr>
        <w:t>-</w:t>
      </w:r>
      <w:r w:rsidRPr="00D003FC">
        <w:rPr>
          <w:rFonts w:ascii="Arial" w:hAnsi="Arial" w:cs="Arial"/>
        </w:rPr>
        <w:t>impaired when one or more events that have a detrimental impact on the estimated future cash flows of the counterparties have occurred</w:t>
      </w:r>
      <w:r w:rsidRPr="00D003FC">
        <w:rPr>
          <w:rFonts w:ascii="Arial" w:hAnsi="Arial" w:cs="Arial"/>
          <w:cs/>
        </w:rPr>
        <w:t xml:space="preserve">. </w:t>
      </w:r>
      <w:r w:rsidRPr="00D003FC">
        <w:rPr>
          <w:rFonts w:ascii="Arial" w:hAnsi="Arial" w:cs="Arial"/>
        </w:rPr>
        <w:t>Evidence of credit</w:t>
      </w:r>
      <w:r w:rsidRPr="00D003FC">
        <w:rPr>
          <w:rFonts w:ascii="Arial" w:hAnsi="Arial" w:cs="Arial"/>
          <w:cs/>
        </w:rPr>
        <w:t>-</w:t>
      </w:r>
      <w:r w:rsidRPr="00D003FC">
        <w:rPr>
          <w:rFonts w:ascii="Arial" w:hAnsi="Arial" w:cs="Arial"/>
        </w:rPr>
        <w:t>impaired financial assets includes arrears of over 90 days past due or having indications that the borrower is experiencing significant financial difficulty, a breach of contract, bankruptcy or distressed restructuring</w:t>
      </w:r>
      <w:r w:rsidRPr="00D003FC">
        <w:rPr>
          <w:rFonts w:ascii="Arial" w:hAnsi="Arial" w:cs="Arial"/>
          <w:cs/>
        </w:rPr>
        <w:t>.</w:t>
      </w:r>
    </w:p>
    <w:p w14:paraId="37C938A2" w14:textId="77777777" w:rsidR="00BB5838" w:rsidRPr="00D003FC" w:rsidRDefault="00BB5838" w:rsidP="00C51E8E">
      <w:pPr>
        <w:spacing w:before="120" w:after="120" w:line="380" w:lineRule="exact"/>
        <w:ind w:left="630"/>
        <w:jc w:val="thaiDistribute"/>
        <w:rPr>
          <w:rFonts w:ascii="Arial" w:eastAsia="Arial Unicode MS" w:hAnsi="Arial" w:cs="Arial"/>
        </w:rPr>
      </w:pPr>
      <w:r w:rsidRPr="00D003FC">
        <w:rPr>
          <w:rFonts w:ascii="Arial" w:hAnsi="Arial" w:cs="Arial"/>
        </w:rPr>
        <w:t>A loan to customer that has been renegotiated due to a deterioration in the borrower</w:t>
      </w:r>
      <w:r w:rsidRPr="00D003FC">
        <w:rPr>
          <w:rFonts w:ascii="Arial" w:hAnsi="Arial" w:cs="Arial"/>
          <w:cs/>
        </w:rPr>
        <w:t>’</w:t>
      </w:r>
      <w:r w:rsidRPr="00D003FC">
        <w:rPr>
          <w:rFonts w:ascii="Arial" w:hAnsi="Arial" w:cs="Arial"/>
        </w:rPr>
        <w:t>s condition is usually considered to be significant increase in credit risk or credit</w:t>
      </w:r>
      <w:r w:rsidRPr="00D003FC">
        <w:rPr>
          <w:rFonts w:ascii="Arial" w:hAnsi="Arial" w:cs="Arial"/>
          <w:cs/>
        </w:rPr>
        <w:t>-</w:t>
      </w:r>
      <w:r w:rsidRPr="00D003FC">
        <w:rPr>
          <w:rFonts w:ascii="Arial" w:hAnsi="Arial" w:cs="Arial"/>
        </w:rPr>
        <w:t>impaired unless there is evidence that the risk of not receiving contractual cash flows has reduced significantly and there are no other indicators of impairment</w:t>
      </w:r>
      <w:r w:rsidRPr="00D003FC">
        <w:rPr>
          <w:rFonts w:ascii="Arial" w:hAnsi="Arial" w:cs="Arial"/>
          <w:cs/>
        </w:rPr>
        <w:t>.</w:t>
      </w:r>
    </w:p>
    <w:p w14:paraId="26721DDF" w14:textId="77777777" w:rsidR="00C51E8E" w:rsidRPr="00D003FC" w:rsidRDefault="00C51E8E" w:rsidP="00C51E8E">
      <w:pPr>
        <w:autoSpaceDE/>
        <w:autoSpaceDN/>
        <w:spacing w:before="120" w:after="120" w:line="380" w:lineRule="exact"/>
        <w:rPr>
          <w:rFonts w:ascii="Arial" w:hAnsi="Arial" w:cs="Arial"/>
        </w:rPr>
      </w:pPr>
      <w:r w:rsidRPr="00D003FC">
        <w:rPr>
          <w:rFonts w:ascii="Arial" w:hAnsi="Arial" w:cs="Arial"/>
          <w:cs/>
        </w:rPr>
        <w:br w:type="page"/>
      </w:r>
    </w:p>
    <w:p w14:paraId="3D8E674F" w14:textId="71E2D77F"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lastRenderedPageBreak/>
        <w:t>The Bank and its subsidiaries consider their historical loss experience, adjusts</w:t>
      </w:r>
      <w:r w:rsidRPr="00D003FC">
        <w:rPr>
          <w:rFonts w:ascii="Arial" w:hAnsi="Arial" w:cs="Arial"/>
          <w:cs/>
        </w:rPr>
        <w:t xml:space="preserve"> </w:t>
      </w:r>
      <w:r w:rsidR="00DC2DAC" w:rsidRPr="00D003FC">
        <w:rPr>
          <w:rFonts w:ascii="Arial" w:hAnsi="Arial" w:cs="Arial"/>
        </w:rPr>
        <w:t xml:space="preserve">with </w:t>
      </w:r>
      <w:proofErr w:type="gramStart"/>
      <w:r w:rsidR="00DC2DAC" w:rsidRPr="00D003FC">
        <w:rPr>
          <w:rFonts w:ascii="Arial" w:hAnsi="Arial" w:cs="Arial"/>
        </w:rPr>
        <w:t>the</w:t>
      </w:r>
      <w:r w:rsidR="00DC2DAC" w:rsidRPr="00D003FC">
        <w:rPr>
          <w:rFonts w:ascii="Arial" w:hAnsi="Arial" w:cs="Arial"/>
          <w:cs/>
        </w:rPr>
        <w:t xml:space="preserve"> </w:t>
      </w:r>
      <w:r w:rsidRPr="00D003FC">
        <w:rPr>
          <w:rFonts w:ascii="Arial" w:hAnsi="Arial" w:cs="Arial"/>
        </w:rPr>
        <w:t xml:space="preserve"> current</w:t>
      </w:r>
      <w:proofErr w:type="gramEnd"/>
      <w:r w:rsidRPr="00D003FC">
        <w:rPr>
          <w:rFonts w:ascii="Arial" w:hAnsi="Arial" w:cs="Arial"/>
        </w:rPr>
        <w:t xml:space="preserve"> observable data and </w:t>
      </w:r>
      <w:r w:rsidR="00DC2DAC" w:rsidRPr="00D003FC">
        <w:rPr>
          <w:rFonts w:ascii="Arial" w:hAnsi="Arial" w:cs="Arial"/>
        </w:rPr>
        <w:t>add</w:t>
      </w:r>
      <w:r w:rsidRPr="00D003FC">
        <w:rPr>
          <w:rFonts w:ascii="Arial" w:hAnsi="Arial" w:cs="Arial"/>
        </w:rPr>
        <w:t xml:space="preserve"> on the reasonable and supportable forecasts of future economic conditions, including appropriate use of judgement, to estimate the amount of an expected credit losses</w:t>
      </w:r>
      <w:r w:rsidRPr="00D003FC">
        <w:rPr>
          <w:rFonts w:ascii="Arial" w:hAnsi="Arial" w:cs="Arial"/>
          <w:cs/>
        </w:rPr>
        <w:t xml:space="preserve">. </w:t>
      </w:r>
      <w:r w:rsidRPr="00D003FC">
        <w:rPr>
          <w:rFonts w:ascii="Arial" w:hAnsi="Arial" w:cs="Arial"/>
        </w:rPr>
        <w:t>The Bank and its subsidiaries determine both current and future economic scenario, and probability</w:t>
      </w:r>
      <w:r w:rsidRPr="00D003FC">
        <w:rPr>
          <w:rFonts w:ascii="Arial" w:hAnsi="Arial" w:cs="Arial"/>
          <w:cs/>
        </w:rPr>
        <w:t>-</w:t>
      </w:r>
      <w:r w:rsidRPr="00D003FC">
        <w:rPr>
          <w:rFonts w:ascii="Arial" w:hAnsi="Arial" w:cs="Arial"/>
        </w:rPr>
        <w:t xml:space="preserve">weighted in each scenario </w:t>
      </w:r>
      <w:r w:rsidR="00BE7F2A" w:rsidRPr="00D003FC">
        <w:rPr>
          <w:rFonts w:ascii="Arial" w:hAnsi="Arial" w:cs="Arial"/>
          <w:cs/>
        </w:rPr>
        <w:t>(</w:t>
      </w:r>
      <w:r w:rsidRPr="00D003FC">
        <w:rPr>
          <w:rFonts w:ascii="Arial" w:hAnsi="Arial" w:cs="Arial"/>
        </w:rPr>
        <w:t>base scenario, upturn scenario and downturn scenario</w:t>
      </w:r>
      <w:r w:rsidR="00BE7F2A" w:rsidRPr="00D003FC">
        <w:rPr>
          <w:rFonts w:ascii="Arial" w:hAnsi="Arial" w:cs="Arial"/>
          <w:cs/>
        </w:rPr>
        <w:t>)</w:t>
      </w:r>
      <w:r w:rsidRPr="00D003FC">
        <w:rPr>
          <w:rFonts w:ascii="Arial" w:hAnsi="Arial" w:cs="Arial"/>
          <w:cs/>
        </w:rPr>
        <w:t xml:space="preserve"> </w:t>
      </w:r>
      <w:r w:rsidRPr="00D003FC">
        <w:rPr>
          <w:rFonts w:ascii="Arial" w:hAnsi="Arial" w:cs="Arial"/>
        </w:rPr>
        <w:t>for calculating expected credit losses</w:t>
      </w:r>
      <w:r w:rsidRPr="00D003FC">
        <w:rPr>
          <w:rFonts w:ascii="Arial" w:hAnsi="Arial" w:cs="Arial"/>
          <w:cs/>
        </w:rPr>
        <w:t xml:space="preserve">. </w:t>
      </w:r>
      <w:r w:rsidRPr="00D003FC">
        <w:rPr>
          <w:rFonts w:ascii="Arial" w:hAnsi="Arial" w:cs="Arial"/>
        </w:rPr>
        <w:t>The use of macroeconomic factors which major are include, but is not limited to, unemployment rate and property price index, etc</w:t>
      </w:r>
      <w:r w:rsidRPr="00D003FC">
        <w:rPr>
          <w:rFonts w:ascii="Arial" w:hAnsi="Arial" w:cs="Arial"/>
          <w:cs/>
        </w:rPr>
        <w:t xml:space="preserve">. </w:t>
      </w:r>
      <w:r w:rsidRPr="00D003FC">
        <w:rPr>
          <w:rFonts w:ascii="Arial" w:hAnsi="Arial" w:cs="Arial"/>
        </w:rPr>
        <w:t>The Bank and its subsidiaries have established the process to review and monitor methodologies, assumptions and forward</w:t>
      </w:r>
      <w:r w:rsidRPr="00D003FC">
        <w:rPr>
          <w:rFonts w:ascii="Arial" w:hAnsi="Arial" w:cs="Arial"/>
          <w:cs/>
        </w:rPr>
        <w:t>-</w:t>
      </w:r>
      <w:r w:rsidRPr="00D003FC">
        <w:rPr>
          <w:rFonts w:ascii="Arial" w:hAnsi="Arial" w:cs="Arial"/>
        </w:rPr>
        <w:t>looking macroeconomics scenarios on a yearly basis</w:t>
      </w:r>
      <w:r w:rsidRPr="00D003FC">
        <w:rPr>
          <w:rFonts w:ascii="Arial" w:hAnsi="Arial" w:cs="Arial"/>
          <w:cs/>
        </w:rPr>
        <w:t>.</w:t>
      </w:r>
    </w:p>
    <w:p w14:paraId="1B1E0DFB"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In the case of investment</w:t>
      </w:r>
      <w:r w:rsidR="00E25516" w:rsidRPr="00D003FC">
        <w:rPr>
          <w:rFonts w:ascii="Arial" w:hAnsi="Arial" w:cs="Arial"/>
        </w:rPr>
        <w:t>s</w:t>
      </w:r>
      <w:r w:rsidRPr="00D003FC">
        <w:rPr>
          <w:rFonts w:ascii="Arial" w:hAnsi="Arial" w:cs="Arial"/>
        </w:rPr>
        <w:t xml:space="preserve"> in debt securities measured at fair value through other comprehensive income, the Bank and its subsidiaries recognise impairment charge</w:t>
      </w:r>
      <w:r w:rsidR="00E25516" w:rsidRPr="00D003FC">
        <w:rPr>
          <w:rFonts w:ascii="Arial" w:hAnsi="Arial" w:cs="Arial"/>
        </w:rPr>
        <w:t>d</w:t>
      </w:r>
      <w:r w:rsidRPr="00D003FC">
        <w:rPr>
          <w:rFonts w:ascii="Arial" w:hAnsi="Arial" w:cs="Arial"/>
        </w:rPr>
        <w:t xml:space="preserve"> in profit and loss as expected credit losses and the </w:t>
      </w:r>
      <w:r w:rsidR="00DC2DAC" w:rsidRPr="00D003FC">
        <w:rPr>
          <w:rFonts w:ascii="Arial" w:hAnsi="Arial" w:cs="Arial"/>
        </w:rPr>
        <w:t xml:space="preserve">corresponding </w:t>
      </w:r>
      <w:r w:rsidRPr="00D003FC">
        <w:rPr>
          <w:rFonts w:ascii="Arial" w:hAnsi="Arial" w:cs="Arial"/>
        </w:rPr>
        <w:t>allowance for expected credit losses in other comprehensive income, whereas the carrying amount of the investment</w:t>
      </w:r>
      <w:r w:rsidR="00E71E4E" w:rsidRPr="00D003FC">
        <w:rPr>
          <w:rFonts w:ascii="Arial" w:hAnsi="Arial" w:cs="Arial"/>
        </w:rPr>
        <w:t>s</w:t>
      </w:r>
      <w:r w:rsidRPr="00D003FC">
        <w:rPr>
          <w:rFonts w:ascii="Arial" w:hAnsi="Arial" w:cs="Arial"/>
        </w:rPr>
        <w:t xml:space="preserve"> in debt securities in the statement of financial position still present at fair value</w:t>
      </w:r>
      <w:r w:rsidRPr="00D003FC">
        <w:rPr>
          <w:rFonts w:ascii="Arial" w:hAnsi="Arial" w:cs="Arial"/>
          <w:cs/>
        </w:rPr>
        <w:t>.</w:t>
      </w:r>
    </w:p>
    <w:p w14:paraId="6B0B0636"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The measurement of expected credit losses for loan commitments is the present value</w:t>
      </w:r>
      <w:r w:rsidR="00E25516" w:rsidRPr="00D003FC">
        <w:rPr>
          <w:rFonts w:ascii="Arial" w:hAnsi="Arial" w:cs="Arial"/>
          <w:cs/>
        </w:rPr>
        <w:t xml:space="preserve"> </w:t>
      </w:r>
      <w:r w:rsidR="00E25516" w:rsidRPr="00D003FC">
        <w:rPr>
          <w:rFonts w:ascii="Arial" w:hAnsi="Arial" w:cs="Arial"/>
        </w:rPr>
        <w:t>of the</w:t>
      </w:r>
      <w:r w:rsidRPr="00D003FC">
        <w:rPr>
          <w:rFonts w:ascii="Arial" w:hAnsi="Arial" w:cs="Arial"/>
        </w:rPr>
        <w:t xml:space="preserve"> difference between the contractual cash flows that are due to the Bank if the commitment is drawn down and the cash flows that the Bank and its subsidiaries expect to receive</w:t>
      </w:r>
      <w:r w:rsidRPr="00D003FC">
        <w:rPr>
          <w:rFonts w:ascii="Arial" w:hAnsi="Arial" w:cs="Arial"/>
          <w:cs/>
        </w:rPr>
        <w:t xml:space="preserve">. </w:t>
      </w:r>
      <w:r w:rsidRPr="00D003FC">
        <w:rPr>
          <w:rFonts w:ascii="Arial" w:hAnsi="Arial" w:cs="Arial"/>
        </w:rPr>
        <w:br/>
        <w:t>The measurement of expected credit losses for financial guarantees is based on the expected payments to reimburse the holder less any amounts that the Bank and its subsidiaries expect to recover</w:t>
      </w:r>
      <w:r w:rsidRPr="00D003FC">
        <w:rPr>
          <w:rFonts w:ascii="Arial" w:hAnsi="Arial" w:cs="Arial"/>
          <w:cs/>
        </w:rPr>
        <w:t>.</w:t>
      </w:r>
    </w:p>
    <w:p w14:paraId="20FA3005" w14:textId="77777777" w:rsidR="00BB5838" w:rsidRPr="00D003FC" w:rsidRDefault="00BB5838" w:rsidP="00C51E8E">
      <w:pPr>
        <w:spacing w:before="120" w:after="120" w:line="370" w:lineRule="exact"/>
        <w:ind w:left="634"/>
        <w:jc w:val="thaiDistribute"/>
        <w:rPr>
          <w:rFonts w:ascii="Arial" w:hAnsi="Arial" w:cs="Arial"/>
        </w:rPr>
      </w:pPr>
      <w:r w:rsidRPr="00D003FC">
        <w:rPr>
          <w:rFonts w:ascii="Arial" w:hAnsi="Arial" w:cs="Arial"/>
        </w:rPr>
        <w:t>In addition, a subsidiary of the Bank recognises allowance for expected credit losses of finance lease receivables using Simplified Approach</w:t>
      </w:r>
      <w:r w:rsidRPr="00D003FC">
        <w:rPr>
          <w:rFonts w:ascii="Arial" w:hAnsi="Arial" w:cs="Arial"/>
          <w:cs/>
        </w:rPr>
        <w:t xml:space="preserve">. </w:t>
      </w:r>
      <w:r w:rsidRPr="00D003FC">
        <w:rPr>
          <w:rFonts w:ascii="Arial" w:hAnsi="Arial" w:cs="Arial"/>
        </w:rPr>
        <w:t>The subsidiary recognises allowance for expected credit losses at an amount equal to lifetime expected credit losses</w:t>
      </w:r>
      <w:r w:rsidRPr="00D003FC">
        <w:rPr>
          <w:rFonts w:ascii="Arial" w:hAnsi="Arial" w:cs="Arial"/>
          <w:cs/>
        </w:rPr>
        <w:t>.</w:t>
      </w:r>
    </w:p>
    <w:p w14:paraId="3910E098" w14:textId="57FADD5C" w:rsidR="00BB5838" w:rsidRPr="00D003FC" w:rsidRDefault="00BB5838" w:rsidP="00C51E8E">
      <w:pPr>
        <w:spacing w:before="120" w:after="120" w:line="370" w:lineRule="exact"/>
        <w:ind w:left="634"/>
        <w:jc w:val="both"/>
        <w:rPr>
          <w:rFonts w:ascii="Arial" w:hAnsi="Arial" w:cs="Arial"/>
        </w:rPr>
      </w:pPr>
      <w:r w:rsidRPr="00D003FC">
        <w:rPr>
          <w:rFonts w:ascii="Arial" w:hAnsi="Arial" w:cs="Arial"/>
        </w:rPr>
        <w:t xml:space="preserve">Increase </w:t>
      </w:r>
      <w:r w:rsidR="00BE7F2A" w:rsidRPr="00D003FC">
        <w:rPr>
          <w:rFonts w:ascii="Arial" w:hAnsi="Arial" w:cs="Arial"/>
          <w:cs/>
        </w:rPr>
        <w:t>(</w:t>
      </w:r>
      <w:r w:rsidRPr="00D003FC">
        <w:rPr>
          <w:rFonts w:ascii="Arial" w:hAnsi="Arial" w:cs="Arial"/>
        </w:rPr>
        <w:t>decrease</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in an allowance for expected credit losses is recognised as expenses during the </w:t>
      </w:r>
      <w:r w:rsidR="00C51E8E" w:rsidRPr="00D003FC">
        <w:rPr>
          <w:rFonts w:ascii="Arial" w:hAnsi="Arial" w:cs="Arial"/>
        </w:rPr>
        <w:t>period</w:t>
      </w:r>
      <w:r w:rsidRPr="00D003FC">
        <w:rPr>
          <w:rFonts w:ascii="Arial" w:hAnsi="Arial" w:cs="Arial"/>
        </w:rPr>
        <w:t xml:space="preserve"> in profit or loss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Pr="00D003FC">
        <w:rPr>
          <w:rFonts w:ascii="Arial" w:hAnsi="Arial" w:cs="Arial"/>
        </w:rPr>
        <w:t>comprehensive income</w:t>
      </w:r>
      <w:r w:rsidRPr="00D003FC">
        <w:rPr>
          <w:rFonts w:ascii="Arial" w:hAnsi="Arial" w:cs="Arial"/>
          <w:cs/>
        </w:rPr>
        <w:t xml:space="preserve">. </w:t>
      </w:r>
    </w:p>
    <w:p w14:paraId="25F37DB3" w14:textId="77777777" w:rsidR="00BB5838" w:rsidRPr="00D003FC" w:rsidRDefault="00BB5838" w:rsidP="00C51E8E">
      <w:pPr>
        <w:spacing w:before="120" w:after="120" w:line="37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9</w:t>
      </w:r>
      <w:r w:rsidRPr="00D003FC">
        <w:rPr>
          <w:rFonts w:ascii="Arial" w:hAnsi="Arial" w:cs="Arial"/>
          <w:b/>
          <w:bCs/>
        </w:rPr>
        <w:tab/>
        <w:t>Trouble debt restructuring</w:t>
      </w:r>
    </w:p>
    <w:p w14:paraId="0929FCC5" w14:textId="77777777" w:rsidR="00BB5838" w:rsidRPr="00D003FC" w:rsidRDefault="00BB5838" w:rsidP="00C51E8E">
      <w:pPr>
        <w:spacing w:before="120" w:after="120" w:line="370" w:lineRule="exact"/>
        <w:ind w:left="634"/>
        <w:jc w:val="both"/>
        <w:rPr>
          <w:rFonts w:ascii="Arial" w:hAnsi="Arial" w:cs="Arial"/>
        </w:rPr>
      </w:pPr>
      <w:r w:rsidRPr="00D003FC">
        <w:rPr>
          <w:rFonts w:ascii="Arial" w:hAnsi="Arial" w:cs="Arial"/>
        </w:rPr>
        <w:t>Debt restructuring of non</w:t>
      </w:r>
      <w:r w:rsidRPr="00D003FC">
        <w:rPr>
          <w:rFonts w:ascii="Arial" w:hAnsi="Arial" w:cs="Arial"/>
          <w:cs/>
        </w:rPr>
        <w:t>-</w:t>
      </w:r>
      <w:r w:rsidRPr="00D003FC">
        <w:rPr>
          <w:rFonts w:ascii="Arial" w:hAnsi="Arial" w:cs="Arial"/>
        </w:rPr>
        <w:t>performing loans</w:t>
      </w:r>
      <w:r w:rsidRPr="00D003FC">
        <w:rPr>
          <w:rFonts w:ascii="Arial" w:hAnsi="Arial" w:cs="Arial"/>
          <w:cs/>
        </w:rPr>
        <w:t xml:space="preserve"> </w:t>
      </w:r>
      <w:r w:rsidR="00BE7F2A" w:rsidRPr="00D003FC">
        <w:rPr>
          <w:rFonts w:ascii="Arial" w:hAnsi="Arial" w:cs="Arial"/>
          <w:cs/>
        </w:rPr>
        <w:t>(</w:t>
      </w:r>
      <w:r w:rsidRPr="00D003FC">
        <w:rPr>
          <w:rFonts w:ascii="Arial" w:hAnsi="Arial" w:cs="Arial"/>
        </w:rPr>
        <w:t>Stage 3</w:t>
      </w:r>
      <w:r w:rsidR="00BE7F2A" w:rsidRPr="00D003FC">
        <w:rPr>
          <w:rFonts w:ascii="Arial" w:hAnsi="Arial" w:cs="Arial"/>
          <w:cs/>
        </w:rPr>
        <w:t>)</w:t>
      </w:r>
      <w:r w:rsidRPr="00D003FC">
        <w:rPr>
          <w:rFonts w:ascii="Arial" w:hAnsi="Arial" w:cs="Arial"/>
          <w:cs/>
        </w:rPr>
        <w:t xml:space="preserve"> </w:t>
      </w:r>
      <w:r w:rsidRPr="00D003FC">
        <w:rPr>
          <w:rFonts w:ascii="Arial" w:hAnsi="Arial" w:cs="Arial"/>
        </w:rPr>
        <w:t>is considered a troubled debt restructuring regardless of whether losses are incurred from the restructuring in accordance with the B</w:t>
      </w:r>
      <w:r w:rsidR="004D521E" w:rsidRPr="00D003FC">
        <w:rPr>
          <w:rFonts w:ascii="Arial" w:hAnsi="Arial" w:cs="Arial"/>
        </w:rPr>
        <w:t>OT</w:t>
      </w:r>
      <w:r w:rsidRPr="00D003FC">
        <w:rPr>
          <w:rFonts w:ascii="Arial" w:hAnsi="Arial" w:cs="Arial"/>
          <w:cs/>
        </w:rPr>
        <w:t>’</w:t>
      </w:r>
      <w:r w:rsidRPr="00D003FC">
        <w:rPr>
          <w:rFonts w:ascii="Arial" w:hAnsi="Arial" w:cs="Arial"/>
        </w:rPr>
        <w:t>s guideline of debt restructuring</w:t>
      </w:r>
      <w:r w:rsidRPr="00D003FC">
        <w:rPr>
          <w:rFonts w:ascii="Arial" w:hAnsi="Arial" w:cs="Arial"/>
          <w:cs/>
        </w:rPr>
        <w:t xml:space="preserve">. </w:t>
      </w:r>
      <w:r w:rsidRPr="00D003FC">
        <w:rPr>
          <w:rFonts w:ascii="Arial" w:hAnsi="Arial" w:cs="Arial"/>
        </w:rPr>
        <w:t>The Bank and its subsidiaries determine the present value of the expected future cash flows to be received based on the terms of the new debt restructuring agreement, discounted by the loan</w:t>
      </w:r>
      <w:r w:rsidRPr="00D003FC">
        <w:rPr>
          <w:rFonts w:ascii="Arial" w:hAnsi="Arial" w:cs="Arial"/>
          <w:cs/>
        </w:rPr>
        <w:t>’</w:t>
      </w:r>
      <w:r w:rsidRPr="00D003FC">
        <w:rPr>
          <w:rFonts w:ascii="Arial" w:hAnsi="Arial" w:cs="Arial"/>
        </w:rPr>
        <w:t>s original effective interest rate</w:t>
      </w:r>
      <w:r w:rsidRPr="00D003FC">
        <w:rPr>
          <w:rFonts w:ascii="Arial" w:hAnsi="Arial" w:cs="Arial"/>
          <w:cs/>
        </w:rPr>
        <w:t xml:space="preserve">. </w:t>
      </w:r>
      <w:r w:rsidRPr="00D003FC">
        <w:rPr>
          <w:rFonts w:ascii="Arial" w:hAnsi="Arial" w:cs="Arial"/>
        </w:rPr>
        <w:t xml:space="preserve">The difference between the outstanding loan balance and the present value of the expected future cash flows is recognised under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term modifications of contracts and treated as expected credit losses in profit or loss on the debt restructuring date</w:t>
      </w:r>
      <w:r w:rsidRPr="00D003FC">
        <w:rPr>
          <w:rFonts w:ascii="Arial" w:hAnsi="Arial" w:cs="Arial"/>
          <w:cs/>
        </w:rPr>
        <w:t>.</w:t>
      </w:r>
    </w:p>
    <w:p w14:paraId="3E768DBE" w14:textId="60CB5DE4" w:rsidR="00927BDD" w:rsidRPr="00D003FC" w:rsidRDefault="00CF0C0C" w:rsidP="00C51E8E">
      <w:pPr>
        <w:pStyle w:val="ListParagraph"/>
        <w:spacing w:before="120" w:after="120" w:line="380" w:lineRule="exact"/>
        <w:ind w:left="634"/>
        <w:contextualSpacing w:val="0"/>
        <w:jc w:val="thaiDistribute"/>
        <w:rPr>
          <w:rFonts w:ascii="Arial" w:eastAsia="Arial Unicode MS" w:hAnsi="Arial" w:cs="Arial"/>
          <w:szCs w:val="22"/>
          <w:lang w:val="en-US"/>
        </w:rPr>
      </w:pPr>
      <w:r w:rsidRPr="00D003FC">
        <w:rPr>
          <w:rFonts w:ascii="Arial" w:eastAsia="Arial Unicode MS" w:hAnsi="Arial" w:cs="Arial"/>
          <w:szCs w:val="22"/>
          <w:lang w:val="en-US"/>
        </w:rPr>
        <w:lastRenderedPageBreak/>
        <w:t>In</w:t>
      </w:r>
      <w:r w:rsidR="00447E3B" w:rsidRPr="00D003FC">
        <w:rPr>
          <w:rFonts w:ascii="Arial" w:eastAsia="Arial Unicode MS" w:hAnsi="Arial" w:cs="Arial"/>
          <w:szCs w:val="22"/>
          <w:cs/>
          <w:lang w:val="en-US"/>
        </w:rPr>
        <w:t xml:space="preserve"> </w:t>
      </w:r>
      <w:r w:rsidRPr="00D003FC">
        <w:rPr>
          <w:rFonts w:ascii="Arial" w:eastAsia="Arial Unicode MS" w:hAnsi="Arial" w:cs="Arial"/>
          <w:szCs w:val="22"/>
          <w:lang w:val="en-US"/>
        </w:rPr>
        <w:t>addition, t</w:t>
      </w:r>
      <w:r w:rsidR="00486241" w:rsidRPr="00D003FC">
        <w:rPr>
          <w:rFonts w:ascii="Arial" w:eastAsia="Arial Unicode MS" w:hAnsi="Arial" w:cs="Arial"/>
          <w:szCs w:val="22"/>
          <w:lang w:val="en-US"/>
        </w:rPr>
        <w:t xml:space="preserve">he Bank </w:t>
      </w:r>
      <w:r w:rsidR="00927BDD" w:rsidRPr="00D003FC">
        <w:rPr>
          <w:rFonts w:ascii="Arial" w:eastAsia="Arial Unicode MS" w:hAnsi="Arial" w:cs="Arial"/>
          <w:szCs w:val="22"/>
          <w:lang w:val="en-US"/>
        </w:rPr>
        <w:t>continue</w:t>
      </w:r>
      <w:r w:rsidR="00DC1FF1" w:rsidRPr="00D003FC">
        <w:rPr>
          <w:rFonts w:ascii="Arial" w:eastAsia="Arial Unicode MS" w:hAnsi="Arial" w:cs="Arial"/>
          <w:szCs w:val="22"/>
          <w:lang w:val="en-US"/>
        </w:rPr>
        <w:t>s</w:t>
      </w:r>
      <w:r w:rsidR="00927BDD" w:rsidRPr="00D003FC">
        <w:rPr>
          <w:rFonts w:ascii="Arial" w:eastAsia="Arial Unicode MS" w:hAnsi="Arial" w:cs="Arial"/>
          <w:szCs w:val="22"/>
          <w:lang w:val="en-US"/>
        </w:rPr>
        <w:t xml:space="preserve"> to closely monitor the debtor</w:t>
      </w:r>
      <w:r w:rsidR="00785FEC">
        <w:rPr>
          <w:rFonts w:ascii="Arial" w:eastAsia="Arial Unicode MS" w:hAnsi="Arial" w:cs="Arial"/>
          <w:szCs w:val="22"/>
          <w:lang w:val="en-US"/>
        </w:rPr>
        <w:t>’</w:t>
      </w:r>
      <w:r w:rsidR="00927BDD" w:rsidRPr="00D003FC">
        <w:rPr>
          <w:rFonts w:ascii="Arial" w:eastAsia="Arial Unicode MS" w:hAnsi="Arial" w:cs="Arial"/>
          <w:szCs w:val="22"/>
          <w:lang w:val="en-US"/>
        </w:rPr>
        <w:t>s payment ability and ha</w:t>
      </w:r>
      <w:r w:rsidR="00DC1FF1" w:rsidRPr="00D003FC">
        <w:rPr>
          <w:rFonts w:ascii="Arial" w:eastAsia="Arial Unicode MS" w:hAnsi="Arial" w:cs="Arial"/>
          <w:szCs w:val="22"/>
          <w:lang w:val="en-US"/>
        </w:rPr>
        <w:t>s</w:t>
      </w:r>
      <w:r w:rsidR="00927BDD" w:rsidRPr="00D003FC">
        <w:rPr>
          <w:rFonts w:ascii="Arial" w:eastAsia="Arial Unicode MS" w:hAnsi="Arial" w:cs="Arial"/>
          <w:szCs w:val="22"/>
          <w:lang w:val="en-US"/>
        </w:rPr>
        <w:t xml:space="preserve"> considered additional expected credit losses </w:t>
      </w:r>
      <w:r w:rsidR="00BE7F2A" w:rsidRPr="00D003FC">
        <w:rPr>
          <w:rFonts w:ascii="Arial" w:eastAsia="Arial Unicode MS" w:hAnsi="Arial" w:cs="Arial"/>
          <w:szCs w:val="22"/>
          <w:cs/>
          <w:lang w:val="en-US"/>
        </w:rPr>
        <w:t>(</w:t>
      </w:r>
      <w:r w:rsidR="00927BDD" w:rsidRPr="00D003FC">
        <w:rPr>
          <w:rFonts w:ascii="Arial" w:eastAsia="Arial Unicode MS" w:hAnsi="Arial" w:cs="Arial"/>
          <w:szCs w:val="22"/>
          <w:lang w:val="en-US"/>
        </w:rPr>
        <w:t>ECLs</w:t>
      </w:r>
      <w:r w:rsidR="00BE7F2A" w:rsidRPr="00D003FC">
        <w:rPr>
          <w:rFonts w:ascii="Arial" w:eastAsia="Arial Unicode MS" w:hAnsi="Arial" w:cs="Arial"/>
          <w:szCs w:val="22"/>
          <w:cs/>
          <w:lang w:val="en-US"/>
        </w:rPr>
        <w:t>)</w:t>
      </w:r>
      <w:r w:rsidR="00927BDD" w:rsidRPr="00D003FC">
        <w:rPr>
          <w:rFonts w:ascii="Arial" w:eastAsia="Arial Unicode MS" w:hAnsi="Arial" w:cs="Arial"/>
          <w:szCs w:val="22"/>
          <w:cs/>
          <w:lang w:val="en-US"/>
        </w:rPr>
        <w:t xml:space="preserve"> </w:t>
      </w:r>
      <w:r w:rsidR="00927BDD" w:rsidRPr="00D003FC">
        <w:rPr>
          <w:rFonts w:ascii="Arial" w:eastAsia="Arial Unicode MS" w:hAnsi="Arial" w:cs="Arial"/>
          <w:szCs w:val="22"/>
          <w:lang w:val="en-US"/>
        </w:rPr>
        <w:t>through Management Overlay to cover the current expectation of the possible impact of the economic situation</w:t>
      </w:r>
      <w:r w:rsidR="00927BDD" w:rsidRPr="00D003FC">
        <w:rPr>
          <w:rFonts w:ascii="Arial" w:eastAsia="Arial Unicode MS" w:hAnsi="Arial" w:cs="Arial"/>
          <w:szCs w:val="22"/>
          <w:cs/>
          <w:lang w:val="en-US"/>
        </w:rPr>
        <w:t xml:space="preserve"> </w:t>
      </w:r>
      <w:r w:rsidR="006930D9" w:rsidRPr="00D003FC">
        <w:rPr>
          <w:rFonts w:ascii="Arial" w:eastAsia="Arial Unicode MS" w:hAnsi="Arial" w:cs="Arial"/>
          <w:szCs w:val="22"/>
          <w:lang w:val="en-US"/>
        </w:rPr>
        <w:t xml:space="preserve">on </w:t>
      </w:r>
      <w:r w:rsidR="00927BDD" w:rsidRPr="00D003FC">
        <w:rPr>
          <w:rFonts w:ascii="Arial" w:eastAsia="Arial Unicode MS" w:hAnsi="Arial" w:cs="Arial"/>
          <w:szCs w:val="22"/>
          <w:lang w:val="en-US"/>
        </w:rPr>
        <w:t xml:space="preserve">the </w:t>
      </w:r>
      <w:r w:rsidR="006D15DE" w:rsidRPr="00D003FC">
        <w:rPr>
          <w:rFonts w:ascii="Arial" w:eastAsia="Arial Unicode MS" w:hAnsi="Arial" w:cs="Arial"/>
          <w:szCs w:val="22"/>
          <w:lang w:val="en-US"/>
        </w:rPr>
        <w:t xml:space="preserve">loans to </w:t>
      </w:r>
      <w:r w:rsidR="00EB567E" w:rsidRPr="00D003FC">
        <w:rPr>
          <w:rFonts w:ascii="Arial" w:eastAsia="Arial Unicode MS" w:hAnsi="Arial" w:cs="Arial"/>
          <w:szCs w:val="22"/>
          <w:lang w:val="en-US"/>
        </w:rPr>
        <w:t>customers</w:t>
      </w:r>
      <w:r w:rsidR="00927BDD" w:rsidRPr="00D003FC">
        <w:rPr>
          <w:rFonts w:ascii="Arial" w:eastAsia="Arial Unicode MS" w:hAnsi="Arial" w:cs="Arial"/>
          <w:szCs w:val="22"/>
          <w:cs/>
          <w:lang w:val="en-US"/>
        </w:rPr>
        <w:t>.</w:t>
      </w:r>
    </w:p>
    <w:p w14:paraId="615EF9E0" w14:textId="77777777" w:rsidR="00BB5838" w:rsidRPr="00D003FC" w:rsidRDefault="00BB5838" w:rsidP="00C51E8E">
      <w:pPr>
        <w:spacing w:before="120" w:after="120" w:line="380" w:lineRule="exact"/>
        <w:ind w:left="634" w:hanging="634"/>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10</w:t>
      </w:r>
      <w:r w:rsidRPr="00D003FC">
        <w:rPr>
          <w:rFonts w:ascii="Arial" w:hAnsi="Arial" w:cs="Arial"/>
          <w:b/>
          <w:bCs/>
        </w:rPr>
        <w:tab/>
        <w:t>Properties for sale</w:t>
      </w:r>
    </w:p>
    <w:p w14:paraId="4F691463" w14:textId="3571D1D3" w:rsidR="00C51E8E" w:rsidRPr="00D003FC" w:rsidRDefault="005921F3" w:rsidP="0014492B">
      <w:pPr>
        <w:spacing w:before="120" w:after="120" w:line="380" w:lineRule="exact"/>
        <w:ind w:left="634"/>
        <w:jc w:val="both"/>
        <w:rPr>
          <w:rFonts w:ascii="Arial" w:hAnsi="Arial" w:cs="Arial"/>
          <w:spacing w:val="-4"/>
        </w:rPr>
      </w:pPr>
      <w:r w:rsidRPr="00D003FC">
        <w:rPr>
          <w:rFonts w:ascii="Arial" w:hAnsi="Arial" w:cs="Arial"/>
        </w:rPr>
        <w:t>Propert</w:t>
      </w:r>
      <w:r w:rsidR="00416487" w:rsidRPr="00D003FC">
        <w:rPr>
          <w:rFonts w:ascii="Arial" w:hAnsi="Arial" w:cs="Arial"/>
        </w:rPr>
        <w:t>ies</w:t>
      </w:r>
      <w:r w:rsidRPr="00D003FC">
        <w:rPr>
          <w:rFonts w:ascii="Arial" w:hAnsi="Arial" w:cs="Arial"/>
          <w:cs/>
        </w:rPr>
        <w:t xml:space="preserve"> </w:t>
      </w:r>
      <w:r w:rsidR="00416487" w:rsidRPr="00D003FC">
        <w:rPr>
          <w:rFonts w:ascii="Arial" w:hAnsi="Arial" w:cs="Arial"/>
        </w:rPr>
        <w:t>for sale</w:t>
      </w:r>
      <w:r w:rsidRPr="00D003FC">
        <w:rPr>
          <w:rFonts w:ascii="Arial" w:hAnsi="Arial" w:cs="Arial"/>
        </w:rPr>
        <w:t xml:space="preserve"> is stated at the lower of cost or net realisable value, which is determined with reference to the latest appraisal value less estimated selling expenses, adjusts these in accordance with the BOT</w:t>
      </w:r>
      <w:r w:rsidRPr="00D003FC">
        <w:rPr>
          <w:rFonts w:ascii="Arial" w:hAnsi="Arial" w:cs="Arial"/>
          <w:cs/>
        </w:rPr>
        <w:t>’</w:t>
      </w:r>
      <w:r w:rsidRPr="00D003FC">
        <w:rPr>
          <w:rFonts w:ascii="Arial" w:hAnsi="Arial" w:cs="Arial"/>
        </w:rPr>
        <w:t>s guideline and taking into consideration the type and the nature of the assets</w:t>
      </w:r>
      <w:r w:rsidRPr="00D003FC">
        <w:rPr>
          <w:rFonts w:ascii="Arial" w:hAnsi="Arial" w:cs="Arial"/>
          <w:cs/>
        </w:rPr>
        <w:t xml:space="preserve">. </w:t>
      </w:r>
      <w:r w:rsidR="00BB5838" w:rsidRPr="00D003FC">
        <w:rPr>
          <w:rFonts w:ascii="Arial" w:hAnsi="Arial" w:cs="Arial"/>
        </w:rPr>
        <w:t xml:space="preserve">The Bank recognises losses on impairment as other operating expenses </w:t>
      </w:r>
      <w:r w:rsidR="00287CB6" w:rsidRPr="00D003FC">
        <w:rPr>
          <w:rFonts w:ascii="Arial" w:hAnsi="Arial" w:cs="Arial"/>
        </w:rPr>
        <w:t xml:space="preserve">in profit or loss </w:t>
      </w:r>
      <w:r w:rsidR="00BB5838" w:rsidRPr="00D003FC">
        <w:rPr>
          <w:rFonts w:ascii="Arial" w:hAnsi="Arial" w:cs="Arial"/>
        </w:rPr>
        <w:t xml:space="preserve">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BB5838" w:rsidRPr="00D003FC">
        <w:rPr>
          <w:rFonts w:ascii="Arial" w:hAnsi="Arial" w:cs="Arial"/>
        </w:rPr>
        <w:t>comprehensive income</w:t>
      </w:r>
      <w:r w:rsidR="00BB5838" w:rsidRPr="00D003FC">
        <w:rPr>
          <w:rFonts w:ascii="Arial" w:hAnsi="Arial" w:cs="Arial"/>
          <w:cs/>
        </w:rPr>
        <w:t xml:space="preserve">. </w:t>
      </w:r>
      <w:r w:rsidR="008537F6" w:rsidRPr="00D003FC">
        <w:rPr>
          <w:rFonts w:ascii="Arial" w:hAnsi="Arial" w:cs="Arial"/>
        </w:rPr>
        <w:t>Net g</w:t>
      </w:r>
      <w:r w:rsidR="00BB5838" w:rsidRPr="00D003FC">
        <w:rPr>
          <w:rFonts w:ascii="Arial" w:hAnsi="Arial" w:cs="Arial"/>
        </w:rPr>
        <w:t xml:space="preserve">ains or losses on disposals of those properties </w:t>
      </w:r>
      <w:r w:rsidR="008838C8" w:rsidRPr="00D003FC">
        <w:rPr>
          <w:rFonts w:ascii="Arial" w:hAnsi="Arial" w:cs="Arial"/>
        </w:rPr>
        <w:t xml:space="preserve">for sale </w:t>
      </w:r>
      <w:r w:rsidR="00BB5838" w:rsidRPr="00D003FC">
        <w:rPr>
          <w:rFonts w:ascii="Arial" w:hAnsi="Arial" w:cs="Arial"/>
        </w:rPr>
        <w:t xml:space="preserve">after deducting selling expenses are recognised as other operating income </w:t>
      </w:r>
      <w:r w:rsidR="00FD6843" w:rsidRPr="00D003FC">
        <w:rPr>
          <w:rFonts w:ascii="Arial" w:hAnsi="Arial" w:cs="Arial"/>
        </w:rPr>
        <w:t xml:space="preserve">in profit or loss </w:t>
      </w:r>
      <w:r w:rsidR="00BB5838" w:rsidRPr="00D003FC">
        <w:rPr>
          <w:rFonts w:ascii="Arial" w:hAnsi="Arial" w:cs="Arial"/>
        </w:rPr>
        <w:t xml:space="preserve">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BB5838" w:rsidRPr="00D003FC">
        <w:rPr>
          <w:rFonts w:ascii="Arial" w:hAnsi="Arial" w:cs="Arial"/>
        </w:rPr>
        <w:t xml:space="preserve">comprehensive income, except for sales that allow buyer to borrow money which </w:t>
      </w:r>
      <w:r w:rsidR="00241AC2" w:rsidRPr="00D003FC">
        <w:rPr>
          <w:rFonts w:ascii="Arial" w:hAnsi="Arial" w:cs="Arial"/>
        </w:rPr>
        <w:t>g</w:t>
      </w:r>
      <w:r w:rsidR="00BB5838" w:rsidRPr="00D003FC">
        <w:rPr>
          <w:rFonts w:ascii="Arial" w:hAnsi="Arial" w:cs="Arial"/>
        </w:rPr>
        <w:t>ains or losses on disposals will be recognised in accordance with the BOT</w:t>
      </w:r>
      <w:r w:rsidR="00241AC2" w:rsidRPr="00D003FC">
        <w:rPr>
          <w:rFonts w:ascii="Arial" w:hAnsi="Arial" w:cs="Arial"/>
          <w:cs/>
        </w:rPr>
        <w:t>’</w:t>
      </w:r>
      <w:r w:rsidR="00241AC2" w:rsidRPr="00D003FC">
        <w:rPr>
          <w:rFonts w:ascii="Arial" w:hAnsi="Arial" w:cs="Arial"/>
        </w:rPr>
        <w:t>s</w:t>
      </w:r>
      <w:r w:rsidR="00BB5838" w:rsidRPr="00D003FC">
        <w:rPr>
          <w:rFonts w:ascii="Arial" w:hAnsi="Arial" w:cs="Arial"/>
        </w:rPr>
        <w:t xml:space="preserve"> guideline</w:t>
      </w:r>
      <w:r w:rsidR="00BB5838" w:rsidRPr="00D003FC">
        <w:rPr>
          <w:rFonts w:ascii="Arial" w:hAnsi="Arial" w:cs="Arial"/>
          <w:cs/>
        </w:rPr>
        <w:t xml:space="preserve">. </w:t>
      </w:r>
    </w:p>
    <w:p w14:paraId="39FAAFF8" w14:textId="3F6CE3B9" w:rsidR="00BB5838" w:rsidRPr="00D003FC" w:rsidRDefault="00BB5838" w:rsidP="00C51E8E">
      <w:pPr>
        <w:spacing w:before="120" w:after="120" w:line="380" w:lineRule="exact"/>
        <w:ind w:left="634"/>
        <w:jc w:val="thaiDistribute"/>
        <w:rPr>
          <w:rFonts w:ascii="Arial" w:hAnsi="Arial" w:cs="Arial"/>
        </w:rPr>
      </w:pPr>
      <w:r w:rsidRPr="00D003FC">
        <w:rPr>
          <w:rFonts w:ascii="Arial" w:hAnsi="Arial" w:cs="Arial"/>
          <w:spacing w:val="-4"/>
        </w:rPr>
        <w:t>According to</w:t>
      </w:r>
      <w:r w:rsidR="00B33E9A" w:rsidRPr="00D003FC">
        <w:rPr>
          <w:rFonts w:ascii="Arial" w:hAnsi="Arial" w:cs="Arial"/>
          <w:spacing w:val="-4"/>
          <w:cs/>
        </w:rPr>
        <w:t xml:space="preserve"> </w:t>
      </w:r>
      <w:r w:rsidR="00E25516" w:rsidRPr="00D003FC">
        <w:rPr>
          <w:rFonts w:ascii="Arial" w:hAnsi="Arial" w:cs="Arial"/>
          <w:spacing w:val="-4"/>
        </w:rPr>
        <w:t>the B</w:t>
      </w:r>
      <w:r w:rsidR="00595BCD" w:rsidRPr="00D003FC">
        <w:rPr>
          <w:rFonts w:ascii="Arial" w:hAnsi="Arial" w:cs="Arial"/>
          <w:spacing w:val="-4"/>
        </w:rPr>
        <w:t>O</w:t>
      </w:r>
      <w:r w:rsidR="00E25516" w:rsidRPr="00D003FC">
        <w:rPr>
          <w:rFonts w:ascii="Arial" w:hAnsi="Arial" w:cs="Arial"/>
          <w:spacing w:val="-4"/>
        </w:rPr>
        <w:t>T</w:t>
      </w:r>
      <w:r w:rsidR="00E25516" w:rsidRPr="00D003FC">
        <w:rPr>
          <w:rFonts w:ascii="Arial" w:hAnsi="Arial" w:cs="Arial"/>
          <w:spacing w:val="-4"/>
          <w:cs/>
        </w:rPr>
        <w:t>’</w:t>
      </w:r>
      <w:r w:rsidR="00E25516" w:rsidRPr="00D003FC">
        <w:rPr>
          <w:rFonts w:ascii="Arial" w:hAnsi="Arial" w:cs="Arial"/>
          <w:spacing w:val="-4"/>
        </w:rPr>
        <w:t>s policy No</w:t>
      </w:r>
      <w:r w:rsidR="00E25516" w:rsidRPr="00D003FC">
        <w:rPr>
          <w:rFonts w:ascii="Arial" w:hAnsi="Arial" w:cs="Arial"/>
          <w:spacing w:val="-4"/>
          <w:cs/>
        </w:rPr>
        <w:t>.</w:t>
      </w:r>
      <w:r w:rsidR="00E25516" w:rsidRPr="00D003FC">
        <w:rPr>
          <w:rFonts w:ascii="Arial" w:hAnsi="Arial" w:cs="Arial"/>
          <w:spacing w:val="-4"/>
        </w:rPr>
        <w:t>SOR NOR SOR</w:t>
      </w:r>
      <w:r w:rsidR="00E25516" w:rsidRPr="00D003FC">
        <w:rPr>
          <w:rFonts w:ascii="Arial" w:hAnsi="Arial" w:cs="Arial"/>
          <w:spacing w:val="-4"/>
          <w:cs/>
        </w:rPr>
        <w:t>.</w:t>
      </w:r>
      <w:r w:rsidR="00E25516" w:rsidRPr="00D003FC">
        <w:rPr>
          <w:rFonts w:ascii="Arial" w:hAnsi="Arial" w:cs="Arial"/>
          <w:spacing w:val="-4"/>
        </w:rPr>
        <w:t>5</w:t>
      </w:r>
      <w:r w:rsidR="00E25516" w:rsidRPr="00D003FC">
        <w:rPr>
          <w:rFonts w:ascii="Arial" w:hAnsi="Arial" w:cs="Arial"/>
          <w:spacing w:val="-4"/>
          <w:cs/>
        </w:rPr>
        <w:t>/</w:t>
      </w:r>
      <w:r w:rsidR="00E25516" w:rsidRPr="00D003FC">
        <w:rPr>
          <w:rFonts w:ascii="Arial" w:hAnsi="Arial" w:cs="Arial"/>
          <w:spacing w:val="-4"/>
        </w:rPr>
        <w:t>2565, regarding Immovable properties for sale and n</w:t>
      </w:r>
      <w:r w:rsidR="00684EEA" w:rsidRPr="00D003FC">
        <w:rPr>
          <w:rFonts w:ascii="Arial" w:hAnsi="Arial" w:cs="Arial"/>
          <w:spacing w:val="-4"/>
        </w:rPr>
        <w:t>o</w:t>
      </w:r>
      <w:r w:rsidR="00684EEA" w:rsidRPr="00D003FC">
        <w:rPr>
          <w:rFonts w:ascii="Arial" w:hAnsi="Arial" w:cs="Arial"/>
          <w:spacing w:val="-4"/>
          <w:cs/>
        </w:rPr>
        <w:t xml:space="preserve">. </w:t>
      </w:r>
      <w:r w:rsidR="006D15DE" w:rsidRPr="00D003FC">
        <w:rPr>
          <w:rFonts w:ascii="Arial" w:hAnsi="Arial" w:cs="Arial"/>
          <w:spacing w:val="-4"/>
        </w:rPr>
        <w:t>SOR NOR SOR</w:t>
      </w:r>
      <w:r w:rsidR="006D15DE" w:rsidRPr="00D003FC">
        <w:rPr>
          <w:rFonts w:ascii="Arial" w:hAnsi="Arial" w:cs="Arial"/>
          <w:spacing w:val="-4"/>
          <w:cs/>
        </w:rPr>
        <w:t>.</w:t>
      </w:r>
      <w:r w:rsidR="00684EEA" w:rsidRPr="00D003FC">
        <w:rPr>
          <w:rFonts w:ascii="Arial" w:hAnsi="Arial" w:cs="Arial"/>
          <w:spacing w:val="-4"/>
        </w:rPr>
        <w:t>4</w:t>
      </w:r>
      <w:r w:rsidR="00684EEA" w:rsidRPr="00D003FC">
        <w:rPr>
          <w:rFonts w:ascii="Arial" w:hAnsi="Arial" w:cs="Arial"/>
          <w:spacing w:val="-4"/>
          <w:cs/>
        </w:rPr>
        <w:t>/</w:t>
      </w:r>
      <w:r w:rsidR="00684EEA" w:rsidRPr="00D003FC">
        <w:rPr>
          <w:rFonts w:ascii="Arial" w:hAnsi="Arial" w:cs="Arial"/>
          <w:spacing w:val="-4"/>
        </w:rPr>
        <w:t xml:space="preserve">2564, </w:t>
      </w:r>
      <w:r w:rsidR="00D112DE" w:rsidRPr="00D003FC">
        <w:rPr>
          <w:rFonts w:ascii="Arial" w:hAnsi="Arial" w:cs="Arial"/>
        </w:rPr>
        <w:t xml:space="preserve">regarding the </w:t>
      </w:r>
      <w:r w:rsidR="00374B5A" w:rsidRPr="00D003FC">
        <w:rPr>
          <w:rFonts w:ascii="Arial" w:hAnsi="Arial" w:cs="Arial"/>
        </w:rPr>
        <w:t>Measures to support the receiving of transfer</w:t>
      </w:r>
      <w:r w:rsidR="00B21C23" w:rsidRPr="00D003FC">
        <w:rPr>
          <w:rFonts w:ascii="Arial" w:hAnsi="Arial" w:cs="Arial"/>
        </w:rPr>
        <w:t>r</w:t>
      </w:r>
      <w:r w:rsidR="00374B5A" w:rsidRPr="00D003FC">
        <w:rPr>
          <w:rFonts w:ascii="Arial" w:hAnsi="Arial" w:cs="Arial"/>
        </w:rPr>
        <w:t>ed collateral assets</w:t>
      </w:r>
      <w:r w:rsidR="006C4F8A" w:rsidRPr="00D003FC">
        <w:rPr>
          <w:rFonts w:ascii="Arial" w:hAnsi="Arial" w:cs="Arial"/>
          <w:cs/>
        </w:rPr>
        <w:t xml:space="preserve"> </w:t>
      </w:r>
      <w:r w:rsidR="006C4F8A" w:rsidRPr="00D003FC">
        <w:rPr>
          <w:rFonts w:ascii="Arial" w:hAnsi="Arial" w:cs="Arial"/>
        </w:rPr>
        <w:t xml:space="preserve">for debt repayment under Royal Decree </w:t>
      </w:r>
      <w:r w:rsidR="00CB6938" w:rsidRPr="00D003FC">
        <w:rPr>
          <w:rFonts w:ascii="Arial" w:hAnsi="Arial" w:cs="Arial"/>
        </w:rPr>
        <w:t>for</w:t>
      </w:r>
      <w:r w:rsidR="006C4F8A" w:rsidRPr="00D003FC">
        <w:rPr>
          <w:rFonts w:ascii="Arial" w:hAnsi="Arial" w:cs="Arial"/>
          <w:cs/>
        </w:rPr>
        <w:t xml:space="preserve"> </w:t>
      </w:r>
      <w:r w:rsidR="00CB6938" w:rsidRPr="00D003FC">
        <w:rPr>
          <w:rFonts w:ascii="Arial" w:hAnsi="Arial" w:cs="Arial"/>
        </w:rPr>
        <w:t>providing assistance and rehabilitation of business entrepreneurs affected by</w:t>
      </w:r>
      <w:r w:rsidR="00CB6938" w:rsidRPr="00D003FC">
        <w:rPr>
          <w:rFonts w:ascii="Arial" w:hAnsi="Arial" w:cs="Arial"/>
          <w:spacing w:val="-4"/>
          <w:cs/>
        </w:rPr>
        <w:t xml:space="preserve"> </w:t>
      </w:r>
      <w:r w:rsidR="00CB6938" w:rsidRPr="00D003FC">
        <w:rPr>
          <w:rFonts w:ascii="Arial" w:hAnsi="Arial" w:cs="Arial"/>
          <w:spacing w:val="-4"/>
        </w:rPr>
        <w:t xml:space="preserve">the coronavirus disease 2019 outbreak </w:t>
      </w:r>
      <w:r w:rsidR="00CB6938" w:rsidRPr="00D003FC">
        <w:rPr>
          <w:rFonts w:ascii="Arial" w:hAnsi="Arial" w:cs="Arial"/>
        </w:rPr>
        <w:t>in Classification 2 No</w:t>
      </w:r>
      <w:r w:rsidR="00CB6938" w:rsidRPr="00D003FC">
        <w:rPr>
          <w:rFonts w:ascii="Arial" w:hAnsi="Arial" w:cs="Arial"/>
          <w:cs/>
        </w:rPr>
        <w:t>.</w:t>
      </w:r>
      <w:r w:rsidR="00CB6938" w:rsidRPr="00D003FC">
        <w:rPr>
          <w:rFonts w:ascii="Arial" w:hAnsi="Arial" w:cs="Arial"/>
        </w:rPr>
        <w:t>4</w:t>
      </w:r>
      <w:r w:rsidR="00CB6938" w:rsidRPr="00D003FC">
        <w:rPr>
          <w:rFonts w:ascii="Arial" w:hAnsi="Arial" w:cs="Arial"/>
          <w:cs/>
        </w:rPr>
        <w:t>.</w:t>
      </w:r>
      <w:r w:rsidR="00CB6938" w:rsidRPr="00D003FC">
        <w:rPr>
          <w:rFonts w:ascii="Arial" w:hAnsi="Arial" w:cs="Arial"/>
        </w:rPr>
        <w:t>5 Principle to Foreclosed Properties</w:t>
      </w:r>
      <w:r w:rsidR="0098296A" w:rsidRPr="00D003FC">
        <w:rPr>
          <w:rFonts w:ascii="Arial" w:hAnsi="Arial" w:cs="Arial"/>
          <w:cs/>
        </w:rPr>
        <w:t xml:space="preserve"> </w:t>
      </w:r>
      <w:r w:rsidR="008E70A6" w:rsidRPr="00D003FC">
        <w:rPr>
          <w:rFonts w:ascii="Arial" w:hAnsi="Arial" w:cs="Arial"/>
        </w:rPr>
        <w:t>and</w:t>
      </w:r>
      <w:r w:rsidR="008E70A6" w:rsidRPr="00D003FC">
        <w:rPr>
          <w:rFonts w:ascii="Arial" w:hAnsi="Arial" w:cs="Arial"/>
          <w:cs/>
        </w:rPr>
        <w:t xml:space="preserve"> </w:t>
      </w:r>
      <w:proofErr w:type="gramStart"/>
      <w:r w:rsidRPr="00D003FC">
        <w:rPr>
          <w:rFonts w:ascii="Arial" w:hAnsi="Arial" w:cs="Arial"/>
          <w:spacing w:val="-4"/>
        </w:rPr>
        <w:t>No</w:t>
      </w:r>
      <w:r w:rsidRPr="00D003FC">
        <w:rPr>
          <w:rFonts w:ascii="Arial" w:hAnsi="Arial" w:cs="Arial"/>
          <w:spacing w:val="-4"/>
          <w:cs/>
        </w:rPr>
        <w:t>.</w:t>
      </w:r>
      <w:r w:rsidRPr="00D003FC">
        <w:rPr>
          <w:rFonts w:ascii="Arial" w:hAnsi="Arial" w:cs="Arial"/>
          <w:spacing w:val="-4"/>
        </w:rPr>
        <w:t>THOR</w:t>
      </w:r>
      <w:proofErr w:type="gramEnd"/>
      <w:r w:rsidRPr="00D003FC">
        <w:rPr>
          <w:rFonts w:ascii="Arial" w:hAnsi="Arial" w:cs="Arial"/>
          <w:spacing w:val="-4"/>
        </w:rPr>
        <w:t xml:space="preserve"> POR THOR</w:t>
      </w:r>
      <w:r w:rsidRPr="00D003FC">
        <w:rPr>
          <w:rFonts w:ascii="Arial" w:hAnsi="Arial" w:cs="Arial"/>
          <w:spacing w:val="-4"/>
          <w:cs/>
        </w:rPr>
        <w:t xml:space="preserve">. </w:t>
      </w:r>
      <w:r w:rsidRPr="00D003FC">
        <w:rPr>
          <w:rFonts w:ascii="Arial" w:hAnsi="Arial" w:cs="Arial"/>
          <w:spacing w:val="-4"/>
        </w:rPr>
        <w:t>PHOR NOR SOR</w:t>
      </w:r>
      <w:r w:rsidRPr="00D003FC">
        <w:rPr>
          <w:rFonts w:ascii="Arial" w:hAnsi="Arial" w:cs="Arial"/>
          <w:spacing w:val="-4"/>
          <w:cs/>
        </w:rPr>
        <w:t xml:space="preserve">. </w:t>
      </w:r>
      <w:r w:rsidR="00BE7F2A" w:rsidRPr="00D003FC">
        <w:rPr>
          <w:rFonts w:ascii="Arial" w:hAnsi="Arial" w:cs="Arial"/>
          <w:spacing w:val="-4"/>
          <w:cs/>
        </w:rPr>
        <w:t>(</w:t>
      </w:r>
      <w:r w:rsidRPr="00D003FC">
        <w:rPr>
          <w:rFonts w:ascii="Arial" w:hAnsi="Arial" w:cs="Arial"/>
          <w:spacing w:val="-4"/>
        </w:rPr>
        <w:t>23</w:t>
      </w:r>
      <w:r w:rsidR="00BE7F2A" w:rsidRPr="00D003FC">
        <w:rPr>
          <w:rFonts w:ascii="Arial" w:hAnsi="Arial" w:cs="Arial"/>
          <w:spacing w:val="-4"/>
          <w:cs/>
        </w:rPr>
        <w:t>)</w:t>
      </w:r>
      <w:r w:rsidR="0018523A" w:rsidRPr="00D003FC">
        <w:rPr>
          <w:rFonts w:ascii="Arial" w:hAnsi="Arial" w:cs="Arial"/>
          <w:spacing w:val="-4"/>
          <w:cs/>
        </w:rPr>
        <w:t xml:space="preserve"> </w:t>
      </w:r>
      <w:r w:rsidRPr="00D003FC">
        <w:rPr>
          <w:rFonts w:ascii="Arial" w:hAnsi="Arial" w:cs="Arial"/>
          <w:spacing w:val="-4"/>
        </w:rPr>
        <w:t>WOR</w:t>
      </w:r>
      <w:r w:rsidRPr="00D003FC">
        <w:rPr>
          <w:rFonts w:ascii="Arial" w:hAnsi="Arial" w:cs="Arial"/>
          <w:spacing w:val="-4"/>
          <w:cs/>
        </w:rPr>
        <w:t>.</w:t>
      </w:r>
      <w:r w:rsidRPr="00D003FC">
        <w:rPr>
          <w:rFonts w:ascii="Arial" w:hAnsi="Arial" w:cs="Arial"/>
          <w:spacing w:val="-4"/>
        </w:rPr>
        <w:t>575</w:t>
      </w:r>
      <w:r w:rsidRPr="00D003FC">
        <w:rPr>
          <w:rFonts w:ascii="Arial" w:hAnsi="Arial" w:cs="Arial"/>
          <w:spacing w:val="-4"/>
          <w:cs/>
        </w:rPr>
        <w:t>/</w:t>
      </w:r>
      <w:r w:rsidRPr="00D003FC">
        <w:rPr>
          <w:rFonts w:ascii="Arial" w:hAnsi="Arial" w:cs="Arial"/>
        </w:rPr>
        <w:t xml:space="preserve">2562 dated </w:t>
      </w:r>
      <w:r w:rsidR="00DC2DAC" w:rsidRPr="00D003FC">
        <w:rPr>
          <w:rFonts w:ascii="Arial" w:hAnsi="Arial" w:cs="Arial"/>
        </w:rPr>
        <w:t>8 May 2019</w:t>
      </w:r>
      <w:r w:rsidRPr="00D003FC">
        <w:rPr>
          <w:rFonts w:ascii="Arial" w:hAnsi="Arial" w:cs="Arial"/>
        </w:rPr>
        <w:t>, regarding Delivery Policy of Appraisal Guarantee and Properties for Sale acquired through Debt Repayment, Loan Collateral or Public Auction of Financial Institutions, all properties for sale are appraised by the external appraisers</w:t>
      </w:r>
      <w:r w:rsidRPr="00D003FC">
        <w:rPr>
          <w:rFonts w:ascii="Arial" w:hAnsi="Arial" w:cs="Arial"/>
          <w:cs/>
        </w:rPr>
        <w:t xml:space="preserve">. </w:t>
      </w:r>
      <w:r w:rsidRPr="00D003FC">
        <w:rPr>
          <w:rFonts w:ascii="Arial" w:hAnsi="Arial" w:cs="Arial"/>
        </w:rPr>
        <w:t>Except for propert</w:t>
      </w:r>
      <w:r w:rsidR="008838C8" w:rsidRPr="00D003FC">
        <w:rPr>
          <w:rFonts w:ascii="Arial" w:hAnsi="Arial" w:cs="Arial"/>
        </w:rPr>
        <w:t>ies</w:t>
      </w:r>
      <w:r w:rsidRPr="00D003FC">
        <w:rPr>
          <w:rFonts w:ascii="Arial" w:hAnsi="Arial" w:cs="Arial"/>
        </w:rPr>
        <w:t xml:space="preserve"> for sale in risk areas in the southern region </w:t>
      </w:r>
      <w:r w:rsidR="00BE7F2A" w:rsidRPr="00D003FC">
        <w:rPr>
          <w:rFonts w:ascii="Arial" w:hAnsi="Arial" w:cs="Arial"/>
          <w:cs/>
        </w:rPr>
        <w:t>(</w:t>
      </w:r>
      <w:r w:rsidRPr="00D003FC">
        <w:rPr>
          <w:rFonts w:ascii="Arial" w:hAnsi="Arial" w:cs="Arial"/>
        </w:rPr>
        <w:t xml:space="preserve">Pattani, Yala, Narathiwat </w:t>
      </w:r>
      <w:r w:rsidR="00DC2DAC" w:rsidRPr="00D003FC">
        <w:rPr>
          <w:rFonts w:ascii="Arial" w:hAnsi="Arial" w:cs="Arial"/>
        </w:rPr>
        <w:t>a</w:t>
      </w:r>
      <w:r w:rsidRPr="00D003FC">
        <w:rPr>
          <w:rFonts w:ascii="Arial" w:hAnsi="Arial" w:cs="Arial"/>
        </w:rPr>
        <w:t>nd Sadao District of Songkhla</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with a book value of less than </w:t>
      </w:r>
      <w:r w:rsidR="00E041B9" w:rsidRPr="00D003FC">
        <w:rPr>
          <w:rFonts w:ascii="Arial" w:hAnsi="Arial" w:cs="Arial"/>
        </w:rPr>
        <w:t xml:space="preserve">Baht </w:t>
      </w:r>
      <w:r w:rsidRPr="00D003FC">
        <w:rPr>
          <w:rFonts w:ascii="Arial" w:hAnsi="Arial" w:cs="Arial"/>
        </w:rPr>
        <w:t>50 million, appraised by an internal appraiser or an external appraiser on a case</w:t>
      </w:r>
      <w:r w:rsidRPr="00D003FC">
        <w:rPr>
          <w:rFonts w:ascii="Arial" w:hAnsi="Arial" w:cs="Arial"/>
          <w:cs/>
        </w:rPr>
        <w:t>-</w:t>
      </w:r>
      <w:r w:rsidRPr="00D003FC">
        <w:rPr>
          <w:rFonts w:ascii="Arial" w:hAnsi="Arial" w:cs="Arial"/>
        </w:rPr>
        <w:t>by</w:t>
      </w:r>
      <w:r w:rsidRPr="00D003FC">
        <w:rPr>
          <w:rFonts w:ascii="Arial" w:hAnsi="Arial" w:cs="Arial"/>
          <w:cs/>
        </w:rPr>
        <w:t>-</w:t>
      </w:r>
      <w:r w:rsidRPr="00D003FC">
        <w:rPr>
          <w:rFonts w:ascii="Arial" w:hAnsi="Arial" w:cs="Arial"/>
        </w:rPr>
        <w:t>case basis</w:t>
      </w:r>
      <w:r w:rsidRPr="00D003FC">
        <w:rPr>
          <w:rFonts w:ascii="Arial" w:hAnsi="Arial" w:cs="Arial"/>
          <w:cs/>
        </w:rPr>
        <w:t>.</w:t>
      </w:r>
    </w:p>
    <w:p w14:paraId="613D8A45" w14:textId="77777777" w:rsidR="008D6D8E" w:rsidRPr="00D003FC" w:rsidRDefault="008D6D8E" w:rsidP="00C51E8E">
      <w:pPr>
        <w:spacing w:before="120" w:after="120" w:line="380" w:lineRule="exact"/>
        <w:ind w:left="630"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11</w:t>
      </w:r>
      <w:r w:rsidRPr="00D003FC">
        <w:rPr>
          <w:rFonts w:ascii="Arial" w:hAnsi="Arial" w:cs="Arial"/>
          <w:b/>
          <w:bCs/>
        </w:rPr>
        <w:tab/>
        <w:t>Land, premises and equipment and depreciation</w:t>
      </w:r>
    </w:p>
    <w:p w14:paraId="10EE565B" w14:textId="012B47C3" w:rsidR="008D6D8E" w:rsidRPr="00D003FC" w:rsidRDefault="008D6D8E" w:rsidP="00C51E8E">
      <w:pPr>
        <w:spacing w:before="120" w:after="120" w:line="380" w:lineRule="exact"/>
        <w:ind w:left="634"/>
        <w:jc w:val="both"/>
        <w:rPr>
          <w:rFonts w:ascii="Arial" w:hAnsi="Arial" w:cs="Arial"/>
        </w:rPr>
      </w:pPr>
      <w:r w:rsidRPr="00D003FC">
        <w:rPr>
          <w:rFonts w:ascii="Arial" w:hAnsi="Arial" w:cs="Arial"/>
        </w:rPr>
        <w:t>Land is presented at revalued amount</w:t>
      </w:r>
      <w:r w:rsidRPr="00D003FC">
        <w:rPr>
          <w:rFonts w:ascii="Arial" w:hAnsi="Arial" w:cs="Arial"/>
          <w:cs/>
        </w:rPr>
        <w:t xml:space="preserve">. </w:t>
      </w:r>
      <w:r w:rsidRPr="00D003FC">
        <w:rPr>
          <w:rFonts w:ascii="Arial" w:hAnsi="Arial" w:cs="Arial"/>
        </w:rPr>
        <w:t xml:space="preserve">Premises and equipment are stated at cost less accumulated depreciation and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Land is revalued on a </w:t>
      </w:r>
      <w:r w:rsidR="00DC70D1" w:rsidRPr="00D003FC">
        <w:rPr>
          <w:rFonts w:ascii="Arial" w:hAnsi="Arial" w:cs="Arial"/>
          <w:cs/>
        </w:rPr>
        <w:t xml:space="preserve">                      </w:t>
      </w:r>
      <w:r w:rsidR="0027795C" w:rsidRPr="00D003FC">
        <w:rPr>
          <w:rFonts w:ascii="Arial" w:hAnsi="Arial" w:cs="Arial"/>
        </w:rPr>
        <w:t>5</w:t>
      </w:r>
      <w:r w:rsidRPr="00D003FC">
        <w:rPr>
          <w:rFonts w:ascii="Arial" w:hAnsi="Arial" w:cs="Arial"/>
          <w:cs/>
        </w:rPr>
        <w:t xml:space="preserve"> </w:t>
      </w:r>
      <w:r w:rsidR="00B21C23" w:rsidRPr="00D003FC">
        <w:rPr>
          <w:rFonts w:ascii="Arial" w:hAnsi="Arial" w:cs="Arial"/>
          <w:cs/>
        </w:rPr>
        <w:t xml:space="preserve">- </w:t>
      </w:r>
      <w:r w:rsidRPr="00D003FC">
        <w:rPr>
          <w:rFonts w:ascii="Arial" w:hAnsi="Arial" w:cs="Arial"/>
        </w:rPr>
        <w:t>year basis by independent appraisers in accordance with the BOT</w:t>
      </w:r>
      <w:r w:rsidRPr="00D003FC">
        <w:rPr>
          <w:rFonts w:ascii="Arial" w:hAnsi="Arial" w:cs="Arial"/>
          <w:cs/>
        </w:rPr>
        <w:t>’</w:t>
      </w:r>
      <w:r w:rsidRPr="00D003FC">
        <w:rPr>
          <w:rFonts w:ascii="Arial" w:hAnsi="Arial" w:cs="Arial"/>
        </w:rPr>
        <w:t>s regulations so that the book value at the end of the reporting period is not significantly different from fair value</w:t>
      </w:r>
      <w:r w:rsidRPr="00D003FC">
        <w:rPr>
          <w:rFonts w:ascii="Arial" w:hAnsi="Arial" w:cs="Arial"/>
          <w:cs/>
        </w:rPr>
        <w:t>.</w:t>
      </w:r>
    </w:p>
    <w:p w14:paraId="7CFB5800" w14:textId="77777777" w:rsidR="00032B6B" w:rsidRPr="00D003FC" w:rsidRDefault="00032B6B">
      <w:pPr>
        <w:autoSpaceDE/>
        <w:autoSpaceDN/>
        <w:spacing w:after="160" w:line="259" w:lineRule="auto"/>
        <w:rPr>
          <w:rFonts w:ascii="Arial" w:hAnsi="Arial" w:cs="Arial"/>
          <w:spacing w:val="-2"/>
        </w:rPr>
      </w:pPr>
      <w:r w:rsidRPr="00D003FC">
        <w:rPr>
          <w:rFonts w:ascii="Arial" w:hAnsi="Arial" w:cs="Arial"/>
          <w:spacing w:val="-2"/>
        </w:rPr>
        <w:br w:type="page"/>
      </w:r>
    </w:p>
    <w:p w14:paraId="22739A02" w14:textId="30F6893B" w:rsidR="008D6D8E" w:rsidRPr="00D003FC" w:rsidRDefault="008D6D8E" w:rsidP="00C51E8E">
      <w:pPr>
        <w:spacing w:before="120" w:after="120" w:line="380" w:lineRule="exact"/>
        <w:ind w:left="634"/>
        <w:jc w:val="thaiDistribute"/>
        <w:rPr>
          <w:rFonts w:ascii="Arial" w:hAnsi="Arial" w:cs="Arial"/>
          <w:spacing w:val="-2"/>
        </w:rPr>
      </w:pPr>
      <w:r w:rsidRPr="00D003FC">
        <w:rPr>
          <w:rFonts w:ascii="Arial" w:hAnsi="Arial" w:cs="Arial"/>
          <w:spacing w:val="-2"/>
        </w:rPr>
        <w:lastRenderedPageBreak/>
        <w:t>The Bank and its subsidiaries recognise the differences arising from the revaluation as follows</w:t>
      </w:r>
      <w:r w:rsidRPr="00D003FC">
        <w:rPr>
          <w:rFonts w:ascii="Arial" w:hAnsi="Arial" w:cs="Arial"/>
          <w:spacing w:val="-2"/>
          <w:cs/>
        </w:rPr>
        <w:t>:</w:t>
      </w:r>
    </w:p>
    <w:p w14:paraId="47E7F400" w14:textId="77777777" w:rsidR="008D6D8E" w:rsidRPr="00D003FC" w:rsidRDefault="008D6D8E" w:rsidP="00C51E8E">
      <w:pPr>
        <w:numPr>
          <w:ilvl w:val="0"/>
          <w:numId w:val="3"/>
        </w:numPr>
        <w:overflowPunct w:val="0"/>
        <w:adjustRightInd w:val="0"/>
        <w:spacing w:before="120" w:after="120" w:line="380" w:lineRule="exact"/>
        <w:ind w:left="994"/>
        <w:jc w:val="both"/>
        <w:textAlignment w:val="baseline"/>
        <w:rPr>
          <w:rFonts w:ascii="Arial" w:hAnsi="Arial" w:cs="Arial"/>
        </w:rPr>
      </w:pPr>
      <w:r w:rsidRPr="00D003FC">
        <w:rPr>
          <w:rFonts w:ascii="Arial" w:hAnsi="Arial" w:cs="Arial"/>
        </w:rPr>
        <w:t>When an asset</w:t>
      </w:r>
      <w:r w:rsidRPr="00D003FC">
        <w:rPr>
          <w:rFonts w:ascii="Arial" w:hAnsi="Arial" w:cs="Arial"/>
          <w:cs/>
        </w:rPr>
        <w:t>’</w:t>
      </w:r>
      <w:r w:rsidRPr="00D003FC">
        <w:rPr>
          <w:rFonts w:ascii="Arial" w:hAnsi="Arial" w:cs="Arial"/>
        </w:rPr>
        <w:t xml:space="preserve">s carrying amount is increased </w:t>
      </w:r>
      <w:proofErr w:type="gramStart"/>
      <w:r w:rsidRPr="00D003FC">
        <w:rPr>
          <w:rFonts w:ascii="Arial" w:hAnsi="Arial" w:cs="Arial"/>
        </w:rPr>
        <w:t>as a result of</w:t>
      </w:r>
      <w:proofErr w:type="gramEnd"/>
      <w:r w:rsidRPr="00D003FC">
        <w:rPr>
          <w:rFonts w:ascii="Arial" w:hAnsi="Arial" w:cs="Arial"/>
        </w:rPr>
        <w:t xml:space="preserve"> the revaluation,</w:t>
      </w:r>
      <w:r w:rsidRPr="00D003FC">
        <w:rPr>
          <w:rFonts w:ascii="Arial" w:hAnsi="Arial" w:cs="Arial"/>
          <w:cs/>
        </w:rPr>
        <w:t xml:space="preserve"> </w:t>
      </w:r>
      <w:r w:rsidRPr="00D003FC">
        <w:rPr>
          <w:rFonts w:ascii="Arial" w:hAnsi="Arial" w:cs="Arial"/>
        </w:rPr>
        <w:t xml:space="preserve">the increase is credited directly to other comprehensive income and the cumulative increase is recognised in equity under the heading of </w:t>
      </w:r>
      <w:r w:rsidRPr="00D003FC">
        <w:rPr>
          <w:rFonts w:ascii="Arial" w:hAnsi="Arial" w:cs="Arial"/>
          <w:cs/>
        </w:rPr>
        <w:t>“</w:t>
      </w:r>
      <w:r w:rsidR="000E64E2" w:rsidRPr="00D003FC">
        <w:rPr>
          <w:rFonts w:ascii="Arial" w:hAnsi="Arial" w:cs="Arial"/>
        </w:rPr>
        <w:t>S</w:t>
      </w:r>
      <w:r w:rsidRPr="00D003FC">
        <w:rPr>
          <w:rFonts w:ascii="Arial" w:hAnsi="Arial" w:cs="Arial"/>
        </w:rPr>
        <w:t xml:space="preserve">urplus on </w:t>
      </w:r>
      <w:r w:rsidR="000E64E2" w:rsidRPr="00D003FC">
        <w:rPr>
          <w:rFonts w:ascii="Arial" w:hAnsi="Arial" w:cs="Arial"/>
        </w:rPr>
        <w:t xml:space="preserve">revaluation of </w:t>
      </w:r>
      <w:r w:rsidRPr="00D003FC">
        <w:rPr>
          <w:rFonts w:ascii="Arial" w:hAnsi="Arial" w:cs="Arial"/>
        </w:rPr>
        <w:t>assets</w:t>
      </w:r>
      <w:r w:rsidRPr="00D003FC">
        <w:rPr>
          <w:rFonts w:ascii="Arial" w:hAnsi="Arial" w:cs="Arial"/>
          <w:cs/>
        </w:rPr>
        <w:t xml:space="preserve">”. </w:t>
      </w:r>
      <w:r w:rsidRPr="00D003FC">
        <w:rPr>
          <w:rFonts w:ascii="Arial" w:hAnsi="Arial" w:cs="Arial"/>
        </w:rPr>
        <w:t>However,</w:t>
      </w:r>
      <w:r w:rsidR="00CF4B1A" w:rsidRPr="00D003FC">
        <w:rPr>
          <w:rFonts w:ascii="Arial" w:hAnsi="Arial" w:cs="Arial"/>
          <w:cs/>
        </w:rPr>
        <w:t xml:space="preserve"> </w:t>
      </w:r>
      <w:r w:rsidRPr="00D003FC">
        <w:rPr>
          <w:rFonts w:ascii="Arial" w:hAnsi="Arial" w:cs="Arial"/>
        </w:rPr>
        <w:t>the revaluation increase is recognised as income to the extent that it reverses the revaluation decrease in respect of the same asset previously recognised as an expense</w:t>
      </w:r>
      <w:r w:rsidRPr="00D003FC">
        <w:rPr>
          <w:rFonts w:ascii="Arial" w:hAnsi="Arial" w:cs="Arial"/>
          <w:cs/>
        </w:rPr>
        <w:t>.</w:t>
      </w:r>
    </w:p>
    <w:p w14:paraId="18280915" w14:textId="77777777" w:rsidR="008D6D8E" w:rsidRPr="00D003FC" w:rsidRDefault="008D6D8E" w:rsidP="00020B84">
      <w:pPr>
        <w:numPr>
          <w:ilvl w:val="0"/>
          <w:numId w:val="3"/>
        </w:numPr>
        <w:overflowPunct w:val="0"/>
        <w:adjustRightInd w:val="0"/>
        <w:spacing w:before="120" w:after="120" w:line="360" w:lineRule="exact"/>
        <w:ind w:left="994"/>
        <w:jc w:val="both"/>
        <w:textAlignment w:val="baseline"/>
        <w:rPr>
          <w:rFonts w:ascii="Arial" w:hAnsi="Arial" w:cs="Arial"/>
        </w:rPr>
      </w:pPr>
      <w:r w:rsidRPr="00D003FC">
        <w:rPr>
          <w:rFonts w:ascii="Arial" w:hAnsi="Arial" w:cs="Arial"/>
        </w:rPr>
        <w:t>When an asset</w:t>
      </w:r>
      <w:r w:rsidRPr="00D003FC">
        <w:rPr>
          <w:rFonts w:ascii="Arial" w:hAnsi="Arial" w:cs="Arial"/>
          <w:cs/>
        </w:rPr>
        <w:t>’</w:t>
      </w:r>
      <w:r w:rsidRPr="00D003FC">
        <w:rPr>
          <w:rFonts w:ascii="Arial" w:hAnsi="Arial" w:cs="Arial"/>
        </w:rPr>
        <w:t xml:space="preserve">s carrying amount is decreased </w:t>
      </w:r>
      <w:proofErr w:type="gramStart"/>
      <w:r w:rsidRPr="00D003FC">
        <w:rPr>
          <w:rFonts w:ascii="Arial" w:hAnsi="Arial" w:cs="Arial"/>
        </w:rPr>
        <w:t>as a result of</w:t>
      </w:r>
      <w:proofErr w:type="gramEnd"/>
      <w:r w:rsidRPr="00D003FC">
        <w:rPr>
          <w:rFonts w:ascii="Arial" w:hAnsi="Arial" w:cs="Arial"/>
        </w:rPr>
        <w:t xml:space="preserve"> the revaluation,</w:t>
      </w:r>
      <w:r w:rsidRPr="00D003FC">
        <w:rPr>
          <w:rFonts w:ascii="Arial" w:hAnsi="Arial" w:cs="Arial"/>
          <w:cs/>
        </w:rPr>
        <w:t xml:space="preserve"> </w:t>
      </w:r>
      <w:r w:rsidRPr="00D003FC">
        <w:rPr>
          <w:rFonts w:ascii="Arial" w:hAnsi="Arial" w:cs="Arial"/>
        </w:rPr>
        <w:t>the decrease is recognised in profit or loss</w:t>
      </w:r>
      <w:r w:rsidRPr="00D003FC">
        <w:rPr>
          <w:rFonts w:ascii="Arial" w:hAnsi="Arial" w:cs="Arial"/>
          <w:cs/>
        </w:rPr>
        <w:t xml:space="preserve">. </w:t>
      </w:r>
      <w:r w:rsidRPr="00D003FC">
        <w:rPr>
          <w:rFonts w:ascii="Arial" w:hAnsi="Arial" w:cs="Arial"/>
        </w:rPr>
        <w:t xml:space="preserve">However, the revaluation decrease is charged to other comprehensive income to the extent that it does not exceed the amount already held in </w:t>
      </w:r>
      <w:r w:rsidRPr="00D003FC">
        <w:rPr>
          <w:rFonts w:ascii="Arial" w:hAnsi="Arial" w:cs="Arial"/>
          <w:cs/>
        </w:rPr>
        <w:t>“</w:t>
      </w:r>
      <w:r w:rsidR="000E64E2" w:rsidRPr="00D003FC">
        <w:rPr>
          <w:rFonts w:ascii="Arial" w:hAnsi="Arial" w:cs="Arial"/>
        </w:rPr>
        <w:t>Surplus on revaluation of assets</w:t>
      </w:r>
      <w:r w:rsidRPr="00D003FC">
        <w:rPr>
          <w:rFonts w:ascii="Arial" w:hAnsi="Arial" w:cs="Arial"/>
          <w:cs/>
        </w:rPr>
        <w:t xml:space="preserve">” </w:t>
      </w:r>
      <w:r w:rsidRPr="00D003FC">
        <w:rPr>
          <w:rFonts w:ascii="Arial" w:hAnsi="Arial" w:cs="Arial"/>
        </w:rPr>
        <w:t>in respect of the same asset</w:t>
      </w:r>
      <w:r w:rsidRPr="00D003FC">
        <w:rPr>
          <w:rFonts w:ascii="Arial" w:hAnsi="Arial" w:cs="Arial"/>
          <w:cs/>
        </w:rPr>
        <w:t>.</w:t>
      </w:r>
    </w:p>
    <w:p w14:paraId="52F11B7B" w14:textId="77777777" w:rsidR="008D6D8E" w:rsidRPr="00D003FC" w:rsidRDefault="008D6D8E" w:rsidP="00020B84">
      <w:pPr>
        <w:spacing w:before="120" w:after="120" w:line="360" w:lineRule="exact"/>
        <w:ind w:left="634"/>
        <w:jc w:val="thaiDistribute"/>
        <w:rPr>
          <w:rFonts w:ascii="Arial" w:hAnsi="Arial" w:cs="Arial"/>
        </w:rPr>
      </w:pPr>
      <w:r w:rsidRPr="00D003FC">
        <w:rPr>
          <w:rFonts w:ascii="Arial" w:hAnsi="Arial" w:cs="Arial"/>
        </w:rPr>
        <w:t>The Bank and its subsidiaries write</w:t>
      </w:r>
      <w:r w:rsidRPr="00D003FC">
        <w:rPr>
          <w:rFonts w:ascii="Arial" w:hAnsi="Arial" w:cs="Arial"/>
          <w:cs/>
        </w:rPr>
        <w:t>-</w:t>
      </w:r>
      <w:r w:rsidRPr="00D003FC">
        <w:rPr>
          <w:rFonts w:ascii="Arial" w:hAnsi="Arial" w:cs="Arial"/>
        </w:rPr>
        <w:t>off assets with additional appraisal when disposal or expected no future economic benefits from the use or disposal assets</w:t>
      </w:r>
      <w:r w:rsidRPr="00D003FC">
        <w:rPr>
          <w:rFonts w:ascii="Arial" w:hAnsi="Arial" w:cs="Arial"/>
          <w:cs/>
        </w:rPr>
        <w:t xml:space="preserve">. </w:t>
      </w:r>
      <w:r w:rsidRPr="00D003FC">
        <w:rPr>
          <w:rFonts w:ascii="Arial" w:hAnsi="Arial" w:cs="Arial"/>
        </w:rPr>
        <w:t>The surplus from the revaluation of assets outstanding at the write</w:t>
      </w:r>
      <w:r w:rsidRPr="00D003FC">
        <w:rPr>
          <w:rFonts w:ascii="Arial" w:hAnsi="Arial" w:cs="Arial"/>
          <w:cs/>
        </w:rPr>
        <w:t>-</w:t>
      </w:r>
      <w:r w:rsidRPr="00D003FC">
        <w:rPr>
          <w:rFonts w:ascii="Arial" w:hAnsi="Arial" w:cs="Arial"/>
        </w:rPr>
        <w:t>off date is transferred directly to retained earnings</w:t>
      </w:r>
      <w:r w:rsidRPr="00D003FC">
        <w:rPr>
          <w:rFonts w:ascii="Arial" w:hAnsi="Arial" w:cs="Arial"/>
          <w:cs/>
        </w:rPr>
        <w:t xml:space="preserve">.   </w:t>
      </w:r>
    </w:p>
    <w:p w14:paraId="06B82803" w14:textId="77777777" w:rsidR="008D6D8E" w:rsidRPr="00D003FC" w:rsidRDefault="008D6D8E" w:rsidP="00020B84">
      <w:pPr>
        <w:spacing w:before="120" w:after="120" w:line="360" w:lineRule="exact"/>
        <w:ind w:left="634"/>
        <w:jc w:val="thaiDistribute"/>
        <w:rPr>
          <w:rFonts w:ascii="Arial" w:hAnsi="Arial" w:cs="Arial"/>
        </w:rPr>
      </w:pPr>
      <w:r w:rsidRPr="00D003FC">
        <w:rPr>
          <w:rFonts w:ascii="Arial" w:hAnsi="Arial" w:cs="Arial"/>
        </w:rPr>
        <w:t>Depreciation of premises is calculated on the straight</w:t>
      </w:r>
      <w:r w:rsidRPr="00D003FC">
        <w:rPr>
          <w:rFonts w:ascii="Arial" w:hAnsi="Arial" w:cs="Arial"/>
          <w:cs/>
        </w:rPr>
        <w:t>-</w:t>
      </w:r>
      <w:r w:rsidRPr="00D003FC">
        <w:rPr>
          <w:rFonts w:ascii="Arial" w:hAnsi="Arial" w:cs="Arial"/>
        </w:rPr>
        <w:t>line basis over their useful lives</w:t>
      </w:r>
      <w:r w:rsidRPr="00D003FC">
        <w:rPr>
          <w:rFonts w:ascii="Arial" w:hAnsi="Arial" w:cs="Arial"/>
          <w:cs/>
        </w:rPr>
        <w:t xml:space="preserve">. </w:t>
      </w:r>
      <w:r w:rsidRPr="00D003FC">
        <w:rPr>
          <w:rFonts w:ascii="Arial" w:hAnsi="Arial" w:cs="Arial"/>
        </w:rPr>
        <w:br/>
        <w:t xml:space="preserve">Since </w:t>
      </w:r>
      <w:r w:rsidR="00E041B9" w:rsidRPr="00D003FC">
        <w:rPr>
          <w:rFonts w:ascii="Arial" w:hAnsi="Arial" w:cs="Arial"/>
        </w:rPr>
        <w:t>1 April 2012</w:t>
      </w:r>
      <w:r w:rsidRPr="00D003FC">
        <w:rPr>
          <w:rFonts w:ascii="Arial" w:hAnsi="Arial" w:cs="Arial"/>
        </w:rPr>
        <w:t>, depreciation of premises is calculated on the straight</w:t>
      </w:r>
      <w:r w:rsidRPr="00D003FC">
        <w:rPr>
          <w:rFonts w:ascii="Arial" w:hAnsi="Arial" w:cs="Arial"/>
          <w:cs/>
        </w:rPr>
        <w:t>-</w:t>
      </w:r>
      <w:r w:rsidRPr="00D003FC">
        <w:rPr>
          <w:rFonts w:ascii="Arial" w:hAnsi="Arial" w:cs="Arial"/>
        </w:rPr>
        <w:t>line basis over their residual useful lives not over 50 years which appraised by independent appraisers</w:t>
      </w:r>
      <w:r w:rsidRPr="00D003FC">
        <w:rPr>
          <w:rFonts w:ascii="Arial" w:hAnsi="Arial" w:cs="Arial"/>
          <w:cs/>
        </w:rPr>
        <w:t xml:space="preserve">. </w:t>
      </w:r>
      <w:proofErr w:type="gramStart"/>
      <w:r w:rsidRPr="00D003FC">
        <w:rPr>
          <w:rFonts w:ascii="Arial" w:hAnsi="Arial" w:cs="Arial"/>
        </w:rPr>
        <w:t>Before</w:t>
      </w:r>
      <w:r w:rsidR="008442FD" w:rsidRPr="00D003FC">
        <w:rPr>
          <w:rFonts w:ascii="Arial" w:hAnsi="Arial" w:cs="Arial"/>
          <w:cs/>
        </w:rPr>
        <w:t xml:space="preserve"> </w:t>
      </w:r>
      <w:r w:rsidRPr="00D003FC">
        <w:rPr>
          <w:rFonts w:ascii="Arial" w:hAnsi="Arial" w:cs="Arial"/>
          <w:cs/>
        </w:rPr>
        <w:t xml:space="preserve"> </w:t>
      </w:r>
      <w:r w:rsidR="00E041B9" w:rsidRPr="00D003FC">
        <w:rPr>
          <w:rFonts w:ascii="Arial" w:hAnsi="Arial" w:cs="Arial"/>
        </w:rPr>
        <w:t>1</w:t>
      </w:r>
      <w:proofErr w:type="gramEnd"/>
      <w:r w:rsidR="00E041B9" w:rsidRPr="00D003FC">
        <w:rPr>
          <w:rFonts w:ascii="Arial" w:hAnsi="Arial" w:cs="Arial"/>
        </w:rPr>
        <w:t xml:space="preserve"> April 2012</w:t>
      </w:r>
      <w:r w:rsidRPr="00D003FC">
        <w:rPr>
          <w:rFonts w:ascii="Arial" w:hAnsi="Arial" w:cs="Arial"/>
        </w:rPr>
        <w:t>, depreciation of premises is calculated on the straight</w:t>
      </w:r>
      <w:r w:rsidRPr="00D003FC">
        <w:rPr>
          <w:rFonts w:ascii="Arial" w:hAnsi="Arial" w:cs="Arial"/>
          <w:cs/>
        </w:rPr>
        <w:t>-</w:t>
      </w:r>
      <w:r w:rsidRPr="00D003FC">
        <w:rPr>
          <w:rFonts w:ascii="Arial" w:hAnsi="Arial" w:cs="Arial"/>
        </w:rPr>
        <w:t>line basis over their useful lives of 20 years</w:t>
      </w:r>
      <w:r w:rsidRPr="00D003FC">
        <w:rPr>
          <w:rFonts w:ascii="Arial" w:hAnsi="Arial" w:cs="Arial"/>
          <w:cs/>
        </w:rPr>
        <w:t>.</w:t>
      </w:r>
    </w:p>
    <w:p w14:paraId="61E3A4E6" w14:textId="77777777" w:rsidR="008D6D8E" w:rsidRPr="00D003FC" w:rsidRDefault="008D6D8E" w:rsidP="00C51E8E">
      <w:pPr>
        <w:spacing w:before="120" w:after="120" w:line="380" w:lineRule="exact"/>
        <w:ind w:left="634"/>
        <w:jc w:val="thaiDistribute"/>
        <w:rPr>
          <w:rFonts w:ascii="Arial" w:hAnsi="Arial" w:cs="Arial"/>
        </w:rPr>
      </w:pPr>
      <w:r w:rsidRPr="00D003FC">
        <w:rPr>
          <w:rFonts w:ascii="Arial" w:hAnsi="Arial" w:cs="Arial"/>
        </w:rPr>
        <w:t>Depreciation of equipment is calculated on the straight</w:t>
      </w:r>
      <w:r w:rsidRPr="00D003FC">
        <w:rPr>
          <w:rFonts w:ascii="Arial" w:hAnsi="Arial" w:cs="Arial"/>
          <w:cs/>
        </w:rPr>
        <w:t>-</w:t>
      </w:r>
      <w:r w:rsidRPr="00D003FC">
        <w:rPr>
          <w:rFonts w:ascii="Arial" w:hAnsi="Arial" w:cs="Arial"/>
        </w:rPr>
        <w:t xml:space="preserve">line basis over their useful lives of </w:t>
      </w:r>
      <w:r w:rsidRPr="00D003FC">
        <w:rPr>
          <w:rFonts w:ascii="Arial" w:hAnsi="Arial" w:cs="Arial"/>
        </w:rPr>
        <w:br/>
        <w:t>5 years</w:t>
      </w:r>
      <w:r w:rsidRPr="00D003FC">
        <w:rPr>
          <w:rFonts w:ascii="Arial" w:hAnsi="Arial" w:cs="Arial"/>
          <w:cs/>
        </w:rPr>
        <w:t xml:space="preserve">. </w:t>
      </w:r>
      <w:r w:rsidRPr="00D003FC">
        <w:rPr>
          <w:rFonts w:ascii="Arial" w:hAnsi="Arial" w:cs="Arial"/>
        </w:rPr>
        <w:t>Equipment with an acquisition cost not exceeding Baht 3,000 is charged directly to expense in the period of acquisition</w:t>
      </w:r>
      <w:r w:rsidRPr="00D003FC">
        <w:rPr>
          <w:rFonts w:ascii="Arial" w:hAnsi="Arial" w:cs="Arial"/>
          <w:cs/>
        </w:rPr>
        <w:t xml:space="preserve">. </w:t>
      </w:r>
      <w:r w:rsidRPr="00D003FC">
        <w:rPr>
          <w:rFonts w:ascii="Arial" w:hAnsi="Arial" w:cs="Arial"/>
        </w:rPr>
        <w:t>The amounts of those transactions have no significant effect to financial statements</w:t>
      </w:r>
      <w:r w:rsidRPr="00D003FC">
        <w:rPr>
          <w:rFonts w:ascii="Arial" w:hAnsi="Arial" w:cs="Arial"/>
          <w:cs/>
        </w:rPr>
        <w:t>.</w:t>
      </w:r>
    </w:p>
    <w:p w14:paraId="7539F307" w14:textId="77777777" w:rsidR="008D6D8E" w:rsidRPr="00D003FC" w:rsidRDefault="008D6D8E" w:rsidP="00C51E8E">
      <w:pPr>
        <w:spacing w:before="120" w:after="120" w:line="380" w:lineRule="exact"/>
        <w:ind w:left="634"/>
        <w:jc w:val="thaiDistribute"/>
        <w:rPr>
          <w:rFonts w:ascii="Arial" w:hAnsi="Arial" w:cs="Arial"/>
        </w:rPr>
      </w:pPr>
      <w:r w:rsidRPr="00D003FC">
        <w:rPr>
          <w:rFonts w:ascii="Arial" w:hAnsi="Arial" w:cs="Arial"/>
        </w:rPr>
        <w:t>Depreciation method, useful lives, and residual value are annually reviewed</w:t>
      </w:r>
      <w:r w:rsidRPr="00D003FC">
        <w:rPr>
          <w:rFonts w:ascii="Arial" w:hAnsi="Arial" w:cs="Arial"/>
          <w:cs/>
        </w:rPr>
        <w:t>.</w:t>
      </w:r>
    </w:p>
    <w:p w14:paraId="4B2D4DD3" w14:textId="77777777" w:rsidR="00DC2DAC" w:rsidRPr="00D003FC" w:rsidRDefault="00DC2DAC" w:rsidP="00C51E8E">
      <w:pPr>
        <w:spacing w:before="120" w:after="120" w:line="380" w:lineRule="exact"/>
        <w:ind w:left="634"/>
        <w:jc w:val="thaiDistribute"/>
        <w:rPr>
          <w:rFonts w:ascii="Arial" w:hAnsi="Arial" w:cs="Arial"/>
        </w:rPr>
      </w:pPr>
      <w:r w:rsidRPr="00D003FC">
        <w:rPr>
          <w:rFonts w:ascii="Arial" w:hAnsi="Arial" w:cs="Arial"/>
        </w:rPr>
        <w:t xml:space="preserve">No </w:t>
      </w:r>
      <w:r w:rsidR="00241AC2" w:rsidRPr="00D003FC">
        <w:rPr>
          <w:rFonts w:ascii="Arial" w:hAnsi="Arial" w:cs="Arial"/>
        </w:rPr>
        <w:t>depreciation</w:t>
      </w:r>
      <w:r w:rsidRPr="00D003FC">
        <w:rPr>
          <w:rFonts w:ascii="Arial" w:hAnsi="Arial" w:cs="Arial"/>
        </w:rPr>
        <w:t xml:space="preserve"> is provided on assets under installation</w:t>
      </w:r>
      <w:r w:rsidRPr="00D003FC">
        <w:rPr>
          <w:rFonts w:ascii="Arial" w:hAnsi="Arial" w:cs="Arial"/>
          <w:cs/>
        </w:rPr>
        <w:t>.</w:t>
      </w:r>
    </w:p>
    <w:p w14:paraId="240F8247" w14:textId="77777777" w:rsidR="008D6D8E" w:rsidRPr="00D003FC" w:rsidRDefault="008D6D8E" w:rsidP="00C51E8E">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12</w:t>
      </w:r>
      <w:r w:rsidRPr="00D003FC">
        <w:rPr>
          <w:rFonts w:ascii="Arial" w:hAnsi="Arial" w:cs="Arial"/>
          <w:b/>
          <w:bCs/>
        </w:rPr>
        <w:tab/>
        <w:t xml:space="preserve">Intangible assets </w:t>
      </w:r>
    </w:p>
    <w:p w14:paraId="0205A37B" w14:textId="77777777" w:rsidR="008D6D8E" w:rsidRPr="00D003FC" w:rsidRDefault="008D6D8E" w:rsidP="00C51E8E">
      <w:pPr>
        <w:spacing w:before="120" w:after="120" w:line="380" w:lineRule="exact"/>
        <w:ind w:left="634"/>
        <w:jc w:val="both"/>
        <w:rPr>
          <w:rFonts w:ascii="Arial" w:hAnsi="Arial" w:cs="Arial"/>
        </w:rPr>
      </w:pPr>
      <w:r w:rsidRPr="00D003FC">
        <w:rPr>
          <w:rFonts w:ascii="Arial" w:hAnsi="Arial" w:cs="Arial"/>
        </w:rPr>
        <w:t xml:space="preserve">Intangible assets, comprising computer software, licenses and development costs are presented at cost net accumulated amortisation and allowance for impairment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p>
    <w:p w14:paraId="2D5D5650" w14:textId="77777777" w:rsidR="001B3259" w:rsidRPr="00D003FC" w:rsidRDefault="001B3259" w:rsidP="00C51E8E">
      <w:pPr>
        <w:spacing w:before="120" w:after="120" w:line="380" w:lineRule="exact"/>
        <w:ind w:left="634"/>
        <w:jc w:val="both"/>
        <w:rPr>
          <w:rFonts w:ascii="Arial" w:hAnsi="Arial" w:cs="Arial"/>
        </w:rPr>
      </w:pPr>
      <w:r w:rsidRPr="00D003FC">
        <w:rPr>
          <w:rFonts w:ascii="Arial" w:hAnsi="Arial" w:cs="Arial"/>
        </w:rPr>
        <w:t>For internally generated intangible assets, the Bank and its subsidiaries classify the generation of the asset into a research phase and a development phase</w:t>
      </w:r>
      <w:r w:rsidRPr="00D003FC">
        <w:rPr>
          <w:rFonts w:ascii="Arial" w:hAnsi="Arial" w:cs="Arial"/>
          <w:cs/>
        </w:rPr>
        <w:t xml:space="preserve">. </w:t>
      </w:r>
      <w:r w:rsidRPr="00D003FC">
        <w:rPr>
          <w:rFonts w:ascii="Arial" w:hAnsi="Arial" w:cs="Arial"/>
        </w:rPr>
        <w:t>The Bank and its subsidiaries recognise expenditure on the research phase as an expense in profit or loss when it is incurred and recognise expenditure on the development phase as intangible assets when it meets all the recognition criteria</w:t>
      </w:r>
      <w:r w:rsidRPr="00D003FC">
        <w:rPr>
          <w:rFonts w:ascii="Arial" w:hAnsi="Arial" w:cs="Arial"/>
          <w:cs/>
        </w:rPr>
        <w:t>.</w:t>
      </w:r>
    </w:p>
    <w:p w14:paraId="32B0FC28" w14:textId="77777777" w:rsidR="00032B6B" w:rsidRPr="00D003FC" w:rsidRDefault="00032B6B">
      <w:pPr>
        <w:autoSpaceDE/>
        <w:autoSpaceDN/>
        <w:spacing w:after="160" w:line="259" w:lineRule="auto"/>
        <w:rPr>
          <w:rFonts w:ascii="Arial" w:hAnsi="Arial" w:cs="Arial"/>
        </w:rPr>
      </w:pPr>
      <w:r w:rsidRPr="00D003FC">
        <w:rPr>
          <w:rFonts w:ascii="Arial" w:hAnsi="Arial" w:cs="Arial"/>
        </w:rPr>
        <w:br w:type="page"/>
      </w:r>
    </w:p>
    <w:p w14:paraId="70C5107B" w14:textId="07AC66A4" w:rsidR="008D6D8E" w:rsidRPr="00D003FC" w:rsidRDefault="008D6D8E" w:rsidP="00032B6B">
      <w:pPr>
        <w:spacing w:before="80" w:after="80" w:line="380" w:lineRule="exact"/>
        <w:ind w:left="634"/>
        <w:jc w:val="both"/>
        <w:rPr>
          <w:rFonts w:ascii="Arial" w:hAnsi="Arial" w:cs="Arial"/>
        </w:rPr>
      </w:pPr>
      <w:r w:rsidRPr="00D003FC">
        <w:rPr>
          <w:rFonts w:ascii="Arial" w:hAnsi="Arial" w:cs="Arial"/>
        </w:rPr>
        <w:lastRenderedPageBreak/>
        <w:t xml:space="preserve">The Bank and its subsidiaries amortise intangible assets with finite lives </w:t>
      </w:r>
      <w:r w:rsidR="00282ACC" w:rsidRPr="00D003FC">
        <w:rPr>
          <w:rFonts w:ascii="Arial" w:hAnsi="Arial" w:cs="Arial"/>
        </w:rPr>
        <w:t>by the straight</w:t>
      </w:r>
      <w:r w:rsidR="00282ACC" w:rsidRPr="00D003FC">
        <w:rPr>
          <w:rFonts w:ascii="Arial" w:hAnsi="Arial" w:cs="Arial"/>
          <w:cs/>
        </w:rPr>
        <w:t>-</w:t>
      </w:r>
      <w:r w:rsidR="00282ACC" w:rsidRPr="00D003FC">
        <w:rPr>
          <w:rFonts w:ascii="Arial" w:hAnsi="Arial" w:cs="Arial"/>
        </w:rPr>
        <w:t>line</w:t>
      </w:r>
      <w:r w:rsidRPr="00D003FC">
        <w:rPr>
          <w:rFonts w:ascii="Arial" w:hAnsi="Arial" w:cs="Arial"/>
        </w:rPr>
        <w:t xml:space="preserve"> basis over their economic useful life and tested for impairment whenever there is                           an indication that the intangible asset may be impaired</w:t>
      </w:r>
      <w:r w:rsidRPr="00D003FC">
        <w:rPr>
          <w:rFonts w:ascii="Arial" w:hAnsi="Arial" w:cs="Arial"/>
          <w:cs/>
        </w:rPr>
        <w:t xml:space="preserve">. </w:t>
      </w:r>
      <w:r w:rsidRPr="00D003FC">
        <w:rPr>
          <w:rFonts w:ascii="Arial" w:hAnsi="Arial" w:cs="Arial"/>
        </w:rPr>
        <w:t xml:space="preserve">The Bank and its subsidiaries will review amortisation period and the amortisation method of such intangible assets at least at each </w:t>
      </w:r>
      <w:r w:rsidR="00785FEC">
        <w:rPr>
          <w:rFonts w:ascii="Arial" w:hAnsi="Arial" w:cs="Arial"/>
        </w:rPr>
        <w:t>fiscal</w:t>
      </w:r>
      <w:r w:rsidRPr="00D003FC">
        <w:rPr>
          <w:rFonts w:ascii="Arial" w:hAnsi="Arial" w:cs="Arial"/>
        </w:rPr>
        <w:t xml:space="preserve"> year end</w:t>
      </w:r>
      <w:r w:rsidRPr="00D003FC">
        <w:rPr>
          <w:rFonts w:ascii="Arial" w:hAnsi="Arial" w:cs="Arial"/>
          <w:cs/>
        </w:rPr>
        <w:t>.</w:t>
      </w:r>
      <w:r w:rsidR="00282ACC" w:rsidRPr="00D003FC">
        <w:rPr>
          <w:rFonts w:ascii="Arial" w:hAnsi="Arial" w:cs="Arial"/>
          <w:cs/>
        </w:rPr>
        <w:t xml:space="preserve"> </w:t>
      </w:r>
      <w:r w:rsidR="00282ACC" w:rsidRPr="00D003FC">
        <w:rPr>
          <w:rFonts w:ascii="Arial" w:hAnsi="Arial" w:cs="Arial"/>
        </w:rPr>
        <w:t xml:space="preserve">Amortisation is recognised as </w:t>
      </w:r>
      <w:r w:rsidR="00DC1FF1" w:rsidRPr="00D003FC">
        <w:rPr>
          <w:rFonts w:ascii="Arial" w:hAnsi="Arial" w:cs="Arial"/>
        </w:rPr>
        <w:t xml:space="preserve">an </w:t>
      </w:r>
      <w:r w:rsidR="00282ACC" w:rsidRPr="00D003FC">
        <w:rPr>
          <w:rFonts w:ascii="Arial" w:hAnsi="Arial" w:cs="Arial"/>
        </w:rPr>
        <w:t xml:space="preserve">expense in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282ACC" w:rsidRPr="00D003FC">
        <w:rPr>
          <w:rFonts w:ascii="Arial" w:hAnsi="Arial" w:cs="Arial"/>
        </w:rPr>
        <w:t>comprehensive income</w:t>
      </w:r>
      <w:r w:rsidR="00282ACC" w:rsidRPr="00D003FC">
        <w:rPr>
          <w:rFonts w:ascii="Arial" w:hAnsi="Arial" w:cs="Arial"/>
          <w:cs/>
        </w:rPr>
        <w:t>.</w:t>
      </w:r>
    </w:p>
    <w:p w14:paraId="53163239" w14:textId="77777777" w:rsidR="008D6D8E" w:rsidRPr="00D003FC" w:rsidRDefault="008D6D8E" w:rsidP="00032B6B">
      <w:pPr>
        <w:spacing w:before="80" w:after="80" w:line="380" w:lineRule="exact"/>
        <w:ind w:left="634"/>
        <w:jc w:val="both"/>
        <w:rPr>
          <w:rFonts w:ascii="Arial" w:hAnsi="Arial" w:cs="Arial"/>
        </w:rPr>
      </w:pPr>
      <w:r w:rsidRPr="00D003FC">
        <w:rPr>
          <w:rFonts w:ascii="Arial" w:hAnsi="Arial" w:cs="Arial"/>
        </w:rPr>
        <w:t xml:space="preserve">The intangible assets with finite useful lives have useful lives of approximately 3 </w:t>
      </w:r>
      <w:r w:rsidRPr="00D003FC">
        <w:rPr>
          <w:rFonts w:ascii="Arial" w:hAnsi="Arial" w:cs="Arial"/>
          <w:cs/>
        </w:rPr>
        <w:t xml:space="preserve">- </w:t>
      </w:r>
      <w:r w:rsidRPr="00D003FC">
        <w:rPr>
          <w:rFonts w:ascii="Arial" w:hAnsi="Arial" w:cs="Arial"/>
        </w:rPr>
        <w:t>10 years</w:t>
      </w:r>
      <w:r w:rsidRPr="00D003FC">
        <w:rPr>
          <w:rFonts w:ascii="Arial" w:hAnsi="Arial" w:cs="Arial"/>
          <w:cs/>
        </w:rPr>
        <w:t>.</w:t>
      </w:r>
    </w:p>
    <w:p w14:paraId="15919225" w14:textId="77777777" w:rsidR="00321CBF" w:rsidRPr="00D003FC" w:rsidRDefault="008D6D8E" w:rsidP="00032B6B">
      <w:pPr>
        <w:spacing w:before="80" w:after="80" w:line="380" w:lineRule="exact"/>
        <w:ind w:left="634"/>
        <w:jc w:val="both"/>
        <w:rPr>
          <w:rFonts w:ascii="Arial" w:hAnsi="Arial" w:cs="Arial"/>
        </w:rPr>
      </w:pPr>
      <w:r w:rsidRPr="00D003FC">
        <w:rPr>
          <w:rFonts w:ascii="Arial" w:hAnsi="Arial" w:cs="Arial"/>
        </w:rPr>
        <w:t>No amortisation for computer software under development</w:t>
      </w:r>
      <w:r w:rsidRPr="00D003FC">
        <w:rPr>
          <w:rFonts w:ascii="Arial" w:hAnsi="Arial" w:cs="Arial"/>
          <w:cs/>
        </w:rPr>
        <w:t>.</w:t>
      </w:r>
    </w:p>
    <w:p w14:paraId="0CA05C54" w14:textId="77777777" w:rsidR="00E549FF" w:rsidRPr="00D003FC" w:rsidRDefault="00E549FF" w:rsidP="00032B6B">
      <w:pPr>
        <w:spacing w:before="80" w:after="8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13</w:t>
      </w:r>
      <w:r w:rsidRPr="00D003FC">
        <w:rPr>
          <w:rFonts w:ascii="Arial" w:hAnsi="Arial" w:cs="Arial"/>
          <w:b/>
          <w:bCs/>
        </w:rPr>
        <w:tab/>
        <w:t>Leases</w:t>
      </w:r>
    </w:p>
    <w:p w14:paraId="7F02AF8B" w14:textId="77777777" w:rsidR="00E549FF" w:rsidRPr="00D003FC" w:rsidRDefault="00E549FF" w:rsidP="00032B6B">
      <w:pPr>
        <w:spacing w:before="80" w:after="80" w:line="380" w:lineRule="exact"/>
        <w:ind w:left="634" w:firstLine="7"/>
        <w:jc w:val="both"/>
        <w:rPr>
          <w:rFonts w:ascii="Arial" w:hAnsi="Arial" w:cs="Arial"/>
        </w:rPr>
      </w:pPr>
      <w:r w:rsidRPr="00D003FC">
        <w:rPr>
          <w:rFonts w:ascii="Arial" w:hAnsi="Arial" w:cs="Arial"/>
        </w:rPr>
        <w:t>At inception of contract, the Bank and its subsidiaries assess whether a contract is, or contains, a lease</w:t>
      </w:r>
      <w:r w:rsidRPr="00D003FC">
        <w:rPr>
          <w:rFonts w:ascii="Arial" w:hAnsi="Arial" w:cs="Arial"/>
          <w:cs/>
        </w:rPr>
        <w:t xml:space="preserve">. </w:t>
      </w:r>
      <w:r w:rsidRPr="00D003FC">
        <w:rPr>
          <w:rFonts w:ascii="Arial" w:hAnsi="Arial" w:cs="Arial"/>
        </w:rPr>
        <w:t xml:space="preserve">A contract is, or contains, a lease if the contract conveys the right to control the use of an identified asset for </w:t>
      </w:r>
      <w:proofErr w:type="gramStart"/>
      <w:r w:rsidRPr="00D003FC">
        <w:rPr>
          <w:rFonts w:ascii="Arial" w:hAnsi="Arial" w:cs="Arial"/>
        </w:rPr>
        <w:t>a period of time</w:t>
      </w:r>
      <w:proofErr w:type="gramEnd"/>
      <w:r w:rsidRPr="00D003FC">
        <w:rPr>
          <w:rFonts w:ascii="Arial" w:hAnsi="Arial" w:cs="Arial"/>
        </w:rPr>
        <w:t xml:space="preserve"> in exchange for consideration</w:t>
      </w:r>
      <w:r w:rsidRPr="00D003FC">
        <w:rPr>
          <w:rFonts w:ascii="Arial" w:hAnsi="Arial" w:cs="Arial"/>
          <w:cs/>
        </w:rPr>
        <w:t>.</w:t>
      </w:r>
    </w:p>
    <w:p w14:paraId="25156E12" w14:textId="77777777" w:rsidR="00E549FF" w:rsidRPr="00D003FC" w:rsidRDefault="00E549FF" w:rsidP="00032B6B">
      <w:pPr>
        <w:spacing w:before="80" w:after="80" w:line="380" w:lineRule="exact"/>
        <w:ind w:left="634" w:firstLine="7"/>
        <w:jc w:val="both"/>
        <w:rPr>
          <w:rFonts w:ascii="Arial" w:hAnsi="Arial" w:cs="Arial"/>
          <w:i/>
          <w:iCs/>
        </w:rPr>
      </w:pPr>
      <w:r w:rsidRPr="00D003FC">
        <w:rPr>
          <w:rFonts w:ascii="Arial" w:hAnsi="Arial" w:cs="Arial"/>
          <w:i/>
          <w:iCs/>
        </w:rPr>
        <w:t>The Bank and its subsidiaries as lessees</w:t>
      </w:r>
    </w:p>
    <w:p w14:paraId="56E8E82D" w14:textId="5C5D0307" w:rsidR="00C51E8E" w:rsidRPr="00D003FC" w:rsidRDefault="00E549FF" w:rsidP="00032B6B">
      <w:pPr>
        <w:spacing w:before="80" w:after="80" w:line="380" w:lineRule="exact"/>
        <w:ind w:left="634"/>
        <w:jc w:val="both"/>
        <w:rPr>
          <w:rFonts w:ascii="Arial" w:hAnsi="Arial" w:cs="Arial"/>
          <w:u w:val="single"/>
        </w:rPr>
      </w:pPr>
      <w:r w:rsidRPr="00D003FC">
        <w:rPr>
          <w:rFonts w:ascii="Arial" w:hAnsi="Arial" w:cs="Arial"/>
        </w:rPr>
        <w:t xml:space="preserve">The Bank and its subsidiaries </w:t>
      </w:r>
      <w:r w:rsidR="00DC1FF1" w:rsidRPr="00D003FC">
        <w:rPr>
          <w:rFonts w:ascii="Arial" w:hAnsi="Arial" w:cs="Arial"/>
        </w:rPr>
        <w:t>apply</w:t>
      </w:r>
      <w:r w:rsidRPr="00D003FC">
        <w:rPr>
          <w:rFonts w:ascii="Arial" w:hAnsi="Arial" w:cs="Arial"/>
        </w:rPr>
        <w:t xml:space="preserve"> a single recognition and measurement approach for all leases, except for short</w:t>
      </w:r>
      <w:r w:rsidRPr="00D003FC">
        <w:rPr>
          <w:rFonts w:ascii="Arial" w:hAnsi="Arial" w:cs="Arial"/>
          <w:cs/>
        </w:rPr>
        <w:t>-</w:t>
      </w:r>
      <w:r w:rsidRPr="00D003FC">
        <w:rPr>
          <w:rFonts w:ascii="Arial" w:hAnsi="Arial" w:cs="Arial"/>
        </w:rPr>
        <w:t>term leases and leases of low</w:t>
      </w:r>
      <w:r w:rsidRPr="00D003FC">
        <w:rPr>
          <w:rFonts w:ascii="Arial" w:hAnsi="Arial" w:cs="Arial"/>
          <w:cs/>
        </w:rPr>
        <w:t>-</w:t>
      </w:r>
      <w:r w:rsidRPr="00D003FC">
        <w:rPr>
          <w:rFonts w:ascii="Arial" w:hAnsi="Arial" w:cs="Arial"/>
        </w:rPr>
        <w:t>value assets</w:t>
      </w:r>
      <w:r w:rsidRPr="00D003FC">
        <w:rPr>
          <w:rFonts w:ascii="Arial" w:hAnsi="Arial" w:cs="Arial"/>
          <w:cs/>
        </w:rPr>
        <w:t xml:space="preserve">. </w:t>
      </w:r>
      <w:r w:rsidRPr="00D003FC">
        <w:rPr>
          <w:rFonts w:ascii="Arial" w:hAnsi="Arial" w:cs="Arial"/>
        </w:rPr>
        <w:t xml:space="preserve">At the commencement date of the lease </w:t>
      </w:r>
      <w:r w:rsidR="00BE7F2A" w:rsidRPr="00D003FC">
        <w:rPr>
          <w:rFonts w:ascii="Arial" w:hAnsi="Arial" w:cs="Arial"/>
          <w:cs/>
        </w:rPr>
        <w:t>(</w:t>
      </w:r>
      <w:r w:rsidRPr="00D003FC">
        <w:rPr>
          <w:rFonts w:ascii="Arial" w:hAnsi="Arial" w:cs="Arial"/>
        </w:rPr>
        <w:t>i</w:t>
      </w:r>
      <w:r w:rsidRPr="00D003FC">
        <w:rPr>
          <w:rFonts w:ascii="Arial" w:hAnsi="Arial" w:cs="Arial"/>
          <w:cs/>
        </w:rPr>
        <w:t>.</w:t>
      </w:r>
      <w:r w:rsidRPr="00D003FC">
        <w:rPr>
          <w:rFonts w:ascii="Arial" w:hAnsi="Arial" w:cs="Arial"/>
        </w:rPr>
        <w:t>e</w:t>
      </w:r>
      <w:r w:rsidRPr="00D003FC">
        <w:rPr>
          <w:rFonts w:ascii="Arial" w:hAnsi="Arial" w:cs="Arial"/>
          <w:cs/>
        </w:rPr>
        <w:t>.</w:t>
      </w:r>
      <w:r w:rsidR="00B21C23" w:rsidRPr="00D003FC">
        <w:rPr>
          <w:rFonts w:ascii="Arial" w:hAnsi="Arial" w:cs="Arial"/>
        </w:rPr>
        <w:t>,</w:t>
      </w:r>
      <w:r w:rsidRPr="00D003FC">
        <w:rPr>
          <w:rFonts w:ascii="Arial" w:hAnsi="Arial" w:cs="Arial"/>
          <w:cs/>
        </w:rPr>
        <w:t xml:space="preserve"> </w:t>
      </w:r>
      <w:r w:rsidRPr="00D003FC">
        <w:rPr>
          <w:rFonts w:ascii="Arial" w:hAnsi="Arial" w:cs="Arial"/>
        </w:rPr>
        <w:t>the date the underlying asset is available for use</w:t>
      </w:r>
      <w:r w:rsidR="00BE7F2A" w:rsidRPr="00D003FC">
        <w:rPr>
          <w:rFonts w:ascii="Arial" w:hAnsi="Arial" w:cs="Arial"/>
          <w:cs/>
        </w:rPr>
        <w:t>)</w:t>
      </w:r>
      <w:r w:rsidRPr="00D003FC">
        <w:rPr>
          <w:rFonts w:ascii="Arial" w:hAnsi="Arial" w:cs="Arial"/>
        </w:rPr>
        <w:t>, the Bank and its subsidiaries</w:t>
      </w:r>
      <w:r w:rsidRPr="00D003FC">
        <w:rPr>
          <w:rFonts w:ascii="Arial" w:hAnsi="Arial" w:cs="Arial"/>
          <w:cs/>
        </w:rPr>
        <w:t xml:space="preserve"> </w:t>
      </w:r>
      <w:r w:rsidRPr="00D003FC">
        <w:rPr>
          <w:rFonts w:ascii="Arial" w:hAnsi="Arial" w:cs="Arial"/>
        </w:rPr>
        <w:t>recognise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representing the right to use underlying assets and lease liabilities based on lease payments</w:t>
      </w:r>
      <w:r w:rsidRPr="00D003FC">
        <w:rPr>
          <w:rFonts w:ascii="Arial" w:hAnsi="Arial" w:cs="Arial"/>
          <w:cs/>
        </w:rPr>
        <w:t>.</w:t>
      </w:r>
    </w:p>
    <w:p w14:paraId="3C204820" w14:textId="01FCB643" w:rsidR="00E549FF" w:rsidRPr="00D003FC" w:rsidRDefault="00E549FF" w:rsidP="00032B6B">
      <w:pPr>
        <w:spacing w:before="80" w:after="80" w:line="380" w:lineRule="exact"/>
        <w:ind w:left="634"/>
        <w:jc w:val="thaiDistribute"/>
        <w:rPr>
          <w:rFonts w:ascii="Arial" w:hAnsi="Arial" w:cs="Arial"/>
          <w:u w:val="single"/>
        </w:rPr>
      </w:pPr>
      <w:r w:rsidRPr="00D003FC">
        <w:rPr>
          <w:rFonts w:ascii="Arial" w:hAnsi="Arial" w:cs="Arial"/>
          <w:u w:val="single"/>
        </w:rPr>
        <w:t>Right</w:t>
      </w:r>
      <w:r w:rsidRPr="00D003FC">
        <w:rPr>
          <w:rFonts w:ascii="Arial" w:hAnsi="Arial" w:cs="Arial"/>
          <w:u w:val="single"/>
          <w:cs/>
        </w:rPr>
        <w:t>-</w:t>
      </w:r>
      <w:r w:rsidRPr="00D003FC">
        <w:rPr>
          <w:rFonts w:ascii="Arial" w:hAnsi="Arial" w:cs="Arial"/>
          <w:u w:val="single"/>
        </w:rPr>
        <w:t>of</w:t>
      </w:r>
      <w:r w:rsidRPr="00D003FC">
        <w:rPr>
          <w:rFonts w:ascii="Arial" w:hAnsi="Arial" w:cs="Arial"/>
          <w:u w:val="single"/>
          <w:cs/>
        </w:rPr>
        <w:t>-</w:t>
      </w:r>
      <w:r w:rsidRPr="00D003FC">
        <w:rPr>
          <w:rFonts w:ascii="Arial" w:hAnsi="Arial" w:cs="Arial"/>
          <w:u w:val="single"/>
        </w:rPr>
        <w:t>use assets</w:t>
      </w:r>
    </w:p>
    <w:p w14:paraId="3D7BBB55" w14:textId="188C65BB" w:rsidR="00E549FF" w:rsidRPr="00D003FC" w:rsidRDefault="00E549FF" w:rsidP="00032B6B">
      <w:pPr>
        <w:spacing w:before="80" w:after="80" w:line="380" w:lineRule="exact"/>
        <w:ind w:left="634"/>
        <w:jc w:val="both"/>
        <w:rPr>
          <w:rFonts w:ascii="Arial" w:hAnsi="Arial" w:cs="Arial"/>
        </w:rPr>
      </w:pPr>
      <w:r w:rsidRPr="00D003FC">
        <w:rPr>
          <w:rFonts w:ascii="Arial" w:hAnsi="Arial" w:cs="Arial"/>
        </w:rPr>
        <w:t>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 xml:space="preserve">use assets are measured at cost, less accumulated depreciation </w:t>
      </w:r>
      <w:r w:rsidR="00B21C23" w:rsidRPr="00D003FC">
        <w:rPr>
          <w:rFonts w:ascii="Arial" w:hAnsi="Arial" w:cs="Arial"/>
        </w:rPr>
        <w:t>an</w:t>
      </w:r>
      <w:r w:rsidR="00A04EAB" w:rsidRPr="00D003FC">
        <w:rPr>
          <w:rFonts w:ascii="Arial" w:hAnsi="Arial" w:cs="Arial"/>
        </w:rPr>
        <w:t>d</w:t>
      </w:r>
      <w:r w:rsidRPr="00D003FC">
        <w:rPr>
          <w:rFonts w:ascii="Arial" w:hAnsi="Arial" w:cs="Arial"/>
        </w:rPr>
        <w:t xml:space="preserve"> impairment </w:t>
      </w:r>
      <w:r w:rsidRPr="00D003FC">
        <w:rPr>
          <w:rFonts w:ascii="Arial" w:hAnsi="Arial" w:cs="Arial"/>
          <w:spacing w:val="-2"/>
        </w:rPr>
        <w:t>losses</w:t>
      </w:r>
      <w:r w:rsidR="00A04EAB" w:rsidRPr="00D003FC">
        <w:rPr>
          <w:rFonts w:ascii="Arial" w:hAnsi="Arial" w:cs="Arial"/>
          <w:spacing w:val="-2"/>
          <w:cs/>
        </w:rPr>
        <w:t xml:space="preserve"> (</w:t>
      </w:r>
      <w:r w:rsidR="00A04EAB" w:rsidRPr="00D003FC">
        <w:rPr>
          <w:rFonts w:ascii="Arial" w:hAnsi="Arial" w:cs="Arial"/>
          <w:spacing w:val="-2"/>
        </w:rPr>
        <w:t>if any</w:t>
      </w:r>
      <w:proofErr w:type="gramStart"/>
      <w:r w:rsidR="00A04EAB" w:rsidRPr="00D003FC">
        <w:rPr>
          <w:rFonts w:ascii="Arial" w:hAnsi="Arial" w:cs="Arial"/>
          <w:spacing w:val="-2"/>
          <w:cs/>
        </w:rPr>
        <w:t>)</w:t>
      </w:r>
      <w:r w:rsidRPr="00D003FC">
        <w:rPr>
          <w:rFonts w:ascii="Arial" w:hAnsi="Arial" w:cs="Arial"/>
          <w:spacing w:val="-2"/>
        </w:rPr>
        <w:t>, and</w:t>
      </w:r>
      <w:proofErr w:type="gramEnd"/>
      <w:r w:rsidRPr="00D003FC">
        <w:rPr>
          <w:rFonts w:ascii="Arial" w:hAnsi="Arial" w:cs="Arial"/>
          <w:spacing w:val="-2"/>
        </w:rPr>
        <w:t xml:space="preserve"> adjusted for any remeasurement of lease liabilities</w:t>
      </w:r>
      <w:r w:rsidRPr="00D003FC">
        <w:rPr>
          <w:rFonts w:ascii="Arial" w:hAnsi="Arial" w:cs="Arial"/>
          <w:spacing w:val="-2"/>
          <w:cs/>
        </w:rPr>
        <w:t xml:space="preserve">. </w:t>
      </w:r>
      <w:r w:rsidRPr="00D003FC">
        <w:rPr>
          <w:rFonts w:ascii="Arial" w:hAnsi="Arial" w:cs="Arial"/>
          <w:spacing w:val="-2"/>
        </w:rPr>
        <w:t>The cost of right</w:t>
      </w:r>
      <w:r w:rsidRPr="00D003FC">
        <w:rPr>
          <w:rFonts w:ascii="Arial" w:hAnsi="Arial" w:cs="Arial"/>
          <w:spacing w:val="-2"/>
          <w:cs/>
        </w:rPr>
        <w:t>-</w:t>
      </w:r>
      <w:r w:rsidRPr="00D003FC">
        <w:rPr>
          <w:rFonts w:ascii="Arial" w:hAnsi="Arial" w:cs="Arial"/>
          <w:spacing w:val="-2"/>
        </w:rPr>
        <w:t>of</w:t>
      </w:r>
      <w:r w:rsidRPr="00D003FC">
        <w:rPr>
          <w:rFonts w:ascii="Arial" w:hAnsi="Arial" w:cs="Arial"/>
          <w:spacing w:val="-2"/>
          <w:cs/>
        </w:rPr>
        <w:t>-</w:t>
      </w:r>
      <w:r w:rsidRPr="00D003FC">
        <w:rPr>
          <w:rFonts w:ascii="Arial" w:hAnsi="Arial" w:cs="Arial"/>
          <w:spacing w:val="-2"/>
        </w:rPr>
        <w:t>use</w:t>
      </w:r>
      <w:r w:rsidRPr="00D003FC">
        <w:rPr>
          <w:rFonts w:ascii="Arial" w:hAnsi="Arial" w:cs="Arial"/>
        </w:rPr>
        <w:t xml:space="preserve"> assets include the amount of lease liabilities initially recognised, initial direct costs incurred, and lease payments made at or before the commencement date of the lease less any lease incentives received</w:t>
      </w:r>
      <w:r w:rsidRPr="00D003FC">
        <w:rPr>
          <w:rFonts w:ascii="Arial" w:hAnsi="Arial" w:cs="Arial"/>
          <w:cs/>
        </w:rPr>
        <w:t>.</w:t>
      </w:r>
    </w:p>
    <w:p w14:paraId="4ECE7F33" w14:textId="77777777" w:rsidR="00E549FF" w:rsidRPr="00D003FC" w:rsidRDefault="00E549FF" w:rsidP="00032B6B">
      <w:pPr>
        <w:spacing w:before="80" w:after="80" w:line="380" w:lineRule="exact"/>
        <w:ind w:left="634"/>
        <w:jc w:val="both"/>
        <w:rPr>
          <w:rFonts w:ascii="Arial" w:hAnsi="Arial" w:cs="Arial"/>
        </w:rPr>
      </w:pPr>
      <w:r w:rsidRPr="00D003FC">
        <w:rPr>
          <w:rFonts w:ascii="Arial" w:hAnsi="Arial" w:cs="Arial"/>
        </w:rPr>
        <w:t>Depreciation of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is calculated by reference to their costs, on the straight</w:t>
      </w:r>
      <w:r w:rsidRPr="00D003FC">
        <w:rPr>
          <w:rFonts w:ascii="Arial" w:hAnsi="Arial" w:cs="Arial"/>
          <w:cs/>
        </w:rPr>
        <w:t>-</w:t>
      </w:r>
      <w:r w:rsidRPr="00D003FC">
        <w:rPr>
          <w:rFonts w:ascii="Arial" w:hAnsi="Arial" w:cs="Arial"/>
        </w:rPr>
        <w:t>line basis over the shorter of the lease term and the estimated useful lives as follows</w:t>
      </w:r>
      <w:r w:rsidRPr="00D003FC">
        <w:rPr>
          <w:rFonts w:ascii="Arial" w:hAnsi="Arial" w:cs="Arial"/>
          <w:cs/>
        </w:rPr>
        <w:t>:</w:t>
      </w:r>
    </w:p>
    <w:tbl>
      <w:tblPr>
        <w:tblStyle w:val="TableGrid"/>
        <w:tblW w:w="5824"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260"/>
        <w:gridCol w:w="2944"/>
      </w:tblGrid>
      <w:tr w:rsidR="00CF4B1A" w:rsidRPr="00D003FC" w14:paraId="211350D1" w14:textId="77777777" w:rsidTr="00E25516">
        <w:tc>
          <w:tcPr>
            <w:tcW w:w="1620" w:type="dxa"/>
          </w:tcPr>
          <w:p w14:paraId="62F2A0C4" w14:textId="77777777" w:rsidR="00E00BF0" w:rsidRPr="00D003FC" w:rsidRDefault="00E00BF0" w:rsidP="00020B84">
            <w:pPr>
              <w:spacing w:line="380" w:lineRule="exact"/>
              <w:ind w:left="75"/>
              <w:jc w:val="both"/>
              <w:rPr>
                <w:rFonts w:ascii="Arial" w:hAnsi="Arial" w:cs="Arial"/>
                <w:sz w:val="22"/>
              </w:rPr>
            </w:pPr>
            <w:r w:rsidRPr="00D003FC">
              <w:rPr>
                <w:rFonts w:ascii="Arial" w:hAnsi="Arial" w:cs="Arial"/>
                <w:sz w:val="22"/>
              </w:rPr>
              <w:t>Premises</w:t>
            </w:r>
          </w:p>
        </w:tc>
        <w:tc>
          <w:tcPr>
            <w:tcW w:w="1260" w:type="dxa"/>
          </w:tcPr>
          <w:p w14:paraId="110E65DC"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1</w:t>
            </w:r>
            <w:r w:rsidRPr="00D003FC">
              <w:rPr>
                <w:rFonts w:ascii="Arial" w:hAnsi="Arial" w:cs="Arial"/>
                <w:sz w:val="22"/>
                <w:cs/>
              </w:rPr>
              <w:t xml:space="preserve"> -</w:t>
            </w:r>
            <w:r w:rsidRPr="00D003FC">
              <w:rPr>
                <w:rFonts w:ascii="Arial" w:hAnsi="Arial" w:cs="Arial"/>
                <w:sz w:val="22"/>
              </w:rPr>
              <w:t xml:space="preserve"> 35</w:t>
            </w:r>
          </w:p>
        </w:tc>
        <w:tc>
          <w:tcPr>
            <w:tcW w:w="2944" w:type="dxa"/>
          </w:tcPr>
          <w:p w14:paraId="7066568D"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r w:rsidR="00CF4B1A" w:rsidRPr="00D003FC" w14:paraId="3C2BC48C" w14:textId="77777777" w:rsidTr="00E25516">
        <w:tc>
          <w:tcPr>
            <w:tcW w:w="1620" w:type="dxa"/>
          </w:tcPr>
          <w:p w14:paraId="7D10237C" w14:textId="77777777" w:rsidR="00E00BF0" w:rsidRPr="00D003FC" w:rsidRDefault="002A62B2" w:rsidP="00020B84">
            <w:pPr>
              <w:spacing w:line="380" w:lineRule="exact"/>
              <w:ind w:left="75"/>
              <w:jc w:val="both"/>
              <w:rPr>
                <w:rFonts w:ascii="Arial" w:hAnsi="Arial" w:cs="Arial"/>
                <w:sz w:val="22"/>
              </w:rPr>
            </w:pPr>
            <w:r w:rsidRPr="00D003FC">
              <w:rPr>
                <w:rFonts w:ascii="Arial" w:hAnsi="Arial" w:cs="Arial"/>
                <w:sz w:val="22"/>
              </w:rPr>
              <w:t>E</w:t>
            </w:r>
            <w:r w:rsidR="00E00BF0" w:rsidRPr="00D003FC">
              <w:rPr>
                <w:rFonts w:ascii="Arial" w:hAnsi="Arial" w:cs="Arial"/>
                <w:sz w:val="22"/>
              </w:rPr>
              <w:t xml:space="preserve">quipment  </w:t>
            </w:r>
          </w:p>
        </w:tc>
        <w:tc>
          <w:tcPr>
            <w:tcW w:w="1260" w:type="dxa"/>
          </w:tcPr>
          <w:p w14:paraId="6F2E49C6"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 xml:space="preserve">2 </w:t>
            </w:r>
            <w:r w:rsidRPr="00D003FC">
              <w:rPr>
                <w:rFonts w:ascii="Arial" w:hAnsi="Arial" w:cs="Arial"/>
                <w:sz w:val="22"/>
                <w:cs/>
              </w:rPr>
              <w:t>-</w:t>
            </w:r>
            <w:r w:rsidRPr="00D003FC">
              <w:rPr>
                <w:rFonts w:ascii="Arial" w:hAnsi="Arial" w:cs="Arial"/>
                <w:sz w:val="22"/>
              </w:rPr>
              <w:t xml:space="preserve"> 5 </w:t>
            </w:r>
            <w:r w:rsidRPr="00D003FC">
              <w:rPr>
                <w:rFonts w:ascii="Arial" w:hAnsi="Arial" w:cs="Arial"/>
                <w:sz w:val="22"/>
                <w:cs/>
              </w:rPr>
              <w:t xml:space="preserve"> </w:t>
            </w:r>
          </w:p>
        </w:tc>
        <w:tc>
          <w:tcPr>
            <w:tcW w:w="2944" w:type="dxa"/>
          </w:tcPr>
          <w:p w14:paraId="5DD12957"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r w:rsidR="001B058E" w:rsidRPr="00D003FC" w14:paraId="7C4FF273" w14:textId="77777777" w:rsidTr="00E25516">
        <w:tc>
          <w:tcPr>
            <w:tcW w:w="1620" w:type="dxa"/>
          </w:tcPr>
          <w:p w14:paraId="762015CF" w14:textId="77777777" w:rsidR="00E00BF0" w:rsidRPr="00D003FC" w:rsidRDefault="002A62B2" w:rsidP="00020B84">
            <w:pPr>
              <w:spacing w:line="380" w:lineRule="exact"/>
              <w:ind w:left="75"/>
              <w:jc w:val="both"/>
              <w:rPr>
                <w:rFonts w:ascii="Arial" w:hAnsi="Arial" w:cs="Arial"/>
                <w:sz w:val="22"/>
              </w:rPr>
            </w:pPr>
            <w:r w:rsidRPr="00D003FC">
              <w:rPr>
                <w:rFonts w:ascii="Arial" w:hAnsi="Arial" w:cs="Arial"/>
                <w:sz w:val="22"/>
              </w:rPr>
              <w:t>V</w:t>
            </w:r>
            <w:r w:rsidR="00E00BF0" w:rsidRPr="00D003FC">
              <w:rPr>
                <w:rFonts w:ascii="Arial" w:hAnsi="Arial" w:cs="Arial"/>
                <w:sz w:val="22"/>
              </w:rPr>
              <w:t>ehicles</w:t>
            </w:r>
          </w:p>
        </w:tc>
        <w:tc>
          <w:tcPr>
            <w:tcW w:w="1260" w:type="dxa"/>
          </w:tcPr>
          <w:p w14:paraId="47F19611" w14:textId="77777777" w:rsidR="00E00BF0" w:rsidRPr="00D003FC" w:rsidRDefault="00E00BF0" w:rsidP="00020B84">
            <w:pPr>
              <w:spacing w:line="380" w:lineRule="exact"/>
              <w:jc w:val="right"/>
              <w:rPr>
                <w:rFonts w:ascii="Arial" w:hAnsi="Arial" w:cs="Arial"/>
                <w:sz w:val="22"/>
              </w:rPr>
            </w:pPr>
            <w:r w:rsidRPr="00D003FC">
              <w:rPr>
                <w:rFonts w:ascii="Arial" w:hAnsi="Arial" w:cs="Arial"/>
                <w:sz w:val="22"/>
              </w:rPr>
              <w:t xml:space="preserve">1 </w:t>
            </w:r>
            <w:r w:rsidRPr="00D003FC">
              <w:rPr>
                <w:rFonts w:ascii="Arial" w:hAnsi="Arial" w:cs="Arial"/>
                <w:sz w:val="22"/>
                <w:cs/>
              </w:rPr>
              <w:t xml:space="preserve">- </w:t>
            </w:r>
            <w:r w:rsidRPr="00D003FC">
              <w:rPr>
                <w:rFonts w:ascii="Arial" w:hAnsi="Arial" w:cs="Arial"/>
                <w:sz w:val="22"/>
              </w:rPr>
              <w:t xml:space="preserve">5 </w:t>
            </w:r>
            <w:r w:rsidRPr="00D003FC">
              <w:rPr>
                <w:rFonts w:ascii="Arial" w:hAnsi="Arial" w:cs="Arial"/>
                <w:sz w:val="22"/>
                <w:cs/>
              </w:rPr>
              <w:t xml:space="preserve"> </w:t>
            </w:r>
          </w:p>
        </w:tc>
        <w:tc>
          <w:tcPr>
            <w:tcW w:w="2944" w:type="dxa"/>
          </w:tcPr>
          <w:p w14:paraId="1A16EB5C" w14:textId="77777777" w:rsidR="00E00BF0" w:rsidRPr="00D003FC" w:rsidRDefault="00E00BF0" w:rsidP="00020B84">
            <w:pPr>
              <w:spacing w:line="380" w:lineRule="exact"/>
              <w:ind w:left="68"/>
              <w:jc w:val="both"/>
              <w:rPr>
                <w:rFonts w:ascii="Arial" w:hAnsi="Arial" w:cs="Arial"/>
                <w:sz w:val="22"/>
              </w:rPr>
            </w:pPr>
            <w:r w:rsidRPr="00D003FC">
              <w:rPr>
                <w:rFonts w:ascii="Arial" w:hAnsi="Arial" w:cs="Arial"/>
                <w:sz w:val="22"/>
              </w:rPr>
              <w:t>years</w:t>
            </w:r>
          </w:p>
        </w:tc>
      </w:tr>
    </w:tbl>
    <w:p w14:paraId="2215114D" w14:textId="77777777" w:rsidR="00E549FF" w:rsidRPr="00D003FC" w:rsidRDefault="00E549FF" w:rsidP="00032B6B">
      <w:pPr>
        <w:spacing w:before="160" w:after="80" w:line="380" w:lineRule="exact"/>
        <w:ind w:left="634"/>
        <w:jc w:val="both"/>
        <w:rPr>
          <w:rFonts w:ascii="Arial" w:hAnsi="Arial" w:cs="Arial"/>
        </w:rPr>
      </w:pPr>
      <w:r w:rsidRPr="00D003FC">
        <w:rPr>
          <w:rFonts w:ascii="Arial" w:hAnsi="Arial" w:cs="Arial"/>
        </w:rPr>
        <w:t>If the ownership of the leased asset transfers to the Bank and its subsidiaries at the end of the lease term or the cost of such assets reflect the exercise of a purchase option,</w:t>
      </w:r>
      <w:r w:rsidRPr="00D003FC">
        <w:rPr>
          <w:rFonts w:ascii="Arial" w:hAnsi="Arial" w:cs="Arial"/>
          <w:cs/>
        </w:rPr>
        <w:t xml:space="preserve"> </w:t>
      </w:r>
      <w:r w:rsidRPr="00D003FC">
        <w:rPr>
          <w:rFonts w:ascii="Arial" w:hAnsi="Arial" w:cs="Arial"/>
        </w:rPr>
        <w:t>depreciation is calculated using the estimated useful lives of assets</w:t>
      </w:r>
      <w:r w:rsidRPr="00D003FC">
        <w:rPr>
          <w:rFonts w:ascii="Arial" w:hAnsi="Arial" w:cs="Arial"/>
          <w:cs/>
        </w:rPr>
        <w:t>.</w:t>
      </w:r>
    </w:p>
    <w:p w14:paraId="1D4583A0" w14:textId="77777777" w:rsidR="00E549FF" w:rsidRPr="00D003FC" w:rsidRDefault="00E549FF" w:rsidP="00032B6B">
      <w:pPr>
        <w:spacing w:before="80" w:after="80" w:line="380" w:lineRule="exact"/>
        <w:ind w:left="634"/>
        <w:jc w:val="thaiDistribute"/>
        <w:rPr>
          <w:rFonts w:ascii="Arial" w:hAnsi="Arial" w:cs="Arial"/>
        </w:rPr>
      </w:pPr>
      <w:r w:rsidRPr="00D003FC">
        <w:rPr>
          <w:rFonts w:ascii="Arial" w:hAnsi="Arial" w:cs="Arial"/>
        </w:rPr>
        <w:t xml:space="preserve">The Bank and its subsidiaries </w:t>
      </w:r>
      <w:proofErr w:type="gramStart"/>
      <w:r w:rsidRPr="00D003FC">
        <w:rPr>
          <w:rFonts w:ascii="Arial" w:hAnsi="Arial" w:cs="Arial"/>
        </w:rPr>
        <w:t>have to</w:t>
      </w:r>
      <w:proofErr w:type="gramEnd"/>
      <w:r w:rsidRPr="00D003FC">
        <w:rPr>
          <w:rFonts w:ascii="Arial" w:hAnsi="Arial" w:cs="Arial"/>
        </w:rPr>
        <w:t xml:space="preserve"> assess the impairment of </w:t>
      </w:r>
      <w:r w:rsidR="002A62B2" w:rsidRPr="00D003FC">
        <w:rPr>
          <w:rFonts w:ascii="Arial" w:hAnsi="Arial" w:cs="Arial"/>
        </w:rPr>
        <w:t>r</w:t>
      </w:r>
      <w:r w:rsidRPr="00D003FC">
        <w:rPr>
          <w:rFonts w:ascii="Arial" w:hAnsi="Arial" w:cs="Arial"/>
        </w:rPr>
        <w:t>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assets as mentioned in Note 4</w:t>
      </w:r>
      <w:r w:rsidRPr="00D003FC">
        <w:rPr>
          <w:rFonts w:ascii="Arial" w:hAnsi="Arial" w:cs="Arial"/>
          <w:cs/>
        </w:rPr>
        <w:t>.</w:t>
      </w:r>
      <w:r w:rsidRPr="00D003FC">
        <w:rPr>
          <w:rFonts w:ascii="Arial" w:hAnsi="Arial" w:cs="Arial"/>
        </w:rPr>
        <w:t>15 to the consolidated financial statements regarding Impairment of non</w:t>
      </w:r>
      <w:r w:rsidRPr="00D003FC">
        <w:rPr>
          <w:rFonts w:ascii="Arial" w:hAnsi="Arial" w:cs="Arial"/>
          <w:cs/>
        </w:rPr>
        <w:t>-</w:t>
      </w:r>
      <w:r w:rsidRPr="00D003FC">
        <w:rPr>
          <w:rFonts w:ascii="Arial" w:hAnsi="Arial" w:cs="Arial"/>
        </w:rPr>
        <w:t>financial assets</w:t>
      </w:r>
      <w:r w:rsidRPr="00D003FC">
        <w:rPr>
          <w:rFonts w:ascii="Arial" w:hAnsi="Arial" w:cs="Arial"/>
          <w:cs/>
        </w:rPr>
        <w:t>.</w:t>
      </w:r>
    </w:p>
    <w:p w14:paraId="7824036D" w14:textId="77777777" w:rsidR="00E549FF" w:rsidRPr="00D003FC" w:rsidRDefault="00E549FF" w:rsidP="00020B84">
      <w:pPr>
        <w:spacing w:before="120" w:after="120" w:line="380" w:lineRule="exact"/>
        <w:ind w:left="634"/>
        <w:jc w:val="thaiDistribute"/>
        <w:rPr>
          <w:rFonts w:ascii="Arial" w:hAnsi="Arial" w:cs="Arial"/>
          <w:u w:val="single"/>
        </w:rPr>
      </w:pPr>
      <w:r w:rsidRPr="00D003FC">
        <w:rPr>
          <w:rFonts w:ascii="Arial" w:hAnsi="Arial" w:cs="Arial"/>
          <w:u w:val="single"/>
        </w:rPr>
        <w:lastRenderedPageBreak/>
        <w:t>Lease liabilities</w:t>
      </w:r>
    </w:p>
    <w:p w14:paraId="18A46BFA" w14:textId="2B436414"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Lease liabilities are measured at the present value of the lease payments to be made over the lease term</w:t>
      </w:r>
      <w:r w:rsidRPr="00D003FC">
        <w:rPr>
          <w:rFonts w:ascii="Arial" w:hAnsi="Arial" w:cs="Arial"/>
          <w:cs/>
        </w:rPr>
        <w:t xml:space="preserve">. </w:t>
      </w:r>
      <w:r w:rsidRPr="00D003FC">
        <w:rPr>
          <w:rFonts w:ascii="Arial" w:hAnsi="Arial" w:cs="Arial"/>
        </w:rPr>
        <w:t>The lease payments include fixed payments less any lease incentives receivable, variable lease payments that depend on an index or a rate, and amounts expected to be payable under residual value guarantees</w:t>
      </w:r>
      <w:r w:rsidRPr="00D003FC">
        <w:rPr>
          <w:rFonts w:ascii="Arial" w:hAnsi="Arial" w:cs="Arial"/>
          <w:cs/>
        </w:rPr>
        <w:t xml:space="preserve">. </w:t>
      </w:r>
      <w:r w:rsidRPr="00D003FC">
        <w:rPr>
          <w:rFonts w:ascii="Arial" w:hAnsi="Arial" w:cs="Arial"/>
        </w:rPr>
        <w:t>Moreover, the lease payments include the exercise price of a purchase option reasonably certain to be exercised by the Bank and its subsidiaries and payments of penalties for terminating the lease if the lease term reflects the Bank and its subsidiaries exercising an option to terminate</w:t>
      </w:r>
      <w:r w:rsidRPr="00D003FC">
        <w:rPr>
          <w:rFonts w:ascii="Arial" w:hAnsi="Arial" w:cs="Arial"/>
          <w:cs/>
        </w:rPr>
        <w:t xml:space="preserve">. </w:t>
      </w:r>
    </w:p>
    <w:p w14:paraId="76CF2790" w14:textId="77777777"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Variable lease payments that do not depend on an index or a rate are recognised as expenses in the period in which the event or condition that triggers the payment occurs</w:t>
      </w:r>
      <w:r w:rsidRPr="00D003FC">
        <w:rPr>
          <w:rFonts w:ascii="Arial" w:hAnsi="Arial" w:cs="Arial"/>
          <w:cs/>
        </w:rPr>
        <w:t>.</w:t>
      </w:r>
    </w:p>
    <w:p w14:paraId="042DC60A" w14:textId="7C208303" w:rsidR="00E549FF" w:rsidRPr="00D003FC" w:rsidRDefault="00E549FF" w:rsidP="00020B84">
      <w:pPr>
        <w:spacing w:before="120" w:after="120" w:line="380" w:lineRule="exact"/>
        <w:ind w:left="634"/>
        <w:jc w:val="thaiDistribute"/>
        <w:rPr>
          <w:rFonts w:ascii="Arial" w:hAnsi="Arial" w:cs="Arial"/>
        </w:rPr>
      </w:pPr>
      <w:r w:rsidRPr="00D003FC">
        <w:rPr>
          <w:rFonts w:ascii="Arial" w:hAnsi="Arial" w:cs="Arial"/>
        </w:rPr>
        <w:t>The Bank and its subsidiaries discount the present value of the lease payments by the interest rate implicit in the lease or the Bank and its subsidiaries</w:t>
      </w:r>
      <w:r w:rsidRPr="00D003FC">
        <w:rPr>
          <w:rFonts w:ascii="Arial" w:hAnsi="Arial" w:cs="Arial"/>
          <w:cs/>
        </w:rPr>
        <w:t>’</w:t>
      </w:r>
      <w:r w:rsidRPr="00D003FC">
        <w:rPr>
          <w:rFonts w:ascii="Arial" w:hAnsi="Arial" w:cs="Arial"/>
        </w:rPr>
        <w:t>s incremental borrowing rate</w:t>
      </w:r>
      <w:r w:rsidRPr="00D003FC">
        <w:rPr>
          <w:rFonts w:ascii="Arial" w:hAnsi="Arial" w:cs="Arial"/>
          <w:cs/>
        </w:rPr>
        <w:t xml:space="preserve">. </w:t>
      </w:r>
      <w:r w:rsidRPr="00D003FC">
        <w:rPr>
          <w:rFonts w:ascii="Arial" w:hAnsi="Arial" w:cs="Arial"/>
        </w:rPr>
        <w:t>After the commencement date, the amount of lease liabilities is increased to reflect the accretion of interest and reduced for the lease payments made</w:t>
      </w:r>
      <w:r w:rsidRPr="00D003FC">
        <w:rPr>
          <w:rFonts w:ascii="Arial" w:hAnsi="Arial" w:cs="Arial"/>
          <w:cs/>
        </w:rPr>
        <w:t xml:space="preserve">. </w:t>
      </w:r>
      <w:r w:rsidRPr="00D003FC">
        <w:rPr>
          <w:rFonts w:ascii="Arial" w:hAnsi="Arial" w:cs="Arial"/>
        </w:rPr>
        <w:t>In addition, the carrying amount of lease liabilities is remeasured if there is a change in the lease term, a change in the lease payments or a change in the assessment of an option to purchase the underlying asset</w:t>
      </w:r>
      <w:r w:rsidRPr="00D003FC">
        <w:rPr>
          <w:rFonts w:ascii="Arial" w:hAnsi="Arial" w:cs="Arial"/>
          <w:cs/>
        </w:rPr>
        <w:t>.</w:t>
      </w:r>
    </w:p>
    <w:p w14:paraId="6B131185" w14:textId="77777777" w:rsidR="00E549FF" w:rsidRPr="00D003FC" w:rsidRDefault="00E549FF" w:rsidP="00C51E8E">
      <w:pPr>
        <w:spacing w:before="80" w:after="80" w:line="360" w:lineRule="exact"/>
        <w:ind w:left="634"/>
        <w:jc w:val="thaiDistribute"/>
        <w:rPr>
          <w:rFonts w:ascii="Arial" w:hAnsi="Arial" w:cs="Arial"/>
          <w:u w:val="single"/>
        </w:rPr>
      </w:pPr>
      <w:r w:rsidRPr="00D003FC">
        <w:rPr>
          <w:rFonts w:ascii="Arial" w:hAnsi="Arial" w:cs="Arial"/>
          <w:u w:val="single"/>
        </w:rPr>
        <w:t>Short</w:t>
      </w:r>
      <w:r w:rsidRPr="00D003FC">
        <w:rPr>
          <w:rFonts w:ascii="Arial" w:hAnsi="Arial" w:cs="Arial"/>
          <w:u w:val="single"/>
          <w:cs/>
        </w:rPr>
        <w:t>-</w:t>
      </w:r>
      <w:r w:rsidRPr="00D003FC">
        <w:rPr>
          <w:rFonts w:ascii="Arial" w:hAnsi="Arial" w:cs="Arial"/>
          <w:u w:val="single"/>
        </w:rPr>
        <w:t xml:space="preserve">term leases and </w:t>
      </w:r>
      <w:r w:rsidR="002A62B2" w:rsidRPr="00D003FC">
        <w:rPr>
          <w:rFonts w:ascii="Arial" w:hAnsi="Arial" w:cs="Arial"/>
          <w:u w:val="single"/>
        </w:rPr>
        <w:t>l</w:t>
      </w:r>
      <w:r w:rsidRPr="00D003FC">
        <w:rPr>
          <w:rFonts w:ascii="Arial" w:hAnsi="Arial" w:cs="Arial"/>
          <w:u w:val="single"/>
        </w:rPr>
        <w:t>eases of low</w:t>
      </w:r>
      <w:r w:rsidRPr="00D003FC">
        <w:rPr>
          <w:rFonts w:ascii="Arial" w:hAnsi="Arial" w:cs="Arial"/>
          <w:u w:val="single"/>
          <w:cs/>
        </w:rPr>
        <w:t>-</w:t>
      </w:r>
      <w:r w:rsidRPr="00D003FC">
        <w:rPr>
          <w:rFonts w:ascii="Arial" w:hAnsi="Arial" w:cs="Arial"/>
          <w:u w:val="single"/>
        </w:rPr>
        <w:t>value assets</w:t>
      </w:r>
    </w:p>
    <w:p w14:paraId="55941BBE" w14:textId="77777777" w:rsidR="00E549FF" w:rsidRPr="00D003FC" w:rsidRDefault="00E549FF" w:rsidP="00C51E8E">
      <w:pPr>
        <w:spacing w:before="80" w:after="80" w:line="360" w:lineRule="exact"/>
        <w:ind w:left="634"/>
        <w:jc w:val="both"/>
        <w:rPr>
          <w:rFonts w:ascii="Arial" w:hAnsi="Arial" w:cs="Arial"/>
        </w:rPr>
      </w:pPr>
      <w:r w:rsidRPr="00D003FC">
        <w:rPr>
          <w:rFonts w:ascii="Arial" w:hAnsi="Arial" w:cs="Arial"/>
        </w:rPr>
        <w:t>A lease that has a lease term less than or equal to 12 months from commencement date or a lease of low</w:t>
      </w:r>
      <w:r w:rsidRPr="00D003FC">
        <w:rPr>
          <w:rFonts w:ascii="Arial" w:hAnsi="Arial" w:cs="Arial"/>
          <w:cs/>
        </w:rPr>
        <w:t>-</w:t>
      </w:r>
      <w:r w:rsidRPr="00D003FC">
        <w:rPr>
          <w:rFonts w:ascii="Arial" w:hAnsi="Arial" w:cs="Arial"/>
        </w:rPr>
        <w:t>value assets is recognised as expenses on a straight</w:t>
      </w:r>
      <w:r w:rsidRPr="00D003FC">
        <w:rPr>
          <w:rFonts w:ascii="Arial" w:hAnsi="Arial" w:cs="Arial"/>
          <w:cs/>
        </w:rPr>
        <w:t>-</w:t>
      </w:r>
      <w:r w:rsidRPr="00D003FC">
        <w:rPr>
          <w:rFonts w:ascii="Arial" w:hAnsi="Arial" w:cs="Arial"/>
        </w:rPr>
        <w:t>line basis over the lease term</w:t>
      </w:r>
      <w:r w:rsidRPr="00D003FC">
        <w:rPr>
          <w:rFonts w:ascii="Arial" w:hAnsi="Arial" w:cs="Arial"/>
          <w:cs/>
        </w:rPr>
        <w:t>.</w:t>
      </w:r>
    </w:p>
    <w:p w14:paraId="2DF92EC0" w14:textId="77777777" w:rsidR="00E549FF" w:rsidRPr="00D003FC" w:rsidRDefault="00E549FF" w:rsidP="00C51E8E">
      <w:pPr>
        <w:spacing w:before="80" w:after="80" w:line="360" w:lineRule="exact"/>
        <w:ind w:left="634"/>
        <w:jc w:val="both"/>
        <w:rPr>
          <w:rFonts w:ascii="Arial" w:hAnsi="Arial" w:cs="Arial"/>
          <w:i/>
          <w:iCs/>
        </w:rPr>
      </w:pPr>
      <w:r w:rsidRPr="00D003FC">
        <w:rPr>
          <w:rFonts w:ascii="Arial" w:hAnsi="Arial" w:cs="Arial"/>
          <w:i/>
          <w:iCs/>
        </w:rPr>
        <w:t xml:space="preserve">The Bank and </w:t>
      </w:r>
      <w:r w:rsidR="0098296A" w:rsidRPr="00D003FC">
        <w:rPr>
          <w:rFonts w:ascii="Arial" w:hAnsi="Arial" w:cs="Arial"/>
          <w:i/>
          <w:iCs/>
        </w:rPr>
        <w:t xml:space="preserve">its </w:t>
      </w:r>
      <w:r w:rsidRPr="00D003FC">
        <w:rPr>
          <w:rFonts w:ascii="Arial" w:hAnsi="Arial" w:cs="Arial"/>
          <w:i/>
          <w:iCs/>
        </w:rPr>
        <w:t>subsidiaries as lessors</w:t>
      </w:r>
    </w:p>
    <w:p w14:paraId="4B8356B6" w14:textId="77777777" w:rsidR="00E549FF" w:rsidRPr="00D003FC"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D003FC">
        <w:rPr>
          <w:rFonts w:ascii="Arial" w:hAnsi="Arial" w:cs="Arial"/>
        </w:rPr>
        <w:t>A lease that transfers substantially all the risks and rewards incidental to ownership of an underlying asset to a lessee is classified as finance leases</w:t>
      </w:r>
      <w:r w:rsidRPr="00D003FC">
        <w:rPr>
          <w:rFonts w:ascii="Arial" w:hAnsi="Arial" w:cs="Arial"/>
          <w:cs/>
        </w:rPr>
        <w:t xml:space="preserve">. </w:t>
      </w:r>
      <w:r w:rsidRPr="00D003FC">
        <w:rPr>
          <w:rFonts w:ascii="Arial" w:hAnsi="Arial" w:cs="Arial"/>
        </w:rPr>
        <w:t>As at the commencement date, an asset held under a finance lease is recognised as a receivable at an amount equal to the net investment in the lease or the present value of the lease payments receivable and any unguaranteed residual value</w:t>
      </w:r>
      <w:r w:rsidRPr="00D003FC">
        <w:rPr>
          <w:rFonts w:ascii="Arial" w:hAnsi="Arial" w:cs="Arial"/>
          <w:cs/>
        </w:rPr>
        <w:t xml:space="preserve">. </w:t>
      </w:r>
      <w:r w:rsidRPr="00D003FC">
        <w:rPr>
          <w:rFonts w:ascii="Arial" w:hAnsi="Arial" w:cs="Arial"/>
        </w:rPr>
        <w:t>Subsequently, finance income is recognised over the lease term to reflect a constant periodic rate of return on the net investment in the lease</w:t>
      </w:r>
      <w:r w:rsidRPr="00D003FC">
        <w:rPr>
          <w:rFonts w:ascii="Arial" w:hAnsi="Arial" w:cs="Arial"/>
          <w:cs/>
        </w:rPr>
        <w:t>.</w:t>
      </w:r>
    </w:p>
    <w:p w14:paraId="08A27197" w14:textId="5421218A" w:rsidR="00E549FF" w:rsidRPr="00D003FC" w:rsidRDefault="00E549FF" w:rsidP="00C51E8E">
      <w:pPr>
        <w:tabs>
          <w:tab w:val="left" w:pos="1440"/>
        </w:tabs>
        <w:overflowPunct w:val="0"/>
        <w:adjustRightInd w:val="0"/>
        <w:spacing w:before="80" w:after="80" w:line="360" w:lineRule="exact"/>
        <w:ind w:left="634"/>
        <w:jc w:val="thaiDistribute"/>
        <w:textAlignment w:val="baseline"/>
        <w:rPr>
          <w:rFonts w:ascii="Arial" w:hAnsi="Arial" w:cs="Arial"/>
        </w:rPr>
      </w:pPr>
      <w:r w:rsidRPr="00D003FC">
        <w:rPr>
          <w:rFonts w:ascii="Arial" w:hAnsi="Arial" w:cs="Arial"/>
        </w:rPr>
        <w:t>A lease is classified as an operating lease if it does not transfer substantially all the risks and rewards incidental to ownership of an underlying asset to a lessee</w:t>
      </w:r>
      <w:r w:rsidRPr="00D003FC">
        <w:rPr>
          <w:rFonts w:ascii="Arial" w:hAnsi="Arial" w:cs="Arial"/>
          <w:cs/>
        </w:rPr>
        <w:t xml:space="preserve">. </w:t>
      </w:r>
      <w:r w:rsidR="0078007A" w:rsidRPr="00D003FC">
        <w:rPr>
          <w:rFonts w:ascii="Arial" w:hAnsi="Arial" w:cs="Arial"/>
        </w:rPr>
        <w:t>The Bank and its subsidiaries recognise l</w:t>
      </w:r>
      <w:r w:rsidRPr="00D003FC">
        <w:rPr>
          <w:rFonts w:ascii="Arial" w:hAnsi="Arial" w:cs="Arial"/>
        </w:rPr>
        <w:t>ease receivables from operating leases as income in profit or loss on a straight</w:t>
      </w:r>
      <w:r w:rsidRPr="00D003FC">
        <w:rPr>
          <w:rFonts w:ascii="Arial" w:hAnsi="Arial" w:cs="Arial"/>
          <w:cs/>
        </w:rPr>
        <w:t>-</w:t>
      </w:r>
      <w:r w:rsidRPr="00D003FC">
        <w:rPr>
          <w:rFonts w:ascii="Arial" w:hAnsi="Arial" w:cs="Arial"/>
        </w:rPr>
        <w:t>line basis over the lease term</w:t>
      </w:r>
      <w:r w:rsidRPr="00D003FC">
        <w:rPr>
          <w:rFonts w:ascii="Arial" w:hAnsi="Arial" w:cs="Arial"/>
          <w:cs/>
        </w:rPr>
        <w:t xml:space="preserve">. </w:t>
      </w:r>
      <w:r w:rsidRPr="00D003FC">
        <w:rPr>
          <w:rFonts w:ascii="Arial" w:hAnsi="Arial" w:cs="Arial"/>
        </w:rPr>
        <w:t>Initial direct costs incurred in obtaining an operating lease are added to the carrying amount of the underlying assets and recognised as an expense over the lease term on the same basis as the lease income</w:t>
      </w:r>
      <w:r w:rsidRPr="00D003FC">
        <w:rPr>
          <w:rFonts w:ascii="Arial" w:hAnsi="Arial" w:cs="Arial"/>
          <w:cs/>
        </w:rPr>
        <w:t>.</w:t>
      </w:r>
    </w:p>
    <w:p w14:paraId="5F4E6628"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3B899297" w14:textId="32C233EA"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D858D7" w:rsidRPr="00D003FC">
        <w:rPr>
          <w:rFonts w:ascii="Arial" w:hAnsi="Arial" w:cs="Arial"/>
          <w:b/>
          <w:bCs/>
        </w:rPr>
        <w:t>1</w:t>
      </w:r>
      <w:r w:rsidR="00282ACC" w:rsidRPr="00D003FC">
        <w:rPr>
          <w:rFonts w:ascii="Arial" w:hAnsi="Arial" w:cs="Arial"/>
          <w:b/>
          <w:bCs/>
        </w:rPr>
        <w:t>4</w:t>
      </w:r>
      <w:r w:rsidRPr="00D003FC">
        <w:rPr>
          <w:rFonts w:ascii="Arial" w:hAnsi="Arial" w:cs="Arial"/>
          <w:b/>
          <w:bCs/>
        </w:rPr>
        <w:tab/>
        <w:t>Securities purchased under resale agreements</w:t>
      </w:r>
      <w:r w:rsidRPr="00D003FC">
        <w:rPr>
          <w:rFonts w:ascii="Arial" w:hAnsi="Arial" w:cs="Arial"/>
          <w:b/>
          <w:bCs/>
          <w:cs/>
        </w:rPr>
        <w:t>/</w:t>
      </w:r>
      <w:r w:rsidRPr="00D003FC">
        <w:rPr>
          <w:rFonts w:ascii="Arial" w:hAnsi="Arial" w:cs="Arial"/>
          <w:b/>
          <w:bCs/>
        </w:rPr>
        <w:t>securities sold under repurchase agreements</w:t>
      </w:r>
    </w:p>
    <w:p w14:paraId="27C98E83" w14:textId="77777777" w:rsidR="008D6D8E" w:rsidRPr="00D003FC" w:rsidRDefault="008D6D8E" w:rsidP="00032B6B">
      <w:pPr>
        <w:spacing w:before="120" w:after="120" w:line="380" w:lineRule="exact"/>
        <w:ind w:left="634"/>
        <w:jc w:val="thaiDistribute"/>
        <w:rPr>
          <w:rFonts w:ascii="Arial" w:hAnsi="Arial" w:cs="Arial"/>
        </w:rPr>
      </w:pPr>
      <w:r w:rsidRPr="00D003FC">
        <w:rPr>
          <w:rFonts w:ascii="Arial" w:hAnsi="Arial" w:cs="Arial"/>
        </w:rPr>
        <w:t>The Bank enters into agreements with private entities to purchase</w:t>
      </w:r>
      <w:r w:rsidRPr="00D003FC">
        <w:rPr>
          <w:rFonts w:ascii="Arial" w:hAnsi="Arial" w:cs="Arial"/>
          <w:cs/>
        </w:rPr>
        <w:t>/</w:t>
      </w:r>
      <w:r w:rsidRPr="00D003FC">
        <w:rPr>
          <w:rFonts w:ascii="Arial" w:hAnsi="Arial" w:cs="Arial"/>
        </w:rPr>
        <w:t>sell securities whereby there is an agreement to resell</w:t>
      </w:r>
      <w:r w:rsidRPr="00D003FC">
        <w:rPr>
          <w:rFonts w:ascii="Arial" w:hAnsi="Arial" w:cs="Arial"/>
          <w:cs/>
        </w:rPr>
        <w:t>/</w:t>
      </w:r>
      <w:r w:rsidRPr="00D003FC">
        <w:rPr>
          <w:rFonts w:ascii="Arial" w:hAnsi="Arial" w:cs="Arial"/>
        </w:rPr>
        <w:t>repurchase the securities at certain dates and at fixed price</w:t>
      </w:r>
      <w:r w:rsidRPr="00D003FC">
        <w:rPr>
          <w:rFonts w:ascii="Arial" w:hAnsi="Arial" w:cs="Arial"/>
          <w:cs/>
        </w:rPr>
        <w:t xml:space="preserve">. </w:t>
      </w:r>
      <w:r w:rsidRPr="00D003FC">
        <w:rPr>
          <w:rFonts w:ascii="Arial" w:hAnsi="Arial" w:cs="Arial"/>
        </w:rPr>
        <w:t>Amounts paid for the securities purchased under resale agreement are presented as assets under the caption of interbank and money market items or loans to customers, depending on the counterparty, and the underlying securities are treated as collateral to such receivables</w:t>
      </w:r>
      <w:r w:rsidRPr="00D003FC">
        <w:rPr>
          <w:rFonts w:ascii="Arial" w:hAnsi="Arial" w:cs="Arial"/>
          <w:cs/>
        </w:rPr>
        <w:t xml:space="preserve">. </w:t>
      </w:r>
      <w:r w:rsidRPr="00D003FC">
        <w:rPr>
          <w:rFonts w:ascii="Arial" w:hAnsi="Arial" w:cs="Arial"/>
        </w:rPr>
        <w:t>The securities sold under repurchase agreement at the amounts received are presented as liabilities under the caption of interbank and money market items in the statement of financial position and the underlying securities are treated as collateral</w:t>
      </w:r>
      <w:r w:rsidRPr="00D003FC">
        <w:rPr>
          <w:rFonts w:ascii="Arial" w:hAnsi="Arial" w:cs="Arial"/>
          <w:cs/>
        </w:rPr>
        <w:t>.</w:t>
      </w:r>
    </w:p>
    <w:p w14:paraId="7A6D0164" w14:textId="77777777"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D858D7" w:rsidRPr="00D003FC">
        <w:rPr>
          <w:rFonts w:ascii="Arial" w:hAnsi="Arial" w:cs="Arial"/>
          <w:b/>
          <w:bCs/>
        </w:rPr>
        <w:t>1</w:t>
      </w:r>
      <w:r w:rsidR="00E549FF" w:rsidRPr="00D003FC">
        <w:rPr>
          <w:rFonts w:ascii="Arial" w:hAnsi="Arial" w:cs="Arial"/>
          <w:b/>
          <w:bCs/>
        </w:rPr>
        <w:t>5</w:t>
      </w:r>
      <w:r w:rsidRPr="00D003FC">
        <w:rPr>
          <w:rFonts w:ascii="Arial" w:hAnsi="Arial" w:cs="Arial"/>
          <w:b/>
          <w:bCs/>
        </w:rPr>
        <w:tab/>
        <w:t xml:space="preserve">Impairment of </w:t>
      </w:r>
      <w:r w:rsidR="008253E3" w:rsidRPr="00D003FC">
        <w:rPr>
          <w:rFonts w:ascii="Arial" w:hAnsi="Arial" w:cs="Arial"/>
          <w:b/>
          <w:bCs/>
        </w:rPr>
        <w:t>non</w:t>
      </w:r>
      <w:r w:rsidR="008253E3" w:rsidRPr="00D003FC">
        <w:rPr>
          <w:rFonts w:ascii="Arial" w:hAnsi="Arial" w:cs="Arial"/>
          <w:b/>
          <w:bCs/>
          <w:cs/>
        </w:rPr>
        <w:t>-</w:t>
      </w:r>
      <w:r w:rsidR="008253E3" w:rsidRPr="00D003FC">
        <w:rPr>
          <w:rFonts w:ascii="Arial" w:hAnsi="Arial" w:cs="Arial"/>
          <w:b/>
          <w:bCs/>
        </w:rPr>
        <w:t>financial a</w:t>
      </w:r>
      <w:r w:rsidRPr="00D003FC">
        <w:rPr>
          <w:rFonts w:ascii="Arial" w:hAnsi="Arial" w:cs="Arial"/>
          <w:b/>
          <w:bCs/>
        </w:rPr>
        <w:t>ssets</w:t>
      </w:r>
    </w:p>
    <w:p w14:paraId="42DB564F" w14:textId="77777777" w:rsidR="008D6D8E" w:rsidRPr="00D003FC" w:rsidRDefault="008D6D8E" w:rsidP="00032B6B">
      <w:pPr>
        <w:spacing w:before="120" w:after="120" w:line="380" w:lineRule="exact"/>
        <w:ind w:left="634"/>
        <w:jc w:val="thaiDistribute"/>
        <w:rPr>
          <w:rFonts w:ascii="Arial" w:hAnsi="Arial" w:cs="Arial"/>
        </w:rPr>
      </w:pPr>
      <w:r w:rsidRPr="00D003FC">
        <w:rPr>
          <w:rFonts w:ascii="Arial" w:hAnsi="Arial" w:cs="Arial"/>
        </w:rPr>
        <w:t xml:space="preserve">For outstanding balances of assets at </w:t>
      </w:r>
      <w:r w:rsidR="008838C8" w:rsidRPr="00D003FC">
        <w:rPr>
          <w:rFonts w:ascii="Arial" w:hAnsi="Arial" w:cs="Arial"/>
        </w:rPr>
        <w:t>each reporting date</w:t>
      </w:r>
      <w:r w:rsidRPr="00D003FC">
        <w:rPr>
          <w:rFonts w:ascii="Arial" w:hAnsi="Arial" w:cs="Arial"/>
        </w:rPr>
        <w:t>, the Bank and its subsidiaries review the impairment of assets by items when there is an indication that the book value of those assets is higher than the expected recoverable amounts</w:t>
      </w:r>
      <w:r w:rsidRPr="00D003FC">
        <w:rPr>
          <w:rFonts w:ascii="Arial" w:hAnsi="Arial" w:cs="Arial"/>
          <w:cs/>
        </w:rPr>
        <w:t xml:space="preserve">. </w:t>
      </w:r>
      <w:r w:rsidRPr="00D003FC">
        <w:rPr>
          <w:rFonts w:ascii="Arial" w:hAnsi="Arial" w:cs="Arial"/>
        </w:rPr>
        <w:t>As such, losses on impairment will be realised as other operating expenses</w:t>
      </w:r>
      <w:r w:rsidRPr="00D003FC">
        <w:rPr>
          <w:rFonts w:ascii="Arial" w:hAnsi="Arial" w:cs="Arial"/>
          <w:cs/>
        </w:rPr>
        <w:t xml:space="preserve">. </w:t>
      </w:r>
      <w:r w:rsidRPr="00D003FC">
        <w:rPr>
          <w:rFonts w:ascii="Arial" w:hAnsi="Arial" w:cs="Arial"/>
        </w:rPr>
        <w:t xml:space="preserve">The reversal of losses on impairment will be recorded only when there is an indication that such impairment no longer exists or shown at a declining balance, if any, and reversed to other operating income </w:t>
      </w:r>
      <w:r w:rsidR="00E25516" w:rsidRPr="00D003FC">
        <w:rPr>
          <w:rFonts w:ascii="Arial" w:hAnsi="Arial" w:cs="Arial"/>
          <w:cs/>
        </w:rPr>
        <w:t xml:space="preserve">                     </w:t>
      </w:r>
      <w:r w:rsidRPr="00D003FC">
        <w:rPr>
          <w:rFonts w:ascii="Arial" w:hAnsi="Arial" w:cs="Arial"/>
        </w:rPr>
        <w:t>in profit or loss</w:t>
      </w:r>
      <w:r w:rsidRPr="00D003FC">
        <w:rPr>
          <w:rFonts w:ascii="Arial" w:hAnsi="Arial" w:cs="Arial"/>
          <w:cs/>
        </w:rPr>
        <w:t xml:space="preserve">. </w:t>
      </w:r>
      <w:r w:rsidRPr="00D003FC">
        <w:rPr>
          <w:rFonts w:ascii="Arial" w:hAnsi="Arial" w:cs="Arial"/>
        </w:rPr>
        <w:t>Except for the case that reversal of the revalued increased of the same assets that used to be recognised in equity, when impairment occurred latterly it will be recognised in equity</w:t>
      </w:r>
      <w:r w:rsidRPr="00D003FC">
        <w:rPr>
          <w:rFonts w:ascii="Arial" w:hAnsi="Arial" w:cs="Arial"/>
          <w:cs/>
        </w:rPr>
        <w:t>.</w:t>
      </w:r>
    </w:p>
    <w:p w14:paraId="738AEDA3" w14:textId="77777777"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F00914" w:rsidRPr="00D003FC">
        <w:rPr>
          <w:rFonts w:ascii="Arial" w:hAnsi="Arial" w:cs="Arial"/>
          <w:b/>
          <w:bCs/>
        </w:rPr>
        <w:t>1</w:t>
      </w:r>
      <w:r w:rsidR="00E549FF" w:rsidRPr="00D003FC">
        <w:rPr>
          <w:rFonts w:ascii="Arial" w:hAnsi="Arial" w:cs="Arial"/>
          <w:b/>
          <w:bCs/>
        </w:rPr>
        <w:t>6</w:t>
      </w:r>
      <w:r w:rsidRPr="00D003FC">
        <w:rPr>
          <w:rFonts w:ascii="Arial" w:hAnsi="Arial" w:cs="Arial"/>
          <w:b/>
          <w:bCs/>
        </w:rPr>
        <w:tab/>
        <w:t>Related party transactions</w:t>
      </w:r>
    </w:p>
    <w:p w14:paraId="33CB775C" w14:textId="77777777" w:rsidR="008D6D8E" w:rsidRPr="00D003FC" w:rsidRDefault="008D6D8E" w:rsidP="00032B6B">
      <w:pPr>
        <w:spacing w:before="120" w:after="120" w:line="380" w:lineRule="exact"/>
        <w:ind w:left="634" w:hanging="720"/>
        <w:jc w:val="both"/>
        <w:rPr>
          <w:rFonts w:ascii="Arial" w:hAnsi="Arial" w:cs="Arial"/>
        </w:rPr>
      </w:pPr>
      <w:r w:rsidRPr="00D003FC">
        <w:rPr>
          <w:rFonts w:ascii="Arial" w:hAnsi="Arial" w:cs="Arial"/>
        </w:rPr>
        <w:tab/>
        <w:t xml:space="preserve">Related parties comprise </w:t>
      </w:r>
      <w:r w:rsidR="008838C8" w:rsidRPr="00D003FC">
        <w:rPr>
          <w:rFonts w:ascii="Arial" w:hAnsi="Arial" w:cs="Arial"/>
        </w:rPr>
        <w:t>persons or entities</w:t>
      </w:r>
      <w:r w:rsidRPr="00D003FC">
        <w:rPr>
          <w:rFonts w:ascii="Arial" w:hAnsi="Arial" w:cs="Arial"/>
        </w:rPr>
        <w:t xml:space="preserve"> that control, or are controlled by,</w:t>
      </w:r>
      <w:r w:rsidR="008838C8" w:rsidRPr="00D003FC">
        <w:rPr>
          <w:rFonts w:ascii="Arial" w:hAnsi="Arial" w:cs="Arial"/>
          <w:cs/>
        </w:rPr>
        <w:t xml:space="preserve"> </w:t>
      </w:r>
      <w:r w:rsidRPr="00D003FC">
        <w:rPr>
          <w:rFonts w:ascii="Arial" w:hAnsi="Arial" w:cs="Arial"/>
        </w:rPr>
        <w:t>the Bank and its subsidiaries, whether directly or indirectly, or which are under common control with the Bank and its subsidiaries</w:t>
      </w:r>
      <w:r w:rsidRPr="00D003FC">
        <w:rPr>
          <w:rFonts w:ascii="Arial" w:hAnsi="Arial" w:cs="Arial"/>
          <w:cs/>
        </w:rPr>
        <w:t>.</w:t>
      </w:r>
    </w:p>
    <w:p w14:paraId="1FAEC2B1" w14:textId="77777777" w:rsidR="008D6D8E" w:rsidRPr="00D003FC" w:rsidRDefault="00E17529" w:rsidP="00032B6B">
      <w:pPr>
        <w:spacing w:before="120" w:after="120" w:line="380" w:lineRule="exact"/>
        <w:ind w:left="634" w:hanging="720"/>
        <w:jc w:val="both"/>
        <w:rPr>
          <w:rFonts w:ascii="Arial" w:hAnsi="Arial" w:cs="Arial"/>
        </w:rPr>
      </w:pPr>
      <w:r w:rsidRPr="00D003FC">
        <w:rPr>
          <w:rFonts w:ascii="Arial" w:hAnsi="Arial" w:cs="Arial"/>
        </w:rPr>
        <w:tab/>
      </w:r>
      <w:r w:rsidR="008D6D8E" w:rsidRPr="00D003FC">
        <w:rPr>
          <w:rFonts w:ascii="Arial" w:hAnsi="Arial" w:cs="Arial"/>
        </w:rPr>
        <w:t>They also include associate</w:t>
      </w:r>
      <w:r w:rsidR="008838C8" w:rsidRPr="00D003FC">
        <w:rPr>
          <w:rFonts w:ascii="Arial" w:hAnsi="Arial" w:cs="Arial"/>
        </w:rPr>
        <w:t>d companies</w:t>
      </w:r>
      <w:r w:rsidR="008D6D8E" w:rsidRPr="00D003FC">
        <w:rPr>
          <w:rFonts w:ascii="Arial" w:hAnsi="Arial" w:cs="Arial"/>
        </w:rPr>
        <w:t xml:space="preserve"> and </w:t>
      </w:r>
      <w:r w:rsidR="008838C8" w:rsidRPr="00D003FC">
        <w:rPr>
          <w:rFonts w:ascii="Arial" w:hAnsi="Arial" w:cs="Arial"/>
        </w:rPr>
        <w:t>persons or entities</w:t>
      </w:r>
      <w:r w:rsidR="008D6D8E" w:rsidRPr="00D003FC">
        <w:rPr>
          <w:rFonts w:ascii="Arial" w:hAnsi="Arial" w:cs="Arial"/>
        </w:rPr>
        <w:t xml:space="preserve"> which directly or indirectly own a voting interest in the Bank and its subsidiaries that give them significant influence over the Bank and its subsidiaries, key management personnel, </w:t>
      </w:r>
      <w:r w:rsidR="0098296A" w:rsidRPr="00D003FC">
        <w:rPr>
          <w:rFonts w:ascii="Arial" w:hAnsi="Arial" w:cs="Arial"/>
        </w:rPr>
        <w:t xml:space="preserve">and </w:t>
      </w:r>
      <w:r w:rsidR="008D6D8E" w:rsidRPr="00D003FC">
        <w:rPr>
          <w:rFonts w:ascii="Arial" w:hAnsi="Arial" w:cs="Arial"/>
        </w:rPr>
        <w:t xml:space="preserve">directors </w:t>
      </w:r>
      <w:r w:rsidR="0098296A" w:rsidRPr="00D003FC">
        <w:rPr>
          <w:rFonts w:ascii="Arial" w:hAnsi="Arial" w:cs="Arial"/>
        </w:rPr>
        <w:t>or</w:t>
      </w:r>
      <w:r w:rsidR="008D6D8E" w:rsidRPr="00D003FC">
        <w:rPr>
          <w:rFonts w:ascii="Arial" w:hAnsi="Arial" w:cs="Arial"/>
        </w:rPr>
        <w:t xml:space="preserve"> officers with authority in the planning and direction of the Bank</w:t>
      </w:r>
      <w:r w:rsidR="008D6D8E" w:rsidRPr="00D003FC">
        <w:rPr>
          <w:rFonts w:ascii="Arial" w:hAnsi="Arial" w:cs="Arial"/>
          <w:cs/>
        </w:rPr>
        <w:t>’</w:t>
      </w:r>
      <w:r w:rsidR="008D6D8E" w:rsidRPr="00D003FC">
        <w:rPr>
          <w:rFonts w:ascii="Arial" w:hAnsi="Arial" w:cs="Arial"/>
        </w:rPr>
        <w:t>s and its subsidiaries</w:t>
      </w:r>
      <w:r w:rsidR="008D6D8E" w:rsidRPr="00D003FC">
        <w:rPr>
          <w:rFonts w:ascii="Arial" w:hAnsi="Arial" w:cs="Arial"/>
          <w:cs/>
        </w:rPr>
        <w:t xml:space="preserve">’ </w:t>
      </w:r>
      <w:r w:rsidR="008D6D8E" w:rsidRPr="00D003FC">
        <w:rPr>
          <w:rFonts w:ascii="Arial" w:hAnsi="Arial" w:cs="Arial"/>
        </w:rPr>
        <w:t>operations</w:t>
      </w:r>
      <w:r w:rsidR="008D6D8E" w:rsidRPr="00D003FC">
        <w:rPr>
          <w:rFonts w:ascii="Arial" w:hAnsi="Arial" w:cs="Arial"/>
          <w:cs/>
        </w:rPr>
        <w:t>.</w:t>
      </w:r>
    </w:p>
    <w:p w14:paraId="45CA28E9"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6DFD4EB6" w14:textId="3FDABE7A" w:rsidR="008D6D8E" w:rsidRPr="00D003FC" w:rsidRDefault="008D6D8E" w:rsidP="00032B6B">
      <w:pPr>
        <w:spacing w:before="120" w:after="120" w:line="38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F00914" w:rsidRPr="00D003FC">
        <w:rPr>
          <w:rFonts w:ascii="Arial" w:hAnsi="Arial" w:cs="Arial"/>
          <w:b/>
          <w:bCs/>
        </w:rPr>
        <w:t>1</w:t>
      </w:r>
      <w:r w:rsidR="00E549FF" w:rsidRPr="00D003FC">
        <w:rPr>
          <w:rFonts w:ascii="Arial" w:hAnsi="Arial" w:cs="Arial"/>
          <w:b/>
          <w:bCs/>
        </w:rPr>
        <w:t>7</w:t>
      </w:r>
      <w:r w:rsidRPr="00D003FC">
        <w:rPr>
          <w:rFonts w:ascii="Arial" w:hAnsi="Arial" w:cs="Arial"/>
          <w:b/>
          <w:bCs/>
        </w:rPr>
        <w:tab/>
        <w:t xml:space="preserve">Foreign </w:t>
      </w:r>
      <w:r w:rsidR="008838C8" w:rsidRPr="00D003FC">
        <w:rPr>
          <w:rFonts w:ascii="Arial" w:hAnsi="Arial" w:cs="Arial"/>
          <w:b/>
          <w:bCs/>
        </w:rPr>
        <w:t>c</w:t>
      </w:r>
      <w:r w:rsidRPr="00D003FC">
        <w:rPr>
          <w:rFonts w:ascii="Arial" w:hAnsi="Arial" w:cs="Arial"/>
          <w:b/>
          <w:bCs/>
        </w:rPr>
        <w:t xml:space="preserve">urrency </w:t>
      </w:r>
      <w:r w:rsidR="008838C8" w:rsidRPr="00D003FC">
        <w:rPr>
          <w:rFonts w:ascii="Arial" w:hAnsi="Arial" w:cs="Arial"/>
          <w:b/>
          <w:bCs/>
        </w:rPr>
        <w:t>t</w:t>
      </w:r>
      <w:r w:rsidRPr="00D003FC">
        <w:rPr>
          <w:rFonts w:ascii="Arial" w:hAnsi="Arial" w:cs="Arial"/>
          <w:b/>
          <w:bCs/>
        </w:rPr>
        <w:t>ranslation</w:t>
      </w:r>
    </w:p>
    <w:p w14:paraId="29C1A04B" w14:textId="77777777" w:rsidR="008D6D8E" w:rsidRPr="00D003FC" w:rsidRDefault="008D6D8E" w:rsidP="00032B6B">
      <w:pPr>
        <w:spacing w:before="120" w:after="120" w:line="380" w:lineRule="exact"/>
        <w:ind w:left="634"/>
        <w:jc w:val="both"/>
        <w:rPr>
          <w:rFonts w:ascii="Arial" w:hAnsi="Arial" w:cs="Arial"/>
          <w:u w:val="single"/>
        </w:rPr>
      </w:pPr>
      <w:r w:rsidRPr="00D003FC">
        <w:rPr>
          <w:rFonts w:ascii="Arial" w:hAnsi="Arial" w:cs="Arial"/>
          <w:u w:val="single"/>
        </w:rPr>
        <w:t xml:space="preserve">Presentation </w:t>
      </w:r>
      <w:r w:rsidR="008838C8" w:rsidRPr="00D003FC">
        <w:rPr>
          <w:rFonts w:ascii="Arial" w:hAnsi="Arial" w:cs="Arial"/>
          <w:u w:val="single"/>
        </w:rPr>
        <w:t>c</w:t>
      </w:r>
      <w:r w:rsidRPr="00D003FC">
        <w:rPr>
          <w:rFonts w:ascii="Arial" w:hAnsi="Arial" w:cs="Arial"/>
          <w:u w:val="single"/>
        </w:rPr>
        <w:t>urrency</w:t>
      </w:r>
    </w:p>
    <w:p w14:paraId="042F209C" w14:textId="77777777" w:rsidR="008D6D8E" w:rsidRPr="00D003FC" w:rsidRDefault="008D6D8E" w:rsidP="00032B6B">
      <w:pPr>
        <w:spacing w:before="120" w:after="120" w:line="38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The consolidated and the separate financial statements are presented in Baht</w:t>
      </w:r>
      <w:r w:rsidRPr="00D003FC">
        <w:rPr>
          <w:rFonts w:ascii="Arial" w:hAnsi="Arial" w:cs="Arial"/>
          <w:cs/>
        </w:rPr>
        <w:t>.</w:t>
      </w:r>
    </w:p>
    <w:p w14:paraId="1F02BF77" w14:textId="77777777" w:rsidR="008D6D8E" w:rsidRPr="00D003FC" w:rsidRDefault="008D6D8E" w:rsidP="00032B6B">
      <w:pPr>
        <w:spacing w:before="120" w:after="120" w:line="380" w:lineRule="exact"/>
        <w:ind w:left="634" w:hanging="630"/>
        <w:jc w:val="both"/>
        <w:rPr>
          <w:rFonts w:ascii="Arial" w:hAnsi="Arial" w:cs="Arial"/>
          <w:u w:val="single"/>
        </w:rPr>
      </w:pPr>
      <w:r w:rsidRPr="00D003FC">
        <w:rPr>
          <w:rFonts w:ascii="Arial" w:hAnsi="Arial" w:cs="Arial"/>
        </w:rPr>
        <w:tab/>
      </w:r>
      <w:r w:rsidRPr="00D003FC">
        <w:rPr>
          <w:rFonts w:ascii="Arial" w:hAnsi="Arial" w:cs="Arial"/>
          <w:u w:val="single"/>
        </w:rPr>
        <w:t xml:space="preserve">Foreign </w:t>
      </w:r>
      <w:r w:rsidR="008838C8" w:rsidRPr="00D003FC">
        <w:rPr>
          <w:rFonts w:ascii="Arial" w:hAnsi="Arial" w:cs="Arial"/>
          <w:u w:val="single"/>
        </w:rPr>
        <w:t>c</w:t>
      </w:r>
      <w:r w:rsidRPr="00D003FC">
        <w:rPr>
          <w:rFonts w:ascii="Arial" w:hAnsi="Arial" w:cs="Arial"/>
          <w:u w:val="single"/>
        </w:rPr>
        <w:t xml:space="preserve">urrency </w:t>
      </w:r>
      <w:r w:rsidR="008838C8" w:rsidRPr="00D003FC">
        <w:rPr>
          <w:rFonts w:ascii="Arial" w:hAnsi="Arial" w:cs="Arial"/>
          <w:u w:val="single"/>
        </w:rPr>
        <w:t>t</w:t>
      </w:r>
      <w:r w:rsidRPr="00D003FC">
        <w:rPr>
          <w:rFonts w:ascii="Arial" w:hAnsi="Arial" w:cs="Arial"/>
          <w:u w:val="single"/>
        </w:rPr>
        <w:t>ranslation</w:t>
      </w:r>
    </w:p>
    <w:p w14:paraId="4777F3F3" w14:textId="77777777" w:rsidR="008D6D8E" w:rsidRPr="00D003FC" w:rsidRDefault="008D6D8E" w:rsidP="00032B6B">
      <w:pPr>
        <w:spacing w:before="120" w:after="120" w:line="38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Items denominated in foreign currencies are translated into the functional currency at the exchange rates prevailing at the transaction dates</w:t>
      </w:r>
      <w:r w:rsidRPr="00D003FC">
        <w:rPr>
          <w:rFonts w:ascii="Arial" w:hAnsi="Arial" w:cs="Arial"/>
          <w:cs/>
        </w:rPr>
        <w:t xml:space="preserve">. </w:t>
      </w:r>
      <w:r w:rsidRPr="00D003FC">
        <w:rPr>
          <w:rFonts w:ascii="Arial" w:hAnsi="Arial" w:cs="Arial"/>
        </w:rPr>
        <w:t xml:space="preserve">Balances of monetary assets and liabilities </w:t>
      </w:r>
      <w:r w:rsidR="006D15DE" w:rsidRPr="00D003FC">
        <w:rPr>
          <w:rFonts w:ascii="Arial" w:hAnsi="Arial" w:cs="Arial"/>
        </w:rPr>
        <w:t xml:space="preserve">dominated in foreign currencies as at the end of reporting date </w:t>
      </w:r>
      <w:r w:rsidRPr="00D003FC">
        <w:rPr>
          <w:rFonts w:ascii="Arial" w:hAnsi="Arial" w:cs="Arial"/>
        </w:rPr>
        <w:t xml:space="preserve">are translated by using the reference exchange rates of </w:t>
      </w:r>
      <w:r w:rsidR="0098296A" w:rsidRPr="00D003FC">
        <w:rPr>
          <w:rFonts w:ascii="Arial" w:hAnsi="Arial" w:cs="Arial"/>
        </w:rPr>
        <w:t>the BOT</w:t>
      </w:r>
      <w:r w:rsidRPr="00D003FC">
        <w:rPr>
          <w:rFonts w:ascii="Arial" w:hAnsi="Arial" w:cs="Arial"/>
        </w:rPr>
        <w:t xml:space="preserve"> as at the </w:t>
      </w:r>
      <w:r w:rsidR="006D15DE" w:rsidRPr="00D003FC">
        <w:rPr>
          <w:rFonts w:ascii="Arial" w:hAnsi="Arial" w:cs="Arial"/>
        </w:rPr>
        <w:t xml:space="preserve">end of </w:t>
      </w:r>
      <w:r w:rsidRPr="00D003FC">
        <w:rPr>
          <w:rFonts w:ascii="Arial" w:hAnsi="Arial" w:cs="Arial"/>
        </w:rPr>
        <w:t>reporting date</w:t>
      </w:r>
      <w:r w:rsidRPr="00D003FC">
        <w:rPr>
          <w:rFonts w:ascii="Arial" w:hAnsi="Arial" w:cs="Arial"/>
          <w:cs/>
        </w:rPr>
        <w:t xml:space="preserve">. </w:t>
      </w:r>
      <w:r w:rsidRPr="00D003FC">
        <w:rPr>
          <w:rFonts w:ascii="Arial" w:hAnsi="Arial" w:cs="Arial"/>
        </w:rPr>
        <w:t>Balances of non</w:t>
      </w:r>
      <w:r w:rsidRPr="00D003FC">
        <w:rPr>
          <w:rFonts w:ascii="Arial" w:hAnsi="Arial" w:cs="Arial"/>
          <w:cs/>
        </w:rPr>
        <w:t>-</w:t>
      </w:r>
      <w:r w:rsidRPr="00D003FC">
        <w:rPr>
          <w:rFonts w:ascii="Arial" w:hAnsi="Arial" w:cs="Arial"/>
        </w:rPr>
        <w:t>monetary assets and liabilities are translated by using the exchange rates prevailing at the transaction dates or exchange rates at the date when the fair value was measured</w:t>
      </w:r>
      <w:r w:rsidRPr="00D003FC">
        <w:rPr>
          <w:rFonts w:ascii="Arial" w:hAnsi="Arial" w:cs="Arial"/>
          <w:cs/>
        </w:rPr>
        <w:t>.</w:t>
      </w:r>
    </w:p>
    <w:p w14:paraId="5FD68233"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 xml:space="preserve">Gains or losses on foreign currency translation are presented </w:t>
      </w:r>
      <w:r w:rsidR="00B43F64" w:rsidRPr="00D003FC">
        <w:rPr>
          <w:rFonts w:ascii="Arial" w:hAnsi="Arial" w:cs="Arial"/>
        </w:rPr>
        <w:t xml:space="preserve">in profit or loss </w:t>
      </w:r>
      <w:r w:rsidRPr="00D003FC">
        <w:rPr>
          <w:rFonts w:ascii="Arial" w:hAnsi="Arial" w:cs="Arial"/>
        </w:rPr>
        <w:t xml:space="preserve">in the statements of </w:t>
      </w:r>
      <w:r w:rsidR="00DC515F" w:rsidRPr="00D003FC">
        <w:rPr>
          <w:rFonts w:ascii="Arial" w:hAnsi="Arial" w:cs="Arial"/>
          <w:spacing w:val="-2"/>
        </w:rPr>
        <w:t>profit or loss and other</w:t>
      </w:r>
      <w:r w:rsidR="00DC515F" w:rsidRPr="00D003FC">
        <w:rPr>
          <w:rFonts w:ascii="Arial" w:hAnsi="Arial" w:cs="Arial"/>
          <w:spacing w:val="-2"/>
          <w:cs/>
        </w:rPr>
        <w:t xml:space="preserve"> </w:t>
      </w:r>
      <w:r w:rsidRPr="00D003FC">
        <w:rPr>
          <w:rFonts w:ascii="Arial" w:hAnsi="Arial" w:cs="Arial"/>
        </w:rPr>
        <w:t xml:space="preserve">comprehensive income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on </w:t>
      </w:r>
      <w:r w:rsidR="00E041B9" w:rsidRPr="00D003FC">
        <w:rPr>
          <w:rFonts w:ascii="Arial" w:hAnsi="Arial" w:cs="Arial"/>
        </w:rPr>
        <w:t>financial instruments measured at fair value through profit or loss</w:t>
      </w:r>
      <w:r w:rsidRPr="00D003FC">
        <w:rPr>
          <w:rFonts w:ascii="Arial" w:hAnsi="Arial" w:cs="Arial"/>
          <w:cs/>
        </w:rPr>
        <w:t>.</w:t>
      </w:r>
    </w:p>
    <w:p w14:paraId="434DBEF6" w14:textId="77777777" w:rsidR="008D6D8E" w:rsidRPr="00D003FC" w:rsidRDefault="008D6D8E" w:rsidP="001B23AF">
      <w:pPr>
        <w:spacing w:before="120" w:after="120" w:line="360" w:lineRule="exact"/>
        <w:ind w:left="634" w:hanging="630"/>
        <w:jc w:val="both"/>
        <w:rPr>
          <w:rFonts w:ascii="Arial" w:hAnsi="Arial" w:cs="Arial"/>
          <w:u w:val="single"/>
        </w:rPr>
      </w:pPr>
      <w:r w:rsidRPr="00D003FC">
        <w:rPr>
          <w:rFonts w:ascii="Arial" w:hAnsi="Arial" w:cs="Arial"/>
        </w:rPr>
        <w:tab/>
      </w:r>
      <w:r w:rsidRPr="00D003FC">
        <w:rPr>
          <w:rFonts w:ascii="Arial" w:hAnsi="Arial" w:cs="Arial"/>
          <w:u w:val="single"/>
        </w:rPr>
        <w:t xml:space="preserve">Foreign </w:t>
      </w:r>
      <w:r w:rsidR="008838C8" w:rsidRPr="00D003FC">
        <w:rPr>
          <w:rFonts w:ascii="Arial" w:hAnsi="Arial" w:cs="Arial"/>
          <w:u w:val="single"/>
        </w:rPr>
        <w:t>c</w:t>
      </w:r>
      <w:r w:rsidRPr="00D003FC">
        <w:rPr>
          <w:rFonts w:ascii="Arial" w:hAnsi="Arial" w:cs="Arial"/>
          <w:u w:val="single"/>
        </w:rPr>
        <w:t xml:space="preserve">urrency </w:t>
      </w:r>
      <w:r w:rsidR="008838C8" w:rsidRPr="00D003FC">
        <w:rPr>
          <w:rFonts w:ascii="Arial" w:hAnsi="Arial" w:cs="Arial"/>
          <w:u w:val="single"/>
        </w:rPr>
        <w:t>t</w:t>
      </w:r>
      <w:r w:rsidRPr="00D003FC">
        <w:rPr>
          <w:rFonts w:ascii="Arial" w:hAnsi="Arial" w:cs="Arial"/>
          <w:u w:val="single"/>
        </w:rPr>
        <w:t xml:space="preserve">ranslation of </w:t>
      </w:r>
      <w:r w:rsidR="008838C8" w:rsidRPr="00D003FC">
        <w:rPr>
          <w:rFonts w:ascii="Arial" w:hAnsi="Arial" w:cs="Arial"/>
          <w:u w:val="single"/>
        </w:rPr>
        <w:t>f</w:t>
      </w:r>
      <w:r w:rsidRPr="00D003FC">
        <w:rPr>
          <w:rFonts w:ascii="Arial" w:hAnsi="Arial" w:cs="Arial"/>
          <w:u w:val="single"/>
        </w:rPr>
        <w:t>oreign</w:t>
      </w:r>
      <w:r w:rsidRPr="00D003FC">
        <w:rPr>
          <w:rFonts w:ascii="Arial" w:hAnsi="Arial" w:cs="Arial"/>
          <w:u w:val="single"/>
          <w:cs/>
        </w:rPr>
        <w:t xml:space="preserve"> </w:t>
      </w:r>
      <w:r w:rsidR="008838C8" w:rsidRPr="00D003FC">
        <w:rPr>
          <w:rFonts w:ascii="Arial" w:hAnsi="Arial" w:cs="Arial"/>
          <w:u w:val="single"/>
        </w:rPr>
        <w:t>b</w:t>
      </w:r>
      <w:r w:rsidRPr="00D003FC">
        <w:rPr>
          <w:rFonts w:ascii="Arial" w:hAnsi="Arial" w:cs="Arial"/>
          <w:u w:val="single"/>
        </w:rPr>
        <w:t xml:space="preserve">ranches' </w:t>
      </w:r>
      <w:r w:rsidR="008838C8" w:rsidRPr="00D003FC">
        <w:rPr>
          <w:rFonts w:ascii="Arial" w:hAnsi="Arial" w:cs="Arial"/>
          <w:u w:val="single"/>
        </w:rPr>
        <w:t>f</w:t>
      </w:r>
      <w:r w:rsidRPr="00D003FC">
        <w:rPr>
          <w:rFonts w:ascii="Arial" w:hAnsi="Arial" w:cs="Arial"/>
          <w:u w:val="single"/>
        </w:rPr>
        <w:t xml:space="preserve">inancial </w:t>
      </w:r>
      <w:r w:rsidR="008838C8" w:rsidRPr="00D003FC">
        <w:rPr>
          <w:rFonts w:ascii="Arial" w:hAnsi="Arial" w:cs="Arial"/>
          <w:u w:val="single"/>
        </w:rPr>
        <w:t>s</w:t>
      </w:r>
      <w:r w:rsidRPr="00D003FC">
        <w:rPr>
          <w:rFonts w:ascii="Arial" w:hAnsi="Arial" w:cs="Arial"/>
          <w:u w:val="single"/>
        </w:rPr>
        <w:t>tatements</w:t>
      </w:r>
      <w:r w:rsidRPr="00D003FC">
        <w:rPr>
          <w:rFonts w:ascii="Arial" w:hAnsi="Arial" w:cs="Arial"/>
        </w:rPr>
        <w:tab/>
      </w:r>
    </w:p>
    <w:p w14:paraId="18A3B471"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 xml:space="preserve">Items on the foreign branches' statements of financial position are translated into Baht by using the reference exchange rates of </w:t>
      </w:r>
      <w:r w:rsidR="0098296A" w:rsidRPr="00D003FC">
        <w:rPr>
          <w:rFonts w:ascii="Arial" w:hAnsi="Arial" w:cs="Arial"/>
        </w:rPr>
        <w:t>the BOT</w:t>
      </w:r>
      <w:r w:rsidRPr="00D003FC">
        <w:rPr>
          <w:rFonts w:ascii="Arial" w:hAnsi="Arial" w:cs="Arial"/>
        </w:rPr>
        <w:t xml:space="preserve"> as at the reporting date</w:t>
      </w:r>
      <w:r w:rsidRPr="00D003FC">
        <w:rPr>
          <w:rFonts w:ascii="Arial" w:hAnsi="Arial" w:cs="Arial"/>
          <w:cs/>
        </w:rPr>
        <w:t xml:space="preserve">. </w:t>
      </w:r>
      <w:r w:rsidRPr="00D003FC">
        <w:rPr>
          <w:rFonts w:ascii="Arial" w:hAnsi="Arial" w:cs="Arial"/>
        </w:rPr>
        <w:t xml:space="preserve">The statements of </w:t>
      </w:r>
      <w:r w:rsidR="00DC515F" w:rsidRPr="00D003FC">
        <w:rPr>
          <w:rFonts w:ascii="Arial" w:hAnsi="Arial" w:cs="Arial"/>
          <w:spacing w:val="-2"/>
        </w:rPr>
        <w:t>profit or loss and other</w:t>
      </w:r>
      <w:r w:rsidR="00DC515F" w:rsidRPr="00D003FC">
        <w:rPr>
          <w:rFonts w:ascii="Arial" w:hAnsi="Arial" w:cs="Arial"/>
          <w:spacing w:val="-2"/>
          <w:cs/>
        </w:rPr>
        <w:t xml:space="preserve"> </w:t>
      </w:r>
      <w:r w:rsidRPr="00D003FC">
        <w:rPr>
          <w:rFonts w:ascii="Arial" w:hAnsi="Arial" w:cs="Arial"/>
        </w:rPr>
        <w:t>comprehensive income are translated into Baht by using the exchange rate prevailing at the transaction dates or average exchange rates of that accounting period</w:t>
      </w:r>
      <w:r w:rsidRPr="00D003FC">
        <w:rPr>
          <w:rFonts w:ascii="Arial" w:hAnsi="Arial" w:cs="Arial"/>
          <w:cs/>
        </w:rPr>
        <w:t>.</w:t>
      </w:r>
    </w:p>
    <w:p w14:paraId="5B4E1B0E" w14:textId="77777777" w:rsidR="008D6D8E" w:rsidRPr="00D003FC" w:rsidRDefault="008D6D8E" w:rsidP="001B23AF">
      <w:pPr>
        <w:spacing w:before="120" w:after="120" w:line="360" w:lineRule="exact"/>
        <w:ind w:left="634" w:hanging="630"/>
        <w:jc w:val="both"/>
        <w:rPr>
          <w:rFonts w:ascii="Arial" w:hAnsi="Arial" w:cs="Arial"/>
        </w:rPr>
      </w:pPr>
      <w:r w:rsidRPr="00D003FC">
        <w:rPr>
          <w:rFonts w:ascii="Arial" w:hAnsi="Arial" w:cs="Arial"/>
          <w:cs/>
        </w:rPr>
        <w:t xml:space="preserve">        </w:t>
      </w:r>
      <w:r w:rsidRPr="00D003FC">
        <w:rPr>
          <w:rFonts w:ascii="Arial" w:hAnsi="Arial" w:cs="Arial"/>
        </w:rPr>
        <w:tab/>
        <w:t>Gains or losses on translation of foreign branches' financial statements are presented in equity through other comprehensive income</w:t>
      </w:r>
      <w:r w:rsidRPr="00D003FC">
        <w:rPr>
          <w:rFonts w:ascii="Arial" w:hAnsi="Arial" w:cs="Arial"/>
          <w:cs/>
        </w:rPr>
        <w:t>.</w:t>
      </w:r>
    </w:p>
    <w:p w14:paraId="5E70D747" w14:textId="77777777" w:rsidR="00E549FF" w:rsidRPr="00D003FC" w:rsidRDefault="00E549FF" w:rsidP="001B23AF">
      <w:pPr>
        <w:spacing w:before="120" w:after="120" w:line="36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Pr="00D003FC">
        <w:rPr>
          <w:rFonts w:ascii="Arial" w:hAnsi="Arial" w:cs="Arial"/>
          <w:b/>
          <w:bCs/>
        </w:rPr>
        <w:t>18</w:t>
      </w:r>
      <w:r w:rsidRPr="00D003FC">
        <w:rPr>
          <w:rFonts w:ascii="Arial" w:hAnsi="Arial" w:cs="Arial"/>
          <w:b/>
          <w:bCs/>
        </w:rPr>
        <w:tab/>
        <w:t>Str</w:t>
      </w:r>
      <w:r w:rsidR="00FB2041" w:rsidRPr="00D003FC">
        <w:rPr>
          <w:rFonts w:ascii="Arial" w:hAnsi="Arial" w:cs="Arial"/>
          <w:b/>
          <w:bCs/>
        </w:rPr>
        <w:t>u</w:t>
      </w:r>
      <w:r w:rsidRPr="00D003FC">
        <w:rPr>
          <w:rFonts w:ascii="Arial" w:hAnsi="Arial" w:cs="Arial"/>
          <w:b/>
          <w:bCs/>
        </w:rPr>
        <w:t>ctured notes</w:t>
      </w:r>
    </w:p>
    <w:p w14:paraId="29FFADEA" w14:textId="77777777" w:rsidR="00D31E0F" w:rsidRPr="00D003FC" w:rsidRDefault="00684EEA" w:rsidP="001B23AF">
      <w:pPr>
        <w:tabs>
          <w:tab w:val="left" w:pos="1440"/>
        </w:tabs>
        <w:overflowPunct w:val="0"/>
        <w:adjustRightInd w:val="0"/>
        <w:spacing w:before="120" w:after="120" w:line="360" w:lineRule="exact"/>
        <w:ind w:left="634"/>
        <w:jc w:val="thaiDistribute"/>
        <w:textAlignment w:val="baseline"/>
        <w:rPr>
          <w:rFonts w:ascii="Arial" w:hAnsi="Arial" w:cs="Arial"/>
        </w:rPr>
      </w:pPr>
      <w:r w:rsidRPr="00D003FC">
        <w:rPr>
          <w:rFonts w:ascii="Arial" w:hAnsi="Arial" w:cs="Arial"/>
        </w:rPr>
        <w:t>Structure</w:t>
      </w:r>
      <w:r w:rsidR="006D15DE" w:rsidRPr="00D003FC">
        <w:rPr>
          <w:rFonts w:ascii="Arial" w:hAnsi="Arial" w:cs="Arial"/>
        </w:rPr>
        <w:t>d</w:t>
      </w:r>
      <w:r w:rsidRPr="00D003FC">
        <w:rPr>
          <w:rFonts w:ascii="Arial" w:hAnsi="Arial" w:cs="Arial"/>
        </w:rPr>
        <w:t xml:space="preserve"> notes are hybrid instruments, which consist of borrowing </w:t>
      </w:r>
      <w:r w:rsidR="00BE7F2A" w:rsidRPr="00D003FC">
        <w:rPr>
          <w:rFonts w:ascii="Arial" w:hAnsi="Arial" w:cs="Arial"/>
          <w:cs/>
        </w:rPr>
        <w:t>(</w:t>
      </w:r>
      <w:r w:rsidRPr="00D003FC">
        <w:rPr>
          <w:rFonts w:ascii="Arial" w:hAnsi="Arial" w:cs="Arial"/>
        </w:rPr>
        <w:t>Host Contract</w:t>
      </w:r>
      <w:r w:rsidR="00BE7F2A" w:rsidRPr="00D003FC">
        <w:rPr>
          <w:rFonts w:ascii="Arial" w:hAnsi="Arial" w:cs="Arial"/>
          <w:cs/>
        </w:rPr>
        <w:t>)</w:t>
      </w:r>
      <w:r w:rsidRPr="00D003FC">
        <w:rPr>
          <w:rFonts w:ascii="Arial" w:hAnsi="Arial" w:cs="Arial"/>
          <w:cs/>
        </w:rPr>
        <w:t xml:space="preserve"> </w:t>
      </w:r>
      <w:r w:rsidRPr="00D003FC">
        <w:rPr>
          <w:rFonts w:ascii="Arial" w:hAnsi="Arial" w:cs="Arial"/>
        </w:rPr>
        <w:t>transaction and an embedded derivative</w:t>
      </w:r>
      <w:r w:rsidRPr="00D003FC">
        <w:rPr>
          <w:rFonts w:ascii="Arial" w:hAnsi="Arial" w:cs="Arial"/>
          <w:cs/>
        </w:rPr>
        <w:t>.</w:t>
      </w:r>
      <w:r w:rsidR="0033703D" w:rsidRPr="00D003FC">
        <w:rPr>
          <w:rFonts w:ascii="Arial" w:hAnsi="Arial" w:cs="Arial"/>
        </w:rPr>
        <w:t xml:space="preserve"> The Bank</w:t>
      </w:r>
      <w:r w:rsidR="00B5453F" w:rsidRPr="00D003FC">
        <w:rPr>
          <w:rFonts w:ascii="Arial" w:hAnsi="Arial" w:cs="Arial"/>
          <w:cs/>
        </w:rPr>
        <w:t xml:space="preserve"> </w:t>
      </w:r>
      <w:r w:rsidR="0033703D" w:rsidRPr="00D003FC">
        <w:rPr>
          <w:rFonts w:ascii="Arial" w:hAnsi="Arial" w:cs="Arial"/>
        </w:rPr>
        <w:t>recognised host contract as</w:t>
      </w:r>
      <w:r w:rsidR="00B5453F" w:rsidRPr="00D003FC">
        <w:rPr>
          <w:rFonts w:ascii="Arial" w:hAnsi="Arial" w:cs="Arial"/>
          <w:cs/>
        </w:rPr>
        <w:t xml:space="preserve"> “</w:t>
      </w:r>
      <w:r w:rsidR="00B5453F" w:rsidRPr="00D003FC">
        <w:rPr>
          <w:rFonts w:ascii="Arial" w:hAnsi="Arial" w:cs="Arial"/>
        </w:rPr>
        <w:t>Debt issued and borrowings</w:t>
      </w:r>
      <w:r w:rsidR="00B5453F" w:rsidRPr="00D003FC">
        <w:rPr>
          <w:rFonts w:ascii="Arial" w:hAnsi="Arial" w:cs="Arial"/>
          <w:cs/>
        </w:rPr>
        <w:t xml:space="preserve">” </w:t>
      </w:r>
      <w:r w:rsidR="00B5453F" w:rsidRPr="00D003FC">
        <w:rPr>
          <w:rFonts w:ascii="Arial" w:hAnsi="Arial" w:cs="Arial"/>
        </w:rPr>
        <w:t>in the statement of financial position</w:t>
      </w:r>
      <w:r w:rsidR="00D31E0F" w:rsidRPr="00D003FC">
        <w:rPr>
          <w:rFonts w:ascii="Arial" w:hAnsi="Arial" w:cs="Arial"/>
        </w:rPr>
        <w:t xml:space="preserve"> and</w:t>
      </w:r>
      <w:r w:rsidR="00B5453F" w:rsidRPr="00D003FC">
        <w:rPr>
          <w:rFonts w:ascii="Arial" w:hAnsi="Arial" w:cs="Arial"/>
        </w:rPr>
        <w:t xml:space="preserve"> measured at amortised cost</w:t>
      </w:r>
      <w:r w:rsidR="00D31E0F" w:rsidRPr="00D003FC">
        <w:rPr>
          <w:rFonts w:ascii="Arial" w:hAnsi="Arial" w:cs="Arial"/>
          <w:cs/>
        </w:rPr>
        <w:t xml:space="preserve">. </w:t>
      </w:r>
      <w:r w:rsidR="00D31E0F" w:rsidRPr="00D003FC">
        <w:rPr>
          <w:rFonts w:ascii="Arial" w:hAnsi="Arial" w:cs="Arial"/>
        </w:rPr>
        <w:t xml:space="preserve">Embedded derivatives recognised as </w:t>
      </w:r>
      <w:r w:rsidR="00D31E0F" w:rsidRPr="00D003FC">
        <w:rPr>
          <w:rFonts w:ascii="Arial" w:hAnsi="Arial" w:cs="Arial"/>
          <w:cs/>
        </w:rPr>
        <w:t>“</w:t>
      </w:r>
      <w:r w:rsidR="00D31E0F" w:rsidRPr="00D003FC">
        <w:rPr>
          <w:rFonts w:ascii="Arial" w:hAnsi="Arial" w:cs="Arial"/>
        </w:rPr>
        <w:t>Derivative</w:t>
      </w:r>
      <w:r w:rsidR="00DC1FF1" w:rsidRPr="00D003FC">
        <w:rPr>
          <w:rFonts w:ascii="Arial" w:hAnsi="Arial" w:cs="Arial"/>
        </w:rPr>
        <w:t>s</w:t>
      </w:r>
      <w:r w:rsidR="00D31E0F" w:rsidRPr="00D003FC">
        <w:rPr>
          <w:rFonts w:ascii="Arial" w:hAnsi="Arial" w:cs="Arial"/>
          <w:cs/>
        </w:rPr>
        <w:t xml:space="preserve">” </w:t>
      </w:r>
      <w:r w:rsidR="00D31E0F" w:rsidRPr="00D003FC">
        <w:rPr>
          <w:rFonts w:ascii="Arial" w:hAnsi="Arial" w:cs="Arial"/>
        </w:rPr>
        <w:t>in the statement of financial position</w:t>
      </w:r>
      <w:r w:rsidR="00FB2041" w:rsidRPr="00D003FC">
        <w:rPr>
          <w:rFonts w:ascii="Arial" w:hAnsi="Arial" w:cs="Arial"/>
          <w:cs/>
        </w:rPr>
        <w:t xml:space="preserve"> </w:t>
      </w:r>
      <w:r w:rsidR="00D31E0F" w:rsidRPr="00D003FC">
        <w:rPr>
          <w:rFonts w:ascii="Arial" w:hAnsi="Arial" w:cs="Arial"/>
        </w:rPr>
        <w:t xml:space="preserve">and will be separated from the host contract and accounted for as derivatives if </w:t>
      </w:r>
      <w:proofErr w:type="gramStart"/>
      <w:r w:rsidR="00D31E0F" w:rsidRPr="00D003FC">
        <w:rPr>
          <w:rFonts w:ascii="Arial" w:hAnsi="Arial" w:cs="Arial"/>
        </w:rPr>
        <w:t>all of</w:t>
      </w:r>
      <w:proofErr w:type="gramEnd"/>
      <w:r w:rsidR="00D31E0F" w:rsidRPr="00D003FC">
        <w:rPr>
          <w:rFonts w:ascii="Arial" w:hAnsi="Arial" w:cs="Arial"/>
        </w:rPr>
        <w:t xml:space="preserve"> the following criterial are met</w:t>
      </w:r>
      <w:r w:rsidR="00D31E0F" w:rsidRPr="00D003FC">
        <w:rPr>
          <w:rFonts w:ascii="Arial" w:hAnsi="Arial" w:cs="Arial"/>
          <w:cs/>
        </w:rPr>
        <w:t>:</w:t>
      </w:r>
    </w:p>
    <w:p w14:paraId="50BFABCB" w14:textId="1B49C674"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rPr>
      </w:pPr>
      <w:r w:rsidRPr="00D003FC">
        <w:rPr>
          <w:rFonts w:ascii="Arial" w:hAnsi="Arial" w:cs="Arial"/>
        </w:rPr>
        <w:t>1</w:t>
      </w:r>
      <w:r w:rsidRPr="00D003FC">
        <w:rPr>
          <w:rFonts w:ascii="Arial" w:hAnsi="Arial" w:cs="Arial"/>
          <w:cs/>
        </w:rPr>
        <w:t>.</w:t>
      </w:r>
      <w:r w:rsidR="00D31E0F" w:rsidRPr="00D003FC">
        <w:rPr>
          <w:rFonts w:ascii="Arial" w:hAnsi="Arial" w:cs="Arial"/>
        </w:rPr>
        <w:tab/>
        <w:t xml:space="preserve">The economic characteristics and risks are not closely related to the </w:t>
      </w:r>
      <w:proofErr w:type="gramStart"/>
      <w:r w:rsidR="00D31E0F" w:rsidRPr="00D003FC">
        <w:rPr>
          <w:rFonts w:ascii="Arial" w:hAnsi="Arial" w:cs="Arial"/>
        </w:rPr>
        <w:t>host</w:t>
      </w:r>
      <w:r w:rsidR="00336732" w:rsidRPr="00D003FC">
        <w:rPr>
          <w:rFonts w:ascii="Arial" w:hAnsi="Arial" w:cs="Arial"/>
        </w:rPr>
        <w:t>;</w:t>
      </w:r>
      <w:proofErr w:type="gramEnd"/>
      <w:r w:rsidR="00D31E0F" w:rsidRPr="00D003FC">
        <w:rPr>
          <w:rFonts w:ascii="Arial" w:hAnsi="Arial" w:cs="Arial"/>
          <w:cs/>
        </w:rPr>
        <w:t xml:space="preserve"> </w:t>
      </w:r>
    </w:p>
    <w:p w14:paraId="642E7704" w14:textId="77777777"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spacing w:val="-4"/>
        </w:rPr>
      </w:pPr>
      <w:r w:rsidRPr="00D003FC">
        <w:rPr>
          <w:rFonts w:ascii="Arial" w:hAnsi="Arial" w:cs="Arial"/>
        </w:rPr>
        <w:t>2</w:t>
      </w:r>
      <w:r w:rsidRPr="00D003FC">
        <w:rPr>
          <w:rFonts w:ascii="Arial" w:hAnsi="Arial" w:cs="Arial"/>
          <w:cs/>
        </w:rPr>
        <w:t>.</w:t>
      </w:r>
      <w:r w:rsidRPr="00D003FC">
        <w:rPr>
          <w:rFonts w:ascii="Arial" w:hAnsi="Arial" w:cs="Arial"/>
        </w:rPr>
        <w:tab/>
      </w:r>
      <w:r w:rsidR="00336732" w:rsidRPr="00D003FC">
        <w:rPr>
          <w:rFonts w:ascii="Arial" w:hAnsi="Arial" w:cs="Arial"/>
          <w:spacing w:val="-4"/>
        </w:rPr>
        <w:t xml:space="preserve">A </w:t>
      </w:r>
      <w:r w:rsidR="00D31E0F" w:rsidRPr="00D003FC">
        <w:rPr>
          <w:rFonts w:ascii="Arial" w:hAnsi="Arial" w:cs="Arial"/>
          <w:spacing w:val="-4"/>
        </w:rPr>
        <w:t xml:space="preserve">separated </w:t>
      </w:r>
      <w:r w:rsidR="00336732" w:rsidRPr="00D003FC">
        <w:rPr>
          <w:rFonts w:ascii="Arial" w:hAnsi="Arial" w:cs="Arial"/>
          <w:spacing w:val="-4"/>
        </w:rPr>
        <w:t xml:space="preserve">embedded derivative </w:t>
      </w:r>
      <w:r w:rsidR="00D31E0F" w:rsidRPr="00D003FC">
        <w:rPr>
          <w:rFonts w:ascii="Arial" w:hAnsi="Arial" w:cs="Arial"/>
          <w:spacing w:val="-4"/>
        </w:rPr>
        <w:t>from the host would meet the definition of derivative</w:t>
      </w:r>
      <w:r w:rsidR="00336732" w:rsidRPr="00D003FC">
        <w:rPr>
          <w:rFonts w:ascii="Arial" w:hAnsi="Arial" w:cs="Arial"/>
          <w:spacing w:val="-4"/>
        </w:rPr>
        <w:t>;</w:t>
      </w:r>
      <w:r w:rsidR="00D31E0F" w:rsidRPr="00D003FC">
        <w:rPr>
          <w:rFonts w:ascii="Arial" w:hAnsi="Arial" w:cs="Arial"/>
          <w:spacing w:val="-4"/>
        </w:rPr>
        <w:t xml:space="preserve"> and</w:t>
      </w:r>
    </w:p>
    <w:p w14:paraId="6598C059" w14:textId="77777777" w:rsidR="00D31E0F" w:rsidRPr="00D003FC" w:rsidRDefault="00AF4640" w:rsidP="001B23AF">
      <w:pPr>
        <w:overflowPunct w:val="0"/>
        <w:adjustRightInd w:val="0"/>
        <w:spacing w:before="120" w:after="120" w:line="380" w:lineRule="exact"/>
        <w:ind w:left="900" w:hanging="270"/>
        <w:jc w:val="both"/>
        <w:textAlignment w:val="baseline"/>
        <w:rPr>
          <w:rFonts w:ascii="Arial" w:hAnsi="Arial" w:cs="Arial"/>
        </w:rPr>
      </w:pPr>
      <w:r w:rsidRPr="00D003FC">
        <w:rPr>
          <w:rFonts w:ascii="Arial" w:hAnsi="Arial" w:cs="Arial"/>
        </w:rPr>
        <w:t>3</w:t>
      </w:r>
      <w:r w:rsidRPr="00D003FC">
        <w:rPr>
          <w:rFonts w:ascii="Arial" w:hAnsi="Arial" w:cs="Arial"/>
          <w:cs/>
        </w:rPr>
        <w:t>.</w:t>
      </w:r>
      <w:r w:rsidRPr="00D003FC">
        <w:rPr>
          <w:rFonts w:ascii="Arial" w:hAnsi="Arial" w:cs="Arial"/>
        </w:rPr>
        <w:tab/>
      </w:r>
      <w:r w:rsidR="00D31E0F" w:rsidRPr="00D003FC">
        <w:rPr>
          <w:rFonts w:ascii="Arial" w:hAnsi="Arial" w:cs="Arial"/>
        </w:rPr>
        <w:t>The hybrid contract is not measured at fair value through profit or loss</w:t>
      </w:r>
      <w:r w:rsidR="00D31E0F" w:rsidRPr="00D003FC">
        <w:rPr>
          <w:rFonts w:ascii="Arial" w:hAnsi="Arial" w:cs="Arial"/>
          <w:cs/>
        </w:rPr>
        <w:t>.</w:t>
      </w:r>
      <w:r w:rsidR="00684EEA" w:rsidRPr="00D003FC">
        <w:rPr>
          <w:rFonts w:ascii="Arial" w:hAnsi="Arial" w:cs="Arial"/>
          <w:cs/>
        </w:rPr>
        <w:t xml:space="preserve"> </w:t>
      </w:r>
    </w:p>
    <w:p w14:paraId="301805C0" w14:textId="77777777" w:rsidR="00D31E0F" w:rsidRPr="00D003FC" w:rsidRDefault="00D31E0F"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t>Embedded derivatives are subsequently measured at fair value</w:t>
      </w:r>
      <w:r w:rsidRPr="00D003FC">
        <w:rPr>
          <w:rFonts w:ascii="Arial" w:hAnsi="Arial" w:cs="Arial"/>
          <w:cs/>
        </w:rPr>
        <w:t xml:space="preserve">. </w:t>
      </w:r>
      <w:r w:rsidRPr="00D003FC">
        <w:rPr>
          <w:rFonts w:ascii="Arial" w:hAnsi="Arial" w:cs="Arial"/>
        </w:rPr>
        <w:t xml:space="preserve">The changes in fair value are recognised as gains </w:t>
      </w:r>
      <w:r w:rsidR="00BE7F2A" w:rsidRPr="00D003FC">
        <w:rPr>
          <w:rFonts w:ascii="Arial" w:hAnsi="Arial" w:cs="Arial"/>
          <w:cs/>
        </w:rPr>
        <w:t>(</w:t>
      </w:r>
      <w:r w:rsidRPr="00D003FC">
        <w:rPr>
          <w:rFonts w:ascii="Arial" w:hAnsi="Arial" w:cs="Arial"/>
        </w:rPr>
        <w:t>losses</w:t>
      </w:r>
      <w:r w:rsidR="00BE7F2A" w:rsidRPr="00D003FC">
        <w:rPr>
          <w:rFonts w:ascii="Arial" w:hAnsi="Arial" w:cs="Arial"/>
          <w:cs/>
        </w:rPr>
        <w:t>)</w:t>
      </w:r>
      <w:r w:rsidRPr="00D003FC">
        <w:rPr>
          <w:rFonts w:ascii="Arial" w:hAnsi="Arial" w:cs="Arial"/>
          <w:cs/>
        </w:rPr>
        <w:t xml:space="preserve"> </w:t>
      </w:r>
      <w:r w:rsidRPr="00D003FC">
        <w:rPr>
          <w:rFonts w:ascii="Arial" w:hAnsi="Arial" w:cs="Arial"/>
        </w:rPr>
        <w:t>on financial instruments measured at fa</w:t>
      </w:r>
      <w:r w:rsidR="00C2322D" w:rsidRPr="00D003FC">
        <w:rPr>
          <w:rFonts w:ascii="Arial" w:hAnsi="Arial" w:cs="Arial"/>
        </w:rPr>
        <w:t>ir value through profit or loss</w:t>
      </w:r>
      <w:r w:rsidR="00C2322D" w:rsidRPr="00D003FC">
        <w:rPr>
          <w:rFonts w:ascii="Arial" w:hAnsi="Arial" w:cs="Arial"/>
          <w:cs/>
        </w:rPr>
        <w:t>.</w:t>
      </w:r>
    </w:p>
    <w:p w14:paraId="24A1746A" w14:textId="77777777" w:rsidR="00775006" w:rsidRPr="00D003FC" w:rsidRDefault="00775006" w:rsidP="001B23AF">
      <w:pPr>
        <w:tabs>
          <w:tab w:val="left" w:pos="1440"/>
        </w:tabs>
        <w:overflowPunct w:val="0"/>
        <w:adjustRightInd w:val="0"/>
        <w:spacing w:before="120" w:after="120" w:line="380" w:lineRule="exact"/>
        <w:ind w:left="630"/>
        <w:jc w:val="thaiDistribute"/>
        <w:textAlignment w:val="baseline"/>
        <w:rPr>
          <w:rFonts w:ascii="Arial" w:hAnsi="Arial" w:cs="Arial"/>
        </w:rPr>
      </w:pPr>
      <w:r w:rsidRPr="00D003FC">
        <w:rPr>
          <w:rFonts w:ascii="Arial" w:hAnsi="Arial" w:cs="Arial"/>
        </w:rPr>
        <w:lastRenderedPageBreak/>
        <w:t xml:space="preserve">In the case that </w:t>
      </w:r>
      <w:r w:rsidR="006D15DE" w:rsidRPr="00D003FC">
        <w:rPr>
          <w:rFonts w:ascii="Arial" w:hAnsi="Arial" w:cs="Arial"/>
        </w:rPr>
        <w:t>a</w:t>
      </w:r>
      <w:r w:rsidRPr="00D003FC">
        <w:rPr>
          <w:rFonts w:ascii="Arial" w:hAnsi="Arial" w:cs="Arial"/>
          <w:cs/>
        </w:rPr>
        <w:t xml:space="preserve"> </w:t>
      </w:r>
      <w:r w:rsidRPr="00D003FC">
        <w:rPr>
          <w:rFonts w:ascii="Arial" w:hAnsi="Arial" w:cs="Arial"/>
        </w:rPr>
        <w:t xml:space="preserve">derivative </w:t>
      </w:r>
      <w:r w:rsidR="006D15DE" w:rsidRPr="00D003FC">
        <w:rPr>
          <w:rFonts w:ascii="Arial" w:hAnsi="Arial" w:cs="Arial"/>
        </w:rPr>
        <w:t xml:space="preserve">embedded within a structured notes containing a </w:t>
      </w:r>
      <w:r w:rsidR="00EB567E" w:rsidRPr="00D003FC">
        <w:rPr>
          <w:rFonts w:ascii="Arial" w:hAnsi="Arial" w:cs="Arial"/>
        </w:rPr>
        <w:t>financial</w:t>
      </w:r>
      <w:r w:rsidR="006D15DE" w:rsidRPr="00D003FC">
        <w:rPr>
          <w:rFonts w:ascii="Arial" w:hAnsi="Arial" w:cs="Arial"/>
          <w:cs/>
        </w:rPr>
        <w:t xml:space="preserve"> </w:t>
      </w:r>
      <w:r w:rsidR="006D15DE" w:rsidRPr="00D003FC">
        <w:rPr>
          <w:rFonts w:ascii="Arial" w:hAnsi="Arial" w:cs="Arial"/>
        </w:rPr>
        <w:t xml:space="preserve">liabilities host is not accounted for </w:t>
      </w:r>
      <w:bookmarkStart w:id="8" w:name="_Hlk96328211"/>
      <w:r w:rsidR="006D15DE" w:rsidRPr="00D003FC">
        <w:rPr>
          <w:rFonts w:ascii="Arial" w:hAnsi="Arial" w:cs="Arial"/>
        </w:rPr>
        <w:t xml:space="preserve">separately </w:t>
      </w:r>
      <w:bookmarkEnd w:id="8"/>
      <w:r w:rsidR="006D15DE" w:rsidRPr="00D003FC">
        <w:rPr>
          <w:rFonts w:ascii="Arial" w:hAnsi="Arial" w:cs="Arial"/>
        </w:rPr>
        <w:t xml:space="preserve">both at the transaction </w:t>
      </w:r>
      <w:r w:rsidR="00EB567E" w:rsidRPr="00D003FC">
        <w:rPr>
          <w:rFonts w:ascii="Arial" w:hAnsi="Arial" w:cs="Arial"/>
        </w:rPr>
        <w:t>date</w:t>
      </w:r>
      <w:r w:rsidR="006D15DE" w:rsidRPr="00D003FC">
        <w:rPr>
          <w:rFonts w:ascii="Arial" w:hAnsi="Arial" w:cs="Arial"/>
        </w:rPr>
        <w:t xml:space="preserve"> or at the end of reporting date,</w:t>
      </w:r>
      <w:r w:rsidRPr="00D003FC">
        <w:rPr>
          <w:rFonts w:ascii="Arial" w:hAnsi="Arial" w:cs="Arial"/>
        </w:rPr>
        <w:t xml:space="preserve"> the entire </w:t>
      </w:r>
      <w:r w:rsidR="006D15DE" w:rsidRPr="00D003FC">
        <w:rPr>
          <w:rFonts w:ascii="Arial" w:hAnsi="Arial" w:cs="Arial"/>
        </w:rPr>
        <w:t>structured notes</w:t>
      </w:r>
      <w:r w:rsidRPr="00D003FC">
        <w:rPr>
          <w:rFonts w:ascii="Arial" w:hAnsi="Arial" w:cs="Arial"/>
        </w:rPr>
        <w:t xml:space="preserve"> are measured at fair value through profit or loss</w:t>
      </w:r>
      <w:r w:rsidRPr="00D003FC">
        <w:rPr>
          <w:rFonts w:ascii="Arial" w:hAnsi="Arial" w:cs="Arial"/>
          <w:cs/>
        </w:rPr>
        <w:t>.</w:t>
      </w:r>
    </w:p>
    <w:p w14:paraId="60FBBBE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19</w:t>
      </w:r>
      <w:r w:rsidRPr="00D003FC">
        <w:rPr>
          <w:rFonts w:ascii="Arial" w:hAnsi="Arial" w:cs="Arial"/>
          <w:b/>
          <w:bCs/>
        </w:rPr>
        <w:tab/>
        <w:t>Employees Benefit</w:t>
      </w:r>
      <w:r w:rsidR="008B07FB" w:rsidRPr="00D003FC">
        <w:rPr>
          <w:rFonts w:ascii="Arial" w:hAnsi="Arial" w:cs="Arial"/>
          <w:b/>
          <w:bCs/>
        </w:rPr>
        <w:t>s</w:t>
      </w:r>
    </w:p>
    <w:p w14:paraId="346586DB" w14:textId="77777777" w:rsidR="008D6D8E" w:rsidRPr="00D003FC" w:rsidRDefault="008D6D8E" w:rsidP="001B23AF">
      <w:pPr>
        <w:spacing w:before="120" w:after="120" w:line="380" w:lineRule="exact"/>
        <w:ind w:left="634" w:hanging="720"/>
        <w:jc w:val="both"/>
        <w:rPr>
          <w:rFonts w:ascii="Arial" w:hAnsi="Arial" w:cs="Arial"/>
          <w:i/>
          <w:iCs/>
          <w:spacing w:val="-3"/>
        </w:rPr>
      </w:pPr>
      <w:r w:rsidRPr="00D003FC">
        <w:rPr>
          <w:rFonts w:ascii="Arial" w:hAnsi="Arial" w:cs="Arial"/>
          <w:b/>
          <w:bCs/>
          <w:i/>
          <w:iCs/>
          <w:spacing w:val="-3"/>
        </w:rPr>
        <w:tab/>
      </w:r>
      <w:r w:rsidRPr="00D003FC">
        <w:rPr>
          <w:rFonts w:ascii="Arial" w:hAnsi="Arial" w:cs="Arial"/>
          <w:i/>
          <w:iCs/>
        </w:rPr>
        <w:t>Short</w:t>
      </w:r>
      <w:r w:rsidRPr="00D003FC">
        <w:rPr>
          <w:rFonts w:ascii="Arial" w:hAnsi="Arial" w:cs="Arial"/>
          <w:i/>
          <w:iCs/>
          <w:cs/>
        </w:rPr>
        <w:t>-</w:t>
      </w:r>
      <w:r w:rsidRPr="00D003FC">
        <w:rPr>
          <w:rFonts w:ascii="Arial" w:hAnsi="Arial" w:cs="Arial"/>
          <w:i/>
          <w:iCs/>
        </w:rPr>
        <w:t>term employee benefits</w:t>
      </w:r>
    </w:p>
    <w:p w14:paraId="35F360E4" w14:textId="77777777" w:rsidR="008D6D8E" w:rsidRPr="00D003FC" w:rsidRDefault="00E17529" w:rsidP="001B23AF">
      <w:pPr>
        <w:spacing w:before="120" w:after="120" w:line="380" w:lineRule="exact"/>
        <w:ind w:left="634" w:hanging="720"/>
        <w:jc w:val="both"/>
        <w:rPr>
          <w:rFonts w:ascii="Arial" w:hAnsi="Arial" w:cs="Arial"/>
        </w:rPr>
      </w:pPr>
      <w:r w:rsidRPr="00D003FC">
        <w:rPr>
          <w:rFonts w:ascii="Arial" w:hAnsi="Arial" w:cs="Arial"/>
        </w:rPr>
        <w:tab/>
      </w:r>
      <w:r w:rsidR="008D6D8E" w:rsidRPr="00D003FC">
        <w:rPr>
          <w:rFonts w:ascii="Arial" w:hAnsi="Arial" w:cs="Arial"/>
        </w:rPr>
        <w:t>The Bank and its subsidiaries recognise short</w:t>
      </w:r>
      <w:r w:rsidR="008D6D8E" w:rsidRPr="00D003FC">
        <w:rPr>
          <w:rFonts w:ascii="Arial" w:hAnsi="Arial" w:cs="Arial"/>
          <w:cs/>
        </w:rPr>
        <w:t>-</w:t>
      </w:r>
      <w:r w:rsidR="008D6D8E" w:rsidRPr="00D003FC">
        <w:rPr>
          <w:rFonts w:ascii="Arial" w:hAnsi="Arial" w:cs="Arial"/>
        </w:rPr>
        <w:t xml:space="preserve">term employee benefits such as salary, wages, bonuses and contributions to the social security fund as expenses when </w:t>
      </w:r>
      <w:r w:rsidR="00EE4884" w:rsidRPr="00D003FC">
        <w:rPr>
          <w:rFonts w:ascii="Arial" w:hAnsi="Arial" w:cs="Arial"/>
        </w:rPr>
        <w:t>received the services</w:t>
      </w:r>
      <w:r w:rsidR="008D6D8E" w:rsidRPr="00D003FC">
        <w:rPr>
          <w:rFonts w:ascii="Arial" w:hAnsi="Arial" w:cs="Arial"/>
          <w:cs/>
        </w:rPr>
        <w:t>.</w:t>
      </w:r>
    </w:p>
    <w:p w14:paraId="54D8E2CB" w14:textId="77777777" w:rsidR="008D6D8E" w:rsidRPr="00D003FC" w:rsidRDefault="008D6D8E" w:rsidP="001B23AF">
      <w:pPr>
        <w:spacing w:before="120" w:after="120" w:line="380" w:lineRule="exact"/>
        <w:ind w:left="634" w:hanging="720"/>
        <w:jc w:val="both"/>
        <w:rPr>
          <w:rFonts w:ascii="Arial" w:hAnsi="Arial" w:cs="Arial"/>
          <w:i/>
          <w:iCs/>
        </w:rPr>
      </w:pPr>
      <w:r w:rsidRPr="00D003FC">
        <w:rPr>
          <w:rFonts w:ascii="Arial" w:hAnsi="Arial" w:cs="Arial"/>
        </w:rPr>
        <w:tab/>
      </w:r>
      <w:r w:rsidRPr="00D003FC">
        <w:rPr>
          <w:rFonts w:ascii="Arial" w:hAnsi="Arial" w:cs="Arial"/>
          <w:i/>
          <w:iCs/>
        </w:rPr>
        <w:t>Post</w:t>
      </w:r>
      <w:r w:rsidRPr="00D003FC">
        <w:rPr>
          <w:rFonts w:ascii="Arial" w:hAnsi="Arial" w:cs="Arial"/>
          <w:i/>
          <w:iCs/>
          <w:cs/>
        </w:rPr>
        <w:t>-</w:t>
      </w:r>
      <w:r w:rsidRPr="00D003FC">
        <w:rPr>
          <w:rFonts w:ascii="Arial" w:hAnsi="Arial" w:cs="Arial"/>
          <w:i/>
          <w:iCs/>
        </w:rPr>
        <w:t>employment benefits</w:t>
      </w:r>
    </w:p>
    <w:p w14:paraId="1F816907" w14:textId="77777777" w:rsidR="008D6D8E" w:rsidRPr="00D003FC" w:rsidRDefault="008D6D8E" w:rsidP="001B23AF">
      <w:pPr>
        <w:spacing w:before="120" w:after="120" w:line="380" w:lineRule="exact"/>
        <w:ind w:left="634"/>
        <w:jc w:val="both"/>
        <w:rPr>
          <w:rFonts w:ascii="Arial" w:hAnsi="Arial" w:cs="Arial"/>
          <w:u w:val="single"/>
        </w:rPr>
      </w:pPr>
      <w:r w:rsidRPr="00D003FC">
        <w:rPr>
          <w:rFonts w:ascii="Arial" w:hAnsi="Arial" w:cs="Arial"/>
          <w:u w:val="single"/>
        </w:rPr>
        <w:t xml:space="preserve">Employees </w:t>
      </w:r>
      <w:r w:rsidR="008838C8" w:rsidRPr="00D003FC">
        <w:rPr>
          <w:rFonts w:ascii="Arial" w:hAnsi="Arial" w:cs="Arial"/>
          <w:u w:val="single"/>
        </w:rPr>
        <w:t>p</w:t>
      </w:r>
      <w:r w:rsidRPr="00D003FC">
        <w:rPr>
          <w:rFonts w:ascii="Arial" w:hAnsi="Arial" w:cs="Arial"/>
          <w:u w:val="single"/>
        </w:rPr>
        <w:t xml:space="preserve">rovident </w:t>
      </w:r>
      <w:r w:rsidR="008838C8" w:rsidRPr="00D003FC">
        <w:rPr>
          <w:rFonts w:ascii="Arial" w:hAnsi="Arial" w:cs="Arial"/>
          <w:u w:val="single"/>
        </w:rPr>
        <w:t>f</w:t>
      </w:r>
      <w:r w:rsidRPr="00D003FC">
        <w:rPr>
          <w:rFonts w:ascii="Arial" w:hAnsi="Arial" w:cs="Arial"/>
          <w:u w:val="single"/>
        </w:rPr>
        <w:t>und</w:t>
      </w:r>
    </w:p>
    <w:p w14:paraId="42A6FEDE" w14:textId="77777777"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00496979" w:rsidRPr="00D003FC">
        <w:rPr>
          <w:rFonts w:ascii="Arial" w:hAnsi="Arial" w:cs="Arial"/>
          <w:cs/>
        </w:rPr>
        <w:tab/>
      </w:r>
      <w:r w:rsidRPr="00D003FC">
        <w:rPr>
          <w:rFonts w:ascii="Arial" w:hAnsi="Arial" w:cs="Arial"/>
        </w:rPr>
        <w:t>The Bank establishe</w:t>
      </w:r>
      <w:r w:rsidR="00DC1FF1" w:rsidRPr="00D003FC">
        <w:rPr>
          <w:rFonts w:ascii="Arial" w:hAnsi="Arial" w:cs="Arial"/>
        </w:rPr>
        <w:t>s</w:t>
      </w:r>
      <w:r w:rsidRPr="00D003FC">
        <w:rPr>
          <w:rFonts w:ascii="Arial" w:hAnsi="Arial" w:cs="Arial"/>
        </w:rPr>
        <w:t xml:space="preserve"> a </w:t>
      </w:r>
      <w:r w:rsidR="008838C8" w:rsidRPr="00D003FC">
        <w:rPr>
          <w:rFonts w:ascii="Arial" w:hAnsi="Arial" w:cs="Arial"/>
        </w:rPr>
        <w:t>p</w:t>
      </w:r>
      <w:r w:rsidRPr="00D003FC">
        <w:rPr>
          <w:rFonts w:ascii="Arial" w:hAnsi="Arial" w:cs="Arial"/>
        </w:rPr>
        <w:t xml:space="preserve">rovident </w:t>
      </w:r>
      <w:r w:rsidR="008838C8" w:rsidRPr="00D003FC">
        <w:rPr>
          <w:rFonts w:ascii="Arial" w:hAnsi="Arial" w:cs="Arial"/>
        </w:rPr>
        <w:t>f</w:t>
      </w:r>
      <w:r w:rsidRPr="00D003FC">
        <w:rPr>
          <w:rFonts w:ascii="Arial" w:hAnsi="Arial" w:cs="Arial"/>
        </w:rPr>
        <w:t>und under the Provident Fund Act B</w:t>
      </w:r>
      <w:r w:rsidRPr="00D003FC">
        <w:rPr>
          <w:rFonts w:ascii="Arial" w:hAnsi="Arial" w:cs="Arial"/>
          <w:cs/>
        </w:rPr>
        <w:t>.</w:t>
      </w:r>
      <w:r w:rsidRPr="00D003FC">
        <w:rPr>
          <w:rFonts w:ascii="Arial" w:hAnsi="Arial" w:cs="Arial"/>
        </w:rPr>
        <w:t>E</w:t>
      </w:r>
      <w:r w:rsidRPr="00D003FC">
        <w:rPr>
          <w:rFonts w:ascii="Arial" w:hAnsi="Arial" w:cs="Arial"/>
          <w:cs/>
        </w:rPr>
        <w:t xml:space="preserve">. </w:t>
      </w:r>
      <w:r w:rsidRPr="00D003FC">
        <w:rPr>
          <w:rFonts w:ascii="Arial" w:hAnsi="Arial" w:cs="Arial"/>
        </w:rPr>
        <w:t xml:space="preserve">2530 and entered to the registered fund approved by the Ministry of Finance </w:t>
      </w:r>
      <w:proofErr w:type="gramStart"/>
      <w:r w:rsidRPr="00D003FC">
        <w:rPr>
          <w:rFonts w:ascii="Arial" w:hAnsi="Arial" w:cs="Arial"/>
        </w:rPr>
        <w:t>in</w:t>
      </w:r>
      <w:proofErr w:type="gramEnd"/>
      <w:r w:rsidRPr="00D003FC">
        <w:rPr>
          <w:rFonts w:ascii="Arial" w:hAnsi="Arial" w:cs="Arial"/>
        </w:rPr>
        <w:t xml:space="preserve"> </w:t>
      </w:r>
      <w:r w:rsidR="00EE4884" w:rsidRPr="00D003FC">
        <w:rPr>
          <w:rFonts w:ascii="Arial" w:hAnsi="Arial" w:cs="Arial"/>
        </w:rPr>
        <w:t xml:space="preserve">25 June </w:t>
      </w:r>
      <w:r w:rsidRPr="00D003FC">
        <w:rPr>
          <w:rFonts w:ascii="Arial" w:hAnsi="Arial" w:cs="Arial"/>
        </w:rPr>
        <w:t>1992</w:t>
      </w:r>
      <w:r w:rsidRPr="00D003FC">
        <w:rPr>
          <w:rFonts w:ascii="Arial" w:hAnsi="Arial" w:cs="Arial"/>
          <w:cs/>
        </w:rPr>
        <w:t>.</w:t>
      </w:r>
      <w:r w:rsidR="00304EC7" w:rsidRPr="00D003FC">
        <w:rPr>
          <w:rFonts w:ascii="Arial" w:hAnsi="Arial" w:cs="Arial"/>
          <w:cs/>
        </w:rPr>
        <w:t xml:space="preserve"> </w:t>
      </w:r>
      <w:r w:rsidRPr="00D003FC">
        <w:rPr>
          <w:rFonts w:ascii="Arial" w:hAnsi="Arial" w:cs="Arial"/>
        </w:rPr>
        <w:t>The Provident Fund is managed by an external fund manager</w:t>
      </w:r>
      <w:r w:rsidRPr="00D003FC">
        <w:rPr>
          <w:rFonts w:ascii="Arial" w:hAnsi="Arial" w:cs="Arial"/>
          <w:cs/>
        </w:rPr>
        <w:t>.</w:t>
      </w:r>
    </w:p>
    <w:p w14:paraId="1B8C75E0" w14:textId="77777777"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00496979" w:rsidRPr="00D003FC">
        <w:rPr>
          <w:rFonts w:ascii="Arial" w:hAnsi="Arial" w:cs="Arial"/>
          <w:cs/>
        </w:rPr>
        <w:tab/>
      </w:r>
      <w:r w:rsidRPr="00D003FC">
        <w:rPr>
          <w:rFonts w:ascii="Arial" w:hAnsi="Arial" w:cs="Arial"/>
        </w:rPr>
        <w:t>Permanent employees and employees under employment contracts of the Bank are entitled to apply for membership according to the registered KTB Provident Fund regulations</w:t>
      </w:r>
      <w:r w:rsidRPr="00D003FC">
        <w:rPr>
          <w:rFonts w:ascii="Arial" w:hAnsi="Arial" w:cs="Arial"/>
          <w:cs/>
        </w:rPr>
        <w:t xml:space="preserve">. </w:t>
      </w:r>
      <w:r w:rsidRPr="00D003FC">
        <w:rPr>
          <w:rFonts w:ascii="Arial" w:hAnsi="Arial" w:cs="Arial"/>
        </w:rPr>
        <w:t xml:space="preserve">Employees could opt to contribute to the Fund at the rate of either 3, 6, 10, 12 or 15 percent of their basic salaries while the Bank's supplemental contribution is at </w:t>
      </w:r>
      <w:r w:rsidR="004016B4" w:rsidRPr="00D003FC">
        <w:rPr>
          <w:rFonts w:ascii="Arial" w:hAnsi="Arial" w:cs="Arial"/>
        </w:rPr>
        <w:t xml:space="preserve">6 </w:t>
      </w:r>
      <w:r w:rsidR="004016B4" w:rsidRPr="00D003FC">
        <w:rPr>
          <w:rFonts w:ascii="Arial" w:hAnsi="Arial" w:cs="Arial"/>
          <w:cs/>
        </w:rPr>
        <w:t xml:space="preserve">- </w:t>
      </w:r>
      <w:r w:rsidRPr="00D003FC">
        <w:rPr>
          <w:rFonts w:ascii="Arial" w:hAnsi="Arial" w:cs="Arial"/>
        </w:rPr>
        <w:t>10 percent of each employees' basic salary</w:t>
      </w:r>
      <w:r w:rsidRPr="00D003FC">
        <w:rPr>
          <w:rFonts w:ascii="Arial" w:hAnsi="Arial" w:cs="Arial"/>
          <w:cs/>
        </w:rPr>
        <w:t>.</w:t>
      </w:r>
    </w:p>
    <w:p w14:paraId="7692C313" w14:textId="77777777" w:rsidR="008D6D8E" w:rsidRPr="00D003FC" w:rsidRDefault="008D6D8E" w:rsidP="001B23AF">
      <w:pPr>
        <w:spacing w:before="120" w:after="120" w:line="380" w:lineRule="exact"/>
        <w:ind w:left="630" w:hanging="720"/>
        <w:jc w:val="both"/>
        <w:rPr>
          <w:rFonts w:ascii="Arial" w:hAnsi="Arial" w:cs="Arial"/>
          <w:u w:val="single"/>
        </w:rPr>
      </w:pPr>
      <w:r w:rsidRPr="00D003FC">
        <w:rPr>
          <w:rFonts w:ascii="Arial" w:hAnsi="Arial" w:cs="Arial"/>
        </w:rPr>
        <w:tab/>
      </w:r>
      <w:r w:rsidRPr="00D003FC">
        <w:rPr>
          <w:rFonts w:ascii="Arial" w:hAnsi="Arial" w:cs="Arial"/>
          <w:u w:val="single"/>
        </w:rPr>
        <w:t>Post</w:t>
      </w:r>
      <w:r w:rsidRPr="00D003FC">
        <w:rPr>
          <w:rFonts w:ascii="Arial" w:hAnsi="Arial" w:cs="Arial"/>
          <w:u w:val="single"/>
          <w:cs/>
        </w:rPr>
        <w:t>-</w:t>
      </w:r>
      <w:r w:rsidRPr="00D003FC">
        <w:rPr>
          <w:rFonts w:ascii="Arial" w:hAnsi="Arial" w:cs="Arial"/>
          <w:u w:val="single"/>
        </w:rPr>
        <w:t xml:space="preserve">employment benefits under defined benefit plans </w:t>
      </w:r>
    </w:p>
    <w:p w14:paraId="7752B2A6" w14:textId="77777777" w:rsidR="007F3B21" w:rsidRPr="00D003FC" w:rsidRDefault="008D6D8E" w:rsidP="001B23AF">
      <w:pPr>
        <w:spacing w:before="120" w:after="120" w:line="380" w:lineRule="exact"/>
        <w:ind w:left="634" w:hanging="720"/>
        <w:jc w:val="both"/>
        <w:rPr>
          <w:rFonts w:ascii="Arial" w:hAnsi="Arial" w:cs="Arial"/>
        </w:rPr>
      </w:pPr>
      <w:r w:rsidRPr="00D003FC">
        <w:rPr>
          <w:rFonts w:ascii="Arial" w:hAnsi="Arial" w:cs="Arial"/>
          <w:cs/>
        </w:rPr>
        <w:t xml:space="preserve">         </w:t>
      </w:r>
      <w:r w:rsidRPr="00D003FC">
        <w:rPr>
          <w:rFonts w:ascii="Arial" w:hAnsi="Arial" w:cs="Arial"/>
        </w:rPr>
        <w:tab/>
        <w:t>The Bank and its subsidiaries have obligations in respect of the severance payments they must make to employees upon retirement under labor law</w:t>
      </w:r>
      <w:r w:rsidR="008838C8" w:rsidRPr="00D003FC">
        <w:rPr>
          <w:rFonts w:ascii="Arial" w:hAnsi="Arial" w:cs="Arial"/>
        </w:rPr>
        <w:t xml:space="preserve"> and othe</w:t>
      </w:r>
      <w:r w:rsidR="006241F1" w:rsidRPr="00D003FC">
        <w:rPr>
          <w:rFonts w:ascii="Arial" w:hAnsi="Arial" w:cs="Arial"/>
        </w:rPr>
        <w:t>r</w:t>
      </w:r>
      <w:r w:rsidR="008838C8" w:rsidRPr="00D003FC">
        <w:rPr>
          <w:rFonts w:ascii="Arial" w:hAnsi="Arial" w:cs="Arial"/>
        </w:rPr>
        <w:t xml:space="preserve"> long</w:t>
      </w:r>
      <w:r w:rsidR="008838C8" w:rsidRPr="00D003FC">
        <w:rPr>
          <w:rFonts w:ascii="Arial" w:hAnsi="Arial" w:cs="Arial"/>
          <w:cs/>
        </w:rPr>
        <w:t>-</w:t>
      </w:r>
      <w:r w:rsidR="008838C8" w:rsidRPr="00D003FC">
        <w:rPr>
          <w:rFonts w:ascii="Arial" w:hAnsi="Arial" w:cs="Arial"/>
        </w:rPr>
        <w:t>term employee benefit plans</w:t>
      </w:r>
      <w:r w:rsidRPr="00D003FC">
        <w:rPr>
          <w:rFonts w:ascii="Arial" w:hAnsi="Arial" w:cs="Arial"/>
          <w:cs/>
        </w:rPr>
        <w:t xml:space="preserve">. </w:t>
      </w:r>
      <w:r w:rsidRPr="00D003FC">
        <w:rPr>
          <w:rFonts w:ascii="Arial" w:hAnsi="Arial" w:cs="Arial"/>
        </w:rPr>
        <w:t xml:space="preserve">The Bank and its subsidiaries treat these severance payment obligations </w:t>
      </w:r>
      <w:proofErr w:type="gramStart"/>
      <w:r w:rsidRPr="00D003FC">
        <w:rPr>
          <w:rFonts w:ascii="Arial" w:hAnsi="Arial" w:cs="Arial"/>
        </w:rPr>
        <w:t>as  defined</w:t>
      </w:r>
      <w:proofErr w:type="gramEnd"/>
      <w:r w:rsidRPr="00D003FC">
        <w:rPr>
          <w:rFonts w:ascii="Arial" w:hAnsi="Arial" w:cs="Arial"/>
        </w:rPr>
        <w:t xml:space="preserve"> benefit plan</w:t>
      </w:r>
      <w:r w:rsidR="006241F1" w:rsidRPr="00D003FC">
        <w:rPr>
          <w:rFonts w:ascii="Arial" w:hAnsi="Arial" w:cs="Arial"/>
        </w:rPr>
        <w:t>s</w:t>
      </w:r>
      <w:r w:rsidRPr="00D003FC">
        <w:rPr>
          <w:rFonts w:ascii="Arial" w:hAnsi="Arial" w:cs="Arial"/>
          <w:cs/>
        </w:rPr>
        <w:t xml:space="preserve">. </w:t>
      </w:r>
    </w:p>
    <w:p w14:paraId="3A9C8929" w14:textId="77777777" w:rsidR="007F3B21" w:rsidRPr="00D003FC" w:rsidRDefault="007F3B21" w:rsidP="001B23AF">
      <w:pPr>
        <w:spacing w:before="120" w:after="120" w:line="380" w:lineRule="exact"/>
        <w:ind w:left="634" w:hanging="720"/>
        <w:jc w:val="both"/>
        <w:rPr>
          <w:rFonts w:ascii="Arial" w:hAnsi="Arial" w:cs="Arial"/>
        </w:rPr>
      </w:pPr>
      <w:r w:rsidRPr="00D003FC">
        <w:rPr>
          <w:rFonts w:ascii="Arial" w:hAnsi="Arial" w:cs="Arial"/>
        </w:rPr>
        <w:tab/>
      </w:r>
      <w:r w:rsidR="00EE4884" w:rsidRPr="00D003FC">
        <w:rPr>
          <w:rFonts w:ascii="Arial" w:hAnsi="Arial" w:cs="Arial"/>
        </w:rPr>
        <w:t>The obligation under the defined benefit plan and other long</w:t>
      </w:r>
      <w:r w:rsidR="00EE4884" w:rsidRPr="00D003FC">
        <w:rPr>
          <w:rFonts w:ascii="Arial" w:hAnsi="Arial" w:cs="Arial"/>
          <w:cs/>
        </w:rPr>
        <w:t>-</w:t>
      </w:r>
      <w:r w:rsidR="00EE4884" w:rsidRPr="00D003FC">
        <w:rPr>
          <w:rFonts w:ascii="Arial" w:hAnsi="Arial" w:cs="Arial"/>
        </w:rPr>
        <w:t xml:space="preserve">term employee benefit plans </w:t>
      </w:r>
      <w:r w:rsidR="008838C8" w:rsidRPr="00D003FC">
        <w:rPr>
          <w:rFonts w:ascii="Arial" w:hAnsi="Arial" w:cs="Arial"/>
        </w:rPr>
        <w:t>are</w:t>
      </w:r>
      <w:r w:rsidR="00EE4884" w:rsidRPr="00D003FC">
        <w:rPr>
          <w:rFonts w:ascii="Arial" w:hAnsi="Arial" w:cs="Arial"/>
        </w:rPr>
        <w:t xml:space="preserve"> determined by a professionally</w:t>
      </w:r>
      <w:r w:rsidR="00EE4884" w:rsidRPr="00D003FC">
        <w:rPr>
          <w:rFonts w:ascii="Arial" w:hAnsi="Arial" w:cs="Arial"/>
          <w:cs/>
        </w:rPr>
        <w:t xml:space="preserve"> </w:t>
      </w:r>
      <w:r w:rsidR="00EE4884" w:rsidRPr="00D003FC">
        <w:rPr>
          <w:rFonts w:ascii="Arial" w:hAnsi="Arial" w:cs="Arial"/>
        </w:rPr>
        <w:t xml:space="preserve">qualified independent </w:t>
      </w:r>
      <w:r w:rsidR="00E041B9" w:rsidRPr="00D003FC">
        <w:rPr>
          <w:rFonts w:ascii="Arial" w:hAnsi="Arial" w:cs="Arial"/>
        </w:rPr>
        <w:t>actuary</w:t>
      </w:r>
      <w:r w:rsidR="00EE4884" w:rsidRPr="00D003FC">
        <w:rPr>
          <w:rFonts w:ascii="Arial" w:hAnsi="Arial" w:cs="Arial"/>
        </w:rPr>
        <w:t xml:space="preserve"> based on actuarial techniques, using the projected unit credit method</w:t>
      </w:r>
      <w:r w:rsidR="00EE4884" w:rsidRPr="00D003FC">
        <w:rPr>
          <w:rFonts w:ascii="Arial" w:hAnsi="Arial" w:cs="Arial"/>
          <w:cs/>
        </w:rPr>
        <w:t>.</w:t>
      </w:r>
    </w:p>
    <w:p w14:paraId="2246B14E" w14:textId="77777777" w:rsidR="007F3B21" w:rsidRPr="00D003FC" w:rsidRDefault="007F3B21" w:rsidP="001B23AF">
      <w:pPr>
        <w:spacing w:before="80" w:after="80" w:line="370" w:lineRule="exact"/>
        <w:ind w:left="634" w:hanging="720"/>
        <w:jc w:val="both"/>
        <w:rPr>
          <w:rFonts w:ascii="Arial" w:hAnsi="Arial" w:cs="Arial"/>
        </w:rPr>
      </w:pPr>
      <w:r w:rsidRPr="00D003FC">
        <w:rPr>
          <w:rFonts w:ascii="Arial" w:hAnsi="Arial" w:cs="Arial"/>
        </w:rPr>
        <w:tab/>
      </w:r>
      <w:r w:rsidR="008D6D8E" w:rsidRPr="00D003FC">
        <w:rPr>
          <w:rFonts w:ascii="Arial" w:hAnsi="Arial" w:cs="Arial"/>
        </w:rPr>
        <w:t xml:space="preserve">Actuarial gains and losses for defined benefit plan are recognised </w:t>
      </w:r>
      <w:r w:rsidR="00EE4884" w:rsidRPr="00D003FC">
        <w:rPr>
          <w:rFonts w:ascii="Arial" w:hAnsi="Arial" w:cs="Arial"/>
        </w:rPr>
        <w:t xml:space="preserve">immediately </w:t>
      </w:r>
      <w:r w:rsidR="008D6D8E" w:rsidRPr="00D003FC">
        <w:rPr>
          <w:rFonts w:ascii="Arial" w:hAnsi="Arial" w:cs="Arial"/>
        </w:rPr>
        <w:t>in other comprehensive income</w:t>
      </w:r>
      <w:r w:rsidR="008D6D8E" w:rsidRPr="00D003FC">
        <w:rPr>
          <w:rFonts w:ascii="Arial" w:hAnsi="Arial" w:cs="Arial"/>
          <w:cs/>
        </w:rPr>
        <w:t xml:space="preserve">. </w:t>
      </w:r>
    </w:p>
    <w:p w14:paraId="0D0CB4C9" w14:textId="77777777" w:rsidR="0078007A" w:rsidRPr="00D003FC" w:rsidRDefault="007F3B21" w:rsidP="001B23AF">
      <w:pPr>
        <w:spacing w:before="80" w:after="80" w:line="370" w:lineRule="exact"/>
        <w:ind w:left="634" w:hanging="720"/>
        <w:jc w:val="both"/>
        <w:rPr>
          <w:rFonts w:ascii="Arial" w:hAnsi="Arial" w:cs="Arial"/>
        </w:rPr>
      </w:pPr>
      <w:r w:rsidRPr="00D003FC">
        <w:rPr>
          <w:rFonts w:ascii="Arial" w:hAnsi="Arial" w:cs="Arial"/>
        </w:rPr>
        <w:tab/>
      </w:r>
      <w:r w:rsidR="008D6D8E" w:rsidRPr="00D003FC">
        <w:rPr>
          <w:rFonts w:ascii="Arial" w:hAnsi="Arial" w:cs="Arial"/>
        </w:rPr>
        <w:t>Past service costs are recognised in profit or loss</w:t>
      </w:r>
      <w:r w:rsidR="008D6D8E" w:rsidRPr="00D003FC">
        <w:rPr>
          <w:rFonts w:ascii="Arial" w:hAnsi="Arial" w:cs="Arial"/>
          <w:cs/>
        </w:rPr>
        <w:t xml:space="preserve"> </w:t>
      </w:r>
      <w:r w:rsidR="00EE4884" w:rsidRPr="00D003FC">
        <w:rPr>
          <w:rFonts w:ascii="Arial" w:hAnsi="Arial" w:cs="Arial"/>
        </w:rPr>
        <w:t xml:space="preserve">on the earlier of the date of the plan amendment or curtailment and the date </w:t>
      </w:r>
      <w:r w:rsidR="00E041B9" w:rsidRPr="00D003FC">
        <w:rPr>
          <w:rFonts w:ascii="Arial" w:hAnsi="Arial" w:cs="Arial"/>
        </w:rPr>
        <w:t xml:space="preserve">that </w:t>
      </w:r>
      <w:r w:rsidR="00EE4884" w:rsidRPr="00D003FC">
        <w:rPr>
          <w:rFonts w:ascii="Arial" w:hAnsi="Arial" w:cs="Arial"/>
        </w:rPr>
        <w:t xml:space="preserve">the </w:t>
      </w:r>
      <w:r w:rsidR="00336732" w:rsidRPr="00D003FC">
        <w:rPr>
          <w:rFonts w:ascii="Arial" w:hAnsi="Arial" w:cs="Arial"/>
        </w:rPr>
        <w:t>entity</w:t>
      </w:r>
      <w:r w:rsidR="00EE4884" w:rsidRPr="00D003FC">
        <w:rPr>
          <w:rFonts w:ascii="Arial" w:hAnsi="Arial" w:cs="Arial"/>
          <w:cs/>
        </w:rPr>
        <w:t xml:space="preserve"> </w:t>
      </w:r>
      <w:r w:rsidR="008D6D8E" w:rsidRPr="00D003FC">
        <w:rPr>
          <w:rFonts w:ascii="Arial" w:hAnsi="Arial" w:cs="Arial"/>
        </w:rPr>
        <w:t>recognises restructuring</w:t>
      </w:r>
      <w:r w:rsidR="00EE4884" w:rsidRPr="00D003FC">
        <w:rPr>
          <w:rFonts w:ascii="Arial" w:hAnsi="Arial" w:cs="Arial"/>
          <w:cs/>
        </w:rPr>
        <w:t>-</w:t>
      </w:r>
      <w:r w:rsidR="00EE4884" w:rsidRPr="00D003FC">
        <w:rPr>
          <w:rFonts w:ascii="Arial" w:hAnsi="Arial" w:cs="Arial"/>
        </w:rPr>
        <w:t>related</w:t>
      </w:r>
      <w:r w:rsidR="008D6D8E" w:rsidRPr="00D003FC">
        <w:rPr>
          <w:rFonts w:ascii="Arial" w:hAnsi="Arial" w:cs="Arial"/>
        </w:rPr>
        <w:t xml:space="preserve"> costs</w:t>
      </w:r>
      <w:r w:rsidR="0078007A" w:rsidRPr="00D003FC">
        <w:rPr>
          <w:rFonts w:ascii="Arial" w:hAnsi="Arial" w:cs="Arial"/>
          <w:cs/>
        </w:rPr>
        <w:t>.</w:t>
      </w:r>
    </w:p>
    <w:p w14:paraId="738B7CF8" w14:textId="77777777" w:rsidR="00032B6B" w:rsidRPr="00D003FC" w:rsidRDefault="00032B6B">
      <w:pPr>
        <w:autoSpaceDE/>
        <w:autoSpaceDN/>
        <w:spacing w:after="160" w:line="259" w:lineRule="auto"/>
        <w:rPr>
          <w:rFonts w:ascii="Arial" w:hAnsi="Arial" w:cs="Arial"/>
          <w:b/>
          <w:bCs/>
        </w:rPr>
      </w:pPr>
      <w:r w:rsidRPr="00D003FC">
        <w:rPr>
          <w:rFonts w:ascii="Arial" w:hAnsi="Arial" w:cs="Arial"/>
          <w:b/>
          <w:bCs/>
        </w:rPr>
        <w:br w:type="page"/>
      </w:r>
    </w:p>
    <w:p w14:paraId="4318DC64" w14:textId="77903D45" w:rsidR="00E549FF" w:rsidRPr="00D003FC" w:rsidRDefault="00E549FF" w:rsidP="001B23AF">
      <w:pPr>
        <w:spacing w:before="80" w:after="80" w:line="370" w:lineRule="exact"/>
        <w:ind w:left="634"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Pr="00D003FC">
        <w:rPr>
          <w:rFonts w:ascii="Arial" w:hAnsi="Arial" w:cs="Arial"/>
          <w:b/>
          <w:bCs/>
        </w:rPr>
        <w:t>20</w:t>
      </w:r>
      <w:r w:rsidRPr="00D003FC">
        <w:rPr>
          <w:rFonts w:ascii="Arial" w:hAnsi="Arial" w:cs="Arial"/>
          <w:b/>
          <w:bCs/>
        </w:rPr>
        <w:tab/>
        <w:t>Provisions</w:t>
      </w:r>
    </w:p>
    <w:p w14:paraId="2BCBCA69" w14:textId="77777777" w:rsidR="00E549FF" w:rsidRPr="00D003FC" w:rsidRDefault="00E549FF" w:rsidP="001B23AF">
      <w:pPr>
        <w:spacing w:before="80" w:after="80" w:line="370" w:lineRule="exact"/>
        <w:ind w:left="634"/>
        <w:jc w:val="both"/>
        <w:rPr>
          <w:rFonts w:ascii="Arial" w:hAnsi="Arial" w:cs="Arial"/>
        </w:rPr>
      </w:pPr>
      <w:r w:rsidRPr="00D003FC">
        <w:rPr>
          <w:rFonts w:ascii="Arial" w:hAnsi="Arial" w:cs="Arial"/>
        </w:rPr>
        <w:t xml:space="preserve">Provisions are recognised when the Bank and its subsidiaries have present legal or constructive obligations </w:t>
      </w:r>
      <w:proofErr w:type="gramStart"/>
      <w:r w:rsidRPr="00D003FC">
        <w:rPr>
          <w:rFonts w:ascii="Arial" w:hAnsi="Arial" w:cs="Arial"/>
        </w:rPr>
        <w:t>as a result of</w:t>
      </w:r>
      <w:proofErr w:type="gramEnd"/>
      <w:r w:rsidRPr="00D003FC">
        <w:rPr>
          <w:rFonts w:ascii="Arial" w:hAnsi="Arial" w:cs="Arial"/>
        </w:rPr>
        <w:t xml:space="preserve"> a past event, they are probable that an outflow of economic benefits will be required to settle the obligation, and the reliable estimate of the amounts can be made</w:t>
      </w:r>
      <w:r w:rsidRPr="00D003FC">
        <w:rPr>
          <w:rFonts w:ascii="Arial" w:hAnsi="Arial" w:cs="Arial"/>
          <w:cs/>
        </w:rPr>
        <w:t xml:space="preserve">. </w:t>
      </w:r>
    </w:p>
    <w:p w14:paraId="4420EF11" w14:textId="77777777" w:rsidR="00E549FF" w:rsidRPr="00D003FC" w:rsidRDefault="00E549FF" w:rsidP="001B23AF">
      <w:pPr>
        <w:spacing w:before="80" w:after="80" w:line="370" w:lineRule="exact"/>
        <w:ind w:left="634"/>
        <w:jc w:val="both"/>
        <w:rPr>
          <w:rFonts w:ascii="Arial" w:hAnsi="Arial" w:cs="Arial"/>
        </w:rPr>
      </w:pPr>
      <w:r w:rsidRPr="00D003FC">
        <w:rPr>
          <w:rFonts w:ascii="Arial" w:hAnsi="Arial" w:cs="Arial"/>
        </w:rPr>
        <w:t>The Bank complies with the BOT's Notification No</w:t>
      </w:r>
      <w:r w:rsidRPr="00D003FC">
        <w:rPr>
          <w:rFonts w:ascii="Arial" w:hAnsi="Arial" w:cs="Arial"/>
          <w:cs/>
        </w:rPr>
        <w:t xml:space="preserve">. </w:t>
      </w:r>
      <w:r w:rsidRPr="00D003FC">
        <w:rPr>
          <w:rFonts w:ascii="Arial" w:hAnsi="Arial" w:cs="Arial"/>
        </w:rPr>
        <w:t>SOR NOR SOR</w:t>
      </w:r>
      <w:r w:rsidRPr="00D003FC">
        <w:rPr>
          <w:rFonts w:ascii="Arial" w:hAnsi="Arial" w:cs="Arial"/>
          <w:cs/>
        </w:rPr>
        <w:t xml:space="preserve">. </w:t>
      </w:r>
      <w:r w:rsidRPr="00D003FC">
        <w:rPr>
          <w:rFonts w:ascii="Arial" w:hAnsi="Arial" w:cs="Arial"/>
        </w:rPr>
        <w:t>23</w:t>
      </w:r>
      <w:r w:rsidRPr="00D003FC">
        <w:rPr>
          <w:rFonts w:ascii="Arial" w:hAnsi="Arial" w:cs="Arial"/>
          <w:cs/>
        </w:rPr>
        <w:t>/</w:t>
      </w:r>
      <w:r w:rsidRPr="00D003FC">
        <w:rPr>
          <w:rFonts w:ascii="Arial" w:hAnsi="Arial" w:cs="Arial"/>
        </w:rPr>
        <w:t>2561 dated                            31 October 2018, regarding Regulations on Assets Classification and Provision of Financial Ins</w:t>
      </w:r>
      <w:r w:rsidRPr="00D003FC">
        <w:rPr>
          <w:rFonts w:ascii="Arial" w:hAnsi="Arial" w:cs="Arial"/>
          <w:spacing w:val="-2"/>
        </w:rPr>
        <w:t>titutions prescribed regulations to set aside provisions for commitment which is off</w:t>
      </w:r>
      <w:r w:rsidRPr="00D003FC">
        <w:rPr>
          <w:rFonts w:ascii="Arial" w:hAnsi="Arial" w:cs="Arial"/>
          <w:spacing w:val="-2"/>
          <w:cs/>
        </w:rPr>
        <w:t>-</w:t>
      </w:r>
      <w:r w:rsidRPr="00D003FC">
        <w:rPr>
          <w:rFonts w:ascii="Arial" w:hAnsi="Arial" w:cs="Arial"/>
          <w:spacing w:val="-2"/>
        </w:rPr>
        <w:t>balance</w:t>
      </w:r>
      <w:r w:rsidRPr="00D003FC">
        <w:rPr>
          <w:rFonts w:ascii="Arial" w:hAnsi="Arial" w:cs="Arial"/>
        </w:rPr>
        <w:t xml:space="preserve"> item</w:t>
      </w:r>
      <w:r w:rsidRPr="00D003FC">
        <w:rPr>
          <w:rFonts w:ascii="Arial" w:hAnsi="Arial" w:cs="Arial"/>
          <w:cs/>
        </w:rPr>
        <w:t>.</w:t>
      </w:r>
    </w:p>
    <w:p w14:paraId="3E803F9C" w14:textId="77777777" w:rsidR="008D6D8E" w:rsidRPr="00D003FC" w:rsidRDefault="008D6D8E" w:rsidP="001B23AF">
      <w:pPr>
        <w:spacing w:before="80" w:after="80" w:line="37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21</w:t>
      </w:r>
      <w:r w:rsidRPr="00D003FC">
        <w:rPr>
          <w:rFonts w:ascii="Arial" w:hAnsi="Arial" w:cs="Arial"/>
          <w:b/>
          <w:bCs/>
        </w:rPr>
        <w:tab/>
        <w:t>Income tax</w:t>
      </w:r>
    </w:p>
    <w:p w14:paraId="591514BE"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Income tax expense represents the sum of current income tax and deferred tax</w:t>
      </w:r>
      <w:r w:rsidRPr="00D003FC">
        <w:rPr>
          <w:rFonts w:ascii="Arial" w:hAnsi="Arial" w:cs="Arial"/>
          <w:cs/>
        </w:rPr>
        <w:t>.</w:t>
      </w:r>
    </w:p>
    <w:p w14:paraId="18C9AB65" w14:textId="77777777" w:rsidR="008D6D8E" w:rsidRPr="00D003FC" w:rsidRDefault="008D6D8E" w:rsidP="001B23AF">
      <w:pPr>
        <w:spacing w:before="80" w:after="80" w:line="370" w:lineRule="exact"/>
        <w:ind w:left="634"/>
        <w:jc w:val="both"/>
        <w:rPr>
          <w:rFonts w:ascii="Arial" w:hAnsi="Arial" w:cs="Arial"/>
          <w:u w:val="single"/>
        </w:rPr>
      </w:pPr>
      <w:r w:rsidRPr="00D003FC">
        <w:rPr>
          <w:rFonts w:ascii="Arial" w:hAnsi="Arial" w:cs="Arial"/>
          <w:u w:val="single"/>
        </w:rPr>
        <w:t>Current income tax</w:t>
      </w:r>
    </w:p>
    <w:p w14:paraId="0BC10A86"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Current income tax is provided in the accounts at the amount expected to be paid to</w:t>
      </w:r>
      <w:r w:rsidRPr="00D003FC">
        <w:rPr>
          <w:rFonts w:ascii="Arial" w:hAnsi="Arial" w:cs="Arial"/>
          <w:cs/>
        </w:rPr>
        <w:t xml:space="preserve"> </w:t>
      </w:r>
      <w:r w:rsidRPr="00D003FC">
        <w:rPr>
          <w:rFonts w:ascii="Arial" w:hAnsi="Arial" w:cs="Arial"/>
        </w:rPr>
        <w:t>the taxation authorities, based on taxable profits determined in accordance with tax legislation</w:t>
      </w:r>
      <w:r w:rsidRPr="00D003FC">
        <w:rPr>
          <w:rFonts w:ascii="Arial" w:hAnsi="Arial" w:cs="Arial"/>
          <w:cs/>
        </w:rPr>
        <w:t>.</w:t>
      </w:r>
    </w:p>
    <w:p w14:paraId="07BD7F70" w14:textId="77777777" w:rsidR="008D6D8E" w:rsidRPr="00D003FC" w:rsidRDefault="008D6D8E" w:rsidP="001B23AF">
      <w:pPr>
        <w:spacing w:before="80" w:after="80" w:line="370" w:lineRule="exact"/>
        <w:ind w:left="634"/>
        <w:jc w:val="both"/>
        <w:rPr>
          <w:rFonts w:ascii="Arial" w:hAnsi="Arial" w:cs="Arial"/>
          <w:u w:val="single"/>
        </w:rPr>
      </w:pPr>
      <w:r w:rsidRPr="00D003FC">
        <w:rPr>
          <w:rFonts w:ascii="Arial" w:hAnsi="Arial" w:cs="Arial"/>
          <w:u w:val="single"/>
        </w:rPr>
        <w:t>Deferred tax</w:t>
      </w:r>
    </w:p>
    <w:p w14:paraId="0BCEAD7A"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Deferred tax is provided on temporary differences between the tax bases of assets and liabilities and their carrying amounts at the end of each reporting period, using the tax rates enacted at the end of the reporting period</w:t>
      </w:r>
      <w:r w:rsidRPr="00D003FC">
        <w:rPr>
          <w:rFonts w:ascii="Arial" w:hAnsi="Arial" w:cs="Arial"/>
          <w:cs/>
        </w:rPr>
        <w:t xml:space="preserve">. </w:t>
      </w:r>
    </w:p>
    <w:p w14:paraId="12E1E73B"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 xml:space="preserve">The Bank and its subsidiaries recognise deferred tax liabilities for all taxable temporary differences while they recognise deferred tax assets for all deductible temporary differences </w:t>
      </w:r>
      <w:r w:rsidR="00F632C7" w:rsidRPr="00D003FC">
        <w:rPr>
          <w:rFonts w:ascii="Arial" w:hAnsi="Arial" w:cs="Arial"/>
        </w:rPr>
        <w:t xml:space="preserve">and tax losses carried forward </w:t>
      </w:r>
      <w:r w:rsidRPr="00D003FC">
        <w:rPr>
          <w:rFonts w:ascii="Arial" w:hAnsi="Arial" w:cs="Arial"/>
        </w:rPr>
        <w:t xml:space="preserve">to the extent that it is probable that future taxable profit will be available against which such deductible temporary differences </w:t>
      </w:r>
      <w:r w:rsidR="008572FB" w:rsidRPr="00D003FC">
        <w:rPr>
          <w:rFonts w:ascii="Arial" w:hAnsi="Arial" w:cs="Arial"/>
        </w:rPr>
        <w:t xml:space="preserve">and </w:t>
      </w:r>
      <w:r w:rsidR="00304EC7" w:rsidRPr="00D003FC">
        <w:rPr>
          <w:rFonts w:ascii="Arial" w:hAnsi="Arial" w:cs="Arial"/>
        </w:rPr>
        <w:t xml:space="preserve">tax losses carried </w:t>
      </w:r>
      <w:proofErr w:type="gramStart"/>
      <w:r w:rsidR="00304EC7" w:rsidRPr="00D003FC">
        <w:rPr>
          <w:rFonts w:ascii="Arial" w:hAnsi="Arial" w:cs="Arial"/>
        </w:rPr>
        <w:t xml:space="preserve">forward  </w:t>
      </w:r>
      <w:r w:rsidRPr="00D003FC">
        <w:rPr>
          <w:rFonts w:ascii="Arial" w:hAnsi="Arial" w:cs="Arial"/>
        </w:rPr>
        <w:t>can</w:t>
      </w:r>
      <w:proofErr w:type="gramEnd"/>
      <w:r w:rsidRPr="00D003FC">
        <w:rPr>
          <w:rFonts w:ascii="Arial" w:hAnsi="Arial" w:cs="Arial"/>
        </w:rPr>
        <w:t xml:space="preserve"> be utilised</w:t>
      </w:r>
      <w:r w:rsidRPr="00D003FC">
        <w:rPr>
          <w:rFonts w:ascii="Arial" w:hAnsi="Arial" w:cs="Arial"/>
          <w:cs/>
        </w:rPr>
        <w:t>.</w:t>
      </w:r>
    </w:p>
    <w:p w14:paraId="7F7087F7"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At each reporting date, the Bank and its subsidiaries review and reduce the carrying amount of deferred tax assets to the extent that it is no longer probable that sufficient taxable profit will be available to allow all or part of the deferred tax asset to be utilised</w:t>
      </w:r>
      <w:r w:rsidRPr="00D003FC">
        <w:rPr>
          <w:rFonts w:ascii="Arial" w:hAnsi="Arial" w:cs="Arial"/>
          <w:cs/>
        </w:rPr>
        <w:t>.</w:t>
      </w:r>
    </w:p>
    <w:p w14:paraId="1B1CFE27"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The Bank and its subsidiaries record deferred tax directly to equity if the tax relates to items that are recorded directly to equity</w:t>
      </w:r>
      <w:r w:rsidRPr="00D003FC">
        <w:rPr>
          <w:rFonts w:ascii="Arial" w:hAnsi="Arial" w:cs="Arial"/>
          <w:cs/>
        </w:rPr>
        <w:t xml:space="preserve">. </w:t>
      </w:r>
    </w:p>
    <w:p w14:paraId="424ED58A" w14:textId="77777777" w:rsidR="008D6D8E" w:rsidRPr="00D003FC" w:rsidRDefault="008D6D8E" w:rsidP="001B23AF">
      <w:pPr>
        <w:spacing w:before="80" w:after="80" w:line="370" w:lineRule="exact"/>
        <w:ind w:left="634"/>
        <w:jc w:val="both"/>
        <w:rPr>
          <w:rFonts w:ascii="Arial" w:hAnsi="Arial" w:cs="Arial"/>
        </w:rPr>
      </w:pPr>
      <w:r w:rsidRPr="00D003FC">
        <w:rPr>
          <w:rFonts w:ascii="Arial" w:hAnsi="Arial" w:cs="Arial"/>
        </w:rPr>
        <w:t>Deferred income tax assets and deferred income tax liabilities must offset the transaction when the Bank has legal rights to offset current tax assets against current tax liabilities and this income tax is assessed by the same tax authority for the same tax unit</w:t>
      </w:r>
      <w:r w:rsidRPr="00D003FC">
        <w:rPr>
          <w:rFonts w:ascii="Arial" w:hAnsi="Arial" w:cs="Arial"/>
          <w:cs/>
        </w:rPr>
        <w:t>.</w:t>
      </w:r>
    </w:p>
    <w:p w14:paraId="1FE67AB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22</w:t>
      </w:r>
      <w:r w:rsidRPr="00D003FC">
        <w:rPr>
          <w:rFonts w:ascii="Arial" w:hAnsi="Arial" w:cs="Arial"/>
          <w:b/>
          <w:bCs/>
        </w:rPr>
        <w:tab/>
        <w:t xml:space="preserve">Earnings per </w:t>
      </w:r>
      <w:r w:rsidR="00EE4884" w:rsidRPr="00D003FC">
        <w:rPr>
          <w:rFonts w:ascii="Arial" w:hAnsi="Arial" w:cs="Arial"/>
          <w:b/>
          <w:bCs/>
        </w:rPr>
        <w:t>s</w:t>
      </w:r>
      <w:r w:rsidRPr="00D003FC">
        <w:rPr>
          <w:rFonts w:ascii="Arial" w:hAnsi="Arial" w:cs="Arial"/>
          <w:b/>
          <w:bCs/>
        </w:rPr>
        <w:t>hare</w:t>
      </w:r>
    </w:p>
    <w:p w14:paraId="67FF865D" w14:textId="48357788" w:rsidR="008D6D8E" w:rsidRPr="00D003FC" w:rsidRDefault="008D6D8E" w:rsidP="001B23AF">
      <w:pPr>
        <w:spacing w:before="120" w:after="120" w:line="380" w:lineRule="exact"/>
        <w:ind w:left="634" w:hanging="720"/>
        <w:jc w:val="both"/>
        <w:rPr>
          <w:rFonts w:ascii="Arial" w:hAnsi="Arial" w:cs="Arial"/>
        </w:rPr>
      </w:pPr>
      <w:r w:rsidRPr="00D003FC">
        <w:rPr>
          <w:rFonts w:ascii="Arial" w:hAnsi="Arial" w:cs="Arial"/>
        </w:rPr>
        <w:tab/>
        <w:t xml:space="preserve">Basic earnings per share is calculated by dividing the net profit for the </w:t>
      </w:r>
      <w:r w:rsidR="001B23AF" w:rsidRPr="00D003FC">
        <w:rPr>
          <w:rFonts w:ascii="Arial" w:hAnsi="Arial" w:cs="Arial"/>
        </w:rPr>
        <w:t>period</w:t>
      </w:r>
      <w:r w:rsidRPr="00D003FC">
        <w:rPr>
          <w:rFonts w:ascii="Arial" w:hAnsi="Arial" w:cs="Arial"/>
        </w:rPr>
        <w:t xml:space="preserve"> attributable to ordinary equity holders of the Bank after dividends on preferred share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by the weighted average number of ordinary shares </w:t>
      </w:r>
      <w:r w:rsidR="00EE4884" w:rsidRPr="00D003FC">
        <w:rPr>
          <w:rFonts w:ascii="Arial" w:hAnsi="Arial" w:cs="Arial"/>
        </w:rPr>
        <w:t>issued during the</w:t>
      </w:r>
      <w:r w:rsidR="00327251" w:rsidRPr="00D003FC">
        <w:rPr>
          <w:rFonts w:ascii="Arial" w:hAnsi="Arial" w:cs="Arial"/>
          <w:cs/>
        </w:rPr>
        <w:t xml:space="preserve"> </w:t>
      </w:r>
      <w:r w:rsidR="001B23AF" w:rsidRPr="00D003FC">
        <w:rPr>
          <w:rFonts w:ascii="Arial" w:hAnsi="Arial" w:cs="Arial"/>
        </w:rPr>
        <w:t>period</w:t>
      </w:r>
      <w:r w:rsidRPr="00D003FC">
        <w:rPr>
          <w:rFonts w:ascii="Arial" w:hAnsi="Arial" w:cs="Arial"/>
          <w:cs/>
        </w:rPr>
        <w:t>.</w:t>
      </w:r>
    </w:p>
    <w:p w14:paraId="50D29898" w14:textId="77777777" w:rsidR="008D6D8E" w:rsidRPr="00D003FC" w:rsidRDefault="008D6D8E" w:rsidP="001B23AF">
      <w:pPr>
        <w:spacing w:before="120" w:after="120" w:line="380" w:lineRule="exact"/>
        <w:ind w:left="630" w:hanging="630"/>
        <w:jc w:val="both"/>
        <w:rPr>
          <w:rFonts w:ascii="Arial" w:hAnsi="Arial" w:cs="Arial"/>
          <w:b/>
          <w:bCs/>
        </w:rPr>
      </w:pPr>
      <w:r w:rsidRPr="00D003FC">
        <w:rPr>
          <w:rFonts w:ascii="Arial" w:hAnsi="Arial" w:cs="Arial"/>
          <w:b/>
          <w:bCs/>
        </w:rPr>
        <w:lastRenderedPageBreak/>
        <w:t>4</w:t>
      </w:r>
      <w:r w:rsidRPr="00D003FC">
        <w:rPr>
          <w:rFonts w:ascii="Arial" w:hAnsi="Arial" w:cs="Arial"/>
          <w:b/>
          <w:bCs/>
          <w:cs/>
        </w:rPr>
        <w:t>.</w:t>
      </w:r>
      <w:r w:rsidR="00E549FF" w:rsidRPr="00D003FC">
        <w:rPr>
          <w:rFonts w:ascii="Arial" w:hAnsi="Arial" w:cs="Arial"/>
          <w:b/>
          <w:bCs/>
        </w:rPr>
        <w:t>23</w:t>
      </w:r>
      <w:r w:rsidRPr="00D003FC">
        <w:rPr>
          <w:rFonts w:ascii="Arial" w:hAnsi="Arial" w:cs="Arial"/>
          <w:b/>
          <w:bCs/>
        </w:rPr>
        <w:tab/>
        <w:t xml:space="preserve">Customer </w:t>
      </w:r>
      <w:r w:rsidR="00336732" w:rsidRPr="00D003FC">
        <w:rPr>
          <w:rFonts w:ascii="Arial" w:hAnsi="Arial" w:cs="Arial"/>
          <w:b/>
          <w:bCs/>
        </w:rPr>
        <w:t>l</w:t>
      </w:r>
      <w:r w:rsidRPr="00D003FC">
        <w:rPr>
          <w:rFonts w:ascii="Arial" w:hAnsi="Arial" w:cs="Arial"/>
          <w:b/>
          <w:bCs/>
        </w:rPr>
        <w:t xml:space="preserve">oyalty </w:t>
      </w:r>
      <w:r w:rsidR="00336732" w:rsidRPr="00D003FC">
        <w:rPr>
          <w:rFonts w:ascii="Arial" w:hAnsi="Arial" w:cs="Arial"/>
          <w:b/>
          <w:bCs/>
        </w:rPr>
        <w:t>p</w:t>
      </w:r>
      <w:r w:rsidRPr="00D003FC">
        <w:rPr>
          <w:rFonts w:ascii="Arial" w:hAnsi="Arial" w:cs="Arial"/>
          <w:b/>
          <w:bCs/>
        </w:rPr>
        <w:t>rogram</w:t>
      </w:r>
      <w:r w:rsidR="00EE4884" w:rsidRPr="00D003FC">
        <w:rPr>
          <w:rFonts w:ascii="Arial" w:hAnsi="Arial" w:cs="Arial"/>
          <w:b/>
          <w:bCs/>
        </w:rPr>
        <w:t>mes</w:t>
      </w:r>
    </w:p>
    <w:p w14:paraId="3A34CDE5" w14:textId="77777777" w:rsidR="008D6D8E" w:rsidRPr="00D003FC" w:rsidRDefault="008D6D8E" w:rsidP="001B23AF">
      <w:pPr>
        <w:spacing w:before="120" w:after="120" w:line="380" w:lineRule="exact"/>
        <w:ind w:left="630" w:hanging="720"/>
        <w:jc w:val="both"/>
        <w:rPr>
          <w:rFonts w:ascii="Arial" w:hAnsi="Arial" w:cs="Arial"/>
        </w:rPr>
      </w:pPr>
      <w:r w:rsidRPr="00D003FC">
        <w:rPr>
          <w:rFonts w:ascii="Arial" w:hAnsi="Arial" w:cs="Arial"/>
        </w:rPr>
        <w:tab/>
      </w:r>
      <w:r w:rsidR="00EE4884" w:rsidRPr="00D003FC">
        <w:rPr>
          <w:rFonts w:ascii="Arial" w:hAnsi="Arial" w:cs="Arial"/>
        </w:rPr>
        <w:t>Subsidiary</w:t>
      </w:r>
      <w:r w:rsidRPr="00D003FC">
        <w:rPr>
          <w:rFonts w:ascii="Arial" w:hAnsi="Arial" w:cs="Arial"/>
          <w:cs/>
        </w:rPr>
        <w:t xml:space="preserve"> </w:t>
      </w:r>
      <w:r w:rsidR="00EE4884" w:rsidRPr="00D003FC">
        <w:rPr>
          <w:rFonts w:ascii="Arial" w:hAnsi="Arial" w:cs="Arial"/>
        </w:rPr>
        <w:t xml:space="preserve">has </w:t>
      </w:r>
      <w:r w:rsidRPr="00D003FC">
        <w:rPr>
          <w:rFonts w:ascii="Arial" w:hAnsi="Arial" w:cs="Arial"/>
        </w:rPr>
        <w:t>customer loyalty program</w:t>
      </w:r>
      <w:r w:rsidR="00EE4884" w:rsidRPr="00D003FC">
        <w:rPr>
          <w:rFonts w:ascii="Arial" w:hAnsi="Arial" w:cs="Arial"/>
        </w:rPr>
        <w:t>mes</w:t>
      </w:r>
      <w:r w:rsidRPr="00D003FC">
        <w:rPr>
          <w:rFonts w:ascii="Arial" w:hAnsi="Arial" w:cs="Arial"/>
        </w:rPr>
        <w:t xml:space="preserve"> by offering reward points to customer</w:t>
      </w:r>
      <w:r w:rsidR="00EE4884" w:rsidRPr="00D003FC">
        <w:rPr>
          <w:rFonts w:ascii="Arial" w:hAnsi="Arial" w:cs="Arial"/>
        </w:rPr>
        <w:t>s</w:t>
      </w:r>
      <w:r w:rsidRPr="00D003FC">
        <w:rPr>
          <w:rFonts w:ascii="Arial" w:hAnsi="Arial" w:cs="Arial"/>
        </w:rPr>
        <w:t xml:space="preserve"> together with services entitling customers to redeem those reward points to gifts or discount in the future</w:t>
      </w:r>
      <w:r w:rsidRPr="00D003FC">
        <w:rPr>
          <w:rFonts w:ascii="Arial" w:hAnsi="Arial" w:cs="Arial"/>
          <w:cs/>
        </w:rPr>
        <w:t>.</w:t>
      </w:r>
      <w:r w:rsidRPr="00D003FC">
        <w:rPr>
          <w:rFonts w:ascii="Arial" w:hAnsi="Arial" w:cs="Arial"/>
        </w:rPr>
        <w:t xml:space="preserve"> The Bank</w:t>
      </w:r>
      <w:r w:rsidRPr="00D003FC">
        <w:rPr>
          <w:rFonts w:ascii="Arial" w:hAnsi="Arial" w:cs="Arial"/>
          <w:cs/>
        </w:rPr>
        <w:t>’</w:t>
      </w:r>
      <w:r w:rsidRPr="00D003FC">
        <w:rPr>
          <w:rFonts w:ascii="Arial" w:hAnsi="Arial" w:cs="Arial"/>
        </w:rPr>
        <w:t>s subsidiaries also allocate rewards or accrued rewards to the points by referring from fair value of accumulated points</w:t>
      </w:r>
      <w:r w:rsidRPr="00D003FC">
        <w:rPr>
          <w:rFonts w:ascii="Arial" w:hAnsi="Arial" w:cs="Arial"/>
          <w:cs/>
        </w:rPr>
        <w:t xml:space="preserve">. </w:t>
      </w:r>
      <w:r w:rsidRPr="00D003FC">
        <w:rPr>
          <w:rFonts w:ascii="Arial" w:hAnsi="Arial" w:cs="Arial"/>
        </w:rPr>
        <w:t xml:space="preserve">Then, they are recognised to deferred revenue under </w:t>
      </w:r>
      <w:r w:rsidRPr="00D003FC">
        <w:rPr>
          <w:rFonts w:ascii="Arial" w:hAnsi="Arial" w:cs="Arial"/>
          <w:cs/>
        </w:rPr>
        <w:t>“</w:t>
      </w:r>
      <w:r w:rsidRPr="00D003FC">
        <w:rPr>
          <w:rFonts w:ascii="Arial" w:hAnsi="Arial" w:cs="Arial"/>
        </w:rPr>
        <w:t>other liabilities</w:t>
      </w:r>
      <w:r w:rsidRPr="00D003FC">
        <w:rPr>
          <w:rFonts w:ascii="Arial" w:hAnsi="Arial" w:cs="Arial"/>
          <w:cs/>
        </w:rPr>
        <w:t xml:space="preserve">” </w:t>
      </w:r>
      <w:r w:rsidRPr="00D003FC">
        <w:rPr>
          <w:rFonts w:ascii="Arial" w:hAnsi="Arial" w:cs="Arial"/>
        </w:rPr>
        <w:t>in the statements of financial position and shall be recognised to fees and service income when customers redeem</w:t>
      </w:r>
      <w:r w:rsidRPr="00D003FC">
        <w:rPr>
          <w:rFonts w:ascii="Arial" w:hAnsi="Arial" w:cs="Arial"/>
          <w:cs/>
        </w:rPr>
        <w:t>.</w:t>
      </w:r>
    </w:p>
    <w:p w14:paraId="16CB9965" w14:textId="77777777" w:rsidR="008D6D8E" w:rsidRPr="00D003FC" w:rsidRDefault="008D6D8E" w:rsidP="001B23AF">
      <w:pPr>
        <w:spacing w:before="120" w:after="120" w:line="380" w:lineRule="exact"/>
        <w:ind w:left="630" w:hanging="630"/>
        <w:jc w:val="both"/>
        <w:rPr>
          <w:rFonts w:ascii="Arial" w:hAnsi="Arial" w:cs="Arial"/>
          <w:b/>
          <w:bCs/>
        </w:rPr>
      </w:pPr>
      <w:r w:rsidRPr="00D003FC">
        <w:rPr>
          <w:rFonts w:ascii="Arial" w:hAnsi="Arial" w:cs="Arial"/>
          <w:b/>
          <w:bCs/>
        </w:rPr>
        <w:t>4</w:t>
      </w:r>
      <w:r w:rsidRPr="00D003FC">
        <w:rPr>
          <w:rFonts w:ascii="Arial" w:hAnsi="Arial" w:cs="Arial"/>
          <w:b/>
          <w:bCs/>
          <w:cs/>
        </w:rPr>
        <w:t>.</w:t>
      </w:r>
      <w:r w:rsidR="00E549FF" w:rsidRPr="00D003FC">
        <w:rPr>
          <w:rFonts w:ascii="Arial" w:hAnsi="Arial" w:cs="Arial"/>
          <w:b/>
          <w:bCs/>
        </w:rPr>
        <w:t>24</w:t>
      </w:r>
      <w:r w:rsidRPr="00D003FC">
        <w:rPr>
          <w:rFonts w:ascii="Arial" w:hAnsi="Arial" w:cs="Arial"/>
          <w:b/>
          <w:bCs/>
          <w:cs/>
        </w:rPr>
        <w:tab/>
      </w:r>
      <w:r w:rsidRPr="00D003FC">
        <w:rPr>
          <w:rFonts w:ascii="Arial" w:hAnsi="Arial" w:cs="Arial"/>
          <w:b/>
          <w:bCs/>
        </w:rPr>
        <w:t>Fair value measurement</w:t>
      </w:r>
    </w:p>
    <w:p w14:paraId="1BC86AF2"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Fair value is the price that would be received to sell an asset or paid to transfer a liability in an orderly transaction between market participants at the measurement date</w:t>
      </w:r>
      <w:r w:rsidRPr="00D003FC">
        <w:rPr>
          <w:rFonts w:ascii="Arial" w:hAnsi="Arial" w:cs="Arial"/>
          <w:cs/>
        </w:rPr>
        <w:t xml:space="preserve">. </w:t>
      </w:r>
      <w:r w:rsidRPr="00D003FC">
        <w:rPr>
          <w:rFonts w:ascii="Arial" w:hAnsi="Arial" w:cs="Arial"/>
        </w:rPr>
        <w:t>The Bank and its subsidiaries have considered fair value of individual financial instrument</w:t>
      </w:r>
      <w:r w:rsidRPr="00D003FC">
        <w:rPr>
          <w:rFonts w:ascii="Arial" w:hAnsi="Arial" w:cs="Arial"/>
          <w:cs/>
        </w:rPr>
        <w:t xml:space="preserve">. </w:t>
      </w:r>
      <w:r w:rsidRPr="00D003FC">
        <w:rPr>
          <w:rFonts w:ascii="Arial" w:hAnsi="Arial" w:cs="Arial"/>
        </w:rPr>
        <w:t>Fair value of financial instruments is quoted price</w:t>
      </w:r>
      <w:r w:rsidR="00E041B9" w:rsidRPr="00D003FC">
        <w:rPr>
          <w:rFonts w:ascii="Arial" w:hAnsi="Arial" w:cs="Arial"/>
        </w:rPr>
        <w:t>s</w:t>
      </w:r>
      <w:r w:rsidRPr="00D003FC">
        <w:rPr>
          <w:rFonts w:ascii="Arial" w:hAnsi="Arial" w:cs="Arial"/>
          <w:cs/>
        </w:rPr>
        <w:t xml:space="preserve"> </w:t>
      </w:r>
      <w:r w:rsidR="00BE7F2A" w:rsidRPr="00D003FC">
        <w:rPr>
          <w:rFonts w:ascii="Arial" w:hAnsi="Arial" w:cs="Arial"/>
          <w:cs/>
        </w:rPr>
        <w:t>(</w:t>
      </w:r>
      <w:r w:rsidRPr="00D003FC">
        <w:rPr>
          <w:rFonts w:ascii="Arial" w:hAnsi="Arial" w:cs="Arial"/>
        </w:rPr>
        <w:t>unadjusted</w:t>
      </w:r>
      <w:r w:rsidR="00BE7F2A" w:rsidRPr="00D003FC">
        <w:rPr>
          <w:rFonts w:ascii="Arial" w:hAnsi="Arial" w:cs="Arial"/>
          <w:cs/>
        </w:rPr>
        <w:t>)</w:t>
      </w:r>
      <w:r w:rsidRPr="00D003FC">
        <w:rPr>
          <w:rFonts w:ascii="Arial" w:hAnsi="Arial" w:cs="Arial"/>
          <w:cs/>
        </w:rPr>
        <w:t xml:space="preserve"> </w:t>
      </w:r>
      <w:r w:rsidRPr="00D003FC">
        <w:rPr>
          <w:rFonts w:ascii="Arial" w:hAnsi="Arial" w:cs="Arial"/>
        </w:rPr>
        <w:t xml:space="preserve">for similar assets or liabilities in active markets that the Bank and its subsidiaries </w:t>
      </w:r>
      <w:proofErr w:type="gramStart"/>
      <w:r w:rsidRPr="00D003FC">
        <w:rPr>
          <w:rFonts w:ascii="Arial" w:hAnsi="Arial" w:cs="Arial"/>
        </w:rPr>
        <w:t>are able to</w:t>
      </w:r>
      <w:proofErr w:type="gramEnd"/>
      <w:r w:rsidRPr="00D003FC">
        <w:rPr>
          <w:rFonts w:ascii="Arial" w:hAnsi="Arial" w:cs="Arial"/>
        </w:rPr>
        <w:t xml:space="preserve"> access</w:t>
      </w:r>
      <w:r w:rsidRPr="00D003FC">
        <w:rPr>
          <w:rFonts w:ascii="Arial" w:hAnsi="Arial" w:cs="Arial"/>
          <w:cs/>
        </w:rPr>
        <w:t xml:space="preserve">. </w:t>
      </w:r>
      <w:r w:rsidRPr="00D003FC">
        <w:rPr>
          <w:rFonts w:ascii="Arial" w:hAnsi="Arial" w:cs="Arial"/>
        </w:rPr>
        <w:t>In case of there is no quoted price</w:t>
      </w:r>
      <w:r w:rsidR="00E041B9" w:rsidRPr="00D003FC">
        <w:rPr>
          <w:rFonts w:ascii="Arial" w:hAnsi="Arial" w:cs="Arial"/>
        </w:rPr>
        <w:t>s</w:t>
      </w:r>
      <w:r w:rsidRPr="00D003FC">
        <w:rPr>
          <w:rFonts w:ascii="Arial" w:hAnsi="Arial" w:cs="Arial"/>
        </w:rPr>
        <w:t xml:space="preserve"> in active markets, the Bank and its subsidiaries will use general accepted valuation technique by maximising observable inputs and minimising unobservable inputs in commonly used models or the Bank</w:t>
      </w:r>
      <w:r w:rsidRPr="00D003FC">
        <w:rPr>
          <w:rFonts w:ascii="Arial" w:hAnsi="Arial" w:cs="Arial"/>
          <w:cs/>
        </w:rPr>
        <w:t>’</w:t>
      </w:r>
      <w:r w:rsidRPr="00D003FC">
        <w:rPr>
          <w:rFonts w:ascii="Arial" w:hAnsi="Arial" w:cs="Arial"/>
        </w:rPr>
        <w:t>s models</w:t>
      </w:r>
      <w:r w:rsidRPr="00D003FC">
        <w:rPr>
          <w:rFonts w:ascii="Arial" w:hAnsi="Arial" w:cs="Arial"/>
          <w:cs/>
        </w:rPr>
        <w:t xml:space="preserve">. </w:t>
      </w:r>
      <w:r w:rsidRPr="00D003FC">
        <w:rPr>
          <w:rFonts w:ascii="Arial" w:hAnsi="Arial" w:cs="Arial"/>
        </w:rPr>
        <w:t xml:space="preserve">Those models are approved by the management </w:t>
      </w:r>
      <w:proofErr w:type="gramStart"/>
      <w:r w:rsidRPr="00D003FC">
        <w:rPr>
          <w:rFonts w:ascii="Arial" w:hAnsi="Arial" w:cs="Arial"/>
        </w:rPr>
        <w:t>and also</w:t>
      </w:r>
      <w:proofErr w:type="gramEnd"/>
      <w:r w:rsidRPr="00D003FC">
        <w:rPr>
          <w:rFonts w:ascii="Arial" w:hAnsi="Arial" w:cs="Arial"/>
        </w:rPr>
        <w:t xml:space="preserve"> regularly reviewed and updated</w:t>
      </w:r>
      <w:r w:rsidRPr="00D003FC">
        <w:rPr>
          <w:rFonts w:ascii="Arial" w:hAnsi="Arial" w:cs="Arial"/>
          <w:cs/>
        </w:rPr>
        <w:t>.</w:t>
      </w:r>
    </w:p>
    <w:p w14:paraId="72BB82AE"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r w:rsidRPr="00D003FC">
        <w:rPr>
          <w:rFonts w:ascii="Arial" w:hAnsi="Arial" w:cs="Arial"/>
          <w:cs/>
        </w:rPr>
        <w:t>:</w:t>
      </w:r>
    </w:p>
    <w:p w14:paraId="1E9132F7"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1   </w:t>
      </w:r>
      <w:r w:rsidRPr="00D003FC">
        <w:rPr>
          <w:rFonts w:ascii="Arial" w:hAnsi="Arial" w:cs="Arial"/>
          <w:cs/>
        </w:rPr>
        <w:t>-</w:t>
      </w:r>
      <w:r w:rsidRPr="00D003FC">
        <w:rPr>
          <w:rFonts w:ascii="Arial" w:hAnsi="Arial" w:cs="Arial"/>
        </w:rPr>
        <w:tab/>
        <w:t xml:space="preserve">Use of quoted market prices for </w:t>
      </w:r>
      <w:r w:rsidR="00587134" w:rsidRPr="00D003FC">
        <w:rPr>
          <w:rFonts w:ascii="Arial" w:hAnsi="Arial" w:cs="Arial"/>
        </w:rPr>
        <w:t>such</w:t>
      </w:r>
      <w:r w:rsidRPr="00D003FC">
        <w:rPr>
          <w:rFonts w:ascii="Arial" w:hAnsi="Arial" w:cs="Arial"/>
        </w:rPr>
        <w:t xml:space="preserve"> assets or liabilities in an active market </w:t>
      </w:r>
    </w:p>
    <w:p w14:paraId="435CFAFB"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2   </w:t>
      </w:r>
      <w:r w:rsidRPr="00D003FC">
        <w:rPr>
          <w:rFonts w:ascii="Arial" w:hAnsi="Arial" w:cs="Arial"/>
          <w:cs/>
        </w:rPr>
        <w:t xml:space="preserve">- </w:t>
      </w:r>
      <w:r w:rsidRPr="00D003FC">
        <w:rPr>
          <w:rFonts w:ascii="Arial" w:hAnsi="Arial" w:cs="Arial"/>
        </w:rPr>
        <w:tab/>
        <w:t xml:space="preserve">Use of other </w:t>
      </w:r>
      <w:r w:rsidR="00587134" w:rsidRPr="00D003FC">
        <w:rPr>
          <w:rFonts w:ascii="Arial" w:hAnsi="Arial" w:cs="Arial"/>
        </w:rPr>
        <w:t xml:space="preserve">observable </w:t>
      </w:r>
      <w:r w:rsidRPr="00D003FC">
        <w:rPr>
          <w:rFonts w:ascii="Arial" w:hAnsi="Arial" w:cs="Arial"/>
        </w:rPr>
        <w:t xml:space="preserve">inputs for </w:t>
      </w:r>
      <w:r w:rsidR="00587134" w:rsidRPr="00D003FC">
        <w:rPr>
          <w:rFonts w:ascii="Arial" w:hAnsi="Arial" w:cs="Arial"/>
        </w:rPr>
        <w:t>such</w:t>
      </w:r>
      <w:r w:rsidRPr="00D003FC">
        <w:rPr>
          <w:rFonts w:ascii="Arial" w:hAnsi="Arial" w:cs="Arial"/>
        </w:rPr>
        <w:t xml:space="preserve"> assets or liabilities, whether directly </w:t>
      </w:r>
      <w:r w:rsidR="00587134" w:rsidRPr="00D003FC">
        <w:rPr>
          <w:rFonts w:ascii="Arial" w:hAnsi="Arial" w:cs="Arial"/>
          <w:cs/>
        </w:rPr>
        <w:t xml:space="preserve">                  </w:t>
      </w:r>
      <w:r w:rsidRPr="00D003FC">
        <w:rPr>
          <w:rFonts w:ascii="Arial" w:hAnsi="Arial" w:cs="Arial"/>
        </w:rPr>
        <w:t>or indirectly</w:t>
      </w:r>
    </w:p>
    <w:p w14:paraId="61155370" w14:textId="77777777" w:rsidR="008D6D8E" w:rsidRPr="00D003FC" w:rsidRDefault="008D6D8E" w:rsidP="001B23AF">
      <w:pPr>
        <w:spacing w:before="120" w:after="120" w:line="380" w:lineRule="exact"/>
        <w:ind w:left="1800" w:hanging="1166"/>
        <w:jc w:val="both"/>
        <w:rPr>
          <w:rFonts w:ascii="Arial" w:hAnsi="Arial" w:cs="Arial"/>
        </w:rPr>
      </w:pPr>
      <w:r w:rsidRPr="00D003FC">
        <w:rPr>
          <w:rFonts w:ascii="Arial" w:hAnsi="Arial" w:cs="Arial"/>
        </w:rPr>
        <w:t>Level</w:t>
      </w:r>
      <w:r w:rsidRPr="00D003FC">
        <w:rPr>
          <w:rFonts w:ascii="Arial" w:hAnsi="Arial" w:cs="Arial"/>
          <w:cs/>
        </w:rPr>
        <w:t xml:space="preserve"> </w:t>
      </w:r>
      <w:r w:rsidRPr="00D003FC">
        <w:rPr>
          <w:rFonts w:ascii="Arial" w:hAnsi="Arial" w:cs="Arial"/>
        </w:rPr>
        <w:t xml:space="preserve">3   </w:t>
      </w:r>
      <w:r w:rsidRPr="00D003FC">
        <w:rPr>
          <w:rFonts w:ascii="Arial" w:hAnsi="Arial" w:cs="Arial"/>
          <w:cs/>
        </w:rPr>
        <w:t xml:space="preserve">- </w:t>
      </w:r>
      <w:r w:rsidRPr="00D003FC">
        <w:rPr>
          <w:rFonts w:ascii="Arial" w:hAnsi="Arial" w:cs="Arial"/>
        </w:rPr>
        <w:tab/>
        <w:t xml:space="preserve">Use of unobservable inputs </w:t>
      </w:r>
      <w:r w:rsidR="00587134" w:rsidRPr="00D003FC">
        <w:rPr>
          <w:rFonts w:ascii="Arial" w:hAnsi="Arial" w:cs="Arial"/>
        </w:rPr>
        <w:t xml:space="preserve">for </w:t>
      </w:r>
      <w:r w:rsidRPr="00D003FC">
        <w:rPr>
          <w:rFonts w:ascii="Arial" w:hAnsi="Arial" w:cs="Arial"/>
        </w:rPr>
        <w:t xml:space="preserve">such </w:t>
      </w:r>
      <w:r w:rsidR="00587134" w:rsidRPr="00D003FC">
        <w:rPr>
          <w:rFonts w:ascii="Arial" w:hAnsi="Arial" w:cs="Arial"/>
        </w:rPr>
        <w:t>assets or liabilities</w:t>
      </w:r>
      <w:r w:rsidRPr="00D003FC">
        <w:rPr>
          <w:rFonts w:ascii="Arial" w:hAnsi="Arial" w:cs="Arial"/>
          <w:cs/>
        </w:rPr>
        <w:t xml:space="preserve"> </w:t>
      </w:r>
    </w:p>
    <w:p w14:paraId="0A2ECAE1"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At the end of each reporting period, the Bank and its subsidiaries determine whether transfers have occurred between levels within the fair value hierarchy for assets and liabilities held at the end of the reporting period that are measured at fair value on</w:t>
      </w:r>
      <w:r w:rsidRPr="00D003FC">
        <w:rPr>
          <w:rFonts w:ascii="Arial" w:hAnsi="Arial" w:cs="Arial"/>
          <w:cs/>
        </w:rPr>
        <w:t xml:space="preserve"> </w:t>
      </w:r>
      <w:r w:rsidRPr="00D003FC">
        <w:rPr>
          <w:rFonts w:ascii="Arial" w:hAnsi="Arial" w:cs="Arial"/>
        </w:rPr>
        <w:t>a recurring basis</w:t>
      </w:r>
      <w:r w:rsidRPr="00D003FC">
        <w:rPr>
          <w:rFonts w:ascii="Arial" w:hAnsi="Arial" w:cs="Arial"/>
          <w:cs/>
        </w:rPr>
        <w:t>.</w:t>
      </w:r>
    </w:p>
    <w:p w14:paraId="4029CF63"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1F05E4E7" w14:textId="77777777" w:rsidR="008D6D8E" w:rsidRPr="00D003FC" w:rsidRDefault="008D6D8E" w:rsidP="001B23AF">
      <w:pPr>
        <w:tabs>
          <w:tab w:val="left" w:pos="1440"/>
        </w:tabs>
        <w:spacing w:before="120" w:after="120" w:line="380" w:lineRule="exact"/>
        <w:ind w:left="634" w:hanging="630"/>
        <w:jc w:val="thaiDistribute"/>
        <w:outlineLvl w:val="0"/>
        <w:rPr>
          <w:rFonts w:ascii="Arial" w:hAnsi="Arial" w:cs="Arial"/>
          <w:b/>
          <w:bCs/>
        </w:rPr>
      </w:pPr>
      <w:bookmarkStart w:id="9" w:name="_Toc174963075"/>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ab/>
        <w:t>Significant accounting judg</w:t>
      </w:r>
      <w:r w:rsidR="001C1675" w:rsidRPr="00D003FC">
        <w:rPr>
          <w:rFonts w:ascii="Arial" w:hAnsi="Arial" w:cs="Arial"/>
          <w:b/>
          <w:bCs/>
        </w:rPr>
        <w:t>e</w:t>
      </w:r>
      <w:r w:rsidRPr="00D003FC">
        <w:rPr>
          <w:rFonts w:ascii="Arial" w:hAnsi="Arial" w:cs="Arial"/>
          <w:b/>
          <w:bCs/>
        </w:rPr>
        <w:t>ments and estimates</w:t>
      </w:r>
      <w:bookmarkEnd w:id="9"/>
    </w:p>
    <w:p w14:paraId="402B46E3"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The preparation of financial statements in conformity with Thai Financial Reporting Standards at times requires management to make subjective judgements and estimates regarding matters that are inherently uncertain</w:t>
      </w:r>
      <w:r w:rsidRPr="00D003FC">
        <w:rPr>
          <w:rFonts w:ascii="Arial" w:hAnsi="Arial" w:cs="Arial"/>
          <w:cs/>
        </w:rPr>
        <w:t xml:space="preserve">. </w:t>
      </w:r>
      <w:r w:rsidRPr="00D003FC">
        <w:rPr>
          <w:rFonts w:ascii="Arial" w:hAnsi="Arial" w:cs="Arial"/>
        </w:rPr>
        <w:t>These judgements and estimates affect reported amounts and disclosures; and actual results could differ from these estimates</w:t>
      </w:r>
      <w:r w:rsidRPr="00D003FC">
        <w:rPr>
          <w:rFonts w:ascii="Arial" w:hAnsi="Arial" w:cs="Arial"/>
          <w:cs/>
        </w:rPr>
        <w:t xml:space="preserve">. </w:t>
      </w:r>
      <w:r w:rsidRPr="00D003FC">
        <w:rPr>
          <w:rFonts w:ascii="Arial" w:hAnsi="Arial" w:cs="Arial"/>
        </w:rPr>
        <w:t>Significant judgements and estimates are as follows</w:t>
      </w:r>
      <w:r w:rsidRPr="00D003FC">
        <w:rPr>
          <w:rFonts w:ascii="Arial" w:hAnsi="Arial" w:cs="Arial"/>
          <w:cs/>
        </w:rPr>
        <w:t>:</w:t>
      </w:r>
    </w:p>
    <w:p w14:paraId="574B4B8E"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1</w:t>
      </w:r>
      <w:r w:rsidRPr="00D003FC">
        <w:rPr>
          <w:rFonts w:ascii="Arial" w:hAnsi="Arial" w:cs="Arial"/>
          <w:b/>
          <w:bCs/>
        </w:rPr>
        <w:tab/>
        <w:t>Recognition and derecogni</w:t>
      </w:r>
      <w:r w:rsidR="008838C8" w:rsidRPr="00D003FC">
        <w:rPr>
          <w:rFonts w:ascii="Arial" w:hAnsi="Arial" w:cs="Arial"/>
          <w:b/>
          <w:bCs/>
        </w:rPr>
        <w:t>tion</w:t>
      </w:r>
      <w:r w:rsidRPr="00D003FC">
        <w:rPr>
          <w:rFonts w:ascii="Arial" w:hAnsi="Arial" w:cs="Arial"/>
          <w:b/>
          <w:bCs/>
        </w:rPr>
        <w:t xml:space="preserve"> assets and liabilities </w:t>
      </w:r>
    </w:p>
    <w:p w14:paraId="7E9E5F4C"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D003FC">
        <w:rPr>
          <w:rFonts w:ascii="Arial" w:hAnsi="Arial" w:cs="Arial"/>
          <w:cs/>
        </w:rPr>
        <w:t>.</w:t>
      </w:r>
    </w:p>
    <w:p w14:paraId="1CBAE936" w14:textId="77777777" w:rsidR="008D6D8E"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2</w:t>
      </w:r>
      <w:r w:rsidRPr="00D003FC">
        <w:rPr>
          <w:rFonts w:ascii="Arial" w:hAnsi="Arial" w:cs="Arial"/>
          <w:b/>
          <w:bCs/>
        </w:rPr>
        <w:tab/>
        <w:t>Consolidating the financial statements of subsidiaries in which the Bank has less than half of its shareholding</w:t>
      </w:r>
    </w:p>
    <w:p w14:paraId="4991872C" w14:textId="77777777" w:rsidR="00BB5838" w:rsidRPr="00D003FC" w:rsidRDefault="008D6D8E" w:rsidP="001B23AF">
      <w:pPr>
        <w:spacing w:before="120" w:after="120" w:line="380" w:lineRule="exact"/>
        <w:ind w:left="634"/>
        <w:jc w:val="both"/>
        <w:rPr>
          <w:rFonts w:ascii="Arial" w:hAnsi="Arial" w:cs="Arial"/>
        </w:rPr>
      </w:pPr>
      <w:r w:rsidRPr="00D003FC">
        <w:rPr>
          <w:rFonts w:ascii="Arial" w:hAnsi="Arial" w:cs="Arial"/>
        </w:rPr>
        <w:t xml:space="preserve">The Bank's management considers that the Bank has control over Krungthai Card Public Company Limited, although the Bank holds </w:t>
      </w:r>
      <w:r w:rsidR="00F632C7" w:rsidRPr="00D003FC">
        <w:rPr>
          <w:rFonts w:ascii="Arial" w:hAnsi="Arial" w:cs="Arial"/>
        </w:rPr>
        <w:t>49</w:t>
      </w:r>
      <w:r w:rsidR="00F632C7" w:rsidRPr="00D003FC">
        <w:rPr>
          <w:rFonts w:ascii="Arial" w:hAnsi="Arial" w:cs="Arial"/>
          <w:cs/>
        </w:rPr>
        <w:t>.</w:t>
      </w:r>
      <w:r w:rsidR="00F632C7" w:rsidRPr="00D003FC">
        <w:rPr>
          <w:rFonts w:ascii="Arial" w:hAnsi="Arial" w:cs="Arial"/>
        </w:rPr>
        <w:t>29</w:t>
      </w:r>
      <w:r w:rsidRPr="00D003FC">
        <w:rPr>
          <w:rFonts w:ascii="Arial" w:hAnsi="Arial" w:cs="Arial"/>
        </w:rPr>
        <w:t xml:space="preserve"> percent of the shares and voting rights in </w:t>
      </w:r>
      <w:r w:rsidR="001C1675" w:rsidRPr="00D003FC">
        <w:rPr>
          <w:rFonts w:ascii="Arial" w:hAnsi="Arial" w:cs="Arial"/>
        </w:rPr>
        <w:t>such</w:t>
      </w:r>
      <w:r w:rsidRPr="00D003FC">
        <w:rPr>
          <w:rFonts w:ascii="Arial" w:hAnsi="Arial" w:cs="Arial"/>
        </w:rPr>
        <w:t xml:space="preserve"> company, which is less than half</w:t>
      </w:r>
      <w:r w:rsidRPr="00D003FC">
        <w:rPr>
          <w:rFonts w:ascii="Arial" w:hAnsi="Arial" w:cs="Arial"/>
          <w:cs/>
        </w:rPr>
        <w:t xml:space="preserve">. </w:t>
      </w:r>
      <w:r w:rsidRPr="00D003FC">
        <w:rPr>
          <w:rFonts w:ascii="Arial" w:hAnsi="Arial" w:cs="Arial"/>
        </w:rPr>
        <w:t>The Bank is the shareholder with a majority of votes and can dictate the important activities of the company and other shareholders are only minor shareholders</w:t>
      </w:r>
      <w:r w:rsidRPr="00D003FC">
        <w:rPr>
          <w:rFonts w:ascii="Arial" w:hAnsi="Arial" w:cs="Arial"/>
          <w:cs/>
        </w:rPr>
        <w:t xml:space="preserve">. </w:t>
      </w:r>
      <w:r w:rsidRPr="00D003FC">
        <w:rPr>
          <w:rFonts w:ascii="Arial" w:hAnsi="Arial" w:cs="Arial"/>
        </w:rPr>
        <w:t xml:space="preserve">Therefore, Krungthai Card Public Company Limited is considered as a subsidiary of the </w:t>
      </w:r>
      <w:r w:rsidR="00F632C7" w:rsidRPr="00D003FC">
        <w:rPr>
          <w:rFonts w:ascii="Arial" w:hAnsi="Arial" w:cs="Arial"/>
        </w:rPr>
        <w:t>Bank</w:t>
      </w:r>
      <w:r w:rsidRPr="00D003FC">
        <w:rPr>
          <w:rFonts w:ascii="Arial" w:hAnsi="Arial" w:cs="Arial"/>
        </w:rPr>
        <w:t xml:space="preserve"> and must be included in the preparation of the consolidated financial statements from the date the Bank has control over such </w:t>
      </w:r>
      <w:r w:rsidR="001C1675" w:rsidRPr="00D003FC">
        <w:rPr>
          <w:rFonts w:ascii="Arial" w:hAnsi="Arial" w:cs="Arial"/>
        </w:rPr>
        <w:t>company</w:t>
      </w:r>
      <w:r w:rsidRPr="00D003FC">
        <w:rPr>
          <w:rFonts w:ascii="Arial" w:hAnsi="Arial" w:cs="Arial"/>
          <w:cs/>
        </w:rPr>
        <w:t>.</w:t>
      </w:r>
    </w:p>
    <w:p w14:paraId="6EFB728E" w14:textId="77777777" w:rsidR="008D6D8E" w:rsidRPr="00D003FC" w:rsidRDefault="008D6D8E" w:rsidP="001B23AF">
      <w:pPr>
        <w:spacing w:before="120" w:after="120" w:line="380" w:lineRule="exact"/>
        <w:ind w:left="634" w:hanging="623"/>
        <w:jc w:val="thaiDistribute"/>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3</w:t>
      </w:r>
      <w:r w:rsidRPr="00D003FC">
        <w:rPr>
          <w:rFonts w:ascii="Arial" w:hAnsi="Arial" w:cs="Arial"/>
          <w:b/>
          <w:bCs/>
        </w:rPr>
        <w:tab/>
        <w:t>Allowance for expected credit losses of loans to customers and accrued interest receivables, together with loan commitments and financial guarantee contracts</w:t>
      </w:r>
    </w:p>
    <w:p w14:paraId="3F66AE0B"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The management is required to use judgement in estimation in determining the allowance for expected credit losses of loans to customers and accrued interest receivables, together with loan commitments and financial guarantee contracts</w:t>
      </w:r>
      <w:r w:rsidRPr="00D003FC">
        <w:rPr>
          <w:rFonts w:ascii="Arial" w:hAnsi="Arial" w:cs="Arial"/>
          <w:cs/>
        </w:rPr>
        <w:t xml:space="preserve">. </w:t>
      </w:r>
      <w:r w:rsidRPr="00D003FC">
        <w:rPr>
          <w:rFonts w:ascii="Arial" w:hAnsi="Arial" w:cs="Arial"/>
        </w:rPr>
        <w:t>The calculation of allowance for expected credit losses of the Bank and its subsidiaries are based on the criteria of assessing if there has been a significant increase in credit risk, the development of complex expected credit losses model with a series of underlying assumptions, including the choice of inputs the forecasted macroeconomic variables in the model</w:t>
      </w:r>
      <w:r w:rsidRPr="00D003FC">
        <w:rPr>
          <w:rFonts w:ascii="Arial" w:hAnsi="Arial" w:cs="Arial"/>
          <w:cs/>
        </w:rPr>
        <w:t xml:space="preserve">. </w:t>
      </w:r>
      <w:r w:rsidRPr="00D003FC">
        <w:rPr>
          <w:rFonts w:ascii="Arial" w:hAnsi="Arial" w:cs="Arial"/>
        </w:rPr>
        <w:t>This estimation has various relevant factors; therefore, the actual results may differ from estimates</w:t>
      </w:r>
      <w:r w:rsidRPr="00D003FC">
        <w:rPr>
          <w:rFonts w:ascii="Arial" w:hAnsi="Arial" w:cs="Arial"/>
          <w:cs/>
        </w:rPr>
        <w:t>.</w:t>
      </w:r>
    </w:p>
    <w:p w14:paraId="612FAA98"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7CB077CF" w14:textId="77777777" w:rsidR="008D6D8E" w:rsidRPr="00D003FC" w:rsidRDefault="008D6D8E" w:rsidP="001B23AF">
      <w:pPr>
        <w:spacing w:before="120" w:after="120" w:line="380" w:lineRule="exact"/>
        <w:ind w:left="634" w:hanging="623"/>
        <w:jc w:val="thaiDistribute"/>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4</w:t>
      </w:r>
      <w:r w:rsidRPr="00D003FC">
        <w:rPr>
          <w:rFonts w:ascii="Arial" w:hAnsi="Arial" w:cs="Arial"/>
          <w:b/>
          <w:bCs/>
        </w:rPr>
        <w:tab/>
        <w:t>Fair value of financial instruments</w:t>
      </w:r>
    </w:p>
    <w:p w14:paraId="18F1444D" w14:textId="77777777" w:rsidR="008D6D8E" w:rsidRPr="00D003FC" w:rsidRDefault="008D6D8E" w:rsidP="001B23AF">
      <w:pPr>
        <w:spacing w:before="120" w:after="120" w:line="380" w:lineRule="exact"/>
        <w:ind w:left="630"/>
        <w:jc w:val="both"/>
        <w:rPr>
          <w:rFonts w:ascii="Arial" w:hAnsi="Arial" w:cs="Arial"/>
          <w:cs/>
        </w:rPr>
      </w:pPr>
      <w:r w:rsidRPr="00D003FC">
        <w:rPr>
          <w:rFonts w:ascii="Arial" w:hAnsi="Arial" w:cs="Arial"/>
        </w:rPr>
        <w:t xml:space="preserve">In determining the fair value of financial instruments </w:t>
      </w:r>
      <w:r w:rsidR="0098296A" w:rsidRPr="00D003FC">
        <w:rPr>
          <w:rFonts w:ascii="Arial" w:hAnsi="Arial" w:cs="Arial"/>
        </w:rPr>
        <w:t xml:space="preserve">recognised in the statement of financial position </w:t>
      </w:r>
      <w:r w:rsidRPr="00D003FC">
        <w:rPr>
          <w:rFonts w:ascii="Arial" w:hAnsi="Arial" w:cs="Arial"/>
        </w:rPr>
        <w:t>that are not actively traded and for which quoted market prices are not readily available, the management exercise judgement, using a variety of valuation techniques and models</w:t>
      </w:r>
      <w:r w:rsidRPr="00D003FC">
        <w:rPr>
          <w:rFonts w:ascii="Arial" w:hAnsi="Arial" w:cs="Arial"/>
          <w:cs/>
        </w:rPr>
        <w:t xml:space="preserve">. </w:t>
      </w:r>
      <w:r w:rsidRPr="00D003FC">
        <w:rPr>
          <w:rFonts w:ascii="Arial" w:hAnsi="Arial" w:cs="Arial"/>
        </w:rPr>
        <w:t>The input to these models is taken from observable markets, and includes consideration of credit risk of counterparty, liquidity, correlation and longer</w:t>
      </w:r>
      <w:r w:rsidRPr="00D003FC">
        <w:rPr>
          <w:rFonts w:ascii="Arial" w:hAnsi="Arial" w:cs="Arial"/>
          <w:cs/>
        </w:rPr>
        <w:t>-</w:t>
      </w:r>
      <w:r w:rsidRPr="00D003FC">
        <w:rPr>
          <w:rFonts w:ascii="Arial" w:hAnsi="Arial" w:cs="Arial"/>
        </w:rPr>
        <w:t>term volatility of financial instruments</w:t>
      </w:r>
      <w:r w:rsidRPr="00D003FC">
        <w:rPr>
          <w:rFonts w:ascii="Arial" w:hAnsi="Arial" w:cs="Arial"/>
          <w:cs/>
        </w:rPr>
        <w:t xml:space="preserve">. </w:t>
      </w:r>
      <w:r w:rsidRPr="00D003FC">
        <w:rPr>
          <w:rFonts w:ascii="Arial" w:hAnsi="Arial" w:cs="Arial"/>
        </w:rPr>
        <w:t>Change</w:t>
      </w:r>
      <w:r w:rsidR="002B3361" w:rsidRPr="00D003FC">
        <w:rPr>
          <w:rFonts w:ascii="Arial" w:hAnsi="Arial" w:cs="Arial"/>
        </w:rPr>
        <w:t>s</w:t>
      </w:r>
      <w:r w:rsidRPr="00D003FC">
        <w:rPr>
          <w:rFonts w:ascii="Arial" w:hAnsi="Arial" w:cs="Arial"/>
        </w:rPr>
        <w:t xml:space="preserve"> in assumptions about these factors could affect the fair value</w:t>
      </w:r>
      <w:r w:rsidR="00E00BF0" w:rsidRPr="00D003FC">
        <w:rPr>
          <w:rFonts w:ascii="Arial" w:hAnsi="Arial" w:cs="Arial"/>
          <w:cs/>
        </w:rPr>
        <w:t xml:space="preserve"> </w:t>
      </w:r>
      <w:r w:rsidR="00506E52" w:rsidRPr="00D003FC">
        <w:rPr>
          <w:rFonts w:ascii="Arial" w:hAnsi="Arial" w:cs="Arial"/>
        </w:rPr>
        <w:t>recognised</w:t>
      </w:r>
      <w:r w:rsidR="0098296A" w:rsidRPr="00D003FC">
        <w:rPr>
          <w:rFonts w:ascii="Arial" w:hAnsi="Arial" w:cs="Arial"/>
        </w:rPr>
        <w:t xml:space="preserve"> in the statement of financial position </w:t>
      </w:r>
      <w:r w:rsidRPr="00D003FC">
        <w:rPr>
          <w:rFonts w:ascii="Arial" w:hAnsi="Arial" w:cs="Arial"/>
        </w:rPr>
        <w:t>and disclosures of fair value hierarchy</w:t>
      </w:r>
      <w:r w:rsidRPr="00D003FC">
        <w:rPr>
          <w:rFonts w:ascii="Arial" w:hAnsi="Arial" w:cs="Arial"/>
          <w:cs/>
        </w:rPr>
        <w:t>.</w:t>
      </w:r>
    </w:p>
    <w:p w14:paraId="7AD5FA70" w14:textId="77777777" w:rsidR="008D6D8E" w:rsidRPr="00D003FC" w:rsidRDefault="008D6D8E" w:rsidP="001B23AF">
      <w:pPr>
        <w:spacing w:before="120" w:after="120" w:line="380" w:lineRule="exact"/>
        <w:ind w:left="630"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5</w:t>
      </w:r>
      <w:r w:rsidRPr="00D003FC">
        <w:rPr>
          <w:rFonts w:ascii="Arial" w:hAnsi="Arial" w:cs="Arial"/>
          <w:b/>
          <w:bCs/>
        </w:rPr>
        <w:tab/>
        <w:t>Allowance for impairment of properties for sale</w:t>
      </w:r>
    </w:p>
    <w:p w14:paraId="7DF58AED"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The Bank and its subsidiaries assess allowance for impairment of properties for sale when net realisable value falls below the book value</w:t>
      </w:r>
      <w:r w:rsidRPr="00D003FC">
        <w:rPr>
          <w:rFonts w:ascii="Arial" w:hAnsi="Arial" w:cs="Arial"/>
          <w:cs/>
        </w:rPr>
        <w:t xml:space="preserve">. </w:t>
      </w:r>
      <w:r w:rsidRPr="00D003FC">
        <w:rPr>
          <w:rFonts w:ascii="Arial" w:hAnsi="Arial" w:cs="Arial"/>
        </w:rPr>
        <w:t>The management uses the BOT</w:t>
      </w:r>
      <w:r w:rsidRPr="00D003FC">
        <w:rPr>
          <w:rFonts w:ascii="Arial" w:hAnsi="Arial" w:cs="Arial"/>
          <w:cs/>
        </w:rPr>
        <w:t>’</w:t>
      </w:r>
      <w:r w:rsidRPr="00D003FC">
        <w:rPr>
          <w:rFonts w:ascii="Arial" w:hAnsi="Arial" w:cs="Arial"/>
        </w:rPr>
        <w:t>s regulation and judgement to estimate impairment losses, taking into consideration the latest appraisal value, the type and the nature of the assets</w:t>
      </w:r>
      <w:r w:rsidRPr="00D003FC">
        <w:rPr>
          <w:rFonts w:ascii="Arial" w:hAnsi="Arial" w:cs="Arial"/>
          <w:cs/>
        </w:rPr>
        <w:t>.</w:t>
      </w:r>
    </w:p>
    <w:p w14:paraId="4FDFAA32" w14:textId="77777777" w:rsidR="008D6D8E" w:rsidRPr="00D003FC" w:rsidRDefault="008D6D8E" w:rsidP="001B23AF">
      <w:pPr>
        <w:spacing w:before="120" w:after="120" w:line="380" w:lineRule="exact"/>
        <w:ind w:left="630"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6</w:t>
      </w:r>
      <w:r w:rsidRPr="00D003FC">
        <w:rPr>
          <w:rFonts w:ascii="Arial" w:hAnsi="Arial" w:cs="Arial"/>
          <w:b/>
          <w:bCs/>
        </w:rPr>
        <w:tab/>
        <w:t>Land, premises and equipment and depreciation</w:t>
      </w:r>
    </w:p>
    <w:p w14:paraId="529122FE"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In determining depreciation of premises and equipment, the management is required to make estimates of the useful lives and salvage values of the premises and equipment, and to review these estimated useful lives and salvage values when there are any changes</w:t>
      </w:r>
      <w:r w:rsidRPr="00D003FC">
        <w:rPr>
          <w:rFonts w:ascii="Arial" w:hAnsi="Arial" w:cs="Arial"/>
          <w:cs/>
        </w:rPr>
        <w:t>.</w:t>
      </w:r>
    </w:p>
    <w:p w14:paraId="24F85A85" w14:textId="77777777" w:rsidR="008D6D8E" w:rsidRPr="00D003FC" w:rsidRDefault="008D6D8E" w:rsidP="001B23AF">
      <w:pPr>
        <w:spacing w:before="120" w:after="120" w:line="380" w:lineRule="exact"/>
        <w:ind w:left="630"/>
        <w:jc w:val="both"/>
        <w:rPr>
          <w:rFonts w:ascii="Arial" w:hAnsi="Arial" w:cs="Arial"/>
        </w:rPr>
      </w:pPr>
      <w:r w:rsidRPr="00D003FC">
        <w:rPr>
          <w:rFonts w:ascii="Arial" w:hAnsi="Arial" w:cs="Arial"/>
        </w:rPr>
        <w:t>The Bank measures land at revalued amounts</w:t>
      </w:r>
      <w:r w:rsidRPr="00D003FC">
        <w:rPr>
          <w:rFonts w:ascii="Arial" w:hAnsi="Arial" w:cs="Arial"/>
          <w:cs/>
        </w:rPr>
        <w:t xml:space="preserve">. </w:t>
      </w:r>
      <w:r w:rsidRPr="00D003FC">
        <w:rPr>
          <w:rFonts w:ascii="Arial" w:hAnsi="Arial" w:cs="Arial"/>
        </w:rPr>
        <w:t>Such amounts are determined by the independent appraisers, using the market approach</w:t>
      </w:r>
      <w:r w:rsidRPr="00D003FC">
        <w:rPr>
          <w:rFonts w:ascii="Arial" w:hAnsi="Arial" w:cs="Arial"/>
          <w:cs/>
        </w:rPr>
        <w:t xml:space="preserve">. </w:t>
      </w:r>
      <w:r w:rsidRPr="00D003FC">
        <w:rPr>
          <w:rFonts w:ascii="Arial" w:hAnsi="Arial" w:cs="Arial"/>
        </w:rPr>
        <w:t xml:space="preserve">The valuation involves certain assumptions and estimates as described in Note </w:t>
      </w:r>
      <w:r w:rsidR="00376F4C" w:rsidRPr="00D003FC">
        <w:rPr>
          <w:rFonts w:ascii="Arial" w:hAnsi="Arial" w:cs="Arial"/>
        </w:rPr>
        <w:t>8</w:t>
      </w:r>
      <w:r w:rsidRPr="00D003FC">
        <w:rPr>
          <w:rFonts w:ascii="Arial" w:hAnsi="Arial" w:cs="Arial"/>
          <w:cs/>
        </w:rPr>
        <w:t>.</w:t>
      </w:r>
      <w:r w:rsidR="00E041B9" w:rsidRPr="00D003FC">
        <w:rPr>
          <w:rFonts w:ascii="Arial" w:hAnsi="Arial" w:cs="Arial"/>
        </w:rPr>
        <w:t>1</w:t>
      </w:r>
      <w:r w:rsidR="00F632C7" w:rsidRPr="00D003FC">
        <w:rPr>
          <w:rFonts w:ascii="Arial" w:hAnsi="Arial" w:cs="Arial"/>
        </w:rPr>
        <w:t>1</w:t>
      </w:r>
      <w:r w:rsidRPr="00D003FC">
        <w:rPr>
          <w:rFonts w:ascii="Arial" w:hAnsi="Arial" w:cs="Arial"/>
        </w:rPr>
        <w:t xml:space="preserve"> to the</w:t>
      </w:r>
      <w:r w:rsidR="002B3361" w:rsidRPr="00D003FC">
        <w:rPr>
          <w:rFonts w:ascii="Arial" w:hAnsi="Arial" w:cs="Arial"/>
        </w:rPr>
        <w:t xml:space="preserve"> consolidated </w:t>
      </w:r>
      <w:r w:rsidRPr="00D003FC">
        <w:rPr>
          <w:rFonts w:ascii="Arial" w:hAnsi="Arial" w:cs="Arial"/>
        </w:rPr>
        <w:t>financial statements</w:t>
      </w:r>
      <w:r w:rsidRPr="00D003FC">
        <w:rPr>
          <w:rFonts w:ascii="Arial" w:hAnsi="Arial" w:cs="Arial"/>
          <w:cs/>
        </w:rPr>
        <w:t>.</w:t>
      </w:r>
    </w:p>
    <w:p w14:paraId="66B55789" w14:textId="77777777" w:rsidR="00A12429" w:rsidRPr="00D003FC" w:rsidRDefault="008D6D8E" w:rsidP="001B23AF">
      <w:pPr>
        <w:spacing w:before="120" w:after="120" w:line="380" w:lineRule="exact"/>
        <w:ind w:left="630"/>
        <w:jc w:val="both"/>
        <w:rPr>
          <w:rFonts w:ascii="Arial" w:hAnsi="Arial" w:cs="Arial"/>
          <w:cs/>
        </w:rPr>
      </w:pPr>
      <w:r w:rsidRPr="00D003FC">
        <w:rPr>
          <w:rFonts w:ascii="Arial" w:hAnsi="Arial" w:cs="Arial"/>
        </w:rPr>
        <w:t xml:space="preserve">In addition, </w:t>
      </w:r>
      <w:r w:rsidR="00F632C7" w:rsidRPr="00D003FC">
        <w:rPr>
          <w:rFonts w:ascii="Arial" w:hAnsi="Arial" w:cs="Arial"/>
        </w:rPr>
        <w:t>t</w:t>
      </w:r>
      <w:r w:rsidRPr="00D003FC">
        <w:rPr>
          <w:rFonts w:ascii="Arial" w:hAnsi="Arial" w:cs="Arial"/>
        </w:rPr>
        <w:t>he Bank and its subsidiaries determine allowance for impairment of land, premises and equipment when the management assesses whether there are indicators of the impairment of land, premises and equipment, and record impairment losses when the recoverable amounts are lower than the carrying amounts</w:t>
      </w:r>
      <w:r w:rsidRPr="00D003FC">
        <w:rPr>
          <w:rFonts w:ascii="Arial" w:hAnsi="Arial" w:cs="Arial"/>
          <w:cs/>
        </w:rPr>
        <w:t xml:space="preserve">. </w:t>
      </w:r>
      <w:r w:rsidRPr="00D003FC">
        <w:rPr>
          <w:rFonts w:ascii="Arial" w:hAnsi="Arial" w:cs="Arial"/>
        </w:rPr>
        <w:t>This requires management judgements in terms of forecasting future revenues and expenses relating to the assets subject to the review</w:t>
      </w:r>
      <w:r w:rsidRPr="00D003FC">
        <w:rPr>
          <w:rFonts w:ascii="Arial" w:hAnsi="Arial" w:cs="Arial"/>
          <w:cs/>
        </w:rPr>
        <w:t>.</w:t>
      </w:r>
    </w:p>
    <w:p w14:paraId="55EC1DF3"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5E45E4CB" w14:textId="77777777" w:rsidR="002B3361" w:rsidRPr="00D003FC" w:rsidRDefault="008D6D8E" w:rsidP="001B23AF">
      <w:pPr>
        <w:spacing w:before="120" w:after="120" w:line="380" w:lineRule="exact"/>
        <w:ind w:left="634" w:hanging="630"/>
        <w:jc w:val="both"/>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7</w:t>
      </w:r>
      <w:r w:rsidRPr="00D003FC">
        <w:rPr>
          <w:rFonts w:ascii="Arial" w:hAnsi="Arial" w:cs="Arial"/>
          <w:b/>
          <w:bCs/>
        </w:rPr>
        <w:tab/>
      </w:r>
      <w:r w:rsidR="00E1078D" w:rsidRPr="00D003FC">
        <w:rPr>
          <w:rFonts w:ascii="Arial" w:hAnsi="Arial" w:cs="Arial"/>
          <w:b/>
          <w:bCs/>
        </w:rPr>
        <w:t>Leases</w:t>
      </w:r>
      <w:r w:rsidR="00115048" w:rsidRPr="00D003FC">
        <w:rPr>
          <w:rFonts w:ascii="Arial" w:hAnsi="Arial" w:cs="Arial"/>
          <w:b/>
          <w:bCs/>
          <w:cs/>
        </w:rPr>
        <w:t xml:space="preserve"> </w:t>
      </w:r>
    </w:p>
    <w:p w14:paraId="3A6720B4" w14:textId="77777777" w:rsidR="00E1078D" w:rsidRPr="00D003FC" w:rsidRDefault="002B3361" w:rsidP="001B23AF">
      <w:pPr>
        <w:spacing w:before="120" w:after="120" w:line="380" w:lineRule="exact"/>
        <w:ind w:left="634" w:hanging="630"/>
        <w:jc w:val="both"/>
        <w:rPr>
          <w:rFonts w:ascii="Arial" w:hAnsi="Arial" w:cs="Arial"/>
          <w:i/>
          <w:iCs/>
        </w:rPr>
      </w:pPr>
      <w:r w:rsidRPr="00D003FC">
        <w:rPr>
          <w:rFonts w:ascii="Arial" w:hAnsi="Arial" w:cs="Arial"/>
          <w:b/>
          <w:bCs/>
          <w:i/>
          <w:iCs/>
        </w:rPr>
        <w:tab/>
      </w:r>
      <w:r w:rsidRPr="00D003FC">
        <w:rPr>
          <w:rFonts w:ascii="Arial" w:hAnsi="Arial" w:cs="Arial"/>
          <w:i/>
          <w:iCs/>
        </w:rPr>
        <w:t>T</w:t>
      </w:r>
      <w:r w:rsidR="00E1078D" w:rsidRPr="00D003FC">
        <w:rPr>
          <w:rFonts w:ascii="Arial" w:hAnsi="Arial" w:cs="Arial"/>
          <w:i/>
          <w:iCs/>
        </w:rPr>
        <w:t>he Bank and its subsidiaries as lessees</w:t>
      </w:r>
    </w:p>
    <w:p w14:paraId="215E74E1" w14:textId="77777777" w:rsidR="00FB00FF" w:rsidRPr="00D003FC" w:rsidRDefault="00FB00FF" w:rsidP="001B23AF">
      <w:pPr>
        <w:spacing w:before="120" w:after="120" w:line="380" w:lineRule="exact"/>
        <w:ind w:left="634"/>
        <w:jc w:val="thaiDistribute"/>
        <w:rPr>
          <w:rFonts w:ascii="Arial" w:hAnsi="Arial" w:cs="Arial"/>
          <w:i/>
          <w:iCs/>
        </w:rPr>
      </w:pPr>
      <w:r w:rsidRPr="00D003FC">
        <w:rPr>
          <w:rFonts w:ascii="Arial" w:hAnsi="Arial" w:cs="Arial"/>
          <w:i/>
          <w:iCs/>
        </w:rPr>
        <w:t>Determining the lease term with extension and termination options</w:t>
      </w:r>
    </w:p>
    <w:p w14:paraId="3FB6AD43"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 xml:space="preserve">In determining the lease term, the management is required to exercise judgement in assessing whether the </w:t>
      </w:r>
      <w:r w:rsidR="00E1078D" w:rsidRPr="00D003FC">
        <w:rPr>
          <w:rFonts w:ascii="Arial" w:hAnsi="Arial" w:cs="Arial"/>
        </w:rPr>
        <w:t>Bank and its subsidiaries are</w:t>
      </w:r>
      <w:r w:rsidRPr="00D003FC">
        <w:rPr>
          <w:rFonts w:ascii="Arial" w:hAnsi="Arial" w:cs="Arial"/>
        </w:rPr>
        <w:t xml:space="preserve"> reasonably certain to exercise the option to extend or terminate the lease considering all relevant facts and circumstances that create an economic incentive for the </w:t>
      </w:r>
      <w:r w:rsidR="00E1078D" w:rsidRPr="00D003FC">
        <w:rPr>
          <w:rFonts w:ascii="Arial" w:hAnsi="Arial" w:cs="Arial"/>
        </w:rPr>
        <w:t>Bank and its subsidiaries</w:t>
      </w:r>
      <w:r w:rsidR="00E1078D" w:rsidRPr="00D003FC">
        <w:rPr>
          <w:rFonts w:ascii="Arial" w:hAnsi="Arial" w:cs="Arial"/>
          <w:cs/>
        </w:rPr>
        <w:t xml:space="preserve"> </w:t>
      </w:r>
      <w:r w:rsidRPr="00D003FC">
        <w:rPr>
          <w:rFonts w:ascii="Arial" w:hAnsi="Arial" w:cs="Arial"/>
        </w:rPr>
        <w:t>to exercise either the extension or termination option</w:t>
      </w:r>
      <w:r w:rsidRPr="00D003FC">
        <w:rPr>
          <w:rFonts w:ascii="Arial" w:hAnsi="Arial" w:cs="Arial"/>
          <w:cs/>
        </w:rPr>
        <w:t>.</w:t>
      </w:r>
    </w:p>
    <w:p w14:paraId="5E21AECB" w14:textId="77777777" w:rsidR="00FB00FF" w:rsidRPr="00D003FC" w:rsidRDefault="00FB00FF" w:rsidP="001B23AF">
      <w:pPr>
        <w:spacing w:before="120" w:after="120" w:line="380" w:lineRule="exact"/>
        <w:ind w:left="634"/>
        <w:jc w:val="thaiDistribute"/>
        <w:rPr>
          <w:rFonts w:ascii="Arial" w:hAnsi="Arial" w:cs="Arial"/>
          <w:i/>
          <w:iCs/>
        </w:rPr>
      </w:pPr>
      <w:r w:rsidRPr="00D003FC">
        <w:rPr>
          <w:rFonts w:ascii="Arial" w:hAnsi="Arial" w:cs="Arial"/>
          <w:i/>
          <w:iCs/>
        </w:rPr>
        <w:t xml:space="preserve">Estimating the incremental borrowing rate </w:t>
      </w:r>
    </w:p>
    <w:p w14:paraId="4D3B7836"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 xml:space="preserve">The </w:t>
      </w:r>
      <w:r w:rsidR="00E1078D" w:rsidRPr="00D003FC">
        <w:rPr>
          <w:rFonts w:ascii="Arial" w:hAnsi="Arial" w:cs="Arial"/>
        </w:rPr>
        <w:t>Bank and its subsidiaries</w:t>
      </w:r>
      <w:r w:rsidRPr="00D003FC">
        <w:rPr>
          <w:rFonts w:ascii="Arial" w:hAnsi="Arial" w:cs="Arial"/>
        </w:rPr>
        <w:t xml:space="preserve"> cannot readily determine the interest rate implicit in the lease, therefore, the management is required to exercise judgement in estimating its incremental borrowing rate to discount lease liabilities</w:t>
      </w:r>
      <w:r w:rsidRPr="00D003FC">
        <w:rPr>
          <w:rFonts w:ascii="Arial" w:hAnsi="Arial" w:cs="Arial"/>
          <w:cs/>
        </w:rPr>
        <w:t xml:space="preserve">. </w:t>
      </w:r>
      <w:r w:rsidRPr="00D003FC">
        <w:rPr>
          <w:rFonts w:ascii="Arial" w:hAnsi="Arial" w:cs="Arial"/>
        </w:rPr>
        <w:t xml:space="preserve">The incremental borrowing rate is the rate of interest that the </w:t>
      </w:r>
      <w:r w:rsidR="00E1078D" w:rsidRPr="00D003FC">
        <w:rPr>
          <w:rFonts w:ascii="Arial" w:hAnsi="Arial" w:cs="Arial"/>
        </w:rPr>
        <w:t>Bank and its subsidiaries</w:t>
      </w:r>
      <w:r w:rsidRPr="00D003FC">
        <w:rPr>
          <w:rFonts w:ascii="Arial" w:hAnsi="Arial" w:cs="Arial"/>
        </w:rPr>
        <w:t xml:space="preserve"> would have to pay to borrow over a similar term, and with a similar security, the funds necessary to obtain an asset of a similar value to the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use asset in a similar economic environment</w:t>
      </w:r>
      <w:r w:rsidRPr="00D003FC">
        <w:rPr>
          <w:rFonts w:ascii="Arial" w:hAnsi="Arial" w:cs="Arial"/>
          <w:cs/>
        </w:rPr>
        <w:t xml:space="preserve">. </w:t>
      </w:r>
    </w:p>
    <w:p w14:paraId="7D7FA0FB" w14:textId="77777777" w:rsidR="00E1078D" w:rsidRPr="00D003FC" w:rsidRDefault="00E1078D" w:rsidP="001B23AF">
      <w:pPr>
        <w:spacing w:before="120" w:after="120" w:line="380" w:lineRule="exact"/>
        <w:ind w:left="634"/>
        <w:jc w:val="thaiDistribute"/>
        <w:rPr>
          <w:rFonts w:ascii="Arial" w:hAnsi="Arial" w:cs="Arial"/>
          <w:i/>
          <w:iCs/>
        </w:rPr>
      </w:pPr>
      <w:r w:rsidRPr="00D003FC">
        <w:rPr>
          <w:rFonts w:ascii="Arial" w:hAnsi="Arial" w:cs="Arial"/>
          <w:i/>
          <w:iCs/>
        </w:rPr>
        <w:t>The Bank and its subsidiaries as lessors</w:t>
      </w:r>
    </w:p>
    <w:p w14:paraId="244FB692" w14:textId="77777777" w:rsidR="00FB00FF" w:rsidRPr="00D003FC" w:rsidRDefault="00FB00FF" w:rsidP="001B23AF">
      <w:pPr>
        <w:spacing w:before="120" w:after="120" w:line="380" w:lineRule="exact"/>
        <w:ind w:left="634"/>
        <w:jc w:val="thaiDistribute"/>
        <w:rPr>
          <w:rFonts w:ascii="Arial" w:hAnsi="Arial" w:cs="Arial"/>
        </w:rPr>
      </w:pPr>
      <w:r w:rsidRPr="00D003FC">
        <w:rPr>
          <w:rFonts w:ascii="Arial" w:hAnsi="Arial" w:cs="Arial"/>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r w:rsidRPr="00D003FC">
        <w:rPr>
          <w:rFonts w:ascii="Arial" w:hAnsi="Arial" w:cs="Arial"/>
          <w:cs/>
        </w:rPr>
        <w:t>.</w:t>
      </w:r>
    </w:p>
    <w:p w14:paraId="211BBC68"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8</w:t>
      </w:r>
      <w:r w:rsidRPr="00D003FC">
        <w:rPr>
          <w:rFonts w:ascii="Arial" w:hAnsi="Arial" w:cs="Arial"/>
          <w:b/>
          <w:bCs/>
        </w:rPr>
        <w:tab/>
        <w:t>Deferred tax assets</w:t>
      </w:r>
    </w:p>
    <w:p w14:paraId="4017B28E" w14:textId="77777777" w:rsidR="008D6D8E" w:rsidRPr="00D003FC" w:rsidRDefault="008D6D8E" w:rsidP="001B23AF">
      <w:pPr>
        <w:spacing w:before="120" w:after="120" w:line="380" w:lineRule="exact"/>
        <w:ind w:left="634"/>
        <w:jc w:val="thaiDistribute"/>
        <w:rPr>
          <w:rFonts w:ascii="Arial" w:hAnsi="Arial" w:cs="Arial"/>
          <w:b/>
          <w:bCs/>
        </w:rPr>
      </w:pPr>
      <w:r w:rsidRPr="00D003FC">
        <w:rPr>
          <w:rFonts w:ascii="Arial" w:hAnsi="Arial" w:cs="Arial"/>
        </w:rPr>
        <w:t xml:space="preserve">Deferred tax assets are recognised for deductible temporary differences and unused tax losses to the extent that it is probable that future taxable profit will be available against which the temporary differences </w:t>
      </w:r>
      <w:r w:rsidR="00304EC7" w:rsidRPr="00D003FC">
        <w:rPr>
          <w:rFonts w:ascii="Arial" w:hAnsi="Arial" w:cs="Arial"/>
        </w:rPr>
        <w:t xml:space="preserve">and unused tax losses </w:t>
      </w:r>
      <w:r w:rsidRPr="00D003FC">
        <w:rPr>
          <w:rFonts w:ascii="Arial" w:hAnsi="Arial" w:cs="Arial"/>
        </w:rPr>
        <w:t xml:space="preserve">can be </w:t>
      </w:r>
      <w:proofErr w:type="gramStart"/>
      <w:r w:rsidRPr="00D003FC">
        <w:rPr>
          <w:rFonts w:ascii="Arial" w:hAnsi="Arial" w:cs="Arial"/>
        </w:rPr>
        <w:t>utilised</w:t>
      </w:r>
      <w:r w:rsidRPr="00D003FC">
        <w:rPr>
          <w:rFonts w:ascii="Arial" w:hAnsi="Arial" w:cs="Arial"/>
          <w:cs/>
        </w:rPr>
        <w:t>.</w:t>
      </w:r>
      <w:r w:rsidRPr="00D003FC">
        <w:rPr>
          <w:rFonts w:ascii="Arial" w:hAnsi="Arial" w:cs="Arial"/>
        </w:rPr>
        <w:t>Significant</w:t>
      </w:r>
      <w:proofErr w:type="gramEnd"/>
      <w:r w:rsidRPr="00D003FC">
        <w:rPr>
          <w:rFonts w:ascii="Arial" w:hAnsi="Arial" w:cs="Arial"/>
        </w:rPr>
        <w:t xml:space="preserve"> management judgement is required to determine the amount of deferred tax assets that can be recognised, based upon the likely timing and level of estimated future taxable profits</w:t>
      </w:r>
      <w:r w:rsidRPr="00D003FC">
        <w:rPr>
          <w:rFonts w:ascii="Arial" w:hAnsi="Arial" w:cs="Arial"/>
          <w:cs/>
        </w:rPr>
        <w:t xml:space="preserve">. </w:t>
      </w:r>
    </w:p>
    <w:p w14:paraId="6829C414"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t>5</w:t>
      </w:r>
      <w:r w:rsidRPr="00D003FC">
        <w:rPr>
          <w:rFonts w:ascii="Arial" w:hAnsi="Arial" w:cs="Arial"/>
          <w:b/>
          <w:bCs/>
          <w:cs/>
        </w:rPr>
        <w:t>.</w:t>
      </w:r>
      <w:r w:rsidRPr="00D003FC">
        <w:rPr>
          <w:rFonts w:ascii="Arial" w:hAnsi="Arial" w:cs="Arial"/>
          <w:b/>
          <w:bCs/>
        </w:rPr>
        <w:t>9</w:t>
      </w:r>
      <w:r w:rsidRPr="00D003FC">
        <w:rPr>
          <w:rFonts w:ascii="Arial" w:hAnsi="Arial" w:cs="Arial"/>
          <w:b/>
          <w:bCs/>
        </w:rPr>
        <w:tab/>
      </w:r>
      <w:proofErr w:type="gramStart"/>
      <w:r w:rsidRPr="00D003FC">
        <w:rPr>
          <w:rFonts w:ascii="Arial" w:hAnsi="Arial" w:cs="Arial"/>
          <w:b/>
          <w:bCs/>
        </w:rPr>
        <w:t>Post</w:t>
      </w:r>
      <w:r w:rsidRPr="00D003FC">
        <w:rPr>
          <w:rFonts w:ascii="Arial" w:hAnsi="Arial" w:cs="Arial"/>
          <w:b/>
          <w:bCs/>
          <w:cs/>
        </w:rPr>
        <w:t>-</w:t>
      </w:r>
      <w:r w:rsidRPr="00D003FC">
        <w:rPr>
          <w:rFonts w:ascii="Arial" w:hAnsi="Arial" w:cs="Arial"/>
          <w:b/>
          <w:bCs/>
        </w:rPr>
        <w:t>employment</w:t>
      </w:r>
      <w:proofErr w:type="gramEnd"/>
      <w:r w:rsidRPr="00D003FC">
        <w:rPr>
          <w:rFonts w:ascii="Arial" w:hAnsi="Arial" w:cs="Arial"/>
          <w:b/>
          <w:bCs/>
        </w:rPr>
        <w:t xml:space="preserve"> benefits under defined benefit plans </w:t>
      </w:r>
    </w:p>
    <w:p w14:paraId="255432F2" w14:textId="536320AA"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Obligations under the defined benefit plan are determined by using actuarial technique</w:t>
      </w:r>
      <w:r w:rsidRPr="00D003FC">
        <w:rPr>
          <w:rFonts w:ascii="Arial" w:hAnsi="Arial" w:cs="Arial"/>
          <w:cs/>
        </w:rPr>
        <w:t xml:space="preserve">. </w:t>
      </w:r>
      <w:r w:rsidRPr="00D003FC">
        <w:rPr>
          <w:rFonts w:ascii="Arial" w:hAnsi="Arial" w:cs="Arial"/>
        </w:rPr>
        <w:t xml:space="preserve">Such determination is made based on various assumptions, including discount rate, future salary </w:t>
      </w:r>
      <w:proofErr w:type="gramStart"/>
      <w:r w:rsidRPr="00D003FC">
        <w:rPr>
          <w:rFonts w:ascii="Arial" w:hAnsi="Arial" w:cs="Arial"/>
        </w:rPr>
        <w:t>increase</w:t>
      </w:r>
      <w:proofErr w:type="gramEnd"/>
      <w:r w:rsidRPr="00D003FC">
        <w:rPr>
          <w:rFonts w:ascii="Arial" w:hAnsi="Arial" w:cs="Arial"/>
        </w:rPr>
        <w:t xml:space="preserve"> rate, staff turnover rate, and mortality rate</w:t>
      </w:r>
      <w:r w:rsidR="0098296A" w:rsidRPr="00D003FC">
        <w:rPr>
          <w:rFonts w:ascii="Arial" w:hAnsi="Arial" w:cs="Arial"/>
        </w:rPr>
        <w:t xml:space="preserve"> etc</w:t>
      </w:r>
      <w:r w:rsidR="0098296A" w:rsidRPr="00D003FC">
        <w:rPr>
          <w:rFonts w:ascii="Arial" w:hAnsi="Arial" w:cs="Arial"/>
          <w:cs/>
        </w:rPr>
        <w:t>.</w:t>
      </w:r>
      <w:r w:rsidRPr="00D003FC">
        <w:rPr>
          <w:rFonts w:ascii="Arial" w:hAnsi="Arial" w:cs="Arial"/>
        </w:rPr>
        <w:t xml:space="preserve"> based on their best knowledge of current situation</w:t>
      </w:r>
      <w:r w:rsidRPr="00D003FC">
        <w:rPr>
          <w:rFonts w:ascii="Arial" w:hAnsi="Arial" w:cs="Arial"/>
          <w:cs/>
        </w:rPr>
        <w:t>.</w:t>
      </w:r>
    </w:p>
    <w:p w14:paraId="2A33352C" w14:textId="77777777" w:rsidR="00020B84" w:rsidRPr="00D003FC" w:rsidRDefault="00020B84"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098BA8DD" w14:textId="77777777" w:rsidR="008D6D8E" w:rsidRPr="00D003FC" w:rsidRDefault="008D6D8E" w:rsidP="001B23AF">
      <w:pPr>
        <w:spacing w:before="120" w:after="120" w:line="380" w:lineRule="exact"/>
        <w:ind w:left="634" w:hanging="623"/>
        <w:rPr>
          <w:rFonts w:ascii="Arial" w:hAnsi="Arial" w:cs="Arial"/>
          <w:b/>
          <w:bCs/>
        </w:rPr>
      </w:pPr>
      <w:r w:rsidRPr="00D003FC">
        <w:rPr>
          <w:rFonts w:ascii="Arial" w:hAnsi="Arial" w:cs="Arial"/>
          <w:b/>
          <w:bCs/>
        </w:rPr>
        <w:lastRenderedPageBreak/>
        <w:t>5</w:t>
      </w:r>
      <w:r w:rsidRPr="00D003FC">
        <w:rPr>
          <w:rFonts w:ascii="Arial" w:hAnsi="Arial" w:cs="Arial"/>
          <w:b/>
          <w:bCs/>
          <w:cs/>
        </w:rPr>
        <w:t>.</w:t>
      </w:r>
      <w:r w:rsidRPr="00D003FC">
        <w:rPr>
          <w:rFonts w:ascii="Arial" w:hAnsi="Arial" w:cs="Arial"/>
          <w:b/>
          <w:bCs/>
        </w:rPr>
        <w:t>10</w:t>
      </w:r>
      <w:r w:rsidRPr="00D003FC">
        <w:rPr>
          <w:rFonts w:ascii="Arial" w:hAnsi="Arial" w:cs="Arial"/>
          <w:b/>
          <w:bCs/>
        </w:rPr>
        <w:tab/>
        <w:t>Litigation</w:t>
      </w:r>
      <w:r w:rsidR="003A55CA" w:rsidRPr="00D003FC">
        <w:rPr>
          <w:rFonts w:ascii="Arial" w:hAnsi="Arial" w:cs="Arial"/>
          <w:b/>
          <w:bCs/>
        </w:rPr>
        <w:t xml:space="preserve"> and contingent liabilities</w:t>
      </w:r>
      <w:r w:rsidRPr="00D003FC">
        <w:rPr>
          <w:rFonts w:ascii="Arial" w:hAnsi="Arial" w:cs="Arial"/>
          <w:b/>
          <w:bCs/>
          <w:cs/>
        </w:rPr>
        <w:t xml:space="preserve"> </w:t>
      </w:r>
    </w:p>
    <w:p w14:paraId="4DD9CB86" w14:textId="77777777" w:rsidR="008D6D8E" w:rsidRPr="00D003FC" w:rsidRDefault="008D6D8E" w:rsidP="001B23AF">
      <w:pPr>
        <w:spacing w:before="120" w:after="120" w:line="380" w:lineRule="exact"/>
        <w:ind w:left="634"/>
        <w:jc w:val="both"/>
        <w:rPr>
          <w:rFonts w:ascii="Arial" w:hAnsi="Arial" w:cs="Arial"/>
        </w:rPr>
      </w:pPr>
      <w:r w:rsidRPr="00D003FC">
        <w:rPr>
          <w:rFonts w:ascii="Arial" w:hAnsi="Arial" w:cs="Arial"/>
        </w:rPr>
        <w:t xml:space="preserve">The Bank and its subsidiaries have contingent liabilities </w:t>
      </w:r>
      <w:proofErr w:type="gramStart"/>
      <w:r w:rsidRPr="00D003FC">
        <w:rPr>
          <w:rFonts w:ascii="Arial" w:hAnsi="Arial" w:cs="Arial"/>
        </w:rPr>
        <w:t>as a result of</w:t>
      </w:r>
      <w:proofErr w:type="gramEnd"/>
      <w:r w:rsidRPr="00D003FC">
        <w:rPr>
          <w:rFonts w:ascii="Arial" w:hAnsi="Arial" w:cs="Arial"/>
        </w:rPr>
        <w:t xml:space="preserve"> litigation</w:t>
      </w:r>
      <w:r w:rsidRPr="00D003FC">
        <w:rPr>
          <w:rFonts w:ascii="Arial" w:hAnsi="Arial" w:cs="Arial"/>
          <w:spacing w:val="-2"/>
          <w:cs/>
        </w:rPr>
        <w:t>.</w:t>
      </w:r>
      <w:r w:rsidR="00F632C7" w:rsidRPr="00D003FC">
        <w:rPr>
          <w:rFonts w:ascii="Arial" w:hAnsi="Arial" w:cs="Arial"/>
          <w:spacing w:val="-2"/>
          <w:cs/>
        </w:rPr>
        <w:t xml:space="preserve"> </w:t>
      </w:r>
      <w:r w:rsidRPr="00D003FC">
        <w:rPr>
          <w:rFonts w:ascii="Arial" w:hAnsi="Arial" w:cs="Arial"/>
          <w:spacing w:val="-2"/>
        </w:rPr>
        <w:t>The</w:t>
      </w:r>
      <w:r w:rsidRPr="00D003FC">
        <w:rPr>
          <w:rFonts w:ascii="Arial" w:hAnsi="Arial" w:cs="Arial"/>
        </w:rPr>
        <w:t xml:space="preserve"> management has used judgement to assess of the results of such transactions, and in case where they believe that there will be no losses, no provisions are recorded at the end of reporting </w:t>
      </w:r>
      <w:r w:rsidR="00E5723C" w:rsidRPr="00D003FC">
        <w:rPr>
          <w:rFonts w:ascii="Arial" w:hAnsi="Arial" w:cs="Arial"/>
        </w:rPr>
        <w:t>date</w:t>
      </w:r>
      <w:r w:rsidRPr="00D003FC">
        <w:rPr>
          <w:rFonts w:ascii="Arial" w:hAnsi="Arial" w:cs="Arial"/>
          <w:cs/>
        </w:rPr>
        <w:t xml:space="preserve">.  </w:t>
      </w:r>
    </w:p>
    <w:p w14:paraId="3761B816" w14:textId="77777777" w:rsidR="00443320" w:rsidRPr="00D003FC" w:rsidRDefault="00F00914" w:rsidP="001B23AF">
      <w:pPr>
        <w:tabs>
          <w:tab w:val="left" w:pos="1440"/>
        </w:tabs>
        <w:spacing w:before="120" w:after="120" w:line="380" w:lineRule="exact"/>
        <w:ind w:left="634" w:hanging="630"/>
        <w:jc w:val="thaiDistribute"/>
        <w:outlineLvl w:val="0"/>
        <w:rPr>
          <w:rFonts w:ascii="Arial" w:hAnsi="Arial" w:cs="Arial"/>
          <w:b/>
          <w:bCs/>
        </w:rPr>
      </w:pPr>
      <w:bookmarkStart w:id="10" w:name="_Toc174963076"/>
      <w:r w:rsidRPr="00D003FC">
        <w:rPr>
          <w:rFonts w:ascii="Arial" w:hAnsi="Arial" w:cs="Arial"/>
          <w:b/>
          <w:bCs/>
        </w:rPr>
        <w:t>6</w:t>
      </w:r>
      <w:r w:rsidR="005A75D6" w:rsidRPr="00D003FC">
        <w:rPr>
          <w:rFonts w:ascii="Arial" w:hAnsi="Arial" w:cs="Arial"/>
          <w:b/>
          <w:bCs/>
          <w:cs/>
        </w:rPr>
        <w:t>.</w:t>
      </w:r>
      <w:r w:rsidR="00443320" w:rsidRPr="00D003FC">
        <w:rPr>
          <w:rFonts w:ascii="Arial" w:hAnsi="Arial" w:cs="Arial"/>
          <w:b/>
          <w:bCs/>
          <w:cs/>
        </w:rPr>
        <w:t xml:space="preserve">   </w:t>
      </w:r>
      <w:r w:rsidRPr="00D003FC">
        <w:rPr>
          <w:rFonts w:ascii="Arial" w:hAnsi="Arial" w:cs="Arial"/>
          <w:b/>
          <w:bCs/>
        </w:rPr>
        <w:tab/>
      </w:r>
      <w:r w:rsidR="00443320" w:rsidRPr="00D003FC">
        <w:rPr>
          <w:rFonts w:ascii="Arial" w:hAnsi="Arial" w:cs="Arial"/>
          <w:b/>
          <w:bCs/>
        </w:rPr>
        <w:t xml:space="preserve">Risk </w:t>
      </w:r>
      <w:r w:rsidR="00336732" w:rsidRPr="00D003FC">
        <w:rPr>
          <w:rFonts w:ascii="Arial" w:hAnsi="Arial" w:cs="Arial"/>
          <w:b/>
          <w:bCs/>
        </w:rPr>
        <w:t>m</w:t>
      </w:r>
      <w:r w:rsidR="00443320" w:rsidRPr="00D003FC">
        <w:rPr>
          <w:rFonts w:ascii="Arial" w:hAnsi="Arial" w:cs="Arial"/>
          <w:b/>
          <w:bCs/>
        </w:rPr>
        <w:t>anagement</w:t>
      </w:r>
      <w:bookmarkEnd w:id="10"/>
    </w:p>
    <w:p w14:paraId="3ADFE6C1" w14:textId="77777777" w:rsidR="00443320" w:rsidRPr="00D003FC" w:rsidRDefault="00443320" w:rsidP="001B23AF">
      <w:pPr>
        <w:adjustRightInd w:val="0"/>
        <w:spacing w:before="120" w:after="120" w:line="380" w:lineRule="exact"/>
        <w:ind w:left="630"/>
        <w:jc w:val="thaiDistribute"/>
        <w:rPr>
          <w:rFonts w:ascii="Arial" w:hAnsi="Arial" w:cs="Arial"/>
          <w:b/>
          <w:bCs/>
          <w:u w:val="single"/>
        </w:rPr>
      </w:pPr>
      <w:r w:rsidRPr="00D003FC">
        <w:rPr>
          <w:rFonts w:ascii="Arial" w:hAnsi="Arial" w:cs="Arial"/>
          <w:b/>
          <w:bCs/>
          <w:u w:val="single"/>
        </w:rPr>
        <w:t xml:space="preserve">Credit </w:t>
      </w:r>
      <w:r w:rsidR="00336732" w:rsidRPr="00D003FC">
        <w:rPr>
          <w:rFonts w:ascii="Arial" w:hAnsi="Arial" w:cs="Arial"/>
          <w:b/>
          <w:bCs/>
          <w:u w:val="single"/>
        </w:rPr>
        <w:t>r</w:t>
      </w:r>
      <w:r w:rsidRPr="00D003FC">
        <w:rPr>
          <w:rFonts w:ascii="Arial" w:hAnsi="Arial" w:cs="Arial"/>
          <w:b/>
          <w:bCs/>
          <w:u w:val="single"/>
        </w:rPr>
        <w:t>isk</w:t>
      </w:r>
    </w:p>
    <w:p w14:paraId="3AA44DE2"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 xml:space="preserve">Credit risk is the risk that a counterparty or a borrower fails to comply with conditions and covenants stated in the agreement or </w:t>
      </w:r>
      <w:r w:rsidR="00056DF0" w:rsidRPr="00D003FC">
        <w:rPr>
          <w:rFonts w:ascii="Arial" w:hAnsi="Arial" w:cs="Arial"/>
        </w:rPr>
        <w:t xml:space="preserve">has </w:t>
      </w:r>
      <w:r w:rsidRPr="00D003FC">
        <w:rPr>
          <w:rFonts w:ascii="Arial" w:hAnsi="Arial" w:cs="Arial"/>
        </w:rPr>
        <w:t xml:space="preserve">the deterioration </w:t>
      </w:r>
      <w:r w:rsidR="00056DF0" w:rsidRPr="00D003FC">
        <w:rPr>
          <w:rFonts w:ascii="Arial" w:hAnsi="Arial" w:cs="Arial"/>
        </w:rPr>
        <w:t>in</w:t>
      </w:r>
      <w:r w:rsidRPr="00D003FC">
        <w:rPr>
          <w:rFonts w:ascii="Arial" w:hAnsi="Arial" w:cs="Arial"/>
        </w:rPr>
        <w:t xml:space="preserve"> assets' quality resulting in </w:t>
      </w:r>
      <w:r w:rsidR="007E15DA" w:rsidRPr="00D003FC">
        <w:rPr>
          <w:rFonts w:ascii="Arial" w:hAnsi="Arial" w:cs="Arial"/>
          <w:cs/>
        </w:rPr>
        <w:t xml:space="preserve">                             </w:t>
      </w:r>
      <w:r w:rsidR="00056DF0" w:rsidRPr="00D003FC">
        <w:rPr>
          <w:rFonts w:ascii="Arial" w:hAnsi="Arial" w:cs="Arial"/>
        </w:rPr>
        <w:t>non</w:t>
      </w:r>
      <w:r w:rsidR="00056DF0" w:rsidRPr="00D003FC">
        <w:rPr>
          <w:rFonts w:ascii="Arial" w:hAnsi="Arial" w:cs="Arial"/>
          <w:cs/>
        </w:rPr>
        <w:t>-</w:t>
      </w:r>
      <w:r w:rsidR="00056DF0" w:rsidRPr="00D003FC">
        <w:rPr>
          <w:rFonts w:ascii="Arial" w:hAnsi="Arial" w:cs="Arial"/>
        </w:rPr>
        <w:t>repayment full amount of debt per the agreement which was affect</w:t>
      </w:r>
      <w:r w:rsidRPr="00D003FC">
        <w:rPr>
          <w:rFonts w:ascii="Arial" w:hAnsi="Arial" w:cs="Arial"/>
        </w:rPr>
        <w:t xml:space="preserve"> over the Bank's income and capital</w:t>
      </w:r>
      <w:r w:rsidRPr="00D003FC">
        <w:rPr>
          <w:rFonts w:ascii="Arial" w:hAnsi="Arial" w:cs="Arial"/>
          <w:cs/>
        </w:rPr>
        <w:t xml:space="preserve">. </w:t>
      </w:r>
      <w:r w:rsidR="00056DF0" w:rsidRPr="00D003FC">
        <w:rPr>
          <w:rFonts w:ascii="Arial" w:hAnsi="Arial" w:cs="Arial"/>
        </w:rPr>
        <w:t>The allowance for expected credit loss</w:t>
      </w:r>
      <w:r w:rsidR="00304EC7" w:rsidRPr="00D003FC">
        <w:rPr>
          <w:rFonts w:ascii="Arial" w:hAnsi="Arial" w:cs="Arial"/>
        </w:rPr>
        <w:t>es</w:t>
      </w:r>
      <w:r w:rsidR="00056DF0" w:rsidRPr="00D003FC">
        <w:rPr>
          <w:rFonts w:ascii="Arial" w:hAnsi="Arial" w:cs="Arial"/>
        </w:rPr>
        <w:t xml:space="preserve"> net under the assets on the statements of financial position, represented the Bank</w:t>
      </w:r>
      <w:r w:rsidR="00056DF0" w:rsidRPr="00D003FC">
        <w:rPr>
          <w:rFonts w:ascii="Arial" w:hAnsi="Arial" w:cs="Arial"/>
          <w:cs/>
        </w:rPr>
        <w:t>’</w:t>
      </w:r>
      <w:r w:rsidR="00056DF0" w:rsidRPr="00D003FC">
        <w:rPr>
          <w:rFonts w:ascii="Arial" w:hAnsi="Arial" w:cs="Arial"/>
        </w:rPr>
        <w:t>s credit risk exposure</w:t>
      </w:r>
      <w:r w:rsidRPr="00D003FC">
        <w:rPr>
          <w:rFonts w:ascii="Arial" w:hAnsi="Arial" w:cs="Arial"/>
          <w:cs/>
        </w:rPr>
        <w:t>.</w:t>
      </w:r>
    </w:p>
    <w:p w14:paraId="4C4CB3CA" w14:textId="7657288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b/>
        <w:t xml:space="preserve">The Bank concerns about the contingent credit risk </w:t>
      </w:r>
      <w:proofErr w:type="gramStart"/>
      <w:r w:rsidRPr="00D003FC">
        <w:rPr>
          <w:rFonts w:ascii="Arial" w:hAnsi="Arial" w:cs="Arial"/>
        </w:rPr>
        <w:t>at all time</w:t>
      </w:r>
      <w:r w:rsidR="00B21C23" w:rsidRPr="00D003FC">
        <w:rPr>
          <w:rFonts w:ascii="Arial" w:hAnsi="Arial" w:cs="Arial"/>
        </w:rPr>
        <w:t>s</w:t>
      </w:r>
      <w:proofErr w:type="gramEnd"/>
      <w:r w:rsidRPr="00D003FC">
        <w:rPr>
          <w:rFonts w:ascii="Arial" w:hAnsi="Arial" w:cs="Arial"/>
          <w:cs/>
        </w:rPr>
        <w:t>.</w:t>
      </w:r>
      <w:r w:rsidR="00B21C23" w:rsidRPr="00D003FC">
        <w:rPr>
          <w:rFonts w:ascii="Arial" w:hAnsi="Arial" w:cs="Arial"/>
          <w:cs/>
        </w:rPr>
        <w:t xml:space="preserve"> </w:t>
      </w:r>
      <w:r w:rsidRPr="00D003FC">
        <w:rPr>
          <w:rFonts w:ascii="Arial" w:hAnsi="Arial" w:cs="Arial"/>
        </w:rPr>
        <w:t xml:space="preserve">The Bank also inputs economic and business from the research in loan portfolio management, including set the Industry Direction, </w:t>
      </w:r>
      <w:r w:rsidR="0052420C" w:rsidRPr="00D003FC">
        <w:rPr>
          <w:rFonts w:ascii="Arial" w:hAnsi="Arial" w:cs="Arial"/>
        </w:rPr>
        <w:t>S</w:t>
      </w:r>
      <w:r w:rsidRPr="00D003FC">
        <w:rPr>
          <w:rFonts w:ascii="Arial" w:hAnsi="Arial" w:cs="Arial"/>
        </w:rPr>
        <w:t xml:space="preserve">tress </w:t>
      </w:r>
      <w:r w:rsidR="0052420C" w:rsidRPr="00D003FC">
        <w:rPr>
          <w:rFonts w:ascii="Arial" w:hAnsi="Arial" w:cs="Arial"/>
        </w:rPr>
        <w:t>T</w:t>
      </w:r>
      <w:r w:rsidRPr="00D003FC">
        <w:rPr>
          <w:rFonts w:ascii="Arial" w:hAnsi="Arial" w:cs="Arial"/>
        </w:rPr>
        <w:t xml:space="preserve">esting and Industry Indicators </w:t>
      </w:r>
      <w:proofErr w:type="gramStart"/>
      <w:r w:rsidRPr="00D003FC">
        <w:rPr>
          <w:rFonts w:ascii="Arial" w:hAnsi="Arial" w:cs="Arial"/>
        </w:rPr>
        <w:t>in order to</w:t>
      </w:r>
      <w:proofErr w:type="gramEnd"/>
      <w:r w:rsidRPr="00D003FC">
        <w:rPr>
          <w:rFonts w:ascii="Arial" w:hAnsi="Arial" w:cs="Arial"/>
        </w:rPr>
        <w:t xml:space="preserve"> monitor and manage over all loan portfolio efficiently</w:t>
      </w:r>
      <w:r w:rsidRPr="00D003FC">
        <w:rPr>
          <w:rFonts w:ascii="Arial" w:hAnsi="Arial" w:cs="Arial"/>
          <w:cs/>
        </w:rPr>
        <w:t xml:space="preserve">. </w:t>
      </w:r>
      <w:r w:rsidRPr="00D003FC">
        <w:rPr>
          <w:rFonts w:ascii="Arial" w:hAnsi="Arial" w:cs="Arial"/>
        </w:rPr>
        <w:t xml:space="preserve">The Bank continually evaluates and follows up both inside and outside country situation </w:t>
      </w:r>
      <w:proofErr w:type="gramStart"/>
      <w:r w:rsidRPr="00D003FC">
        <w:rPr>
          <w:rFonts w:ascii="Arial" w:hAnsi="Arial" w:cs="Arial"/>
        </w:rPr>
        <w:t>in order to</w:t>
      </w:r>
      <w:proofErr w:type="gramEnd"/>
      <w:r w:rsidRPr="00D003FC">
        <w:rPr>
          <w:rFonts w:ascii="Arial" w:hAnsi="Arial" w:cs="Arial"/>
        </w:rPr>
        <w:t xml:space="preserve"> assess the risk that may impact on solvency of</w:t>
      </w:r>
      <w:r w:rsidRPr="00D003FC">
        <w:rPr>
          <w:rFonts w:ascii="Arial" w:hAnsi="Arial" w:cs="Arial"/>
          <w:cs/>
        </w:rPr>
        <w:t xml:space="preserve"> </w:t>
      </w:r>
      <w:r w:rsidRPr="00D003FC">
        <w:rPr>
          <w:rFonts w:ascii="Arial" w:hAnsi="Arial" w:cs="Arial"/>
        </w:rPr>
        <w:t>the debtors and the Bank</w:t>
      </w:r>
      <w:r w:rsidRPr="00D003FC">
        <w:rPr>
          <w:rFonts w:ascii="Arial" w:hAnsi="Arial" w:cs="Arial"/>
          <w:cs/>
        </w:rPr>
        <w:t>’</w:t>
      </w:r>
      <w:r w:rsidRPr="00D003FC">
        <w:rPr>
          <w:rFonts w:ascii="Arial" w:hAnsi="Arial" w:cs="Arial"/>
        </w:rPr>
        <w:t>s loan portfolio</w:t>
      </w:r>
      <w:r w:rsidRPr="00D003FC">
        <w:rPr>
          <w:rFonts w:ascii="Arial" w:hAnsi="Arial" w:cs="Arial"/>
          <w:cs/>
        </w:rPr>
        <w:t xml:space="preserve">. </w:t>
      </w:r>
    </w:p>
    <w:p w14:paraId="359A1A4F"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b/>
        <w:t>The Bank focuses on a credit expansion to both existing and new customers with high potentiality and high yield</w:t>
      </w:r>
      <w:r w:rsidRPr="00D003FC">
        <w:rPr>
          <w:rFonts w:ascii="Arial" w:hAnsi="Arial" w:cs="Arial"/>
          <w:cs/>
        </w:rPr>
        <w:t xml:space="preserve">. </w:t>
      </w:r>
      <w:r w:rsidRPr="00D003FC">
        <w:rPr>
          <w:rFonts w:ascii="Arial" w:hAnsi="Arial" w:cs="Arial"/>
        </w:rPr>
        <w:t>The Bank highly concentrates on customer evaluation, business potential, ability to repay debt, and obvious objective of loan purpose</w:t>
      </w:r>
      <w:r w:rsidRPr="00D003FC">
        <w:rPr>
          <w:rFonts w:ascii="Arial" w:hAnsi="Arial" w:cs="Arial"/>
          <w:cs/>
        </w:rPr>
        <w:t xml:space="preserve">. </w:t>
      </w:r>
      <w:r w:rsidRPr="00D003FC">
        <w:rPr>
          <w:rFonts w:ascii="Arial" w:hAnsi="Arial" w:cs="Arial"/>
        </w:rPr>
        <w:t xml:space="preserve">The Bank develops not only risk management tool to rank credit rating </w:t>
      </w:r>
      <w:proofErr w:type="gramStart"/>
      <w:r w:rsidRPr="00D003FC">
        <w:rPr>
          <w:rFonts w:ascii="Arial" w:hAnsi="Arial" w:cs="Arial"/>
        </w:rPr>
        <w:t>in order to</w:t>
      </w:r>
      <w:proofErr w:type="gramEnd"/>
      <w:r w:rsidRPr="00D003FC">
        <w:rPr>
          <w:rFonts w:ascii="Arial" w:hAnsi="Arial" w:cs="Arial"/>
        </w:rPr>
        <w:t xml:space="preserve"> be an element to estimate risk of large and middle size of loans, but</w:t>
      </w:r>
      <w:r w:rsidRPr="00D003FC">
        <w:rPr>
          <w:rFonts w:ascii="Arial" w:hAnsi="Arial" w:cs="Arial"/>
          <w:cs/>
        </w:rPr>
        <w:t xml:space="preserve"> </w:t>
      </w:r>
      <w:r w:rsidRPr="00D003FC">
        <w:rPr>
          <w:rFonts w:ascii="Arial" w:hAnsi="Arial" w:cs="Arial"/>
        </w:rPr>
        <w:t>also develops Credit Scoring tool in order to consider retail loan debtors including the Early Warning System that notices credit departments and set the loan policy guideline to prevent debtors becoming NPLs</w:t>
      </w:r>
      <w:r w:rsidRPr="00D003FC">
        <w:rPr>
          <w:rFonts w:ascii="Arial" w:hAnsi="Arial" w:cs="Arial"/>
          <w:cs/>
        </w:rPr>
        <w:t xml:space="preserve">. </w:t>
      </w:r>
      <w:r w:rsidRPr="00D003FC">
        <w:rPr>
          <w:rFonts w:ascii="Arial" w:hAnsi="Arial" w:cs="Arial"/>
        </w:rPr>
        <w:t xml:space="preserve">Moreover, </w:t>
      </w:r>
      <w:r w:rsidR="00E041B9" w:rsidRPr="00D003FC">
        <w:rPr>
          <w:rFonts w:ascii="Arial" w:hAnsi="Arial" w:cs="Arial"/>
        </w:rPr>
        <w:t>t</w:t>
      </w:r>
      <w:r w:rsidRPr="00D003FC">
        <w:rPr>
          <w:rFonts w:ascii="Arial" w:hAnsi="Arial" w:cs="Arial"/>
        </w:rPr>
        <w:t>he Bank also has regularly improved credit risk management by reviewing</w:t>
      </w:r>
      <w:r w:rsidRPr="00D003FC">
        <w:rPr>
          <w:rFonts w:ascii="Arial" w:hAnsi="Arial" w:cs="Arial"/>
          <w:cs/>
        </w:rPr>
        <w:t>/</w:t>
      </w:r>
      <w:r w:rsidRPr="00D003FC">
        <w:rPr>
          <w:rFonts w:ascii="Arial" w:hAnsi="Arial" w:cs="Arial"/>
        </w:rPr>
        <w:t>revising credit policies and other policies related to the credit risk management for the purpose of complying with economic situation and the Bank</w:t>
      </w:r>
      <w:r w:rsidRPr="00D003FC">
        <w:rPr>
          <w:rFonts w:ascii="Arial" w:hAnsi="Arial" w:cs="Arial"/>
          <w:cs/>
        </w:rPr>
        <w:t>’</w:t>
      </w:r>
      <w:r w:rsidRPr="00D003FC">
        <w:rPr>
          <w:rFonts w:ascii="Arial" w:hAnsi="Arial" w:cs="Arial"/>
        </w:rPr>
        <w:t>s business operation as well as being in consonant with risk management guidance prescribed by the BOT</w:t>
      </w:r>
      <w:r w:rsidR="00222858" w:rsidRPr="00D003FC">
        <w:rPr>
          <w:rFonts w:ascii="Arial" w:hAnsi="Arial" w:cs="Arial"/>
          <w:cs/>
        </w:rPr>
        <w:t>.</w:t>
      </w:r>
      <w:r w:rsidR="00242880" w:rsidRPr="00D003FC">
        <w:rPr>
          <w:rFonts w:ascii="Arial" w:hAnsi="Arial" w:cs="Arial"/>
          <w:cs/>
        </w:rPr>
        <w:t xml:space="preserve"> </w:t>
      </w:r>
      <w:r w:rsidRPr="00D003FC">
        <w:rPr>
          <w:rFonts w:ascii="Arial" w:hAnsi="Arial" w:cs="Arial"/>
        </w:rPr>
        <w:t>The credit risk management policies and guidelines are reviewed</w:t>
      </w:r>
      <w:r w:rsidRPr="00D003FC">
        <w:rPr>
          <w:rFonts w:ascii="Arial" w:hAnsi="Arial" w:cs="Arial"/>
          <w:cs/>
        </w:rPr>
        <w:t>/</w:t>
      </w:r>
      <w:r w:rsidRPr="00D003FC">
        <w:rPr>
          <w:rFonts w:ascii="Arial" w:hAnsi="Arial" w:cs="Arial"/>
        </w:rPr>
        <w:t xml:space="preserve">improved at least once a year </w:t>
      </w:r>
      <w:proofErr w:type="gramStart"/>
      <w:r w:rsidRPr="00D003FC">
        <w:rPr>
          <w:rFonts w:ascii="Arial" w:hAnsi="Arial" w:cs="Arial"/>
        </w:rPr>
        <w:t>in order to</w:t>
      </w:r>
      <w:proofErr w:type="gramEnd"/>
      <w:r w:rsidRPr="00D003FC">
        <w:rPr>
          <w:rFonts w:ascii="Arial" w:hAnsi="Arial" w:cs="Arial"/>
        </w:rPr>
        <w:t xml:space="preserve"> match with current situation</w:t>
      </w:r>
      <w:r w:rsidRPr="00D003FC">
        <w:rPr>
          <w:rFonts w:ascii="Arial" w:hAnsi="Arial" w:cs="Arial"/>
          <w:cs/>
        </w:rPr>
        <w:t xml:space="preserve">.  </w:t>
      </w:r>
    </w:p>
    <w:p w14:paraId="73F01EF0" w14:textId="77777777" w:rsidR="00B3186F" w:rsidRPr="00D003FC" w:rsidRDefault="00B3186F" w:rsidP="001B23AF">
      <w:pPr>
        <w:adjustRightInd w:val="0"/>
        <w:spacing w:before="120" w:after="120" w:line="380" w:lineRule="exact"/>
        <w:ind w:left="630" w:hanging="1"/>
        <w:jc w:val="thaiDistribute"/>
        <w:rPr>
          <w:rFonts w:ascii="Arial" w:hAnsi="Arial" w:cs="Arial"/>
        </w:rPr>
      </w:pPr>
      <w:r w:rsidRPr="00D003FC">
        <w:rPr>
          <w:rFonts w:ascii="Arial" w:hAnsi="Arial" w:cs="Arial"/>
        </w:rPr>
        <w:t>The Bank focuses on providing loans to borrowers who value business operations with social responsibility, environment and good governance, including various risk management to lead to sustainable development</w:t>
      </w:r>
      <w:r w:rsidRPr="00D003FC">
        <w:rPr>
          <w:rFonts w:ascii="Arial" w:hAnsi="Arial" w:cs="Arial"/>
          <w:cs/>
        </w:rPr>
        <w:t>.</w:t>
      </w:r>
    </w:p>
    <w:p w14:paraId="5DDFE003" w14:textId="77777777" w:rsidR="00020B84" w:rsidRPr="00D003FC" w:rsidRDefault="00020B84" w:rsidP="001B23AF">
      <w:pPr>
        <w:autoSpaceDE/>
        <w:autoSpaceDN/>
        <w:spacing w:before="120" w:after="120" w:line="380" w:lineRule="exact"/>
        <w:rPr>
          <w:rFonts w:ascii="Arial" w:hAnsi="Arial" w:cs="Arial"/>
        </w:rPr>
      </w:pPr>
      <w:r w:rsidRPr="00D003FC">
        <w:rPr>
          <w:rFonts w:ascii="Arial" w:hAnsi="Arial" w:cs="Arial"/>
          <w:cs/>
        </w:rPr>
        <w:br w:type="page"/>
      </w:r>
    </w:p>
    <w:p w14:paraId="70A1B29F"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lastRenderedPageBreak/>
        <w:tab/>
        <w:t xml:space="preserve">The Bank manages credit risk management of the companies in financial business group under the </w:t>
      </w:r>
      <w:r w:rsidR="00056DF0" w:rsidRPr="00D003FC">
        <w:rPr>
          <w:rFonts w:ascii="Arial" w:hAnsi="Arial" w:cs="Arial"/>
        </w:rPr>
        <w:t xml:space="preserve">supervision of </w:t>
      </w:r>
      <w:r w:rsidRPr="00D003FC">
        <w:rPr>
          <w:rFonts w:ascii="Arial" w:hAnsi="Arial" w:cs="Arial"/>
        </w:rPr>
        <w:t>BOT</w:t>
      </w:r>
      <w:r w:rsidRPr="00D003FC">
        <w:rPr>
          <w:rFonts w:ascii="Arial" w:hAnsi="Arial" w:cs="Arial"/>
          <w:cs/>
        </w:rPr>
        <w:t>’</w:t>
      </w:r>
      <w:r w:rsidRPr="00D003FC">
        <w:rPr>
          <w:rFonts w:ascii="Arial" w:hAnsi="Arial" w:cs="Arial"/>
        </w:rPr>
        <w:t>s regulations</w:t>
      </w:r>
      <w:r w:rsidRPr="00D003FC">
        <w:rPr>
          <w:rFonts w:ascii="Arial" w:hAnsi="Arial" w:cs="Arial"/>
          <w:cs/>
        </w:rPr>
        <w:t xml:space="preserve">. </w:t>
      </w:r>
      <w:r w:rsidRPr="00D003FC">
        <w:rPr>
          <w:rFonts w:ascii="Arial" w:hAnsi="Arial" w:cs="Arial"/>
        </w:rPr>
        <w:t>The credit risk management policies and guidelines of those companies are also reviewed</w:t>
      </w:r>
      <w:r w:rsidRPr="00D003FC">
        <w:rPr>
          <w:rFonts w:ascii="Arial" w:hAnsi="Arial" w:cs="Arial"/>
          <w:cs/>
        </w:rPr>
        <w:t>/</w:t>
      </w:r>
      <w:r w:rsidRPr="00D003FC">
        <w:rPr>
          <w:rFonts w:ascii="Arial" w:hAnsi="Arial" w:cs="Arial"/>
        </w:rPr>
        <w:t xml:space="preserve">improved </w:t>
      </w:r>
      <w:r w:rsidR="00140576" w:rsidRPr="00D003FC">
        <w:rPr>
          <w:rFonts w:ascii="Arial" w:hAnsi="Arial" w:cs="Arial"/>
        </w:rPr>
        <w:t xml:space="preserve">on a </w:t>
      </w:r>
      <w:r w:rsidR="00E041B9" w:rsidRPr="00D003FC">
        <w:rPr>
          <w:rFonts w:ascii="Arial" w:hAnsi="Arial" w:cs="Arial"/>
        </w:rPr>
        <w:t>yearly</w:t>
      </w:r>
      <w:r w:rsidRPr="00D003FC">
        <w:rPr>
          <w:rFonts w:ascii="Arial" w:hAnsi="Arial" w:cs="Arial"/>
          <w:cs/>
        </w:rPr>
        <w:t xml:space="preserve"> </w:t>
      </w:r>
      <w:r w:rsidR="00140576" w:rsidRPr="00D003FC">
        <w:rPr>
          <w:rFonts w:ascii="Arial" w:hAnsi="Arial" w:cs="Arial"/>
        </w:rPr>
        <w:t xml:space="preserve">basis </w:t>
      </w:r>
      <w:r w:rsidRPr="00D003FC">
        <w:rPr>
          <w:rFonts w:ascii="Arial" w:hAnsi="Arial" w:cs="Arial"/>
        </w:rPr>
        <w:t>and</w:t>
      </w:r>
      <w:r w:rsidRPr="00D003FC">
        <w:rPr>
          <w:rFonts w:ascii="Arial" w:hAnsi="Arial" w:cs="Arial"/>
          <w:cs/>
        </w:rPr>
        <w:t>/</w:t>
      </w:r>
      <w:r w:rsidRPr="00D003FC">
        <w:rPr>
          <w:rFonts w:ascii="Arial" w:hAnsi="Arial" w:cs="Arial"/>
        </w:rPr>
        <w:t>or when significantly changed event occurs and affects credit risk management</w:t>
      </w:r>
      <w:r w:rsidRPr="00D003FC">
        <w:rPr>
          <w:rFonts w:ascii="Arial" w:hAnsi="Arial" w:cs="Arial"/>
          <w:cs/>
        </w:rPr>
        <w:t xml:space="preserve">.  </w:t>
      </w:r>
    </w:p>
    <w:p w14:paraId="064E6E4F" w14:textId="17687214"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 xml:space="preserve">The Bank monitors and reports risk management results </w:t>
      </w:r>
      <w:r w:rsidR="00056DF0" w:rsidRPr="00D003FC">
        <w:rPr>
          <w:rFonts w:ascii="Arial" w:hAnsi="Arial" w:cs="Arial"/>
        </w:rPr>
        <w:t xml:space="preserve">of the Bank and its financial business group </w:t>
      </w:r>
      <w:r w:rsidRPr="00D003FC">
        <w:rPr>
          <w:rFonts w:ascii="Arial" w:hAnsi="Arial" w:cs="Arial"/>
        </w:rPr>
        <w:t xml:space="preserve">with the intention to control credit risk to </w:t>
      </w:r>
      <w:proofErr w:type="gramStart"/>
      <w:r w:rsidRPr="00D003FC">
        <w:rPr>
          <w:rFonts w:ascii="Arial" w:hAnsi="Arial" w:cs="Arial"/>
        </w:rPr>
        <w:t>be in compliance with</w:t>
      </w:r>
      <w:proofErr w:type="gramEnd"/>
      <w:r w:rsidRPr="00D003FC">
        <w:rPr>
          <w:rFonts w:ascii="Arial" w:hAnsi="Arial" w:cs="Arial"/>
          <w:cs/>
        </w:rPr>
        <w:t xml:space="preserve"> </w:t>
      </w:r>
      <w:r w:rsidRPr="00D003FC">
        <w:rPr>
          <w:rFonts w:ascii="Arial" w:hAnsi="Arial" w:cs="Arial"/>
        </w:rPr>
        <w:t xml:space="preserve">the Bank's risk management plan, the BOT's supervision policy </w:t>
      </w:r>
      <w:r w:rsidR="00056DF0" w:rsidRPr="00D003FC">
        <w:rPr>
          <w:rFonts w:ascii="Arial" w:hAnsi="Arial" w:cs="Arial"/>
        </w:rPr>
        <w:t xml:space="preserve">in credit risk </w:t>
      </w:r>
      <w:r w:rsidRPr="00D003FC">
        <w:rPr>
          <w:rFonts w:ascii="Arial" w:hAnsi="Arial" w:cs="Arial"/>
        </w:rPr>
        <w:t>and other regulators' rules</w:t>
      </w:r>
      <w:r w:rsidRPr="00D003FC">
        <w:rPr>
          <w:rFonts w:ascii="Arial" w:hAnsi="Arial" w:cs="Arial"/>
          <w:cs/>
        </w:rPr>
        <w:t xml:space="preserve">. </w:t>
      </w:r>
      <w:r w:rsidRPr="00D003FC">
        <w:rPr>
          <w:rFonts w:ascii="Arial" w:hAnsi="Arial" w:cs="Arial"/>
        </w:rPr>
        <w:t xml:space="preserve">The risk management results reports are normally submitted to the Risk Oversight Committee </w:t>
      </w:r>
      <w:proofErr w:type="gramStart"/>
      <w:r w:rsidR="00140576" w:rsidRPr="00D003FC">
        <w:rPr>
          <w:rFonts w:ascii="Arial" w:hAnsi="Arial" w:cs="Arial"/>
        </w:rPr>
        <w:t>on a monthly basis</w:t>
      </w:r>
      <w:proofErr w:type="gramEnd"/>
      <w:r w:rsidR="00140576" w:rsidRPr="00D003FC">
        <w:rPr>
          <w:rFonts w:ascii="Arial" w:hAnsi="Arial" w:cs="Arial"/>
        </w:rPr>
        <w:t xml:space="preserve"> </w:t>
      </w:r>
      <w:r w:rsidRPr="00D003FC">
        <w:rPr>
          <w:rFonts w:ascii="Arial" w:hAnsi="Arial" w:cs="Arial"/>
        </w:rPr>
        <w:t xml:space="preserve">and </w:t>
      </w:r>
      <w:r w:rsidR="00140576" w:rsidRPr="00D003FC">
        <w:rPr>
          <w:rFonts w:ascii="Arial" w:hAnsi="Arial" w:cs="Arial"/>
        </w:rPr>
        <w:t xml:space="preserve">reports to </w:t>
      </w:r>
      <w:r w:rsidRPr="00D003FC">
        <w:rPr>
          <w:rFonts w:ascii="Arial" w:hAnsi="Arial" w:cs="Arial"/>
        </w:rPr>
        <w:t>the Audit Committee and the Board of Directors</w:t>
      </w:r>
      <w:r w:rsidRPr="00D003FC">
        <w:rPr>
          <w:rFonts w:ascii="Arial" w:hAnsi="Arial" w:cs="Arial"/>
          <w:cs/>
        </w:rPr>
        <w:t xml:space="preserve"> </w:t>
      </w:r>
      <w:r w:rsidR="00140576" w:rsidRPr="00D003FC">
        <w:rPr>
          <w:rFonts w:ascii="Arial" w:hAnsi="Arial" w:cs="Arial"/>
        </w:rPr>
        <w:t>on a quarterly basis</w:t>
      </w:r>
      <w:r w:rsidRPr="00D003FC">
        <w:rPr>
          <w:rFonts w:ascii="Arial" w:hAnsi="Arial" w:cs="Arial"/>
          <w:cs/>
        </w:rPr>
        <w:t>.</w:t>
      </w:r>
    </w:p>
    <w:p w14:paraId="09EA7996"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 xml:space="preserve">To follow up and manage the quality of credit, the Bank closely monitors the customers whose credits are approved </w:t>
      </w:r>
      <w:proofErr w:type="gramStart"/>
      <w:r w:rsidRPr="00D003FC">
        <w:rPr>
          <w:rFonts w:ascii="Arial" w:hAnsi="Arial" w:cs="Arial"/>
        </w:rPr>
        <w:t>in order to</w:t>
      </w:r>
      <w:proofErr w:type="gramEnd"/>
      <w:r w:rsidRPr="00D003FC">
        <w:rPr>
          <w:rFonts w:ascii="Arial" w:hAnsi="Arial" w:cs="Arial"/>
        </w:rPr>
        <w:t xml:space="preserve"> ensure that they are in comply with the terms and conditions of loan agreements by carrying out NPLs reduction project</w:t>
      </w:r>
      <w:r w:rsidRPr="00D003FC">
        <w:rPr>
          <w:rFonts w:ascii="Arial" w:hAnsi="Arial" w:cs="Arial"/>
          <w:cs/>
        </w:rPr>
        <w:t xml:space="preserve">. </w:t>
      </w:r>
      <w:r w:rsidRPr="00D003FC">
        <w:rPr>
          <w:rFonts w:ascii="Arial" w:hAnsi="Arial" w:cs="Arial"/>
        </w:rPr>
        <w:t>The watch list debtors with weak performance will be monitored and controlled to prevent such loans becomes NPLs</w:t>
      </w:r>
      <w:r w:rsidRPr="00D003FC">
        <w:rPr>
          <w:rFonts w:ascii="Arial" w:hAnsi="Arial" w:cs="Arial"/>
          <w:cs/>
        </w:rPr>
        <w:t xml:space="preserve">. </w:t>
      </w:r>
      <w:r w:rsidRPr="00D003FC">
        <w:rPr>
          <w:rFonts w:ascii="Arial" w:hAnsi="Arial" w:cs="Arial"/>
        </w:rPr>
        <w:t>However, in case those debtors become NPLs, the measure for debt restructuring shall be set up together with legal process</w:t>
      </w:r>
      <w:r w:rsidRPr="00D003FC">
        <w:rPr>
          <w:rFonts w:ascii="Arial" w:hAnsi="Arial" w:cs="Arial"/>
          <w:cs/>
        </w:rPr>
        <w:t xml:space="preserve">. </w:t>
      </w:r>
      <w:r w:rsidRPr="00D003FC">
        <w:rPr>
          <w:rFonts w:ascii="Arial" w:hAnsi="Arial" w:cs="Arial"/>
        </w:rPr>
        <w:t>With this regard, the NPLs reduction</w:t>
      </w:r>
      <w:r w:rsidRPr="00D003FC">
        <w:rPr>
          <w:rFonts w:ascii="Arial" w:hAnsi="Arial" w:cs="Arial"/>
          <w:cs/>
        </w:rPr>
        <w:t xml:space="preserve"> </w:t>
      </w:r>
      <w:r w:rsidRPr="00D003FC">
        <w:rPr>
          <w:rFonts w:ascii="Arial" w:hAnsi="Arial" w:cs="Arial"/>
        </w:rPr>
        <w:t>project shall help stipulating the implementation plan to become clearer and more effective for the NPLs problem solving</w:t>
      </w:r>
      <w:r w:rsidRPr="00D003FC">
        <w:rPr>
          <w:rFonts w:ascii="Arial" w:hAnsi="Arial" w:cs="Arial"/>
          <w:cs/>
        </w:rPr>
        <w:t xml:space="preserve">. </w:t>
      </w:r>
      <w:r w:rsidRPr="00D003FC">
        <w:rPr>
          <w:rFonts w:ascii="Arial" w:hAnsi="Arial" w:cs="Arial"/>
        </w:rPr>
        <w:t xml:space="preserve">Thus, the regular progress shall be reported regularly </w:t>
      </w:r>
      <w:proofErr w:type="gramStart"/>
      <w:r w:rsidRPr="00D003FC">
        <w:rPr>
          <w:rFonts w:ascii="Arial" w:hAnsi="Arial" w:cs="Arial"/>
        </w:rPr>
        <w:t>in order to</w:t>
      </w:r>
      <w:proofErr w:type="gramEnd"/>
      <w:r w:rsidRPr="00D003FC">
        <w:rPr>
          <w:rFonts w:ascii="Arial" w:hAnsi="Arial" w:cs="Arial"/>
        </w:rPr>
        <w:t xml:space="preserve"> expedite debt repayment with minimum loss</w:t>
      </w:r>
      <w:r w:rsidRPr="00D003FC">
        <w:rPr>
          <w:rFonts w:ascii="Arial" w:hAnsi="Arial" w:cs="Arial"/>
          <w:cs/>
        </w:rPr>
        <w:t>.</w:t>
      </w:r>
    </w:p>
    <w:p w14:paraId="03471B67"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b/>
          <w:bCs/>
        </w:rPr>
        <w:tab/>
      </w:r>
      <w:r w:rsidRPr="00D003FC">
        <w:rPr>
          <w:rFonts w:ascii="Arial" w:hAnsi="Arial" w:cs="Arial"/>
        </w:rPr>
        <w:t>In assessing the adequacy of provision as prescribed by the BOT, the Bank is required to examine the accuracy and completeness of loan classification, debt</w:t>
      </w:r>
      <w:r w:rsidRPr="00D003FC">
        <w:rPr>
          <w:rFonts w:ascii="Arial" w:hAnsi="Arial" w:cs="Arial"/>
          <w:cs/>
        </w:rPr>
        <w:t>-</w:t>
      </w:r>
      <w:r w:rsidRPr="00D003FC">
        <w:rPr>
          <w:rFonts w:ascii="Arial" w:hAnsi="Arial" w:cs="Arial"/>
        </w:rPr>
        <w:t xml:space="preserve">restructuring and collateral data </w:t>
      </w:r>
      <w:r w:rsidR="00056DF0" w:rsidRPr="00D003FC">
        <w:rPr>
          <w:rFonts w:ascii="Arial" w:hAnsi="Arial" w:cs="Arial"/>
        </w:rPr>
        <w:t xml:space="preserve">such </w:t>
      </w:r>
      <w:r w:rsidRPr="00D003FC">
        <w:rPr>
          <w:rFonts w:ascii="Arial" w:hAnsi="Arial" w:cs="Arial"/>
        </w:rPr>
        <w:t>as type and value of collateral</w:t>
      </w:r>
      <w:r w:rsidRPr="00D003FC">
        <w:rPr>
          <w:rFonts w:ascii="Arial" w:hAnsi="Arial" w:cs="Arial"/>
          <w:cs/>
        </w:rPr>
        <w:t xml:space="preserve">. </w:t>
      </w:r>
      <w:r w:rsidRPr="00D003FC">
        <w:rPr>
          <w:rFonts w:ascii="Arial" w:hAnsi="Arial" w:cs="Arial"/>
        </w:rPr>
        <w:t xml:space="preserve">Such associated data potentially has significant impacts on the allowance for </w:t>
      </w:r>
      <w:r w:rsidR="00304EC7" w:rsidRPr="00D003FC">
        <w:rPr>
          <w:rFonts w:ascii="Arial" w:hAnsi="Arial" w:cs="Arial"/>
        </w:rPr>
        <w:t>expected credit losses</w:t>
      </w:r>
      <w:r w:rsidRPr="00D003FC">
        <w:rPr>
          <w:rFonts w:ascii="Arial" w:hAnsi="Arial" w:cs="Arial"/>
        </w:rPr>
        <w:t xml:space="preserve"> of the Bank</w:t>
      </w:r>
      <w:r w:rsidRPr="00D003FC">
        <w:rPr>
          <w:rFonts w:ascii="Arial" w:hAnsi="Arial" w:cs="Arial"/>
          <w:cs/>
        </w:rPr>
        <w:t>.</w:t>
      </w:r>
    </w:p>
    <w:p w14:paraId="59F302D4"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According to assets written</w:t>
      </w:r>
      <w:r w:rsidRPr="00D003FC">
        <w:rPr>
          <w:rFonts w:ascii="Arial" w:hAnsi="Arial" w:cs="Arial"/>
          <w:cs/>
        </w:rPr>
        <w:t>-</w:t>
      </w:r>
      <w:r w:rsidRPr="00D003FC">
        <w:rPr>
          <w:rFonts w:ascii="Arial" w:hAnsi="Arial" w:cs="Arial"/>
        </w:rPr>
        <w:t>off, the Bank has policy to write</w:t>
      </w:r>
      <w:r w:rsidR="00532F8F" w:rsidRPr="00D003FC">
        <w:rPr>
          <w:rFonts w:ascii="Arial" w:hAnsi="Arial" w:cs="Arial"/>
          <w:cs/>
        </w:rPr>
        <w:t>-</w:t>
      </w:r>
      <w:r w:rsidRPr="00D003FC">
        <w:rPr>
          <w:rFonts w:ascii="Arial" w:hAnsi="Arial" w:cs="Arial"/>
        </w:rPr>
        <w:t xml:space="preserve">off any assets with 100 percent </w:t>
      </w:r>
      <w:r w:rsidR="00845B78" w:rsidRPr="00D003FC">
        <w:rPr>
          <w:rFonts w:ascii="Arial" w:hAnsi="Arial" w:cs="Arial"/>
        </w:rPr>
        <w:t>allowance for expected credit losses</w:t>
      </w:r>
      <w:r w:rsidRPr="00D003FC">
        <w:rPr>
          <w:rFonts w:ascii="Arial" w:hAnsi="Arial" w:cs="Arial"/>
        </w:rPr>
        <w:t>; however, the Bank still closely follow up uncollectible amounts or taken legal proceedings to the final action</w:t>
      </w:r>
      <w:r w:rsidRPr="00D003FC">
        <w:rPr>
          <w:rFonts w:ascii="Arial" w:hAnsi="Arial" w:cs="Arial"/>
          <w:cs/>
        </w:rPr>
        <w:t>.</w:t>
      </w:r>
    </w:p>
    <w:p w14:paraId="5AC052A3" w14:textId="77777777" w:rsidR="00443320" w:rsidRPr="00D003FC" w:rsidRDefault="00443320" w:rsidP="001B23AF">
      <w:pPr>
        <w:adjustRightInd w:val="0"/>
        <w:spacing w:before="120" w:after="120" w:line="380" w:lineRule="exact"/>
        <w:ind w:left="630" w:hanging="1"/>
        <w:jc w:val="thaiDistribute"/>
        <w:rPr>
          <w:rFonts w:ascii="Arial" w:hAnsi="Arial" w:cs="Arial"/>
        </w:rPr>
      </w:pPr>
      <w:r w:rsidRPr="00D003FC">
        <w:rPr>
          <w:rFonts w:ascii="Arial" w:hAnsi="Arial" w:cs="Arial"/>
        </w:rPr>
        <w:t>The credit review is established to ensure the compliance with standard operation procedures in relation to credit approval and debt restructuring</w:t>
      </w:r>
      <w:r w:rsidRPr="00D003FC">
        <w:rPr>
          <w:rFonts w:ascii="Arial" w:hAnsi="Arial" w:cs="Arial"/>
          <w:cs/>
        </w:rPr>
        <w:t xml:space="preserve">. </w:t>
      </w:r>
      <w:r w:rsidRPr="00D003FC">
        <w:rPr>
          <w:rFonts w:ascii="Arial" w:hAnsi="Arial" w:cs="Arial"/>
        </w:rPr>
        <w:t>In addition, the qualitative assessment for loan and other related assets are conducted for</w:t>
      </w:r>
      <w:r w:rsidR="000F6DC3" w:rsidRPr="00D003FC">
        <w:rPr>
          <w:rFonts w:ascii="Arial" w:hAnsi="Arial" w:cs="Arial"/>
          <w:cs/>
        </w:rPr>
        <w:t xml:space="preserve"> </w:t>
      </w:r>
      <w:r w:rsidR="000F6DC3" w:rsidRPr="00D003FC">
        <w:rPr>
          <w:rFonts w:ascii="Arial" w:hAnsi="Arial" w:cs="Arial"/>
        </w:rPr>
        <w:t>staging assessment and setting aside of provisions</w:t>
      </w:r>
      <w:r w:rsidRPr="00D003FC">
        <w:rPr>
          <w:rFonts w:ascii="Arial" w:hAnsi="Arial" w:cs="Arial"/>
        </w:rPr>
        <w:t xml:space="preserve"> as prescribed by the BOT</w:t>
      </w:r>
      <w:r w:rsidRPr="00D003FC">
        <w:rPr>
          <w:rFonts w:ascii="Arial" w:hAnsi="Arial" w:cs="Arial"/>
          <w:cs/>
        </w:rPr>
        <w:t>.</w:t>
      </w:r>
    </w:p>
    <w:p w14:paraId="1F2F1CF8" w14:textId="77777777" w:rsidR="00B3186F" w:rsidRPr="00D003FC" w:rsidRDefault="00B3186F" w:rsidP="001B23AF">
      <w:pPr>
        <w:autoSpaceDE/>
        <w:autoSpaceDN/>
        <w:spacing w:before="120" w:after="120" w:line="380" w:lineRule="exact"/>
        <w:rPr>
          <w:rFonts w:ascii="Arial" w:hAnsi="Arial" w:cs="Arial"/>
          <w:b/>
          <w:bCs/>
        </w:rPr>
      </w:pPr>
      <w:r w:rsidRPr="00D003FC">
        <w:rPr>
          <w:rFonts w:ascii="Arial" w:hAnsi="Arial" w:cs="Arial"/>
          <w:b/>
          <w:bCs/>
          <w:cs/>
        </w:rPr>
        <w:br w:type="page"/>
      </w:r>
    </w:p>
    <w:p w14:paraId="6D772331" w14:textId="77777777" w:rsidR="00443320" w:rsidRPr="00D003FC" w:rsidRDefault="00443320" w:rsidP="001B23AF">
      <w:pPr>
        <w:pStyle w:val="PlainText"/>
        <w:tabs>
          <w:tab w:val="left" w:pos="1440"/>
        </w:tabs>
        <w:spacing w:before="120" w:after="120" w:line="380" w:lineRule="exact"/>
        <w:ind w:left="630" w:right="-101"/>
        <w:jc w:val="thaiDistribute"/>
        <w:rPr>
          <w:rFonts w:ascii="Arial" w:hAnsi="Arial" w:cs="Arial"/>
          <w:b/>
          <w:bCs/>
          <w:sz w:val="22"/>
          <w:szCs w:val="22"/>
        </w:rPr>
      </w:pPr>
      <w:r w:rsidRPr="00D003FC">
        <w:rPr>
          <w:rFonts w:ascii="Arial" w:hAnsi="Arial" w:cs="Arial"/>
          <w:b/>
          <w:bCs/>
          <w:sz w:val="22"/>
          <w:szCs w:val="22"/>
        </w:rPr>
        <w:lastRenderedPageBreak/>
        <w:t>The maximum</w:t>
      </w:r>
      <w:r w:rsidRPr="00D003FC">
        <w:rPr>
          <w:rFonts w:ascii="Arial" w:hAnsi="Arial" w:cs="Arial"/>
          <w:b/>
          <w:bCs/>
          <w:sz w:val="22"/>
          <w:szCs w:val="22"/>
          <w:cs/>
        </w:rPr>
        <w:t xml:space="preserve"> </w:t>
      </w:r>
      <w:r w:rsidRPr="00D003FC">
        <w:rPr>
          <w:rFonts w:ascii="Arial" w:hAnsi="Arial" w:cs="Arial"/>
          <w:b/>
          <w:bCs/>
          <w:sz w:val="22"/>
          <w:szCs w:val="22"/>
        </w:rPr>
        <w:t>exposure</w:t>
      </w:r>
      <w:r w:rsidRPr="00D003FC">
        <w:rPr>
          <w:rFonts w:ascii="Arial" w:hAnsi="Arial" w:cs="Arial"/>
          <w:b/>
          <w:bCs/>
          <w:sz w:val="22"/>
          <w:szCs w:val="22"/>
          <w:cs/>
        </w:rPr>
        <w:t xml:space="preserve"> </w:t>
      </w:r>
      <w:r w:rsidRPr="00D003FC">
        <w:rPr>
          <w:rFonts w:ascii="Arial" w:hAnsi="Arial" w:cs="Arial"/>
          <w:b/>
          <w:bCs/>
          <w:sz w:val="22"/>
          <w:szCs w:val="22"/>
        </w:rPr>
        <w:t>to credit risk</w:t>
      </w:r>
    </w:p>
    <w:p w14:paraId="0E8E0B7C" w14:textId="77777777" w:rsidR="00443320" w:rsidRPr="00D003FC"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003FC">
        <w:rPr>
          <w:rFonts w:ascii="Arial" w:hAnsi="Arial" w:cs="Arial"/>
          <w:sz w:val="22"/>
          <w:szCs w:val="22"/>
        </w:rPr>
        <w:t>The table below shows the maximum exposure to credit risk for recognised and unrecognised financial instruments</w:t>
      </w:r>
      <w:r w:rsidRPr="00D003FC">
        <w:rPr>
          <w:rFonts w:ascii="Arial" w:hAnsi="Arial" w:cs="Arial"/>
          <w:sz w:val="22"/>
          <w:szCs w:val="22"/>
          <w:cs/>
        </w:rPr>
        <w:t xml:space="preserve">. </w:t>
      </w:r>
      <w:r w:rsidRPr="00D003FC">
        <w:rPr>
          <w:rFonts w:ascii="Arial" w:hAnsi="Arial" w:cs="Arial"/>
          <w:sz w:val="22"/>
          <w:szCs w:val="22"/>
        </w:rPr>
        <w:t xml:space="preserve">The maximum exposure is shown gross </w:t>
      </w:r>
      <w:r w:rsidR="00E041B9" w:rsidRPr="00D003FC">
        <w:rPr>
          <w:rFonts w:ascii="Arial" w:hAnsi="Arial" w:cs="Arial"/>
          <w:sz w:val="22"/>
          <w:szCs w:val="22"/>
        </w:rPr>
        <w:t xml:space="preserve">carrying amounts </w:t>
      </w:r>
      <w:r w:rsidR="00056DF0" w:rsidRPr="00D003FC">
        <w:rPr>
          <w:rFonts w:ascii="Arial" w:hAnsi="Arial" w:cs="Arial"/>
          <w:sz w:val="22"/>
          <w:szCs w:val="22"/>
        </w:rPr>
        <w:t>prior to both collateral consideration and any actions to increase assurance as</w:t>
      </w:r>
      <w:r w:rsidR="00056DF0" w:rsidRPr="00D003FC">
        <w:rPr>
          <w:rFonts w:ascii="Arial" w:hAnsi="Arial" w:cs="Arial"/>
          <w:sz w:val="22"/>
          <w:szCs w:val="22"/>
          <w:cs/>
        </w:rPr>
        <w:t>:</w:t>
      </w:r>
    </w:p>
    <w:p w14:paraId="7A5B511C" w14:textId="77777777" w:rsidR="00443320"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For financial assets recognised on the statement of financial position, the maximum exposure to credit risk equals their</w:t>
      </w:r>
      <w:r w:rsidRPr="00D003FC">
        <w:rPr>
          <w:rFonts w:ascii="Arial" w:hAnsi="Arial" w:cs="Arial"/>
          <w:sz w:val="22"/>
          <w:szCs w:val="22"/>
          <w:cs/>
        </w:rPr>
        <w:t xml:space="preserve"> </w:t>
      </w:r>
      <w:r w:rsidR="00E041B9" w:rsidRPr="00D003FC">
        <w:rPr>
          <w:rFonts w:ascii="Arial" w:hAnsi="Arial" w:cs="Arial"/>
          <w:sz w:val="22"/>
          <w:szCs w:val="22"/>
        </w:rPr>
        <w:t>gross</w:t>
      </w:r>
      <w:r w:rsidRPr="00D003FC">
        <w:rPr>
          <w:rFonts w:ascii="Arial" w:hAnsi="Arial" w:cs="Arial"/>
          <w:sz w:val="22"/>
          <w:szCs w:val="22"/>
        </w:rPr>
        <w:t xml:space="preserve"> carrying amount</w:t>
      </w:r>
      <w:r w:rsidR="00E041B9" w:rsidRPr="00D003FC">
        <w:rPr>
          <w:rFonts w:ascii="Arial" w:hAnsi="Arial" w:cs="Arial"/>
          <w:sz w:val="22"/>
          <w:szCs w:val="22"/>
        </w:rPr>
        <w:t>s before deducting allowance for expected credit losses</w:t>
      </w:r>
      <w:r w:rsidRPr="00D003FC">
        <w:rPr>
          <w:rFonts w:ascii="Arial" w:hAnsi="Arial" w:cs="Arial"/>
          <w:sz w:val="22"/>
          <w:szCs w:val="22"/>
          <w:cs/>
        </w:rPr>
        <w:t>.</w:t>
      </w:r>
    </w:p>
    <w:p w14:paraId="1C43A0CD" w14:textId="77777777" w:rsidR="00140576"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 xml:space="preserve">For financial guarantees </w:t>
      </w:r>
      <w:r w:rsidR="00E041B9" w:rsidRPr="00D003FC">
        <w:rPr>
          <w:rFonts w:ascii="Arial" w:hAnsi="Arial" w:cs="Arial"/>
          <w:sz w:val="22"/>
          <w:szCs w:val="22"/>
        </w:rPr>
        <w:t>contracts</w:t>
      </w:r>
      <w:r w:rsidRPr="00D003FC">
        <w:rPr>
          <w:rFonts w:ascii="Arial" w:hAnsi="Arial" w:cs="Arial"/>
          <w:sz w:val="22"/>
          <w:szCs w:val="22"/>
        </w:rPr>
        <w:t xml:space="preserve">, the maximum exposure to credit risk is the maximum amount that the Bank would have to pay </w:t>
      </w:r>
      <w:r w:rsidR="0046101E" w:rsidRPr="00D003FC">
        <w:rPr>
          <w:rFonts w:ascii="Arial" w:hAnsi="Arial" w:cs="Arial"/>
          <w:sz w:val="22"/>
          <w:szCs w:val="22"/>
        </w:rPr>
        <w:t>when</w:t>
      </w:r>
      <w:r w:rsidRPr="00D003FC">
        <w:rPr>
          <w:rFonts w:ascii="Arial" w:hAnsi="Arial" w:cs="Arial"/>
          <w:sz w:val="22"/>
          <w:szCs w:val="22"/>
        </w:rPr>
        <w:t xml:space="preserve"> the guarantees are called upon</w:t>
      </w:r>
      <w:r w:rsidRPr="00D003FC">
        <w:rPr>
          <w:rFonts w:ascii="Arial" w:hAnsi="Arial" w:cs="Arial"/>
          <w:sz w:val="22"/>
          <w:szCs w:val="22"/>
          <w:cs/>
        </w:rPr>
        <w:t xml:space="preserve">. </w:t>
      </w:r>
    </w:p>
    <w:p w14:paraId="697C953D" w14:textId="77777777" w:rsidR="00443320" w:rsidRPr="00D003FC" w:rsidRDefault="00443320" w:rsidP="001B23AF">
      <w:pPr>
        <w:pStyle w:val="PlainText"/>
        <w:numPr>
          <w:ilvl w:val="0"/>
          <w:numId w:val="3"/>
        </w:numPr>
        <w:tabs>
          <w:tab w:val="left" w:pos="1440"/>
        </w:tabs>
        <w:spacing w:before="120" w:after="120" w:line="380" w:lineRule="exact"/>
        <w:ind w:left="994" w:right="-101"/>
        <w:jc w:val="thaiDistribute"/>
        <w:rPr>
          <w:rFonts w:ascii="Arial" w:hAnsi="Arial" w:cs="Arial"/>
          <w:sz w:val="22"/>
          <w:szCs w:val="22"/>
        </w:rPr>
      </w:pPr>
      <w:r w:rsidRPr="00D003FC">
        <w:rPr>
          <w:rFonts w:ascii="Arial" w:hAnsi="Arial" w:cs="Arial"/>
          <w:sz w:val="22"/>
          <w:szCs w:val="22"/>
        </w:rPr>
        <w:t>For loan commitments that are irrevocable over the life of the respective facilities, the maximum exposure to credit risk is the full amount of the committed facilities</w:t>
      </w:r>
      <w:r w:rsidRPr="00D003FC">
        <w:rPr>
          <w:rFonts w:ascii="Arial" w:hAnsi="Arial" w:cs="Arial"/>
          <w:sz w:val="22"/>
          <w:szCs w:val="22"/>
          <w:cs/>
        </w:rPr>
        <w:t>.</w:t>
      </w:r>
    </w:p>
    <w:p w14:paraId="6B762AE9" w14:textId="03FD22B9" w:rsidR="000B2601" w:rsidRPr="00D003FC" w:rsidRDefault="00443320" w:rsidP="001B23AF">
      <w:pPr>
        <w:pStyle w:val="PlainText"/>
        <w:tabs>
          <w:tab w:val="left" w:pos="1440"/>
        </w:tabs>
        <w:spacing w:before="120" w:after="120" w:line="380" w:lineRule="exact"/>
        <w:ind w:left="634" w:right="-101"/>
        <w:jc w:val="thaiDistribute"/>
        <w:rPr>
          <w:rFonts w:ascii="Arial" w:hAnsi="Arial" w:cs="Arial"/>
          <w:sz w:val="22"/>
          <w:szCs w:val="22"/>
        </w:rPr>
      </w:pPr>
      <w:r w:rsidRPr="00D003FC">
        <w:rPr>
          <w:rFonts w:ascii="Arial" w:hAnsi="Arial" w:cs="Arial"/>
          <w:sz w:val="22"/>
          <w:szCs w:val="22"/>
        </w:rPr>
        <w:t xml:space="preserve">As </w:t>
      </w:r>
      <w:proofErr w:type="gramStart"/>
      <w:r w:rsidRPr="00D003FC">
        <w:rPr>
          <w:rFonts w:ascii="Arial" w:hAnsi="Arial" w:cs="Arial"/>
          <w:sz w:val="22"/>
          <w:szCs w:val="22"/>
        </w:rPr>
        <w:t>at</w:t>
      </w:r>
      <w:proofErr w:type="gramEnd"/>
      <w:r w:rsidRPr="00D003FC">
        <w:rPr>
          <w:rFonts w:ascii="Arial" w:hAnsi="Arial" w:cs="Arial"/>
          <w:sz w:val="22"/>
          <w:szCs w:val="22"/>
        </w:rPr>
        <w:t xml:space="preserve"> </w:t>
      </w:r>
      <w:r w:rsidR="00D82102" w:rsidRPr="00D003FC">
        <w:rPr>
          <w:rFonts w:ascii="Arial" w:hAnsi="Arial" w:cs="Arial"/>
          <w:sz w:val="22"/>
          <w:szCs w:val="22"/>
        </w:rPr>
        <w:t xml:space="preserve">30 June 2024 and </w:t>
      </w:r>
      <w:r w:rsidR="00525CF2" w:rsidRPr="00D003FC">
        <w:rPr>
          <w:rFonts w:ascii="Arial" w:hAnsi="Arial" w:cs="Arial"/>
          <w:sz w:val="22"/>
          <w:szCs w:val="22"/>
        </w:rPr>
        <w:t xml:space="preserve">31 December </w:t>
      </w:r>
      <w:r w:rsidR="00914683" w:rsidRPr="00D003FC">
        <w:rPr>
          <w:rFonts w:ascii="Arial" w:hAnsi="Arial" w:cs="Arial"/>
          <w:sz w:val="22"/>
          <w:szCs w:val="22"/>
        </w:rPr>
        <w:t>2023</w:t>
      </w:r>
      <w:r w:rsidRPr="00D003FC">
        <w:rPr>
          <w:rFonts w:ascii="Arial" w:hAnsi="Arial" w:cs="Arial"/>
          <w:sz w:val="22"/>
          <w:szCs w:val="22"/>
        </w:rPr>
        <w:t xml:space="preserve">, </w:t>
      </w:r>
      <w:r w:rsidR="00222858" w:rsidRPr="00D003FC">
        <w:rPr>
          <w:rFonts w:ascii="Arial" w:hAnsi="Arial" w:cs="Arial"/>
          <w:sz w:val="22"/>
          <w:szCs w:val="22"/>
        </w:rPr>
        <w:t>t</w:t>
      </w:r>
      <w:r w:rsidRPr="00D003FC">
        <w:rPr>
          <w:rFonts w:ascii="Arial" w:hAnsi="Arial" w:cs="Arial"/>
          <w:sz w:val="22"/>
          <w:szCs w:val="22"/>
        </w:rPr>
        <w:t>he maximum exposure</w:t>
      </w:r>
      <w:r w:rsidRPr="00D003FC">
        <w:rPr>
          <w:rFonts w:ascii="Arial" w:hAnsi="Arial" w:cs="Arial"/>
          <w:sz w:val="22"/>
          <w:szCs w:val="22"/>
          <w:cs/>
        </w:rPr>
        <w:t xml:space="preserve"> </w:t>
      </w:r>
      <w:r w:rsidRPr="00D003FC">
        <w:rPr>
          <w:rFonts w:ascii="Arial" w:hAnsi="Arial" w:cs="Arial"/>
          <w:sz w:val="22"/>
          <w:szCs w:val="22"/>
        </w:rPr>
        <w:t>to credit risk are as follow</w:t>
      </w:r>
      <w:r w:rsidR="00D70351" w:rsidRPr="00D003FC">
        <w:rPr>
          <w:rFonts w:ascii="Arial" w:hAnsi="Arial" w:cs="Arial"/>
          <w:sz w:val="22"/>
          <w:szCs w:val="22"/>
        </w:rPr>
        <w:t>s</w:t>
      </w:r>
      <w:r w:rsidRPr="00D003FC">
        <w:rPr>
          <w:rFonts w:ascii="Arial" w:hAnsi="Arial" w:cs="Arial"/>
          <w:sz w:val="22"/>
          <w:szCs w:val="22"/>
          <w:cs/>
        </w:rPr>
        <w:t>:</w:t>
      </w:r>
    </w:p>
    <w:tbl>
      <w:tblPr>
        <w:tblW w:w="9180" w:type="dxa"/>
        <w:tblInd w:w="540" w:type="dxa"/>
        <w:tblLayout w:type="fixed"/>
        <w:tblLook w:val="04A0" w:firstRow="1" w:lastRow="0" w:firstColumn="1" w:lastColumn="0" w:noHBand="0" w:noVBand="1"/>
      </w:tblPr>
      <w:tblGrid>
        <w:gridCol w:w="3690"/>
        <w:gridCol w:w="1372"/>
        <w:gridCol w:w="1373"/>
        <w:gridCol w:w="1372"/>
        <w:gridCol w:w="1373"/>
      </w:tblGrid>
      <w:tr w:rsidR="00B3186F" w:rsidRPr="00D003FC" w14:paraId="0931A891" w14:textId="77777777" w:rsidTr="00B3186F">
        <w:tc>
          <w:tcPr>
            <w:tcW w:w="9180" w:type="dxa"/>
            <w:gridSpan w:val="5"/>
          </w:tcPr>
          <w:p w14:paraId="2F59201C" w14:textId="77777777" w:rsidR="00B3186F"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B3186F" w:rsidRPr="00D003FC">
              <w:rPr>
                <w:rFonts w:ascii="Arial" w:hAnsi="Arial" w:cs="Arial"/>
                <w:sz w:val="18"/>
                <w:szCs w:val="18"/>
                <w:cs/>
              </w:rPr>
              <w:t>Unit: Million Baht</w:t>
            </w:r>
            <w:r w:rsidRPr="00D003FC">
              <w:rPr>
                <w:rFonts w:ascii="Arial" w:hAnsi="Arial" w:cs="Arial"/>
                <w:sz w:val="18"/>
                <w:szCs w:val="18"/>
                <w:cs/>
                <w:lang w:val="en-US"/>
              </w:rPr>
              <w:t>)</w:t>
            </w:r>
          </w:p>
        </w:tc>
      </w:tr>
      <w:tr w:rsidR="00B3186F" w:rsidRPr="00D003FC" w14:paraId="37103F2D" w14:textId="77777777" w:rsidTr="00B3186F">
        <w:tc>
          <w:tcPr>
            <w:tcW w:w="3690" w:type="dxa"/>
            <w:shd w:val="clear" w:color="auto" w:fill="auto"/>
          </w:tcPr>
          <w:p w14:paraId="511C86B6" w14:textId="77777777" w:rsidR="00B3186F" w:rsidRPr="00D003FC" w:rsidRDefault="00B3186F" w:rsidP="00020B84">
            <w:pPr>
              <w:pStyle w:val="ListParagraph"/>
              <w:spacing w:line="360" w:lineRule="exact"/>
              <w:ind w:left="0"/>
              <w:contextualSpacing w:val="0"/>
              <w:rPr>
                <w:rFonts w:ascii="Arial" w:hAnsi="Arial" w:cs="Arial"/>
                <w:sz w:val="18"/>
                <w:szCs w:val="18"/>
                <w:cs/>
              </w:rPr>
            </w:pPr>
          </w:p>
        </w:tc>
        <w:tc>
          <w:tcPr>
            <w:tcW w:w="2745" w:type="dxa"/>
            <w:gridSpan w:val="2"/>
            <w:shd w:val="clear" w:color="auto" w:fill="auto"/>
          </w:tcPr>
          <w:p w14:paraId="4E68CB42" w14:textId="77777777" w:rsidR="00B3186F" w:rsidRPr="00D003F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Consolidated</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c>
          <w:tcPr>
            <w:tcW w:w="2745" w:type="dxa"/>
            <w:gridSpan w:val="2"/>
          </w:tcPr>
          <w:p w14:paraId="254A8655" w14:textId="77777777" w:rsidR="00B3186F" w:rsidRPr="00D003FC" w:rsidRDefault="00B3186F"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Separate</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r>
      <w:tr w:rsidR="00D82102" w:rsidRPr="00D003FC" w14:paraId="03DA92A9" w14:textId="77777777" w:rsidTr="00B3186F">
        <w:tc>
          <w:tcPr>
            <w:tcW w:w="3690" w:type="dxa"/>
            <w:shd w:val="clear" w:color="auto" w:fill="auto"/>
          </w:tcPr>
          <w:p w14:paraId="05546217" w14:textId="77777777" w:rsidR="00D82102" w:rsidRPr="00D003FC" w:rsidRDefault="00D82102" w:rsidP="00D82102">
            <w:pPr>
              <w:pStyle w:val="ListParagraph"/>
              <w:spacing w:line="360" w:lineRule="exact"/>
              <w:ind w:left="0"/>
              <w:contextualSpacing w:val="0"/>
              <w:rPr>
                <w:rFonts w:ascii="Arial" w:hAnsi="Arial" w:cs="Arial"/>
                <w:sz w:val="18"/>
                <w:szCs w:val="18"/>
                <w:cs/>
              </w:rPr>
            </w:pPr>
          </w:p>
        </w:tc>
        <w:tc>
          <w:tcPr>
            <w:tcW w:w="1372" w:type="dxa"/>
            <w:shd w:val="clear" w:color="auto" w:fill="auto"/>
          </w:tcPr>
          <w:p w14:paraId="1143BD70" w14:textId="696A6A13"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30 June </w:t>
            </w:r>
            <w:r w:rsidRPr="00D003FC">
              <w:rPr>
                <w:rFonts w:ascii="Arial" w:hAnsi="Arial" w:cs="Arial"/>
                <w:sz w:val="18"/>
                <w:szCs w:val="18"/>
                <w:cs/>
                <w:lang w:val="en-US"/>
              </w:rPr>
              <w:t xml:space="preserve">          </w:t>
            </w:r>
            <w:r w:rsidRPr="00D003FC">
              <w:rPr>
                <w:rFonts w:ascii="Arial" w:hAnsi="Arial" w:cs="Arial"/>
                <w:sz w:val="18"/>
                <w:szCs w:val="18"/>
                <w:lang w:val="en-US"/>
              </w:rPr>
              <w:t>2024</w:t>
            </w:r>
          </w:p>
        </w:tc>
        <w:tc>
          <w:tcPr>
            <w:tcW w:w="1373" w:type="dxa"/>
            <w:shd w:val="clear" w:color="auto" w:fill="auto"/>
          </w:tcPr>
          <w:p w14:paraId="6EC72430" w14:textId="3256E952"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31 December 2023</w:t>
            </w:r>
          </w:p>
        </w:tc>
        <w:tc>
          <w:tcPr>
            <w:tcW w:w="1372" w:type="dxa"/>
          </w:tcPr>
          <w:p w14:paraId="68C42F9C" w14:textId="7184A034"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30 June </w:t>
            </w:r>
            <w:r w:rsidRPr="00D003FC">
              <w:rPr>
                <w:rFonts w:ascii="Arial" w:hAnsi="Arial" w:cs="Arial"/>
                <w:sz w:val="18"/>
                <w:szCs w:val="18"/>
                <w:cs/>
                <w:lang w:val="en-US"/>
              </w:rPr>
              <w:t xml:space="preserve">          </w:t>
            </w:r>
            <w:r w:rsidRPr="00D003FC">
              <w:rPr>
                <w:rFonts w:ascii="Arial" w:hAnsi="Arial" w:cs="Arial"/>
                <w:sz w:val="18"/>
                <w:szCs w:val="18"/>
                <w:lang w:val="en-US"/>
              </w:rPr>
              <w:t>2024</w:t>
            </w:r>
          </w:p>
        </w:tc>
        <w:tc>
          <w:tcPr>
            <w:tcW w:w="1373" w:type="dxa"/>
          </w:tcPr>
          <w:p w14:paraId="49635C59" w14:textId="6E925C79" w:rsidR="00D82102" w:rsidRPr="00D003FC" w:rsidRDefault="00D82102" w:rsidP="00D82102">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lang w:val="en-US"/>
              </w:rPr>
              <w:t>31 December 2023</w:t>
            </w:r>
          </w:p>
        </w:tc>
      </w:tr>
      <w:tr w:rsidR="00964AFD" w:rsidRPr="00D003FC" w14:paraId="437FBF39" w14:textId="77777777" w:rsidTr="00B3186F">
        <w:tc>
          <w:tcPr>
            <w:tcW w:w="3690" w:type="dxa"/>
            <w:shd w:val="clear" w:color="auto" w:fill="auto"/>
          </w:tcPr>
          <w:p w14:paraId="73390614"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 xml:space="preserve">Interbank and money market items </w:t>
            </w:r>
            <w:r w:rsidRPr="00D003FC">
              <w:rPr>
                <w:rFonts w:ascii="Arial" w:hAnsi="Arial" w:cs="Arial"/>
                <w:sz w:val="18"/>
                <w:szCs w:val="18"/>
                <w:cs/>
                <w:lang w:val="en-US"/>
              </w:rPr>
              <w:t>(</w:t>
            </w:r>
            <w:r w:rsidRPr="00D003FC">
              <w:rPr>
                <w:rFonts w:ascii="Arial" w:hAnsi="Arial" w:cs="Arial"/>
                <w:sz w:val="18"/>
                <w:szCs w:val="18"/>
                <w:lang w:val="en-US"/>
              </w:rPr>
              <w:t>a</w:t>
            </w:r>
            <w:r w:rsidRPr="00D003FC">
              <w:rPr>
                <w:rFonts w:ascii="Arial" w:hAnsi="Arial" w:cs="Arial"/>
                <w:sz w:val="18"/>
                <w:szCs w:val="18"/>
                <w:cs/>
                <w:lang w:val="en-US"/>
              </w:rPr>
              <w:t>sset</w:t>
            </w:r>
            <w:r w:rsidRPr="00D003FC">
              <w:rPr>
                <w:rFonts w:ascii="Arial" w:hAnsi="Arial" w:cs="Arial"/>
                <w:sz w:val="18"/>
                <w:szCs w:val="18"/>
                <w:lang w:val="en-US"/>
              </w:rPr>
              <w:t>s</w:t>
            </w:r>
            <w:r w:rsidRPr="00D003FC">
              <w:rPr>
                <w:rFonts w:ascii="Arial" w:hAnsi="Arial" w:cs="Arial"/>
                <w:sz w:val="18"/>
                <w:szCs w:val="18"/>
                <w:cs/>
                <w:lang w:val="en-US"/>
              </w:rPr>
              <w:t>)</w:t>
            </w:r>
          </w:p>
        </w:tc>
        <w:tc>
          <w:tcPr>
            <w:tcW w:w="1372" w:type="dxa"/>
            <w:shd w:val="clear" w:color="auto" w:fill="auto"/>
            <w:vAlign w:val="bottom"/>
          </w:tcPr>
          <w:p w14:paraId="6DAB1F4E" w14:textId="47A345C2"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641,141</w:t>
            </w:r>
          </w:p>
        </w:tc>
        <w:tc>
          <w:tcPr>
            <w:tcW w:w="1373" w:type="dxa"/>
            <w:shd w:val="clear" w:color="auto" w:fill="auto"/>
            <w:vAlign w:val="bottom"/>
          </w:tcPr>
          <w:p w14:paraId="58DCDEDB" w14:textId="79271F72"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704,139</w:t>
            </w:r>
          </w:p>
        </w:tc>
        <w:tc>
          <w:tcPr>
            <w:tcW w:w="1372" w:type="dxa"/>
            <w:vAlign w:val="bottom"/>
          </w:tcPr>
          <w:p w14:paraId="2C5E6A93" w14:textId="6CEE468E"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640,735</w:t>
            </w:r>
          </w:p>
        </w:tc>
        <w:tc>
          <w:tcPr>
            <w:tcW w:w="1373" w:type="dxa"/>
            <w:vAlign w:val="bottom"/>
          </w:tcPr>
          <w:p w14:paraId="3D2B5C46" w14:textId="7F474AC9"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703,418</w:t>
            </w:r>
          </w:p>
        </w:tc>
      </w:tr>
      <w:tr w:rsidR="00964AFD" w:rsidRPr="00D003FC" w14:paraId="66FD554B" w14:textId="77777777" w:rsidTr="00B3186F">
        <w:tc>
          <w:tcPr>
            <w:tcW w:w="3690" w:type="dxa"/>
            <w:shd w:val="clear" w:color="auto" w:fill="auto"/>
          </w:tcPr>
          <w:p w14:paraId="16D7C6BA" w14:textId="77777777" w:rsidR="00964AFD" w:rsidRPr="00D003FC" w:rsidRDefault="00964AFD" w:rsidP="00964AFD">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Investments in debt securities measured            at amortised cost</w:t>
            </w:r>
          </w:p>
        </w:tc>
        <w:tc>
          <w:tcPr>
            <w:tcW w:w="1372" w:type="dxa"/>
            <w:shd w:val="clear" w:color="auto" w:fill="auto"/>
            <w:vAlign w:val="bottom"/>
          </w:tcPr>
          <w:p w14:paraId="6EEF78F4" w14:textId="0C15B664"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1,196</w:t>
            </w:r>
          </w:p>
        </w:tc>
        <w:tc>
          <w:tcPr>
            <w:tcW w:w="1373" w:type="dxa"/>
            <w:shd w:val="clear" w:color="auto" w:fill="auto"/>
            <w:vAlign w:val="bottom"/>
          </w:tcPr>
          <w:p w14:paraId="740008FF" w14:textId="60029978"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1,256</w:t>
            </w:r>
          </w:p>
        </w:tc>
        <w:tc>
          <w:tcPr>
            <w:tcW w:w="1372" w:type="dxa"/>
            <w:vAlign w:val="bottom"/>
          </w:tcPr>
          <w:p w14:paraId="40660F41" w14:textId="5EC6840F"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198</w:t>
            </w:r>
          </w:p>
        </w:tc>
        <w:tc>
          <w:tcPr>
            <w:tcW w:w="1373" w:type="dxa"/>
            <w:vAlign w:val="bottom"/>
          </w:tcPr>
          <w:p w14:paraId="26640AC1" w14:textId="246836BD"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258</w:t>
            </w:r>
          </w:p>
        </w:tc>
      </w:tr>
      <w:tr w:rsidR="00964AFD" w:rsidRPr="00D003FC" w14:paraId="599D889D" w14:textId="77777777" w:rsidTr="00B3186F">
        <w:tc>
          <w:tcPr>
            <w:tcW w:w="3690" w:type="dxa"/>
            <w:shd w:val="clear" w:color="auto" w:fill="auto"/>
          </w:tcPr>
          <w:p w14:paraId="1FBE0D84"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Investments in debt securities measured             at fair value through other comprehensive income</w:t>
            </w:r>
          </w:p>
        </w:tc>
        <w:tc>
          <w:tcPr>
            <w:tcW w:w="1372" w:type="dxa"/>
            <w:shd w:val="clear" w:color="auto" w:fill="auto"/>
            <w:vAlign w:val="bottom"/>
          </w:tcPr>
          <w:p w14:paraId="591950AD" w14:textId="00C509C5"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312,573</w:t>
            </w:r>
          </w:p>
        </w:tc>
        <w:tc>
          <w:tcPr>
            <w:tcW w:w="1373" w:type="dxa"/>
            <w:shd w:val="clear" w:color="auto" w:fill="auto"/>
            <w:vAlign w:val="bottom"/>
          </w:tcPr>
          <w:p w14:paraId="3B38E0E1" w14:textId="08A42D1E"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246,760</w:t>
            </w:r>
          </w:p>
        </w:tc>
        <w:tc>
          <w:tcPr>
            <w:tcW w:w="1372" w:type="dxa"/>
            <w:vAlign w:val="bottom"/>
          </w:tcPr>
          <w:p w14:paraId="1017DE06" w14:textId="1D63A005"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313,630</w:t>
            </w:r>
          </w:p>
        </w:tc>
        <w:tc>
          <w:tcPr>
            <w:tcW w:w="1373" w:type="dxa"/>
            <w:vAlign w:val="bottom"/>
          </w:tcPr>
          <w:p w14:paraId="7EAD4E30" w14:textId="61B58B8E"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247,653</w:t>
            </w:r>
          </w:p>
        </w:tc>
      </w:tr>
      <w:tr w:rsidR="00964AFD" w:rsidRPr="00D003FC" w14:paraId="5464157B" w14:textId="77777777" w:rsidTr="00B3186F">
        <w:tc>
          <w:tcPr>
            <w:tcW w:w="3690" w:type="dxa"/>
            <w:shd w:val="clear" w:color="auto" w:fill="auto"/>
          </w:tcPr>
          <w:p w14:paraId="0B8ECE92"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Loans to customers and accrued interest receivables</w:t>
            </w:r>
          </w:p>
        </w:tc>
        <w:tc>
          <w:tcPr>
            <w:tcW w:w="1372" w:type="dxa"/>
            <w:shd w:val="clear" w:color="auto" w:fill="auto"/>
            <w:vAlign w:val="bottom"/>
          </w:tcPr>
          <w:p w14:paraId="00978139" w14:textId="11FE9FEC"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2,584,824</w:t>
            </w:r>
          </w:p>
        </w:tc>
        <w:tc>
          <w:tcPr>
            <w:tcW w:w="1373" w:type="dxa"/>
            <w:shd w:val="clear" w:color="auto" w:fill="auto"/>
            <w:vAlign w:val="bottom"/>
          </w:tcPr>
          <w:p w14:paraId="4F451470" w14:textId="5AC24456"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2,599,418</w:t>
            </w:r>
          </w:p>
        </w:tc>
        <w:tc>
          <w:tcPr>
            <w:tcW w:w="1372" w:type="dxa"/>
            <w:vAlign w:val="bottom"/>
          </w:tcPr>
          <w:p w14:paraId="282DF763" w14:textId="69C47E44"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2,493,484</w:t>
            </w:r>
          </w:p>
        </w:tc>
        <w:tc>
          <w:tcPr>
            <w:tcW w:w="1373" w:type="dxa"/>
            <w:vAlign w:val="bottom"/>
          </w:tcPr>
          <w:p w14:paraId="06786916" w14:textId="7DA8EF36"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2,500,445</w:t>
            </w:r>
          </w:p>
        </w:tc>
      </w:tr>
      <w:tr w:rsidR="00964AFD" w:rsidRPr="00D003FC" w14:paraId="315DF913" w14:textId="77777777" w:rsidTr="00B3186F">
        <w:tc>
          <w:tcPr>
            <w:tcW w:w="3690" w:type="dxa"/>
            <w:shd w:val="clear" w:color="auto" w:fill="auto"/>
          </w:tcPr>
          <w:p w14:paraId="1E98FB22"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Accrued interest receivables of non</w:t>
            </w:r>
            <w:r w:rsidRPr="00D003FC">
              <w:rPr>
                <w:rFonts w:ascii="Arial" w:hAnsi="Arial" w:cs="Arial"/>
                <w:sz w:val="18"/>
                <w:szCs w:val="18"/>
                <w:cs/>
                <w:lang w:val="en-US"/>
              </w:rPr>
              <w:t>-</w:t>
            </w:r>
            <w:r w:rsidRPr="00D003FC">
              <w:rPr>
                <w:rFonts w:ascii="Arial" w:hAnsi="Arial" w:cs="Arial"/>
                <w:sz w:val="18"/>
                <w:szCs w:val="18"/>
                <w:lang w:val="en-US"/>
              </w:rPr>
              <w:t>loans to customers</w:t>
            </w:r>
          </w:p>
        </w:tc>
        <w:tc>
          <w:tcPr>
            <w:tcW w:w="1372" w:type="dxa"/>
            <w:shd w:val="clear" w:color="auto" w:fill="auto"/>
            <w:vAlign w:val="bottom"/>
          </w:tcPr>
          <w:p w14:paraId="6DE70CF5" w14:textId="322CED8A"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1,506</w:t>
            </w:r>
          </w:p>
        </w:tc>
        <w:tc>
          <w:tcPr>
            <w:tcW w:w="1373" w:type="dxa"/>
            <w:shd w:val="clear" w:color="auto" w:fill="auto"/>
            <w:vAlign w:val="bottom"/>
          </w:tcPr>
          <w:p w14:paraId="53E90964" w14:textId="5421FCB2"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1,293</w:t>
            </w:r>
          </w:p>
        </w:tc>
        <w:tc>
          <w:tcPr>
            <w:tcW w:w="1372" w:type="dxa"/>
            <w:vAlign w:val="bottom"/>
          </w:tcPr>
          <w:p w14:paraId="2E1A1ADE" w14:textId="36E824CA"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1,506</w:t>
            </w:r>
          </w:p>
        </w:tc>
        <w:tc>
          <w:tcPr>
            <w:tcW w:w="1373" w:type="dxa"/>
            <w:vAlign w:val="bottom"/>
          </w:tcPr>
          <w:p w14:paraId="3A8592D0" w14:textId="4661CB85"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1,293</w:t>
            </w:r>
          </w:p>
        </w:tc>
      </w:tr>
      <w:tr w:rsidR="00964AFD" w:rsidRPr="00D003FC" w14:paraId="3C339B38" w14:textId="77777777" w:rsidTr="00B3186F">
        <w:tc>
          <w:tcPr>
            <w:tcW w:w="3690" w:type="dxa"/>
            <w:shd w:val="clear" w:color="auto" w:fill="auto"/>
          </w:tcPr>
          <w:p w14:paraId="7D291AA0" w14:textId="77777777" w:rsidR="00964AFD" w:rsidRPr="00D003FC" w:rsidRDefault="00964AFD" w:rsidP="00964AFD">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Total financial assets</w:t>
            </w:r>
          </w:p>
        </w:tc>
        <w:tc>
          <w:tcPr>
            <w:tcW w:w="1372" w:type="dxa"/>
            <w:shd w:val="clear" w:color="auto" w:fill="auto"/>
            <w:vAlign w:val="bottom"/>
          </w:tcPr>
          <w:p w14:paraId="2CEF6C54" w14:textId="02D81C73"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3,541,240</w:t>
            </w:r>
          </w:p>
        </w:tc>
        <w:tc>
          <w:tcPr>
            <w:tcW w:w="1373" w:type="dxa"/>
            <w:shd w:val="clear" w:color="auto" w:fill="auto"/>
            <w:vAlign w:val="bottom"/>
          </w:tcPr>
          <w:p w14:paraId="781BA442" w14:textId="104F1ADF"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3,552,866</w:t>
            </w:r>
          </w:p>
        </w:tc>
        <w:tc>
          <w:tcPr>
            <w:tcW w:w="1372" w:type="dxa"/>
            <w:vAlign w:val="bottom"/>
          </w:tcPr>
          <w:p w14:paraId="57797EB2" w14:textId="45C69D13"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3,449,553</w:t>
            </w:r>
          </w:p>
        </w:tc>
        <w:tc>
          <w:tcPr>
            <w:tcW w:w="1373" w:type="dxa"/>
            <w:vAlign w:val="bottom"/>
          </w:tcPr>
          <w:p w14:paraId="6AFE6347" w14:textId="3CD48C67"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3,453,067</w:t>
            </w:r>
          </w:p>
        </w:tc>
      </w:tr>
      <w:tr w:rsidR="00964AFD" w:rsidRPr="00D003FC" w14:paraId="37522180" w14:textId="77777777" w:rsidTr="00B3186F">
        <w:trPr>
          <w:trHeight w:val="68"/>
        </w:trPr>
        <w:tc>
          <w:tcPr>
            <w:tcW w:w="3690" w:type="dxa"/>
            <w:shd w:val="clear" w:color="auto" w:fill="auto"/>
            <w:vAlign w:val="center"/>
          </w:tcPr>
          <w:p w14:paraId="22D69A13"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Loan commitments</w:t>
            </w:r>
          </w:p>
        </w:tc>
        <w:tc>
          <w:tcPr>
            <w:tcW w:w="1372" w:type="dxa"/>
            <w:shd w:val="clear" w:color="auto" w:fill="auto"/>
            <w:vAlign w:val="bottom"/>
          </w:tcPr>
          <w:p w14:paraId="1DE17F81" w14:textId="6F84C75A"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1,032,043</w:t>
            </w:r>
          </w:p>
        </w:tc>
        <w:tc>
          <w:tcPr>
            <w:tcW w:w="1373" w:type="dxa"/>
            <w:shd w:val="clear" w:color="auto" w:fill="auto"/>
            <w:vAlign w:val="bottom"/>
          </w:tcPr>
          <w:p w14:paraId="6EE53EF8" w14:textId="710B582E"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hint="cs"/>
                <w:sz w:val="18"/>
                <w:szCs w:val="18"/>
                <w:cs/>
                <w:lang w:val="en-US"/>
              </w:rPr>
              <w:t>1,086,973</w:t>
            </w:r>
          </w:p>
        </w:tc>
        <w:tc>
          <w:tcPr>
            <w:tcW w:w="1372" w:type="dxa"/>
            <w:vAlign w:val="bottom"/>
          </w:tcPr>
          <w:p w14:paraId="6BAD9864" w14:textId="5B42C59C"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1,032,043</w:t>
            </w:r>
          </w:p>
        </w:tc>
        <w:tc>
          <w:tcPr>
            <w:tcW w:w="1373" w:type="dxa"/>
            <w:vAlign w:val="bottom"/>
          </w:tcPr>
          <w:p w14:paraId="7DBC2E88" w14:textId="4B06746A" w:rsidR="00964AFD" w:rsidRPr="00D003FC" w:rsidRDefault="00964AFD" w:rsidP="00964AFD">
            <w:pPr>
              <w:pStyle w:val="ListParagraph"/>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1,086,973</w:t>
            </w:r>
          </w:p>
        </w:tc>
      </w:tr>
      <w:tr w:rsidR="00964AFD" w:rsidRPr="00D003FC" w14:paraId="192B6DC7" w14:textId="77777777" w:rsidTr="00B3186F">
        <w:tc>
          <w:tcPr>
            <w:tcW w:w="3690" w:type="dxa"/>
            <w:shd w:val="clear" w:color="auto" w:fill="auto"/>
          </w:tcPr>
          <w:p w14:paraId="64DBFC59" w14:textId="77777777" w:rsidR="00964AFD" w:rsidRPr="00D003FC" w:rsidRDefault="00964AFD" w:rsidP="00964AFD">
            <w:pPr>
              <w:pStyle w:val="ListParagraph"/>
              <w:spacing w:line="360" w:lineRule="exact"/>
              <w:ind w:left="149" w:hanging="149"/>
              <w:contextualSpacing w:val="0"/>
              <w:rPr>
                <w:rFonts w:ascii="Arial" w:hAnsi="Arial" w:cs="Arial"/>
                <w:sz w:val="18"/>
                <w:szCs w:val="18"/>
                <w:cs/>
              </w:rPr>
            </w:pPr>
            <w:r w:rsidRPr="00D003FC">
              <w:rPr>
                <w:rFonts w:ascii="Arial" w:hAnsi="Arial" w:cs="Arial"/>
                <w:sz w:val="18"/>
                <w:szCs w:val="18"/>
                <w:lang w:val="en-US"/>
              </w:rPr>
              <w:t>Financial guarantee contracts</w:t>
            </w:r>
          </w:p>
        </w:tc>
        <w:tc>
          <w:tcPr>
            <w:tcW w:w="1372" w:type="dxa"/>
            <w:shd w:val="clear" w:color="auto" w:fill="auto"/>
            <w:vAlign w:val="bottom"/>
          </w:tcPr>
          <w:p w14:paraId="666CBBCB" w14:textId="71E23A7E" w:rsidR="00964AFD" w:rsidRPr="00D003FC" w:rsidRDefault="00EB7165"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Pr>
                <w:rFonts w:ascii="Arial" w:hAnsi="Arial" w:cs="Arial"/>
                <w:sz w:val="18"/>
                <w:szCs w:val="18"/>
                <w:lang w:val="en-US"/>
              </w:rPr>
              <w:t>49,220</w:t>
            </w:r>
          </w:p>
        </w:tc>
        <w:tc>
          <w:tcPr>
            <w:tcW w:w="1373" w:type="dxa"/>
            <w:shd w:val="clear" w:color="auto" w:fill="auto"/>
            <w:vAlign w:val="bottom"/>
          </w:tcPr>
          <w:p w14:paraId="746D564D" w14:textId="663AED1C"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hint="cs"/>
                <w:sz w:val="18"/>
                <w:szCs w:val="18"/>
                <w:cs/>
                <w:lang w:val="en-US"/>
              </w:rPr>
              <w:t>53,456</w:t>
            </w:r>
          </w:p>
        </w:tc>
        <w:tc>
          <w:tcPr>
            <w:tcW w:w="1372" w:type="dxa"/>
            <w:vAlign w:val="bottom"/>
          </w:tcPr>
          <w:p w14:paraId="2194B5F8" w14:textId="15903800" w:rsidR="00964AFD" w:rsidRPr="00D003FC" w:rsidRDefault="00EB7165"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Pr>
                <w:rFonts w:ascii="Arial" w:hAnsi="Arial" w:cs="Arial"/>
                <w:sz w:val="18"/>
                <w:szCs w:val="18"/>
                <w:lang w:val="en-US"/>
              </w:rPr>
              <w:t>49,220</w:t>
            </w:r>
          </w:p>
        </w:tc>
        <w:tc>
          <w:tcPr>
            <w:tcW w:w="1373" w:type="dxa"/>
            <w:vAlign w:val="bottom"/>
          </w:tcPr>
          <w:p w14:paraId="6115B772" w14:textId="6F3EB27A"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53,456</w:t>
            </w:r>
          </w:p>
        </w:tc>
      </w:tr>
      <w:tr w:rsidR="00964AFD" w:rsidRPr="00D003FC" w14:paraId="6E42C99D" w14:textId="77777777" w:rsidTr="002B5716">
        <w:tc>
          <w:tcPr>
            <w:tcW w:w="3690" w:type="dxa"/>
            <w:shd w:val="clear" w:color="auto" w:fill="auto"/>
          </w:tcPr>
          <w:p w14:paraId="321F2B35" w14:textId="77777777" w:rsidR="00964AFD" w:rsidRPr="00D003FC" w:rsidRDefault="00964AFD" w:rsidP="00964AFD">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Total</w:t>
            </w:r>
          </w:p>
        </w:tc>
        <w:tc>
          <w:tcPr>
            <w:tcW w:w="1372" w:type="dxa"/>
            <w:shd w:val="clear" w:color="auto" w:fill="auto"/>
          </w:tcPr>
          <w:p w14:paraId="70C967C4" w14:textId="3C180043" w:rsidR="00964AFD" w:rsidRPr="00D003FC" w:rsidRDefault="00EB7165"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Pr>
                <w:rFonts w:ascii="Arial" w:hAnsi="Arial" w:cs="Arial"/>
                <w:sz w:val="18"/>
                <w:szCs w:val="18"/>
                <w:lang w:val="en-US"/>
              </w:rPr>
              <w:t>1,081,263</w:t>
            </w:r>
          </w:p>
        </w:tc>
        <w:tc>
          <w:tcPr>
            <w:tcW w:w="1373" w:type="dxa"/>
            <w:shd w:val="clear" w:color="auto" w:fill="auto"/>
          </w:tcPr>
          <w:p w14:paraId="799ED066" w14:textId="37904F63"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hint="cs"/>
                <w:sz w:val="18"/>
                <w:szCs w:val="18"/>
                <w:cs/>
                <w:lang w:val="en-US"/>
              </w:rPr>
              <w:t>1,140,429</w:t>
            </w:r>
          </w:p>
        </w:tc>
        <w:tc>
          <w:tcPr>
            <w:tcW w:w="1372" w:type="dxa"/>
          </w:tcPr>
          <w:p w14:paraId="5CADBF2E" w14:textId="7876BFEC" w:rsidR="00964AFD" w:rsidRPr="00D003FC" w:rsidRDefault="00EB7165"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Pr>
                <w:rFonts w:ascii="Arial" w:hAnsi="Arial" w:cs="Arial"/>
                <w:sz w:val="18"/>
                <w:szCs w:val="18"/>
                <w:lang w:val="en-US"/>
              </w:rPr>
              <w:t>1,081,263</w:t>
            </w:r>
          </w:p>
        </w:tc>
        <w:tc>
          <w:tcPr>
            <w:tcW w:w="1373" w:type="dxa"/>
          </w:tcPr>
          <w:p w14:paraId="108C37BB" w14:textId="0808C4EB" w:rsidR="00964AFD" w:rsidRPr="00D003FC" w:rsidRDefault="00964AFD" w:rsidP="00964AFD">
            <w:pPr>
              <w:pStyle w:val="ListParagraph"/>
              <w:pBdr>
                <w:bottom w:val="single" w:sz="4" w:space="1" w:color="auto"/>
              </w:pBdr>
              <w:tabs>
                <w:tab w:val="decimal" w:pos="1056"/>
              </w:tabs>
              <w:spacing w:line="360" w:lineRule="exact"/>
              <w:ind w:left="0"/>
              <w:contextualSpacing w:val="0"/>
              <w:rPr>
                <w:rFonts w:ascii="Arial" w:hAnsi="Arial" w:cs="Arial"/>
                <w:sz w:val="18"/>
                <w:szCs w:val="18"/>
                <w:lang w:val="en-US"/>
              </w:rPr>
            </w:pPr>
            <w:r w:rsidRPr="00D003FC">
              <w:rPr>
                <w:rFonts w:ascii="Arial" w:hAnsi="Arial" w:cs="Arial"/>
                <w:sz w:val="18"/>
                <w:szCs w:val="18"/>
                <w:lang w:val="en-US"/>
              </w:rPr>
              <w:t>1,140,429</w:t>
            </w:r>
          </w:p>
        </w:tc>
      </w:tr>
      <w:tr w:rsidR="00964AFD" w:rsidRPr="00D003FC" w14:paraId="200A3995" w14:textId="77777777" w:rsidTr="002B5716">
        <w:tc>
          <w:tcPr>
            <w:tcW w:w="3690" w:type="dxa"/>
            <w:shd w:val="clear" w:color="auto" w:fill="auto"/>
          </w:tcPr>
          <w:p w14:paraId="133D6D38" w14:textId="77777777" w:rsidR="00964AFD" w:rsidRPr="00D003FC" w:rsidRDefault="00964AFD" w:rsidP="00964AFD">
            <w:pPr>
              <w:pStyle w:val="ListParagraph"/>
              <w:spacing w:line="360" w:lineRule="exact"/>
              <w:ind w:left="149" w:hanging="149"/>
              <w:contextualSpacing w:val="0"/>
              <w:rPr>
                <w:rFonts w:ascii="Arial" w:hAnsi="Arial" w:cs="Arial"/>
                <w:sz w:val="18"/>
                <w:szCs w:val="18"/>
                <w:cs/>
                <w:lang w:val="en-US"/>
              </w:rPr>
            </w:pPr>
            <w:r w:rsidRPr="00D003FC">
              <w:rPr>
                <w:rFonts w:ascii="Arial" w:hAnsi="Arial" w:cs="Arial"/>
                <w:sz w:val="18"/>
                <w:szCs w:val="18"/>
                <w:lang w:val="en-US"/>
              </w:rPr>
              <w:t>Total maximum exposure to credit risk</w:t>
            </w:r>
          </w:p>
        </w:tc>
        <w:tc>
          <w:tcPr>
            <w:tcW w:w="1372" w:type="dxa"/>
            <w:shd w:val="clear" w:color="auto" w:fill="auto"/>
          </w:tcPr>
          <w:p w14:paraId="3693C773" w14:textId="5D88DB50" w:rsidR="00964AFD" w:rsidRPr="00D003FC" w:rsidRDefault="00EB7165" w:rsidP="00964AFD">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Pr>
                <w:rFonts w:ascii="Arial" w:hAnsi="Arial" w:cs="Arial"/>
                <w:sz w:val="18"/>
                <w:szCs w:val="18"/>
                <w:lang w:val="en-US"/>
              </w:rPr>
              <w:t>4,622,503</w:t>
            </w:r>
          </w:p>
        </w:tc>
        <w:tc>
          <w:tcPr>
            <w:tcW w:w="1373" w:type="dxa"/>
            <w:shd w:val="clear" w:color="auto" w:fill="auto"/>
          </w:tcPr>
          <w:p w14:paraId="5E5752E7" w14:textId="46AA3868" w:rsidR="00964AFD" w:rsidRPr="00D003FC" w:rsidRDefault="00964AFD" w:rsidP="00964AFD">
            <w:pPr>
              <w:pStyle w:val="ListParagraph"/>
              <w:pBdr>
                <w:bottom w:val="double" w:sz="4" w:space="1" w:color="auto"/>
              </w:pBdr>
              <w:tabs>
                <w:tab w:val="decimal" w:pos="1056"/>
              </w:tabs>
              <w:spacing w:line="360" w:lineRule="exact"/>
              <w:ind w:left="0"/>
              <w:contextualSpacing w:val="0"/>
              <w:rPr>
                <w:rFonts w:ascii="Arial" w:hAnsi="Arial" w:cs="Arial"/>
                <w:sz w:val="18"/>
                <w:szCs w:val="18"/>
                <w:lang w:val="en-US"/>
              </w:rPr>
            </w:pPr>
            <w:r w:rsidRPr="00964AFD">
              <w:rPr>
                <w:rFonts w:ascii="Arial" w:hAnsi="Arial" w:cs="Arial"/>
                <w:sz w:val="18"/>
                <w:szCs w:val="18"/>
                <w:lang w:val="en-US"/>
              </w:rPr>
              <w:t>4,693,295</w:t>
            </w:r>
          </w:p>
        </w:tc>
        <w:tc>
          <w:tcPr>
            <w:tcW w:w="1372" w:type="dxa"/>
          </w:tcPr>
          <w:p w14:paraId="571456BC" w14:textId="38B4F9F5" w:rsidR="00964AFD" w:rsidRPr="00D003FC" w:rsidRDefault="00EB7165" w:rsidP="00964AFD">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Pr>
                <w:rFonts w:ascii="Arial" w:hAnsi="Arial" w:cs="Arial"/>
                <w:sz w:val="18"/>
                <w:szCs w:val="18"/>
                <w:lang w:val="en-US"/>
              </w:rPr>
              <w:t>4,530,816</w:t>
            </w:r>
          </w:p>
        </w:tc>
        <w:tc>
          <w:tcPr>
            <w:tcW w:w="1373" w:type="dxa"/>
          </w:tcPr>
          <w:p w14:paraId="42505CF0" w14:textId="1C4BD7FB" w:rsidR="00964AFD" w:rsidRPr="00D003FC" w:rsidRDefault="00964AFD" w:rsidP="00964AFD">
            <w:pPr>
              <w:pStyle w:val="ListParagraph"/>
              <w:pBdr>
                <w:bottom w:val="double" w:sz="4" w:space="1" w:color="auto"/>
              </w:pBdr>
              <w:tabs>
                <w:tab w:val="decimal" w:pos="1056"/>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rPr>
              <w:t>4,593,496</w:t>
            </w:r>
          </w:p>
        </w:tc>
      </w:tr>
    </w:tbl>
    <w:p w14:paraId="434FCD2A" w14:textId="77777777" w:rsidR="00F00914" w:rsidRPr="00D003FC" w:rsidRDefault="00F00914" w:rsidP="00020B84">
      <w:pPr>
        <w:spacing w:line="240" w:lineRule="exact"/>
        <w:rPr>
          <w:rFonts w:ascii="Arial" w:hAnsi="Arial" w:cs="Arial"/>
        </w:rPr>
      </w:pPr>
    </w:p>
    <w:p w14:paraId="677E9B66" w14:textId="77777777" w:rsidR="00B33E9A" w:rsidRPr="00D003FC" w:rsidRDefault="00B33E9A" w:rsidP="00020B84">
      <w:pPr>
        <w:rPr>
          <w:rFonts w:ascii="Arial" w:hAnsi="Arial" w:cs="Arial"/>
        </w:rPr>
      </w:pPr>
      <w:r w:rsidRPr="00D003FC">
        <w:rPr>
          <w:rFonts w:ascii="Arial" w:hAnsi="Arial" w:cs="Arial"/>
          <w:cs/>
        </w:rPr>
        <w:br w:type="page"/>
      </w:r>
    </w:p>
    <w:p w14:paraId="7F1C7B68" w14:textId="77777777" w:rsidR="00443320" w:rsidRPr="00D003FC" w:rsidRDefault="00443320" w:rsidP="00020B84">
      <w:pPr>
        <w:pStyle w:val="ListParagraph"/>
        <w:spacing w:before="120" w:after="120" w:line="380" w:lineRule="exact"/>
        <w:ind w:left="634"/>
        <w:contextualSpacing w:val="0"/>
        <w:jc w:val="thaiDistribute"/>
        <w:rPr>
          <w:rFonts w:ascii="Arial" w:hAnsi="Arial" w:cs="Arial"/>
          <w:b/>
          <w:bCs/>
          <w:szCs w:val="22"/>
          <w:lang w:val="en-US" w:eastAsia="en-US"/>
        </w:rPr>
      </w:pPr>
      <w:r w:rsidRPr="00D003FC">
        <w:rPr>
          <w:rFonts w:ascii="Arial" w:hAnsi="Arial" w:cs="Arial"/>
          <w:b/>
          <w:bCs/>
          <w:szCs w:val="22"/>
          <w:lang w:val="en-US" w:eastAsia="en-US"/>
        </w:rPr>
        <w:lastRenderedPageBreak/>
        <w:t xml:space="preserve">Credit quality analysis </w:t>
      </w:r>
    </w:p>
    <w:p w14:paraId="02B73F71" w14:textId="77777777" w:rsidR="00443320" w:rsidRPr="00D003FC" w:rsidRDefault="00443320" w:rsidP="00020B84">
      <w:pPr>
        <w:pStyle w:val="ListParagraph"/>
        <w:spacing w:before="120" w:after="120" w:line="380" w:lineRule="exact"/>
        <w:ind w:left="630"/>
        <w:contextualSpacing w:val="0"/>
        <w:jc w:val="thaiDistribute"/>
        <w:rPr>
          <w:rFonts w:ascii="Arial" w:hAnsi="Arial" w:cs="Arial"/>
          <w:szCs w:val="22"/>
          <w:lang w:val="en-US" w:eastAsia="en-US"/>
        </w:rPr>
      </w:pPr>
      <w:r w:rsidRPr="00D003FC">
        <w:rPr>
          <w:rFonts w:ascii="Arial" w:hAnsi="Arial" w:cs="Arial"/>
          <w:szCs w:val="22"/>
          <w:lang w:val="en-US" w:eastAsia="en-US"/>
        </w:rPr>
        <w:t xml:space="preserve">Credit risk refers to the risk that a customer or a counterparty will </w:t>
      </w:r>
      <w:r w:rsidR="00056DF0" w:rsidRPr="00D003FC">
        <w:rPr>
          <w:rFonts w:ascii="Arial" w:hAnsi="Arial" w:cs="Arial"/>
          <w:szCs w:val="22"/>
          <w:lang w:val="en-US" w:eastAsia="en-US"/>
        </w:rPr>
        <w:t>not be able to comply</w:t>
      </w:r>
      <w:r w:rsidRPr="00D003FC">
        <w:rPr>
          <w:rFonts w:ascii="Arial" w:hAnsi="Arial" w:cs="Arial"/>
          <w:szCs w:val="22"/>
          <w:lang w:val="en-US" w:eastAsia="en-US"/>
        </w:rPr>
        <w:t xml:space="preserve"> its contractual obligations resulting in a financial loss to the Bank</w:t>
      </w:r>
      <w:r w:rsidRPr="00D003FC">
        <w:rPr>
          <w:rFonts w:ascii="Arial" w:hAnsi="Arial" w:cs="Arial"/>
          <w:szCs w:val="22"/>
          <w:cs/>
          <w:lang w:val="en-US" w:eastAsia="en-US"/>
        </w:rPr>
        <w:t xml:space="preserve">. </w:t>
      </w:r>
      <w:r w:rsidRPr="00D003FC">
        <w:rPr>
          <w:rFonts w:ascii="Arial" w:hAnsi="Arial" w:cs="Arial"/>
          <w:szCs w:val="22"/>
          <w:lang w:val="en-US" w:eastAsia="en-US"/>
        </w:rPr>
        <w:t>The Bank has adopted the policy to prevent this risk by performing credit analysis from customers</w:t>
      </w:r>
      <w:r w:rsidRPr="00D003FC">
        <w:rPr>
          <w:rFonts w:ascii="Arial" w:hAnsi="Arial" w:cs="Arial"/>
          <w:szCs w:val="22"/>
          <w:cs/>
          <w:lang w:val="en-US" w:eastAsia="en-US"/>
        </w:rPr>
        <w:t xml:space="preserve">’ </w:t>
      </w:r>
      <w:r w:rsidRPr="00D003FC">
        <w:rPr>
          <w:rFonts w:ascii="Arial" w:hAnsi="Arial" w:cs="Arial"/>
          <w:szCs w:val="22"/>
          <w:lang w:val="en-US" w:eastAsia="en-US"/>
        </w:rPr>
        <w:t>information and follow</w:t>
      </w:r>
      <w:r w:rsidRPr="00D003FC">
        <w:rPr>
          <w:rFonts w:ascii="Arial" w:hAnsi="Arial" w:cs="Arial"/>
          <w:szCs w:val="22"/>
          <w:cs/>
          <w:lang w:val="en-US" w:eastAsia="en-US"/>
        </w:rPr>
        <w:t>-</w:t>
      </w:r>
      <w:r w:rsidRPr="00D003FC">
        <w:rPr>
          <w:rFonts w:ascii="Arial" w:hAnsi="Arial" w:cs="Arial"/>
          <w:szCs w:val="22"/>
          <w:lang w:val="en-US" w:eastAsia="en-US"/>
        </w:rPr>
        <w:t>up on customer status consistently</w:t>
      </w:r>
      <w:r w:rsidRPr="00D003FC">
        <w:rPr>
          <w:rFonts w:ascii="Arial" w:hAnsi="Arial" w:cs="Arial"/>
          <w:szCs w:val="22"/>
          <w:cs/>
          <w:lang w:val="en-US" w:eastAsia="en-US"/>
        </w:rPr>
        <w:t>.</w:t>
      </w:r>
    </w:p>
    <w:p w14:paraId="4B0992DD" w14:textId="77777777" w:rsidR="00443320" w:rsidRPr="00D003FC" w:rsidRDefault="00443320" w:rsidP="00020B84">
      <w:pPr>
        <w:pStyle w:val="ListParagraph"/>
        <w:spacing w:before="120" w:after="120" w:line="380" w:lineRule="exact"/>
        <w:ind w:left="634"/>
        <w:contextualSpacing w:val="0"/>
        <w:jc w:val="thaiDistribute"/>
        <w:rPr>
          <w:rFonts w:ascii="Arial" w:hAnsi="Arial" w:cs="Arial"/>
          <w:szCs w:val="22"/>
          <w:lang w:val="en-US" w:eastAsia="en-US"/>
        </w:rPr>
      </w:pPr>
      <w:r w:rsidRPr="00D003FC">
        <w:rPr>
          <w:rFonts w:ascii="Arial" w:hAnsi="Arial" w:cs="Arial"/>
          <w:szCs w:val="22"/>
          <w:lang w:val="en-US" w:eastAsia="en-US"/>
        </w:rPr>
        <w:t>The table below shows the credit quality of financial assets exposed to credit risk</w:t>
      </w:r>
      <w:r w:rsidR="00400F35" w:rsidRPr="00D003FC">
        <w:rPr>
          <w:rFonts w:ascii="Arial" w:hAnsi="Arial" w:cs="Arial"/>
          <w:szCs w:val="22"/>
          <w:cs/>
          <w:lang w:val="en-US" w:eastAsia="en-US"/>
        </w:rPr>
        <w:t>.</w:t>
      </w:r>
      <w:r w:rsidRPr="00D003FC">
        <w:rPr>
          <w:rFonts w:ascii="Arial" w:hAnsi="Arial" w:cs="Arial"/>
          <w:szCs w:val="22"/>
          <w:cs/>
          <w:lang w:val="en-US" w:eastAsia="en-US"/>
        </w:rPr>
        <w:t xml:space="preserve"> </w:t>
      </w:r>
      <w:r w:rsidRPr="00D003FC">
        <w:rPr>
          <w:rFonts w:ascii="Arial" w:hAnsi="Arial" w:cs="Arial"/>
          <w:szCs w:val="22"/>
          <w:lang w:val="en-US" w:eastAsia="en-US"/>
        </w:rPr>
        <w:t>The amounts presented</w:t>
      </w:r>
      <w:r w:rsidR="003339E4" w:rsidRPr="00D003FC">
        <w:rPr>
          <w:rFonts w:ascii="Arial" w:hAnsi="Arial" w:cs="Arial"/>
          <w:szCs w:val="22"/>
          <w:cs/>
          <w:lang w:val="en-US" w:eastAsia="en-US"/>
        </w:rPr>
        <w:t xml:space="preserve"> </w:t>
      </w:r>
      <w:r w:rsidR="003339E4" w:rsidRPr="00D003FC">
        <w:rPr>
          <w:rFonts w:ascii="Arial" w:hAnsi="Arial" w:cs="Arial"/>
          <w:szCs w:val="22"/>
          <w:lang w:val="en-US" w:eastAsia="en-US"/>
        </w:rPr>
        <w:t>for financial assets</w:t>
      </w:r>
      <w:r w:rsidRPr="00D003FC">
        <w:rPr>
          <w:rFonts w:ascii="Arial" w:hAnsi="Arial" w:cs="Arial"/>
          <w:szCs w:val="22"/>
          <w:cs/>
          <w:lang w:val="en-US" w:eastAsia="en-US"/>
        </w:rPr>
        <w:t xml:space="preserve"> </w:t>
      </w:r>
      <w:r w:rsidRPr="00D003FC">
        <w:rPr>
          <w:rFonts w:ascii="Arial" w:hAnsi="Arial" w:cs="Arial"/>
          <w:szCs w:val="22"/>
          <w:lang w:val="en-US" w:eastAsia="en-US"/>
        </w:rPr>
        <w:t xml:space="preserve">are gross </w:t>
      </w:r>
      <w:r w:rsidRPr="00D003FC">
        <w:rPr>
          <w:rFonts w:ascii="Arial" w:hAnsi="Arial" w:cs="Arial"/>
          <w:spacing w:val="-4"/>
          <w:szCs w:val="22"/>
          <w:lang w:val="en-US" w:eastAsia="en-US"/>
        </w:rPr>
        <w:t xml:space="preserve">carrying amount </w:t>
      </w:r>
      <w:r w:rsidR="00BE7F2A" w:rsidRPr="00D003FC">
        <w:rPr>
          <w:rFonts w:ascii="Arial" w:hAnsi="Arial" w:cs="Arial"/>
          <w:spacing w:val="-4"/>
          <w:szCs w:val="22"/>
          <w:cs/>
          <w:lang w:val="en-US" w:eastAsia="en-US"/>
        </w:rPr>
        <w:t>(</w:t>
      </w:r>
      <w:r w:rsidRPr="00D003FC">
        <w:rPr>
          <w:rFonts w:ascii="Arial" w:hAnsi="Arial" w:cs="Arial"/>
          <w:spacing w:val="-4"/>
          <w:szCs w:val="22"/>
          <w:lang w:val="en-US" w:eastAsia="en-US"/>
        </w:rPr>
        <w:t xml:space="preserve">before </w:t>
      </w:r>
      <w:r w:rsidR="00E041B9" w:rsidRPr="00D003FC">
        <w:rPr>
          <w:rFonts w:ascii="Arial" w:hAnsi="Arial" w:cs="Arial"/>
          <w:spacing w:val="-4"/>
          <w:szCs w:val="22"/>
          <w:lang w:val="en-US" w:eastAsia="en-US"/>
        </w:rPr>
        <w:t>deduc</w:t>
      </w:r>
      <w:r w:rsidR="00F57A5E" w:rsidRPr="00D003FC">
        <w:rPr>
          <w:rFonts w:ascii="Arial" w:hAnsi="Arial" w:cs="Arial"/>
          <w:spacing w:val="-4"/>
          <w:szCs w:val="22"/>
          <w:lang w:val="en-US" w:eastAsia="en-US"/>
        </w:rPr>
        <w:t>t</w:t>
      </w:r>
      <w:r w:rsidR="00E041B9" w:rsidRPr="00D003FC">
        <w:rPr>
          <w:rFonts w:ascii="Arial" w:hAnsi="Arial" w:cs="Arial"/>
          <w:spacing w:val="-4"/>
          <w:szCs w:val="22"/>
          <w:lang w:val="en-US" w:eastAsia="en-US"/>
        </w:rPr>
        <w:t>ing allowance for expected credit losse</w:t>
      </w:r>
      <w:r w:rsidR="006F21DC" w:rsidRPr="00D003FC">
        <w:rPr>
          <w:rFonts w:ascii="Arial" w:hAnsi="Arial" w:cs="Arial"/>
          <w:spacing w:val="-4"/>
          <w:szCs w:val="22"/>
          <w:lang w:val="en-US" w:eastAsia="en-US"/>
        </w:rPr>
        <w:t>s</w:t>
      </w:r>
      <w:r w:rsidR="00BE7F2A" w:rsidRPr="00D003FC">
        <w:rPr>
          <w:rFonts w:ascii="Arial" w:hAnsi="Arial" w:cs="Arial"/>
          <w:spacing w:val="-4"/>
          <w:szCs w:val="22"/>
          <w:cs/>
          <w:lang w:val="en-US" w:eastAsia="en-US"/>
        </w:rPr>
        <w:t>)</w:t>
      </w:r>
      <w:r w:rsidR="00304EC7" w:rsidRPr="00D003FC">
        <w:rPr>
          <w:rFonts w:ascii="Arial" w:hAnsi="Arial" w:cs="Arial"/>
          <w:spacing w:val="-4"/>
          <w:szCs w:val="22"/>
          <w:cs/>
          <w:lang w:val="en-US" w:eastAsia="en-US"/>
        </w:rPr>
        <w:t>.</w:t>
      </w:r>
      <w:r w:rsidR="00DB191D" w:rsidRPr="00D003FC">
        <w:rPr>
          <w:rFonts w:ascii="Arial" w:hAnsi="Arial" w:cs="Arial"/>
          <w:spacing w:val="-4"/>
          <w:szCs w:val="22"/>
          <w:cs/>
          <w:lang w:val="en-US" w:eastAsia="en-US"/>
        </w:rPr>
        <w:t xml:space="preserve"> </w:t>
      </w:r>
      <w:r w:rsidRPr="00D003FC">
        <w:rPr>
          <w:rFonts w:ascii="Arial" w:hAnsi="Arial" w:cs="Arial"/>
          <w:spacing w:val="-4"/>
          <w:szCs w:val="22"/>
          <w:lang w:val="en-US" w:eastAsia="en-US"/>
        </w:rPr>
        <w:t>For loan commitments and financial guarantee contracts, the amounts in the table represent the amounts committed</w:t>
      </w:r>
      <w:r w:rsidR="00400F35" w:rsidRPr="00D003FC">
        <w:rPr>
          <w:rFonts w:ascii="Arial" w:hAnsi="Arial" w:cs="Arial"/>
          <w:spacing w:val="-4"/>
          <w:szCs w:val="22"/>
          <w:cs/>
          <w:lang w:val="en-US" w:eastAsia="en-US"/>
        </w:rPr>
        <w:t xml:space="preserve"> </w:t>
      </w:r>
      <w:r w:rsidRPr="00D003FC">
        <w:rPr>
          <w:rFonts w:ascii="Arial" w:hAnsi="Arial" w:cs="Arial"/>
          <w:spacing w:val="-4"/>
          <w:szCs w:val="22"/>
          <w:lang w:val="en-US" w:eastAsia="en-US"/>
        </w:rPr>
        <w:t>or guaranteed, respectively</w:t>
      </w:r>
      <w:r w:rsidRPr="00D003FC">
        <w:rPr>
          <w:rFonts w:ascii="Arial" w:hAnsi="Arial" w:cs="Arial"/>
          <w:spacing w:val="-4"/>
          <w:szCs w:val="22"/>
          <w:cs/>
          <w:lang w:val="en-US" w:eastAsia="en-US"/>
        </w:rPr>
        <w:t>.</w:t>
      </w:r>
    </w:p>
    <w:p w14:paraId="495406B2" w14:textId="253169D9" w:rsidR="00D82102" w:rsidRPr="00D003FC" w:rsidRDefault="0084199C" w:rsidP="00020B84">
      <w:pPr>
        <w:pStyle w:val="ListParagraph"/>
        <w:spacing w:before="120" w:after="120" w:line="380" w:lineRule="exact"/>
        <w:ind w:left="634"/>
        <w:contextualSpacing w:val="0"/>
        <w:jc w:val="thaiDistribute"/>
        <w:rPr>
          <w:rFonts w:ascii="Arial" w:hAnsi="Arial" w:cs="Arial"/>
          <w:szCs w:val="22"/>
          <w:cs/>
          <w:lang w:val="en-US"/>
        </w:rPr>
      </w:pPr>
      <w:r w:rsidRPr="00D003FC">
        <w:rPr>
          <w:rFonts w:ascii="Arial" w:hAnsi="Arial" w:cs="Arial"/>
          <w:szCs w:val="22"/>
          <w:lang w:val="en-US" w:eastAsia="en-US"/>
        </w:rPr>
        <w:t xml:space="preserve">Explanation of </w:t>
      </w:r>
      <w:r w:rsidR="003339E4" w:rsidRPr="00D003FC">
        <w:rPr>
          <w:rFonts w:ascii="Arial" w:hAnsi="Arial" w:cs="Arial"/>
          <w:szCs w:val="22"/>
          <w:lang w:val="en-US" w:eastAsia="en-US"/>
        </w:rPr>
        <w:t>12</w:t>
      </w:r>
      <w:r w:rsidR="006B4B60" w:rsidRPr="00D003FC">
        <w:rPr>
          <w:rFonts w:ascii="Arial" w:hAnsi="Arial" w:cs="Arial"/>
          <w:szCs w:val="22"/>
          <w:cs/>
          <w:lang w:val="en-US" w:eastAsia="en-US"/>
        </w:rPr>
        <w:t>-</w:t>
      </w:r>
      <w:r w:rsidR="003339E4" w:rsidRPr="00D003FC">
        <w:rPr>
          <w:rFonts w:ascii="Arial" w:hAnsi="Arial" w:cs="Arial"/>
          <w:szCs w:val="22"/>
          <w:lang w:val="en-US" w:eastAsia="en-US"/>
        </w:rPr>
        <w:t>month expected credit loss</w:t>
      </w:r>
      <w:r w:rsidR="00E041B9" w:rsidRPr="00D003FC">
        <w:rPr>
          <w:rFonts w:ascii="Arial" w:hAnsi="Arial" w:cs="Arial"/>
          <w:szCs w:val="22"/>
          <w:lang w:val="en-US" w:eastAsia="en-US"/>
        </w:rPr>
        <w:t>es</w:t>
      </w:r>
      <w:r w:rsidR="003339E4" w:rsidRPr="00D003FC">
        <w:rPr>
          <w:rFonts w:ascii="Arial" w:hAnsi="Arial" w:cs="Arial"/>
          <w:szCs w:val="22"/>
          <w:lang w:val="en-US" w:eastAsia="en-US"/>
        </w:rPr>
        <w:t xml:space="preserve">, </w:t>
      </w:r>
      <w:r w:rsidR="004A0F81" w:rsidRPr="00D003FC">
        <w:rPr>
          <w:rFonts w:ascii="Arial" w:hAnsi="Arial" w:cs="Arial"/>
          <w:szCs w:val="22"/>
          <w:lang w:val="en-US" w:eastAsia="en-US"/>
        </w:rPr>
        <w:t>lifetime expected credit loss</w:t>
      </w:r>
      <w:r w:rsidR="00E041B9" w:rsidRPr="00D003FC">
        <w:rPr>
          <w:rFonts w:ascii="Arial" w:hAnsi="Arial" w:cs="Arial"/>
          <w:szCs w:val="22"/>
          <w:lang w:val="en-US" w:eastAsia="en-US"/>
        </w:rPr>
        <w:t>es</w:t>
      </w:r>
      <w:r w:rsidR="004A0F81" w:rsidRPr="00D003FC">
        <w:rPr>
          <w:rFonts w:ascii="Arial" w:hAnsi="Arial" w:cs="Arial"/>
          <w:szCs w:val="22"/>
          <w:cs/>
          <w:lang w:val="en-US" w:eastAsia="en-US"/>
        </w:rPr>
        <w:t xml:space="preserve"> - </w:t>
      </w:r>
      <w:r w:rsidR="004A0F81" w:rsidRPr="00D003FC">
        <w:rPr>
          <w:rFonts w:ascii="Arial" w:hAnsi="Arial" w:cs="Arial"/>
          <w:szCs w:val="22"/>
          <w:lang w:val="en-US" w:eastAsia="en-US"/>
        </w:rPr>
        <w:t>not credit impaired</w:t>
      </w:r>
      <w:r w:rsidR="003339E4" w:rsidRPr="00D003FC">
        <w:rPr>
          <w:rFonts w:ascii="Arial" w:hAnsi="Arial" w:cs="Arial"/>
          <w:szCs w:val="22"/>
          <w:lang w:val="en-US" w:eastAsia="en-US"/>
        </w:rPr>
        <w:t xml:space="preserve">, and </w:t>
      </w:r>
      <w:r w:rsidR="004A0F81" w:rsidRPr="00D003FC">
        <w:rPr>
          <w:rFonts w:ascii="Arial" w:hAnsi="Arial" w:cs="Arial"/>
          <w:szCs w:val="22"/>
          <w:lang w:val="en-US" w:eastAsia="en-US"/>
        </w:rPr>
        <w:t>lifetime expected credit loss</w:t>
      </w:r>
      <w:r w:rsidR="00E041B9" w:rsidRPr="00D003FC">
        <w:rPr>
          <w:rFonts w:ascii="Arial" w:hAnsi="Arial" w:cs="Arial"/>
          <w:szCs w:val="22"/>
          <w:lang w:val="en-US" w:eastAsia="en-US"/>
        </w:rPr>
        <w:t>es</w:t>
      </w:r>
      <w:r w:rsidR="00706B9F" w:rsidRPr="00D003FC">
        <w:rPr>
          <w:rFonts w:ascii="Arial" w:hAnsi="Arial" w:cs="Arial"/>
          <w:szCs w:val="22"/>
          <w:cs/>
          <w:lang w:val="en-US" w:eastAsia="en-US"/>
        </w:rPr>
        <w:t xml:space="preserve"> </w:t>
      </w:r>
      <w:r w:rsidR="004A0F81" w:rsidRPr="00D003FC">
        <w:rPr>
          <w:rFonts w:ascii="Arial" w:hAnsi="Arial" w:cs="Arial"/>
          <w:szCs w:val="22"/>
          <w:cs/>
          <w:lang w:val="en-US" w:eastAsia="en-US"/>
        </w:rPr>
        <w:t>-</w:t>
      </w:r>
      <w:r w:rsidR="00706B9F" w:rsidRPr="00D003FC">
        <w:rPr>
          <w:rFonts w:ascii="Arial" w:hAnsi="Arial" w:cs="Arial"/>
          <w:szCs w:val="22"/>
          <w:cs/>
          <w:lang w:val="en-US" w:eastAsia="en-US"/>
        </w:rPr>
        <w:t xml:space="preserve"> </w:t>
      </w:r>
      <w:r w:rsidR="004A0F81" w:rsidRPr="00D003FC">
        <w:rPr>
          <w:rFonts w:ascii="Arial" w:hAnsi="Arial" w:cs="Arial"/>
          <w:szCs w:val="22"/>
          <w:lang w:val="en-US" w:eastAsia="en-US"/>
        </w:rPr>
        <w:t xml:space="preserve">credit impaired </w:t>
      </w:r>
      <w:r w:rsidRPr="00D003FC">
        <w:rPr>
          <w:rFonts w:ascii="Arial" w:hAnsi="Arial" w:cs="Arial"/>
          <w:szCs w:val="22"/>
          <w:lang w:val="en-US" w:eastAsia="en-US"/>
        </w:rPr>
        <w:t>are included in Note</w:t>
      </w:r>
      <w:r w:rsidR="00B848FD" w:rsidRPr="00D003FC">
        <w:rPr>
          <w:rFonts w:ascii="Arial" w:hAnsi="Arial" w:cs="Arial"/>
          <w:szCs w:val="22"/>
          <w:cs/>
          <w:lang w:val="en-US" w:eastAsia="en-US"/>
        </w:rPr>
        <w:t xml:space="preserve"> </w:t>
      </w:r>
      <w:r w:rsidR="00140576" w:rsidRPr="00D003FC">
        <w:rPr>
          <w:rFonts w:ascii="Arial" w:hAnsi="Arial" w:cs="Arial"/>
          <w:szCs w:val="22"/>
          <w:lang w:val="en-US"/>
        </w:rPr>
        <w:t>4</w:t>
      </w:r>
      <w:r w:rsidR="00140576" w:rsidRPr="00D003FC">
        <w:rPr>
          <w:rFonts w:ascii="Arial" w:hAnsi="Arial" w:cs="Arial"/>
          <w:szCs w:val="22"/>
          <w:cs/>
          <w:lang w:val="en-US"/>
        </w:rPr>
        <w:t>.</w:t>
      </w:r>
      <w:r w:rsidR="00F00914" w:rsidRPr="00D003FC">
        <w:rPr>
          <w:rFonts w:ascii="Arial" w:hAnsi="Arial" w:cs="Arial"/>
          <w:szCs w:val="22"/>
          <w:lang w:val="en-US"/>
        </w:rPr>
        <w:t>8</w:t>
      </w:r>
      <w:r w:rsidR="00E041B9" w:rsidRPr="00D003FC">
        <w:rPr>
          <w:rFonts w:ascii="Arial" w:hAnsi="Arial" w:cs="Arial"/>
          <w:szCs w:val="22"/>
          <w:lang w:val="en-US"/>
        </w:rPr>
        <w:t xml:space="preserve"> to the</w:t>
      </w:r>
      <w:r w:rsidR="006F21DC" w:rsidRPr="00D003FC">
        <w:rPr>
          <w:rFonts w:ascii="Arial" w:hAnsi="Arial" w:cs="Arial"/>
          <w:szCs w:val="22"/>
          <w:lang w:val="en-US"/>
        </w:rPr>
        <w:t xml:space="preserve"> consolidated</w:t>
      </w:r>
      <w:r w:rsidR="00E041B9" w:rsidRPr="00D003FC">
        <w:rPr>
          <w:rFonts w:ascii="Arial" w:hAnsi="Arial" w:cs="Arial"/>
          <w:szCs w:val="22"/>
          <w:lang w:val="en-US"/>
        </w:rPr>
        <w:t xml:space="preserve"> financial statements</w:t>
      </w:r>
      <w:r w:rsidR="00E041B9" w:rsidRPr="00D003FC">
        <w:rPr>
          <w:rFonts w:ascii="Arial" w:hAnsi="Arial" w:cs="Arial"/>
          <w:szCs w:val="22"/>
          <w:cs/>
          <w:lang w:val="en-US"/>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D003FC" w14:paraId="2634D597" w14:textId="77777777" w:rsidTr="002B5716">
        <w:trPr>
          <w:trHeight w:val="70"/>
        </w:trPr>
        <w:tc>
          <w:tcPr>
            <w:tcW w:w="2430" w:type="dxa"/>
            <w:tcBorders>
              <w:top w:val="nil"/>
              <w:left w:val="nil"/>
              <w:bottom w:val="nil"/>
              <w:right w:val="nil"/>
            </w:tcBorders>
            <w:shd w:val="clear" w:color="auto" w:fill="auto"/>
          </w:tcPr>
          <w:p w14:paraId="6B06D550"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470" w:type="dxa"/>
            <w:gridSpan w:val="5"/>
            <w:tcBorders>
              <w:top w:val="nil"/>
              <w:left w:val="nil"/>
              <w:bottom w:val="nil"/>
              <w:right w:val="nil"/>
            </w:tcBorders>
            <w:shd w:val="clear" w:color="auto" w:fill="auto"/>
          </w:tcPr>
          <w:p w14:paraId="003256B4"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432C2F85" w14:textId="77777777" w:rsidTr="002B5716">
        <w:trPr>
          <w:trHeight w:val="70"/>
        </w:trPr>
        <w:tc>
          <w:tcPr>
            <w:tcW w:w="2430" w:type="dxa"/>
            <w:tcBorders>
              <w:top w:val="nil"/>
              <w:left w:val="nil"/>
              <w:bottom w:val="nil"/>
              <w:right w:val="nil"/>
            </w:tcBorders>
            <w:shd w:val="clear" w:color="auto" w:fill="auto"/>
            <w:vAlign w:val="bottom"/>
          </w:tcPr>
          <w:p w14:paraId="53F2BD0D"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224B709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40C4B2E8" w14:textId="77777777" w:rsidTr="002B5716">
        <w:trPr>
          <w:trHeight w:val="70"/>
        </w:trPr>
        <w:tc>
          <w:tcPr>
            <w:tcW w:w="2430" w:type="dxa"/>
            <w:tcBorders>
              <w:top w:val="nil"/>
              <w:left w:val="nil"/>
              <w:bottom w:val="nil"/>
              <w:right w:val="nil"/>
            </w:tcBorders>
            <w:shd w:val="clear" w:color="auto" w:fill="auto"/>
            <w:vAlign w:val="bottom"/>
          </w:tcPr>
          <w:p w14:paraId="1127DE28"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41825A08" w14:textId="1156A996"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30</w:t>
            </w:r>
            <w:r w:rsidRPr="00D003FC">
              <w:rPr>
                <w:rFonts w:ascii="Arial" w:hAnsi="Arial" w:cs="Arial"/>
                <w:sz w:val="16"/>
                <w:szCs w:val="16"/>
                <w:cs/>
                <w:lang w:val="en-US"/>
              </w:rPr>
              <w:t xml:space="preserve"> </w:t>
            </w:r>
            <w:r w:rsidRPr="00D003FC">
              <w:rPr>
                <w:rFonts w:ascii="Arial" w:hAnsi="Arial" w:cs="Arial"/>
                <w:sz w:val="16"/>
                <w:szCs w:val="16"/>
                <w:lang w:val="en-US"/>
              </w:rPr>
              <w:t>June 2024</w:t>
            </w:r>
          </w:p>
        </w:tc>
      </w:tr>
      <w:tr w:rsidR="00D82102" w:rsidRPr="00D003FC" w14:paraId="25690BD5" w14:textId="77777777" w:rsidTr="002B5716">
        <w:trPr>
          <w:trHeight w:val="1026"/>
        </w:trPr>
        <w:tc>
          <w:tcPr>
            <w:tcW w:w="2430" w:type="dxa"/>
            <w:tcBorders>
              <w:top w:val="nil"/>
              <w:left w:val="nil"/>
              <w:bottom w:val="nil"/>
              <w:right w:val="nil"/>
            </w:tcBorders>
            <w:shd w:val="clear" w:color="auto" w:fill="auto"/>
            <w:vAlign w:val="bottom"/>
          </w:tcPr>
          <w:p w14:paraId="55104B7E"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D2CF91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715DAD4A"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31CDF57B"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54F446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D00F426"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78A3148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23570D6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DAB0A01"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ABA86D"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82102" w:rsidRPr="00D003FC" w14:paraId="3BDA0772" w14:textId="77777777" w:rsidTr="002B5716">
        <w:trPr>
          <w:trHeight w:val="49"/>
        </w:trPr>
        <w:tc>
          <w:tcPr>
            <w:tcW w:w="9900" w:type="dxa"/>
            <w:gridSpan w:val="6"/>
            <w:tcBorders>
              <w:top w:val="nil"/>
              <w:left w:val="nil"/>
              <w:bottom w:val="nil"/>
              <w:right w:val="nil"/>
            </w:tcBorders>
            <w:shd w:val="clear" w:color="auto" w:fill="auto"/>
          </w:tcPr>
          <w:p w14:paraId="49F7A0A0" w14:textId="77777777" w:rsidR="00D82102" w:rsidRPr="00D003FC" w:rsidRDefault="00D82102" w:rsidP="002B5716">
            <w:pPr>
              <w:pStyle w:val="ListParagraph"/>
              <w:spacing w:line="290" w:lineRule="exact"/>
              <w:ind w:left="0"/>
              <w:contextualSpacing w:val="0"/>
              <w:rPr>
                <w:rFonts w:ascii="Arial" w:hAnsi="Arial" w:cs="Arial"/>
                <w:strike/>
                <w:sz w:val="16"/>
                <w:szCs w:val="16"/>
                <w:cs/>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Pr="00D003FC">
              <w:rPr>
                <w:rFonts w:ascii="Arial" w:hAnsi="Arial" w:cs="Arial"/>
                <w:b/>
                <w:bCs/>
                <w:sz w:val="16"/>
                <w:szCs w:val="16"/>
                <w:lang w:val="en-US"/>
              </w:rPr>
              <w:t>a</w:t>
            </w:r>
            <w:r w:rsidRPr="00D003FC">
              <w:rPr>
                <w:rFonts w:ascii="Arial" w:hAnsi="Arial" w:cs="Arial"/>
                <w:b/>
                <w:bCs/>
                <w:sz w:val="16"/>
                <w:szCs w:val="16"/>
                <w:cs/>
                <w:lang w:val="en-US"/>
              </w:rPr>
              <w:t>ssets)</w:t>
            </w:r>
          </w:p>
        </w:tc>
      </w:tr>
      <w:tr w:rsidR="00792106" w:rsidRPr="00D003FC" w14:paraId="4B8609AD" w14:textId="77777777" w:rsidTr="002B5716">
        <w:trPr>
          <w:trHeight w:val="68"/>
        </w:trPr>
        <w:tc>
          <w:tcPr>
            <w:tcW w:w="2430" w:type="dxa"/>
            <w:tcBorders>
              <w:top w:val="nil"/>
              <w:left w:val="nil"/>
              <w:bottom w:val="nil"/>
              <w:right w:val="nil"/>
            </w:tcBorders>
            <w:shd w:val="clear" w:color="auto" w:fill="auto"/>
          </w:tcPr>
          <w:p w14:paraId="365C7AC7" w14:textId="77777777" w:rsidR="00792106" w:rsidRPr="00D003FC" w:rsidRDefault="00792106" w:rsidP="0079210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14DF0062" w14:textId="4CC0B968"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37,403</w:t>
            </w:r>
          </w:p>
        </w:tc>
        <w:tc>
          <w:tcPr>
            <w:tcW w:w="1494" w:type="dxa"/>
            <w:tcBorders>
              <w:top w:val="nil"/>
              <w:left w:val="nil"/>
              <w:bottom w:val="nil"/>
              <w:right w:val="nil"/>
            </w:tcBorders>
            <w:vAlign w:val="bottom"/>
          </w:tcPr>
          <w:p w14:paraId="4A1E6C25" w14:textId="2C7AD624"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98</w:t>
            </w:r>
          </w:p>
        </w:tc>
        <w:tc>
          <w:tcPr>
            <w:tcW w:w="1494" w:type="dxa"/>
            <w:tcBorders>
              <w:top w:val="nil"/>
              <w:left w:val="nil"/>
              <w:bottom w:val="nil"/>
              <w:right w:val="nil"/>
            </w:tcBorders>
            <w:vAlign w:val="bottom"/>
          </w:tcPr>
          <w:p w14:paraId="0C27984B" w14:textId="3C7A3110"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60A2858" w14:textId="3D24E9BE"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BAB387" w14:textId="7942C5DC"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37,501</w:t>
            </w:r>
          </w:p>
        </w:tc>
      </w:tr>
      <w:tr w:rsidR="00792106" w:rsidRPr="00D003FC" w14:paraId="5EEBBF5E" w14:textId="77777777" w:rsidTr="002B5716">
        <w:trPr>
          <w:trHeight w:val="70"/>
        </w:trPr>
        <w:tc>
          <w:tcPr>
            <w:tcW w:w="2430" w:type="dxa"/>
            <w:tcBorders>
              <w:top w:val="nil"/>
              <w:left w:val="nil"/>
              <w:bottom w:val="nil"/>
              <w:right w:val="nil"/>
            </w:tcBorders>
            <w:shd w:val="clear" w:color="auto" w:fill="auto"/>
          </w:tcPr>
          <w:p w14:paraId="702DFE32" w14:textId="77777777" w:rsidR="00792106" w:rsidRPr="00D003FC" w:rsidRDefault="00792106" w:rsidP="0079210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2F7DC7E4" w14:textId="1895A48C"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w:t>
            </w:r>
          </w:p>
        </w:tc>
        <w:tc>
          <w:tcPr>
            <w:tcW w:w="1494" w:type="dxa"/>
            <w:tcBorders>
              <w:top w:val="nil"/>
              <w:left w:val="nil"/>
              <w:bottom w:val="nil"/>
              <w:right w:val="nil"/>
            </w:tcBorders>
            <w:vAlign w:val="bottom"/>
          </w:tcPr>
          <w:p w14:paraId="076A35E5" w14:textId="562751D6"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3,305</w:t>
            </w:r>
          </w:p>
        </w:tc>
        <w:tc>
          <w:tcPr>
            <w:tcW w:w="1494" w:type="dxa"/>
            <w:tcBorders>
              <w:top w:val="nil"/>
              <w:left w:val="nil"/>
              <w:bottom w:val="nil"/>
              <w:right w:val="nil"/>
            </w:tcBorders>
            <w:vAlign w:val="bottom"/>
          </w:tcPr>
          <w:p w14:paraId="10A25149" w14:textId="6C1A9ADF"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3E150EBF" w14:textId="4C27F072"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8E39C30" w14:textId="1BCDF932" w:rsidR="00792106" w:rsidRPr="00D003FC" w:rsidRDefault="004C206A" w:rsidP="00792106">
            <w:pPr>
              <w:pStyle w:val="ListParagraph"/>
              <w:tabs>
                <w:tab w:val="decimal" w:pos="1094"/>
              </w:tabs>
              <w:spacing w:line="290" w:lineRule="exact"/>
              <w:ind w:left="0"/>
              <w:contextualSpacing w:val="0"/>
              <w:jc w:val="both"/>
              <w:rPr>
                <w:rFonts w:ascii="Arial" w:hAnsi="Arial" w:cs="Arial"/>
                <w:sz w:val="16"/>
                <w:szCs w:val="16"/>
                <w:lang w:val="en-US"/>
              </w:rPr>
            </w:pPr>
            <w:r>
              <w:rPr>
                <w:rFonts w:ascii="Arial" w:hAnsi="Arial" w:cs="Arial"/>
                <w:sz w:val="16"/>
                <w:szCs w:val="16"/>
                <w:lang w:val="en-US"/>
              </w:rPr>
              <w:t>3,305</w:t>
            </w:r>
          </w:p>
        </w:tc>
      </w:tr>
      <w:tr w:rsidR="00792106" w:rsidRPr="00D003FC" w14:paraId="0DF7D2BF" w14:textId="77777777" w:rsidTr="002B5716">
        <w:trPr>
          <w:trHeight w:val="70"/>
        </w:trPr>
        <w:tc>
          <w:tcPr>
            <w:tcW w:w="2430" w:type="dxa"/>
            <w:tcBorders>
              <w:top w:val="nil"/>
              <w:left w:val="nil"/>
              <w:bottom w:val="nil"/>
              <w:right w:val="nil"/>
            </w:tcBorders>
            <w:shd w:val="clear" w:color="auto" w:fill="auto"/>
          </w:tcPr>
          <w:p w14:paraId="15196280" w14:textId="77777777" w:rsidR="00792106" w:rsidRPr="00D003FC" w:rsidRDefault="00792106" w:rsidP="0079210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09E48AD1" w14:textId="46B1C1B9"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599,723</w:t>
            </w:r>
          </w:p>
        </w:tc>
        <w:tc>
          <w:tcPr>
            <w:tcW w:w="1494" w:type="dxa"/>
            <w:tcBorders>
              <w:top w:val="nil"/>
              <w:left w:val="nil"/>
              <w:bottom w:val="nil"/>
              <w:right w:val="nil"/>
            </w:tcBorders>
            <w:vAlign w:val="bottom"/>
          </w:tcPr>
          <w:p w14:paraId="1FAE1DE3" w14:textId="55238D6B"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582</w:t>
            </w:r>
          </w:p>
        </w:tc>
        <w:tc>
          <w:tcPr>
            <w:tcW w:w="1494" w:type="dxa"/>
            <w:tcBorders>
              <w:top w:val="nil"/>
              <w:left w:val="nil"/>
              <w:bottom w:val="nil"/>
              <w:right w:val="nil"/>
            </w:tcBorders>
            <w:vAlign w:val="bottom"/>
          </w:tcPr>
          <w:p w14:paraId="75BD5C83" w14:textId="236ABFA6"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C92FFA1" w14:textId="334017C3"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E65AF03" w14:textId="31934958" w:rsidR="00792106" w:rsidRPr="00D003FC" w:rsidRDefault="00792106" w:rsidP="0079210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600,305</w:t>
            </w:r>
          </w:p>
        </w:tc>
      </w:tr>
      <w:tr w:rsidR="00792106" w:rsidRPr="00D003FC" w14:paraId="7E3CD2B3" w14:textId="77777777" w:rsidTr="002B5716">
        <w:trPr>
          <w:trHeight w:val="70"/>
        </w:trPr>
        <w:tc>
          <w:tcPr>
            <w:tcW w:w="2430" w:type="dxa"/>
            <w:tcBorders>
              <w:top w:val="nil"/>
              <w:left w:val="nil"/>
              <w:bottom w:val="nil"/>
              <w:right w:val="nil"/>
            </w:tcBorders>
            <w:shd w:val="clear" w:color="auto" w:fill="auto"/>
          </w:tcPr>
          <w:p w14:paraId="775C95E4" w14:textId="77777777" w:rsidR="00792106" w:rsidRPr="00D003FC" w:rsidRDefault="00792106" w:rsidP="0079210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35EF47FC" w14:textId="0BCEB8A4" w:rsidR="00792106" w:rsidRPr="00D003FC" w:rsidRDefault="00792106" w:rsidP="0079210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30</w:t>
            </w:r>
          </w:p>
        </w:tc>
        <w:tc>
          <w:tcPr>
            <w:tcW w:w="1494" w:type="dxa"/>
            <w:tcBorders>
              <w:top w:val="nil"/>
              <w:left w:val="nil"/>
              <w:bottom w:val="nil"/>
              <w:right w:val="nil"/>
            </w:tcBorders>
            <w:vAlign w:val="bottom"/>
          </w:tcPr>
          <w:p w14:paraId="37A967A3" w14:textId="799D20E9" w:rsidR="00792106" w:rsidRPr="00D003FC" w:rsidRDefault="00792106" w:rsidP="0079210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8F9B0ED" w14:textId="2848D68B" w:rsidR="00792106" w:rsidRPr="00D003FC" w:rsidRDefault="00792106" w:rsidP="0079210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E0576B3" w14:textId="3CDC5F38" w:rsidR="00792106" w:rsidRPr="00D003FC" w:rsidRDefault="00792106" w:rsidP="0079210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2A77B95" w14:textId="0972E423" w:rsidR="00792106" w:rsidRPr="00D003FC" w:rsidRDefault="00792106" w:rsidP="0079210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30</w:t>
            </w:r>
          </w:p>
        </w:tc>
      </w:tr>
      <w:tr w:rsidR="00D82102" w:rsidRPr="00D003FC" w14:paraId="54C2658F" w14:textId="77777777" w:rsidTr="002B5716">
        <w:trPr>
          <w:trHeight w:val="49"/>
        </w:trPr>
        <w:tc>
          <w:tcPr>
            <w:tcW w:w="2430" w:type="dxa"/>
            <w:tcBorders>
              <w:top w:val="nil"/>
              <w:left w:val="nil"/>
              <w:bottom w:val="nil"/>
              <w:right w:val="nil"/>
            </w:tcBorders>
            <w:shd w:val="clear" w:color="auto" w:fill="auto"/>
          </w:tcPr>
          <w:p w14:paraId="7E6C197B"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Total</w:t>
            </w:r>
          </w:p>
        </w:tc>
        <w:tc>
          <w:tcPr>
            <w:tcW w:w="1494" w:type="dxa"/>
            <w:tcBorders>
              <w:top w:val="nil"/>
              <w:left w:val="nil"/>
              <w:bottom w:val="nil"/>
              <w:right w:val="nil"/>
            </w:tcBorders>
            <w:vAlign w:val="bottom"/>
          </w:tcPr>
          <w:p w14:paraId="141A78A6" w14:textId="47157207"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637,156</w:t>
            </w:r>
          </w:p>
        </w:tc>
        <w:tc>
          <w:tcPr>
            <w:tcW w:w="1494" w:type="dxa"/>
            <w:tcBorders>
              <w:top w:val="nil"/>
              <w:left w:val="nil"/>
              <w:bottom w:val="nil"/>
              <w:right w:val="nil"/>
            </w:tcBorders>
            <w:vAlign w:val="bottom"/>
          </w:tcPr>
          <w:p w14:paraId="5693409C" w14:textId="7AE36178"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3,985</w:t>
            </w:r>
          </w:p>
        </w:tc>
        <w:tc>
          <w:tcPr>
            <w:tcW w:w="1494" w:type="dxa"/>
            <w:tcBorders>
              <w:top w:val="nil"/>
              <w:left w:val="nil"/>
              <w:bottom w:val="nil"/>
              <w:right w:val="nil"/>
            </w:tcBorders>
            <w:vAlign w:val="bottom"/>
          </w:tcPr>
          <w:p w14:paraId="6A228560" w14:textId="65417521"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9639282" w14:textId="5DAA98D9"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BF86EE1" w14:textId="77FB7485"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641,141</w:t>
            </w:r>
          </w:p>
        </w:tc>
      </w:tr>
      <w:tr w:rsidR="00D82102" w:rsidRPr="00D003FC" w14:paraId="3C8DAD9B" w14:textId="77777777" w:rsidTr="002B5716">
        <w:trPr>
          <w:trHeight w:val="49"/>
        </w:trPr>
        <w:tc>
          <w:tcPr>
            <w:tcW w:w="2430" w:type="dxa"/>
            <w:tcBorders>
              <w:top w:val="nil"/>
              <w:left w:val="nil"/>
              <w:bottom w:val="nil"/>
              <w:right w:val="nil"/>
            </w:tcBorders>
            <w:shd w:val="clear" w:color="auto" w:fill="auto"/>
          </w:tcPr>
          <w:p w14:paraId="40BF0527" w14:textId="77777777" w:rsidR="00D82102" w:rsidRPr="00D003FC" w:rsidRDefault="00D82102" w:rsidP="002B5716">
            <w:pPr>
              <w:pStyle w:val="ListParagraph"/>
              <w:spacing w:line="290" w:lineRule="exact"/>
              <w:ind w:left="519" w:right="-105" w:hanging="519"/>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7B3579B6" w14:textId="3F7B2CA7"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90</w:t>
            </w:r>
            <w:r w:rsidR="00EB7165">
              <w:rPr>
                <w:rFonts w:ascii="Arial" w:hAnsi="Arial" w:cs="Arial"/>
                <w:sz w:val="16"/>
                <w:szCs w:val="16"/>
                <w:lang w:val="en-US"/>
              </w:rPr>
              <w:t>4</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D8B456F" w14:textId="00DF9B2D"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00EB7165">
              <w:rPr>
                <w:rFonts w:ascii="Arial" w:hAnsi="Arial" w:cs="Arial"/>
                <w:sz w:val="16"/>
                <w:szCs w:val="16"/>
                <w:lang w:val="en-US"/>
              </w:rPr>
              <w:t>0</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2F39926" w14:textId="215A6011"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647413E" w14:textId="2CAD3029"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69E9381" w14:textId="333187D9"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914</w:t>
            </w:r>
            <w:r w:rsidRPr="00D003FC">
              <w:rPr>
                <w:rFonts w:ascii="Arial" w:hAnsi="Arial" w:cs="Arial"/>
                <w:sz w:val="16"/>
                <w:szCs w:val="16"/>
                <w:cs/>
                <w:lang w:val="en-US"/>
              </w:rPr>
              <w:t>)</w:t>
            </w:r>
          </w:p>
        </w:tc>
      </w:tr>
      <w:tr w:rsidR="00D82102" w:rsidRPr="00D003FC" w14:paraId="2F71FBF4" w14:textId="77777777" w:rsidTr="002B5716">
        <w:trPr>
          <w:trHeight w:val="74"/>
        </w:trPr>
        <w:tc>
          <w:tcPr>
            <w:tcW w:w="2430" w:type="dxa"/>
            <w:tcBorders>
              <w:top w:val="nil"/>
              <w:left w:val="nil"/>
              <w:bottom w:val="nil"/>
              <w:right w:val="nil"/>
            </w:tcBorders>
            <w:shd w:val="clear" w:color="auto" w:fill="auto"/>
          </w:tcPr>
          <w:p w14:paraId="2249E2F6" w14:textId="77777777" w:rsidR="00D82102" w:rsidRPr="00D003FC" w:rsidRDefault="00D82102" w:rsidP="002B5716">
            <w:pPr>
              <w:spacing w:line="290" w:lineRule="exact"/>
              <w:rPr>
                <w:rFonts w:ascii="Arial" w:hAnsi="Arial" w:cs="Arial"/>
                <w:sz w:val="16"/>
                <w:szCs w:val="16"/>
                <w:lang w:eastAsia="th-TH"/>
              </w:rPr>
            </w:pPr>
            <w:r w:rsidRPr="00D003F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0794AE12" w14:textId="2FBC36C6"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636,25</w:t>
            </w:r>
            <w:r w:rsidR="00EB7165">
              <w:rPr>
                <w:rFonts w:ascii="Arial" w:hAnsi="Arial" w:cs="Arial"/>
                <w:sz w:val="16"/>
                <w:szCs w:val="16"/>
                <w:lang w:val="en-US"/>
              </w:rPr>
              <w:t>2</w:t>
            </w:r>
          </w:p>
        </w:tc>
        <w:tc>
          <w:tcPr>
            <w:tcW w:w="1494" w:type="dxa"/>
            <w:tcBorders>
              <w:top w:val="nil"/>
              <w:left w:val="nil"/>
              <w:bottom w:val="nil"/>
              <w:right w:val="nil"/>
            </w:tcBorders>
            <w:vAlign w:val="bottom"/>
          </w:tcPr>
          <w:p w14:paraId="6DE68C94" w14:textId="3C75822C"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3,97</w:t>
            </w:r>
            <w:r w:rsidR="00EB7165">
              <w:rPr>
                <w:rFonts w:ascii="Arial" w:hAnsi="Arial" w:cs="Arial"/>
                <w:sz w:val="16"/>
                <w:szCs w:val="16"/>
                <w:lang w:val="en-US"/>
              </w:rPr>
              <w:t>5</w:t>
            </w:r>
          </w:p>
        </w:tc>
        <w:tc>
          <w:tcPr>
            <w:tcW w:w="1494" w:type="dxa"/>
            <w:tcBorders>
              <w:top w:val="nil"/>
              <w:left w:val="nil"/>
              <w:bottom w:val="nil"/>
              <w:right w:val="nil"/>
            </w:tcBorders>
            <w:vAlign w:val="bottom"/>
          </w:tcPr>
          <w:p w14:paraId="40ABF1C4" w14:textId="031BCA8C"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F66CA8A" w14:textId="52AFECB0"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574DDE9" w14:textId="7432E5B8"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640,227</w:t>
            </w:r>
          </w:p>
        </w:tc>
      </w:tr>
      <w:tr w:rsidR="00D82102" w:rsidRPr="00D003FC" w14:paraId="74B91CF9" w14:textId="77777777" w:rsidTr="002B5716">
        <w:trPr>
          <w:trHeight w:val="74"/>
        </w:trPr>
        <w:tc>
          <w:tcPr>
            <w:tcW w:w="2430" w:type="dxa"/>
            <w:tcBorders>
              <w:top w:val="nil"/>
              <w:left w:val="nil"/>
              <w:bottom w:val="nil"/>
              <w:right w:val="nil"/>
            </w:tcBorders>
            <w:shd w:val="clear" w:color="auto" w:fill="auto"/>
          </w:tcPr>
          <w:p w14:paraId="42DB7DFB" w14:textId="77777777" w:rsidR="00D82102" w:rsidRPr="00D003FC" w:rsidRDefault="00D82102" w:rsidP="002B5716">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797CE4D1"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7630F93"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3E5958BD"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04AE1871" w14:textId="77777777" w:rsidR="00D82102" w:rsidRPr="00D003FC" w:rsidRDefault="00D82102" w:rsidP="002B5716">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25EC48FF"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rPr>
            </w:pPr>
          </w:p>
        </w:tc>
      </w:tr>
      <w:tr w:rsidR="00D82102" w:rsidRPr="00D003FC" w14:paraId="280828DE" w14:textId="77777777" w:rsidTr="002B5716">
        <w:trPr>
          <w:trHeight w:val="49"/>
        </w:trPr>
        <w:tc>
          <w:tcPr>
            <w:tcW w:w="9900" w:type="dxa"/>
            <w:gridSpan w:val="6"/>
            <w:tcBorders>
              <w:top w:val="nil"/>
              <w:left w:val="nil"/>
              <w:bottom w:val="nil"/>
              <w:right w:val="nil"/>
            </w:tcBorders>
            <w:shd w:val="clear" w:color="auto" w:fill="auto"/>
          </w:tcPr>
          <w:p w14:paraId="7C998174" w14:textId="77777777" w:rsidR="00D82102" w:rsidRPr="00D003FC" w:rsidRDefault="00D82102" w:rsidP="002B5716">
            <w:pPr>
              <w:pStyle w:val="ListParagraph"/>
              <w:spacing w:line="290" w:lineRule="exact"/>
              <w:ind w:left="144" w:hanging="144"/>
              <w:contextualSpacing w:val="0"/>
              <w:rPr>
                <w:rFonts w:ascii="Arial" w:hAnsi="Arial" w:cs="Arial"/>
                <w:b/>
                <w:bCs/>
                <w:strike/>
                <w:sz w:val="16"/>
                <w:szCs w:val="16"/>
                <w:lang w:val="en-US"/>
              </w:rPr>
            </w:pPr>
            <w:r w:rsidRPr="00D003FC">
              <w:rPr>
                <w:rFonts w:ascii="Arial" w:hAnsi="Arial" w:cs="Arial"/>
                <w:b/>
                <w:bCs/>
                <w:sz w:val="16"/>
                <w:szCs w:val="16"/>
                <w:lang w:val="en-US"/>
              </w:rPr>
              <w:t xml:space="preserve">Investments in debt securities measured at amortised cost </w:t>
            </w:r>
          </w:p>
        </w:tc>
      </w:tr>
      <w:tr w:rsidR="00D82102" w:rsidRPr="00D003FC" w14:paraId="76DFA2D8" w14:textId="77777777" w:rsidTr="002B5716">
        <w:trPr>
          <w:trHeight w:val="70"/>
        </w:trPr>
        <w:tc>
          <w:tcPr>
            <w:tcW w:w="2430" w:type="dxa"/>
            <w:tcBorders>
              <w:top w:val="nil"/>
              <w:left w:val="nil"/>
              <w:bottom w:val="nil"/>
              <w:right w:val="nil"/>
            </w:tcBorders>
            <w:shd w:val="clear" w:color="auto" w:fill="auto"/>
          </w:tcPr>
          <w:p w14:paraId="5C148B83" w14:textId="77777777" w:rsidR="00D82102" w:rsidRPr="00D003FC" w:rsidRDefault="00D82102" w:rsidP="002B571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1B3909A4" w14:textId="6D1A046F"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c>
          <w:tcPr>
            <w:tcW w:w="1494" w:type="dxa"/>
            <w:tcBorders>
              <w:top w:val="nil"/>
              <w:left w:val="nil"/>
              <w:bottom w:val="nil"/>
              <w:right w:val="nil"/>
            </w:tcBorders>
            <w:vAlign w:val="bottom"/>
          </w:tcPr>
          <w:p w14:paraId="7633A560" w14:textId="33B38826"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365C5B0C" w14:textId="0475DE71"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01DA8EA" w14:textId="69C70660"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CE5CC68" w14:textId="4CD2C8CE"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r>
      <w:tr w:rsidR="00D82102" w:rsidRPr="00D003FC" w14:paraId="4878EFFB" w14:textId="77777777" w:rsidTr="002B5716">
        <w:trPr>
          <w:trHeight w:val="70"/>
        </w:trPr>
        <w:tc>
          <w:tcPr>
            <w:tcW w:w="2430" w:type="dxa"/>
            <w:tcBorders>
              <w:top w:val="nil"/>
              <w:left w:val="nil"/>
              <w:bottom w:val="nil"/>
              <w:right w:val="nil"/>
            </w:tcBorders>
            <w:shd w:val="clear" w:color="auto" w:fill="auto"/>
          </w:tcPr>
          <w:p w14:paraId="7C773C57" w14:textId="77777777" w:rsidR="00D82102" w:rsidRPr="00D003FC" w:rsidRDefault="00D82102" w:rsidP="002B571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0552C9D3" w14:textId="491CF196"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4154CA3" w14:textId="5AF592CE"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029F0C4" w14:textId="475AE7AD"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74066A17" w14:textId="4CA49DB1"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3520DADC" w14:textId="0AC01221"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r>
      <w:tr w:rsidR="00D82102" w:rsidRPr="00D003FC" w14:paraId="585C55B4" w14:textId="77777777" w:rsidTr="002B5716">
        <w:trPr>
          <w:trHeight w:val="74"/>
        </w:trPr>
        <w:tc>
          <w:tcPr>
            <w:tcW w:w="2430" w:type="dxa"/>
            <w:tcBorders>
              <w:top w:val="nil"/>
              <w:left w:val="nil"/>
              <w:bottom w:val="nil"/>
              <w:right w:val="nil"/>
            </w:tcBorders>
            <w:shd w:val="clear" w:color="auto" w:fill="auto"/>
          </w:tcPr>
          <w:p w14:paraId="629B43A7" w14:textId="77777777" w:rsidR="00D82102" w:rsidRPr="00D003FC" w:rsidRDefault="00D82102" w:rsidP="002B5716">
            <w:pPr>
              <w:spacing w:line="290" w:lineRule="exact"/>
              <w:rPr>
                <w:rFonts w:ascii="Arial" w:hAnsi="Arial" w:cs="Arial"/>
                <w:sz w:val="16"/>
                <w:szCs w:val="16"/>
                <w:cs/>
                <w:lang w:eastAsia="th-TH"/>
              </w:rPr>
            </w:pPr>
            <w:r w:rsidRPr="00D003FC">
              <w:rPr>
                <w:rFonts w:ascii="Arial" w:hAnsi="Arial" w:cs="Arial"/>
                <w:sz w:val="16"/>
                <w:szCs w:val="16"/>
                <w:lang w:eastAsia="th-TH"/>
              </w:rPr>
              <w:t>Total</w:t>
            </w:r>
          </w:p>
        </w:tc>
        <w:tc>
          <w:tcPr>
            <w:tcW w:w="1494" w:type="dxa"/>
            <w:tcBorders>
              <w:top w:val="nil"/>
              <w:left w:val="nil"/>
              <w:bottom w:val="nil"/>
              <w:right w:val="nil"/>
            </w:tcBorders>
            <w:vAlign w:val="bottom"/>
          </w:tcPr>
          <w:p w14:paraId="797F44D7" w14:textId="554ED1C9"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c>
          <w:tcPr>
            <w:tcW w:w="1494" w:type="dxa"/>
            <w:tcBorders>
              <w:top w:val="nil"/>
              <w:left w:val="nil"/>
              <w:bottom w:val="nil"/>
              <w:right w:val="nil"/>
            </w:tcBorders>
            <w:vAlign w:val="bottom"/>
          </w:tcPr>
          <w:p w14:paraId="2280F0E1" w14:textId="7A8976CE"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7A5BC7B" w14:textId="7AACE809"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3C3CA53B" w14:textId="532441C5"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D9BAD82" w14:textId="7D331E06"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1,196</w:t>
            </w:r>
          </w:p>
        </w:tc>
      </w:tr>
      <w:tr w:rsidR="00D82102" w:rsidRPr="00D003FC" w14:paraId="689E67FE" w14:textId="77777777" w:rsidTr="002B5716">
        <w:trPr>
          <w:trHeight w:val="70"/>
        </w:trPr>
        <w:tc>
          <w:tcPr>
            <w:tcW w:w="2430" w:type="dxa"/>
            <w:tcBorders>
              <w:top w:val="nil"/>
              <w:left w:val="nil"/>
              <w:bottom w:val="nil"/>
              <w:right w:val="nil"/>
            </w:tcBorders>
            <w:shd w:val="clear" w:color="auto" w:fill="auto"/>
          </w:tcPr>
          <w:p w14:paraId="6950AF6F" w14:textId="77777777" w:rsidR="00D82102" w:rsidRPr="00D003FC" w:rsidRDefault="00D82102" w:rsidP="002B5716">
            <w:pPr>
              <w:spacing w:line="290" w:lineRule="exact"/>
              <w:ind w:left="519" w:right="-105" w:hanging="519"/>
              <w:rPr>
                <w:rFonts w:ascii="Arial" w:hAnsi="Arial" w:cs="Arial"/>
                <w:sz w:val="16"/>
                <w:szCs w:val="16"/>
                <w:lang w:eastAsia="th-TH"/>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7671562" w14:textId="47F538F3"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28AC2533" w14:textId="4A2852A5"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F1BCBC6" w14:textId="0EBB3D4F"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8655841" w14:textId="3C63E67F"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2F769B1" w14:textId="751F3510"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r>
      <w:tr w:rsidR="00D82102" w:rsidRPr="00D003FC" w14:paraId="7A704EF4" w14:textId="77777777" w:rsidTr="002B5716">
        <w:trPr>
          <w:trHeight w:val="74"/>
        </w:trPr>
        <w:tc>
          <w:tcPr>
            <w:tcW w:w="2430" w:type="dxa"/>
            <w:tcBorders>
              <w:top w:val="nil"/>
              <w:left w:val="nil"/>
              <w:bottom w:val="nil"/>
              <w:right w:val="nil"/>
            </w:tcBorders>
            <w:shd w:val="clear" w:color="auto" w:fill="auto"/>
          </w:tcPr>
          <w:p w14:paraId="20085A10" w14:textId="77777777" w:rsidR="00D82102" w:rsidRPr="00D003FC" w:rsidRDefault="00D82102" w:rsidP="002B571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vAlign w:val="bottom"/>
          </w:tcPr>
          <w:p w14:paraId="7B73D9AC" w14:textId="2FE57C6A"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c>
          <w:tcPr>
            <w:tcW w:w="1494" w:type="dxa"/>
            <w:tcBorders>
              <w:top w:val="nil"/>
              <w:left w:val="nil"/>
              <w:bottom w:val="nil"/>
              <w:right w:val="nil"/>
            </w:tcBorders>
            <w:vAlign w:val="bottom"/>
          </w:tcPr>
          <w:p w14:paraId="26728EBA" w14:textId="5CCA8061"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3DA3723" w14:textId="3DACC256"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3581EAB8" w14:textId="79B18094"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41666BD" w14:textId="60EC7AA7"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r>
      <w:tr w:rsidR="00D82102" w:rsidRPr="00D003FC" w14:paraId="1B5024D2" w14:textId="77777777" w:rsidTr="002B5716">
        <w:trPr>
          <w:trHeight w:val="74"/>
        </w:trPr>
        <w:tc>
          <w:tcPr>
            <w:tcW w:w="2430" w:type="dxa"/>
            <w:tcBorders>
              <w:top w:val="nil"/>
              <w:left w:val="nil"/>
              <w:bottom w:val="nil"/>
              <w:right w:val="nil"/>
            </w:tcBorders>
            <w:shd w:val="clear" w:color="auto" w:fill="auto"/>
          </w:tcPr>
          <w:p w14:paraId="4191CEDE" w14:textId="77777777" w:rsidR="00D82102" w:rsidRPr="00D003FC" w:rsidRDefault="00D82102" w:rsidP="002B5716">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11B9E79A"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3F6C754"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4D49A6D3"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1D91C72B" w14:textId="77777777" w:rsidR="00D82102" w:rsidRPr="00D003FC" w:rsidRDefault="00D82102" w:rsidP="002B5716">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7C928047"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r>
    </w:tbl>
    <w:p w14:paraId="6CA15E09" w14:textId="77777777" w:rsidR="00D82102" w:rsidRPr="00D003FC" w:rsidRDefault="00D82102" w:rsidP="00D82102">
      <w:pPr>
        <w:rPr>
          <w:rFonts w:ascii="Arial" w:hAnsi="Arial" w:cs="Arial"/>
        </w:rPr>
      </w:pPr>
      <w:r w:rsidRPr="00D003FC">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D003FC" w14:paraId="6224EC16" w14:textId="77777777" w:rsidTr="002B5716">
        <w:trPr>
          <w:trHeight w:val="70"/>
        </w:trPr>
        <w:tc>
          <w:tcPr>
            <w:tcW w:w="2430" w:type="dxa"/>
            <w:tcBorders>
              <w:top w:val="nil"/>
              <w:left w:val="nil"/>
              <w:bottom w:val="nil"/>
              <w:right w:val="nil"/>
            </w:tcBorders>
            <w:shd w:val="clear" w:color="auto" w:fill="auto"/>
          </w:tcPr>
          <w:p w14:paraId="05A15FA2"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1ADE6DBF"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66366F86" w14:textId="77777777" w:rsidTr="002B5716">
        <w:trPr>
          <w:trHeight w:val="70"/>
        </w:trPr>
        <w:tc>
          <w:tcPr>
            <w:tcW w:w="2430" w:type="dxa"/>
            <w:tcBorders>
              <w:top w:val="nil"/>
              <w:left w:val="nil"/>
              <w:bottom w:val="nil"/>
              <w:right w:val="nil"/>
            </w:tcBorders>
            <w:shd w:val="clear" w:color="auto" w:fill="auto"/>
            <w:vAlign w:val="bottom"/>
          </w:tcPr>
          <w:p w14:paraId="3D81EE92"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CAA2411"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5820E14A" w14:textId="77777777" w:rsidTr="002B5716">
        <w:trPr>
          <w:trHeight w:val="70"/>
        </w:trPr>
        <w:tc>
          <w:tcPr>
            <w:tcW w:w="2430" w:type="dxa"/>
            <w:tcBorders>
              <w:top w:val="nil"/>
              <w:left w:val="nil"/>
              <w:bottom w:val="nil"/>
              <w:right w:val="nil"/>
            </w:tcBorders>
            <w:shd w:val="clear" w:color="auto" w:fill="auto"/>
            <w:vAlign w:val="bottom"/>
          </w:tcPr>
          <w:p w14:paraId="51614F3B"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D296553" w14:textId="240177EC"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lang w:val="en-US"/>
              </w:rPr>
              <w:t>30</w:t>
            </w:r>
            <w:r w:rsidRPr="00D003FC">
              <w:rPr>
                <w:rFonts w:ascii="Arial" w:hAnsi="Arial" w:cs="Arial"/>
                <w:sz w:val="16"/>
                <w:szCs w:val="16"/>
                <w:cs/>
                <w:lang w:val="en-US"/>
              </w:rPr>
              <w:t xml:space="preserve"> </w:t>
            </w:r>
            <w:r w:rsidRPr="00D003FC">
              <w:rPr>
                <w:rFonts w:ascii="Arial" w:hAnsi="Arial" w:cs="Arial"/>
                <w:sz w:val="16"/>
                <w:szCs w:val="16"/>
                <w:lang w:val="en-US"/>
              </w:rPr>
              <w:t>June 2024</w:t>
            </w:r>
          </w:p>
        </w:tc>
      </w:tr>
      <w:tr w:rsidR="00D82102" w:rsidRPr="00D003FC" w14:paraId="72D3ED8A" w14:textId="77777777" w:rsidTr="002B5716">
        <w:trPr>
          <w:trHeight w:val="1026"/>
        </w:trPr>
        <w:tc>
          <w:tcPr>
            <w:tcW w:w="2430" w:type="dxa"/>
            <w:tcBorders>
              <w:top w:val="nil"/>
              <w:left w:val="nil"/>
              <w:bottom w:val="nil"/>
              <w:right w:val="nil"/>
            </w:tcBorders>
            <w:shd w:val="clear" w:color="auto" w:fill="auto"/>
            <w:vAlign w:val="bottom"/>
          </w:tcPr>
          <w:p w14:paraId="006FC04F"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5A3143C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2F031D0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257CE5F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8F0175"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037BF5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55B464A4"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485C0F9"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A48B852"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82102" w:rsidRPr="00D003FC" w14:paraId="657437FD" w14:textId="77777777" w:rsidTr="002B5716">
        <w:trPr>
          <w:trHeight w:val="48"/>
        </w:trPr>
        <w:tc>
          <w:tcPr>
            <w:tcW w:w="9900" w:type="dxa"/>
            <w:gridSpan w:val="6"/>
            <w:tcBorders>
              <w:top w:val="nil"/>
              <w:left w:val="nil"/>
              <w:bottom w:val="nil"/>
              <w:right w:val="nil"/>
            </w:tcBorders>
            <w:shd w:val="clear" w:color="auto" w:fill="auto"/>
          </w:tcPr>
          <w:p w14:paraId="474CB979" w14:textId="77777777" w:rsidR="00D82102" w:rsidRPr="00D003FC" w:rsidRDefault="00D82102" w:rsidP="002B5716">
            <w:pPr>
              <w:spacing w:line="290" w:lineRule="exact"/>
              <w:rPr>
                <w:rFonts w:ascii="Arial" w:hAnsi="Arial" w:cs="Arial"/>
                <w:b/>
                <w:bCs/>
                <w:strike/>
                <w:sz w:val="16"/>
                <w:szCs w:val="16"/>
              </w:rPr>
            </w:pPr>
            <w:r w:rsidRPr="00D003FC">
              <w:rPr>
                <w:rFonts w:ascii="Arial" w:hAnsi="Arial" w:cs="Arial"/>
                <w:b/>
                <w:bCs/>
                <w:sz w:val="16"/>
                <w:szCs w:val="16"/>
              </w:rPr>
              <w:t xml:space="preserve">Investments in debt securities measured at fair value through other comprehensive income </w:t>
            </w:r>
          </w:p>
        </w:tc>
      </w:tr>
      <w:tr w:rsidR="00D82102" w:rsidRPr="00D003FC" w14:paraId="3F67FAC2" w14:textId="77777777" w:rsidTr="002B5716">
        <w:trPr>
          <w:trHeight w:val="70"/>
        </w:trPr>
        <w:tc>
          <w:tcPr>
            <w:tcW w:w="2430" w:type="dxa"/>
            <w:tcBorders>
              <w:top w:val="nil"/>
              <w:left w:val="nil"/>
              <w:bottom w:val="nil"/>
              <w:right w:val="nil"/>
            </w:tcBorders>
            <w:shd w:val="clear" w:color="auto" w:fill="auto"/>
          </w:tcPr>
          <w:p w14:paraId="3694C75E" w14:textId="77777777" w:rsidR="00D82102" w:rsidRPr="00D003FC" w:rsidRDefault="00D82102" w:rsidP="002B571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04B12E8E" w14:textId="38F300E6"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312,573</w:t>
            </w:r>
          </w:p>
        </w:tc>
        <w:tc>
          <w:tcPr>
            <w:tcW w:w="1494" w:type="dxa"/>
            <w:tcBorders>
              <w:top w:val="nil"/>
              <w:left w:val="nil"/>
              <w:bottom w:val="nil"/>
              <w:right w:val="nil"/>
            </w:tcBorders>
            <w:vAlign w:val="bottom"/>
          </w:tcPr>
          <w:p w14:paraId="1C53A30D" w14:textId="3E462D4F"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FA2FCAB" w14:textId="5A9713D8"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3AC408E2" w14:textId="2985130A"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D959B00" w14:textId="2AE6B934" w:rsidR="00D82102" w:rsidRPr="00D003FC" w:rsidRDefault="00792106" w:rsidP="002B5716">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312,573</w:t>
            </w:r>
          </w:p>
        </w:tc>
      </w:tr>
      <w:tr w:rsidR="00D82102" w:rsidRPr="00D003FC" w14:paraId="39ED747C" w14:textId="77777777" w:rsidTr="002B5716">
        <w:trPr>
          <w:trHeight w:val="357"/>
        </w:trPr>
        <w:tc>
          <w:tcPr>
            <w:tcW w:w="2430" w:type="dxa"/>
            <w:tcBorders>
              <w:top w:val="nil"/>
              <w:left w:val="nil"/>
              <w:bottom w:val="nil"/>
              <w:right w:val="nil"/>
            </w:tcBorders>
            <w:shd w:val="clear" w:color="auto" w:fill="auto"/>
          </w:tcPr>
          <w:p w14:paraId="130BC151"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Total</w:t>
            </w:r>
          </w:p>
        </w:tc>
        <w:tc>
          <w:tcPr>
            <w:tcW w:w="1494" w:type="dxa"/>
            <w:tcBorders>
              <w:top w:val="nil"/>
              <w:left w:val="nil"/>
              <w:bottom w:val="nil"/>
              <w:right w:val="nil"/>
            </w:tcBorders>
            <w:vAlign w:val="bottom"/>
          </w:tcPr>
          <w:p w14:paraId="4503F5ED" w14:textId="0530D913"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312,573</w:t>
            </w:r>
          </w:p>
        </w:tc>
        <w:tc>
          <w:tcPr>
            <w:tcW w:w="1494" w:type="dxa"/>
            <w:tcBorders>
              <w:top w:val="nil"/>
              <w:left w:val="nil"/>
              <w:bottom w:val="nil"/>
              <w:right w:val="nil"/>
            </w:tcBorders>
            <w:vAlign w:val="bottom"/>
          </w:tcPr>
          <w:p w14:paraId="43FE5319" w14:textId="7A5B3A04"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EC6C34C" w14:textId="43C4D20A"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A3EEC95" w14:textId="6C123A38"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B071640" w14:textId="28EB36B4" w:rsidR="00D82102" w:rsidRPr="00D003FC" w:rsidRDefault="00792106" w:rsidP="002B5716">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312,573</w:t>
            </w:r>
          </w:p>
        </w:tc>
      </w:tr>
      <w:tr w:rsidR="00D82102" w:rsidRPr="00D003FC" w14:paraId="369B05C2" w14:textId="77777777" w:rsidTr="002B5716">
        <w:trPr>
          <w:trHeight w:val="74"/>
        </w:trPr>
        <w:tc>
          <w:tcPr>
            <w:tcW w:w="2430" w:type="dxa"/>
            <w:tcBorders>
              <w:top w:val="nil"/>
              <w:left w:val="nil"/>
              <w:bottom w:val="nil"/>
              <w:right w:val="nil"/>
            </w:tcBorders>
            <w:shd w:val="clear" w:color="auto" w:fill="auto"/>
          </w:tcPr>
          <w:p w14:paraId="659A8DB7" w14:textId="77777777" w:rsidR="00D82102" w:rsidRPr="00D003FC" w:rsidRDefault="00D82102" w:rsidP="002B5716">
            <w:pPr>
              <w:spacing w:line="290" w:lineRule="exact"/>
              <w:ind w:left="157" w:hanging="157"/>
              <w:rPr>
                <w:rFonts w:ascii="Arial" w:hAnsi="Arial" w:cs="Arial"/>
                <w:sz w:val="16"/>
                <w:szCs w:val="16"/>
              </w:rPr>
            </w:pP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753B890F" w14:textId="73F7F79F"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805EDA7" w14:textId="6B4522AB"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67AD40A" w14:textId="321BC549"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1258291" w14:textId="6EB72269"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70E9C9C" w14:textId="0E12D398" w:rsidR="00D82102" w:rsidRPr="00D003FC" w:rsidRDefault="00792106" w:rsidP="002B5716">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927</w:t>
            </w:r>
            <w:r w:rsidRPr="00D003FC">
              <w:rPr>
                <w:rFonts w:ascii="Arial" w:hAnsi="Arial" w:cs="Arial"/>
                <w:sz w:val="16"/>
                <w:szCs w:val="16"/>
                <w:cs/>
                <w:lang w:val="en-US"/>
              </w:rPr>
              <w:t>)</w:t>
            </w:r>
          </w:p>
        </w:tc>
      </w:tr>
      <w:tr w:rsidR="00D82102" w:rsidRPr="00D003FC" w14:paraId="0C9EB29C" w14:textId="77777777" w:rsidTr="002B5716">
        <w:trPr>
          <w:trHeight w:val="74"/>
        </w:trPr>
        <w:tc>
          <w:tcPr>
            <w:tcW w:w="2430" w:type="dxa"/>
            <w:tcBorders>
              <w:top w:val="nil"/>
              <w:left w:val="nil"/>
              <w:bottom w:val="nil"/>
              <w:right w:val="nil"/>
            </w:tcBorders>
            <w:shd w:val="clear" w:color="auto" w:fill="auto"/>
          </w:tcPr>
          <w:p w14:paraId="7438AB54" w14:textId="77777777" w:rsidR="00D82102" w:rsidRPr="00D003FC" w:rsidRDefault="00D82102" w:rsidP="002B5716">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3D11BD23"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C91B8DC"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D6DC543"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67356032"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05B85B99" w14:textId="77777777" w:rsidR="00D82102" w:rsidRPr="00D003FC" w:rsidRDefault="00D82102" w:rsidP="002B5716">
            <w:pPr>
              <w:pStyle w:val="ListParagraph"/>
              <w:tabs>
                <w:tab w:val="decimal" w:pos="1094"/>
              </w:tabs>
              <w:spacing w:line="290" w:lineRule="exact"/>
              <w:ind w:left="0"/>
              <w:contextualSpacing w:val="0"/>
              <w:jc w:val="both"/>
              <w:rPr>
                <w:rFonts w:ascii="Arial" w:hAnsi="Arial" w:cs="Arial"/>
                <w:sz w:val="16"/>
                <w:szCs w:val="16"/>
                <w:cs/>
                <w:lang w:val="en-US"/>
              </w:rPr>
            </w:pPr>
          </w:p>
        </w:tc>
      </w:tr>
      <w:tr w:rsidR="00D82102" w:rsidRPr="00D003FC" w14:paraId="31F2EBEF" w14:textId="77777777" w:rsidTr="002B5716">
        <w:trPr>
          <w:trHeight w:val="49"/>
        </w:trPr>
        <w:tc>
          <w:tcPr>
            <w:tcW w:w="9900" w:type="dxa"/>
            <w:gridSpan w:val="6"/>
            <w:tcBorders>
              <w:top w:val="nil"/>
              <w:left w:val="nil"/>
              <w:bottom w:val="nil"/>
              <w:right w:val="nil"/>
            </w:tcBorders>
            <w:shd w:val="clear" w:color="auto" w:fill="auto"/>
          </w:tcPr>
          <w:p w14:paraId="3F36BCB9" w14:textId="77777777" w:rsidR="00D82102" w:rsidRPr="00D003FC" w:rsidRDefault="00D82102" w:rsidP="002B5716">
            <w:pPr>
              <w:pStyle w:val="ListParagraph"/>
              <w:spacing w:line="290" w:lineRule="exact"/>
              <w:ind w:left="144" w:hanging="144"/>
              <w:contextualSpacing w:val="0"/>
              <w:jc w:val="both"/>
              <w:rPr>
                <w:rFonts w:ascii="Arial" w:hAnsi="Arial" w:cs="Arial"/>
                <w:b/>
                <w:bCs/>
                <w:sz w:val="16"/>
                <w:szCs w:val="16"/>
                <w:lang w:val="en-US"/>
              </w:rPr>
            </w:pPr>
            <w:r w:rsidRPr="00D003FC">
              <w:rPr>
                <w:rFonts w:ascii="Arial" w:hAnsi="Arial" w:cs="Arial"/>
                <w:b/>
                <w:bCs/>
                <w:sz w:val="16"/>
                <w:szCs w:val="16"/>
                <w:lang w:val="en-US"/>
              </w:rPr>
              <w:t xml:space="preserve">Loans to customers and accrued interest receivables </w:t>
            </w:r>
            <w:r w:rsidRPr="00D003FC">
              <w:rPr>
                <w:rFonts w:ascii="Arial" w:hAnsi="Arial" w:cs="Arial"/>
                <w:b/>
                <w:bCs/>
                <w:sz w:val="16"/>
                <w:szCs w:val="16"/>
                <w:cs/>
                <w:lang w:val="en-US"/>
              </w:rPr>
              <w:t xml:space="preserve">- </w:t>
            </w:r>
            <w:r w:rsidRPr="00D003FC">
              <w:rPr>
                <w:rFonts w:ascii="Arial" w:hAnsi="Arial" w:cs="Arial"/>
                <w:b/>
                <w:bCs/>
                <w:sz w:val="16"/>
                <w:szCs w:val="16"/>
                <w:lang w:val="en-US"/>
              </w:rPr>
              <w:t>net</w:t>
            </w:r>
          </w:p>
        </w:tc>
      </w:tr>
      <w:tr w:rsidR="00D82102" w:rsidRPr="00D003FC" w14:paraId="46395C2A" w14:textId="77777777" w:rsidTr="002B5716">
        <w:trPr>
          <w:trHeight w:val="74"/>
        </w:trPr>
        <w:tc>
          <w:tcPr>
            <w:tcW w:w="2430" w:type="dxa"/>
            <w:tcBorders>
              <w:top w:val="nil"/>
              <w:left w:val="nil"/>
              <w:bottom w:val="nil"/>
              <w:right w:val="nil"/>
            </w:tcBorders>
            <w:shd w:val="clear" w:color="auto" w:fill="auto"/>
          </w:tcPr>
          <w:p w14:paraId="4F520AC9" w14:textId="77777777" w:rsidR="00D82102" w:rsidRPr="00D003FC" w:rsidRDefault="00D82102" w:rsidP="002B5716">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1974AE7E" w14:textId="5AAEC4ED"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1,953,968</w:t>
            </w:r>
          </w:p>
        </w:tc>
        <w:tc>
          <w:tcPr>
            <w:tcW w:w="1494" w:type="dxa"/>
            <w:tcBorders>
              <w:top w:val="nil"/>
              <w:left w:val="nil"/>
              <w:bottom w:val="nil"/>
              <w:right w:val="nil"/>
            </w:tcBorders>
            <w:shd w:val="clear" w:color="auto" w:fill="auto"/>
          </w:tcPr>
          <w:p w14:paraId="2C56D9B6" w14:textId="440498BF"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146,319</w:t>
            </w:r>
          </w:p>
        </w:tc>
        <w:tc>
          <w:tcPr>
            <w:tcW w:w="1494" w:type="dxa"/>
            <w:tcBorders>
              <w:top w:val="nil"/>
              <w:left w:val="nil"/>
              <w:bottom w:val="nil"/>
              <w:right w:val="nil"/>
            </w:tcBorders>
            <w:shd w:val="clear" w:color="auto" w:fill="auto"/>
          </w:tcPr>
          <w:p w14:paraId="1AEAEEF7" w14:textId="47CF38D0"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15,656</w:t>
            </w:r>
          </w:p>
        </w:tc>
        <w:tc>
          <w:tcPr>
            <w:tcW w:w="1494" w:type="dxa"/>
            <w:tcBorders>
              <w:top w:val="nil"/>
              <w:left w:val="nil"/>
              <w:bottom w:val="nil"/>
              <w:right w:val="nil"/>
            </w:tcBorders>
          </w:tcPr>
          <w:p w14:paraId="41DE3706" w14:textId="4A54B391"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1,332</w:t>
            </w:r>
          </w:p>
        </w:tc>
        <w:tc>
          <w:tcPr>
            <w:tcW w:w="1494" w:type="dxa"/>
            <w:tcBorders>
              <w:top w:val="nil"/>
              <w:left w:val="nil"/>
              <w:bottom w:val="nil"/>
              <w:right w:val="nil"/>
            </w:tcBorders>
            <w:shd w:val="clear" w:color="auto" w:fill="auto"/>
            <w:vAlign w:val="bottom"/>
          </w:tcPr>
          <w:p w14:paraId="04F1AAFD" w14:textId="0AF0542E"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2,117,275</w:t>
            </w:r>
          </w:p>
        </w:tc>
      </w:tr>
      <w:tr w:rsidR="00D82102" w:rsidRPr="00D003FC" w14:paraId="41F281D5" w14:textId="77777777" w:rsidTr="002B5716">
        <w:trPr>
          <w:trHeight w:val="74"/>
        </w:trPr>
        <w:tc>
          <w:tcPr>
            <w:tcW w:w="2430" w:type="dxa"/>
            <w:tcBorders>
              <w:top w:val="nil"/>
              <w:left w:val="nil"/>
              <w:bottom w:val="nil"/>
              <w:right w:val="nil"/>
            </w:tcBorders>
            <w:shd w:val="clear" w:color="auto" w:fill="auto"/>
          </w:tcPr>
          <w:p w14:paraId="21919033"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855BF4E" w14:textId="6895BA14"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335,348</w:t>
            </w:r>
          </w:p>
        </w:tc>
        <w:tc>
          <w:tcPr>
            <w:tcW w:w="1494" w:type="dxa"/>
            <w:tcBorders>
              <w:top w:val="nil"/>
              <w:left w:val="nil"/>
              <w:bottom w:val="nil"/>
              <w:right w:val="nil"/>
            </w:tcBorders>
            <w:shd w:val="clear" w:color="auto" w:fill="auto"/>
          </w:tcPr>
          <w:p w14:paraId="3C98F7D1" w14:textId="5EE7B8CB"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25,549</w:t>
            </w:r>
          </w:p>
        </w:tc>
        <w:tc>
          <w:tcPr>
            <w:tcW w:w="1494" w:type="dxa"/>
            <w:tcBorders>
              <w:top w:val="nil"/>
              <w:left w:val="nil"/>
              <w:bottom w:val="nil"/>
              <w:right w:val="nil"/>
            </w:tcBorders>
            <w:shd w:val="clear" w:color="auto" w:fill="auto"/>
          </w:tcPr>
          <w:p w14:paraId="5367D6A8" w14:textId="640A216D"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4,396</w:t>
            </w:r>
          </w:p>
        </w:tc>
        <w:tc>
          <w:tcPr>
            <w:tcW w:w="1494" w:type="dxa"/>
            <w:tcBorders>
              <w:top w:val="nil"/>
              <w:left w:val="nil"/>
              <w:bottom w:val="nil"/>
              <w:right w:val="nil"/>
            </w:tcBorders>
          </w:tcPr>
          <w:p w14:paraId="51A2BAAE" w14:textId="0EB5DCFC"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397</w:t>
            </w:r>
          </w:p>
        </w:tc>
        <w:tc>
          <w:tcPr>
            <w:tcW w:w="1494" w:type="dxa"/>
            <w:tcBorders>
              <w:top w:val="nil"/>
              <w:left w:val="nil"/>
              <w:bottom w:val="nil"/>
              <w:right w:val="nil"/>
            </w:tcBorders>
            <w:shd w:val="clear" w:color="auto" w:fill="auto"/>
            <w:vAlign w:val="bottom"/>
          </w:tcPr>
          <w:p w14:paraId="6AE08245" w14:textId="0EE77613"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365,690</w:t>
            </w:r>
          </w:p>
        </w:tc>
      </w:tr>
      <w:tr w:rsidR="00D82102" w:rsidRPr="00D003FC" w14:paraId="61A20890" w14:textId="77777777" w:rsidTr="002B5716">
        <w:trPr>
          <w:trHeight w:val="74"/>
        </w:trPr>
        <w:tc>
          <w:tcPr>
            <w:tcW w:w="2430" w:type="dxa"/>
            <w:tcBorders>
              <w:top w:val="nil"/>
              <w:left w:val="nil"/>
              <w:bottom w:val="nil"/>
              <w:right w:val="nil"/>
            </w:tcBorders>
            <w:shd w:val="clear" w:color="auto" w:fill="auto"/>
          </w:tcPr>
          <w:p w14:paraId="0F6BB075"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15D3772" w14:textId="12412A3C"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6024DA11" w14:textId="72F52401"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15,846</w:t>
            </w:r>
          </w:p>
        </w:tc>
        <w:tc>
          <w:tcPr>
            <w:tcW w:w="1494" w:type="dxa"/>
            <w:tcBorders>
              <w:top w:val="nil"/>
              <w:left w:val="nil"/>
              <w:bottom w:val="nil"/>
              <w:right w:val="nil"/>
            </w:tcBorders>
            <w:shd w:val="clear" w:color="auto" w:fill="auto"/>
          </w:tcPr>
          <w:p w14:paraId="00CEAD39" w14:textId="33C06169"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1,881</w:t>
            </w:r>
          </w:p>
        </w:tc>
        <w:tc>
          <w:tcPr>
            <w:tcW w:w="1494" w:type="dxa"/>
            <w:tcBorders>
              <w:top w:val="nil"/>
              <w:left w:val="nil"/>
              <w:bottom w:val="nil"/>
              <w:right w:val="nil"/>
            </w:tcBorders>
          </w:tcPr>
          <w:p w14:paraId="13D81E87" w14:textId="130E2A5B"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245</w:t>
            </w:r>
          </w:p>
        </w:tc>
        <w:tc>
          <w:tcPr>
            <w:tcW w:w="1494" w:type="dxa"/>
            <w:tcBorders>
              <w:top w:val="nil"/>
              <w:left w:val="nil"/>
              <w:bottom w:val="nil"/>
              <w:right w:val="nil"/>
            </w:tcBorders>
            <w:shd w:val="clear" w:color="auto" w:fill="auto"/>
          </w:tcPr>
          <w:p w14:paraId="6517EB12" w14:textId="75DF2934"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17,972</w:t>
            </w:r>
          </w:p>
        </w:tc>
      </w:tr>
      <w:tr w:rsidR="00D82102" w:rsidRPr="00D003FC" w14:paraId="3F3F6510" w14:textId="77777777" w:rsidTr="002B5716">
        <w:trPr>
          <w:trHeight w:val="74"/>
        </w:trPr>
        <w:tc>
          <w:tcPr>
            <w:tcW w:w="2430" w:type="dxa"/>
            <w:tcBorders>
              <w:top w:val="nil"/>
              <w:left w:val="nil"/>
              <w:bottom w:val="nil"/>
              <w:right w:val="nil"/>
            </w:tcBorders>
            <w:shd w:val="clear" w:color="auto" w:fill="auto"/>
          </w:tcPr>
          <w:p w14:paraId="202F5794"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533F8562" w14:textId="7D9FF22F"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46ECD86B" w14:textId="6CF1EB34"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6,942</w:t>
            </w:r>
          </w:p>
        </w:tc>
        <w:tc>
          <w:tcPr>
            <w:tcW w:w="1494" w:type="dxa"/>
            <w:tcBorders>
              <w:top w:val="nil"/>
              <w:left w:val="nil"/>
              <w:bottom w:val="nil"/>
              <w:right w:val="nil"/>
            </w:tcBorders>
            <w:shd w:val="clear" w:color="auto" w:fill="auto"/>
          </w:tcPr>
          <w:p w14:paraId="07375638" w14:textId="25259D4B"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2,084</w:t>
            </w:r>
          </w:p>
        </w:tc>
        <w:tc>
          <w:tcPr>
            <w:tcW w:w="1494" w:type="dxa"/>
            <w:tcBorders>
              <w:top w:val="nil"/>
              <w:left w:val="nil"/>
              <w:bottom w:val="nil"/>
              <w:right w:val="nil"/>
            </w:tcBorders>
          </w:tcPr>
          <w:p w14:paraId="70F3518C" w14:textId="464AC341"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198</w:t>
            </w:r>
          </w:p>
        </w:tc>
        <w:tc>
          <w:tcPr>
            <w:tcW w:w="1494" w:type="dxa"/>
            <w:tcBorders>
              <w:top w:val="nil"/>
              <w:left w:val="nil"/>
              <w:bottom w:val="nil"/>
              <w:right w:val="nil"/>
            </w:tcBorders>
            <w:shd w:val="clear" w:color="auto" w:fill="auto"/>
          </w:tcPr>
          <w:p w14:paraId="418C5255" w14:textId="2B9242A9"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9,224</w:t>
            </w:r>
          </w:p>
        </w:tc>
      </w:tr>
      <w:tr w:rsidR="00D82102" w:rsidRPr="00D003FC" w14:paraId="752CC947" w14:textId="77777777" w:rsidTr="002B5716">
        <w:trPr>
          <w:trHeight w:val="74"/>
        </w:trPr>
        <w:tc>
          <w:tcPr>
            <w:tcW w:w="2430" w:type="dxa"/>
            <w:tcBorders>
              <w:top w:val="nil"/>
              <w:left w:val="nil"/>
              <w:bottom w:val="nil"/>
              <w:right w:val="nil"/>
            </w:tcBorders>
            <w:shd w:val="clear" w:color="auto" w:fill="auto"/>
          </w:tcPr>
          <w:p w14:paraId="7E14FD03" w14:textId="77777777" w:rsidR="00D82102" w:rsidRPr="00D003FC" w:rsidRDefault="00D82102" w:rsidP="002B5716">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063B5301" w14:textId="3A74AB8F"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2CEC0B08" w14:textId="1A9FF6AD"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766FF830" w14:textId="3B7110B9"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74,312</w:t>
            </w:r>
          </w:p>
        </w:tc>
        <w:tc>
          <w:tcPr>
            <w:tcW w:w="1494" w:type="dxa"/>
            <w:tcBorders>
              <w:top w:val="nil"/>
              <w:left w:val="nil"/>
              <w:bottom w:val="nil"/>
              <w:right w:val="nil"/>
            </w:tcBorders>
          </w:tcPr>
          <w:p w14:paraId="409131D0" w14:textId="22F826F8"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351</w:t>
            </w:r>
          </w:p>
        </w:tc>
        <w:tc>
          <w:tcPr>
            <w:tcW w:w="1494" w:type="dxa"/>
            <w:tcBorders>
              <w:top w:val="nil"/>
              <w:left w:val="nil"/>
              <w:bottom w:val="nil"/>
              <w:right w:val="nil"/>
            </w:tcBorders>
            <w:shd w:val="clear" w:color="auto" w:fill="auto"/>
          </w:tcPr>
          <w:p w14:paraId="1D30D374" w14:textId="00C81D83"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74,663</w:t>
            </w:r>
          </w:p>
        </w:tc>
      </w:tr>
      <w:tr w:rsidR="00D82102" w:rsidRPr="00D003FC" w14:paraId="3E2873AF" w14:textId="77777777" w:rsidTr="002B5716">
        <w:trPr>
          <w:trHeight w:val="49"/>
        </w:trPr>
        <w:tc>
          <w:tcPr>
            <w:tcW w:w="2430" w:type="dxa"/>
            <w:tcBorders>
              <w:top w:val="nil"/>
              <w:left w:val="nil"/>
              <w:bottom w:val="nil"/>
              <w:right w:val="nil"/>
            </w:tcBorders>
            <w:shd w:val="clear" w:color="auto" w:fill="auto"/>
          </w:tcPr>
          <w:p w14:paraId="52329537" w14:textId="77777777" w:rsidR="00D82102" w:rsidRPr="00D003FC" w:rsidRDefault="00D82102" w:rsidP="002B5716">
            <w:pPr>
              <w:pStyle w:val="ListParagraph"/>
              <w:spacing w:line="29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79933286" w14:textId="7C1B79EA"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2,289,316</w:t>
            </w:r>
          </w:p>
        </w:tc>
        <w:tc>
          <w:tcPr>
            <w:tcW w:w="1494" w:type="dxa"/>
            <w:tcBorders>
              <w:top w:val="nil"/>
              <w:left w:val="nil"/>
              <w:bottom w:val="nil"/>
              <w:right w:val="nil"/>
            </w:tcBorders>
            <w:shd w:val="clear" w:color="auto" w:fill="auto"/>
            <w:vAlign w:val="bottom"/>
          </w:tcPr>
          <w:p w14:paraId="1F062CD4" w14:textId="057088C1"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194,656</w:t>
            </w:r>
          </w:p>
        </w:tc>
        <w:tc>
          <w:tcPr>
            <w:tcW w:w="1494" w:type="dxa"/>
            <w:tcBorders>
              <w:top w:val="nil"/>
              <w:left w:val="nil"/>
              <w:bottom w:val="nil"/>
              <w:right w:val="nil"/>
            </w:tcBorders>
            <w:shd w:val="clear" w:color="auto" w:fill="auto"/>
            <w:vAlign w:val="bottom"/>
          </w:tcPr>
          <w:p w14:paraId="4AF27517" w14:textId="4F0ED007"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98,329</w:t>
            </w:r>
          </w:p>
        </w:tc>
        <w:tc>
          <w:tcPr>
            <w:tcW w:w="1494" w:type="dxa"/>
            <w:tcBorders>
              <w:top w:val="nil"/>
              <w:left w:val="nil"/>
              <w:bottom w:val="nil"/>
              <w:right w:val="nil"/>
            </w:tcBorders>
            <w:vAlign w:val="bottom"/>
          </w:tcPr>
          <w:p w14:paraId="5282D669" w14:textId="20126195"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2,523</w:t>
            </w:r>
          </w:p>
        </w:tc>
        <w:tc>
          <w:tcPr>
            <w:tcW w:w="1494" w:type="dxa"/>
            <w:tcBorders>
              <w:top w:val="nil"/>
              <w:left w:val="nil"/>
              <w:bottom w:val="nil"/>
              <w:right w:val="nil"/>
            </w:tcBorders>
            <w:shd w:val="clear" w:color="auto" w:fill="auto"/>
            <w:vAlign w:val="bottom"/>
          </w:tcPr>
          <w:p w14:paraId="006858EF" w14:textId="56068A73" w:rsidR="00D82102" w:rsidRPr="00D003FC" w:rsidRDefault="00792106" w:rsidP="002B5716">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2,584,824</w:t>
            </w:r>
          </w:p>
        </w:tc>
      </w:tr>
      <w:tr w:rsidR="00D82102" w:rsidRPr="00D003FC" w14:paraId="01C5A29B" w14:textId="77777777" w:rsidTr="002B5716">
        <w:trPr>
          <w:trHeight w:val="70"/>
        </w:trPr>
        <w:tc>
          <w:tcPr>
            <w:tcW w:w="2430" w:type="dxa"/>
            <w:tcBorders>
              <w:top w:val="nil"/>
              <w:left w:val="nil"/>
              <w:bottom w:val="nil"/>
              <w:right w:val="nil"/>
            </w:tcBorders>
            <w:shd w:val="clear" w:color="auto" w:fill="auto"/>
          </w:tcPr>
          <w:p w14:paraId="30EAD685" w14:textId="77777777" w:rsidR="00D82102" w:rsidRPr="00D003FC" w:rsidRDefault="00D82102" w:rsidP="002B5716">
            <w:pPr>
              <w:pStyle w:val="ListParagraph"/>
              <w:spacing w:line="29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C347B4B" w14:textId="70C98711"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43,892</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46AB0F5" w14:textId="553D4B6A"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60,121</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C137022" w14:textId="1C407FBA"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68,681</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20C1ACFC" w14:textId="74AC91DD"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598</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115F0DA" w14:textId="155EE077" w:rsidR="00D82102" w:rsidRPr="00D003FC" w:rsidRDefault="00792106" w:rsidP="002B571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173,292</w:t>
            </w:r>
            <w:r w:rsidRPr="00D003FC">
              <w:rPr>
                <w:rFonts w:ascii="Arial" w:hAnsi="Arial" w:cs="Arial"/>
                <w:sz w:val="16"/>
                <w:szCs w:val="16"/>
                <w:cs/>
                <w:lang w:val="en-US"/>
              </w:rPr>
              <w:t>)</w:t>
            </w:r>
          </w:p>
        </w:tc>
      </w:tr>
      <w:tr w:rsidR="00D82102" w:rsidRPr="00D003FC" w14:paraId="4CA4398B" w14:textId="77777777" w:rsidTr="002B5716">
        <w:trPr>
          <w:trHeight w:val="74"/>
        </w:trPr>
        <w:tc>
          <w:tcPr>
            <w:tcW w:w="2430" w:type="dxa"/>
            <w:tcBorders>
              <w:top w:val="nil"/>
              <w:left w:val="nil"/>
              <w:bottom w:val="nil"/>
              <w:right w:val="nil"/>
            </w:tcBorders>
            <w:shd w:val="clear" w:color="auto" w:fill="auto"/>
          </w:tcPr>
          <w:p w14:paraId="15FBCBC2" w14:textId="77777777" w:rsidR="00D82102" w:rsidRPr="00D003FC" w:rsidRDefault="00D82102" w:rsidP="002B5716">
            <w:pPr>
              <w:pStyle w:val="ListParagraph"/>
              <w:spacing w:line="290" w:lineRule="exact"/>
              <w:ind w:left="502" w:hanging="502"/>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C494D6" w14:textId="136F4385" w:rsidR="00D82102" w:rsidRPr="00D003FC" w:rsidRDefault="00792106" w:rsidP="002B571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2,245,424</w:t>
            </w:r>
          </w:p>
        </w:tc>
        <w:tc>
          <w:tcPr>
            <w:tcW w:w="1494" w:type="dxa"/>
            <w:tcBorders>
              <w:top w:val="nil"/>
              <w:left w:val="nil"/>
              <w:bottom w:val="nil"/>
              <w:right w:val="nil"/>
            </w:tcBorders>
            <w:shd w:val="clear" w:color="auto" w:fill="auto"/>
            <w:vAlign w:val="bottom"/>
          </w:tcPr>
          <w:p w14:paraId="4B8ED1E6" w14:textId="5B8A8854" w:rsidR="00D82102" w:rsidRPr="00D003FC" w:rsidRDefault="00792106" w:rsidP="002B571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134,535</w:t>
            </w:r>
          </w:p>
        </w:tc>
        <w:tc>
          <w:tcPr>
            <w:tcW w:w="1494" w:type="dxa"/>
            <w:tcBorders>
              <w:top w:val="nil"/>
              <w:left w:val="nil"/>
              <w:bottom w:val="nil"/>
              <w:right w:val="nil"/>
            </w:tcBorders>
            <w:shd w:val="clear" w:color="auto" w:fill="auto"/>
            <w:vAlign w:val="bottom"/>
          </w:tcPr>
          <w:p w14:paraId="41173DA5" w14:textId="1D01A19C" w:rsidR="00D82102" w:rsidRPr="00D003FC" w:rsidRDefault="00792106" w:rsidP="002B571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29,648</w:t>
            </w:r>
          </w:p>
        </w:tc>
        <w:tc>
          <w:tcPr>
            <w:tcW w:w="1494" w:type="dxa"/>
            <w:tcBorders>
              <w:top w:val="nil"/>
              <w:left w:val="nil"/>
              <w:bottom w:val="nil"/>
              <w:right w:val="nil"/>
            </w:tcBorders>
            <w:vAlign w:val="bottom"/>
          </w:tcPr>
          <w:p w14:paraId="33A4BBA8" w14:textId="3EF6B7B1" w:rsidR="00D82102" w:rsidRPr="00D003FC" w:rsidRDefault="00792106" w:rsidP="002B571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1,925</w:t>
            </w:r>
          </w:p>
        </w:tc>
        <w:tc>
          <w:tcPr>
            <w:tcW w:w="1494" w:type="dxa"/>
            <w:tcBorders>
              <w:top w:val="nil"/>
              <w:left w:val="nil"/>
              <w:bottom w:val="nil"/>
              <w:right w:val="nil"/>
            </w:tcBorders>
            <w:shd w:val="clear" w:color="auto" w:fill="auto"/>
            <w:vAlign w:val="bottom"/>
          </w:tcPr>
          <w:p w14:paraId="51BFF844" w14:textId="091E1B06" w:rsidR="00D82102" w:rsidRPr="00D003FC" w:rsidRDefault="00792106" w:rsidP="002B571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2,411,532</w:t>
            </w:r>
          </w:p>
        </w:tc>
      </w:tr>
      <w:tr w:rsidR="00D82102" w:rsidRPr="00D003FC" w14:paraId="5B6063C4" w14:textId="77777777" w:rsidTr="002B5716">
        <w:trPr>
          <w:trHeight w:val="74"/>
        </w:trPr>
        <w:tc>
          <w:tcPr>
            <w:tcW w:w="2430" w:type="dxa"/>
            <w:tcBorders>
              <w:top w:val="nil"/>
              <w:left w:val="nil"/>
              <w:bottom w:val="nil"/>
              <w:right w:val="nil"/>
            </w:tcBorders>
            <w:shd w:val="clear" w:color="auto" w:fill="auto"/>
            <w:vAlign w:val="bottom"/>
          </w:tcPr>
          <w:p w14:paraId="53407877" w14:textId="77777777" w:rsidR="00D82102" w:rsidRPr="00D003FC" w:rsidRDefault="00D82102" w:rsidP="002B5716">
            <w:pPr>
              <w:pStyle w:val="ListParagraph"/>
              <w:spacing w:line="320" w:lineRule="exact"/>
              <w:ind w:left="149" w:hanging="149"/>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6B5A4771" w14:textId="77777777" w:rsidR="00D82102" w:rsidRPr="00D003FC" w:rsidRDefault="00D82102"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0173AE92" w14:textId="77777777" w:rsidR="00D82102" w:rsidRPr="00D003FC" w:rsidRDefault="00D82102"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DFCB589" w14:textId="77777777" w:rsidR="00D82102" w:rsidRPr="00D003FC" w:rsidRDefault="00D82102"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2CD1FD6" w14:textId="77777777" w:rsidR="00D82102" w:rsidRPr="00D003FC" w:rsidRDefault="00D82102"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424B3C98" w14:textId="77777777" w:rsidR="00D82102" w:rsidRPr="00D003FC" w:rsidRDefault="00D82102" w:rsidP="002B5716">
            <w:pPr>
              <w:pStyle w:val="ListParagraph"/>
              <w:tabs>
                <w:tab w:val="decimal" w:pos="1094"/>
              </w:tabs>
              <w:spacing w:line="320" w:lineRule="exact"/>
              <w:ind w:left="0"/>
              <w:contextualSpacing w:val="0"/>
              <w:jc w:val="both"/>
              <w:rPr>
                <w:rFonts w:ascii="Arial" w:hAnsi="Arial" w:cs="Arial"/>
                <w:sz w:val="16"/>
                <w:szCs w:val="16"/>
                <w:cs/>
                <w:lang w:val="en-US"/>
              </w:rPr>
            </w:pPr>
          </w:p>
        </w:tc>
      </w:tr>
      <w:tr w:rsidR="00150D86" w:rsidRPr="00D003FC" w14:paraId="1BAF6811" w14:textId="77777777" w:rsidTr="00BE441D">
        <w:trPr>
          <w:trHeight w:val="74"/>
        </w:trPr>
        <w:tc>
          <w:tcPr>
            <w:tcW w:w="5418" w:type="dxa"/>
            <w:gridSpan w:val="3"/>
            <w:tcBorders>
              <w:top w:val="nil"/>
              <w:left w:val="nil"/>
              <w:bottom w:val="nil"/>
              <w:right w:val="nil"/>
            </w:tcBorders>
            <w:shd w:val="clear" w:color="auto" w:fill="auto"/>
            <w:vAlign w:val="bottom"/>
          </w:tcPr>
          <w:p w14:paraId="72A93BBF" w14:textId="44100136" w:rsidR="00150D86" w:rsidRPr="00D003FC" w:rsidRDefault="00150D86" w:rsidP="002B5716">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61660F30" w14:textId="77777777" w:rsidR="00150D86" w:rsidRPr="00D003FC" w:rsidRDefault="00150D86"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3618792" w14:textId="77777777" w:rsidR="00150D86" w:rsidRPr="00D003FC" w:rsidRDefault="00150D86" w:rsidP="002B5716">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6F9AAB6D" w14:textId="77777777" w:rsidR="00150D86" w:rsidRPr="00D003FC" w:rsidRDefault="00150D86" w:rsidP="002B5716">
            <w:pPr>
              <w:pStyle w:val="ListParagraph"/>
              <w:tabs>
                <w:tab w:val="decimal" w:pos="1094"/>
              </w:tabs>
              <w:spacing w:line="320" w:lineRule="exact"/>
              <w:ind w:left="0"/>
              <w:contextualSpacing w:val="0"/>
              <w:jc w:val="both"/>
              <w:rPr>
                <w:rFonts w:ascii="Arial" w:hAnsi="Arial" w:cs="Arial"/>
                <w:sz w:val="16"/>
                <w:szCs w:val="16"/>
                <w:cs/>
                <w:lang w:val="en-US"/>
              </w:rPr>
            </w:pPr>
          </w:p>
        </w:tc>
      </w:tr>
      <w:tr w:rsidR="00150D86" w:rsidRPr="00D003FC" w14:paraId="228BF074" w14:textId="77777777" w:rsidTr="002B5716">
        <w:trPr>
          <w:trHeight w:val="74"/>
        </w:trPr>
        <w:tc>
          <w:tcPr>
            <w:tcW w:w="2430" w:type="dxa"/>
            <w:tcBorders>
              <w:top w:val="nil"/>
              <w:left w:val="nil"/>
              <w:bottom w:val="nil"/>
              <w:right w:val="nil"/>
            </w:tcBorders>
            <w:shd w:val="clear" w:color="auto" w:fill="auto"/>
          </w:tcPr>
          <w:p w14:paraId="33380435"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0706294B" w14:textId="16B73586"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937,491</w:t>
            </w:r>
          </w:p>
        </w:tc>
        <w:tc>
          <w:tcPr>
            <w:tcW w:w="1494" w:type="dxa"/>
            <w:tcBorders>
              <w:top w:val="nil"/>
              <w:left w:val="nil"/>
              <w:bottom w:val="nil"/>
              <w:right w:val="nil"/>
            </w:tcBorders>
            <w:shd w:val="clear" w:color="auto" w:fill="auto"/>
            <w:vAlign w:val="bottom"/>
          </w:tcPr>
          <w:p w14:paraId="126AD307" w14:textId="76FE3131"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89,609</w:t>
            </w:r>
          </w:p>
        </w:tc>
        <w:tc>
          <w:tcPr>
            <w:tcW w:w="1494" w:type="dxa"/>
            <w:tcBorders>
              <w:top w:val="nil"/>
              <w:left w:val="nil"/>
              <w:bottom w:val="nil"/>
              <w:right w:val="nil"/>
            </w:tcBorders>
            <w:shd w:val="clear" w:color="auto" w:fill="auto"/>
            <w:vAlign w:val="bottom"/>
          </w:tcPr>
          <w:p w14:paraId="272E7089" w14:textId="1B4B5FAB"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4,943</w:t>
            </w:r>
          </w:p>
        </w:tc>
        <w:tc>
          <w:tcPr>
            <w:tcW w:w="1494" w:type="dxa"/>
            <w:tcBorders>
              <w:top w:val="nil"/>
              <w:left w:val="nil"/>
              <w:bottom w:val="nil"/>
              <w:right w:val="nil"/>
            </w:tcBorders>
            <w:vAlign w:val="bottom"/>
          </w:tcPr>
          <w:p w14:paraId="3BA00C10" w14:textId="2138E923"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5FBA8EB" w14:textId="0F3B364E"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1,032,043</w:t>
            </w:r>
          </w:p>
        </w:tc>
      </w:tr>
      <w:tr w:rsidR="00150D86" w:rsidRPr="00D003FC" w14:paraId="7A4953C8" w14:textId="77777777" w:rsidTr="00093731">
        <w:trPr>
          <w:trHeight w:val="74"/>
        </w:trPr>
        <w:tc>
          <w:tcPr>
            <w:tcW w:w="2430" w:type="dxa"/>
            <w:tcBorders>
              <w:top w:val="nil"/>
              <w:left w:val="nil"/>
              <w:bottom w:val="nil"/>
              <w:right w:val="nil"/>
            </w:tcBorders>
            <w:shd w:val="clear" w:color="auto" w:fill="auto"/>
          </w:tcPr>
          <w:p w14:paraId="080636FE"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7178650B" w14:textId="0BC14FF3"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42,093</w:t>
            </w:r>
          </w:p>
        </w:tc>
        <w:tc>
          <w:tcPr>
            <w:tcW w:w="1494" w:type="dxa"/>
            <w:tcBorders>
              <w:top w:val="nil"/>
              <w:left w:val="nil"/>
              <w:bottom w:val="nil"/>
              <w:right w:val="nil"/>
            </w:tcBorders>
            <w:shd w:val="clear" w:color="auto" w:fill="auto"/>
          </w:tcPr>
          <w:p w14:paraId="32C94EBC" w14:textId="28A016D7"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6,792</w:t>
            </w:r>
          </w:p>
        </w:tc>
        <w:tc>
          <w:tcPr>
            <w:tcW w:w="1494" w:type="dxa"/>
            <w:tcBorders>
              <w:top w:val="nil"/>
              <w:left w:val="nil"/>
              <w:bottom w:val="nil"/>
              <w:right w:val="nil"/>
            </w:tcBorders>
            <w:shd w:val="clear" w:color="auto" w:fill="auto"/>
            <w:vAlign w:val="bottom"/>
          </w:tcPr>
          <w:p w14:paraId="6FDE3FF6" w14:textId="08668966" w:rsidR="00150D86" w:rsidRPr="00D003FC" w:rsidRDefault="00EB7165" w:rsidP="00150D86">
            <w:pPr>
              <w:pStyle w:val="ListParagraph"/>
              <w:tabs>
                <w:tab w:val="decimal" w:pos="1094"/>
              </w:tabs>
              <w:spacing w:line="320" w:lineRule="exact"/>
              <w:ind w:left="0"/>
              <w:contextualSpacing w:val="0"/>
              <w:jc w:val="both"/>
              <w:rPr>
                <w:rFonts w:ascii="Arial" w:hAnsi="Arial" w:cs="Arial"/>
                <w:sz w:val="16"/>
                <w:szCs w:val="16"/>
                <w:lang w:val="en-US"/>
              </w:rPr>
            </w:pPr>
            <w:r>
              <w:rPr>
                <w:rFonts w:ascii="Arial" w:hAnsi="Arial" w:cs="Arial"/>
                <w:sz w:val="16"/>
                <w:szCs w:val="16"/>
                <w:lang w:val="en-US"/>
              </w:rPr>
              <w:t>335</w:t>
            </w:r>
          </w:p>
        </w:tc>
        <w:tc>
          <w:tcPr>
            <w:tcW w:w="1494" w:type="dxa"/>
            <w:tcBorders>
              <w:top w:val="nil"/>
              <w:left w:val="nil"/>
              <w:bottom w:val="nil"/>
              <w:right w:val="nil"/>
            </w:tcBorders>
            <w:vAlign w:val="bottom"/>
          </w:tcPr>
          <w:p w14:paraId="3C48AD04" w14:textId="4AF6A83B"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B22349D" w14:textId="3047BD7A" w:rsidR="00150D86" w:rsidRPr="00D003FC" w:rsidRDefault="00EB7165" w:rsidP="00150D86">
            <w:pPr>
              <w:pStyle w:val="ListParagraph"/>
              <w:tabs>
                <w:tab w:val="decimal" w:pos="1094"/>
              </w:tabs>
              <w:spacing w:line="320" w:lineRule="exact"/>
              <w:ind w:left="0"/>
              <w:contextualSpacing w:val="0"/>
              <w:jc w:val="both"/>
              <w:rPr>
                <w:rFonts w:ascii="Arial" w:hAnsi="Arial" w:cs="Arial"/>
                <w:sz w:val="16"/>
                <w:szCs w:val="16"/>
                <w:lang w:val="en-US"/>
              </w:rPr>
            </w:pPr>
            <w:r>
              <w:rPr>
                <w:rFonts w:ascii="Arial" w:hAnsi="Arial" w:cs="Arial"/>
                <w:sz w:val="16"/>
                <w:szCs w:val="16"/>
                <w:lang w:val="en-US"/>
              </w:rPr>
              <w:t>49,220</w:t>
            </w:r>
          </w:p>
        </w:tc>
      </w:tr>
      <w:tr w:rsidR="00150D86" w:rsidRPr="00D003FC" w14:paraId="34D39A3D" w14:textId="77777777" w:rsidTr="002B5716">
        <w:trPr>
          <w:trHeight w:val="364"/>
        </w:trPr>
        <w:tc>
          <w:tcPr>
            <w:tcW w:w="2430" w:type="dxa"/>
            <w:tcBorders>
              <w:top w:val="nil"/>
              <w:left w:val="nil"/>
              <w:bottom w:val="nil"/>
              <w:right w:val="nil"/>
            </w:tcBorders>
            <w:shd w:val="clear" w:color="auto" w:fill="auto"/>
          </w:tcPr>
          <w:p w14:paraId="6D9444A4" w14:textId="77777777" w:rsidR="00150D86" w:rsidRPr="00D003FC" w:rsidRDefault="00150D86" w:rsidP="00150D86">
            <w:pPr>
              <w:pStyle w:val="ListParagraph"/>
              <w:spacing w:line="32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6C1A31C0" w14:textId="02141ADB"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745</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3F37B6D" w14:textId="1C8EF797"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2,607</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ED2D4FE" w14:textId="7AD35594"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1,160</w:t>
            </w:r>
            <w:r w:rsidRPr="00150D86">
              <w:rPr>
                <w:rFonts w:ascii="Arial" w:hAnsi="Arial" w:cs="Arial"/>
                <w:sz w:val="16"/>
                <w:szCs w:val="16"/>
                <w:cs/>
                <w:lang w:val="en-US"/>
              </w:rPr>
              <w:t>)</w:t>
            </w:r>
          </w:p>
        </w:tc>
        <w:tc>
          <w:tcPr>
            <w:tcW w:w="1494" w:type="dxa"/>
            <w:tcBorders>
              <w:top w:val="nil"/>
              <w:left w:val="nil"/>
              <w:bottom w:val="nil"/>
              <w:right w:val="nil"/>
            </w:tcBorders>
            <w:vAlign w:val="bottom"/>
          </w:tcPr>
          <w:p w14:paraId="294210A8" w14:textId="0D427547"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685C496" w14:textId="3182D8C7"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4,512</w:t>
            </w:r>
            <w:r w:rsidRPr="00150D86">
              <w:rPr>
                <w:rFonts w:ascii="Arial" w:hAnsi="Arial" w:cs="Arial"/>
                <w:sz w:val="16"/>
                <w:szCs w:val="16"/>
                <w:cs/>
                <w:lang w:val="en-US"/>
              </w:rPr>
              <w:t>)</w:t>
            </w:r>
          </w:p>
        </w:tc>
      </w:tr>
      <w:tr w:rsidR="00150D86" w:rsidRPr="00D003FC" w14:paraId="517F0800" w14:textId="77777777" w:rsidTr="002B5716">
        <w:trPr>
          <w:trHeight w:val="364"/>
        </w:trPr>
        <w:tc>
          <w:tcPr>
            <w:tcW w:w="2430" w:type="dxa"/>
            <w:tcBorders>
              <w:top w:val="nil"/>
              <w:left w:val="nil"/>
              <w:bottom w:val="nil"/>
              <w:right w:val="nil"/>
            </w:tcBorders>
            <w:shd w:val="clear" w:color="auto" w:fill="auto"/>
          </w:tcPr>
          <w:p w14:paraId="34D0F7A5"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4FB9347B" w14:textId="6F202B9A"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978,839</w:t>
            </w:r>
          </w:p>
        </w:tc>
        <w:tc>
          <w:tcPr>
            <w:tcW w:w="1494" w:type="dxa"/>
            <w:tcBorders>
              <w:top w:val="nil"/>
              <w:left w:val="nil"/>
              <w:bottom w:val="nil"/>
              <w:right w:val="nil"/>
            </w:tcBorders>
            <w:shd w:val="clear" w:color="auto" w:fill="auto"/>
            <w:vAlign w:val="bottom"/>
          </w:tcPr>
          <w:p w14:paraId="0F1F2DBA" w14:textId="62F09AF9"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93,794</w:t>
            </w:r>
          </w:p>
        </w:tc>
        <w:tc>
          <w:tcPr>
            <w:tcW w:w="1494" w:type="dxa"/>
            <w:tcBorders>
              <w:top w:val="nil"/>
              <w:left w:val="nil"/>
              <w:bottom w:val="nil"/>
              <w:right w:val="nil"/>
            </w:tcBorders>
            <w:shd w:val="clear" w:color="auto" w:fill="auto"/>
            <w:vAlign w:val="bottom"/>
          </w:tcPr>
          <w:p w14:paraId="3A29E048" w14:textId="5F81E13F"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w:t>
            </w:r>
            <w:r w:rsidR="00EB7165">
              <w:rPr>
                <w:rFonts w:ascii="Arial" w:hAnsi="Arial" w:cs="Arial"/>
                <w:sz w:val="16"/>
                <w:szCs w:val="16"/>
                <w:lang w:val="en-US"/>
              </w:rPr>
              <w:t>118</w:t>
            </w:r>
          </w:p>
        </w:tc>
        <w:tc>
          <w:tcPr>
            <w:tcW w:w="1494" w:type="dxa"/>
            <w:tcBorders>
              <w:top w:val="nil"/>
              <w:left w:val="nil"/>
              <w:bottom w:val="nil"/>
              <w:right w:val="nil"/>
            </w:tcBorders>
            <w:vAlign w:val="bottom"/>
          </w:tcPr>
          <w:p w14:paraId="738E0E55" w14:textId="1AAAB546"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BC8CD77" w14:textId="26EFBCC2"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w:t>
            </w:r>
            <w:r w:rsidR="00E07540">
              <w:rPr>
                <w:rFonts w:ascii="Arial" w:hAnsi="Arial" w:cs="Arial"/>
                <w:sz w:val="16"/>
                <w:szCs w:val="16"/>
                <w:lang w:val="en-US"/>
              </w:rPr>
              <w:t>,</w:t>
            </w:r>
            <w:r w:rsidR="00EB7165">
              <w:rPr>
                <w:rFonts w:ascii="Arial" w:hAnsi="Arial" w:cs="Arial"/>
                <w:sz w:val="16"/>
                <w:szCs w:val="16"/>
                <w:lang w:val="en-US"/>
              </w:rPr>
              <w:t>076,751</w:t>
            </w:r>
          </w:p>
        </w:tc>
      </w:tr>
      <w:tr w:rsidR="00150D86" w:rsidRPr="00D003FC" w14:paraId="338CA99D" w14:textId="77777777" w:rsidTr="002B5716">
        <w:trPr>
          <w:trHeight w:val="74"/>
        </w:trPr>
        <w:tc>
          <w:tcPr>
            <w:tcW w:w="2430" w:type="dxa"/>
            <w:tcBorders>
              <w:top w:val="nil"/>
              <w:left w:val="nil"/>
              <w:bottom w:val="nil"/>
              <w:right w:val="nil"/>
            </w:tcBorders>
            <w:shd w:val="clear" w:color="auto" w:fill="auto"/>
          </w:tcPr>
          <w:p w14:paraId="1162C391" w14:textId="77777777" w:rsidR="00150D86" w:rsidRPr="00D003FC" w:rsidRDefault="00150D86" w:rsidP="00150D86">
            <w:pPr>
              <w:pStyle w:val="ListParagraph"/>
              <w:spacing w:line="320" w:lineRule="exact"/>
              <w:ind w:left="149" w:hanging="149"/>
              <w:contextualSpacing w:val="0"/>
              <w:rPr>
                <w:rFonts w:ascii="Arial" w:hAnsi="Arial" w:cs="Arial"/>
                <w:sz w:val="16"/>
                <w:szCs w:val="16"/>
                <w:lang w:val="en-US"/>
              </w:rPr>
            </w:pPr>
          </w:p>
        </w:tc>
        <w:tc>
          <w:tcPr>
            <w:tcW w:w="1494" w:type="dxa"/>
            <w:tcBorders>
              <w:top w:val="nil"/>
              <w:left w:val="nil"/>
              <w:bottom w:val="nil"/>
              <w:right w:val="nil"/>
            </w:tcBorders>
            <w:shd w:val="clear" w:color="auto" w:fill="auto"/>
            <w:vAlign w:val="bottom"/>
          </w:tcPr>
          <w:p w14:paraId="14F543CE" w14:textId="77777777" w:rsidR="00150D86" w:rsidRPr="00D003FC" w:rsidRDefault="00150D86" w:rsidP="00150D86">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2036FD2C" w14:textId="77777777" w:rsidR="00150D86" w:rsidRPr="00D003FC" w:rsidRDefault="00150D86" w:rsidP="00150D86">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789B3176" w14:textId="77777777" w:rsidR="00150D86" w:rsidRPr="00D003FC" w:rsidRDefault="00150D86" w:rsidP="00150D86">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vAlign w:val="bottom"/>
          </w:tcPr>
          <w:p w14:paraId="74C569B6" w14:textId="77777777" w:rsidR="00150D86" w:rsidRPr="00D003FC" w:rsidRDefault="00150D86" w:rsidP="00150D86">
            <w:pPr>
              <w:pStyle w:val="ListParagraph"/>
              <w:spacing w:line="320" w:lineRule="exact"/>
              <w:ind w:left="144" w:hanging="144"/>
              <w:contextualSpacing w:val="0"/>
              <w:rPr>
                <w:rFonts w:ascii="Arial" w:hAnsi="Arial" w:cs="Arial"/>
                <w:b/>
                <w:bCs/>
                <w:sz w:val="16"/>
                <w:szCs w:val="16"/>
                <w:cs/>
              </w:rPr>
            </w:pPr>
          </w:p>
        </w:tc>
        <w:tc>
          <w:tcPr>
            <w:tcW w:w="1494" w:type="dxa"/>
            <w:tcBorders>
              <w:top w:val="nil"/>
              <w:left w:val="nil"/>
              <w:bottom w:val="nil"/>
              <w:right w:val="nil"/>
            </w:tcBorders>
            <w:shd w:val="clear" w:color="auto" w:fill="auto"/>
            <w:vAlign w:val="bottom"/>
          </w:tcPr>
          <w:p w14:paraId="5475500B" w14:textId="77777777" w:rsidR="00150D86" w:rsidRPr="00D003FC" w:rsidRDefault="00150D86" w:rsidP="00150D86">
            <w:pPr>
              <w:pStyle w:val="ListParagraph"/>
              <w:spacing w:line="320" w:lineRule="exact"/>
              <w:ind w:left="144" w:hanging="144"/>
              <w:contextualSpacing w:val="0"/>
              <w:rPr>
                <w:rFonts w:ascii="Arial" w:hAnsi="Arial" w:cs="Arial"/>
                <w:b/>
                <w:bCs/>
                <w:sz w:val="16"/>
                <w:szCs w:val="16"/>
                <w:cs/>
              </w:rPr>
            </w:pPr>
          </w:p>
        </w:tc>
      </w:tr>
    </w:tbl>
    <w:p w14:paraId="73B6732F" w14:textId="6E35AB52" w:rsidR="00D82102" w:rsidRPr="00D003FC" w:rsidRDefault="00D82102">
      <w:pPr>
        <w:autoSpaceDE/>
        <w:autoSpaceDN/>
        <w:spacing w:after="160" w:line="259" w:lineRule="auto"/>
        <w:rPr>
          <w:rFonts w:ascii="Arial" w:hAnsi="Arial" w:cs="Arial"/>
          <w:cs/>
          <w:lang w:eastAsia="th-TH"/>
        </w:rPr>
      </w:pPr>
    </w:p>
    <w:p w14:paraId="778E326D" w14:textId="77777777" w:rsidR="0084199C" w:rsidRPr="00D003FC" w:rsidRDefault="0084199C" w:rsidP="00020B84">
      <w:pPr>
        <w:pStyle w:val="ListParagraph"/>
        <w:spacing w:before="120" w:after="120" w:line="380" w:lineRule="exact"/>
        <w:ind w:left="634"/>
        <w:contextualSpacing w:val="0"/>
        <w:jc w:val="thaiDistribute"/>
        <w:rPr>
          <w:rFonts w:ascii="Arial" w:hAnsi="Arial" w:cs="Arial"/>
          <w:szCs w:val="22"/>
          <w:lang w:val="en-US" w:eastAsia="en-US"/>
        </w:rPr>
      </w:pPr>
    </w:p>
    <w:p w14:paraId="2266A5AD" w14:textId="77777777" w:rsidR="00D82102" w:rsidRPr="00D003FC" w:rsidRDefault="00D82102">
      <w:pPr>
        <w:rPr>
          <w:rFonts w:ascii="Arial" w:hAnsi="Arial" w:cs="Arial"/>
        </w:rPr>
      </w:pPr>
      <w:r w:rsidRPr="00D003FC">
        <w:rPr>
          <w:rFonts w:ascii="Arial" w:hAnsi="Arial" w:cs="Arial"/>
          <w:cs/>
        </w:rPr>
        <w:br w:type="page"/>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CF4B1A" w:rsidRPr="00D003FC" w14:paraId="2E7A5F07" w14:textId="77777777" w:rsidTr="000465CB">
        <w:trPr>
          <w:trHeight w:val="70"/>
        </w:trPr>
        <w:tc>
          <w:tcPr>
            <w:tcW w:w="2430" w:type="dxa"/>
            <w:tcBorders>
              <w:top w:val="nil"/>
              <w:left w:val="nil"/>
              <w:bottom w:val="nil"/>
              <w:right w:val="nil"/>
            </w:tcBorders>
            <w:shd w:val="clear" w:color="auto" w:fill="auto"/>
          </w:tcPr>
          <w:p w14:paraId="3791C669" w14:textId="645EC2DE" w:rsidR="00F323FA" w:rsidRPr="00D003FC" w:rsidRDefault="00F323FA" w:rsidP="00020B84">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6E758BA0" w14:textId="77777777" w:rsidR="00F323FA" w:rsidRPr="00D003FC" w:rsidRDefault="00BE7F2A" w:rsidP="00020B84">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F323FA"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57F54312" w14:textId="77777777" w:rsidTr="000465CB">
        <w:trPr>
          <w:trHeight w:val="70"/>
        </w:trPr>
        <w:tc>
          <w:tcPr>
            <w:tcW w:w="2430" w:type="dxa"/>
            <w:tcBorders>
              <w:top w:val="nil"/>
              <w:left w:val="nil"/>
              <w:bottom w:val="nil"/>
              <w:right w:val="nil"/>
            </w:tcBorders>
            <w:shd w:val="clear" w:color="auto" w:fill="auto"/>
            <w:vAlign w:val="bottom"/>
          </w:tcPr>
          <w:p w14:paraId="279C6A95" w14:textId="77777777" w:rsidR="00F323FA" w:rsidRPr="00D003FC" w:rsidRDefault="00F323FA" w:rsidP="00020B84">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36B1A435"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F4B1A" w:rsidRPr="00D003FC" w14:paraId="6F8DAB4E" w14:textId="77777777" w:rsidTr="000465CB">
        <w:trPr>
          <w:trHeight w:val="70"/>
        </w:trPr>
        <w:tc>
          <w:tcPr>
            <w:tcW w:w="2430" w:type="dxa"/>
            <w:tcBorders>
              <w:top w:val="nil"/>
              <w:left w:val="nil"/>
              <w:bottom w:val="nil"/>
              <w:right w:val="nil"/>
            </w:tcBorders>
            <w:shd w:val="clear" w:color="auto" w:fill="auto"/>
            <w:vAlign w:val="bottom"/>
          </w:tcPr>
          <w:p w14:paraId="771ADDC1" w14:textId="77777777" w:rsidR="00F323FA" w:rsidRPr="00D003FC" w:rsidRDefault="00F323FA" w:rsidP="00020B84">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5CBA3B9C" w14:textId="65A3E963" w:rsidR="00F323FA" w:rsidRPr="00D003FC" w:rsidRDefault="00914683"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31 December</w:t>
            </w:r>
            <w:r w:rsidR="00A426AD" w:rsidRPr="00D003FC">
              <w:rPr>
                <w:rFonts w:ascii="Arial" w:hAnsi="Arial" w:cs="Arial"/>
                <w:sz w:val="16"/>
                <w:szCs w:val="16"/>
                <w:cs/>
              </w:rPr>
              <w:t xml:space="preserve"> 2023</w:t>
            </w:r>
          </w:p>
        </w:tc>
      </w:tr>
      <w:tr w:rsidR="00CF4B1A" w:rsidRPr="00D003FC" w14:paraId="39D1D0CA" w14:textId="77777777" w:rsidTr="000465CB">
        <w:trPr>
          <w:trHeight w:val="1026"/>
        </w:trPr>
        <w:tc>
          <w:tcPr>
            <w:tcW w:w="2430" w:type="dxa"/>
            <w:tcBorders>
              <w:top w:val="nil"/>
              <w:left w:val="nil"/>
              <w:bottom w:val="nil"/>
              <w:right w:val="nil"/>
            </w:tcBorders>
            <w:shd w:val="clear" w:color="auto" w:fill="auto"/>
            <w:vAlign w:val="bottom"/>
          </w:tcPr>
          <w:p w14:paraId="28F1D529" w14:textId="77777777" w:rsidR="00F323FA" w:rsidRPr="00D003FC" w:rsidRDefault="00F323FA" w:rsidP="00020B84">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608B4941" w14:textId="77777777" w:rsidR="00DB191D"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5A8627C4" w14:textId="77777777" w:rsidR="00DB191D"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00334966" w:rsidRPr="00D003FC">
              <w:rPr>
                <w:rFonts w:ascii="Arial" w:hAnsi="Arial" w:cs="Arial"/>
                <w:sz w:val="16"/>
                <w:szCs w:val="16"/>
                <w:cs/>
                <w:lang w:val="en-US"/>
              </w:rPr>
              <w:t xml:space="preserve"> </w:t>
            </w:r>
            <w:r w:rsidR="0063172A" w:rsidRPr="00D003FC">
              <w:rPr>
                <w:rFonts w:ascii="Arial" w:hAnsi="Arial" w:cs="Arial"/>
                <w:sz w:val="16"/>
                <w:szCs w:val="16"/>
                <w:cs/>
                <w:lang w:val="en-US"/>
              </w:rPr>
              <w:t xml:space="preserve">         </w:t>
            </w:r>
          </w:p>
          <w:p w14:paraId="67B06C48" w14:textId="77777777" w:rsidR="00F323FA" w:rsidRPr="00D003F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00F323FA" w:rsidRPr="00D003FC">
              <w:rPr>
                <w:rFonts w:ascii="Arial" w:hAnsi="Arial" w:cs="Arial"/>
                <w:sz w:val="16"/>
                <w:szCs w:val="16"/>
                <w:lang w:val="en-US"/>
              </w:rPr>
              <w:t>12</w:t>
            </w:r>
            <w:r w:rsidR="00F323FA" w:rsidRPr="00D003FC">
              <w:rPr>
                <w:rFonts w:ascii="Arial" w:hAnsi="Arial" w:cs="Arial"/>
                <w:sz w:val="16"/>
                <w:szCs w:val="16"/>
                <w:cs/>
                <w:lang w:val="en-US"/>
              </w:rPr>
              <w:t>-</w:t>
            </w:r>
            <w:r w:rsidR="00F323FA"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36FD70"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2F9398B" w14:textId="77777777" w:rsidR="00327251"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0E4322DA" w14:textId="7A0EC06E" w:rsidR="00327251"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36A5B87C" w14:textId="793C02C4" w:rsidR="00F323FA" w:rsidRPr="00D003FC" w:rsidRDefault="00BE7F2A" w:rsidP="00020B84">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00F323FA" w:rsidRPr="00D003FC">
              <w:rPr>
                <w:rFonts w:ascii="Arial" w:hAnsi="Arial" w:cs="Arial"/>
                <w:sz w:val="16"/>
                <w:szCs w:val="16"/>
                <w:lang w:val="en-US"/>
              </w:rPr>
              <w:t xml:space="preserve">Lifetime ECL </w:t>
            </w:r>
            <w:r w:rsidR="00F323FA" w:rsidRPr="00D003FC">
              <w:rPr>
                <w:rFonts w:ascii="Arial" w:hAnsi="Arial" w:cs="Arial"/>
                <w:sz w:val="16"/>
                <w:szCs w:val="16"/>
                <w:cs/>
                <w:lang w:val="en-US"/>
              </w:rPr>
              <w:t xml:space="preserve">- </w:t>
            </w:r>
            <w:r w:rsidR="00F323FA"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EA33E33" w14:textId="77777777" w:rsidR="00F323FA" w:rsidRPr="00D003FC" w:rsidRDefault="00F323FA" w:rsidP="00020B84">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00D21DBC"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00F00914" w:rsidRPr="00D003FC">
              <w:rPr>
                <w:rFonts w:ascii="Arial" w:hAnsi="Arial" w:cs="Arial"/>
                <w:sz w:val="16"/>
                <w:szCs w:val="16"/>
                <w:cs/>
                <w:lang w:val="en-US"/>
              </w:rPr>
              <w:t xml:space="preserve"> </w:t>
            </w:r>
            <w:r w:rsidRPr="00D003FC">
              <w:rPr>
                <w:rFonts w:ascii="Arial" w:hAnsi="Arial" w:cs="Arial"/>
                <w:sz w:val="16"/>
                <w:szCs w:val="16"/>
                <w:lang w:val="en-US"/>
              </w:rPr>
              <w:t>approach</w:t>
            </w:r>
            <w:r w:rsidR="00BE7F2A"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795D324" w14:textId="77777777" w:rsidR="00F323FA" w:rsidRPr="00D003FC" w:rsidRDefault="00F323FA" w:rsidP="00020B84">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5A24EC38" w14:textId="77777777" w:rsidTr="000465CB">
        <w:trPr>
          <w:trHeight w:val="49"/>
        </w:trPr>
        <w:tc>
          <w:tcPr>
            <w:tcW w:w="9900" w:type="dxa"/>
            <w:gridSpan w:val="6"/>
            <w:tcBorders>
              <w:top w:val="nil"/>
              <w:left w:val="nil"/>
              <w:bottom w:val="nil"/>
              <w:right w:val="nil"/>
            </w:tcBorders>
            <w:shd w:val="clear" w:color="auto" w:fill="auto"/>
          </w:tcPr>
          <w:p w14:paraId="41439E83" w14:textId="77777777" w:rsidR="00F00914" w:rsidRPr="00D003FC" w:rsidRDefault="00F00914" w:rsidP="00020B84">
            <w:pPr>
              <w:pStyle w:val="ListParagraph"/>
              <w:spacing w:line="290" w:lineRule="exact"/>
              <w:ind w:left="0"/>
              <w:contextualSpacing w:val="0"/>
              <w:rPr>
                <w:rFonts w:ascii="Arial" w:hAnsi="Arial" w:cs="Arial"/>
                <w:strike/>
                <w:sz w:val="16"/>
                <w:szCs w:val="16"/>
                <w:cs/>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00BE7F2A" w:rsidRPr="00D003FC">
              <w:rPr>
                <w:rFonts w:ascii="Arial" w:hAnsi="Arial" w:cs="Arial"/>
                <w:b/>
                <w:bCs/>
                <w:sz w:val="16"/>
                <w:szCs w:val="16"/>
                <w:cs/>
                <w:lang w:val="en-US"/>
              </w:rPr>
              <w:t>(</w:t>
            </w:r>
            <w:r w:rsidRPr="00D003FC">
              <w:rPr>
                <w:rFonts w:ascii="Arial" w:hAnsi="Arial" w:cs="Arial"/>
                <w:b/>
                <w:bCs/>
                <w:sz w:val="16"/>
                <w:szCs w:val="16"/>
                <w:lang w:val="en-US"/>
              </w:rPr>
              <w:t>a</w:t>
            </w:r>
            <w:r w:rsidRPr="00D003FC">
              <w:rPr>
                <w:rFonts w:ascii="Arial" w:hAnsi="Arial" w:cs="Arial"/>
                <w:b/>
                <w:bCs/>
                <w:sz w:val="16"/>
                <w:szCs w:val="16"/>
                <w:cs/>
                <w:lang w:val="en-US"/>
              </w:rPr>
              <w:t>ssets</w:t>
            </w:r>
            <w:r w:rsidR="00BE7F2A" w:rsidRPr="00D003FC">
              <w:rPr>
                <w:rFonts w:ascii="Arial" w:hAnsi="Arial" w:cs="Arial"/>
                <w:b/>
                <w:bCs/>
                <w:sz w:val="16"/>
                <w:szCs w:val="16"/>
                <w:cs/>
                <w:lang w:val="en-US"/>
              </w:rPr>
              <w:t>)</w:t>
            </w:r>
          </w:p>
        </w:tc>
      </w:tr>
      <w:tr w:rsidR="00CF4B1A" w:rsidRPr="00D003FC" w14:paraId="2E5EA219" w14:textId="77777777" w:rsidTr="00B3186F">
        <w:trPr>
          <w:trHeight w:val="68"/>
        </w:trPr>
        <w:tc>
          <w:tcPr>
            <w:tcW w:w="2430" w:type="dxa"/>
            <w:tcBorders>
              <w:top w:val="nil"/>
              <w:left w:val="nil"/>
              <w:bottom w:val="nil"/>
              <w:right w:val="nil"/>
            </w:tcBorders>
            <w:shd w:val="clear" w:color="auto" w:fill="auto"/>
          </w:tcPr>
          <w:p w14:paraId="5586F802"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35E5527F" w14:textId="2A992140"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44,518</w:t>
            </w:r>
          </w:p>
        </w:tc>
        <w:tc>
          <w:tcPr>
            <w:tcW w:w="1494" w:type="dxa"/>
            <w:tcBorders>
              <w:top w:val="nil"/>
              <w:left w:val="nil"/>
              <w:bottom w:val="nil"/>
              <w:right w:val="nil"/>
            </w:tcBorders>
            <w:vAlign w:val="bottom"/>
          </w:tcPr>
          <w:p w14:paraId="399AAFF3" w14:textId="0F2ADCC8"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367</w:t>
            </w:r>
          </w:p>
        </w:tc>
        <w:tc>
          <w:tcPr>
            <w:tcW w:w="1494" w:type="dxa"/>
            <w:tcBorders>
              <w:top w:val="nil"/>
              <w:left w:val="nil"/>
              <w:bottom w:val="nil"/>
              <w:right w:val="nil"/>
            </w:tcBorders>
            <w:vAlign w:val="bottom"/>
          </w:tcPr>
          <w:p w14:paraId="7E5CC0A2" w14:textId="4DDE91EF"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757125E" w14:textId="5E8EDD9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2688260" w14:textId="6CB6EF50"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44,885</w:t>
            </w:r>
          </w:p>
        </w:tc>
      </w:tr>
      <w:tr w:rsidR="00CF4B1A" w:rsidRPr="00D003FC" w14:paraId="40B1ACF1" w14:textId="77777777" w:rsidTr="000465CB">
        <w:trPr>
          <w:trHeight w:val="70"/>
        </w:trPr>
        <w:tc>
          <w:tcPr>
            <w:tcW w:w="2430" w:type="dxa"/>
            <w:tcBorders>
              <w:top w:val="nil"/>
              <w:left w:val="nil"/>
              <w:bottom w:val="nil"/>
              <w:right w:val="nil"/>
            </w:tcBorders>
            <w:shd w:val="clear" w:color="auto" w:fill="auto"/>
          </w:tcPr>
          <w:p w14:paraId="7F7D716B" w14:textId="77777777" w:rsidR="00A542A4" w:rsidRPr="00D003FC" w:rsidRDefault="00A542A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shd w:val="clear" w:color="auto" w:fill="auto"/>
            <w:vAlign w:val="bottom"/>
          </w:tcPr>
          <w:p w14:paraId="0A751BFF" w14:textId="72A4B288"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9BFBE82" w14:textId="0613238D"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c>
          <w:tcPr>
            <w:tcW w:w="1494" w:type="dxa"/>
            <w:tcBorders>
              <w:top w:val="nil"/>
              <w:left w:val="nil"/>
              <w:bottom w:val="nil"/>
              <w:right w:val="nil"/>
            </w:tcBorders>
            <w:vAlign w:val="bottom"/>
          </w:tcPr>
          <w:p w14:paraId="5BFC55E5" w14:textId="313A0CE4"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A7815C5" w14:textId="7D2F98BE"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6BE80FC3" w14:textId="3DCA8552"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r>
      <w:tr w:rsidR="00F875A2" w:rsidRPr="00D003FC" w14:paraId="747934BB" w14:textId="77777777" w:rsidTr="000465CB">
        <w:trPr>
          <w:trHeight w:val="70"/>
        </w:trPr>
        <w:tc>
          <w:tcPr>
            <w:tcW w:w="2430" w:type="dxa"/>
            <w:tcBorders>
              <w:top w:val="nil"/>
              <w:left w:val="nil"/>
              <w:bottom w:val="nil"/>
              <w:right w:val="nil"/>
            </w:tcBorders>
            <w:shd w:val="clear" w:color="auto" w:fill="auto"/>
          </w:tcPr>
          <w:p w14:paraId="676199D0" w14:textId="5297C30F" w:rsidR="00F875A2" w:rsidRPr="00D003FC" w:rsidRDefault="00F875A2"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494" w:type="dxa"/>
            <w:tcBorders>
              <w:top w:val="nil"/>
              <w:left w:val="nil"/>
              <w:bottom w:val="nil"/>
              <w:right w:val="nil"/>
            </w:tcBorders>
            <w:shd w:val="clear" w:color="auto" w:fill="auto"/>
            <w:vAlign w:val="bottom"/>
          </w:tcPr>
          <w:p w14:paraId="2656BE25" w14:textId="6D190344"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656,738</w:t>
            </w:r>
          </w:p>
        </w:tc>
        <w:tc>
          <w:tcPr>
            <w:tcW w:w="1494" w:type="dxa"/>
            <w:tcBorders>
              <w:top w:val="nil"/>
              <w:left w:val="nil"/>
              <w:bottom w:val="nil"/>
              <w:right w:val="nil"/>
            </w:tcBorders>
            <w:vAlign w:val="bottom"/>
          </w:tcPr>
          <w:p w14:paraId="68C95566" w14:textId="2162731C"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336</w:t>
            </w:r>
          </w:p>
        </w:tc>
        <w:tc>
          <w:tcPr>
            <w:tcW w:w="1494" w:type="dxa"/>
            <w:tcBorders>
              <w:top w:val="nil"/>
              <w:left w:val="nil"/>
              <w:bottom w:val="nil"/>
              <w:right w:val="nil"/>
            </w:tcBorders>
            <w:vAlign w:val="bottom"/>
          </w:tcPr>
          <w:p w14:paraId="0EDE2098" w14:textId="74FB4718"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A952854" w14:textId="37E1F56D"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73918CC" w14:textId="00C36553" w:rsidR="00F875A2"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657,074</w:t>
            </w:r>
          </w:p>
        </w:tc>
      </w:tr>
      <w:tr w:rsidR="000757B3" w:rsidRPr="00D003FC" w14:paraId="522D3947" w14:textId="77777777" w:rsidTr="000465CB">
        <w:trPr>
          <w:trHeight w:val="70"/>
        </w:trPr>
        <w:tc>
          <w:tcPr>
            <w:tcW w:w="2430" w:type="dxa"/>
            <w:tcBorders>
              <w:top w:val="nil"/>
              <w:left w:val="nil"/>
              <w:bottom w:val="nil"/>
              <w:right w:val="nil"/>
            </w:tcBorders>
            <w:shd w:val="clear" w:color="auto" w:fill="auto"/>
          </w:tcPr>
          <w:p w14:paraId="7B447230" w14:textId="55A392B8" w:rsidR="000757B3" w:rsidRPr="00D003FC" w:rsidRDefault="00F875A2"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vAlign w:val="bottom"/>
          </w:tcPr>
          <w:p w14:paraId="0BDD9713" w14:textId="21950ABD"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c>
          <w:tcPr>
            <w:tcW w:w="1494" w:type="dxa"/>
            <w:tcBorders>
              <w:top w:val="nil"/>
              <w:left w:val="nil"/>
              <w:bottom w:val="nil"/>
              <w:right w:val="nil"/>
            </w:tcBorders>
            <w:vAlign w:val="bottom"/>
          </w:tcPr>
          <w:p w14:paraId="4EF95C4A" w14:textId="52C54B03"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F56590D" w14:textId="6512DC77"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EA31D37" w14:textId="0562270B"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2A4AA7D" w14:textId="30FD939A" w:rsidR="000757B3"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r>
      <w:tr w:rsidR="00CF4B1A" w:rsidRPr="00D003FC" w14:paraId="2D16E46A" w14:textId="77777777" w:rsidTr="000465CB">
        <w:trPr>
          <w:trHeight w:val="49"/>
        </w:trPr>
        <w:tc>
          <w:tcPr>
            <w:tcW w:w="2430" w:type="dxa"/>
            <w:tcBorders>
              <w:top w:val="nil"/>
              <w:left w:val="nil"/>
              <w:bottom w:val="nil"/>
              <w:right w:val="nil"/>
            </w:tcBorders>
            <w:shd w:val="clear" w:color="auto" w:fill="auto"/>
          </w:tcPr>
          <w:p w14:paraId="2BFB37A7" w14:textId="77777777" w:rsidR="00A542A4" w:rsidRPr="00D003FC" w:rsidRDefault="00A542A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Total</w:t>
            </w:r>
          </w:p>
        </w:tc>
        <w:tc>
          <w:tcPr>
            <w:tcW w:w="1494" w:type="dxa"/>
            <w:tcBorders>
              <w:top w:val="nil"/>
              <w:left w:val="nil"/>
              <w:bottom w:val="nil"/>
              <w:right w:val="nil"/>
            </w:tcBorders>
            <w:vAlign w:val="bottom"/>
          </w:tcPr>
          <w:p w14:paraId="5F92D9DB" w14:textId="39A9221C"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701,266</w:t>
            </w:r>
          </w:p>
        </w:tc>
        <w:tc>
          <w:tcPr>
            <w:tcW w:w="1494" w:type="dxa"/>
            <w:tcBorders>
              <w:top w:val="nil"/>
              <w:left w:val="nil"/>
              <w:bottom w:val="nil"/>
              <w:right w:val="nil"/>
            </w:tcBorders>
            <w:vAlign w:val="bottom"/>
          </w:tcPr>
          <w:p w14:paraId="1FBC9EBF" w14:textId="3A814656" w:rsidR="00A542A4" w:rsidRPr="00D003FC" w:rsidRDefault="00892009"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2,873</w:t>
            </w:r>
          </w:p>
        </w:tc>
        <w:tc>
          <w:tcPr>
            <w:tcW w:w="1494" w:type="dxa"/>
            <w:tcBorders>
              <w:top w:val="nil"/>
              <w:left w:val="nil"/>
              <w:bottom w:val="nil"/>
              <w:right w:val="nil"/>
            </w:tcBorders>
            <w:vAlign w:val="bottom"/>
          </w:tcPr>
          <w:p w14:paraId="2222C65A" w14:textId="32C29B46"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B2030AE" w14:textId="2107DC4B"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CF84FB7" w14:textId="1DF754CE" w:rsidR="00A542A4" w:rsidRPr="00D003FC" w:rsidRDefault="00F909EE"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704,139</w:t>
            </w:r>
          </w:p>
        </w:tc>
      </w:tr>
      <w:tr w:rsidR="00CF4B1A" w:rsidRPr="00D003FC" w14:paraId="20B05976" w14:textId="77777777" w:rsidTr="000465CB">
        <w:trPr>
          <w:trHeight w:val="49"/>
        </w:trPr>
        <w:tc>
          <w:tcPr>
            <w:tcW w:w="2430" w:type="dxa"/>
            <w:tcBorders>
              <w:top w:val="nil"/>
              <w:left w:val="nil"/>
              <w:bottom w:val="nil"/>
              <w:right w:val="nil"/>
            </w:tcBorders>
            <w:shd w:val="clear" w:color="auto" w:fill="auto"/>
          </w:tcPr>
          <w:p w14:paraId="6245948B" w14:textId="77777777" w:rsidR="00A542A4" w:rsidRPr="00D003FC" w:rsidRDefault="00A542A4" w:rsidP="00020B84">
            <w:pPr>
              <w:pStyle w:val="ListParagraph"/>
              <w:spacing w:line="290" w:lineRule="exact"/>
              <w:ind w:left="519" w:right="-105" w:hanging="519"/>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494" w:type="dxa"/>
            <w:tcBorders>
              <w:top w:val="nil"/>
              <w:left w:val="nil"/>
              <w:bottom w:val="nil"/>
              <w:right w:val="nil"/>
            </w:tcBorders>
            <w:vAlign w:val="bottom"/>
          </w:tcPr>
          <w:p w14:paraId="226070C4" w14:textId="3F8B69BD"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00F909EE" w:rsidRPr="00D003FC">
              <w:rPr>
                <w:rFonts w:ascii="Arial" w:hAnsi="Arial" w:cs="Arial"/>
                <w:sz w:val="16"/>
                <w:szCs w:val="16"/>
                <w:lang w:val="en-US"/>
              </w:rPr>
              <w:t>2,9</w:t>
            </w:r>
            <w:r w:rsidR="00933D02" w:rsidRPr="00D003FC">
              <w:rPr>
                <w:rFonts w:ascii="Arial" w:hAnsi="Arial" w:cs="Arial"/>
                <w:sz w:val="16"/>
                <w:szCs w:val="16"/>
                <w:lang w:val="en-US"/>
              </w:rPr>
              <w:t>2</w:t>
            </w:r>
            <w:r w:rsidR="00F909EE" w:rsidRPr="00D003FC">
              <w:rPr>
                <w:rFonts w:ascii="Arial" w:hAnsi="Arial" w:cs="Arial"/>
                <w:sz w:val="16"/>
                <w:szCs w:val="16"/>
                <w:lang w:val="en-US"/>
              </w:rPr>
              <w:t>7</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8D2C1A1" w14:textId="5857DA5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85B20B1" w14:textId="10F24224"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5B021305" w14:textId="48BAA86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9A0963B" w14:textId="1EFDDEAE"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00F909EE" w:rsidRPr="00D003FC">
              <w:rPr>
                <w:rFonts w:ascii="Arial" w:hAnsi="Arial" w:cs="Arial"/>
                <w:sz w:val="16"/>
                <w:szCs w:val="16"/>
                <w:lang w:val="en-US"/>
              </w:rPr>
              <w:t>2,978</w:t>
            </w:r>
            <w:r w:rsidRPr="00D003FC">
              <w:rPr>
                <w:rFonts w:ascii="Arial" w:hAnsi="Arial" w:cs="Arial"/>
                <w:sz w:val="16"/>
                <w:szCs w:val="16"/>
                <w:cs/>
                <w:lang w:val="en-US"/>
              </w:rPr>
              <w:t>)</w:t>
            </w:r>
          </w:p>
        </w:tc>
      </w:tr>
      <w:tr w:rsidR="00CF4B1A" w:rsidRPr="00D003FC" w14:paraId="499D742A" w14:textId="77777777" w:rsidTr="00BA40A9">
        <w:trPr>
          <w:trHeight w:val="74"/>
        </w:trPr>
        <w:tc>
          <w:tcPr>
            <w:tcW w:w="2430" w:type="dxa"/>
            <w:tcBorders>
              <w:top w:val="nil"/>
              <w:left w:val="nil"/>
              <w:bottom w:val="nil"/>
              <w:right w:val="nil"/>
            </w:tcBorders>
            <w:shd w:val="clear" w:color="auto" w:fill="auto"/>
          </w:tcPr>
          <w:p w14:paraId="2864B971" w14:textId="77777777" w:rsidR="00A542A4" w:rsidRPr="00D003FC" w:rsidRDefault="00A542A4" w:rsidP="00020B84">
            <w:pPr>
              <w:spacing w:line="290" w:lineRule="exact"/>
              <w:rPr>
                <w:rFonts w:ascii="Arial" w:hAnsi="Arial" w:cs="Arial"/>
                <w:sz w:val="16"/>
                <w:szCs w:val="16"/>
                <w:lang w:eastAsia="th-TH"/>
              </w:rPr>
            </w:pPr>
            <w:r w:rsidRPr="00D003FC">
              <w:rPr>
                <w:rFonts w:ascii="Arial" w:hAnsi="Arial" w:cs="Arial"/>
                <w:sz w:val="16"/>
                <w:szCs w:val="16"/>
                <w:lang w:eastAsia="th-TH"/>
              </w:rPr>
              <w:t xml:space="preserve">Net book value </w:t>
            </w:r>
          </w:p>
        </w:tc>
        <w:tc>
          <w:tcPr>
            <w:tcW w:w="1494" w:type="dxa"/>
            <w:tcBorders>
              <w:top w:val="nil"/>
              <w:left w:val="nil"/>
              <w:bottom w:val="nil"/>
              <w:right w:val="nil"/>
            </w:tcBorders>
            <w:vAlign w:val="bottom"/>
          </w:tcPr>
          <w:p w14:paraId="3B2AF905" w14:textId="541FFB0D" w:rsidR="00A542A4" w:rsidRPr="00D003F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698,339</w:t>
            </w:r>
          </w:p>
        </w:tc>
        <w:tc>
          <w:tcPr>
            <w:tcW w:w="1494" w:type="dxa"/>
            <w:tcBorders>
              <w:top w:val="nil"/>
              <w:left w:val="nil"/>
              <w:bottom w:val="nil"/>
              <w:right w:val="nil"/>
            </w:tcBorders>
            <w:vAlign w:val="bottom"/>
          </w:tcPr>
          <w:p w14:paraId="7AA00DE7" w14:textId="2250BB8A" w:rsidR="00A542A4" w:rsidRPr="00D003FC" w:rsidRDefault="00892009"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2,822</w:t>
            </w:r>
          </w:p>
        </w:tc>
        <w:tc>
          <w:tcPr>
            <w:tcW w:w="1494" w:type="dxa"/>
            <w:tcBorders>
              <w:top w:val="nil"/>
              <w:left w:val="nil"/>
              <w:bottom w:val="nil"/>
              <w:right w:val="nil"/>
            </w:tcBorders>
            <w:vAlign w:val="bottom"/>
          </w:tcPr>
          <w:p w14:paraId="694255FF" w14:textId="298DC8B6"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0E9F3E0" w14:textId="78AF75AA"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A3DA2DB" w14:textId="61B15113"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701,161</w:t>
            </w:r>
          </w:p>
        </w:tc>
      </w:tr>
      <w:tr w:rsidR="00CF4B1A" w:rsidRPr="00D003FC" w14:paraId="18F13C76" w14:textId="77777777" w:rsidTr="00BA40A9">
        <w:trPr>
          <w:trHeight w:val="74"/>
        </w:trPr>
        <w:tc>
          <w:tcPr>
            <w:tcW w:w="2430" w:type="dxa"/>
            <w:tcBorders>
              <w:top w:val="nil"/>
              <w:left w:val="nil"/>
              <w:bottom w:val="nil"/>
              <w:right w:val="nil"/>
            </w:tcBorders>
            <w:shd w:val="clear" w:color="auto" w:fill="auto"/>
          </w:tcPr>
          <w:p w14:paraId="387E4979" w14:textId="77777777" w:rsidR="009168DF" w:rsidRPr="00D003FC" w:rsidRDefault="009168DF" w:rsidP="00020B84">
            <w:pPr>
              <w:spacing w:line="290" w:lineRule="exact"/>
              <w:rPr>
                <w:rFonts w:ascii="Arial" w:hAnsi="Arial" w:cs="Arial"/>
                <w:sz w:val="16"/>
                <w:szCs w:val="16"/>
                <w:cs/>
              </w:rPr>
            </w:pPr>
          </w:p>
        </w:tc>
        <w:tc>
          <w:tcPr>
            <w:tcW w:w="1494" w:type="dxa"/>
            <w:tcBorders>
              <w:top w:val="nil"/>
              <w:left w:val="nil"/>
              <w:bottom w:val="nil"/>
              <w:right w:val="nil"/>
            </w:tcBorders>
            <w:shd w:val="clear" w:color="auto" w:fill="auto"/>
          </w:tcPr>
          <w:p w14:paraId="5FD5751B"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FA77F5"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5D8C21B"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379B3FF4" w14:textId="77777777" w:rsidR="00A542A4" w:rsidRPr="00D003F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59F14BAE" w14:textId="77777777" w:rsidR="00A542A4" w:rsidRPr="00D003FC" w:rsidRDefault="00A542A4" w:rsidP="00020B84">
            <w:pPr>
              <w:pStyle w:val="ListParagraph"/>
              <w:tabs>
                <w:tab w:val="decimal" w:pos="1094"/>
              </w:tabs>
              <w:spacing w:line="290" w:lineRule="exact"/>
              <w:ind w:left="0"/>
              <w:contextualSpacing w:val="0"/>
              <w:jc w:val="both"/>
              <w:rPr>
                <w:rFonts w:ascii="Arial" w:hAnsi="Arial" w:cs="Arial"/>
                <w:sz w:val="16"/>
                <w:szCs w:val="16"/>
                <w:cs/>
              </w:rPr>
            </w:pPr>
          </w:p>
        </w:tc>
      </w:tr>
      <w:tr w:rsidR="00CF4B1A" w:rsidRPr="00D003FC" w14:paraId="6DA55222" w14:textId="77777777" w:rsidTr="000465CB">
        <w:trPr>
          <w:trHeight w:val="49"/>
        </w:trPr>
        <w:tc>
          <w:tcPr>
            <w:tcW w:w="9900" w:type="dxa"/>
            <w:gridSpan w:val="6"/>
            <w:tcBorders>
              <w:top w:val="nil"/>
              <w:left w:val="nil"/>
              <w:bottom w:val="nil"/>
              <w:right w:val="nil"/>
            </w:tcBorders>
            <w:shd w:val="clear" w:color="auto" w:fill="auto"/>
          </w:tcPr>
          <w:p w14:paraId="79A94412" w14:textId="77777777" w:rsidR="00A542A4" w:rsidRPr="00D003FC" w:rsidRDefault="00A542A4" w:rsidP="00020B84">
            <w:pPr>
              <w:pStyle w:val="ListParagraph"/>
              <w:spacing w:line="290" w:lineRule="exact"/>
              <w:ind w:left="144" w:hanging="144"/>
              <w:contextualSpacing w:val="0"/>
              <w:rPr>
                <w:rFonts w:ascii="Arial" w:hAnsi="Arial" w:cs="Arial"/>
                <w:b/>
                <w:bCs/>
                <w:strike/>
                <w:sz w:val="16"/>
                <w:szCs w:val="16"/>
                <w:lang w:val="en-US"/>
              </w:rPr>
            </w:pPr>
            <w:r w:rsidRPr="00D003FC">
              <w:rPr>
                <w:rFonts w:ascii="Arial" w:hAnsi="Arial" w:cs="Arial"/>
                <w:b/>
                <w:bCs/>
                <w:sz w:val="16"/>
                <w:szCs w:val="16"/>
                <w:lang w:val="en-US"/>
              </w:rPr>
              <w:t xml:space="preserve">Investments in debt securities measured at amortised cost </w:t>
            </w:r>
          </w:p>
        </w:tc>
      </w:tr>
      <w:tr w:rsidR="00CF4B1A" w:rsidRPr="00D003FC" w14:paraId="60B2E59D" w14:textId="77777777" w:rsidTr="000465CB">
        <w:trPr>
          <w:trHeight w:val="70"/>
        </w:trPr>
        <w:tc>
          <w:tcPr>
            <w:tcW w:w="2430" w:type="dxa"/>
            <w:tcBorders>
              <w:top w:val="nil"/>
              <w:left w:val="nil"/>
              <w:bottom w:val="nil"/>
              <w:right w:val="nil"/>
            </w:tcBorders>
            <w:shd w:val="clear" w:color="auto" w:fill="auto"/>
          </w:tcPr>
          <w:p w14:paraId="7A4CDC42"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71AABE32" w14:textId="3C18CDE2"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3E4F657F" w14:textId="45C25C18"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6F5912E" w14:textId="092145E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5CF5599" w14:textId="6B8C0BEA"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4E1397C9" w14:textId="7FD6304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r>
      <w:tr w:rsidR="00CF4B1A" w:rsidRPr="00D003FC" w14:paraId="1F7F893B" w14:textId="77777777" w:rsidTr="000465CB">
        <w:trPr>
          <w:trHeight w:val="70"/>
        </w:trPr>
        <w:tc>
          <w:tcPr>
            <w:tcW w:w="2430" w:type="dxa"/>
            <w:tcBorders>
              <w:top w:val="nil"/>
              <w:left w:val="nil"/>
              <w:bottom w:val="nil"/>
              <w:right w:val="nil"/>
            </w:tcBorders>
            <w:shd w:val="clear" w:color="auto" w:fill="auto"/>
          </w:tcPr>
          <w:p w14:paraId="4A1FB1F1"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3CFA58B2" w14:textId="2ACA7B6A"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B297EF3" w14:textId="7A64E075"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494" w:type="dxa"/>
            <w:tcBorders>
              <w:top w:val="nil"/>
              <w:left w:val="nil"/>
              <w:bottom w:val="nil"/>
              <w:right w:val="nil"/>
            </w:tcBorders>
            <w:vAlign w:val="bottom"/>
          </w:tcPr>
          <w:p w14:paraId="31F82BC3" w14:textId="42EA831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18B39881" w14:textId="2A924D55"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3CEE5D56" w14:textId="3014D7BC"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102</w:t>
            </w:r>
          </w:p>
        </w:tc>
      </w:tr>
      <w:tr w:rsidR="00CF4B1A" w:rsidRPr="00D003FC" w14:paraId="0879F559" w14:textId="77777777" w:rsidTr="000465CB">
        <w:trPr>
          <w:trHeight w:val="74"/>
        </w:trPr>
        <w:tc>
          <w:tcPr>
            <w:tcW w:w="2430" w:type="dxa"/>
            <w:tcBorders>
              <w:top w:val="nil"/>
              <w:left w:val="nil"/>
              <w:bottom w:val="nil"/>
              <w:right w:val="nil"/>
            </w:tcBorders>
            <w:shd w:val="clear" w:color="auto" w:fill="auto"/>
          </w:tcPr>
          <w:p w14:paraId="7AC05FDE" w14:textId="77777777" w:rsidR="00A542A4" w:rsidRPr="00D003FC" w:rsidRDefault="00A542A4" w:rsidP="00020B84">
            <w:pPr>
              <w:spacing w:line="290" w:lineRule="exact"/>
              <w:rPr>
                <w:rFonts w:ascii="Arial" w:hAnsi="Arial" w:cs="Arial"/>
                <w:sz w:val="16"/>
                <w:szCs w:val="16"/>
                <w:cs/>
                <w:lang w:eastAsia="th-TH"/>
              </w:rPr>
            </w:pPr>
            <w:r w:rsidRPr="00D003FC">
              <w:rPr>
                <w:rFonts w:ascii="Arial" w:hAnsi="Arial" w:cs="Arial"/>
                <w:sz w:val="16"/>
                <w:szCs w:val="16"/>
                <w:lang w:eastAsia="th-TH"/>
              </w:rPr>
              <w:t>Total</w:t>
            </w:r>
          </w:p>
        </w:tc>
        <w:tc>
          <w:tcPr>
            <w:tcW w:w="1494" w:type="dxa"/>
            <w:tcBorders>
              <w:top w:val="nil"/>
              <w:left w:val="nil"/>
              <w:bottom w:val="nil"/>
              <w:right w:val="nil"/>
            </w:tcBorders>
            <w:vAlign w:val="bottom"/>
          </w:tcPr>
          <w:p w14:paraId="412AB3C5" w14:textId="451E71A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1E3F6A9B" w14:textId="77C2BBF9"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494" w:type="dxa"/>
            <w:tcBorders>
              <w:top w:val="nil"/>
              <w:left w:val="nil"/>
              <w:bottom w:val="nil"/>
              <w:right w:val="nil"/>
            </w:tcBorders>
            <w:vAlign w:val="bottom"/>
          </w:tcPr>
          <w:p w14:paraId="01E96E37" w14:textId="57CE055E"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494" w:type="dxa"/>
            <w:tcBorders>
              <w:top w:val="nil"/>
              <w:left w:val="nil"/>
              <w:bottom w:val="nil"/>
              <w:right w:val="nil"/>
            </w:tcBorders>
            <w:vAlign w:val="bottom"/>
          </w:tcPr>
          <w:p w14:paraId="7335E668" w14:textId="67377B36"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75D506FC" w14:textId="328D7971" w:rsidR="00A542A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1,256</w:t>
            </w:r>
          </w:p>
        </w:tc>
      </w:tr>
      <w:tr w:rsidR="00CF4B1A" w:rsidRPr="00D003FC" w14:paraId="5B934E90" w14:textId="77777777" w:rsidTr="000465CB">
        <w:trPr>
          <w:trHeight w:val="70"/>
        </w:trPr>
        <w:tc>
          <w:tcPr>
            <w:tcW w:w="2430" w:type="dxa"/>
            <w:tcBorders>
              <w:top w:val="nil"/>
              <w:left w:val="nil"/>
              <w:bottom w:val="nil"/>
              <w:right w:val="nil"/>
            </w:tcBorders>
            <w:shd w:val="clear" w:color="auto" w:fill="auto"/>
          </w:tcPr>
          <w:p w14:paraId="49C61E4A" w14:textId="77777777" w:rsidR="00A542A4" w:rsidRPr="00D003FC" w:rsidRDefault="00A542A4" w:rsidP="00020B84">
            <w:pPr>
              <w:spacing w:line="290" w:lineRule="exact"/>
              <w:ind w:left="519" w:right="-105" w:hanging="519"/>
              <w:rPr>
                <w:rFonts w:ascii="Arial" w:hAnsi="Arial" w:cs="Arial"/>
                <w:sz w:val="16"/>
                <w:szCs w:val="16"/>
                <w:lang w:eastAsia="th-TH"/>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5084D73F" w14:textId="1B883A70"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34267FA" w14:textId="690B3F1C"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59B9E5C" w14:textId="32C5DBB3"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E1726A1" w14:textId="40ED0F4A"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931EE65" w14:textId="5FB5CD56" w:rsidR="00A542A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38</w:t>
            </w:r>
            <w:r w:rsidRPr="00D003FC">
              <w:rPr>
                <w:rFonts w:ascii="Arial" w:hAnsi="Arial" w:cs="Arial"/>
                <w:sz w:val="16"/>
                <w:szCs w:val="16"/>
                <w:cs/>
                <w:lang w:val="en-US"/>
              </w:rPr>
              <w:t>)</w:t>
            </w:r>
          </w:p>
        </w:tc>
      </w:tr>
      <w:tr w:rsidR="00CF4B1A" w:rsidRPr="00D003FC" w14:paraId="2BFC4F79" w14:textId="77777777" w:rsidTr="000465CB">
        <w:trPr>
          <w:trHeight w:val="74"/>
        </w:trPr>
        <w:tc>
          <w:tcPr>
            <w:tcW w:w="2430" w:type="dxa"/>
            <w:tcBorders>
              <w:top w:val="nil"/>
              <w:left w:val="nil"/>
              <w:bottom w:val="nil"/>
              <w:right w:val="nil"/>
            </w:tcBorders>
            <w:shd w:val="clear" w:color="auto" w:fill="auto"/>
          </w:tcPr>
          <w:p w14:paraId="3D39DB28" w14:textId="77777777" w:rsidR="00A542A4" w:rsidRPr="00D003FC" w:rsidRDefault="00A542A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vAlign w:val="bottom"/>
          </w:tcPr>
          <w:p w14:paraId="6F995622" w14:textId="673CD235"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1,154</w:t>
            </w:r>
          </w:p>
        </w:tc>
        <w:tc>
          <w:tcPr>
            <w:tcW w:w="1494" w:type="dxa"/>
            <w:tcBorders>
              <w:top w:val="nil"/>
              <w:left w:val="nil"/>
              <w:bottom w:val="nil"/>
              <w:right w:val="nil"/>
            </w:tcBorders>
            <w:vAlign w:val="bottom"/>
          </w:tcPr>
          <w:p w14:paraId="688A56ED" w14:textId="6A535CC6"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64</w:t>
            </w:r>
          </w:p>
        </w:tc>
        <w:tc>
          <w:tcPr>
            <w:tcW w:w="1494" w:type="dxa"/>
            <w:tcBorders>
              <w:top w:val="nil"/>
              <w:left w:val="nil"/>
              <w:bottom w:val="nil"/>
              <w:right w:val="nil"/>
            </w:tcBorders>
            <w:vAlign w:val="bottom"/>
          </w:tcPr>
          <w:p w14:paraId="1E35B69D" w14:textId="6DFF19C1"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DAB69D3" w14:textId="7678020A"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4076D64" w14:textId="10101977" w:rsidR="00A542A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1,218</w:t>
            </w:r>
          </w:p>
        </w:tc>
      </w:tr>
      <w:tr w:rsidR="00CF4B1A" w:rsidRPr="00D003FC" w14:paraId="4D8CD676" w14:textId="77777777" w:rsidTr="000465CB">
        <w:trPr>
          <w:trHeight w:val="74"/>
        </w:trPr>
        <w:tc>
          <w:tcPr>
            <w:tcW w:w="2430" w:type="dxa"/>
            <w:tcBorders>
              <w:top w:val="nil"/>
              <w:left w:val="nil"/>
              <w:bottom w:val="nil"/>
              <w:right w:val="nil"/>
            </w:tcBorders>
            <w:shd w:val="clear" w:color="auto" w:fill="auto"/>
          </w:tcPr>
          <w:p w14:paraId="0981AD00" w14:textId="77777777" w:rsidR="00A542A4" w:rsidRPr="00D003FC" w:rsidRDefault="00A542A4" w:rsidP="00020B84">
            <w:pPr>
              <w:spacing w:line="290" w:lineRule="exact"/>
              <w:rPr>
                <w:rFonts w:ascii="Arial" w:hAnsi="Arial" w:cs="Arial"/>
                <w:sz w:val="16"/>
                <w:szCs w:val="16"/>
                <w:cs/>
                <w:lang w:eastAsia="th-TH"/>
              </w:rPr>
            </w:pPr>
          </w:p>
        </w:tc>
        <w:tc>
          <w:tcPr>
            <w:tcW w:w="1494" w:type="dxa"/>
            <w:tcBorders>
              <w:top w:val="nil"/>
              <w:left w:val="nil"/>
              <w:bottom w:val="nil"/>
              <w:right w:val="nil"/>
            </w:tcBorders>
            <w:shd w:val="clear" w:color="auto" w:fill="auto"/>
          </w:tcPr>
          <w:p w14:paraId="4ED69CE2"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1A4D79AC"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shd w:val="clear" w:color="auto" w:fill="auto"/>
          </w:tcPr>
          <w:p w14:paraId="294180B8"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c>
          <w:tcPr>
            <w:tcW w:w="1494" w:type="dxa"/>
            <w:tcBorders>
              <w:top w:val="nil"/>
              <w:left w:val="nil"/>
              <w:bottom w:val="nil"/>
              <w:right w:val="nil"/>
            </w:tcBorders>
          </w:tcPr>
          <w:p w14:paraId="50F3E663" w14:textId="77777777" w:rsidR="00A542A4" w:rsidRPr="00D003FC" w:rsidRDefault="00A542A4" w:rsidP="00020B84">
            <w:pPr>
              <w:pStyle w:val="ListParagraph"/>
              <w:spacing w:line="290" w:lineRule="exact"/>
              <w:ind w:left="0"/>
              <w:contextualSpacing w:val="0"/>
              <w:jc w:val="right"/>
              <w:rPr>
                <w:rFonts w:ascii="Arial" w:hAnsi="Arial" w:cs="Arial"/>
                <w:strike/>
                <w:sz w:val="16"/>
                <w:szCs w:val="16"/>
                <w:cs/>
              </w:rPr>
            </w:pPr>
          </w:p>
        </w:tc>
        <w:tc>
          <w:tcPr>
            <w:tcW w:w="1494" w:type="dxa"/>
            <w:tcBorders>
              <w:top w:val="nil"/>
              <w:left w:val="nil"/>
              <w:bottom w:val="nil"/>
              <w:right w:val="nil"/>
            </w:tcBorders>
            <w:shd w:val="clear" w:color="auto" w:fill="auto"/>
            <w:vAlign w:val="bottom"/>
          </w:tcPr>
          <w:p w14:paraId="37DA521C" w14:textId="77777777" w:rsidR="00A542A4" w:rsidRPr="00D003FC" w:rsidRDefault="00A542A4" w:rsidP="00020B84">
            <w:pPr>
              <w:pStyle w:val="ListParagraph"/>
              <w:spacing w:line="290" w:lineRule="exact"/>
              <w:ind w:left="0"/>
              <w:contextualSpacing w:val="0"/>
              <w:jc w:val="right"/>
              <w:rPr>
                <w:rFonts w:ascii="Arial" w:hAnsi="Arial" w:cs="Arial"/>
                <w:sz w:val="16"/>
                <w:szCs w:val="16"/>
                <w:cs/>
              </w:rPr>
            </w:pPr>
          </w:p>
        </w:tc>
      </w:tr>
      <w:tr w:rsidR="00F63024" w:rsidRPr="00D003FC" w14:paraId="0C8E84E0" w14:textId="77777777" w:rsidTr="00CD23D9">
        <w:trPr>
          <w:trHeight w:val="48"/>
        </w:trPr>
        <w:tc>
          <w:tcPr>
            <w:tcW w:w="9900" w:type="dxa"/>
            <w:gridSpan w:val="6"/>
            <w:tcBorders>
              <w:top w:val="nil"/>
              <w:left w:val="nil"/>
              <w:bottom w:val="nil"/>
              <w:right w:val="nil"/>
            </w:tcBorders>
            <w:shd w:val="clear" w:color="auto" w:fill="auto"/>
          </w:tcPr>
          <w:p w14:paraId="0DF1B3E1" w14:textId="77777777" w:rsidR="00F63024" w:rsidRPr="00D003FC" w:rsidRDefault="00F63024" w:rsidP="00020B84">
            <w:pPr>
              <w:spacing w:line="290" w:lineRule="exact"/>
              <w:rPr>
                <w:rFonts w:ascii="Arial" w:hAnsi="Arial" w:cs="Arial"/>
                <w:b/>
                <w:bCs/>
                <w:strike/>
                <w:sz w:val="16"/>
                <w:szCs w:val="16"/>
              </w:rPr>
            </w:pPr>
            <w:r w:rsidRPr="00D003FC">
              <w:rPr>
                <w:rFonts w:ascii="Arial" w:hAnsi="Arial" w:cs="Arial"/>
                <w:b/>
                <w:bCs/>
                <w:sz w:val="16"/>
                <w:szCs w:val="16"/>
              </w:rPr>
              <w:t xml:space="preserve">Investments in debt securities measured at fair value through other comprehensive income </w:t>
            </w:r>
          </w:p>
        </w:tc>
      </w:tr>
      <w:tr w:rsidR="00F63024" w:rsidRPr="00D003FC" w14:paraId="439DB6C5" w14:textId="77777777" w:rsidTr="00CD23D9">
        <w:trPr>
          <w:trHeight w:val="70"/>
        </w:trPr>
        <w:tc>
          <w:tcPr>
            <w:tcW w:w="2430" w:type="dxa"/>
            <w:tcBorders>
              <w:top w:val="nil"/>
              <w:left w:val="nil"/>
              <w:bottom w:val="nil"/>
              <w:right w:val="nil"/>
            </w:tcBorders>
            <w:shd w:val="clear" w:color="auto" w:fill="auto"/>
          </w:tcPr>
          <w:p w14:paraId="528C3973" w14:textId="77777777" w:rsidR="00F63024" w:rsidRPr="00D003FC" w:rsidRDefault="00F63024" w:rsidP="00020B84">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Investment grade</w:t>
            </w:r>
          </w:p>
        </w:tc>
        <w:tc>
          <w:tcPr>
            <w:tcW w:w="1494" w:type="dxa"/>
            <w:tcBorders>
              <w:top w:val="nil"/>
              <w:left w:val="nil"/>
              <w:bottom w:val="nil"/>
              <w:right w:val="nil"/>
            </w:tcBorders>
            <w:vAlign w:val="bottom"/>
          </w:tcPr>
          <w:p w14:paraId="6884D3D5" w14:textId="3A35F78D"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c>
          <w:tcPr>
            <w:tcW w:w="1494" w:type="dxa"/>
            <w:tcBorders>
              <w:top w:val="nil"/>
              <w:left w:val="nil"/>
              <w:bottom w:val="nil"/>
              <w:right w:val="nil"/>
            </w:tcBorders>
            <w:vAlign w:val="bottom"/>
          </w:tcPr>
          <w:p w14:paraId="4ABF712A" w14:textId="05568764"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D65297B" w14:textId="73073D91"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CF529A1" w14:textId="4DC4BEC0"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044AC615" w14:textId="3EA86B71" w:rsidR="00F63024" w:rsidRPr="00D003FC" w:rsidRDefault="00F875A2" w:rsidP="00020B84">
            <w:pPr>
              <w:pStyle w:val="ListParagraph"/>
              <w:pBdr>
                <w:bottom w:val="sing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r>
      <w:tr w:rsidR="00F63024" w:rsidRPr="00D003FC" w14:paraId="79C00046" w14:textId="77777777" w:rsidTr="00CD23D9">
        <w:trPr>
          <w:trHeight w:val="357"/>
        </w:trPr>
        <w:tc>
          <w:tcPr>
            <w:tcW w:w="2430" w:type="dxa"/>
            <w:tcBorders>
              <w:top w:val="nil"/>
              <w:left w:val="nil"/>
              <w:bottom w:val="nil"/>
              <w:right w:val="nil"/>
            </w:tcBorders>
            <w:shd w:val="clear" w:color="auto" w:fill="auto"/>
          </w:tcPr>
          <w:p w14:paraId="147984AD" w14:textId="77777777" w:rsidR="00F63024" w:rsidRPr="00D003FC" w:rsidRDefault="00F63024" w:rsidP="00020B84">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Total</w:t>
            </w:r>
          </w:p>
        </w:tc>
        <w:tc>
          <w:tcPr>
            <w:tcW w:w="1494" w:type="dxa"/>
            <w:tcBorders>
              <w:top w:val="nil"/>
              <w:left w:val="nil"/>
              <w:bottom w:val="nil"/>
              <w:right w:val="nil"/>
            </w:tcBorders>
            <w:vAlign w:val="bottom"/>
          </w:tcPr>
          <w:p w14:paraId="14E3A3E9" w14:textId="0046D016"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c>
          <w:tcPr>
            <w:tcW w:w="1494" w:type="dxa"/>
            <w:tcBorders>
              <w:top w:val="nil"/>
              <w:left w:val="nil"/>
              <w:bottom w:val="nil"/>
              <w:right w:val="nil"/>
            </w:tcBorders>
            <w:vAlign w:val="bottom"/>
          </w:tcPr>
          <w:p w14:paraId="7C13EAEC" w14:textId="1B753745"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2328524D" w14:textId="28DCE7E0"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5CEA2378" w14:textId="0E487762"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494" w:type="dxa"/>
            <w:tcBorders>
              <w:top w:val="nil"/>
              <w:left w:val="nil"/>
              <w:bottom w:val="nil"/>
              <w:right w:val="nil"/>
            </w:tcBorders>
            <w:vAlign w:val="bottom"/>
          </w:tcPr>
          <w:p w14:paraId="1D5FA815" w14:textId="29187F46" w:rsidR="00F63024" w:rsidRPr="00D003FC" w:rsidRDefault="00F875A2" w:rsidP="00020B84">
            <w:pPr>
              <w:pStyle w:val="ListParagraph"/>
              <w:pBdr>
                <w:bottom w:val="double" w:sz="4" w:space="1" w:color="auto"/>
              </w:pBdr>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lang w:val="en-US"/>
              </w:rPr>
              <w:t>246,760</w:t>
            </w:r>
          </w:p>
        </w:tc>
      </w:tr>
      <w:tr w:rsidR="00F63024" w:rsidRPr="00D003FC" w14:paraId="77EA7F71" w14:textId="77777777" w:rsidTr="00CD23D9">
        <w:trPr>
          <w:trHeight w:val="74"/>
        </w:trPr>
        <w:tc>
          <w:tcPr>
            <w:tcW w:w="2430" w:type="dxa"/>
            <w:tcBorders>
              <w:top w:val="nil"/>
              <w:left w:val="nil"/>
              <w:bottom w:val="nil"/>
              <w:right w:val="nil"/>
            </w:tcBorders>
            <w:shd w:val="clear" w:color="auto" w:fill="auto"/>
          </w:tcPr>
          <w:p w14:paraId="55D764AE" w14:textId="34B25B8F" w:rsidR="00F63024" w:rsidRPr="00D003FC" w:rsidRDefault="005B1209" w:rsidP="00020B84">
            <w:pPr>
              <w:spacing w:line="290" w:lineRule="exact"/>
              <w:ind w:left="157" w:hanging="157"/>
              <w:rPr>
                <w:rFonts w:ascii="Arial" w:hAnsi="Arial" w:cs="Arial"/>
                <w:sz w:val="16"/>
                <w:szCs w:val="16"/>
              </w:rPr>
            </w:pPr>
            <w:r w:rsidRPr="00D003FC">
              <w:rPr>
                <w:rFonts w:ascii="Arial" w:hAnsi="Arial" w:cs="Arial"/>
                <w:sz w:val="16"/>
                <w:szCs w:val="16"/>
              </w:rPr>
              <w:t xml:space="preserve"> Allowance for expected credit losses  </w:t>
            </w:r>
          </w:p>
        </w:tc>
        <w:tc>
          <w:tcPr>
            <w:tcW w:w="1494" w:type="dxa"/>
            <w:tcBorders>
              <w:top w:val="nil"/>
              <w:left w:val="nil"/>
              <w:bottom w:val="nil"/>
              <w:right w:val="nil"/>
            </w:tcBorders>
            <w:vAlign w:val="bottom"/>
          </w:tcPr>
          <w:p w14:paraId="433E4CBD" w14:textId="117B62AF"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4812CD38" w14:textId="0C6FD08F"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457C007" w14:textId="5E462384"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056E887D" w14:textId="2FA6AD58"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vAlign w:val="bottom"/>
          </w:tcPr>
          <w:p w14:paraId="7C76E2DF" w14:textId="43419AE0" w:rsidR="00F63024" w:rsidRPr="00D003FC" w:rsidRDefault="00F875A2" w:rsidP="00020B84">
            <w:pPr>
              <w:pStyle w:val="ListParagraph"/>
              <w:tabs>
                <w:tab w:val="decimal" w:pos="1094"/>
              </w:tabs>
              <w:spacing w:line="29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945</w:t>
            </w:r>
            <w:r w:rsidRPr="00D003FC">
              <w:rPr>
                <w:rFonts w:ascii="Arial" w:hAnsi="Arial" w:cs="Arial"/>
                <w:sz w:val="16"/>
                <w:szCs w:val="16"/>
                <w:cs/>
                <w:lang w:val="en-US"/>
              </w:rPr>
              <w:t>)</w:t>
            </w:r>
          </w:p>
        </w:tc>
      </w:tr>
      <w:tr w:rsidR="00F63024" w:rsidRPr="00D003FC" w14:paraId="2E8EFBA1" w14:textId="77777777" w:rsidTr="00BA40A9">
        <w:trPr>
          <w:trHeight w:val="74"/>
        </w:trPr>
        <w:tc>
          <w:tcPr>
            <w:tcW w:w="2430" w:type="dxa"/>
            <w:tcBorders>
              <w:top w:val="nil"/>
              <w:left w:val="nil"/>
              <w:bottom w:val="nil"/>
              <w:right w:val="nil"/>
            </w:tcBorders>
            <w:shd w:val="clear" w:color="auto" w:fill="auto"/>
          </w:tcPr>
          <w:p w14:paraId="7A280AC2" w14:textId="77777777" w:rsidR="00F63024" w:rsidRPr="00D003FC" w:rsidRDefault="00F63024" w:rsidP="00020B84">
            <w:pPr>
              <w:spacing w:line="290" w:lineRule="exact"/>
              <w:ind w:left="157" w:hanging="157"/>
              <w:rPr>
                <w:rFonts w:ascii="Arial" w:hAnsi="Arial" w:cs="Arial"/>
                <w:sz w:val="16"/>
                <w:szCs w:val="16"/>
              </w:rPr>
            </w:pPr>
          </w:p>
        </w:tc>
        <w:tc>
          <w:tcPr>
            <w:tcW w:w="1494" w:type="dxa"/>
            <w:tcBorders>
              <w:top w:val="nil"/>
              <w:left w:val="nil"/>
              <w:bottom w:val="nil"/>
              <w:right w:val="nil"/>
            </w:tcBorders>
            <w:vAlign w:val="bottom"/>
          </w:tcPr>
          <w:p w14:paraId="6D31A64A"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24C561CA"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345546E"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55C4D5D4"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7B4C05FF" w14:textId="77777777" w:rsidR="00F63024" w:rsidRPr="00D003FC" w:rsidRDefault="00F63024" w:rsidP="00020B84">
            <w:pPr>
              <w:pStyle w:val="ListParagraph"/>
              <w:tabs>
                <w:tab w:val="decimal" w:pos="1094"/>
              </w:tabs>
              <w:spacing w:line="290" w:lineRule="exact"/>
              <w:ind w:left="0"/>
              <w:contextualSpacing w:val="0"/>
              <w:jc w:val="both"/>
              <w:rPr>
                <w:rFonts w:ascii="Arial" w:hAnsi="Arial" w:cs="Arial"/>
                <w:sz w:val="16"/>
                <w:szCs w:val="16"/>
                <w:cs/>
                <w:lang w:val="en-US"/>
              </w:rPr>
            </w:pPr>
          </w:p>
        </w:tc>
      </w:tr>
      <w:tr w:rsidR="00CF4B1A" w:rsidRPr="00D003FC" w14:paraId="527F0381" w14:textId="77777777" w:rsidTr="00F00914">
        <w:trPr>
          <w:trHeight w:val="49"/>
        </w:trPr>
        <w:tc>
          <w:tcPr>
            <w:tcW w:w="9900" w:type="dxa"/>
            <w:gridSpan w:val="6"/>
            <w:tcBorders>
              <w:top w:val="nil"/>
              <w:left w:val="nil"/>
              <w:bottom w:val="nil"/>
              <w:right w:val="nil"/>
            </w:tcBorders>
            <w:shd w:val="clear" w:color="auto" w:fill="auto"/>
          </w:tcPr>
          <w:p w14:paraId="3E5809DC" w14:textId="77777777" w:rsidR="00D21DBC" w:rsidRPr="00D003FC" w:rsidRDefault="00D21DBC" w:rsidP="00020B84">
            <w:pPr>
              <w:pStyle w:val="ListParagraph"/>
              <w:spacing w:line="290" w:lineRule="exact"/>
              <w:ind w:left="144" w:hanging="144"/>
              <w:contextualSpacing w:val="0"/>
              <w:jc w:val="both"/>
              <w:rPr>
                <w:rFonts w:ascii="Arial" w:hAnsi="Arial" w:cs="Arial"/>
                <w:b/>
                <w:bCs/>
                <w:sz w:val="16"/>
                <w:szCs w:val="16"/>
                <w:lang w:val="en-US"/>
              </w:rPr>
            </w:pPr>
            <w:r w:rsidRPr="00D003FC">
              <w:rPr>
                <w:rFonts w:ascii="Arial" w:hAnsi="Arial" w:cs="Arial"/>
                <w:b/>
                <w:bCs/>
                <w:sz w:val="16"/>
                <w:szCs w:val="16"/>
                <w:lang w:val="en-US"/>
              </w:rPr>
              <w:t xml:space="preserve">Loans to customers and accrued interest receivables </w:t>
            </w:r>
            <w:r w:rsidRPr="00D003FC">
              <w:rPr>
                <w:rFonts w:ascii="Arial" w:hAnsi="Arial" w:cs="Arial"/>
                <w:b/>
                <w:bCs/>
                <w:sz w:val="16"/>
                <w:szCs w:val="16"/>
                <w:cs/>
                <w:lang w:val="en-US"/>
              </w:rPr>
              <w:t xml:space="preserve">- </w:t>
            </w:r>
            <w:r w:rsidRPr="00D003FC">
              <w:rPr>
                <w:rFonts w:ascii="Arial" w:hAnsi="Arial" w:cs="Arial"/>
                <w:b/>
                <w:bCs/>
                <w:sz w:val="16"/>
                <w:szCs w:val="16"/>
                <w:lang w:val="en-US"/>
              </w:rPr>
              <w:t>net</w:t>
            </w:r>
          </w:p>
        </w:tc>
      </w:tr>
      <w:tr w:rsidR="00B4126E" w:rsidRPr="00D003FC" w14:paraId="18297F0A" w14:textId="77777777" w:rsidTr="002B5716">
        <w:trPr>
          <w:trHeight w:val="74"/>
        </w:trPr>
        <w:tc>
          <w:tcPr>
            <w:tcW w:w="2430" w:type="dxa"/>
            <w:tcBorders>
              <w:top w:val="nil"/>
              <w:left w:val="nil"/>
              <w:bottom w:val="nil"/>
              <w:right w:val="nil"/>
            </w:tcBorders>
            <w:shd w:val="clear" w:color="auto" w:fill="auto"/>
          </w:tcPr>
          <w:p w14:paraId="6DB649BF" w14:textId="77777777" w:rsidR="00B4126E" w:rsidRPr="00D003FC" w:rsidRDefault="00B4126E" w:rsidP="00B4126E">
            <w:pPr>
              <w:pStyle w:val="ListParagraph"/>
              <w:spacing w:line="290" w:lineRule="exact"/>
              <w:ind w:left="149" w:hanging="149"/>
              <w:contextualSpacing w:val="0"/>
              <w:rPr>
                <w:rFonts w:ascii="Arial" w:hAnsi="Arial" w:cs="Arial"/>
                <w:sz w:val="16"/>
                <w:szCs w:val="16"/>
                <w:lang w:val="en-US"/>
              </w:rPr>
            </w:pPr>
            <w:r w:rsidRPr="00D003FC">
              <w:rPr>
                <w:rFonts w:ascii="Arial" w:hAnsi="Arial" w:cs="Arial"/>
                <w:sz w:val="16"/>
                <w:szCs w:val="16"/>
                <w:lang w:val="en-US"/>
              </w:rPr>
              <w:t xml:space="preserve">Not yet due </w:t>
            </w:r>
          </w:p>
        </w:tc>
        <w:tc>
          <w:tcPr>
            <w:tcW w:w="1494" w:type="dxa"/>
            <w:tcBorders>
              <w:top w:val="nil"/>
              <w:left w:val="nil"/>
              <w:bottom w:val="nil"/>
              <w:right w:val="nil"/>
            </w:tcBorders>
            <w:shd w:val="clear" w:color="auto" w:fill="auto"/>
            <w:vAlign w:val="bottom"/>
          </w:tcPr>
          <w:p w14:paraId="05381515" w14:textId="7E2C4E5B"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1,818,243</w:t>
            </w:r>
          </w:p>
        </w:tc>
        <w:tc>
          <w:tcPr>
            <w:tcW w:w="1494" w:type="dxa"/>
            <w:tcBorders>
              <w:top w:val="nil"/>
              <w:left w:val="nil"/>
              <w:bottom w:val="nil"/>
              <w:right w:val="nil"/>
            </w:tcBorders>
            <w:shd w:val="clear" w:color="auto" w:fill="auto"/>
          </w:tcPr>
          <w:p w14:paraId="538D814C" w14:textId="6257DA03"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152,393</w:t>
            </w:r>
          </w:p>
        </w:tc>
        <w:tc>
          <w:tcPr>
            <w:tcW w:w="1494" w:type="dxa"/>
            <w:tcBorders>
              <w:top w:val="nil"/>
              <w:left w:val="nil"/>
              <w:bottom w:val="nil"/>
              <w:right w:val="nil"/>
            </w:tcBorders>
            <w:shd w:val="clear" w:color="auto" w:fill="auto"/>
          </w:tcPr>
          <w:p w14:paraId="76A62310" w14:textId="21EE59F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19,569</w:t>
            </w:r>
          </w:p>
        </w:tc>
        <w:tc>
          <w:tcPr>
            <w:tcW w:w="1494" w:type="dxa"/>
            <w:tcBorders>
              <w:top w:val="nil"/>
              <w:left w:val="nil"/>
              <w:bottom w:val="nil"/>
              <w:right w:val="nil"/>
            </w:tcBorders>
          </w:tcPr>
          <w:p w14:paraId="5E9C1093" w14:textId="03EA6307"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1,426</w:t>
            </w:r>
          </w:p>
        </w:tc>
        <w:tc>
          <w:tcPr>
            <w:tcW w:w="1494" w:type="dxa"/>
            <w:tcBorders>
              <w:top w:val="nil"/>
              <w:left w:val="nil"/>
              <w:bottom w:val="nil"/>
              <w:right w:val="nil"/>
            </w:tcBorders>
            <w:shd w:val="clear" w:color="auto" w:fill="auto"/>
            <w:vAlign w:val="bottom"/>
          </w:tcPr>
          <w:p w14:paraId="2434C9AC" w14:textId="73CDB67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1,991,631</w:t>
            </w:r>
          </w:p>
        </w:tc>
      </w:tr>
      <w:tr w:rsidR="00B4126E" w:rsidRPr="00D003FC" w14:paraId="4F980E61" w14:textId="77777777" w:rsidTr="002B5716">
        <w:trPr>
          <w:trHeight w:val="74"/>
        </w:trPr>
        <w:tc>
          <w:tcPr>
            <w:tcW w:w="2430" w:type="dxa"/>
            <w:tcBorders>
              <w:top w:val="nil"/>
              <w:left w:val="nil"/>
              <w:bottom w:val="nil"/>
              <w:right w:val="nil"/>
            </w:tcBorders>
            <w:shd w:val="clear" w:color="auto" w:fill="auto"/>
          </w:tcPr>
          <w:p w14:paraId="0AFB54EA"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1 - 30 days</w:t>
            </w:r>
          </w:p>
        </w:tc>
        <w:tc>
          <w:tcPr>
            <w:tcW w:w="1494" w:type="dxa"/>
            <w:tcBorders>
              <w:top w:val="nil"/>
              <w:left w:val="nil"/>
              <w:bottom w:val="nil"/>
              <w:right w:val="nil"/>
            </w:tcBorders>
            <w:shd w:val="clear" w:color="auto" w:fill="auto"/>
            <w:vAlign w:val="bottom"/>
          </w:tcPr>
          <w:p w14:paraId="66F543E9" w14:textId="7DD09715"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475,909</w:t>
            </w:r>
          </w:p>
        </w:tc>
        <w:tc>
          <w:tcPr>
            <w:tcW w:w="1494" w:type="dxa"/>
            <w:tcBorders>
              <w:top w:val="nil"/>
              <w:left w:val="nil"/>
              <w:bottom w:val="nil"/>
              <w:right w:val="nil"/>
            </w:tcBorders>
            <w:shd w:val="clear" w:color="auto" w:fill="auto"/>
          </w:tcPr>
          <w:p w14:paraId="6A3B369B" w14:textId="4511F0F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29,308</w:t>
            </w:r>
          </w:p>
        </w:tc>
        <w:tc>
          <w:tcPr>
            <w:tcW w:w="1494" w:type="dxa"/>
            <w:tcBorders>
              <w:top w:val="nil"/>
              <w:left w:val="nil"/>
              <w:bottom w:val="nil"/>
              <w:right w:val="nil"/>
            </w:tcBorders>
            <w:shd w:val="clear" w:color="auto" w:fill="auto"/>
          </w:tcPr>
          <w:p w14:paraId="7CAAC6E6" w14:textId="0D988C86"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3,251</w:t>
            </w:r>
          </w:p>
        </w:tc>
        <w:tc>
          <w:tcPr>
            <w:tcW w:w="1494" w:type="dxa"/>
            <w:tcBorders>
              <w:top w:val="nil"/>
              <w:left w:val="nil"/>
              <w:bottom w:val="nil"/>
              <w:right w:val="nil"/>
            </w:tcBorders>
          </w:tcPr>
          <w:p w14:paraId="3E9D69A7" w14:textId="120FD840"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409</w:t>
            </w:r>
          </w:p>
        </w:tc>
        <w:tc>
          <w:tcPr>
            <w:tcW w:w="1494" w:type="dxa"/>
            <w:tcBorders>
              <w:top w:val="nil"/>
              <w:left w:val="nil"/>
              <w:bottom w:val="nil"/>
              <w:right w:val="nil"/>
            </w:tcBorders>
            <w:shd w:val="clear" w:color="auto" w:fill="auto"/>
            <w:vAlign w:val="bottom"/>
          </w:tcPr>
          <w:p w14:paraId="37EB0E80" w14:textId="4DD220F4"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508,877</w:t>
            </w:r>
          </w:p>
        </w:tc>
      </w:tr>
      <w:tr w:rsidR="00B4126E" w:rsidRPr="00D003FC" w14:paraId="793CA2EB" w14:textId="77777777" w:rsidTr="002B5716">
        <w:trPr>
          <w:trHeight w:val="74"/>
        </w:trPr>
        <w:tc>
          <w:tcPr>
            <w:tcW w:w="2430" w:type="dxa"/>
            <w:tcBorders>
              <w:top w:val="nil"/>
              <w:left w:val="nil"/>
              <w:bottom w:val="nil"/>
              <w:right w:val="nil"/>
            </w:tcBorders>
            <w:shd w:val="clear" w:color="auto" w:fill="auto"/>
          </w:tcPr>
          <w:p w14:paraId="176C7CD4"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31 - 60 days</w:t>
            </w:r>
          </w:p>
        </w:tc>
        <w:tc>
          <w:tcPr>
            <w:tcW w:w="1494" w:type="dxa"/>
            <w:tcBorders>
              <w:top w:val="nil"/>
              <w:left w:val="nil"/>
              <w:bottom w:val="nil"/>
              <w:right w:val="nil"/>
            </w:tcBorders>
            <w:shd w:val="clear" w:color="auto" w:fill="auto"/>
            <w:vAlign w:val="bottom"/>
          </w:tcPr>
          <w:p w14:paraId="37FD7F79" w14:textId="6C9DCB89"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1310101D" w14:textId="29F749C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13,463</w:t>
            </w:r>
          </w:p>
        </w:tc>
        <w:tc>
          <w:tcPr>
            <w:tcW w:w="1494" w:type="dxa"/>
            <w:tcBorders>
              <w:top w:val="nil"/>
              <w:left w:val="nil"/>
              <w:bottom w:val="nil"/>
              <w:right w:val="nil"/>
            </w:tcBorders>
            <w:shd w:val="clear" w:color="auto" w:fill="auto"/>
          </w:tcPr>
          <w:p w14:paraId="6A46E320" w14:textId="2AA0222C"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2,097</w:t>
            </w:r>
          </w:p>
        </w:tc>
        <w:tc>
          <w:tcPr>
            <w:tcW w:w="1494" w:type="dxa"/>
            <w:tcBorders>
              <w:top w:val="nil"/>
              <w:left w:val="nil"/>
              <w:bottom w:val="nil"/>
              <w:right w:val="nil"/>
            </w:tcBorders>
          </w:tcPr>
          <w:p w14:paraId="3C84447A" w14:textId="60B507E5"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494</w:t>
            </w:r>
          </w:p>
        </w:tc>
        <w:tc>
          <w:tcPr>
            <w:tcW w:w="1494" w:type="dxa"/>
            <w:tcBorders>
              <w:top w:val="nil"/>
              <w:left w:val="nil"/>
              <w:bottom w:val="nil"/>
              <w:right w:val="nil"/>
            </w:tcBorders>
            <w:shd w:val="clear" w:color="auto" w:fill="auto"/>
          </w:tcPr>
          <w:p w14:paraId="3943CDD8" w14:textId="4B2A8832"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16,054</w:t>
            </w:r>
          </w:p>
        </w:tc>
      </w:tr>
      <w:tr w:rsidR="00B4126E" w:rsidRPr="00D003FC" w14:paraId="0F0BF8EA" w14:textId="77777777" w:rsidTr="002B5716">
        <w:trPr>
          <w:trHeight w:val="74"/>
        </w:trPr>
        <w:tc>
          <w:tcPr>
            <w:tcW w:w="2430" w:type="dxa"/>
            <w:tcBorders>
              <w:top w:val="nil"/>
              <w:left w:val="nil"/>
              <w:bottom w:val="nil"/>
              <w:right w:val="nil"/>
            </w:tcBorders>
            <w:shd w:val="clear" w:color="auto" w:fill="auto"/>
          </w:tcPr>
          <w:p w14:paraId="26430E34"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lang w:val="en-US"/>
              </w:rPr>
              <w:t>Overdue</w:t>
            </w:r>
            <w:r w:rsidRPr="00D003FC">
              <w:rPr>
                <w:rFonts w:ascii="Arial" w:hAnsi="Arial" w:cs="Arial"/>
                <w:sz w:val="16"/>
                <w:szCs w:val="16"/>
                <w:cs/>
                <w:lang w:val="en-US"/>
              </w:rPr>
              <w:t xml:space="preserve"> 61 - 90 days</w:t>
            </w:r>
          </w:p>
        </w:tc>
        <w:tc>
          <w:tcPr>
            <w:tcW w:w="1494" w:type="dxa"/>
            <w:tcBorders>
              <w:top w:val="nil"/>
              <w:left w:val="nil"/>
              <w:bottom w:val="nil"/>
              <w:right w:val="nil"/>
            </w:tcBorders>
            <w:shd w:val="clear" w:color="auto" w:fill="auto"/>
            <w:vAlign w:val="bottom"/>
          </w:tcPr>
          <w:p w14:paraId="7584AC0A" w14:textId="59BAF31F"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494" w:type="dxa"/>
            <w:tcBorders>
              <w:top w:val="nil"/>
              <w:left w:val="nil"/>
              <w:bottom w:val="nil"/>
              <w:right w:val="nil"/>
            </w:tcBorders>
            <w:shd w:val="clear" w:color="auto" w:fill="auto"/>
          </w:tcPr>
          <w:p w14:paraId="7DC902F3" w14:textId="4EEBAB53"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4,989</w:t>
            </w:r>
          </w:p>
        </w:tc>
        <w:tc>
          <w:tcPr>
            <w:tcW w:w="1494" w:type="dxa"/>
            <w:tcBorders>
              <w:top w:val="nil"/>
              <w:left w:val="nil"/>
              <w:bottom w:val="nil"/>
              <w:right w:val="nil"/>
            </w:tcBorders>
            <w:shd w:val="clear" w:color="auto" w:fill="auto"/>
          </w:tcPr>
          <w:p w14:paraId="23832648" w14:textId="3E5B201E"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879</w:t>
            </w:r>
          </w:p>
        </w:tc>
        <w:tc>
          <w:tcPr>
            <w:tcW w:w="1494" w:type="dxa"/>
            <w:tcBorders>
              <w:top w:val="nil"/>
              <w:left w:val="nil"/>
              <w:bottom w:val="nil"/>
              <w:right w:val="nil"/>
            </w:tcBorders>
          </w:tcPr>
          <w:p w14:paraId="79605153" w14:textId="1EAF87F9"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296</w:t>
            </w:r>
          </w:p>
        </w:tc>
        <w:tc>
          <w:tcPr>
            <w:tcW w:w="1494" w:type="dxa"/>
            <w:tcBorders>
              <w:top w:val="nil"/>
              <w:left w:val="nil"/>
              <w:bottom w:val="nil"/>
              <w:right w:val="nil"/>
            </w:tcBorders>
            <w:shd w:val="clear" w:color="auto" w:fill="auto"/>
          </w:tcPr>
          <w:p w14:paraId="7F1CCDB1" w14:textId="540F8D0B"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6,164</w:t>
            </w:r>
          </w:p>
        </w:tc>
      </w:tr>
      <w:tr w:rsidR="00B4126E" w:rsidRPr="00D003FC" w14:paraId="60F640E8" w14:textId="77777777" w:rsidTr="002B5716">
        <w:trPr>
          <w:trHeight w:val="74"/>
        </w:trPr>
        <w:tc>
          <w:tcPr>
            <w:tcW w:w="2430" w:type="dxa"/>
            <w:tcBorders>
              <w:top w:val="nil"/>
              <w:left w:val="nil"/>
              <w:bottom w:val="nil"/>
              <w:right w:val="nil"/>
            </w:tcBorders>
            <w:shd w:val="clear" w:color="auto" w:fill="auto"/>
          </w:tcPr>
          <w:p w14:paraId="5958D4FD" w14:textId="77777777" w:rsidR="00B4126E" w:rsidRPr="00D003FC" w:rsidRDefault="00B4126E" w:rsidP="00B4126E">
            <w:pPr>
              <w:pStyle w:val="ListParagraph"/>
              <w:spacing w:line="290" w:lineRule="exact"/>
              <w:ind w:left="149" w:hanging="149"/>
              <w:contextualSpacing w:val="0"/>
              <w:rPr>
                <w:rFonts w:ascii="Arial" w:hAnsi="Arial" w:cs="Arial"/>
                <w:sz w:val="16"/>
                <w:szCs w:val="16"/>
                <w:cs/>
                <w:lang w:val="en-US"/>
              </w:rPr>
            </w:pPr>
            <w:r w:rsidRPr="00D003FC">
              <w:rPr>
                <w:rFonts w:ascii="Arial" w:hAnsi="Arial" w:cs="Arial"/>
                <w:sz w:val="16"/>
                <w:szCs w:val="16"/>
                <w:cs/>
                <w:lang w:val="en-US"/>
              </w:rPr>
              <w:t>More than 90 days</w:t>
            </w:r>
          </w:p>
        </w:tc>
        <w:tc>
          <w:tcPr>
            <w:tcW w:w="1494" w:type="dxa"/>
            <w:tcBorders>
              <w:top w:val="nil"/>
              <w:left w:val="nil"/>
              <w:bottom w:val="nil"/>
              <w:right w:val="nil"/>
            </w:tcBorders>
            <w:shd w:val="clear" w:color="auto" w:fill="auto"/>
            <w:vAlign w:val="bottom"/>
          </w:tcPr>
          <w:p w14:paraId="3FEFDFA7" w14:textId="43FE8266"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1,363</w:t>
            </w:r>
          </w:p>
        </w:tc>
        <w:tc>
          <w:tcPr>
            <w:tcW w:w="1494" w:type="dxa"/>
            <w:tcBorders>
              <w:top w:val="nil"/>
              <w:left w:val="nil"/>
              <w:bottom w:val="nil"/>
              <w:right w:val="nil"/>
            </w:tcBorders>
            <w:shd w:val="clear" w:color="auto" w:fill="auto"/>
          </w:tcPr>
          <w:p w14:paraId="7063D92A" w14:textId="670B1CD4"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1,766</w:t>
            </w:r>
          </w:p>
        </w:tc>
        <w:tc>
          <w:tcPr>
            <w:tcW w:w="1494" w:type="dxa"/>
            <w:tcBorders>
              <w:top w:val="nil"/>
              <w:left w:val="nil"/>
              <w:bottom w:val="nil"/>
              <w:right w:val="nil"/>
            </w:tcBorders>
            <w:shd w:val="clear" w:color="auto" w:fill="auto"/>
          </w:tcPr>
          <w:p w14:paraId="418F15BF" w14:textId="1CA01E2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72,999</w:t>
            </w:r>
          </w:p>
        </w:tc>
        <w:tc>
          <w:tcPr>
            <w:tcW w:w="1494" w:type="dxa"/>
            <w:tcBorders>
              <w:top w:val="nil"/>
              <w:left w:val="nil"/>
              <w:bottom w:val="nil"/>
              <w:right w:val="nil"/>
            </w:tcBorders>
          </w:tcPr>
          <w:p w14:paraId="29421309" w14:textId="6904E71C"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564</w:t>
            </w:r>
          </w:p>
        </w:tc>
        <w:tc>
          <w:tcPr>
            <w:tcW w:w="1494" w:type="dxa"/>
            <w:tcBorders>
              <w:top w:val="nil"/>
              <w:left w:val="nil"/>
              <w:bottom w:val="nil"/>
              <w:right w:val="nil"/>
            </w:tcBorders>
            <w:shd w:val="clear" w:color="auto" w:fill="auto"/>
          </w:tcPr>
          <w:p w14:paraId="66E10128" w14:textId="69A6837E"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76,692</w:t>
            </w:r>
          </w:p>
        </w:tc>
      </w:tr>
      <w:tr w:rsidR="00B4126E" w:rsidRPr="00D003FC" w14:paraId="59FB5DA7" w14:textId="77777777" w:rsidTr="00A542A4">
        <w:trPr>
          <w:trHeight w:val="49"/>
        </w:trPr>
        <w:tc>
          <w:tcPr>
            <w:tcW w:w="2430" w:type="dxa"/>
            <w:tcBorders>
              <w:top w:val="nil"/>
              <w:left w:val="nil"/>
              <w:bottom w:val="nil"/>
              <w:right w:val="nil"/>
            </w:tcBorders>
            <w:shd w:val="clear" w:color="auto" w:fill="auto"/>
          </w:tcPr>
          <w:p w14:paraId="6224FB44" w14:textId="77777777" w:rsidR="00B4126E" w:rsidRPr="00D003FC" w:rsidRDefault="00B4126E" w:rsidP="00B4126E">
            <w:pPr>
              <w:pStyle w:val="ListParagraph"/>
              <w:spacing w:line="29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494" w:type="dxa"/>
            <w:tcBorders>
              <w:top w:val="nil"/>
              <w:left w:val="nil"/>
              <w:bottom w:val="nil"/>
              <w:right w:val="nil"/>
            </w:tcBorders>
            <w:shd w:val="clear" w:color="auto" w:fill="auto"/>
            <w:vAlign w:val="bottom"/>
          </w:tcPr>
          <w:p w14:paraId="3FC84AA0" w14:textId="50396526"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2,295,515</w:t>
            </w:r>
          </w:p>
        </w:tc>
        <w:tc>
          <w:tcPr>
            <w:tcW w:w="1494" w:type="dxa"/>
            <w:tcBorders>
              <w:top w:val="nil"/>
              <w:left w:val="nil"/>
              <w:bottom w:val="nil"/>
              <w:right w:val="nil"/>
            </w:tcBorders>
            <w:shd w:val="clear" w:color="auto" w:fill="auto"/>
            <w:vAlign w:val="bottom"/>
          </w:tcPr>
          <w:p w14:paraId="01E3BDB0" w14:textId="6850A12E"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201,919</w:t>
            </w:r>
          </w:p>
        </w:tc>
        <w:tc>
          <w:tcPr>
            <w:tcW w:w="1494" w:type="dxa"/>
            <w:tcBorders>
              <w:top w:val="nil"/>
              <w:left w:val="nil"/>
              <w:bottom w:val="nil"/>
              <w:right w:val="nil"/>
            </w:tcBorders>
            <w:shd w:val="clear" w:color="auto" w:fill="auto"/>
            <w:vAlign w:val="bottom"/>
          </w:tcPr>
          <w:p w14:paraId="18F0A916" w14:textId="721123D1"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98,795</w:t>
            </w:r>
          </w:p>
        </w:tc>
        <w:tc>
          <w:tcPr>
            <w:tcW w:w="1494" w:type="dxa"/>
            <w:tcBorders>
              <w:top w:val="nil"/>
              <w:left w:val="nil"/>
              <w:bottom w:val="nil"/>
              <w:right w:val="nil"/>
            </w:tcBorders>
            <w:vAlign w:val="bottom"/>
          </w:tcPr>
          <w:p w14:paraId="6393618C" w14:textId="5E5BAE7F"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3,189</w:t>
            </w:r>
          </w:p>
        </w:tc>
        <w:tc>
          <w:tcPr>
            <w:tcW w:w="1494" w:type="dxa"/>
            <w:tcBorders>
              <w:top w:val="nil"/>
              <w:left w:val="nil"/>
              <w:bottom w:val="nil"/>
              <w:right w:val="nil"/>
            </w:tcBorders>
            <w:shd w:val="clear" w:color="auto" w:fill="auto"/>
            <w:vAlign w:val="bottom"/>
          </w:tcPr>
          <w:p w14:paraId="28121D50" w14:textId="4BB51FED" w:rsidR="00B4126E" w:rsidRPr="00D003FC" w:rsidRDefault="00B4126E" w:rsidP="00B4126E">
            <w:pPr>
              <w:pStyle w:val="ListParagraph"/>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2,599,418</w:t>
            </w:r>
          </w:p>
        </w:tc>
      </w:tr>
      <w:tr w:rsidR="00B4126E" w:rsidRPr="00D003FC" w14:paraId="63177A8D" w14:textId="77777777" w:rsidTr="00336732">
        <w:trPr>
          <w:trHeight w:val="70"/>
        </w:trPr>
        <w:tc>
          <w:tcPr>
            <w:tcW w:w="2430" w:type="dxa"/>
            <w:tcBorders>
              <w:top w:val="nil"/>
              <w:left w:val="nil"/>
              <w:bottom w:val="nil"/>
              <w:right w:val="nil"/>
            </w:tcBorders>
            <w:shd w:val="clear" w:color="auto" w:fill="auto"/>
          </w:tcPr>
          <w:p w14:paraId="1B44B679" w14:textId="77777777" w:rsidR="00B4126E" w:rsidRPr="00D003FC" w:rsidRDefault="00B4126E" w:rsidP="00B4126E">
            <w:pPr>
              <w:pStyle w:val="ListParagraph"/>
              <w:spacing w:line="29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618FB87" w14:textId="763E0B1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47,237</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7762D07" w14:textId="5939EEFF"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56,906</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0BAA4E39" w14:textId="7A45B990"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68,348</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1F878ABE" w14:textId="16ABA4C7"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832</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DE2710B" w14:textId="2E17DF5D" w:rsidR="00B4126E" w:rsidRPr="00D003FC" w:rsidRDefault="00B4126E" w:rsidP="00B4126E">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173,323</w:t>
            </w:r>
            <w:r w:rsidRPr="00D003FC">
              <w:rPr>
                <w:rFonts w:ascii="Arial" w:hAnsi="Arial" w:cs="Arial"/>
                <w:sz w:val="16"/>
                <w:szCs w:val="16"/>
                <w:cs/>
                <w:lang w:val="en-US"/>
              </w:rPr>
              <w:t>)</w:t>
            </w:r>
          </w:p>
        </w:tc>
      </w:tr>
      <w:tr w:rsidR="00B4126E" w:rsidRPr="00D003FC" w14:paraId="6563F3CC" w14:textId="77777777" w:rsidTr="00E549FF">
        <w:trPr>
          <w:trHeight w:val="74"/>
        </w:trPr>
        <w:tc>
          <w:tcPr>
            <w:tcW w:w="2430" w:type="dxa"/>
            <w:tcBorders>
              <w:top w:val="nil"/>
              <w:left w:val="nil"/>
              <w:bottom w:val="nil"/>
              <w:right w:val="nil"/>
            </w:tcBorders>
            <w:shd w:val="clear" w:color="auto" w:fill="auto"/>
          </w:tcPr>
          <w:p w14:paraId="16C55EF9" w14:textId="77777777" w:rsidR="00B4126E" w:rsidRPr="00D003FC" w:rsidRDefault="00B4126E" w:rsidP="00B4126E">
            <w:pPr>
              <w:pStyle w:val="ListParagraph"/>
              <w:spacing w:line="290" w:lineRule="exact"/>
              <w:ind w:left="502" w:hanging="502"/>
              <w:contextualSpacing w:val="0"/>
              <w:rPr>
                <w:rFonts w:ascii="Arial" w:hAnsi="Arial" w:cs="Arial"/>
                <w:sz w:val="16"/>
                <w:szCs w:val="16"/>
                <w:lang w:val="en-U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2CD93194" w14:textId="1D705ACF"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2,248,278</w:t>
            </w:r>
          </w:p>
        </w:tc>
        <w:tc>
          <w:tcPr>
            <w:tcW w:w="1494" w:type="dxa"/>
            <w:tcBorders>
              <w:top w:val="nil"/>
              <w:left w:val="nil"/>
              <w:bottom w:val="nil"/>
              <w:right w:val="nil"/>
            </w:tcBorders>
            <w:shd w:val="clear" w:color="auto" w:fill="auto"/>
            <w:vAlign w:val="bottom"/>
          </w:tcPr>
          <w:p w14:paraId="234FBA4F" w14:textId="317C2CEB"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145,013</w:t>
            </w:r>
          </w:p>
        </w:tc>
        <w:tc>
          <w:tcPr>
            <w:tcW w:w="1494" w:type="dxa"/>
            <w:tcBorders>
              <w:top w:val="nil"/>
              <w:left w:val="nil"/>
              <w:bottom w:val="nil"/>
              <w:right w:val="nil"/>
            </w:tcBorders>
            <w:shd w:val="clear" w:color="auto" w:fill="auto"/>
            <w:vAlign w:val="bottom"/>
          </w:tcPr>
          <w:p w14:paraId="44AB1D60" w14:textId="79C959C0"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30,447</w:t>
            </w:r>
          </w:p>
        </w:tc>
        <w:tc>
          <w:tcPr>
            <w:tcW w:w="1494" w:type="dxa"/>
            <w:tcBorders>
              <w:top w:val="nil"/>
              <w:left w:val="nil"/>
              <w:bottom w:val="nil"/>
              <w:right w:val="nil"/>
            </w:tcBorders>
            <w:vAlign w:val="bottom"/>
          </w:tcPr>
          <w:p w14:paraId="7392B9F3" w14:textId="58D25B1C"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2,357</w:t>
            </w:r>
          </w:p>
        </w:tc>
        <w:tc>
          <w:tcPr>
            <w:tcW w:w="1494" w:type="dxa"/>
            <w:tcBorders>
              <w:top w:val="nil"/>
              <w:left w:val="nil"/>
              <w:bottom w:val="nil"/>
              <w:right w:val="nil"/>
            </w:tcBorders>
            <w:shd w:val="clear" w:color="auto" w:fill="auto"/>
            <w:vAlign w:val="bottom"/>
          </w:tcPr>
          <w:p w14:paraId="5EF48374" w14:textId="6BB781B6" w:rsidR="00B4126E" w:rsidRPr="00D003FC" w:rsidRDefault="00B4126E" w:rsidP="00B4126E">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rPr>
              <w:t>2,426,095</w:t>
            </w:r>
          </w:p>
        </w:tc>
      </w:tr>
    </w:tbl>
    <w:p w14:paraId="23AF5900" w14:textId="77777777" w:rsidR="00D82102" w:rsidRPr="00D003FC" w:rsidRDefault="00D82102">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94"/>
        <w:gridCol w:w="1494"/>
        <w:gridCol w:w="1494"/>
        <w:gridCol w:w="1494"/>
        <w:gridCol w:w="1494"/>
      </w:tblGrid>
      <w:tr w:rsidR="00D82102" w:rsidRPr="00D003FC" w14:paraId="599EBB49" w14:textId="77777777" w:rsidTr="002B5716">
        <w:trPr>
          <w:trHeight w:val="70"/>
        </w:trPr>
        <w:tc>
          <w:tcPr>
            <w:tcW w:w="2430" w:type="dxa"/>
            <w:tcBorders>
              <w:top w:val="nil"/>
              <w:left w:val="nil"/>
              <w:bottom w:val="nil"/>
              <w:right w:val="nil"/>
            </w:tcBorders>
            <w:shd w:val="clear" w:color="auto" w:fill="auto"/>
          </w:tcPr>
          <w:p w14:paraId="680FA227" w14:textId="77777777" w:rsidR="00D82102" w:rsidRPr="00D003FC" w:rsidRDefault="00D82102" w:rsidP="002B5716">
            <w:pPr>
              <w:pStyle w:val="ListParagraph"/>
              <w:spacing w:line="29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470" w:type="dxa"/>
            <w:gridSpan w:val="5"/>
            <w:tcBorders>
              <w:top w:val="nil"/>
              <w:left w:val="nil"/>
              <w:bottom w:val="nil"/>
              <w:right w:val="nil"/>
            </w:tcBorders>
            <w:shd w:val="clear" w:color="auto" w:fill="auto"/>
          </w:tcPr>
          <w:p w14:paraId="3ACCB093"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D82102" w:rsidRPr="00D003FC" w14:paraId="4181F667" w14:textId="77777777" w:rsidTr="002B5716">
        <w:trPr>
          <w:trHeight w:val="70"/>
        </w:trPr>
        <w:tc>
          <w:tcPr>
            <w:tcW w:w="2430" w:type="dxa"/>
            <w:tcBorders>
              <w:top w:val="nil"/>
              <w:left w:val="nil"/>
              <w:bottom w:val="nil"/>
              <w:right w:val="nil"/>
            </w:tcBorders>
            <w:shd w:val="clear" w:color="auto" w:fill="auto"/>
            <w:vAlign w:val="bottom"/>
          </w:tcPr>
          <w:p w14:paraId="3983CF17" w14:textId="77777777" w:rsidR="00D82102" w:rsidRPr="00D003FC" w:rsidRDefault="00D82102" w:rsidP="002B5716">
            <w:pPr>
              <w:pStyle w:val="ListParagraph"/>
              <w:spacing w:line="290" w:lineRule="exact"/>
              <w:ind w:left="0"/>
              <w:contextualSpacing w:val="0"/>
              <w:jc w:val="right"/>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0AC6A9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D82102" w:rsidRPr="00D003FC" w14:paraId="34CDEA0C" w14:textId="77777777" w:rsidTr="002B5716">
        <w:trPr>
          <w:trHeight w:val="70"/>
        </w:trPr>
        <w:tc>
          <w:tcPr>
            <w:tcW w:w="2430" w:type="dxa"/>
            <w:tcBorders>
              <w:top w:val="nil"/>
              <w:left w:val="nil"/>
              <w:bottom w:val="nil"/>
              <w:right w:val="nil"/>
            </w:tcBorders>
            <w:shd w:val="clear" w:color="auto" w:fill="auto"/>
            <w:vAlign w:val="bottom"/>
          </w:tcPr>
          <w:p w14:paraId="31D69533"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7470" w:type="dxa"/>
            <w:gridSpan w:val="5"/>
            <w:tcBorders>
              <w:top w:val="nil"/>
              <w:left w:val="nil"/>
              <w:bottom w:val="nil"/>
              <w:right w:val="nil"/>
            </w:tcBorders>
            <w:shd w:val="clear" w:color="auto" w:fill="auto"/>
            <w:vAlign w:val="bottom"/>
          </w:tcPr>
          <w:p w14:paraId="10269FD2"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31 December 2023</w:t>
            </w:r>
          </w:p>
        </w:tc>
      </w:tr>
      <w:tr w:rsidR="00D82102" w:rsidRPr="00D003FC" w14:paraId="4CCBDEB1" w14:textId="77777777" w:rsidTr="002B5716">
        <w:trPr>
          <w:trHeight w:val="1026"/>
        </w:trPr>
        <w:tc>
          <w:tcPr>
            <w:tcW w:w="2430" w:type="dxa"/>
            <w:tcBorders>
              <w:top w:val="nil"/>
              <w:left w:val="nil"/>
              <w:bottom w:val="nil"/>
              <w:right w:val="nil"/>
            </w:tcBorders>
            <w:shd w:val="clear" w:color="auto" w:fill="auto"/>
            <w:vAlign w:val="bottom"/>
          </w:tcPr>
          <w:p w14:paraId="5A988F05" w14:textId="77777777" w:rsidR="00D82102" w:rsidRPr="00D003FC" w:rsidRDefault="00D82102" w:rsidP="002B5716">
            <w:pPr>
              <w:pStyle w:val="ListParagraph"/>
              <w:spacing w:line="290" w:lineRule="exact"/>
              <w:ind w:left="0"/>
              <w:contextualSpacing w:val="0"/>
              <w:rPr>
                <w:rFonts w:ascii="Arial" w:hAnsi="Arial" w:cs="Arial"/>
                <w:sz w:val="16"/>
                <w:szCs w:val="16"/>
                <w:cs/>
              </w:rPr>
            </w:pPr>
          </w:p>
        </w:tc>
        <w:tc>
          <w:tcPr>
            <w:tcW w:w="1494" w:type="dxa"/>
            <w:tcBorders>
              <w:top w:val="nil"/>
              <w:left w:val="nil"/>
              <w:bottom w:val="nil"/>
              <w:right w:val="nil"/>
            </w:tcBorders>
            <w:shd w:val="clear" w:color="auto" w:fill="auto"/>
            <w:vAlign w:val="bottom"/>
          </w:tcPr>
          <w:p w14:paraId="29B3A9A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6C8048A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 xml:space="preserve"> </w:t>
            </w:r>
            <w:r w:rsidRPr="00D003FC">
              <w:rPr>
                <w:rFonts w:ascii="Arial" w:hAnsi="Arial" w:cs="Arial"/>
                <w:sz w:val="16"/>
                <w:szCs w:val="16"/>
                <w:lang w:val="en-US"/>
              </w:rPr>
              <w:t>credit risk</w:t>
            </w:r>
            <w:r w:rsidRPr="00D003FC">
              <w:rPr>
                <w:rFonts w:ascii="Arial" w:hAnsi="Arial" w:cs="Arial"/>
                <w:sz w:val="16"/>
                <w:szCs w:val="16"/>
                <w:cs/>
                <w:lang w:val="en-US"/>
              </w:rPr>
              <w:t xml:space="preserve">          </w:t>
            </w:r>
          </w:p>
          <w:p w14:paraId="1070187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767795A"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7A74FA8"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that are </w:t>
            </w:r>
          </w:p>
          <w:p w14:paraId="08A7B155"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lang w:val="en-US"/>
              </w:rPr>
              <w:t>credit</w:t>
            </w:r>
            <w:r w:rsidRPr="00D003FC">
              <w:rPr>
                <w:rFonts w:ascii="Arial" w:hAnsi="Arial" w:cs="Arial"/>
                <w:sz w:val="16"/>
                <w:szCs w:val="16"/>
                <w:cs/>
                <w:lang w:val="en-US"/>
              </w:rPr>
              <w:t>-</w:t>
            </w:r>
            <w:r w:rsidRPr="00D003FC">
              <w:rPr>
                <w:rFonts w:ascii="Arial" w:hAnsi="Arial" w:cs="Arial"/>
                <w:sz w:val="16"/>
                <w:szCs w:val="16"/>
                <w:lang w:val="en-US"/>
              </w:rPr>
              <w:t xml:space="preserve">impaired </w:t>
            </w:r>
          </w:p>
          <w:p w14:paraId="244AC06E"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lang w:val="en-US"/>
              </w:rPr>
            </w:pP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494" w:type="dxa"/>
            <w:tcBorders>
              <w:top w:val="nil"/>
              <w:left w:val="nil"/>
              <w:bottom w:val="nil"/>
              <w:right w:val="nil"/>
            </w:tcBorders>
            <w:vAlign w:val="bottom"/>
          </w:tcPr>
          <w:p w14:paraId="62C4F86D" w14:textId="77777777" w:rsidR="00D82102" w:rsidRPr="00D003FC" w:rsidRDefault="00D82102" w:rsidP="002B5716">
            <w:pPr>
              <w:pStyle w:val="ListParagraph"/>
              <w:pBdr>
                <w:bottom w:val="single" w:sz="4" w:space="1" w:color="auto"/>
              </w:pBdr>
              <w:spacing w:line="290" w:lineRule="exact"/>
              <w:ind w:left="-6"/>
              <w:contextualSpacing w:val="0"/>
              <w:jc w:val="center"/>
              <w:rPr>
                <w:rFonts w:ascii="Arial" w:hAnsi="Arial" w:cs="Arial"/>
                <w:sz w:val="16"/>
                <w:szCs w:val="16"/>
                <w:cs/>
              </w:rPr>
            </w:pPr>
            <w:r w:rsidRPr="00D003FC">
              <w:rPr>
                <w:rFonts w:ascii="Arial" w:hAnsi="Arial" w:cs="Arial"/>
                <w:sz w:val="16"/>
                <w:szCs w:val="16"/>
                <w:lang w:val="en-US"/>
              </w:rPr>
              <w:t>Financial assets where applied simplified approach to calculated expected credit losses</w:t>
            </w:r>
            <w:r w:rsidRPr="00D003FC">
              <w:rPr>
                <w:rFonts w:ascii="Arial" w:hAnsi="Arial" w:cs="Arial"/>
                <w:sz w:val="16"/>
                <w:szCs w:val="16"/>
                <w:cs/>
                <w:lang w:val="en-US"/>
              </w:rPr>
              <w:t xml:space="preserve"> (</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simplified</w:t>
            </w:r>
            <w:r w:rsidRPr="00D003FC">
              <w:rPr>
                <w:rFonts w:ascii="Arial" w:hAnsi="Arial" w:cs="Arial"/>
                <w:sz w:val="16"/>
                <w:szCs w:val="16"/>
                <w:cs/>
                <w:lang w:val="en-US"/>
              </w:rPr>
              <w:t xml:space="preserve"> </w:t>
            </w:r>
            <w:r w:rsidRPr="00D003FC">
              <w:rPr>
                <w:rFonts w:ascii="Arial" w:hAnsi="Arial" w:cs="Arial"/>
                <w:sz w:val="16"/>
                <w:szCs w:val="16"/>
                <w:lang w:val="en-US"/>
              </w:rPr>
              <w:t>approach</w:t>
            </w:r>
            <w:r w:rsidRPr="00D003FC">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397B5DD7" w14:textId="77777777" w:rsidR="00D82102" w:rsidRPr="00D003FC" w:rsidRDefault="00D82102" w:rsidP="002B5716">
            <w:pPr>
              <w:pStyle w:val="ListParagraph"/>
              <w:pBdr>
                <w:bottom w:val="single" w:sz="4" w:space="1" w:color="auto"/>
              </w:pBdr>
              <w:spacing w:line="29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150D86" w:rsidRPr="00D003FC" w14:paraId="2B1CF104" w14:textId="77777777" w:rsidTr="00FC2D8B">
        <w:trPr>
          <w:trHeight w:val="74"/>
        </w:trPr>
        <w:tc>
          <w:tcPr>
            <w:tcW w:w="5418" w:type="dxa"/>
            <w:gridSpan w:val="3"/>
            <w:tcBorders>
              <w:top w:val="nil"/>
              <w:left w:val="nil"/>
              <w:bottom w:val="nil"/>
              <w:right w:val="nil"/>
            </w:tcBorders>
            <w:shd w:val="clear" w:color="auto" w:fill="auto"/>
            <w:vAlign w:val="bottom"/>
          </w:tcPr>
          <w:p w14:paraId="77BB5D79" w14:textId="262A986B"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494" w:type="dxa"/>
            <w:tcBorders>
              <w:top w:val="nil"/>
              <w:left w:val="nil"/>
              <w:bottom w:val="nil"/>
              <w:right w:val="nil"/>
            </w:tcBorders>
            <w:shd w:val="clear" w:color="auto" w:fill="auto"/>
            <w:vAlign w:val="bottom"/>
          </w:tcPr>
          <w:p w14:paraId="69FDE3AA"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vAlign w:val="bottom"/>
          </w:tcPr>
          <w:p w14:paraId="4C13E293"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c>
          <w:tcPr>
            <w:tcW w:w="1494" w:type="dxa"/>
            <w:tcBorders>
              <w:top w:val="nil"/>
              <w:left w:val="nil"/>
              <w:bottom w:val="nil"/>
              <w:right w:val="nil"/>
            </w:tcBorders>
            <w:shd w:val="clear" w:color="auto" w:fill="auto"/>
            <w:vAlign w:val="bottom"/>
          </w:tcPr>
          <w:p w14:paraId="31E7F7DF" w14:textId="77777777" w:rsidR="00150D86" w:rsidRPr="00D003FC" w:rsidRDefault="00150D86" w:rsidP="00B4126E">
            <w:pPr>
              <w:pStyle w:val="ListParagraph"/>
              <w:tabs>
                <w:tab w:val="decimal" w:pos="1094"/>
              </w:tabs>
              <w:spacing w:line="320" w:lineRule="exact"/>
              <w:ind w:left="0"/>
              <w:contextualSpacing w:val="0"/>
              <w:jc w:val="both"/>
              <w:rPr>
                <w:rFonts w:ascii="Arial" w:hAnsi="Arial" w:cs="Arial"/>
                <w:sz w:val="16"/>
                <w:szCs w:val="16"/>
                <w:cs/>
                <w:lang w:val="en-US"/>
              </w:rPr>
            </w:pPr>
          </w:p>
        </w:tc>
      </w:tr>
      <w:tr w:rsidR="00150D86" w:rsidRPr="00D003FC" w14:paraId="25BE51EC" w14:textId="77777777" w:rsidTr="00BA40A9">
        <w:trPr>
          <w:trHeight w:val="74"/>
        </w:trPr>
        <w:tc>
          <w:tcPr>
            <w:tcW w:w="2430" w:type="dxa"/>
            <w:tcBorders>
              <w:top w:val="nil"/>
              <w:left w:val="nil"/>
              <w:bottom w:val="nil"/>
              <w:right w:val="nil"/>
            </w:tcBorders>
            <w:shd w:val="clear" w:color="auto" w:fill="auto"/>
          </w:tcPr>
          <w:p w14:paraId="1056F97A"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Loan commitments</w:t>
            </w:r>
          </w:p>
        </w:tc>
        <w:tc>
          <w:tcPr>
            <w:tcW w:w="1494" w:type="dxa"/>
            <w:tcBorders>
              <w:top w:val="nil"/>
              <w:left w:val="nil"/>
              <w:bottom w:val="nil"/>
              <w:right w:val="nil"/>
            </w:tcBorders>
            <w:shd w:val="clear" w:color="auto" w:fill="auto"/>
            <w:vAlign w:val="bottom"/>
          </w:tcPr>
          <w:p w14:paraId="73AD7AAF" w14:textId="15E2AA54"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988,604</w:t>
            </w:r>
          </w:p>
        </w:tc>
        <w:tc>
          <w:tcPr>
            <w:tcW w:w="1494" w:type="dxa"/>
            <w:tcBorders>
              <w:top w:val="nil"/>
              <w:left w:val="nil"/>
              <w:bottom w:val="nil"/>
              <w:right w:val="nil"/>
            </w:tcBorders>
            <w:shd w:val="clear" w:color="auto" w:fill="auto"/>
            <w:vAlign w:val="bottom"/>
          </w:tcPr>
          <w:p w14:paraId="614882B5" w14:textId="1207F18F"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94,091</w:t>
            </w:r>
          </w:p>
        </w:tc>
        <w:tc>
          <w:tcPr>
            <w:tcW w:w="1494" w:type="dxa"/>
            <w:tcBorders>
              <w:top w:val="nil"/>
              <w:left w:val="nil"/>
              <w:bottom w:val="nil"/>
              <w:right w:val="nil"/>
            </w:tcBorders>
            <w:shd w:val="clear" w:color="auto" w:fill="auto"/>
            <w:vAlign w:val="bottom"/>
          </w:tcPr>
          <w:p w14:paraId="35CB52C4" w14:textId="5CC02FB0"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4,278</w:t>
            </w:r>
          </w:p>
        </w:tc>
        <w:tc>
          <w:tcPr>
            <w:tcW w:w="1494" w:type="dxa"/>
            <w:tcBorders>
              <w:top w:val="nil"/>
              <w:left w:val="nil"/>
              <w:bottom w:val="nil"/>
              <w:right w:val="nil"/>
            </w:tcBorders>
            <w:vAlign w:val="bottom"/>
          </w:tcPr>
          <w:p w14:paraId="5432EA17" w14:textId="158BB106"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404B59BC" w14:textId="0F1EED18"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1,086,973</w:t>
            </w:r>
          </w:p>
        </w:tc>
      </w:tr>
      <w:tr w:rsidR="00150D86" w:rsidRPr="00D003FC" w14:paraId="0396977C" w14:textId="77777777" w:rsidTr="00093731">
        <w:trPr>
          <w:trHeight w:val="74"/>
        </w:trPr>
        <w:tc>
          <w:tcPr>
            <w:tcW w:w="2430" w:type="dxa"/>
            <w:tcBorders>
              <w:top w:val="nil"/>
              <w:left w:val="nil"/>
              <w:bottom w:val="nil"/>
              <w:right w:val="nil"/>
            </w:tcBorders>
            <w:shd w:val="clear" w:color="auto" w:fill="auto"/>
          </w:tcPr>
          <w:p w14:paraId="4C66BBA9"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Financial guarantee contracts</w:t>
            </w:r>
          </w:p>
        </w:tc>
        <w:tc>
          <w:tcPr>
            <w:tcW w:w="1494" w:type="dxa"/>
            <w:tcBorders>
              <w:top w:val="nil"/>
              <w:left w:val="nil"/>
              <w:bottom w:val="nil"/>
              <w:right w:val="nil"/>
            </w:tcBorders>
            <w:shd w:val="clear" w:color="auto" w:fill="auto"/>
            <w:vAlign w:val="bottom"/>
          </w:tcPr>
          <w:p w14:paraId="1C3A0DC6" w14:textId="64520C45"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47,415</w:t>
            </w:r>
          </w:p>
        </w:tc>
        <w:tc>
          <w:tcPr>
            <w:tcW w:w="1494" w:type="dxa"/>
            <w:tcBorders>
              <w:top w:val="nil"/>
              <w:left w:val="nil"/>
              <w:bottom w:val="nil"/>
              <w:right w:val="nil"/>
            </w:tcBorders>
            <w:shd w:val="clear" w:color="auto" w:fill="auto"/>
          </w:tcPr>
          <w:p w14:paraId="7A2F346D" w14:textId="343C15D1"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5,765</w:t>
            </w:r>
          </w:p>
        </w:tc>
        <w:tc>
          <w:tcPr>
            <w:tcW w:w="1494" w:type="dxa"/>
            <w:tcBorders>
              <w:top w:val="nil"/>
              <w:left w:val="nil"/>
              <w:bottom w:val="nil"/>
              <w:right w:val="nil"/>
            </w:tcBorders>
            <w:shd w:val="clear" w:color="auto" w:fill="auto"/>
            <w:vAlign w:val="bottom"/>
          </w:tcPr>
          <w:p w14:paraId="7FFB2F15" w14:textId="127BEA6C"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276</w:t>
            </w:r>
          </w:p>
        </w:tc>
        <w:tc>
          <w:tcPr>
            <w:tcW w:w="1494" w:type="dxa"/>
            <w:tcBorders>
              <w:top w:val="nil"/>
              <w:left w:val="nil"/>
              <w:bottom w:val="nil"/>
              <w:right w:val="nil"/>
            </w:tcBorders>
            <w:vAlign w:val="bottom"/>
          </w:tcPr>
          <w:p w14:paraId="624A31A3" w14:textId="52F15DA6"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535F218A" w14:textId="455FF62F" w:rsidR="00150D86" w:rsidRPr="00D003FC" w:rsidRDefault="00150D86" w:rsidP="00150D86">
            <w:pPr>
              <w:pStyle w:val="ListParagraph"/>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53,456</w:t>
            </w:r>
          </w:p>
        </w:tc>
      </w:tr>
      <w:tr w:rsidR="00150D86" w:rsidRPr="00D003FC" w14:paraId="4CA55EBC" w14:textId="77777777" w:rsidTr="00F00914">
        <w:trPr>
          <w:trHeight w:val="364"/>
        </w:trPr>
        <w:tc>
          <w:tcPr>
            <w:tcW w:w="2430" w:type="dxa"/>
            <w:tcBorders>
              <w:top w:val="nil"/>
              <w:left w:val="nil"/>
              <w:bottom w:val="nil"/>
              <w:right w:val="nil"/>
            </w:tcBorders>
            <w:shd w:val="clear" w:color="auto" w:fill="auto"/>
          </w:tcPr>
          <w:p w14:paraId="11598F4C" w14:textId="77777777" w:rsidR="00150D86" w:rsidRPr="00D003FC" w:rsidRDefault="00150D86" w:rsidP="00150D86">
            <w:pPr>
              <w:pStyle w:val="ListParagraph"/>
              <w:spacing w:line="320" w:lineRule="exact"/>
              <w:ind w:left="502" w:right="-105" w:hanging="502"/>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494" w:type="dxa"/>
            <w:tcBorders>
              <w:top w:val="nil"/>
              <w:left w:val="nil"/>
              <w:bottom w:val="nil"/>
              <w:right w:val="nil"/>
            </w:tcBorders>
            <w:shd w:val="clear" w:color="auto" w:fill="auto"/>
            <w:vAlign w:val="bottom"/>
          </w:tcPr>
          <w:p w14:paraId="33DB11CE" w14:textId="3E88B014"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1,212</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7646D257" w14:textId="1DE05BC2"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2,205</w:t>
            </w: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60050E3" w14:textId="2C428BAC"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479</w:t>
            </w:r>
            <w:r w:rsidRPr="00150D86">
              <w:rPr>
                <w:rFonts w:ascii="Arial" w:hAnsi="Arial" w:cs="Arial"/>
                <w:sz w:val="16"/>
                <w:szCs w:val="16"/>
                <w:cs/>
                <w:lang w:val="en-US"/>
              </w:rPr>
              <w:t>)</w:t>
            </w:r>
          </w:p>
        </w:tc>
        <w:tc>
          <w:tcPr>
            <w:tcW w:w="1494" w:type="dxa"/>
            <w:tcBorders>
              <w:top w:val="nil"/>
              <w:left w:val="nil"/>
              <w:bottom w:val="nil"/>
              <w:right w:val="nil"/>
            </w:tcBorders>
            <w:vAlign w:val="bottom"/>
          </w:tcPr>
          <w:p w14:paraId="252BE2EB" w14:textId="48F08E23"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1FAD0BAB" w14:textId="6E62219F" w:rsidR="00150D86" w:rsidRPr="00D003FC" w:rsidRDefault="00150D86" w:rsidP="00150D86">
            <w:pPr>
              <w:pStyle w:val="ListParagraph"/>
              <w:pBdr>
                <w:bottom w:val="sing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r w:rsidRPr="00150D86">
              <w:rPr>
                <w:rFonts w:ascii="Arial" w:hAnsi="Arial" w:cs="Arial"/>
                <w:sz w:val="16"/>
                <w:szCs w:val="16"/>
                <w:lang w:val="en-US"/>
              </w:rPr>
              <w:t>3,896</w:t>
            </w:r>
            <w:r w:rsidRPr="00150D86">
              <w:rPr>
                <w:rFonts w:ascii="Arial" w:hAnsi="Arial" w:cs="Arial"/>
                <w:sz w:val="16"/>
                <w:szCs w:val="16"/>
                <w:cs/>
                <w:lang w:val="en-US"/>
              </w:rPr>
              <w:t>)</w:t>
            </w:r>
          </w:p>
        </w:tc>
      </w:tr>
      <w:tr w:rsidR="00150D86" w:rsidRPr="00D003FC" w14:paraId="7F55C024" w14:textId="77777777" w:rsidTr="00DD3D22">
        <w:trPr>
          <w:trHeight w:val="364"/>
        </w:trPr>
        <w:tc>
          <w:tcPr>
            <w:tcW w:w="2430" w:type="dxa"/>
            <w:tcBorders>
              <w:top w:val="nil"/>
              <w:left w:val="nil"/>
              <w:bottom w:val="nil"/>
              <w:right w:val="nil"/>
            </w:tcBorders>
            <w:shd w:val="clear" w:color="auto" w:fill="auto"/>
          </w:tcPr>
          <w:p w14:paraId="7F30344D" w14:textId="77777777" w:rsidR="00150D86" w:rsidRPr="00D003FC" w:rsidRDefault="00150D86" w:rsidP="00150D86">
            <w:pPr>
              <w:pStyle w:val="ListParagraph"/>
              <w:spacing w:line="320" w:lineRule="exact"/>
              <w:ind w:left="149" w:hanging="149"/>
              <w:contextualSpacing w:val="0"/>
              <w:rPr>
                <w:rFonts w:ascii="Arial" w:hAnsi="Arial" w:cs="Arial"/>
                <w:sz w:val="16"/>
                <w:szCs w:val="16"/>
                <w:cs/>
              </w:rPr>
            </w:pPr>
            <w:r w:rsidRPr="00D003FC">
              <w:rPr>
                <w:rFonts w:ascii="Arial" w:hAnsi="Arial" w:cs="Arial"/>
                <w:sz w:val="16"/>
                <w:szCs w:val="16"/>
                <w:cs/>
              </w:rPr>
              <w:t>Net book value</w:t>
            </w:r>
          </w:p>
        </w:tc>
        <w:tc>
          <w:tcPr>
            <w:tcW w:w="1494" w:type="dxa"/>
            <w:tcBorders>
              <w:top w:val="nil"/>
              <w:left w:val="nil"/>
              <w:bottom w:val="nil"/>
              <w:right w:val="nil"/>
            </w:tcBorders>
            <w:shd w:val="clear" w:color="auto" w:fill="auto"/>
            <w:vAlign w:val="bottom"/>
          </w:tcPr>
          <w:p w14:paraId="77535E4A" w14:textId="26F217A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1,034,807</w:t>
            </w:r>
          </w:p>
        </w:tc>
        <w:tc>
          <w:tcPr>
            <w:tcW w:w="1494" w:type="dxa"/>
            <w:tcBorders>
              <w:top w:val="nil"/>
              <w:left w:val="nil"/>
              <w:bottom w:val="nil"/>
              <w:right w:val="nil"/>
            </w:tcBorders>
            <w:shd w:val="clear" w:color="auto" w:fill="auto"/>
            <w:vAlign w:val="bottom"/>
          </w:tcPr>
          <w:p w14:paraId="54552183" w14:textId="141423A5"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97,651</w:t>
            </w:r>
          </w:p>
        </w:tc>
        <w:tc>
          <w:tcPr>
            <w:tcW w:w="1494" w:type="dxa"/>
            <w:tcBorders>
              <w:top w:val="nil"/>
              <w:left w:val="nil"/>
              <w:bottom w:val="nil"/>
              <w:right w:val="nil"/>
            </w:tcBorders>
            <w:shd w:val="clear" w:color="auto" w:fill="auto"/>
            <w:vAlign w:val="bottom"/>
          </w:tcPr>
          <w:p w14:paraId="60F37654" w14:textId="46083D5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4,075</w:t>
            </w:r>
          </w:p>
        </w:tc>
        <w:tc>
          <w:tcPr>
            <w:tcW w:w="1494" w:type="dxa"/>
            <w:tcBorders>
              <w:top w:val="nil"/>
              <w:left w:val="nil"/>
              <w:bottom w:val="nil"/>
              <w:right w:val="nil"/>
            </w:tcBorders>
            <w:vAlign w:val="bottom"/>
          </w:tcPr>
          <w:p w14:paraId="770F6940" w14:textId="63C034A8"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cs/>
                <w:lang w:val="en-US"/>
              </w:rPr>
            </w:pPr>
            <w:r w:rsidRPr="00150D86">
              <w:rPr>
                <w:rFonts w:ascii="Arial" w:hAnsi="Arial" w:cs="Arial"/>
                <w:sz w:val="16"/>
                <w:szCs w:val="16"/>
                <w:cs/>
                <w:lang w:val="en-US"/>
              </w:rPr>
              <w:t>-</w:t>
            </w:r>
          </w:p>
        </w:tc>
        <w:tc>
          <w:tcPr>
            <w:tcW w:w="1494" w:type="dxa"/>
            <w:tcBorders>
              <w:top w:val="nil"/>
              <w:left w:val="nil"/>
              <w:bottom w:val="nil"/>
              <w:right w:val="nil"/>
            </w:tcBorders>
            <w:shd w:val="clear" w:color="auto" w:fill="auto"/>
            <w:vAlign w:val="bottom"/>
          </w:tcPr>
          <w:p w14:paraId="2545BC4E" w14:textId="239F029F" w:rsidR="00150D86" w:rsidRPr="00D003FC" w:rsidRDefault="00150D86" w:rsidP="00150D86">
            <w:pPr>
              <w:pStyle w:val="ListParagraph"/>
              <w:pBdr>
                <w:bottom w:val="double" w:sz="4" w:space="1" w:color="auto"/>
              </w:pBdr>
              <w:tabs>
                <w:tab w:val="decimal" w:pos="1094"/>
              </w:tabs>
              <w:spacing w:line="320" w:lineRule="exact"/>
              <w:ind w:left="0"/>
              <w:contextualSpacing w:val="0"/>
              <w:jc w:val="both"/>
              <w:rPr>
                <w:rFonts w:ascii="Arial" w:hAnsi="Arial" w:cs="Arial"/>
                <w:sz w:val="16"/>
                <w:szCs w:val="16"/>
                <w:lang w:val="en-US"/>
              </w:rPr>
            </w:pPr>
            <w:r w:rsidRPr="00150D86">
              <w:rPr>
                <w:rFonts w:ascii="Arial" w:hAnsi="Arial" w:cs="Arial"/>
                <w:sz w:val="16"/>
                <w:szCs w:val="16"/>
                <w:lang w:val="en-US"/>
              </w:rPr>
              <w:t>1,136,533</w:t>
            </w:r>
          </w:p>
        </w:tc>
      </w:tr>
    </w:tbl>
    <w:p w14:paraId="2D271926" w14:textId="77777777" w:rsidR="00923582" w:rsidRPr="00D003FC" w:rsidRDefault="00923582" w:rsidP="00020B84">
      <w:pPr>
        <w:rPr>
          <w:rFonts w:ascii="Arial" w:hAnsi="Arial" w:cs="Arial"/>
          <w:sz w:val="2"/>
          <w:szCs w:val="2"/>
        </w:rPr>
      </w:pPr>
    </w:p>
    <w:p w14:paraId="772A227B" w14:textId="77777777" w:rsidR="00F00914" w:rsidRPr="00D003FC" w:rsidRDefault="00F00914" w:rsidP="00020B84">
      <w:pPr>
        <w:rPr>
          <w:rFonts w:ascii="Arial" w:hAnsi="Arial" w:cs="Arial"/>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600"/>
        <w:gridCol w:w="1200"/>
        <w:gridCol w:w="1800"/>
        <w:gridCol w:w="300"/>
        <w:gridCol w:w="1500"/>
        <w:gridCol w:w="1800"/>
      </w:tblGrid>
      <w:tr w:rsidR="00CF4B1A" w:rsidRPr="00D003FC" w14:paraId="3F4C14CE" w14:textId="77777777" w:rsidTr="00B3186F">
        <w:trPr>
          <w:trHeight w:val="82"/>
          <w:tblHeader/>
        </w:trPr>
        <w:tc>
          <w:tcPr>
            <w:tcW w:w="2700" w:type="dxa"/>
            <w:tcBorders>
              <w:top w:val="nil"/>
              <w:left w:val="nil"/>
              <w:bottom w:val="nil"/>
              <w:right w:val="nil"/>
            </w:tcBorders>
            <w:shd w:val="clear" w:color="auto" w:fill="auto"/>
          </w:tcPr>
          <w:p w14:paraId="2679C5AA" w14:textId="44C31BC7" w:rsidR="00785900" w:rsidRPr="00D003FC" w:rsidRDefault="00785900" w:rsidP="00020B84">
            <w:pPr>
              <w:pStyle w:val="ListParagraph"/>
              <w:spacing w:line="30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200" w:type="dxa"/>
            <w:gridSpan w:val="6"/>
            <w:tcBorders>
              <w:top w:val="nil"/>
              <w:left w:val="nil"/>
              <w:bottom w:val="nil"/>
              <w:right w:val="nil"/>
            </w:tcBorders>
            <w:shd w:val="clear" w:color="auto" w:fill="auto"/>
          </w:tcPr>
          <w:p w14:paraId="28A0E3B3" w14:textId="77777777" w:rsidR="00785900"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785900"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6FBE662D" w14:textId="77777777" w:rsidTr="00B3186F">
        <w:trPr>
          <w:trHeight w:val="74"/>
          <w:tblHeader/>
        </w:trPr>
        <w:tc>
          <w:tcPr>
            <w:tcW w:w="2700" w:type="dxa"/>
            <w:tcBorders>
              <w:top w:val="nil"/>
              <w:left w:val="nil"/>
              <w:bottom w:val="nil"/>
              <w:right w:val="nil"/>
            </w:tcBorders>
            <w:shd w:val="clear" w:color="auto" w:fill="auto"/>
            <w:vAlign w:val="bottom"/>
          </w:tcPr>
          <w:p w14:paraId="64C70750" w14:textId="77777777" w:rsidR="00785900" w:rsidRPr="00D003F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2707828"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F4B1A" w:rsidRPr="00D003FC" w14:paraId="1E77C9B3" w14:textId="77777777" w:rsidTr="00B3186F">
        <w:trPr>
          <w:trHeight w:val="74"/>
          <w:tblHeader/>
        </w:trPr>
        <w:tc>
          <w:tcPr>
            <w:tcW w:w="2700" w:type="dxa"/>
            <w:tcBorders>
              <w:top w:val="nil"/>
              <w:left w:val="nil"/>
              <w:bottom w:val="nil"/>
              <w:right w:val="nil"/>
            </w:tcBorders>
            <w:shd w:val="clear" w:color="auto" w:fill="auto"/>
            <w:vAlign w:val="bottom"/>
          </w:tcPr>
          <w:p w14:paraId="7662CFC5" w14:textId="77777777" w:rsidR="00785900" w:rsidRPr="00D003FC" w:rsidRDefault="00785900" w:rsidP="00020B84">
            <w:pPr>
              <w:pStyle w:val="ListParagraph"/>
              <w:spacing w:line="300" w:lineRule="exact"/>
              <w:ind w:left="0"/>
              <w:contextualSpacing w:val="0"/>
              <w:jc w:val="right"/>
              <w:rPr>
                <w:rFonts w:ascii="Arial" w:hAnsi="Arial" w:cs="Arial"/>
                <w:sz w:val="16"/>
                <w:szCs w:val="16"/>
                <w:cs/>
              </w:rPr>
            </w:pPr>
          </w:p>
        </w:tc>
        <w:tc>
          <w:tcPr>
            <w:tcW w:w="7200" w:type="dxa"/>
            <w:gridSpan w:val="6"/>
            <w:tcBorders>
              <w:top w:val="nil"/>
              <w:left w:val="nil"/>
              <w:bottom w:val="nil"/>
              <w:right w:val="nil"/>
            </w:tcBorders>
            <w:shd w:val="clear" w:color="auto" w:fill="auto"/>
            <w:vAlign w:val="bottom"/>
          </w:tcPr>
          <w:p w14:paraId="47C9A97C" w14:textId="0DC735F8" w:rsidR="00785900" w:rsidRPr="00D003FC" w:rsidRDefault="003E50E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30 June 2024</w:t>
            </w:r>
          </w:p>
        </w:tc>
      </w:tr>
      <w:tr w:rsidR="00CF4B1A" w:rsidRPr="00D003FC" w14:paraId="46F495DB" w14:textId="77777777" w:rsidTr="00B3186F">
        <w:trPr>
          <w:trHeight w:val="270"/>
          <w:tblHeader/>
        </w:trPr>
        <w:tc>
          <w:tcPr>
            <w:tcW w:w="2700" w:type="dxa"/>
            <w:tcBorders>
              <w:top w:val="nil"/>
              <w:left w:val="nil"/>
              <w:bottom w:val="nil"/>
              <w:right w:val="nil"/>
            </w:tcBorders>
            <w:shd w:val="clear" w:color="auto" w:fill="auto"/>
            <w:vAlign w:val="bottom"/>
          </w:tcPr>
          <w:p w14:paraId="74818EB9" w14:textId="77777777" w:rsidR="00785900" w:rsidRPr="00D003FC" w:rsidRDefault="00785900" w:rsidP="00020B84">
            <w:pPr>
              <w:pStyle w:val="ListParagraph"/>
              <w:spacing w:line="300" w:lineRule="exact"/>
              <w:ind w:left="0"/>
              <w:contextualSpacing w:val="0"/>
              <w:rPr>
                <w:rFonts w:ascii="Arial" w:hAnsi="Arial" w:cs="Arial"/>
                <w:sz w:val="16"/>
                <w:szCs w:val="16"/>
                <w:cs/>
              </w:rPr>
            </w:pPr>
          </w:p>
        </w:tc>
        <w:tc>
          <w:tcPr>
            <w:tcW w:w="1800" w:type="dxa"/>
            <w:gridSpan w:val="2"/>
            <w:tcBorders>
              <w:top w:val="nil"/>
              <w:left w:val="nil"/>
              <w:bottom w:val="nil"/>
              <w:right w:val="nil"/>
            </w:tcBorders>
            <w:shd w:val="clear" w:color="auto" w:fill="auto"/>
            <w:vAlign w:val="bottom"/>
          </w:tcPr>
          <w:p w14:paraId="294D3FFA" w14:textId="77777777" w:rsidR="00917F8D"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139C1B89"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proofErr w:type="gramStart"/>
            <w:r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66D915B5"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AC217E" w:rsidRPr="00D003FC">
              <w:rPr>
                <w:rFonts w:ascii="Arial" w:hAnsi="Arial" w:cs="Arial"/>
                <w:sz w:val="16"/>
                <w:szCs w:val="16"/>
                <w:cs/>
              </w:rPr>
              <w:t xml:space="preserve">      </w:t>
            </w:r>
            <w:proofErr w:type="gramStart"/>
            <w:r w:rsidR="00AC217E" w:rsidRPr="00D003FC">
              <w:rPr>
                <w:rFonts w:ascii="Arial" w:hAnsi="Arial" w:cs="Arial"/>
                <w:sz w:val="16"/>
                <w:szCs w:val="16"/>
                <w:c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AC217E"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3122B0C6"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AC217E"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AE4649D" w14:textId="77777777" w:rsidR="00785900" w:rsidRPr="00D003FC" w:rsidRDefault="00785900"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B33E9A" w:rsidRPr="00D003FC" w14:paraId="32C0B204" w14:textId="77777777" w:rsidTr="00B3186F">
        <w:trPr>
          <w:trHeight w:val="74"/>
        </w:trPr>
        <w:tc>
          <w:tcPr>
            <w:tcW w:w="9900" w:type="dxa"/>
            <w:gridSpan w:val="7"/>
            <w:tcBorders>
              <w:top w:val="nil"/>
              <w:left w:val="nil"/>
              <w:bottom w:val="nil"/>
              <w:right w:val="nil"/>
            </w:tcBorders>
            <w:shd w:val="clear" w:color="auto" w:fill="auto"/>
          </w:tcPr>
          <w:p w14:paraId="3025BC97" w14:textId="77777777" w:rsidR="00B33E9A" w:rsidRPr="00D003FC" w:rsidRDefault="00B33E9A"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00BE7F2A" w:rsidRPr="00D003FC">
              <w:rPr>
                <w:rFonts w:ascii="Arial" w:hAnsi="Arial" w:cs="Arial"/>
                <w:b/>
                <w:bCs/>
                <w:sz w:val="16"/>
                <w:szCs w:val="16"/>
                <w:cs/>
                <w:lang w:val="en-US"/>
              </w:rPr>
              <w:t>(</w:t>
            </w:r>
            <w:r w:rsidRPr="00D003FC">
              <w:rPr>
                <w:rFonts w:ascii="Arial" w:hAnsi="Arial" w:cs="Arial"/>
                <w:b/>
                <w:bCs/>
                <w:sz w:val="16"/>
                <w:szCs w:val="16"/>
                <w:lang w:val="en-US"/>
              </w:rPr>
              <w:t>a</w:t>
            </w:r>
            <w:r w:rsidRPr="00D003FC">
              <w:rPr>
                <w:rFonts w:ascii="Arial" w:hAnsi="Arial" w:cs="Arial"/>
                <w:b/>
                <w:bCs/>
                <w:sz w:val="16"/>
                <w:szCs w:val="16"/>
                <w:cs/>
                <w:lang w:val="en-US"/>
              </w:rPr>
              <w:t>ssets</w:t>
            </w:r>
            <w:r w:rsidR="00BE7F2A" w:rsidRPr="00D003FC">
              <w:rPr>
                <w:rFonts w:ascii="Arial" w:hAnsi="Arial" w:cs="Arial"/>
                <w:b/>
                <w:bCs/>
                <w:sz w:val="16"/>
                <w:szCs w:val="16"/>
                <w:cs/>
                <w:lang w:val="en-US"/>
              </w:rPr>
              <w:t>)</w:t>
            </w:r>
          </w:p>
        </w:tc>
      </w:tr>
      <w:tr w:rsidR="00CF4B1A" w:rsidRPr="00D003FC" w14:paraId="2234C4DF" w14:textId="77777777" w:rsidTr="00B3186F">
        <w:trPr>
          <w:trHeight w:val="74"/>
        </w:trPr>
        <w:tc>
          <w:tcPr>
            <w:tcW w:w="2700" w:type="dxa"/>
            <w:tcBorders>
              <w:top w:val="nil"/>
              <w:left w:val="nil"/>
              <w:bottom w:val="nil"/>
              <w:right w:val="nil"/>
            </w:tcBorders>
            <w:shd w:val="clear" w:color="auto" w:fill="auto"/>
          </w:tcPr>
          <w:p w14:paraId="257A1008" w14:textId="77777777" w:rsidR="00EF437A" w:rsidRPr="00D003FC" w:rsidRDefault="00EF437A" w:rsidP="00020B84">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56C5CECF" w14:textId="2A52273C"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36,997</w:t>
            </w:r>
          </w:p>
        </w:tc>
        <w:tc>
          <w:tcPr>
            <w:tcW w:w="1800" w:type="dxa"/>
            <w:tcBorders>
              <w:top w:val="nil"/>
              <w:left w:val="nil"/>
              <w:bottom w:val="nil"/>
              <w:right w:val="nil"/>
            </w:tcBorders>
            <w:vAlign w:val="bottom"/>
          </w:tcPr>
          <w:p w14:paraId="7D9BB51C" w14:textId="474F2DEF"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98</w:t>
            </w:r>
          </w:p>
        </w:tc>
        <w:tc>
          <w:tcPr>
            <w:tcW w:w="1800" w:type="dxa"/>
            <w:gridSpan w:val="2"/>
            <w:tcBorders>
              <w:top w:val="nil"/>
              <w:left w:val="nil"/>
              <w:bottom w:val="nil"/>
              <w:right w:val="nil"/>
            </w:tcBorders>
            <w:vAlign w:val="bottom"/>
          </w:tcPr>
          <w:p w14:paraId="597FF22D" w14:textId="44AEFDAA" w:rsidR="00EF437A" w:rsidRPr="00D003FC" w:rsidRDefault="00792106"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1C7A7DB2" w14:textId="7FAAB7E0"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37,095</w:t>
            </w:r>
          </w:p>
        </w:tc>
      </w:tr>
      <w:tr w:rsidR="00CF4B1A" w:rsidRPr="00D003FC" w14:paraId="2E82E3B3" w14:textId="77777777" w:rsidTr="00B3186F">
        <w:trPr>
          <w:trHeight w:val="74"/>
        </w:trPr>
        <w:tc>
          <w:tcPr>
            <w:tcW w:w="2700" w:type="dxa"/>
            <w:tcBorders>
              <w:top w:val="nil"/>
              <w:left w:val="nil"/>
              <w:bottom w:val="nil"/>
              <w:right w:val="nil"/>
            </w:tcBorders>
            <w:shd w:val="clear" w:color="auto" w:fill="auto"/>
          </w:tcPr>
          <w:p w14:paraId="5D71631F" w14:textId="77777777" w:rsidR="00EF437A" w:rsidRPr="00D003FC" w:rsidRDefault="00EF437A" w:rsidP="00020B84">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2"/>
            <w:tcBorders>
              <w:top w:val="nil"/>
              <w:left w:val="nil"/>
              <w:bottom w:val="nil"/>
              <w:right w:val="nil"/>
            </w:tcBorders>
            <w:vAlign w:val="bottom"/>
          </w:tcPr>
          <w:p w14:paraId="61F47A5F" w14:textId="2CB7E7AA"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w:t>
            </w:r>
          </w:p>
        </w:tc>
        <w:tc>
          <w:tcPr>
            <w:tcW w:w="1800" w:type="dxa"/>
            <w:tcBorders>
              <w:top w:val="nil"/>
              <w:left w:val="nil"/>
              <w:bottom w:val="nil"/>
              <w:right w:val="nil"/>
            </w:tcBorders>
            <w:vAlign w:val="bottom"/>
          </w:tcPr>
          <w:p w14:paraId="7B076DBE" w14:textId="3AB1DB1E"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3,305</w:t>
            </w:r>
          </w:p>
        </w:tc>
        <w:tc>
          <w:tcPr>
            <w:tcW w:w="1800" w:type="dxa"/>
            <w:gridSpan w:val="2"/>
            <w:tcBorders>
              <w:top w:val="nil"/>
              <w:left w:val="nil"/>
              <w:bottom w:val="nil"/>
              <w:right w:val="nil"/>
            </w:tcBorders>
          </w:tcPr>
          <w:p w14:paraId="670A0D0E" w14:textId="799CBCE5" w:rsidR="00EF437A" w:rsidRPr="00D003FC" w:rsidRDefault="00792106"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07A3B5D2" w14:textId="0D2A66F1" w:rsidR="00EF437A" w:rsidRPr="00D003FC" w:rsidRDefault="004C206A" w:rsidP="00020B84">
            <w:pPr>
              <w:pStyle w:val="ListParagraph"/>
              <w:tabs>
                <w:tab w:val="decimal" w:pos="1236"/>
              </w:tabs>
              <w:spacing w:line="300" w:lineRule="exact"/>
              <w:ind w:left="0"/>
              <w:contextualSpacing w:val="0"/>
              <w:jc w:val="both"/>
              <w:rPr>
                <w:rFonts w:ascii="Arial" w:hAnsi="Arial" w:cs="Arial"/>
                <w:sz w:val="16"/>
                <w:szCs w:val="16"/>
                <w:lang w:val="en-US"/>
              </w:rPr>
            </w:pPr>
            <w:r>
              <w:rPr>
                <w:rFonts w:ascii="Arial" w:hAnsi="Arial" w:cs="Arial"/>
                <w:sz w:val="16"/>
                <w:szCs w:val="16"/>
                <w:lang w:val="en-US"/>
              </w:rPr>
              <w:t>3,305</w:t>
            </w:r>
          </w:p>
        </w:tc>
      </w:tr>
      <w:tr w:rsidR="003304E0" w:rsidRPr="00D003FC" w14:paraId="720B923E" w14:textId="77777777" w:rsidTr="00B3186F">
        <w:trPr>
          <w:trHeight w:val="74"/>
        </w:trPr>
        <w:tc>
          <w:tcPr>
            <w:tcW w:w="2700" w:type="dxa"/>
            <w:tcBorders>
              <w:top w:val="nil"/>
              <w:left w:val="nil"/>
              <w:bottom w:val="nil"/>
              <w:right w:val="nil"/>
            </w:tcBorders>
            <w:shd w:val="clear" w:color="auto" w:fill="auto"/>
          </w:tcPr>
          <w:p w14:paraId="62926946" w14:textId="4386349E" w:rsidR="003304E0" w:rsidRPr="00D003FC" w:rsidRDefault="003304E0" w:rsidP="00020B84">
            <w:pPr>
              <w:pStyle w:val="ListParagraph"/>
              <w:spacing w:line="30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800" w:type="dxa"/>
            <w:gridSpan w:val="2"/>
            <w:tcBorders>
              <w:top w:val="nil"/>
              <w:left w:val="nil"/>
              <w:bottom w:val="nil"/>
              <w:right w:val="nil"/>
            </w:tcBorders>
            <w:vAlign w:val="bottom"/>
          </w:tcPr>
          <w:p w14:paraId="25DD7CB8" w14:textId="5203A1B2" w:rsidR="003304E0" w:rsidRPr="00D003FC" w:rsidRDefault="00792106"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599,723</w:t>
            </w:r>
          </w:p>
        </w:tc>
        <w:tc>
          <w:tcPr>
            <w:tcW w:w="1800" w:type="dxa"/>
            <w:tcBorders>
              <w:top w:val="nil"/>
              <w:left w:val="nil"/>
              <w:bottom w:val="nil"/>
              <w:right w:val="nil"/>
            </w:tcBorders>
            <w:vAlign w:val="bottom"/>
          </w:tcPr>
          <w:p w14:paraId="3D0673F6" w14:textId="62368B55" w:rsidR="003304E0" w:rsidRPr="00D003FC" w:rsidRDefault="009E5933"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582</w:t>
            </w:r>
          </w:p>
        </w:tc>
        <w:tc>
          <w:tcPr>
            <w:tcW w:w="1800" w:type="dxa"/>
            <w:gridSpan w:val="2"/>
            <w:tcBorders>
              <w:top w:val="nil"/>
              <w:left w:val="nil"/>
              <w:bottom w:val="nil"/>
              <w:right w:val="nil"/>
            </w:tcBorders>
          </w:tcPr>
          <w:p w14:paraId="3B9B8B65" w14:textId="64039E6D" w:rsidR="003304E0" w:rsidRPr="00D003FC" w:rsidRDefault="00792106" w:rsidP="00020B84">
            <w:pPr>
              <w:pStyle w:val="ListParagraph"/>
              <w:tabs>
                <w:tab w:val="decimal" w:pos="1236"/>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tcBorders>
              <w:top w:val="nil"/>
              <w:left w:val="nil"/>
              <w:bottom w:val="nil"/>
              <w:right w:val="nil"/>
            </w:tcBorders>
            <w:vAlign w:val="bottom"/>
          </w:tcPr>
          <w:p w14:paraId="593F722A" w14:textId="6DE4008D" w:rsidR="003304E0" w:rsidRPr="00D003FC" w:rsidRDefault="009E5933"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600,305</w:t>
            </w:r>
          </w:p>
        </w:tc>
      </w:tr>
      <w:tr w:rsidR="000757B3" w:rsidRPr="00D003FC" w14:paraId="1C0094C6" w14:textId="77777777" w:rsidTr="00B3186F">
        <w:trPr>
          <w:trHeight w:val="74"/>
        </w:trPr>
        <w:tc>
          <w:tcPr>
            <w:tcW w:w="2700" w:type="dxa"/>
            <w:tcBorders>
              <w:top w:val="nil"/>
              <w:left w:val="nil"/>
              <w:bottom w:val="nil"/>
              <w:right w:val="nil"/>
            </w:tcBorders>
            <w:shd w:val="clear" w:color="auto" w:fill="auto"/>
          </w:tcPr>
          <w:p w14:paraId="6E661C85" w14:textId="36684C46" w:rsidR="000757B3" w:rsidRPr="00D003FC" w:rsidRDefault="003304E0" w:rsidP="00020B84">
            <w:pPr>
              <w:pStyle w:val="ListParagraph"/>
              <w:spacing w:line="300" w:lineRule="exact"/>
              <w:ind w:left="149" w:hanging="149"/>
              <w:contextualSpacing w:val="0"/>
              <w:rPr>
                <w:rFonts w:ascii="Arial" w:hAnsi="Arial" w:cs="Arial"/>
                <w:sz w:val="16"/>
                <w:szCs w:val="16"/>
                <w:lang w:val="en-US"/>
              </w:rPr>
            </w:pPr>
            <w:r w:rsidRPr="00D003FC">
              <w:rPr>
                <w:rFonts w:ascii="Arial" w:hAnsi="Arial" w:cs="Arial"/>
                <w:sz w:val="16"/>
                <w:szCs w:val="16"/>
                <w:cs/>
                <w:lang w:val="en-US"/>
              </w:rPr>
              <w:t>Overdue 1 -  30 days</w:t>
            </w:r>
          </w:p>
        </w:tc>
        <w:tc>
          <w:tcPr>
            <w:tcW w:w="1800" w:type="dxa"/>
            <w:gridSpan w:val="2"/>
            <w:tcBorders>
              <w:top w:val="nil"/>
              <w:left w:val="nil"/>
              <w:bottom w:val="nil"/>
              <w:right w:val="nil"/>
            </w:tcBorders>
            <w:vAlign w:val="bottom"/>
          </w:tcPr>
          <w:p w14:paraId="5E6119FE" w14:textId="16B327BB" w:rsidR="000757B3"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30</w:t>
            </w:r>
          </w:p>
        </w:tc>
        <w:tc>
          <w:tcPr>
            <w:tcW w:w="1800" w:type="dxa"/>
            <w:tcBorders>
              <w:top w:val="nil"/>
              <w:left w:val="nil"/>
              <w:bottom w:val="nil"/>
              <w:right w:val="nil"/>
            </w:tcBorders>
            <w:vAlign w:val="bottom"/>
          </w:tcPr>
          <w:p w14:paraId="4E2F12E5" w14:textId="019619BF" w:rsidR="000757B3"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tcPr>
          <w:p w14:paraId="7EF4AB10" w14:textId="794DD68B" w:rsidR="000757B3"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tcBorders>
              <w:top w:val="nil"/>
              <w:left w:val="nil"/>
              <w:bottom w:val="nil"/>
              <w:right w:val="nil"/>
            </w:tcBorders>
            <w:vAlign w:val="bottom"/>
          </w:tcPr>
          <w:p w14:paraId="0B5376C8" w14:textId="5F01AAD4" w:rsidR="000757B3"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30</w:t>
            </w:r>
          </w:p>
        </w:tc>
      </w:tr>
      <w:tr w:rsidR="00CF4B1A" w:rsidRPr="00D003FC" w14:paraId="7948BB7F" w14:textId="77777777" w:rsidTr="00B3186F">
        <w:trPr>
          <w:trHeight w:val="50"/>
        </w:trPr>
        <w:tc>
          <w:tcPr>
            <w:tcW w:w="2700" w:type="dxa"/>
            <w:tcBorders>
              <w:top w:val="nil"/>
              <w:left w:val="nil"/>
              <w:bottom w:val="nil"/>
              <w:right w:val="nil"/>
            </w:tcBorders>
            <w:shd w:val="clear" w:color="auto" w:fill="auto"/>
          </w:tcPr>
          <w:p w14:paraId="5D5839A8" w14:textId="77777777" w:rsidR="00EF437A" w:rsidRPr="00D003FC" w:rsidRDefault="00EF437A" w:rsidP="00020B84">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lang w:val="en-US"/>
              </w:rPr>
              <w:t>Total</w:t>
            </w:r>
          </w:p>
        </w:tc>
        <w:tc>
          <w:tcPr>
            <w:tcW w:w="1800" w:type="dxa"/>
            <w:gridSpan w:val="2"/>
            <w:tcBorders>
              <w:top w:val="nil"/>
              <w:left w:val="nil"/>
              <w:bottom w:val="nil"/>
              <w:right w:val="nil"/>
            </w:tcBorders>
            <w:vAlign w:val="bottom"/>
          </w:tcPr>
          <w:p w14:paraId="1CA8D80C" w14:textId="447F7A42" w:rsidR="00EF437A" w:rsidRPr="00D003FC" w:rsidRDefault="00792106"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636,750</w:t>
            </w:r>
          </w:p>
        </w:tc>
        <w:tc>
          <w:tcPr>
            <w:tcW w:w="1800" w:type="dxa"/>
            <w:tcBorders>
              <w:top w:val="nil"/>
              <w:left w:val="nil"/>
              <w:bottom w:val="nil"/>
              <w:right w:val="nil"/>
            </w:tcBorders>
            <w:vAlign w:val="bottom"/>
          </w:tcPr>
          <w:p w14:paraId="1474FB0F" w14:textId="1F284DA3" w:rsidR="00EF437A" w:rsidRPr="00D003FC" w:rsidRDefault="009E5933"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3,985</w:t>
            </w:r>
          </w:p>
        </w:tc>
        <w:tc>
          <w:tcPr>
            <w:tcW w:w="1800" w:type="dxa"/>
            <w:gridSpan w:val="2"/>
            <w:tcBorders>
              <w:top w:val="nil"/>
              <w:left w:val="nil"/>
              <w:bottom w:val="nil"/>
              <w:right w:val="nil"/>
            </w:tcBorders>
          </w:tcPr>
          <w:p w14:paraId="66D038DA" w14:textId="0247E62B" w:rsidR="00EF437A" w:rsidRPr="00D003FC" w:rsidRDefault="00792106" w:rsidP="00020B84">
            <w:pPr>
              <w:pStyle w:val="ListParagraph"/>
              <w:tabs>
                <w:tab w:val="decimal" w:pos="1236"/>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tcBorders>
              <w:top w:val="nil"/>
              <w:left w:val="nil"/>
              <w:bottom w:val="nil"/>
              <w:right w:val="nil"/>
            </w:tcBorders>
            <w:vAlign w:val="bottom"/>
          </w:tcPr>
          <w:p w14:paraId="5D21EB32" w14:textId="4791E87F" w:rsidR="00EF437A" w:rsidRPr="00D003FC" w:rsidRDefault="009E5933" w:rsidP="00020B84">
            <w:pPr>
              <w:pStyle w:val="ListParagraph"/>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640,735</w:t>
            </w:r>
          </w:p>
        </w:tc>
      </w:tr>
      <w:tr w:rsidR="00CF4B1A" w:rsidRPr="00D003FC" w14:paraId="618DBF8D" w14:textId="77777777" w:rsidTr="00B3186F">
        <w:trPr>
          <w:trHeight w:val="74"/>
        </w:trPr>
        <w:tc>
          <w:tcPr>
            <w:tcW w:w="2700" w:type="dxa"/>
            <w:tcBorders>
              <w:top w:val="nil"/>
              <w:left w:val="nil"/>
              <w:bottom w:val="nil"/>
              <w:right w:val="nil"/>
            </w:tcBorders>
            <w:shd w:val="clear" w:color="auto" w:fill="auto"/>
          </w:tcPr>
          <w:p w14:paraId="764DEB46" w14:textId="77777777" w:rsidR="00EF437A" w:rsidRPr="00D003FC" w:rsidRDefault="00EF437A" w:rsidP="00020B84">
            <w:pPr>
              <w:pStyle w:val="ListParagraph"/>
              <w:spacing w:line="300" w:lineRule="exact"/>
              <w:ind w:left="504" w:right="-105" w:hanging="504"/>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800" w:type="dxa"/>
            <w:gridSpan w:val="2"/>
            <w:tcBorders>
              <w:top w:val="nil"/>
              <w:left w:val="nil"/>
              <w:bottom w:val="nil"/>
              <w:right w:val="nil"/>
            </w:tcBorders>
            <w:vAlign w:val="bottom"/>
          </w:tcPr>
          <w:p w14:paraId="2647CB40" w14:textId="05D8534F" w:rsidR="00EF437A"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90</w:t>
            </w:r>
            <w:r w:rsidR="00EB7165">
              <w:rPr>
                <w:rFonts w:ascii="Arial" w:hAnsi="Arial" w:cs="Arial"/>
                <w:sz w:val="16"/>
                <w:szCs w:val="16"/>
                <w:lang w:val="en-US"/>
              </w:rPr>
              <w:t>4</w:t>
            </w:r>
            <w:r w:rsidRPr="00D003FC">
              <w:rPr>
                <w:rFonts w:ascii="Arial" w:hAnsi="Arial" w:cs="Arial"/>
                <w:sz w:val="16"/>
                <w:szCs w:val="16"/>
                <w:cs/>
                <w:lang w:val="en-US"/>
              </w:rPr>
              <w:t>)</w:t>
            </w:r>
          </w:p>
        </w:tc>
        <w:tc>
          <w:tcPr>
            <w:tcW w:w="1800" w:type="dxa"/>
            <w:tcBorders>
              <w:top w:val="nil"/>
              <w:left w:val="nil"/>
              <w:bottom w:val="nil"/>
              <w:right w:val="nil"/>
            </w:tcBorders>
            <w:vAlign w:val="bottom"/>
          </w:tcPr>
          <w:p w14:paraId="2B4D229B" w14:textId="2BC2087C" w:rsidR="00EF437A"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00EB7165">
              <w:rPr>
                <w:rFonts w:ascii="Arial" w:hAnsi="Arial" w:cs="Arial"/>
                <w:sz w:val="16"/>
                <w:szCs w:val="16"/>
                <w:lang w:val="en-US"/>
              </w:rPr>
              <w:t>0</w:t>
            </w: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49354B4E" w14:textId="3F83F648" w:rsidR="00EF437A"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1C96D59E" w14:textId="6BE5EAC7" w:rsidR="00EF437A" w:rsidRPr="00D003FC" w:rsidRDefault="00792106" w:rsidP="00020B84">
            <w:pPr>
              <w:pStyle w:val="ListParagraph"/>
              <w:pBdr>
                <w:bottom w:val="single" w:sz="4" w:space="1" w:color="auto"/>
              </w:pBdr>
              <w:tabs>
                <w:tab w:val="decimal" w:pos="1236"/>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914</w:t>
            </w:r>
            <w:r w:rsidRPr="00D003FC">
              <w:rPr>
                <w:rFonts w:ascii="Arial" w:hAnsi="Arial" w:cs="Arial"/>
                <w:sz w:val="16"/>
                <w:szCs w:val="16"/>
                <w:cs/>
                <w:lang w:val="en-US"/>
              </w:rPr>
              <w:t>)</w:t>
            </w:r>
          </w:p>
        </w:tc>
      </w:tr>
      <w:tr w:rsidR="00CF4B1A" w:rsidRPr="00D003FC" w14:paraId="320DB255" w14:textId="77777777" w:rsidTr="00B3186F">
        <w:trPr>
          <w:trHeight w:val="74"/>
        </w:trPr>
        <w:tc>
          <w:tcPr>
            <w:tcW w:w="2700" w:type="dxa"/>
            <w:tcBorders>
              <w:top w:val="nil"/>
              <w:left w:val="nil"/>
              <w:bottom w:val="nil"/>
              <w:right w:val="nil"/>
            </w:tcBorders>
            <w:shd w:val="clear" w:color="auto" w:fill="auto"/>
          </w:tcPr>
          <w:p w14:paraId="15FA640F" w14:textId="77777777" w:rsidR="00EF437A" w:rsidRPr="00D003FC" w:rsidRDefault="00EF437A" w:rsidP="00020B84">
            <w:pPr>
              <w:spacing w:line="300" w:lineRule="exact"/>
              <w:rPr>
                <w:rFonts w:ascii="Arial" w:hAnsi="Arial" w:cs="Arial"/>
                <w:sz w:val="16"/>
                <w:szCs w:val="16"/>
              </w:rPr>
            </w:pPr>
            <w:r w:rsidRPr="00D003FC">
              <w:rPr>
                <w:rFonts w:ascii="Arial" w:hAnsi="Arial" w:cs="Arial"/>
                <w:sz w:val="16"/>
                <w:szCs w:val="16"/>
                <w:lang w:eastAsia="th-TH"/>
              </w:rPr>
              <w:t>Net book value</w:t>
            </w:r>
          </w:p>
        </w:tc>
        <w:tc>
          <w:tcPr>
            <w:tcW w:w="1800" w:type="dxa"/>
            <w:gridSpan w:val="2"/>
            <w:tcBorders>
              <w:top w:val="nil"/>
              <w:left w:val="nil"/>
              <w:bottom w:val="nil"/>
              <w:right w:val="nil"/>
            </w:tcBorders>
            <w:vAlign w:val="bottom"/>
          </w:tcPr>
          <w:p w14:paraId="41DD5323" w14:textId="516E9373" w:rsidR="00EF437A" w:rsidRPr="00D003FC" w:rsidRDefault="00792106"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635,84</w:t>
            </w:r>
            <w:r w:rsidR="00EB7165">
              <w:rPr>
                <w:rFonts w:ascii="Arial" w:hAnsi="Arial" w:cs="Arial"/>
                <w:sz w:val="16"/>
                <w:szCs w:val="16"/>
                <w:lang w:val="en-US"/>
              </w:rPr>
              <w:t>6</w:t>
            </w:r>
          </w:p>
        </w:tc>
        <w:tc>
          <w:tcPr>
            <w:tcW w:w="1800" w:type="dxa"/>
            <w:tcBorders>
              <w:top w:val="nil"/>
              <w:left w:val="nil"/>
              <w:bottom w:val="nil"/>
              <w:right w:val="nil"/>
            </w:tcBorders>
            <w:vAlign w:val="bottom"/>
          </w:tcPr>
          <w:p w14:paraId="62CB4EB0" w14:textId="32425EBE" w:rsidR="00EF437A" w:rsidRPr="00D003FC" w:rsidRDefault="009E5933"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3,97</w:t>
            </w:r>
            <w:r w:rsidR="00EB7165">
              <w:rPr>
                <w:rFonts w:ascii="Arial" w:hAnsi="Arial" w:cs="Arial"/>
                <w:sz w:val="16"/>
                <w:szCs w:val="16"/>
                <w:lang w:val="en-US"/>
              </w:rPr>
              <w:t>5</w:t>
            </w:r>
          </w:p>
        </w:tc>
        <w:tc>
          <w:tcPr>
            <w:tcW w:w="1800" w:type="dxa"/>
            <w:gridSpan w:val="2"/>
            <w:tcBorders>
              <w:top w:val="nil"/>
              <w:left w:val="nil"/>
              <w:bottom w:val="nil"/>
              <w:right w:val="nil"/>
            </w:tcBorders>
          </w:tcPr>
          <w:p w14:paraId="2C96A223" w14:textId="73B4C577" w:rsidR="00EF437A" w:rsidRPr="00D003FC" w:rsidRDefault="00792106"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tcBorders>
              <w:top w:val="nil"/>
              <w:left w:val="nil"/>
              <w:bottom w:val="nil"/>
              <w:right w:val="nil"/>
            </w:tcBorders>
            <w:vAlign w:val="bottom"/>
          </w:tcPr>
          <w:p w14:paraId="29D6D748" w14:textId="19B9102B" w:rsidR="00EF437A" w:rsidRPr="00D003FC" w:rsidRDefault="009E5933" w:rsidP="00020B84">
            <w:pPr>
              <w:pStyle w:val="ListParagraph"/>
              <w:pBdr>
                <w:bottom w:val="double" w:sz="4" w:space="1" w:color="auto"/>
              </w:pBdr>
              <w:tabs>
                <w:tab w:val="decimal" w:pos="1236"/>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639,821</w:t>
            </w:r>
          </w:p>
        </w:tc>
      </w:tr>
      <w:tr w:rsidR="00CF4B1A" w:rsidRPr="00D003FC" w14:paraId="6C97A898" w14:textId="77777777" w:rsidTr="00B3186F">
        <w:trPr>
          <w:trHeight w:val="74"/>
        </w:trPr>
        <w:tc>
          <w:tcPr>
            <w:tcW w:w="3300" w:type="dxa"/>
            <w:gridSpan w:val="2"/>
            <w:tcBorders>
              <w:top w:val="nil"/>
              <w:left w:val="nil"/>
              <w:bottom w:val="nil"/>
              <w:right w:val="nil"/>
            </w:tcBorders>
            <w:shd w:val="clear" w:color="auto" w:fill="auto"/>
          </w:tcPr>
          <w:p w14:paraId="527F442A"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b/>
                <w:bCs/>
                <w:sz w:val="16"/>
                <w:szCs w:val="16"/>
                <w:lang w:val="en-US"/>
              </w:rPr>
            </w:pPr>
          </w:p>
        </w:tc>
        <w:tc>
          <w:tcPr>
            <w:tcW w:w="3300" w:type="dxa"/>
            <w:gridSpan w:val="3"/>
            <w:tcBorders>
              <w:top w:val="nil"/>
              <w:left w:val="nil"/>
              <w:bottom w:val="nil"/>
              <w:right w:val="nil"/>
            </w:tcBorders>
          </w:tcPr>
          <w:p w14:paraId="7766DE90"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3300" w:type="dxa"/>
            <w:gridSpan w:val="2"/>
            <w:tcBorders>
              <w:top w:val="nil"/>
              <w:left w:val="nil"/>
              <w:bottom w:val="nil"/>
              <w:right w:val="nil"/>
            </w:tcBorders>
          </w:tcPr>
          <w:p w14:paraId="40753C50"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bl>
    <w:p w14:paraId="112BBFC4" w14:textId="77777777" w:rsidR="00923582" w:rsidRPr="00D003FC" w:rsidRDefault="00923582" w:rsidP="00020B84">
      <w:pPr>
        <w:rPr>
          <w:rFonts w:ascii="Arial" w:hAnsi="Arial" w:cs="Arial"/>
        </w:rPr>
      </w:pPr>
      <w:r w:rsidRPr="00D003FC">
        <w:rPr>
          <w:rFonts w:ascii="Arial" w:hAnsi="Arial" w:cs="Arial"/>
          <w:cs/>
        </w:rPr>
        <w:br w:type="page"/>
      </w:r>
    </w:p>
    <w:tbl>
      <w:tblPr>
        <w:tblW w:w="989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1800"/>
        <w:gridCol w:w="9"/>
        <w:gridCol w:w="1800"/>
        <w:gridCol w:w="1800"/>
        <w:gridCol w:w="1801"/>
      </w:tblGrid>
      <w:tr w:rsidR="00923582" w:rsidRPr="00D003FC" w14:paraId="1758021E" w14:textId="77777777" w:rsidTr="00923582">
        <w:trPr>
          <w:trHeight w:val="82"/>
          <w:tblHeader/>
        </w:trPr>
        <w:tc>
          <w:tcPr>
            <w:tcW w:w="2680" w:type="dxa"/>
            <w:tcBorders>
              <w:top w:val="nil"/>
              <w:left w:val="nil"/>
              <w:bottom w:val="nil"/>
              <w:right w:val="nil"/>
            </w:tcBorders>
            <w:shd w:val="clear" w:color="auto" w:fill="auto"/>
          </w:tcPr>
          <w:p w14:paraId="56686F16" w14:textId="77777777" w:rsidR="00923582" w:rsidRPr="00D003FC" w:rsidRDefault="00923582" w:rsidP="00020B84">
            <w:pPr>
              <w:pStyle w:val="ListParagraph"/>
              <w:spacing w:line="300" w:lineRule="exact"/>
              <w:ind w:left="0"/>
              <w:contextualSpacing w:val="0"/>
              <w:jc w:val="right"/>
              <w:rPr>
                <w:rFonts w:ascii="Arial" w:hAnsi="Arial" w:cs="Arial"/>
                <w:sz w:val="16"/>
                <w:szCs w:val="16"/>
                <w:cs/>
                <w:lang w:val="en-US"/>
              </w:rPr>
            </w:pPr>
            <w:r w:rsidRPr="00D003FC">
              <w:rPr>
                <w:rFonts w:ascii="Arial" w:hAnsi="Arial" w:cs="Arial"/>
                <w:sz w:val="16"/>
                <w:szCs w:val="16"/>
                <w:cs/>
              </w:rPr>
              <w:lastRenderedPageBreak/>
              <w:br w:type="page"/>
            </w:r>
          </w:p>
        </w:tc>
        <w:tc>
          <w:tcPr>
            <w:tcW w:w="7210" w:type="dxa"/>
            <w:gridSpan w:val="5"/>
            <w:tcBorders>
              <w:top w:val="nil"/>
              <w:left w:val="nil"/>
              <w:bottom w:val="nil"/>
              <w:right w:val="nil"/>
            </w:tcBorders>
            <w:shd w:val="clear" w:color="auto" w:fill="auto"/>
          </w:tcPr>
          <w:p w14:paraId="7F7A7143" w14:textId="77777777" w:rsidR="00923582"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923582" w:rsidRPr="00D003FC">
              <w:rPr>
                <w:rFonts w:ascii="Arial" w:hAnsi="Arial" w:cs="Arial"/>
                <w:sz w:val="16"/>
                <w:szCs w:val="16"/>
                <w:cs/>
              </w:rPr>
              <w:t>Unit: Million Baht</w:t>
            </w:r>
            <w:r w:rsidRPr="00D003FC">
              <w:rPr>
                <w:rFonts w:ascii="Arial" w:hAnsi="Arial" w:cs="Arial"/>
                <w:sz w:val="16"/>
                <w:szCs w:val="16"/>
                <w:cs/>
                <w:lang w:val="en-US"/>
              </w:rPr>
              <w:t>)</w:t>
            </w:r>
          </w:p>
        </w:tc>
      </w:tr>
      <w:tr w:rsidR="00923582" w:rsidRPr="00D003FC" w14:paraId="47E01937" w14:textId="77777777" w:rsidTr="00923582">
        <w:trPr>
          <w:trHeight w:val="74"/>
          <w:tblHeader/>
        </w:trPr>
        <w:tc>
          <w:tcPr>
            <w:tcW w:w="2680" w:type="dxa"/>
            <w:tcBorders>
              <w:top w:val="nil"/>
              <w:left w:val="nil"/>
              <w:bottom w:val="nil"/>
              <w:right w:val="nil"/>
            </w:tcBorders>
            <w:shd w:val="clear" w:color="auto" w:fill="auto"/>
            <w:vAlign w:val="bottom"/>
          </w:tcPr>
          <w:p w14:paraId="2655E63B" w14:textId="77777777" w:rsidR="00923582" w:rsidRPr="00D003F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486E3B27"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923582" w:rsidRPr="00D003FC" w14:paraId="4CFCDBA0" w14:textId="77777777" w:rsidTr="00923582">
        <w:trPr>
          <w:trHeight w:val="74"/>
          <w:tblHeader/>
        </w:trPr>
        <w:tc>
          <w:tcPr>
            <w:tcW w:w="2680" w:type="dxa"/>
            <w:tcBorders>
              <w:top w:val="nil"/>
              <w:left w:val="nil"/>
              <w:bottom w:val="nil"/>
              <w:right w:val="nil"/>
            </w:tcBorders>
            <w:shd w:val="clear" w:color="auto" w:fill="auto"/>
            <w:vAlign w:val="bottom"/>
          </w:tcPr>
          <w:p w14:paraId="7B3428D8" w14:textId="77777777" w:rsidR="00923582" w:rsidRPr="00D003FC" w:rsidRDefault="00923582" w:rsidP="00020B84">
            <w:pPr>
              <w:pStyle w:val="ListParagraph"/>
              <w:spacing w:line="300" w:lineRule="exact"/>
              <w:ind w:left="0"/>
              <w:contextualSpacing w:val="0"/>
              <w:jc w:val="right"/>
              <w:rPr>
                <w:rFonts w:ascii="Arial" w:hAnsi="Arial" w:cs="Arial"/>
                <w:sz w:val="16"/>
                <w:szCs w:val="16"/>
                <w:cs/>
              </w:rPr>
            </w:pPr>
          </w:p>
        </w:tc>
        <w:tc>
          <w:tcPr>
            <w:tcW w:w="7210" w:type="dxa"/>
            <w:gridSpan w:val="5"/>
            <w:tcBorders>
              <w:top w:val="nil"/>
              <w:left w:val="nil"/>
              <w:bottom w:val="nil"/>
              <w:right w:val="nil"/>
            </w:tcBorders>
            <w:shd w:val="clear" w:color="auto" w:fill="auto"/>
            <w:vAlign w:val="bottom"/>
          </w:tcPr>
          <w:p w14:paraId="1B0FECD1" w14:textId="4B1BA2D3" w:rsidR="00923582" w:rsidRPr="00D003FC" w:rsidRDefault="003E50E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30 June 2024</w:t>
            </w:r>
          </w:p>
        </w:tc>
      </w:tr>
      <w:tr w:rsidR="00923582" w:rsidRPr="00D003FC" w14:paraId="02E1DF5A" w14:textId="77777777" w:rsidTr="00923582">
        <w:trPr>
          <w:trHeight w:val="270"/>
          <w:tblHeader/>
        </w:trPr>
        <w:tc>
          <w:tcPr>
            <w:tcW w:w="2680" w:type="dxa"/>
            <w:tcBorders>
              <w:top w:val="nil"/>
              <w:left w:val="nil"/>
              <w:bottom w:val="nil"/>
              <w:right w:val="nil"/>
            </w:tcBorders>
            <w:shd w:val="clear" w:color="auto" w:fill="auto"/>
            <w:vAlign w:val="bottom"/>
          </w:tcPr>
          <w:p w14:paraId="1B8270D4" w14:textId="77777777" w:rsidR="00923582" w:rsidRPr="00D003FC" w:rsidRDefault="00923582" w:rsidP="00020B84">
            <w:pPr>
              <w:pStyle w:val="ListParagraph"/>
              <w:spacing w:line="300" w:lineRule="exact"/>
              <w:ind w:left="0"/>
              <w:contextualSpacing w:val="0"/>
              <w:rPr>
                <w:rFonts w:ascii="Arial" w:hAnsi="Arial" w:cs="Arial"/>
                <w:sz w:val="16"/>
                <w:szCs w:val="16"/>
                <w:cs/>
              </w:rPr>
            </w:pPr>
          </w:p>
        </w:tc>
        <w:tc>
          <w:tcPr>
            <w:tcW w:w="1800" w:type="dxa"/>
            <w:tcBorders>
              <w:top w:val="nil"/>
              <w:left w:val="nil"/>
              <w:bottom w:val="nil"/>
              <w:right w:val="nil"/>
            </w:tcBorders>
            <w:shd w:val="clear" w:color="auto" w:fill="auto"/>
            <w:vAlign w:val="bottom"/>
          </w:tcPr>
          <w:p w14:paraId="762F3779"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0C702195"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proofErr w:type="gramStart"/>
            <w:r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809" w:type="dxa"/>
            <w:gridSpan w:val="2"/>
            <w:tcBorders>
              <w:top w:val="nil"/>
              <w:left w:val="nil"/>
              <w:bottom w:val="nil"/>
              <w:right w:val="nil"/>
            </w:tcBorders>
            <w:shd w:val="clear" w:color="auto" w:fill="auto"/>
            <w:vAlign w:val="bottom"/>
          </w:tcPr>
          <w:p w14:paraId="44C51816"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35629B" w:rsidRPr="00D003FC">
              <w:rPr>
                <w:rFonts w:ascii="Arial" w:hAnsi="Arial" w:cs="Arial"/>
                <w:sz w:val="16"/>
                <w:szCs w:val="16"/>
                <w:cs/>
                <w:lang w:val="en-US"/>
              </w:rPr>
              <w:t xml:space="preserve">     </w:t>
            </w:r>
            <w:proofErr w:type="gramStart"/>
            <w:r w:rsidR="0035629B"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35629B"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5839DE5B"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0035629B"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3F142525" w14:textId="77777777" w:rsidR="00923582" w:rsidRPr="00D003FC" w:rsidRDefault="00923582"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CF4B1A" w:rsidRPr="00D003FC" w14:paraId="2A637B6D" w14:textId="77777777" w:rsidTr="00923582">
        <w:trPr>
          <w:trHeight w:val="74"/>
        </w:trPr>
        <w:tc>
          <w:tcPr>
            <w:tcW w:w="6289" w:type="dxa"/>
            <w:gridSpan w:val="4"/>
            <w:tcBorders>
              <w:top w:val="nil"/>
              <w:left w:val="nil"/>
              <w:bottom w:val="nil"/>
              <w:right w:val="nil"/>
            </w:tcBorders>
            <w:shd w:val="clear" w:color="auto" w:fill="auto"/>
          </w:tcPr>
          <w:p w14:paraId="2E422A2E"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b/>
                <w:bCs/>
                <w:sz w:val="16"/>
                <w:szCs w:val="16"/>
                <w:lang w:val="en-US"/>
              </w:rPr>
              <w:t xml:space="preserve">Investments in debt securities measured at amortised cost </w:t>
            </w:r>
          </w:p>
        </w:tc>
        <w:tc>
          <w:tcPr>
            <w:tcW w:w="1800" w:type="dxa"/>
            <w:tcBorders>
              <w:top w:val="nil"/>
              <w:left w:val="nil"/>
              <w:bottom w:val="nil"/>
              <w:right w:val="nil"/>
            </w:tcBorders>
          </w:tcPr>
          <w:p w14:paraId="3B59002E"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c>
          <w:tcPr>
            <w:tcW w:w="1801" w:type="dxa"/>
            <w:tcBorders>
              <w:top w:val="nil"/>
              <w:left w:val="nil"/>
              <w:bottom w:val="nil"/>
              <w:right w:val="nil"/>
            </w:tcBorders>
          </w:tcPr>
          <w:p w14:paraId="6068AA8B" w14:textId="77777777" w:rsidR="00EF437A" w:rsidRPr="00D003FC" w:rsidRDefault="00EF437A" w:rsidP="00020B84">
            <w:pPr>
              <w:pStyle w:val="ListParagraph"/>
              <w:tabs>
                <w:tab w:val="decimal" w:pos="1241"/>
              </w:tabs>
              <w:spacing w:line="300" w:lineRule="exact"/>
              <w:ind w:left="0"/>
              <w:contextualSpacing w:val="0"/>
              <w:jc w:val="both"/>
              <w:rPr>
                <w:rFonts w:ascii="Arial" w:hAnsi="Arial" w:cs="Arial"/>
                <w:sz w:val="16"/>
                <w:szCs w:val="16"/>
                <w:lang w:val="en-US"/>
              </w:rPr>
            </w:pPr>
          </w:p>
        </w:tc>
      </w:tr>
      <w:tr w:rsidR="00CF4B1A" w:rsidRPr="00D003FC" w14:paraId="277BF781" w14:textId="77777777" w:rsidTr="00923582">
        <w:trPr>
          <w:trHeight w:val="74"/>
        </w:trPr>
        <w:tc>
          <w:tcPr>
            <w:tcW w:w="2680" w:type="dxa"/>
            <w:tcBorders>
              <w:top w:val="nil"/>
              <w:left w:val="nil"/>
              <w:bottom w:val="nil"/>
              <w:right w:val="nil"/>
            </w:tcBorders>
            <w:shd w:val="clear" w:color="auto" w:fill="auto"/>
          </w:tcPr>
          <w:p w14:paraId="4582D1C6" w14:textId="77777777" w:rsidR="00EF437A" w:rsidRPr="00D003FC" w:rsidRDefault="00EF437A" w:rsidP="00020B84">
            <w:pPr>
              <w:spacing w:line="300" w:lineRule="exact"/>
              <w:rPr>
                <w:rFonts w:ascii="Arial" w:hAnsi="Arial" w:cs="Arial"/>
                <w:b/>
                <w:bCs/>
                <w:sz w:val="16"/>
                <w:szCs w:val="16"/>
                <w:cs/>
              </w:rPr>
            </w:pPr>
            <w:r w:rsidRPr="00D003FC">
              <w:rPr>
                <w:rFonts w:ascii="Arial" w:hAnsi="Arial" w:cs="Arial"/>
                <w:sz w:val="16"/>
                <w:szCs w:val="16"/>
              </w:rPr>
              <w:t>Investment grade</w:t>
            </w:r>
          </w:p>
        </w:tc>
        <w:tc>
          <w:tcPr>
            <w:tcW w:w="1800" w:type="dxa"/>
            <w:tcBorders>
              <w:top w:val="nil"/>
              <w:left w:val="nil"/>
              <w:bottom w:val="nil"/>
              <w:right w:val="nil"/>
            </w:tcBorders>
            <w:vAlign w:val="bottom"/>
          </w:tcPr>
          <w:p w14:paraId="46B67637" w14:textId="66CCAE76"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162</w:t>
            </w:r>
          </w:p>
        </w:tc>
        <w:tc>
          <w:tcPr>
            <w:tcW w:w="1809" w:type="dxa"/>
            <w:gridSpan w:val="2"/>
            <w:tcBorders>
              <w:top w:val="nil"/>
              <w:left w:val="nil"/>
              <w:bottom w:val="nil"/>
              <w:right w:val="nil"/>
            </w:tcBorders>
            <w:vAlign w:val="bottom"/>
          </w:tcPr>
          <w:p w14:paraId="60E1FB4A" w14:textId="46FB0EC3"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tcBorders>
              <w:top w:val="nil"/>
              <w:left w:val="nil"/>
              <w:bottom w:val="nil"/>
              <w:right w:val="nil"/>
            </w:tcBorders>
            <w:vAlign w:val="bottom"/>
          </w:tcPr>
          <w:p w14:paraId="58722185" w14:textId="7812F643"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1" w:type="dxa"/>
            <w:tcBorders>
              <w:top w:val="nil"/>
              <w:left w:val="nil"/>
              <w:bottom w:val="nil"/>
              <w:right w:val="nil"/>
            </w:tcBorders>
            <w:vAlign w:val="bottom"/>
          </w:tcPr>
          <w:p w14:paraId="2D7CCAC7" w14:textId="3138AB42"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162</w:t>
            </w:r>
          </w:p>
        </w:tc>
      </w:tr>
      <w:tr w:rsidR="00CF4B1A" w:rsidRPr="00D003FC" w14:paraId="0F9B5AEC" w14:textId="77777777" w:rsidTr="00923582">
        <w:trPr>
          <w:trHeight w:val="50"/>
        </w:trPr>
        <w:tc>
          <w:tcPr>
            <w:tcW w:w="2680" w:type="dxa"/>
            <w:tcBorders>
              <w:top w:val="nil"/>
              <w:left w:val="nil"/>
              <w:bottom w:val="nil"/>
              <w:right w:val="nil"/>
            </w:tcBorders>
            <w:shd w:val="clear" w:color="auto" w:fill="auto"/>
          </w:tcPr>
          <w:p w14:paraId="59D2E714" w14:textId="77777777" w:rsidR="00EF437A" w:rsidRPr="00D003FC" w:rsidRDefault="00EF437A" w:rsidP="00020B84">
            <w:pPr>
              <w:pStyle w:val="ListParagraph"/>
              <w:spacing w:line="300" w:lineRule="exact"/>
              <w:ind w:left="144" w:hanging="144"/>
              <w:contextualSpacing w:val="0"/>
              <w:jc w:val="both"/>
              <w:rPr>
                <w:rFonts w:ascii="Arial" w:hAnsi="Arial" w:cs="Arial"/>
                <w:b/>
                <w:bCs/>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tcBorders>
              <w:top w:val="nil"/>
              <w:left w:val="nil"/>
              <w:bottom w:val="nil"/>
              <w:right w:val="nil"/>
            </w:tcBorders>
            <w:vAlign w:val="bottom"/>
          </w:tcPr>
          <w:p w14:paraId="0AF7D498" w14:textId="093A24AE"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2"/>
            <w:tcBorders>
              <w:top w:val="nil"/>
              <w:left w:val="nil"/>
              <w:bottom w:val="nil"/>
              <w:right w:val="nil"/>
            </w:tcBorders>
            <w:vAlign w:val="bottom"/>
          </w:tcPr>
          <w:p w14:paraId="60A37507" w14:textId="1682B264"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79CD7504" w14:textId="6E1B4C55"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tcBorders>
              <w:top w:val="nil"/>
              <w:left w:val="nil"/>
              <w:bottom w:val="nil"/>
              <w:right w:val="nil"/>
            </w:tcBorders>
            <w:vAlign w:val="bottom"/>
          </w:tcPr>
          <w:p w14:paraId="5A0F14BC" w14:textId="0996BDA1"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r>
      <w:tr w:rsidR="00CF4B1A" w:rsidRPr="00D003FC" w14:paraId="7890D842" w14:textId="77777777" w:rsidTr="00923582">
        <w:trPr>
          <w:trHeight w:val="74"/>
        </w:trPr>
        <w:tc>
          <w:tcPr>
            <w:tcW w:w="2680" w:type="dxa"/>
            <w:tcBorders>
              <w:top w:val="nil"/>
              <w:left w:val="nil"/>
              <w:bottom w:val="nil"/>
              <w:right w:val="nil"/>
            </w:tcBorders>
            <w:shd w:val="clear" w:color="auto" w:fill="auto"/>
          </w:tcPr>
          <w:p w14:paraId="55FBD56B" w14:textId="77777777" w:rsidR="00EF437A" w:rsidRPr="00D003FC" w:rsidRDefault="00EF437A" w:rsidP="00020B84">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0" w:type="dxa"/>
            <w:tcBorders>
              <w:top w:val="nil"/>
              <w:left w:val="nil"/>
              <w:bottom w:val="nil"/>
              <w:right w:val="nil"/>
            </w:tcBorders>
            <w:vAlign w:val="bottom"/>
          </w:tcPr>
          <w:p w14:paraId="393740DD" w14:textId="519E21AB"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162</w:t>
            </w:r>
          </w:p>
        </w:tc>
        <w:tc>
          <w:tcPr>
            <w:tcW w:w="1809" w:type="dxa"/>
            <w:gridSpan w:val="2"/>
            <w:tcBorders>
              <w:top w:val="nil"/>
              <w:left w:val="nil"/>
              <w:bottom w:val="nil"/>
              <w:right w:val="nil"/>
            </w:tcBorders>
            <w:vAlign w:val="bottom"/>
          </w:tcPr>
          <w:p w14:paraId="17C033B5" w14:textId="1543DCC1"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438C5CED" w14:textId="732F7A4E"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tcBorders>
              <w:top w:val="nil"/>
              <w:left w:val="nil"/>
              <w:bottom w:val="nil"/>
              <w:right w:val="nil"/>
            </w:tcBorders>
            <w:vAlign w:val="bottom"/>
          </w:tcPr>
          <w:p w14:paraId="7AD5D672" w14:textId="137E9A96" w:rsidR="00EF437A" w:rsidRPr="00D003FC" w:rsidRDefault="00792106" w:rsidP="00020B84">
            <w:pPr>
              <w:pStyle w:val="ListParagraph"/>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198</w:t>
            </w:r>
          </w:p>
        </w:tc>
      </w:tr>
      <w:tr w:rsidR="00CF4B1A" w:rsidRPr="00D003FC" w14:paraId="150BB6AE" w14:textId="77777777" w:rsidTr="00923582">
        <w:trPr>
          <w:trHeight w:val="74"/>
        </w:trPr>
        <w:tc>
          <w:tcPr>
            <w:tcW w:w="2680" w:type="dxa"/>
            <w:tcBorders>
              <w:top w:val="nil"/>
              <w:left w:val="nil"/>
              <w:bottom w:val="nil"/>
              <w:right w:val="nil"/>
            </w:tcBorders>
            <w:shd w:val="clear" w:color="auto" w:fill="auto"/>
          </w:tcPr>
          <w:p w14:paraId="67C55E20" w14:textId="77777777" w:rsidR="00EF437A" w:rsidRPr="00D003FC" w:rsidRDefault="00EF437A" w:rsidP="00020B84">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0" w:type="dxa"/>
            <w:tcBorders>
              <w:top w:val="nil"/>
              <w:left w:val="nil"/>
              <w:bottom w:val="nil"/>
              <w:right w:val="nil"/>
            </w:tcBorders>
            <w:vAlign w:val="bottom"/>
          </w:tcPr>
          <w:p w14:paraId="19B8DF19" w14:textId="3C9B71E5"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2"/>
            <w:tcBorders>
              <w:top w:val="nil"/>
              <w:left w:val="nil"/>
              <w:bottom w:val="nil"/>
              <w:right w:val="nil"/>
            </w:tcBorders>
            <w:vAlign w:val="bottom"/>
          </w:tcPr>
          <w:p w14:paraId="64538404" w14:textId="1943B0EA"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72FC87A9" w14:textId="5D1E452E"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801" w:type="dxa"/>
            <w:tcBorders>
              <w:top w:val="nil"/>
              <w:left w:val="nil"/>
              <w:bottom w:val="nil"/>
              <w:right w:val="nil"/>
            </w:tcBorders>
            <w:vAlign w:val="bottom"/>
          </w:tcPr>
          <w:p w14:paraId="5CED420C" w14:textId="66F7C984" w:rsidR="00EF437A" w:rsidRPr="00D003FC" w:rsidRDefault="00792106" w:rsidP="00020B84">
            <w:pPr>
              <w:pStyle w:val="ListParagraph"/>
              <w:pBdr>
                <w:bottom w:val="single" w:sz="4" w:space="1" w:color="auto"/>
              </w:pBdr>
              <w:tabs>
                <w:tab w:val="decimal" w:pos="1241"/>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r>
      <w:tr w:rsidR="00CF4B1A" w:rsidRPr="00D003FC" w14:paraId="4A3B9BC4" w14:textId="77777777" w:rsidTr="00923582">
        <w:trPr>
          <w:trHeight w:val="74"/>
        </w:trPr>
        <w:tc>
          <w:tcPr>
            <w:tcW w:w="2680" w:type="dxa"/>
            <w:tcBorders>
              <w:top w:val="nil"/>
              <w:left w:val="nil"/>
              <w:bottom w:val="nil"/>
              <w:right w:val="nil"/>
            </w:tcBorders>
            <w:shd w:val="clear" w:color="auto" w:fill="auto"/>
          </w:tcPr>
          <w:p w14:paraId="7D6BEF66" w14:textId="77777777" w:rsidR="00EF437A" w:rsidRPr="00D003FC" w:rsidRDefault="00EF437A" w:rsidP="00020B84">
            <w:pPr>
              <w:pStyle w:val="ListParagraph"/>
              <w:spacing w:line="300" w:lineRule="exact"/>
              <w:ind w:left="504" w:hanging="504"/>
              <w:contextualSpacing w:val="0"/>
              <w:rPr>
                <w:rFonts w:ascii="Arial" w:hAnsi="Arial" w:cs="Arial"/>
                <w:sz w:val="16"/>
                <w:szCs w:val="16"/>
                <w:lang w:val="en-US"/>
              </w:rPr>
            </w:pPr>
            <w:r w:rsidRPr="00D003FC">
              <w:rPr>
                <w:rFonts w:ascii="Arial" w:hAnsi="Arial" w:cs="Arial"/>
                <w:sz w:val="16"/>
                <w:szCs w:val="16"/>
                <w:cs/>
              </w:rPr>
              <w:t>Net book value</w:t>
            </w:r>
          </w:p>
        </w:tc>
        <w:tc>
          <w:tcPr>
            <w:tcW w:w="1800" w:type="dxa"/>
            <w:tcBorders>
              <w:top w:val="nil"/>
              <w:left w:val="nil"/>
              <w:bottom w:val="nil"/>
              <w:right w:val="nil"/>
            </w:tcBorders>
            <w:vAlign w:val="bottom"/>
          </w:tcPr>
          <w:p w14:paraId="30CC131E" w14:textId="29E96A83" w:rsidR="00EF437A" w:rsidRPr="00D003FC" w:rsidRDefault="0079210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162</w:t>
            </w:r>
          </w:p>
        </w:tc>
        <w:tc>
          <w:tcPr>
            <w:tcW w:w="1809" w:type="dxa"/>
            <w:gridSpan w:val="2"/>
            <w:tcBorders>
              <w:top w:val="nil"/>
              <w:left w:val="nil"/>
              <w:bottom w:val="nil"/>
              <w:right w:val="nil"/>
            </w:tcBorders>
            <w:vAlign w:val="bottom"/>
          </w:tcPr>
          <w:p w14:paraId="20063181" w14:textId="6FDBBAEC" w:rsidR="00EF437A" w:rsidRPr="00D003FC" w:rsidRDefault="0079210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28A5DFE8" w14:textId="2DF94771" w:rsidR="00EF437A" w:rsidRPr="00D003FC" w:rsidRDefault="0079210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1" w:type="dxa"/>
            <w:tcBorders>
              <w:top w:val="nil"/>
              <w:left w:val="nil"/>
              <w:bottom w:val="nil"/>
              <w:right w:val="nil"/>
            </w:tcBorders>
            <w:vAlign w:val="bottom"/>
          </w:tcPr>
          <w:p w14:paraId="7E8B8A0A" w14:textId="4570F982" w:rsidR="00EF437A" w:rsidRPr="00D003FC" w:rsidRDefault="00792106" w:rsidP="00020B84">
            <w:pPr>
              <w:pStyle w:val="ListParagraph"/>
              <w:pBdr>
                <w:bottom w:val="double" w:sz="4" w:space="1" w:color="auto"/>
              </w:pBdr>
              <w:tabs>
                <w:tab w:val="decimal" w:pos="1241"/>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rPr>
              <w:t>162</w:t>
            </w:r>
          </w:p>
        </w:tc>
      </w:tr>
      <w:tr w:rsidR="00CF4B1A" w:rsidRPr="00D003FC" w14:paraId="5C9AC3AA" w14:textId="77777777" w:rsidTr="00923582">
        <w:trPr>
          <w:trHeight w:val="74"/>
        </w:trPr>
        <w:tc>
          <w:tcPr>
            <w:tcW w:w="6289" w:type="dxa"/>
            <w:gridSpan w:val="4"/>
            <w:tcBorders>
              <w:top w:val="nil"/>
              <w:left w:val="nil"/>
              <w:bottom w:val="nil"/>
              <w:right w:val="nil"/>
            </w:tcBorders>
            <w:shd w:val="clear" w:color="auto" w:fill="auto"/>
          </w:tcPr>
          <w:p w14:paraId="6BD38B09" w14:textId="77777777" w:rsidR="00EF437A" w:rsidRPr="00D003FC" w:rsidRDefault="00EF437A" w:rsidP="00020B84">
            <w:pPr>
              <w:pStyle w:val="ListParagraph"/>
              <w:spacing w:line="300" w:lineRule="exact"/>
              <w:ind w:left="222" w:hanging="222"/>
              <w:contextualSpacing w:val="0"/>
              <w:rPr>
                <w:rFonts w:ascii="Arial" w:hAnsi="Arial" w:cs="Arial"/>
                <w:b/>
                <w:bCs/>
                <w:sz w:val="16"/>
                <w:szCs w:val="16"/>
                <w:lang w:val="en-US"/>
              </w:rPr>
            </w:pPr>
          </w:p>
        </w:tc>
        <w:tc>
          <w:tcPr>
            <w:tcW w:w="1800" w:type="dxa"/>
            <w:tcBorders>
              <w:top w:val="nil"/>
              <w:left w:val="nil"/>
              <w:bottom w:val="nil"/>
              <w:right w:val="nil"/>
            </w:tcBorders>
            <w:shd w:val="clear" w:color="auto" w:fill="auto"/>
          </w:tcPr>
          <w:p w14:paraId="2D89DA7F" w14:textId="77777777" w:rsidR="00EF437A" w:rsidRPr="00D003FC" w:rsidRDefault="00EF437A"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1C90084A" w14:textId="77777777" w:rsidR="00EF437A" w:rsidRPr="00D003FC" w:rsidRDefault="00EF437A" w:rsidP="00020B84">
            <w:pPr>
              <w:pStyle w:val="ListParagraph"/>
              <w:spacing w:line="300" w:lineRule="exact"/>
              <w:ind w:left="0"/>
              <w:contextualSpacing w:val="0"/>
              <w:jc w:val="right"/>
              <w:rPr>
                <w:rFonts w:ascii="Arial" w:hAnsi="Arial" w:cs="Arial"/>
                <w:sz w:val="16"/>
                <w:szCs w:val="16"/>
                <w:lang w:val="en-US"/>
              </w:rPr>
            </w:pPr>
          </w:p>
        </w:tc>
      </w:tr>
      <w:tr w:rsidR="00CF4B1A" w:rsidRPr="00D003FC" w14:paraId="21260FDB" w14:textId="77777777" w:rsidTr="00923582">
        <w:trPr>
          <w:trHeight w:val="74"/>
        </w:trPr>
        <w:tc>
          <w:tcPr>
            <w:tcW w:w="9890" w:type="dxa"/>
            <w:gridSpan w:val="6"/>
            <w:tcBorders>
              <w:top w:val="nil"/>
              <w:left w:val="nil"/>
              <w:bottom w:val="nil"/>
              <w:right w:val="nil"/>
            </w:tcBorders>
            <w:shd w:val="clear" w:color="auto" w:fill="auto"/>
          </w:tcPr>
          <w:p w14:paraId="38514738" w14:textId="77777777" w:rsidR="00EF437A" w:rsidRPr="00D003FC" w:rsidRDefault="00EF437A"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 xml:space="preserve">Investments in debt securities measured at fair value through other comprehensive income </w:t>
            </w:r>
          </w:p>
        </w:tc>
      </w:tr>
      <w:tr w:rsidR="00CF4B1A" w:rsidRPr="00D003FC" w14:paraId="53A1EBA8" w14:textId="77777777" w:rsidTr="00923582">
        <w:trPr>
          <w:trHeight w:val="74"/>
        </w:trPr>
        <w:tc>
          <w:tcPr>
            <w:tcW w:w="2680" w:type="dxa"/>
            <w:tcBorders>
              <w:top w:val="nil"/>
              <w:left w:val="nil"/>
              <w:bottom w:val="nil"/>
              <w:right w:val="nil"/>
            </w:tcBorders>
            <w:shd w:val="clear" w:color="auto" w:fill="auto"/>
          </w:tcPr>
          <w:p w14:paraId="4C3AF63C" w14:textId="77777777" w:rsidR="00EF437A" w:rsidRPr="00D003FC" w:rsidRDefault="00EF437A" w:rsidP="00020B84">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Investment grade</w:t>
            </w:r>
          </w:p>
        </w:tc>
        <w:tc>
          <w:tcPr>
            <w:tcW w:w="1800" w:type="dxa"/>
            <w:tcBorders>
              <w:top w:val="nil"/>
              <w:left w:val="nil"/>
              <w:bottom w:val="nil"/>
              <w:right w:val="nil"/>
            </w:tcBorders>
            <w:vAlign w:val="bottom"/>
          </w:tcPr>
          <w:p w14:paraId="0D05460C" w14:textId="0A291A81" w:rsidR="00EF437A" w:rsidRPr="00D003FC" w:rsidRDefault="00792106"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313,630</w:t>
            </w:r>
          </w:p>
        </w:tc>
        <w:tc>
          <w:tcPr>
            <w:tcW w:w="1809" w:type="dxa"/>
            <w:gridSpan w:val="2"/>
            <w:tcBorders>
              <w:top w:val="nil"/>
              <w:left w:val="nil"/>
              <w:bottom w:val="nil"/>
              <w:right w:val="nil"/>
            </w:tcBorders>
            <w:vAlign w:val="bottom"/>
          </w:tcPr>
          <w:p w14:paraId="1E5D0391" w14:textId="0FD75FF5" w:rsidR="00EF437A" w:rsidRPr="00D003FC" w:rsidRDefault="00792106"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715E96E8" w14:textId="49E44CB5" w:rsidR="00EF437A" w:rsidRPr="00D003FC" w:rsidRDefault="00792106"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1" w:type="dxa"/>
            <w:tcBorders>
              <w:top w:val="nil"/>
              <w:left w:val="nil"/>
              <w:bottom w:val="nil"/>
              <w:right w:val="nil"/>
            </w:tcBorders>
            <w:vAlign w:val="bottom"/>
          </w:tcPr>
          <w:p w14:paraId="54D03C30" w14:textId="75DA30E4" w:rsidR="00EF437A" w:rsidRPr="00D003FC" w:rsidRDefault="00792106" w:rsidP="003304E0">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313,630</w:t>
            </w:r>
          </w:p>
        </w:tc>
      </w:tr>
      <w:tr w:rsidR="00CF4B1A" w:rsidRPr="00D003FC" w14:paraId="0779E832" w14:textId="77777777" w:rsidTr="00923582">
        <w:trPr>
          <w:trHeight w:val="74"/>
        </w:trPr>
        <w:tc>
          <w:tcPr>
            <w:tcW w:w="2680" w:type="dxa"/>
            <w:tcBorders>
              <w:top w:val="nil"/>
              <w:left w:val="nil"/>
              <w:bottom w:val="nil"/>
              <w:right w:val="nil"/>
            </w:tcBorders>
            <w:shd w:val="clear" w:color="auto" w:fill="auto"/>
          </w:tcPr>
          <w:p w14:paraId="05DA6D4B" w14:textId="77777777" w:rsidR="00EF437A" w:rsidRPr="00D003FC" w:rsidRDefault="00EF437A" w:rsidP="00020B84">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lang w:val="en-US"/>
              </w:rPr>
              <w:t>Total</w:t>
            </w:r>
          </w:p>
        </w:tc>
        <w:tc>
          <w:tcPr>
            <w:tcW w:w="1800" w:type="dxa"/>
            <w:tcBorders>
              <w:top w:val="nil"/>
              <w:left w:val="nil"/>
              <w:bottom w:val="nil"/>
              <w:right w:val="nil"/>
            </w:tcBorders>
            <w:vAlign w:val="bottom"/>
          </w:tcPr>
          <w:p w14:paraId="279F80E2" w14:textId="6A2C945E" w:rsidR="00EF437A" w:rsidRPr="00D003FC" w:rsidRDefault="00792106"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313,630</w:t>
            </w:r>
          </w:p>
        </w:tc>
        <w:tc>
          <w:tcPr>
            <w:tcW w:w="1809" w:type="dxa"/>
            <w:gridSpan w:val="2"/>
            <w:tcBorders>
              <w:top w:val="nil"/>
              <w:left w:val="nil"/>
              <w:bottom w:val="nil"/>
              <w:right w:val="nil"/>
            </w:tcBorders>
            <w:vAlign w:val="bottom"/>
          </w:tcPr>
          <w:p w14:paraId="2D201F24" w14:textId="3B84B887" w:rsidR="00EF437A" w:rsidRPr="00D003FC" w:rsidRDefault="00792106"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44577508" w14:textId="2D7B2B2D" w:rsidR="00EF437A" w:rsidRPr="00D003FC" w:rsidRDefault="00792106"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1" w:type="dxa"/>
            <w:tcBorders>
              <w:top w:val="nil"/>
              <w:left w:val="nil"/>
              <w:bottom w:val="nil"/>
              <w:right w:val="nil"/>
            </w:tcBorders>
            <w:vAlign w:val="bottom"/>
          </w:tcPr>
          <w:p w14:paraId="6A317C49" w14:textId="3316C860" w:rsidR="00EF437A" w:rsidRPr="00D003FC" w:rsidRDefault="00792106" w:rsidP="003304E0">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313,630</w:t>
            </w:r>
          </w:p>
        </w:tc>
      </w:tr>
      <w:tr w:rsidR="00CF4B1A" w:rsidRPr="00D003FC" w14:paraId="0346AC33" w14:textId="77777777" w:rsidTr="00923582">
        <w:trPr>
          <w:trHeight w:val="74"/>
        </w:trPr>
        <w:tc>
          <w:tcPr>
            <w:tcW w:w="2680" w:type="dxa"/>
            <w:tcBorders>
              <w:top w:val="nil"/>
              <w:left w:val="nil"/>
              <w:bottom w:val="nil"/>
              <w:right w:val="nil"/>
            </w:tcBorders>
            <w:shd w:val="clear" w:color="auto" w:fill="auto"/>
          </w:tcPr>
          <w:p w14:paraId="6ACD7A50" w14:textId="241644BD" w:rsidR="00EF437A" w:rsidRPr="00D003FC" w:rsidRDefault="005B1209" w:rsidP="00020B84">
            <w:pPr>
              <w:pStyle w:val="ListParagraph"/>
              <w:spacing w:line="300" w:lineRule="exact"/>
              <w:ind w:left="222" w:hanging="222"/>
              <w:contextualSpacing w:val="0"/>
              <w:rPr>
                <w:rFonts w:ascii="Arial" w:hAnsi="Arial" w:cs="Arial"/>
                <w:sz w:val="16"/>
                <w:szCs w:val="16"/>
                <w:lang w:val="en-US"/>
              </w:rPr>
            </w:pPr>
            <w:r w:rsidRPr="00D003FC">
              <w:rPr>
                <w:rFonts w:ascii="Arial" w:hAnsi="Arial" w:cs="Arial"/>
                <w:sz w:val="16"/>
                <w:szCs w:val="16"/>
                <w:lang w:val="en-US"/>
              </w:rPr>
              <w:t>Allowance for expected credit losses</w:t>
            </w:r>
            <w:r w:rsidR="00EF437A" w:rsidRPr="00D003FC">
              <w:rPr>
                <w:rFonts w:ascii="Arial" w:hAnsi="Arial" w:cs="Arial"/>
                <w:sz w:val="16"/>
                <w:szCs w:val="16"/>
                <w:cs/>
                <w:lang w:val="en-US"/>
              </w:rPr>
              <w:t xml:space="preserve"> </w:t>
            </w:r>
          </w:p>
        </w:tc>
        <w:tc>
          <w:tcPr>
            <w:tcW w:w="1800" w:type="dxa"/>
            <w:tcBorders>
              <w:top w:val="nil"/>
              <w:left w:val="nil"/>
              <w:bottom w:val="nil"/>
              <w:right w:val="nil"/>
            </w:tcBorders>
            <w:vAlign w:val="bottom"/>
          </w:tcPr>
          <w:p w14:paraId="67DA3915" w14:textId="7926C4AE" w:rsidR="00EF437A" w:rsidRPr="00D003FC" w:rsidRDefault="00792106" w:rsidP="003304E0">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809" w:type="dxa"/>
            <w:gridSpan w:val="2"/>
            <w:tcBorders>
              <w:top w:val="nil"/>
              <w:left w:val="nil"/>
              <w:bottom w:val="nil"/>
              <w:right w:val="nil"/>
            </w:tcBorders>
            <w:vAlign w:val="bottom"/>
          </w:tcPr>
          <w:p w14:paraId="39CCDBBB" w14:textId="270359CB" w:rsidR="00EF437A" w:rsidRPr="00D003FC" w:rsidRDefault="00792106" w:rsidP="003304E0">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0" w:type="dxa"/>
            <w:tcBorders>
              <w:top w:val="nil"/>
              <w:left w:val="nil"/>
              <w:bottom w:val="nil"/>
              <w:right w:val="nil"/>
            </w:tcBorders>
            <w:vAlign w:val="bottom"/>
          </w:tcPr>
          <w:p w14:paraId="03166D81" w14:textId="45D5C57A" w:rsidR="00EF437A" w:rsidRPr="00D003FC" w:rsidRDefault="00792106" w:rsidP="003304E0">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801" w:type="dxa"/>
            <w:tcBorders>
              <w:top w:val="nil"/>
              <w:left w:val="nil"/>
              <w:bottom w:val="nil"/>
              <w:right w:val="nil"/>
            </w:tcBorders>
            <w:vAlign w:val="bottom"/>
          </w:tcPr>
          <w:p w14:paraId="0E7395CE" w14:textId="3E3A6131" w:rsidR="00EF437A" w:rsidRPr="00D003FC" w:rsidRDefault="00792106" w:rsidP="003304E0">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927</w:t>
            </w:r>
            <w:r w:rsidRPr="00D003FC">
              <w:rPr>
                <w:rFonts w:ascii="Arial" w:hAnsi="Arial" w:cs="Arial"/>
                <w:sz w:val="16"/>
                <w:szCs w:val="16"/>
                <w:cs/>
                <w:lang w:val="en-US"/>
              </w:rPr>
              <w:t>)</w:t>
            </w:r>
          </w:p>
        </w:tc>
      </w:tr>
      <w:tr w:rsidR="00923582" w:rsidRPr="00D003FC" w14:paraId="726EA6E9" w14:textId="77777777" w:rsidTr="00923582">
        <w:trPr>
          <w:trHeight w:val="74"/>
        </w:trPr>
        <w:tc>
          <w:tcPr>
            <w:tcW w:w="2680" w:type="dxa"/>
            <w:tcBorders>
              <w:top w:val="nil"/>
              <w:left w:val="nil"/>
              <w:bottom w:val="nil"/>
              <w:right w:val="nil"/>
            </w:tcBorders>
            <w:shd w:val="clear" w:color="auto" w:fill="auto"/>
          </w:tcPr>
          <w:p w14:paraId="4948D906" w14:textId="77777777" w:rsidR="00923582" w:rsidRPr="00D003FC" w:rsidRDefault="00923582" w:rsidP="00020B84">
            <w:pPr>
              <w:pStyle w:val="ListParagraph"/>
              <w:spacing w:line="300" w:lineRule="exact"/>
              <w:ind w:left="222" w:hanging="222"/>
              <w:contextualSpacing w:val="0"/>
              <w:rPr>
                <w:rFonts w:ascii="Arial" w:hAnsi="Arial" w:cs="Arial"/>
                <w:sz w:val="16"/>
                <w:szCs w:val="16"/>
                <w:lang w:val="en-US"/>
              </w:rPr>
            </w:pPr>
          </w:p>
        </w:tc>
        <w:tc>
          <w:tcPr>
            <w:tcW w:w="1800" w:type="dxa"/>
            <w:tcBorders>
              <w:top w:val="nil"/>
              <w:left w:val="nil"/>
              <w:bottom w:val="nil"/>
              <w:right w:val="nil"/>
            </w:tcBorders>
            <w:vAlign w:val="bottom"/>
          </w:tcPr>
          <w:p w14:paraId="0ABA9360" w14:textId="77777777" w:rsidR="00923582" w:rsidRPr="00D003F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9" w:type="dxa"/>
            <w:gridSpan w:val="2"/>
            <w:tcBorders>
              <w:top w:val="nil"/>
              <w:left w:val="nil"/>
              <w:bottom w:val="nil"/>
              <w:right w:val="nil"/>
            </w:tcBorders>
            <w:vAlign w:val="bottom"/>
          </w:tcPr>
          <w:p w14:paraId="32B48C56" w14:textId="77777777" w:rsidR="00923582" w:rsidRPr="00D003F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0" w:type="dxa"/>
            <w:tcBorders>
              <w:top w:val="nil"/>
              <w:left w:val="nil"/>
              <w:bottom w:val="nil"/>
              <w:right w:val="nil"/>
            </w:tcBorders>
            <w:vAlign w:val="bottom"/>
          </w:tcPr>
          <w:p w14:paraId="53789D80" w14:textId="77777777" w:rsidR="00923582" w:rsidRPr="00D003F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c>
          <w:tcPr>
            <w:tcW w:w="1801" w:type="dxa"/>
            <w:tcBorders>
              <w:top w:val="nil"/>
              <w:left w:val="nil"/>
              <w:bottom w:val="nil"/>
              <w:right w:val="nil"/>
            </w:tcBorders>
            <w:vAlign w:val="bottom"/>
          </w:tcPr>
          <w:p w14:paraId="553F24AB" w14:textId="77777777" w:rsidR="00923582" w:rsidRPr="00D003FC" w:rsidRDefault="00923582" w:rsidP="00020B84">
            <w:pPr>
              <w:pStyle w:val="ListParagraph"/>
              <w:tabs>
                <w:tab w:val="decimal" w:pos="1241"/>
              </w:tabs>
              <w:spacing w:line="300" w:lineRule="exact"/>
              <w:ind w:left="0"/>
              <w:contextualSpacing w:val="0"/>
              <w:jc w:val="both"/>
              <w:rPr>
                <w:rFonts w:ascii="Arial" w:hAnsi="Arial" w:cs="Arial"/>
                <w:sz w:val="16"/>
                <w:szCs w:val="16"/>
                <w:cs/>
                <w:lang w:val="en-US"/>
              </w:rPr>
            </w:pPr>
          </w:p>
        </w:tc>
      </w:tr>
      <w:tr w:rsidR="00CF4B1A" w:rsidRPr="00D003FC" w14:paraId="5EF2BE73" w14:textId="77777777" w:rsidTr="00923582">
        <w:trPr>
          <w:trHeight w:val="74"/>
        </w:trPr>
        <w:tc>
          <w:tcPr>
            <w:tcW w:w="6289" w:type="dxa"/>
            <w:gridSpan w:val="4"/>
            <w:tcBorders>
              <w:top w:val="nil"/>
              <w:left w:val="nil"/>
              <w:bottom w:val="nil"/>
              <w:right w:val="nil"/>
            </w:tcBorders>
            <w:shd w:val="clear" w:color="auto" w:fill="auto"/>
          </w:tcPr>
          <w:p w14:paraId="1A061CFA" w14:textId="77777777" w:rsidR="00153CA2" w:rsidRPr="00D003FC" w:rsidRDefault="00153CA2"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Loans to customers and accrued interest receivables</w:t>
            </w:r>
            <w:r w:rsidRPr="00D003FC">
              <w:rPr>
                <w:rFonts w:ascii="Arial" w:hAnsi="Arial" w:cs="Arial"/>
                <w:b/>
                <w:bCs/>
                <w:sz w:val="16"/>
                <w:szCs w:val="16"/>
                <w:cs/>
              </w:rPr>
              <w:t xml:space="preserve"> - </w:t>
            </w:r>
            <w:r w:rsidRPr="00D003FC">
              <w:rPr>
                <w:rFonts w:ascii="Arial" w:hAnsi="Arial" w:cs="Arial"/>
                <w:b/>
                <w:bCs/>
                <w:sz w:val="16"/>
                <w:szCs w:val="16"/>
                <w:lang w:val="en-US"/>
              </w:rPr>
              <w:t>net</w:t>
            </w:r>
          </w:p>
        </w:tc>
        <w:tc>
          <w:tcPr>
            <w:tcW w:w="1800" w:type="dxa"/>
            <w:tcBorders>
              <w:top w:val="nil"/>
              <w:left w:val="nil"/>
              <w:bottom w:val="nil"/>
              <w:right w:val="nil"/>
            </w:tcBorders>
            <w:shd w:val="clear" w:color="auto" w:fill="auto"/>
          </w:tcPr>
          <w:p w14:paraId="77925EAF" w14:textId="77777777" w:rsidR="00153CA2" w:rsidRPr="00D003FC" w:rsidRDefault="00153CA2" w:rsidP="00020B84">
            <w:pPr>
              <w:pStyle w:val="ListParagraph"/>
              <w:spacing w:line="300" w:lineRule="exact"/>
              <w:ind w:left="0"/>
              <w:contextualSpacing w:val="0"/>
              <w:jc w:val="right"/>
              <w:rPr>
                <w:rFonts w:ascii="Arial" w:hAnsi="Arial" w:cs="Arial"/>
                <w:sz w:val="16"/>
                <w:szCs w:val="16"/>
                <w:lang w:val="en-US"/>
              </w:rPr>
            </w:pPr>
          </w:p>
        </w:tc>
        <w:tc>
          <w:tcPr>
            <w:tcW w:w="1801" w:type="dxa"/>
            <w:tcBorders>
              <w:top w:val="nil"/>
              <w:left w:val="nil"/>
              <w:bottom w:val="nil"/>
              <w:right w:val="nil"/>
            </w:tcBorders>
            <w:shd w:val="clear" w:color="auto" w:fill="auto"/>
            <w:vAlign w:val="bottom"/>
          </w:tcPr>
          <w:p w14:paraId="454764CC" w14:textId="77777777" w:rsidR="00153CA2" w:rsidRPr="00D003FC" w:rsidRDefault="00153CA2" w:rsidP="00020B84">
            <w:pPr>
              <w:pStyle w:val="ListParagraph"/>
              <w:spacing w:line="300" w:lineRule="exact"/>
              <w:ind w:left="0"/>
              <w:contextualSpacing w:val="0"/>
              <w:jc w:val="right"/>
              <w:rPr>
                <w:rFonts w:ascii="Arial" w:hAnsi="Arial" w:cs="Arial"/>
                <w:sz w:val="16"/>
                <w:szCs w:val="16"/>
                <w:lang w:val="en-US"/>
              </w:rPr>
            </w:pPr>
          </w:p>
        </w:tc>
      </w:tr>
      <w:tr w:rsidR="00B4126E" w:rsidRPr="00D003FC" w14:paraId="6D1D33E2" w14:textId="77777777" w:rsidTr="002B5716">
        <w:trPr>
          <w:trHeight w:val="74"/>
        </w:trPr>
        <w:tc>
          <w:tcPr>
            <w:tcW w:w="2680" w:type="dxa"/>
            <w:tcBorders>
              <w:top w:val="nil"/>
              <w:left w:val="nil"/>
              <w:bottom w:val="nil"/>
              <w:right w:val="nil"/>
            </w:tcBorders>
            <w:shd w:val="clear" w:color="auto" w:fill="auto"/>
          </w:tcPr>
          <w:p w14:paraId="2181218A" w14:textId="77777777" w:rsidR="00B4126E" w:rsidRPr="00D003FC" w:rsidRDefault="00B4126E" w:rsidP="00B4126E">
            <w:pPr>
              <w:spacing w:line="300" w:lineRule="exact"/>
              <w:rPr>
                <w:rFonts w:ascii="Arial" w:hAnsi="Arial" w:cs="Arial"/>
                <w:b/>
                <w:bCs/>
                <w:sz w:val="16"/>
                <w:szCs w:val="16"/>
              </w:rPr>
            </w:pPr>
            <w:r w:rsidRPr="00D003FC">
              <w:rPr>
                <w:rFonts w:ascii="Arial" w:hAnsi="Arial" w:cs="Arial"/>
                <w:sz w:val="16"/>
                <w:szCs w:val="16"/>
              </w:rPr>
              <w:t>Not yet due</w:t>
            </w:r>
          </w:p>
        </w:tc>
        <w:tc>
          <w:tcPr>
            <w:tcW w:w="1809" w:type="dxa"/>
            <w:gridSpan w:val="2"/>
            <w:tcBorders>
              <w:top w:val="nil"/>
              <w:left w:val="nil"/>
              <w:bottom w:val="nil"/>
              <w:right w:val="nil"/>
            </w:tcBorders>
            <w:shd w:val="clear" w:color="auto" w:fill="auto"/>
            <w:vAlign w:val="bottom"/>
          </w:tcPr>
          <w:p w14:paraId="71F063DA" w14:textId="7756A96F"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1,880,347</w:t>
            </w:r>
          </w:p>
        </w:tc>
        <w:tc>
          <w:tcPr>
            <w:tcW w:w="1800" w:type="dxa"/>
            <w:tcBorders>
              <w:top w:val="nil"/>
              <w:left w:val="nil"/>
              <w:bottom w:val="nil"/>
              <w:right w:val="nil"/>
            </w:tcBorders>
            <w:shd w:val="clear" w:color="auto" w:fill="auto"/>
          </w:tcPr>
          <w:p w14:paraId="2E338F4B" w14:textId="60613FFC"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138,010</w:t>
            </w:r>
          </w:p>
        </w:tc>
        <w:tc>
          <w:tcPr>
            <w:tcW w:w="1800" w:type="dxa"/>
            <w:tcBorders>
              <w:top w:val="nil"/>
              <w:left w:val="nil"/>
              <w:bottom w:val="nil"/>
              <w:right w:val="nil"/>
            </w:tcBorders>
            <w:shd w:val="clear" w:color="auto" w:fill="auto"/>
          </w:tcPr>
          <w:p w14:paraId="0B0CF5B5" w14:textId="264F4709"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15,656</w:t>
            </w:r>
          </w:p>
        </w:tc>
        <w:tc>
          <w:tcPr>
            <w:tcW w:w="1801" w:type="dxa"/>
            <w:tcBorders>
              <w:top w:val="nil"/>
              <w:left w:val="nil"/>
              <w:bottom w:val="nil"/>
              <w:right w:val="nil"/>
            </w:tcBorders>
            <w:shd w:val="clear" w:color="auto" w:fill="auto"/>
            <w:vAlign w:val="bottom"/>
          </w:tcPr>
          <w:p w14:paraId="0B3AE2D8" w14:textId="4EB81004"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2,034,013</w:t>
            </w:r>
          </w:p>
        </w:tc>
      </w:tr>
      <w:tr w:rsidR="00B4126E" w:rsidRPr="00D003FC" w14:paraId="2AB28341" w14:textId="77777777" w:rsidTr="002B5716">
        <w:trPr>
          <w:trHeight w:val="74"/>
        </w:trPr>
        <w:tc>
          <w:tcPr>
            <w:tcW w:w="2680" w:type="dxa"/>
            <w:tcBorders>
              <w:top w:val="nil"/>
              <w:left w:val="nil"/>
              <w:bottom w:val="nil"/>
              <w:right w:val="nil"/>
            </w:tcBorders>
            <w:shd w:val="clear" w:color="auto" w:fill="auto"/>
          </w:tcPr>
          <w:p w14:paraId="145C66E1" w14:textId="77777777" w:rsidR="00B4126E" w:rsidRPr="00D003FC" w:rsidRDefault="00B4126E" w:rsidP="00B4126E">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1 -  30 days</w:t>
            </w:r>
          </w:p>
        </w:tc>
        <w:tc>
          <w:tcPr>
            <w:tcW w:w="1809" w:type="dxa"/>
            <w:gridSpan w:val="2"/>
            <w:tcBorders>
              <w:top w:val="nil"/>
              <w:left w:val="nil"/>
              <w:bottom w:val="nil"/>
              <w:right w:val="nil"/>
            </w:tcBorders>
            <w:shd w:val="clear" w:color="auto" w:fill="auto"/>
            <w:vAlign w:val="bottom"/>
          </w:tcPr>
          <w:p w14:paraId="37E3904B" w14:textId="17C0FAD8"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333,7</w:t>
            </w:r>
            <w:r w:rsidR="00552198">
              <w:rPr>
                <w:rFonts w:ascii="Arial" w:hAnsi="Arial" w:cstheme="minorBidi"/>
                <w:sz w:val="16"/>
                <w:szCs w:val="16"/>
                <w:lang w:val="en-US"/>
              </w:rPr>
              <w:t>7</w:t>
            </w:r>
            <w:r w:rsidRPr="00D003FC">
              <w:rPr>
                <w:rFonts w:ascii="Arial" w:hAnsi="Arial" w:cs="Arial"/>
                <w:sz w:val="16"/>
                <w:szCs w:val="16"/>
                <w:lang w:val="en-US"/>
              </w:rPr>
              <w:t>3</w:t>
            </w:r>
          </w:p>
        </w:tc>
        <w:tc>
          <w:tcPr>
            <w:tcW w:w="1800" w:type="dxa"/>
            <w:tcBorders>
              <w:top w:val="nil"/>
              <w:left w:val="nil"/>
              <w:bottom w:val="nil"/>
              <w:right w:val="nil"/>
            </w:tcBorders>
            <w:shd w:val="clear" w:color="auto" w:fill="auto"/>
          </w:tcPr>
          <w:p w14:paraId="30235CD2" w14:textId="26BFB582"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23,989</w:t>
            </w:r>
          </w:p>
        </w:tc>
        <w:tc>
          <w:tcPr>
            <w:tcW w:w="1800" w:type="dxa"/>
            <w:tcBorders>
              <w:top w:val="nil"/>
              <w:left w:val="nil"/>
              <w:bottom w:val="nil"/>
              <w:right w:val="nil"/>
            </w:tcBorders>
            <w:shd w:val="clear" w:color="auto" w:fill="auto"/>
          </w:tcPr>
          <w:p w14:paraId="57ACBA61" w14:textId="79C4931D"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4,396</w:t>
            </w:r>
          </w:p>
        </w:tc>
        <w:tc>
          <w:tcPr>
            <w:tcW w:w="1801" w:type="dxa"/>
            <w:tcBorders>
              <w:top w:val="nil"/>
              <w:left w:val="nil"/>
              <w:bottom w:val="nil"/>
              <w:right w:val="nil"/>
            </w:tcBorders>
            <w:shd w:val="clear" w:color="auto" w:fill="auto"/>
            <w:vAlign w:val="bottom"/>
          </w:tcPr>
          <w:p w14:paraId="18771021" w14:textId="1EFCCB6F" w:rsidR="00B4126E" w:rsidRPr="00D003FC" w:rsidRDefault="008F0BDD"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362,158</w:t>
            </w:r>
          </w:p>
        </w:tc>
      </w:tr>
      <w:tr w:rsidR="00B4126E" w:rsidRPr="00D003FC" w14:paraId="286E4D4A" w14:textId="77777777" w:rsidTr="002B5716">
        <w:trPr>
          <w:trHeight w:val="74"/>
        </w:trPr>
        <w:tc>
          <w:tcPr>
            <w:tcW w:w="2680" w:type="dxa"/>
            <w:tcBorders>
              <w:top w:val="nil"/>
              <w:left w:val="nil"/>
              <w:bottom w:val="nil"/>
              <w:right w:val="nil"/>
            </w:tcBorders>
            <w:shd w:val="clear" w:color="auto" w:fill="auto"/>
          </w:tcPr>
          <w:p w14:paraId="1D62101C" w14:textId="77777777" w:rsidR="00B4126E" w:rsidRPr="00D003FC" w:rsidRDefault="00B4126E" w:rsidP="00B4126E">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31 -  60 days</w:t>
            </w:r>
          </w:p>
        </w:tc>
        <w:tc>
          <w:tcPr>
            <w:tcW w:w="1809" w:type="dxa"/>
            <w:gridSpan w:val="2"/>
            <w:tcBorders>
              <w:top w:val="nil"/>
              <w:left w:val="nil"/>
              <w:bottom w:val="nil"/>
              <w:right w:val="nil"/>
            </w:tcBorders>
            <w:shd w:val="clear" w:color="auto" w:fill="auto"/>
            <w:vAlign w:val="bottom"/>
          </w:tcPr>
          <w:p w14:paraId="5610BE30" w14:textId="4CDDC535"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tcBorders>
              <w:top w:val="nil"/>
              <w:left w:val="nil"/>
              <w:bottom w:val="nil"/>
              <w:right w:val="nil"/>
            </w:tcBorders>
            <w:shd w:val="clear" w:color="auto" w:fill="auto"/>
          </w:tcPr>
          <w:p w14:paraId="5B5D243B" w14:textId="793B3C0E"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14,673</w:t>
            </w:r>
          </w:p>
        </w:tc>
        <w:tc>
          <w:tcPr>
            <w:tcW w:w="1800" w:type="dxa"/>
            <w:tcBorders>
              <w:top w:val="nil"/>
              <w:left w:val="nil"/>
              <w:bottom w:val="nil"/>
              <w:right w:val="nil"/>
            </w:tcBorders>
            <w:shd w:val="clear" w:color="auto" w:fill="auto"/>
          </w:tcPr>
          <w:p w14:paraId="1F43E1BF" w14:textId="1354A108"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1,881</w:t>
            </w:r>
          </w:p>
        </w:tc>
        <w:tc>
          <w:tcPr>
            <w:tcW w:w="1801" w:type="dxa"/>
            <w:tcBorders>
              <w:top w:val="nil"/>
              <w:left w:val="nil"/>
              <w:bottom w:val="nil"/>
              <w:right w:val="nil"/>
            </w:tcBorders>
            <w:shd w:val="clear" w:color="auto" w:fill="auto"/>
          </w:tcPr>
          <w:p w14:paraId="0A382EF6" w14:textId="42405625" w:rsidR="00B4126E" w:rsidRPr="00D003FC" w:rsidRDefault="008F0BDD"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16,554</w:t>
            </w:r>
          </w:p>
        </w:tc>
      </w:tr>
      <w:tr w:rsidR="00B4126E" w:rsidRPr="00D003FC" w14:paraId="7F58009E" w14:textId="77777777" w:rsidTr="002B5716">
        <w:trPr>
          <w:trHeight w:val="74"/>
        </w:trPr>
        <w:tc>
          <w:tcPr>
            <w:tcW w:w="2680" w:type="dxa"/>
            <w:tcBorders>
              <w:top w:val="nil"/>
              <w:left w:val="nil"/>
              <w:bottom w:val="nil"/>
              <w:right w:val="nil"/>
            </w:tcBorders>
            <w:shd w:val="clear" w:color="auto" w:fill="auto"/>
          </w:tcPr>
          <w:p w14:paraId="2A97D305" w14:textId="77777777" w:rsidR="00B4126E" w:rsidRPr="00D003FC" w:rsidRDefault="00B4126E" w:rsidP="00B4126E">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Overdue 61 -  90 days</w:t>
            </w:r>
          </w:p>
        </w:tc>
        <w:tc>
          <w:tcPr>
            <w:tcW w:w="1809" w:type="dxa"/>
            <w:gridSpan w:val="2"/>
            <w:tcBorders>
              <w:top w:val="nil"/>
              <w:left w:val="nil"/>
              <w:bottom w:val="nil"/>
              <w:right w:val="nil"/>
            </w:tcBorders>
            <w:shd w:val="clear" w:color="auto" w:fill="auto"/>
            <w:vAlign w:val="bottom"/>
          </w:tcPr>
          <w:p w14:paraId="1D873711" w14:textId="762931FA"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tcBorders>
              <w:top w:val="nil"/>
              <w:left w:val="nil"/>
              <w:bottom w:val="nil"/>
              <w:right w:val="nil"/>
            </w:tcBorders>
            <w:shd w:val="clear" w:color="auto" w:fill="auto"/>
          </w:tcPr>
          <w:p w14:paraId="67584F41" w14:textId="5E30FBEE"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6,087</w:t>
            </w:r>
          </w:p>
        </w:tc>
        <w:tc>
          <w:tcPr>
            <w:tcW w:w="1800" w:type="dxa"/>
            <w:tcBorders>
              <w:top w:val="nil"/>
              <w:left w:val="nil"/>
              <w:bottom w:val="nil"/>
              <w:right w:val="nil"/>
            </w:tcBorders>
            <w:shd w:val="clear" w:color="auto" w:fill="auto"/>
          </w:tcPr>
          <w:p w14:paraId="41E566C7" w14:textId="4542C2B7"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2,084</w:t>
            </w:r>
          </w:p>
        </w:tc>
        <w:tc>
          <w:tcPr>
            <w:tcW w:w="1801" w:type="dxa"/>
            <w:tcBorders>
              <w:top w:val="nil"/>
              <w:left w:val="nil"/>
              <w:bottom w:val="nil"/>
              <w:right w:val="nil"/>
            </w:tcBorders>
            <w:shd w:val="clear" w:color="auto" w:fill="auto"/>
          </w:tcPr>
          <w:p w14:paraId="18A4A4EE" w14:textId="7B3E92C0" w:rsidR="00B4126E" w:rsidRPr="00D003FC" w:rsidRDefault="008F0BDD"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8,171</w:t>
            </w:r>
          </w:p>
        </w:tc>
      </w:tr>
      <w:tr w:rsidR="00B4126E" w:rsidRPr="00D003FC" w14:paraId="4E1DC5E6" w14:textId="77777777" w:rsidTr="002B5716">
        <w:trPr>
          <w:trHeight w:val="325"/>
        </w:trPr>
        <w:tc>
          <w:tcPr>
            <w:tcW w:w="2680" w:type="dxa"/>
            <w:tcBorders>
              <w:top w:val="nil"/>
              <w:left w:val="nil"/>
              <w:bottom w:val="nil"/>
              <w:right w:val="nil"/>
            </w:tcBorders>
            <w:shd w:val="clear" w:color="auto" w:fill="auto"/>
          </w:tcPr>
          <w:p w14:paraId="6E1CBC82" w14:textId="77777777" w:rsidR="00B4126E" w:rsidRPr="00D003FC" w:rsidRDefault="00B4126E" w:rsidP="00B4126E">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More than 90 days</w:t>
            </w:r>
          </w:p>
        </w:tc>
        <w:tc>
          <w:tcPr>
            <w:tcW w:w="1809" w:type="dxa"/>
            <w:gridSpan w:val="2"/>
            <w:tcBorders>
              <w:top w:val="nil"/>
              <w:left w:val="nil"/>
              <w:bottom w:val="nil"/>
              <w:right w:val="nil"/>
            </w:tcBorders>
            <w:shd w:val="clear" w:color="auto" w:fill="auto"/>
            <w:vAlign w:val="bottom"/>
          </w:tcPr>
          <w:p w14:paraId="5F78C508" w14:textId="01695D77" w:rsidR="00B4126E" w:rsidRPr="00D003FC" w:rsidRDefault="00792106"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tcBorders>
              <w:top w:val="nil"/>
              <w:left w:val="nil"/>
              <w:bottom w:val="nil"/>
              <w:right w:val="nil"/>
            </w:tcBorders>
            <w:shd w:val="clear" w:color="auto" w:fill="auto"/>
          </w:tcPr>
          <w:p w14:paraId="372B9CD9" w14:textId="2C1226E6" w:rsidR="00B4126E" w:rsidRPr="00D003FC" w:rsidRDefault="00792106"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tcBorders>
              <w:top w:val="nil"/>
              <w:left w:val="nil"/>
              <w:bottom w:val="nil"/>
              <w:right w:val="nil"/>
            </w:tcBorders>
            <w:shd w:val="clear" w:color="auto" w:fill="auto"/>
          </w:tcPr>
          <w:p w14:paraId="1F2CFB9D" w14:textId="1DA2EE43" w:rsidR="00B4126E" w:rsidRPr="00D003FC" w:rsidRDefault="00792106"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72,588</w:t>
            </w:r>
          </w:p>
        </w:tc>
        <w:tc>
          <w:tcPr>
            <w:tcW w:w="1801" w:type="dxa"/>
            <w:tcBorders>
              <w:top w:val="nil"/>
              <w:left w:val="nil"/>
              <w:bottom w:val="nil"/>
              <w:right w:val="nil"/>
            </w:tcBorders>
            <w:shd w:val="clear" w:color="auto" w:fill="auto"/>
            <w:vAlign w:val="bottom"/>
          </w:tcPr>
          <w:p w14:paraId="1BBD7427" w14:textId="062524DE" w:rsidR="00B4126E" w:rsidRPr="00D003FC" w:rsidRDefault="008F0BDD"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72,588</w:t>
            </w:r>
          </w:p>
        </w:tc>
      </w:tr>
      <w:tr w:rsidR="00B4126E" w:rsidRPr="00D003FC" w14:paraId="733B2D3B" w14:textId="77777777" w:rsidTr="00923582">
        <w:trPr>
          <w:trHeight w:val="74"/>
        </w:trPr>
        <w:tc>
          <w:tcPr>
            <w:tcW w:w="2680" w:type="dxa"/>
            <w:tcBorders>
              <w:top w:val="nil"/>
              <w:left w:val="nil"/>
              <w:bottom w:val="nil"/>
              <w:right w:val="nil"/>
            </w:tcBorders>
            <w:shd w:val="clear" w:color="auto" w:fill="auto"/>
          </w:tcPr>
          <w:p w14:paraId="673DD834" w14:textId="77777777" w:rsidR="00B4126E" w:rsidRPr="00D003FC" w:rsidRDefault="00B4126E" w:rsidP="00B4126E">
            <w:pPr>
              <w:pStyle w:val="ListParagraph"/>
              <w:spacing w:line="30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9" w:type="dxa"/>
            <w:gridSpan w:val="2"/>
            <w:tcBorders>
              <w:top w:val="nil"/>
              <w:left w:val="nil"/>
              <w:bottom w:val="nil"/>
              <w:right w:val="nil"/>
            </w:tcBorders>
            <w:shd w:val="clear" w:color="auto" w:fill="auto"/>
            <w:vAlign w:val="bottom"/>
          </w:tcPr>
          <w:p w14:paraId="4A9C1FF4" w14:textId="757D9379"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2,214,120</w:t>
            </w:r>
          </w:p>
        </w:tc>
        <w:tc>
          <w:tcPr>
            <w:tcW w:w="1800" w:type="dxa"/>
            <w:tcBorders>
              <w:top w:val="nil"/>
              <w:left w:val="nil"/>
              <w:bottom w:val="nil"/>
              <w:right w:val="nil"/>
            </w:tcBorders>
            <w:shd w:val="clear" w:color="auto" w:fill="auto"/>
            <w:vAlign w:val="bottom"/>
          </w:tcPr>
          <w:p w14:paraId="62829E0B" w14:textId="0B4C8F5D"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182,759</w:t>
            </w:r>
          </w:p>
        </w:tc>
        <w:tc>
          <w:tcPr>
            <w:tcW w:w="1800" w:type="dxa"/>
            <w:tcBorders>
              <w:top w:val="nil"/>
              <w:left w:val="nil"/>
              <w:bottom w:val="nil"/>
              <w:right w:val="nil"/>
            </w:tcBorders>
            <w:shd w:val="clear" w:color="auto" w:fill="auto"/>
            <w:vAlign w:val="bottom"/>
          </w:tcPr>
          <w:p w14:paraId="47F5F3FF" w14:textId="62352C8F" w:rsidR="00B4126E" w:rsidRPr="00D003FC" w:rsidRDefault="00792106"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w:t>
            </w:r>
            <w:r w:rsidR="008F0BDD" w:rsidRPr="00D003FC">
              <w:rPr>
                <w:rFonts w:ascii="Arial" w:hAnsi="Arial" w:cs="Arial"/>
                <w:sz w:val="16"/>
                <w:szCs w:val="16"/>
                <w:lang w:val="en-US"/>
              </w:rPr>
              <w:t>6,605</w:t>
            </w:r>
          </w:p>
        </w:tc>
        <w:tc>
          <w:tcPr>
            <w:tcW w:w="1801" w:type="dxa"/>
            <w:tcBorders>
              <w:top w:val="nil"/>
              <w:left w:val="nil"/>
              <w:bottom w:val="nil"/>
              <w:right w:val="nil"/>
            </w:tcBorders>
            <w:shd w:val="clear" w:color="auto" w:fill="auto"/>
            <w:vAlign w:val="bottom"/>
          </w:tcPr>
          <w:p w14:paraId="419E5BF9" w14:textId="7064DD4E" w:rsidR="00B4126E" w:rsidRPr="00D003FC" w:rsidRDefault="008F0BDD" w:rsidP="00B4126E">
            <w:pPr>
              <w:pStyle w:val="ListParagraph"/>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2,493,484</w:t>
            </w:r>
          </w:p>
        </w:tc>
      </w:tr>
      <w:tr w:rsidR="00B4126E" w:rsidRPr="00D003FC" w14:paraId="7E395F2A" w14:textId="77777777" w:rsidTr="00923582">
        <w:trPr>
          <w:trHeight w:val="325"/>
        </w:trPr>
        <w:tc>
          <w:tcPr>
            <w:tcW w:w="2680" w:type="dxa"/>
            <w:tcBorders>
              <w:top w:val="nil"/>
              <w:left w:val="nil"/>
              <w:bottom w:val="nil"/>
              <w:right w:val="nil"/>
            </w:tcBorders>
            <w:shd w:val="clear" w:color="auto" w:fill="auto"/>
          </w:tcPr>
          <w:p w14:paraId="40431F1A" w14:textId="77777777" w:rsidR="00B4126E" w:rsidRPr="00D003FC" w:rsidRDefault="00B4126E" w:rsidP="00B4126E">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6A0D0D39" w14:textId="1567D924" w:rsidR="00B4126E" w:rsidRPr="00D003FC" w:rsidRDefault="00792106"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40,377</w:t>
            </w:r>
            <w:r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11C12950" w14:textId="2662608D" w:rsidR="00B4126E" w:rsidRPr="00D003FC" w:rsidRDefault="00792106"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57,792</w:t>
            </w:r>
            <w:r w:rsidRPr="00D003FC">
              <w:rPr>
                <w:rFonts w:ascii="Arial" w:hAnsi="Arial" w:cs="Arial"/>
                <w:sz w:val="16"/>
                <w:szCs w:val="16"/>
                <w:cs/>
                <w:lang w:val="en-US"/>
              </w:rPr>
              <w:t>)</w:t>
            </w:r>
          </w:p>
        </w:tc>
        <w:tc>
          <w:tcPr>
            <w:tcW w:w="1800" w:type="dxa"/>
            <w:tcBorders>
              <w:top w:val="nil"/>
              <w:left w:val="nil"/>
              <w:bottom w:val="nil"/>
              <w:right w:val="nil"/>
            </w:tcBorders>
            <w:shd w:val="clear" w:color="auto" w:fill="auto"/>
            <w:vAlign w:val="bottom"/>
          </w:tcPr>
          <w:p w14:paraId="3A5AA13A" w14:textId="739CB77B" w:rsidR="00B4126E" w:rsidRPr="00D003FC" w:rsidRDefault="008F0BDD"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67,606</w:t>
            </w:r>
            <w:r w:rsidRPr="00D003FC">
              <w:rPr>
                <w:rFonts w:ascii="Arial" w:hAnsi="Arial" w:cs="Arial"/>
                <w:sz w:val="16"/>
                <w:szCs w:val="16"/>
                <w:cs/>
                <w:lang w:val="en-US"/>
              </w:rPr>
              <w:t>)</w:t>
            </w:r>
          </w:p>
        </w:tc>
        <w:tc>
          <w:tcPr>
            <w:tcW w:w="1801" w:type="dxa"/>
            <w:tcBorders>
              <w:top w:val="nil"/>
              <w:left w:val="nil"/>
              <w:bottom w:val="nil"/>
              <w:right w:val="nil"/>
            </w:tcBorders>
            <w:shd w:val="clear" w:color="auto" w:fill="auto"/>
            <w:vAlign w:val="bottom"/>
          </w:tcPr>
          <w:p w14:paraId="41E80CA1" w14:textId="41B95B56" w:rsidR="00B4126E" w:rsidRPr="00D003FC" w:rsidRDefault="008F0BDD" w:rsidP="00B4126E">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165,775</w:t>
            </w:r>
            <w:r w:rsidRPr="00D003FC">
              <w:rPr>
                <w:rFonts w:ascii="Arial" w:hAnsi="Arial" w:cs="Arial"/>
                <w:sz w:val="16"/>
                <w:szCs w:val="16"/>
                <w:cs/>
                <w:lang w:val="en-US"/>
              </w:rPr>
              <w:t>)</w:t>
            </w:r>
          </w:p>
        </w:tc>
      </w:tr>
      <w:tr w:rsidR="00B4126E" w:rsidRPr="00D003FC" w14:paraId="1E1198E1" w14:textId="77777777" w:rsidTr="00923582">
        <w:trPr>
          <w:trHeight w:val="325"/>
        </w:trPr>
        <w:tc>
          <w:tcPr>
            <w:tcW w:w="2680" w:type="dxa"/>
            <w:tcBorders>
              <w:top w:val="nil"/>
              <w:left w:val="nil"/>
              <w:bottom w:val="nil"/>
              <w:right w:val="nil"/>
            </w:tcBorders>
            <w:shd w:val="clear" w:color="auto" w:fill="auto"/>
          </w:tcPr>
          <w:p w14:paraId="7A04D6EC" w14:textId="77777777" w:rsidR="00B4126E" w:rsidRPr="00D003FC" w:rsidRDefault="00B4126E" w:rsidP="00B4126E">
            <w:pPr>
              <w:pStyle w:val="ListParagraph"/>
              <w:spacing w:line="300" w:lineRule="exact"/>
              <w:ind w:left="504" w:hanging="504"/>
              <w:contextualSpacing w:val="0"/>
              <w:rPr>
                <w:rFonts w:ascii="Arial" w:hAnsi="Arial" w:cs="Arial"/>
                <w:sz w:val="16"/>
                <w:szCs w:val="16"/>
                <w:u w:val="single"/>
                <w:lang w:val="en-US"/>
              </w:rPr>
            </w:pPr>
            <w:r w:rsidRPr="00D003F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26B627ED" w14:textId="6606F72B" w:rsidR="00B4126E" w:rsidRPr="00D003FC" w:rsidRDefault="00792106"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2,173,743</w:t>
            </w:r>
          </w:p>
        </w:tc>
        <w:tc>
          <w:tcPr>
            <w:tcW w:w="1800" w:type="dxa"/>
            <w:tcBorders>
              <w:top w:val="nil"/>
              <w:left w:val="nil"/>
              <w:bottom w:val="nil"/>
              <w:right w:val="nil"/>
            </w:tcBorders>
            <w:shd w:val="clear" w:color="auto" w:fill="auto"/>
            <w:vAlign w:val="bottom"/>
          </w:tcPr>
          <w:p w14:paraId="3526833E" w14:textId="7119D13C" w:rsidR="00B4126E" w:rsidRPr="00D003FC" w:rsidRDefault="00792106"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124,967</w:t>
            </w:r>
          </w:p>
        </w:tc>
        <w:tc>
          <w:tcPr>
            <w:tcW w:w="1800" w:type="dxa"/>
            <w:tcBorders>
              <w:top w:val="nil"/>
              <w:left w:val="nil"/>
              <w:bottom w:val="nil"/>
              <w:right w:val="nil"/>
            </w:tcBorders>
            <w:shd w:val="clear" w:color="auto" w:fill="auto"/>
            <w:vAlign w:val="bottom"/>
          </w:tcPr>
          <w:p w14:paraId="2185BAB1" w14:textId="30066370" w:rsidR="00B4126E" w:rsidRPr="00D003FC" w:rsidRDefault="008F0BDD"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28,999</w:t>
            </w:r>
          </w:p>
        </w:tc>
        <w:tc>
          <w:tcPr>
            <w:tcW w:w="1801" w:type="dxa"/>
            <w:tcBorders>
              <w:top w:val="nil"/>
              <w:left w:val="nil"/>
              <w:bottom w:val="nil"/>
              <w:right w:val="nil"/>
            </w:tcBorders>
            <w:shd w:val="clear" w:color="auto" w:fill="auto"/>
            <w:vAlign w:val="bottom"/>
          </w:tcPr>
          <w:p w14:paraId="2257D1A0" w14:textId="1115B03C" w:rsidR="00B4126E" w:rsidRPr="00D003FC" w:rsidRDefault="008F0BDD" w:rsidP="00B4126E">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2,327,709</w:t>
            </w:r>
          </w:p>
        </w:tc>
      </w:tr>
      <w:tr w:rsidR="00B4126E" w:rsidRPr="00D003FC" w14:paraId="644CFDBB" w14:textId="77777777" w:rsidTr="00923582">
        <w:trPr>
          <w:trHeight w:val="74"/>
        </w:trPr>
        <w:tc>
          <w:tcPr>
            <w:tcW w:w="2680" w:type="dxa"/>
            <w:tcBorders>
              <w:top w:val="nil"/>
              <w:left w:val="nil"/>
              <w:bottom w:val="nil"/>
              <w:right w:val="nil"/>
            </w:tcBorders>
            <w:shd w:val="clear" w:color="auto" w:fill="auto"/>
          </w:tcPr>
          <w:p w14:paraId="2422BA98" w14:textId="77777777" w:rsidR="00B4126E" w:rsidRPr="00D003FC" w:rsidRDefault="00B4126E" w:rsidP="00B4126E">
            <w:pPr>
              <w:pStyle w:val="ListParagraph"/>
              <w:spacing w:line="300" w:lineRule="exact"/>
              <w:ind w:left="504" w:hanging="504"/>
              <w:contextualSpacing w:val="0"/>
              <w:rPr>
                <w:rFonts w:ascii="Arial" w:hAnsi="Arial" w:cs="Arial"/>
                <w:sz w:val="16"/>
                <w:szCs w:val="16"/>
                <w:u w:val="single"/>
                <w:lang w:val="en-US"/>
              </w:rPr>
            </w:pPr>
          </w:p>
        </w:tc>
        <w:tc>
          <w:tcPr>
            <w:tcW w:w="1809" w:type="dxa"/>
            <w:gridSpan w:val="2"/>
            <w:tcBorders>
              <w:top w:val="nil"/>
              <w:left w:val="nil"/>
              <w:bottom w:val="nil"/>
              <w:right w:val="nil"/>
            </w:tcBorders>
            <w:vAlign w:val="bottom"/>
          </w:tcPr>
          <w:p w14:paraId="635D1E4D" w14:textId="77777777" w:rsidR="00B4126E" w:rsidRPr="00D003FC"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06605BF3" w14:textId="77777777" w:rsidR="00B4126E" w:rsidRPr="00D003FC"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0" w:type="dxa"/>
            <w:tcBorders>
              <w:top w:val="nil"/>
              <w:left w:val="nil"/>
              <w:bottom w:val="nil"/>
              <w:right w:val="nil"/>
            </w:tcBorders>
            <w:vAlign w:val="bottom"/>
          </w:tcPr>
          <w:p w14:paraId="39B422F0" w14:textId="77777777" w:rsidR="00B4126E" w:rsidRPr="00D003FC"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4EAD2ABA" w14:textId="77777777" w:rsidR="00B4126E" w:rsidRPr="00D003FC" w:rsidRDefault="00B4126E" w:rsidP="00B4126E">
            <w:pPr>
              <w:pStyle w:val="ListParagraph"/>
              <w:tabs>
                <w:tab w:val="decimal" w:pos="1241"/>
              </w:tabs>
              <w:spacing w:line="300" w:lineRule="exact"/>
              <w:ind w:left="0"/>
              <w:contextualSpacing w:val="0"/>
              <w:rPr>
                <w:rFonts w:ascii="Arial" w:hAnsi="Arial" w:cs="Arial"/>
                <w:sz w:val="16"/>
                <w:szCs w:val="16"/>
                <w:cs/>
                <w:lang w:val="en-US"/>
              </w:rPr>
            </w:pPr>
          </w:p>
        </w:tc>
      </w:tr>
      <w:tr w:rsidR="00150D86" w:rsidRPr="00D003FC" w14:paraId="34B2EA08" w14:textId="77777777" w:rsidTr="00F47E88">
        <w:trPr>
          <w:trHeight w:val="74"/>
        </w:trPr>
        <w:tc>
          <w:tcPr>
            <w:tcW w:w="6289" w:type="dxa"/>
            <w:gridSpan w:val="4"/>
            <w:tcBorders>
              <w:top w:val="nil"/>
              <w:left w:val="nil"/>
              <w:bottom w:val="nil"/>
              <w:right w:val="nil"/>
            </w:tcBorders>
            <w:shd w:val="clear" w:color="auto" w:fill="auto"/>
            <w:vAlign w:val="bottom"/>
          </w:tcPr>
          <w:p w14:paraId="79E0E2EF" w14:textId="6B1B7573" w:rsidR="00150D86" w:rsidRPr="00D003FC" w:rsidRDefault="00150D86" w:rsidP="00B4126E">
            <w:pPr>
              <w:pStyle w:val="ListParagraph"/>
              <w:tabs>
                <w:tab w:val="decimal" w:pos="1241"/>
              </w:tabs>
              <w:spacing w:line="300" w:lineRule="exact"/>
              <w:ind w:left="0"/>
              <w:contextualSpacing w:val="0"/>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800" w:type="dxa"/>
            <w:tcBorders>
              <w:top w:val="nil"/>
              <w:left w:val="nil"/>
              <w:bottom w:val="nil"/>
              <w:right w:val="nil"/>
            </w:tcBorders>
            <w:vAlign w:val="bottom"/>
          </w:tcPr>
          <w:p w14:paraId="436EE2DC" w14:textId="77777777" w:rsidR="00150D86" w:rsidRPr="00D003FC" w:rsidRDefault="00150D86" w:rsidP="00B4126E">
            <w:pPr>
              <w:pStyle w:val="ListParagraph"/>
              <w:tabs>
                <w:tab w:val="decimal" w:pos="1241"/>
              </w:tabs>
              <w:spacing w:line="300" w:lineRule="exact"/>
              <w:ind w:left="0"/>
              <w:contextualSpacing w:val="0"/>
              <w:rPr>
                <w:rFonts w:ascii="Arial" w:hAnsi="Arial" w:cs="Arial"/>
                <w:sz w:val="16"/>
                <w:szCs w:val="16"/>
                <w:cs/>
                <w:lang w:val="en-US"/>
              </w:rPr>
            </w:pPr>
          </w:p>
        </w:tc>
        <w:tc>
          <w:tcPr>
            <w:tcW w:w="1801" w:type="dxa"/>
            <w:tcBorders>
              <w:top w:val="nil"/>
              <w:left w:val="nil"/>
              <w:bottom w:val="nil"/>
              <w:right w:val="nil"/>
            </w:tcBorders>
            <w:vAlign w:val="bottom"/>
          </w:tcPr>
          <w:p w14:paraId="1001EB77" w14:textId="77777777" w:rsidR="00150D86" w:rsidRPr="00D003FC" w:rsidRDefault="00150D86" w:rsidP="00B4126E">
            <w:pPr>
              <w:pStyle w:val="ListParagraph"/>
              <w:tabs>
                <w:tab w:val="decimal" w:pos="1241"/>
              </w:tabs>
              <w:spacing w:line="300" w:lineRule="exact"/>
              <w:ind w:left="0"/>
              <w:contextualSpacing w:val="0"/>
              <w:rPr>
                <w:rFonts w:ascii="Arial" w:hAnsi="Arial" w:cs="Arial"/>
                <w:sz w:val="16"/>
                <w:szCs w:val="16"/>
                <w:cs/>
                <w:lang w:val="en-US"/>
              </w:rPr>
            </w:pPr>
          </w:p>
        </w:tc>
      </w:tr>
      <w:tr w:rsidR="00150D86" w:rsidRPr="00D003FC" w14:paraId="3220BD74" w14:textId="77777777" w:rsidTr="00923582">
        <w:trPr>
          <w:trHeight w:val="74"/>
        </w:trPr>
        <w:tc>
          <w:tcPr>
            <w:tcW w:w="2680" w:type="dxa"/>
            <w:tcBorders>
              <w:top w:val="nil"/>
              <w:left w:val="nil"/>
              <w:bottom w:val="nil"/>
              <w:right w:val="nil"/>
            </w:tcBorders>
            <w:shd w:val="clear" w:color="auto" w:fill="auto"/>
          </w:tcPr>
          <w:p w14:paraId="4EC8F86B" w14:textId="77777777" w:rsidR="00150D86" w:rsidRPr="00D003FC" w:rsidRDefault="00150D86" w:rsidP="00150D86">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cs/>
              </w:rPr>
              <w:t>Loan commitments</w:t>
            </w:r>
          </w:p>
        </w:tc>
        <w:tc>
          <w:tcPr>
            <w:tcW w:w="1809" w:type="dxa"/>
            <w:gridSpan w:val="2"/>
            <w:tcBorders>
              <w:top w:val="nil"/>
              <w:left w:val="nil"/>
              <w:bottom w:val="nil"/>
              <w:right w:val="nil"/>
            </w:tcBorders>
            <w:shd w:val="clear" w:color="auto" w:fill="auto"/>
            <w:vAlign w:val="bottom"/>
          </w:tcPr>
          <w:p w14:paraId="0EEEED9A" w14:textId="3B5A7BD0"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937,491</w:t>
            </w:r>
          </w:p>
        </w:tc>
        <w:tc>
          <w:tcPr>
            <w:tcW w:w="1800" w:type="dxa"/>
            <w:tcBorders>
              <w:top w:val="nil"/>
              <w:left w:val="nil"/>
              <w:bottom w:val="nil"/>
              <w:right w:val="nil"/>
            </w:tcBorders>
            <w:shd w:val="clear" w:color="auto" w:fill="auto"/>
            <w:vAlign w:val="bottom"/>
          </w:tcPr>
          <w:p w14:paraId="7F1DE06B" w14:textId="2C0E237C"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89,609</w:t>
            </w:r>
          </w:p>
        </w:tc>
        <w:tc>
          <w:tcPr>
            <w:tcW w:w="1800" w:type="dxa"/>
            <w:tcBorders>
              <w:top w:val="nil"/>
              <w:left w:val="nil"/>
              <w:bottom w:val="nil"/>
              <w:right w:val="nil"/>
            </w:tcBorders>
            <w:shd w:val="clear" w:color="auto" w:fill="auto"/>
            <w:vAlign w:val="bottom"/>
          </w:tcPr>
          <w:p w14:paraId="383760E8" w14:textId="3F7499F6"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4,943</w:t>
            </w:r>
          </w:p>
        </w:tc>
        <w:tc>
          <w:tcPr>
            <w:tcW w:w="1801" w:type="dxa"/>
            <w:tcBorders>
              <w:top w:val="nil"/>
              <w:left w:val="nil"/>
              <w:bottom w:val="nil"/>
              <w:right w:val="nil"/>
            </w:tcBorders>
            <w:shd w:val="clear" w:color="auto" w:fill="auto"/>
            <w:vAlign w:val="bottom"/>
          </w:tcPr>
          <w:p w14:paraId="3F8D7DD2" w14:textId="6CFD3158"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1,032,043</w:t>
            </w:r>
          </w:p>
        </w:tc>
      </w:tr>
      <w:tr w:rsidR="00150D86" w:rsidRPr="00D003FC" w14:paraId="5337C275" w14:textId="77777777" w:rsidTr="00093731">
        <w:trPr>
          <w:trHeight w:val="74"/>
        </w:trPr>
        <w:tc>
          <w:tcPr>
            <w:tcW w:w="2680" w:type="dxa"/>
            <w:tcBorders>
              <w:top w:val="nil"/>
              <w:left w:val="nil"/>
              <w:bottom w:val="nil"/>
              <w:right w:val="nil"/>
            </w:tcBorders>
            <w:shd w:val="clear" w:color="auto" w:fill="auto"/>
          </w:tcPr>
          <w:p w14:paraId="78D4CBF4" w14:textId="77777777" w:rsidR="00150D86" w:rsidRPr="00D003FC" w:rsidRDefault="00150D86" w:rsidP="00150D86">
            <w:pPr>
              <w:pStyle w:val="ListParagraph"/>
              <w:spacing w:line="300" w:lineRule="exact"/>
              <w:ind w:left="149" w:hanging="149"/>
              <w:contextualSpacing w:val="0"/>
              <w:rPr>
                <w:rFonts w:ascii="Arial" w:hAnsi="Arial" w:cs="Arial"/>
                <w:b/>
                <w:bCs/>
                <w:sz w:val="16"/>
                <w:szCs w:val="16"/>
                <w:cs/>
              </w:rPr>
            </w:pPr>
            <w:r w:rsidRPr="00D003FC">
              <w:rPr>
                <w:rFonts w:ascii="Arial" w:hAnsi="Arial" w:cs="Arial"/>
                <w:sz w:val="16"/>
                <w:szCs w:val="16"/>
                <w:cs/>
              </w:rPr>
              <w:t>Financial guarantee contracts</w:t>
            </w:r>
          </w:p>
        </w:tc>
        <w:tc>
          <w:tcPr>
            <w:tcW w:w="1809" w:type="dxa"/>
            <w:gridSpan w:val="2"/>
            <w:tcBorders>
              <w:top w:val="nil"/>
              <w:left w:val="nil"/>
              <w:bottom w:val="nil"/>
              <w:right w:val="nil"/>
            </w:tcBorders>
            <w:shd w:val="clear" w:color="auto" w:fill="auto"/>
            <w:vAlign w:val="bottom"/>
          </w:tcPr>
          <w:p w14:paraId="16A1504C" w14:textId="6405E5DF"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42,093</w:t>
            </w:r>
          </w:p>
        </w:tc>
        <w:tc>
          <w:tcPr>
            <w:tcW w:w="1800" w:type="dxa"/>
            <w:tcBorders>
              <w:top w:val="nil"/>
              <w:left w:val="nil"/>
              <w:bottom w:val="nil"/>
              <w:right w:val="nil"/>
            </w:tcBorders>
            <w:shd w:val="clear" w:color="auto" w:fill="auto"/>
            <w:vAlign w:val="bottom"/>
          </w:tcPr>
          <w:p w14:paraId="45922271" w14:textId="172A9958" w:rsidR="00150D86" w:rsidRPr="00D003FC" w:rsidRDefault="00150D86" w:rsidP="00150D86">
            <w:pPr>
              <w:pStyle w:val="ListParagraph"/>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6,792</w:t>
            </w:r>
          </w:p>
        </w:tc>
        <w:tc>
          <w:tcPr>
            <w:tcW w:w="1800" w:type="dxa"/>
            <w:tcBorders>
              <w:top w:val="nil"/>
              <w:left w:val="nil"/>
              <w:bottom w:val="nil"/>
              <w:right w:val="nil"/>
            </w:tcBorders>
            <w:shd w:val="clear" w:color="auto" w:fill="auto"/>
            <w:vAlign w:val="bottom"/>
          </w:tcPr>
          <w:p w14:paraId="124010AF" w14:textId="66A967BF" w:rsidR="00150D86" w:rsidRPr="00D003FC" w:rsidRDefault="00EB7165" w:rsidP="00150D86">
            <w:pPr>
              <w:pStyle w:val="ListParagraph"/>
              <w:tabs>
                <w:tab w:val="decimal" w:pos="1241"/>
              </w:tabs>
              <w:spacing w:line="300" w:lineRule="exact"/>
              <w:ind w:left="0"/>
              <w:contextualSpacing w:val="0"/>
              <w:rPr>
                <w:rFonts w:ascii="Arial" w:hAnsi="Arial" w:cs="Arial"/>
                <w:sz w:val="16"/>
                <w:szCs w:val="16"/>
                <w:lang w:val="en-US"/>
              </w:rPr>
            </w:pPr>
            <w:r>
              <w:rPr>
                <w:rFonts w:ascii="Arial" w:hAnsi="Arial" w:cs="Arial"/>
                <w:sz w:val="16"/>
                <w:szCs w:val="16"/>
                <w:lang w:val="en-US"/>
              </w:rPr>
              <w:t>335</w:t>
            </w:r>
          </w:p>
        </w:tc>
        <w:tc>
          <w:tcPr>
            <w:tcW w:w="1801" w:type="dxa"/>
            <w:tcBorders>
              <w:top w:val="nil"/>
              <w:left w:val="nil"/>
              <w:bottom w:val="nil"/>
              <w:right w:val="nil"/>
            </w:tcBorders>
            <w:shd w:val="clear" w:color="auto" w:fill="auto"/>
            <w:vAlign w:val="bottom"/>
          </w:tcPr>
          <w:p w14:paraId="3ECCD5ED" w14:textId="2AB1BEC0" w:rsidR="00150D86" w:rsidRPr="00D003FC" w:rsidRDefault="00EB7165" w:rsidP="00150D86">
            <w:pPr>
              <w:pStyle w:val="ListParagraph"/>
              <w:tabs>
                <w:tab w:val="decimal" w:pos="1241"/>
              </w:tabs>
              <w:spacing w:line="300" w:lineRule="exact"/>
              <w:ind w:left="0"/>
              <w:contextualSpacing w:val="0"/>
              <w:rPr>
                <w:rFonts w:ascii="Arial" w:hAnsi="Arial" w:cs="Arial"/>
                <w:sz w:val="16"/>
                <w:szCs w:val="16"/>
                <w:lang w:val="en-US"/>
              </w:rPr>
            </w:pPr>
            <w:r>
              <w:rPr>
                <w:rFonts w:ascii="Arial" w:hAnsi="Arial" w:cs="Arial"/>
                <w:sz w:val="16"/>
                <w:szCs w:val="16"/>
                <w:lang w:val="en-US"/>
              </w:rPr>
              <w:t>49,220</w:t>
            </w:r>
          </w:p>
        </w:tc>
      </w:tr>
      <w:tr w:rsidR="00150D86" w:rsidRPr="00D003FC" w14:paraId="02FECD27" w14:textId="77777777" w:rsidTr="00923582">
        <w:trPr>
          <w:trHeight w:val="325"/>
        </w:trPr>
        <w:tc>
          <w:tcPr>
            <w:tcW w:w="2680" w:type="dxa"/>
            <w:tcBorders>
              <w:top w:val="nil"/>
              <w:left w:val="nil"/>
              <w:bottom w:val="nil"/>
              <w:right w:val="nil"/>
            </w:tcBorders>
            <w:shd w:val="clear" w:color="auto" w:fill="auto"/>
          </w:tcPr>
          <w:p w14:paraId="2D10CEA7" w14:textId="77777777" w:rsidR="00150D86" w:rsidRPr="00D003FC" w:rsidRDefault="00150D86" w:rsidP="00150D86">
            <w:pPr>
              <w:pStyle w:val="ListParagraph"/>
              <w:spacing w:line="30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2"/>
            <w:tcBorders>
              <w:top w:val="nil"/>
              <w:left w:val="nil"/>
              <w:bottom w:val="nil"/>
              <w:right w:val="nil"/>
            </w:tcBorders>
            <w:shd w:val="clear" w:color="auto" w:fill="auto"/>
            <w:vAlign w:val="bottom"/>
          </w:tcPr>
          <w:p w14:paraId="78D4A964" w14:textId="740CC298" w:rsidR="00150D86" w:rsidRPr="00D003FC" w:rsidRDefault="00150D86" w:rsidP="00150D86">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150D86">
              <w:rPr>
                <w:rFonts w:ascii="Arial" w:hAnsi="Arial" w:cs="Arial"/>
                <w:sz w:val="16"/>
                <w:szCs w:val="16"/>
                <w:lang w:val="en-US"/>
              </w:rPr>
              <w:t>(745)</w:t>
            </w:r>
          </w:p>
        </w:tc>
        <w:tc>
          <w:tcPr>
            <w:tcW w:w="1800" w:type="dxa"/>
            <w:tcBorders>
              <w:top w:val="nil"/>
              <w:left w:val="nil"/>
              <w:bottom w:val="nil"/>
              <w:right w:val="nil"/>
            </w:tcBorders>
            <w:shd w:val="clear" w:color="auto" w:fill="auto"/>
            <w:vAlign w:val="bottom"/>
          </w:tcPr>
          <w:p w14:paraId="11736189" w14:textId="0D4C44EA" w:rsidR="00150D86" w:rsidRPr="00D003FC" w:rsidRDefault="00150D86" w:rsidP="00150D86">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150D86">
              <w:rPr>
                <w:rFonts w:ascii="Arial" w:hAnsi="Arial" w:cs="Arial"/>
                <w:sz w:val="16"/>
                <w:szCs w:val="16"/>
                <w:lang w:val="en-US"/>
              </w:rPr>
              <w:t>(2,607)</w:t>
            </w:r>
          </w:p>
        </w:tc>
        <w:tc>
          <w:tcPr>
            <w:tcW w:w="1800" w:type="dxa"/>
            <w:tcBorders>
              <w:top w:val="nil"/>
              <w:left w:val="nil"/>
              <w:bottom w:val="nil"/>
              <w:right w:val="nil"/>
            </w:tcBorders>
            <w:shd w:val="clear" w:color="auto" w:fill="auto"/>
            <w:vAlign w:val="bottom"/>
          </w:tcPr>
          <w:p w14:paraId="12717028" w14:textId="0DE91BBF" w:rsidR="00150D86" w:rsidRPr="00D003FC" w:rsidRDefault="00150D86" w:rsidP="00150D86">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150D86">
              <w:rPr>
                <w:rFonts w:ascii="Arial" w:hAnsi="Arial" w:cs="Arial"/>
                <w:sz w:val="16"/>
                <w:szCs w:val="16"/>
                <w:lang w:val="en-US"/>
              </w:rPr>
              <w:t>(1,160)</w:t>
            </w:r>
          </w:p>
        </w:tc>
        <w:tc>
          <w:tcPr>
            <w:tcW w:w="1801" w:type="dxa"/>
            <w:tcBorders>
              <w:top w:val="nil"/>
              <w:left w:val="nil"/>
              <w:bottom w:val="nil"/>
              <w:right w:val="nil"/>
            </w:tcBorders>
            <w:shd w:val="clear" w:color="auto" w:fill="auto"/>
            <w:vAlign w:val="bottom"/>
          </w:tcPr>
          <w:p w14:paraId="24E86887" w14:textId="484BAAAF" w:rsidR="00150D86" w:rsidRPr="00D003FC" w:rsidRDefault="00150D86" w:rsidP="00150D86">
            <w:pPr>
              <w:pStyle w:val="ListParagraph"/>
              <w:pBdr>
                <w:bottom w:val="single" w:sz="4" w:space="1" w:color="auto"/>
              </w:pBdr>
              <w:tabs>
                <w:tab w:val="decimal" w:pos="1241"/>
              </w:tabs>
              <w:spacing w:line="300" w:lineRule="exact"/>
              <w:ind w:left="0"/>
              <w:contextualSpacing w:val="0"/>
              <w:rPr>
                <w:rFonts w:ascii="Arial" w:hAnsi="Arial" w:cs="Arial"/>
                <w:sz w:val="16"/>
                <w:szCs w:val="16"/>
                <w:cs/>
                <w:lang w:val="en-US"/>
              </w:rPr>
            </w:pPr>
            <w:r w:rsidRPr="00150D86">
              <w:rPr>
                <w:rFonts w:ascii="Arial" w:hAnsi="Arial" w:cs="Arial"/>
                <w:sz w:val="16"/>
                <w:szCs w:val="16"/>
                <w:lang w:val="en-US"/>
              </w:rPr>
              <w:t>(4,512)</w:t>
            </w:r>
          </w:p>
        </w:tc>
      </w:tr>
      <w:tr w:rsidR="00150D86" w:rsidRPr="00D003FC" w14:paraId="1E7A5B39" w14:textId="77777777" w:rsidTr="00923582">
        <w:trPr>
          <w:trHeight w:val="325"/>
        </w:trPr>
        <w:tc>
          <w:tcPr>
            <w:tcW w:w="2680" w:type="dxa"/>
            <w:tcBorders>
              <w:top w:val="nil"/>
              <w:left w:val="nil"/>
              <w:bottom w:val="nil"/>
              <w:right w:val="nil"/>
            </w:tcBorders>
            <w:shd w:val="clear" w:color="auto" w:fill="auto"/>
          </w:tcPr>
          <w:p w14:paraId="0410F6F0" w14:textId="77777777" w:rsidR="00150D86" w:rsidRPr="00D003FC" w:rsidRDefault="00150D86" w:rsidP="00150D86">
            <w:pPr>
              <w:pStyle w:val="ListParagraph"/>
              <w:spacing w:line="300" w:lineRule="exact"/>
              <w:ind w:left="502" w:hanging="502"/>
              <w:contextualSpacing w:val="0"/>
              <w:rPr>
                <w:rFonts w:ascii="Arial" w:hAnsi="Arial" w:cs="Arial"/>
                <w:sz w:val="16"/>
                <w:szCs w:val="16"/>
                <w:cs/>
              </w:rPr>
            </w:pPr>
            <w:r w:rsidRPr="00D003FC">
              <w:rPr>
                <w:rFonts w:ascii="Arial" w:hAnsi="Arial" w:cs="Arial"/>
                <w:sz w:val="16"/>
                <w:szCs w:val="16"/>
                <w:cs/>
              </w:rPr>
              <w:t>Net book value</w:t>
            </w:r>
          </w:p>
        </w:tc>
        <w:tc>
          <w:tcPr>
            <w:tcW w:w="1809" w:type="dxa"/>
            <w:gridSpan w:val="2"/>
            <w:tcBorders>
              <w:top w:val="nil"/>
              <w:left w:val="nil"/>
              <w:bottom w:val="nil"/>
              <w:right w:val="nil"/>
            </w:tcBorders>
            <w:shd w:val="clear" w:color="auto" w:fill="auto"/>
            <w:vAlign w:val="bottom"/>
          </w:tcPr>
          <w:p w14:paraId="19DDF749" w14:textId="3E0A92A6" w:rsidR="00150D86" w:rsidRPr="00D003FC" w:rsidRDefault="00150D86" w:rsidP="00150D86">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978,839</w:t>
            </w:r>
          </w:p>
        </w:tc>
        <w:tc>
          <w:tcPr>
            <w:tcW w:w="1800" w:type="dxa"/>
            <w:tcBorders>
              <w:top w:val="nil"/>
              <w:left w:val="nil"/>
              <w:bottom w:val="nil"/>
              <w:right w:val="nil"/>
            </w:tcBorders>
            <w:shd w:val="clear" w:color="auto" w:fill="auto"/>
            <w:vAlign w:val="bottom"/>
          </w:tcPr>
          <w:p w14:paraId="7364686D" w14:textId="053CDCD0" w:rsidR="00150D86" w:rsidRPr="00D003FC" w:rsidRDefault="00150D86" w:rsidP="00150D86">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sidRPr="00150D86">
              <w:rPr>
                <w:rFonts w:ascii="Arial" w:hAnsi="Arial" w:cs="Arial"/>
                <w:sz w:val="16"/>
                <w:szCs w:val="16"/>
                <w:lang w:val="en-US"/>
              </w:rPr>
              <w:t>93,794</w:t>
            </w:r>
          </w:p>
        </w:tc>
        <w:tc>
          <w:tcPr>
            <w:tcW w:w="1800" w:type="dxa"/>
            <w:tcBorders>
              <w:top w:val="nil"/>
              <w:left w:val="nil"/>
              <w:bottom w:val="nil"/>
              <w:right w:val="nil"/>
            </w:tcBorders>
            <w:shd w:val="clear" w:color="auto" w:fill="auto"/>
            <w:vAlign w:val="bottom"/>
          </w:tcPr>
          <w:p w14:paraId="6E070209" w14:textId="35A31EE7" w:rsidR="00150D86" w:rsidRPr="00D003FC" w:rsidRDefault="00EB7165" w:rsidP="00150D86">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Pr>
                <w:rFonts w:ascii="Arial" w:hAnsi="Arial" w:cs="Arial"/>
                <w:sz w:val="16"/>
                <w:szCs w:val="16"/>
                <w:lang w:val="en-US"/>
              </w:rPr>
              <w:t>4,118</w:t>
            </w:r>
          </w:p>
        </w:tc>
        <w:tc>
          <w:tcPr>
            <w:tcW w:w="1801" w:type="dxa"/>
            <w:tcBorders>
              <w:top w:val="nil"/>
              <w:left w:val="nil"/>
              <w:bottom w:val="nil"/>
              <w:right w:val="nil"/>
            </w:tcBorders>
            <w:shd w:val="clear" w:color="auto" w:fill="auto"/>
            <w:vAlign w:val="bottom"/>
          </w:tcPr>
          <w:p w14:paraId="1DE6132D" w14:textId="74BDB0A3" w:rsidR="00150D86" w:rsidRPr="00D003FC" w:rsidRDefault="00EB7165" w:rsidP="00150D86">
            <w:pPr>
              <w:pStyle w:val="ListParagraph"/>
              <w:pBdr>
                <w:bottom w:val="double" w:sz="4" w:space="1" w:color="auto"/>
              </w:pBdr>
              <w:tabs>
                <w:tab w:val="decimal" w:pos="1241"/>
              </w:tabs>
              <w:spacing w:line="300" w:lineRule="exact"/>
              <w:ind w:left="0"/>
              <w:contextualSpacing w:val="0"/>
              <w:rPr>
                <w:rFonts w:ascii="Arial" w:hAnsi="Arial" w:cs="Arial"/>
                <w:sz w:val="16"/>
                <w:szCs w:val="16"/>
                <w:lang w:val="en-US"/>
              </w:rPr>
            </w:pPr>
            <w:r>
              <w:rPr>
                <w:rFonts w:ascii="Arial" w:hAnsi="Arial" w:cs="Arial"/>
                <w:sz w:val="16"/>
                <w:szCs w:val="16"/>
                <w:lang w:val="en-US"/>
              </w:rPr>
              <w:t>1,076,751</w:t>
            </w:r>
          </w:p>
        </w:tc>
      </w:tr>
      <w:tr w:rsidR="00150D86" w:rsidRPr="00D003FC" w14:paraId="3A2829CB" w14:textId="77777777" w:rsidTr="00923582">
        <w:trPr>
          <w:trHeight w:val="74"/>
        </w:trPr>
        <w:tc>
          <w:tcPr>
            <w:tcW w:w="2680" w:type="dxa"/>
            <w:tcBorders>
              <w:top w:val="nil"/>
              <w:left w:val="nil"/>
              <w:bottom w:val="nil"/>
              <w:right w:val="nil"/>
            </w:tcBorders>
            <w:shd w:val="clear" w:color="auto" w:fill="auto"/>
          </w:tcPr>
          <w:p w14:paraId="570A642F" w14:textId="77777777" w:rsidR="00150D86" w:rsidRPr="00D003FC" w:rsidRDefault="00150D86" w:rsidP="00150D86">
            <w:pPr>
              <w:pStyle w:val="ListParagraph"/>
              <w:spacing w:line="300" w:lineRule="exact"/>
              <w:ind w:left="149" w:hanging="149"/>
              <w:contextualSpacing w:val="0"/>
              <w:rPr>
                <w:rFonts w:ascii="Arial" w:hAnsi="Arial" w:cs="Arial"/>
                <w:sz w:val="16"/>
                <w:szCs w:val="16"/>
                <w:cs/>
              </w:rPr>
            </w:pPr>
          </w:p>
        </w:tc>
        <w:tc>
          <w:tcPr>
            <w:tcW w:w="1809" w:type="dxa"/>
            <w:gridSpan w:val="2"/>
            <w:tcBorders>
              <w:top w:val="nil"/>
              <w:left w:val="nil"/>
              <w:bottom w:val="nil"/>
              <w:right w:val="nil"/>
            </w:tcBorders>
            <w:shd w:val="clear" w:color="auto" w:fill="auto"/>
            <w:vAlign w:val="bottom"/>
          </w:tcPr>
          <w:p w14:paraId="44B24E0B" w14:textId="77777777" w:rsidR="00150D86" w:rsidRPr="00D003FC" w:rsidRDefault="00150D86" w:rsidP="00150D86">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0768D637" w14:textId="77777777" w:rsidR="00150D86" w:rsidRPr="00D003FC" w:rsidRDefault="00150D86" w:rsidP="00150D86">
            <w:pPr>
              <w:pStyle w:val="ListParagraph"/>
              <w:tabs>
                <w:tab w:val="decimal" w:pos="1241"/>
              </w:tabs>
              <w:spacing w:line="300" w:lineRule="exact"/>
              <w:ind w:left="0"/>
              <w:contextualSpacing w:val="0"/>
              <w:jc w:val="both"/>
              <w:rPr>
                <w:rFonts w:ascii="Arial" w:hAnsi="Arial" w:cs="Arial"/>
                <w:sz w:val="16"/>
                <w:szCs w:val="16"/>
                <w:cs/>
              </w:rPr>
            </w:pPr>
          </w:p>
        </w:tc>
        <w:tc>
          <w:tcPr>
            <w:tcW w:w="1800" w:type="dxa"/>
            <w:tcBorders>
              <w:top w:val="nil"/>
              <w:left w:val="nil"/>
              <w:bottom w:val="nil"/>
              <w:right w:val="nil"/>
            </w:tcBorders>
            <w:shd w:val="clear" w:color="auto" w:fill="auto"/>
            <w:vAlign w:val="bottom"/>
          </w:tcPr>
          <w:p w14:paraId="5BEEA3C4" w14:textId="77777777" w:rsidR="00150D86" w:rsidRPr="00D003FC" w:rsidRDefault="00150D86" w:rsidP="00150D86">
            <w:pPr>
              <w:pStyle w:val="ListParagraph"/>
              <w:tabs>
                <w:tab w:val="decimal" w:pos="1241"/>
              </w:tabs>
              <w:spacing w:line="300" w:lineRule="exact"/>
              <w:ind w:left="0"/>
              <w:contextualSpacing w:val="0"/>
              <w:jc w:val="both"/>
              <w:rPr>
                <w:rFonts w:ascii="Arial" w:hAnsi="Arial" w:cs="Arial"/>
                <w:sz w:val="16"/>
                <w:szCs w:val="16"/>
                <w:cs/>
              </w:rPr>
            </w:pPr>
          </w:p>
        </w:tc>
        <w:tc>
          <w:tcPr>
            <w:tcW w:w="1801" w:type="dxa"/>
            <w:tcBorders>
              <w:top w:val="nil"/>
              <w:left w:val="nil"/>
              <w:bottom w:val="nil"/>
              <w:right w:val="nil"/>
            </w:tcBorders>
            <w:shd w:val="clear" w:color="auto" w:fill="auto"/>
            <w:vAlign w:val="bottom"/>
          </w:tcPr>
          <w:p w14:paraId="6D0D8159" w14:textId="77777777" w:rsidR="00150D86" w:rsidRPr="00D003FC" w:rsidRDefault="00150D86" w:rsidP="00150D86">
            <w:pPr>
              <w:pStyle w:val="ListParagraph"/>
              <w:tabs>
                <w:tab w:val="decimal" w:pos="1241"/>
              </w:tabs>
              <w:spacing w:line="300" w:lineRule="exact"/>
              <w:ind w:left="0"/>
              <w:contextualSpacing w:val="0"/>
              <w:jc w:val="both"/>
              <w:rPr>
                <w:rFonts w:ascii="Arial" w:hAnsi="Arial" w:cs="Arial"/>
                <w:sz w:val="16"/>
                <w:szCs w:val="16"/>
                <w:cs/>
              </w:rPr>
            </w:pPr>
          </w:p>
        </w:tc>
      </w:tr>
    </w:tbl>
    <w:p w14:paraId="1F9B4CB9" w14:textId="77777777" w:rsidR="005A75D6" w:rsidRPr="00D003FC" w:rsidRDefault="005A75D6" w:rsidP="00020B84">
      <w:pPr>
        <w:rPr>
          <w:rFonts w:ascii="Arial" w:hAnsi="Arial" w:cs="Arial"/>
        </w:rPr>
      </w:pPr>
      <w:r w:rsidRPr="00D003FC">
        <w:rPr>
          <w:rFonts w:ascii="Arial" w:hAnsi="Arial" w:cs="Arial"/>
          <w:b/>
          <w:bCs/>
          <w:cs/>
        </w:rPr>
        <w:br w:type="page"/>
      </w:r>
    </w:p>
    <w:p w14:paraId="5B86B94D" w14:textId="77777777" w:rsidR="003E50EA" w:rsidRPr="00150D86" w:rsidRDefault="003E50EA" w:rsidP="003E50EA">
      <w:pPr>
        <w:rPr>
          <w:rFonts w:ascii="Arial" w:hAnsi="Arial" w:cs="Arial"/>
          <w:sz w:val="2"/>
          <w:szCs w:val="2"/>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20"/>
        <w:gridCol w:w="600"/>
        <w:gridCol w:w="1180"/>
        <w:gridCol w:w="9"/>
        <w:gridCol w:w="11"/>
        <w:gridCol w:w="1789"/>
        <w:gridCol w:w="11"/>
        <w:gridCol w:w="300"/>
        <w:gridCol w:w="1489"/>
        <w:gridCol w:w="11"/>
        <w:gridCol w:w="1790"/>
        <w:gridCol w:w="10"/>
      </w:tblGrid>
      <w:tr w:rsidR="003E50EA" w:rsidRPr="00D003FC" w14:paraId="271832F4" w14:textId="77777777" w:rsidTr="00150D86">
        <w:trPr>
          <w:trHeight w:val="82"/>
          <w:tblHeader/>
        </w:trPr>
        <w:tc>
          <w:tcPr>
            <w:tcW w:w="2700" w:type="dxa"/>
            <w:gridSpan w:val="2"/>
            <w:tcBorders>
              <w:top w:val="nil"/>
              <w:left w:val="nil"/>
              <w:bottom w:val="nil"/>
              <w:right w:val="nil"/>
            </w:tcBorders>
            <w:shd w:val="clear" w:color="auto" w:fill="auto"/>
          </w:tcPr>
          <w:p w14:paraId="5A7F9849" w14:textId="77777777" w:rsidR="003E50EA" w:rsidRPr="00D003FC" w:rsidRDefault="003E50EA" w:rsidP="00150D86">
            <w:pPr>
              <w:pStyle w:val="ListParagraph"/>
              <w:spacing w:line="270" w:lineRule="exact"/>
              <w:ind w:left="0"/>
              <w:contextualSpacing w:val="0"/>
              <w:jc w:val="right"/>
              <w:rPr>
                <w:rFonts w:ascii="Arial" w:hAnsi="Arial" w:cs="Arial"/>
                <w:sz w:val="16"/>
                <w:szCs w:val="16"/>
                <w:cs/>
                <w:lang w:val="en-US"/>
              </w:rPr>
            </w:pPr>
            <w:r w:rsidRPr="00D003FC">
              <w:rPr>
                <w:rFonts w:ascii="Arial" w:hAnsi="Arial" w:cs="Arial"/>
                <w:sz w:val="16"/>
                <w:szCs w:val="16"/>
                <w:cs/>
              </w:rPr>
              <w:br w:type="page"/>
            </w:r>
          </w:p>
        </w:tc>
        <w:tc>
          <w:tcPr>
            <w:tcW w:w="7200" w:type="dxa"/>
            <w:gridSpan w:val="11"/>
            <w:tcBorders>
              <w:top w:val="nil"/>
              <w:left w:val="nil"/>
              <w:bottom w:val="nil"/>
              <w:right w:val="nil"/>
            </w:tcBorders>
            <w:shd w:val="clear" w:color="auto" w:fill="auto"/>
          </w:tcPr>
          <w:p w14:paraId="6C021623"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3E50EA" w:rsidRPr="00D003FC" w14:paraId="68D62D00" w14:textId="77777777" w:rsidTr="00150D86">
        <w:trPr>
          <w:trHeight w:val="74"/>
          <w:tblHeader/>
        </w:trPr>
        <w:tc>
          <w:tcPr>
            <w:tcW w:w="2700" w:type="dxa"/>
            <w:gridSpan w:val="2"/>
            <w:tcBorders>
              <w:top w:val="nil"/>
              <w:left w:val="nil"/>
              <w:bottom w:val="nil"/>
              <w:right w:val="nil"/>
            </w:tcBorders>
            <w:shd w:val="clear" w:color="auto" w:fill="auto"/>
            <w:vAlign w:val="bottom"/>
          </w:tcPr>
          <w:p w14:paraId="66678664"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p>
        </w:tc>
        <w:tc>
          <w:tcPr>
            <w:tcW w:w="7200" w:type="dxa"/>
            <w:gridSpan w:val="11"/>
            <w:tcBorders>
              <w:top w:val="nil"/>
              <w:left w:val="nil"/>
              <w:bottom w:val="nil"/>
              <w:right w:val="nil"/>
            </w:tcBorders>
            <w:shd w:val="clear" w:color="auto" w:fill="auto"/>
            <w:vAlign w:val="bottom"/>
          </w:tcPr>
          <w:p w14:paraId="2C9B9CAC"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3E50EA" w:rsidRPr="00D003FC" w14:paraId="37CB9C8A" w14:textId="77777777" w:rsidTr="00150D86">
        <w:trPr>
          <w:trHeight w:val="74"/>
          <w:tblHeader/>
        </w:trPr>
        <w:tc>
          <w:tcPr>
            <w:tcW w:w="2700" w:type="dxa"/>
            <w:gridSpan w:val="2"/>
            <w:tcBorders>
              <w:top w:val="nil"/>
              <w:left w:val="nil"/>
              <w:bottom w:val="nil"/>
              <w:right w:val="nil"/>
            </w:tcBorders>
            <w:shd w:val="clear" w:color="auto" w:fill="auto"/>
            <w:vAlign w:val="bottom"/>
          </w:tcPr>
          <w:p w14:paraId="7B8953E1" w14:textId="77777777" w:rsidR="003E50EA" w:rsidRPr="00D003FC" w:rsidRDefault="003E50EA" w:rsidP="00150D86">
            <w:pPr>
              <w:pStyle w:val="ListParagraph"/>
              <w:spacing w:line="270" w:lineRule="exact"/>
              <w:ind w:left="0"/>
              <w:contextualSpacing w:val="0"/>
              <w:jc w:val="right"/>
              <w:rPr>
                <w:rFonts w:ascii="Arial" w:hAnsi="Arial" w:cs="Arial"/>
                <w:sz w:val="16"/>
                <w:szCs w:val="16"/>
                <w:cs/>
              </w:rPr>
            </w:pPr>
          </w:p>
        </w:tc>
        <w:tc>
          <w:tcPr>
            <w:tcW w:w="7200" w:type="dxa"/>
            <w:gridSpan w:val="11"/>
            <w:tcBorders>
              <w:top w:val="nil"/>
              <w:left w:val="nil"/>
              <w:bottom w:val="nil"/>
              <w:right w:val="nil"/>
            </w:tcBorders>
            <w:shd w:val="clear" w:color="auto" w:fill="auto"/>
            <w:vAlign w:val="bottom"/>
          </w:tcPr>
          <w:p w14:paraId="5E63DABE"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cs/>
              </w:rPr>
              <w:t>31 December 2023</w:t>
            </w:r>
          </w:p>
        </w:tc>
      </w:tr>
      <w:tr w:rsidR="003E50EA" w:rsidRPr="00D003FC" w14:paraId="367BC5B3" w14:textId="77777777" w:rsidTr="00150D86">
        <w:trPr>
          <w:trHeight w:val="270"/>
          <w:tblHeader/>
        </w:trPr>
        <w:tc>
          <w:tcPr>
            <w:tcW w:w="2700" w:type="dxa"/>
            <w:gridSpan w:val="2"/>
            <w:tcBorders>
              <w:top w:val="nil"/>
              <w:left w:val="nil"/>
              <w:bottom w:val="nil"/>
              <w:right w:val="nil"/>
            </w:tcBorders>
            <w:shd w:val="clear" w:color="auto" w:fill="auto"/>
            <w:vAlign w:val="bottom"/>
          </w:tcPr>
          <w:p w14:paraId="19413B18" w14:textId="77777777" w:rsidR="003E50EA" w:rsidRPr="00D003FC" w:rsidRDefault="003E50EA" w:rsidP="00150D86">
            <w:pPr>
              <w:pStyle w:val="ListParagraph"/>
              <w:spacing w:line="270" w:lineRule="exact"/>
              <w:ind w:left="0"/>
              <w:contextualSpacing w:val="0"/>
              <w:rPr>
                <w:rFonts w:ascii="Arial" w:hAnsi="Arial" w:cs="Arial"/>
                <w:sz w:val="16"/>
                <w:szCs w:val="16"/>
                <w:cs/>
              </w:rPr>
            </w:pPr>
          </w:p>
        </w:tc>
        <w:tc>
          <w:tcPr>
            <w:tcW w:w="1800" w:type="dxa"/>
            <w:gridSpan w:val="4"/>
            <w:tcBorders>
              <w:top w:val="nil"/>
              <w:left w:val="nil"/>
              <w:bottom w:val="nil"/>
              <w:right w:val="nil"/>
            </w:tcBorders>
            <w:shd w:val="clear" w:color="auto" w:fill="auto"/>
            <w:vAlign w:val="bottom"/>
          </w:tcPr>
          <w:p w14:paraId="7684BCD7"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w:t>
            </w:r>
            <w:r w:rsidRPr="00D003FC">
              <w:rPr>
                <w:rFonts w:ascii="Arial" w:hAnsi="Arial" w:cs="Arial"/>
                <w:sz w:val="16"/>
                <w:szCs w:val="16"/>
                <w:cs/>
                <w:lang w:val="en-US"/>
              </w:rPr>
              <w:t xml:space="preserve">  </w:t>
            </w:r>
          </w:p>
          <w:p w14:paraId="5D4D7BFD"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credit risk </w:t>
            </w:r>
            <w:r w:rsidRPr="00D003FC">
              <w:rPr>
                <w:rFonts w:ascii="Arial" w:hAnsi="Arial" w:cs="Arial"/>
                <w:sz w:val="16"/>
                <w:szCs w:val="16"/>
                <w:cs/>
                <w:lang w:val="en-US"/>
              </w:rPr>
              <w:t xml:space="preserve">                    </w:t>
            </w:r>
            <w:proofErr w:type="gramStart"/>
            <w:r w:rsidRPr="00D003FC">
              <w:rPr>
                <w:rFonts w:ascii="Arial" w:hAnsi="Arial" w:cs="Arial"/>
                <w:sz w:val="16"/>
                <w:szCs w:val="16"/>
                <w:cs/>
                <w:lang w:val="en-US"/>
              </w:rPr>
              <w:t xml:space="preserve">   (</w:t>
            </w:r>
            <w:proofErr w:type="gramEnd"/>
            <w:r w:rsidRPr="00D003FC">
              <w:rPr>
                <w:rFonts w:ascii="Arial" w:hAnsi="Arial" w:cs="Arial"/>
                <w:sz w:val="16"/>
                <w:szCs w:val="16"/>
                <w:lang w:val="en-US"/>
              </w:rPr>
              <w:t>12</w:t>
            </w:r>
            <w:r w:rsidRPr="00D003FC">
              <w:rPr>
                <w:rFonts w:ascii="Arial" w:hAnsi="Arial" w:cs="Arial"/>
                <w:sz w:val="16"/>
                <w:szCs w:val="16"/>
                <w:cs/>
                <w:lang w:val="en-US"/>
              </w:rPr>
              <w:t>-</w:t>
            </w:r>
            <w:r w:rsidRPr="00D003FC">
              <w:rPr>
                <w:rFonts w:ascii="Arial" w:hAnsi="Arial" w:cs="Arial"/>
                <w:sz w:val="16"/>
                <w:szCs w:val="16"/>
                <w:lang w:val="en-US"/>
              </w:rPr>
              <w:t>mth ECL</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09A8ABB"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rPr>
              <w:t xml:space="preserve">      </w:t>
            </w:r>
            <w:proofErr w:type="gramStart"/>
            <w:r w:rsidRPr="00D003FC">
              <w:rPr>
                <w:rFonts w:ascii="Arial" w:hAnsi="Arial" w:cs="Arial"/>
                <w:sz w:val="16"/>
                <w:szCs w:val="16"/>
                <w:cs/>
              </w:rPr>
              <w:t xml:space="preserve">   </w:t>
            </w:r>
            <w:r w:rsidRPr="00D003FC">
              <w:rPr>
                <w:rFonts w:ascii="Arial" w:hAnsi="Arial" w:cs="Arial"/>
                <w:sz w:val="16"/>
                <w:szCs w:val="16"/>
                <w:cs/>
                <w:lang w:val="en-US"/>
              </w:rPr>
              <w:t>(</w:t>
            </w:r>
            <w:proofErr w:type="gramEnd"/>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vAlign w:val="bottom"/>
          </w:tcPr>
          <w:p w14:paraId="43C8D80A"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0B14C2A4" w14:textId="77777777" w:rsidR="003E50EA" w:rsidRPr="00D003FC" w:rsidRDefault="003E50EA" w:rsidP="00150D86">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D003FC">
              <w:rPr>
                <w:rFonts w:ascii="Arial" w:hAnsi="Arial" w:cs="Arial"/>
                <w:sz w:val="16"/>
                <w:szCs w:val="16"/>
                <w:lang w:val="en-US"/>
              </w:rPr>
              <w:t>Total</w:t>
            </w:r>
          </w:p>
        </w:tc>
      </w:tr>
      <w:tr w:rsidR="003E50EA" w:rsidRPr="00D003FC" w14:paraId="7F061C15" w14:textId="77777777" w:rsidTr="00150D86">
        <w:trPr>
          <w:trHeight w:val="74"/>
        </w:trPr>
        <w:tc>
          <w:tcPr>
            <w:tcW w:w="9900" w:type="dxa"/>
            <w:gridSpan w:val="13"/>
            <w:tcBorders>
              <w:top w:val="nil"/>
              <w:left w:val="nil"/>
              <w:bottom w:val="nil"/>
              <w:right w:val="nil"/>
            </w:tcBorders>
            <w:shd w:val="clear" w:color="auto" w:fill="auto"/>
          </w:tcPr>
          <w:p w14:paraId="455C3FBD"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cs/>
                <w:lang w:val="en-US"/>
              </w:rPr>
              <w:t xml:space="preserve">Interbank and money market </w:t>
            </w:r>
            <w:r w:rsidRPr="00D003FC">
              <w:rPr>
                <w:rFonts w:ascii="Arial" w:hAnsi="Arial" w:cs="Arial"/>
                <w:b/>
                <w:bCs/>
                <w:sz w:val="16"/>
                <w:szCs w:val="16"/>
                <w:lang w:val="en-US"/>
              </w:rPr>
              <w:t>items</w:t>
            </w:r>
            <w:r w:rsidRPr="00D003FC">
              <w:rPr>
                <w:rFonts w:ascii="Arial" w:hAnsi="Arial" w:cs="Arial"/>
                <w:b/>
                <w:bCs/>
                <w:sz w:val="16"/>
                <w:szCs w:val="16"/>
                <w:cs/>
                <w:lang w:val="en-US"/>
              </w:rPr>
              <w:t xml:space="preserve"> (</w:t>
            </w:r>
            <w:r w:rsidRPr="00D003FC">
              <w:rPr>
                <w:rFonts w:ascii="Arial" w:hAnsi="Arial" w:cs="Arial"/>
                <w:b/>
                <w:bCs/>
                <w:sz w:val="16"/>
                <w:szCs w:val="16"/>
                <w:lang w:val="en-US"/>
              </w:rPr>
              <w:t>a</w:t>
            </w:r>
            <w:r w:rsidRPr="00D003FC">
              <w:rPr>
                <w:rFonts w:ascii="Arial" w:hAnsi="Arial" w:cs="Arial"/>
                <w:b/>
                <w:bCs/>
                <w:sz w:val="16"/>
                <w:szCs w:val="16"/>
                <w:cs/>
                <w:lang w:val="en-US"/>
              </w:rPr>
              <w:t>ssets)</w:t>
            </w:r>
          </w:p>
        </w:tc>
      </w:tr>
      <w:tr w:rsidR="003E50EA" w:rsidRPr="00D003FC" w14:paraId="3CF20816" w14:textId="77777777" w:rsidTr="00150D86">
        <w:trPr>
          <w:trHeight w:val="74"/>
        </w:trPr>
        <w:tc>
          <w:tcPr>
            <w:tcW w:w="2700" w:type="dxa"/>
            <w:gridSpan w:val="2"/>
            <w:tcBorders>
              <w:top w:val="nil"/>
              <w:left w:val="nil"/>
              <w:bottom w:val="nil"/>
              <w:right w:val="nil"/>
            </w:tcBorders>
            <w:shd w:val="clear" w:color="auto" w:fill="auto"/>
          </w:tcPr>
          <w:p w14:paraId="28705D72" w14:textId="77777777" w:rsidR="003E50EA" w:rsidRPr="00D003FC" w:rsidRDefault="003E50EA"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lang w:val="en-US"/>
              </w:rPr>
              <w:t>Investment grade</w:t>
            </w:r>
          </w:p>
        </w:tc>
        <w:tc>
          <w:tcPr>
            <w:tcW w:w="1800" w:type="dxa"/>
            <w:gridSpan w:val="4"/>
            <w:tcBorders>
              <w:top w:val="nil"/>
              <w:left w:val="nil"/>
              <w:bottom w:val="nil"/>
              <w:right w:val="nil"/>
            </w:tcBorders>
            <w:vAlign w:val="bottom"/>
          </w:tcPr>
          <w:p w14:paraId="79BDB627"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43,797</w:t>
            </w:r>
          </w:p>
        </w:tc>
        <w:tc>
          <w:tcPr>
            <w:tcW w:w="1800" w:type="dxa"/>
            <w:gridSpan w:val="2"/>
            <w:tcBorders>
              <w:top w:val="nil"/>
              <w:left w:val="nil"/>
              <w:bottom w:val="nil"/>
              <w:right w:val="nil"/>
            </w:tcBorders>
            <w:vAlign w:val="bottom"/>
          </w:tcPr>
          <w:p w14:paraId="7E01EAE7"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367</w:t>
            </w:r>
          </w:p>
        </w:tc>
        <w:tc>
          <w:tcPr>
            <w:tcW w:w="1800" w:type="dxa"/>
            <w:gridSpan w:val="3"/>
            <w:tcBorders>
              <w:top w:val="nil"/>
              <w:left w:val="nil"/>
              <w:bottom w:val="nil"/>
              <w:right w:val="nil"/>
            </w:tcBorders>
            <w:vAlign w:val="bottom"/>
          </w:tcPr>
          <w:p w14:paraId="2A9DA01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7C149701"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44,164</w:t>
            </w:r>
          </w:p>
        </w:tc>
      </w:tr>
      <w:tr w:rsidR="003E50EA" w:rsidRPr="00D003FC" w14:paraId="01E9D2A9" w14:textId="77777777" w:rsidTr="00150D86">
        <w:trPr>
          <w:trHeight w:val="74"/>
        </w:trPr>
        <w:tc>
          <w:tcPr>
            <w:tcW w:w="2700" w:type="dxa"/>
            <w:gridSpan w:val="2"/>
            <w:tcBorders>
              <w:top w:val="nil"/>
              <w:left w:val="nil"/>
              <w:bottom w:val="nil"/>
              <w:right w:val="nil"/>
            </w:tcBorders>
            <w:shd w:val="clear" w:color="auto" w:fill="auto"/>
          </w:tcPr>
          <w:p w14:paraId="2C2CFE3F"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4"/>
            <w:tcBorders>
              <w:top w:val="nil"/>
              <w:left w:val="nil"/>
              <w:bottom w:val="nil"/>
              <w:right w:val="nil"/>
            </w:tcBorders>
            <w:vAlign w:val="bottom"/>
          </w:tcPr>
          <w:p w14:paraId="552290F3"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2A1FA0DB"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c>
          <w:tcPr>
            <w:tcW w:w="1800" w:type="dxa"/>
            <w:gridSpan w:val="3"/>
            <w:tcBorders>
              <w:top w:val="nil"/>
              <w:left w:val="nil"/>
              <w:bottom w:val="nil"/>
              <w:right w:val="nil"/>
            </w:tcBorders>
          </w:tcPr>
          <w:p w14:paraId="1A6ABE96"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C1E4FD8"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2,170</w:t>
            </w:r>
          </w:p>
        </w:tc>
      </w:tr>
      <w:tr w:rsidR="003E50EA" w:rsidRPr="00D003FC" w14:paraId="456A494F" w14:textId="77777777" w:rsidTr="00150D86">
        <w:trPr>
          <w:trHeight w:val="74"/>
        </w:trPr>
        <w:tc>
          <w:tcPr>
            <w:tcW w:w="2700" w:type="dxa"/>
            <w:gridSpan w:val="2"/>
            <w:tcBorders>
              <w:top w:val="nil"/>
              <w:left w:val="nil"/>
              <w:bottom w:val="nil"/>
              <w:right w:val="nil"/>
            </w:tcBorders>
            <w:shd w:val="clear" w:color="auto" w:fill="auto"/>
          </w:tcPr>
          <w:p w14:paraId="024351EC" w14:textId="77777777" w:rsidR="003E50EA" w:rsidRPr="00D003FC" w:rsidRDefault="003E50EA" w:rsidP="00150D86">
            <w:pPr>
              <w:pStyle w:val="ListParagraph"/>
              <w:spacing w:line="270" w:lineRule="exact"/>
              <w:ind w:left="149" w:hanging="149"/>
              <w:contextualSpacing w:val="0"/>
              <w:rPr>
                <w:rFonts w:ascii="Arial" w:hAnsi="Arial" w:cs="Arial"/>
                <w:sz w:val="16"/>
                <w:szCs w:val="16"/>
                <w:lang w:val="en-US"/>
              </w:rPr>
            </w:pPr>
            <w:r w:rsidRPr="00D003FC">
              <w:rPr>
                <w:rFonts w:ascii="Arial" w:hAnsi="Arial" w:cs="Arial"/>
                <w:sz w:val="16"/>
                <w:szCs w:val="16"/>
                <w:lang w:val="en-US"/>
              </w:rPr>
              <w:t>Not yet due</w:t>
            </w:r>
          </w:p>
        </w:tc>
        <w:tc>
          <w:tcPr>
            <w:tcW w:w="1800" w:type="dxa"/>
            <w:gridSpan w:val="4"/>
            <w:tcBorders>
              <w:top w:val="nil"/>
              <w:left w:val="nil"/>
              <w:bottom w:val="nil"/>
              <w:right w:val="nil"/>
            </w:tcBorders>
            <w:vAlign w:val="bottom"/>
          </w:tcPr>
          <w:p w14:paraId="6BAA8AD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656,738</w:t>
            </w:r>
          </w:p>
        </w:tc>
        <w:tc>
          <w:tcPr>
            <w:tcW w:w="1800" w:type="dxa"/>
            <w:gridSpan w:val="2"/>
            <w:tcBorders>
              <w:top w:val="nil"/>
              <w:left w:val="nil"/>
              <w:bottom w:val="nil"/>
              <w:right w:val="nil"/>
            </w:tcBorders>
            <w:vAlign w:val="bottom"/>
          </w:tcPr>
          <w:p w14:paraId="089E906F"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336</w:t>
            </w:r>
          </w:p>
        </w:tc>
        <w:tc>
          <w:tcPr>
            <w:tcW w:w="1800" w:type="dxa"/>
            <w:gridSpan w:val="3"/>
            <w:tcBorders>
              <w:top w:val="nil"/>
              <w:left w:val="nil"/>
              <w:bottom w:val="nil"/>
              <w:right w:val="nil"/>
            </w:tcBorders>
          </w:tcPr>
          <w:p w14:paraId="4617B53C"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1690A082"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657,074</w:t>
            </w:r>
          </w:p>
        </w:tc>
      </w:tr>
      <w:tr w:rsidR="003E50EA" w:rsidRPr="00D003FC" w14:paraId="08D4ECB5" w14:textId="77777777" w:rsidTr="00150D86">
        <w:trPr>
          <w:trHeight w:val="74"/>
        </w:trPr>
        <w:tc>
          <w:tcPr>
            <w:tcW w:w="2700" w:type="dxa"/>
            <w:gridSpan w:val="2"/>
            <w:tcBorders>
              <w:top w:val="nil"/>
              <w:left w:val="nil"/>
              <w:bottom w:val="nil"/>
              <w:right w:val="nil"/>
            </w:tcBorders>
            <w:shd w:val="clear" w:color="auto" w:fill="auto"/>
          </w:tcPr>
          <w:p w14:paraId="198B2A60" w14:textId="77777777" w:rsidR="003E50EA" w:rsidRPr="00D003FC" w:rsidRDefault="003E50EA" w:rsidP="00150D86">
            <w:pPr>
              <w:pStyle w:val="ListParagraph"/>
              <w:spacing w:line="270" w:lineRule="exact"/>
              <w:ind w:left="149" w:hanging="149"/>
              <w:contextualSpacing w:val="0"/>
              <w:rPr>
                <w:rFonts w:ascii="Arial" w:hAnsi="Arial" w:cs="Arial"/>
                <w:sz w:val="16"/>
                <w:szCs w:val="16"/>
                <w:lang w:val="en-US"/>
              </w:rPr>
            </w:pPr>
            <w:r w:rsidRPr="00D003FC">
              <w:rPr>
                <w:rFonts w:ascii="Arial" w:hAnsi="Arial" w:cs="Arial"/>
                <w:sz w:val="16"/>
                <w:szCs w:val="16"/>
                <w:cs/>
                <w:lang w:val="en-US"/>
              </w:rPr>
              <w:t>Overdue 1 -  30 days</w:t>
            </w:r>
          </w:p>
        </w:tc>
        <w:tc>
          <w:tcPr>
            <w:tcW w:w="1800" w:type="dxa"/>
            <w:gridSpan w:val="4"/>
            <w:tcBorders>
              <w:top w:val="nil"/>
              <w:left w:val="nil"/>
              <w:bottom w:val="nil"/>
              <w:right w:val="nil"/>
            </w:tcBorders>
            <w:vAlign w:val="bottom"/>
          </w:tcPr>
          <w:p w14:paraId="0AE57414"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c>
          <w:tcPr>
            <w:tcW w:w="1800" w:type="dxa"/>
            <w:gridSpan w:val="2"/>
            <w:tcBorders>
              <w:top w:val="nil"/>
              <w:left w:val="nil"/>
              <w:bottom w:val="nil"/>
              <w:right w:val="nil"/>
            </w:tcBorders>
            <w:vAlign w:val="bottom"/>
          </w:tcPr>
          <w:p w14:paraId="1FA2D685"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tcPr>
          <w:p w14:paraId="450C6915"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8283063"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w:t>
            </w:r>
          </w:p>
        </w:tc>
      </w:tr>
      <w:tr w:rsidR="003E50EA" w:rsidRPr="00D003FC" w14:paraId="7E84EA39" w14:textId="77777777" w:rsidTr="00150D86">
        <w:trPr>
          <w:trHeight w:val="50"/>
        </w:trPr>
        <w:tc>
          <w:tcPr>
            <w:tcW w:w="2700" w:type="dxa"/>
            <w:gridSpan w:val="2"/>
            <w:tcBorders>
              <w:top w:val="nil"/>
              <w:left w:val="nil"/>
              <w:bottom w:val="nil"/>
              <w:right w:val="nil"/>
            </w:tcBorders>
            <w:shd w:val="clear" w:color="auto" w:fill="auto"/>
          </w:tcPr>
          <w:p w14:paraId="6B898BB5"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lang w:val="en-US"/>
              </w:rPr>
              <w:t>Total</w:t>
            </w:r>
          </w:p>
        </w:tc>
        <w:tc>
          <w:tcPr>
            <w:tcW w:w="1800" w:type="dxa"/>
            <w:gridSpan w:val="4"/>
            <w:tcBorders>
              <w:top w:val="nil"/>
              <w:left w:val="nil"/>
              <w:bottom w:val="nil"/>
              <w:right w:val="nil"/>
            </w:tcBorders>
            <w:vAlign w:val="bottom"/>
          </w:tcPr>
          <w:p w14:paraId="16C18230"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700,545</w:t>
            </w:r>
          </w:p>
        </w:tc>
        <w:tc>
          <w:tcPr>
            <w:tcW w:w="1800" w:type="dxa"/>
            <w:gridSpan w:val="2"/>
            <w:tcBorders>
              <w:top w:val="nil"/>
              <w:left w:val="nil"/>
              <w:bottom w:val="nil"/>
              <w:right w:val="nil"/>
            </w:tcBorders>
            <w:vAlign w:val="bottom"/>
          </w:tcPr>
          <w:p w14:paraId="18AC206A"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2,873</w:t>
            </w:r>
          </w:p>
        </w:tc>
        <w:tc>
          <w:tcPr>
            <w:tcW w:w="1800" w:type="dxa"/>
            <w:gridSpan w:val="3"/>
            <w:tcBorders>
              <w:top w:val="nil"/>
              <w:left w:val="nil"/>
              <w:bottom w:val="nil"/>
              <w:right w:val="nil"/>
            </w:tcBorders>
          </w:tcPr>
          <w:p w14:paraId="1E644618"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07E1DA6B" w14:textId="77777777" w:rsidR="003E50EA" w:rsidRPr="00D003FC" w:rsidRDefault="003E50EA" w:rsidP="00150D86">
            <w:pPr>
              <w:pStyle w:val="ListParagraph"/>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703,418</w:t>
            </w:r>
          </w:p>
        </w:tc>
      </w:tr>
      <w:tr w:rsidR="003E50EA" w:rsidRPr="00D003FC" w14:paraId="5DDF2DCF" w14:textId="77777777" w:rsidTr="00150D86">
        <w:trPr>
          <w:trHeight w:val="74"/>
        </w:trPr>
        <w:tc>
          <w:tcPr>
            <w:tcW w:w="2700" w:type="dxa"/>
            <w:gridSpan w:val="2"/>
            <w:tcBorders>
              <w:top w:val="nil"/>
              <w:left w:val="nil"/>
              <w:bottom w:val="nil"/>
              <w:right w:val="nil"/>
            </w:tcBorders>
            <w:shd w:val="clear" w:color="auto" w:fill="auto"/>
          </w:tcPr>
          <w:p w14:paraId="4C1A851E"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lang w:val="en-US"/>
              </w:rPr>
            </w:pPr>
            <w:r w:rsidRPr="00D003FC">
              <w:rPr>
                <w:rFonts w:ascii="Arial" w:hAnsi="Arial" w:cs="Arial"/>
                <w:sz w:val="16"/>
                <w:szCs w:val="16"/>
                <w:u w:val="single"/>
                <w:cs/>
                <w:lang w:val="en-US"/>
              </w:rPr>
              <w:t>Less</w:t>
            </w:r>
            <w:r w:rsidRPr="00D003FC">
              <w:rPr>
                <w:rFonts w:ascii="Arial" w:hAnsi="Arial" w:cs="Arial"/>
                <w:sz w:val="16"/>
                <w:szCs w:val="16"/>
                <w:cs/>
                <w:lang w:val="en-US"/>
              </w:rPr>
              <w:t xml:space="preserve"> Allowance for expected credit losses</w:t>
            </w:r>
          </w:p>
        </w:tc>
        <w:tc>
          <w:tcPr>
            <w:tcW w:w="1800" w:type="dxa"/>
            <w:gridSpan w:val="4"/>
            <w:tcBorders>
              <w:top w:val="nil"/>
              <w:left w:val="nil"/>
              <w:bottom w:val="nil"/>
              <w:right w:val="nil"/>
            </w:tcBorders>
            <w:vAlign w:val="bottom"/>
          </w:tcPr>
          <w:p w14:paraId="3071A5D8"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2,927</w:t>
            </w: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12F4100F"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w:t>
            </w: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3818D8F4"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vAlign w:val="bottom"/>
          </w:tcPr>
          <w:p w14:paraId="2C47E9C0" w14:textId="77777777" w:rsidR="003E50EA" w:rsidRPr="00D003FC" w:rsidRDefault="003E50EA" w:rsidP="00150D86">
            <w:pPr>
              <w:pStyle w:val="ListParagraph"/>
              <w:pBdr>
                <w:bottom w:val="single" w:sz="4" w:space="1" w:color="auto"/>
              </w:pBdr>
              <w:tabs>
                <w:tab w:val="decimal" w:pos="1236"/>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2,978</w:t>
            </w:r>
            <w:r w:rsidRPr="00D003FC">
              <w:rPr>
                <w:rFonts w:ascii="Arial" w:hAnsi="Arial" w:cs="Arial"/>
                <w:sz w:val="16"/>
                <w:szCs w:val="16"/>
                <w:cs/>
                <w:lang w:val="en-US"/>
              </w:rPr>
              <w:t>)</w:t>
            </w:r>
          </w:p>
        </w:tc>
      </w:tr>
      <w:tr w:rsidR="003E50EA" w:rsidRPr="00D003FC" w14:paraId="0C2A3C0A" w14:textId="77777777" w:rsidTr="00150D86">
        <w:trPr>
          <w:trHeight w:val="74"/>
        </w:trPr>
        <w:tc>
          <w:tcPr>
            <w:tcW w:w="2700" w:type="dxa"/>
            <w:gridSpan w:val="2"/>
            <w:tcBorders>
              <w:top w:val="nil"/>
              <w:left w:val="nil"/>
              <w:bottom w:val="nil"/>
              <w:right w:val="nil"/>
            </w:tcBorders>
            <w:shd w:val="clear" w:color="auto" w:fill="auto"/>
          </w:tcPr>
          <w:p w14:paraId="55ED4DD7" w14:textId="77777777" w:rsidR="003E50EA" w:rsidRPr="00D003FC" w:rsidRDefault="003E50EA" w:rsidP="00150D86">
            <w:pPr>
              <w:spacing w:line="270" w:lineRule="exact"/>
              <w:rPr>
                <w:rFonts w:ascii="Arial" w:hAnsi="Arial" w:cs="Arial"/>
                <w:sz w:val="16"/>
                <w:szCs w:val="16"/>
              </w:rPr>
            </w:pPr>
            <w:r w:rsidRPr="00D003FC">
              <w:rPr>
                <w:rFonts w:ascii="Arial" w:hAnsi="Arial" w:cs="Arial"/>
                <w:sz w:val="16"/>
                <w:szCs w:val="16"/>
                <w:lang w:eastAsia="th-TH"/>
              </w:rPr>
              <w:t>Net book value</w:t>
            </w:r>
          </w:p>
        </w:tc>
        <w:tc>
          <w:tcPr>
            <w:tcW w:w="1800" w:type="dxa"/>
            <w:gridSpan w:val="4"/>
            <w:tcBorders>
              <w:top w:val="nil"/>
              <w:left w:val="nil"/>
              <w:bottom w:val="nil"/>
              <w:right w:val="nil"/>
            </w:tcBorders>
            <w:vAlign w:val="bottom"/>
          </w:tcPr>
          <w:p w14:paraId="0BD023AD"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697,618</w:t>
            </w:r>
          </w:p>
        </w:tc>
        <w:tc>
          <w:tcPr>
            <w:tcW w:w="1800" w:type="dxa"/>
            <w:gridSpan w:val="2"/>
            <w:tcBorders>
              <w:top w:val="nil"/>
              <w:left w:val="nil"/>
              <w:bottom w:val="nil"/>
              <w:right w:val="nil"/>
            </w:tcBorders>
            <w:vAlign w:val="bottom"/>
          </w:tcPr>
          <w:p w14:paraId="4AF54CE8"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2,822</w:t>
            </w:r>
          </w:p>
        </w:tc>
        <w:tc>
          <w:tcPr>
            <w:tcW w:w="1800" w:type="dxa"/>
            <w:gridSpan w:val="3"/>
            <w:tcBorders>
              <w:top w:val="nil"/>
              <w:left w:val="nil"/>
              <w:bottom w:val="nil"/>
              <w:right w:val="nil"/>
            </w:tcBorders>
          </w:tcPr>
          <w:p w14:paraId="3F944ECD"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2"/>
            <w:tcBorders>
              <w:top w:val="nil"/>
              <w:left w:val="nil"/>
              <w:bottom w:val="nil"/>
              <w:right w:val="nil"/>
            </w:tcBorders>
            <w:vAlign w:val="bottom"/>
          </w:tcPr>
          <w:p w14:paraId="379FE53E" w14:textId="77777777" w:rsidR="003E50EA" w:rsidRPr="00D003FC" w:rsidRDefault="003E50EA" w:rsidP="00150D86">
            <w:pPr>
              <w:pStyle w:val="ListParagraph"/>
              <w:pBdr>
                <w:bottom w:val="double" w:sz="4" w:space="1" w:color="auto"/>
              </w:pBdr>
              <w:tabs>
                <w:tab w:val="decimal" w:pos="1236"/>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700,440</w:t>
            </w:r>
          </w:p>
        </w:tc>
      </w:tr>
      <w:tr w:rsidR="003E50EA" w:rsidRPr="00D003FC" w14:paraId="69000FE7" w14:textId="77777777" w:rsidTr="00150D86">
        <w:trPr>
          <w:trHeight w:val="74"/>
        </w:trPr>
        <w:tc>
          <w:tcPr>
            <w:tcW w:w="3300" w:type="dxa"/>
            <w:gridSpan w:val="3"/>
            <w:tcBorders>
              <w:top w:val="nil"/>
              <w:left w:val="nil"/>
              <w:bottom w:val="nil"/>
              <w:right w:val="nil"/>
            </w:tcBorders>
            <w:shd w:val="clear" w:color="auto" w:fill="auto"/>
          </w:tcPr>
          <w:p w14:paraId="4B4E0E2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b/>
                <w:bCs/>
                <w:sz w:val="16"/>
                <w:szCs w:val="16"/>
                <w:lang w:val="en-US"/>
              </w:rPr>
            </w:pPr>
          </w:p>
        </w:tc>
        <w:tc>
          <w:tcPr>
            <w:tcW w:w="3300" w:type="dxa"/>
            <w:gridSpan w:val="6"/>
            <w:tcBorders>
              <w:top w:val="nil"/>
              <w:left w:val="nil"/>
              <w:bottom w:val="nil"/>
              <w:right w:val="nil"/>
            </w:tcBorders>
          </w:tcPr>
          <w:p w14:paraId="0C826CDA"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c>
          <w:tcPr>
            <w:tcW w:w="3300" w:type="dxa"/>
            <w:gridSpan w:val="4"/>
            <w:tcBorders>
              <w:top w:val="nil"/>
              <w:left w:val="nil"/>
              <w:bottom w:val="nil"/>
              <w:right w:val="nil"/>
            </w:tcBorders>
          </w:tcPr>
          <w:p w14:paraId="0296A9E3"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r>
      <w:tr w:rsidR="003E50EA" w:rsidRPr="00D003FC" w14:paraId="37C175EA"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0F9BDF55"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b/>
                <w:bCs/>
                <w:sz w:val="16"/>
                <w:szCs w:val="16"/>
                <w:lang w:val="en-US"/>
              </w:rPr>
              <w:t xml:space="preserve">Investments in debt securities measured at amortised cost </w:t>
            </w:r>
          </w:p>
        </w:tc>
        <w:tc>
          <w:tcPr>
            <w:tcW w:w="1800" w:type="dxa"/>
            <w:gridSpan w:val="3"/>
            <w:tcBorders>
              <w:top w:val="nil"/>
              <w:left w:val="nil"/>
              <w:bottom w:val="nil"/>
              <w:right w:val="nil"/>
            </w:tcBorders>
          </w:tcPr>
          <w:p w14:paraId="69D36B69"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c>
          <w:tcPr>
            <w:tcW w:w="1801" w:type="dxa"/>
            <w:gridSpan w:val="2"/>
            <w:tcBorders>
              <w:top w:val="nil"/>
              <w:left w:val="nil"/>
              <w:bottom w:val="nil"/>
              <w:right w:val="nil"/>
            </w:tcBorders>
          </w:tcPr>
          <w:p w14:paraId="6ECC8970"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p>
        </w:tc>
      </w:tr>
      <w:tr w:rsidR="003E50EA" w:rsidRPr="00D003FC" w14:paraId="25339EE2" w14:textId="77777777" w:rsidTr="00150D86">
        <w:trPr>
          <w:gridAfter w:val="1"/>
          <w:wAfter w:w="10" w:type="dxa"/>
          <w:trHeight w:val="74"/>
        </w:trPr>
        <w:tc>
          <w:tcPr>
            <w:tcW w:w="2680" w:type="dxa"/>
            <w:tcBorders>
              <w:top w:val="nil"/>
              <w:left w:val="nil"/>
              <w:bottom w:val="nil"/>
              <w:right w:val="nil"/>
            </w:tcBorders>
            <w:shd w:val="clear" w:color="auto" w:fill="auto"/>
          </w:tcPr>
          <w:p w14:paraId="13D55EF6" w14:textId="77777777" w:rsidR="003E50EA" w:rsidRPr="00D003FC" w:rsidRDefault="003E50EA" w:rsidP="00150D86">
            <w:pPr>
              <w:spacing w:line="270" w:lineRule="exact"/>
              <w:rPr>
                <w:rFonts w:ascii="Arial" w:hAnsi="Arial" w:cs="Arial"/>
                <w:b/>
                <w:bCs/>
                <w:sz w:val="16"/>
                <w:szCs w:val="16"/>
                <w:cs/>
              </w:rPr>
            </w:pPr>
            <w:r w:rsidRPr="00D003FC">
              <w:rPr>
                <w:rFonts w:ascii="Arial" w:hAnsi="Arial" w:cs="Arial"/>
                <w:sz w:val="16"/>
                <w:szCs w:val="16"/>
              </w:rPr>
              <w:t>Investment grade</w:t>
            </w:r>
          </w:p>
        </w:tc>
        <w:tc>
          <w:tcPr>
            <w:tcW w:w="1800" w:type="dxa"/>
            <w:gridSpan w:val="3"/>
            <w:tcBorders>
              <w:top w:val="nil"/>
              <w:left w:val="nil"/>
              <w:bottom w:val="nil"/>
              <w:right w:val="nil"/>
            </w:tcBorders>
            <w:vAlign w:val="bottom"/>
          </w:tcPr>
          <w:p w14:paraId="7BA8CBBF"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159D4A10"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4E2EFC09"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7B87D642"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r>
      <w:tr w:rsidR="003E50EA" w:rsidRPr="00D003FC" w14:paraId="4C5E7AD9" w14:textId="77777777" w:rsidTr="00150D86">
        <w:trPr>
          <w:gridAfter w:val="1"/>
          <w:wAfter w:w="10" w:type="dxa"/>
          <w:trHeight w:val="50"/>
        </w:trPr>
        <w:tc>
          <w:tcPr>
            <w:tcW w:w="2680" w:type="dxa"/>
            <w:tcBorders>
              <w:top w:val="nil"/>
              <w:left w:val="nil"/>
              <w:bottom w:val="nil"/>
              <w:right w:val="nil"/>
            </w:tcBorders>
            <w:shd w:val="clear" w:color="auto" w:fill="auto"/>
          </w:tcPr>
          <w:p w14:paraId="48631626" w14:textId="77777777" w:rsidR="003E50EA" w:rsidRPr="00D003FC" w:rsidRDefault="003E50EA" w:rsidP="00150D86">
            <w:pPr>
              <w:pStyle w:val="ListParagraph"/>
              <w:spacing w:line="270" w:lineRule="exact"/>
              <w:ind w:left="144" w:hanging="144"/>
              <w:contextualSpacing w:val="0"/>
              <w:jc w:val="both"/>
              <w:rPr>
                <w:rFonts w:ascii="Arial" w:hAnsi="Arial" w:cs="Arial"/>
                <w:b/>
                <w:bCs/>
                <w:sz w:val="16"/>
                <w:szCs w:val="16"/>
                <w:cs/>
              </w:rPr>
            </w:pPr>
            <w:r w:rsidRPr="00D003FC">
              <w:rPr>
                <w:rFonts w:ascii="Arial" w:hAnsi="Arial" w:cs="Arial"/>
                <w:sz w:val="16"/>
                <w:szCs w:val="16"/>
                <w:lang w:val="en-US"/>
              </w:rPr>
              <w:t>Non</w:t>
            </w:r>
            <w:r w:rsidRPr="00D003FC">
              <w:rPr>
                <w:rFonts w:ascii="Arial" w:hAnsi="Arial" w:cs="Arial"/>
                <w:sz w:val="16"/>
                <w:szCs w:val="16"/>
                <w:cs/>
                <w:lang w:val="en-US"/>
              </w:rPr>
              <w:t>-</w:t>
            </w:r>
            <w:r w:rsidRPr="00D003FC">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1C5585AD"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17F5F778"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800" w:type="dxa"/>
            <w:gridSpan w:val="3"/>
            <w:tcBorders>
              <w:top w:val="nil"/>
              <w:left w:val="nil"/>
              <w:bottom w:val="nil"/>
              <w:right w:val="nil"/>
            </w:tcBorders>
            <w:vAlign w:val="bottom"/>
          </w:tcPr>
          <w:p w14:paraId="52238438"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gridSpan w:val="2"/>
            <w:tcBorders>
              <w:top w:val="nil"/>
              <w:left w:val="nil"/>
              <w:bottom w:val="nil"/>
              <w:right w:val="nil"/>
            </w:tcBorders>
            <w:vAlign w:val="bottom"/>
          </w:tcPr>
          <w:p w14:paraId="37943914"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102</w:t>
            </w:r>
          </w:p>
        </w:tc>
      </w:tr>
      <w:tr w:rsidR="003E50EA" w:rsidRPr="00D003FC" w14:paraId="2AFD5B14" w14:textId="77777777" w:rsidTr="00150D86">
        <w:trPr>
          <w:gridAfter w:val="1"/>
          <w:wAfter w:w="10" w:type="dxa"/>
          <w:trHeight w:val="74"/>
        </w:trPr>
        <w:tc>
          <w:tcPr>
            <w:tcW w:w="2680" w:type="dxa"/>
            <w:tcBorders>
              <w:top w:val="nil"/>
              <w:left w:val="nil"/>
              <w:bottom w:val="nil"/>
              <w:right w:val="nil"/>
            </w:tcBorders>
            <w:shd w:val="clear" w:color="auto" w:fill="auto"/>
          </w:tcPr>
          <w:p w14:paraId="5F9BB4B7"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0" w:type="dxa"/>
            <w:gridSpan w:val="3"/>
            <w:tcBorders>
              <w:top w:val="nil"/>
              <w:left w:val="nil"/>
              <w:bottom w:val="nil"/>
              <w:right w:val="nil"/>
            </w:tcBorders>
            <w:vAlign w:val="bottom"/>
          </w:tcPr>
          <w:p w14:paraId="7370C12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47AF9604"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66</w:t>
            </w:r>
          </w:p>
        </w:tc>
        <w:tc>
          <w:tcPr>
            <w:tcW w:w="1800" w:type="dxa"/>
            <w:gridSpan w:val="3"/>
            <w:tcBorders>
              <w:top w:val="nil"/>
              <w:left w:val="nil"/>
              <w:bottom w:val="nil"/>
              <w:right w:val="nil"/>
            </w:tcBorders>
            <w:vAlign w:val="bottom"/>
          </w:tcPr>
          <w:p w14:paraId="361AF9FC"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36</w:t>
            </w:r>
          </w:p>
        </w:tc>
        <w:tc>
          <w:tcPr>
            <w:tcW w:w="1801" w:type="dxa"/>
            <w:gridSpan w:val="2"/>
            <w:tcBorders>
              <w:top w:val="nil"/>
              <w:left w:val="nil"/>
              <w:bottom w:val="nil"/>
              <w:right w:val="nil"/>
            </w:tcBorders>
            <w:vAlign w:val="bottom"/>
          </w:tcPr>
          <w:p w14:paraId="43F50CEB"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258</w:t>
            </w:r>
          </w:p>
        </w:tc>
      </w:tr>
      <w:tr w:rsidR="003E50EA" w:rsidRPr="00D003FC" w14:paraId="0F4BC0ED" w14:textId="77777777" w:rsidTr="00150D86">
        <w:trPr>
          <w:gridAfter w:val="1"/>
          <w:wAfter w:w="10" w:type="dxa"/>
          <w:trHeight w:val="74"/>
        </w:trPr>
        <w:tc>
          <w:tcPr>
            <w:tcW w:w="2680" w:type="dxa"/>
            <w:tcBorders>
              <w:top w:val="nil"/>
              <w:left w:val="nil"/>
              <w:bottom w:val="nil"/>
              <w:right w:val="nil"/>
            </w:tcBorders>
            <w:shd w:val="clear" w:color="auto" w:fill="auto"/>
          </w:tcPr>
          <w:p w14:paraId="549BE196"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0" w:type="dxa"/>
            <w:gridSpan w:val="3"/>
            <w:tcBorders>
              <w:top w:val="nil"/>
              <w:left w:val="nil"/>
              <w:bottom w:val="nil"/>
              <w:right w:val="nil"/>
            </w:tcBorders>
            <w:vAlign w:val="bottom"/>
          </w:tcPr>
          <w:p w14:paraId="7B2A10BA"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17D0BC97"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3DDF9AA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36</w:t>
            </w:r>
            <w:r w:rsidRPr="00D003FC">
              <w:rPr>
                <w:rFonts w:ascii="Arial" w:hAnsi="Arial" w:cs="Arial"/>
                <w:sz w:val="16"/>
                <w:szCs w:val="16"/>
                <w:cs/>
                <w:lang w:val="en-US"/>
              </w:rPr>
              <w:t>)</w:t>
            </w:r>
          </w:p>
        </w:tc>
        <w:tc>
          <w:tcPr>
            <w:tcW w:w="1801" w:type="dxa"/>
            <w:gridSpan w:val="2"/>
            <w:tcBorders>
              <w:top w:val="nil"/>
              <w:left w:val="nil"/>
              <w:bottom w:val="nil"/>
              <w:right w:val="nil"/>
            </w:tcBorders>
            <w:vAlign w:val="bottom"/>
          </w:tcPr>
          <w:p w14:paraId="463C386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38</w:t>
            </w:r>
            <w:r w:rsidRPr="00D003FC">
              <w:rPr>
                <w:rFonts w:ascii="Arial" w:hAnsi="Arial" w:cs="Arial"/>
                <w:sz w:val="16"/>
                <w:szCs w:val="16"/>
                <w:cs/>
                <w:lang w:val="en-US"/>
              </w:rPr>
              <w:t>)</w:t>
            </w:r>
          </w:p>
        </w:tc>
      </w:tr>
      <w:tr w:rsidR="003E50EA" w:rsidRPr="00D003FC" w14:paraId="53F1F91E" w14:textId="77777777" w:rsidTr="00150D86">
        <w:trPr>
          <w:gridAfter w:val="1"/>
          <w:wAfter w:w="10" w:type="dxa"/>
          <w:trHeight w:val="74"/>
        </w:trPr>
        <w:tc>
          <w:tcPr>
            <w:tcW w:w="2680" w:type="dxa"/>
            <w:tcBorders>
              <w:top w:val="nil"/>
              <w:left w:val="nil"/>
              <w:bottom w:val="nil"/>
              <w:right w:val="nil"/>
            </w:tcBorders>
            <w:shd w:val="clear" w:color="auto" w:fill="auto"/>
          </w:tcPr>
          <w:p w14:paraId="6834F5D9" w14:textId="77777777" w:rsidR="003E50EA" w:rsidRPr="00D003FC" w:rsidRDefault="003E50EA" w:rsidP="00150D86">
            <w:pPr>
              <w:pStyle w:val="ListParagraph"/>
              <w:spacing w:line="270" w:lineRule="exact"/>
              <w:ind w:left="504" w:hanging="504"/>
              <w:contextualSpacing w:val="0"/>
              <w:rPr>
                <w:rFonts w:ascii="Arial" w:hAnsi="Arial" w:cs="Arial"/>
                <w:sz w:val="16"/>
                <w:szCs w:val="16"/>
                <w:lang w:val="en-US"/>
              </w:rPr>
            </w:pPr>
            <w:r w:rsidRPr="00D003FC">
              <w:rPr>
                <w:rFonts w:ascii="Arial" w:hAnsi="Arial" w:cs="Arial"/>
                <w:sz w:val="16"/>
                <w:szCs w:val="16"/>
                <w:cs/>
              </w:rPr>
              <w:t>Net book value</w:t>
            </w:r>
          </w:p>
        </w:tc>
        <w:tc>
          <w:tcPr>
            <w:tcW w:w="1800" w:type="dxa"/>
            <w:gridSpan w:val="3"/>
            <w:tcBorders>
              <w:top w:val="nil"/>
              <w:left w:val="nil"/>
              <w:bottom w:val="nil"/>
              <w:right w:val="nil"/>
            </w:tcBorders>
            <w:vAlign w:val="bottom"/>
          </w:tcPr>
          <w:p w14:paraId="52C8770C"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156</w:t>
            </w:r>
          </w:p>
        </w:tc>
        <w:tc>
          <w:tcPr>
            <w:tcW w:w="1809" w:type="dxa"/>
            <w:gridSpan w:val="3"/>
            <w:tcBorders>
              <w:top w:val="nil"/>
              <w:left w:val="nil"/>
              <w:bottom w:val="nil"/>
              <w:right w:val="nil"/>
            </w:tcBorders>
            <w:vAlign w:val="bottom"/>
          </w:tcPr>
          <w:p w14:paraId="6F8BF2CE"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64</w:t>
            </w:r>
          </w:p>
        </w:tc>
        <w:tc>
          <w:tcPr>
            <w:tcW w:w="1800" w:type="dxa"/>
            <w:gridSpan w:val="3"/>
            <w:tcBorders>
              <w:top w:val="nil"/>
              <w:left w:val="nil"/>
              <w:bottom w:val="nil"/>
              <w:right w:val="nil"/>
            </w:tcBorders>
            <w:vAlign w:val="bottom"/>
          </w:tcPr>
          <w:p w14:paraId="66EEB4CE"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6E9B394C"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jc w:val="both"/>
              <w:rPr>
                <w:rFonts w:ascii="Arial" w:hAnsi="Arial" w:cs="Arial"/>
                <w:sz w:val="16"/>
                <w:szCs w:val="16"/>
                <w:lang w:val="en-US"/>
              </w:rPr>
            </w:pPr>
            <w:r w:rsidRPr="00D003FC">
              <w:rPr>
                <w:rFonts w:ascii="Arial" w:hAnsi="Arial" w:cs="Arial"/>
                <w:sz w:val="16"/>
                <w:szCs w:val="16"/>
                <w:lang w:val="en-US"/>
              </w:rPr>
              <w:t>220</w:t>
            </w:r>
          </w:p>
        </w:tc>
      </w:tr>
      <w:tr w:rsidR="003E50EA" w:rsidRPr="00D003FC" w14:paraId="1F32636D"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04EECBF1" w14:textId="77777777" w:rsidR="003E50EA" w:rsidRPr="00D003FC" w:rsidRDefault="003E50EA" w:rsidP="00150D86">
            <w:pPr>
              <w:pStyle w:val="ListParagraph"/>
              <w:spacing w:line="270" w:lineRule="exact"/>
              <w:ind w:left="222" w:hanging="222"/>
              <w:contextualSpacing w:val="0"/>
              <w:rPr>
                <w:rFonts w:ascii="Arial" w:hAnsi="Arial" w:cs="Arial"/>
                <w:b/>
                <w:bCs/>
                <w:sz w:val="16"/>
                <w:szCs w:val="16"/>
                <w:lang w:val="en-US"/>
              </w:rPr>
            </w:pPr>
          </w:p>
        </w:tc>
        <w:tc>
          <w:tcPr>
            <w:tcW w:w="1800" w:type="dxa"/>
            <w:gridSpan w:val="3"/>
            <w:tcBorders>
              <w:top w:val="nil"/>
              <w:left w:val="nil"/>
              <w:bottom w:val="nil"/>
              <w:right w:val="nil"/>
            </w:tcBorders>
            <w:shd w:val="clear" w:color="auto" w:fill="auto"/>
          </w:tcPr>
          <w:p w14:paraId="5812A06F"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5DA1B1E4"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r>
      <w:tr w:rsidR="003E50EA" w:rsidRPr="00D003FC" w14:paraId="5766F339" w14:textId="77777777" w:rsidTr="00150D86">
        <w:trPr>
          <w:gridAfter w:val="1"/>
          <w:wAfter w:w="10" w:type="dxa"/>
          <w:trHeight w:val="74"/>
        </w:trPr>
        <w:tc>
          <w:tcPr>
            <w:tcW w:w="9890" w:type="dxa"/>
            <w:gridSpan w:val="12"/>
            <w:tcBorders>
              <w:top w:val="nil"/>
              <w:left w:val="nil"/>
              <w:bottom w:val="nil"/>
              <w:right w:val="nil"/>
            </w:tcBorders>
            <w:shd w:val="clear" w:color="auto" w:fill="auto"/>
          </w:tcPr>
          <w:p w14:paraId="6B1D2024"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lang w:val="en-US"/>
              </w:rPr>
              <w:t xml:space="preserve">Investments in debt securities measured at fair value through other comprehensive income </w:t>
            </w:r>
          </w:p>
        </w:tc>
      </w:tr>
      <w:tr w:rsidR="003E50EA" w:rsidRPr="00D003FC" w14:paraId="39D8ACDE" w14:textId="77777777" w:rsidTr="00150D86">
        <w:trPr>
          <w:gridAfter w:val="1"/>
          <w:wAfter w:w="10" w:type="dxa"/>
          <w:trHeight w:val="74"/>
        </w:trPr>
        <w:tc>
          <w:tcPr>
            <w:tcW w:w="2680" w:type="dxa"/>
            <w:tcBorders>
              <w:top w:val="nil"/>
              <w:left w:val="nil"/>
              <w:bottom w:val="nil"/>
              <w:right w:val="nil"/>
            </w:tcBorders>
            <w:shd w:val="clear" w:color="auto" w:fill="auto"/>
          </w:tcPr>
          <w:p w14:paraId="238DAC2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Investment grade</w:t>
            </w:r>
          </w:p>
        </w:tc>
        <w:tc>
          <w:tcPr>
            <w:tcW w:w="1800" w:type="dxa"/>
            <w:gridSpan w:val="3"/>
            <w:tcBorders>
              <w:top w:val="nil"/>
              <w:left w:val="nil"/>
              <w:bottom w:val="nil"/>
              <w:right w:val="nil"/>
            </w:tcBorders>
            <w:vAlign w:val="bottom"/>
          </w:tcPr>
          <w:p w14:paraId="0D11EA80"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c>
          <w:tcPr>
            <w:tcW w:w="1809" w:type="dxa"/>
            <w:gridSpan w:val="3"/>
            <w:tcBorders>
              <w:top w:val="nil"/>
              <w:left w:val="nil"/>
              <w:bottom w:val="nil"/>
              <w:right w:val="nil"/>
            </w:tcBorders>
            <w:vAlign w:val="bottom"/>
          </w:tcPr>
          <w:p w14:paraId="035DE8ED"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44BD76F5"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33896AF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r>
      <w:tr w:rsidR="003E50EA" w:rsidRPr="00D003FC" w14:paraId="423BCD33" w14:textId="77777777" w:rsidTr="00150D86">
        <w:trPr>
          <w:gridAfter w:val="1"/>
          <w:wAfter w:w="10" w:type="dxa"/>
          <w:trHeight w:val="74"/>
        </w:trPr>
        <w:tc>
          <w:tcPr>
            <w:tcW w:w="2680" w:type="dxa"/>
            <w:tcBorders>
              <w:top w:val="nil"/>
              <w:left w:val="nil"/>
              <w:bottom w:val="nil"/>
              <w:right w:val="nil"/>
            </w:tcBorders>
            <w:shd w:val="clear" w:color="auto" w:fill="auto"/>
          </w:tcPr>
          <w:p w14:paraId="486C8A27"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lang w:val="en-US"/>
              </w:rPr>
              <w:t>Total</w:t>
            </w:r>
          </w:p>
        </w:tc>
        <w:tc>
          <w:tcPr>
            <w:tcW w:w="1800" w:type="dxa"/>
            <w:gridSpan w:val="3"/>
            <w:tcBorders>
              <w:top w:val="nil"/>
              <w:left w:val="nil"/>
              <w:bottom w:val="nil"/>
              <w:right w:val="nil"/>
            </w:tcBorders>
            <w:vAlign w:val="bottom"/>
          </w:tcPr>
          <w:p w14:paraId="06FCDB47"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c>
          <w:tcPr>
            <w:tcW w:w="1809" w:type="dxa"/>
            <w:gridSpan w:val="3"/>
            <w:tcBorders>
              <w:top w:val="nil"/>
              <w:left w:val="nil"/>
              <w:bottom w:val="nil"/>
              <w:right w:val="nil"/>
            </w:tcBorders>
            <w:vAlign w:val="bottom"/>
          </w:tcPr>
          <w:p w14:paraId="2D74F5DB"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0" w:type="dxa"/>
            <w:gridSpan w:val="3"/>
            <w:tcBorders>
              <w:top w:val="nil"/>
              <w:left w:val="nil"/>
              <w:bottom w:val="nil"/>
              <w:right w:val="nil"/>
            </w:tcBorders>
            <w:vAlign w:val="bottom"/>
          </w:tcPr>
          <w:p w14:paraId="7B089BD6"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cs/>
              </w:rPr>
            </w:pPr>
            <w:r w:rsidRPr="00D003FC">
              <w:rPr>
                <w:rFonts w:ascii="Arial" w:hAnsi="Arial" w:cs="Arial"/>
                <w:sz w:val="16"/>
                <w:szCs w:val="16"/>
                <w:cs/>
              </w:rPr>
              <w:t>-</w:t>
            </w:r>
          </w:p>
        </w:tc>
        <w:tc>
          <w:tcPr>
            <w:tcW w:w="1801" w:type="dxa"/>
            <w:gridSpan w:val="2"/>
            <w:tcBorders>
              <w:top w:val="nil"/>
              <w:left w:val="nil"/>
              <w:bottom w:val="nil"/>
              <w:right w:val="nil"/>
            </w:tcBorders>
            <w:vAlign w:val="bottom"/>
          </w:tcPr>
          <w:p w14:paraId="144F534F"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247,653</w:t>
            </w:r>
          </w:p>
        </w:tc>
      </w:tr>
      <w:tr w:rsidR="003E50EA" w:rsidRPr="00D003FC" w14:paraId="5C4D9F68" w14:textId="77777777" w:rsidTr="00150D86">
        <w:trPr>
          <w:gridAfter w:val="1"/>
          <w:wAfter w:w="10" w:type="dxa"/>
          <w:trHeight w:val="74"/>
        </w:trPr>
        <w:tc>
          <w:tcPr>
            <w:tcW w:w="2680" w:type="dxa"/>
            <w:tcBorders>
              <w:top w:val="nil"/>
              <w:left w:val="nil"/>
              <w:bottom w:val="nil"/>
              <w:right w:val="nil"/>
            </w:tcBorders>
            <w:shd w:val="clear" w:color="auto" w:fill="auto"/>
          </w:tcPr>
          <w:p w14:paraId="0B3BECA8" w14:textId="77777777" w:rsidR="003E50EA" w:rsidRPr="00D003FC" w:rsidRDefault="003E50EA" w:rsidP="00150D86">
            <w:pPr>
              <w:pStyle w:val="ListParagraph"/>
              <w:spacing w:line="270" w:lineRule="exact"/>
              <w:ind w:left="222" w:hanging="222"/>
              <w:contextualSpacing w:val="0"/>
              <w:rPr>
                <w:rFonts w:ascii="Arial" w:hAnsi="Arial" w:cs="Arial"/>
                <w:sz w:val="16"/>
                <w:szCs w:val="16"/>
                <w:lang w:val="en-US"/>
              </w:rPr>
            </w:pPr>
            <w:r w:rsidRPr="00D003FC">
              <w:rPr>
                <w:rFonts w:ascii="Arial" w:hAnsi="Arial" w:cs="Arial"/>
                <w:sz w:val="16"/>
                <w:szCs w:val="16"/>
                <w:lang w:val="en-US"/>
              </w:rPr>
              <w:t>Allowance for expected credit losses</w:t>
            </w:r>
            <w:r w:rsidRPr="00D003FC">
              <w:rPr>
                <w:rFonts w:ascii="Arial" w:hAnsi="Arial" w:cs="Arial"/>
                <w:sz w:val="16"/>
                <w:szCs w:val="16"/>
                <w:cs/>
                <w:lang w:val="en-US"/>
              </w:rPr>
              <w:t xml:space="preserve"> </w:t>
            </w:r>
          </w:p>
        </w:tc>
        <w:tc>
          <w:tcPr>
            <w:tcW w:w="1800" w:type="dxa"/>
            <w:gridSpan w:val="3"/>
            <w:tcBorders>
              <w:top w:val="nil"/>
              <w:left w:val="nil"/>
              <w:bottom w:val="nil"/>
              <w:right w:val="nil"/>
            </w:tcBorders>
            <w:vAlign w:val="bottom"/>
          </w:tcPr>
          <w:p w14:paraId="14F29551"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w:t>
            </w:r>
            <w:r w:rsidRPr="00D003FC">
              <w:rPr>
                <w:rFonts w:ascii="Arial" w:hAnsi="Arial" w:cs="Arial"/>
                <w:sz w:val="16"/>
                <w:szCs w:val="16"/>
                <w:cs/>
                <w:lang w:val="en-US"/>
              </w:rPr>
              <w:t>)</w:t>
            </w:r>
          </w:p>
        </w:tc>
        <w:tc>
          <w:tcPr>
            <w:tcW w:w="1809" w:type="dxa"/>
            <w:gridSpan w:val="3"/>
            <w:tcBorders>
              <w:top w:val="nil"/>
              <w:left w:val="nil"/>
              <w:bottom w:val="nil"/>
              <w:right w:val="nil"/>
            </w:tcBorders>
            <w:vAlign w:val="bottom"/>
          </w:tcPr>
          <w:p w14:paraId="3957055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800" w:type="dxa"/>
            <w:gridSpan w:val="3"/>
            <w:tcBorders>
              <w:top w:val="nil"/>
              <w:left w:val="nil"/>
              <w:bottom w:val="nil"/>
              <w:right w:val="nil"/>
            </w:tcBorders>
            <w:vAlign w:val="bottom"/>
          </w:tcPr>
          <w:p w14:paraId="5A73B37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926</w:t>
            </w:r>
            <w:r w:rsidRPr="00D003FC">
              <w:rPr>
                <w:rFonts w:ascii="Arial" w:hAnsi="Arial" w:cs="Arial"/>
                <w:sz w:val="16"/>
                <w:szCs w:val="16"/>
                <w:cs/>
                <w:lang w:val="en-US"/>
              </w:rPr>
              <w:t>)</w:t>
            </w:r>
          </w:p>
        </w:tc>
        <w:tc>
          <w:tcPr>
            <w:tcW w:w="1801" w:type="dxa"/>
            <w:gridSpan w:val="2"/>
            <w:tcBorders>
              <w:top w:val="nil"/>
              <w:left w:val="nil"/>
              <w:bottom w:val="nil"/>
              <w:right w:val="nil"/>
            </w:tcBorders>
            <w:vAlign w:val="bottom"/>
          </w:tcPr>
          <w:p w14:paraId="23B7C6A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945</w:t>
            </w:r>
            <w:r w:rsidRPr="00D003FC">
              <w:rPr>
                <w:rFonts w:ascii="Arial" w:hAnsi="Arial" w:cs="Arial"/>
                <w:sz w:val="16"/>
                <w:szCs w:val="16"/>
                <w:cs/>
                <w:lang w:val="en-US"/>
              </w:rPr>
              <w:t>)</w:t>
            </w:r>
          </w:p>
        </w:tc>
      </w:tr>
      <w:tr w:rsidR="003E50EA" w:rsidRPr="00D003FC" w14:paraId="66A38191" w14:textId="77777777" w:rsidTr="00150D86">
        <w:trPr>
          <w:gridAfter w:val="1"/>
          <w:wAfter w:w="10" w:type="dxa"/>
          <w:trHeight w:val="74"/>
        </w:trPr>
        <w:tc>
          <w:tcPr>
            <w:tcW w:w="2680" w:type="dxa"/>
            <w:tcBorders>
              <w:top w:val="nil"/>
              <w:left w:val="nil"/>
              <w:bottom w:val="nil"/>
              <w:right w:val="nil"/>
            </w:tcBorders>
            <w:shd w:val="clear" w:color="auto" w:fill="auto"/>
          </w:tcPr>
          <w:p w14:paraId="28E93A57" w14:textId="77777777" w:rsidR="003E50EA" w:rsidRPr="00D003FC" w:rsidRDefault="003E50EA" w:rsidP="00150D86">
            <w:pPr>
              <w:pStyle w:val="ListParagraph"/>
              <w:spacing w:line="270" w:lineRule="exact"/>
              <w:ind w:left="222" w:hanging="222"/>
              <w:contextualSpacing w:val="0"/>
              <w:rPr>
                <w:rFonts w:ascii="Arial" w:hAnsi="Arial" w:cs="Arial"/>
                <w:sz w:val="16"/>
                <w:szCs w:val="16"/>
                <w:lang w:val="en-US"/>
              </w:rPr>
            </w:pPr>
          </w:p>
        </w:tc>
        <w:tc>
          <w:tcPr>
            <w:tcW w:w="1800" w:type="dxa"/>
            <w:gridSpan w:val="3"/>
            <w:tcBorders>
              <w:top w:val="nil"/>
              <w:left w:val="nil"/>
              <w:bottom w:val="nil"/>
              <w:right w:val="nil"/>
            </w:tcBorders>
            <w:vAlign w:val="bottom"/>
          </w:tcPr>
          <w:p w14:paraId="166FE21E"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9" w:type="dxa"/>
            <w:gridSpan w:val="3"/>
            <w:tcBorders>
              <w:top w:val="nil"/>
              <w:left w:val="nil"/>
              <w:bottom w:val="nil"/>
              <w:right w:val="nil"/>
            </w:tcBorders>
            <w:vAlign w:val="bottom"/>
          </w:tcPr>
          <w:p w14:paraId="5D424973"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0" w:type="dxa"/>
            <w:gridSpan w:val="3"/>
            <w:tcBorders>
              <w:top w:val="nil"/>
              <w:left w:val="nil"/>
              <w:bottom w:val="nil"/>
              <w:right w:val="nil"/>
            </w:tcBorders>
            <w:vAlign w:val="bottom"/>
          </w:tcPr>
          <w:p w14:paraId="5308B597"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c>
          <w:tcPr>
            <w:tcW w:w="1801" w:type="dxa"/>
            <w:gridSpan w:val="2"/>
            <w:tcBorders>
              <w:top w:val="nil"/>
              <w:left w:val="nil"/>
              <w:bottom w:val="nil"/>
              <w:right w:val="nil"/>
            </w:tcBorders>
            <w:vAlign w:val="bottom"/>
          </w:tcPr>
          <w:p w14:paraId="102B4284" w14:textId="77777777" w:rsidR="003E50EA" w:rsidRPr="00D003FC" w:rsidRDefault="003E50EA" w:rsidP="00150D86">
            <w:pPr>
              <w:pStyle w:val="ListParagraph"/>
              <w:tabs>
                <w:tab w:val="decimal" w:pos="1241"/>
              </w:tabs>
              <w:spacing w:line="270" w:lineRule="exact"/>
              <w:ind w:left="0"/>
              <w:contextualSpacing w:val="0"/>
              <w:jc w:val="both"/>
              <w:rPr>
                <w:rFonts w:ascii="Arial" w:hAnsi="Arial" w:cs="Arial"/>
                <w:sz w:val="16"/>
                <w:szCs w:val="16"/>
                <w:cs/>
                <w:lang w:val="en-US"/>
              </w:rPr>
            </w:pPr>
          </w:p>
        </w:tc>
      </w:tr>
      <w:tr w:rsidR="003E50EA" w:rsidRPr="00D003FC" w14:paraId="168EB948" w14:textId="77777777" w:rsidTr="00150D86">
        <w:trPr>
          <w:gridAfter w:val="1"/>
          <w:wAfter w:w="10" w:type="dxa"/>
          <w:trHeight w:val="74"/>
        </w:trPr>
        <w:tc>
          <w:tcPr>
            <w:tcW w:w="6289" w:type="dxa"/>
            <w:gridSpan w:val="7"/>
            <w:tcBorders>
              <w:top w:val="nil"/>
              <w:left w:val="nil"/>
              <w:bottom w:val="nil"/>
              <w:right w:val="nil"/>
            </w:tcBorders>
            <w:shd w:val="clear" w:color="auto" w:fill="auto"/>
          </w:tcPr>
          <w:p w14:paraId="29AE79AF" w14:textId="77777777" w:rsidR="003E50EA" w:rsidRPr="00D003FC" w:rsidRDefault="003E50EA" w:rsidP="00150D86">
            <w:pPr>
              <w:pStyle w:val="ListParagraph"/>
              <w:spacing w:line="270" w:lineRule="exact"/>
              <w:ind w:left="0"/>
              <w:contextualSpacing w:val="0"/>
              <w:rPr>
                <w:rFonts w:ascii="Arial" w:hAnsi="Arial" w:cs="Arial"/>
                <w:sz w:val="16"/>
                <w:szCs w:val="16"/>
                <w:lang w:val="en-US"/>
              </w:rPr>
            </w:pPr>
            <w:r w:rsidRPr="00D003FC">
              <w:rPr>
                <w:rFonts w:ascii="Arial" w:hAnsi="Arial" w:cs="Arial"/>
                <w:b/>
                <w:bCs/>
                <w:sz w:val="16"/>
                <w:szCs w:val="16"/>
                <w:lang w:val="en-US"/>
              </w:rPr>
              <w:t>Loans to customers and accrued interest receivables</w:t>
            </w:r>
            <w:r w:rsidRPr="00D003FC">
              <w:rPr>
                <w:rFonts w:ascii="Arial" w:hAnsi="Arial" w:cs="Arial"/>
                <w:b/>
                <w:bCs/>
                <w:sz w:val="16"/>
                <w:szCs w:val="16"/>
                <w:cs/>
              </w:rPr>
              <w:t xml:space="preserve"> - </w:t>
            </w:r>
            <w:r w:rsidRPr="00D003FC">
              <w:rPr>
                <w:rFonts w:ascii="Arial" w:hAnsi="Arial" w:cs="Arial"/>
                <w:b/>
                <w:bCs/>
                <w:sz w:val="16"/>
                <w:szCs w:val="16"/>
                <w:lang w:val="en-US"/>
              </w:rPr>
              <w:t>net</w:t>
            </w:r>
          </w:p>
        </w:tc>
        <w:tc>
          <w:tcPr>
            <w:tcW w:w="1800" w:type="dxa"/>
            <w:gridSpan w:val="3"/>
            <w:tcBorders>
              <w:top w:val="nil"/>
              <w:left w:val="nil"/>
              <w:bottom w:val="nil"/>
              <w:right w:val="nil"/>
            </w:tcBorders>
            <w:shd w:val="clear" w:color="auto" w:fill="auto"/>
          </w:tcPr>
          <w:p w14:paraId="257EF888"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c>
          <w:tcPr>
            <w:tcW w:w="1801" w:type="dxa"/>
            <w:gridSpan w:val="2"/>
            <w:tcBorders>
              <w:top w:val="nil"/>
              <w:left w:val="nil"/>
              <w:bottom w:val="nil"/>
              <w:right w:val="nil"/>
            </w:tcBorders>
            <w:shd w:val="clear" w:color="auto" w:fill="auto"/>
            <w:vAlign w:val="bottom"/>
          </w:tcPr>
          <w:p w14:paraId="1311379A" w14:textId="77777777" w:rsidR="003E50EA" w:rsidRPr="00D003FC" w:rsidRDefault="003E50EA" w:rsidP="00150D86">
            <w:pPr>
              <w:pStyle w:val="ListParagraph"/>
              <w:spacing w:line="270" w:lineRule="exact"/>
              <w:ind w:left="0"/>
              <w:contextualSpacing w:val="0"/>
              <w:jc w:val="right"/>
              <w:rPr>
                <w:rFonts w:ascii="Arial" w:hAnsi="Arial" w:cs="Arial"/>
                <w:sz w:val="16"/>
                <w:szCs w:val="16"/>
                <w:lang w:val="en-US"/>
              </w:rPr>
            </w:pPr>
          </w:p>
        </w:tc>
      </w:tr>
      <w:tr w:rsidR="003E50EA" w:rsidRPr="00D003FC" w14:paraId="4B40823A" w14:textId="77777777" w:rsidTr="00150D86">
        <w:trPr>
          <w:gridAfter w:val="1"/>
          <w:wAfter w:w="10" w:type="dxa"/>
          <w:trHeight w:val="74"/>
        </w:trPr>
        <w:tc>
          <w:tcPr>
            <w:tcW w:w="2680" w:type="dxa"/>
            <w:tcBorders>
              <w:top w:val="nil"/>
              <w:left w:val="nil"/>
              <w:bottom w:val="nil"/>
              <w:right w:val="nil"/>
            </w:tcBorders>
            <w:shd w:val="clear" w:color="auto" w:fill="auto"/>
          </w:tcPr>
          <w:p w14:paraId="7C66CAAE" w14:textId="77777777" w:rsidR="003E50EA" w:rsidRPr="00D003FC" w:rsidRDefault="003E50EA" w:rsidP="00150D86">
            <w:pPr>
              <w:spacing w:line="270" w:lineRule="exact"/>
              <w:rPr>
                <w:rFonts w:ascii="Arial" w:hAnsi="Arial" w:cs="Arial"/>
                <w:b/>
                <w:bCs/>
                <w:sz w:val="16"/>
                <w:szCs w:val="16"/>
              </w:rPr>
            </w:pPr>
            <w:r w:rsidRPr="00D003FC">
              <w:rPr>
                <w:rFonts w:ascii="Arial" w:hAnsi="Arial" w:cs="Arial"/>
                <w:sz w:val="16"/>
                <w:szCs w:val="16"/>
              </w:rPr>
              <w:t>Not yet due</w:t>
            </w:r>
          </w:p>
        </w:tc>
        <w:tc>
          <w:tcPr>
            <w:tcW w:w="1809" w:type="dxa"/>
            <w:gridSpan w:val="4"/>
            <w:tcBorders>
              <w:top w:val="nil"/>
              <w:left w:val="nil"/>
              <w:bottom w:val="nil"/>
              <w:right w:val="nil"/>
            </w:tcBorders>
            <w:shd w:val="clear" w:color="auto" w:fill="auto"/>
            <w:vAlign w:val="bottom"/>
          </w:tcPr>
          <w:p w14:paraId="0E7A7903"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1,740,101</w:t>
            </w:r>
          </w:p>
        </w:tc>
        <w:tc>
          <w:tcPr>
            <w:tcW w:w="1800" w:type="dxa"/>
            <w:gridSpan w:val="2"/>
            <w:tcBorders>
              <w:top w:val="nil"/>
              <w:left w:val="nil"/>
              <w:bottom w:val="nil"/>
              <w:right w:val="nil"/>
            </w:tcBorders>
            <w:shd w:val="clear" w:color="auto" w:fill="auto"/>
          </w:tcPr>
          <w:p w14:paraId="0B812F0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143,752</w:t>
            </w:r>
          </w:p>
        </w:tc>
        <w:tc>
          <w:tcPr>
            <w:tcW w:w="1800" w:type="dxa"/>
            <w:gridSpan w:val="3"/>
            <w:tcBorders>
              <w:top w:val="nil"/>
              <w:left w:val="nil"/>
              <w:bottom w:val="nil"/>
              <w:right w:val="nil"/>
            </w:tcBorders>
            <w:shd w:val="clear" w:color="auto" w:fill="auto"/>
          </w:tcPr>
          <w:p w14:paraId="75F6B9B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19,569</w:t>
            </w:r>
          </w:p>
        </w:tc>
        <w:tc>
          <w:tcPr>
            <w:tcW w:w="1801" w:type="dxa"/>
            <w:gridSpan w:val="2"/>
            <w:tcBorders>
              <w:top w:val="nil"/>
              <w:left w:val="nil"/>
              <w:bottom w:val="nil"/>
              <w:right w:val="nil"/>
            </w:tcBorders>
            <w:shd w:val="clear" w:color="auto" w:fill="auto"/>
            <w:vAlign w:val="bottom"/>
          </w:tcPr>
          <w:p w14:paraId="153FCA4C"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1,903,422</w:t>
            </w:r>
          </w:p>
        </w:tc>
      </w:tr>
      <w:tr w:rsidR="003E50EA" w:rsidRPr="00D003FC" w14:paraId="7FD24E3C" w14:textId="77777777" w:rsidTr="00150D86">
        <w:trPr>
          <w:gridAfter w:val="1"/>
          <w:wAfter w:w="10" w:type="dxa"/>
          <w:trHeight w:val="74"/>
        </w:trPr>
        <w:tc>
          <w:tcPr>
            <w:tcW w:w="2680" w:type="dxa"/>
            <w:tcBorders>
              <w:top w:val="nil"/>
              <w:left w:val="nil"/>
              <w:bottom w:val="nil"/>
              <w:right w:val="nil"/>
            </w:tcBorders>
            <w:shd w:val="clear" w:color="auto" w:fill="auto"/>
          </w:tcPr>
          <w:p w14:paraId="04D0C2E4"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1 -  30 days</w:t>
            </w:r>
          </w:p>
        </w:tc>
        <w:tc>
          <w:tcPr>
            <w:tcW w:w="1809" w:type="dxa"/>
            <w:gridSpan w:val="4"/>
            <w:tcBorders>
              <w:top w:val="nil"/>
              <w:left w:val="nil"/>
              <w:bottom w:val="nil"/>
              <w:right w:val="nil"/>
            </w:tcBorders>
            <w:shd w:val="clear" w:color="auto" w:fill="auto"/>
            <w:vAlign w:val="bottom"/>
          </w:tcPr>
          <w:p w14:paraId="57D153CF"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474,708</w:t>
            </w:r>
          </w:p>
        </w:tc>
        <w:tc>
          <w:tcPr>
            <w:tcW w:w="1800" w:type="dxa"/>
            <w:gridSpan w:val="2"/>
            <w:tcBorders>
              <w:top w:val="nil"/>
              <w:left w:val="nil"/>
              <w:bottom w:val="nil"/>
              <w:right w:val="nil"/>
            </w:tcBorders>
            <w:shd w:val="clear" w:color="auto" w:fill="auto"/>
          </w:tcPr>
          <w:p w14:paraId="148901C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27,750</w:t>
            </w:r>
          </w:p>
        </w:tc>
        <w:tc>
          <w:tcPr>
            <w:tcW w:w="1800" w:type="dxa"/>
            <w:gridSpan w:val="3"/>
            <w:tcBorders>
              <w:top w:val="nil"/>
              <w:left w:val="nil"/>
              <w:bottom w:val="nil"/>
              <w:right w:val="nil"/>
            </w:tcBorders>
            <w:shd w:val="clear" w:color="auto" w:fill="auto"/>
          </w:tcPr>
          <w:p w14:paraId="6715A6A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3,251</w:t>
            </w:r>
          </w:p>
        </w:tc>
        <w:tc>
          <w:tcPr>
            <w:tcW w:w="1801" w:type="dxa"/>
            <w:gridSpan w:val="2"/>
            <w:tcBorders>
              <w:top w:val="nil"/>
              <w:left w:val="nil"/>
              <w:bottom w:val="nil"/>
              <w:right w:val="nil"/>
            </w:tcBorders>
            <w:shd w:val="clear" w:color="auto" w:fill="auto"/>
            <w:vAlign w:val="bottom"/>
          </w:tcPr>
          <w:p w14:paraId="44A818F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505,709</w:t>
            </w:r>
          </w:p>
        </w:tc>
      </w:tr>
      <w:tr w:rsidR="003E50EA" w:rsidRPr="00D003FC" w14:paraId="25DB5F33" w14:textId="77777777" w:rsidTr="00150D86">
        <w:trPr>
          <w:gridAfter w:val="1"/>
          <w:wAfter w:w="10" w:type="dxa"/>
          <w:trHeight w:val="74"/>
        </w:trPr>
        <w:tc>
          <w:tcPr>
            <w:tcW w:w="2680" w:type="dxa"/>
            <w:tcBorders>
              <w:top w:val="nil"/>
              <w:left w:val="nil"/>
              <w:bottom w:val="nil"/>
              <w:right w:val="nil"/>
            </w:tcBorders>
            <w:shd w:val="clear" w:color="auto" w:fill="auto"/>
          </w:tcPr>
          <w:p w14:paraId="42104ED4"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31 -  60 days</w:t>
            </w:r>
          </w:p>
        </w:tc>
        <w:tc>
          <w:tcPr>
            <w:tcW w:w="1809" w:type="dxa"/>
            <w:gridSpan w:val="4"/>
            <w:tcBorders>
              <w:top w:val="nil"/>
              <w:left w:val="nil"/>
              <w:bottom w:val="nil"/>
              <w:right w:val="nil"/>
            </w:tcBorders>
            <w:shd w:val="clear" w:color="auto" w:fill="auto"/>
            <w:vAlign w:val="bottom"/>
          </w:tcPr>
          <w:p w14:paraId="06ACFEC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35B5B629"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12,549</w:t>
            </w:r>
          </w:p>
        </w:tc>
        <w:tc>
          <w:tcPr>
            <w:tcW w:w="1800" w:type="dxa"/>
            <w:gridSpan w:val="3"/>
            <w:tcBorders>
              <w:top w:val="nil"/>
              <w:left w:val="nil"/>
              <w:bottom w:val="nil"/>
              <w:right w:val="nil"/>
            </w:tcBorders>
            <w:shd w:val="clear" w:color="auto" w:fill="auto"/>
          </w:tcPr>
          <w:p w14:paraId="171A156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2,097</w:t>
            </w:r>
          </w:p>
        </w:tc>
        <w:tc>
          <w:tcPr>
            <w:tcW w:w="1801" w:type="dxa"/>
            <w:gridSpan w:val="2"/>
            <w:tcBorders>
              <w:top w:val="nil"/>
              <w:left w:val="nil"/>
              <w:bottom w:val="nil"/>
              <w:right w:val="nil"/>
            </w:tcBorders>
            <w:shd w:val="clear" w:color="auto" w:fill="auto"/>
          </w:tcPr>
          <w:p w14:paraId="5EB376A4"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14,646</w:t>
            </w:r>
          </w:p>
        </w:tc>
      </w:tr>
      <w:tr w:rsidR="003E50EA" w:rsidRPr="00D003FC" w14:paraId="6ECDCEAC" w14:textId="77777777" w:rsidTr="00150D86">
        <w:trPr>
          <w:gridAfter w:val="1"/>
          <w:wAfter w:w="10" w:type="dxa"/>
          <w:trHeight w:val="74"/>
        </w:trPr>
        <w:tc>
          <w:tcPr>
            <w:tcW w:w="2680" w:type="dxa"/>
            <w:tcBorders>
              <w:top w:val="nil"/>
              <w:left w:val="nil"/>
              <w:bottom w:val="nil"/>
              <w:right w:val="nil"/>
            </w:tcBorders>
            <w:shd w:val="clear" w:color="auto" w:fill="auto"/>
          </w:tcPr>
          <w:p w14:paraId="6BDFF76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Overdue 61 -  90 days</w:t>
            </w:r>
          </w:p>
        </w:tc>
        <w:tc>
          <w:tcPr>
            <w:tcW w:w="1809" w:type="dxa"/>
            <w:gridSpan w:val="4"/>
            <w:tcBorders>
              <w:top w:val="nil"/>
              <w:left w:val="nil"/>
              <w:bottom w:val="nil"/>
              <w:right w:val="nil"/>
            </w:tcBorders>
            <w:shd w:val="clear" w:color="auto" w:fill="auto"/>
            <w:vAlign w:val="bottom"/>
          </w:tcPr>
          <w:p w14:paraId="0A22F606"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7A45024B"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4,671</w:t>
            </w:r>
          </w:p>
        </w:tc>
        <w:tc>
          <w:tcPr>
            <w:tcW w:w="1800" w:type="dxa"/>
            <w:gridSpan w:val="3"/>
            <w:tcBorders>
              <w:top w:val="nil"/>
              <w:left w:val="nil"/>
              <w:bottom w:val="nil"/>
              <w:right w:val="nil"/>
            </w:tcBorders>
            <w:shd w:val="clear" w:color="auto" w:fill="auto"/>
          </w:tcPr>
          <w:p w14:paraId="4475E757"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879</w:t>
            </w:r>
          </w:p>
        </w:tc>
        <w:tc>
          <w:tcPr>
            <w:tcW w:w="1801" w:type="dxa"/>
            <w:gridSpan w:val="2"/>
            <w:tcBorders>
              <w:top w:val="nil"/>
              <w:left w:val="nil"/>
              <w:bottom w:val="nil"/>
              <w:right w:val="nil"/>
            </w:tcBorders>
            <w:shd w:val="clear" w:color="auto" w:fill="auto"/>
          </w:tcPr>
          <w:p w14:paraId="7A38C44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5,550</w:t>
            </w:r>
          </w:p>
        </w:tc>
      </w:tr>
      <w:tr w:rsidR="003E50EA" w:rsidRPr="00D003FC" w14:paraId="1A67CA66" w14:textId="77777777" w:rsidTr="00150D86">
        <w:trPr>
          <w:gridAfter w:val="1"/>
          <w:wAfter w:w="10" w:type="dxa"/>
          <w:trHeight w:val="325"/>
        </w:trPr>
        <w:tc>
          <w:tcPr>
            <w:tcW w:w="2680" w:type="dxa"/>
            <w:tcBorders>
              <w:top w:val="nil"/>
              <w:left w:val="nil"/>
              <w:bottom w:val="nil"/>
              <w:right w:val="nil"/>
            </w:tcBorders>
            <w:shd w:val="clear" w:color="auto" w:fill="auto"/>
          </w:tcPr>
          <w:p w14:paraId="687E8D66"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More than 90 days</w:t>
            </w:r>
          </w:p>
        </w:tc>
        <w:tc>
          <w:tcPr>
            <w:tcW w:w="1809" w:type="dxa"/>
            <w:gridSpan w:val="4"/>
            <w:tcBorders>
              <w:top w:val="nil"/>
              <w:left w:val="nil"/>
              <w:bottom w:val="nil"/>
              <w:right w:val="nil"/>
            </w:tcBorders>
            <w:shd w:val="clear" w:color="auto" w:fill="auto"/>
            <w:vAlign w:val="bottom"/>
          </w:tcPr>
          <w:p w14:paraId="5A03781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tcPr>
          <w:p w14:paraId="5222013C"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tcPr>
          <w:p w14:paraId="7D964B8F"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71,118</w:t>
            </w:r>
          </w:p>
        </w:tc>
        <w:tc>
          <w:tcPr>
            <w:tcW w:w="1801" w:type="dxa"/>
            <w:gridSpan w:val="2"/>
            <w:tcBorders>
              <w:top w:val="nil"/>
              <w:left w:val="nil"/>
              <w:bottom w:val="nil"/>
              <w:right w:val="nil"/>
            </w:tcBorders>
            <w:shd w:val="clear" w:color="auto" w:fill="auto"/>
            <w:vAlign w:val="bottom"/>
          </w:tcPr>
          <w:p w14:paraId="09DDBB51"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71,118</w:t>
            </w:r>
          </w:p>
        </w:tc>
      </w:tr>
      <w:tr w:rsidR="003E50EA" w:rsidRPr="00D003FC" w14:paraId="4EA11512" w14:textId="77777777" w:rsidTr="00150D86">
        <w:trPr>
          <w:gridAfter w:val="1"/>
          <w:wAfter w:w="10" w:type="dxa"/>
          <w:trHeight w:val="74"/>
        </w:trPr>
        <w:tc>
          <w:tcPr>
            <w:tcW w:w="2680" w:type="dxa"/>
            <w:tcBorders>
              <w:top w:val="nil"/>
              <w:left w:val="nil"/>
              <w:bottom w:val="nil"/>
              <w:right w:val="nil"/>
            </w:tcBorders>
            <w:shd w:val="clear" w:color="auto" w:fill="auto"/>
          </w:tcPr>
          <w:p w14:paraId="1ACC78D5" w14:textId="77777777" w:rsidR="003E50EA" w:rsidRPr="00D003FC" w:rsidRDefault="003E50EA" w:rsidP="00150D86">
            <w:pPr>
              <w:pStyle w:val="ListParagraph"/>
              <w:spacing w:line="270" w:lineRule="exact"/>
              <w:ind w:left="149" w:hanging="149"/>
              <w:contextualSpacing w:val="0"/>
              <w:rPr>
                <w:rFonts w:ascii="Arial" w:hAnsi="Arial" w:cs="Arial"/>
                <w:sz w:val="16"/>
                <w:szCs w:val="16"/>
                <w:cs/>
              </w:rPr>
            </w:pPr>
            <w:r w:rsidRPr="00D003FC">
              <w:rPr>
                <w:rFonts w:ascii="Arial" w:hAnsi="Arial" w:cs="Arial"/>
                <w:sz w:val="16"/>
                <w:szCs w:val="16"/>
                <w:cs/>
              </w:rPr>
              <w:t>Total</w:t>
            </w:r>
          </w:p>
        </w:tc>
        <w:tc>
          <w:tcPr>
            <w:tcW w:w="1809" w:type="dxa"/>
            <w:gridSpan w:val="4"/>
            <w:tcBorders>
              <w:top w:val="nil"/>
              <w:left w:val="nil"/>
              <w:bottom w:val="nil"/>
              <w:right w:val="nil"/>
            </w:tcBorders>
            <w:shd w:val="clear" w:color="auto" w:fill="auto"/>
            <w:vAlign w:val="bottom"/>
          </w:tcPr>
          <w:p w14:paraId="31444BB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2,214,809</w:t>
            </w:r>
          </w:p>
        </w:tc>
        <w:tc>
          <w:tcPr>
            <w:tcW w:w="1800" w:type="dxa"/>
            <w:gridSpan w:val="2"/>
            <w:tcBorders>
              <w:top w:val="nil"/>
              <w:left w:val="nil"/>
              <w:bottom w:val="nil"/>
              <w:right w:val="nil"/>
            </w:tcBorders>
            <w:shd w:val="clear" w:color="auto" w:fill="auto"/>
            <w:vAlign w:val="bottom"/>
          </w:tcPr>
          <w:p w14:paraId="24185D4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188,722</w:t>
            </w:r>
          </w:p>
        </w:tc>
        <w:tc>
          <w:tcPr>
            <w:tcW w:w="1800" w:type="dxa"/>
            <w:gridSpan w:val="3"/>
            <w:tcBorders>
              <w:top w:val="nil"/>
              <w:left w:val="nil"/>
              <w:bottom w:val="nil"/>
              <w:right w:val="nil"/>
            </w:tcBorders>
            <w:shd w:val="clear" w:color="auto" w:fill="auto"/>
            <w:vAlign w:val="bottom"/>
          </w:tcPr>
          <w:p w14:paraId="55BF4B6D"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96,914</w:t>
            </w:r>
          </w:p>
        </w:tc>
        <w:tc>
          <w:tcPr>
            <w:tcW w:w="1801" w:type="dxa"/>
            <w:gridSpan w:val="2"/>
            <w:tcBorders>
              <w:top w:val="nil"/>
              <w:left w:val="nil"/>
              <w:bottom w:val="nil"/>
              <w:right w:val="nil"/>
            </w:tcBorders>
            <w:shd w:val="clear" w:color="auto" w:fill="auto"/>
            <w:vAlign w:val="bottom"/>
          </w:tcPr>
          <w:p w14:paraId="26BD7E40"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2,500,445</w:t>
            </w:r>
          </w:p>
        </w:tc>
      </w:tr>
      <w:tr w:rsidR="003E50EA" w:rsidRPr="00D003FC" w14:paraId="027D333E" w14:textId="77777777" w:rsidTr="00150D86">
        <w:trPr>
          <w:gridAfter w:val="1"/>
          <w:wAfter w:w="10" w:type="dxa"/>
          <w:trHeight w:val="325"/>
        </w:trPr>
        <w:tc>
          <w:tcPr>
            <w:tcW w:w="2680" w:type="dxa"/>
            <w:tcBorders>
              <w:top w:val="nil"/>
              <w:left w:val="nil"/>
              <w:bottom w:val="nil"/>
              <w:right w:val="nil"/>
            </w:tcBorders>
            <w:shd w:val="clear" w:color="auto" w:fill="auto"/>
          </w:tcPr>
          <w:p w14:paraId="14B239BF" w14:textId="77777777" w:rsidR="003E50EA" w:rsidRPr="00D003FC" w:rsidRDefault="003E50EA"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4"/>
            <w:tcBorders>
              <w:top w:val="nil"/>
              <w:left w:val="nil"/>
              <w:bottom w:val="nil"/>
              <w:right w:val="nil"/>
            </w:tcBorders>
            <w:shd w:val="clear" w:color="auto" w:fill="auto"/>
            <w:vAlign w:val="bottom"/>
          </w:tcPr>
          <w:p w14:paraId="145DFE93"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42,963</w:t>
            </w:r>
            <w:r w:rsidRPr="00D003FC">
              <w:rPr>
                <w:rFonts w:ascii="Arial" w:hAnsi="Arial" w:cs="Arial"/>
                <w:sz w:val="16"/>
                <w:szCs w:val="16"/>
                <w:cs/>
                <w:lang w:val="en-US"/>
              </w:rPr>
              <w:t>)</w:t>
            </w:r>
          </w:p>
        </w:tc>
        <w:tc>
          <w:tcPr>
            <w:tcW w:w="1800" w:type="dxa"/>
            <w:gridSpan w:val="2"/>
            <w:tcBorders>
              <w:top w:val="nil"/>
              <w:left w:val="nil"/>
              <w:bottom w:val="nil"/>
              <w:right w:val="nil"/>
            </w:tcBorders>
            <w:shd w:val="clear" w:color="auto" w:fill="auto"/>
            <w:vAlign w:val="bottom"/>
          </w:tcPr>
          <w:p w14:paraId="74FC0AFE"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53,686</w:t>
            </w:r>
            <w:r w:rsidRPr="00D003FC">
              <w:rPr>
                <w:rFonts w:ascii="Arial" w:hAnsi="Arial" w:cs="Arial"/>
                <w:sz w:val="16"/>
                <w:szCs w:val="16"/>
                <w:cs/>
                <w:lang w:val="en-US"/>
              </w:rPr>
              <w:t>)</w:t>
            </w:r>
          </w:p>
        </w:tc>
        <w:tc>
          <w:tcPr>
            <w:tcW w:w="1800" w:type="dxa"/>
            <w:gridSpan w:val="3"/>
            <w:tcBorders>
              <w:top w:val="nil"/>
              <w:left w:val="nil"/>
              <w:bottom w:val="nil"/>
              <w:right w:val="nil"/>
            </w:tcBorders>
            <w:shd w:val="clear" w:color="auto" w:fill="auto"/>
            <w:vAlign w:val="bottom"/>
          </w:tcPr>
          <w:p w14:paraId="043E97F5"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67,097</w:t>
            </w:r>
            <w:r w:rsidRPr="00D003FC">
              <w:rPr>
                <w:rFonts w:ascii="Arial" w:hAnsi="Arial" w:cs="Arial"/>
                <w:sz w:val="16"/>
                <w:szCs w:val="16"/>
                <w:cs/>
                <w:lang w:val="en-US"/>
              </w:rPr>
              <w:t>)</w:t>
            </w:r>
          </w:p>
        </w:tc>
        <w:tc>
          <w:tcPr>
            <w:tcW w:w="1801" w:type="dxa"/>
            <w:gridSpan w:val="2"/>
            <w:tcBorders>
              <w:top w:val="nil"/>
              <w:left w:val="nil"/>
              <w:bottom w:val="nil"/>
              <w:right w:val="nil"/>
            </w:tcBorders>
            <w:shd w:val="clear" w:color="auto" w:fill="auto"/>
            <w:vAlign w:val="bottom"/>
          </w:tcPr>
          <w:p w14:paraId="705831D9" w14:textId="77777777" w:rsidR="003E50EA" w:rsidRPr="00D003FC" w:rsidRDefault="003E50EA"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163,746</w:t>
            </w:r>
            <w:r w:rsidRPr="00D003FC">
              <w:rPr>
                <w:rFonts w:ascii="Arial" w:hAnsi="Arial" w:cs="Arial"/>
                <w:sz w:val="16"/>
                <w:szCs w:val="16"/>
                <w:cs/>
                <w:lang w:val="en-US"/>
              </w:rPr>
              <w:t>)</w:t>
            </w:r>
          </w:p>
        </w:tc>
      </w:tr>
      <w:tr w:rsidR="003E50EA" w:rsidRPr="00D003FC" w14:paraId="619809E4" w14:textId="77777777" w:rsidTr="00150D86">
        <w:trPr>
          <w:gridAfter w:val="1"/>
          <w:wAfter w:w="10" w:type="dxa"/>
          <w:trHeight w:val="325"/>
        </w:trPr>
        <w:tc>
          <w:tcPr>
            <w:tcW w:w="2680" w:type="dxa"/>
            <w:tcBorders>
              <w:top w:val="nil"/>
              <w:left w:val="nil"/>
              <w:bottom w:val="nil"/>
              <w:right w:val="nil"/>
            </w:tcBorders>
            <w:shd w:val="clear" w:color="auto" w:fill="auto"/>
          </w:tcPr>
          <w:p w14:paraId="18238A19" w14:textId="77777777" w:rsidR="003E50EA" w:rsidRPr="00D003FC" w:rsidRDefault="003E50EA" w:rsidP="00150D86">
            <w:pPr>
              <w:pStyle w:val="ListParagraph"/>
              <w:spacing w:line="270" w:lineRule="exact"/>
              <w:ind w:left="504" w:hanging="504"/>
              <w:contextualSpacing w:val="0"/>
              <w:rPr>
                <w:rFonts w:ascii="Arial" w:hAnsi="Arial" w:cs="Arial"/>
                <w:sz w:val="16"/>
                <w:szCs w:val="16"/>
                <w:u w:val="single"/>
                <w:lang w:val="en-US"/>
              </w:rPr>
            </w:pPr>
            <w:r w:rsidRPr="00D003FC">
              <w:rPr>
                <w:rFonts w:ascii="Arial" w:hAnsi="Arial" w:cs="Arial"/>
                <w:sz w:val="16"/>
                <w:szCs w:val="16"/>
                <w:cs/>
              </w:rPr>
              <w:t>Net book value</w:t>
            </w:r>
          </w:p>
        </w:tc>
        <w:tc>
          <w:tcPr>
            <w:tcW w:w="1809" w:type="dxa"/>
            <w:gridSpan w:val="4"/>
            <w:tcBorders>
              <w:top w:val="nil"/>
              <w:left w:val="nil"/>
              <w:bottom w:val="nil"/>
              <w:right w:val="nil"/>
            </w:tcBorders>
            <w:shd w:val="clear" w:color="auto" w:fill="auto"/>
            <w:vAlign w:val="bottom"/>
          </w:tcPr>
          <w:p w14:paraId="267599E2"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2,171,846</w:t>
            </w:r>
          </w:p>
        </w:tc>
        <w:tc>
          <w:tcPr>
            <w:tcW w:w="1800" w:type="dxa"/>
            <w:gridSpan w:val="2"/>
            <w:tcBorders>
              <w:top w:val="nil"/>
              <w:left w:val="nil"/>
              <w:bottom w:val="nil"/>
              <w:right w:val="nil"/>
            </w:tcBorders>
            <w:shd w:val="clear" w:color="auto" w:fill="auto"/>
            <w:vAlign w:val="bottom"/>
          </w:tcPr>
          <w:p w14:paraId="089D3172"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135,036</w:t>
            </w:r>
          </w:p>
        </w:tc>
        <w:tc>
          <w:tcPr>
            <w:tcW w:w="1800" w:type="dxa"/>
            <w:gridSpan w:val="3"/>
            <w:tcBorders>
              <w:top w:val="nil"/>
              <w:left w:val="nil"/>
              <w:bottom w:val="nil"/>
              <w:right w:val="nil"/>
            </w:tcBorders>
            <w:shd w:val="clear" w:color="auto" w:fill="auto"/>
            <w:vAlign w:val="bottom"/>
          </w:tcPr>
          <w:p w14:paraId="117E9AB0"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29,817</w:t>
            </w:r>
          </w:p>
        </w:tc>
        <w:tc>
          <w:tcPr>
            <w:tcW w:w="1801" w:type="dxa"/>
            <w:gridSpan w:val="2"/>
            <w:tcBorders>
              <w:top w:val="nil"/>
              <w:left w:val="nil"/>
              <w:bottom w:val="nil"/>
              <w:right w:val="nil"/>
            </w:tcBorders>
            <w:shd w:val="clear" w:color="auto" w:fill="auto"/>
            <w:vAlign w:val="bottom"/>
          </w:tcPr>
          <w:p w14:paraId="41011539" w14:textId="77777777" w:rsidR="003E50EA" w:rsidRPr="00D003FC" w:rsidRDefault="003E50EA"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D003FC">
              <w:rPr>
                <w:rFonts w:ascii="Arial" w:hAnsi="Arial" w:cs="Arial"/>
                <w:sz w:val="16"/>
                <w:szCs w:val="16"/>
                <w:lang w:val="en-US"/>
              </w:rPr>
              <w:t>2,336,699</w:t>
            </w:r>
          </w:p>
        </w:tc>
      </w:tr>
      <w:tr w:rsidR="003E50EA" w:rsidRPr="00D003FC" w14:paraId="0C9CDBE1" w14:textId="77777777" w:rsidTr="00150D86">
        <w:trPr>
          <w:gridAfter w:val="1"/>
          <w:wAfter w:w="10" w:type="dxa"/>
          <w:trHeight w:val="74"/>
        </w:trPr>
        <w:tc>
          <w:tcPr>
            <w:tcW w:w="2680" w:type="dxa"/>
            <w:tcBorders>
              <w:top w:val="nil"/>
              <w:left w:val="nil"/>
              <w:bottom w:val="nil"/>
              <w:right w:val="nil"/>
            </w:tcBorders>
            <w:shd w:val="clear" w:color="auto" w:fill="auto"/>
          </w:tcPr>
          <w:p w14:paraId="20C05608" w14:textId="77777777" w:rsidR="003E50EA" w:rsidRPr="00D003FC" w:rsidRDefault="003E50EA" w:rsidP="00150D86">
            <w:pPr>
              <w:pStyle w:val="ListParagraph"/>
              <w:spacing w:line="270" w:lineRule="exact"/>
              <w:ind w:left="504" w:hanging="504"/>
              <w:contextualSpacing w:val="0"/>
              <w:rPr>
                <w:rFonts w:ascii="Arial" w:hAnsi="Arial" w:cs="Arial"/>
                <w:sz w:val="16"/>
                <w:szCs w:val="16"/>
                <w:u w:val="single"/>
                <w:lang w:val="en-US"/>
              </w:rPr>
            </w:pPr>
          </w:p>
        </w:tc>
        <w:tc>
          <w:tcPr>
            <w:tcW w:w="1809" w:type="dxa"/>
            <w:gridSpan w:val="4"/>
            <w:tcBorders>
              <w:top w:val="nil"/>
              <w:left w:val="nil"/>
              <w:bottom w:val="nil"/>
              <w:right w:val="nil"/>
            </w:tcBorders>
            <w:vAlign w:val="bottom"/>
          </w:tcPr>
          <w:p w14:paraId="0DB14175"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2"/>
            <w:tcBorders>
              <w:top w:val="nil"/>
              <w:left w:val="nil"/>
              <w:bottom w:val="nil"/>
              <w:right w:val="nil"/>
            </w:tcBorders>
            <w:vAlign w:val="bottom"/>
          </w:tcPr>
          <w:p w14:paraId="6428E318"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0" w:type="dxa"/>
            <w:gridSpan w:val="3"/>
            <w:tcBorders>
              <w:top w:val="nil"/>
              <w:left w:val="nil"/>
              <w:bottom w:val="nil"/>
              <w:right w:val="nil"/>
            </w:tcBorders>
            <w:vAlign w:val="bottom"/>
          </w:tcPr>
          <w:p w14:paraId="0F9CF566"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137F1031" w14:textId="77777777" w:rsidR="003E50EA" w:rsidRPr="00D003FC" w:rsidRDefault="003E50EA" w:rsidP="00150D86">
            <w:pPr>
              <w:pStyle w:val="ListParagraph"/>
              <w:tabs>
                <w:tab w:val="decimal" w:pos="1241"/>
              </w:tabs>
              <w:spacing w:line="270" w:lineRule="exact"/>
              <w:ind w:left="0"/>
              <w:contextualSpacing w:val="0"/>
              <w:rPr>
                <w:rFonts w:ascii="Arial" w:hAnsi="Arial" w:cs="Arial"/>
                <w:sz w:val="16"/>
                <w:szCs w:val="16"/>
                <w:cs/>
                <w:lang w:val="en-US"/>
              </w:rPr>
            </w:pPr>
          </w:p>
        </w:tc>
      </w:tr>
      <w:tr w:rsidR="00150D86" w:rsidRPr="00D003FC" w14:paraId="2369DD83" w14:textId="77777777" w:rsidTr="00150D86">
        <w:trPr>
          <w:gridAfter w:val="1"/>
          <w:wAfter w:w="10" w:type="dxa"/>
          <w:trHeight w:val="74"/>
        </w:trPr>
        <w:tc>
          <w:tcPr>
            <w:tcW w:w="6289" w:type="dxa"/>
            <w:gridSpan w:val="7"/>
            <w:tcBorders>
              <w:top w:val="nil"/>
              <w:left w:val="nil"/>
              <w:bottom w:val="nil"/>
              <w:right w:val="nil"/>
            </w:tcBorders>
            <w:shd w:val="clear" w:color="auto" w:fill="auto"/>
            <w:vAlign w:val="bottom"/>
          </w:tcPr>
          <w:p w14:paraId="4A747DAF" w14:textId="7F0583C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r w:rsidRPr="00D003FC">
              <w:rPr>
                <w:rFonts w:ascii="Arial" w:hAnsi="Arial" w:cs="Arial"/>
                <w:b/>
                <w:bCs/>
                <w:sz w:val="16"/>
                <w:szCs w:val="16"/>
                <w:cs/>
              </w:rPr>
              <w:t xml:space="preserve">Loan commitments </w:t>
            </w:r>
            <w:r>
              <w:rPr>
                <w:rFonts w:ascii="Arial" w:hAnsi="Arial" w:cs="Arial"/>
                <w:b/>
                <w:bCs/>
                <w:sz w:val="16"/>
                <w:szCs w:val="16"/>
                <w:lang w:val="en-US"/>
              </w:rPr>
              <w:t>and f</w:t>
            </w:r>
            <w:r w:rsidRPr="00D003FC">
              <w:rPr>
                <w:rFonts w:ascii="Arial" w:hAnsi="Arial" w:cs="Arial"/>
                <w:b/>
                <w:bCs/>
                <w:sz w:val="16"/>
                <w:szCs w:val="16"/>
                <w:cs/>
              </w:rPr>
              <w:t>inancial guarantee contracts</w:t>
            </w:r>
          </w:p>
        </w:tc>
        <w:tc>
          <w:tcPr>
            <w:tcW w:w="1800" w:type="dxa"/>
            <w:gridSpan w:val="3"/>
            <w:tcBorders>
              <w:top w:val="nil"/>
              <w:left w:val="nil"/>
              <w:bottom w:val="nil"/>
              <w:right w:val="nil"/>
            </w:tcBorders>
            <w:vAlign w:val="bottom"/>
          </w:tcPr>
          <w:p w14:paraId="72067F8F" w14:textId="7777777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p>
        </w:tc>
        <w:tc>
          <w:tcPr>
            <w:tcW w:w="1801" w:type="dxa"/>
            <w:gridSpan w:val="2"/>
            <w:tcBorders>
              <w:top w:val="nil"/>
              <w:left w:val="nil"/>
              <w:bottom w:val="nil"/>
              <w:right w:val="nil"/>
            </w:tcBorders>
            <w:vAlign w:val="bottom"/>
          </w:tcPr>
          <w:p w14:paraId="7E587ABF" w14:textId="7777777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cs/>
                <w:lang w:val="en-US"/>
              </w:rPr>
            </w:pPr>
          </w:p>
        </w:tc>
      </w:tr>
      <w:tr w:rsidR="00150D86" w:rsidRPr="00D003FC" w14:paraId="7B966980" w14:textId="77777777" w:rsidTr="00150D86">
        <w:trPr>
          <w:gridAfter w:val="1"/>
          <w:wAfter w:w="10" w:type="dxa"/>
          <w:trHeight w:val="74"/>
        </w:trPr>
        <w:tc>
          <w:tcPr>
            <w:tcW w:w="2680" w:type="dxa"/>
            <w:tcBorders>
              <w:top w:val="nil"/>
              <w:left w:val="nil"/>
              <w:bottom w:val="nil"/>
              <w:right w:val="nil"/>
            </w:tcBorders>
            <w:shd w:val="clear" w:color="auto" w:fill="auto"/>
          </w:tcPr>
          <w:p w14:paraId="2F63A243" w14:textId="77777777" w:rsidR="00150D86" w:rsidRPr="00D003FC" w:rsidRDefault="00150D86"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cs/>
              </w:rPr>
              <w:t>Loan commitments</w:t>
            </w:r>
          </w:p>
        </w:tc>
        <w:tc>
          <w:tcPr>
            <w:tcW w:w="1809" w:type="dxa"/>
            <w:gridSpan w:val="4"/>
            <w:tcBorders>
              <w:top w:val="nil"/>
              <w:left w:val="nil"/>
              <w:bottom w:val="nil"/>
              <w:right w:val="nil"/>
            </w:tcBorders>
            <w:shd w:val="clear" w:color="auto" w:fill="auto"/>
            <w:vAlign w:val="bottom"/>
          </w:tcPr>
          <w:p w14:paraId="1C54BC9C" w14:textId="5D09CA6D"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988,604</w:t>
            </w:r>
          </w:p>
        </w:tc>
        <w:tc>
          <w:tcPr>
            <w:tcW w:w="1800" w:type="dxa"/>
            <w:gridSpan w:val="2"/>
            <w:tcBorders>
              <w:top w:val="nil"/>
              <w:left w:val="nil"/>
              <w:bottom w:val="nil"/>
              <w:right w:val="nil"/>
            </w:tcBorders>
            <w:shd w:val="clear" w:color="auto" w:fill="auto"/>
            <w:vAlign w:val="bottom"/>
          </w:tcPr>
          <w:p w14:paraId="79D45F18" w14:textId="483833B4"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94,091</w:t>
            </w:r>
          </w:p>
        </w:tc>
        <w:tc>
          <w:tcPr>
            <w:tcW w:w="1800" w:type="dxa"/>
            <w:gridSpan w:val="3"/>
            <w:tcBorders>
              <w:top w:val="nil"/>
              <w:left w:val="nil"/>
              <w:bottom w:val="nil"/>
              <w:right w:val="nil"/>
            </w:tcBorders>
            <w:shd w:val="clear" w:color="auto" w:fill="auto"/>
            <w:vAlign w:val="bottom"/>
          </w:tcPr>
          <w:p w14:paraId="63512549" w14:textId="1EB2319C"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4,278</w:t>
            </w:r>
          </w:p>
        </w:tc>
        <w:tc>
          <w:tcPr>
            <w:tcW w:w="1801" w:type="dxa"/>
            <w:gridSpan w:val="2"/>
            <w:tcBorders>
              <w:top w:val="nil"/>
              <w:left w:val="nil"/>
              <w:bottom w:val="nil"/>
              <w:right w:val="nil"/>
            </w:tcBorders>
            <w:shd w:val="clear" w:color="auto" w:fill="auto"/>
            <w:vAlign w:val="bottom"/>
          </w:tcPr>
          <w:p w14:paraId="3B104E3E" w14:textId="0D239379"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1,086,973</w:t>
            </w:r>
          </w:p>
        </w:tc>
      </w:tr>
      <w:tr w:rsidR="00150D86" w:rsidRPr="00D003FC" w14:paraId="61DC9F69" w14:textId="77777777" w:rsidTr="00150D86">
        <w:trPr>
          <w:gridAfter w:val="1"/>
          <w:wAfter w:w="10" w:type="dxa"/>
          <w:trHeight w:val="74"/>
        </w:trPr>
        <w:tc>
          <w:tcPr>
            <w:tcW w:w="2680" w:type="dxa"/>
            <w:tcBorders>
              <w:top w:val="nil"/>
              <w:left w:val="nil"/>
              <w:bottom w:val="nil"/>
              <w:right w:val="nil"/>
            </w:tcBorders>
            <w:shd w:val="clear" w:color="auto" w:fill="auto"/>
          </w:tcPr>
          <w:p w14:paraId="09C82DD2" w14:textId="77777777" w:rsidR="00150D86" w:rsidRPr="00D003FC" w:rsidRDefault="00150D86" w:rsidP="00150D86">
            <w:pPr>
              <w:pStyle w:val="ListParagraph"/>
              <w:spacing w:line="270" w:lineRule="exact"/>
              <w:ind w:left="149" w:hanging="149"/>
              <w:contextualSpacing w:val="0"/>
              <w:rPr>
                <w:rFonts w:ascii="Arial" w:hAnsi="Arial" w:cs="Arial"/>
                <w:b/>
                <w:bCs/>
                <w:sz w:val="16"/>
                <w:szCs w:val="16"/>
                <w:cs/>
              </w:rPr>
            </w:pPr>
            <w:r w:rsidRPr="00D003FC">
              <w:rPr>
                <w:rFonts w:ascii="Arial" w:hAnsi="Arial" w:cs="Arial"/>
                <w:sz w:val="16"/>
                <w:szCs w:val="16"/>
                <w:cs/>
              </w:rPr>
              <w:t>Financial guarantee contracts</w:t>
            </w:r>
          </w:p>
        </w:tc>
        <w:tc>
          <w:tcPr>
            <w:tcW w:w="1809" w:type="dxa"/>
            <w:gridSpan w:val="4"/>
            <w:tcBorders>
              <w:top w:val="nil"/>
              <w:left w:val="nil"/>
              <w:bottom w:val="nil"/>
              <w:right w:val="nil"/>
            </w:tcBorders>
            <w:shd w:val="clear" w:color="auto" w:fill="auto"/>
            <w:vAlign w:val="bottom"/>
          </w:tcPr>
          <w:p w14:paraId="5F928D3B" w14:textId="4DDF57E8"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47,415</w:t>
            </w:r>
          </w:p>
        </w:tc>
        <w:tc>
          <w:tcPr>
            <w:tcW w:w="1800" w:type="dxa"/>
            <w:gridSpan w:val="2"/>
            <w:tcBorders>
              <w:top w:val="nil"/>
              <w:left w:val="nil"/>
              <w:bottom w:val="nil"/>
              <w:right w:val="nil"/>
            </w:tcBorders>
            <w:shd w:val="clear" w:color="auto" w:fill="auto"/>
            <w:vAlign w:val="bottom"/>
          </w:tcPr>
          <w:p w14:paraId="1440F644" w14:textId="7B9C409F"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5,765</w:t>
            </w:r>
          </w:p>
        </w:tc>
        <w:tc>
          <w:tcPr>
            <w:tcW w:w="1800" w:type="dxa"/>
            <w:gridSpan w:val="3"/>
            <w:tcBorders>
              <w:top w:val="nil"/>
              <w:left w:val="nil"/>
              <w:bottom w:val="nil"/>
              <w:right w:val="nil"/>
            </w:tcBorders>
            <w:shd w:val="clear" w:color="auto" w:fill="auto"/>
            <w:vAlign w:val="bottom"/>
          </w:tcPr>
          <w:p w14:paraId="1B343C69" w14:textId="18D570D7"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276</w:t>
            </w:r>
          </w:p>
        </w:tc>
        <w:tc>
          <w:tcPr>
            <w:tcW w:w="1801" w:type="dxa"/>
            <w:gridSpan w:val="2"/>
            <w:tcBorders>
              <w:top w:val="nil"/>
              <w:left w:val="nil"/>
              <w:bottom w:val="nil"/>
              <w:right w:val="nil"/>
            </w:tcBorders>
            <w:shd w:val="clear" w:color="auto" w:fill="auto"/>
            <w:vAlign w:val="bottom"/>
          </w:tcPr>
          <w:p w14:paraId="3DFE5A57" w14:textId="4B7E3390" w:rsidR="00150D86" w:rsidRPr="00D003FC" w:rsidRDefault="00150D86" w:rsidP="00150D86">
            <w:pPr>
              <w:pStyle w:val="ListParagraph"/>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53,456</w:t>
            </w:r>
          </w:p>
        </w:tc>
      </w:tr>
      <w:tr w:rsidR="00150D86" w:rsidRPr="00D003FC" w14:paraId="08A57FF3" w14:textId="77777777" w:rsidTr="00150D86">
        <w:trPr>
          <w:gridAfter w:val="1"/>
          <w:wAfter w:w="10" w:type="dxa"/>
          <w:trHeight w:val="325"/>
        </w:trPr>
        <w:tc>
          <w:tcPr>
            <w:tcW w:w="2680" w:type="dxa"/>
            <w:tcBorders>
              <w:top w:val="nil"/>
              <w:left w:val="nil"/>
              <w:bottom w:val="nil"/>
              <w:right w:val="nil"/>
            </w:tcBorders>
            <w:shd w:val="clear" w:color="auto" w:fill="auto"/>
          </w:tcPr>
          <w:p w14:paraId="545A508E" w14:textId="77777777" w:rsidR="00150D86" w:rsidRPr="00D003FC" w:rsidRDefault="00150D86" w:rsidP="00150D86">
            <w:pPr>
              <w:pStyle w:val="ListParagraph"/>
              <w:spacing w:line="270" w:lineRule="exact"/>
              <w:ind w:left="504" w:right="-105" w:hanging="504"/>
              <w:contextualSpacing w:val="0"/>
              <w:rPr>
                <w:rFonts w:ascii="Arial" w:hAnsi="Arial" w:cs="Arial"/>
                <w:sz w:val="16"/>
                <w:szCs w:val="16"/>
                <w:cs/>
              </w:rPr>
            </w:pPr>
            <w:r w:rsidRPr="00D003FC">
              <w:rPr>
                <w:rFonts w:ascii="Arial" w:hAnsi="Arial" w:cs="Arial"/>
                <w:sz w:val="16"/>
                <w:szCs w:val="16"/>
                <w:u w:val="single"/>
                <w:lang w:val="en-US"/>
              </w:rPr>
              <w:t>Less</w:t>
            </w:r>
            <w:r w:rsidRPr="00D003FC">
              <w:rPr>
                <w:rFonts w:ascii="Arial" w:hAnsi="Arial" w:cs="Arial"/>
                <w:sz w:val="16"/>
                <w:szCs w:val="16"/>
                <w:lang w:val="en-US"/>
              </w:rPr>
              <w:t xml:space="preserve"> Allowance for expected credit losses</w:t>
            </w:r>
          </w:p>
        </w:tc>
        <w:tc>
          <w:tcPr>
            <w:tcW w:w="1809" w:type="dxa"/>
            <w:gridSpan w:val="4"/>
            <w:tcBorders>
              <w:top w:val="nil"/>
              <w:left w:val="nil"/>
              <w:bottom w:val="nil"/>
              <w:right w:val="nil"/>
            </w:tcBorders>
            <w:shd w:val="clear" w:color="auto" w:fill="auto"/>
            <w:vAlign w:val="bottom"/>
          </w:tcPr>
          <w:p w14:paraId="27D13792" w14:textId="13D631A0"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(1,212)</w:t>
            </w:r>
          </w:p>
        </w:tc>
        <w:tc>
          <w:tcPr>
            <w:tcW w:w="1800" w:type="dxa"/>
            <w:gridSpan w:val="2"/>
            <w:tcBorders>
              <w:top w:val="nil"/>
              <w:left w:val="nil"/>
              <w:bottom w:val="nil"/>
              <w:right w:val="nil"/>
            </w:tcBorders>
            <w:shd w:val="clear" w:color="auto" w:fill="auto"/>
            <w:vAlign w:val="bottom"/>
          </w:tcPr>
          <w:p w14:paraId="204DA9AB" w14:textId="2DBA94E7"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(2,205)</w:t>
            </w:r>
          </w:p>
        </w:tc>
        <w:tc>
          <w:tcPr>
            <w:tcW w:w="1800" w:type="dxa"/>
            <w:gridSpan w:val="3"/>
            <w:tcBorders>
              <w:top w:val="nil"/>
              <w:left w:val="nil"/>
              <w:bottom w:val="nil"/>
              <w:right w:val="nil"/>
            </w:tcBorders>
            <w:shd w:val="clear" w:color="auto" w:fill="auto"/>
            <w:vAlign w:val="bottom"/>
          </w:tcPr>
          <w:p w14:paraId="5E72BF7D" w14:textId="184A84DE"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(479)</w:t>
            </w:r>
          </w:p>
        </w:tc>
        <w:tc>
          <w:tcPr>
            <w:tcW w:w="1801" w:type="dxa"/>
            <w:gridSpan w:val="2"/>
            <w:tcBorders>
              <w:top w:val="nil"/>
              <w:left w:val="nil"/>
              <w:bottom w:val="nil"/>
              <w:right w:val="nil"/>
            </w:tcBorders>
            <w:shd w:val="clear" w:color="auto" w:fill="auto"/>
            <w:vAlign w:val="bottom"/>
          </w:tcPr>
          <w:p w14:paraId="73290B5A" w14:textId="63980A9C" w:rsidR="00150D86" w:rsidRPr="00D003FC" w:rsidRDefault="00150D86" w:rsidP="00150D86">
            <w:pPr>
              <w:pStyle w:val="ListParagraph"/>
              <w:pBdr>
                <w:bottom w:val="single" w:sz="4" w:space="1" w:color="auto"/>
              </w:pBdr>
              <w:tabs>
                <w:tab w:val="decimal" w:pos="1241"/>
              </w:tabs>
              <w:spacing w:line="270" w:lineRule="exact"/>
              <w:ind w:left="0"/>
              <w:contextualSpacing w:val="0"/>
              <w:rPr>
                <w:rFonts w:ascii="Arial" w:hAnsi="Arial" w:cs="Arial"/>
                <w:sz w:val="16"/>
                <w:szCs w:val="16"/>
                <w:cs/>
                <w:lang w:val="en-US"/>
              </w:rPr>
            </w:pPr>
            <w:r w:rsidRPr="00150D86">
              <w:rPr>
                <w:rFonts w:ascii="Arial" w:hAnsi="Arial" w:cs="Arial"/>
                <w:sz w:val="16"/>
                <w:szCs w:val="16"/>
                <w:lang w:val="en-US"/>
              </w:rPr>
              <w:t>(3,896)</w:t>
            </w:r>
          </w:p>
        </w:tc>
      </w:tr>
      <w:tr w:rsidR="00150D86" w:rsidRPr="00D003FC" w14:paraId="4C3236D8" w14:textId="77777777" w:rsidTr="00150D86">
        <w:trPr>
          <w:gridAfter w:val="1"/>
          <w:wAfter w:w="10" w:type="dxa"/>
          <w:trHeight w:val="325"/>
        </w:trPr>
        <w:tc>
          <w:tcPr>
            <w:tcW w:w="2680" w:type="dxa"/>
            <w:tcBorders>
              <w:top w:val="nil"/>
              <w:left w:val="nil"/>
              <w:bottom w:val="nil"/>
              <w:right w:val="nil"/>
            </w:tcBorders>
            <w:shd w:val="clear" w:color="auto" w:fill="auto"/>
          </w:tcPr>
          <w:p w14:paraId="502A3151" w14:textId="77777777" w:rsidR="00150D86" w:rsidRPr="00D003FC" w:rsidRDefault="00150D86" w:rsidP="00150D86">
            <w:pPr>
              <w:pStyle w:val="ListParagraph"/>
              <w:spacing w:line="270" w:lineRule="exact"/>
              <w:ind w:left="502" w:hanging="502"/>
              <w:contextualSpacing w:val="0"/>
              <w:rPr>
                <w:rFonts w:ascii="Arial" w:hAnsi="Arial" w:cs="Arial"/>
                <w:sz w:val="16"/>
                <w:szCs w:val="16"/>
                <w:cs/>
              </w:rPr>
            </w:pPr>
            <w:r w:rsidRPr="00D003FC">
              <w:rPr>
                <w:rFonts w:ascii="Arial" w:hAnsi="Arial" w:cs="Arial"/>
                <w:sz w:val="16"/>
                <w:szCs w:val="16"/>
                <w:cs/>
              </w:rPr>
              <w:t>Net book value</w:t>
            </w:r>
          </w:p>
        </w:tc>
        <w:tc>
          <w:tcPr>
            <w:tcW w:w="1809" w:type="dxa"/>
            <w:gridSpan w:val="4"/>
            <w:tcBorders>
              <w:top w:val="nil"/>
              <w:left w:val="nil"/>
              <w:bottom w:val="nil"/>
              <w:right w:val="nil"/>
            </w:tcBorders>
            <w:shd w:val="clear" w:color="auto" w:fill="auto"/>
            <w:vAlign w:val="bottom"/>
          </w:tcPr>
          <w:p w14:paraId="7DB2D86C" w14:textId="40DDD14B"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1,034,807</w:t>
            </w:r>
          </w:p>
        </w:tc>
        <w:tc>
          <w:tcPr>
            <w:tcW w:w="1800" w:type="dxa"/>
            <w:gridSpan w:val="2"/>
            <w:tcBorders>
              <w:top w:val="nil"/>
              <w:left w:val="nil"/>
              <w:bottom w:val="nil"/>
              <w:right w:val="nil"/>
            </w:tcBorders>
            <w:shd w:val="clear" w:color="auto" w:fill="auto"/>
            <w:vAlign w:val="bottom"/>
          </w:tcPr>
          <w:p w14:paraId="5125ABEF" w14:textId="28E9B80F"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97,651</w:t>
            </w:r>
          </w:p>
        </w:tc>
        <w:tc>
          <w:tcPr>
            <w:tcW w:w="1800" w:type="dxa"/>
            <w:gridSpan w:val="3"/>
            <w:tcBorders>
              <w:top w:val="nil"/>
              <w:left w:val="nil"/>
              <w:bottom w:val="nil"/>
              <w:right w:val="nil"/>
            </w:tcBorders>
            <w:shd w:val="clear" w:color="auto" w:fill="auto"/>
            <w:vAlign w:val="bottom"/>
          </w:tcPr>
          <w:p w14:paraId="2D41BDAD" w14:textId="2005882E"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4,075</w:t>
            </w:r>
          </w:p>
        </w:tc>
        <w:tc>
          <w:tcPr>
            <w:tcW w:w="1801" w:type="dxa"/>
            <w:gridSpan w:val="2"/>
            <w:tcBorders>
              <w:top w:val="nil"/>
              <w:left w:val="nil"/>
              <w:bottom w:val="nil"/>
              <w:right w:val="nil"/>
            </w:tcBorders>
            <w:shd w:val="clear" w:color="auto" w:fill="auto"/>
            <w:vAlign w:val="bottom"/>
          </w:tcPr>
          <w:p w14:paraId="4E16651F" w14:textId="0E22A4DA" w:rsidR="00150D86" w:rsidRPr="00D003FC" w:rsidRDefault="00150D86" w:rsidP="00150D86">
            <w:pPr>
              <w:pStyle w:val="ListParagraph"/>
              <w:pBdr>
                <w:bottom w:val="double" w:sz="4" w:space="1" w:color="auto"/>
              </w:pBdr>
              <w:tabs>
                <w:tab w:val="decimal" w:pos="1241"/>
              </w:tabs>
              <w:spacing w:line="270" w:lineRule="exact"/>
              <w:ind w:left="0"/>
              <w:contextualSpacing w:val="0"/>
              <w:rPr>
                <w:rFonts w:ascii="Arial" w:hAnsi="Arial" w:cs="Arial"/>
                <w:sz w:val="16"/>
                <w:szCs w:val="16"/>
                <w:lang w:val="en-US"/>
              </w:rPr>
            </w:pPr>
            <w:r w:rsidRPr="00150D86">
              <w:rPr>
                <w:rFonts w:ascii="Arial" w:hAnsi="Arial" w:cs="Arial"/>
                <w:sz w:val="16"/>
                <w:szCs w:val="16"/>
                <w:lang w:val="en-US"/>
              </w:rPr>
              <w:t>1,136,533</w:t>
            </w:r>
          </w:p>
        </w:tc>
      </w:tr>
    </w:tbl>
    <w:p w14:paraId="705314B5" w14:textId="77777777" w:rsidR="000C3C51" w:rsidRPr="00D003FC" w:rsidRDefault="000C3C51" w:rsidP="00020B84">
      <w:pPr>
        <w:pStyle w:val="ListParagraph"/>
        <w:spacing w:before="240" w:after="120" w:line="380" w:lineRule="exact"/>
        <w:ind w:left="634"/>
        <w:contextualSpacing w:val="0"/>
        <w:jc w:val="thaiDistribute"/>
        <w:rPr>
          <w:rFonts w:ascii="Arial" w:hAnsi="Arial" w:cs="Arial"/>
          <w:b/>
          <w:bCs/>
          <w:szCs w:val="22"/>
          <w:cs/>
        </w:rPr>
      </w:pPr>
      <w:r w:rsidRPr="00D003FC">
        <w:rPr>
          <w:rFonts w:ascii="Arial" w:hAnsi="Arial" w:cs="Arial"/>
          <w:b/>
          <w:bCs/>
          <w:szCs w:val="22"/>
          <w:cs/>
        </w:rPr>
        <w:lastRenderedPageBreak/>
        <w:t xml:space="preserve">Collateral and any </w:t>
      </w:r>
      <w:r w:rsidRPr="00D003FC">
        <w:rPr>
          <w:rFonts w:ascii="Arial" w:hAnsi="Arial" w:cs="Arial"/>
          <w:b/>
          <w:bCs/>
          <w:szCs w:val="22"/>
          <w:lang w:val="en-US"/>
        </w:rPr>
        <w:t xml:space="preserve">operations </w:t>
      </w:r>
      <w:r w:rsidRPr="00D003FC">
        <w:rPr>
          <w:rFonts w:ascii="Arial" w:hAnsi="Arial" w:cs="Arial"/>
          <w:b/>
          <w:bCs/>
          <w:szCs w:val="22"/>
          <w:cs/>
        </w:rPr>
        <w:t xml:space="preserve">to increase </w:t>
      </w:r>
      <w:r w:rsidR="004D1D07" w:rsidRPr="00D003FC">
        <w:rPr>
          <w:rFonts w:ascii="Arial" w:hAnsi="Arial" w:cs="Arial"/>
          <w:b/>
          <w:bCs/>
          <w:szCs w:val="22"/>
          <w:cs/>
        </w:rPr>
        <w:t>creditability</w:t>
      </w:r>
    </w:p>
    <w:p w14:paraId="3E4E6276" w14:textId="77777777" w:rsidR="000C3C51" w:rsidRPr="00D003FC" w:rsidRDefault="000C3C51" w:rsidP="00020B84">
      <w:pPr>
        <w:pStyle w:val="ListParagraph"/>
        <w:spacing w:before="120" w:after="120" w:line="380" w:lineRule="exact"/>
        <w:ind w:left="634"/>
        <w:contextualSpacing w:val="0"/>
        <w:jc w:val="thaiDistribute"/>
        <w:rPr>
          <w:rFonts w:ascii="Arial" w:hAnsi="Arial" w:cs="Arial"/>
          <w:szCs w:val="22"/>
          <w:cs/>
        </w:rPr>
      </w:pPr>
      <w:bookmarkStart w:id="11" w:name="_Hlk46034391"/>
      <w:r w:rsidRPr="00D003FC">
        <w:rPr>
          <w:rFonts w:ascii="Arial" w:hAnsi="Arial" w:cs="Arial"/>
          <w:spacing w:val="-2"/>
          <w:szCs w:val="22"/>
          <w:cs/>
        </w:rPr>
        <w:t xml:space="preserve">The Bank held collateral and any </w:t>
      </w:r>
      <w:r w:rsidRPr="00D003FC">
        <w:rPr>
          <w:rFonts w:ascii="Arial" w:hAnsi="Arial" w:cs="Arial"/>
          <w:spacing w:val="-2"/>
          <w:szCs w:val="22"/>
          <w:lang w:val="en-US"/>
        </w:rPr>
        <w:t xml:space="preserve">operations </w:t>
      </w:r>
      <w:r w:rsidRPr="00D003FC">
        <w:rPr>
          <w:rFonts w:ascii="Arial" w:hAnsi="Arial" w:cs="Arial"/>
          <w:spacing w:val="-2"/>
          <w:szCs w:val="22"/>
          <w:cs/>
        </w:rPr>
        <w:t>to increase</w:t>
      </w:r>
      <w:r w:rsidR="004D1D07" w:rsidRPr="00D003FC">
        <w:rPr>
          <w:rFonts w:ascii="Arial" w:hAnsi="Arial" w:cs="Arial"/>
          <w:spacing w:val="-2"/>
          <w:szCs w:val="22"/>
          <w:cs/>
        </w:rPr>
        <w:t xml:space="preserve"> creditability of </w:t>
      </w:r>
      <w:r w:rsidRPr="00D003FC">
        <w:rPr>
          <w:rFonts w:ascii="Arial" w:hAnsi="Arial" w:cs="Arial"/>
          <w:spacing w:val="-2"/>
          <w:szCs w:val="22"/>
          <w:cs/>
        </w:rPr>
        <w:t>exposure to credit risk.</w:t>
      </w:r>
      <w:bookmarkEnd w:id="11"/>
      <w:r w:rsidR="00335626" w:rsidRPr="00D003FC">
        <w:rPr>
          <w:rFonts w:ascii="Arial" w:hAnsi="Arial" w:cs="Arial"/>
          <w:szCs w:val="22"/>
          <w:cs/>
        </w:rPr>
        <w:t xml:space="preserve"> </w:t>
      </w:r>
      <w:r w:rsidRPr="00D003FC">
        <w:rPr>
          <w:rFonts w:ascii="Arial" w:hAnsi="Arial" w:cs="Arial"/>
          <w:szCs w:val="22"/>
          <w:cs/>
        </w:rPr>
        <w:t xml:space="preserve">The details of the collateral held by the Bank for each type of financial assets are as follows: </w:t>
      </w:r>
    </w:p>
    <w:tbl>
      <w:tblPr>
        <w:tblW w:w="9108" w:type="dxa"/>
        <w:tblInd w:w="540" w:type="dxa"/>
        <w:tblLayout w:type="fixed"/>
        <w:tblLook w:val="04A0" w:firstRow="1" w:lastRow="0" w:firstColumn="1" w:lastColumn="0" w:noHBand="0" w:noVBand="1"/>
      </w:tblPr>
      <w:tblGrid>
        <w:gridCol w:w="3690"/>
        <w:gridCol w:w="1800"/>
        <w:gridCol w:w="1800"/>
        <w:gridCol w:w="1818"/>
      </w:tblGrid>
      <w:tr w:rsidR="00CF4B1A" w:rsidRPr="00D003FC" w14:paraId="2D677062" w14:textId="77777777" w:rsidTr="00A528D4">
        <w:tc>
          <w:tcPr>
            <w:tcW w:w="3690" w:type="dxa"/>
            <w:shd w:val="clear" w:color="auto" w:fill="auto"/>
          </w:tcPr>
          <w:p w14:paraId="60240DE0" w14:textId="77777777" w:rsidR="00335626" w:rsidRPr="00D003FC" w:rsidRDefault="00335626" w:rsidP="00020B84">
            <w:pPr>
              <w:pStyle w:val="ListParagraph"/>
              <w:spacing w:line="360" w:lineRule="exact"/>
              <w:ind w:left="0"/>
              <w:contextualSpacing w:val="0"/>
              <w:jc w:val="right"/>
              <w:rPr>
                <w:rFonts w:ascii="Arial" w:hAnsi="Arial" w:cs="Arial"/>
                <w:sz w:val="18"/>
                <w:szCs w:val="18"/>
                <w:lang w:val="en-US"/>
              </w:rPr>
            </w:pPr>
          </w:p>
        </w:tc>
        <w:tc>
          <w:tcPr>
            <w:tcW w:w="5418" w:type="dxa"/>
            <w:gridSpan w:val="3"/>
            <w:shd w:val="clear" w:color="auto" w:fill="auto"/>
          </w:tcPr>
          <w:p w14:paraId="62352F60" w14:textId="77777777" w:rsidR="00335626" w:rsidRPr="00D003FC" w:rsidRDefault="00BE7F2A" w:rsidP="00020B84">
            <w:pPr>
              <w:pStyle w:val="ListParagraph"/>
              <w:spacing w:line="36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00335626"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55465AA8" w14:textId="77777777" w:rsidTr="00A528D4">
        <w:tc>
          <w:tcPr>
            <w:tcW w:w="3690" w:type="dxa"/>
            <w:shd w:val="clear" w:color="auto" w:fill="auto"/>
          </w:tcPr>
          <w:p w14:paraId="744F38C3" w14:textId="77777777" w:rsidR="00443320" w:rsidRPr="00D003FC" w:rsidRDefault="00443320" w:rsidP="00020B84">
            <w:pPr>
              <w:pStyle w:val="ListParagraph"/>
              <w:spacing w:line="360" w:lineRule="exact"/>
              <w:ind w:left="0"/>
              <w:contextualSpacing w:val="0"/>
              <w:jc w:val="right"/>
              <w:rPr>
                <w:rFonts w:ascii="Arial" w:hAnsi="Arial" w:cs="Arial"/>
                <w:sz w:val="18"/>
                <w:szCs w:val="18"/>
                <w:cs/>
              </w:rPr>
            </w:pPr>
          </w:p>
        </w:tc>
        <w:tc>
          <w:tcPr>
            <w:tcW w:w="5418" w:type="dxa"/>
            <w:gridSpan w:val="3"/>
            <w:shd w:val="clear" w:color="auto" w:fill="auto"/>
            <w:vAlign w:val="bottom"/>
          </w:tcPr>
          <w:p w14:paraId="1E4196E4" w14:textId="77777777" w:rsidR="00443320" w:rsidRPr="00D003F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w:t>
            </w:r>
            <w:r w:rsidR="00785900" w:rsidRPr="00D003FC">
              <w:rPr>
                <w:rFonts w:ascii="Arial" w:hAnsi="Arial" w:cs="Arial"/>
                <w:sz w:val="18"/>
                <w:szCs w:val="18"/>
                <w:cs/>
              </w:rPr>
              <w:t xml:space="preserve"> </w:t>
            </w:r>
            <w:r w:rsidR="00785900" w:rsidRPr="00D003FC">
              <w:rPr>
                <w:rFonts w:ascii="Arial" w:hAnsi="Arial" w:cs="Arial"/>
                <w:sz w:val="18"/>
                <w:szCs w:val="18"/>
                <w:lang w:val="en-US"/>
              </w:rPr>
              <w:t xml:space="preserve">and </w:t>
            </w:r>
            <w:r w:rsidR="00E041B9" w:rsidRPr="00D003FC">
              <w:rPr>
                <w:rFonts w:ascii="Arial" w:hAnsi="Arial" w:cs="Arial"/>
                <w:sz w:val="18"/>
                <w:szCs w:val="18"/>
                <w:cs/>
              </w:rPr>
              <w:t>s</w:t>
            </w:r>
            <w:r w:rsidR="00785900" w:rsidRPr="00D003FC">
              <w:rPr>
                <w:rFonts w:ascii="Arial" w:hAnsi="Arial" w:cs="Arial"/>
                <w:sz w:val="18"/>
                <w:szCs w:val="18"/>
                <w:cs/>
              </w:rPr>
              <w:t>eparate</w:t>
            </w:r>
            <w:r w:rsidRPr="00D003FC">
              <w:rPr>
                <w:rFonts w:ascii="Arial" w:hAnsi="Arial" w:cs="Arial"/>
                <w:sz w:val="18"/>
                <w:szCs w:val="18"/>
                <w:cs/>
              </w:rPr>
              <w:t xml:space="preserve"> financial statements</w:t>
            </w:r>
          </w:p>
        </w:tc>
      </w:tr>
      <w:tr w:rsidR="00CF4B1A" w:rsidRPr="00D003FC" w14:paraId="7CD68A42" w14:textId="77777777" w:rsidTr="00A528D4">
        <w:tc>
          <w:tcPr>
            <w:tcW w:w="3690" w:type="dxa"/>
            <w:shd w:val="clear" w:color="auto" w:fill="auto"/>
          </w:tcPr>
          <w:p w14:paraId="0710B0DB" w14:textId="77777777" w:rsidR="00443320" w:rsidRPr="00D003FC" w:rsidRDefault="00443320" w:rsidP="00020B84">
            <w:pPr>
              <w:pStyle w:val="ListParagraph"/>
              <w:spacing w:line="360" w:lineRule="exact"/>
              <w:ind w:left="0"/>
              <w:contextualSpacing w:val="0"/>
              <w:jc w:val="right"/>
              <w:rPr>
                <w:rFonts w:ascii="Arial" w:hAnsi="Arial" w:cs="Arial"/>
                <w:sz w:val="18"/>
                <w:szCs w:val="18"/>
                <w:cs/>
              </w:rPr>
            </w:pPr>
          </w:p>
        </w:tc>
        <w:tc>
          <w:tcPr>
            <w:tcW w:w="3600" w:type="dxa"/>
            <w:gridSpan w:val="2"/>
            <w:shd w:val="clear" w:color="auto" w:fill="auto"/>
            <w:vAlign w:val="bottom"/>
          </w:tcPr>
          <w:p w14:paraId="265D8286" w14:textId="77777777" w:rsidR="00443320" w:rsidRPr="00D003FC" w:rsidRDefault="004D1D07"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Exposure to </w:t>
            </w:r>
            <w:r w:rsidR="00450F0D" w:rsidRPr="00D003FC">
              <w:rPr>
                <w:rFonts w:ascii="Arial" w:hAnsi="Arial" w:cs="Arial"/>
                <w:sz w:val="18"/>
                <w:szCs w:val="18"/>
                <w:cs/>
              </w:rPr>
              <w:t xml:space="preserve">credit </w:t>
            </w:r>
            <w:r w:rsidRPr="00D003FC">
              <w:rPr>
                <w:rFonts w:ascii="Arial" w:hAnsi="Arial" w:cs="Arial"/>
                <w:sz w:val="18"/>
                <w:szCs w:val="18"/>
                <w:cs/>
              </w:rPr>
              <w:t>risk with collateral</w:t>
            </w:r>
          </w:p>
        </w:tc>
        <w:tc>
          <w:tcPr>
            <w:tcW w:w="1818" w:type="dxa"/>
            <w:shd w:val="clear" w:color="auto" w:fill="auto"/>
          </w:tcPr>
          <w:p w14:paraId="6C6514A9" w14:textId="77777777" w:rsidR="00443320" w:rsidRPr="00D003FC" w:rsidRDefault="00A528D4" w:rsidP="00020B84">
            <w:pPr>
              <w:pStyle w:val="ListParagraph"/>
              <w:spacing w:line="360" w:lineRule="exact"/>
              <w:ind w:left="0"/>
              <w:contextualSpacing w:val="0"/>
              <w:jc w:val="center"/>
              <w:rPr>
                <w:rFonts w:ascii="Arial" w:hAnsi="Arial" w:cs="Arial"/>
                <w:sz w:val="18"/>
                <w:szCs w:val="18"/>
                <w:lang w:val="en-US"/>
              </w:rPr>
            </w:pPr>
            <w:r w:rsidRPr="00D003FC">
              <w:rPr>
                <w:rFonts w:ascii="Arial" w:hAnsi="Arial" w:cs="Arial"/>
                <w:spacing w:val="-2"/>
                <w:sz w:val="18"/>
                <w:szCs w:val="18"/>
                <w:cs/>
              </w:rPr>
              <w:t>Type of</w:t>
            </w:r>
          </w:p>
        </w:tc>
      </w:tr>
      <w:tr w:rsidR="003E50EA" w:rsidRPr="00D003FC" w14:paraId="1D2B4BE0" w14:textId="77777777" w:rsidTr="003B6175">
        <w:trPr>
          <w:trHeight w:val="74"/>
        </w:trPr>
        <w:tc>
          <w:tcPr>
            <w:tcW w:w="3690" w:type="dxa"/>
            <w:shd w:val="clear" w:color="auto" w:fill="auto"/>
          </w:tcPr>
          <w:p w14:paraId="4D82F159" w14:textId="77777777" w:rsidR="003E50EA" w:rsidRPr="00D003FC" w:rsidRDefault="003E50EA" w:rsidP="003E50EA">
            <w:pPr>
              <w:pStyle w:val="ListParagraph"/>
              <w:spacing w:line="360" w:lineRule="exact"/>
              <w:ind w:left="0"/>
              <w:contextualSpacing w:val="0"/>
              <w:rPr>
                <w:rFonts w:ascii="Arial" w:hAnsi="Arial" w:cs="Arial"/>
                <w:b/>
                <w:bCs/>
                <w:sz w:val="18"/>
                <w:szCs w:val="18"/>
                <w:lang w:val="en-US"/>
              </w:rPr>
            </w:pPr>
          </w:p>
        </w:tc>
        <w:tc>
          <w:tcPr>
            <w:tcW w:w="1800" w:type="dxa"/>
            <w:shd w:val="clear" w:color="auto" w:fill="auto"/>
            <w:vAlign w:val="bottom"/>
          </w:tcPr>
          <w:p w14:paraId="3371C869" w14:textId="53FCAF58" w:rsidR="003E50EA" w:rsidRPr="00D003FC" w:rsidRDefault="003E50EA" w:rsidP="003E50EA">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1800" w:type="dxa"/>
            <w:shd w:val="clear" w:color="auto" w:fill="auto"/>
            <w:vAlign w:val="bottom"/>
          </w:tcPr>
          <w:p w14:paraId="2F223F42" w14:textId="3983E644" w:rsidR="003E50EA" w:rsidRPr="00D003FC" w:rsidRDefault="003E50EA" w:rsidP="003E50EA">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c>
          <w:tcPr>
            <w:tcW w:w="1818" w:type="dxa"/>
            <w:shd w:val="clear" w:color="auto" w:fill="auto"/>
            <w:vAlign w:val="bottom"/>
          </w:tcPr>
          <w:p w14:paraId="4FE19C05" w14:textId="77777777" w:rsidR="003E50EA" w:rsidRPr="00D003FC" w:rsidRDefault="003E50EA" w:rsidP="003E50EA">
            <w:pPr>
              <w:pStyle w:val="ListParagraph"/>
              <w:pBdr>
                <w:bottom w:val="single" w:sz="4" w:space="1" w:color="auto"/>
              </w:pBdr>
              <w:spacing w:line="360" w:lineRule="exact"/>
              <w:ind w:left="0"/>
              <w:contextualSpacing w:val="0"/>
              <w:jc w:val="center"/>
              <w:rPr>
                <w:rFonts w:ascii="Arial" w:hAnsi="Arial" w:cs="Arial"/>
                <w:spacing w:val="-2"/>
                <w:sz w:val="18"/>
                <w:szCs w:val="18"/>
                <w:cs/>
              </w:rPr>
            </w:pPr>
            <w:r w:rsidRPr="00D003FC">
              <w:rPr>
                <w:rFonts w:ascii="Arial" w:hAnsi="Arial" w:cs="Arial"/>
                <w:spacing w:val="-2"/>
                <w:sz w:val="18"/>
                <w:szCs w:val="18"/>
                <w:cs/>
              </w:rPr>
              <w:t>major collateral</w:t>
            </w:r>
          </w:p>
        </w:tc>
      </w:tr>
      <w:tr w:rsidR="00BD315B" w:rsidRPr="00D003FC" w14:paraId="1EEA82C6" w14:textId="77777777" w:rsidTr="0005441F">
        <w:tc>
          <w:tcPr>
            <w:tcW w:w="3690" w:type="dxa"/>
            <w:shd w:val="clear" w:color="auto" w:fill="auto"/>
          </w:tcPr>
          <w:p w14:paraId="210AA4F9" w14:textId="77777777" w:rsidR="00BD315B" w:rsidRPr="00D003FC" w:rsidRDefault="00BD315B" w:rsidP="00BD315B">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Interbank and money market items</w:t>
            </w:r>
            <w:r w:rsidRPr="00D003FC">
              <w:rPr>
                <w:rFonts w:ascii="Arial" w:hAnsi="Arial" w:cs="Arial"/>
                <w:sz w:val="18"/>
                <w:szCs w:val="18"/>
                <w:cs/>
                <w:lang w:val="en-US"/>
              </w:rPr>
              <w:t xml:space="preserve"> (</w:t>
            </w:r>
            <w:r w:rsidRPr="00D003FC">
              <w:rPr>
                <w:rFonts w:ascii="Arial" w:hAnsi="Arial" w:cs="Arial"/>
                <w:sz w:val="18"/>
                <w:szCs w:val="18"/>
                <w:lang w:val="en-US"/>
              </w:rPr>
              <w:t>assets</w:t>
            </w:r>
            <w:r w:rsidRPr="00D003FC">
              <w:rPr>
                <w:rFonts w:ascii="Arial" w:hAnsi="Arial" w:cs="Arial"/>
                <w:sz w:val="18"/>
                <w:szCs w:val="18"/>
                <w:cs/>
                <w:lang w:val="en-US"/>
              </w:rPr>
              <w:t>)</w:t>
            </w:r>
          </w:p>
        </w:tc>
        <w:tc>
          <w:tcPr>
            <w:tcW w:w="1800" w:type="dxa"/>
            <w:shd w:val="clear" w:color="auto" w:fill="auto"/>
            <w:vAlign w:val="bottom"/>
          </w:tcPr>
          <w:p w14:paraId="30679AB5" w14:textId="44BEBA50" w:rsidR="00BD315B" w:rsidRPr="00D003FC" w:rsidRDefault="00BD315B" w:rsidP="00BD315B">
            <w:pPr>
              <w:pStyle w:val="ListParagraph"/>
              <w:tabs>
                <w:tab w:val="decimal" w:pos="1336"/>
              </w:tabs>
              <w:spacing w:line="360" w:lineRule="exact"/>
              <w:ind w:left="0"/>
              <w:contextualSpacing w:val="0"/>
              <w:rPr>
                <w:rFonts w:ascii="Arial" w:hAnsi="Arial" w:cs="Arial"/>
                <w:sz w:val="18"/>
                <w:szCs w:val="18"/>
                <w:cs/>
                <w:lang w:val="en-US" w:eastAsia="en-US"/>
              </w:rPr>
            </w:pPr>
            <w:r w:rsidRPr="00D003FC">
              <w:rPr>
                <w:rFonts w:ascii="Arial" w:hAnsi="Arial" w:cs="Arial"/>
                <w:sz w:val="18"/>
                <w:szCs w:val="18"/>
                <w:lang w:val="en-US" w:eastAsia="en-US"/>
              </w:rPr>
              <w:t>550</w:t>
            </w:r>
            <w:r w:rsidRPr="00D003FC">
              <w:rPr>
                <w:rFonts w:ascii="Arial" w:hAnsi="Arial" w:cs="Arial"/>
                <w:sz w:val="18"/>
                <w:szCs w:val="18"/>
                <w:cs/>
                <w:lang w:eastAsia="en-US"/>
              </w:rPr>
              <w:t>,</w:t>
            </w:r>
            <w:r w:rsidRPr="00D003FC">
              <w:rPr>
                <w:rFonts w:ascii="Arial" w:hAnsi="Arial" w:cs="Arial"/>
                <w:sz w:val="18"/>
                <w:szCs w:val="18"/>
                <w:lang w:val="en-US" w:eastAsia="en-US"/>
              </w:rPr>
              <w:t>843</w:t>
            </w:r>
          </w:p>
        </w:tc>
        <w:tc>
          <w:tcPr>
            <w:tcW w:w="1800" w:type="dxa"/>
            <w:vAlign w:val="bottom"/>
          </w:tcPr>
          <w:p w14:paraId="11A6D8B7" w14:textId="7ED03B64" w:rsidR="00BD315B" w:rsidRPr="00D003FC" w:rsidRDefault="00BD315B" w:rsidP="00BD315B">
            <w:pPr>
              <w:pStyle w:val="ListParagraph"/>
              <w:tabs>
                <w:tab w:val="decimal" w:pos="1329"/>
              </w:tabs>
              <w:spacing w:line="360" w:lineRule="exact"/>
              <w:ind w:left="0"/>
              <w:contextualSpacing w:val="0"/>
              <w:rPr>
                <w:rFonts w:ascii="Arial" w:hAnsi="Arial" w:cs="Arial"/>
                <w:sz w:val="18"/>
                <w:szCs w:val="18"/>
                <w:cs/>
              </w:rPr>
            </w:pPr>
            <w:r w:rsidRPr="00D003FC">
              <w:rPr>
                <w:rFonts w:ascii="Arial" w:hAnsi="Arial" w:cs="Arial"/>
                <w:sz w:val="18"/>
                <w:szCs w:val="18"/>
                <w:cs/>
                <w:lang w:eastAsia="en-US"/>
              </w:rPr>
              <w:t>608,998</w:t>
            </w:r>
          </w:p>
        </w:tc>
        <w:tc>
          <w:tcPr>
            <w:tcW w:w="1818" w:type="dxa"/>
            <w:shd w:val="clear" w:color="auto" w:fill="auto"/>
            <w:vAlign w:val="bottom"/>
          </w:tcPr>
          <w:p w14:paraId="48D4987B" w14:textId="77777777" w:rsidR="00BD315B" w:rsidRPr="00D003FC" w:rsidRDefault="00BD315B" w:rsidP="00BD315B">
            <w:pPr>
              <w:pStyle w:val="ListParagraph"/>
              <w:spacing w:line="360" w:lineRule="exact"/>
              <w:ind w:left="0"/>
              <w:contextualSpacing w:val="0"/>
              <w:rPr>
                <w:rFonts w:ascii="Arial" w:hAnsi="Arial" w:cs="Arial"/>
                <w:sz w:val="18"/>
                <w:szCs w:val="18"/>
                <w:lang w:val="en-US"/>
              </w:rPr>
            </w:pPr>
            <w:r w:rsidRPr="00D003FC">
              <w:rPr>
                <w:rFonts w:ascii="Arial" w:hAnsi="Arial" w:cs="Arial"/>
                <w:sz w:val="18"/>
                <w:szCs w:val="18"/>
                <w:lang w:val="en-US"/>
              </w:rPr>
              <w:t>Bonds</w:t>
            </w:r>
          </w:p>
        </w:tc>
      </w:tr>
      <w:tr w:rsidR="00BD315B" w:rsidRPr="00D003FC" w14:paraId="0FE73041" w14:textId="77777777" w:rsidTr="00481150">
        <w:trPr>
          <w:trHeight w:val="74"/>
        </w:trPr>
        <w:tc>
          <w:tcPr>
            <w:tcW w:w="3690" w:type="dxa"/>
            <w:shd w:val="clear" w:color="auto" w:fill="auto"/>
          </w:tcPr>
          <w:p w14:paraId="25A7A279" w14:textId="77777777" w:rsidR="00BD315B" w:rsidRPr="00D003FC" w:rsidRDefault="00BD315B" w:rsidP="00BD315B">
            <w:pPr>
              <w:pStyle w:val="ListParagraph"/>
              <w:spacing w:line="360" w:lineRule="exact"/>
              <w:ind w:left="149" w:hanging="149"/>
              <w:contextualSpacing w:val="0"/>
              <w:rPr>
                <w:rFonts w:ascii="Arial" w:hAnsi="Arial" w:cs="Arial"/>
                <w:sz w:val="18"/>
                <w:szCs w:val="18"/>
                <w:lang w:val="en-US"/>
              </w:rPr>
            </w:pPr>
            <w:r w:rsidRPr="00D003FC">
              <w:rPr>
                <w:rFonts w:ascii="Arial" w:hAnsi="Arial" w:cs="Arial"/>
                <w:sz w:val="18"/>
                <w:szCs w:val="18"/>
                <w:lang w:val="en-US"/>
              </w:rPr>
              <w:t>Loans to customers and accrued interest receivables</w:t>
            </w:r>
          </w:p>
        </w:tc>
        <w:tc>
          <w:tcPr>
            <w:tcW w:w="1800" w:type="dxa"/>
            <w:shd w:val="clear" w:color="auto" w:fill="auto"/>
            <w:vAlign w:val="bottom"/>
          </w:tcPr>
          <w:p w14:paraId="2B10CCCE" w14:textId="63FE6F1E" w:rsidR="00BD315B" w:rsidRPr="00D003FC" w:rsidRDefault="00BD315B" w:rsidP="00BD315B">
            <w:pPr>
              <w:pStyle w:val="ListParagraph"/>
              <w:tabs>
                <w:tab w:val="decimal" w:pos="1336"/>
              </w:tabs>
              <w:spacing w:line="360" w:lineRule="exact"/>
              <w:ind w:left="0"/>
              <w:contextualSpacing w:val="0"/>
              <w:rPr>
                <w:rFonts w:ascii="Arial" w:hAnsi="Arial" w:cs="Arial"/>
                <w:sz w:val="18"/>
                <w:szCs w:val="18"/>
                <w:lang w:val="en-US" w:eastAsia="en-US"/>
              </w:rPr>
            </w:pPr>
            <w:r w:rsidRPr="00D003FC">
              <w:rPr>
                <w:rFonts w:ascii="Arial" w:hAnsi="Arial" w:cs="Arial"/>
                <w:sz w:val="18"/>
                <w:szCs w:val="18"/>
                <w:cs/>
                <w:lang w:eastAsia="en-US"/>
              </w:rPr>
              <w:t>1,69</w:t>
            </w:r>
            <w:r w:rsidRPr="00D003FC">
              <w:rPr>
                <w:rFonts w:ascii="Arial" w:hAnsi="Arial" w:cs="Arial"/>
                <w:sz w:val="18"/>
                <w:szCs w:val="18"/>
                <w:lang w:val="en-US" w:eastAsia="en-US"/>
              </w:rPr>
              <w:t>9</w:t>
            </w:r>
            <w:r w:rsidRPr="00D003FC">
              <w:rPr>
                <w:rFonts w:ascii="Arial" w:hAnsi="Arial" w:cs="Arial"/>
                <w:sz w:val="18"/>
                <w:szCs w:val="18"/>
                <w:cs/>
                <w:lang w:eastAsia="en-US"/>
              </w:rPr>
              <w:t>,</w:t>
            </w:r>
            <w:r w:rsidRPr="00D003FC">
              <w:rPr>
                <w:rFonts w:ascii="Arial" w:hAnsi="Arial" w:cs="Arial"/>
                <w:sz w:val="18"/>
                <w:szCs w:val="18"/>
                <w:lang w:val="en-US" w:eastAsia="en-US"/>
              </w:rPr>
              <w:t>489</w:t>
            </w:r>
          </w:p>
        </w:tc>
        <w:tc>
          <w:tcPr>
            <w:tcW w:w="1800" w:type="dxa"/>
            <w:shd w:val="clear" w:color="auto" w:fill="auto"/>
            <w:vAlign w:val="bottom"/>
          </w:tcPr>
          <w:p w14:paraId="3E8DD44D" w14:textId="6F480090" w:rsidR="00BD315B" w:rsidRPr="00D003FC" w:rsidRDefault="00BD315B" w:rsidP="00BD315B">
            <w:pPr>
              <w:pStyle w:val="ListParagraph"/>
              <w:tabs>
                <w:tab w:val="decimal" w:pos="1329"/>
              </w:tabs>
              <w:spacing w:line="360" w:lineRule="exact"/>
              <w:ind w:left="0"/>
              <w:contextualSpacing w:val="0"/>
              <w:rPr>
                <w:rFonts w:ascii="Arial" w:hAnsi="Arial" w:cs="Arial"/>
                <w:sz w:val="18"/>
                <w:szCs w:val="18"/>
                <w:cs/>
              </w:rPr>
            </w:pPr>
            <w:r w:rsidRPr="00D003FC">
              <w:rPr>
                <w:rFonts w:ascii="Arial" w:hAnsi="Arial" w:cs="Arial"/>
                <w:sz w:val="18"/>
                <w:szCs w:val="18"/>
                <w:cs/>
                <w:lang w:eastAsia="en-US"/>
              </w:rPr>
              <w:t>1,690,6</w:t>
            </w:r>
            <w:r w:rsidRPr="00D003FC">
              <w:rPr>
                <w:rFonts w:ascii="Arial" w:hAnsi="Arial" w:cs="Arial"/>
                <w:sz w:val="18"/>
                <w:szCs w:val="18"/>
                <w:lang w:val="en-US" w:eastAsia="en-US"/>
              </w:rPr>
              <w:t>15</w:t>
            </w:r>
          </w:p>
        </w:tc>
        <w:tc>
          <w:tcPr>
            <w:tcW w:w="1818" w:type="dxa"/>
            <w:shd w:val="clear" w:color="auto" w:fill="auto"/>
            <w:vAlign w:val="bottom"/>
          </w:tcPr>
          <w:p w14:paraId="6216632A" w14:textId="77777777" w:rsidR="00BD315B" w:rsidRPr="00D003FC" w:rsidRDefault="00BD315B" w:rsidP="00BD315B">
            <w:pPr>
              <w:pStyle w:val="ListParagraph"/>
              <w:spacing w:line="360" w:lineRule="exact"/>
              <w:ind w:left="0"/>
              <w:contextualSpacing w:val="0"/>
              <w:rPr>
                <w:rFonts w:ascii="Arial" w:hAnsi="Arial" w:cs="Arial"/>
                <w:sz w:val="18"/>
                <w:szCs w:val="18"/>
                <w:lang w:val="en-US"/>
              </w:rPr>
            </w:pPr>
            <w:r w:rsidRPr="00D003FC">
              <w:rPr>
                <w:rFonts w:ascii="Arial" w:hAnsi="Arial" w:cs="Arial"/>
                <w:sz w:val="18"/>
                <w:szCs w:val="18"/>
                <w:lang w:val="en-US"/>
              </w:rPr>
              <w:t>Land and buildings</w:t>
            </w:r>
          </w:p>
        </w:tc>
      </w:tr>
    </w:tbl>
    <w:p w14:paraId="7F6F96A1" w14:textId="4AF225D8" w:rsidR="00443320" w:rsidRPr="00D003FC" w:rsidRDefault="00443320" w:rsidP="00150D86">
      <w:pPr>
        <w:adjustRightInd w:val="0"/>
        <w:spacing w:before="240" w:after="120" w:line="380" w:lineRule="exact"/>
        <w:ind w:left="634"/>
        <w:jc w:val="thaiDistribute"/>
        <w:rPr>
          <w:rFonts w:ascii="Arial" w:hAnsi="Arial" w:cs="Arial"/>
          <w:b/>
          <w:bCs/>
          <w:u w:val="single"/>
        </w:rPr>
      </w:pPr>
      <w:r w:rsidRPr="00D003FC">
        <w:rPr>
          <w:rFonts w:ascii="Arial" w:hAnsi="Arial" w:cs="Arial"/>
          <w:b/>
          <w:bCs/>
          <w:u w:val="single"/>
        </w:rPr>
        <w:t xml:space="preserve">Market </w:t>
      </w:r>
      <w:r w:rsidR="00336732" w:rsidRPr="00D003FC">
        <w:rPr>
          <w:rFonts w:ascii="Arial" w:hAnsi="Arial" w:cs="Arial"/>
          <w:b/>
          <w:bCs/>
          <w:u w:val="single"/>
        </w:rPr>
        <w:t>r</w:t>
      </w:r>
      <w:r w:rsidRPr="00D003FC">
        <w:rPr>
          <w:rFonts w:ascii="Arial" w:hAnsi="Arial" w:cs="Arial"/>
          <w:b/>
          <w:bCs/>
          <w:u w:val="single"/>
        </w:rPr>
        <w:t>isk</w:t>
      </w:r>
    </w:p>
    <w:p w14:paraId="76F29C5D" w14:textId="77777777" w:rsidR="00443320" w:rsidRPr="00D003FC" w:rsidRDefault="00443320" w:rsidP="00150D86">
      <w:pPr>
        <w:tabs>
          <w:tab w:val="left" w:pos="360"/>
        </w:tabs>
        <w:adjustRightInd w:val="0"/>
        <w:spacing w:before="120" w:after="120" w:line="380" w:lineRule="exact"/>
        <w:ind w:left="630" w:firstLine="7"/>
        <w:jc w:val="thaiDistribute"/>
        <w:rPr>
          <w:rFonts w:ascii="Arial" w:hAnsi="Arial" w:cs="Arial"/>
        </w:rPr>
      </w:pPr>
      <w:r w:rsidRPr="00D003FC">
        <w:rPr>
          <w:rFonts w:ascii="Arial" w:hAnsi="Arial" w:cs="Arial"/>
        </w:rPr>
        <w:t>Market risk is the risk that the Bank may be affected by changes in value of position on the statements of financial position which is caused by fluctuation of interest rate, foreign exchange rate,</w:t>
      </w:r>
      <w:r w:rsidRPr="00D003FC">
        <w:rPr>
          <w:rFonts w:ascii="Arial" w:hAnsi="Arial" w:cs="Arial"/>
          <w:cs/>
        </w:rPr>
        <w:t xml:space="preserve"> </w:t>
      </w:r>
      <w:r w:rsidRPr="00D003FC">
        <w:rPr>
          <w:rFonts w:ascii="Arial" w:hAnsi="Arial" w:cs="Arial"/>
        </w:rPr>
        <w:t xml:space="preserve">equity securities </w:t>
      </w:r>
      <w:r w:rsidRPr="00D003FC">
        <w:rPr>
          <w:rFonts w:ascii="Arial" w:hAnsi="Arial" w:cs="Arial"/>
          <w:spacing w:val="2"/>
        </w:rPr>
        <w:t>price and commodity price resulting in negative impact on income and capital</w:t>
      </w:r>
      <w:r w:rsidRPr="00D003FC">
        <w:rPr>
          <w:rFonts w:ascii="Arial" w:hAnsi="Arial" w:cs="Arial"/>
          <w:spacing w:val="2"/>
          <w:cs/>
        </w:rPr>
        <w:t xml:space="preserve">. </w:t>
      </w:r>
      <w:r w:rsidRPr="00D003FC">
        <w:rPr>
          <w:rFonts w:ascii="Arial" w:hAnsi="Arial" w:cs="Arial"/>
          <w:spacing w:val="2"/>
        </w:rPr>
        <w:t>The Bank monitors and controls the market risk in the</w:t>
      </w:r>
      <w:r w:rsidRPr="00D003FC">
        <w:rPr>
          <w:rFonts w:ascii="Arial" w:hAnsi="Arial" w:cs="Arial"/>
        </w:rPr>
        <w:t xml:space="preserve"> trading book and banking book portfolios by comparing</w:t>
      </w:r>
      <w:r w:rsidRPr="00D003FC">
        <w:rPr>
          <w:rFonts w:ascii="Arial" w:hAnsi="Arial" w:cs="Arial"/>
          <w:cs/>
        </w:rPr>
        <w:t xml:space="preserve"> </w:t>
      </w:r>
      <w:r w:rsidRPr="00D003FC">
        <w:rPr>
          <w:rFonts w:ascii="Arial" w:hAnsi="Arial" w:cs="Arial"/>
        </w:rPr>
        <w:t>the existing risks with the approved risk limits</w:t>
      </w:r>
      <w:r w:rsidRPr="00D003FC">
        <w:rPr>
          <w:rFonts w:ascii="Arial" w:hAnsi="Arial" w:cs="Arial"/>
          <w:cs/>
        </w:rPr>
        <w:t>/</w:t>
      </w:r>
      <w:r w:rsidRPr="00D003FC">
        <w:rPr>
          <w:rFonts w:ascii="Arial" w:hAnsi="Arial" w:cs="Arial"/>
        </w:rPr>
        <w:t xml:space="preserve">indicators, </w:t>
      </w:r>
      <w:r w:rsidR="00056DF0" w:rsidRPr="00D003FC">
        <w:rPr>
          <w:rFonts w:ascii="Arial" w:hAnsi="Arial" w:cs="Arial"/>
        </w:rPr>
        <w:t>setting proper guideline when there is</w:t>
      </w:r>
      <w:r w:rsidRPr="00D003FC">
        <w:rPr>
          <w:rFonts w:ascii="Arial" w:hAnsi="Arial" w:cs="Arial"/>
        </w:rPr>
        <w:t xml:space="preserve"> the breach of the limits</w:t>
      </w:r>
      <w:r w:rsidRPr="00D003FC">
        <w:rPr>
          <w:rFonts w:ascii="Arial" w:hAnsi="Arial" w:cs="Arial"/>
          <w:cs/>
        </w:rPr>
        <w:t>/</w:t>
      </w:r>
      <w:r w:rsidRPr="00D003FC">
        <w:rPr>
          <w:rFonts w:ascii="Arial" w:hAnsi="Arial" w:cs="Arial"/>
        </w:rPr>
        <w:t>indicators and reporting to the executives and the Risk Oversight Committee regularly</w:t>
      </w:r>
      <w:r w:rsidRPr="00D003FC">
        <w:rPr>
          <w:rFonts w:ascii="Arial" w:hAnsi="Arial" w:cs="Arial"/>
          <w:cs/>
        </w:rPr>
        <w:t>.</w:t>
      </w:r>
    </w:p>
    <w:p w14:paraId="5465A1FB" w14:textId="77777777" w:rsidR="00443320" w:rsidRPr="00D003FC" w:rsidRDefault="00222858" w:rsidP="00150D86">
      <w:pPr>
        <w:tabs>
          <w:tab w:val="left" w:pos="360"/>
        </w:tabs>
        <w:adjustRightInd w:val="0"/>
        <w:spacing w:before="120" w:after="120" w:line="380" w:lineRule="exact"/>
        <w:ind w:left="994" w:hanging="353"/>
        <w:jc w:val="thaiDistribute"/>
        <w:rPr>
          <w:rFonts w:ascii="Arial" w:hAnsi="Arial" w:cs="Arial"/>
          <w:u w:val="single"/>
        </w:rPr>
      </w:pPr>
      <w:r w:rsidRPr="00D003FC">
        <w:rPr>
          <w:rFonts w:ascii="Arial" w:hAnsi="Arial" w:cs="Arial"/>
          <w:cs/>
        </w:rPr>
        <w:t>-</w:t>
      </w:r>
      <w:r w:rsidRPr="00D003FC">
        <w:rPr>
          <w:rFonts w:ascii="Arial" w:hAnsi="Arial" w:cs="Arial"/>
        </w:rPr>
        <w:tab/>
      </w:r>
      <w:r w:rsidR="00443320" w:rsidRPr="00D003FC">
        <w:rPr>
          <w:rFonts w:ascii="Arial" w:hAnsi="Arial" w:cs="Arial"/>
          <w:u w:val="single"/>
        </w:rPr>
        <w:t xml:space="preserve">Interest </w:t>
      </w:r>
      <w:r w:rsidR="00336732" w:rsidRPr="00D003FC">
        <w:rPr>
          <w:rFonts w:ascii="Arial" w:hAnsi="Arial" w:cs="Arial"/>
          <w:u w:val="single"/>
        </w:rPr>
        <w:t>r</w:t>
      </w:r>
      <w:r w:rsidR="00443320" w:rsidRPr="00D003FC">
        <w:rPr>
          <w:rFonts w:ascii="Arial" w:hAnsi="Arial" w:cs="Arial"/>
          <w:u w:val="single"/>
        </w:rPr>
        <w:t xml:space="preserve">ate </w:t>
      </w:r>
      <w:r w:rsidR="00336732" w:rsidRPr="00D003FC">
        <w:rPr>
          <w:rFonts w:ascii="Arial" w:hAnsi="Arial" w:cs="Arial"/>
          <w:u w:val="single"/>
        </w:rPr>
        <w:t>r</w:t>
      </w:r>
      <w:r w:rsidR="00443320" w:rsidRPr="00D003FC">
        <w:rPr>
          <w:rFonts w:ascii="Arial" w:hAnsi="Arial" w:cs="Arial"/>
          <w:u w:val="single"/>
        </w:rPr>
        <w:t>isk</w:t>
      </w:r>
    </w:p>
    <w:p w14:paraId="5A04004F" w14:textId="77777777" w:rsidR="00443320" w:rsidRPr="00D003FC" w:rsidRDefault="00443320" w:rsidP="00150D86">
      <w:pPr>
        <w:tabs>
          <w:tab w:val="left" w:pos="360"/>
          <w:tab w:val="left" w:pos="1276"/>
        </w:tabs>
        <w:adjustRightInd w:val="0"/>
        <w:spacing w:before="120" w:after="120" w:line="380" w:lineRule="exact"/>
        <w:ind w:left="994"/>
        <w:jc w:val="thaiDistribute"/>
        <w:rPr>
          <w:rFonts w:ascii="Arial" w:hAnsi="Arial" w:cs="Arial"/>
        </w:rPr>
      </w:pPr>
      <w:r w:rsidRPr="00D003FC">
        <w:rPr>
          <w:rFonts w:ascii="Arial" w:hAnsi="Arial" w:cs="Arial"/>
          <w:spacing w:val="2"/>
        </w:rPr>
        <w:t xml:space="preserve">Interest rate risk is the risk that income or capital </w:t>
      </w:r>
      <w:r w:rsidR="00D40125" w:rsidRPr="00D003FC">
        <w:rPr>
          <w:rFonts w:ascii="Arial" w:hAnsi="Arial" w:cs="Arial"/>
          <w:spacing w:val="2"/>
        </w:rPr>
        <w:t xml:space="preserve">fund </w:t>
      </w:r>
      <w:r w:rsidRPr="00D003FC">
        <w:rPr>
          <w:rFonts w:ascii="Arial" w:hAnsi="Arial" w:cs="Arial"/>
          <w:spacing w:val="2"/>
        </w:rPr>
        <w:t>is adversely affected by changes in interest rates which affect</w:t>
      </w:r>
      <w:r w:rsidRPr="00D003FC">
        <w:rPr>
          <w:rFonts w:ascii="Arial" w:hAnsi="Arial" w:cs="Arial"/>
        </w:rPr>
        <w:t xml:space="preserve"> the assets, liabilities and </w:t>
      </w:r>
      <w:r w:rsidR="00056DF0" w:rsidRPr="00D003FC">
        <w:rPr>
          <w:rFonts w:ascii="Arial" w:hAnsi="Arial" w:cs="Arial"/>
        </w:rPr>
        <w:t>financial position that</w:t>
      </w:r>
      <w:r w:rsidRPr="00D003FC">
        <w:rPr>
          <w:rFonts w:ascii="Arial" w:hAnsi="Arial" w:cs="Arial"/>
        </w:rPr>
        <w:t xml:space="preserve"> are rate sensitive items which may affect net interest income, economic value, </w:t>
      </w:r>
      <w:r w:rsidR="00400F35" w:rsidRPr="00D003FC">
        <w:rPr>
          <w:rFonts w:ascii="Arial" w:hAnsi="Arial" w:cs="Arial"/>
        </w:rPr>
        <w:t xml:space="preserve">market value of </w:t>
      </w:r>
      <w:r w:rsidRPr="00D003FC">
        <w:rPr>
          <w:rFonts w:ascii="Arial" w:hAnsi="Arial" w:cs="Arial"/>
        </w:rPr>
        <w:t>trading accounts and other income and expenses that relate to the interest rate</w:t>
      </w:r>
      <w:r w:rsidRPr="00D003FC">
        <w:rPr>
          <w:rFonts w:ascii="Arial" w:hAnsi="Arial" w:cs="Arial"/>
          <w:cs/>
        </w:rPr>
        <w:t xml:space="preserve">. </w:t>
      </w:r>
    </w:p>
    <w:p w14:paraId="668CC6A4" w14:textId="77777777" w:rsidR="00195621" w:rsidRPr="00D003FC" w:rsidRDefault="00195621" w:rsidP="00150D86">
      <w:pPr>
        <w:tabs>
          <w:tab w:val="left" w:pos="360"/>
          <w:tab w:val="left" w:pos="1276"/>
        </w:tabs>
        <w:adjustRightInd w:val="0"/>
        <w:spacing w:before="120" w:after="120" w:line="380" w:lineRule="exact"/>
        <w:ind w:left="994"/>
        <w:jc w:val="thaiDistribute"/>
        <w:rPr>
          <w:rFonts w:ascii="Arial" w:hAnsi="Arial" w:cs="Arial"/>
        </w:rPr>
      </w:pPr>
      <w:r w:rsidRPr="00D003FC">
        <w:rPr>
          <w:rFonts w:ascii="Arial" w:hAnsi="Arial" w:cs="Arial"/>
        </w:rPr>
        <w:t>The Bank had monitored and controlled interest rate risk within acceptable risk appetite by formulating risk limit, performing stress testing on monthly basis, requiring presenting risk management report to the executive</w:t>
      </w:r>
      <w:r w:rsidR="00E25516" w:rsidRPr="00D003FC">
        <w:rPr>
          <w:rFonts w:ascii="Arial" w:hAnsi="Arial" w:cs="Arial"/>
        </w:rPr>
        <w:t>s</w:t>
      </w:r>
      <w:r w:rsidRPr="00D003FC">
        <w:rPr>
          <w:rFonts w:ascii="Arial" w:hAnsi="Arial" w:cs="Arial"/>
        </w:rPr>
        <w:t xml:space="preserve"> and to the Risk Oversight Committee on monthly basis, as well as formulating guidelines to ensure readiness in dealing with the breach of prescribed limits as per approval</w:t>
      </w:r>
      <w:r w:rsidRPr="00D003FC">
        <w:rPr>
          <w:rFonts w:ascii="Arial" w:hAnsi="Arial" w:cs="Arial"/>
          <w:cs/>
        </w:rPr>
        <w:t>.</w:t>
      </w:r>
    </w:p>
    <w:p w14:paraId="5FFEA5FB" w14:textId="77777777" w:rsidR="00150D86" w:rsidRDefault="00150D86" w:rsidP="00150D86">
      <w:pPr>
        <w:autoSpaceDE/>
        <w:autoSpaceDN/>
        <w:spacing w:after="160" w:line="380" w:lineRule="exact"/>
        <w:rPr>
          <w:rFonts w:ascii="Arial" w:hAnsi="Arial" w:cs="Arial"/>
        </w:rPr>
      </w:pPr>
      <w:r>
        <w:rPr>
          <w:rFonts w:ascii="Arial" w:hAnsi="Arial" w:cs="Arial"/>
        </w:rPr>
        <w:br w:type="page"/>
      </w:r>
    </w:p>
    <w:p w14:paraId="41AD69A7" w14:textId="63E4EA55" w:rsidR="0051467B" w:rsidRPr="00D003FC" w:rsidRDefault="00080F70" w:rsidP="00020B84">
      <w:pPr>
        <w:tabs>
          <w:tab w:val="left" w:pos="907"/>
        </w:tabs>
        <w:overflowPunct w:val="0"/>
        <w:adjustRightInd w:val="0"/>
        <w:spacing w:before="120" w:after="120" w:line="380" w:lineRule="exact"/>
        <w:ind w:left="994"/>
        <w:jc w:val="thaiDistribute"/>
        <w:textAlignment w:val="baseline"/>
        <w:rPr>
          <w:rFonts w:ascii="Arial" w:hAnsi="Arial" w:cs="Arial"/>
          <w:szCs w:val="28"/>
        </w:rPr>
      </w:pPr>
      <w:r w:rsidRPr="00D003FC">
        <w:rPr>
          <w:rFonts w:ascii="Arial" w:hAnsi="Arial" w:cs="Arial"/>
        </w:rPr>
        <w:lastRenderedPageBreak/>
        <w:t xml:space="preserve">As </w:t>
      </w:r>
      <w:proofErr w:type="gramStart"/>
      <w:r w:rsidRPr="00D003FC">
        <w:rPr>
          <w:rFonts w:ascii="Arial" w:hAnsi="Arial" w:cs="Arial"/>
        </w:rPr>
        <w:t>at</w:t>
      </w:r>
      <w:proofErr w:type="gramEnd"/>
      <w:r w:rsidRPr="00D003FC">
        <w:rPr>
          <w:rFonts w:ascii="Arial" w:hAnsi="Arial" w:cs="Arial"/>
        </w:rPr>
        <w:t xml:space="preserve"> </w:t>
      </w:r>
      <w:r w:rsidR="003E50EA" w:rsidRPr="00D003FC">
        <w:rPr>
          <w:rFonts w:ascii="Arial" w:hAnsi="Arial" w:cs="Arial"/>
        </w:rPr>
        <w:t xml:space="preserve">30 June 2024 and </w:t>
      </w:r>
      <w:r w:rsidR="00663286" w:rsidRPr="00D003FC">
        <w:rPr>
          <w:rFonts w:ascii="Arial" w:hAnsi="Arial" w:cs="Arial"/>
        </w:rPr>
        <w:t xml:space="preserve">31 December </w:t>
      </w:r>
      <w:r w:rsidR="00914683" w:rsidRPr="00D003FC">
        <w:rPr>
          <w:rFonts w:ascii="Arial" w:hAnsi="Arial" w:cs="Arial"/>
        </w:rPr>
        <w:t>2023</w:t>
      </w:r>
      <w:r w:rsidRPr="00D003FC">
        <w:rPr>
          <w:rFonts w:ascii="Arial" w:hAnsi="Arial" w:cs="Arial"/>
        </w:rPr>
        <w:t>, s</w:t>
      </w:r>
      <w:r w:rsidR="0051467B" w:rsidRPr="00D003FC">
        <w:rPr>
          <w:rFonts w:ascii="Arial" w:hAnsi="Arial" w:cs="Arial"/>
        </w:rPr>
        <w:t xml:space="preserve">ignificant financial </w:t>
      </w:r>
      <w:r w:rsidR="00BC0985" w:rsidRPr="00D003FC">
        <w:rPr>
          <w:rFonts w:ascii="Arial" w:hAnsi="Arial" w:cs="Arial"/>
        </w:rPr>
        <w:t xml:space="preserve">assets and liabilities </w:t>
      </w:r>
      <w:r w:rsidR="0074526C" w:rsidRPr="00D003FC">
        <w:rPr>
          <w:rFonts w:ascii="Arial" w:hAnsi="Arial" w:cs="Arial"/>
        </w:rPr>
        <w:t xml:space="preserve">of the Bank and </w:t>
      </w:r>
      <w:r w:rsidR="00304EC7" w:rsidRPr="00D003FC">
        <w:rPr>
          <w:rFonts w:ascii="Arial" w:hAnsi="Arial" w:cs="Arial"/>
        </w:rPr>
        <w:t xml:space="preserve">its </w:t>
      </w:r>
      <w:r w:rsidR="0074526C" w:rsidRPr="00D003FC">
        <w:rPr>
          <w:rFonts w:ascii="Arial" w:hAnsi="Arial" w:cs="Arial"/>
        </w:rPr>
        <w:t>subsidiaries classi</w:t>
      </w:r>
      <w:r w:rsidR="0074526C" w:rsidRPr="00D003FC">
        <w:rPr>
          <w:rFonts w:ascii="Arial" w:hAnsi="Arial" w:cs="Arial"/>
          <w:szCs w:val="28"/>
        </w:rPr>
        <w:t>fied by periods of interest rate</w:t>
      </w:r>
      <w:r w:rsidR="0074526C" w:rsidRPr="00D003FC">
        <w:rPr>
          <w:rFonts w:ascii="Arial" w:hAnsi="Arial" w:cs="Arial"/>
          <w:szCs w:val="28"/>
          <w:cs/>
        </w:rPr>
        <w:t xml:space="preserve"> </w:t>
      </w:r>
      <w:r w:rsidR="0074526C" w:rsidRPr="00D003FC">
        <w:rPr>
          <w:rFonts w:ascii="Arial" w:hAnsi="Arial" w:cs="Arial"/>
          <w:szCs w:val="28"/>
        </w:rPr>
        <w:t>change</w:t>
      </w:r>
      <w:r w:rsidRPr="00D003FC">
        <w:rPr>
          <w:rFonts w:ascii="Arial" w:hAnsi="Arial" w:cs="Arial"/>
          <w:szCs w:val="28"/>
        </w:rPr>
        <w:t xml:space="preserve"> or </w:t>
      </w:r>
      <w:r w:rsidR="00056DF0" w:rsidRPr="00D003FC">
        <w:rPr>
          <w:rFonts w:ascii="Arial" w:hAnsi="Arial" w:cs="Arial"/>
          <w:szCs w:val="28"/>
        </w:rPr>
        <w:t>period</w:t>
      </w:r>
      <w:r w:rsidR="0003733E" w:rsidRPr="00D003FC">
        <w:rPr>
          <w:rFonts w:ascii="Arial" w:hAnsi="Arial" w:cs="Arial"/>
          <w:szCs w:val="28"/>
        </w:rPr>
        <w:t>s</w:t>
      </w:r>
      <w:r w:rsidR="00056DF0" w:rsidRPr="00D003FC">
        <w:rPr>
          <w:rFonts w:ascii="Arial" w:hAnsi="Arial" w:cs="Arial"/>
          <w:szCs w:val="28"/>
        </w:rPr>
        <w:t xml:space="preserve"> of</w:t>
      </w:r>
      <w:r w:rsidRPr="00D003FC">
        <w:rPr>
          <w:rFonts w:ascii="Arial" w:hAnsi="Arial" w:cs="Arial"/>
          <w:szCs w:val="28"/>
        </w:rPr>
        <w:t xml:space="preserve"> maturity, whichever</w:t>
      </w:r>
      <w:r w:rsidR="00901C12" w:rsidRPr="00D003FC">
        <w:rPr>
          <w:rFonts w:ascii="Arial" w:hAnsi="Arial" w:cs="Arial"/>
          <w:cs/>
        </w:rPr>
        <w:t xml:space="preserve"> </w:t>
      </w:r>
      <w:r w:rsidR="00C73327" w:rsidRPr="00D003FC">
        <w:rPr>
          <w:rFonts w:ascii="Arial" w:hAnsi="Arial" w:cs="Arial"/>
          <w:szCs w:val="28"/>
        </w:rPr>
        <w:t xml:space="preserve">is </w:t>
      </w:r>
      <w:r w:rsidR="00400F35" w:rsidRPr="00D003FC">
        <w:rPr>
          <w:rFonts w:ascii="Arial" w:hAnsi="Arial" w:cs="Arial"/>
          <w:szCs w:val="28"/>
        </w:rPr>
        <w:t>earlier</w:t>
      </w:r>
      <w:r w:rsidRPr="00D003FC">
        <w:rPr>
          <w:rFonts w:ascii="Arial" w:hAnsi="Arial" w:cs="Arial"/>
          <w:szCs w:val="28"/>
        </w:rPr>
        <w:t xml:space="preserve">, </w:t>
      </w:r>
      <w:r w:rsidR="0074526C" w:rsidRPr="00D003FC">
        <w:rPr>
          <w:rFonts w:ascii="Arial" w:hAnsi="Arial" w:cs="Arial"/>
          <w:szCs w:val="28"/>
        </w:rPr>
        <w:t>are as follows</w:t>
      </w:r>
      <w:r w:rsidR="0074526C" w:rsidRPr="00D003FC">
        <w:rPr>
          <w:rFonts w:ascii="Arial" w:hAnsi="Arial" w:cs="Arial"/>
          <w:cs/>
        </w:rPr>
        <w:t xml:space="preserve">:  </w:t>
      </w:r>
    </w:p>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CF4B1A" w:rsidRPr="00D003FC" w14:paraId="5DD02337" w14:textId="77777777" w:rsidTr="00801887">
        <w:trPr>
          <w:trHeight w:val="63"/>
        </w:trPr>
        <w:tc>
          <w:tcPr>
            <w:tcW w:w="2788" w:type="dxa"/>
            <w:tcBorders>
              <w:top w:val="nil"/>
              <w:left w:val="nil"/>
              <w:bottom w:val="nil"/>
              <w:right w:val="nil"/>
            </w:tcBorders>
            <w:shd w:val="clear" w:color="auto" w:fill="auto"/>
            <w:noWrap/>
            <w:vAlign w:val="center"/>
          </w:tcPr>
          <w:p w14:paraId="34BB10F9"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786EA1E" w14:textId="77777777" w:rsidR="000A612C" w:rsidRPr="00D003FC" w:rsidRDefault="00BE7F2A" w:rsidP="00020B84">
            <w:pPr>
              <w:spacing w:line="290" w:lineRule="exact"/>
              <w:jc w:val="right"/>
              <w:rPr>
                <w:rFonts w:ascii="Arial" w:hAnsi="Arial" w:cs="Arial"/>
                <w:sz w:val="16"/>
                <w:szCs w:val="16"/>
                <w:cs/>
              </w:rPr>
            </w:pPr>
            <w:r w:rsidRPr="00D003FC">
              <w:rPr>
                <w:rFonts w:ascii="Arial" w:hAnsi="Arial" w:cs="Arial"/>
                <w:sz w:val="16"/>
                <w:szCs w:val="16"/>
                <w:cs/>
              </w:rPr>
              <w:t>(</w:t>
            </w:r>
            <w:r w:rsidR="000A612C" w:rsidRPr="00D003FC">
              <w:rPr>
                <w:rFonts w:ascii="Arial" w:hAnsi="Arial" w:cs="Arial"/>
                <w:sz w:val="16"/>
                <w:szCs w:val="16"/>
              </w:rPr>
              <w:t>Unit</w:t>
            </w:r>
            <w:r w:rsidR="000A612C" w:rsidRPr="00D003FC">
              <w:rPr>
                <w:rFonts w:ascii="Arial" w:hAnsi="Arial" w:cs="Arial"/>
                <w:sz w:val="16"/>
                <w:szCs w:val="16"/>
                <w:cs/>
              </w:rPr>
              <w:t xml:space="preserve">: </w:t>
            </w:r>
            <w:r w:rsidR="000A612C" w:rsidRPr="00D003FC">
              <w:rPr>
                <w:rFonts w:ascii="Arial" w:hAnsi="Arial" w:cs="Arial"/>
                <w:sz w:val="16"/>
                <w:szCs w:val="16"/>
              </w:rPr>
              <w:t>Million Baht</w:t>
            </w:r>
            <w:r w:rsidRPr="00D003FC">
              <w:rPr>
                <w:rFonts w:ascii="Arial" w:hAnsi="Arial" w:cs="Arial"/>
                <w:sz w:val="16"/>
                <w:szCs w:val="16"/>
                <w:cs/>
              </w:rPr>
              <w:t>)</w:t>
            </w:r>
          </w:p>
        </w:tc>
      </w:tr>
      <w:tr w:rsidR="00CF4B1A" w:rsidRPr="00D003FC" w14:paraId="0C05830C" w14:textId="77777777" w:rsidTr="00801887">
        <w:trPr>
          <w:trHeight w:val="63"/>
        </w:trPr>
        <w:tc>
          <w:tcPr>
            <w:tcW w:w="2788" w:type="dxa"/>
            <w:tcBorders>
              <w:top w:val="nil"/>
              <w:left w:val="nil"/>
              <w:bottom w:val="nil"/>
              <w:right w:val="nil"/>
            </w:tcBorders>
            <w:shd w:val="clear" w:color="auto" w:fill="auto"/>
            <w:noWrap/>
            <w:vAlign w:val="center"/>
          </w:tcPr>
          <w:p w14:paraId="14E3D62A"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39BD34A"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Consolidated financial statements </w:t>
            </w:r>
          </w:p>
        </w:tc>
      </w:tr>
      <w:tr w:rsidR="00CF4B1A" w:rsidRPr="00D003FC" w14:paraId="1C064241" w14:textId="77777777" w:rsidTr="00801887">
        <w:trPr>
          <w:trHeight w:val="63"/>
        </w:trPr>
        <w:tc>
          <w:tcPr>
            <w:tcW w:w="2788" w:type="dxa"/>
            <w:tcBorders>
              <w:top w:val="nil"/>
              <w:left w:val="nil"/>
              <w:bottom w:val="nil"/>
              <w:right w:val="nil"/>
            </w:tcBorders>
            <w:shd w:val="clear" w:color="auto" w:fill="auto"/>
            <w:noWrap/>
            <w:vAlign w:val="center"/>
            <w:hideMark/>
          </w:tcPr>
          <w:p w14:paraId="4A810993" w14:textId="77777777" w:rsidR="000A612C" w:rsidRPr="00D003FC" w:rsidRDefault="000A612C" w:rsidP="00020B84">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5359184E" w14:textId="0CCB95A3" w:rsidR="000A612C" w:rsidRPr="00D003FC" w:rsidRDefault="003E50EA"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30 June 2024</w:t>
            </w:r>
          </w:p>
        </w:tc>
      </w:tr>
      <w:tr w:rsidR="00CF4B1A" w:rsidRPr="00D003FC" w14:paraId="6D507C2B" w14:textId="77777777" w:rsidTr="00801887">
        <w:trPr>
          <w:trHeight w:val="63"/>
        </w:trPr>
        <w:tc>
          <w:tcPr>
            <w:tcW w:w="2788" w:type="dxa"/>
            <w:tcBorders>
              <w:top w:val="nil"/>
              <w:left w:val="nil"/>
              <w:bottom w:val="nil"/>
              <w:right w:val="nil"/>
            </w:tcBorders>
            <w:shd w:val="clear" w:color="auto" w:fill="auto"/>
            <w:noWrap/>
            <w:vAlign w:val="center"/>
            <w:hideMark/>
          </w:tcPr>
          <w:p w14:paraId="372869E4" w14:textId="77777777" w:rsidR="000A612C" w:rsidRPr="00D003FC" w:rsidRDefault="000A612C" w:rsidP="00020B84">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24732519"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At call to </w:t>
            </w:r>
            <w:r w:rsidRPr="00D003FC">
              <w:rPr>
                <w:rFonts w:ascii="Arial" w:hAnsi="Arial" w:cs="Arial"/>
                <w:sz w:val="16"/>
                <w:szCs w:val="16"/>
                <w:cs/>
              </w:rPr>
              <w:t xml:space="preserve">  </w:t>
            </w:r>
          </w:p>
          <w:p w14:paraId="7062FEAE"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0D147CF"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7BC8793"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36A9CECC"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p>
          <w:p w14:paraId="2B6F2B06"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2D24085"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37022920"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68F07F4C" w14:textId="77777777" w:rsidR="000A612C" w:rsidRPr="00D003FC" w:rsidRDefault="000A612C"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CF4B1A" w:rsidRPr="00D003FC" w14:paraId="3821141A" w14:textId="77777777" w:rsidTr="00801887">
        <w:trPr>
          <w:trHeight w:val="63"/>
        </w:trPr>
        <w:tc>
          <w:tcPr>
            <w:tcW w:w="2788" w:type="dxa"/>
            <w:tcBorders>
              <w:top w:val="nil"/>
              <w:left w:val="nil"/>
              <w:bottom w:val="nil"/>
              <w:right w:val="nil"/>
            </w:tcBorders>
            <w:shd w:val="clear" w:color="auto" w:fill="auto"/>
            <w:vAlign w:val="bottom"/>
          </w:tcPr>
          <w:p w14:paraId="43B87D99" w14:textId="77777777" w:rsidR="000A612C" w:rsidRPr="00D003FC" w:rsidRDefault="000A612C" w:rsidP="00020B84">
            <w:pPr>
              <w:spacing w:line="290" w:lineRule="exact"/>
              <w:rPr>
                <w:rFonts w:ascii="Arial" w:hAnsi="Arial" w:cs="Arial"/>
                <w:b/>
                <w:bCs/>
                <w:sz w:val="16"/>
                <w:szCs w:val="16"/>
              </w:rPr>
            </w:pPr>
            <w:r w:rsidRPr="00D003F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17B739B7" w14:textId="77777777" w:rsidR="000A612C" w:rsidRPr="00D003FC" w:rsidRDefault="000A612C" w:rsidP="00020B84">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6B2DE0DE" w14:textId="77777777" w:rsidR="000A612C" w:rsidRPr="00D003FC" w:rsidRDefault="000A612C" w:rsidP="00020B84">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5A18981D"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7C9066ED"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C97C7F" w14:textId="77777777" w:rsidR="000A612C" w:rsidRPr="00D003FC" w:rsidRDefault="000A612C" w:rsidP="00020B84">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EB9EB48" w14:textId="77777777" w:rsidR="000A612C" w:rsidRPr="00D003FC" w:rsidRDefault="000A612C" w:rsidP="00020B84">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2D83E626" w14:textId="77777777" w:rsidR="000A612C" w:rsidRPr="00D003FC" w:rsidRDefault="000A612C" w:rsidP="00020B84">
            <w:pPr>
              <w:spacing w:line="290" w:lineRule="exact"/>
              <w:jc w:val="center"/>
              <w:rPr>
                <w:rFonts w:ascii="Arial" w:hAnsi="Arial" w:cs="Arial"/>
                <w:sz w:val="16"/>
                <w:szCs w:val="16"/>
              </w:rPr>
            </w:pPr>
          </w:p>
        </w:tc>
      </w:tr>
      <w:tr w:rsidR="007656B0" w:rsidRPr="00D003FC" w14:paraId="72CFB70F" w14:textId="77777777" w:rsidTr="006A2ED1">
        <w:trPr>
          <w:trHeight w:val="57"/>
        </w:trPr>
        <w:tc>
          <w:tcPr>
            <w:tcW w:w="2788" w:type="dxa"/>
            <w:tcBorders>
              <w:top w:val="nil"/>
              <w:left w:val="nil"/>
              <w:bottom w:val="nil"/>
              <w:right w:val="nil"/>
            </w:tcBorders>
            <w:shd w:val="clear" w:color="auto" w:fill="auto"/>
            <w:vAlign w:val="bottom"/>
          </w:tcPr>
          <w:p w14:paraId="680CEA2E" w14:textId="77777777" w:rsidR="007656B0" w:rsidRPr="00D003FC" w:rsidRDefault="007656B0" w:rsidP="007656B0">
            <w:pPr>
              <w:spacing w:line="290" w:lineRule="exact"/>
              <w:rPr>
                <w:rFonts w:ascii="Arial" w:hAnsi="Arial" w:cs="Arial"/>
                <w:sz w:val="16"/>
                <w:szCs w:val="16"/>
                <w:cs/>
              </w:rPr>
            </w:pPr>
            <w:r w:rsidRPr="00D003FC">
              <w:rPr>
                <w:rFonts w:ascii="Arial" w:hAnsi="Arial" w:cs="Arial"/>
                <w:sz w:val="16"/>
                <w:szCs w:val="16"/>
              </w:rPr>
              <w:t>Cash</w:t>
            </w:r>
          </w:p>
        </w:tc>
        <w:tc>
          <w:tcPr>
            <w:tcW w:w="976" w:type="dxa"/>
            <w:shd w:val="clear" w:color="auto" w:fill="auto"/>
            <w:noWrap/>
            <w:vAlign w:val="bottom"/>
          </w:tcPr>
          <w:p w14:paraId="5280E484" w14:textId="7468030A"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6" w:type="dxa"/>
            <w:shd w:val="clear" w:color="auto" w:fill="auto"/>
            <w:noWrap/>
            <w:vAlign w:val="bottom"/>
          </w:tcPr>
          <w:p w14:paraId="35CB74D2" w14:textId="554985FA"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shd w:val="clear" w:color="auto" w:fill="auto"/>
            <w:noWrap/>
            <w:vAlign w:val="bottom"/>
          </w:tcPr>
          <w:p w14:paraId="594D6019" w14:textId="00A59EAB"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shd w:val="clear" w:color="auto" w:fill="auto"/>
            <w:noWrap/>
            <w:vAlign w:val="bottom"/>
          </w:tcPr>
          <w:p w14:paraId="086C87B0" w14:textId="6CC4A73D"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shd w:val="clear" w:color="auto" w:fill="auto"/>
            <w:noWrap/>
            <w:vAlign w:val="bottom"/>
          </w:tcPr>
          <w:p w14:paraId="469E0DEE" w14:textId="4F50B3F0" w:rsidR="007656B0" w:rsidRPr="00D003FC" w:rsidRDefault="007656B0" w:rsidP="007656B0">
            <w:pPr>
              <w:tabs>
                <w:tab w:val="decimal" w:pos="753"/>
              </w:tabs>
              <w:spacing w:line="290" w:lineRule="exact"/>
              <w:jc w:val="right"/>
              <w:rPr>
                <w:rFonts w:ascii="Arial" w:eastAsia="Calibri" w:hAnsi="Arial" w:cs="Arial"/>
                <w:sz w:val="16"/>
                <w:szCs w:val="16"/>
              </w:rPr>
            </w:pPr>
            <w:r w:rsidRPr="00D003FC">
              <w:rPr>
                <w:rFonts w:ascii="Arial" w:eastAsia="Calibri" w:hAnsi="Arial" w:cs="Arial"/>
                <w:sz w:val="16"/>
                <w:szCs w:val="16"/>
              </w:rPr>
              <w:t>49,170</w:t>
            </w:r>
          </w:p>
        </w:tc>
        <w:tc>
          <w:tcPr>
            <w:tcW w:w="977" w:type="dxa"/>
            <w:shd w:val="clear" w:color="auto" w:fill="auto"/>
            <w:noWrap/>
            <w:vAlign w:val="bottom"/>
          </w:tcPr>
          <w:p w14:paraId="388936A2" w14:textId="6613EF67"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0301B029" w14:textId="25D42DDE" w:rsidR="007656B0" w:rsidRPr="00D003FC" w:rsidRDefault="007656B0" w:rsidP="007656B0">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49,170</w:t>
            </w:r>
          </w:p>
        </w:tc>
      </w:tr>
      <w:tr w:rsidR="00150D86" w:rsidRPr="00D003FC" w14:paraId="4F5770A3" w14:textId="77777777" w:rsidTr="006A2ED1">
        <w:trPr>
          <w:trHeight w:val="70"/>
        </w:trPr>
        <w:tc>
          <w:tcPr>
            <w:tcW w:w="2788" w:type="dxa"/>
            <w:tcBorders>
              <w:top w:val="nil"/>
              <w:left w:val="nil"/>
              <w:bottom w:val="nil"/>
              <w:right w:val="nil"/>
            </w:tcBorders>
            <w:shd w:val="clear" w:color="auto" w:fill="auto"/>
            <w:noWrap/>
            <w:vAlign w:val="bottom"/>
            <w:hideMark/>
          </w:tcPr>
          <w:p w14:paraId="25AEB410"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Interbank and money market items</w:t>
            </w:r>
          </w:p>
        </w:tc>
        <w:tc>
          <w:tcPr>
            <w:tcW w:w="976" w:type="dxa"/>
            <w:shd w:val="clear" w:color="auto" w:fill="auto"/>
            <w:noWrap/>
            <w:vAlign w:val="bottom"/>
          </w:tcPr>
          <w:p w14:paraId="3A3E8CB9" w14:textId="45683A0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551,614</w:t>
            </w:r>
          </w:p>
        </w:tc>
        <w:tc>
          <w:tcPr>
            <w:tcW w:w="976" w:type="dxa"/>
            <w:shd w:val="clear" w:color="auto" w:fill="auto"/>
            <w:noWrap/>
            <w:vAlign w:val="bottom"/>
          </w:tcPr>
          <w:p w14:paraId="0CA976EB" w14:textId="0E2B6EFD"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62,713</w:t>
            </w:r>
          </w:p>
        </w:tc>
        <w:tc>
          <w:tcPr>
            <w:tcW w:w="977" w:type="dxa"/>
            <w:shd w:val="clear" w:color="auto" w:fill="auto"/>
            <w:noWrap/>
            <w:vAlign w:val="bottom"/>
          </w:tcPr>
          <w:p w14:paraId="5C43C373" w14:textId="42F0C511"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1,467</w:t>
            </w:r>
          </w:p>
        </w:tc>
        <w:tc>
          <w:tcPr>
            <w:tcW w:w="977" w:type="dxa"/>
            <w:shd w:val="clear" w:color="auto" w:fill="auto"/>
            <w:noWrap/>
            <w:vAlign w:val="bottom"/>
          </w:tcPr>
          <w:p w14:paraId="2EAE07D1" w14:textId="047EA38B"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cs/>
              </w:rPr>
              <w:t>-</w:t>
            </w:r>
          </w:p>
        </w:tc>
        <w:tc>
          <w:tcPr>
            <w:tcW w:w="977" w:type="dxa"/>
            <w:shd w:val="clear" w:color="auto" w:fill="auto"/>
            <w:noWrap/>
            <w:vAlign w:val="bottom"/>
          </w:tcPr>
          <w:p w14:paraId="656EAC1F" w14:textId="124372BD" w:rsidR="00150D86" w:rsidRPr="00D003FC" w:rsidRDefault="00150D86" w:rsidP="00150D86">
            <w:pPr>
              <w:tabs>
                <w:tab w:val="decimal" w:pos="753"/>
              </w:tabs>
              <w:spacing w:line="290" w:lineRule="exact"/>
              <w:jc w:val="right"/>
              <w:rPr>
                <w:rFonts w:ascii="Arial" w:eastAsia="Calibri" w:hAnsi="Arial" w:cs="Arial"/>
                <w:sz w:val="16"/>
                <w:szCs w:val="16"/>
              </w:rPr>
            </w:pPr>
            <w:r w:rsidRPr="00150D86">
              <w:rPr>
                <w:rFonts w:ascii="Arial" w:eastAsia="Calibri" w:hAnsi="Arial" w:cs="Arial"/>
                <w:sz w:val="16"/>
                <w:szCs w:val="16"/>
              </w:rPr>
              <w:t>24,975</w:t>
            </w:r>
          </w:p>
        </w:tc>
        <w:tc>
          <w:tcPr>
            <w:tcW w:w="977" w:type="dxa"/>
            <w:shd w:val="clear" w:color="auto" w:fill="auto"/>
            <w:noWrap/>
            <w:vAlign w:val="bottom"/>
          </w:tcPr>
          <w:p w14:paraId="61CE213D" w14:textId="76D5CEF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3BDE044A" w14:textId="037299C1" w:rsidR="00150D86" w:rsidRPr="00D003FC" w:rsidRDefault="00150D86" w:rsidP="00150D86">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640,769</w:t>
            </w:r>
          </w:p>
        </w:tc>
      </w:tr>
      <w:tr w:rsidR="00150D86" w:rsidRPr="00D003FC" w14:paraId="281BAAE1" w14:textId="77777777" w:rsidTr="006A2ED1">
        <w:trPr>
          <w:trHeight w:val="70"/>
        </w:trPr>
        <w:tc>
          <w:tcPr>
            <w:tcW w:w="2788" w:type="dxa"/>
            <w:tcBorders>
              <w:top w:val="nil"/>
              <w:left w:val="nil"/>
              <w:bottom w:val="nil"/>
              <w:right w:val="nil"/>
            </w:tcBorders>
            <w:shd w:val="clear" w:color="auto" w:fill="auto"/>
            <w:noWrap/>
            <w:vAlign w:val="bottom"/>
            <w:hideMark/>
          </w:tcPr>
          <w:p w14:paraId="6888EA50"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Investments</w:t>
            </w:r>
          </w:p>
        </w:tc>
        <w:tc>
          <w:tcPr>
            <w:tcW w:w="976" w:type="dxa"/>
            <w:shd w:val="clear" w:color="auto" w:fill="auto"/>
            <w:noWrap/>
            <w:vAlign w:val="bottom"/>
          </w:tcPr>
          <w:p w14:paraId="6791FBBE" w14:textId="3ED0CDD6"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24,536</w:t>
            </w:r>
          </w:p>
        </w:tc>
        <w:tc>
          <w:tcPr>
            <w:tcW w:w="976" w:type="dxa"/>
            <w:shd w:val="clear" w:color="auto" w:fill="auto"/>
            <w:noWrap/>
            <w:vAlign w:val="bottom"/>
          </w:tcPr>
          <w:p w14:paraId="66738B74" w14:textId="128C2F33"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61,994</w:t>
            </w:r>
          </w:p>
        </w:tc>
        <w:tc>
          <w:tcPr>
            <w:tcW w:w="977" w:type="dxa"/>
            <w:shd w:val="clear" w:color="auto" w:fill="auto"/>
            <w:noWrap/>
            <w:vAlign w:val="bottom"/>
          </w:tcPr>
          <w:p w14:paraId="79B9BC66" w14:textId="174D4B24"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47,421</w:t>
            </w:r>
          </w:p>
        </w:tc>
        <w:tc>
          <w:tcPr>
            <w:tcW w:w="977" w:type="dxa"/>
            <w:shd w:val="clear" w:color="auto" w:fill="auto"/>
            <w:noWrap/>
            <w:vAlign w:val="bottom"/>
          </w:tcPr>
          <w:p w14:paraId="657D9E65" w14:textId="71EEED45"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179,782</w:t>
            </w:r>
          </w:p>
        </w:tc>
        <w:tc>
          <w:tcPr>
            <w:tcW w:w="977" w:type="dxa"/>
            <w:shd w:val="clear" w:color="auto" w:fill="auto"/>
            <w:noWrap/>
            <w:vAlign w:val="bottom"/>
          </w:tcPr>
          <w:p w14:paraId="1F3286F3" w14:textId="1720CC67" w:rsidR="00150D86" w:rsidRPr="00D003FC" w:rsidRDefault="00150D86" w:rsidP="00150D86">
            <w:pPr>
              <w:tabs>
                <w:tab w:val="decimal" w:pos="753"/>
              </w:tabs>
              <w:spacing w:line="290" w:lineRule="exact"/>
              <w:jc w:val="right"/>
              <w:rPr>
                <w:rFonts w:ascii="Arial" w:eastAsia="Calibri" w:hAnsi="Arial" w:cs="Arial"/>
                <w:sz w:val="16"/>
                <w:szCs w:val="16"/>
              </w:rPr>
            </w:pPr>
            <w:r w:rsidRPr="00150D86">
              <w:rPr>
                <w:rFonts w:ascii="Arial" w:eastAsia="Calibri" w:hAnsi="Arial" w:cs="Arial"/>
                <w:sz w:val="16"/>
                <w:szCs w:val="16"/>
              </w:rPr>
              <w:t>15,677</w:t>
            </w:r>
          </w:p>
        </w:tc>
        <w:tc>
          <w:tcPr>
            <w:tcW w:w="977" w:type="dxa"/>
            <w:shd w:val="clear" w:color="auto" w:fill="auto"/>
            <w:noWrap/>
            <w:vAlign w:val="bottom"/>
          </w:tcPr>
          <w:p w14:paraId="706FCE39" w14:textId="48164EE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36</w:t>
            </w:r>
          </w:p>
        </w:tc>
        <w:tc>
          <w:tcPr>
            <w:tcW w:w="982" w:type="dxa"/>
            <w:shd w:val="clear" w:color="auto" w:fill="auto"/>
            <w:noWrap/>
            <w:vAlign w:val="bottom"/>
          </w:tcPr>
          <w:p w14:paraId="0C475885" w14:textId="1ADDCA76" w:rsidR="00150D86" w:rsidRPr="00D003FC" w:rsidRDefault="00150D86" w:rsidP="00150D86">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329,446</w:t>
            </w:r>
          </w:p>
        </w:tc>
      </w:tr>
      <w:tr w:rsidR="00150D86" w:rsidRPr="00D003FC" w14:paraId="3DA41144" w14:textId="77777777" w:rsidTr="006A2ED1">
        <w:trPr>
          <w:trHeight w:val="70"/>
        </w:trPr>
        <w:tc>
          <w:tcPr>
            <w:tcW w:w="2788" w:type="dxa"/>
            <w:tcBorders>
              <w:top w:val="nil"/>
              <w:left w:val="nil"/>
              <w:bottom w:val="nil"/>
              <w:right w:val="nil"/>
            </w:tcBorders>
            <w:shd w:val="clear" w:color="auto" w:fill="auto"/>
            <w:noWrap/>
            <w:vAlign w:val="bottom"/>
            <w:hideMark/>
          </w:tcPr>
          <w:p w14:paraId="487734EE"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Loans to customers</w:t>
            </w:r>
          </w:p>
        </w:tc>
        <w:tc>
          <w:tcPr>
            <w:tcW w:w="976" w:type="dxa"/>
            <w:shd w:val="clear" w:color="auto" w:fill="auto"/>
            <w:noWrap/>
            <w:vAlign w:val="bottom"/>
          </w:tcPr>
          <w:p w14:paraId="20367B56" w14:textId="6764E1D2"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1,76</w:t>
            </w:r>
            <w:r w:rsidR="00E07540">
              <w:rPr>
                <w:rFonts w:ascii="Arial" w:eastAsia="Calibri" w:hAnsi="Arial" w:cs="Arial"/>
                <w:sz w:val="16"/>
                <w:szCs w:val="16"/>
              </w:rPr>
              <w:t>5,867</w:t>
            </w:r>
          </w:p>
        </w:tc>
        <w:tc>
          <w:tcPr>
            <w:tcW w:w="976" w:type="dxa"/>
            <w:shd w:val="clear" w:color="auto" w:fill="auto"/>
            <w:noWrap/>
            <w:vAlign w:val="bottom"/>
          </w:tcPr>
          <w:p w14:paraId="652642CB" w14:textId="4BB46DE6"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290,</w:t>
            </w:r>
            <w:r w:rsidR="00E07540">
              <w:rPr>
                <w:rFonts w:ascii="Arial" w:eastAsia="Calibri" w:hAnsi="Arial" w:cs="Arial"/>
                <w:sz w:val="16"/>
                <w:szCs w:val="16"/>
              </w:rPr>
              <w:t>110</w:t>
            </w:r>
          </w:p>
        </w:tc>
        <w:tc>
          <w:tcPr>
            <w:tcW w:w="977" w:type="dxa"/>
            <w:shd w:val="clear" w:color="auto" w:fill="auto"/>
            <w:noWrap/>
            <w:vAlign w:val="bottom"/>
          </w:tcPr>
          <w:p w14:paraId="07DD5A90" w14:textId="03DF89D3"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276,005</w:t>
            </w:r>
          </w:p>
        </w:tc>
        <w:tc>
          <w:tcPr>
            <w:tcW w:w="977" w:type="dxa"/>
            <w:shd w:val="clear" w:color="auto" w:fill="auto"/>
            <w:noWrap/>
            <w:vAlign w:val="bottom"/>
          </w:tcPr>
          <w:p w14:paraId="51E8009B" w14:textId="69245E61"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112,02</w:t>
            </w:r>
            <w:r w:rsidR="00E07540">
              <w:rPr>
                <w:rFonts w:ascii="Arial" w:eastAsia="Calibri" w:hAnsi="Arial" w:cs="Arial"/>
                <w:sz w:val="16"/>
                <w:szCs w:val="16"/>
              </w:rPr>
              <w:t>8</w:t>
            </w:r>
          </w:p>
        </w:tc>
        <w:tc>
          <w:tcPr>
            <w:tcW w:w="977" w:type="dxa"/>
            <w:shd w:val="clear" w:color="auto" w:fill="auto"/>
            <w:noWrap/>
            <w:vAlign w:val="bottom"/>
          </w:tcPr>
          <w:p w14:paraId="4C6C2049" w14:textId="486356EC" w:rsidR="00150D86" w:rsidRPr="00D003FC" w:rsidRDefault="00E07540" w:rsidP="00150D86">
            <w:pPr>
              <w:pBdr>
                <w:bottom w:val="single" w:sz="4" w:space="1" w:color="auto"/>
              </w:pBdr>
              <w:tabs>
                <w:tab w:val="decimal" w:pos="753"/>
              </w:tabs>
              <w:spacing w:line="290" w:lineRule="exact"/>
              <w:jc w:val="right"/>
              <w:rPr>
                <w:rFonts w:ascii="Arial" w:eastAsia="Calibri" w:hAnsi="Arial" w:cs="Arial"/>
                <w:sz w:val="16"/>
                <w:szCs w:val="16"/>
              </w:rPr>
            </w:pPr>
            <w:r>
              <w:rPr>
                <w:rFonts w:ascii="Arial" w:eastAsia="Calibri" w:hAnsi="Arial" w:cs="Arial"/>
                <w:sz w:val="16"/>
                <w:szCs w:val="16"/>
              </w:rPr>
              <w:t>18,276</w:t>
            </w:r>
          </w:p>
        </w:tc>
        <w:tc>
          <w:tcPr>
            <w:tcW w:w="977" w:type="dxa"/>
            <w:shd w:val="clear" w:color="auto" w:fill="auto"/>
            <w:noWrap/>
            <w:vAlign w:val="bottom"/>
          </w:tcPr>
          <w:p w14:paraId="6B1F7286" w14:textId="2359C086"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98,70</w:t>
            </w:r>
            <w:r w:rsidR="00E07540">
              <w:rPr>
                <w:rFonts w:ascii="Arial" w:eastAsia="Calibri" w:hAnsi="Arial" w:cs="Arial"/>
                <w:sz w:val="16"/>
                <w:szCs w:val="16"/>
              </w:rPr>
              <w:t>3</w:t>
            </w:r>
          </w:p>
        </w:tc>
        <w:tc>
          <w:tcPr>
            <w:tcW w:w="982" w:type="dxa"/>
            <w:shd w:val="clear" w:color="auto" w:fill="auto"/>
            <w:noWrap/>
            <w:vAlign w:val="bottom"/>
          </w:tcPr>
          <w:p w14:paraId="30796F00" w14:textId="0CF4F373" w:rsidR="00150D86" w:rsidRPr="00D003FC" w:rsidRDefault="00150D86" w:rsidP="00150D86">
            <w:pPr>
              <w:pBdr>
                <w:bottom w:val="single" w:sz="4" w:space="1" w:color="auto"/>
              </w:pBd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2,560,989</w:t>
            </w:r>
          </w:p>
        </w:tc>
      </w:tr>
      <w:tr w:rsidR="00150D86" w:rsidRPr="00D003FC" w14:paraId="11B55C99" w14:textId="77777777" w:rsidTr="006A2ED1">
        <w:trPr>
          <w:trHeight w:val="57"/>
        </w:trPr>
        <w:tc>
          <w:tcPr>
            <w:tcW w:w="2788" w:type="dxa"/>
            <w:tcBorders>
              <w:top w:val="nil"/>
              <w:left w:val="nil"/>
              <w:bottom w:val="nil"/>
              <w:right w:val="nil"/>
            </w:tcBorders>
            <w:shd w:val="clear" w:color="auto" w:fill="auto"/>
            <w:vAlign w:val="bottom"/>
          </w:tcPr>
          <w:p w14:paraId="5A37355E"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assets</w:t>
            </w:r>
          </w:p>
        </w:tc>
        <w:tc>
          <w:tcPr>
            <w:tcW w:w="976" w:type="dxa"/>
            <w:shd w:val="clear" w:color="auto" w:fill="auto"/>
            <w:noWrap/>
            <w:vAlign w:val="bottom"/>
          </w:tcPr>
          <w:p w14:paraId="130744EC" w14:textId="79F5B09D"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2,3</w:t>
            </w:r>
            <w:r w:rsidR="00E07540">
              <w:rPr>
                <w:rFonts w:ascii="Arial" w:eastAsia="Calibri" w:hAnsi="Arial" w:cs="Arial"/>
                <w:sz w:val="16"/>
                <w:szCs w:val="16"/>
              </w:rPr>
              <w:t>42,017</w:t>
            </w:r>
          </w:p>
        </w:tc>
        <w:tc>
          <w:tcPr>
            <w:tcW w:w="976" w:type="dxa"/>
            <w:shd w:val="clear" w:color="auto" w:fill="auto"/>
            <w:noWrap/>
            <w:vAlign w:val="bottom"/>
          </w:tcPr>
          <w:p w14:paraId="18EBC92F" w14:textId="1D672F38"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414,</w:t>
            </w:r>
            <w:r w:rsidR="00E07540">
              <w:rPr>
                <w:rFonts w:ascii="Arial" w:eastAsia="Calibri" w:hAnsi="Arial" w:cs="Arial"/>
                <w:sz w:val="16"/>
                <w:szCs w:val="16"/>
              </w:rPr>
              <w:t>817</w:t>
            </w:r>
          </w:p>
        </w:tc>
        <w:tc>
          <w:tcPr>
            <w:tcW w:w="977" w:type="dxa"/>
            <w:shd w:val="clear" w:color="auto" w:fill="auto"/>
            <w:noWrap/>
            <w:vAlign w:val="bottom"/>
          </w:tcPr>
          <w:p w14:paraId="2891D370" w14:textId="21DCB620"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324,893</w:t>
            </w:r>
          </w:p>
        </w:tc>
        <w:tc>
          <w:tcPr>
            <w:tcW w:w="977" w:type="dxa"/>
            <w:shd w:val="clear" w:color="auto" w:fill="auto"/>
            <w:noWrap/>
            <w:vAlign w:val="bottom"/>
          </w:tcPr>
          <w:p w14:paraId="7D692E79" w14:textId="11BC06FF"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291,81</w:t>
            </w:r>
            <w:r w:rsidR="00E07540">
              <w:rPr>
                <w:rFonts w:ascii="Arial" w:eastAsia="Calibri" w:hAnsi="Arial" w:cs="Arial"/>
                <w:sz w:val="16"/>
                <w:szCs w:val="16"/>
              </w:rPr>
              <w:t>0</w:t>
            </w:r>
          </w:p>
        </w:tc>
        <w:tc>
          <w:tcPr>
            <w:tcW w:w="977" w:type="dxa"/>
            <w:shd w:val="clear" w:color="auto" w:fill="auto"/>
            <w:noWrap/>
            <w:vAlign w:val="bottom"/>
          </w:tcPr>
          <w:p w14:paraId="4728E067" w14:textId="1F0B43CE" w:rsidR="00150D86" w:rsidRPr="00D003FC" w:rsidRDefault="00E07540" w:rsidP="00150D86">
            <w:pPr>
              <w:pBdr>
                <w:bottom w:val="double" w:sz="4" w:space="1" w:color="auto"/>
              </w:pBdr>
              <w:tabs>
                <w:tab w:val="decimal" w:pos="753"/>
              </w:tabs>
              <w:spacing w:line="290" w:lineRule="exact"/>
              <w:jc w:val="right"/>
              <w:rPr>
                <w:rFonts w:ascii="Arial" w:eastAsia="Calibri" w:hAnsi="Arial" w:cs="Arial"/>
                <w:sz w:val="16"/>
                <w:szCs w:val="16"/>
                <w:cs/>
              </w:rPr>
            </w:pPr>
            <w:r>
              <w:rPr>
                <w:rFonts w:ascii="Arial" w:eastAsia="Calibri" w:hAnsi="Arial" w:cs="Arial"/>
                <w:sz w:val="16"/>
                <w:szCs w:val="16"/>
              </w:rPr>
              <w:t>108,098</w:t>
            </w:r>
          </w:p>
        </w:tc>
        <w:tc>
          <w:tcPr>
            <w:tcW w:w="977" w:type="dxa"/>
            <w:shd w:val="clear" w:color="auto" w:fill="auto"/>
            <w:noWrap/>
            <w:vAlign w:val="bottom"/>
          </w:tcPr>
          <w:p w14:paraId="0635A06B" w14:textId="1A785A76"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98,73</w:t>
            </w:r>
            <w:r w:rsidR="00E07540">
              <w:rPr>
                <w:rFonts w:ascii="Arial" w:eastAsia="Calibri" w:hAnsi="Arial" w:cs="Arial"/>
                <w:sz w:val="16"/>
                <w:szCs w:val="16"/>
              </w:rPr>
              <w:t>9</w:t>
            </w:r>
          </w:p>
        </w:tc>
        <w:tc>
          <w:tcPr>
            <w:tcW w:w="982" w:type="dxa"/>
            <w:shd w:val="clear" w:color="auto" w:fill="auto"/>
            <w:noWrap/>
            <w:vAlign w:val="bottom"/>
          </w:tcPr>
          <w:p w14:paraId="5257E9E8" w14:textId="775B77CC" w:rsidR="00150D86" w:rsidRPr="00D003FC" w:rsidRDefault="00150D86" w:rsidP="00150D86">
            <w:pPr>
              <w:pBdr>
                <w:bottom w:val="double" w:sz="4" w:space="1" w:color="auto"/>
              </w:pBd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3,580,374</w:t>
            </w:r>
          </w:p>
        </w:tc>
      </w:tr>
      <w:tr w:rsidR="00150D86" w:rsidRPr="00D003FC" w14:paraId="0B9CA88B" w14:textId="77777777" w:rsidTr="006A2ED1">
        <w:trPr>
          <w:trHeight w:val="291"/>
        </w:trPr>
        <w:tc>
          <w:tcPr>
            <w:tcW w:w="2788" w:type="dxa"/>
            <w:tcBorders>
              <w:top w:val="nil"/>
              <w:left w:val="nil"/>
              <w:bottom w:val="nil"/>
              <w:right w:val="nil"/>
            </w:tcBorders>
            <w:shd w:val="clear" w:color="auto" w:fill="auto"/>
            <w:vAlign w:val="bottom"/>
          </w:tcPr>
          <w:p w14:paraId="75AE21F6" w14:textId="77777777" w:rsidR="00150D86" w:rsidRPr="00D003FC" w:rsidRDefault="00150D86" w:rsidP="00150D86">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976" w:type="dxa"/>
            <w:shd w:val="clear" w:color="auto" w:fill="auto"/>
            <w:noWrap/>
            <w:vAlign w:val="bottom"/>
          </w:tcPr>
          <w:p w14:paraId="3459C60A"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730F4838"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C527D56"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739F22C8"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3B064AFE" w14:textId="77777777" w:rsidR="00150D86" w:rsidRPr="00D003FC" w:rsidRDefault="00150D86" w:rsidP="00150D86">
            <w:pPr>
              <w:tabs>
                <w:tab w:val="decimal" w:pos="753"/>
              </w:tabs>
              <w:spacing w:line="290" w:lineRule="exact"/>
              <w:jc w:val="right"/>
              <w:rPr>
                <w:rFonts w:ascii="Arial" w:eastAsia="Calibri" w:hAnsi="Arial" w:cs="Arial"/>
                <w:sz w:val="16"/>
                <w:szCs w:val="16"/>
              </w:rPr>
            </w:pPr>
          </w:p>
        </w:tc>
        <w:tc>
          <w:tcPr>
            <w:tcW w:w="977" w:type="dxa"/>
            <w:shd w:val="clear" w:color="auto" w:fill="auto"/>
            <w:noWrap/>
            <w:vAlign w:val="bottom"/>
          </w:tcPr>
          <w:p w14:paraId="7B77C152"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82" w:type="dxa"/>
            <w:shd w:val="clear" w:color="auto" w:fill="auto"/>
            <w:noWrap/>
            <w:vAlign w:val="bottom"/>
          </w:tcPr>
          <w:p w14:paraId="3C4058D5" w14:textId="77777777" w:rsidR="00150D86" w:rsidRPr="00D003FC" w:rsidRDefault="00150D86" w:rsidP="00150D86">
            <w:pPr>
              <w:tabs>
                <w:tab w:val="decimal" w:pos="687"/>
              </w:tabs>
              <w:spacing w:line="290" w:lineRule="exact"/>
              <w:jc w:val="right"/>
              <w:rPr>
                <w:rFonts w:ascii="Arial" w:eastAsia="Calibri" w:hAnsi="Arial" w:cs="Arial"/>
                <w:sz w:val="16"/>
                <w:szCs w:val="16"/>
              </w:rPr>
            </w:pPr>
          </w:p>
        </w:tc>
      </w:tr>
      <w:tr w:rsidR="00150D86" w:rsidRPr="00D003FC" w14:paraId="32B5EFB3" w14:textId="77777777" w:rsidTr="006A2ED1">
        <w:trPr>
          <w:trHeight w:val="70"/>
        </w:trPr>
        <w:tc>
          <w:tcPr>
            <w:tcW w:w="2788" w:type="dxa"/>
            <w:tcBorders>
              <w:top w:val="nil"/>
              <w:left w:val="nil"/>
              <w:bottom w:val="nil"/>
              <w:right w:val="nil"/>
            </w:tcBorders>
            <w:shd w:val="clear" w:color="auto" w:fill="auto"/>
            <w:noWrap/>
            <w:vAlign w:val="bottom"/>
            <w:hideMark/>
          </w:tcPr>
          <w:p w14:paraId="13FA82B6"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Deposits</w:t>
            </w:r>
          </w:p>
        </w:tc>
        <w:tc>
          <w:tcPr>
            <w:tcW w:w="976" w:type="dxa"/>
            <w:shd w:val="clear" w:color="auto" w:fill="auto"/>
            <w:noWrap/>
            <w:vAlign w:val="bottom"/>
          </w:tcPr>
          <w:p w14:paraId="0C754C06" w14:textId="0B0FB5F0"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2,032,856</w:t>
            </w:r>
          </w:p>
        </w:tc>
        <w:tc>
          <w:tcPr>
            <w:tcW w:w="976" w:type="dxa"/>
            <w:shd w:val="clear" w:color="auto" w:fill="auto"/>
            <w:noWrap/>
            <w:vAlign w:val="bottom"/>
          </w:tcPr>
          <w:p w14:paraId="0AF235BC" w14:textId="74C37028"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145,240</w:t>
            </w:r>
          </w:p>
        </w:tc>
        <w:tc>
          <w:tcPr>
            <w:tcW w:w="977" w:type="dxa"/>
            <w:shd w:val="clear" w:color="auto" w:fill="auto"/>
            <w:noWrap/>
            <w:vAlign w:val="bottom"/>
          </w:tcPr>
          <w:p w14:paraId="09041F94" w14:textId="4E84049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299,</w:t>
            </w:r>
            <w:r w:rsidR="00310E2B">
              <w:rPr>
                <w:rFonts w:ascii="Arial" w:eastAsia="Calibri" w:hAnsi="Arial" w:cs="Arial"/>
                <w:sz w:val="16"/>
                <w:szCs w:val="16"/>
              </w:rPr>
              <w:t>629</w:t>
            </w:r>
          </w:p>
        </w:tc>
        <w:tc>
          <w:tcPr>
            <w:tcW w:w="977" w:type="dxa"/>
            <w:shd w:val="clear" w:color="auto" w:fill="auto"/>
            <w:noWrap/>
            <w:vAlign w:val="bottom"/>
          </w:tcPr>
          <w:p w14:paraId="7E3C1FAB" w14:textId="481768F1"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63,447</w:t>
            </w:r>
          </w:p>
        </w:tc>
        <w:tc>
          <w:tcPr>
            <w:tcW w:w="977" w:type="dxa"/>
            <w:shd w:val="clear" w:color="auto" w:fill="auto"/>
            <w:noWrap/>
            <w:vAlign w:val="bottom"/>
          </w:tcPr>
          <w:p w14:paraId="6397D815" w14:textId="205FF655" w:rsidR="00150D86" w:rsidRPr="00D003FC" w:rsidRDefault="00150D86" w:rsidP="00150D86">
            <w:pPr>
              <w:tabs>
                <w:tab w:val="decimal" w:pos="753"/>
              </w:tabs>
              <w:spacing w:line="290" w:lineRule="exact"/>
              <w:jc w:val="right"/>
              <w:rPr>
                <w:rFonts w:ascii="Arial" w:eastAsia="Calibri" w:hAnsi="Arial" w:cs="Arial"/>
                <w:sz w:val="16"/>
                <w:szCs w:val="16"/>
                <w:cs/>
              </w:rPr>
            </w:pPr>
            <w:r w:rsidRPr="00D003FC">
              <w:rPr>
                <w:rFonts w:ascii="Arial" w:eastAsia="Calibri" w:hAnsi="Arial" w:cs="Arial"/>
                <w:sz w:val="16"/>
                <w:szCs w:val="16"/>
              </w:rPr>
              <w:t>109,</w:t>
            </w:r>
            <w:r w:rsidR="00310E2B">
              <w:rPr>
                <w:rFonts w:ascii="Arial" w:eastAsia="Calibri" w:hAnsi="Arial" w:cs="Arial"/>
                <w:sz w:val="16"/>
                <w:szCs w:val="16"/>
              </w:rPr>
              <w:t>695</w:t>
            </w:r>
          </w:p>
        </w:tc>
        <w:tc>
          <w:tcPr>
            <w:tcW w:w="977" w:type="dxa"/>
            <w:shd w:val="clear" w:color="auto" w:fill="auto"/>
            <w:noWrap/>
            <w:vAlign w:val="bottom"/>
          </w:tcPr>
          <w:p w14:paraId="53498C4C" w14:textId="38AFE86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47982450" w14:textId="4F73C82E" w:rsidR="00150D86" w:rsidRPr="00D003FC" w:rsidRDefault="00150D86" w:rsidP="00150D86">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2,650,867</w:t>
            </w:r>
          </w:p>
        </w:tc>
      </w:tr>
      <w:tr w:rsidR="00150D86" w:rsidRPr="00D003FC" w14:paraId="1F8B4DE6" w14:textId="77777777" w:rsidTr="006A2ED1">
        <w:trPr>
          <w:trHeight w:val="63"/>
        </w:trPr>
        <w:tc>
          <w:tcPr>
            <w:tcW w:w="2788" w:type="dxa"/>
            <w:tcBorders>
              <w:top w:val="nil"/>
              <w:left w:val="nil"/>
              <w:bottom w:val="nil"/>
              <w:right w:val="nil"/>
            </w:tcBorders>
            <w:shd w:val="clear" w:color="auto" w:fill="auto"/>
            <w:noWrap/>
            <w:vAlign w:val="bottom"/>
            <w:hideMark/>
          </w:tcPr>
          <w:p w14:paraId="08B96951"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Interbank and money market items</w:t>
            </w:r>
          </w:p>
        </w:tc>
        <w:tc>
          <w:tcPr>
            <w:tcW w:w="976" w:type="dxa"/>
            <w:shd w:val="clear" w:color="auto" w:fill="auto"/>
            <w:noWrap/>
            <w:vAlign w:val="bottom"/>
          </w:tcPr>
          <w:p w14:paraId="4C0A003F" w14:textId="27D363DB"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145,233</w:t>
            </w:r>
          </w:p>
        </w:tc>
        <w:tc>
          <w:tcPr>
            <w:tcW w:w="976" w:type="dxa"/>
            <w:shd w:val="clear" w:color="auto" w:fill="auto"/>
            <w:noWrap/>
            <w:vAlign w:val="bottom"/>
          </w:tcPr>
          <w:p w14:paraId="36B85717" w14:textId="73AA858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61,798</w:t>
            </w:r>
          </w:p>
        </w:tc>
        <w:tc>
          <w:tcPr>
            <w:tcW w:w="977" w:type="dxa"/>
            <w:shd w:val="clear" w:color="auto" w:fill="auto"/>
            <w:noWrap/>
            <w:vAlign w:val="bottom"/>
          </w:tcPr>
          <w:p w14:paraId="58F1DDE7" w14:textId="6FD24684"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4,652</w:t>
            </w:r>
          </w:p>
        </w:tc>
        <w:tc>
          <w:tcPr>
            <w:tcW w:w="977" w:type="dxa"/>
            <w:shd w:val="clear" w:color="auto" w:fill="auto"/>
            <w:noWrap/>
            <w:vAlign w:val="bottom"/>
          </w:tcPr>
          <w:p w14:paraId="51DACADF" w14:textId="64088393"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37,4</w:t>
            </w:r>
            <w:r w:rsidR="00730CA7">
              <w:rPr>
                <w:rFonts w:ascii="Arial" w:eastAsia="Calibri" w:hAnsi="Arial" w:cs="Arial"/>
                <w:sz w:val="16"/>
                <w:szCs w:val="16"/>
              </w:rPr>
              <w:t>30</w:t>
            </w:r>
          </w:p>
        </w:tc>
        <w:tc>
          <w:tcPr>
            <w:tcW w:w="977" w:type="dxa"/>
            <w:shd w:val="clear" w:color="auto" w:fill="auto"/>
            <w:noWrap/>
            <w:vAlign w:val="bottom"/>
          </w:tcPr>
          <w:p w14:paraId="51A5B2B0" w14:textId="6FE6DE99" w:rsidR="00150D86" w:rsidRPr="00D003FC" w:rsidRDefault="00150D86" w:rsidP="00150D86">
            <w:pPr>
              <w:tabs>
                <w:tab w:val="decimal" w:pos="753"/>
              </w:tabs>
              <w:spacing w:line="290" w:lineRule="exact"/>
              <w:jc w:val="right"/>
              <w:rPr>
                <w:rFonts w:ascii="Arial" w:eastAsia="Calibri" w:hAnsi="Arial" w:cs="Arial"/>
                <w:sz w:val="16"/>
                <w:szCs w:val="16"/>
                <w:cs/>
              </w:rPr>
            </w:pPr>
            <w:r w:rsidRPr="00D003FC">
              <w:rPr>
                <w:rFonts w:ascii="Arial" w:eastAsia="Calibri" w:hAnsi="Arial" w:cs="Arial"/>
                <w:sz w:val="16"/>
                <w:szCs w:val="16"/>
              </w:rPr>
              <w:t>10,</w:t>
            </w:r>
            <w:r w:rsidR="00730CA7">
              <w:rPr>
                <w:rFonts w:ascii="Arial" w:eastAsia="Calibri" w:hAnsi="Arial" w:cs="Arial"/>
                <w:sz w:val="16"/>
                <w:szCs w:val="16"/>
              </w:rPr>
              <w:t>334</w:t>
            </w:r>
          </w:p>
        </w:tc>
        <w:tc>
          <w:tcPr>
            <w:tcW w:w="977" w:type="dxa"/>
            <w:shd w:val="clear" w:color="auto" w:fill="auto"/>
            <w:noWrap/>
            <w:vAlign w:val="bottom"/>
          </w:tcPr>
          <w:p w14:paraId="5CC4F66F" w14:textId="3C1F52BF"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0B2EDAC4" w14:textId="18B6306C" w:rsidR="00150D86" w:rsidRPr="00D003FC" w:rsidRDefault="00150D86" w:rsidP="00150D86">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259,447</w:t>
            </w:r>
          </w:p>
        </w:tc>
      </w:tr>
      <w:tr w:rsidR="00150D86" w:rsidRPr="00D003FC" w14:paraId="347B6C1D" w14:textId="77777777" w:rsidTr="006A2ED1">
        <w:trPr>
          <w:trHeight w:val="63"/>
        </w:trPr>
        <w:tc>
          <w:tcPr>
            <w:tcW w:w="2788" w:type="dxa"/>
            <w:tcBorders>
              <w:top w:val="nil"/>
              <w:left w:val="nil"/>
              <w:bottom w:val="nil"/>
              <w:right w:val="nil"/>
            </w:tcBorders>
            <w:shd w:val="clear" w:color="auto" w:fill="auto"/>
            <w:noWrap/>
            <w:vAlign w:val="bottom"/>
          </w:tcPr>
          <w:p w14:paraId="3E3828FA" w14:textId="77777777" w:rsidR="00150D86" w:rsidRPr="00D003FC" w:rsidRDefault="00150D86" w:rsidP="00150D86">
            <w:pPr>
              <w:spacing w:line="290" w:lineRule="exact"/>
              <w:ind w:left="180" w:hanging="180"/>
              <w:rPr>
                <w:rFonts w:ascii="Arial" w:hAnsi="Arial" w:cs="Arial"/>
                <w:sz w:val="16"/>
                <w:szCs w:val="16"/>
                <w:cs/>
              </w:rPr>
            </w:pPr>
            <w:r w:rsidRPr="00D003FC">
              <w:rPr>
                <w:rFonts w:ascii="Arial" w:hAnsi="Arial" w:cs="Arial"/>
                <w:sz w:val="16"/>
                <w:szCs w:val="16"/>
              </w:rPr>
              <w:t>Liabilities payable on demand</w:t>
            </w:r>
          </w:p>
        </w:tc>
        <w:tc>
          <w:tcPr>
            <w:tcW w:w="976" w:type="dxa"/>
            <w:shd w:val="clear" w:color="auto" w:fill="auto"/>
            <w:noWrap/>
            <w:vAlign w:val="bottom"/>
          </w:tcPr>
          <w:p w14:paraId="0B88D00C" w14:textId="206C5A3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6" w:type="dxa"/>
            <w:shd w:val="clear" w:color="auto" w:fill="auto"/>
            <w:noWrap/>
            <w:vAlign w:val="bottom"/>
          </w:tcPr>
          <w:p w14:paraId="1AA20BF1" w14:textId="77CD54D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55B0DD23" w14:textId="1B3D38D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7D207794" w14:textId="16BA5D82"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6198703C" w14:textId="06A2100F" w:rsidR="00150D86" w:rsidRPr="00D003FC" w:rsidRDefault="00150D86" w:rsidP="00150D86">
            <w:pPr>
              <w:tabs>
                <w:tab w:val="decimal" w:pos="753"/>
              </w:tabs>
              <w:spacing w:line="290" w:lineRule="exact"/>
              <w:jc w:val="right"/>
              <w:rPr>
                <w:rFonts w:ascii="Arial" w:eastAsia="Calibri" w:hAnsi="Arial" w:cs="Arial"/>
                <w:sz w:val="16"/>
                <w:szCs w:val="16"/>
                <w:cs/>
              </w:rPr>
            </w:pPr>
            <w:r w:rsidRPr="00D003FC">
              <w:rPr>
                <w:rFonts w:ascii="Arial" w:eastAsia="Calibri" w:hAnsi="Arial" w:cs="Arial"/>
                <w:sz w:val="16"/>
                <w:szCs w:val="16"/>
              </w:rPr>
              <w:t>5,769</w:t>
            </w:r>
          </w:p>
        </w:tc>
        <w:tc>
          <w:tcPr>
            <w:tcW w:w="977" w:type="dxa"/>
            <w:shd w:val="clear" w:color="auto" w:fill="auto"/>
            <w:noWrap/>
            <w:vAlign w:val="bottom"/>
          </w:tcPr>
          <w:p w14:paraId="30169739" w14:textId="124EBC0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6DB42EFC" w14:textId="71905BAA" w:rsidR="00150D86" w:rsidRPr="00D003FC" w:rsidRDefault="00150D86" w:rsidP="00150D86">
            <w:pPr>
              <w:tabs>
                <w:tab w:val="decimal" w:pos="687"/>
              </w:tabs>
              <w:spacing w:line="290" w:lineRule="exact"/>
              <w:jc w:val="right"/>
              <w:rPr>
                <w:rFonts w:ascii="Arial" w:eastAsia="Calibri" w:hAnsi="Arial" w:cs="Arial"/>
                <w:sz w:val="16"/>
                <w:szCs w:val="16"/>
                <w:cs/>
              </w:rPr>
            </w:pPr>
            <w:r w:rsidRPr="00D003FC">
              <w:rPr>
                <w:rFonts w:ascii="Arial" w:eastAsia="Calibri" w:hAnsi="Arial" w:cs="Arial"/>
                <w:sz w:val="16"/>
                <w:szCs w:val="16"/>
              </w:rPr>
              <w:t>5,769</w:t>
            </w:r>
          </w:p>
        </w:tc>
      </w:tr>
      <w:tr w:rsidR="00150D86" w:rsidRPr="00D003FC" w14:paraId="040C4EB4" w14:textId="77777777" w:rsidTr="00801887">
        <w:trPr>
          <w:trHeight w:val="63"/>
        </w:trPr>
        <w:tc>
          <w:tcPr>
            <w:tcW w:w="2788" w:type="dxa"/>
            <w:tcBorders>
              <w:top w:val="nil"/>
              <w:left w:val="nil"/>
              <w:bottom w:val="nil"/>
              <w:right w:val="nil"/>
            </w:tcBorders>
            <w:shd w:val="clear" w:color="auto" w:fill="auto"/>
            <w:noWrap/>
            <w:vAlign w:val="bottom"/>
          </w:tcPr>
          <w:p w14:paraId="7DEF6408"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Debt issued and borrowings</w:t>
            </w:r>
          </w:p>
        </w:tc>
        <w:tc>
          <w:tcPr>
            <w:tcW w:w="976" w:type="dxa"/>
            <w:shd w:val="clear" w:color="auto" w:fill="auto"/>
            <w:noWrap/>
            <w:vAlign w:val="bottom"/>
          </w:tcPr>
          <w:p w14:paraId="63DD7C64" w14:textId="345EF15C" w:rsidR="00150D86" w:rsidRPr="00D003FC" w:rsidRDefault="000B3029" w:rsidP="00150D86">
            <w:pPr>
              <w:pBdr>
                <w:bottom w:val="single" w:sz="4" w:space="0" w:color="auto"/>
              </w:pBdr>
              <w:tabs>
                <w:tab w:val="decimal" w:pos="609"/>
                <w:tab w:val="decimal" w:pos="760"/>
              </w:tabs>
              <w:spacing w:line="290" w:lineRule="exact"/>
              <w:jc w:val="right"/>
              <w:rPr>
                <w:rFonts w:ascii="Arial" w:eastAsia="Calibri" w:hAnsi="Arial" w:cs="Arial"/>
                <w:sz w:val="16"/>
                <w:szCs w:val="16"/>
              </w:rPr>
            </w:pPr>
            <w:r>
              <w:rPr>
                <w:rFonts w:ascii="Arial" w:eastAsia="Calibri" w:hAnsi="Arial" w:cs="Arial"/>
                <w:sz w:val="16"/>
                <w:szCs w:val="16"/>
              </w:rPr>
              <w:t>3,272</w:t>
            </w:r>
          </w:p>
        </w:tc>
        <w:tc>
          <w:tcPr>
            <w:tcW w:w="976" w:type="dxa"/>
            <w:shd w:val="clear" w:color="auto" w:fill="auto"/>
            <w:noWrap/>
            <w:vAlign w:val="bottom"/>
          </w:tcPr>
          <w:p w14:paraId="42FA0156" w14:textId="3D57209C" w:rsidR="00150D86" w:rsidRPr="00D003FC" w:rsidRDefault="000B3029" w:rsidP="00150D86">
            <w:pPr>
              <w:pBdr>
                <w:bottom w:val="single" w:sz="4" w:space="0"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3,941</w:t>
            </w:r>
          </w:p>
        </w:tc>
        <w:tc>
          <w:tcPr>
            <w:tcW w:w="977" w:type="dxa"/>
            <w:shd w:val="clear" w:color="auto" w:fill="auto"/>
            <w:noWrap/>
            <w:vAlign w:val="bottom"/>
          </w:tcPr>
          <w:p w14:paraId="0C12277F" w14:textId="660E1AA2" w:rsidR="00150D86" w:rsidRPr="00D003FC" w:rsidRDefault="000B3029" w:rsidP="00150D86">
            <w:pPr>
              <w:pBdr>
                <w:bottom w:val="single" w:sz="4" w:space="0"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9,980</w:t>
            </w:r>
          </w:p>
        </w:tc>
        <w:tc>
          <w:tcPr>
            <w:tcW w:w="977" w:type="dxa"/>
            <w:shd w:val="clear" w:color="auto" w:fill="auto"/>
            <w:noWrap/>
            <w:vAlign w:val="bottom"/>
          </w:tcPr>
          <w:p w14:paraId="2F81F227" w14:textId="35D33A55"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130,539</w:t>
            </w:r>
          </w:p>
        </w:tc>
        <w:tc>
          <w:tcPr>
            <w:tcW w:w="977" w:type="dxa"/>
            <w:shd w:val="clear" w:color="auto" w:fill="auto"/>
            <w:noWrap/>
            <w:vAlign w:val="bottom"/>
          </w:tcPr>
          <w:p w14:paraId="273392CB" w14:textId="594C4C84" w:rsidR="00150D86" w:rsidRPr="00D003FC" w:rsidRDefault="000B3029" w:rsidP="00150D86">
            <w:pPr>
              <w:pBdr>
                <w:bottom w:val="single" w:sz="4" w:space="0" w:color="auto"/>
              </w:pBdr>
              <w:tabs>
                <w:tab w:val="decimal" w:pos="753"/>
              </w:tabs>
              <w:spacing w:line="290" w:lineRule="exact"/>
              <w:jc w:val="right"/>
              <w:rPr>
                <w:rFonts w:ascii="Arial" w:eastAsia="Calibri" w:hAnsi="Arial" w:cs="Arial"/>
                <w:sz w:val="16"/>
                <w:szCs w:val="16"/>
                <w:cs/>
              </w:rPr>
            </w:pPr>
            <w:r>
              <w:rPr>
                <w:rFonts w:ascii="Arial" w:eastAsia="Calibri" w:hAnsi="Arial" w:cs="Arial"/>
                <w:sz w:val="16"/>
                <w:szCs w:val="16"/>
              </w:rPr>
              <w:t>9,507</w:t>
            </w:r>
          </w:p>
        </w:tc>
        <w:tc>
          <w:tcPr>
            <w:tcW w:w="977" w:type="dxa"/>
            <w:shd w:val="clear" w:color="auto" w:fill="auto"/>
            <w:noWrap/>
            <w:vAlign w:val="bottom"/>
          </w:tcPr>
          <w:p w14:paraId="00933A4F" w14:textId="41F60FE5" w:rsidR="00150D86" w:rsidRPr="00D003FC" w:rsidRDefault="00150D86" w:rsidP="00150D86">
            <w:pPr>
              <w:pBdr>
                <w:bottom w:val="single" w:sz="4" w:space="0"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2B30A3E5" w14:textId="2061645F" w:rsidR="00150D86" w:rsidRPr="00D003FC" w:rsidRDefault="00150D86" w:rsidP="00150D86">
            <w:pPr>
              <w:pBdr>
                <w:bottom w:val="single" w:sz="4" w:space="0" w:color="auto"/>
              </w:pBdr>
              <w:tabs>
                <w:tab w:val="decimal" w:pos="687"/>
              </w:tabs>
              <w:spacing w:line="290" w:lineRule="exact"/>
              <w:jc w:val="right"/>
              <w:rPr>
                <w:rFonts w:ascii="Arial" w:eastAsia="Calibri" w:hAnsi="Arial" w:cs="Arial"/>
                <w:sz w:val="16"/>
                <w:szCs w:val="16"/>
              </w:rPr>
            </w:pPr>
            <w:r w:rsidRPr="00D003FC">
              <w:rPr>
                <w:rFonts w:ascii="Arial" w:eastAsia="Calibri" w:hAnsi="Arial" w:cs="Arial"/>
                <w:sz w:val="16"/>
                <w:szCs w:val="16"/>
              </w:rPr>
              <w:t>157,239</w:t>
            </w:r>
          </w:p>
        </w:tc>
      </w:tr>
      <w:tr w:rsidR="00150D86" w:rsidRPr="00D003FC" w14:paraId="4309AA73" w14:textId="77777777" w:rsidTr="006A2ED1">
        <w:trPr>
          <w:trHeight w:val="70"/>
        </w:trPr>
        <w:tc>
          <w:tcPr>
            <w:tcW w:w="2788" w:type="dxa"/>
            <w:tcBorders>
              <w:top w:val="nil"/>
              <w:left w:val="nil"/>
              <w:bottom w:val="nil"/>
              <w:right w:val="nil"/>
            </w:tcBorders>
            <w:shd w:val="clear" w:color="auto" w:fill="auto"/>
            <w:vAlign w:val="center"/>
          </w:tcPr>
          <w:p w14:paraId="67340B72"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liabilities</w:t>
            </w:r>
          </w:p>
        </w:tc>
        <w:tc>
          <w:tcPr>
            <w:tcW w:w="976" w:type="dxa"/>
            <w:shd w:val="clear" w:color="auto" w:fill="auto"/>
            <w:noWrap/>
            <w:vAlign w:val="bottom"/>
          </w:tcPr>
          <w:p w14:paraId="52A7F183" w14:textId="3F05F403" w:rsidR="00150D86" w:rsidRPr="00D003FC" w:rsidRDefault="000B3029" w:rsidP="00150D86">
            <w:pPr>
              <w:pBdr>
                <w:bottom w:val="double" w:sz="4" w:space="1" w:color="auto"/>
              </w:pBdr>
              <w:tabs>
                <w:tab w:val="decimal" w:pos="750"/>
                <w:tab w:val="decimal" w:pos="794"/>
              </w:tabs>
              <w:spacing w:line="290" w:lineRule="exact"/>
              <w:jc w:val="right"/>
              <w:rPr>
                <w:rFonts w:ascii="Arial" w:eastAsia="Calibri" w:hAnsi="Arial" w:cs="Arial"/>
                <w:sz w:val="16"/>
                <w:szCs w:val="16"/>
              </w:rPr>
            </w:pPr>
            <w:r>
              <w:rPr>
                <w:rFonts w:ascii="Arial" w:eastAsia="Calibri" w:hAnsi="Arial" w:cs="Arial"/>
                <w:sz w:val="16"/>
                <w:szCs w:val="16"/>
              </w:rPr>
              <w:t>2,181,361</w:t>
            </w:r>
          </w:p>
        </w:tc>
        <w:tc>
          <w:tcPr>
            <w:tcW w:w="976" w:type="dxa"/>
            <w:shd w:val="clear" w:color="auto" w:fill="auto"/>
            <w:noWrap/>
            <w:vAlign w:val="bottom"/>
          </w:tcPr>
          <w:p w14:paraId="0FE90FB3" w14:textId="0F1958F0" w:rsidR="00150D86" w:rsidRPr="00D003FC" w:rsidRDefault="000B3029" w:rsidP="00150D86">
            <w:pPr>
              <w:pBdr>
                <w:bottom w:val="double" w:sz="4" w:space="1"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210,979</w:t>
            </w:r>
          </w:p>
        </w:tc>
        <w:tc>
          <w:tcPr>
            <w:tcW w:w="977" w:type="dxa"/>
            <w:shd w:val="clear" w:color="auto" w:fill="auto"/>
            <w:noWrap/>
            <w:vAlign w:val="bottom"/>
          </w:tcPr>
          <w:p w14:paraId="7B0C0916" w14:textId="007A64C7" w:rsidR="00150D86" w:rsidRPr="00D003FC" w:rsidRDefault="000B3029" w:rsidP="00150D86">
            <w:pPr>
              <w:pBdr>
                <w:bottom w:val="double" w:sz="4" w:space="1"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314,</w:t>
            </w:r>
            <w:r w:rsidR="00310E2B">
              <w:rPr>
                <w:rFonts w:ascii="Arial" w:eastAsia="Calibri" w:hAnsi="Arial" w:cs="Arial"/>
                <w:sz w:val="16"/>
                <w:szCs w:val="16"/>
              </w:rPr>
              <w:t>261</w:t>
            </w:r>
          </w:p>
        </w:tc>
        <w:tc>
          <w:tcPr>
            <w:tcW w:w="977" w:type="dxa"/>
            <w:shd w:val="clear" w:color="auto" w:fill="auto"/>
            <w:noWrap/>
            <w:vAlign w:val="bottom"/>
          </w:tcPr>
          <w:p w14:paraId="17C580A3" w14:textId="4F9DB9EA" w:rsidR="00150D86" w:rsidRPr="00D003FC" w:rsidRDefault="000B3029" w:rsidP="00150D86">
            <w:pPr>
              <w:pBdr>
                <w:bottom w:val="double" w:sz="4" w:space="1" w:color="auto"/>
              </w:pBdr>
              <w:tabs>
                <w:tab w:val="decimal" w:pos="794"/>
              </w:tabs>
              <w:spacing w:line="290" w:lineRule="exact"/>
              <w:jc w:val="right"/>
              <w:rPr>
                <w:rFonts w:ascii="Arial" w:eastAsia="Calibri" w:hAnsi="Arial" w:cs="Arial"/>
                <w:sz w:val="16"/>
                <w:szCs w:val="16"/>
              </w:rPr>
            </w:pPr>
            <w:r>
              <w:rPr>
                <w:rFonts w:ascii="Arial" w:eastAsia="Calibri" w:hAnsi="Arial" w:cs="Arial"/>
                <w:sz w:val="16"/>
                <w:szCs w:val="16"/>
              </w:rPr>
              <w:t>231,</w:t>
            </w:r>
            <w:r w:rsidR="00730CA7">
              <w:rPr>
                <w:rFonts w:ascii="Arial" w:eastAsia="Calibri" w:hAnsi="Arial" w:cs="Arial"/>
                <w:sz w:val="16"/>
                <w:szCs w:val="16"/>
              </w:rPr>
              <w:t>416</w:t>
            </w:r>
          </w:p>
        </w:tc>
        <w:tc>
          <w:tcPr>
            <w:tcW w:w="977" w:type="dxa"/>
            <w:shd w:val="clear" w:color="auto" w:fill="auto"/>
            <w:noWrap/>
            <w:vAlign w:val="bottom"/>
          </w:tcPr>
          <w:p w14:paraId="0EE4B992" w14:textId="138715BD" w:rsidR="00150D86" w:rsidRPr="00D003FC" w:rsidRDefault="000B3029" w:rsidP="00150D86">
            <w:pPr>
              <w:pBdr>
                <w:bottom w:val="double" w:sz="4" w:space="1" w:color="auto"/>
              </w:pBdr>
              <w:tabs>
                <w:tab w:val="decimal" w:pos="753"/>
              </w:tabs>
              <w:spacing w:line="290" w:lineRule="exact"/>
              <w:jc w:val="right"/>
              <w:rPr>
                <w:rFonts w:ascii="Arial" w:eastAsia="Calibri" w:hAnsi="Arial" w:cs="Arial"/>
                <w:sz w:val="16"/>
                <w:szCs w:val="16"/>
              </w:rPr>
            </w:pPr>
            <w:r>
              <w:rPr>
                <w:rFonts w:ascii="Arial" w:eastAsia="Calibri" w:hAnsi="Arial" w:cs="Arial"/>
                <w:sz w:val="16"/>
                <w:szCs w:val="16"/>
              </w:rPr>
              <w:t>135,</w:t>
            </w:r>
            <w:r w:rsidR="00310E2B">
              <w:rPr>
                <w:rFonts w:ascii="Arial" w:eastAsia="Calibri" w:hAnsi="Arial" w:cs="Arial"/>
                <w:sz w:val="16"/>
                <w:szCs w:val="16"/>
              </w:rPr>
              <w:t>305</w:t>
            </w:r>
          </w:p>
        </w:tc>
        <w:tc>
          <w:tcPr>
            <w:tcW w:w="977" w:type="dxa"/>
            <w:shd w:val="clear" w:color="auto" w:fill="auto"/>
            <w:noWrap/>
            <w:vAlign w:val="bottom"/>
          </w:tcPr>
          <w:p w14:paraId="77AFCD09" w14:textId="516E085F"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2E59B88C" w14:textId="0543FDC1" w:rsidR="00150D86" w:rsidRPr="00D003FC" w:rsidRDefault="00150D86" w:rsidP="00150D86">
            <w:pPr>
              <w:pBdr>
                <w:bottom w:val="double" w:sz="4" w:space="1" w:color="auto"/>
              </w:pBdr>
              <w:tabs>
                <w:tab w:val="decimal" w:pos="687"/>
              </w:tabs>
              <w:spacing w:line="290" w:lineRule="exact"/>
              <w:jc w:val="right"/>
              <w:rPr>
                <w:rFonts w:ascii="Arial" w:eastAsia="Calibri" w:hAnsi="Arial" w:cs="Arial"/>
                <w:sz w:val="16"/>
                <w:szCs w:val="16"/>
              </w:rPr>
            </w:pPr>
            <w:r w:rsidRPr="00D003FC">
              <w:rPr>
                <w:rFonts w:ascii="Arial" w:eastAsia="Calibri" w:hAnsi="Arial" w:cs="Arial"/>
                <w:sz w:val="16"/>
                <w:szCs w:val="16"/>
              </w:rPr>
              <w:t>3,073,322</w:t>
            </w:r>
          </w:p>
        </w:tc>
      </w:tr>
    </w:tbl>
    <w:p w14:paraId="2C2E490A" w14:textId="77777777" w:rsidR="00EB7165" w:rsidRDefault="00EB7165"/>
    <w:tbl>
      <w:tblPr>
        <w:tblW w:w="9630" w:type="dxa"/>
        <w:tblInd w:w="360" w:type="dxa"/>
        <w:tblLayout w:type="fixed"/>
        <w:tblLook w:val="04A0" w:firstRow="1" w:lastRow="0" w:firstColumn="1" w:lastColumn="0" w:noHBand="0" w:noVBand="1"/>
      </w:tblPr>
      <w:tblGrid>
        <w:gridCol w:w="2788"/>
        <w:gridCol w:w="976"/>
        <w:gridCol w:w="976"/>
        <w:gridCol w:w="977"/>
        <w:gridCol w:w="977"/>
        <w:gridCol w:w="977"/>
        <w:gridCol w:w="977"/>
        <w:gridCol w:w="982"/>
      </w:tblGrid>
      <w:tr w:rsidR="00150D86" w:rsidRPr="00D003FC" w14:paraId="0CE10D04" w14:textId="77777777" w:rsidTr="00801887">
        <w:trPr>
          <w:trHeight w:val="63"/>
        </w:trPr>
        <w:tc>
          <w:tcPr>
            <w:tcW w:w="2788" w:type="dxa"/>
            <w:tcBorders>
              <w:top w:val="nil"/>
              <w:left w:val="nil"/>
              <w:bottom w:val="nil"/>
              <w:right w:val="nil"/>
            </w:tcBorders>
            <w:shd w:val="clear" w:color="auto" w:fill="auto"/>
            <w:noWrap/>
            <w:vAlign w:val="center"/>
          </w:tcPr>
          <w:p w14:paraId="64DCE494"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0939E3B3" w14:textId="77777777" w:rsidR="00150D86" w:rsidRPr="00D003FC" w:rsidRDefault="00150D86" w:rsidP="00150D86">
            <w:pPr>
              <w:spacing w:line="290" w:lineRule="exact"/>
              <w:jc w:val="righ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150D86" w:rsidRPr="00D003FC" w14:paraId="04A6D119" w14:textId="77777777" w:rsidTr="00801887">
        <w:trPr>
          <w:trHeight w:val="63"/>
        </w:trPr>
        <w:tc>
          <w:tcPr>
            <w:tcW w:w="2788" w:type="dxa"/>
            <w:tcBorders>
              <w:top w:val="nil"/>
              <w:left w:val="nil"/>
              <w:bottom w:val="nil"/>
              <w:right w:val="nil"/>
            </w:tcBorders>
            <w:shd w:val="clear" w:color="auto" w:fill="auto"/>
            <w:noWrap/>
            <w:vAlign w:val="center"/>
          </w:tcPr>
          <w:p w14:paraId="30BD14C4"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tcPr>
          <w:p w14:paraId="60D27386"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Consolidated financial statements </w:t>
            </w:r>
          </w:p>
        </w:tc>
      </w:tr>
      <w:tr w:rsidR="00150D86" w:rsidRPr="00D003FC" w14:paraId="4190F9D1" w14:textId="77777777" w:rsidTr="00801887">
        <w:trPr>
          <w:trHeight w:val="63"/>
        </w:trPr>
        <w:tc>
          <w:tcPr>
            <w:tcW w:w="2788" w:type="dxa"/>
            <w:tcBorders>
              <w:top w:val="nil"/>
              <w:left w:val="nil"/>
              <w:bottom w:val="nil"/>
              <w:right w:val="nil"/>
            </w:tcBorders>
            <w:shd w:val="clear" w:color="auto" w:fill="auto"/>
            <w:noWrap/>
            <w:vAlign w:val="center"/>
            <w:hideMark/>
          </w:tcPr>
          <w:p w14:paraId="0EB05166" w14:textId="77777777" w:rsidR="00150D86" w:rsidRPr="00D003FC" w:rsidRDefault="00150D86" w:rsidP="00150D86">
            <w:pPr>
              <w:spacing w:line="290" w:lineRule="exact"/>
              <w:rPr>
                <w:rFonts w:ascii="Arial" w:hAnsi="Arial" w:cs="Arial"/>
                <w:sz w:val="16"/>
                <w:szCs w:val="16"/>
              </w:rPr>
            </w:pPr>
          </w:p>
        </w:tc>
        <w:tc>
          <w:tcPr>
            <w:tcW w:w="6842" w:type="dxa"/>
            <w:gridSpan w:val="7"/>
            <w:tcBorders>
              <w:top w:val="nil"/>
              <w:left w:val="nil"/>
              <w:bottom w:val="nil"/>
              <w:right w:val="nil"/>
            </w:tcBorders>
            <w:shd w:val="clear" w:color="auto" w:fill="auto"/>
            <w:noWrap/>
            <w:vAlign w:val="center"/>
            <w:hideMark/>
          </w:tcPr>
          <w:p w14:paraId="1D2F7B11" w14:textId="5419B58F"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cs/>
              </w:rPr>
              <w:t xml:space="preserve">31 December </w:t>
            </w:r>
            <w:r w:rsidRPr="00D003FC">
              <w:rPr>
                <w:rFonts w:ascii="Arial" w:hAnsi="Arial" w:cs="Arial"/>
                <w:sz w:val="16"/>
                <w:szCs w:val="16"/>
              </w:rPr>
              <w:t>2023</w:t>
            </w:r>
          </w:p>
        </w:tc>
      </w:tr>
      <w:tr w:rsidR="00150D86" w:rsidRPr="00D003FC" w14:paraId="6406A65B" w14:textId="77777777" w:rsidTr="00801887">
        <w:trPr>
          <w:trHeight w:val="63"/>
        </w:trPr>
        <w:tc>
          <w:tcPr>
            <w:tcW w:w="2788" w:type="dxa"/>
            <w:tcBorders>
              <w:top w:val="nil"/>
              <w:left w:val="nil"/>
              <w:bottom w:val="nil"/>
              <w:right w:val="nil"/>
            </w:tcBorders>
            <w:shd w:val="clear" w:color="auto" w:fill="auto"/>
            <w:noWrap/>
            <w:vAlign w:val="center"/>
            <w:hideMark/>
          </w:tcPr>
          <w:p w14:paraId="71CC9B11" w14:textId="77777777" w:rsidR="00150D86" w:rsidRPr="00D003FC" w:rsidRDefault="00150D86" w:rsidP="00150D86">
            <w:pPr>
              <w:spacing w:line="290" w:lineRule="exact"/>
              <w:rPr>
                <w:rFonts w:ascii="Arial" w:hAnsi="Arial" w:cs="Arial"/>
                <w:sz w:val="16"/>
                <w:szCs w:val="16"/>
              </w:rPr>
            </w:pPr>
          </w:p>
        </w:tc>
        <w:tc>
          <w:tcPr>
            <w:tcW w:w="976" w:type="dxa"/>
            <w:tcBorders>
              <w:top w:val="nil"/>
              <w:left w:val="nil"/>
              <w:bottom w:val="nil"/>
              <w:right w:val="nil"/>
            </w:tcBorders>
            <w:shd w:val="clear" w:color="auto" w:fill="auto"/>
            <w:noWrap/>
            <w:vAlign w:val="bottom"/>
            <w:hideMark/>
          </w:tcPr>
          <w:p w14:paraId="5165DAB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At call to </w:t>
            </w:r>
            <w:r w:rsidRPr="00D003FC">
              <w:rPr>
                <w:rFonts w:ascii="Arial" w:hAnsi="Arial" w:cs="Arial"/>
                <w:sz w:val="16"/>
                <w:szCs w:val="16"/>
                <w:cs/>
              </w:rPr>
              <w:t xml:space="preserve">  </w:t>
            </w:r>
          </w:p>
          <w:p w14:paraId="4B840B39"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month</w:t>
            </w:r>
          </w:p>
        </w:tc>
        <w:tc>
          <w:tcPr>
            <w:tcW w:w="976" w:type="dxa"/>
            <w:tcBorders>
              <w:top w:val="nil"/>
              <w:left w:val="nil"/>
              <w:bottom w:val="nil"/>
              <w:right w:val="nil"/>
            </w:tcBorders>
            <w:shd w:val="clear" w:color="auto" w:fill="auto"/>
            <w:noWrap/>
            <w:vAlign w:val="bottom"/>
            <w:hideMark/>
          </w:tcPr>
          <w:p w14:paraId="23AF6FC3"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77" w:type="dxa"/>
            <w:tcBorders>
              <w:top w:val="nil"/>
              <w:left w:val="nil"/>
              <w:bottom w:val="nil"/>
              <w:right w:val="nil"/>
            </w:tcBorders>
            <w:shd w:val="clear" w:color="auto" w:fill="auto"/>
            <w:noWrap/>
            <w:vAlign w:val="bottom"/>
            <w:hideMark/>
          </w:tcPr>
          <w:p w14:paraId="1C5F4E7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77" w:type="dxa"/>
            <w:tcBorders>
              <w:top w:val="nil"/>
              <w:left w:val="nil"/>
              <w:bottom w:val="nil"/>
              <w:right w:val="nil"/>
            </w:tcBorders>
            <w:shd w:val="clear" w:color="auto" w:fill="auto"/>
            <w:noWrap/>
            <w:vAlign w:val="bottom"/>
            <w:hideMark/>
          </w:tcPr>
          <w:p w14:paraId="0F517DFA"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p>
          <w:p w14:paraId="445A9E63"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1 year</w:t>
            </w:r>
          </w:p>
        </w:tc>
        <w:tc>
          <w:tcPr>
            <w:tcW w:w="977" w:type="dxa"/>
            <w:tcBorders>
              <w:top w:val="nil"/>
              <w:left w:val="nil"/>
              <w:bottom w:val="nil"/>
              <w:right w:val="nil"/>
            </w:tcBorders>
            <w:shd w:val="clear" w:color="auto" w:fill="auto"/>
            <w:noWrap/>
            <w:vAlign w:val="bottom"/>
            <w:hideMark/>
          </w:tcPr>
          <w:p w14:paraId="637B0924"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77" w:type="dxa"/>
            <w:tcBorders>
              <w:top w:val="nil"/>
              <w:left w:val="nil"/>
              <w:bottom w:val="nil"/>
              <w:right w:val="nil"/>
            </w:tcBorders>
            <w:shd w:val="clear" w:color="auto" w:fill="auto"/>
            <w:noWrap/>
            <w:vAlign w:val="bottom"/>
            <w:hideMark/>
          </w:tcPr>
          <w:p w14:paraId="021A875E"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C7DA18" w14:textId="77777777" w:rsidR="00150D86" w:rsidRPr="00D003FC" w:rsidRDefault="00150D86" w:rsidP="00150D8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150D86" w:rsidRPr="00D003FC" w14:paraId="5F7955FE" w14:textId="77777777" w:rsidTr="00801887">
        <w:trPr>
          <w:trHeight w:val="63"/>
        </w:trPr>
        <w:tc>
          <w:tcPr>
            <w:tcW w:w="2788" w:type="dxa"/>
            <w:tcBorders>
              <w:top w:val="nil"/>
              <w:left w:val="nil"/>
              <w:bottom w:val="nil"/>
              <w:right w:val="nil"/>
            </w:tcBorders>
            <w:shd w:val="clear" w:color="auto" w:fill="auto"/>
            <w:vAlign w:val="bottom"/>
          </w:tcPr>
          <w:p w14:paraId="6E28E785" w14:textId="77777777" w:rsidR="00150D86" w:rsidRPr="00D003FC" w:rsidRDefault="00150D86" w:rsidP="00150D86">
            <w:pPr>
              <w:spacing w:line="290" w:lineRule="exact"/>
              <w:rPr>
                <w:rFonts w:ascii="Arial" w:hAnsi="Arial" w:cs="Arial"/>
                <w:b/>
                <w:bCs/>
                <w:sz w:val="16"/>
                <w:szCs w:val="16"/>
              </w:rPr>
            </w:pPr>
            <w:r w:rsidRPr="00D003FC">
              <w:rPr>
                <w:rFonts w:ascii="Arial" w:hAnsi="Arial" w:cs="Arial"/>
                <w:b/>
                <w:bCs/>
                <w:sz w:val="16"/>
                <w:szCs w:val="16"/>
              </w:rPr>
              <w:t>Financial assets</w:t>
            </w:r>
          </w:p>
        </w:tc>
        <w:tc>
          <w:tcPr>
            <w:tcW w:w="976" w:type="dxa"/>
            <w:tcBorders>
              <w:top w:val="nil"/>
              <w:left w:val="nil"/>
              <w:bottom w:val="nil"/>
              <w:right w:val="nil"/>
            </w:tcBorders>
            <w:shd w:val="clear" w:color="auto" w:fill="auto"/>
            <w:noWrap/>
            <w:vAlign w:val="bottom"/>
            <w:hideMark/>
          </w:tcPr>
          <w:p w14:paraId="3246B9D3" w14:textId="77777777" w:rsidR="00150D86" w:rsidRPr="00D003FC" w:rsidRDefault="00150D86" w:rsidP="00150D86">
            <w:pPr>
              <w:spacing w:line="290" w:lineRule="exact"/>
              <w:rPr>
                <w:rFonts w:ascii="Arial" w:hAnsi="Arial" w:cs="Arial"/>
                <w:b/>
                <w:bCs/>
                <w:sz w:val="16"/>
                <w:szCs w:val="16"/>
              </w:rPr>
            </w:pPr>
          </w:p>
        </w:tc>
        <w:tc>
          <w:tcPr>
            <w:tcW w:w="976" w:type="dxa"/>
            <w:tcBorders>
              <w:top w:val="nil"/>
              <w:left w:val="nil"/>
              <w:bottom w:val="nil"/>
              <w:right w:val="nil"/>
            </w:tcBorders>
            <w:shd w:val="clear" w:color="auto" w:fill="auto"/>
            <w:noWrap/>
            <w:vAlign w:val="bottom"/>
            <w:hideMark/>
          </w:tcPr>
          <w:p w14:paraId="5E53ABB1" w14:textId="77777777" w:rsidR="00150D86" w:rsidRPr="00D003FC" w:rsidRDefault="00150D86" w:rsidP="00150D86">
            <w:pPr>
              <w:spacing w:line="290" w:lineRule="exact"/>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4AEE8F8C"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3D05DD6E"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250C8A32" w14:textId="77777777" w:rsidR="00150D86" w:rsidRPr="00D003FC" w:rsidRDefault="00150D86" w:rsidP="00150D86">
            <w:pPr>
              <w:spacing w:line="290" w:lineRule="exact"/>
              <w:jc w:val="center"/>
              <w:rPr>
                <w:rFonts w:ascii="Arial" w:hAnsi="Arial" w:cs="Arial"/>
                <w:sz w:val="16"/>
                <w:szCs w:val="16"/>
              </w:rPr>
            </w:pPr>
          </w:p>
        </w:tc>
        <w:tc>
          <w:tcPr>
            <w:tcW w:w="977" w:type="dxa"/>
            <w:tcBorders>
              <w:top w:val="nil"/>
              <w:left w:val="nil"/>
              <w:bottom w:val="nil"/>
              <w:right w:val="nil"/>
            </w:tcBorders>
            <w:shd w:val="clear" w:color="auto" w:fill="auto"/>
            <w:noWrap/>
            <w:vAlign w:val="bottom"/>
            <w:hideMark/>
          </w:tcPr>
          <w:p w14:paraId="6D1E73B5" w14:textId="77777777" w:rsidR="00150D86" w:rsidRPr="00D003FC" w:rsidRDefault="00150D86" w:rsidP="00150D86">
            <w:pPr>
              <w:spacing w:line="29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bottom"/>
            <w:hideMark/>
          </w:tcPr>
          <w:p w14:paraId="4449D4E6" w14:textId="77777777" w:rsidR="00150D86" w:rsidRPr="00D003FC" w:rsidRDefault="00150D86" w:rsidP="00150D86">
            <w:pPr>
              <w:spacing w:line="290" w:lineRule="exact"/>
              <w:jc w:val="center"/>
              <w:rPr>
                <w:rFonts w:ascii="Arial" w:hAnsi="Arial" w:cs="Arial"/>
                <w:sz w:val="16"/>
                <w:szCs w:val="16"/>
              </w:rPr>
            </w:pPr>
          </w:p>
        </w:tc>
      </w:tr>
      <w:tr w:rsidR="00150D86" w:rsidRPr="00D003FC" w14:paraId="2034F948" w14:textId="77777777" w:rsidTr="00801887">
        <w:trPr>
          <w:trHeight w:val="57"/>
        </w:trPr>
        <w:tc>
          <w:tcPr>
            <w:tcW w:w="2788" w:type="dxa"/>
            <w:tcBorders>
              <w:top w:val="nil"/>
              <w:left w:val="nil"/>
              <w:bottom w:val="nil"/>
              <w:right w:val="nil"/>
            </w:tcBorders>
            <w:shd w:val="clear" w:color="auto" w:fill="auto"/>
            <w:vAlign w:val="bottom"/>
          </w:tcPr>
          <w:p w14:paraId="4CE4D454"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Cash</w:t>
            </w:r>
          </w:p>
        </w:tc>
        <w:tc>
          <w:tcPr>
            <w:tcW w:w="976" w:type="dxa"/>
            <w:noWrap/>
            <w:vAlign w:val="bottom"/>
          </w:tcPr>
          <w:p w14:paraId="01B2794E" w14:textId="52335D8C"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6" w:type="dxa"/>
            <w:noWrap/>
            <w:vAlign w:val="bottom"/>
          </w:tcPr>
          <w:p w14:paraId="36E45032" w14:textId="542EB5FA"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6FE5641B" w14:textId="12D11B1F"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4E3E5DC3" w14:textId="528EADB5"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77" w:type="dxa"/>
            <w:noWrap/>
            <w:vAlign w:val="bottom"/>
          </w:tcPr>
          <w:p w14:paraId="499FE8B7" w14:textId="22B9DEC1"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55,626</w:t>
            </w:r>
          </w:p>
        </w:tc>
        <w:tc>
          <w:tcPr>
            <w:tcW w:w="977" w:type="dxa"/>
            <w:noWrap/>
            <w:vAlign w:val="bottom"/>
          </w:tcPr>
          <w:p w14:paraId="16AF9D62" w14:textId="48DC1F0F"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6A357777" w14:textId="0440E8BC"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55,626</w:t>
            </w:r>
          </w:p>
        </w:tc>
      </w:tr>
      <w:tr w:rsidR="00150D86" w:rsidRPr="00D003FC" w14:paraId="63CCC42D" w14:textId="77777777" w:rsidTr="00801887">
        <w:trPr>
          <w:trHeight w:val="70"/>
        </w:trPr>
        <w:tc>
          <w:tcPr>
            <w:tcW w:w="2788" w:type="dxa"/>
            <w:tcBorders>
              <w:top w:val="nil"/>
              <w:left w:val="nil"/>
              <w:bottom w:val="nil"/>
              <w:right w:val="nil"/>
            </w:tcBorders>
            <w:shd w:val="clear" w:color="auto" w:fill="auto"/>
            <w:noWrap/>
            <w:vAlign w:val="bottom"/>
            <w:hideMark/>
          </w:tcPr>
          <w:p w14:paraId="2B4C0BF6"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Interbank and money market items</w:t>
            </w:r>
          </w:p>
        </w:tc>
        <w:tc>
          <w:tcPr>
            <w:tcW w:w="976" w:type="dxa"/>
            <w:shd w:val="clear" w:color="auto" w:fill="auto"/>
            <w:noWrap/>
            <w:vAlign w:val="bottom"/>
          </w:tcPr>
          <w:p w14:paraId="1F7396D0" w14:textId="08E7341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612,335</w:t>
            </w:r>
          </w:p>
        </w:tc>
        <w:tc>
          <w:tcPr>
            <w:tcW w:w="976" w:type="dxa"/>
            <w:shd w:val="clear" w:color="auto" w:fill="auto"/>
            <w:noWrap/>
            <w:vAlign w:val="bottom"/>
          </w:tcPr>
          <w:p w14:paraId="306D771D" w14:textId="26F1002C"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66,755</w:t>
            </w:r>
          </w:p>
        </w:tc>
        <w:tc>
          <w:tcPr>
            <w:tcW w:w="977" w:type="dxa"/>
            <w:shd w:val="clear" w:color="auto" w:fill="auto"/>
            <w:noWrap/>
            <w:vAlign w:val="bottom"/>
          </w:tcPr>
          <w:p w14:paraId="727F6D4C" w14:textId="4F369722"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1,089</w:t>
            </w:r>
          </w:p>
        </w:tc>
        <w:tc>
          <w:tcPr>
            <w:tcW w:w="977" w:type="dxa"/>
            <w:shd w:val="clear" w:color="auto" w:fill="auto"/>
            <w:noWrap/>
            <w:vAlign w:val="bottom"/>
          </w:tcPr>
          <w:p w14:paraId="1D90EDAE" w14:textId="42E54216"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cs/>
              </w:rPr>
              <w:t>-</w:t>
            </w:r>
          </w:p>
        </w:tc>
        <w:tc>
          <w:tcPr>
            <w:tcW w:w="977" w:type="dxa"/>
            <w:shd w:val="clear" w:color="auto" w:fill="auto"/>
            <w:noWrap/>
            <w:vAlign w:val="bottom"/>
          </w:tcPr>
          <w:p w14:paraId="5BFAE36F" w14:textId="595A5609"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23,530</w:t>
            </w:r>
          </w:p>
        </w:tc>
        <w:tc>
          <w:tcPr>
            <w:tcW w:w="977" w:type="dxa"/>
            <w:noWrap/>
            <w:vAlign w:val="bottom"/>
          </w:tcPr>
          <w:p w14:paraId="42F3EE25" w14:textId="7C07E9D1"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2303CC99" w14:textId="206429C9"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703,709</w:t>
            </w:r>
          </w:p>
        </w:tc>
      </w:tr>
      <w:tr w:rsidR="00150D86" w:rsidRPr="00D003FC" w14:paraId="7F24662C" w14:textId="77777777" w:rsidTr="00801887">
        <w:trPr>
          <w:trHeight w:val="70"/>
        </w:trPr>
        <w:tc>
          <w:tcPr>
            <w:tcW w:w="2788" w:type="dxa"/>
            <w:tcBorders>
              <w:top w:val="nil"/>
              <w:left w:val="nil"/>
              <w:bottom w:val="nil"/>
              <w:right w:val="nil"/>
            </w:tcBorders>
            <w:shd w:val="clear" w:color="auto" w:fill="auto"/>
            <w:noWrap/>
            <w:vAlign w:val="bottom"/>
            <w:hideMark/>
          </w:tcPr>
          <w:p w14:paraId="418ECDD6"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Investments</w:t>
            </w:r>
          </w:p>
        </w:tc>
        <w:tc>
          <w:tcPr>
            <w:tcW w:w="976" w:type="dxa"/>
            <w:shd w:val="clear" w:color="auto" w:fill="auto"/>
            <w:noWrap/>
            <w:vAlign w:val="bottom"/>
          </w:tcPr>
          <w:p w14:paraId="1E7B5C44" w14:textId="0FA7004B"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31,728</w:t>
            </w:r>
          </w:p>
        </w:tc>
        <w:tc>
          <w:tcPr>
            <w:tcW w:w="976" w:type="dxa"/>
            <w:shd w:val="clear" w:color="auto" w:fill="auto"/>
            <w:noWrap/>
            <w:vAlign w:val="bottom"/>
          </w:tcPr>
          <w:p w14:paraId="7D8F6827" w14:textId="16FE2AD8"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61,840</w:t>
            </w:r>
          </w:p>
        </w:tc>
        <w:tc>
          <w:tcPr>
            <w:tcW w:w="977" w:type="dxa"/>
            <w:shd w:val="clear" w:color="auto" w:fill="auto"/>
            <w:noWrap/>
            <w:vAlign w:val="bottom"/>
          </w:tcPr>
          <w:p w14:paraId="019B9D01" w14:textId="377E505B"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31,642</w:t>
            </w:r>
          </w:p>
        </w:tc>
        <w:tc>
          <w:tcPr>
            <w:tcW w:w="977" w:type="dxa"/>
            <w:shd w:val="clear" w:color="auto" w:fill="auto"/>
            <w:noWrap/>
            <w:vAlign w:val="bottom"/>
          </w:tcPr>
          <w:p w14:paraId="49E2D427" w14:textId="66E314AC"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122,770</w:t>
            </w:r>
          </w:p>
        </w:tc>
        <w:tc>
          <w:tcPr>
            <w:tcW w:w="977" w:type="dxa"/>
            <w:shd w:val="clear" w:color="auto" w:fill="auto"/>
            <w:noWrap/>
            <w:vAlign w:val="bottom"/>
          </w:tcPr>
          <w:p w14:paraId="1DF1BD21" w14:textId="0F4EC60D"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15,730</w:t>
            </w:r>
          </w:p>
        </w:tc>
        <w:tc>
          <w:tcPr>
            <w:tcW w:w="977" w:type="dxa"/>
            <w:shd w:val="clear" w:color="auto" w:fill="auto"/>
            <w:noWrap/>
            <w:vAlign w:val="bottom"/>
          </w:tcPr>
          <w:p w14:paraId="5DF15B93" w14:textId="13BCEB6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36</w:t>
            </w:r>
          </w:p>
        </w:tc>
        <w:tc>
          <w:tcPr>
            <w:tcW w:w="982" w:type="dxa"/>
            <w:noWrap/>
            <w:vAlign w:val="bottom"/>
          </w:tcPr>
          <w:p w14:paraId="0F530646" w14:textId="66B8A268"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263,746</w:t>
            </w:r>
          </w:p>
        </w:tc>
      </w:tr>
      <w:tr w:rsidR="00150D86" w:rsidRPr="00D003FC" w14:paraId="269052BD" w14:textId="77777777" w:rsidTr="00801887">
        <w:trPr>
          <w:trHeight w:val="70"/>
        </w:trPr>
        <w:tc>
          <w:tcPr>
            <w:tcW w:w="2788" w:type="dxa"/>
            <w:tcBorders>
              <w:top w:val="nil"/>
              <w:left w:val="nil"/>
              <w:bottom w:val="nil"/>
              <w:right w:val="nil"/>
            </w:tcBorders>
            <w:shd w:val="clear" w:color="auto" w:fill="auto"/>
            <w:noWrap/>
            <w:vAlign w:val="bottom"/>
            <w:hideMark/>
          </w:tcPr>
          <w:p w14:paraId="32708F69" w14:textId="77777777" w:rsidR="00150D86" w:rsidRPr="00D003FC" w:rsidRDefault="00150D86" w:rsidP="00150D86">
            <w:pPr>
              <w:spacing w:line="290" w:lineRule="exact"/>
              <w:rPr>
                <w:rFonts w:ascii="Arial" w:hAnsi="Arial" w:cs="Arial"/>
                <w:sz w:val="16"/>
                <w:szCs w:val="16"/>
                <w:cs/>
              </w:rPr>
            </w:pPr>
            <w:r w:rsidRPr="00D003FC">
              <w:rPr>
                <w:rFonts w:ascii="Arial" w:hAnsi="Arial" w:cs="Arial"/>
                <w:sz w:val="16"/>
                <w:szCs w:val="16"/>
              </w:rPr>
              <w:t>Loans to customers</w:t>
            </w:r>
          </w:p>
        </w:tc>
        <w:tc>
          <w:tcPr>
            <w:tcW w:w="976" w:type="dxa"/>
            <w:shd w:val="clear" w:color="auto" w:fill="auto"/>
            <w:noWrap/>
            <w:vAlign w:val="bottom"/>
          </w:tcPr>
          <w:p w14:paraId="233A7880" w14:textId="0265C1F6"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1,795,883</w:t>
            </w:r>
          </w:p>
        </w:tc>
        <w:tc>
          <w:tcPr>
            <w:tcW w:w="976" w:type="dxa"/>
            <w:shd w:val="clear" w:color="auto" w:fill="auto"/>
            <w:noWrap/>
            <w:vAlign w:val="bottom"/>
          </w:tcPr>
          <w:p w14:paraId="152D99AC" w14:textId="5A6E2C6E"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296,260</w:t>
            </w:r>
          </w:p>
        </w:tc>
        <w:tc>
          <w:tcPr>
            <w:tcW w:w="977" w:type="dxa"/>
            <w:shd w:val="clear" w:color="auto" w:fill="auto"/>
            <w:noWrap/>
            <w:vAlign w:val="bottom"/>
          </w:tcPr>
          <w:p w14:paraId="116D26CA" w14:textId="7EAF6620"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310,727</w:t>
            </w:r>
          </w:p>
        </w:tc>
        <w:tc>
          <w:tcPr>
            <w:tcW w:w="977" w:type="dxa"/>
            <w:shd w:val="clear" w:color="auto" w:fill="auto"/>
            <w:noWrap/>
            <w:vAlign w:val="bottom"/>
          </w:tcPr>
          <w:p w14:paraId="2375DBEA" w14:textId="265FB974"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53,661</w:t>
            </w:r>
          </w:p>
        </w:tc>
        <w:tc>
          <w:tcPr>
            <w:tcW w:w="977" w:type="dxa"/>
            <w:shd w:val="clear" w:color="auto" w:fill="auto"/>
            <w:noWrap/>
            <w:vAlign w:val="bottom"/>
          </w:tcPr>
          <w:p w14:paraId="7B827340" w14:textId="44C44955"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20,893</w:t>
            </w:r>
          </w:p>
        </w:tc>
        <w:tc>
          <w:tcPr>
            <w:tcW w:w="977" w:type="dxa"/>
            <w:shd w:val="clear" w:color="auto" w:fill="auto"/>
            <w:noWrap/>
            <w:vAlign w:val="bottom"/>
          </w:tcPr>
          <w:p w14:paraId="568C56E2" w14:textId="033FD012"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99,092</w:t>
            </w:r>
          </w:p>
        </w:tc>
        <w:tc>
          <w:tcPr>
            <w:tcW w:w="982" w:type="dxa"/>
            <w:noWrap/>
            <w:vAlign w:val="bottom"/>
          </w:tcPr>
          <w:p w14:paraId="60EE0706" w14:textId="102C4362" w:rsidR="00150D86" w:rsidRPr="00D003FC" w:rsidRDefault="00150D86" w:rsidP="00150D86">
            <w:pPr>
              <w:pBdr>
                <w:bottom w:val="sing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2,576,516</w:t>
            </w:r>
          </w:p>
        </w:tc>
      </w:tr>
      <w:tr w:rsidR="00150D86" w:rsidRPr="00D003FC" w14:paraId="36843316" w14:textId="77777777" w:rsidTr="00801887">
        <w:trPr>
          <w:trHeight w:val="57"/>
        </w:trPr>
        <w:tc>
          <w:tcPr>
            <w:tcW w:w="2788" w:type="dxa"/>
            <w:tcBorders>
              <w:top w:val="nil"/>
              <w:left w:val="nil"/>
              <w:bottom w:val="nil"/>
              <w:right w:val="nil"/>
            </w:tcBorders>
            <w:shd w:val="clear" w:color="auto" w:fill="auto"/>
            <w:vAlign w:val="bottom"/>
          </w:tcPr>
          <w:p w14:paraId="09C2E32C"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assets</w:t>
            </w:r>
          </w:p>
        </w:tc>
        <w:tc>
          <w:tcPr>
            <w:tcW w:w="976" w:type="dxa"/>
            <w:shd w:val="clear" w:color="auto" w:fill="auto"/>
            <w:noWrap/>
            <w:vAlign w:val="bottom"/>
          </w:tcPr>
          <w:p w14:paraId="1491BF8A" w14:textId="1CF12815"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2,439,946</w:t>
            </w:r>
          </w:p>
        </w:tc>
        <w:tc>
          <w:tcPr>
            <w:tcW w:w="976" w:type="dxa"/>
            <w:shd w:val="clear" w:color="auto" w:fill="auto"/>
            <w:noWrap/>
            <w:vAlign w:val="bottom"/>
          </w:tcPr>
          <w:p w14:paraId="366DDF95" w14:textId="664DB5F4"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424,855</w:t>
            </w:r>
          </w:p>
        </w:tc>
        <w:tc>
          <w:tcPr>
            <w:tcW w:w="977" w:type="dxa"/>
            <w:shd w:val="clear" w:color="auto" w:fill="auto"/>
            <w:noWrap/>
            <w:vAlign w:val="bottom"/>
          </w:tcPr>
          <w:p w14:paraId="302737CA" w14:textId="0FC3303A"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343,458</w:t>
            </w:r>
          </w:p>
        </w:tc>
        <w:tc>
          <w:tcPr>
            <w:tcW w:w="977" w:type="dxa"/>
            <w:shd w:val="clear" w:color="auto" w:fill="auto"/>
            <w:noWrap/>
            <w:vAlign w:val="bottom"/>
          </w:tcPr>
          <w:p w14:paraId="6B93FFFF" w14:textId="6BD9D4B9"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176,431</w:t>
            </w:r>
          </w:p>
        </w:tc>
        <w:tc>
          <w:tcPr>
            <w:tcW w:w="977" w:type="dxa"/>
            <w:shd w:val="clear" w:color="auto" w:fill="auto"/>
            <w:noWrap/>
            <w:vAlign w:val="bottom"/>
          </w:tcPr>
          <w:p w14:paraId="27D0BBA5" w14:textId="2F4B1DEE"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115,779</w:t>
            </w:r>
          </w:p>
        </w:tc>
        <w:tc>
          <w:tcPr>
            <w:tcW w:w="977" w:type="dxa"/>
            <w:shd w:val="clear" w:color="auto" w:fill="auto"/>
            <w:noWrap/>
            <w:vAlign w:val="bottom"/>
          </w:tcPr>
          <w:p w14:paraId="0DBB72E6" w14:textId="71E95591"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99,128</w:t>
            </w:r>
          </w:p>
        </w:tc>
        <w:tc>
          <w:tcPr>
            <w:tcW w:w="982" w:type="dxa"/>
            <w:noWrap/>
            <w:vAlign w:val="bottom"/>
          </w:tcPr>
          <w:p w14:paraId="6B339FBE" w14:textId="3BB36BA0" w:rsidR="00150D86" w:rsidRPr="00D003FC" w:rsidRDefault="00150D86" w:rsidP="00150D86">
            <w:pPr>
              <w:pBdr>
                <w:bottom w:val="doub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3,599,597</w:t>
            </w:r>
          </w:p>
        </w:tc>
      </w:tr>
      <w:tr w:rsidR="00150D86" w:rsidRPr="00D003FC" w14:paraId="0B4F4F89" w14:textId="77777777" w:rsidTr="002B5716">
        <w:trPr>
          <w:trHeight w:val="291"/>
        </w:trPr>
        <w:tc>
          <w:tcPr>
            <w:tcW w:w="2788" w:type="dxa"/>
            <w:tcBorders>
              <w:top w:val="nil"/>
              <w:left w:val="nil"/>
              <w:bottom w:val="nil"/>
              <w:right w:val="nil"/>
            </w:tcBorders>
            <w:shd w:val="clear" w:color="auto" w:fill="auto"/>
            <w:vAlign w:val="bottom"/>
          </w:tcPr>
          <w:p w14:paraId="08A89E99" w14:textId="77777777" w:rsidR="00150D86" w:rsidRPr="00D003FC" w:rsidRDefault="00150D86" w:rsidP="00150D86">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976" w:type="dxa"/>
            <w:shd w:val="clear" w:color="auto" w:fill="auto"/>
            <w:noWrap/>
            <w:vAlign w:val="bottom"/>
          </w:tcPr>
          <w:p w14:paraId="47D9119F"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76" w:type="dxa"/>
            <w:shd w:val="clear" w:color="auto" w:fill="auto"/>
            <w:noWrap/>
            <w:vAlign w:val="bottom"/>
          </w:tcPr>
          <w:p w14:paraId="6D85E9E2"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456A7D3C"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215343A3"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25679B7"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77" w:type="dxa"/>
            <w:shd w:val="clear" w:color="auto" w:fill="auto"/>
            <w:noWrap/>
            <w:vAlign w:val="bottom"/>
          </w:tcPr>
          <w:p w14:paraId="1A882F7C" w14:textId="77777777" w:rsidR="00150D86" w:rsidRPr="00D003FC" w:rsidRDefault="00150D86" w:rsidP="00150D86">
            <w:pPr>
              <w:spacing w:line="290" w:lineRule="exact"/>
              <w:jc w:val="right"/>
              <w:rPr>
                <w:rFonts w:ascii="Arial" w:eastAsia="Calibri" w:hAnsi="Arial" w:cs="Arial"/>
                <w:sz w:val="16"/>
                <w:szCs w:val="16"/>
              </w:rPr>
            </w:pPr>
          </w:p>
        </w:tc>
        <w:tc>
          <w:tcPr>
            <w:tcW w:w="982" w:type="dxa"/>
            <w:noWrap/>
            <w:vAlign w:val="center"/>
          </w:tcPr>
          <w:p w14:paraId="75925EE4" w14:textId="77777777" w:rsidR="00150D86" w:rsidRPr="00D003FC" w:rsidRDefault="00150D86" w:rsidP="00150D86">
            <w:pPr>
              <w:tabs>
                <w:tab w:val="decimal" w:pos="700"/>
              </w:tabs>
              <w:spacing w:line="290" w:lineRule="exact"/>
              <w:jc w:val="right"/>
              <w:rPr>
                <w:rFonts w:ascii="Arial" w:eastAsia="Calibri" w:hAnsi="Arial" w:cs="Arial"/>
                <w:sz w:val="16"/>
                <w:szCs w:val="16"/>
              </w:rPr>
            </w:pPr>
          </w:p>
        </w:tc>
      </w:tr>
      <w:tr w:rsidR="00150D86" w:rsidRPr="00D003FC" w14:paraId="16A8122F" w14:textId="77777777" w:rsidTr="002B5716">
        <w:trPr>
          <w:trHeight w:val="70"/>
        </w:trPr>
        <w:tc>
          <w:tcPr>
            <w:tcW w:w="2788" w:type="dxa"/>
            <w:tcBorders>
              <w:top w:val="nil"/>
              <w:left w:val="nil"/>
              <w:bottom w:val="nil"/>
              <w:right w:val="nil"/>
            </w:tcBorders>
            <w:shd w:val="clear" w:color="auto" w:fill="auto"/>
            <w:noWrap/>
            <w:vAlign w:val="bottom"/>
            <w:hideMark/>
          </w:tcPr>
          <w:p w14:paraId="7CAAF43C"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Deposits</w:t>
            </w:r>
          </w:p>
        </w:tc>
        <w:tc>
          <w:tcPr>
            <w:tcW w:w="976" w:type="dxa"/>
            <w:shd w:val="clear" w:color="auto" w:fill="auto"/>
            <w:noWrap/>
            <w:vAlign w:val="bottom"/>
          </w:tcPr>
          <w:p w14:paraId="4568AE36" w14:textId="1A271AE1"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2,085,604</w:t>
            </w:r>
          </w:p>
        </w:tc>
        <w:tc>
          <w:tcPr>
            <w:tcW w:w="976" w:type="dxa"/>
            <w:shd w:val="clear" w:color="auto" w:fill="auto"/>
            <w:noWrap/>
            <w:vAlign w:val="bottom"/>
          </w:tcPr>
          <w:p w14:paraId="5BF036BD" w14:textId="2D0C896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127,191</w:t>
            </w:r>
          </w:p>
        </w:tc>
        <w:tc>
          <w:tcPr>
            <w:tcW w:w="977" w:type="dxa"/>
            <w:shd w:val="clear" w:color="auto" w:fill="auto"/>
            <w:noWrap/>
            <w:vAlign w:val="bottom"/>
          </w:tcPr>
          <w:p w14:paraId="2970EACC" w14:textId="6EBC7D9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248,971</w:t>
            </w:r>
          </w:p>
        </w:tc>
        <w:tc>
          <w:tcPr>
            <w:tcW w:w="977" w:type="dxa"/>
            <w:shd w:val="clear" w:color="auto" w:fill="auto"/>
            <w:noWrap/>
            <w:vAlign w:val="bottom"/>
          </w:tcPr>
          <w:p w14:paraId="6BEC4A6E" w14:textId="2887FBF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74,811</w:t>
            </w:r>
          </w:p>
        </w:tc>
        <w:tc>
          <w:tcPr>
            <w:tcW w:w="977" w:type="dxa"/>
            <w:shd w:val="clear" w:color="auto" w:fill="auto"/>
            <w:noWrap/>
            <w:vAlign w:val="bottom"/>
          </w:tcPr>
          <w:p w14:paraId="62F0523F" w14:textId="545C6AB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110,295</w:t>
            </w:r>
          </w:p>
        </w:tc>
        <w:tc>
          <w:tcPr>
            <w:tcW w:w="977" w:type="dxa"/>
            <w:shd w:val="clear" w:color="auto" w:fill="auto"/>
            <w:noWrap/>
            <w:vAlign w:val="bottom"/>
          </w:tcPr>
          <w:p w14:paraId="3890377E" w14:textId="1CB71800"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0FADB93D" w14:textId="759F0CC2"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2,646,872</w:t>
            </w:r>
          </w:p>
        </w:tc>
      </w:tr>
      <w:tr w:rsidR="00150D86" w:rsidRPr="00D003FC" w14:paraId="337D2330" w14:textId="77777777" w:rsidTr="002B5716">
        <w:trPr>
          <w:trHeight w:val="63"/>
        </w:trPr>
        <w:tc>
          <w:tcPr>
            <w:tcW w:w="2788" w:type="dxa"/>
            <w:tcBorders>
              <w:top w:val="nil"/>
              <w:left w:val="nil"/>
              <w:bottom w:val="nil"/>
              <w:right w:val="nil"/>
            </w:tcBorders>
            <w:shd w:val="clear" w:color="auto" w:fill="auto"/>
            <w:noWrap/>
            <w:vAlign w:val="bottom"/>
            <w:hideMark/>
          </w:tcPr>
          <w:p w14:paraId="48CE5151"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Interbank and money market items</w:t>
            </w:r>
          </w:p>
        </w:tc>
        <w:tc>
          <w:tcPr>
            <w:tcW w:w="976" w:type="dxa"/>
            <w:shd w:val="clear" w:color="auto" w:fill="auto"/>
            <w:noWrap/>
            <w:vAlign w:val="bottom"/>
          </w:tcPr>
          <w:p w14:paraId="2E126BC4" w14:textId="7347CA6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155,265</w:t>
            </w:r>
          </w:p>
        </w:tc>
        <w:tc>
          <w:tcPr>
            <w:tcW w:w="976" w:type="dxa"/>
            <w:shd w:val="clear" w:color="auto" w:fill="auto"/>
            <w:noWrap/>
            <w:vAlign w:val="bottom"/>
          </w:tcPr>
          <w:p w14:paraId="13BD01CB" w14:textId="631FB8C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73,625</w:t>
            </w:r>
          </w:p>
        </w:tc>
        <w:tc>
          <w:tcPr>
            <w:tcW w:w="977" w:type="dxa"/>
            <w:shd w:val="clear" w:color="auto" w:fill="auto"/>
            <w:noWrap/>
            <w:vAlign w:val="bottom"/>
          </w:tcPr>
          <w:p w14:paraId="54FA7614" w14:textId="66E83993"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8,215</w:t>
            </w:r>
          </w:p>
        </w:tc>
        <w:tc>
          <w:tcPr>
            <w:tcW w:w="977" w:type="dxa"/>
            <w:shd w:val="clear" w:color="auto" w:fill="auto"/>
            <w:noWrap/>
            <w:vAlign w:val="bottom"/>
          </w:tcPr>
          <w:p w14:paraId="2790B2FC" w14:textId="6E404444"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36,566</w:t>
            </w:r>
          </w:p>
        </w:tc>
        <w:tc>
          <w:tcPr>
            <w:tcW w:w="977" w:type="dxa"/>
            <w:shd w:val="clear" w:color="auto" w:fill="auto"/>
            <w:noWrap/>
            <w:vAlign w:val="bottom"/>
          </w:tcPr>
          <w:p w14:paraId="752F3F97" w14:textId="1DC51F50"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9,025</w:t>
            </w:r>
          </w:p>
        </w:tc>
        <w:tc>
          <w:tcPr>
            <w:tcW w:w="977" w:type="dxa"/>
            <w:shd w:val="clear" w:color="auto" w:fill="auto"/>
            <w:noWrap/>
            <w:vAlign w:val="bottom"/>
          </w:tcPr>
          <w:p w14:paraId="30A78016" w14:textId="28574A7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24E9AC21" w14:textId="710269B3"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282,696</w:t>
            </w:r>
          </w:p>
        </w:tc>
      </w:tr>
      <w:tr w:rsidR="00150D86" w:rsidRPr="00D003FC" w14:paraId="5F32B2B7" w14:textId="77777777" w:rsidTr="002B5716">
        <w:trPr>
          <w:trHeight w:val="63"/>
        </w:trPr>
        <w:tc>
          <w:tcPr>
            <w:tcW w:w="2788" w:type="dxa"/>
            <w:tcBorders>
              <w:top w:val="nil"/>
              <w:left w:val="nil"/>
              <w:bottom w:val="nil"/>
              <w:right w:val="nil"/>
            </w:tcBorders>
            <w:shd w:val="clear" w:color="auto" w:fill="auto"/>
            <w:noWrap/>
            <w:vAlign w:val="bottom"/>
          </w:tcPr>
          <w:p w14:paraId="62BBC0ED" w14:textId="77777777" w:rsidR="00150D86" w:rsidRPr="00D003FC" w:rsidRDefault="00150D86" w:rsidP="00150D86">
            <w:pPr>
              <w:spacing w:line="290" w:lineRule="exact"/>
              <w:ind w:left="180" w:hanging="180"/>
              <w:rPr>
                <w:rFonts w:ascii="Arial" w:hAnsi="Arial" w:cs="Arial"/>
                <w:sz w:val="16"/>
                <w:szCs w:val="16"/>
                <w:cs/>
              </w:rPr>
            </w:pPr>
            <w:r w:rsidRPr="00D003FC">
              <w:rPr>
                <w:rFonts w:ascii="Arial" w:hAnsi="Arial" w:cs="Arial"/>
                <w:sz w:val="16"/>
                <w:szCs w:val="16"/>
              </w:rPr>
              <w:t>Liabilities payable on demand</w:t>
            </w:r>
          </w:p>
        </w:tc>
        <w:tc>
          <w:tcPr>
            <w:tcW w:w="976" w:type="dxa"/>
            <w:shd w:val="clear" w:color="auto" w:fill="auto"/>
            <w:noWrap/>
            <w:vAlign w:val="bottom"/>
          </w:tcPr>
          <w:p w14:paraId="57E531CB" w14:textId="3894006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6" w:type="dxa"/>
            <w:shd w:val="clear" w:color="auto" w:fill="auto"/>
            <w:noWrap/>
            <w:vAlign w:val="bottom"/>
          </w:tcPr>
          <w:p w14:paraId="0EB40F97" w14:textId="75877FA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2CC6DB57" w14:textId="3DFCC9E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63D95705" w14:textId="5767751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77" w:type="dxa"/>
            <w:shd w:val="clear" w:color="auto" w:fill="auto"/>
            <w:noWrap/>
            <w:vAlign w:val="bottom"/>
          </w:tcPr>
          <w:p w14:paraId="23EC406C" w14:textId="233ADE82"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4,423</w:t>
            </w:r>
          </w:p>
        </w:tc>
        <w:tc>
          <w:tcPr>
            <w:tcW w:w="977" w:type="dxa"/>
            <w:shd w:val="clear" w:color="auto" w:fill="auto"/>
            <w:noWrap/>
            <w:vAlign w:val="bottom"/>
          </w:tcPr>
          <w:p w14:paraId="39702E66" w14:textId="010F496F"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center"/>
          </w:tcPr>
          <w:p w14:paraId="1FB0DD9E" w14:textId="62C72E1F" w:rsidR="00150D86" w:rsidRPr="00D003FC" w:rsidRDefault="00150D86" w:rsidP="00150D86">
            <w:pP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4,423</w:t>
            </w:r>
          </w:p>
        </w:tc>
      </w:tr>
      <w:tr w:rsidR="00150D86" w:rsidRPr="00D003FC" w14:paraId="72136D1B" w14:textId="77777777" w:rsidTr="00801887">
        <w:trPr>
          <w:trHeight w:val="63"/>
        </w:trPr>
        <w:tc>
          <w:tcPr>
            <w:tcW w:w="2788" w:type="dxa"/>
            <w:tcBorders>
              <w:top w:val="nil"/>
              <w:left w:val="nil"/>
              <w:bottom w:val="nil"/>
              <w:right w:val="nil"/>
            </w:tcBorders>
            <w:shd w:val="clear" w:color="auto" w:fill="auto"/>
            <w:noWrap/>
            <w:vAlign w:val="bottom"/>
          </w:tcPr>
          <w:p w14:paraId="36FEF8CA" w14:textId="77777777" w:rsidR="00150D86" w:rsidRPr="00D003FC" w:rsidRDefault="00150D86" w:rsidP="00150D86">
            <w:pPr>
              <w:spacing w:line="290" w:lineRule="exact"/>
              <w:ind w:left="180" w:hanging="180"/>
              <w:rPr>
                <w:rFonts w:ascii="Arial" w:hAnsi="Arial" w:cs="Arial"/>
                <w:sz w:val="16"/>
                <w:szCs w:val="16"/>
              </w:rPr>
            </w:pPr>
            <w:r w:rsidRPr="00D003FC">
              <w:rPr>
                <w:rFonts w:ascii="Arial" w:hAnsi="Arial" w:cs="Arial"/>
                <w:sz w:val="16"/>
                <w:szCs w:val="16"/>
              </w:rPr>
              <w:t>Debt issued and borrowings</w:t>
            </w:r>
          </w:p>
        </w:tc>
        <w:tc>
          <w:tcPr>
            <w:tcW w:w="976" w:type="dxa"/>
            <w:shd w:val="clear" w:color="auto" w:fill="auto"/>
            <w:noWrap/>
            <w:vAlign w:val="bottom"/>
          </w:tcPr>
          <w:p w14:paraId="6E9B1CD8" w14:textId="77E0E9A1"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3,678</w:t>
            </w:r>
          </w:p>
        </w:tc>
        <w:tc>
          <w:tcPr>
            <w:tcW w:w="976" w:type="dxa"/>
            <w:shd w:val="clear" w:color="auto" w:fill="auto"/>
            <w:noWrap/>
            <w:vAlign w:val="bottom"/>
          </w:tcPr>
          <w:p w14:paraId="4FAE84E7" w14:textId="7CC0ABE4"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14,638</w:t>
            </w:r>
          </w:p>
        </w:tc>
        <w:tc>
          <w:tcPr>
            <w:tcW w:w="977" w:type="dxa"/>
            <w:shd w:val="clear" w:color="auto" w:fill="auto"/>
            <w:noWrap/>
            <w:vAlign w:val="bottom"/>
          </w:tcPr>
          <w:p w14:paraId="752D6443" w14:textId="3F68E57D"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4,317</w:t>
            </w:r>
          </w:p>
        </w:tc>
        <w:tc>
          <w:tcPr>
            <w:tcW w:w="977" w:type="dxa"/>
            <w:shd w:val="clear" w:color="auto" w:fill="auto"/>
            <w:noWrap/>
            <w:vAlign w:val="bottom"/>
          </w:tcPr>
          <w:p w14:paraId="696C5014" w14:textId="39290D4C"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130,149</w:t>
            </w:r>
          </w:p>
        </w:tc>
        <w:tc>
          <w:tcPr>
            <w:tcW w:w="977" w:type="dxa"/>
            <w:shd w:val="clear" w:color="auto" w:fill="auto"/>
            <w:noWrap/>
            <w:vAlign w:val="bottom"/>
          </w:tcPr>
          <w:p w14:paraId="7B490546" w14:textId="6C58E7C5"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8,057</w:t>
            </w:r>
          </w:p>
        </w:tc>
        <w:tc>
          <w:tcPr>
            <w:tcW w:w="977" w:type="dxa"/>
            <w:shd w:val="clear" w:color="auto" w:fill="auto"/>
            <w:noWrap/>
            <w:vAlign w:val="bottom"/>
          </w:tcPr>
          <w:p w14:paraId="3B5C51DB" w14:textId="53EA2763"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5FBD091C" w14:textId="69C10F0D" w:rsidR="00150D86" w:rsidRPr="00D003FC" w:rsidRDefault="00150D86" w:rsidP="00150D86">
            <w:pPr>
              <w:pBdr>
                <w:bottom w:val="single" w:sz="4" w:space="1" w:color="auto"/>
              </w:pBdr>
              <w:tabs>
                <w:tab w:val="decimal" w:pos="700"/>
              </w:tabs>
              <w:spacing w:line="290" w:lineRule="exact"/>
              <w:jc w:val="right"/>
              <w:rPr>
                <w:rFonts w:ascii="Arial" w:eastAsia="Calibri" w:hAnsi="Arial" w:cs="Arial"/>
                <w:sz w:val="16"/>
                <w:szCs w:val="16"/>
              </w:rPr>
            </w:pPr>
            <w:r w:rsidRPr="00D003FC">
              <w:rPr>
                <w:rFonts w:ascii="Arial" w:eastAsia="Calibri" w:hAnsi="Arial" w:cs="Arial"/>
                <w:sz w:val="16"/>
                <w:szCs w:val="16"/>
              </w:rPr>
              <w:t>160,839</w:t>
            </w:r>
          </w:p>
        </w:tc>
      </w:tr>
      <w:tr w:rsidR="00150D86" w:rsidRPr="00D003FC" w14:paraId="6BB1726D" w14:textId="77777777" w:rsidTr="00801887">
        <w:trPr>
          <w:trHeight w:val="70"/>
        </w:trPr>
        <w:tc>
          <w:tcPr>
            <w:tcW w:w="2788" w:type="dxa"/>
            <w:tcBorders>
              <w:top w:val="nil"/>
              <w:left w:val="nil"/>
              <w:bottom w:val="nil"/>
              <w:right w:val="nil"/>
            </w:tcBorders>
            <w:shd w:val="clear" w:color="auto" w:fill="auto"/>
            <w:vAlign w:val="center"/>
          </w:tcPr>
          <w:p w14:paraId="6E4DA143" w14:textId="77777777" w:rsidR="00150D86" w:rsidRPr="00D003FC" w:rsidRDefault="00150D86" w:rsidP="00150D86">
            <w:pPr>
              <w:spacing w:line="290" w:lineRule="exact"/>
              <w:rPr>
                <w:rFonts w:ascii="Arial" w:hAnsi="Arial" w:cs="Arial"/>
                <w:sz w:val="16"/>
                <w:szCs w:val="16"/>
              </w:rPr>
            </w:pPr>
            <w:r w:rsidRPr="00D003FC">
              <w:rPr>
                <w:rFonts w:ascii="Arial" w:hAnsi="Arial" w:cs="Arial"/>
                <w:sz w:val="16"/>
                <w:szCs w:val="16"/>
              </w:rPr>
              <w:t>Total financial liabilities</w:t>
            </w:r>
          </w:p>
        </w:tc>
        <w:tc>
          <w:tcPr>
            <w:tcW w:w="976" w:type="dxa"/>
            <w:shd w:val="clear" w:color="auto" w:fill="auto"/>
            <w:noWrap/>
            <w:vAlign w:val="bottom"/>
          </w:tcPr>
          <w:p w14:paraId="33307C4E" w14:textId="65CB0DF4"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2,244,547</w:t>
            </w:r>
          </w:p>
        </w:tc>
        <w:tc>
          <w:tcPr>
            <w:tcW w:w="976" w:type="dxa"/>
            <w:shd w:val="clear" w:color="auto" w:fill="auto"/>
            <w:noWrap/>
            <w:vAlign w:val="bottom"/>
          </w:tcPr>
          <w:p w14:paraId="661D84A4" w14:textId="5CEB73CA"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215,454</w:t>
            </w:r>
          </w:p>
        </w:tc>
        <w:tc>
          <w:tcPr>
            <w:tcW w:w="977" w:type="dxa"/>
            <w:shd w:val="clear" w:color="auto" w:fill="auto"/>
            <w:noWrap/>
            <w:vAlign w:val="bottom"/>
          </w:tcPr>
          <w:p w14:paraId="15766C49" w14:textId="78B02CC3"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261,503</w:t>
            </w:r>
          </w:p>
        </w:tc>
        <w:tc>
          <w:tcPr>
            <w:tcW w:w="977" w:type="dxa"/>
            <w:shd w:val="clear" w:color="auto" w:fill="auto"/>
            <w:noWrap/>
            <w:vAlign w:val="bottom"/>
          </w:tcPr>
          <w:p w14:paraId="7B24E4CA" w14:textId="6126014C"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241,526</w:t>
            </w:r>
          </w:p>
        </w:tc>
        <w:tc>
          <w:tcPr>
            <w:tcW w:w="977" w:type="dxa"/>
            <w:shd w:val="clear" w:color="auto" w:fill="auto"/>
            <w:noWrap/>
            <w:vAlign w:val="bottom"/>
          </w:tcPr>
          <w:p w14:paraId="516A0308" w14:textId="2068A122"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131,800</w:t>
            </w:r>
          </w:p>
        </w:tc>
        <w:tc>
          <w:tcPr>
            <w:tcW w:w="977" w:type="dxa"/>
            <w:shd w:val="clear" w:color="auto" w:fill="auto"/>
            <w:noWrap/>
            <w:vAlign w:val="bottom"/>
          </w:tcPr>
          <w:p w14:paraId="6B03283D" w14:textId="66FF0535"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732BA04C" w14:textId="6C6BFFAF" w:rsidR="00150D86" w:rsidRPr="00D003FC" w:rsidRDefault="00150D86" w:rsidP="00150D86">
            <w:pPr>
              <w:pBdr>
                <w:bottom w:val="double" w:sz="4" w:space="1" w:color="auto"/>
              </w:pBdr>
              <w:tabs>
                <w:tab w:val="decimal" w:pos="700"/>
              </w:tabs>
              <w:spacing w:line="290" w:lineRule="exact"/>
              <w:jc w:val="right"/>
              <w:rPr>
                <w:rFonts w:ascii="Arial" w:eastAsia="Calibri" w:hAnsi="Arial" w:cs="Arial"/>
                <w:sz w:val="16"/>
                <w:szCs w:val="16"/>
                <w:cs/>
              </w:rPr>
            </w:pPr>
            <w:r w:rsidRPr="00D003FC">
              <w:rPr>
                <w:rFonts w:ascii="Arial" w:eastAsia="Calibri" w:hAnsi="Arial" w:cs="Arial"/>
                <w:sz w:val="16"/>
                <w:szCs w:val="16"/>
              </w:rPr>
              <w:t>3,094,830</w:t>
            </w:r>
          </w:p>
        </w:tc>
      </w:tr>
    </w:tbl>
    <w:p w14:paraId="117FB251" w14:textId="77777777" w:rsidR="00B33E9A" w:rsidRPr="00D003FC" w:rsidRDefault="00B33E9A" w:rsidP="00020B84">
      <w:pPr>
        <w:rPr>
          <w:rFonts w:ascii="Arial" w:hAnsi="Arial" w:cs="Arial"/>
        </w:rPr>
      </w:pPr>
    </w:p>
    <w:p w14:paraId="13B73416" w14:textId="77777777" w:rsidR="00150D86" w:rsidRDefault="00150D86">
      <w:r>
        <w:br w:type="page"/>
      </w:r>
    </w:p>
    <w:tbl>
      <w:tblPr>
        <w:tblW w:w="9630" w:type="dxa"/>
        <w:tblInd w:w="360" w:type="dxa"/>
        <w:tblLayout w:type="fixed"/>
        <w:tblLook w:val="04A0" w:firstRow="1" w:lastRow="0" w:firstColumn="1" w:lastColumn="0" w:noHBand="0" w:noVBand="1"/>
      </w:tblPr>
      <w:tblGrid>
        <w:gridCol w:w="2756"/>
        <w:gridCol w:w="980"/>
        <w:gridCol w:w="982"/>
        <w:gridCol w:w="981"/>
        <w:gridCol w:w="982"/>
        <w:gridCol w:w="981"/>
        <w:gridCol w:w="986"/>
        <w:gridCol w:w="982"/>
      </w:tblGrid>
      <w:tr w:rsidR="00CF4B1A" w:rsidRPr="00D003FC" w14:paraId="4A192825" w14:textId="77777777" w:rsidTr="00B33E9A">
        <w:trPr>
          <w:trHeight w:val="63"/>
        </w:trPr>
        <w:tc>
          <w:tcPr>
            <w:tcW w:w="2756" w:type="dxa"/>
            <w:tcBorders>
              <w:top w:val="nil"/>
              <w:left w:val="nil"/>
              <w:bottom w:val="nil"/>
              <w:right w:val="nil"/>
            </w:tcBorders>
            <w:shd w:val="clear" w:color="auto" w:fill="auto"/>
            <w:noWrap/>
            <w:vAlign w:val="center"/>
          </w:tcPr>
          <w:p w14:paraId="6AE8847F" w14:textId="6046B5BE"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752FE961" w14:textId="77777777" w:rsidR="00CA46F8" w:rsidRPr="00D003FC" w:rsidRDefault="00BE7F2A" w:rsidP="00020B84">
            <w:pPr>
              <w:spacing w:line="300" w:lineRule="exact"/>
              <w:jc w:val="right"/>
              <w:rPr>
                <w:rFonts w:ascii="Arial" w:hAnsi="Arial" w:cs="Arial"/>
                <w:sz w:val="16"/>
                <w:szCs w:val="16"/>
                <w:cs/>
              </w:rPr>
            </w:pPr>
            <w:r w:rsidRPr="00D003FC">
              <w:rPr>
                <w:rFonts w:ascii="Arial" w:hAnsi="Arial" w:cs="Arial"/>
                <w:sz w:val="16"/>
                <w:szCs w:val="16"/>
                <w:cs/>
              </w:rPr>
              <w:t>(</w:t>
            </w:r>
            <w:r w:rsidR="00CA46F8" w:rsidRPr="00D003FC">
              <w:rPr>
                <w:rFonts w:ascii="Arial" w:hAnsi="Arial" w:cs="Arial"/>
                <w:sz w:val="16"/>
                <w:szCs w:val="16"/>
              </w:rPr>
              <w:t>Unit</w:t>
            </w:r>
            <w:r w:rsidR="00CA46F8" w:rsidRPr="00D003FC">
              <w:rPr>
                <w:rFonts w:ascii="Arial" w:hAnsi="Arial" w:cs="Arial"/>
                <w:sz w:val="16"/>
                <w:szCs w:val="16"/>
                <w:cs/>
              </w:rPr>
              <w:t xml:space="preserve">: </w:t>
            </w:r>
            <w:r w:rsidR="00CA46F8" w:rsidRPr="00D003FC">
              <w:rPr>
                <w:rFonts w:ascii="Arial" w:hAnsi="Arial" w:cs="Arial"/>
                <w:sz w:val="16"/>
                <w:szCs w:val="16"/>
              </w:rPr>
              <w:t>Million Baht</w:t>
            </w:r>
            <w:r w:rsidRPr="00D003FC">
              <w:rPr>
                <w:rFonts w:ascii="Arial" w:hAnsi="Arial" w:cs="Arial"/>
                <w:sz w:val="16"/>
                <w:szCs w:val="16"/>
                <w:cs/>
              </w:rPr>
              <w:t>)</w:t>
            </w:r>
          </w:p>
        </w:tc>
      </w:tr>
      <w:tr w:rsidR="00CF4B1A" w:rsidRPr="00D003FC" w14:paraId="615284AA" w14:textId="77777777" w:rsidTr="00B33E9A">
        <w:trPr>
          <w:trHeight w:val="63"/>
        </w:trPr>
        <w:tc>
          <w:tcPr>
            <w:tcW w:w="2756" w:type="dxa"/>
            <w:tcBorders>
              <w:top w:val="nil"/>
              <w:left w:val="nil"/>
              <w:bottom w:val="nil"/>
              <w:right w:val="nil"/>
            </w:tcBorders>
            <w:shd w:val="clear" w:color="auto" w:fill="auto"/>
            <w:noWrap/>
            <w:vAlign w:val="center"/>
          </w:tcPr>
          <w:p w14:paraId="422601A9" w14:textId="77777777"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tcPr>
          <w:p w14:paraId="471A91A7"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Separate financial statements </w:t>
            </w:r>
          </w:p>
        </w:tc>
      </w:tr>
      <w:tr w:rsidR="00CF4B1A" w:rsidRPr="00D003FC" w14:paraId="70509736" w14:textId="77777777" w:rsidTr="00B33E9A">
        <w:trPr>
          <w:trHeight w:val="63"/>
        </w:trPr>
        <w:tc>
          <w:tcPr>
            <w:tcW w:w="2756" w:type="dxa"/>
            <w:tcBorders>
              <w:top w:val="nil"/>
              <w:left w:val="nil"/>
              <w:bottom w:val="nil"/>
              <w:right w:val="nil"/>
            </w:tcBorders>
            <w:shd w:val="clear" w:color="auto" w:fill="auto"/>
            <w:noWrap/>
            <w:vAlign w:val="center"/>
            <w:hideMark/>
          </w:tcPr>
          <w:p w14:paraId="35B85529" w14:textId="77777777" w:rsidR="00CA46F8" w:rsidRPr="00D003FC" w:rsidRDefault="00CA46F8" w:rsidP="00020B84">
            <w:pPr>
              <w:spacing w:line="300" w:lineRule="exact"/>
              <w:rPr>
                <w:rFonts w:ascii="Arial" w:hAnsi="Arial" w:cs="Arial"/>
                <w:sz w:val="16"/>
                <w:szCs w:val="16"/>
              </w:rPr>
            </w:pPr>
          </w:p>
        </w:tc>
        <w:tc>
          <w:tcPr>
            <w:tcW w:w="6874" w:type="dxa"/>
            <w:gridSpan w:val="7"/>
            <w:tcBorders>
              <w:top w:val="nil"/>
              <w:left w:val="nil"/>
              <w:bottom w:val="nil"/>
              <w:right w:val="nil"/>
            </w:tcBorders>
            <w:shd w:val="clear" w:color="auto" w:fill="auto"/>
            <w:noWrap/>
            <w:vAlign w:val="center"/>
            <w:hideMark/>
          </w:tcPr>
          <w:p w14:paraId="7BA7D2D8" w14:textId="70AE3FD4" w:rsidR="00CA46F8" w:rsidRPr="00D003FC" w:rsidRDefault="003E50EA"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30 June 2024</w:t>
            </w:r>
          </w:p>
        </w:tc>
      </w:tr>
      <w:tr w:rsidR="00CF4B1A" w:rsidRPr="00D003FC" w14:paraId="556AE5A6" w14:textId="77777777" w:rsidTr="00B33E9A">
        <w:trPr>
          <w:trHeight w:val="63"/>
        </w:trPr>
        <w:tc>
          <w:tcPr>
            <w:tcW w:w="2756" w:type="dxa"/>
            <w:tcBorders>
              <w:top w:val="nil"/>
              <w:left w:val="nil"/>
              <w:bottom w:val="nil"/>
              <w:right w:val="nil"/>
            </w:tcBorders>
            <w:shd w:val="clear" w:color="auto" w:fill="auto"/>
            <w:noWrap/>
            <w:vAlign w:val="center"/>
            <w:hideMark/>
          </w:tcPr>
          <w:p w14:paraId="5EC5DE70" w14:textId="77777777" w:rsidR="00CA46F8" w:rsidRPr="00D003FC" w:rsidRDefault="00CA46F8" w:rsidP="00020B84">
            <w:pPr>
              <w:spacing w:line="300" w:lineRule="exact"/>
              <w:rPr>
                <w:rFonts w:ascii="Arial" w:hAnsi="Arial" w:cs="Arial"/>
                <w:sz w:val="16"/>
                <w:szCs w:val="16"/>
              </w:rPr>
            </w:pPr>
          </w:p>
        </w:tc>
        <w:tc>
          <w:tcPr>
            <w:tcW w:w="980" w:type="dxa"/>
            <w:tcBorders>
              <w:top w:val="nil"/>
              <w:left w:val="nil"/>
              <w:bottom w:val="nil"/>
              <w:right w:val="nil"/>
            </w:tcBorders>
            <w:shd w:val="clear" w:color="auto" w:fill="auto"/>
            <w:noWrap/>
            <w:vAlign w:val="bottom"/>
            <w:hideMark/>
          </w:tcPr>
          <w:p w14:paraId="67F35736"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 to</w:t>
            </w:r>
            <w:r w:rsidRPr="00D003FC">
              <w:rPr>
                <w:rFonts w:ascii="Arial" w:hAnsi="Arial" w:cs="Arial"/>
                <w:sz w:val="16"/>
                <w:szCs w:val="16"/>
                <w:cs/>
              </w:rPr>
              <w:t xml:space="preserve">      </w:t>
            </w:r>
            <w:r w:rsidRPr="00D003F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7D659B5D"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3E063C71"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1049860F"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r w:rsidRPr="00D003F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FA89A1B"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86" w:type="dxa"/>
            <w:tcBorders>
              <w:top w:val="nil"/>
              <w:left w:val="nil"/>
              <w:bottom w:val="nil"/>
              <w:right w:val="nil"/>
            </w:tcBorders>
            <w:shd w:val="clear" w:color="auto" w:fill="auto"/>
            <w:noWrap/>
            <w:vAlign w:val="bottom"/>
            <w:hideMark/>
          </w:tcPr>
          <w:p w14:paraId="322CE18A"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7ED53BFA" w14:textId="77777777" w:rsidR="00CA46F8" w:rsidRPr="00D003FC" w:rsidRDefault="00CA46F8"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49796966" w14:textId="77777777" w:rsidTr="00B33E9A">
        <w:trPr>
          <w:trHeight w:val="63"/>
        </w:trPr>
        <w:tc>
          <w:tcPr>
            <w:tcW w:w="2756" w:type="dxa"/>
            <w:tcBorders>
              <w:top w:val="nil"/>
              <w:left w:val="nil"/>
              <w:bottom w:val="nil"/>
              <w:right w:val="nil"/>
            </w:tcBorders>
            <w:shd w:val="clear" w:color="auto" w:fill="auto"/>
            <w:vAlign w:val="center"/>
          </w:tcPr>
          <w:p w14:paraId="00F8E6A7" w14:textId="77777777" w:rsidR="00CA46F8" w:rsidRPr="00D003FC" w:rsidRDefault="00CA46F8"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980" w:type="dxa"/>
            <w:tcBorders>
              <w:top w:val="nil"/>
              <w:left w:val="nil"/>
              <w:bottom w:val="nil"/>
              <w:right w:val="nil"/>
            </w:tcBorders>
            <w:shd w:val="clear" w:color="auto" w:fill="auto"/>
            <w:noWrap/>
            <w:vAlign w:val="center"/>
            <w:hideMark/>
          </w:tcPr>
          <w:p w14:paraId="67B543DF" w14:textId="77777777" w:rsidR="00CA46F8" w:rsidRPr="00D003FC" w:rsidRDefault="00CA46F8"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2FF9AC7D" w14:textId="77777777" w:rsidR="00CA46F8" w:rsidRPr="00D003FC" w:rsidRDefault="00CA46F8"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85AFAA0" w14:textId="77777777" w:rsidR="00CA46F8" w:rsidRPr="00D003F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754D7CFA" w14:textId="77777777" w:rsidR="00CA46F8" w:rsidRPr="00D003FC" w:rsidRDefault="00CA46F8"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38C06D25" w14:textId="77777777" w:rsidR="00CA46F8" w:rsidRPr="00D003FC" w:rsidRDefault="00CA46F8" w:rsidP="00020B84">
            <w:pPr>
              <w:spacing w:line="300" w:lineRule="exact"/>
              <w:jc w:val="center"/>
              <w:rPr>
                <w:rFonts w:ascii="Arial" w:hAnsi="Arial" w:cs="Arial"/>
                <w:sz w:val="16"/>
                <w:szCs w:val="16"/>
              </w:rPr>
            </w:pPr>
          </w:p>
        </w:tc>
        <w:tc>
          <w:tcPr>
            <w:tcW w:w="986" w:type="dxa"/>
            <w:tcBorders>
              <w:top w:val="nil"/>
              <w:left w:val="nil"/>
              <w:bottom w:val="nil"/>
              <w:right w:val="nil"/>
            </w:tcBorders>
            <w:shd w:val="clear" w:color="auto" w:fill="auto"/>
            <w:noWrap/>
            <w:vAlign w:val="center"/>
            <w:hideMark/>
          </w:tcPr>
          <w:p w14:paraId="4927F4B0" w14:textId="77777777" w:rsidR="00CA46F8" w:rsidRPr="00D003FC" w:rsidRDefault="00CA46F8"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1CE2F262" w14:textId="77777777" w:rsidR="00CA46F8" w:rsidRPr="00D003FC" w:rsidRDefault="00CA46F8" w:rsidP="00020B84">
            <w:pPr>
              <w:spacing w:line="300" w:lineRule="exact"/>
              <w:jc w:val="center"/>
              <w:rPr>
                <w:rFonts w:ascii="Arial" w:hAnsi="Arial" w:cs="Arial"/>
                <w:sz w:val="16"/>
                <w:szCs w:val="16"/>
              </w:rPr>
            </w:pPr>
          </w:p>
        </w:tc>
      </w:tr>
      <w:tr w:rsidR="007656B0" w:rsidRPr="00D003FC" w14:paraId="1984C326" w14:textId="77777777" w:rsidTr="002B5716">
        <w:trPr>
          <w:trHeight w:val="63"/>
        </w:trPr>
        <w:tc>
          <w:tcPr>
            <w:tcW w:w="2756" w:type="dxa"/>
            <w:tcBorders>
              <w:top w:val="nil"/>
              <w:left w:val="nil"/>
              <w:bottom w:val="nil"/>
              <w:right w:val="nil"/>
            </w:tcBorders>
            <w:shd w:val="clear" w:color="auto" w:fill="auto"/>
            <w:vAlign w:val="center"/>
          </w:tcPr>
          <w:p w14:paraId="51CD590D" w14:textId="77777777" w:rsidR="007656B0" w:rsidRPr="00D003FC" w:rsidRDefault="007656B0" w:rsidP="007656B0">
            <w:pPr>
              <w:spacing w:line="300" w:lineRule="exact"/>
              <w:rPr>
                <w:rFonts w:ascii="Arial" w:hAnsi="Arial" w:cs="Arial"/>
                <w:sz w:val="16"/>
                <w:szCs w:val="16"/>
                <w:cs/>
              </w:rPr>
            </w:pPr>
            <w:r w:rsidRPr="00D003FC">
              <w:rPr>
                <w:rFonts w:ascii="Arial" w:hAnsi="Arial" w:cs="Arial"/>
                <w:sz w:val="16"/>
                <w:szCs w:val="16"/>
              </w:rPr>
              <w:t>Cash</w:t>
            </w:r>
          </w:p>
        </w:tc>
        <w:tc>
          <w:tcPr>
            <w:tcW w:w="980" w:type="dxa"/>
            <w:shd w:val="clear" w:color="auto" w:fill="auto"/>
            <w:noWrap/>
            <w:vAlign w:val="bottom"/>
          </w:tcPr>
          <w:p w14:paraId="4DDE303F" w14:textId="03317D9C"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5FEDC9A3" w14:textId="1CAC6A91"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405D4982" w14:textId="1D810C8E"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55D9CB27" w14:textId="7ACB5FD3"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1F538996" w14:textId="6728235A" w:rsidR="007656B0" w:rsidRPr="00D003FC" w:rsidRDefault="007656B0" w:rsidP="007656B0">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49,136</w:t>
            </w:r>
          </w:p>
        </w:tc>
        <w:tc>
          <w:tcPr>
            <w:tcW w:w="986" w:type="dxa"/>
            <w:shd w:val="clear" w:color="auto" w:fill="auto"/>
            <w:noWrap/>
            <w:vAlign w:val="bottom"/>
          </w:tcPr>
          <w:p w14:paraId="62D200FA" w14:textId="09E11DB9"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2D7C6D95" w14:textId="1C3DF682" w:rsidR="007656B0" w:rsidRPr="00D003FC" w:rsidRDefault="007656B0" w:rsidP="007656B0">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49,136</w:t>
            </w:r>
          </w:p>
        </w:tc>
      </w:tr>
      <w:tr w:rsidR="00150D86" w:rsidRPr="00D003FC" w14:paraId="53F4FF86" w14:textId="77777777" w:rsidTr="002B5716">
        <w:trPr>
          <w:trHeight w:val="63"/>
        </w:trPr>
        <w:tc>
          <w:tcPr>
            <w:tcW w:w="2756" w:type="dxa"/>
            <w:tcBorders>
              <w:top w:val="nil"/>
              <w:left w:val="nil"/>
              <w:bottom w:val="nil"/>
              <w:right w:val="nil"/>
            </w:tcBorders>
            <w:shd w:val="clear" w:color="auto" w:fill="auto"/>
            <w:noWrap/>
            <w:vAlign w:val="center"/>
            <w:hideMark/>
          </w:tcPr>
          <w:p w14:paraId="153F505D"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Interbank and money market items</w:t>
            </w:r>
          </w:p>
        </w:tc>
        <w:tc>
          <w:tcPr>
            <w:tcW w:w="980" w:type="dxa"/>
            <w:shd w:val="clear" w:color="auto" w:fill="auto"/>
            <w:noWrap/>
            <w:vAlign w:val="bottom"/>
          </w:tcPr>
          <w:p w14:paraId="38FAC52B" w14:textId="1A42AB0F"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551,576</w:t>
            </w:r>
          </w:p>
        </w:tc>
        <w:tc>
          <w:tcPr>
            <w:tcW w:w="982" w:type="dxa"/>
            <w:shd w:val="clear" w:color="auto" w:fill="auto"/>
            <w:noWrap/>
            <w:vAlign w:val="bottom"/>
          </w:tcPr>
          <w:p w14:paraId="076AE41B" w14:textId="13667FAB"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62,713</w:t>
            </w:r>
          </w:p>
        </w:tc>
        <w:tc>
          <w:tcPr>
            <w:tcW w:w="981" w:type="dxa"/>
            <w:shd w:val="clear" w:color="auto" w:fill="auto"/>
            <w:noWrap/>
            <w:vAlign w:val="bottom"/>
          </w:tcPr>
          <w:p w14:paraId="2ABD9F59" w14:textId="52FA4218"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1,467</w:t>
            </w:r>
          </w:p>
        </w:tc>
        <w:tc>
          <w:tcPr>
            <w:tcW w:w="982" w:type="dxa"/>
            <w:shd w:val="clear" w:color="auto" w:fill="auto"/>
            <w:noWrap/>
            <w:vAlign w:val="bottom"/>
          </w:tcPr>
          <w:p w14:paraId="4796F45F" w14:textId="0AB7DF2C"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1" w:type="dxa"/>
            <w:shd w:val="clear" w:color="auto" w:fill="auto"/>
            <w:noWrap/>
            <w:vAlign w:val="bottom"/>
          </w:tcPr>
          <w:p w14:paraId="0529AE97" w14:textId="5B4EFF0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24,607</w:t>
            </w:r>
          </w:p>
        </w:tc>
        <w:tc>
          <w:tcPr>
            <w:tcW w:w="986" w:type="dxa"/>
            <w:shd w:val="clear" w:color="auto" w:fill="auto"/>
            <w:noWrap/>
            <w:vAlign w:val="bottom"/>
          </w:tcPr>
          <w:p w14:paraId="2B1B94AC" w14:textId="1DDAF8D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2" w:type="dxa"/>
            <w:shd w:val="clear" w:color="auto" w:fill="auto"/>
            <w:noWrap/>
            <w:vAlign w:val="bottom"/>
          </w:tcPr>
          <w:p w14:paraId="5C235EB4" w14:textId="6C030328"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640,363</w:t>
            </w:r>
          </w:p>
        </w:tc>
      </w:tr>
      <w:tr w:rsidR="00150D86" w:rsidRPr="00D003FC" w14:paraId="24B3E693" w14:textId="77777777" w:rsidTr="002B5716">
        <w:trPr>
          <w:trHeight w:val="63"/>
        </w:trPr>
        <w:tc>
          <w:tcPr>
            <w:tcW w:w="2756" w:type="dxa"/>
            <w:tcBorders>
              <w:top w:val="nil"/>
              <w:left w:val="nil"/>
              <w:bottom w:val="nil"/>
              <w:right w:val="nil"/>
            </w:tcBorders>
            <w:shd w:val="clear" w:color="auto" w:fill="auto"/>
            <w:noWrap/>
            <w:vAlign w:val="center"/>
            <w:hideMark/>
          </w:tcPr>
          <w:p w14:paraId="78FB933D"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Investments</w:t>
            </w:r>
          </w:p>
        </w:tc>
        <w:tc>
          <w:tcPr>
            <w:tcW w:w="980" w:type="dxa"/>
            <w:shd w:val="clear" w:color="auto" w:fill="auto"/>
            <w:noWrap/>
            <w:vAlign w:val="bottom"/>
          </w:tcPr>
          <w:p w14:paraId="664C8A03" w14:textId="1EAFDCB9" w:rsidR="00150D86" w:rsidRPr="00D003FC" w:rsidRDefault="00150D86" w:rsidP="00150D86">
            <w:pPr>
              <w:tabs>
                <w:tab w:val="decimal" w:pos="750"/>
              </w:tabs>
              <w:spacing w:line="290" w:lineRule="exact"/>
              <w:jc w:val="right"/>
              <w:rPr>
                <w:rFonts w:ascii="Arial" w:eastAsia="Calibri" w:hAnsi="Arial" w:cs="Arial"/>
                <w:sz w:val="16"/>
                <w:szCs w:val="16"/>
              </w:rPr>
            </w:pPr>
            <w:r w:rsidRPr="00150D86">
              <w:rPr>
                <w:rFonts w:ascii="Arial" w:eastAsia="Calibri" w:hAnsi="Arial" w:cs="Arial"/>
                <w:sz w:val="16"/>
                <w:szCs w:val="16"/>
              </w:rPr>
              <w:t>24,337</w:t>
            </w:r>
          </w:p>
        </w:tc>
        <w:tc>
          <w:tcPr>
            <w:tcW w:w="982" w:type="dxa"/>
            <w:shd w:val="clear" w:color="auto" w:fill="auto"/>
            <w:noWrap/>
            <w:vAlign w:val="bottom"/>
          </w:tcPr>
          <w:p w14:paraId="215782DD" w14:textId="0CF8E53F"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61,296</w:t>
            </w:r>
          </w:p>
        </w:tc>
        <w:tc>
          <w:tcPr>
            <w:tcW w:w="981" w:type="dxa"/>
            <w:shd w:val="clear" w:color="auto" w:fill="auto"/>
            <w:noWrap/>
            <w:vAlign w:val="bottom"/>
          </w:tcPr>
          <w:p w14:paraId="35440FBC" w14:textId="075C5E10"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47,330</w:t>
            </w:r>
          </w:p>
        </w:tc>
        <w:tc>
          <w:tcPr>
            <w:tcW w:w="982" w:type="dxa"/>
            <w:shd w:val="clear" w:color="auto" w:fill="auto"/>
            <w:noWrap/>
            <w:vAlign w:val="bottom"/>
          </w:tcPr>
          <w:p w14:paraId="0F1C62A9" w14:textId="4A24354F"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180,829</w:t>
            </w:r>
          </w:p>
        </w:tc>
        <w:tc>
          <w:tcPr>
            <w:tcW w:w="981" w:type="dxa"/>
            <w:shd w:val="clear" w:color="auto" w:fill="auto"/>
            <w:noWrap/>
            <w:vAlign w:val="bottom"/>
          </w:tcPr>
          <w:p w14:paraId="4F01AC2F" w14:textId="1CBEEAAA"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15,675</w:t>
            </w:r>
          </w:p>
        </w:tc>
        <w:tc>
          <w:tcPr>
            <w:tcW w:w="986" w:type="dxa"/>
            <w:shd w:val="clear" w:color="auto" w:fill="auto"/>
            <w:noWrap/>
            <w:vAlign w:val="bottom"/>
          </w:tcPr>
          <w:p w14:paraId="0E376929" w14:textId="40E778D3" w:rsidR="00150D86" w:rsidRPr="00D003FC" w:rsidRDefault="00150D86" w:rsidP="00150D86">
            <w:pP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36</w:t>
            </w:r>
          </w:p>
        </w:tc>
        <w:tc>
          <w:tcPr>
            <w:tcW w:w="982" w:type="dxa"/>
            <w:shd w:val="clear" w:color="auto" w:fill="auto"/>
            <w:noWrap/>
            <w:vAlign w:val="bottom"/>
          </w:tcPr>
          <w:p w14:paraId="7EC9F473" w14:textId="24F7A21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329,503</w:t>
            </w:r>
          </w:p>
        </w:tc>
      </w:tr>
      <w:tr w:rsidR="00150D86" w:rsidRPr="00D003FC" w14:paraId="51E3E9DE" w14:textId="77777777" w:rsidTr="002B5716">
        <w:trPr>
          <w:trHeight w:val="63"/>
        </w:trPr>
        <w:tc>
          <w:tcPr>
            <w:tcW w:w="2756" w:type="dxa"/>
            <w:tcBorders>
              <w:top w:val="nil"/>
              <w:left w:val="nil"/>
              <w:bottom w:val="nil"/>
              <w:right w:val="nil"/>
            </w:tcBorders>
            <w:shd w:val="clear" w:color="auto" w:fill="auto"/>
            <w:noWrap/>
            <w:vAlign w:val="center"/>
            <w:hideMark/>
          </w:tcPr>
          <w:p w14:paraId="24A1668D"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Loans to customers</w:t>
            </w:r>
          </w:p>
        </w:tc>
        <w:tc>
          <w:tcPr>
            <w:tcW w:w="980" w:type="dxa"/>
            <w:shd w:val="clear" w:color="auto" w:fill="auto"/>
            <w:noWrap/>
            <w:vAlign w:val="bottom"/>
          </w:tcPr>
          <w:p w14:paraId="5EE7FE32" w14:textId="4C0F5617" w:rsidR="00150D86" w:rsidRPr="00D003FC" w:rsidRDefault="00E07540" w:rsidP="00150D86">
            <w:pPr>
              <w:pBdr>
                <w:bottom w:val="sing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1,769,478</w:t>
            </w:r>
          </w:p>
        </w:tc>
        <w:tc>
          <w:tcPr>
            <w:tcW w:w="982" w:type="dxa"/>
            <w:shd w:val="clear" w:color="auto" w:fill="auto"/>
            <w:noWrap/>
            <w:vAlign w:val="bottom"/>
          </w:tcPr>
          <w:p w14:paraId="050FAF3E" w14:textId="4C904028"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215,5</w:t>
            </w:r>
            <w:r w:rsidR="00E07540">
              <w:rPr>
                <w:rFonts w:ascii="Arial" w:eastAsia="Calibri" w:hAnsi="Arial" w:cs="Arial"/>
                <w:sz w:val="16"/>
                <w:szCs w:val="16"/>
              </w:rPr>
              <w:t>30</w:t>
            </w:r>
          </w:p>
        </w:tc>
        <w:tc>
          <w:tcPr>
            <w:tcW w:w="981" w:type="dxa"/>
            <w:shd w:val="clear" w:color="auto" w:fill="auto"/>
            <w:noWrap/>
            <w:vAlign w:val="bottom"/>
          </w:tcPr>
          <w:p w14:paraId="45C2804A" w14:textId="27F425A5"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275,88</w:t>
            </w:r>
            <w:r w:rsidR="00E07540">
              <w:rPr>
                <w:rFonts w:ascii="Arial" w:eastAsia="Calibri" w:hAnsi="Arial" w:cs="Arial"/>
                <w:sz w:val="16"/>
                <w:szCs w:val="16"/>
              </w:rPr>
              <w:t>8</w:t>
            </w:r>
          </w:p>
        </w:tc>
        <w:tc>
          <w:tcPr>
            <w:tcW w:w="982" w:type="dxa"/>
            <w:shd w:val="clear" w:color="auto" w:fill="auto"/>
            <w:noWrap/>
            <w:vAlign w:val="bottom"/>
          </w:tcPr>
          <w:p w14:paraId="51C07B83" w14:textId="68B60D92"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111,549</w:t>
            </w:r>
          </w:p>
        </w:tc>
        <w:tc>
          <w:tcPr>
            <w:tcW w:w="981" w:type="dxa"/>
            <w:shd w:val="clear" w:color="auto" w:fill="auto"/>
            <w:noWrap/>
            <w:vAlign w:val="bottom"/>
          </w:tcPr>
          <w:p w14:paraId="604F2841" w14:textId="63C6330B" w:rsidR="00150D86" w:rsidRPr="00D003FC" w:rsidRDefault="00E07540" w:rsidP="00150D86">
            <w:pPr>
              <w:pBdr>
                <w:bottom w:val="single" w:sz="4" w:space="1"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1,210</w:t>
            </w:r>
          </w:p>
        </w:tc>
        <w:tc>
          <w:tcPr>
            <w:tcW w:w="986" w:type="dxa"/>
            <w:shd w:val="clear" w:color="auto" w:fill="auto"/>
            <w:noWrap/>
            <w:vAlign w:val="bottom"/>
          </w:tcPr>
          <w:p w14:paraId="57C83362" w14:textId="319719D6" w:rsidR="00150D86" w:rsidRPr="00D003FC" w:rsidRDefault="00150D86" w:rsidP="00150D86">
            <w:pPr>
              <w:pBdr>
                <w:bottom w:val="single" w:sz="4" w:space="1" w:color="auto"/>
              </w:pBdr>
              <w:tabs>
                <w:tab w:val="decimal" w:pos="750"/>
              </w:tabs>
              <w:spacing w:line="290" w:lineRule="exact"/>
              <w:jc w:val="center"/>
              <w:rPr>
                <w:rFonts w:ascii="Arial" w:eastAsia="Calibri" w:hAnsi="Arial" w:cs="Arial"/>
                <w:sz w:val="16"/>
                <w:szCs w:val="16"/>
              </w:rPr>
            </w:pPr>
            <w:r w:rsidRPr="00150D86">
              <w:rPr>
                <w:rFonts w:ascii="Arial" w:eastAsia="Calibri" w:hAnsi="Arial" w:cs="Arial"/>
                <w:sz w:val="16"/>
                <w:szCs w:val="16"/>
              </w:rPr>
              <w:t>96,63</w:t>
            </w:r>
            <w:r w:rsidR="00E07540">
              <w:rPr>
                <w:rFonts w:ascii="Arial" w:eastAsia="Calibri" w:hAnsi="Arial" w:cs="Arial"/>
                <w:sz w:val="16"/>
                <w:szCs w:val="16"/>
              </w:rPr>
              <w:t>1</w:t>
            </w:r>
          </w:p>
        </w:tc>
        <w:tc>
          <w:tcPr>
            <w:tcW w:w="982" w:type="dxa"/>
            <w:shd w:val="clear" w:color="auto" w:fill="auto"/>
            <w:noWrap/>
            <w:vAlign w:val="bottom"/>
          </w:tcPr>
          <w:p w14:paraId="3668146A" w14:textId="31C8FC92" w:rsidR="00150D86" w:rsidRPr="00D003FC" w:rsidRDefault="00150D86" w:rsidP="00150D86">
            <w:pPr>
              <w:pBdr>
                <w:bottom w:val="sing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2,470,286</w:t>
            </w:r>
          </w:p>
        </w:tc>
      </w:tr>
      <w:tr w:rsidR="00150D86" w:rsidRPr="00D003FC" w14:paraId="5B17B5F1" w14:textId="77777777" w:rsidTr="002B5716">
        <w:trPr>
          <w:trHeight w:val="66"/>
        </w:trPr>
        <w:tc>
          <w:tcPr>
            <w:tcW w:w="2756" w:type="dxa"/>
            <w:tcBorders>
              <w:top w:val="nil"/>
              <w:left w:val="nil"/>
              <w:bottom w:val="nil"/>
              <w:right w:val="nil"/>
            </w:tcBorders>
            <w:shd w:val="clear" w:color="auto" w:fill="auto"/>
            <w:vAlign w:val="center"/>
          </w:tcPr>
          <w:p w14:paraId="2F8FCECE"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Total financial assets</w:t>
            </w:r>
          </w:p>
        </w:tc>
        <w:tc>
          <w:tcPr>
            <w:tcW w:w="980" w:type="dxa"/>
            <w:shd w:val="clear" w:color="auto" w:fill="auto"/>
            <w:noWrap/>
            <w:vAlign w:val="bottom"/>
          </w:tcPr>
          <w:p w14:paraId="3AFD708E" w14:textId="043748CC" w:rsidR="00150D86" w:rsidRPr="00D003FC" w:rsidRDefault="00E07540" w:rsidP="00150D86">
            <w:pPr>
              <w:pBdr>
                <w:bottom w:val="double" w:sz="4" w:space="1"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2,345,391</w:t>
            </w:r>
          </w:p>
        </w:tc>
        <w:tc>
          <w:tcPr>
            <w:tcW w:w="982" w:type="dxa"/>
            <w:shd w:val="clear" w:color="auto" w:fill="auto"/>
            <w:noWrap/>
            <w:vAlign w:val="bottom"/>
          </w:tcPr>
          <w:p w14:paraId="27D3C883" w14:textId="34282409"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339,5</w:t>
            </w:r>
            <w:r w:rsidR="00E07540">
              <w:rPr>
                <w:rFonts w:ascii="Arial" w:eastAsia="Calibri" w:hAnsi="Arial" w:cs="Arial"/>
                <w:sz w:val="16"/>
                <w:szCs w:val="16"/>
              </w:rPr>
              <w:t>3</w:t>
            </w:r>
            <w:r w:rsidR="00D663A2">
              <w:rPr>
                <w:rFonts w:ascii="Arial" w:eastAsia="Calibri" w:hAnsi="Arial" w:cs="Arial"/>
                <w:sz w:val="16"/>
                <w:szCs w:val="16"/>
              </w:rPr>
              <w:t>9</w:t>
            </w:r>
          </w:p>
        </w:tc>
        <w:tc>
          <w:tcPr>
            <w:tcW w:w="981" w:type="dxa"/>
            <w:shd w:val="clear" w:color="auto" w:fill="auto"/>
            <w:noWrap/>
            <w:vAlign w:val="bottom"/>
          </w:tcPr>
          <w:p w14:paraId="02C003AA" w14:textId="42609874"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324,68</w:t>
            </w:r>
            <w:r w:rsidR="00E07540">
              <w:rPr>
                <w:rFonts w:ascii="Arial" w:eastAsia="Calibri" w:hAnsi="Arial" w:cs="Arial"/>
                <w:sz w:val="16"/>
                <w:szCs w:val="16"/>
              </w:rPr>
              <w:t>5</w:t>
            </w:r>
          </w:p>
        </w:tc>
        <w:tc>
          <w:tcPr>
            <w:tcW w:w="982" w:type="dxa"/>
            <w:shd w:val="clear" w:color="auto" w:fill="auto"/>
            <w:noWrap/>
            <w:vAlign w:val="bottom"/>
          </w:tcPr>
          <w:p w14:paraId="1B593B78" w14:textId="0F325A59"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292,378</w:t>
            </w:r>
          </w:p>
        </w:tc>
        <w:tc>
          <w:tcPr>
            <w:tcW w:w="981" w:type="dxa"/>
            <w:shd w:val="clear" w:color="auto" w:fill="auto"/>
            <w:noWrap/>
            <w:vAlign w:val="bottom"/>
          </w:tcPr>
          <w:p w14:paraId="494B329A" w14:textId="1A2A2A3D" w:rsidR="00150D86" w:rsidRPr="00D003FC" w:rsidRDefault="00E07540" w:rsidP="00150D86">
            <w:pPr>
              <w:pBdr>
                <w:bottom w:val="double" w:sz="4" w:space="1"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90,628</w:t>
            </w:r>
          </w:p>
        </w:tc>
        <w:tc>
          <w:tcPr>
            <w:tcW w:w="986" w:type="dxa"/>
            <w:shd w:val="clear" w:color="auto" w:fill="auto"/>
            <w:noWrap/>
            <w:vAlign w:val="bottom"/>
          </w:tcPr>
          <w:p w14:paraId="64E11DC7" w14:textId="4906AA75"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150D86">
              <w:rPr>
                <w:rFonts w:ascii="Arial" w:eastAsia="Calibri" w:hAnsi="Arial" w:cs="Arial"/>
                <w:sz w:val="16"/>
                <w:szCs w:val="16"/>
              </w:rPr>
              <w:t>96,66</w:t>
            </w:r>
            <w:r w:rsidR="00E07540">
              <w:rPr>
                <w:rFonts w:ascii="Arial" w:eastAsia="Calibri" w:hAnsi="Arial" w:cs="Arial"/>
                <w:sz w:val="16"/>
                <w:szCs w:val="16"/>
              </w:rPr>
              <w:t>7</w:t>
            </w:r>
          </w:p>
        </w:tc>
        <w:tc>
          <w:tcPr>
            <w:tcW w:w="982" w:type="dxa"/>
            <w:shd w:val="clear" w:color="auto" w:fill="auto"/>
            <w:noWrap/>
            <w:vAlign w:val="bottom"/>
          </w:tcPr>
          <w:p w14:paraId="2B404159" w14:textId="64EA3996"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3,489,288</w:t>
            </w:r>
          </w:p>
        </w:tc>
      </w:tr>
      <w:tr w:rsidR="00150D86" w:rsidRPr="00D003FC" w14:paraId="5C4A07C8" w14:textId="77777777" w:rsidTr="002B5716">
        <w:trPr>
          <w:trHeight w:val="18"/>
        </w:trPr>
        <w:tc>
          <w:tcPr>
            <w:tcW w:w="2756" w:type="dxa"/>
            <w:tcBorders>
              <w:top w:val="nil"/>
              <w:left w:val="nil"/>
              <w:bottom w:val="nil"/>
              <w:right w:val="nil"/>
            </w:tcBorders>
            <w:shd w:val="clear" w:color="auto" w:fill="auto"/>
            <w:vAlign w:val="center"/>
          </w:tcPr>
          <w:p w14:paraId="37ABCAC0" w14:textId="77777777" w:rsidR="00150D86" w:rsidRPr="00D003FC" w:rsidRDefault="00150D86" w:rsidP="00150D86">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980" w:type="dxa"/>
            <w:shd w:val="clear" w:color="auto" w:fill="auto"/>
            <w:noWrap/>
            <w:vAlign w:val="bottom"/>
          </w:tcPr>
          <w:p w14:paraId="548DE650"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82" w:type="dxa"/>
            <w:shd w:val="clear" w:color="auto" w:fill="auto"/>
            <w:noWrap/>
            <w:vAlign w:val="bottom"/>
          </w:tcPr>
          <w:p w14:paraId="62C97E9A"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81" w:type="dxa"/>
            <w:shd w:val="clear" w:color="auto" w:fill="auto"/>
            <w:noWrap/>
            <w:vAlign w:val="bottom"/>
          </w:tcPr>
          <w:p w14:paraId="670AB73B"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82" w:type="dxa"/>
            <w:shd w:val="clear" w:color="auto" w:fill="auto"/>
            <w:noWrap/>
            <w:vAlign w:val="bottom"/>
          </w:tcPr>
          <w:p w14:paraId="212431BF"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81" w:type="dxa"/>
            <w:shd w:val="clear" w:color="auto" w:fill="auto"/>
            <w:noWrap/>
            <w:vAlign w:val="bottom"/>
          </w:tcPr>
          <w:p w14:paraId="049521AA" w14:textId="77777777" w:rsidR="00150D86" w:rsidRPr="00D003FC" w:rsidRDefault="00150D86" w:rsidP="00150D86">
            <w:pPr>
              <w:tabs>
                <w:tab w:val="decimal" w:pos="750"/>
              </w:tabs>
              <w:spacing w:line="290" w:lineRule="exact"/>
              <w:jc w:val="right"/>
              <w:rPr>
                <w:rFonts w:ascii="Arial" w:eastAsia="Calibri" w:hAnsi="Arial" w:cs="Arial"/>
                <w:sz w:val="16"/>
                <w:szCs w:val="16"/>
                <w:cs/>
              </w:rPr>
            </w:pPr>
          </w:p>
        </w:tc>
        <w:tc>
          <w:tcPr>
            <w:tcW w:w="986" w:type="dxa"/>
            <w:shd w:val="clear" w:color="auto" w:fill="auto"/>
            <w:noWrap/>
            <w:vAlign w:val="bottom"/>
          </w:tcPr>
          <w:p w14:paraId="68392FDA"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c>
          <w:tcPr>
            <w:tcW w:w="982" w:type="dxa"/>
            <w:shd w:val="clear" w:color="auto" w:fill="auto"/>
            <w:noWrap/>
            <w:vAlign w:val="bottom"/>
          </w:tcPr>
          <w:p w14:paraId="74EDA7C4" w14:textId="77777777" w:rsidR="00150D86" w:rsidRPr="00D003FC" w:rsidRDefault="00150D86" w:rsidP="00150D86">
            <w:pPr>
              <w:tabs>
                <w:tab w:val="decimal" w:pos="750"/>
              </w:tabs>
              <w:spacing w:line="290" w:lineRule="exact"/>
              <w:jc w:val="right"/>
              <w:rPr>
                <w:rFonts w:ascii="Arial" w:eastAsia="Calibri" w:hAnsi="Arial" w:cs="Arial"/>
                <w:sz w:val="16"/>
                <w:szCs w:val="16"/>
              </w:rPr>
            </w:pPr>
          </w:p>
        </w:tc>
      </w:tr>
      <w:tr w:rsidR="00150D86" w:rsidRPr="00D003FC" w14:paraId="35DE34D2" w14:textId="77777777" w:rsidTr="002B5716">
        <w:trPr>
          <w:trHeight w:val="63"/>
        </w:trPr>
        <w:tc>
          <w:tcPr>
            <w:tcW w:w="2756" w:type="dxa"/>
            <w:tcBorders>
              <w:top w:val="nil"/>
              <w:left w:val="nil"/>
              <w:bottom w:val="nil"/>
              <w:right w:val="nil"/>
            </w:tcBorders>
            <w:shd w:val="clear" w:color="auto" w:fill="auto"/>
            <w:noWrap/>
            <w:vAlign w:val="center"/>
            <w:hideMark/>
          </w:tcPr>
          <w:p w14:paraId="1F196DFB"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Deposits</w:t>
            </w:r>
          </w:p>
        </w:tc>
        <w:tc>
          <w:tcPr>
            <w:tcW w:w="980" w:type="dxa"/>
            <w:shd w:val="clear" w:color="auto" w:fill="auto"/>
            <w:noWrap/>
            <w:vAlign w:val="bottom"/>
          </w:tcPr>
          <w:p w14:paraId="2D9D065C" w14:textId="4449688D"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2,038,419</w:t>
            </w:r>
          </w:p>
        </w:tc>
        <w:tc>
          <w:tcPr>
            <w:tcW w:w="982" w:type="dxa"/>
            <w:shd w:val="clear" w:color="auto" w:fill="auto"/>
            <w:noWrap/>
            <w:vAlign w:val="bottom"/>
          </w:tcPr>
          <w:p w14:paraId="7C09B888" w14:textId="4F3CBC8B"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145,240</w:t>
            </w:r>
          </w:p>
        </w:tc>
        <w:tc>
          <w:tcPr>
            <w:tcW w:w="981" w:type="dxa"/>
            <w:shd w:val="clear" w:color="auto" w:fill="auto"/>
            <w:noWrap/>
            <w:vAlign w:val="bottom"/>
          </w:tcPr>
          <w:p w14:paraId="1BF933B1" w14:textId="2511FFE0"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300,</w:t>
            </w:r>
            <w:r w:rsidR="00310E2B">
              <w:rPr>
                <w:rFonts w:ascii="Arial" w:eastAsia="Calibri" w:hAnsi="Arial" w:cs="Arial"/>
                <w:sz w:val="16"/>
                <w:szCs w:val="16"/>
              </w:rPr>
              <w:t>076</w:t>
            </w:r>
          </w:p>
        </w:tc>
        <w:tc>
          <w:tcPr>
            <w:tcW w:w="982" w:type="dxa"/>
            <w:shd w:val="clear" w:color="auto" w:fill="auto"/>
            <w:noWrap/>
            <w:vAlign w:val="bottom"/>
          </w:tcPr>
          <w:p w14:paraId="4240D190" w14:textId="478E87F3"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63,482</w:t>
            </w:r>
          </w:p>
        </w:tc>
        <w:tc>
          <w:tcPr>
            <w:tcW w:w="981" w:type="dxa"/>
            <w:shd w:val="clear" w:color="auto" w:fill="auto"/>
            <w:noWrap/>
            <w:vAlign w:val="bottom"/>
          </w:tcPr>
          <w:p w14:paraId="4BB446FF" w14:textId="541BAA1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109,</w:t>
            </w:r>
            <w:r w:rsidR="00310E2B">
              <w:rPr>
                <w:rFonts w:ascii="Arial" w:eastAsia="Calibri" w:hAnsi="Arial" w:cs="Arial"/>
                <w:sz w:val="16"/>
                <w:szCs w:val="16"/>
              </w:rPr>
              <w:t>976</w:t>
            </w:r>
          </w:p>
        </w:tc>
        <w:tc>
          <w:tcPr>
            <w:tcW w:w="986" w:type="dxa"/>
            <w:shd w:val="clear" w:color="auto" w:fill="auto"/>
            <w:noWrap/>
            <w:vAlign w:val="bottom"/>
          </w:tcPr>
          <w:p w14:paraId="5E147BA1" w14:textId="6CC1CDA8"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52D7A4E8" w14:textId="61FB8DF4"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2,657,193</w:t>
            </w:r>
          </w:p>
        </w:tc>
      </w:tr>
      <w:tr w:rsidR="00150D86" w:rsidRPr="00D003FC" w14:paraId="19DCF701" w14:textId="77777777" w:rsidTr="002B5716">
        <w:trPr>
          <w:trHeight w:val="63"/>
        </w:trPr>
        <w:tc>
          <w:tcPr>
            <w:tcW w:w="2756" w:type="dxa"/>
            <w:tcBorders>
              <w:top w:val="nil"/>
              <w:left w:val="nil"/>
              <w:bottom w:val="nil"/>
              <w:right w:val="nil"/>
            </w:tcBorders>
            <w:shd w:val="clear" w:color="auto" w:fill="auto"/>
            <w:noWrap/>
            <w:vAlign w:val="center"/>
            <w:hideMark/>
          </w:tcPr>
          <w:p w14:paraId="289D1C48"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Interbank and money market items</w:t>
            </w:r>
          </w:p>
        </w:tc>
        <w:tc>
          <w:tcPr>
            <w:tcW w:w="980" w:type="dxa"/>
            <w:shd w:val="clear" w:color="auto" w:fill="auto"/>
            <w:noWrap/>
            <w:vAlign w:val="bottom"/>
          </w:tcPr>
          <w:p w14:paraId="2E52AE47" w14:textId="0A81C773"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142,489</w:t>
            </w:r>
          </w:p>
        </w:tc>
        <w:tc>
          <w:tcPr>
            <w:tcW w:w="982" w:type="dxa"/>
            <w:shd w:val="clear" w:color="auto" w:fill="auto"/>
            <w:noWrap/>
            <w:vAlign w:val="bottom"/>
          </w:tcPr>
          <w:p w14:paraId="34F4B582" w14:textId="2FCD3948"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61,798</w:t>
            </w:r>
          </w:p>
        </w:tc>
        <w:tc>
          <w:tcPr>
            <w:tcW w:w="981" w:type="dxa"/>
            <w:shd w:val="clear" w:color="auto" w:fill="auto"/>
            <w:noWrap/>
            <w:vAlign w:val="bottom"/>
          </w:tcPr>
          <w:p w14:paraId="2AE3FC4B" w14:textId="6F1B42F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4,652</w:t>
            </w:r>
          </w:p>
        </w:tc>
        <w:tc>
          <w:tcPr>
            <w:tcW w:w="982" w:type="dxa"/>
            <w:shd w:val="clear" w:color="auto" w:fill="auto"/>
            <w:noWrap/>
            <w:vAlign w:val="bottom"/>
          </w:tcPr>
          <w:p w14:paraId="07528857" w14:textId="74996C1B"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37,4</w:t>
            </w:r>
            <w:r w:rsidR="00730CA7">
              <w:rPr>
                <w:rFonts w:ascii="Arial" w:eastAsia="Calibri" w:hAnsi="Arial" w:cs="Arial"/>
                <w:sz w:val="16"/>
                <w:szCs w:val="16"/>
              </w:rPr>
              <w:t>30</w:t>
            </w:r>
          </w:p>
        </w:tc>
        <w:tc>
          <w:tcPr>
            <w:tcW w:w="981" w:type="dxa"/>
            <w:shd w:val="clear" w:color="auto" w:fill="auto"/>
            <w:noWrap/>
            <w:vAlign w:val="bottom"/>
          </w:tcPr>
          <w:p w14:paraId="044522D6" w14:textId="1808378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10,</w:t>
            </w:r>
            <w:r w:rsidR="00730CA7">
              <w:rPr>
                <w:rFonts w:ascii="Arial" w:eastAsia="Calibri" w:hAnsi="Arial" w:cs="Arial"/>
                <w:sz w:val="16"/>
                <w:szCs w:val="16"/>
              </w:rPr>
              <w:t>334</w:t>
            </w:r>
          </w:p>
        </w:tc>
        <w:tc>
          <w:tcPr>
            <w:tcW w:w="986" w:type="dxa"/>
            <w:shd w:val="clear" w:color="auto" w:fill="auto"/>
            <w:noWrap/>
            <w:vAlign w:val="bottom"/>
          </w:tcPr>
          <w:p w14:paraId="6B562C2E" w14:textId="63C614F7"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63E9C2A4" w14:textId="411F398C"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256,703</w:t>
            </w:r>
          </w:p>
        </w:tc>
      </w:tr>
      <w:tr w:rsidR="00150D86" w:rsidRPr="00D003FC" w14:paraId="6FD1FEE1" w14:textId="77777777" w:rsidTr="002B5716">
        <w:trPr>
          <w:trHeight w:val="63"/>
        </w:trPr>
        <w:tc>
          <w:tcPr>
            <w:tcW w:w="2756" w:type="dxa"/>
            <w:tcBorders>
              <w:top w:val="nil"/>
              <w:left w:val="nil"/>
              <w:bottom w:val="nil"/>
              <w:right w:val="nil"/>
            </w:tcBorders>
            <w:shd w:val="clear" w:color="auto" w:fill="auto"/>
            <w:noWrap/>
            <w:vAlign w:val="center"/>
          </w:tcPr>
          <w:p w14:paraId="4CFCAAA5"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Liabilities payable on demand</w:t>
            </w:r>
          </w:p>
        </w:tc>
        <w:tc>
          <w:tcPr>
            <w:tcW w:w="980" w:type="dxa"/>
            <w:shd w:val="clear" w:color="auto" w:fill="auto"/>
            <w:noWrap/>
            <w:vAlign w:val="bottom"/>
          </w:tcPr>
          <w:p w14:paraId="142B4825" w14:textId="65EF8653"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5B7B82DD" w14:textId="31010F85"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2C5846CE" w14:textId="10BD3457"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51A1239A" w14:textId="458DAAF9"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2DDFB1D3" w14:textId="66E4E33A"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5,769</w:t>
            </w:r>
          </w:p>
        </w:tc>
        <w:tc>
          <w:tcPr>
            <w:tcW w:w="986" w:type="dxa"/>
            <w:shd w:val="clear" w:color="auto" w:fill="auto"/>
            <w:noWrap/>
            <w:vAlign w:val="bottom"/>
          </w:tcPr>
          <w:p w14:paraId="79B5AE2F" w14:textId="75EE20ED" w:rsidR="00150D86" w:rsidRPr="00D003FC" w:rsidRDefault="00150D86" w:rsidP="00150D86">
            <w:pP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49E84CAA" w14:textId="4B7223C6" w:rsidR="00150D86" w:rsidRPr="00D003FC" w:rsidRDefault="00150D86" w:rsidP="00150D86">
            <w:pP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5,769</w:t>
            </w:r>
          </w:p>
        </w:tc>
      </w:tr>
      <w:tr w:rsidR="00150D86" w:rsidRPr="00D003FC" w14:paraId="14C2DF42" w14:textId="77777777" w:rsidTr="002B5716">
        <w:trPr>
          <w:trHeight w:val="63"/>
        </w:trPr>
        <w:tc>
          <w:tcPr>
            <w:tcW w:w="2756" w:type="dxa"/>
            <w:tcBorders>
              <w:top w:val="nil"/>
              <w:left w:val="nil"/>
              <w:bottom w:val="nil"/>
              <w:right w:val="nil"/>
            </w:tcBorders>
            <w:shd w:val="clear" w:color="auto" w:fill="auto"/>
            <w:noWrap/>
            <w:vAlign w:val="center"/>
          </w:tcPr>
          <w:p w14:paraId="662BF7DF"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Debt issued and borrowings</w:t>
            </w:r>
          </w:p>
        </w:tc>
        <w:tc>
          <w:tcPr>
            <w:tcW w:w="980" w:type="dxa"/>
            <w:shd w:val="clear" w:color="auto" w:fill="auto"/>
            <w:noWrap/>
            <w:vAlign w:val="bottom"/>
          </w:tcPr>
          <w:p w14:paraId="3FD102D9" w14:textId="18E1AA6E"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3,09</w:t>
            </w:r>
            <w:r w:rsidR="00F0760A">
              <w:rPr>
                <w:rFonts w:ascii="Arial" w:eastAsia="Calibri" w:hAnsi="Arial" w:cs="Arial"/>
                <w:sz w:val="16"/>
                <w:szCs w:val="16"/>
              </w:rPr>
              <w:t>7</w:t>
            </w:r>
          </w:p>
        </w:tc>
        <w:tc>
          <w:tcPr>
            <w:tcW w:w="982" w:type="dxa"/>
            <w:shd w:val="clear" w:color="auto" w:fill="auto"/>
            <w:noWrap/>
            <w:vAlign w:val="bottom"/>
          </w:tcPr>
          <w:p w14:paraId="50671AB2" w14:textId="316D6402"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2,931</w:t>
            </w:r>
          </w:p>
        </w:tc>
        <w:tc>
          <w:tcPr>
            <w:tcW w:w="981" w:type="dxa"/>
            <w:shd w:val="clear" w:color="auto" w:fill="auto"/>
            <w:noWrap/>
            <w:vAlign w:val="bottom"/>
          </w:tcPr>
          <w:p w14:paraId="1E77ECAB" w14:textId="1A90E972"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4,754</w:t>
            </w:r>
          </w:p>
        </w:tc>
        <w:tc>
          <w:tcPr>
            <w:tcW w:w="982" w:type="dxa"/>
            <w:shd w:val="clear" w:color="auto" w:fill="auto"/>
            <w:noWrap/>
            <w:vAlign w:val="bottom"/>
          </w:tcPr>
          <w:p w14:paraId="79BF12F7" w14:textId="08696C61"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93,04</w:t>
            </w:r>
            <w:r w:rsidR="00F0760A">
              <w:rPr>
                <w:rFonts w:ascii="Arial" w:eastAsia="Calibri" w:hAnsi="Arial" w:cs="Arial"/>
                <w:sz w:val="16"/>
                <w:szCs w:val="16"/>
              </w:rPr>
              <w:t>0</w:t>
            </w:r>
          </w:p>
        </w:tc>
        <w:tc>
          <w:tcPr>
            <w:tcW w:w="981" w:type="dxa"/>
            <w:shd w:val="clear" w:color="auto" w:fill="auto"/>
            <w:noWrap/>
            <w:vAlign w:val="bottom"/>
          </w:tcPr>
          <w:p w14:paraId="32478C6F" w14:textId="08964F4B" w:rsidR="00150D86" w:rsidRPr="00D003FC" w:rsidRDefault="000B3029" w:rsidP="00150D86">
            <w:pPr>
              <w:pBdr>
                <w:bottom w:val="single" w:sz="4" w:space="0" w:color="auto"/>
              </w:pBdr>
              <w:tabs>
                <w:tab w:val="decimal" w:pos="750"/>
              </w:tabs>
              <w:spacing w:line="290" w:lineRule="exact"/>
              <w:jc w:val="right"/>
              <w:rPr>
                <w:rFonts w:ascii="Arial" w:eastAsia="Calibri" w:hAnsi="Arial" w:cs="Arial"/>
                <w:sz w:val="16"/>
                <w:szCs w:val="16"/>
                <w:cs/>
              </w:rPr>
            </w:pPr>
            <w:r>
              <w:rPr>
                <w:rFonts w:ascii="Arial" w:eastAsia="Calibri" w:hAnsi="Arial" w:cs="Arial"/>
                <w:sz w:val="16"/>
                <w:szCs w:val="16"/>
              </w:rPr>
              <w:t>9,507</w:t>
            </w:r>
          </w:p>
        </w:tc>
        <w:tc>
          <w:tcPr>
            <w:tcW w:w="986" w:type="dxa"/>
            <w:shd w:val="clear" w:color="auto" w:fill="auto"/>
            <w:noWrap/>
            <w:vAlign w:val="bottom"/>
          </w:tcPr>
          <w:p w14:paraId="7DE35E27" w14:textId="3D07B961" w:rsidR="00150D86" w:rsidRPr="00D003FC" w:rsidRDefault="00150D86" w:rsidP="00150D86">
            <w:pPr>
              <w:pBdr>
                <w:bottom w:val="single" w:sz="4" w:space="0"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16A00A96" w14:textId="2ACD03C4" w:rsidR="00150D86" w:rsidRPr="00D003FC" w:rsidRDefault="00150D86" w:rsidP="00150D86">
            <w:pPr>
              <w:pBdr>
                <w:bottom w:val="single" w:sz="4" w:space="0" w:color="auto"/>
              </w:pBdr>
              <w:tabs>
                <w:tab w:val="decimal" w:pos="750"/>
              </w:tabs>
              <w:spacing w:line="290" w:lineRule="exact"/>
              <w:jc w:val="right"/>
              <w:rPr>
                <w:rFonts w:ascii="Arial" w:eastAsia="Calibri" w:hAnsi="Arial" w:cs="Arial"/>
                <w:sz w:val="16"/>
                <w:szCs w:val="16"/>
                <w:cs/>
              </w:rPr>
            </w:pPr>
            <w:r w:rsidRPr="00D003FC">
              <w:rPr>
                <w:rFonts w:ascii="Arial" w:eastAsia="Calibri" w:hAnsi="Arial" w:cs="Arial"/>
                <w:sz w:val="16"/>
                <w:szCs w:val="16"/>
              </w:rPr>
              <w:t>113,329</w:t>
            </w:r>
          </w:p>
        </w:tc>
      </w:tr>
      <w:tr w:rsidR="00150D86" w:rsidRPr="00D003FC" w14:paraId="3820B229" w14:textId="77777777" w:rsidTr="002B5716">
        <w:trPr>
          <w:trHeight w:val="261"/>
        </w:trPr>
        <w:tc>
          <w:tcPr>
            <w:tcW w:w="2756" w:type="dxa"/>
            <w:tcBorders>
              <w:top w:val="nil"/>
              <w:left w:val="nil"/>
              <w:bottom w:val="nil"/>
              <w:right w:val="nil"/>
            </w:tcBorders>
            <w:shd w:val="clear" w:color="auto" w:fill="auto"/>
            <w:vAlign w:val="center"/>
          </w:tcPr>
          <w:p w14:paraId="12FB9463" w14:textId="77777777" w:rsidR="00150D86" w:rsidRPr="00D003FC" w:rsidRDefault="00150D86" w:rsidP="00150D86">
            <w:pPr>
              <w:spacing w:line="300" w:lineRule="exact"/>
              <w:rPr>
                <w:rFonts w:ascii="Arial" w:eastAsia="Calibri" w:hAnsi="Arial" w:cs="Arial"/>
                <w:sz w:val="16"/>
                <w:szCs w:val="16"/>
              </w:rPr>
            </w:pPr>
            <w:r w:rsidRPr="00D003FC">
              <w:rPr>
                <w:rFonts w:ascii="Arial" w:eastAsia="Calibri" w:hAnsi="Arial" w:cs="Arial"/>
                <w:sz w:val="16"/>
                <w:szCs w:val="16"/>
              </w:rPr>
              <w:t xml:space="preserve">Total financial </w:t>
            </w:r>
            <w:r w:rsidRPr="00D003FC">
              <w:rPr>
                <w:rFonts w:ascii="Arial" w:hAnsi="Arial" w:cs="Arial"/>
                <w:sz w:val="16"/>
                <w:szCs w:val="16"/>
              </w:rPr>
              <w:t>liabilities</w:t>
            </w:r>
          </w:p>
        </w:tc>
        <w:tc>
          <w:tcPr>
            <w:tcW w:w="980" w:type="dxa"/>
            <w:shd w:val="clear" w:color="auto" w:fill="auto"/>
            <w:noWrap/>
            <w:vAlign w:val="bottom"/>
          </w:tcPr>
          <w:p w14:paraId="58785049" w14:textId="469282A1" w:rsidR="00150D86" w:rsidRPr="00D003FC" w:rsidRDefault="000B3029" w:rsidP="00150D86">
            <w:pPr>
              <w:pBdr>
                <w:bottom w:val="doub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2,184,00</w:t>
            </w:r>
            <w:r w:rsidR="00F0760A">
              <w:rPr>
                <w:rFonts w:ascii="Arial" w:eastAsia="Calibri" w:hAnsi="Arial" w:cs="Arial"/>
                <w:sz w:val="16"/>
                <w:szCs w:val="16"/>
              </w:rPr>
              <w:t>5</w:t>
            </w:r>
          </w:p>
        </w:tc>
        <w:tc>
          <w:tcPr>
            <w:tcW w:w="982" w:type="dxa"/>
            <w:shd w:val="clear" w:color="auto" w:fill="auto"/>
            <w:noWrap/>
            <w:vAlign w:val="bottom"/>
          </w:tcPr>
          <w:p w14:paraId="1AACF4D0" w14:textId="306B5D26" w:rsidR="00150D86" w:rsidRPr="00D003FC" w:rsidRDefault="000B3029" w:rsidP="00150D86">
            <w:pPr>
              <w:pBdr>
                <w:bottom w:val="doub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209,969</w:t>
            </w:r>
          </w:p>
        </w:tc>
        <w:tc>
          <w:tcPr>
            <w:tcW w:w="981" w:type="dxa"/>
            <w:shd w:val="clear" w:color="auto" w:fill="auto"/>
            <w:noWrap/>
            <w:vAlign w:val="bottom"/>
          </w:tcPr>
          <w:p w14:paraId="78387F70" w14:textId="704A82BF" w:rsidR="00150D86" w:rsidRPr="00D003FC" w:rsidRDefault="000B3029" w:rsidP="00150D86">
            <w:pPr>
              <w:pBdr>
                <w:bottom w:val="doub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309,</w:t>
            </w:r>
            <w:r w:rsidR="00310E2B">
              <w:rPr>
                <w:rFonts w:ascii="Arial" w:eastAsia="Calibri" w:hAnsi="Arial" w:cs="Arial"/>
                <w:sz w:val="16"/>
                <w:szCs w:val="16"/>
              </w:rPr>
              <w:t>482</w:t>
            </w:r>
          </w:p>
        </w:tc>
        <w:tc>
          <w:tcPr>
            <w:tcW w:w="982" w:type="dxa"/>
            <w:shd w:val="clear" w:color="auto" w:fill="auto"/>
            <w:noWrap/>
            <w:vAlign w:val="bottom"/>
          </w:tcPr>
          <w:p w14:paraId="2A7DEE84" w14:textId="2EA10C93" w:rsidR="00150D86" w:rsidRPr="00D003FC" w:rsidRDefault="00526676" w:rsidP="00150D86">
            <w:pPr>
              <w:pBdr>
                <w:bottom w:val="doub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193</w:t>
            </w:r>
            <w:r w:rsidR="000B3029">
              <w:rPr>
                <w:rFonts w:ascii="Arial" w:eastAsia="Calibri" w:hAnsi="Arial" w:cs="Arial"/>
                <w:sz w:val="16"/>
                <w:szCs w:val="16"/>
              </w:rPr>
              <w:t>,</w:t>
            </w:r>
            <w:r w:rsidR="00730CA7">
              <w:rPr>
                <w:rFonts w:ascii="Arial" w:eastAsia="Calibri" w:hAnsi="Arial" w:cs="Arial"/>
                <w:sz w:val="16"/>
                <w:szCs w:val="16"/>
              </w:rPr>
              <w:t>95</w:t>
            </w:r>
            <w:r w:rsidR="00785FEC">
              <w:rPr>
                <w:rFonts w:ascii="Arial" w:eastAsia="Calibri" w:hAnsi="Arial" w:cs="Arial"/>
                <w:sz w:val="16"/>
                <w:szCs w:val="16"/>
              </w:rPr>
              <w:t>2</w:t>
            </w:r>
          </w:p>
        </w:tc>
        <w:tc>
          <w:tcPr>
            <w:tcW w:w="981" w:type="dxa"/>
            <w:shd w:val="clear" w:color="auto" w:fill="auto"/>
            <w:noWrap/>
            <w:vAlign w:val="bottom"/>
          </w:tcPr>
          <w:p w14:paraId="3C33F720" w14:textId="0B112D2A" w:rsidR="00150D86" w:rsidRPr="00D003FC" w:rsidRDefault="000B3029" w:rsidP="00150D86">
            <w:pPr>
              <w:pBdr>
                <w:bottom w:val="double" w:sz="4" w:space="1" w:color="auto"/>
              </w:pBdr>
              <w:tabs>
                <w:tab w:val="decimal" w:pos="750"/>
              </w:tabs>
              <w:spacing w:line="290" w:lineRule="exact"/>
              <w:jc w:val="right"/>
              <w:rPr>
                <w:rFonts w:ascii="Arial" w:eastAsia="Calibri" w:hAnsi="Arial" w:cs="Arial"/>
                <w:sz w:val="16"/>
                <w:szCs w:val="16"/>
              </w:rPr>
            </w:pPr>
            <w:r>
              <w:rPr>
                <w:rFonts w:ascii="Arial" w:eastAsia="Calibri" w:hAnsi="Arial" w:cs="Arial"/>
                <w:sz w:val="16"/>
                <w:szCs w:val="16"/>
              </w:rPr>
              <w:t>135,</w:t>
            </w:r>
            <w:r w:rsidR="00310E2B">
              <w:rPr>
                <w:rFonts w:ascii="Arial" w:eastAsia="Calibri" w:hAnsi="Arial" w:cs="Arial"/>
                <w:sz w:val="16"/>
                <w:szCs w:val="16"/>
              </w:rPr>
              <w:t>586</w:t>
            </w:r>
          </w:p>
        </w:tc>
        <w:tc>
          <w:tcPr>
            <w:tcW w:w="986" w:type="dxa"/>
            <w:shd w:val="clear" w:color="auto" w:fill="auto"/>
            <w:noWrap/>
            <w:vAlign w:val="bottom"/>
          </w:tcPr>
          <w:p w14:paraId="309C50CE" w14:textId="353BC7AD"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77D4C1EE" w14:textId="5168016D" w:rsidR="00150D86" w:rsidRPr="00D003FC" w:rsidRDefault="00150D86" w:rsidP="00150D86">
            <w:pPr>
              <w:pBdr>
                <w:bottom w:val="double" w:sz="4" w:space="1" w:color="auto"/>
              </w:pBdr>
              <w:tabs>
                <w:tab w:val="decimal" w:pos="750"/>
              </w:tabs>
              <w:spacing w:line="290" w:lineRule="exact"/>
              <w:jc w:val="right"/>
              <w:rPr>
                <w:rFonts w:ascii="Arial" w:eastAsia="Calibri" w:hAnsi="Arial" w:cs="Arial"/>
                <w:sz w:val="16"/>
                <w:szCs w:val="16"/>
              </w:rPr>
            </w:pPr>
            <w:r w:rsidRPr="00D003FC">
              <w:rPr>
                <w:rFonts w:ascii="Arial" w:eastAsia="Calibri" w:hAnsi="Arial" w:cs="Arial"/>
                <w:sz w:val="16"/>
                <w:szCs w:val="16"/>
              </w:rPr>
              <w:t>3,032,994</w:t>
            </w:r>
          </w:p>
        </w:tc>
      </w:tr>
    </w:tbl>
    <w:p w14:paraId="595F9B8C" w14:textId="77777777" w:rsidR="001C217C" w:rsidRPr="00D003FC" w:rsidRDefault="001C217C" w:rsidP="00020B84">
      <w:pPr>
        <w:tabs>
          <w:tab w:val="decimal" w:pos="750"/>
        </w:tabs>
        <w:spacing w:line="320" w:lineRule="exact"/>
        <w:jc w:val="center"/>
        <w:rPr>
          <w:rFonts w:ascii="Arial" w:eastAsia="Calibri" w:hAnsi="Arial" w:cs="Arial"/>
          <w:sz w:val="16"/>
          <w:szCs w:val="16"/>
        </w:rPr>
      </w:pPr>
    </w:p>
    <w:tbl>
      <w:tblPr>
        <w:tblW w:w="9630" w:type="dxa"/>
        <w:tblInd w:w="360" w:type="dxa"/>
        <w:tblLayout w:type="fixed"/>
        <w:tblLook w:val="04A0" w:firstRow="1" w:lastRow="0" w:firstColumn="1" w:lastColumn="0" w:noHBand="0" w:noVBand="1"/>
      </w:tblPr>
      <w:tblGrid>
        <w:gridCol w:w="2759"/>
        <w:gridCol w:w="981"/>
        <w:gridCol w:w="982"/>
        <w:gridCol w:w="981"/>
        <w:gridCol w:w="982"/>
        <w:gridCol w:w="981"/>
        <w:gridCol w:w="982"/>
        <w:gridCol w:w="982"/>
      </w:tblGrid>
      <w:tr w:rsidR="00CF4B1A" w:rsidRPr="00D003FC" w14:paraId="1B3CA33E" w14:textId="77777777" w:rsidTr="00B33E9A">
        <w:trPr>
          <w:trHeight w:val="63"/>
        </w:trPr>
        <w:tc>
          <w:tcPr>
            <w:tcW w:w="2759" w:type="dxa"/>
            <w:tcBorders>
              <w:top w:val="nil"/>
              <w:left w:val="nil"/>
              <w:bottom w:val="nil"/>
              <w:right w:val="nil"/>
            </w:tcBorders>
            <w:shd w:val="clear" w:color="auto" w:fill="auto"/>
            <w:noWrap/>
            <w:vAlign w:val="center"/>
          </w:tcPr>
          <w:p w14:paraId="615E07BA"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6F5B4395" w14:textId="77777777" w:rsidR="00504569" w:rsidRPr="00D003FC" w:rsidRDefault="00BE7F2A" w:rsidP="00020B84">
            <w:pPr>
              <w:spacing w:line="300" w:lineRule="exact"/>
              <w:jc w:val="right"/>
              <w:rPr>
                <w:rFonts w:ascii="Arial" w:hAnsi="Arial" w:cs="Arial"/>
                <w:sz w:val="16"/>
                <w:szCs w:val="16"/>
                <w:cs/>
              </w:rPr>
            </w:pPr>
            <w:r w:rsidRPr="00D003FC">
              <w:rPr>
                <w:rFonts w:ascii="Arial" w:hAnsi="Arial" w:cs="Arial"/>
                <w:sz w:val="16"/>
                <w:szCs w:val="16"/>
                <w:cs/>
              </w:rPr>
              <w:t>(</w:t>
            </w:r>
            <w:r w:rsidR="00504569" w:rsidRPr="00D003FC">
              <w:rPr>
                <w:rFonts w:ascii="Arial" w:hAnsi="Arial" w:cs="Arial"/>
                <w:sz w:val="16"/>
                <w:szCs w:val="16"/>
              </w:rPr>
              <w:t>Unit</w:t>
            </w:r>
            <w:r w:rsidR="00504569" w:rsidRPr="00D003FC">
              <w:rPr>
                <w:rFonts w:ascii="Arial" w:hAnsi="Arial" w:cs="Arial"/>
                <w:sz w:val="16"/>
                <w:szCs w:val="16"/>
                <w:cs/>
              </w:rPr>
              <w:t xml:space="preserve">: </w:t>
            </w:r>
            <w:r w:rsidR="00504569" w:rsidRPr="00D003FC">
              <w:rPr>
                <w:rFonts w:ascii="Arial" w:hAnsi="Arial" w:cs="Arial"/>
                <w:sz w:val="16"/>
                <w:szCs w:val="16"/>
              </w:rPr>
              <w:t>Million Baht</w:t>
            </w:r>
            <w:r w:rsidRPr="00D003FC">
              <w:rPr>
                <w:rFonts w:ascii="Arial" w:hAnsi="Arial" w:cs="Arial"/>
                <w:sz w:val="16"/>
                <w:szCs w:val="16"/>
                <w:cs/>
              </w:rPr>
              <w:t>)</w:t>
            </w:r>
          </w:p>
        </w:tc>
      </w:tr>
      <w:tr w:rsidR="00CF4B1A" w:rsidRPr="00D003FC" w14:paraId="015A9042" w14:textId="77777777" w:rsidTr="00B33E9A">
        <w:trPr>
          <w:trHeight w:val="63"/>
        </w:trPr>
        <w:tc>
          <w:tcPr>
            <w:tcW w:w="2759" w:type="dxa"/>
            <w:tcBorders>
              <w:top w:val="nil"/>
              <w:left w:val="nil"/>
              <w:bottom w:val="nil"/>
              <w:right w:val="nil"/>
            </w:tcBorders>
            <w:shd w:val="clear" w:color="auto" w:fill="auto"/>
            <w:noWrap/>
            <w:vAlign w:val="center"/>
          </w:tcPr>
          <w:p w14:paraId="004F3B99"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tcPr>
          <w:p w14:paraId="7AAE074A"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Separate financial statements </w:t>
            </w:r>
          </w:p>
        </w:tc>
      </w:tr>
      <w:tr w:rsidR="00CF4B1A" w:rsidRPr="00D003FC" w14:paraId="5DD8E62B" w14:textId="77777777" w:rsidTr="00B33E9A">
        <w:trPr>
          <w:trHeight w:val="63"/>
        </w:trPr>
        <w:tc>
          <w:tcPr>
            <w:tcW w:w="2759" w:type="dxa"/>
            <w:tcBorders>
              <w:top w:val="nil"/>
              <w:left w:val="nil"/>
              <w:bottom w:val="nil"/>
              <w:right w:val="nil"/>
            </w:tcBorders>
            <w:shd w:val="clear" w:color="auto" w:fill="auto"/>
            <w:noWrap/>
            <w:vAlign w:val="center"/>
            <w:hideMark/>
          </w:tcPr>
          <w:p w14:paraId="0A5CE4E9" w14:textId="77777777" w:rsidR="00504569" w:rsidRPr="00D003FC" w:rsidRDefault="00504569" w:rsidP="00020B84">
            <w:pPr>
              <w:spacing w:line="300" w:lineRule="exact"/>
              <w:rPr>
                <w:rFonts w:ascii="Arial" w:hAnsi="Arial" w:cs="Arial"/>
                <w:sz w:val="16"/>
                <w:szCs w:val="16"/>
              </w:rPr>
            </w:pPr>
          </w:p>
        </w:tc>
        <w:tc>
          <w:tcPr>
            <w:tcW w:w="6871" w:type="dxa"/>
            <w:gridSpan w:val="7"/>
            <w:tcBorders>
              <w:top w:val="nil"/>
              <w:left w:val="nil"/>
              <w:bottom w:val="nil"/>
              <w:right w:val="nil"/>
            </w:tcBorders>
            <w:shd w:val="clear" w:color="auto" w:fill="auto"/>
            <w:noWrap/>
            <w:vAlign w:val="center"/>
            <w:hideMark/>
          </w:tcPr>
          <w:p w14:paraId="28C66336" w14:textId="267DB17E"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cs/>
              </w:rPr>
              <w:t xml:space="preserve">31 December </w:t>
            </w:r>
            <w:r w:rsidRPr="00D003FC">
              <w:rPr>
                <w:rFonts w:ascii="Arial" w:hAnsi="Arial" w:cs="Arial"/>
                <w:sz w:val="16"/>
                <w:szCs w:val="16"/>
              </w:rPr>
              <w:t>202</w:t>
            </w:r>
            <w:r w:rsidR="003E50EA" w:rsidRPr="00D003FC">
              <w:rPr>
                <w:rFonts w:ascii="Arial" w:hAnsi="Arial" w:cs="Arial"/>
                <w:sz w:val="16"/>
                <w:szCs w:val="16"/>
              </w:rPr>
              <w:t>3</w:t>
            </w:r>
          </w:p>
        </w:tc>
      </w:tr>
      <w:tr w:rsidR="00CF4B1A" w:rsidRPr="00D003FC" w14:paraId="419C9AD8" w14:textId="77777777" w:rsidTr="00B33E9A">
        <w:trPr>
          <w:trHeight w:val="63"/>
        </w:trPr>
        <w:tc>
          <w:tcPr>
            <w:tcW w:w="2759" w:type="dxa"/>
            <w:tcBorders>
              <w:top w:val="nil"/>
              <w:left w:val="nil"/>
              <w:bottom w:val="nil"/>
              <w:right w:val="nil"/>
            </w:tcBorders>
            <w:shd w:val="clear" w:color="auto" w:fill="auto"/>
            <w:noWrap/>
            <w:vAlign w:val="center"/>
            <w:hideMark/>
          </w:tcPr>
          <w:p w14:paraId="6502F61E" w14:textId="77777777" w:rsidR="00504569" w:rsidRPr="00D003F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bottom"/>
            <w:hideMark/>
          </w:tcPr>
          <w:p w14:paraId="3DA8D409"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 to</w:t>
            </w:r>
            <w:r w:rsidRPr="00D003FC">
              <w:rPr>
                <w:rFonts w:ascii="Arial" w:hAnsi="Arial" w:cs="Arial"/>
                <w:sz w:val="16"/>
                <w:szCs w:val="16"/>
                <w:cs/>
              </w:rPr>
              <w:t xml:space="preserve">      </w:t>
            </w:r>
            <w:r w:rsidRPr="00D003FC">
              <w:rPr>
                <w:rFonts w:ascii="Arial" w:hAnsi="Arial" w:cs="Arial"/>
                <w:sz w:val="16"/>
                <w:szCs w:val="16"/>
              </w:rPr>
              <w:t>1 month</w:t>
            </w:r>
          </w:p>
        </w:tc>
        <w:tc>
          <w:tcPr>
            <w:tcW w:w="982" w:type="dxa"/>
            <w:tcBorders>
              <w:top w:val="nil"/>
              <w:left w:val="nil"/>
              <w:bottom w:val="nil"/>
              <w:right w:val="nil"/>
            </w:tcBorders>
            <w:shd w:val="clear" w:color="auto" w:fill="auto"/>
            <w:noWrap/>
            <w:vAlign w:val="bottom"/>
            <w:hideMark/>
          </w:tcPr>
          <w:p w14:paraId="10DB2FC5"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 xml:space="preserve"> - </w:t>
            </w:r>
            <w:r w:rsidRPr="00D003FC">
              <w:rPr>
                <w:rFonts w:ascii="Arial" w:hAnsi="Arial" w:cs="Arial"/>
                <w:sz w:val="16"/>
                <w:szCs w:val="16"/>
              </w:rPr>
              <w:t>3 months</w:t>
            </w:r>
          </w:p>
        </w:tc>
        <w:tc>
          <w:tcPr>
            <w:tcW w:w="981" w:type="dxa"/>
            <w:tcBorders>
              <w:top w:val="nil"/>
              <w:left w:val="nil"/>
              <w:bottom w:val="nil"/>
              <w:right w:val="nil"/>
            </w:tcBorders>
            <w:shd w:val="clear" w:color="auto" w:fill="auto"/>
            <w:noWrap/>
            <w:vAlign w:val="bottom"/>
            <w:hideMark/>
          </w:tcPr>
          <w:p w14:paraId="43C44B85"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 xml:space="preserve"> - </w:t>
            </w:r>
            <w:r w:rsidRPr="00D003FC">
              <w:rPr>
                <w:rFonts w:ascii="Arial" w:hAnsi="Arial" w:cs="Arial"/>
                <w:sz w:val="16"/>
                <w:szCs w:val="16"/>
              </w:rPr>
              <w:t>12 months</w:t>
            </w:r>
          </w:p>
        </w:tc>
        <w:tc>
          <w:tcPr>
            <w:tcW w:w="982" w:type="dxa"/>
            <w:tcBorders>
              <w:top w:val="nil"/>
              <w:left w:val="nil"/>
              <w:bottom w:val="nil"/>
              <w:right w:val="nil"/>
            </w:tcBorders>
            <w:shd w:val="clear" w:color="auto" w:fill="auto"/>
            <w:noWrap/>
            <w:vAlign w:val="bottom"/>
            <w:hideMark/>
          </w:tcPr>
          <w:p w14:paraId="5C91F492"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cs/>
              </w:rPr>
              <w:t xml:space="preserve">              </w:t>
            </w:r>
            <w:r w:rsidRPr="00D003FC">
              <w:rPr>
                <w:rFonts w:ascii="Arial" w:hAnsi="Arial" w:cs="Arial"/>
                <w:sz w:val="16"/>
                <w:szCs w:val="16"/>
              </w:rPr>
              <w:t>1 year</w:t>
            </w:r>
          </w:p>
        </w:tc>
        <w:tc>
          <w:tcPr>
            <w:tcW w:w="981" w:type="dxa"/>
            <w:tcBorders>
              <w:top w:val="nil"/>
              <w:left w:val="nil"/>
              <w:bottom w:val="nil"/>
              <w:right w:val="nil"/>
            </w:tcBorders>
            <w:shd w:val="clear" w:color="auto" w:fill="auto"/>
            <w:noWrap/>
            <w:vAlign w:val="bottom"/>
            <w:hideMark/>
          </w:tcPr>
          <w:p w14:paraId="66607B46"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interest bearing</w:t>
            </w:r>
          </w:p>
        </w:tc>
        <w:tc>
          <w:tcPr>
            <w:tcW w:w="982" w:type="dxa"/>
            <w:tcBorders>
              <w:top w:val="nil"/>
              <w:left w:val="nil"/>
              <w:bottom w:val="nil"/>
              <w:right w:val="nil"/>
            </w:tcBorders>
            <w:shd w:val="clear" w:color="auto" w:fill="auto"/>
            <w:noWrap/>
            <w:vAlign w:val="bottom"/>
            <w:hideMark/>
          </w:tcPr>
          <w:p w14:paraId="1E661E66"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pacing w:val="-4"/>
                <w:sz w:val="16"/>
                <w:szCs w:val="16"/>
              </w:rPr>
              <w:t>performing</w:t>
            </w:r>
            <w:r w:rsidRPr="00D003FC">
              <w:rPr>
                <w:rFonts w:ascii="Arial" w:hAnsi="Arial" w:cs="Arial"/>
                <w:sz w:val="16"/>
                <w:szCs w:val="16"/>
                <w:cs/>
              </w:rPr>
              <w:t xml:space="preserve"> </w:t>
            </w:r>
            <w:r w:rsidRPr="00D003FC">
              <w:rPr>
                <w:rFonts w:ascii="Arial" w:hAnsi="Arial" w:cs="Arial"/>
                <w:spacing w:val="-6"/>
                <w:sz w:val="16"/>
                <w:szCs w:val="16"/>
              </w:rPr>
              <w:t>transaction</w:t>
            </w:r>
          </w:p>
        </w:tc>
        <w:tc>
          <w:tcPr>
            <w:tcW w:w="982" w:type="dxa"/>
            <w:tcBorders>
              <w:top w:val="nil"/>
              <w:left w:val="nil"/>
              <w:bottom w:val="nil"/>
              <w:right w:val="nil"/>
            </w:tcBorders>
            <w:shd w:val="clear" w:color="auto" w:fill="auto"/>
            <w:noWrap/>
            <w:vAlign w:val="bottom"/>
            <w:hideMark/>
          </w:tcPr>
          <w:p w14:paraId="4EA8ED18" w14:textId="77777777" w:rsidR="00504569" w:rsidRPr="00D003FC" w:rsidRDefault="0050456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2D3DBC60" w14:textId="77777777" w:rsidTr="00B33E9A">
        <w:trPr>
          <w:trHeight w:val="63"/>
        </w:trPr>
        <w:tc>
          <w:tcPr>
            <w:tcW w:w="2759" w:type="dxa"/>
            <w:tcBorders>
              <w:top w:val="nil"/>
              <w:left w:val="nil"/>
              <w:bottom w:val="nil"/>
              <w:right w:val="nil"/>
            </w:tcBorders>
            <w:shd w:val="clear" w:color="auto" w:fill="auto"/>
            <w:vAlign w:val="center"/>
          </w:tcPr>
          <w:p w14:paraId="2FED243D" w14:textId="77777777" w:rsidR="00504569" w:rsidRPr="00D003FC" w:rsidRDefault="00504569"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981" w:type="dxa"/>
            <w:tcBorders>
              <w:top w:val="nil"/>
              <w:left w:val="nil"/>
              <w:bottom w:val="nil"/>
              <w:right w:val="nil"/>
            </w:tcBorders>
            <w:shd w:val="clear" w:color="auto" w:fill="auto"/>
            <w:noWrap/>
            <w:vAlign w:val="center"/>
            <w:hideMark/>
          </w:tcPr>
          <w:p w14:paraId="379414D9" w14:textId="77777777" w:rsidR="00504569" w:rsidRPr="00D003FC" w:rsidRDefault="00504569" w:rsidP="00020B84">
            <w:pPr>
              <w:spacing w:line="300" w:lineRule="exact"/>
              <w:rPr>
                <w:rFonts w:ascii="Arial" w:hAnsi="Arial" w:cs="Arial"/>
                <w:b/>
                <w:bCs/>
                <w:sz w:val="16"/>
                <w:szCs w:val="16"/>
              </w:rPr>
            </w:pPr>
          </w:p>
        </w:tc>
        <w:tc>
          <w:tcPr>
            <w:tcW w:w="982" w:type="dxa"/>
            <w:tcBorders>
              <w:top w:val="nil"/>
              <w:left w:val="nil"/>
              <w:bottom w:val="nil"/>
              <w:right w:val="nil"/>
            </w:tcBorders>
            <w:shd w:val="clear" w:color="auto" w:fill="auto"/>
            <w:noWrap/>
            <w:vAlign w:val="center"/>
            <w:hideMark/>
          </w:tcPr>
          <w:p w14:paraId="46F096C2" w14:textId="77777777" w:rsidR="00504569" w:rsidRPr="00D003FC" w:rsidRDefault="00504569" w:rsidP="00020B84">
            <w:pPr>
              <w:spacing w:line="300" w:lineRule="exact"/>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16D466B9"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6D757D4E" w14:textId="77777777" w:rsidR="00504569" w:rsidRPr="00D003FC" w:rsidRDefault="00504569" w:rsidP="00020B84">
            <w:pPr>
              <w:spacing w:line="300" w:lineRule="exact"/>
              <w:jc w:val="center"/>
              <w:rPr>
                <w:rFonts w:ascii="Arial" w:hAnsi="Arial" w:cs="Arial"/>
                <w:sz w:val="16"/>
                <w:szCs w:val="16"/>
              </w:rPr>
            </w:pPr>
          </w:p>
        </w:tc>
        <w:tc>
          <w:tcPr>
            <w:tcW w:w="981" w:type="dxa"/>
            <w:tcBorders>
              <w:top w:val="nil"/>
              <w:left w:val="nil"/>
              <w:bottom w:val="nil"/>
              <w:right w:val="nil"/>
            </w:tcBorders>
            <w:shd w:val="clear" w:color="auto" w:fill="auto"/>
            <w:noWrap/>
            <w:vAlign w:val="center"/>
            <w:hideMark/>
          </w:tcPr>
          <w:p w14:paraId="4F54F8B8"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9D68D87" w14:textId="77777777" w:rsidR="00504569" w:rsidRPr="00D003FC" w:rsidRDefault="00504569" w:rsidP="00020B84">
            <w:pPr>
              <w:spacing w:line="300" w:lineRule="exact"/>
              <w:jc w:val="center"/>
              <w:rPr>
                <w:rFonts w:ascii="Arial" w:hAnsi="Arial" w:cs="Arial"/>
                <w:sz w:val="16"/>
                <w:szCs w:val="16"/>
              </w:rPr>
            </w:pPr>
          </w:p>
        </w:tc>
        <w:tc>
          <w:tcPr>
            <w:tcW w:w="982" w:type="dxa"/>
            <w:tcBorders>
              <w:top w:val="nil"/>
              <w:left w:val="nil"/>
              <w:bottom w:val="nil"/>
              <w:right w:val="nil"/>
            </w:tcBorders>
            <w:shd w:val="clear" w:color="auto" w:fill="auto"/>
            <w:noWrap/>
            <w:vAlign w:val="center"/>
            <w:hideMark/>
          </w:tcPr>
          <w:p w14:paraId="07002FFD" w14:textId="77777777" w:rsidR="00504569" w:rsidRPr="00D003FC" w:rsidRDefault="00504569" w:rsidP="00020B84">
            <w:pPr>
              <w:spacing w:line="300" w:lineRule="exact"/>
              <w:jc w:val="center"/>
              <w:rPr>
                <w:rFonts w:ascii="Arial" w:hAnsi="Arial" w:cs="Arial"/>
                <w:sz w:val="16"/>
                <w:szCs w:val="16"/>
              </w:rPr>
            </w:pPr>
          </w:p>
        </w:tc>
      </w:tr>
      <w:tr w:rsidR="003E50EA" w:rsidRPr="00D003FC" w14:paraId="3F79E073" w14:textId="77777777" w:rsidTr="002B5716">
        <w:trPr>
          <w:trHeight w:val="63"/>
        </w:trPr>
        <w:tc>
          <w:tcPr>
            <w:tcW w:w="2759" w:type="dxa"/>
            <w:tcBorders>
              <w:top w:val="nil"/>
              <w:left w:val="nil"/>
              <w:bottom w:val="nil"/>
              <w:right w:val="nil"/>
            </w:tcBorders>
            <w:shd w:val="clear" w:color="auto" w:fill="auto"/>
            <w:vAlign w:val="center"/>
          </w:tcPr>
          <w:p w14:paraId="347082F2" w14:textId="77777777" w:rsidR="003E50EA" w:rsidRPr="00D003FC" w:rsidRDefault="003E50EA" w:rsidP="003E50EA">
            <w:pPr>
              <w:spacing w:line="300" w:lineRule="exact"/>
              <w:rPr>
                <w:rFonts w:ascii="Arial" w:hAnsi="Arial" w:cs="Arial"/>
                <w:sz w:val="16"/>
                <w:szCs w:val="16"/>
                <w:cs/>
              </w:rPr>
            </w:pPr>
            <w:r w:rsidRPr="00D003FC">
              <w:rPr>
                <w:rFonts w:ascii="Arial" w:hAnsi="Arial" w:cs="Arial"/>
                <w:sz w:val="16"/>
                <w:szCs w:val="16"/>
              </w:rPr>
              <w:t>Cash</w:t>
            </w:r>
          </w:p>
        </w:tc>
        <w:tc>
          <w:tcPr>
            <w:tcW w:w="981" w:type="dxa"/>
            <w:noWrap/>
            <w:vAlign w:val="bottom"/>
          </w:tcPr>
          <w:p w14:paraId="5B5C501C" w14:textId="4AD3D3F6" w:rsidR="003E50EA" w:rsidRPr="00D003FC" w:rsidRDefault="003E50EA" w:rsidP="003E50EA">
            <w:pPr>
              <w:tabs>
                <w:tab w:val="decimal" w:pos="75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7F7A25F9" w14:textId="6F82509C"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noWrap/>
            <w:vAlign w:val="bottom"/>
          </w:tcPr>
          <w:p w14:paraId="0C0FBF91" w14:textId="4ED560D4"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5334C5C3" w14:textId="2A75843F"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noWrap/>
            <w:vAlign w:val="bottom"/>
          </w:tcPr>
          <w:p w14:paraId="2A93AA80" w14:textId="51BD67DE"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55,590</w:t>
            </w:r>
          </w:p>
        </w:tc>
        <w:tc>
          <w:tcPr>
            <w:tcW w:w="982" w:type="dxa"/>
            <w:noWrap/>
            <w:vAlign w:val="bottom"/>
          </w:tcPr>
          <w:p w14:paraId="7E00B01C" w14:textId="3148B8BC"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noWrap/>
            <w:vAlign w:val="bottom"/>
          </w:tcPr>
          <w:p w14:paraId="7B712A8A" w14:textId="396BFAC9" w:rsidR="003E50EA" w:rsidRPr="00D003FC" w:rsidRDefault="003E50EA" w:rsidP="003E50EA">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55,590</w:t>
            </w:r>
          </w:p>
        </w:tc>
      </w:tr>
      <w:tr w:rsidR="00150D86" w:rsidRPr="00D003FC" w14:paraId="1072239D" w14:textId="77777777" w:rsidTr="002B5716">
        <w:trPr>
          <w:trHeight w:val="63"/>
        </w:trPr>
        <w:tc>
          <w:tcPr>
            <w:tcW w:w="2759" w:type="dxa"/>
            <w:tcBorders>
              <w:top w:val="nil"/>
              <w:left w:val="nil"/>
              <w:bottom w:val="nil"/>
              <w:right w:val="nil"/>
            </w:tcBorders>
            <w:shd w:val="clear" w:color="auto" w:fill="auto"/>
            <w:noWrap/>
            <w:vAlign w:val="center"/>
            <w:hideMark/>
          </w:tcPr>
          <w:p w14:paraId="41A48068"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Interbank and money market items</w:t>
            </w:r>
          </w:p>
        </w:tc>
        <w:tc>
          <w:tcPr>
            <w:tcW w:w="981" w:type="dxa"/>
            <w:noWrap/>
            <w:vAlign w:val="bottom"/>
          </w:tcPr>
          <w:p w14:paraId="5EDEED72" w14:textId="319B00A5"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612,215</w:t>
            </w:r>
          </w:p>
        </w:tc>
        <w:tc>
          <w:tcPr>
            <w:tcW w:w="982" w:type="dxa"/>
            <w:noWrap/>
            <w:vAlign w:val="bottom"/>
          </w:tcPr>
          <w:p w14:paraId="29481C30" w14:textId="6AB86F75"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66,755</w:t>
            </w:r>
          </w:p>
        </w:tc>
        <w:tc>
          <w:tcPr>
            <w:tcW w:w="981" w:type="dxa"/>
            <w:noWrap/>
            <w:vAlign w:val="bottom"/>
          </w:tcPr>
          <w:p w14:paraId="4E6E14E2" w14:textId="434B5F43"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1,089</w:t>
            </w:r>
          </w:p>
        </w:tc>
        <w:tc>
          <w:tcPr>
            <w:tcW w:w="982" w:type="dxa"/>
            <w:noWrap/>
            <w:vAlign w:val="bottom"/>
          </w:tcPr>
          <w:p w14:paraId="70240BD3" w14:textId="34ACBFF6"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1" w:type="dxa"/>
            <w:noWrap/>
            <w:vAlign w:val="bottom"/>
          </w:tcPr>
          <w:p w14:paraId="31E682CF" w14:textId="41D6A1BB"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22,929</w:t>
            </w:r>
          </w:p>
        </w:tc>
        <w:tc>
          <w:tcPr>
            <w:tcW w:w="982" w:type="dxa"/>
            <w:noWrap/>
            <w:vAlign w:val="bottom"/>
          </w:tcPr>
          <w:p w14:paraId="7334FB10" w14:textId="4D542290"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cs/>
              </w:rPr>
              <w:t>-</w:t>
            </w:r>
          </w:p>
        </w:tc>
        <w:tc>
          <w:tcPr>
            <w:tcW w:w="982" w:type="dxa"/>
            <w:noWrap/>
            <w:vAlign w:val="bottom"/>
          </w:tcPr>
          <w:p w14:paraId="52909A09" w14:textId="52A8FE09"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702,988</w:t>
            </w:r>
          </w:p>
        </w:tc>
      </w:tr>
      <w:tr w:rsidR="00150D86" w:rsidRPr="00D003FC" w14:paraId="5E8ED114" w14:textId="77777777" w:rsidTr="002B5716">
        <w:trPr>
          <w:trHeight w:val="63"/>
        </w:trPr>
        <w:tc>
          <w:tcPr>
            <w:tcW w:w="2759" w:type="dxa"/>
            <w:tcBorders>
              <w:top w:val="nil"/>
              <w:left w:val="nil"/>
              <w:bottom w:val="nil"/>
              <w:right w:val="nil"/>
            </w:tcBorders>
            <w:shd w:val="clear" w:color="auto" w:fill="auto"/>
            <w:noWrap/>
            <w:vAlign w:val="center"/>
            <w:hideMark/>
          </w:tcPr>
          <w:p w14:paraId="05CCF76F"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Investments</w:t>
            </w:r>
          </w:p>
        </w:tc>
        <w:tc>
          <w:tcPr>
            <w:tcW w:w="981" w:type="dxa"/>
            <w:noWrap/>
            <w:vAlign w:val="bottom"/>
          </w:tcPr>
          <w:p w14:paraId="233D160C" w14:textId="43764455" w:rsidR="00150D86" w:rsidRPr="00D003FC" w:rsidRDefault="00150D86" w:rsidP="00150D86">
            <w:pPr>
              <w:tabs>
                <w:tab w:val="decimal" w:pos="750"/>
              </w:tabs>
              <w:spacing w:line="300" w:lineRule="exact"/>
              <w:jc w:val="right"/>
              <w:rPr>
                <w:rFonts w:ascii="Arial" w:eastAsia="Calibri" w:hAnsi="Arial" w:cs="Arial"/>
                <w:sz w:val="16"/>
                <w:szCs w:val="16"/>
              </w:rPr>
            </w:pPr>
            <w:r w:rsidRPr="00150D86">
              <w:rPr>
                <w:rFonts w:ascii="Arial" w:eastAsia="Calibri" w:hAnsi="Arial" w:cs="Arial"/>
                <w:sz w:val="16"/>
                <w:szCs w:val="16"/>
              </w:rPr>
              <w:t>31,528</w:t>
            </w:r>
          </w:p>
        </w:tc>
        <w:tc>
          <w:tcPr>
            <w:tcW w:w="982" w:type="dxa"/>
            <w:noWrap/>
            <w:vAlign w:val="bottom"/>
          </w:tcPr>
          <w:p w14:paraId="79839117" w14:textId="45C9CF5E"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61,342</w:t>
            </w:r>
          </w:p>
        </w:tc>
        <w:tc>
          <w:tcPr>
            <w:tcW w:w="981" w:type="dxa"/>
            <w:noWrap/>
            <w:vAlign w:val="bottom"/>
          </w:tcPr>
          <w:p w14:paraId="47620B2D" w14:textId="2C5A857E"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31,344</w:t>
            </w:r>
          </w:p>
        </w:tc>
        <w:tc>
          <w:tcPr>
            <w:tcW w:w="982" w:type="dxa"/>
            <w:noWrap/>
            <w:vAlign w:val="bottom"/>
          </w:tcPr>
          <w:p w14:paraId="1753A5E0" w14:textId="0919099B"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123,661</w:t>
            </w:r>
          </w:p>
        </w:tc>
        <w:tc>
          <w:tcPr>
            <w:tcW w:w="981" w:type="dxa"/>
            <w:noWrap/>
            <w:vAlign w:val="bottom"/>
          </w:tcPr>
          <w:p w14:paraId="7F0F44C2" w14:textId="2342FFBD"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15,728</w:t>
            </w:r>
          </w:p>
        </w:tc>
        <w:tc>
          <w:tcPr>
            <w:tcW w:w="982" w:type="dxa"/>
            <w:noWrap/>
            <w:vAlign w:val="bottom"/>
          </w:tcPr>
          <w:p w14:paraId="07CDC423" w14:textId="77C0099D" w:rsidR="00150D86" w:rsidRPr="00D003FC" w:rsidRDefault="00150D86" w:rsidP="00150D86">
            <w:pP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36</w:t>
            </w:r>
          </w:p>
        </w:tc>
        <w:tc>
          <w:tcPr>
            <w:tcW w:w="982" w:type="dxa"/>
            <w:noWrap/>
            <w:vAlign w:val="bottom"/>
          </w:tcPr>
          <w:p w14:paraId="7BEA175A" w14:textId="13BF1E21"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263,639</w:t>
            </w:r>
          </w:p>
        </w:tc>
      </w:tr>
      <w:tr w:rsidR="00150D86" w:rsidRPr="00D003FC" w14:paraId="579AF0EB" w14:textId="77777777" w:rsidTr="002B5716">
        <w:trPr>
          <w:trHeight w:val="63"/>
        </w:trPr>
        <w:tc>
          <w:tcPr>
            <w:tcW w:w="2759" w:type="dxa"/>
            <w:tcBorders>
              <w:top w:val="nil"/>
              <w:left w:val="nil"/>
              <w:bottom w:val="nil"/>
              <w:right w:val="nil"/>
            </w:tcBorders>
            <w:shd w:val="clear" w:color="auto" w:fill="auto"/>
            <w:noWrap/>
            <w:vAlign w:val="center"/>
            <w:hideMark/>
          </w:tcPr>
          <w:p w14:paraId="27F7CFFF"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Loans to customers</w:t>
            </w:r>
          </w:p>
        </w:tc>
        <w:tc>
          <w:tcPr>
            <w:tcW w:w="981" w:type="dxa"/>
            <w:shd w:val="clear" w:color="auto" w:fill="auto"/>
            <w:noWrap/>
            <w:vAlign w:val="bottom"/>
          </w:tcPr>
          <w:p w14:paraId="68F33A68" w14:textId="680A63BC"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1,797,937</w:t>
            </w:r>
          </w:p>
        </w:tc>
        <w:tc>
          <w:tcPr>
            <w:tcW w:w="982" w:type="dxa"/>
            <w:shd w:val="clear" w:color="auto" w:fill="auto"/>
            <w:noWrap/>
            <w:vAlign w:val="bottom"/>
          </w:tcPr>
          <w:p w14:paraId="5614A0A4" w14:textId="49B706E5"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216,850</w:t>
            </w:r>
          </w:p>
        </w:tc>
        <w:tc>
          <w:tcPr>
            <w:tcW w:w="981" w:type="dxa"/>
            <w:shd w:val="clear" w:color="auto" w:fill="auto"/>
            <w:noWrap/>
            <w:vAlign w:val="bottom"/>
          </w:tcPr>
          <w:p w14:paraId="70638CE4" w14:textId="73923226"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312,438</w:t>
            </w:r>
          </w:p>
        </w:tc>
        <w:tc>
          <w:tcPr>
            <w:tcW w:w="982" w:type="dxa"/>
            <w:shd w:val="clear" w:color="auto" w:fill="auto"/>
            <w:noWrap/>
            <w:vAlign w:val="bottom"/>
          </w:tcPr>
          <w:p w14:paraId="3620F473" w14:textId="2E81B24F"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53,025</w:t>
            </w:r>
          </w:p>
        </w:tc>
        <w:tc>
          <w:tcPr>
            <w:tcW w:w="981" w:type="dxa"/>
            <w:shd w:val="clear" w:color="auto" w:fill="auto"/>
            <w:noWrap/>
            <w:vAlign w:val="bottom"/>
          </w:tcPr>
          <w:p w14:paraId="294EAFBA" w14:textId="2B310314"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1,090</w:t>
            </w:r>
          </w:p>
        </w:tc>
        <w:tc>
          <w:tcPr>
            <w:tcW w:w="982" w:type="dxa"/>
            <w:shd w:val="clear" w:color="auto" w:fill="auto"/>
            <w:noWrap/>
            <w:vAlign w:val="bottom"/>
          </w:tcPr>
          <w:p w14:paraId="4AB84524" w14:textId="1F3F730B"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96,890</w:t>
            </w:r>
          </w:p>
        </w:tc>
        <w:tc>
          <w:tcPr>
            <w:tcW w:w="982" w:type="dxa"/>
            <w:noWrap/>
            <w:vAlign w:val="bottom"/>
          </w:tcPr>
          <w:p w14:paraId="1A41565D" w14:textId="013ADDA4"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2,478,230</w:t>
            </w:r>
          </w:p>
        </w:tc>
      </w:tr>
      <w:tr w:rsidR="00150D86" w:rsidRPr="00D003FC" w14:paraId="3586DA44" w14:textId="77777777" w:rsidTr="002B5716">
        <w:trPr>
          <w:trHeight w:val="66"/>
        </w:trPr>
        <w:tc>
          <w:tcPr>
            <w:tcW w:w="2759" w:type="dxa"/>
            <w:tcBorders>
              <w:top w:val="nil"/>
              <w:left w:val="nil"/>
              <w:bottom w:val="nil"/>
              <w:right w:val="nil"/>
            </w:tcBorders>
            <w:shd w:val="clear" w:color="auto" w:fill="auto"/>
            <w:vAlign w:val="center"/>
          </w:tcPr>
          <w:p w14:paraId="6E195DFB"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Total financial assets</w:t>
            </w:r>
          </w:p>
        </w:tc>
        <w:tc>
          <w:tcPr>
            <w:tcW w:w="981" w:type="dxa"/>
            <w:shd w:val="clear" w:color="auto" w:fill="auto"/>
            <w:noWrap/>
            <w:vAlign w:val="bottom"/>
          </w:tcPr>
          <w:p w14:paraId="5E3754A0" w14:textId="41C18B69"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2,441,680</w:t>
            </w:r>
          </w:p>
        </w:tc>
        <w:tc>
          <w:tcPr>
            <w:tcW w:w="982" w:type="dxa"/>
            <w:shd w:val="clear" w:color="auto" w:fill="auto"/>
            <w:noWrap/>
            <w:vAlign w:val="bottom"/>
          </w:tcPr>
          <w:p w14:paraId="0BB67471" w14:textId="69DDD506"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344,947</w:t>
            </w:r>
          </w:p>
        </w:tc>
        <w:tc>
          <w:tcPr>
            <w:tcW w:w="981" w:type="dxa"/>
            <w:shd w:val="clear" w:color="auto" w:fill="auto"/>
            <w:noWrap/>
            <w:vAlign w:val="bottom"/>
          </w:tcPr>
          <w:p w14:paraId="719DBF41" w14:textId="4A7528ED"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344,871</w:t>
            </w:r>
          </w:p>
        </w:tc>
        <w:tc>
          <w:tcPr>
            <w:tcW w:w="982" w:type="dxa"/>
            <w:shd w:val="clear" w:color="auto" w:fill="auto"/>
            <w:noWrap/>
            <w:vAlign w:val="bottom"/>
          </w:tcPr>
          <w:p w14:paraId="4BBF2742" w14:textId="78372149"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176,686</w:t>
            </w:r>
          </w:p>
        </w:tc>
        <w:tc>
          <w:tcPr>
            <w:tcW w:w="981" w:type="dxa"/>
            <w:shd w:val="clear" w:color="auto" w:fill="auto"/>
            <w:noWrap/>
            <w:vAlign w:val="bottom"/>
          </w:tcPr>
          <w:p w14:paraId="7F51F88C" w14:textId="33B3BFE4"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95,337</w:t>
            </w:r>
          </w:p>
        </w:tc>
        <w:tc>
          <w:tcPr>
            <w:tcW w:w="982" w:type="dxa"/>
            <w:shd w:val="clear" w:color="auto" w:fill="auto"/>
            <w:noWrap/>
            <w:vAlign w:val="bottom"/>
          </w:tcPr>
          <w:p w14:paraId="06B91071" w14:textId="3F5F062D"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150D86">
              <w:rPr>
                <w:rFonts w:ascii="Arial" w:eastAsia="Calibri" w:hAnsi="Arial" w:cs="Arial"/>
                <w:sz w:val="16"/>
                <w:szCs w:val="16"/>
              </w:rPr>
              <w:t>96,926</w:t>
            </w:r>
          </w:p>
        </w:tc>
        <w:tc>
          <w:tcPr>
            <w:tcW w:w="982" w:type="dxa"/>
            <w:noWrap/>
            <w:vAlign w:val="bottom"/>
          </w:tcPr>
          <w:p w14:paraId="04B88304" w14:textId="6DAFE168"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3,500,447</w:t>
            </w:r>
          </w:p>
        </w:tc>
      </w:tr>
      <w:tr w:rsidR="00150D86" w:rsidRPr="00D003FC" w14:paraId="1248E690" w14:textId="77777777" w:rsidTr="002B5716">
        <w:trPr>
          <w:trHeight w:val="18"/>
        </w:trPr>
        <w:tc>
          <w:tcPr>
            <w:tcW w:w="2759" w:type="dxa"/>
            <w:tcBorders>
              <w:top w:val="nil"/>
              <w:left w:val="nil"/>
              <w:bottom w:val="nil"/>
              <w:right w:val="nil"/>
            </w:tcBorders>
            <w:shd w:val="clear" w:color="auto" w:fill="auto"/>
            <w:vAlign w:val="center"/>
          </w:tcPr>
          <w:p w14:paraId="117023D2" w14:textId="77777777" w:rsidR="00150D86" w:rsidRPr="00D003FC" w:rsidRDefault="00150D86" w:rsidP="00150D86">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981" w:type="dxa"/>
            <w:shd w:val="clear" w:color="auto" w:fill="auto"/>
            <w:noWrap/>
            <w:vAlign w:val="bottom"/>
          </w:tcPr>
          <w:p w14:paraId="161ADCD9" w14:textId="77777777" w:rsidR="00150D86" w:rsidRPr="00D003FC" w:rsidRDefault="00150D86" w:rsidP="00150D86">
            <w:pPr>
              <w:tabs>
                <w:tab w:val="decimal" w:pos="790"/>
              </w:tabs>
              <w:spacing w:line="300" w:lineRule="exact"/>
              <w:jc w:val="right"/>
              <w:rPr>
                <w:rFonts w:ascii="Arial" w:eastAsia="Calibri" w:hAnsi="Arial" w:cs="Arial"/>
                <w:sz w:val="16"/>
                <w:szCs w:val="16"/>
              </w:rPr>
            </w:pPr>
          </w:p>
        </w:tc>
        <w:tc>
          <w:tcPr>
            <w:tcW w:w="982" w:type="dxa"/>
            <w:shd w:val="clear" w:color="auto" w:fill="auto"/>
            <w:noWrap/>
            <w:vAlign w:val="bottom"/>
          </w:tcPr>
          <w:p w14:paraId="1F973518" w14:textId="77777777" w:rsidR="00150D86" w:rsidRPr="00D003FC" w:rsidRDefault="00150D86" w:rsidP="00150D86">
            <w:pPr>
              <w:tabs>
                <w:tab w:val="decimal" w:pos="790"/>
              </w:tabs>
              <w:spacing w:line="300" w:lineRule="exact"/>
              <w:jc w:val="right"/>
              <w:rPr>
                <w:rFonts w:ascii="Arial" w:eastAsia="Calibri" w:hAnsi="Arial" w:cs="Arial"/>
                <w:sz w:val="16"/>
                <w:szCs w:val="16"/>
                <w:cs/>
              </w:rPr>
            </w:pPr>
          </w:p>
        </w:tc>
        <w:tc>
          <w:tcPr>
            <w:tcW w:w="981" w:type="dxa"/>
            <w:shd w:val="clear" w:color="auto" w:fill="auto"/>
            <w:noWrap/>
            <w:vAlign w:val="bottom"/>
          </w:tcPr>
          <w:p w14:paraId="06DC9F68" w14:textId="77777777" w:rsidR="00150D86" w:rsidRPr="00D003FC" w:rsidRDefault="00150D86" w:rsidP="00150D86">
            <w:pPr>
              <w:tabs>
                <w:tab w:val="decimal" w:pos="750"/>
              </w:tabs>
              <w:spacing w:line="300" w:lineRule="exact"/>
              <w:jc w:val="right"/>
              <w:rPr>
                <w:rFonts w:ascii="Arial" w:eastAsia="Calibri" w:hAnsi="Arial" w:cs="Arial"/>
                <w:sz w:val="16"/>
                <w:szCs w:val="16"/>
                <w:cs/>
              </w:rPr>
            </w:pPr>
          </w:p>
        </w:tc>
        <w:tc>
          <w:tcPr>
            <w:tcW w:w="982" w:type="dxa"/>
            <w:shd w:val="clear" w:color="auto" w:fill="auto"/>
            <w:noWrap/>
            <w:vAlign w:val="bottom"/>
          </w:tcPr>
          <w:p w14:paraId="58DC0969" w14:textId="77777777" w:rsidR="00150D86" w:rsidRPr="00D003FC" w:rsidRDefault="00150D86" w:rsidP="00150D86">
            <w:pPr>
              <w:tabs>
                <w:tab w:val="decimal" w:pos="750"/>
              </w:tabs>
              <w:spacing w:line="300" w:lineRule="exact"/>
              <w:jc w:val="right"/>
              <w:rPr>
                <w:rFonts w:ascii="Arial" w:eastAsia="Calibri" w:hAnsi="Arial" w:cs="Arial"/>
                <w:sz w:val="16"/>
                <w:szCs w:val="16"/>
                <w:cs/>
              </w:rPr>
            </w:pPr>
          </w:p>
        </w:tc>
        <w:tc>
          <w:tcPr>
            <w:tcW w:w="981" w:type="dxa"/>
            <w:shd w:val="clear" w:color="auto" w:fill="auto"/>
            <w:noWrap/>
            <w:vAlign w:val="bottom"/>
          </w:tcPr>
          <w:p w14:paraId="0C61D691" w14:textId="77777777" w:rsidR="00150D86" w:rsidRPr="00D003FC" w:rsidRDefault="00150D86" w:rsidP="00150D86">
            <w:pPr>
              <w:tabs>
                <w:tab w:val="decimal" w:pos="790"/>
              </w:tabs>
              <w:spacing w:line="300" w:lineRule="exact"/>
              <w:jc w:val="right"/>
              <w:rPr>
                <w:rFonts w:ascii="Arial" w:eastAsia="Calibri" w:hAnsi="Arial" w:cs="Arial"/>
                <w:sz w:val="16"/>
                <w:szCs w:val="16"/>
                <w:cs/>
              </w:rPr>
            </w:pPr>
          </w:p>
        </w:tc>
        <w:tc>
          <w:tcPr>
            <w:tcW w:w="982" w:type="dxa"/>
            <w:shd w:val="clear" w:color="auto" w:fill="auto"/>
            <w:noWrap/>
            <w:vAlign w:val="bottom"/>
          </w:tcPr>
          <w:p w14:paraId="20712EDA" w14:textId="77777777" w:rsidR="00150D86" w:rsidRPr="00D003FC" w:rsidRDefault="00150D86" w:rsidP="00150D86">
            <w:pPr>
              <w:tabs>
                <w:tab w:val="decimal" w:pos="790"/>
              </w:tabs>
              <w:spacing w:line="300" w:lineRule="exact"/>
              <w:jc w:val="right"/>
              <w:rPr>
                <w:rFonts w:ascii="Arial" w:eastAsia="Calibri" w:hAnsi="Arial" w:cs="Arial"/>
                <w:sz w:val="16"/>
                <w:szCs w:val="16"/>
              </w:rPr>
            </w:pPr>
          </w:p>
        </w:tc>
        <w:tc>
          <w:tcPr>
            <w:tcW w:w="982" w:type="dxa"/>
            <w:tcBorders>
              <w:left w:val="nil"/>
              <w:bottom w:val="nil"/>
              <w:right w:val="nil"/>
            </w:tcBorders>
            <w:shd w:val="clear" w:color="auto" w:fill="auto"/>
            <w:noWrap/>
            <w:vAlign w:val="bottom"/>
          </w:tcPr>
          <w:p w14:paraId="311F212F" w14:textId="77777777" w:rsidR="00150D86" w:rsidRPr="00D003FC" w:rsidRDefault="00150D86" w:rsidP="00150D86">
            <w:pPr>
              <w:tabs>
                <w:tab w:val="decimal" w:pos="790"/>
              </w:tabs>
              <w:spacing w:line="300" w:lineRule="exact"/>
              <w:jc w:val="right"/>
              <w:rPr>
                <w:rFonts w:ascii="Arial" w:hAnsi="Arial" w:cs="Arial"/>
                <w:sz w:val="16"/>
                <w:szCs w:val="16"/>
              </w:rPr>
            </w:pPr>
          </w:p>
        </w:tc>
      </w:tr>
      <w:tr w:rsidR="00150D86" w:rsidRPr="00D003FC" w14:paraId="4FA1197C" w14:textId="77777777" w:rsidTr="002B5716">
        <w:trPr>
          <w:trHeight w:val="63"/>
        </w:trPr>
        <w:tc>
          <w:tcPr>
            <w:tcW w:w="2759" w:type="dxa"/>
            <w:tcBorders>
              <w:top w:val="nil"/>
              <w:left w:val="nil"/>
              <w:bottom w:val="nil"/>
              <w:right w:val="nil"/>
            </w:tcBorders>
            <w:shd w:val="clear" w:color="auto" w:fill="auto"/>
            <w:noWrap/>
            <w:vAlign w:val="center"/>
            <w:hideMark/>
          </w:tcPr>
          <w:p w14:paraId="11C1D7AA"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Deposits</w:t>
            </w:r>
          </w:p>
        </w:tc>
        <w:tc>
          <w:tcPr>
            <w:tcW w:w="981" w:type="dxa"/>
            <w:shd w:val="clear" w:color="auto" w:fill="auto"/>
            <w:noWrap/>
            <w:vAlign w:val="bottom"/>
          </w:tcPr>
          <w:p w14:paraId="547B54D2" w14:textId="0660C7E8"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2,092,665</w:t>
            </w:r>
          </w:p>
        </w:tc>
        <w:tc>
          <w:tcPr>
            <w:tcW w:w="982" w:type="dxa"/>
            <w:shd w:val="clear" w:color="auto" w:fill="auto"/>
            <w:noWrap/>
            <w:vAlign w:val="bottom"/>
          </w:tcPr>
          <w:p w14:paraId="1A71E1BF" w14:textId="7466C4BE"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127,191</w:t>
            </w:r>
          </w:p>
        </w:tc>
        <w:tc>
          <w:tcPr>
            <w:tcW w:w="981" w:type="dxa"/>
            <w:shd w:val="clear" w:color="auto" w:fill="auto"/>
            <w:noWrap/>
            <w:vAlign w:val="bottom"/>
          </w:tcPr>
          <w:p w14:paraId="1DEE0D9E" w14:textId="1D6F9F33"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249,441</w:t>
            </w:r>
          </w:p>
        </w:tc>
        <w:tc>
          <w:tcPr>
            <w:tcW w:w="982" w:type="dxa"/>
            <w:shd w:val="clear" w:color="auto" w:fill="auto"/>
            <w:noWrap/>
            <w:vAlign w:val="bottom"/>
          </w:tcPr>
          <w:p w14:paraId="508D26D6" w14:textId="206D3A29"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74,846</w:t>
            </w:r>
          </w:p>
        </w:tc>
        <w:tc>
          <w:tcPr>
            <w:tcW w:w="981" w:type="dxa"/>
            <w:shd w:val="clear" w:color="auto" w:fill="auto"/>
            <w:noWrap/>
            <w:vAlign w:val="bottom"/>
          </w:tcPr>
          <w:p w14:paraId="5217C1AC" w14:textId="20B140FB"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110,608</w:t>
            </w:r>
          </w:p>
        </w:tc>
        <w:tc>
          <w:tcPr>
            <w:tcW w:w="982" w:type="dxa"/>
            <w:shd w:val="clear" w:color="auto" w:fill="auto"/>
            <w:noWrap/>
            <w:vAlign w:val="bottom"/>
          </w:tcPr>
          <w:p w14:paraId="746DCCD5" w14:textId="40336177"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3357F00E" w14:textId="39DE17CE"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2,654,751</w:t>
            </w:r>
          </w:p>
        </w:tc>
      </w:tr>
      <w:tr w:rsidR="00150D86" w:rsidRPr="00D003FC" w14:paraId="085E36A8" w14:textId="77777777" w:rsidTr="002B5716">
        <w:trPr>
          <w:trHeight w:val="63"/>
        </w:trPr>
        <w:tc>
          <w:tcPr>
            <w:tcW w:w="2759" w:type="dxa"/>
            <w:tcBorders>
              <w:top w:val="nil"/>
              <w:left w:val="nil"/>
              <w:bottom w:val="nil"/>
              <w:right w:val="nil"/>
            </w:tcBorders>
            <w:shd w:val="clear" w:color="auto" w:fill="auto"/>
            <w:noWrap/>
            <w:vAlign w:val="center"/>
            <w:hideMark/>
          </w:tcPr>
          <w:p w14:paraId="725B8010"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Interbank and money market items</w:t>
            </w:r>
          </w:p>
        </w:tc>
        <w:tc>
          <w:tcPr>
            <w:tcW w:w="981" w:type="dxa"/>
            <w:shd w:val="clear" w:color="auto" w:fill="auto"/>
            <w:noWrap/>
            <w:vAlign w:val="bottom"/>
          </w:tcPr>
          <w:p w14:paraId="3B4CD3BC" w14:textId="06BC4523"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148,522</w:t>
            </w:r>
          </w:p>
        </w:tc>
        <w:tc>
          <w:tcPr>
            <w:tcW w:w="982" w:type="dxa"/>
            <w:shd w:val="clear" w:color="auto" w:fill="auto"/>
            <w:noWrap/>
            <w:vAlign w:val="bottom"/>
          </w:tcPr>
          <w:p w14:paraId="0D6398C2" w14:textId="5C5CB696"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73,625</w:t>
            </w:r>
          </w:p>
        </w:tc>
        <w:tc>
          <w:tcPr>
            <w:tcW w:w="981" w:type="dxa"/>
            <w:shd w:val="clear" w:color="auto" w:fill="auto"/>
            <w:noWrap/>
            <w:vAlign w:val="bottom"/>
          </w:tcPr>
          <w:p w14:paraId="40E80C90" w14:textId="78A0E0C0"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8,215</w:t>
            </w:r>
          </w:p>
        </w:tc>
        <w:tc>
          <w:tcPr>
            <w:tcW w:w="982" w:type="dxa"/>
            <w:shd w:val="clear" w:color="auto" w:fill="auto"/>
            <w:noWrap/>
            <w:vAlign w:val="bottom"/>
          </w:tcPr>
          <w:p w14:paraId="2136D219" w14:textId="49994463"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37,066</w:t>
            </w:r>
          </w:p>
        </w:tc>
        <w:tc>
          <w:tcPr>
            <w:tcW w:w="981" w:type="dxa"/>
            <w:shd w:val="clear" w:color="auto" w:fill="auto"/>
            <w:noWrap/>
            <w:vAlign w:val="bottom"/>
          </w:tcPr>
          <w:p w14:paraId="4F26BE21" w14:textId="3B125AC7"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9,025</w:t>
            </w:r>
          </w:p>
        </w:tc>
        <w:tc>
          <w:tcPr>
            <w:tcW w:w="982" w:type="dxa"/>
            <w:shd w:val="clear" w:color="auto" w:fill="auto"/>
            <w:noWrap/>
            <w:vAlign w:val="bottom"/>
          </w:tcPr>
          <w:p w14:paraId="1C58E8E8" w14:textId="62EC7069"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19EBDBDC" w14:textId="7ECFB1A7"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276,453</w:t>
            </w:r>
          </w:p>
        </w:tc>
      </w:tr>
      <w:tr w:rsidR="00150D86" w:rsidRPr="00D003FC" w14:paraId="4B8DFE86" w14:textId="77777777" w:rsidTr="002B5716">
        <w:trPr>
          <w:trHeight w:val="63"/>
        </w:trPr>
        <w:tc>
          <w:tcPr>
            <w:tcW w:w="2759" w:type="dxa"/>
            <w:tcBorders>
              <w:top w:val="nil"/>
              <w:left w:val="nil"/>
              <w:bottom w:val="nil"/>
              <w:right w:val="nil"/>
            </w:tcBorders>
            <w:shd w:val="clear" w:color="auto" w:fill="auto"/>
            <w:noWrap/>
            <w:vAlign w:val="center"/>
          </w:tcPr>
          <w:p w14:paraId="21637332"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Liabilities payable on demand</w:t>
            </w:r>
          </w:p>
        </w:tc>
        <w:tc>
          <w:tcPr>
            <w:tcW w:w="981" w:type="dxa"/>
            <w:shd w:val="clear" w:color="auto" w:fill="auto"/>
            <w:noWrap/>
            <w:vAlign w:val="bottom"/>
          </w:tcPr>
          <w:p w14:paraId="7F47066C" w14:textId="121A49C4"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62CE6574" w14:textId="4DDA68ED"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2316F5AC" w14:textId="22B89408"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2" w:type="dxa"/>
            <w:shd w:val="clear" w:color="auto" w:fill="auto"/>
            <w:noWrap/>
            <w:vAlign w:val="bottom"/>
          </w:tcPr>
          <w:p w14:paraId="42DB9BDB" w14:textId="78110E81"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cs/>
              </w:rPr>
              <w:t>-</w:t>
            </w:r>
          </w:p>
        </w:tc>
        <w:tc>
          <w:tcPr>
            <w:tcW w:w="981" w:type="dxa"/>
            <w:shd w:val="clear" w:color="auto" w:fill="auto"/>
            <w:noWrap/>
            <w:vAlign w:val="bottom"/>
          </w:tcPr>
          <w:p w14:paraId="7DF6E843" w14:textId="1211F252" w:rsidR="00150D86" w:rsidRPr="00D003FC" w:rsidRDefault="00150D86" w:rsidP="00150D86">
            <w:pP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4,423</w:t>
            </w:r>
          </w:p>
        </w:tc>
        <w:tc>
          <w:tcPr>
            <w:tcW w:w="982" w:type="dxa"/>
            <w:shd w:val="clear" w:color="auto" w:fill="auto"/>
            <w:noWrap/>
            <w:vAlign w:val="bottom"/>
          </w:tcPr>
          <w:p w14:paraId="04394C07" w14:textId="288DB574" w:rsidR="00150D86" w:rsidRPr="00D003FC" w:rsidRDefault="00150D86" w:rsidP="00150D86">
            <w:pP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25265B6C" w14:textId="6DBDD570" w:rsidR="00150D86" w:rsidRPr="00D003FC" w:rsidRDefault="00150D86" w:rsidP="00150D86">
            <w:pP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4,423</w:t>
            </w:r>
          </w:p>
        </w:tc>
      </w:tr>
      <w:tr w:rsidR="00150D86" w:rsidRPr="00D003FC" w14:paraId="3D789B49" w14:textId="77777777" w:rsidTr="002B5716">
        <w:trPr>
          <w:trHeight w:val="63"/>
        </w:trPr>
        <w:tc>
          <w:tcPr>
            <w:tcW w:w="2759" w:type="dxa"/>
            <w:tcBorders>
              <w:top w:val="nil"/>
              <w:left w:val="nil"/>
              <w:bottom w:val="nil"/>
              <w:right w:val="nil"/>
            </w:tcBorders>
            <w:shd w:val="clear" w:color="auto" w:fill="auto"/>
            <w:noWrap/>
            <w:vAlign w:val="center"/>
          </w:tcPr>
          <w:p w14:paraId="216A2EAD" w14:textId="77777777" w:rsidR="00150D86" w:rsidRPr="00D003FC" w:rsidRDefault="00150D86" w:rsidP="00150D86">
            <w:pPr>
              <w:spacing w:line="300" w:lineRule="exact"/>
              <w:rPr>
                <w:rFonts w:ascii="Arial" w:hAnsi="Arial" w:cs="Arial"/>
                <w:sz w:val="16"/>
                <w:szCs w:val="16"/>
                <w:cs/>
              </w:rPr>
            </w:pPr>
            <w:r w:rsidRPr="00D003FC">
              <w:rPr>
                <w:rFonts w:ascii="Arial" w:hAnsi="Arial" w:cs="Arial"/>
                <w:sz w:val="16"/>
                <w:szCs w:val="16"/>
              </w:rPr>
              <w:t>Debt issued and borrowings</w:t>
            </w:r>
          </w:p>
        </w:tc>
        <w:tc>
          <w:tcPr>
            <w:tcW w:w="981" w:type="dxa"/>
            <w:shd w:val="clear" w:color="auto" w:fill="auto"/>
            <w:noWrap/>
            <w:vAlign w:val="bottom"/>
          </w:tcPr>
          <w:p w14:paraId="018D6E14" w14:textId="19FB58A7"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shd w:val="clear" w:color="auto" w:fill="auto"/>
            <w:noWrap/>
            <w:vAlign w:val="bottom"/>
          </w:tcPr>
          <w:p w14:paraId="29C4B6D4" w14:textId="30F218C2"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13,638</w:t>
            </w:r>
          </w:p>
        </w:tc>
        <w:tc>
          <w:tcPr>
            <w:tcW w:w="981" w:type="dxa"/>
            <w:shd w:val="clear" w:color="auto" w:fill="auto"/>
            <w:noWrap/>
            <w:vAlign w:val="bottom"/>
          </w:tcPr>
          <w:p w14:paraId="7AA6BA61" w14:textId="448764D4"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1,000</w:t>
            </w:r>
          </w:p>
        </w:tc>
        <w:tc>
          <w:tcPr>
            <w:tcW w:w="982" w:type="dxa"/>
            <w:shd w:val="clear" w:color="auto" w:fill="auto"/>
            <w:noWrap/>
            <w:vAlign w:val="bottom"/>
          </w:tcPr>
          <w:p w14:paraId="69491EFF" w14:textId="7B850FDF"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91,507</w:t>
            </w:r>
          </w:p>
        </w:tc>
        <w:tc>
          <w:tcPr>
            <w:tcW w:w="981" w:type="dxa"/>
            <w:shd w:val="clear" w:color="auto" w:fill="auto"/>
            <w:noWrap/>
            <w:vAlign w:val="bottom"/>
          </w:tcPr>
          <w:p w14:paraId="353719B1" w14:textId="45182FE8"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8,057</w:t>
            </w:r>
          </w:p>
        </w:tc>
        <w:tc>
          <w:tcPr>
            <w:tcW w:w="982" w:type="dxa"/>
            <w:shd w:val="clear" w:color="auto" w:fill="auto"/>
            <w:noWrap/>
            <w:vAlign w:val="bottom"/>
          </w:tcPr>
          <w:p w14:paraId="1DE17B36" w14:textId="3753F183" w:rsidR="00150D86" w:rsidRPr="00D003FC" w:rsidRDefault="00150D86" w:rsidP="00150D86">
            <w:pPr>
              <w:pBdr>
                <w:bottom w:val="sing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6E408D46" w14:textId="028B03EB" w:rsidR="00150D86" w:rsidRPr="00D003FC" w:rsidRDefault="00150D86" w:rsidP="00150D86">
            <w:pPr>
              <w:pBdr>
                <w:bottom w:val="single" w:sz="4" w:space="1" w:color="auto"/>
              </w:pBd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114,202</w:t>
            </w:r>
          </w:p>
        </w:tc>
      </w:tr>
      <w:tr w:rsidR="00150D86" w:rsidRPr="00D003FC" w14:paraId="1BB336C2" w14:textId="77777777" w:rsidTr="00205CEF">
        <w:trPr>
          <w:trHeight w:val="261"/>
        </w:trPr>
        <w:tc>
          <w:tcPr>
            <w:tcW w:w="2759" w:type="dxa"/>
            <w:tcBorders>
              <w:top w:val="nil"/>
              <w:left w:val="nil"/>
              <w:bottom w:val="nil"/>
              <w:right w:val="nil"/>
            </w:tcBorders>
            <w:shd w:val="clear" w:color="auto" w:fill="auto"/>
            <w:vAlign w:val="center"/>
          </w:tcPr>
          <w:p w14:paraId="56EA05E0" w14:textId="77777777" w:rsidR="00150D86" w:rsidRPr="00D003FC" w:rsidRDefault="00150D86" w:rsidP="00150D86">
            <w:pPr>
              <w:spacing w:line="300" w:lineRule="exact"/>
              <w:rPr>
                <w:rFonts w:ascii="Arial" w:eastAsia="Calibri" w:hAnsi="Arial" w:cs="Arial"/>
                <w:sz w:val="16"/>
                <w:szCs w:val="16"/>
              </w:rPr>
            </w:pPr>
            <w:r w:rsidRPr="00D003FC">
              <w:rPr>
                <w:rFonts w:ascii="Arial" w:eastAsia="Calibri" w:hAnsi="Arial" w:cs="Arial"/>
                <w:sz w:val="16"/>
                <w:szCs w:val="16"/>
              </w:rPr>
              <w:t xml:space="preserve">Total financial </w:t>
            </w:r>
            <w:r w:rsidRPr="00D003FC">
              <w:rPr>
                <w:rFonts w:ascii="Arial" w:hAnsi="Arial" w:cs="Arial"/>
                <w:sz w:val="16"/>
                <w:szCs w:val="16"/>
              </w:rPr>
              <w:t>liabilities</w:t>
            </w:r>
          </w:p>
        </w:tc>
        <w:tc>
          <w:tcPr>
            <w:tcW w:w="981" w:type="dxa"/>
            <w:shd w:val="clear" w:color="auto" w:fill="auto"/>
            <w:noWrap/>
            <w:vAlign w:val="bottom"/>
          </w:tcPr>
          <w:p w14:paraId="6AF051B7" w14:textId="773D4187"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2,241,187</w:t>
            </w:r>
          </w:p>
        </w:tc>
        <w:tc>
          <w:tcPr>
            <w:tcW w:w="982" w:type="dxa"/>
            <w:shd w:val="clear" w:color="auto" w:fill="auto"/>
            <w:noWrap/>
            <w:vAlign w:val="bottom"/>
          </w:tcPr>
          <w:p w14:paraId="207BD68A" w14:textId="3A05D165"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214,454</w:t>
            </w:r>
          </w:p>
        </w:tc>
        <w:tc>
          <w:tcPr>
            <w:tcW w:w="981" w:type="dxa"/>
            <w:shd w:val="clear" w:color="auto" w:fill="auto"/>
            <w:noWrap/>
            <w:vAlign w:val="bottom"/>
          </w:tcPr>
          <w:p w14:paraId="49E225C1" w14:textId="6501F308"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258,656</w:t>
            </w:r>
          </w:p>
        </w:tc>
        <w:tc>
          <w:tcPr>
            <w:tcW w:w="982" w:type="dxa"/>
            <w:shd w:val="clear" w:color="auto" w:fill="auto"/>
            <w:noWrap/>
            <w:vAlign w:val="bottom"/>
          </w:tcPr>
          <w:p w14:paraId="03CF2ABE" w14:textId="1592432B"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rPr>
              <w:t>203,419</w:t>
            </w:r>
          </w:p>
        </w:tc>
        <w:tc>
          <w:tcPr>
            <w:tcW w:w="981" w:type="dxa"/>
            <w:shd w:val="clear" w:color="auto" w:fill="auto"/>
            <w:noWrap/>
            <w:vAlign w:val="bottom"/>
          </w:tcPr>
          <w:p w14:paraId="3DA77565" w14:textId="311E3943"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cs/>
              </w:rPr>
            </w:pPr>
            <w:r w:rsidRPr="00D003FC">
              <w:rPr>
                <w:rFonts w:ascii="Arial" w:eastAsia="Calibri" w:hAnsi="Arial" w:cs="Arial"/>
                <w:sz w:val="16"/>
                <w:szCs w:val="16"/>
              </w:rPr>
              <w:t>132,113</w:t>
            </w:r>
          </w:p>
        </w:tc>
        <w:tc>
          <w:tcPr>
            <w:tcW w:w="982" w:type="dxa"/>
            <w:shd w:val="clear" w:color="auto" w:fill="auto"/>
            <w:noWrap/>
            <w:vAlign w:val="bottom"/>
          </w:tcPr>
          <w:p w14:paraId="5C4F6A46" w14:textId="408DA590" w:rsidR="00150D86" w:rsidRPr="00D003FC" w:rsidRDefault="00150D86" w:rsidP="00150D86">
            <w:pPr>
              <w:pBdr>
                <w:bottom w:val="double" w:sz="4" w:space="1" w:color="auto"/>
              </w:pBdr>
              <w:tabs>
                <w:tab w:val="decimal" w:pos="790"/>
              </w:tabs>
              <w:spacing w:line="300" w:lineRule="exact"/>
              <w:jc w:val="right"/>
              <w:rPr>
                <w:rFonts w:ascii="Arial" w:eastAsia="Calibri" w:hAnsi="Arial" w:cs="Arial"/>
                <w:sz w:val="16"/>
                <w:szCs w:val="16"/>
              </w:rPr>
            </w:pPr>
            <w:r w:rsidRPr="00D003FC">
              <w:rPr>
                <w:rFonts w:ascii="Arial" w:eastAsia="Calibri" w:hAnsi="Arial" w:cs="Arial"/>
                <w:sz w:val="16"/>
                <w:szCs w:val="16"/>
                <w:cs/>
              </w:rPr>
              <w:t>-</w:t>
            </w:r>
          </w:p>
        </w:tc>
        <w:tc>
          <w:tcPr>
            <w:tcW w:w="982" w:type="dxa"/>
            <w:noWrap/>
            <w:vAlign w:val="bottom"/>
          </w:tcPr>
          <w:p w14:paraId="6DACDD50" w14:textId="70D6227E" w:rsidR="00150D86" w:rsidRPr="00D003FC" w:rsidRDefault="00150D86" w:rsidP="00150D86">
            <w:pPr>
              <w:pBdr>
                <w:bottom w:val="double" w:sz="4" w:space="1" w:color="auto"/>
              </w:pBdr>
              <w:tabs>
                <w:tab w:val="decimal" w:pos="750"/>
              </w:tabs>
              <w:spacing w:line="300" w:lineRule="exact"/>
              <w:jc w:val="right"/>
              <w:rPr>
                <w:rFonts w:ascii="Arial" w:eastAsia="Calibri" w:hAnsi="Arial" w:cs="Arial"/>
                <w:sz w:val="16"/>
                <w:szCs w:val="16"/>
                <w:cs/>
              </w:rPr>
            </w:pPr>
            <w:r w:rsidRPr="00D003FC">
              <w:rPr>
                <w:rFonts w:ascii="Arial" w:eastAsia="Calibri" w:hAnsi="Arial" w:cs="Arial"/>
                <w:sz w:val="16"/>
                <w:szCs w:val="16"/>
              </w:rPr>
              <w:t>3,049,829</w:t>
            </w:r>
          </w:p>
        </w:tc>
      </w:tr>
    </w:tbl>
    <w:p w14:paraId="36D6631D" w14:textId="77777777" w:rsidR="00150D86" w:rsidRDefault="00150D86" w:rsidP="00020B84">
      <w:pPr>
        <w:tabs>
          <w:tab w:val="left" w:pos="360"/>
        </w:tabs>
        <w:adjustRightInd w:val="0"/>
        <w:spacing w:before="240" w:after="120" w:line="380" w:lineRule="exact"/>
        <w:ind w:left="994" w:hanging="360"/>
        <w:jc w:val="thaiDistribute"/>
        <w:rPr>
          <w:rFonts w:ascii="Arial" w:hAnsi="Arial" w:cs="Arial"/>
          <w:cs/>
        </w:rPr>
      </w:pPr>
    </w:p>
    <w:p w14:paraId="2E065282" w14:textId="77777777" w:rsidR="00150D86" w:rsidRDefault="00150D86">
      <w:pPr>
        <w:autoSpaceDE/>
        <w:autoSpaceDN/>
        <w:spacing w:after="160" w:line="259" w:lineRule="auto"/>
        <w:rPr>
          <w:rFonts w:ascii="Arial" w:hAnsi="Arial" w:cs="Arial"/>
          <w:cs/>
        </w:rPr>
      </w:pPr>
      <w:r>
        <w:rPr>
          <w:rFonts w:ascii="Arial" w:hAnsi="Arial"/>
          <w:cs/>
        </w:rPr>
        <w:br w:type="page"/>
      </w:r>
    </w:p>
    <w:p w14:paraId="45486B25" w14:textId="59A51AE9" w:rsidR="009C5F1C" w:rsidRPr="00D003FC" w:rsidRDefault="0098296A" w:rsidP="00150D86">
      <w:pPr>
        <w:tabs>
          <w:tab w:val="left" w:pos="360"/>
        </w:tabs>
        <w:adjustRightInd w:val="0"/>
        <w:spacing w:before="80" w:after="80" w:line="360" w:lineRule="exact"/>
        <w:ind w:left="994" w:hanging="360"/>
        <w:jc w:val="thaiDistribute"/>
        <w:rPr>
          <w:rFonts w:ascii="Arial" w:hAnsi="Arial" w:cs="Arial"/>
          <w:u w:val="single"/>
        </w:rPr>
      </w:pPr>
      <w:r w:rsidRPr="00D003FC">
        <w:rPr>
          <w:rFonts w:ascii="Arial" w:hAnsi="Arial" w:cs="Arial"/>
          <w:cs/>
        </w:rPr>
        <w:lastRenderedPageBreak/>
        <w:t>-</w:t>
      </w:r>
      <w:r w:rsidR="00D21DBC" w:rsidRPr="00D003FC">
        <w:rPr>
          <w:rFonts w:ascii="Arial" w:hAnsi="Arial" w:cs="Arial"/>
        </w:rPr>
        <w:tab/>
      </w:r>
      <w:r w:rsidR="000341A5" w:rsidRPr="00D003FC">
        <w:rPr>
          <w:rFonts w:ascii="Arial" w:hAnsi="Arial" w:cs="Arial"/>
          <w:u w:val="single"/>
        </w:rPr>
        <w:t xml:space="preserve">Interest </w:t>
      </w:r>
      <w:r w:rsidR="007C063E" w:rsidRPr="00D003FC">
        <w:rPr>
          <w:rFonts w:ascii="Arial" w:hAnsi="Arial" w:cs="Arial"/>
          <w:u w:val="single"/>
        </w:rPr>
        <w:t xml:space="preserve">rate sensitivity analysis </w:t>
      </w:r>
    </w:p>
    <w:p w14:paraId="06434CE7" w14:textId="77777777"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 xml:space="preserve">Sensitivity analysis on interest rate change is to show the potential impact in the changes in interest rates on the statement of </w:t>
      </w:r>
      <w:r w:rsidR="00E178FA" w:rsidRPr="00D003FC">
        <w:rPr>
          <w:rFonts w:ascii="Arial" w:hAnsi="Arial" w:cs="Arial"/>
          <w:sz w:val="22"/>
          <w:szCs w:val="22"/>
        </w:rPr>
        <w:t>profit or loss and other</w:t>
      </w:r>
      <w:r w:rsidR="00E178FA" w:rsidRPr="00D003FC">
        <w:rPr>
          <w:rFonts w:ascii="Arial" w:hAnsi="Arial" w:cs="Arial"/>
          <w:sz w:val="22"/>
          <w:szCs w:val="22"/>
          <w:cs/>
        </w:rPr>
        <w:t xml:space="preserve"> </w:t>
      </w:r>
      <w:r w:rsidRPr="00D003FC">
        <w:rPr>
          <w:rFonts w:ascii="Arial" w:hAnsi="Arial" w:cs="Arial"/>
          <w:sz w:val="22"/>
          <w:szCs w:val="22"/>
        </w:rPr>
        <w:t>comprehensive income and the equity of the Bank by setting other variables constant</w:t>
      </w:r>
      <w:r w:rsidRPr="00D003FC">
        <w:rPr>
          <w:rFonts w:ascii="Arial" w:hAnsi="Arial" w:cs="Arial"/>
          <w:sz w:val="22"/>
          <w:szCs w:val="22"/>
          <w:cs/>
        </w:rPr>
        <w:t>.</w:t>
      </w:r>
    </w:p>
    <w:p w14:paraId="5EE9E0F4" w14:textId="7111C834"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 xml:space="preserve">The sensitivity of the statement of </w:t>
      </w:r>
      <w:r w:rsidR="00E178FA" w:rsidRPr="00D003FC">
        <w:rPr>
          <w:rFonts w:ascii="Arial" w:hAnsi="Arial" w:cs="Arial"/>
          <w:sz w:val="22"/>
          <w:szCs w:val="22"/>
        </w:rPr>
        <w:t>profit or loss and other</w:t>
      </w:r>
      <w:r w:rsidR="00DC193A" w:rsidRPr="00D003FC">
        <w:rPr>
          <w:rFonts w:ascii="Arial" w:hAnsi="Arial" w:cs="Arial"/>
          <w:sz w:val="22"/>
          <w:szCs w:val="22"/>
          <w:cs/>
        </w:rPr>
        <w:t xml:space="preserve"> </w:t>
      </w:r>
      <w:r w:rsidRPr="00D003FC">
        <w:rPr>
          <w:rFonts w:ascii="Arial" w:hAnsi="Arial" w:cs="Arial"/>
          <w:sz w:val="22"/>
          <w:szCs w:val="22"/>
        </w:rPr>
        <w:t>comprehensive income is the effect of changing interest rate</w:t>
      </w:r>
      <w:r w:rsidR="002B1ED1" w:rsidRPr="00D003FC">
        <w:rPr>
          <w:rFonts w:ascii="Arial" w:hAnsi="Arial" w:cs="Arial"/>
          <w:sz w:val="22"/>
          <w:szCs w:val="22"/>
        </w:rPr>
        <w:t xml:space="preserve">s on profit or loss for the </w:t>
      </w:r>
      <w:r w:rsidR="00F4432C" w:rsidRPr="00D003FC">
        <w:rPr>
          <w:rFonts w:ascii="Arial" w:hAnsi="Arial" w:cs="Arial"/>
          <w:sz w:val="22"/>
          <w:szCs w:val="22"/>
        </w:rPr>
        <w:t>period</w:t>
      </w:r>
      <w:r w:rsidRPr="00D003FC">
        <w:rPr>
          <w:rFonts w:ascii="Arial" w:hAnsi="Arial" w:cs="Arial"/>
          <w:sz w:val="22"/>
          <w:szCs w:val="22"/>
          <w:cs/>
        </w:rPr>
        <w:t>.</w:t>
      </w:r>
      <w:r w:rsidR="00DC193A" w:rsidRPr="00D003FC">
        <w:rPr>
          <w:rFonts w:ascii="Arial" w:hAnsi="Arial" w:cs="Arial"/>
          <w:sz w:val="22"/>
          <w:szCs w:val="22"/>
          <w:cs/>
        </w:rPr>
        <w:t xml:space="preserve"> </w:t>
      </w:r>
      <w:r w:rsidRPr="00D003FC">
        <w:rPr>
          <w:rFonts w:ascii="Arial" w:hAnsi="Arial" w:cs="Arial"/>
          <w:sz w:val="22"/>
          <w:szCs w:val="22"/>
        </w:rPr>
        <w:t xml:space="preserve">For financial assets and financial liabilities at the end of reporting </w:t>
      </w:r>
      <w:r w:rsidR="00DC1FF1" w:rsidRPr="00D003FC">
        <w:rPr>
          <w:rFonts w:ascii="Arial" w:hAnsi="Arial" w:cs="Arial"/>
          <w:sz w:val="22"/>
          <w:szCs w:val="22"/>
        </w:rPr>
        <w:t>period</w:t>
      </w:r>
      <w:r w:rsidRPr="00D003FC">
        <w:rPr>
          <w:rFonts w:ascii="Arial" w:hAnsi="Arial" w:cs="Arial"/>
          <w:sz w:val="22"/>
          <w:szCs w:val="22"/>
        </w:rPr>
        <w:t>, the Bank</w:t>
      </w:r>
      <w:r w:rsidRPr="00D003FC">
        <w:rPr>
          <w:rFonts w:ascii="Arial" w:hAnsi="Arial" w:cs="Arial"/>
          <w:sz w:val="22"/>
          <w:szCs w:val="22"/>
          <w:cs/>
        </w:rPr>
        <w:t xml:space="preserve"> </w:t>
      </w:r>
      <w:r w:rsidRPr="00D003FC">
        <w:rPr>
          <w:rFonts w:ascii="Arial" w:hAnsi="Arial" w:cs="Arial"/>
          <w:sz w:val="22"/>
          <w:szCs w:val="22"/>
        </w:rPr>
        <w:t>evaluates</w:t>
      </w:r>
      <w:r w:rsidRPr="00D003FC">
        <w:rPr>
          <w:rFonts w:ascii="Arial" w:hAnsi="Arial" w:cs="Arial"/>
          <w:sz w:val="22"/>
          <w:szCs w:val="22"/>
          <w:cs/>
        </w:rPr>
        <w:t xml:space="preserve"> </w:t>
      </w:r>
      <w:r w:rsidRPr="00D003FC">
        <w:rPr>
          <w:rFonts w:ascii="Arial" w:hAnsi="Arial" w:cs="Arial"/>
          <w:sz w:val="22"/>
          <w:szCs w:val="22"/>
        </w:rPr>
        <w:t>sensitivity analysis from</w:t>
      </w:r>
      <w:r w:rsidRPr="00D003FC">
        <w:rPr>
          <w:rFonts w:ascii="Arial" w:hAnsi="Arial" w:cs="Arial"/>
          <w:sz w:val="22"/>
          <w:szCs w:val="22"/>
          <w:cs/>
        </w:rPr>
        <w:t xml:space="preserve"> </w:t>
      </w:r>
      <w:r w:rsidRPr="00D003FC">
        <w:rPr>
          <w:rFonts w:ascii="Arial" w:hAnsi="Arial" w:cs="Arial"/>
          <w:sz w:val="22"/>
          <w:szCs w:val="22"/>
        </w:rPr>
        <w:t>net interest income change</w:t>
      </w:r>
      <w:r w:rsidRPr="00D003FC">
        <w:rPr>
          <w:rFonts w:ascii="Arial" w:hAnsi="Arial" w:cs="Arial"/>
          <w:sz w:val="22"/>
          <w:szCs w:val="22"/>
          <w:cs/>
        </w:rPr>
        <w:t xml:space="preserve"> </w:t>
      </w:r>
      <w:r w:rsidRPr="00D003FC">
        <w:rPr>
          <w:rFonts w:ascii="Arial" w:hAnsi="Arial" w:cs="Arial"/>
          <w:sz w:val="22"/>
          <w:szCs w:val="22"/>
        </w:rPr>
        <w:t>for the next</w:t>
      </w:r>
      <w:r w:rsidRPr="00D003FC">
        <w:rPr>
          <w:rFonts w:ascii="Arial" w:hAnsi="Arial" w:cs="Arial"/>
          <w:sz w:val="22"/>
          <w:szCs w:val="22"/>
          <w:cs/>
        </w:rPr>
        <w:t xml:space="preserve"> </w:t>
      </w:r>
      <w:r w:rsidRPr="00D003FC">
        <w:rPr>
          <w:rFonts w:ascii="Arial" w:hAnsi="Arial" w:cs="Arial"/>
          <w:sz w:val="22"/>
          <w:szCs w:val="22"/>
        </w:rPr>
        <w:t>12 months under the assumption of changing interest rates of 1</w:t>
      </w:r>
      <w:r w:rsidRPr="00D003FC">
        <w:rPr>
          <w:rFonts w:ascii="Arial" w:hAnsi="Arial" w:cs="Arial"/>
          <w:sz w:val="22"/>
          <w:szCs w:val="22"/>
          <w:cs/>
        </w:rPr>
        <w:t>.</w:t>
      </w:r>
      <w:r w:rsidRPr="00D003FC">
        <w:rPr>
          <w:rFonts w:ascii="Arial" w:hAnsi="Arial" w:cs="Arial"/>
          <w:sz w:val="22"/>
          <w:szCs w:val="22"/>
        </w:rPr>
        <w:t>00 percent for all types of financial assets and financial liabilities per each period of interest rate adjustment</w:t>
      </w:r>
      <w:r w:rsidRPr="00D003FC">
        <w:rPr>
          <w:rFonts w:ascii="Arial" w:hAnsi="Arial" w:cs="Arial"/>
          <w:sz w:val="22"/>
          <w:szCs w:val="22"/>
          <w:cs/>
        </w:rPr>
        <w:t>.</w:t>
      </w:r>
    </w:p>
    <w:p w14:paraId="2575D854" w14:textId="67D5D8B7"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cs/>
        </w:rPr>
      </w:pPr>
      <w:r w:rsidRPr="00D003FC">
        <w:rPr>
          <w:rFonts w:ascii="Arial" w:hAnsi="Arial" w:cs="Arial"/>
          <w:sz w:val="22"/>
          <w:szCs w:val="22"/>
          <w:cs/>
        </w:rPr>
        <w:t xml:space="preserve">The </w:t>
      </w:r>
      <w:r w:rsidRPr="00D003FC">
        <w:rPr>
          <w:rFonts w:ascii="Arial" w:hAnsi="Arial" w:cs="Arial"/>
          <w:sz w:val="22"/>
          <w:szCs w:val="22"/>
        </w:rPr>
        <w:t>impact</w:t>
      </w:r>
      <w:r w:rsidRPr="00D003FC">
        <w:rPr>
          <w:rFonts w:ascii="Arial" w:hAnsi="Arial" w:cs="Arial"/>
          <w:sz w:val="22"/>
          <w:szCs w:val="22"/>
          <w:cs/>
        </w:rPr>
        <w:t xml:space="preserve"> of interest rates </w:t>
      </w:r>
      <w:r w:rsidRPr="00D003FC">
        <w:rPr>
          <w:rFonts w:ascii="Arial" w:hAnsi="Arial" w:cs="Arial"/>
          <w:sz w:val="22"/>
          <w:szCs w:val="22"/>
        </w:rPr>
        <w:t>changes</w:t>
      </w:r>
      <w:r w:rsidRPr="00D003FC">
        <w:rPr>
          <w:rFonts w:ascii="Arial" w:hAnsi="Arial" w:cs="Arial"/>
          <w:sz w:val="22"/>
          <w:szCs w:val="22"/>
          <w:cs/>
        </w:rPr>
        <w:t xml:space="preserve"> on profit or loss and equity as </w:t>
      </w:r>
      <w:r w:rsidR="00FB2041" w:rsidRPr="00D003FC">
        <w:rPr>
          <w:rFonts w:ascii="Arial" w:hAnsi="Arial" w:cs="Arial"/>
          <w:sz w:val="22"/>
          <w:szCs w:val="22"/>
        </w:rPr>
        <w:t>at</w:t>
      </w:r>
      <w:r w:rsidRPr="00D003FC">
        <w:rPr>
          <w:rFonts w:ascii="Arial" w:hAnsi="Arial" w:cs="Arial"/>
          <w:sz w:val="22"/>
          <w:szCs w:val="22"/>
          <w:cs/>
        </w:rPr>
        <w:t xml:space="preserve"> </w:t>
      </w:r>
      <w:r w:rsidR="003E50EA" w:rsidRPr="00D003FC">
        <w:rPr>
          <w:rFonts w:ascii="Arial" w:hAnsi="Arial" w:cs="Arial"/>
          <w:sz w:val="22"/>
          <w:szCs w:val="22"/>
        </w:rPr>
        <w:t xml:space="preserve">30 June 2024 and </w:t>
      </w:r>
      <w:r w:rsidR="00663286" w:rsidRPr="00D003FC">
        <w:rPr>
          <w:rFonts w:ascii="Arial" w:hAnsi="Arial" w:cs="Arial"/>
          <w:sz w:val="22"/>
          <w:szCs w:val="22"/>
        </w:rPr>
        <w:t xml:space="preserve">31 December </w:t>
      </w:r>
      <w:r w:rsidR="00914683" w:rsidRPr="00D003FC">
        <w:rPr>
          <w:rFonts w:ascii="Arial" w:hAnsi="Arial" w:cs="Arial"/>
          <w:sz w:val="22"/>
          <w:szCs w:val="22"/>
          <w:cs/>
        </w:rPr>
        <w:t xml:space="preserve">2023 </w:t>
      </w:r>
      <w:r w:rsidRPr="00D003FC">
        <w:rPr>
          <w:rFonts w:ascii="Arial" w:hAnsi="Arial" w:cs="Arial"/>
          <w:sz w:val="22"/>
          <w:szCs w:val="22"/>
          <w:cs/>
        </w:rPr>
        <w:t xml:space="preserve">can be summarised as follows: </w:t>
      </w: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D003FC" w14:paraId="1399850B" w14:textId="77777777" w:rsidTr="003D4D4E">
        <w:tc>
          <w:tcPr>
            <w:tcW w:w="2790" w:type="dxa"/>
            <w:shd w:val="clear" w:color="auto" w:fill="auto"/>
          </w:tcPr>
          <w:p w14:paraId="34F8C4EA" w14:textId="77777777" w:rsidR="007C3B5D" w:rsidRPr="00D003FC" w:rsidRDefault="007C3B5D" w:rsidP="00020B84">
            <w:pPr>
              <w:pStyle w:val="ListParagraph"/>
              <w:spacing w:line="350" w:lineRule="exact"/>
              <w:ind w:left="0"/>
              <w:contextualSpacing w:val="0"/>
              <w:jc w:val="right"/>
              <w:rPr>
                <w:rFonts w:ascii="Arial" w:hAnsi="Arial" w:cs="Arial"/>
                <w:sz w:val="18"/>
                <w:szCs w:val="18"/>
                <w:lang w:val="en-US"/>
              </w:rPr>
            </w:pPr>
          </w:p>
        </w:tc>
        <w:tc>
          <w:tcPr>
            <w:tcW w:w="6030" w:type="dxa"/>
            <w:gridSpan w:val="4"/>
            <w:shd w:val="clear" w:color="auto" w:fill="auto"/>
          </w:tcPr>
          <w:p w14:paraId="46A719E7" w14:textId="77777777" w:rsidR="007C3B5D"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7C3B5D"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6564680" w14:textId="77777777" w:rsidTr="00C81182">
        <w:tc>
          <w:tcPr>
            <w:tcW w:w="2790" w:type="dxa"/>
            <w:shd w:val="clear" w:color="auto" w:fill="auto"/>
          </w:tcPr>
          <w:p w14:paraId="0391AD79"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06B8B076" w14:textId="77777777" w:rsidR="00A37DCA" w:rsidRPr="00D003F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financial statements  </w:t>
            </w:r>
          </w:p>
        </w:tc>
      </w:tr>
      <w:tr w:rsidR="00CF4B1A" w:rsidRPr="00D003FC" w14:paraId="17AA043E" w14:textId="77777777" w:rsidTr="003D4D4E">
        <w:tc>
          <w:tcPr>
            <w:tcW w:w="2790" w:type="dxa"/>
            <w:shd w:val="clear" w:color="auto" w:fill="auto"/>
          </w:tcPr>
          <w:p w14:paraId="66DBA012"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298D13F" w14:textId="5C301D9C" w:rsidR="00A37DCA" w:rsidRPr="00D003FC" w:rsidRDefault="003E50E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3060" w:type="dxa"/>
            <w:gridSpan w:val="2"/>
            <w:shd w:val="clear" w:color="auto" w:fill="auto"/>
          </w:tcPr>
          <w:p w14:paraId="0BA01749" w14:textId="669F8C7A" w:rsidR="00A37DCA" w:rsidRPr="00D003FC" w:rsidRDefault="00801887"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2023</w:t>
            </w:r>
          </w:p>
        </w:tc>
      </w:tr>
      <w:tr w:rsidR="00CF4B1A" w:rsidRPr="00D003FC" w14:paraId="6F13D994" w14:textId="77777777" w:rsidTr="003D4D4E">
        <w:tc>
          <w:tcPr>
            <w:tcW w:w="2790" w:type="dxa"/>
            <w:shd w:val="clear" w:color="auto" w:fill="auto"/>
          </w:tcPr>
          <w:p w14:paraId="70718541" w14:textId="77777777" w:rsidR="0083105A" w:rsidRPr="00D003FC" w:rsidRDefault="0083105A" w:rsidP="00020B84">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4E11FA6F" w14:textId="77777777" w:rsidR="0083105A" w:rsidRPr="00D003F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w:t>
            </w:r>
            <w:r w:rsidR="00A7334B" w:rsidRPr="00D003FC">
              <w:rPr>
                <w:rFonts w:ascii="Arial" w:hAnsi="Arial" w:cs="Arial"/>
                <w:sz w:val="18"/>
                <w:szCs w:val="18"/>
                <w:cs/>
              </w:rPr>
              <w:t>on</w:t>
            </w:r>
          </w:p>
        </w:tc>
        <w:tc>
          <w:tcPr>
            <w:tcW w:w="3060" w:type="dxa"/>
            <w:gridSpan w:val="2"/>
            <w:shd w:val="clear" w:color="auto" w:fill="auto"/>
          </w:tcPr>
          <w:p w14:paraId="22C15CDA" w14:textId="77777777" w:rsidR="0083105A" w:rsidRPr="00D003FC" w:rsidRDefault="000C2DB3"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w:t>
            </w:r>
            <w:r w:rsidR="00A7334B" w:rsidRPr="00D003FC">
              <w:rPr>
                <w:rFonts w:ascii="Arial" w:hAnsi="Arial" w:cs="Arial"/>
                <w:sz w:val="18"/>
                <w:szCs w:val="18"/>
                <w:cs/>
              </w:rPr>
              <w:t>on</w:t>
            </w:r>
          </w:p>
        </w:tc>
      </w:tr>
      <w:tr w:rsidR="00CF4B1A" w:rsidRPr="00D003FC" w14:paraId="288BC926" w14:textId="77777777" w:rsidTr="003D4D4E">
        <w:tc>
          <w:tcPr>
            <w:tcW w:w="2790" w:type="dxa"/>
            <w:shd w:val="clear" w:color="auto" w:fill="auto"/>
          </w:tcPr>
          <w:p w14:paraId="678F006B" w14:textId="77777777" w:rsidR="0083105A" w:rsidRPr="00D003FC" w:rsidRDefault="0083105A" w:rsidP="00020B84">
            <w:pPr>
              <w:pStyle w:val="ListParagraph"/>
              <w:spacing w:line="350" w:lineRule="exact"/>
              <w:ind w:left="0"/>
              <w:contextualSpacing w:val="0"/>
              <w:rPr>
                <w:rFonts w:ascii="Arial" w:hAnsi="Arial" w:cs="Arial"/>
                <w:sz w:val="18"/>
                <w:szCs w:val="18"/>
                <w:cs/>
              </w:rPr>
            </w:pPr>
          </w:p>
        </w:tc>
        <w:tc>
          <w:tcPr>
            <w:tcW w:w="1440" w:type="dxa"/>
            <w:shd w:val="clear" w:color="auto" w:fill="auto"/>
          </w:tcPr>
          <w:p w14:paraId="740FFA3C" w14:textId="77777777" w:rsidR="0083105A" w:rsidRPr="00D003F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23FFC92F" w14:textId="77777777" w:rsidR="0083105A" w:rsidRPr="00D003F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530" w:type="dxa"/>
            <w:shd w:val="clear" w:color="auto" w:fill="auto"/>
          </w:tcPr>
          <w:p w14:paraId="26D5CD71" w14:textId="77777777" w:rsidR="0083105A" w:rsidRPr="00D003FC" w:rsidRDefault="0083105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733738D2" w14:textId="77777777" w:rsidR="0083105A" w:rsidRPr="00D003FC" w:rsidRDefault="005A75D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3E50EA" w:rsidRPr="00D003FC" w14:paraId="1ECB7852" w14:textId="77777777" w:rsidTr="00C81182">
        <w:tc>
          <w:tcPr>
            <w:tcW w:w="2790" w:type="dxa"/>
            <w:shd w:val="clear" w:color="auto" w:fill="auto"/>
          </w:tcPr>
          <w:p w14:paraId="15B09032" w14:textId="77777777" w:rsidR="003E50EA" w:rsidRPr="00D003FC" w:rsidRDefault="003E50EA" w:rsidP="003E50EA">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increase 1%</w:t>
            </w:r>
          </w:p>
        </w:tc>
        <w:tc>
          <w:tcPr>
            <w:tcW w:w="1440" w:type="dxa"/>
            <w:shd w:val="clear" w:color="auto" w:fill="auto"/>
            <w:vAlign w:val="bottom"/>
          </w:tcPr>
          <w:p w14:paraId="31989C64" w14:textId="1496C5E2" w:rsidR="003E50EA" w:rsidRPr="00D003FC" w:rsidRDefault="00EB7165" w:rsidP="003E50EA">
            <w:pPr>
              <w:tabs>
                <w:tab w:val="decimal" w:pos="984"/>
              </w:tabs>
              <w:snapToGrid w:val="0"/>
              <w:spacing w:line="350" w:lineRule="exact"/>
              <w:ind w:left="49" w:right="110"/>
              <w:rPr>
                <w:rFonts w:ascii="Arial" w:hAnsi="Arial" w:cs="Arial"/>
                <w:sz w:val="18"/>
                <w:szCs w:val="18"/>
              </w:rPr>
            </w:pPr>
            <w:r>
              <w:rPr>
                <w:rFonts w:ascii="Arial" w:hAnsi="Arial" w:cs="Arial"/>
                <w:sz w:val="18"/>
                <w:szCs w:val="18"/>
              </w:rPr>
              <w:t>2,598</w:t>
            </w:r>
          </w:p>
        </w:tc>
        <w:tc>
          <w:tcPr>
            <w:tcW w:w="1530" w:type="dxa"/>
            <w:vAlign w:val="bottom"/>
          </w:tcPr>
          <w:p w14:paraId="46B47415" w14:textId="5E6FD16B" w:rsidR="003E50EA" w:rsidRPr="00D003FC" w:rsidRDefault="00EB7165" w:rsidP="003E50EA">
            <w:pPr>
              <w:tabs>
                <w:tab w:val="decimal" w:pos="984"/>
              </w:tabs>
              <w:snapToGrid w:val="0"/>
              <w:spacing w:line="350" w:lineRule="exact"/>
              <w:ind w:left="49" w:right="110"/>
              <w:rPr>
                <w:rFonts w:ascii="Arial" w:hAnsi="Arial" w:cs="Arial"/>
                <w:sz w:val="18"/>
                <w:szCs w:val="18"/>
              </w:rPr>
            </w:pPr>
            <w:r>
              <w:rPr>
                <w:rFonts w:ascii="Arial" w:hAnsi="Arial" w:cs="Arial"/>
                <w:sz w:val="18"/>
                <w:szCs w:val="18"/>
              </w:rPr>
              <w:t>2,598</w:t>
            </w:r>
          </w:p>
        </w:tc>
        <w:tc>
          <w:tcPr>
            <w:tcW w:w="1530" w:type="dxa"/>
            <w:vAlign w:val="bottom"/>
          </w:tcPr>
          <w:p w14:paraId="13D6159C" w14:textId="5263D78D" w:rsidR="003E50EA" w:rsidRPr="00D003FC" w:rsidRDefault="003E50EA" w:rsidP="003E50EA">
            <w:pPr>
              <w:tabs>
                <w:tab w:val="decimal" w:pos="984"/>
              </w:tabs>
              <w:snapToGrid w:val="0"/>
              <w:spacing w:line="350" w:lineRule="exact"/>
              <w:ind w:left="49" w:right="110"/>
              <w:jc w:val="center"/>
              <w:rPr>
                <w:rFonts w:ascii="Arial" w:hAnsi="Arial" w:cs="Arial"/>
                <w:sz w:val="18"/>
                <w:szCs w:val="18"/>
                <w:cs/>
              </w:rPr>
            </w:pPr>
            <w:r w:rsidRPr="00D003FC">
              <w:rPr>
                <w:rFonts w:ascii="Arial" w:hAnsi="Arial" w:cs="Arial"/>
                <w:sz w:val="18"/>
                <w:szCs w:val="18"/>
              </w:rPr>
              <w:t>3,218</w:t>
            </w:r>
          </w:p>
        </w:tc>
        <w:tc>
          <w:tcPr>
            <w:tcW w:w="1530" w:type="dxa"/>
            <w:vAlign w:val="bottom"/>
          </w:tcPr>
          <w:p w14:paraId="1707BC32" w14:textId="51778D98"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rPr>
              <w:t>3,218</w:t>
            </w:r>
          </w:p>
        </w:tc>
      </w:tr>
      <w:tr w:rsidR="003E50EA" w:rsidRPr="00D003FC" w14:paraId="5DD2E2B3" w14:textId="77777777" w:rsidTr="00C81182">
        <w:tc>
          <w:tcPr>
            <w:tcW w:w="2790" w:type="dxa"/>
            <w:shd w:val="clear" w:color="auto" w:fill="auto"/>
          </w:tcPr>
          <w:p w14:paraId="7ED3B76E" w14:textId="77777777" w:rsidR="003E50EA" w:rsidRPr="00D003FC" w:rsidRDefault="003E50EA" w:rsidP="003E50EA">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decrease 1%</w:t>
            </w:r>
          </w:p>
        </w:tc>
        <w:tc>
          <w:tcPr>
            <w:tcW w:w="1440" w:type="dxa"/>
            <w:shd w:val="clear" w:color="auto" w:fill="auto"/>
            <w:vAlign w:val="bottom"/>
          </w:tcPr>
          <w:p w14:paraId="1B30E868" w14:textId="365EEE64" w:rsidR="003E50EA" w:rsidRPr="00D003FC" w:rsidRDefault="00EB7165" w:rsidP="003E50EA">
            <w:pPr>
              <w:tabs>
                <w:tab w:val="decimal" w:pos="984"/>
              </w:tabs>
              <w:snapToGrid w:val="0"/>
              <w:spacing w:line="350" w:lineRule="exact"/>
              <w:ind w:left="49" w:right="110"/>
              <w:rPr>
                <w:rFonts w:ascii="Arial" w:hAnsi="Arial" w:cs="Arial"/>
                <w:sz w:val="18"/>
                <w:szCs w:val="18"/>
              </w:rPr>
            </w:pPr>
            <w:r>
              <w:rPr>
                <w:rFonts w:ascii="Arial" w:hAnsi="Arial" w:cs="Arial"/>
                <w:sz w:val="18"/>
                <w:szCs w:val="18"/>
              </w:rPr>
              <w:t>(10,325)</w:t>
            </w:r>
          </w:p>
        </w:tc>
        <w:tc>
          <w:tcPr>
            <w:tcW w:w="1530" w:type="dxa"/>
            <w:vAlign w:val="bottom"/>
          </w:tcPr>
          <w:p w14:paraId="3E50918F" w14:textId="54D2793E" w:rsidR="003E50EA" w:rsidRPr="00D003FC" w:rsidRDefault="00EB7165" w:rsidP="003E50EA">
            <w:pPr>
              <w:tabs>
                <w:tab w:val="decimal" w:pos="984"/>
              </w:tabs>
              <w:snapToGrid w:val="0"/>
              <w:spacing w:line="350" w:lineRule="exact"/>
              <w:ind w:left="49" w:right="110"/>
              <w:rPr>
                <w:rFonts w:ascii="Arial" w:hAnsi="Arial" w:cs="Arial"/>
                <w:sz w:val="18"/>
                <w:szCs w:val="18"/>
              </w:rPr>
            </w:pPr>
            <w:r>
              <w:rPr>
                <w:rFonts w:ascii="Arial" w:hAnsi="Arial" w:cs="Arial"/>
                <w:sz w:val="18"/>
                <w:szCs w:val="18"/>
              </w:rPr>
              <w:t>(10,325)</w:t>
            </w:r>
          </w:p>
        </w:tc>
        <w:tc>
          <w:tcPr>
            <w:tcW w:w="1530" w:type="dxa"/>
            <w:vAlign w:val="bottom"/>
          </w:tcPr>
          <w:p w14:paraId="33ECE222" w14:textId="305E4648"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11,936</w:t>
            </w:r>
            <w:r w:rsidRPr="00D003FC">
              <w:rPr>
                <w:rFonts w:ascii="Arial" w:hAnsi="Arial" w:cs="Arial"/>
                <w:sz w:val="18"/>
                <w:szCs w:val="18"/>
                <w:cs/>
              </w:rPr>
              <w:t>)</w:t>
            </w:r>
          </w:p>
        </w:tc>
        <w:tc>
          <w:tcPr>
            <w:tcW w:w="1530" w:type="dxa"/>
            <w:vAlign w:val="bottom"/>
          </w:tcPr>
          <w:p w14:paraId="21ABFB42" w14:textId="42E1F2FB"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11,936</w:t>
            </w:r>
            <w:r w:rsidRPr="00D003FC">
              <w:rPr>
                <w:rFonts w:ascii="Arial" w:hAnsi="Arial" w:cs="Arial"/>
                <w:sz w:val="18"/>
                <w:szCs w:val="18"/>
                <w:cs/>
              </w:rPr>
              <w:t>)</w:t>
            </w:r>
          </w:p>
        </w:tc>
      </w:tr>
    </w:tbl>
    <w:p w14:paraId="7E4FD10E" w14:textId="77777777" w:rsidR="00A37DCA" w:rsidRPr="00D003FC" w:rsidRDefault="00A37DCA" w:rsidP="00020B84">
      <w:pPr>
        <w:rPr>
          <w:rFonts w:ascii="Arial" w:hAnsi="Arial" w:cs="Arial"/>
          <w:sz w:val="18"/>
          <w:szCs w:val="18"/>
        </w:rPr>
      </w:pPr>
    </w:p>
    <w:tbl>
      <w:tblPr>
        <w:tblW w:w="8820" w:type="dxa"/>
        <w:tblInd w:w="900" w:type="dxa"/>
        <w:tblLayout w:type="fixed"/>
        <w:tblLook w:val="04A0" w:firstRow="1" w:lastRow="0" w:firstColumn="1" w:lastColumn="0" w:noHBand="0" w:noVBand="1"/>
      </w:tblPr>
      <w:tblGrid>
        <w:gridCol w:w="2790"/>
        <w:gridCol w:w="1440"/>
        <w:gridCol w:w="1530"/>
        <w:gridCol w:w="1530"/>
        <w:gridCol w:w="1530"/>
      </w:tblGrid>
      <w:tr w:rsidR="00CF4B1A" w:rsidRPr="00D003FC" w14:paraId="32A3E941" w14:textId="77777777" w:rsidTr="00C81182">
        <w:tc>
          <w:tcPr>
            <w:tcW w:w="2790" w:type="dxa"/>
            <w:shd w:val="clear" w:color="auto" w:fill="auto"/>
          </w:tcPr>
          <w:p w14:paraId="5713F2BB" w14:textId="77777777" w:rsidR="00A37DCA" w:rsidRPr="00D003FC" w:rsidRDefault="00B33E9A" w:rsidP="00020B84">
            <w:pPr>
              <w:pStyle w:val="ListParagraph"/>
              <w:spacing w:line="350" w:lineRule="exact"/>
              <w:ind w:left="0"/>
              <w:contextualSpacing w:val="0"/>
              <w:jc w:val="right"/>
              <w:rPr>
                <w:rFonts w:ascii="Arial" w:hAnsi="Arial" w:cs="Arial"/>
                <w:sz w:val="18"/>
                <w:szCs w:val="18"/>
                <w:lang w:val="en-US"/>
              </w:rPr>
            </w:pPr>
            <w:r w:rsidRPr="00D003FC">
              <w:rPr>
                <w:rFonts w:ascii="Arial" w:hAnsi="Arial" w:cs="Arial"/>
                <w:szCs w:val="22"/>
                <w:cs/>
                <w:lang w:val="en-US" w:eastAsia="en-US"/>
              </w:rPr>
              <w:br w:type="page"/>
            </w:r>
          </w:p>
        </w:tc>
        <w:tc>
          <w:tcPr>
            <w:tcW w:w="6030" w:type="dxa"/>
            <w:gridSpan w:val="4"/>
            <w:shd w:val="clear" w:color="auto" w:fill="auto"/>
          </w:tcPr>
          <w:p w14:paraId="3353D876" w14:textId="77777777" w:rsidR="00A37DCA"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A37DCA"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CCF97AB" w14:textId="77777777" w:rsidTr="00C81182">
        <w:tc>
          <w:tcPr>
            <w:tcW w:w="2790" w:type="dxa"/>
            <w:shd w:val="clear" w:color="auto" w:fill="auto"/>
          </w:tcPr>
          <w:p w14:paraId="553839E7" w14:textId="77777777" w:rsidR="00A37DCA" w:rsidRPr="00D003FC" w:rsidRDefault="00A37DCA" w:rsidP="00020B84">
            <w:pPr>
              <w:pStyle w:val="ListParagraph"/>
              <w:spacing w:line="350" w:lineRule="exact"/>
              <w:ind w:left="0"/>
              <w:contextualSpacing w:val="0"/>
              <w:rPr>
                <w:rFonts w:ascii="Arial" w:hAnsi="Arial" w:cs="Arial"/>
                <w:sz w:val="18"/>
                <w:szCs w:val="18"/>
                <w:cs/>
              </w:rPr>
            </w:pPr>
          </w:p>
        </w:tc>
        <w:tc>
          <w:tcPr>
            <w:tcW w:w="6030" w:type="dxa"/>
            <w:gridSpan w:val="4"/>
            <w:shd w:val="clear" w:color="auto" w:fill="auto"/>
          </w:tcPr>
          <w:p w14:paraId="69124435" w14:textId="77777777" w:rsidR="00A37DCA" w:rsidRPr="00D003FC" w:rsidRDefault="00A37DC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 Separate financial statements </w:t>
            </w:r>
          </w:p>
        </w:tc>
      </w:tr>
      <w:tr w:rsidR="003E50EA" w:rsidRPr="00D003FC" w14:paraId="0B7E7E1B" w14:textId="77777777" w:rsidTr="00C81182">
        <w:tc>
          <w:tcPr>
            <w:tcW w:w="2790" w:type="dxa"/>
            <w:shd w:val="clear" w:color="auto" w:fill="auto"/>
          </w:tcPr>
          <w:p w14:paraId="42FA62F9"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1AB3BB02" w14:textId="08759F76"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3060" w:type="dxa"/>
            <w:gridSpan w:val="2"/>
            <w:shd w:val="clear" w:color="auto" w:fill="auto"/>
          </w:tcPr>
          <w:p w14:paraId="7C19F950" w14:textId="13D10E1E"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r>
      <w:tr w:rsidR="003E50EA" w:rsidRPr="00D003FC" w14:paraId="479A30B8" w14:textId="77777777" w:rsidTr="00C81182">
        <w:tc>
          <w:tcPr>
            <w:tcW w:w="2790" w:type="dxa"/>
            <w:shd w:val="clear" w:color="auto" w:fill="auto"/>
          </w:tcPr>
          <w:p w14:paraId="0EB89805"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2970" w:type="dxa"/>
            <w:gridSpan w:val="2"/>
            <w:shd w:val="clear" w:color="auto" w:fill="auto"/>
          </w:tcPr>
          <w:p w14:paraId="5AACB2DC"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on</w:t>
            </w:r>
          </w:p>
        </w:tc>
        <w:tc>
          <w:tcPr>
            <w:tcW w:w="3060" w:type="dxa"/>
            <w:gridSpan w:val="2"/>
            <w:shd w:val="clear" w:color="auto" w:fill="auto"/>
          </w:tcPr>
          <w:p w14:paraId="2E5680DC"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on</w:t>
            </w:r>
          </w:p>
        </w:tc>
      </w:tr>
      <w:tr w:rsidR="003E50EA" w:rsidRPr="00D003FC" w14:paraId="4BF8B972" w14:textId="77777777" w:rsidTr="00C81182">
        <w:tc>
          <w:tcPr>
            <w:tcW w:w="2790" w:type="dxa"/>
            <w:shd w:val="clear" w:color="auto" w:fill="auto"/>
          </w:tcPr>
          <w:p w14:paraId="014BD08C" w14:textId="77777777" w:rsidR="003E50EA" w:rsidRPr="00D003FC" w:rsidRDefault="003E50EA" w:rsidP="003E50EA">
            <w:pPr>
              <w:pStyle w:val="ListParagraph"/>
              <w:spacing w:line="350" w:lineRule="exact"/>
              <w:ind w:left="0"/>
              <w:contextualSpacing w:val="0"/>
              <w:rPr>
                <w:rFonts w:ascii="Arial" w:hAnsi="Arial" w:cs="Arial"/>
                <w:sz w:val="18"/>
                <w:szCs w:val="18"/>
                <w:cs/>
              </w:rPr>
            </w:pPr>
          </w:p>
        </w:tc>
        <w:tc>
          <w:tcPr>
            <w:tcW w:w="1440" w:type="dxa"/>
            <w:shd w:val="clear" w:color="auto" w:fill="auto"/>
          </w:tcPr>
          <w:p w14:paraId="548C4C32"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255402FE"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530" w:type="dxa"/>
            <w:shd w:val="clear" w:color="auto" w:fill="auto"/>
          </w:tcPr>
          <w:p w14:paraId="23038DA3"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530" w:type="dxa"/>
          </w:tcPr>
          <w:p w14:paraId="5A5D6501" w14:textId="77777777" w:rsidR="003E50EA" w:rsidRPr="00D003FC" w:rsidRDefault="003E50EA" w:rsidP="003E50EA">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3E50EA" w:rsidRPr="00D003FC" w14:paraId="0A052751" w14:textId="77777777" w:rsidTr="00C81182">
        <w:tc>
          <w:tcPr>
            <w:tcW w:w="2790" w:type="dxa"/>
            <w:shd w:val="clear" w:color="auto" w:fill="auto"/>
          </w:tcPr>
          <w:p w14:paraId="1FEF1B57" w14:textId="77777777" w:rsidR="003E50EA" w:rsidRPr="00D003FC" w:rsidRDefault="003E50EA" w:rsidP="003E50EA">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increase 1%</w:t>
            </w:r>
          </w:p>
        </w:tc>
        <w:tc>
          <w:tcPr>
            <w:tcW w:w="1440" w:type="dxa"/>
            <w:shd w:val="clear" w:color="auto" w:fill="auto"/>
            <w:vAlign w:val="bottom"/>
          </w:tcPr>
          <w:p w14:paraId="32F892AD" w14:textId="0B547548" w:rsidR="003E50EA" w:rsidRPr="00D003FC" w:rsidRDefault="00EB7165" w:rsidP="003E50EA">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2,012</w:t>
            </w:r>
          </w:p>
        </w:tc>
        <w:tc>
          <w:tcPr>
            <w:tcW w:w="1530" w:type="dxa"/>
            <w:vAlign w:val="bottom"/>
          </w:tcPr>
          <w:p w14:paraId="051FC7ED" w14:textId="75DFA902" w:rsidR="003E50EA" w:rsidRPr="00D003FC" w:rsidRDefault="00EB7165" w:rsidP="003E50EA">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2,012</w:t>
            </w:r>
          </w:p>
        </w:tc>
        <w:tc>
          <w:tcPr>
            <w:tcW w:w="1530" w:type="dxa"/>
            <w:vAlign w:val="bottom"/>
          </w:tcPr>
          <w:p w14:paraId="2F4570BE" w14:textId="4C2876E0" w:rsidR="003E50EA" w:rsidRPr="00D003FC" w:rsidRDefault="003E50EA" w:rsidP="003E50EA">
            <w:pPr>
              <w:tabs>
                <w:tab w:val="decimal" w:pos="984"/>
              </w:tabs>
              <w:snapToGrid w:val="0"/>
              <w:spacing w:line="350" w:lineRule="exact"/>
              <w:ind w:left="49" w:right="110"/>
              <w:jc w:val="center"/>
              <w:rPr>
                <w:rFonts w:ascii="Arial" w:hAnsi="Arial" w:cs="Arial"/>
                <w:sz w:val="18"/>
                <w:szCs w:val="18"/>
                <w:cs/>
              </w:rPr>
            </w:pPr>
            <w:r w:rsidRPr="00D003FC">
              <w:rPr>
                <w:rFonts w:ascii="Arial" w:hAnsi="Arial" w:cs="Arial"/>
                <w:sz w:val="18"/>
                <w:szCs w:val="18"/>
              </w:rPr>
              <w:t>2,612</w:t>
            </w:r>
          </w:p>
        </w:tc>
        <w:tc>
          <w:tcPr>
            <w:tcW w:w="1530" w:type="dxa"/>
            <w:vAlign w:val="bottom"/>
          </w:tcPr>
          <w:p w14:paraId="1602F1DB" w14:textId="12CDBF21"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rPr>
              <w:t>2,612</w:t>
            </w:r>
          </w:p>
        </w:tc>
      </w:tr>
      <w:tr w:rsidR="003E50EA" w:rsidRPr="00D003FC" w14:paraId="1922032B" w14:textId="77777777" w:rsidTr="00C81182">
        <w:tc>
          <w:tcPr>
            <w:tcW w:w="2790" w:type="dxa"/>
            <w:shd w:val="clear" w:color="auto" w:fill="auto"/>
          </w:tcPr>
          <w:p w14:paraId="02C21038" w14:textId="77777777" w:rsidR="003E50EA" w:rsidRPr="00D003FC" w:rsidRDefault="003E50EA" w:rsidP="003E50EA">
            <w:pPr>
              <w:pStyle w:val="ListParagraph"/>
              <w:spacing w:line="350" w:lineRule="exact"/>
              <w:ind w:left="149" w:right="-111" w:hanging="149"/>
              <w:contextualSpacing w:val="0"/>
              <w:rPr>
                <w:rFonts w:ascii="Arial" w:hAnsi="Arial" w:cs="Arial"/>
                <w:sz w:val="18"/>
                <w:szCs w:val="18"/>
                <w:cs/>
              </w:rPr>
            </w:pPr>
            <w:r w:rsidRPr="00D003FC">
              <w:rPr>
                <w:rFonts w:ascii="Arial" w:hAnsi="Arial" w:cs="Arial"/>
                <w:sz w:val="18"/>
                <w:szCs w:val="18"/>
                <w:cs/>
              </w:rPr>
              <w:t>Interest rate decrease 1%</w:t>
            </w:r>
          </w:p>
        </w:tc>
        <w:tc>
          <w:tcPr>
            <w:tcW w:w="1440" w:type="dxa"/>
            <w:shd w:val="clear" w:color="auto" w:fill="auto"/>
            <w:vAlign w:val="bottom"/>
          </w:tcPr>
          <w:p w14:paraId="69F4D3E3" w14:textId="49C6E29E" w:rsidR="003E50EA" w:rsidRPr="00D003FC" w:rsidRDefault="00EB7165" w:rsidP="003E50EA">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(9,739)</w:t>
            </w:r>
          </w:p>
        </w:tc>
        <w:tc>
          <w:tcPr>
            <w:tcW w:w="1530" w:type="dxa"/>
            <w:vAlign w:val="bottom"/>
          </w:tcPr>
          <w:p w14:paraId="7071975C" w14:textId="7D6CDDB0" w:rsidR="003E50EA" w:rsidRPr="00D003FC" w:rsidRDefault="00EB7165" w:rsidP="003E50EA">
            <w:pPr>
              <w:tabs>
                <w:tab w:val="decimal" w:pos="984"/>
              </w:tabs>
              <w:snapToGrid w:val="0"/>
              <w:spacing w:line="350" w:lineRule="exact"/>
              <w:ind w:left="49" w:right="110"/>
              <w:jc w:val="center"/>
              <w:rPr>
                <w:rFonts w:ascii="Arial" w:hAnsi="Arial" w:cs="Arial"/>
                <w:sz w:val="18"/>
                <w:szCs w:val="18"/>
              </w:rPr>
            </w:pPr>
            <w:r>
              <w:rPr>
                <w:rFonts w:ascii="Arial" w:hAnsi="Arial" w:cs="Arial"/>
                <w:sz w:val="18"/>
                <w:szCs w:val="18"/>
              </w:rPr>
              <w:t>(9,739)</w:t>
            </w:r>
          </w:p>
        </w:tc>
        <w:tc>
          <w:tcPr>
            <w:tcW w:w="1530" w:type="dxa"/>
            <w:vAlign w:val="bottom"/>
          </w:tcPr>
          <w:p w14:paraId="50C8AAD8" w14:textId="3D8A4140"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11,330</w:t>
            </w:r>
            <w:r w:rsidRPr="00D003FC">
              <w:rPr>
                <w:rFonts w:ascii="Arial" w:hAnsi="Arial" w:cs="Arial"/>
                <w:sz w:val="18"/>
                <w:szCs w:val="18"/>
                <w:cs/>
              </w:rPr>
              <w:t>)</w:t>
            </w:r>
          </w:p>
        </w:tc>
        <w:tc>
          <w:tcPr>
            <w:tcW w:w="1530" w:type="dxa"/>
            <w:vAlign w:val="bottom"/>
          </w:tcPr>
          <w:p w14:paraId="3D4EF537" w14:textId="29EED560" w:rsidR="003E50EA" w:rsidRPr="00D003FC" w:rsidRDefault="003E50EA" w:rsidP="003E50EA">
            <w:pPr>
              <w:tabs>
                <w:tab w:val="decimal" w:pos="984"/>
              </w:tabs>
              <w:snapToGrid w:val="0"/>
              <w:spacing w:line="350" w:lineRule="exact"/>
              <w:ind w:left="49" w:right="110"/>
              <w:jc w:val="center"/>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11,330</w:t>
            </w:r>
            <w:r w:rsidRPr="00D003FC">
              <w:rPr>
                <w:rFonts w:ascii="Arial" w:hAnsi="Arial" w:cs="Arial"/>
                <w:sz w:val="18"/>
                <w:szCs w:val="18"/>
                <w:cs/>
              </w:rPr>
              <w:t>)</w:t>
            </w:r>
          </w:p>
        </w:tc>
      </w:tr>
    </w:tbl>
    <w:p w14:paraId="48E04756" w14:textId="77777777" w:rsidR="00443320" w:rsidRPr="00D003FC" w:rsidRDefault="003D4D4E" w:rsidP="00150D86">
      <w:pPr>
        <w:tabs>
          <w:tab w:val="left" w:pos="360"/>
        </w:tabs>
        <w:adjustRightInd w:val="0"/>
        <w:spacing w:before="160" w:after="80" w:line="360" w:lineRule="exact"/>
        <w:ind w:left="1008" w:hanging="360"/>
        <w:jc w:val="thaiDistribute"/>
        <w:rPr>
          <w:rFonts w:ascii="Arial" w:hAnsi="Arial" w:cs="Arial"/>
          <w:u w:val="single"/>
          <w:cs/>
        </w:rPr>
      </w:pPr>
      <w:r w:rsidRPr="00D003FC">
        <w:rPr>
          <w:rFonts w:ascii="Arial" w:hAnsi="Arial" w:cs="Arial"/>
          <w:cs/>
        </w:rPr>
        <w:t>-</w:t>
      </w:r>
      <w:r w:rsidRPr="00D003FC">
        <w:rPr>
          <w:rFonts w:ascii="Arial" w:hAnsi="Arial" w:cs="Arial"/>
        </w:rPr>
        <w:tab/>
      </w:r>
      <w:r w:rsidR="00443320" w:rsidRPr="00D003FC">
        <w:rPr>
          <w:rFonts w:ascii="Arial" w:hAnsi="Arial" w:cs="Arial"/>
          <w:u w:val="single"/>
        </w:rPr>
        <w:t xml:space="preserve">Foreign </w:t>
      </w:r>
      <w:r w:rsidR="00336732" w:rsidRPr="00D003FC">
        <w:rPr>
          <w:rFonts w:ascii="Arial" w:hAnsi="Arial" w:cs="Arial"/>
          <w:u w:val="single"/>
        </w:rPr>
        <w:t>e</w:t>
      </w:r>
      <w:r w:rsidR="00443320" w:rsidRPr="00D003FC">
        <w:rPr>
          <w:rFonts w:ascii="Arial" w:hAnsi="Arial" w:cs="Arial"/>
          <w:u w:val="single"/>
        </w:rPr>
        <w:t xml:space="preserve">xchange </w:t>
      </w:r>
      <w:r w:rsidR="00336732" w:rsidRPr="00D003FC">
        <w:rPr>
          <w:rFonts w:ascii="Arial" w:hAnsi="Arial" w:cs="Arial"/>
          <w:u w:val="single"/>
        </w:rPr>
        <w:t>r</w:t>
      </w:r>
      <w:r w:rsidR="00443320" w:rsidRPr="00D003FC">
        <w:rPr>
          <w:rFonts w:ascii="Arial" w:hAnsi="Arial" w:cs="Arial"/>
          <w:u w:val="single"/>
        </w:rPr>
        <w:t xml:space="preserve">ate </w:t>
      </w:r>
      <w:r w:rsidR="00336732" w:rsidRPr="00D003FC">
        <w:rPr>
          <w:rFonts w:ascii="Arial" w:hAnsi="Arial" w:cs="Arial"/>
          <w:u w:val="single"/>
        </w:rPr>
        <w:t>r</w:t>
      </w:r>
      <w:r w:rsidR="00443320" w:rsidRPr="00D003FC">
        <w:rPr>
          <w:rFonts w:ascii="Arial" w:hAnsi="Arial" w:cs="Arial"/>
          <w:u w:val="single"/>
        </w:rPr>
        <w:t>isk</w:t>
      </w:r>
    </w:p>
    <w:p w14:paraId="5F1D895A" w14:textId="77777777" w:rsidR="00E0275E" w:rsidRPr="00D003FC" w:rsidRDefault="00E0275E"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Foreign exchange rate risk is the risk that foreign exchange rate volatility gives the adverse impact on income or capital</w:t>
      </w:r>
      <w:r w:rsidR="00D40125" w:rsidRPr="00D003FC">
        <w:rPr>
          <w:rFonts w:ascii="Arial" w:hAnsi="Arial" w:cs="Arial"/>
          <w:sz w:val="22"/>
          <w:szCs w:val="22"/>
        </w:rPr>
        <w:t xml:space="preserve"> fund</w:t>
      </w:r>
      <w:r w:rsidRPr="00D003FC">
        <w:rPr>
          <w:rFonts w:ascii="Arial" w:hAnsi="Arial" w:cs="Arial"/>
          <w:sz w:val="22"/>
          <w:szCs w:val="22"/>
        </w:rPr>
        <w:t xml:space="preserve"> due to conducting transactions in foreign currency or having assets or liabilities in foreign currency, when converting foreign currency items on the Bank's financial statements to</w:t>
      </w:r>
      <w:r w:rsidRPr="00D003FC">
        <w:rPr>
          <w:rFonts w:ascii="Arial" w:hAnsi="Arial" w:cs="Arial"/>
          <w:sz w:val="22"/>
          <w:szCs w:val="22"/>
          <w:cs/>
        </w:rPr>
        <w:t xml:space="preserve"> </w:t>
      </w:r>
      <w:r w:rsidR="0018535A" w:rsidRPr="00D003FC">
        <w:rPr>
          <w:rFonts w:ascii="Arial" w:hAnsi="Arial" w:cs="Arial"/>
          <w:sz w:val="22"/>
          <w:szCs w:val="22"/>
        </w:rPr>
        <w:t>Baht</w:t>
      </w:r>
      <w:r w:rsidRPr="00D003FC">
        <w:rPr>
          <w:rFonts w:ascii="Arial" w:hAnsi="Arial" w:cs="Arial"/>
          <w:sz w:val="22"/>
          <w:szCs w:val="22"/>
        </w:rPr>
        <w:t xml:space="preserve"> currency, resulting in a decrease in book values including a decline in income or losses incurred from foreign currency trading</w:t>
      </w:r>
      <w:r w:rsidRPr="00D003FC">
        <w:rPr>
          <w:rFonts w:ascii="Arial" w:hAnsi="Arial" w:cs="Arial"/>
          <w:sz w:val="22"/>
          <w:szCs w:val="22"/>
          <w:cs/>
        </w:rPr>
        <w:t>.</w:t>
      </w:r>
    </w:p>
    <w:p w14:paraId="0B2B3D1B" w14:textId="77777777" w:rsidR="00195621" w:rsidRPr="00D003FC" w:rsidRDefault="00195621" w:rsidP="00150D86">
      <w:pPr>
        <w:pStyle w:val="PlainText"/>
        <w:tabs>
          <w:tab w:val="left" w:pos="1440"/>
        </w:tabs>
        <w:spacing w:before="80" w:after="80" w:line="360" w:lineRule="exact"/>
        <w:ind w:left="994" w:right="-101"/>
        <w:jc w:val="thaiDistribute"/>
        <w:rPr>
          <w:rFonts w:ascii="Arial" w:hAnsi="Arial" w:cs="Arial"/>
          <w:sz w:val="22"/>
          <w:szCs w:val="22"/>
        </w:rPr>
      </w:pPr>
      <w:r w:rsidRPr="00D003FC">
        <w:rPr>
          <w:rFonts w:ascii="Arial" w:hAnsi="Arial" w:cs="Arial"/>
          <w:sz w:val="22"/>
          <w:szCs w:val="22"/>
        </w:rPr>
        <w:t>The Bank had monitored and controlled foreign exchange rate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003FC">
        <w:rPr>
          <w:rFonts w:ascii="Arial" w:hAnsi="Arial" w:cs="Arial"/>
          <w:sz w:val="22"/>
          <w:szCs w:val="22"/>
          <w:cs/>
        </w:rPr>
        <w:t>.</w:t>
      </w:r>
      <w:r w:rsidRPr="00D003FC">
        <w:rPr>
          <w:rFonts w:ascii="Arial" w:hAnsi="Arial" w:cs="Arial"/>
          <w:sz w:val="22"/>
          <w:szCs w:val="22"/>
        </w:rPr>
        <w:t> </w:t>
      </w:r>
    </w:p>
    <w:p w14:paraId="21719F76" w14:textId="4FD44F94" w:rsidR="00F91F26" w:rsidRPr="00D003FC" w:rsidRDefault="00E0275E" w:rsidP="00020B84">
      <w:pPr>
        <w:pStyle w:val="ListParagraph"/>
        <w:spacing w:before="120" w:after="120" w:line="380" w:lineRule="exact"/>
        <w:ind w:left="994"/>
        <w:contextualSpacing w:val="0"/>
        <w:jc w:val="thaiDistribute"/>
        <w:rPr>
          <w:rFonts w:ascii="Arial" w:hAnsi="Arial" w:cs="Arial"/>
          <w:szCs w:val="22"/>
          <w:lang w:val="en-US"/>
        </w:rPr>
      </w:pPr>
      <w:r w:rsidRPr="00D003FC">
        <w:rPr>
          <w:rFonts w:ascii="Arial" w:hAnsi="Arial" w:cs="Arial"/>
          <w:szCs w:val="22"/>
          <w:lang w:val="en-US"/>
        </w:rPr>
        <w:lastRenderedPageBreak/>
        <w:t xml:space="preserve">Financial position </w:t>
      </w:r>
      <w:r w:rsidR="00AD0A50" w:rsidRPr="00D003FC">
        <w:rPr>
          <w:rFonts w:ascii="Arial" w:hAnsi="Arial" w:cs="Arial"/>
          <w:szCs w:val="22"/>
          <w:cs/>
          <w:lang w:val="en-US"/>
        </w:rPr>
        <w:t>of the Bank and its subsidiaries’</w:t>
      </w:r>
      <w:r w:rsidR="00F91F26" w:rsidRPr="00D003FC">
        <w:rPr>
          <w:rFonts w:ascii="Arial" w:hAnsi="Arial" w:cs="Arial"/>
          <w:szCs w:val="22"/>
          <w:cs/>
          <w:lang w:val="en-US"/>
        </w:rPr>
        <w:t xml:space="preserve"> foreign currency </w:t>
      </w:r>
      <w:r w:rsidR="00AD0A50" w:rsidRPr="00D003FC">
        <w:rPr>
          <w:rFonts w:ascii="Arial" w:hAnsi="Arial" w:cs="Arial"/>
          <w:szCs w:val="22"/>
          <w:cs/>
          <w:lang w:val="en-US"/>
        </w:rPr>
        <w:t xml:space="preserve">balances </w:t>
      </w:r>
      <w:r w:rsidR="00F91F26" w:rsidRPr="00D003FC">
        <w:rPr>
          <w:rFonts w:ascii="Arial" w:hAnsi="Arial" w:cs="Arial"/>
          <w:szCs w:val="22"/>
          <w:cs/>
          <w:lang w:val="en-US"/>
        </w:rPr>
        <w:t xml:space="preserve">as </w:t>
      </w:r>
      <w:proofErr w:type="gramStart"/>
      <w:r w:rsidR="00F91F26" w:rsidRPr="00D003FC">
        <w:rPr>
          <w:rFonts w:ascii="Arial" w:hAnsi="Arial" w:cs="Arial"/>
          <w:szCs w:val="22"/>
          <w:cs/>
          <w:lang w:val="en-US"/>
        </w:rPr>
        <w:t>at</w:t>
      </w:r>
      <w:proofErr w:type="gramEnd"/>
      <w:r w:rsidR="003D4346" w:rsidRPr="00D003FC">
        <w:rPr>
          <w:rFonts w:ascii="Arial" w:hAnsi="Arial" w:cs="Arial"/>
          <w:szCs w:val="22"/>
          <w:cs/>
          <w:lang w:val="en-US"/>
        </w:rPr>
        <w:t xml:space="preserve"> </w:t>
      </w:r>
      <w:r w:rsidR="00E52F63" w:rsidRPr="00D003FC">
        <w:rPr>
          <w:rFonts w:ascii="Arial" w:hAnsi="Arial" w:cs="Arial"/>
          <w:szCs w:val="22"/>
          <w:cs/>
          <w:lang w:val="en-US"/>
        </w:rPr>
        <w:t xml:space="preserve">                               </w:t>
      </w:r>
      <w:r w:rsidR="003E50EA" w:rsidRPr="00D003FC">
        <w:rPr>
          <w:rFonts w:ascii="Arial" w:hAnsi="Arial" w:cs="Arial"/>
          <w:szCs w:val="22"/>
          <w:lang w:val="en-US"/>
        </w:rPr>
        <w:t xml:space="preserve">30 June 2024 and </w:t>
      </w:r>
      <w:r w:rsidR="00663286" w:rsidRPr="00D003FC">
        <w:rPr>
          <w:rFonts w:ascii="Arial" w:hAnsi="Arial" w:cs="Arial"/>
          <w:szCs w:val="22"/>
          <w:cs/>
          <w:lang w:val="en-US"/>
        </w:rPr>
        <w:t xml:space="preserve">31 December </w:t>
      </w:r>
      <w:r w:rsidR="00914683" w:rsidRPr="00D003FC">
        <w:rPr>
          <w:rFonts w:ascii="Arial" w:hAnsi="Arial" w:cs="Arial"/>
          <w:szCs w:val="22"/>
          <w:lang w:val="en-US"/>
        </w:rPr>
        <w:t xml:space="preserve">2023 </w:t>
      </w:r>
      <w:r w:rsidR="00F91F26" w:rsidRPr="00D003FC">
        <w:rPr>
          <w:rFonts w:ascii="Arial" w:hAnsi="Arial" w:cs="Arial"/>
          <w:szCs w:val="22"/>
          <w:cs/>
          <w:lang w:val="en-US"/>
        </w:rPr>
        <w:t xml:space="preserve">are as follows:  </w:t>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CF4B1A" w:rsidRPr="00D003FC" w14:paraId="0F9024ED" w14:textId="77777777" w:rsidTr="00923582">
        <w:trPr>
          <w:cantSplit/>
        </w:trPr>
        <w:tc>
          <w:tcPr>
            <w:tcW w:w="3330" w:type="dxa"/>
            <w:vAlign w:val="bottom"/>
          </w:tcPr>
          <w:p w14:paraId="1EFF281E"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DB2CDDB" w14:textId="77777777" w:rsidR="00EE1E6D" w:rsidRPr="00D003FC" w:rsidRDefault="00BE7F2A" w:rsidP="00020B84">
            <w:pPr>
              <w:snapToGrid w:val="0"/>
              <w:spacing w:line="360" w:lineRule="exact"/>
              <w:ind w:left="49" w:right="110"/>
              <w:jc w:val="right"/>
              <w:rPr>
                <w:rFonts w:ascii="Arial" w:hAnsi="Arial" w:cs="Arial"/>
                <w:sz w:val="18"/>
                <w:szCs w:val="18"/>
                <w:cs/>
              </w:rPr>
            </w:pPr>
            <w:r w:rsidRPr="00D003FC">
              <w:rPr>
                <w:rFonts w:ascii="Arial" w:hAnsi="Arial" w:cs="Arial"/>
                <w:sz w:val="18"/>
                <w:szCs w:val="18"/>
                <w:cs/>
              </w:rPr>
              <w:t>(</w:t>
            </w:r>
            <w:r w:rsidR="00EE1E6D" w:rsidRPr="00D003FC">
              <w:rPr>
                <w:rFonts w:ascii="Arial" w:hAnsi="Arial" w:cs="Arial"/>
                <w:sz w:val="18"/>
                <w:szCs w:val="18"/>
              </w:rPr>
              <w:t>Unit</w:t>
            </w:r>
            <w:r w:rsidR="00EE1E6D" w:rsidRPr="00D003FC">
              <w:rPr>
                <w:rFonts w:ascii="Arial" w:hAnsi="Arial" w:cs="Arial"/>
                <w:sz w:val="18"/>
                <w:szCs w:val="18"/>
                <w:cs/>
              </w:rPr>
              <w:t xml:space="preserve">: </w:t>
            </w:r>
            <w:r w:rsidR="00EE1E6D" w:rsidRPr="00D003FC">
              <w:rPr>
                <w:rFonts w:ascii="Arial" w:hAnsi="Arial" w:cs="Arial"/>
                <w:sz w:val="18"/>
                <w:szCs w:val="18"/>
              </w:rPr>
              <w:t>Million Baht</w:t>
            </w:r>
            <w:r w:rsidRPr="00D003FC">
              <w:rPr>
                <w:rFonts w:ascii="Arial" w:hAnsi="Arial" w:cs="Arial"/>
                <w:sz w:val="18"/>
                <w:szCs w:val="18"/>
                <w:cs/>
              </w:rPr>
              <w:t>)</w:t>
            </w:r>
          </w:p>
        </w:tc>
      </w:tr>
      <w:tr w:rsidR="00CF4B1A" w:rsidRPr="00D003FC" w14:paraId="1F95D304" w14:textId="77777777" w:rsidTr="00923582">
        <w:trPr>
          <w:cantSplit/>
        </w:trPr>
        <w:tc>
          <w:tcPr>
            <w:tcW w:w="3330" w:type="dxa"/>
            <w:vAlign w:val="bottom"/>
          </w:tcPr>
          <w:p w14:paraId="27E54DD3"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22E75432" w14:textId="77777777" w:rsidR="00EE1E6D" w:rsidRPr="00D003FC" w:rsidRDefault="00EE1E6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 xml:space="preserve">Consolidated </w:t>
            </w:r>
            <w:r w:rsidR="00D455F4" w:rsidRPr="00D003FC">
              <w:rPr>
                <w:rFonts w:ascii="Arial" w:hAnsi="Arial" w:cs="Arial"/>
                <w:sz w:val="18"/>
                <w:szCs w:val="18"/>
              </w:rPr>
              <w:t xml:space="preserve">and </w:t>
            </w:r>
            <w:r w:rsidR="003D4346" w:rsidRPr="00D003FC">
              <w:rPr>
                <w:rFonts w:ascii="Arial" w:hAnsi="Arial" w:cs="Arial"/>
                <w:sz w:val="18"/>
                <w:szCs w:val="18"/>
              </w:rPr>
              <w:t>s</w:t>
            </w:r>
            <w:r w:rsidR="00D455F4" w:rsidRPr="00D003FC">
              <w:rPr>
                <w:rFonts w:ascii="Arial" w:hAnsi="Arial" w:cs="Arial"/>
                <w:sz w:val="18"/>
                <w:szCs w:val="18"/>
              </w:rPr>
              <w:t xml:space="preserve">eparate </w:t>
            </w:r>
            <w:r w:rsidRPr="00D003FC">
              <w:rPr>
                <w:rFonts w:ascii="Arial" w:hAnsi="Arial" w:cs="Arial"/>
                <w:sz w:val="18"/>
                <w:szCs w:val="18"/>
              </w:rPr>
              <w:t>financial statements</w:t>
            </w:r>
          </w:p>
        </w:tc>
      </w:tr>
      <w:tr w:rsidR="00CF4B1A" w:rsidRPr="00D003FC" w14:paraId="5D08B749" w14:textId="77777777" w:rsidTr="00923582">
        <w:trPr>
          <w:cantSplit/>
        </w:trPr>
        <w:tc>
          <w:tcPr>
            <w:tcW w:w="3330" w:type="dxa"/>
            <w:vAlign w:val="bottom"/>
          </w:tcPr>
          <w:p w14:paraId="51CCF38E" w14:textId="77777777" w:rsidR="00EE1E6D" w:rsidRPr="00D003FC" w:rsidRDefault="00EE1E6D" w:rsidP="00020B84">
            <w:pPr>
              <w:snapToGrid w:val="0"/>
              <w:spacing w:line="360" w:lineRule="exact"/>
              <w:ind w:left="90"/>
              <w:rPr>
                <w:rFonts w:ascii="Arial" w:hAnsi="Arial" w:cs="Arial"/>
                <w:sz w:val="18"/>
                <w:szCs w:val="18"/>
                <w:cs/>
              </w:rPr>
            </w:pPr>
          </w:p>
        </w:tc>
        <w:tc>
          <w:tcPr>
            <w:tcW w:w="5490" w:type="dxa"/>
            <w:gridSpan w:val="4"/>
            <w:vAlign w:val="bottom"/>
          </w:tcPr>
          <w:p w14:paraId="3EA863C8" w14:textId="6020E4D5" w:rsidR="00EE1E6D" w:rsidRPr="00D003FC" w:rsidRDefault="003E50EA" w:rsidP="00020B84">
            <w:pPr>
              <w:pBdr>
                <w:bottom w:val="single" w:sz="4" w:space="1" w:color="auto"/>
              </w:pBdr>
              <w:snapToGrid w:val="0"/>
              <w:spacing w:line="360" w:lineRule="exact"/>
              <w:ind w:left="49" w:right="110"/>
              <w:jc w:val="center"/>
              <w:rPr>
                <w:rFonts w:ascii="Arial" w:hAnsi="Arial" w:cs="Arial"/>
                <w:sz w:val="18"/>
                <w:szCs w:val="18"/>
              </w:rPr>
            </w:pPr>
            <w:r w:rsidRPr="00D003FC">
              <w:rPr>
                <w:rFonts w:ascii="Arial" w:hAnsi="Arial" w:cs="Arial"/>
                <w:sz w:val="18"/>
                <w:szCs w:val="18"/>
              </w:rPr>
              <w:t>30 June 2024</w:t>
            </w:r>
          </w:p>
        </w:tc>
      </w:tr>
      <w:tr w:rsidR="00CF4B1A" w:rsidRPr="00D003FC" w14:paraId="7723D848" w14:textId="77777777" w:rsidTr="0093116C">
        <w:trPr>
          <w:cantSplit/>
        </w:trPr>
        <w:tc>
          <w:tcPr>
            <w:tcW w:w="3330" w:type="dxa"/>
            <w:vAlign w:val="bottom"/>
          </w:tcPr>
          <w:p w14:paraId="326C5E3C" w14:textId="77777777" w:rsidR="004039CD" w:rsidRPr="00D003FC" w:rsidRDefault="004039CD" w:rsidP="00020B84">
            <w:pPr>
              <w:snapToGrid w:val="0"/>
              <w:spacing w:line="360" w:lineRule="exact"/>
              <w:ind w:left="90"/>
              <w:rPr>
                <w:rFonts w:ascii="Arial" w:hAnsi="Arial" w:cs="Arial"/>
                <w:sz w:val="18"/>
                <w:szCs w:val="18"/>
                <w:cs/>
              </w:rPr>
            </w:pPr>
          </w:p>
        </w:tc>
        <w:tc>
          <w:tcPr>
            <w:tcW w:w="1372" w:type="dxa"/>
            <w:vAlign w:val="bottom"/>
          </w:tcPr>
          <w:p w14:paraId="02680129"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US Dollar</w:t>
            </w:r>
          </w:p>
        </w:tc>
        <w:tc>
          <w:tcPr>
            <w:tcW w:w="1373" w:type="dxa"/>
            <w:vAlign w:val="bottom"/>
          </w:tcPr>
          <w:p w14:paraId="6B0141CE"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Euro</w:t>
            </w:r>
          </w:p>
        </w:tc>
        <w:tc>
          <w:tcPr>
            <w:tcW w:w="1372" w:type="dxa"/>
            <w:vAlign w:val="bottom"/>
          </w:tcPr>
          <w:p w14:paraId="2A4679B8"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Yen</w:t>
            </w:r>
          </w:p>
        </w:tc>
        <w:tc>
          <w:tcPr>
            <w:tcW w:w="1373" w:type="dxa"/>
            <w:vAlign w:val="bottom"/>
          </w:tcPr>
          <w:p w14:paraId="6CB85864" w14:textId="77777777" w:rsidR="004039CD" w:rsidRPr="00D003FC" w:rsidRDefault="004039CD"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Others</w:t>
            </w:r>
          </w:p>
        </w:tc>
      </w:tr>
      <w:tr w:rsidR="00CF4B1A" w:rsidRPr="00D003FC" w14:paraId="458ACC7A" w14:textId="77777777" w:rsidTr="0093116C">
        <w:trPr>
          <w:cantSplit/>
        </w:trPr>
        <w:tc>
          <w:tcPr>
            <w:tcW w:w="3330" w:type="dxa"/>
            <w:vAlign w:val="bottom"/>
          </w:tcPr>
          <w:p w14:paraId="352D27FC" w14:textId="77777777" w:rsidR="004039CD" w:rsidRPr="00D003FC" w:rsidRDefault="004039CD" w:rsidP="00020B84">
            <w:pPr>
              <w:snapToGrid w:val="0"/>
              <w:spacing w:line="360" w:lineRule="exact"/>
              <w:ind w:left="267" w:right="110" w:hanging="177"/>
              <w:rPr>
                <w:rFonts w:ascii="Arial" w:hAnsi="Arial" w:cs="Arial"/>
                <w:b/>
                <w:bCs/>
                <w:sz w:val="18"/>
                <w:szCs w:val="18"/>
                <w:u w:val="single"/>
                <w:cs/>
              </w:rPr>
            </w:pPr>
            <w:r w:rsidRPr="00D003FC">
              <w:rPr>
                <w:rFonts w:ascii="Arial" w:hAnsi="Arial" w:cs="Arial"/>
                <w:b/>
                <w:bCs/>
                <w:sz w:val="18"/>
                <w:szCs w:val="18"/>
                <w:u w:val="single"/>
              </w:rPr>
              <w:t xml:space="preserve">Foreign currency in the statement </w:t>
            </w:r>
            <w:r w:rsidR="00195621" w:rsidRPr="00D003FC">
              <w:rPr>
                <w:rFonts w:ascii="Arial" w:hAnsi="Arial" w:cs="Arial"/>
                <w:b/>
                <w:bCs/>
                <w:sz w:val="18"/>
                <w:szCs w:val="18"/>
                <w:u w:val="single"/>
                <w:cs/>
              </w:rPr>
              <w:t xml:space="preserve">  </w:t>
            </w:r>
            <w:r w:rsidRPr="00D003FC">
              <w:rPr>
                <w:rFonts w:ascii="Arial" w:hAnsi="Arial" w:cs="Arial"/>
                <w:b/>
                <w:bCs/>
                <w:sz w:val="18"/>
                <w:szCs w:val="18"/>
                <w:u w:val="single"/>
              </w:rPr>
              <w:t>of financial position</w:t>
            </w:r>
          </w:p>
        </w:tc>
        <w:tc>
          <w:tcPr>
            <w:tcW w:w="1372" w:type="dxa"/>
            <w:vAlign w:val="bottom"/>
          </w:tcPr>
          <w:p w14:paraId="2063C2B2"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2E30D978"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2" w:type="dxa"/>
            <w:vAlign w:val="bottom"/>
          </w:tcPr>
          <w:p w14:paraId="231389EA" w14:textId="77777777" w:rsidR="004039CD" w:rsidRPr="00D003FC" w:rsidRDefault="004039CD" w:rsidP="00020B84">
            <w:pPr>
              <w:tabs>
                <w:tab w:val="decimal" w:pos="432"/>
              </w:tabs>
              <w:spacing w:line="360" w:lineRule="exact"/>
              <w:ind w:left="49" w:right="110"/>
              <w:rPr>
                <w:rFonts w:ascii="Arial" w:hAnsi="Arial" w:cs="Arial"/>
                <w:sz w:val="18"/>
                <w:szCs w:val="18"/>
                <w:cs/>
              </w:rPr>
            </w:pPr>
          </w:p>
        </w:tc>
        <w:tc>
          <w:tcPr>
            <w:tcW w:w="1373" w:type="dxa"/>
            <w:vAlign w:val="bottom"/>
          </w:tcPr>
          <w:p w14:paraId="3F9EAE20" w14:textId="77777777" w:rsidR="004039CD" w:rsidRPr="00D003FC" w:rsidRDefault="004039CD" w:rsidP="00020B84">
            <w:pPr>
              <w:tabs>
                <w:tab w:val="decimal" w:pos="432"/>
              </w:tabs>
              <w:spacing w:line="360" w:lineRule="exact"/>
              <w:ind w:left="49" w:right="110"/>
              <w:rPr>
                <w:rFonts w:ascii="Arial" w:hAnsi="Arial" w:cs="Arial"/>
                <w:sz w:val="18"/>
                <w:szCs w:val="18"/>
                <w:cs/>
              </w:rPr>
            </w:pPr>
          </w:p>
        </w:tc>
      </w:tr>
      <w:tr w:rsidR="008B22C9" w:rsidRPr="00D003FC" w14:paraId="7C9C582D" w14:textId="77777777" w:rsidTr="0093116C">
        <w:trPr>
          <w:cantSplit/>
          <w:trHeight w:val="153"/>
        </w:trPr>
        <w:tc>
          <w:tcPr>
            <w:tcW w:w="3330" w:type="dxa"/>
            <w:vAlign w:val="bottom"/>
          </w:tcPr>
          <w:p w14:paraId="78D34FC4"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Cash</w:t>
            </w:r>
          </w:p>
        </w:tc>
        <w:tc>
          <w:tcPr>
            <w:tcW w:w="1372" w:type="dxa"/>
            <w:vAlign w:val="bottom"/>
          </w:tcPr>
          <w:p w14:paraId="5DA7FE2C" w14:textId="211E4BFA"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5,667</w:t>
            </w:r>
          </w:p>
        </w:tc>
        <w:tc>
          <w:tcPr>
            <w:tcW w:w="1373" w:type="dxa"/>
            <w:vAlign w:val="bottom"/>
          </w:tcPr>
          <w:p w14:paraId="10CED473" w14:textId="225580FA"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668</w:t>
            </w:r>
          </w:p>
        </w:tc>
        <w:tc>
          <w:tcPr>
            <w:tcW w:w="1372" w:type="dxa"/>
            <w:vAlign w:val="bottom"/>
          </w:tcPr>
          <w:p w14:paraId="69B8F9EB" w14:textId="4541B16A"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398</w:t>
            </w:r>
          </w:p>
        </w:tc>
        <w:tc>
          <w:tcPr>
            <w:tcW w:w="1373" w:type="dxa"/>
            <w:vAlign w:val="bottom"/>
          </w:tcPr>
          <w:p w14:paraId="7858AAC6" w14:textId="04400B00"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1,362</w:t>
            </w:r>
          </w:p>
        </w:tc>
      </w:tr>
      <w:tr w:rsidR="008B22C9" w:rsidRPr="00D003FC" w14:paraId="78EFB95C" w14:textId="77777777" w:rsidTr="0093116C">
        <w:trPr>
          <w:cantSplit/>
        </w:trPr>
        <w:tc>
          <w:tcPr>
            <w:tcW w:w="3330" w:type="dxa"/>
            <w:vAlign w:val="bottom"/>
          </w:tcPr>
          <w:p w14:paraId="14EFA612" w14:textId="77777777" w:rsidR="008B22C9" w:rsidRPr="00D003FC" w:rsidRDefault="008B22C9" w:rsidP="008B22C9">
            <w:pPr>
              <w:snapToGrid w:val="0"/>
              <w:spacing w:line="360" w:lineRule="exact"/>
              <w:ind w:left="267"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48C2AD6C" w14:textId="27F2AA29"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19,896</w:t>
            </w:r>
          </w:p>
        </w:tc>
        <w:tc>
          <w:tcPr>
            <w:tcW w:w="1373" w:type="dxa"/>
            <w:vAlign w:val="bottom"/>
          </w:tcPr>
          <w:p w14:paraId="6F83DA81" w14:textId="2376B259"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309</w:t>
            </w:r>
          </w:p>
        </w:tc>
        <w:tc>
          <w:tcPr>
            <w:tcW w:w="1372" w:type="dxa"/>
            <w:vAlign w:val="bottom"/>
          </w:tcPr>
          <w:p w14:paraId="306271A3" w14:textId="1BA4D6CD"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1,918</w:t>
            </w:r>
          </w:p>
        </w:tc>
        <w:tc>
          <w:tcPr>
            <w:tcW w:w="1373" w:type="dxa"/>
            <w:vAlign w:val="bottom"/>
          </w:tcPr>
          <w:p w14:paraId="4BAE4DE9" w14:textId="1DD1417A"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4,474</w:t>
            </w:r>
          </w:p>
        </w:tc>
      </w:tr>
      <w:tr w:rsidR="008B22C9" w:rsidRPr="00D003FC" w14:paraId="1BC8D83B" w14:textId="77777777" w:rsidTr="0093116C">
        <w:trPr>
          <w:cantSplit/>
        </w:trPr>
        <w:tc>
          <w:tcPr>
            <w:tcW w:w="3330" w:type="dxa"/>
            <w:vAlign w:val="bottom"/>
          </w:tcPr>
          <w:p w14:paraId="1FA6F6D5" w14:textId="77777777" w:rsidR="008B22C9" w:rsidRPr="00D003FC" w:rsidRDefault="008B22C9" w:rsidP="008B22C9">
            <w:pPr>
              <w:snapToGrid w:val="0"/>
              <w:spacing w:line="360" w:lineRule="exact"/>
              <w:ind w:left="267" w:hanging="177"/>
              <w:rPr>
                <w:rFonts w:ascii="Arial" w:hAnsi="Arial" w:cs="Arial"/>
                <w:sz w:val="18"/>
                <w:szCs w:val="18"/>
              </w:rPr>
            </w:pPr>
            <w:r w:rsidRPr="00D003FC">
              <w:rPr>
                <w:rFonts w:ascii="Arial" w:hAnsi="Arial" w:cs="Arial"/>
                <w:sz w:val="18"/>
                <w:szCs w:val="18"/>
              </w:rPr>
              <w:t>Financial assets measured at fair value through profit or loss</w:t>
            </w:r>
          </w:p>
        </w:tc>
        <w:tc>
          <w:tcPr>
            <w:tcW w:w="1372" w:type="dxa"/>
            <w:vAlign w:val="bottom"/>
          </w:tcPr>
          <w:p w14:paraId="63581F52" w14:textId="7FC9B856"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2,799</w:t>
            </w:r>
          </w:p>
        </w:tc>
        <w:tc>
          <w:tcPr>
            <w:tcW w:w="1373" w:type="dxa"/>
            <w:vAlign w:val="bottom"/>
          </w:tcPr>
          <w:p w14:paraId="46B673BE" w14:textId="78B1C555"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60830987" w14:textId="56EC4517"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5,542</w:t>
            </w:r>
          </w:p>
        </w:tc>
        <w:tc>
          <w:tcPr>
            <w:tcW w:w="1373" w:type="dxa"/>
            <w:vAlign w:val="bottom"/>
          </w:tcPr>
          <w:p w14:paraId="1E116127" w14:textId="41235CE5"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8B22C9" w:rsidRPr="00D003FC" w14:paraId="7E7ACCEB" w14:textId="77777777" w:rsidTr="0093116C">
        <w:trPr>
          <w:cantSplit/>
        </w:trPr>
        <w:tc>
          <w:tcPr>
            <w:tcW w:w="3330" w:type="dxa"/>
            <w:vAlign w:val="bottom"/>
          </w:tcPr>
          <w:p w14:paraId="031C18B8" w14:textId="77777777" w:rsidR="008B22C9" w:rsidRPr="00D003FC" w:rsidRDefault="008B22C9" w:rsidP="008B22C9">
            <w:pPr>
              <w:snapToGrid w:val="0"/>
              <w:spacing w:line="360" w:lineRule="exact"/>
              <w:ind w:left="267" w:hanging="177"/>
              <w:rPr>
                <w:rFonts w:ascii="Arial" w:hAnsi="Arial" w:cs="Arial"/>
                <w:sz w:val="18"/>
                <w:szCs w:val="18"/>
                <w:cs/>
              </w:rPr>
            </w:pPr>
            <w:r w:rsidRPr="00D003FC">
              <w:rPr>
                <w:rFonts w:ascii="Arial" w:hAnsi="Arial" w:cs="Arial"/>
                <w:sz w:val="18"/>
                <w:szCs w:val="18"/>
              </w:rPr>
              <w:t>Derivatives assets</w:t>
            </w:r>
          </w:p>
        </w:tc>
        <w:tc>
          <w:tcPr>
            <w:tcW w:w="1372" w:type="dxa"/>
            <w:vAlign w:val="bottom"/>
          </w:tcPr>
          <w:p w14:paraId="67ECF0AE" w14:textId="04AF995B"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819,765</w:t>
            </w:r>
          </w:p>
        </w:tc>
        <w:tc>
          <w:tcPr>
            <w:tcW w:w="1373" w:type="dxa"/>
            <w:vAlign w:val="bottom"/>
          </w:tcPr>
          <w:p w14:paraId="07DA3901" w14:textId="5F9AFB91"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55,919</w:t>
            </w:r>
          </w:p>
        </w:tc>
        <w:tc>
          <w:tcPr>
            <w:tcW w:w="1372" w:type="dxa"/>
            <w:vAlign w:val="bottom"/>
          </w:tcPr>
          <w:p w14:paraId="59C99428" w14:textId="57B1DCC4"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85,829</w:t>
            </w:r>
          </w:p>
        </w:tc>
        <w:tc>
          <w:tcPr>
            <w:tcW w:w="1373" w:type="dxa"/>
            <w:vAlign w:val="bottom"/>
          </w:tcPr>
          <w:p w14:paraId="2545B699" w14:textId="5D6F250A"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24,398</w:t>
            </w:r>
          </w:p>
        </w:tc>
      </w:tr>
      <w:tr w:rsidR="008B22C9" w:rsidRPr="00D003FC" w14:paraId="707694A7" w14:textId="77777777" w:rsidTr="0093116C">
        <w:trPr>
          <w:cantSplit/>
        </w:trPr>
        <w:tc>
          <w:tcPr>
            <w:tcW w:w="3330" w:type="dxa"/>
            <w:vAlign w:val="bottom"/>
          </w:tcPr>
          <w:p w14:paraId="48143C32"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Investments</w:t>
            </w:r>
          </w:p>
        </w:tc>
        <w:tc>
          <w:tcPr>
            <w:tcW w:w="1372" w:type="dxa"/>
            <w:vAlign w:val="bottom"/>
          </w:tcPr>
          <w:p w14:paraId="4B562880" w14:textId="0BECE8AC"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22,205</w:t>
            </w:r>
          </w:p>
        </w:tc>
        <w:tc>
          <w:tcPr>
            <w:tcW w:w="1373" w:type="dxa"/>
            <w:vAlign w:val="bottom"/>
          </w:tcPr>
          <w:p w14:paraId="435C8447" w14:textId="1AA6C183"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8,868</w:t>
            </w:r>
          </w:p>
        </w:tc>
        <w:tc>
          <w:tcPr>
            <w:tcW w:w="1372" w:type="dxa"/>
            <w:vAlign w:val="bottom"/>
          </w:tcPr>
          <w:p w14:paraId="4F4B6019" w14:textId="0A5A8CD2"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23,990</w:t>
            </w:r>
          </w:p>
        </w:tc>
        <w:tc>
          <w:tcPr>
            <w:tcW w:w="1373" w:type="dxa"/>
            <w:vAlign w:val="bottom"/>
          </w:tcPr>
          <w:p w14:paraId="19B283CA" w14:textId="4ED8F9AD"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2,386</w:t>
            </w:r>
          </w:p>
        </w:tc>
      </w:tr>
      <w:tr w:rsidR="008B22C9" w:rsidRPr="00D003FC" w14:paraId="5C078D5A" w14:textId="77777777" w:rsidTr="0093116C">
        <w:trPr>
          <w:cantSplit/>
        </w:trPr>
        <w:tc>
          <w:tcPr>
            <w:tcW w:w="3330" w:type="dxa"/>
            <w:vAlign w:val="bottom"/>
          </w:tcPr>
          <w:p w14:paraId="1031B452"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Loans to customers</w:t>
            </w:r>
          </w:p>
        </w:tc>
        <w:tc>
          <w:tcPr>
            <w:tcW w:w="1372" w:type="dxa"/>
            <w:vAlign w:val="bottom"/>
          </w:tcPr>
          <w:p w14:paraId="5DDF65C2" w14:textId="74EF542F"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42,284</w:t>
            </w:r>
          </w:p>
        </w:tc>
        <w:tc>
          <w:tcPr>
            <w:tcW w:w="1373" w:type="dxa"/>
            <w:vAlign w:val="bottom"/>
          </w:tcPr>
          <w:p w14:paraId="5E4FB79D" w14:textId="1C7D9653"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126</w:t>
            </w:r>
          </w:p>
        </w:tc>
        <w:tc>
          <w:tcPr>
            <w:tcW w:w="1372" w:type="dxa"/>
            <w:vAlign w:val="bottom"/>
          </w:tcPr>
          <w:p w14:paraId="3343F0B5" w14:textId="23DC66CE" w:rsidR="008B22C9" w:rsidRPr="00D003FC" w:rsidRDefault="008B22C9" w:rsidP="00E1563F">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57</w:t>
            </w:r>
            <w:r w:rsidR="00E1563F" w:rsidRPr="00D003FC">
              <w:rPr>
                <w:rFonts w:ascii="Arial" w:hAnsi="Arial" w:cs="Arial"/>
                <w:sz w:val="18"/>
                <w:szCs w:val="18"/>
              </w:rPr>
              <w:t>0</w:t>
            </w:r>
          </w:p>
        </w:tc>
        <w:tc>
          <w:tcPr>
            <w:tcW w:w="1373" w:type="dxa"/>
            <w:vAlign w:val="bottom"/>
          </w:tcPr>
          <w:p w14:paraId="50760E18" w14:textId="2E083837" w:rsidR="008B22C9" w:rsidRPr="00D003FC" w:rsidRDefault="008B22C9" w:rsidP="008B22C9">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965</w:t>
            </w:r>
          </w:p>
        </w:tc>
      </w:tr>
      <w:tr w:rsidR="008B22C9" w:rsidRPr="00D003FC" w14:paraId="72FE9818" w14:textId="77777777" w:rsidTr="0093116C">
        <w:trPr>
          <w:cantSplit/>
        </w:trPr>
        <w:tc>
          <w:tcPr>
            <w:tcW w:w="3330" w:type="dxa"/>
            <w:vAlign w:val="bottom"/>
          </w:tcPr>
          <w:p w14:paraId="28C69F59" w14:textId="77777777" w:rsidR="008B22C9" w:rsidRPr="00D003FC" w:rsidRDefault="008B22C9" w:rsidP="008B22C9">
            <w:pPr>
              <w:snapToGrid w:val="0"/>
              <w:spacing w:line="360" w:lineRule="exact"/>
              <w:ind w:left="267" w:right="110" w:hanging="177"/>
              <w:rPr>
                <w:rFonts w:ascii="Arial" w:hAnsi="Arial" w:cs="Arial"/>
                <w:sz w:val="18"/>
                <w:szCs w:val="18"/>
              </w:rPr>
            </w:pPr>
            <w:r w:rsidRPr="00D003FC">
              <w:rPr>
                <w:rFonts w:ascii="Arial" w:hAnsi="Arial" w:cs="Arial"/>
                <w:sz w:val="18"/>
                <w:szCs w:val="18"/>
              </w:rPr>
              <w:t>Total assets</w:t>
            </w:r>
          </w:p>
        </w:tc>
        <w:tc>
          <w:tcPr>
            <w:tcW w:w="1372" w:type="dxa"/>
            <w:shd w:val="clear" w:color="auto" w:fill="auto"/>
            <w:vAlign w:val="bottom"/>
          </w:tcPr>
          <w:p w14:paraId="66DBD127" w14:textId="0C615CF1"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912,616</w:t>
            </w:r>
          </w:p>
        </w:tc>
        <w:tc>
          <w:tcPr>
            <w:tcW w:w="1373" w:type="dxa"/>
            <w:shd w:val="clear" w:color="auto" w:fill="auto"/>
            <w:vAlign w:val="bottom"/>
          </w:tcPr>
          <w:p w14:paraId="19F3AB5F" w14:textId="0E373D8E"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65,890</w:t>
            </w:r>
          </w:p>
        </w:tc>
        <w:tc>
          <w:tcPr>
            <w:tcW w:w="1372" w:type="dxa"/>
            <w:shd w:val="clear" w:color="auto" w:fill="auto"/>
            <w:vAlign w:val="bottom"/>
          </w:tcPr>
          <w:p w14:paraId="34022C10" w14:textId="5B6B15EF" w:rsidR="008B22C9" w:rsidRPr="00D003FC" w:rsidRDefault="008B22C9" w:rsidP="00E1563F">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118,24</w:t>
            </w:r>
            <w:r w:rsidR="00E1563F" w:rsidRPr="00D003FC">
              <w:rPr>
                <w:rFonts w:ascii="Arial" w:hAnsi="Arial" w:cs="Arial"/>
                <w:sz w:val="18"/>
                <w:szCs w:val="18"/>
              </w:rPr>
              <w:t>7</w:t>
            </w:r>
          </w:p>
        </w:tc>
        <w:tc>
          <w:tcPr>
            <w:tcW w:w="1373" w:type="dxa"/>
            <w:shd w:val="clear" w:color="auto" w:fill="auto"/>
            <w:vAlign w:val="bottom"/>
          </w:tcPr>
          <w:p w14:paraId="52611F67" w14:textId="7667879A" w:rsidR="008B22C9" w:rsidRPr="00D003FC" w:rsidRDefault="008B22C9" w:rsidP="008B22C9">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33,585</w:t>
            </w:r>
          </w:p>
        </w:tc>
      </w:tr>
      <w:tr w:rsidR="008B22C9" w:rsidRPr="00D003FC" w14:paraId="25BCF319" w14:textId="77777777" w:rsidTr="0093116C">
        <w:trPr>
          <w:cantSplit/>
        </w:trPr>
        <w:tc>
          <w:tcPr>
            <w:tcW w:w="3330" w:type="dxa"/>
            <w:vAlign w:val="bottom"/>
          </w:tcPr>
          <w:p w14:paraId="2C1DBD37"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Deposits</w:t>
            </w:r>
          </w:p>
        </w:tc>
        <w:tc>
          <w:tcPr>
            <w:tcW w:w="1372" w:type="dxa"/>
            <w:vAlign w:val="bottom"/>
          </w:tcPr>
          <w:p w14:paraId="0BF0C16C" w14:textId="7CCA1627"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78,677</w:t>
            </w:r>
          </w:p>
        </w:tc>
        <w:tc>
          <w:tcPr>
            <w:tcW w:w="1373" w:type="dxa"/>
            <w:vAlign w:val="bottom"/>
          </w:tcPr>
          <w:p w14:paraId="2E3908ED" w14:textId="6FC0D611"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941</w:t>
            </w:r>
          </w:p>
        </w:tc>
        <w:tc>
          <w:tcPr>
            <w:tcW w:w="1372" w:type="dxa"/>
            <w:vAlign w:val="bottom"/>
          </w:tcPr>
          <w:p w14:paraId="5D184AE1" w14:textId="53E14CC6" w:rsidR="008B22C9" w:rsidRPr="00D003FC" w:rsidRDefault="008B22C9" w:rsidP="008B22C9">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269</w:t>
            </w:r>
          </w:p>
        </w:tc>
        <w:tc>
          <w:tcPr>
            <w:tcW w:w="1373" w:type="dxa"/>
            <w:vAlign w:val="bottom"/>
          </w:tcPr>
          <w:p w14:paraId="07FD9154" w14:textId="054B38DA" w:rsidR="008B22C9" w:rsidRPr="00D003FC" w:rsidRDefault="008B22C9" w:rsidP="008B22C9">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1,561</w:t>
            </w:r>
          </w:p>
        </w:tc>
      </w:tr>
      <w:tr w:rsidR="008B22C9" w:rsidRPr="00D003FC" w14:paraId="1DB47F05" w14:textId="77777777" w:rsidTr="0093116C">
        <w:trPr>
          <w:cantSplit/>
        </w:trPr>
        <w:tc>
          <w:tcPr>
            <w:tcW w:w="3330" w:type="dxa"/>
            <w:vAlign w:val="bottom"/>
          </w:tcPr>
          <w:p w14:paraId="5CC6C6AB"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50C07DFD" w14:textId="31D0AC68"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4,046</w:t>
            </w:r>
          </w:p>
        </w:tc>
        <w:tc>
          <w:tcPr>
            <w:tcW w:w="1373" w:type="dxa"/>
            <w:vAlign w:val="bottom"/>
          </w:tcPr>
          <w:p w14:paraId="03AE3405" w14:textId="2D72E7E0"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4D0E66E0" w14:textId="2C364AE7" w:rsidR="008B22C9" w:rsidRPr="00D003FC" w:rsidRDefault="008B22C9" w:rsidP="008B22C9">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5,166</w:t>
            </w:r>
          </w:p>
        </w:tc>
        <w:tc>
          <w:tcPr>
            <w:tcW w:w="1373" w:type="dxa"/>
            <w:vAlign w:val="bottom"/>
          </w:tcPr>
          <w:p w14:paraId="3C8D8F05" w14:textId="39E4412E" w:rsidR="008B22C9" w:rsidRPr="00D003FC" w:rsidRDefault="008B22C9" w:rsidP="008B22C9">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1,091</w:t>
            </w:r>
          </w:p>
        </w:tc>
      </w:tr>
      <w:tr w:rsidR="008B22C9" w:rsidRPr="00D003FC" w14:paraId="3747887D" w14:textId="77777777" w:rsidTr="0093116C">
        <w:trPr>
          <w:cantSplit/>
        </w:trPr>
        <w:tc>
          <w:tcPr>
            <w:tcW w:w="3330" w:type="dxa"/>
            <w:vAlign w:val="bottom"/>
          </w:tcPr>
          <w:p w14:paraId="3079B23E"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Derivatives liabilities</w:t>
            </w:r>
          </w:p>
        </w:tc>
        <w:tc>
          <w:tcPr>
            <w:tcW w:w="1372" w:type="dxa"/>
            <w:vAlign w:val="bottom"/>
          </w:tcPr>
          <w:p w14:paraId="47B7BCAE" w14:textId="04A56392"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804,956</w:t>
            </w:r>
          </w:p>
        </w:tc>
        <w:tc>
          <w:tcPr>
            <w:tcW w:w="1373" w:type="dxa"/>
            <w:vAlign w:val="bottom"/>
          </w:tcPr>
          <w:p w14:paraId="6ECE35FA" w14:textId="57E9940E"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64,143</w:t>
            </w:r>
          </w:p>
        </w:tc>
        <w:tc>
          <w:tcPr>
            <w:tcW w:w="1372" w:type="dxa"/>
            <w:vAlign w:val="bottom"/>
          </w:tcPr>
          <w:p w14:paraId="77F99EB2" w14:textId="36E1C9E2" w:rsidR="008B22C9" w:rsidRPr="00D003FC" w:rsidRDefault="008B22C9" w:rsidP="008B22C9">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104,598</w:t>
            </w:r>
          </w:p>
        </w:tc>
        <w:tc>
          <w:tcPr>
            <w:tcW w:w="1373" w:type="dxa"/>
            <w:shd w:val="clear" w:color="auto" w:fill="auto"/>
            <w:vAlign w:val="bottom"/>
          </w:tcPr>
          <w:p w14:paraId="3E49FBA4" w14:textId="0F0AB30E" w:rsidR="008B22C9" w:rsidRPr="00D003FC" w:rsidRDefault="008B22C9" w:rsidP="008B22C9">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27,819</w:t>
            </w:r>
          </w:p>
        </w:tc>
      </w:tr>
      <w:tr w:rsidR="008B22C9" w:rsidRPr="00D003FC" w14:paraId="64EF959B" w14:textId="77777777" w:rsidTr="0093116C">
        <w:trPr>
          <w:cantSplit/>
          <w:trHeight w:val="66"/>
        </w:trPr>
        <w:tc>
          <w:tcPr>
            <w:tcW w:w="3330" w:type="dxa"/>
            <w:vAlign w:val="bottom"/>
          </w:tcPr>
          <w:p w14:paraId="4E4BE8F1" w14:textId="77777777" w:rsidR="008B22C9" w:rsidRPr="00D003FC" w:rsidRDefault="008B22C9" w:rsidP="008B22C9">
            <w:pPr>
              <w:snapToGrid w:val="0"/>
              <w:spacing w:line="360" w:lineRule="exact"/>
              <w:ind w:left="267" w:hanging="177"/>
              <w:rPr>
                <w:rFonts w:ascii="Arial" w:hAnsi="Arial" w:cs="Arial"/>
                <w:sz w:val="18"/>
                <w:szCs w:val="18"/>
              </w:rPr>
            </w:pPr>
            <w:r w:rsidRPr="00D003FC">
              <w:rPr>
                <w:rFonts w:ascii="Arial" w:hAnsi="Arial" w:cs="Arial"/>
                <w:sz w:val="18"/>
                <w:szCs w:val="18"/>
              </w:rPr>
              <w:t>Debt issued and borrowings</w:t>
            </w:r>
          </w:p>
        </w:tc>
        <w:tc>
          <w:tcPr>
            <w:tcW w:w="1372" w:type="dxa"/>
            <w:vAlign w:val="bottom"/>
          </w:tcPr>
          <w:p w14:paraId="513454F8" w14:textId="2883CC4C"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35,273</w:t>
            </w:r>
          </w:p>
        </w:tc>
        <w:tc>
          <w:tcPr>
            <w:tcW w:w="1373" w:type="dxa"/>
            <w:vAlign w:val="bottom"/>
          </w:tcPr>
          <w:p w14:paraId="5FAC8BC1" w14:textId="63413987"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797A46E6" w14:textId="5848D98A" w:rsidR="008B22C9" w:rsidRPr="00D003FC" w:rsidRDefault="008B22C9" w:rsidP="008B22C9">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3" w:type="dxa"/>
            <w:shd w:val="clear" w:color="auto" w:fill="auto"/>
            <w:vAlign w:val="bottom"/>
          </w:tcPr>
          <w:p w14:paraId="62FED2F3" w14:textId="7DCE79BE" w:rsidR="008B22C9" w:rsidRPr="00D003FC" w:rsidRDefault="008B22C9" w:rsidP="008B22C9">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8B22C9" w:rsidRPr="00D003FC" w14:paraId="7C61589E" w14:textId="77777777" w:rsidTr="0093116C">
        <w:trPr>
          <w:cantSplit/>
          <w:trHeight w:val="66"/>
        </w:trPr>
        <w:tc>
          <w:tcPr>
            <w:tcW w:w="3330" w:type="dxa"/>
            <w:vAlign w:val="bottom"/>
          </w:tcPr>
          <w:p w14:paraId="564B59A3" w14:textId="77777777" w:rsidR="008B22C9" w:rsidRPr="00D003FC" w:rsidRDefault="008B22C9" w:rsidP="008B22C9">
            <w:pPr>
              <w:snapToGrid w:val="0"/>
              <w:spacing w:line="360" w:lineRule="exact"/>
              <w:ind w:left="267" w:hanging="177"/>
              <w:rPr>
                <w:rFonts w:ascii="Arial" w:hAnsi="Arial" w:cs="Arial"/>
                <w:sz w:val="18"/>
                <w:szCs w:val="18"/>
                <w:cs/>
              </w:rPr>
            </w:pPr>
            <w:r w:rsidRPr="00D003FC">
              <w:rPr>
                <w:rFonts w:ascii="Arial" w:hAnsi="Arial" w:cs="Arial"/>
                <w:sz w:val="18"/>
                <w:szCs w:val="18"/>
              </w:rPr>
              <w:t>Total liabilities</w:t>
            </w:r>
          </w:p>
        </w:tc>
        <w:tc>
          <w:tcPr>
            <w:tcW w:w="1372" w:type="dxa"/>
            <w:shd w:val="clear" w:color="auto" w:fill="auto"/>
            <w:vAlign w:val="bottom"/>
          </w:tcPr>
          <w:p w14:paraId="23BAA57F" w14:textId="75215C77"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922,952</w:t>
            </w:r>
          </w:p>
        </w:tc>
        <w:tc>
          <w:tcPr>
            <w:tcW w:w="1373" w:type="dxa"/>
            <w:shd w:val="clear" w:color="auto" w:fill="auto"/>
            <w:vAlign w:val="bottom"/>
          </w:tcPr>
          <w:p w14:paraId="4A6BC676" w14:textId="1BE5378B" w:rsidR="008B22C9" w:rsidRPr="00D003FC" w:rsidRDefault="008B22C9" w:rsidP="008B22C9">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65,084</w:t>
            </w:r>
          </w:p>
        </w:tc>
        <w:tc>
          <w:tcPr>
            <w:tcW w:w="1372" w:type="dxa"/>
            <w:shd w:val="clear" w:color="auto" w:fill="auto"/>
            <w:vAlign w:val="bottom"/>
          </w:tcPr>
          <w:p w14:paraId="23A98817" w14:textId="4390A224" w:rsidR="008B22C9" w:rsidRPr="00D003FC" w:rsidRDefault="008B22C9" w:rsidP="008B22C9">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110,033</w:t>
            </w:r>
          </w:p>
        </w:tc>
        <w:tc>
          <w:tcPr>
            <w:tcW w:w="1373" w:type="dxa"/>
            <w:shd w:val="clear" w:color="auto" w:fill="auto"/>
            <w:vAlign w:val="bottom"/>
          </w:tcPr>
          <w:p w14:paraId="39D6B16C" w14:textId="1EA92655" w:rsidR="008B22C9" w:rsidRPr="00D003FC" w:rsidRDefault="008B22C9" w:rsidP="008B22C9">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30,471</w:t>
            </w:r>
          </w:p>
        </w:tc>
      </w:tr>
      <w:tr w:rsidR="008B22C9" w:rsidRPr="00D003FC" w14:paraId="1BE4655B" w14:textId="77777777" w:rsidTr="0093116C">
        <w:trPr>
          <w:cantSplit/>
          <w:trHeight w:val="341"/>
        </w:trPr>
        <w:tc>
          <w:tcPr>
            <w:tcW w:w="3330" w:type="dxa"/>
            <w:vAlign w:val="bottom"/>
          </w:tcPr>
          <w:p w14:paraId="3D91A42D"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Net</w:t>
            </w:r>
          </w:p>
        </w:tc>
        <w:tc>
          <w:tcPr>
            <w:tcW w:w="1372" w:type="dxa"/>
            <w:shd w:val="clear" w:color="auto" w:fill="auto"/>
            <w:vAlign w:val="bottom"/>
          </w:tcPr>
          <w:p w14:paraId="17543914" w14:textId="527C121C" w:rsidR="008B22C9" w:rsidRPr="00D003FC" w:rsidRDefault="008B22C9" w:rsidP="008B22C9">
            <w:pPr>
              <w:pBdr>
                <w:bottom w:val="double" w:sz="4" w:space="1" w:color="auto"/>
              </w:pBdr>
              <w:tabs>
                <w:tab w:val="decimal" w:pos="996"/>
              </w:tabs>
              <w:snapToGrid w:val="0"/>
              <w:spacing w:line="360" w:lineRule="exact"/>
              <w:ind w:left="49" w:right="11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10,336</w:t>
            </w:r>
            <w:r w:rsidRPr="00D003FC">
              <w:rPr>
                <w:rFonts w:ascii="Arial" w:hAnsi="Arial" w:cs="Arial"/>
                <w:sz w:val="18"/>
                <w:szCs w:val="18"/>
                <w:cs/>
              </w:rPr>
              <w:t>)</w:t>
            </w:r>
          </w:p>
        </w:tc>
        <w:tc>
          <w:tcPr>
            <w:tcW w:w="1373" w:type="dxa"/>
            <w:shd w:val="clear" w:color="auto" w:fill="auto"/>
            <w:vAlign w:val="bottom"/>
          </w:tcPr>
          <w:p w14:paraId="151E68DE" w14:textId="098FA6D1" w:rsidR="008B22C9" w:rsidRPr="00D003FC" w:rsidRDefault="008B22C9" w:rsidP="008B22C9">
            <w:pPr>
              <w:pBdr>
                <w:bottom w:val="doub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806</w:t>
            </w:r>
          </w:p>
        </w:tc>
        <w:tc>
          <w:tcPr>
            <w:tcW w:w="1372" w:type="dxa"/>
            <w:shd w:val="clear" w:color="auto" w:fill="auto"/>
            <w:vAlign w:val="bottom"/>
          </w:tcPr>
          <w:p w14:paraId="4AA9D3C1" w14:textId="47486737" w:rsidR="008B22C9" w:rsidRPr="00D003FC" w:rsidRDefault="008B22C9" w:rsidP="00E1563F">
            <w:pPr>
              <w:pBdr>
                <w:bottom w:val="doub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8,21</w:t>
            </w:r>
            <w:r w:rsidR="00E1563F" w:rsidRPr="00D003FC">
              <w:rPr>
                <w:rFonts w:ascii="Arial" w:hAnsi="Arial" w:cs="Arial"/>
                <w:sz w:val="18"/>
                <w:szCs w:val="18"/>
              </w:rPr>
              <w:t>4</w:t>
            </w:r>
          </w:p>
        </w:tc>
        <w:tc>
          <w:tcPr>
            <w:tcW w:w="1373" w:type="dxa"/>
            <w:shd w:val="clear" w:color="auto" w:fill="auto"/>
            <w:vAlign w:val="bottom"/>
          </w:tcPr>
          <w:p w14:paraId="702D7B69" w14:textId="6EBECA9A" w:rsidR="008B22C9" w:rsidRPr="00D003FC" w:rsidRDefault="008B22C9" w:rsidP="008B22C9">
            <w:pPr>
              <w:pBdr>
                <w:bottom w:val="doub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3,114</w:t>
            </w:r>
          </w:p>
        </w:tc>
      </w:tr>
      <w:tr w:rsidR="008B22C9" w:rsidRPr="00D003FC" w14:paraId="7F810A7C" w14:textId="77777777" w:rsidTr="0093116C">
        <w:trPr>
          <w:cantSplit/>
        </w:trPr>
        <w:tc>
          <w:tcPr>
            <w:tcW w:w="3330" w:type="dxa"/>
            <w:vAlign w:val="bottom"/>
          </w:tcPr>
          <w:p w14:paraId="2411116D" w14:textId="77777777" w:rsidR="008B22C9" w:rsidRPr="00D003FC" w:rsidRDefault="008B22C9" w:rsidP="008B22C9">
            <w:pPr>
              <w:snapToGrid w:val="0"/>
              <w:spacing w:line="360" w:lineRule="exact"/>
              <w:ind w:left="267" w:hanging="177"/>
              <w:rPr>
                <w:rFonts w:ascii="Arial" w:hAnsi="Arial" w:cs="Arial"/>
                <w:b/>
                <w:bCs/>
                <w:sz w:val="18"/>
                <w:szCs w:val="18"/>
                <w:u w:val="single"/>
                <w:cs/>
              </w:rPr>
            </w:pPr>
            <w:r w:rsidRPr="00D003FC">
              <w:rPr>
                <w:rFonts w:ascii="Arial" w:hAnsi="Arial" w:cs="Arial"/>
                <w:b/>
                <w:bCs/>
                <w:sz w:val="18"/>
                <w:szCs w:val="18"/>
                <w:u w:val="single"/>
              </w:rPr>
              <w:t>Foreign currency of commitments</w:t>
            </w:r>
            <w:r w:rsidRPr="00D003FC">
              <w:rPr>
                <w:rFonts w:ascii="Arial" w:hAnsi="Arial" w:cs="Arial"/>
                <w:b/>
                <w:bCs/>
                <w:sz w:val="18"/>
                <w:szCs w:val="18"/>
                <w:u w:val="single"/>
                <w:cs/>
              </w:rPr>
              <w:t xml:space="preserve"> </w:t>
            </w:r>
          </w:p>
        </w:tc>
        <w:tc>
          <w:tcPr>
            <w:tcW w:w="1372" w:type="dxa"/>
            <w:vAlign w:val="bottom"/>
          </w:tcPr>
          <w:p w14:paraId="3DD6535F" w14:textId="77777777" w:rsidR="008B22C9" w:rsidRPr="00D003FC" w:rsidRDefault="008B22C9" w:rsidP="008B22C9">
            <w:pPr>
              <w:tabs>
                <w:tab w:val="decimal" w:pos="996"/>
              </w:tabs>
              <w:snapToGrid w:val="0"/>
              <w:spacing w:line="360" w:lineRule="exact"/>
              <w:ind w:left="49" w:right="110"/>
              <w:rPr>
                <w:rFonts w:ascii="Arial" w:hAnsi="Arial" w:cs="Arial"/>
                <w:sz w:val="18"/>
                <w:szCs w:val="18"/>
                <w:cs/>
              </w:rPr>
            </w:pPr>
          </w:p>
        </w:tc>
        <w:tc>
          <w:tcPr>
            <w:tcW w:w="1373" w:type="dxa"/>
            <w:vAlign w:val="bottom"/>
          </w:tcPr>
          <w:p w14:paraId="62493602" w14:textId="77777777" w:rsidR="008B22C9" w:rsidRPr="00D003FC" w:rsidRDefault="008B22C9" w:rsidP="008B22C9">
            <w:pPr>
              <w:tabs>
                <w:tab w:val="decimal" w:pos="996"/>
              </w:tabs>
              <w:spacing w:line="360" w:lineRule="exact"/>
              <w:ind w:left="49" w:right="110"/>
              <w:rPr>
                <w:rFonts w:ascii="Arial" w:hAnsi="Arial" w:cs="Arial"/>
                <w:sz w:val="18"/>
                <w:szCs w:val="18"/>
                <w:cs/>
              </w:rPr>
            </w:pPr>
          </w:p>
        </w:tc>
        <w:tc>
          <w:tcPr>
            <w:tcW w:w="1372" w:type="dxa"/>
            <w:vAlign w:val="bottom"/>
          </w:tcPr>
          <w:p w14:paraId="2DA9C40B" w14:textId="77777777" w:rsidR="008B22C9" w:rsidRPr="00D003FC" w:rsidRDefault="008B22C9" w:rsidP="008B22C9">
            <w:pPr>
              <w:tabs>
                <w:tab w:val="decimal" w:pos="984"/>
              </w:tabs>
              <w:spacing w:line="360" w:lineRule="exact"/>
              <w:ind w:left="49" w:right="110"/>
              <w:rPr>
                <w:rFonts w:ascii="Arial" w:hAnsi="Arial" w:cs="Arial"/>
                <w:sz w:val="18"/>
                <w:szCs w:val="18"/>
                <w:cs/>
              </w:rPr>
            </w:pPr>
          </w:p>
        </w:tc>
        <w:tc>
          <w:tcPr>
            <w:tcW w:w="1373" w:type="dxa"/>
            <w:vAlign w:val="bottom"/>
          </w:tcPr>
          <w:p w14:paraId="64D2A140" w14:textId="77777777" w:rsidR="008B22C9" w:rsidRPr="00D003FC" w:rsidRDefault="008B22C9" w:rsidP="008B22C9">
            <w:pPr>
              <w:tabs>
                <w:tab w:val="decimal" w:pos="988"/>
              </w:tabs>
              <w:spacing w:line="360" w:lineRule="exact"/>
              <w:ind w:left="49" w:right="110"/>
              <w:rPr>
                <w:rFonts w:ascii="Arial" w:hAnsi="Arial" w:cs="Arial"/>
                <w:sz w:val="18"/>
                <w:szCs w:val="18"/>
              </w:rPr>
            </w:pPr>
          </w:p>
        </w:tc>
      </w:tr>
      <w:tr w:rsidR="008B22C9" w:rsidRPr="00D003FC" w14:paraId="25294A67" w14:textId="77777777" w:rsidTr="0093116C">
        <w:trPr>
          <w:cantSplit/>
        </w:trPr>
        <w:tc>
          <w:tcPr>
            <w:tcW w:w="3330" w:type="dxa"/>
            <w:vAlign w:val="bottom"/>
          </w:tcPr>
          <w:p w14:paraId="147C2904" w14:textId="77777777" w:rsidR="008B22C9" w:rsidRPr="00D003FC" w:rsidRDefault="008B22C9" w:rsidP="008B22C9">
            <w:pPr>
              <w:spacing w:line="360" w:lineRule="exact"/>
              <w:ind w:left="267" w:hanging="177"/>
              <w:rPr>
                <w:rFonts w:ascii="Arial" w:hAnsi="Arial" w:cs="Arial"/>
                <w:sz w:val="18"/>
                <w:szCs w:val="18"/>
                <w:cs/>
              </w:rPr>
            </w:pPr>
            <w:r w:rsidRPr="00D003FC">
              <w:rPr>
                <w:rFonts w:ascii="Arial" w:hAnsi="Arial" w:cs="Arial"/>
                <w:sz w:val="18"/>
                <w:szCs w:val="18"/>
              </w:rPr>
              <w:t>Loan commitments</w:t>
            </w:r>
            <w:r w:rsidRPr="00D003FC">
              <w:rPr>
                <w:rFonts w:ascii="Arial" w:hAnsi="Arial" w:cs="Arial"/>
                <w:sz w:val="18"/>
                <w:szCs w:val="18"/>
                <w:cs/>
              </w:rPr>
              <w:t xml:space="preserve"> </w:t>
            </w:r>
          </w:p>
        </w:tc>
        <w:tc>
          <w:tcPr>
            <w:tcW w:w="1372" w:type="dxa"/>
            <w:shd w:val="clear" w:color="auto" w:fill="auto"/>
            <w:vAlign w:val="bottom"/>
          </w:tcPr>
          <w:p w14:paraId="7A3E3C91" w14:textId="286F62D1"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22,709</w:t>
            </w:r>
          </w:p>
        </w:tc>
        <w:tc>
          <w:tcPr>
            <w:tcW w:w="1373" w:type="dxa"/>
            <w:shd w:val="clear" w:color="auto" w:fill="auto"/>
            <w:vAlign w:val="bottom"/>
          </w:tcPr>
          <w:p w14:paraId="40A676C5" w14:textId="542EC2EB" w:rsidR="008B22C9" w:rsidRPr="00D003FC" w:rsidRDefault="008B22C9" w:rsidP="008B22C9">
            <w:pPr>
              <w:tabs>
                <w:tab w:val="decimal" w:pos="996"/>
              </w:tabs>
              <w:snapToGrid w:val="0"/>
              <w:spacing w:line="360" w:lineRule="exact"/>
              <w:ind w:right="110"/>
              <w:rPr>
                <w:rFonts w:ascii="Arial" w:hAnsi="Arial" w:cs="Arial"/>
                <w:sz w:val="18"/>
                <w:szCs w:val="18"/>
                <w:cs/>
              </w:rPr>
            </w:pPr>
            <w:r w:rsidRPr="00D003FC">
              <w:rPr>
                <w:rFonts w:ascii="Arial" w:hAnsi="Arial" w:cs="Arial"/>
                <w:sz w:val="18"/>
                <w:szCs w:val="18"/>
                <w:cs/>
              </w:rPr>
              <w:t>-</w:t>
            </w:r>
          </w:p>
        </w:tc>
        <w:tc>
          <w:tcPr>
            <w:tcW w:w="1372" w:type="dxa"/>
            <w:shd w:val="clear" w:color="auto" w:fill="auto"/>
            <w:vAlign w:val="bottom"/>
          </w:tcPr>
          <w:p w14:paraId="4D273337" w14:textId="20F886CB" w:rsidR="008B22C9" w:rsidRPr="00D003FC" w:rsidRDefault="008B22C9" w:rsidP="008B22C9">
            <w:pPr>
              <w:tabs>
                <w:tab w:val="decimal" w:pos="984"/>
              </w:tabs>
              <w:snapToGrid w:val="0"/>
              <w:spacing w:line="360" w:lineRule="exact"/>
              <w:ind w:left="49" w:right="110"/>
              <w:rPr>
                <w:rFonts w:ascii="Arial" w:hAnsi="Arial" w:cs="Arial"/>
                <w:sz w:val="18"/>
                <w:szCs w:val="18"/>
                <w:cs/>
              </w:rPr>
            </w:pPr>
            <w:r w:rsidRPr="00D003FC">
              <w:rPr>
                <w:rFonts w:ascii="Arial" w:hAnsi="Arial" w:cs="Arial"/>
                <w:sz w:val="18"/>
                <w:szCs w:val="18"/>
                <w:cs/>
              </w:rPr>
              <w:t>-</w:t>
            </w:r>
          </w:p>
        </w:tc>
        <w:tc>
          <w:tcPr>
            <w:tcW w:w="1373" w:type="dxa"/>
            <w:shd w:val="clear" w:color="auto" w:fill="auto"/>
            <w:vAlign w:val="bottom"/>
          </w:tcPr>
          <w:p w14:paraId="73E4A20A" w14:textId="7957CFEB" w:rsidR="008B22C9" w:rsidRPr="00D003FC" w:rsidRDefault="008B22C9" w:rsidP="008B22C9">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256</w:t>
            </w:r>
          </w:p>
        </w:tc>
      </w:tr>
      <w:tr w:rsidR="008B22C9" w:rsidRPr="00D003FC" w14:paraId="5B2EC987" w14:textId="77777777" w:rsidTr="0093116C">
        <w:trPr>
          <w:cantSplit/>
        </w:trPr>
        <w:tc>
          <w:tcPr>
            <w:tcW w:w="3330" w:type="dxa"/>
            <w:vAlign w:val="bottom"/>
          </w:tcPr>
          <w:p w14:paraId="3C181321" w14:textId="77777777" w:rsidR="008B22C9" w:rsidRPr="00D003FC" w:rsidRDefault="008B22C9" w:rsidP="008B22C9">
            <w:pPr>
              <w:spacing w:line="360" w:lineRule="exact"/>
              <w:ind w:left="267" w:hanging="177"/>
              <w:rPr>
                <w:rFonts w:ascii="Arial" w:hAnsi="Arial" w:cs="Arial"/>
                <w:sz w:val="18"/>
                <w:szCs w:val="18"/>
                <w:cs/>
              </w:rPr>
            </w:pPr>
            <w:r w:rsidRPr="00D003FC">
              <w:rPr>
                <w:rFonts w:ascii="Arial" w:hAnsi="Arial" w:cs="Arial"/>
                <w:sz w:val="18"/>
                <w:szCs w:val="18"/>
              </w:rPr>
              <w:t xml:space="preserve">Liabilities under unmatured import bills </w:t>
            </w:r>
          </w:p>
        </w:tc>
        <w:tc>
          <w:tcPr>
            <w:tcW w:w="1372" w:type="dxa"/>
            <w:vAlign w:val="bottom"/>
          </w:tcPr>
          <w:p w14:paraId="02A2BE4C" w14:textId="38D050B9"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1,414</w:t>
            </w:r>
          </w:p>
        </w:tc>
        <w:tc>
          <w:tcPr>
            <w:tcW w:w="1373" w:type="dxa"/>
            <w:vAlign w:val="bottom"/>
          </w:tcPr>
          <w:p w14:paraId="386B0CE7" w14:textId="2AB5A7D8" w:rsidR="008B22C9" w:rsidRPr="00D003FC" w:rsidRDefault="008B22C9" w:rsidP="008B22C9">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296</w:t>
            </w:r>
          </w:p>
        </w:tc>
        <w:tc>
          <w:tcPr>
            <w:tcW w:w="1372" w:type="dxa"/>
            <w:vAlign w:val="bottom"/>
          </w:tcPr>
          <w:p w14:paraId="7DDAC299" w14:textId="15F4CCC2"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13</w:t>
            </w:r>
          </w:p>
        </w:tc>
        <w:tc>
          <w:tcPr>
            <w:tcW w:w="1373" w:type="dxa"/>
            <w:vAlign w:val="bottom"/>
          </w:tcPr>
          <w:p w14:paraId="4C685FC4" w14:textId="6B5FE64C"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129</w:t>
            </w:r>
          </w:p>
        </w:tc>
      </w:tr>
      <w:tr w:rsidR="008B22C9" w:rsidRPr="00D003FC" w14:paraId="0C7D50FF" w14:textId="77777777" w:rsidTr="0093116C">
        <w:trPr>
          <w:cantSplit/>
        </w:trPr>
        <w:tc>
          <w:tcPr>
            <w:tcW w:w="3330" w:type="dxa"/>
            <w:vAlign w:val="bottom"/>
          </w:tcPr>
          <w:p w14:paraId="2CF62C64"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 xml:space="preserve">Letter of credit </w:t>
            </w:r>
          </w:p>
        </w:tc>
        <w:tc>
          <w:tcPr>
            <w:tcW w:w="1372" w:type="dxa"/>
            <w:vAlign w:val="bottom"/>
          </w:tcPr>
          <w:p w14:paraId="7B11C4D4" w14:textId="5912D7CF"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15,582</w:t>
            </w:r>
          </w:p>
        </w:tc>
        <w:tc>
          <w:tcPr>
            <w:tcW w:w="1373" w:type="dxa"/>
            <w:vAlign w:val="bottom"/>
          </w:tcPr>
          <w:p w14:paraId="73B8E44F" w14:textId="42EE171C"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705</w:t>
            </w:r>
          </w:p>
        </w:tc>
        <w:tc>
          <w:tcPr>
            <w:tcW w:w="1372" w:type="dxa"/>
            <w:vAlign w:val="bottom"/>
          </w:tcPr>
          <w:p w14:paraId="171BAF1A" w14:textId="42F97120"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14</w:t>
            </w:r>
          </w:p>
        </w:tc>
        <w:tc>
          <w:tcPr>
            <w:tcW w:w="1373" w:type="dxa"/>
            <w:vAlign w:val="bottom"/>
          </w:tcPr>
          <w:p w14:paraId="1C192A6D" w14:textId="7675BE4D"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275</w:t>
            </w:r>
          </w:p>
        </w:tc>
      </w:tr>
      <w:tr w:rsidR="008B22C9" w:rsidRPr="00D003FC" w14:paraId="51551961" w14:textId="77777777" w:rsidTr="0093116C">
        <w:trPr>
          <w:cantSplit/>
        </w:trPr>
        <w:tc>
          <w:tcPr>
            <w:tcW w:w="3330" w:type="dxa"/>
            <w:vAlign w:val="bottom"/>
          </w:tcPr>
          <w:p w14:paraId="3E98FF5C" w14:textId="77777777" w:rsidR="008B22C9" w:rsidRPr="00D003FC" w:rsidRDefault="008B22C9" w:rsidP="008B22C9">
            <w:pPr>
              <w:snapToGrid w:val="0"/>
              <w:spacing w:line="360" w:lineRule="exact"/>
              <w:ind w:left="267" w:right="110" w:hanging="177"/>
              <w:rPr>
                <w:rFonts w:ascii="Arial" w:hAnsi="Arial" w:cs="Arial"/>
                <w:sz w:val="18"/>
                <w:szCs w:val="18"/>
                <w:cs/>
              </w:rPr>
            </w:pPr>
            <w:r w:rsidRPr="00D003FC">
              <w:rPr>
                <w:rFonts w:ascii="Arial" w:hAnsi="Arial" w:cs="Arial"/>
                <w:sz w:val="18"/>
                <w:szCs w:val="18"/>
              </w:rPr>
              <w:t>Other commitments</w:t>
            </w:r>
            <w:r w:rsidRPr="00D003FC">
              <w:rPr>
                <w:rFonts w:ascii="Arial" w:hAnsi="Arial" w:cs="Arial"/>
                <w:sz w:val="18"/>
                <w:szCs w:val="18"/>
                <w:cs/>
              </w:rPr>
              <w:t xml:space="preserve"> </w:t>
            </w:r>
          </w:p>
        </w:tc>
        <w:tc>
          <w:tcPr>
            <w:tcW w:w="1372" w:type="dxa"/>
            <w:vAlign w:val="bottom"/>
          </w:tcPr>
          <w:p w14:paraId="0E893328" w14:textId="1E127C79" w:rsidR="008B22C9" w:rsidRPr="00D003FC" w:rsidRDefault="008B22C9" w:rsidP="008B22C9">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15,373</w:t>
            </w:r>
          </w:p>
        </w:tc>
        <w:tc>
          <w:tcPr>
            <w:tcW w:w="1373" w:type="dxa"/>
            <w:vAlign w:val="bottom"/>
          </w:tcPr>
          <w:p w14:paraId="407C4AFD" w14:textId="463DE208" w:rsidR="008B22C9" w:rsidRPr="00D003FC" w:rsidRDefault="008B22C9" w:rsidP="008B22C9">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931</w:t>
            </w:r>
          </w:p>
        </w:tc>
        <w:tc>
          <w:tcPr>
            <w:tcW w:w="1372" w:type="dxa"/>
            <w:vAlign w:val="bottom"/>
          </w:tcPr>
          <w:p w14:paraId="7B55B45B" w14:textId="4F152FF6" w:rsidR="008B22C9" w:rsidRPr="00D003FC" w:rsidRDefault="008B22C9" w:rsidP="008B22C9">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9</w:t>
            </w:r>
          </w:p>
        </w:tc>
        <w:tc>
          <w:tcPr>
            <w:tcW w:w="1373" w:type="dxa"/>
            <w:vAlign w:val="bottom"/>
          </w:tcPr>
          <w:p w14:paraId="21F50F35" w14:textId="7ADDCF26" w:rsidR="008B22C9" w:rsidRPr="00D003FC" w:rsidRDefault="008B22C9" w:rsidP="008B22C9">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252</w:t>
            </w:r>
          </w:p>
        </w:tc>
      </w:tr>
    </w:tbl>
    <w:p w14:paraId="48BB6FC3" w14:textId="77777777" w:rsidR="00EE1E6D" w:rsidRPr="00D003FC" w:rsidRDefault="00EE1E6D" w:rsidP="00020B84">
      <w:pPr>
        <w:pStyle w:val="ListParagraph"/>
        <w:spacing w:before="120" w:after="120" w:line="380" w:lineRule="exact"/>
        <w:ind w:left="630"/>
        <w:contextualSpacing w:val="0"/>
        <w:jc w:val="thaiDistribute"/>
        <w:rPr>
          <w:rFonts w:ascii="Arial" w:hAnsi="Arial" w:cs="Arial"/>
          <w:szCs w:val="22"/>
          <w:cs/>
        </w:rPr>
      </w:pPr>
    </w:p>
    <w:p w14:paraId="59BB574B" w14:textId="77777777" w:rsidR="0036438F" w:rsidRPr="00D003FC" w:rsidRDefault="0036438F" w:rsidP="00020B84">
      <w:pPr>
        <w:rPr>
          <w:rFonts w:ascii="Arial" w:hAnsi="Arial" w:cs="Arial"/>
        </w:rPr>
      </w:pPr>
      <w:r w:rsidRPr="00D003FC">
        <w:rPr>
          <w:rFonts w:ascii="Arial" w:hAnsi="Arial" w:cs="Arial"/>
          <w:cs/>
        </w:rPr>
        <w:br w:type="page"/>
      </w:r>
    </w:p>
    <w:tbl>
      <w:tblPr>
        <w:tblW w:w="8820" w:type="dxa"/>
        <w:tblInd w:w="900" w:type="dxa"/>
        <w:tblLayout w:type="fixed"/>
        <w:tblCellMar>
          <w:left w:w="0" w:type="dxa"/>
          <w:right w:w="0" w:type="dxa"/>
        </w:tblCellMar>
        <w:tblLook w:val="0000" w:firstRow="0" w:lastRow="0" w:firstColumn="0" w:lastColumn="0" w:noHBand="0" w:noVBand="0"/>
      </w:tblPr>
      <w:tblGrid>
        <w:gridCol w:w="3330"/>
        <w:gridCol w:w="1372"/>
        <w:gridCol w:w="1373"/>
        <w:gridCol w:w="1372"/>
        <w:gridCol w:w="1373"/>
      </w:tblGrid>
      <w:tr w:rsidR="00801887" w:rsidRPr="00D003FC" w14:paraId="7B740111" w14:textId="77777777" w:rsidTr="00205CEF">
        <w:trPr>
          <w:cantSplit/>
        </w:trPr>
        <w:tc>
          <w:tcPr>
            <w:tcW w:w="3330" w:type="dxa"/>
            <w:vAlign w:val="bottom"/>
          </w:tcPr>
          <w:p w14:paraId="0310AEB8"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320B6D7C" w14:textId="77777777" w:rsidR="00801887" w:rsidRPr="00D003FC" w:rsidRDefault="00BE7F2A" w:rsidP="00020B84">
            <w:pPr>
              <w:snapToGrid w:val="0"/>
              <w:spacing w:line="360" w:lineRule="exact"/>
              <w:ind w:left="49" w:right="110"/>
              <w:jc w:val="right"/>
              <w:rPr>
                <w:rFonts w:ascii="Arial" w:hAnsi="Arial" w:cs="Arial"/>
                <w:sz w:val="18"/>
                <w:szCs w:val="18"/>
                <w:cs/>
              </w:rPr>
            </w:pPr>
            <w:r w:rsidRPr="00D003FC">
              <w:rPr>
                <w:rFonts w:ascii="Arial" w:hAnsi="Arial" w:cs="Arial"/>
                <w:sz w:val="18"/>
                <w:szCs w:val="18"/>
                <w:cs/>
              </w:rPr>
              <w:t>(</w:t>
            </w:r>
            <w:r w:rsidR="00801887" w:rsidRPr="00D003FC">
              <w:rPr>
                <w:rFonts w:ascii="Arial" w:hAnsi="Arial" w:cs="Arial"/>
                <w:sz w:val="18"/>
                <w:szCs w:val="18"/>
              </w:rPr>
              <w:t>Unit</w:t>
            </w:r>
            <w:r w:rsidR="00801887" w:rsidRPr="00D003FC">
              <w:rPr>
                <w:rFonts w:ascii="Arial" w:hAnsi="Arial" w:cs="Arial"/>
                <w:sz w:val="18"/>
                <w:szCs w:val="18"/>
                <w:cs/>
              </w:rPr>
              <w:t xml:space="preserve">: </w:t>
            </w:r>
            <w:r w:rsidR="00801887" w:rsidRPr="00D003FC">
              <w:rPr>
                <w:rFonts w:ascii="Arial" w:hAnsi="Arial" w:cs="Arial"/>
                <w:sz w:val="18"/>
                <w:szCs w:val="18"/>
              </w:rPr>
              <w:t>Million Baht</w:t>
            </w:r>
            <w:r w:rsidRPr="00D003FC">
              <w:rPr>
                <w:rFonts w:ascii="Arial" w:hAnsi="Arial" w:cs="Arial"/>
                <w:sz w:val="18"/>
                <w:szCs w:val="18"/>
                <w:cs/>
              </w:rPr>
              <w:t>)</w:t>
            </w:r>
          </w:p>
        </w:tc>
      </w:tr>
      <w:tr w:rsidR="00801887" w:rsidRPr="00D003FC" w14:paraId="1C09F4C2" w14:textId="77777777" w:rsidTr="00205CEF">
        <w:trPr>
          <w:cantSplit/>
        </w:trPr>
        <w:tc>
          <w:tcPr>
            <w:tcW w:w="3330" w:type="dxa"/>
            <w:vAlign w:val="bottom"/>
          </w:tcPr>
          <w:p w14:paraId="2C59E3E9"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0F892981"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Consolidated and separate financial statements</w:t>
            </w:r>
          </w:p>
        </w:tc>
      </w:tr>
      <w:tr w:rsidR="00801887" w:rsidRPr="00D003FC" w14:paraId="1D02DA60" w14:textId="77777777" w:rsidTr="00205CEF">
        <w:trPr>
          <w:cantSplit/>
        </w:trPr>
        <w:tc>
          <w:tcPr>
            <w:tcW w:w="3330" w:type="dxa"/>
            <w:vAlign w:val="bottom"/>
          </w:tcPr>
          <w:p w14:paraId="44FF8779" w14:textId="77777777" w:rsidR="00801887" w:rsidRPr="00D003FC" w:rsidRDefault="00801887" w:rsidP="00020B84">
            <w:pPr>
              <w:snapToGrid w:val="0"/>
              <w:spacing w:line="360" w:lineRule="exact"/>
              <w:ind w:left="90"/>
              <w:rPr>
                <w:rFonts w:ascii="Arial" w:hAnsi="Arial" w:cs="Arial"/>
                <w:sz w:val="18"/>
                <w:szCs w:val="18"/>
                <w:cs/>
              </w:rPr>
            </w:pPr>
          </w:p>
        </w:tc>
        <w:tc>
          <w:tcPr>
            <w:tcW w:w="5490" w:type="dxa"/>
            <w:gridSpan w:val="4"/>
            <w:vAlign w:val="bottom"/>
          </w:tcPr>
          <w:p w14:paraId="19FD145C" w14:textId="08600BB5"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rPr>
            </w:pPr>
            <w:r w:rsidRPr="00D003FC">
              <w:rPr>
                <w:rFonts w:ascii="Arial" w:hAnsi="Arial" w:cs="Arial"/>
                <w:sz w:val="18"/>
                <w:szCs w:val="18"/>
                <w:cs/>
              </w:rPr>
              <w:t xml:space="preserve">31 </w:t>
            </w:r>
            <w:r w:rsidRPr="00D003FC">
              <w:rPr>
                <w:rFonts w:ascii="Arial" w:hAnsi="Arial" w:cs="Arial"/>
                <w:sz w:val="18"/>
                <w:szCs w:val="18"/>
              </w:rPr>
              <w:t>December 202</w:t>
            </w:r>
            <w:r w:rsidR="003E50EA" w:rsidRPr="00D003FC">
              <w:rPr>
                <w:rFonts w:ascii="Arial" w:hAnsi="Arial" w:cs="Arial"/>
                <w:sz w:val="18"/>
                <w:szCs w:val="18"/>
              </w:rPr>
              <w:t>3</w:t>
            </w:r>
          </w:p>
        </w:tc>
      </w:tr>
      <w:tr w:rsidR="00801887" w:rsidRPr="00D003FC" w14:paraId="34DFF339" w14:textId="77777777" w:rsidTr="00205CEF">
        <w:trPr>
          <w:cantSplit/>
        </w:trPr>
        <w:tc>
          <w:tcPr>
            <w:tcW w:w="3330" w:type="dxa"/>
            <w:vAlign w:val="bottom"/>
          </w:tcPr>
          <w:p w14:paraId="11805D42" w14:textId="77777777" w:rsidR="00801887" w:rsidRPr="00D003FC" w:rsidRDefault="00801887" w:rsidP="00020B84">
            <w:pPr>
              <w:snapToGrid w:val="0"/>
              <w:spacing w:line="360" w:lineRule="exact"/>
              <w:ind w:left="90"/>
              <w:rPr>
                <w:rFonts w:ascii="Arial" w:hAnsi="Arial" w:cs="Arial"/>
                <w:sz w:val="18"/>
                <w:szCs w:val="18"/>
                <w:cs/>
              </w:rPr>
            </w:pPr>
          </w:p>
        </w:tc>
        <w:tc>
          <w:tcPr>
            <w:tcW w:w="1372" w:type="dxa"/>
            <w:vAlign w:val="bottom"/>
          </w:tcPr>
          <w:p w14:paraId="0486724A"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US Dollar</w:t>
            </w:r>
          </w:p>
        </w:tc>
        <w:tc>
          <w:tcPr>
            <w:tcW w:w="1373" w:type="dxa"/>
            <w:vAlign w:val="bottom"/>
          </w:tcPr>
          <w:p w14:paraId="34DB3509"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Euro</w:t>
            </w:r>
          </w:p>
        </w:tc>
        <w:tc>
          <w:tcPr>
            <w:tcW w:w="1372" w:type="dxa"/>
            <w:vAlign w:val="bottom"/>
          </w:tcPr>
          <w:p w14:paraId="588E5DEE"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Yen</w:t>
            </w:r>
          </w:p>
        </w:tc>
        <w:tc>
          <w:tcPr>
            <w:tcW w:w="1373" w:type="dxa"/>
            <w:vAlign w:val="bottom"/>
          </w:tcPr>
          <w:p w14:paraId="68B64E1F" w14:textId="77777777" w:rsidR="00801887" w:rsidRPr="00D003FC" w:rsidRDefault="00801887" w:rsidP="00020B84">
            <w:pPr>
              <w:pBdr>
                <w:bottom w:val="single" w:sz="4" w:space="1" w:color="auto"/>
              </w:pBdr>
              <w:snapToGrid w:val="0"/>
              <w:spacing w:line="360" w:lineRule="exact"/>
              <w:ind w:left="49" w:right="110"/>
              <w:jc w:val="center"/>
              <w:rPr>
                <w:rFonts w:ascii="Arial" w:hAnsi="Arial" w:cs="Arial"/>
                <w:sz w:val="18"/>
                <w:szCs w:val="18"/>
                <w:cs/>
              </w:rPr>
            </w:pPr>
            <w:r w:rsidRPr="00D003FC">
              <w:rPr>
                <w:rFonts w:ascii="Arial" w:hAnsi="Arial" w:cs="Arial"/>
                <w:sz w:val="18"/>
                <w:szCs w:val="18"/>
              </w:rPr>
              <w:t>Others</w:t>
            </w:r>
          </w:p>
        </w:tc>
      </w:tr>
      <w:tr w:rsidR="00801887" w:rsidRPr="00D003FC" w14:paraId="67EBB5E0" w14:textId="77777777" w:rsidTr="00205CEF">
        <w:trPr>
          <w:cantSplit/>
        </w:trPr>
        <w:tc>
          <w:tcPr>
            <w:tcW w:w="3330" w:type="dxa"/>
            <w:vAlign w:val="bottom"/>
          </w:tcPr>
          <w:p w14:paraId="0E82A422" w14:textId="77777777" w:rsidR="00801887" w:rsidRPr="00D003FC" w:rsidRDefault="00801887" w:rsidP="00020B84">
            <w:pPr>
              <w:snapToGrid w:val="0"/>
              <w:spacing w:line="360" w:lineRule="exact"/>
              <w:ind w:left="267" w:right="110" w:hanging="177"/>
              <w:rPr>
                <w:rFonts w:ascii="Arial" w:hAnsi="Arial" w:cs="Arial"/>
                <w:b/>
                <w:bCs/>
                <w:sz w:val="18"/>
                <w:szCs w:val="18"/>
                <w:u w:val="single"/>
                <w:cs/>
              </w:rPr>
            </w:pPr>
            <w:r w:rsidRPr="00D003FC">
              <w:rPr>
                <w:rFonts w:ascii="Arial" w:hAnsi="Arial" w:cs="Arial"/>
                <w:b/>
                <w:bCs/>
                <w:sz w:val="18"/>
                <w:szCs w:val="18"/>
                <w:u w:val="single"/>
              </w:rPr>
              <w:t>Foreign currency in the statement   of financial position</w:t>
            </w:r>
          </w:p>
        </w:tc>
        <w:tc>
          <w:tcPr>
            <w:tcW w:w="1372" w:type="dxa"/>
            <w:vAlign w:val="bottom"/>
          </w:tcPr>
          <w:p w14:paraId="44DF5856"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474CA69F"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2" w:type="dxa"/>
            <w:vAlign w:val="bottom"/>
          </w:tcPr>
          <w:p w14:paraId="62A0F142" w14:textId="77777777" w:rsidR="00801887" w:rsidRPr="00D003FC" w:rsidRDefault="00801887" w:rsidP="00020B84">
            <w:pPr>
              <w:tabs>
                <w:tab w:val="decimal" w:pos="432"/>
              </w:tabs>
              <w:spacing w:line="360" w:lineRule="exact"/>
              <w:ind w:left="49" w:right="110"/>
              <w:rPr>
                <w:rFonts w:ascii="Arial" w:hAnsi="Arial" w:cs="Arial"/>
                <w:sz w:val="18"/>
                <w:szCs w:val="18"/>
                <w:cs/>
              </w:rPr>
            </w:pPr>
          </w:p>
        </w:tc>
        <w:tc>
          <w:tcPr>
            <w:tcW w:w="1373" w:type="dxa"/>
            <w:vAlign w:val="bottom"/>
          </w:tcPr>
          <w:p w14:paraId="53546677" w14:textId="77777777" w:rsidR="00801887" w:rsidRPr="00D003FC" w:rsidRDefault="00801887" w:rsidP="00020B84">
            <w:pPr>
              <w:tabs>
                <w:tab w:val="decimal" w:pos="432"/>
              </w:tabs>
              <w:spacing w:line="360" w:lineRule="exact"/>
              <w:ind w:left="49" w:right="110"/>
              <w:rPr>
                <w:rFonts w:ascii="Arial" w:hAnsi="Arial" w:cs="Arial"/>
                <w:sz w:val="18"/>
                <w:szCs w:val="18"/>
                <w:cs/>
              </w:rPr>
            </w:pPr>
          </w:p>
        </w:tc>
      </w:tr>
      <w:tr w:rsidR="003E50EA" w:rsidRPr="00D003FC" w14:paraId="460BF00C" w14:textId="77777777" w:rsidTr="00205CEF">
        <w:trPr>
          <w:cantSplit/>
          <w:trHeight w:val="153"/>
        </w:trPr>
        <w:tc>
          <w:tcPr>
            <w:tcW w:w="3330" w:type="dxa"/>
            <w:vAlign w:val="bottom"/>
          </w:tcPr>
          <w:p w14:paraId="58AD39A0"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Cash</w:t>
            </w:r>
          </w:p>
        </w:tc>
        <w:tc>
          <w:tcPr>
            <w:tcW w:w="1372" w:type="dxa"/>
            <w:vAlign w:val="bottom"/>
          </w:tcPr>
          <w:p w14:paraId="08889482" w14:textId="4A156DD5"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3,834</w:t>
            </w:r>
          </w:p>
        </w:tc>
        <w:tc>
          <w:tcPr>
            <w:tcW w:w="1373" w:type="dxa"/>
            <w:vAlign w:val="bottom"/>
          </w:tcPr>
          <w:p w14:paraId="7AB5E97C" w14:textId="6D66ED16"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1,268</w:t>
            </w:r>
          </w:p>
        </w:tc>
        <w:tc>
          <w:tcPr>
            <w:tcW w:w="1372" w:type="dxa"/>
            <w:vAlign w:val="bottom"/>
          </w:tcPr>
          <w:p w14:paraId="2FCB24F9" w14:textId="0C487802"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420</w:t>
            </w:r>
          </w:p>
        </w:tc>
        <w:tc>
          <w:tcPr>
            <w:tcW w:w="1373" w:type="dxa"/>
            <w:vAlign w:val="bottom"/>
          </w:tcPr>
          <w:p w14:paraId="1F561FBA" w14:textId="09E73918"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999</w:t>
            </w:r>
          </w:p>
        </w:tc>
      </w:tr>
      <w:tr w:rsidR="003E50EA" w:rsidRPr="00D003FC" w14:paraId="28878F0E" w14:textId="77777777" w:rsidTr="00205CEF">
        <w:trPr>
          <w:cantSplit/>
        </w:trPr>
        <w:tc>
          <w:tcPr>
            <w:tcW w:w="3330" w:type="dxa"/>
            <w:vAlign w:val="bottom"/>
          </w:tcPr>
          <w:p w14:paraId="5304CF28"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7A8C005A" w14:textId="5C75DD84"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25,910</w:t>
            </w:r>
          </w:p>
        </w:tc>
        <w:tc>
          <w:tcPr>
            <w:tcW w:w="1373" w:type="dxa"/>
            <w:vAlign w:val="bottom"/>
          </w:tcPr>
          <w:p w14:paraId="67F68031" w14:textId="527BE76B"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562</w:t>
            </w:r>
          </w:p>
        </w:tc>
        <w:tc>
          <w:tcPr>
            <w:tcW w:w="1372" w:type="dxa"/>
            <w:vAlign w:val="bottom"/>
          </w:tcPr>
          <w:p w14:paraId="76A0CF9C" w14:textId="56C0115D"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1,801</w:t>
            </w:r>
          </w:p>
        </w:tc>
        <w:tc>
          <w:tcPr>
            <w:tcW w:w="1373" w:type="dxa"/>
            <w:vAlign w:val="bottom"/>
          </w:tcPr>
          <w:p w14:paraId="12497E86" w14:textId="0569714D"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3,735</w:t>
            </w:r>
          </w:p>
        </w:tc>
      </w:tr>
      <w:tr w:rsidR="003E50EA" w:rsidRPr="00D003FC" w14:paraId="479DBC35" w14:textId="77777777" w:rsidTr="00205CEF">
        <w:trPr>
          <w:cantSplit/>
        </w:trPr>
        <w:tc>
          <w:tcPr>
            <w:tcW w:w="3330" w:type="dxa"/>
            <w:vAlign w:val="bottom"/>
          </w:tcPr>
          <w:p w14:paraId="7387E4A6" w14:textId="77777777" w:rsidR="003E50EA" w:rsidRPr="00D003FC" w:rsidRDefault="003E50EA" w:rsidP="003E50EA">
            <w:pPr>
              <w:snapToGrid w:val="0"/>
              <w:spacing w:line="360" w:lineRule="exact"/>
              <w:ind w:left="267" w:hanging="177"/>
              <w:rPr>
                <w:rFonts w:ascii="Arial" w:hAnsi="Arial" w:cs="Arial"/>
                <w:sz w:val="28"/>
                <w:szCs w:val="28"/>
              </w:rPr>
            </w:pPr>
            <w:r w:rsidRPr="00D003FC">
              <w:rPr>
                <w:rFonts w:ascii="Arial" w:hAnsi="Arial" w:cs="Arial"/>
                <w:sz w:val="18"/>
                <w:szCs w:val="18"/>
              </w:rPr>
              <w:t>Financial assets measured at fair value through profit or loss</w:t>
            </w:r>
          </w:p>
        </w:tc>
        <w:tc>
          <w:tcPr>
            <w:tcW w:w="1372" w:type="dxa"/>
            <w:vAlign w:val="bottom"/>
          </w:tcPr>
          <w:p w14:paraId="3F5BA8F8" w14:textId="7472E0F6"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1,360</w:t>
            </w:r>
          </w:p>
        </w:tc>
        <w:tc>
          <w:tcPr>
            <w:tcW w:w="1373" w:type="dxa"/>
            <w:vAlign w:val="bottom"/>
          </w:tcPr>
          <w:p w14:paraId="3A6E04E4" w14:textId="40609EA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29BE6DA8" w14:textId="3A39E4C1"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6,301</w:t>
            </w:r>
          </w:p>
        </w:tc>
        <w:tc>
          <w:tcPr>
            <w:tcW w:w="1373" w:type="dxa"/>
            <w:vAlign w:val="bottom"/>
          </w:tcPr>
          <w:p w14:paraId="09817CCF" w14:textId="3AD494CD"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3E50EA" w:rsidRPr="00D003FC" w14:paraId="7E066593" w14:textId="77777777" w:rsidTr="00205CEF">
        <w:trPr>
          <w:cantSplit/>
        </w:trPr>
        <w:tc>
          <w:tcPr>
            <w:tcW w:w="3330" w:type="dxa"/>
            <w:vAlign w:val="bottom"/>
          </w:tcPr>
          <w:p w14:paraId="094A2123"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Derivatives assets</w:t>
            </w:r>
          </w:p>
        </w:tc>
        <w:tc>
          <w:tcPr>
            <w:tcW w:w="1372" w:type="dxa"/>
            <w:vAlign w:val="bottom"/>
          </w:tcPr>
          <w:p w14:paraId="7BE5F40F" w14:textId="7CC86F2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812,795</w:t>
            </w:r>
          </w:p>
        </w:tc>
        <w:tc>
          <w:tcPr>
            <w:tcW w:w="1373" w:type="dxa"/>
            <w:vAlign w:val="bottom"/>
          </w:tcPr>
          <w:p w14:paraId="3FD0D411" w14:textId="6213154D"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48,981</w:t>
            </w:r>
          </w:p>
        </w:tc>
        <w:tc>
          <w:tcPr>
            <w:tcW w:w="1372" w:type="dxa"/>
            <w:vAlign w:val="bottom"/>
          </w:tcPr>
          <w:p w14:paraId="49646A50" w14:textId="558C81D8"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94,130</w:t>
            </w:r>
          </w:p>
        </w:tc>
        <w:tc>
          <w:tcPr>
            <w:tcW w:w="1373" w:type="dxa"/>
            <w:vAlign w:val="bottom"/>
          </w:tcPr>
          <w:p w14:paraId="2C4F6C9C" w14:textId="57921BCA"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11,105</w:t>
            </w:r>
          </w:p>
        </w:tc>
      </w:tr>
      <w:tr w:rsidR="003E50EA" w:rsidRPr="00D003FC" w14:paraId="087C6823" w14:textId="77777777" w:rsidTr="00205CEF">
        <w:trPr>
          <w:cantSplit/>
        </w:trPr>
        <w:tc>
          <w:tcPr>
            <w:tcW w:w="3330" w:type="dxa"/>
            <w:vAlign w:val="bottom"/>
          </w:tcPr>
          <w:p w14:paraId="5673AE7D"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Investments</w:t>
            </w:r>
          </w:p>
        </w:tc>
        <w:tc>
          <w:tcPr>
            <w:tcW w:w="1372" w:type="dxa"/>
            <w:vAlign w:val="bottom"/>
          </w:tcPr>
          <w:p w14:paraId="2EF9D571" w14:textId="2913436F"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22,839</w:t>
            </w:r>
          </w:p>
        </w:tc>
        <w:tc>
          <w:tcPr>
            <w:tcW w:w="1373" w:type="dxa"/>
            <w:vAlign w:val="bottom"/>
          </w:tcPr>
          <w:p w14:paraId="417E1655" w14:textId="4ABF2451"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10,747</w:t>
            </w:r>
          </w:p>
        </w:tc>
        <w:tc>
          <w:tcPr>
            <w:tcW w:w="1372" w:type="dxa"/>
            <w:vAlign w:val="bottom"/>
          </w:tcPr>
          <w:p w14:paraId="1D2BA342" w14:textId="54293AD0"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26,251</w:t>
            </w:r>
          </w:p>
        </w:tc>
        <w:tc>
          <w:tcPr>
            <w:tcW w:w="1373" w:type="dxa"/>
            <w:vAlign w:val="bottom"/>
          </w:tcPr>
          <w:p w14:paraId="2E22CF6E" w14:textId="4C81822B"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6,590</w:t>
            </w:r>
          </w:p>
        </w:tc>
      </w:tr>
      <w:tr w:rsidR="003E50EA" w:rsidRPr="00D003FC" w14:paraId="7E4CB0EB" w14:textId="77777777" w:rsidTr="00205CEF">
        <w:trPr>
          <w:cantSplit/>
        </w:trPr>
        <w:tc>
          <w:tcPr>
            <w:tcW w:w="3330" w:type="dxa"/>
            <w:vAlign w:val="bottom"/>
          </w:tcPr>
          <w:p w14:paraId="27B3AA88"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Loans to customers</w:t>
            </w:r>
          </w:p>
        </w:tc>
        <w:tc>
          <w:tcPr>
            <w:tcW w:w="1372" w:type="dxa"/>
            <w:vAlign w:val="bottom"/>
          </w:tcPr>
          <w:p w14:paraId="32A1F681" w14:textId="7B226F14"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45,326</w:t>
            </w:r>
          </w:p>
        </w:tc>
        <w:tc>
          <w:tcPr>
            <w:tcW w:w="1373" w:type="dxa"/>
            <w:vAlign w:val="bottom"/>
          </w:tcPr>
          <w:p w14:paraId="0A7A7734" w14:textId="3A76FAC2"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191</w:t>
            </w:r>
          </w:p>
        </w:tc>
        <w:tc>
          <w:tcPr>
            <w:tcW w:w="1372" w:type="dxa"/>
            <w:vAlign w:val="bottom"/>
          </w:tcPr>
          <w:p w14:paraId="173BAC2F" w14:textId="75B70256"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215</w:t>
            </w:r>
          </w:p>
        </w:tc>
        <w:tc>
          <w:tcPr>
            <w:tcW w:w="1373" w:type="dxa"/>
            <w:vAlign w:val="bottom"/>
          </w:tcPr>
          <w:p w14:paraId="67493394" w14:textId="5267BB71"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831</w:t>
            </w:r>
          </w:p>
        </w:tc>
      </w:tr>
      <w:tr w:rsidR="003E50EA" w:rsidRPr="00D003FC" w14:paraId="02D1AC21" w14:textId="77777777" w:rsidTr="00205CEF">
        <w:trPr>
          <w:cantSplit/>
        </w:trPr>
        <w:tc>
          <w:tcPr>
            <w:tcW w:w="3330" w:type="dxa"/>
            <w:vAlign w:val="bottom"/>
          </w:tcPr>
          <w:p w14:paraId="5F2C26BF" w14:textId="77777777" w:rsidR="003E50EA" w:rsidRPr="00D003FC" w:rsidRDefault="003E50EA" w:rsidP="003E50EA">
            <w:pPr>
              <w:snapToGrid w:val="0"/>
              <w:spacing w:line="360" w:lineRule="exact"/>
              <w:ind w:left="267" w:right="110" w:hanging="177"/>
              <w:rPr>
                <w:rFonts w:ascii="Arial" w:hAnsi="Arial" w:cs="Arial"/>
                <w:sz w:val="18"/>
                <w:szCs w:val="18"/>
              </w:rPr>
            </w:pPr>
            <w:r w:rsidRPr="00D003FC">
              <w:rPr>
                <w:rFonts w:ascii="Arial" w:hAnsi="Arial" w:cs="Arial"/>
                <w:sz w:val="18"/>
                <w:szCs w:val="18"/>
              </w:rPr>
              <w:t>Total assets</w:t>
            </w:r>
          </w:p>
        </w:tc>
        <w:tc>
          <w:tcPr>
            <w:tcW w:w="1372" w:type="dxa"/>
            <w:shd w:val="clear" w:color="auto" w:fill="auto"/>
            <w:vAlign w:val="bottom"/>
          </w:tcPr>
          <w:p w14:paraId="3BD7657F" w14:textId="2DC71C49"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912,064</w:t>
            </w:r>
          </w:p>
        </w:tc>
        <w:tc>
          <w:tcPr>
            <w:tcW w:w="1373" w:type="dxa"/>
            <w:shd w:val="clear" w:color="auto" w:fill="auto"/>
            <w:vAlign w:val="bottom"/>
          </w:tcPr>
          <w:p w14:paraId="515D997E" w14:textId="4F883B6C"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61,749</w:t>
            </w:r>
          </w:p>
        </w:tc>
        <w:tc>
          <w:tcPr>
            <w:tcW w:w="1372" w:type="dxa"/>
            <w:shd w:val="clear" w:color="auto" w:fill="auto"/>
            <w:vAlign w:val="bottom"/>
          </w:tcPr>
          <w:p w14:paraId="0ED6673E" w14:textId="4E0447BF"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129,118</w:t>
            </w:r>
          </w:p>
        </w:tc>
        <w:tc>
          <w:tcPr>
            <w:tcW w:w="1373" w:type="dxa"/>
            <w:shd w:val="clear" w:color="auto" w:fill="auto"/>
            <w:vAlign w:val="bottom"/>
          </w:tcPr>
          <w:p w14:paraId="524381A6" w14:textId="0586E3DD"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23,260</w:t>
            </w:r>
          </w:p>
        </w:tc>
      </w:tr>
      <w:tr w:rsidR="003E50EA" w:rsidRPr="00D003FC" w14:paraId="5288346E" w14:textId="77777777" w:rsidTr="00205CEF">
        <w:trPr>
          <w:cantSplit/>
        </w:trPr>
        <w:tc>
          <w:tcPr>
            <w:tcW w:w="3330" w:type="dxa"/>
            <w:vAlign w:val="bottom"/>
          </w:tcPr>
          <w:p w14:paraId="40C513E7"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Deposits</w:t>
            </w:r>
          </w:p>
        </w:tc>
        <w:tc>
          <w:tcPr>
            <w:tcW w:w="1372" w:type="dxa"/>
            <w:vAlign w:val="bottom"/>
          </w:tcPr>
          <w:p w14:paraId="63995B50" w14:textId="13149E5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62,691</w:t>
            </w:r>
          </w:p>
        </w:tc>
        <w:tc>
          <w:tcPr>
            <w:tcW w:w="1373" w:type="dxa"/>
            <w:vAlign w:val="bottom"/>
          </w:tcPr>
          <w:p w14:paraId="0D50E71B" w14:textId="5CA0DF0A"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1,361</w:t>
            </w:r>
          </w:p>
        </w:tc>
        <w:tc>
          <w:tcPr>
            <w:tcW w:w="1372" w:type="dxa"/>
            <w:vAlign w:val="bottom"/>
          </w:tcPr>
          <w:p w14:paraId="73BE9E85" w14:textId="72494AEF" w:rsidR="003E50EA" w:rsidRPr="00D003FC" w:rsidRDefault="003E50EA" w:rsidP="003E50EA">
            <w:pPr>
              <w:tabs>
                <w:tab w:val="decimal" w:pos="984"/>
              </w:tabs>
              <w:snapToGrid w:val="0"/>
              <w:spacing w:line="360" w:lineRule="exact"/>
              <w:ind w:right="110"/>
              <w:rPr>
                <w:rFonts w:ascii="Arial" w:hAnsi="Arial" w:cs="Arial"/>
                <w:sz w:val="18"/>
              </w:rPr>
            </w:pPr>
            <w:r w:rsidRPr="00D003FC">
              <w:rPr>
                <w:rFonts w:ascii="Arial" w:hAnsi="Arial" w:cs="Arial"/>
                <w:sz w:val="18"/>
              </w:rPr>
              <w:t>4,906</w:t>
            </w:r>
          </w:p>
        </w:tc>
        <w:tc>
          <w:tcPr>
            <w:tcW w:w="1373" w:type="dxa"/>
            <w:vAlign w:val="bottom"/>
          </w:tcPr>
          <w:p w14:paraId="72D4387E" w14:textId="46D7B27B"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1,217</w:t>
            </w:r>
          </w:p>
        </w:tc>
      </w:tr>
      <w:tr w:rsidR="003E50EA" w:rsidRPr="00D003FC" w14:paraId="63CAF306" w14:textId="77777777" w:rsidTr="00205CEF">
        <w:trPr>
          <w:cantSplit/>
        </w:trPr>
        <w:tc>
          <w:tcPr>
            <w:tcW w:w="3330" w:type="dxa"/>
            <w:vAlign w:val="bottom"/>
          </w:tcPr>
          <w:p w14:paraId="4E504723"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Interbank and money market items</w:t>
            </w:r>
          </w:p>
        </w:tc>
        <w:tc>
          <w:tcPr>
            <w:tcW w:w="1372" w:type="dxa"/>
            <w:vAlign w:val="bottom"/>
          </w:tcPr>
          <w:p w14:paraId="78C5E81F" w14:textId="46ADB369"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6,048</w:t>
            </w:r>
          </w:p>
        </w:tc>
        <w:tc>
          <w:tcPr>
            <w:tcW w:w="1373" w:type="dxa"/>
            <w:vAlign w:val="bottom"/>
          </w:tcPr>
          <w:p w14:paraId="5B66E85E" w14:textId="7A104EAA"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15ED48C6" w14:textId="41709782" w:rsidR="003E50EA" w:rsidRPr="00D003FC" w:rsidRDefault="003E50EA" w:rsidP="003E50EA">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3,651</w:t>
            </w:r>
          </w:p>
        </w:tc>
        <w:tc>
          <w:tcPr>
            <w:tcW w:w="1373" w:type="dxa"/>
            <w:vAlign w:val="bottom"/>
          </w:tcPr>
          <w:p w14:paraId="4B0D999D" w14:textId="6E6195EB"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cs/>
              </w:rPr>
              <w:t>823</w:t>
            </w:r>
          </w:p>
        </w:tc>
      </w:tr>
      <w:tr w:rsidR="003E50EA" w:rsidRPr="00D003FC" w14:paraId="3C493F7F" w14:textId="77777777" w:rsidTr="00205CEF">
        <w:trPr>
          <w:cantSplit/>
        </w:trPr>
        <w:tc>
          <w:tcPr>
            <w:tcW w:w="3330" w:type="dxa"/>
            <w:vAlign w:val="bottom"/>
          </w:tcPr>
          <w:p w14:paraId="7BDA28F5"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Derivatives liabilities</w:t>
            </w:r>
          </w:p>
        </w:tc>
        <w:tc>
          <w:tcPr>
            <w:tcW w:w="1372" w:type="dxa"/>
            <w:vAlign w:val="bottom"/>
          </w:tcPr>
          <w:p w14:paraId="7B6241E6" w14:textId="05196999"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807,514</w:t>
            </w:r>
          </w:p>
        </w:tc>
        <w:tc>
          <w:tcPr>
            <w:tcW w:w="1373" w:type="dxa"/>
            <w:vAlign w:val="bottom"/>
          </w:tcPr>
          <w:p w14:paraId="03872159" w14:textId="5B731E3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59,991</w:t>
            </w:r>
          </w:p>
        </w:tc>
        <w:tc>
          <w:tcPr>
            <w:tcW w:w="1372" w:type="dxa"/>
            <w:vAlign w:val="bottom"/>
          </w:tcPr>
          <w:p w14:paraId="7217127E" w14:textId="41240350" w:rsidR="003E50EA" w:rsidRPr="00D003FC" w:rsidRDefault="003E50EA" w:rsidP="003E50EA">
            <w:pPr>
              <w:tabs>
                <w:tab w:val="decimal" w:pos="984"/>
              </w:tabs>
              <w:snapToGrid w:val="0"/>
              <w:spacing w:line="360" w:lineRule="exact"/>
              <w:ind w:right="110"/>
              <w:rPr>
                <w:rFonts w:ascii="Arial" w:hAnsi="Arial" w:cs="Arial"/>
                <w:sz w:val="18"/>
                <w:szCs w:val="18"/>
              </w:rPr>
            </w:pPr>
            <w:r w:rsidRPr="00D003FC">
              <w:rPr>
                <w:rFonts w:ascii="Arial" w:hAnsi="Arial" w:cs="Arial"/>
                <w:sz w:val="18"/>
                <w:szCs w:val="18"/>
              </w:rPr>
              <w:t>116,089</w:t>
            </w:r>
          </w:p>
        </w:tc>
        <w:tc>
          <w:tcPr>
            <w:tcW w:w="1373" w:type="dxa"/>
            <w:shd w:val="clear" w:color="auto" w:fill="auto"/>
            <w:vAlign w:val="bottom"/>
          </w:tcPr>
          <w:p w14:paraId="7A2D70B1" w14:textId="1B68293D"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cs/>
              </w:rPr>
              <w:t>17</w:t>
            </w:r>
            <w:r w:rsidRPr="00D003FC">
              <w:rPr>
                <w:rFonts w:ascii="Arial" w:hAnsi="Arial" w:cs="Arial"/>
                <w:sz w:val="18"/>
                <w:szCs w:val="18"/>
              </w:rPr>
              <w:t>,</w:t>
            </w:r>
            <w:r w:rsidRPr="00D003FC">
              <w:rPr>
                <w:rFonts w:ascii="Arial" w:hAnsi="Arial" w:cs="Arial"/>
                <w:sz w:val="18"/>
                <w:szCs w:val="18"/>
                <w:cs/>
              </w:rPr>
              <w:t>956</w:t>
            </w:r>
          </w:p>
        </w:tc>
      </w:tr>
      <w:tr w:rsidR="003E50EA" w:rsidRPr="00D003FC" w14:paraId="22678049" w14:textId="77777777" w:rsidTr="00205CEF">
        <w:trPr>
          <w:cantSplit/>
          <w:trHeight w:val="66"/>
        </w:trPr>
        <w:tc>
          <w:tcPr>
            <w:tcW w:w="3330" w:type="dxa"/>
            <w:vAlign w:val="bottom"/>
          </w:tcPr>
          <w:p w14:paraId="6115B517" w14:textId="77777777" w:rsidR="003E50EA" w:rsidRPr="00D003FC" w:rsidRDefault="003E50EA" w:rsidP="003E50EA">
            <w:pPr>
              <w:snapToGrid w:val="0"/>
              <w:spacing w:line="360" w:lineRule="exact"/>
              <w:ind w:left="267" w:hanging="177"/>
              <w:rPr>
                <w:rFonts w:ascii="Arial" w:hAnsi="Arial" w:cs="Arial"/>
                <w:sz w:val="18"/>
                <w:szCs w:val="18"/>
              </w:rPr>
            </w:pPr>
            <w:r w:rsidRPr="00D003FC">
              <w:rPr>
                <w:rFonts w:ascii="Arial" w:hAnsi="Arial" w:cs="Arial"/>
                <w:sz w:val="18"/>
                <w:szCs w:val="18"/>
              </w:rPr>
              <w:t>Debt issued and borrowings</w:t>
            </w:r>
          </w:p>
        </w:tc>
        <w:tc>
          <w:tcPr>
            <w:tcW w:w="1372" w:type="dxa"/>
            <w:vAlign w:val="bottom"/>
          </w:tcPr>
          <w:p w14:paraId="18D117E9" w14:textId="3510C819"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37,013</w:t>
            </w:r>
          </w:p>
        </w:tc>
        <w:tc>
          <w:tcPr>
            <w:tcW w:w="1373" w:type="dxa"/>
            <w:vAlign w:val="bottom"/>
          </w:tcPr>
          <w:p w14:paraId="288F1658" w14:textId="2D238954"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2" w:type="dxa"/>
            <w:vAlign w:val="bottom"/>
          </w:tcPr>
          <w:p w14:paraId="1458F980" w14:textId="1DAA99BE"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cs/>
              </w:rPr>
              <w:t>-</w:t>
            </w:r>
          </w:p>
        </w:tc>
        <w:tc>
          <w:tcPr>
            <w:tcW w:w="1373" w:type="dxa"/>
            <w:shd w:val="clear" w:color="auto" w:fill="auto"/>
            <w:vAlign w:val="bottom"/>
          </w:tcPr>
          <w:p w14:paraId="34685A93" w14:textId="7C58A817"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cs/>
              </w:rPr>
              <w:t>-</w:t>
            </w:r>
          </w:p>
        </w:tc>
      </w:tr>
      <w:tr w:rsidR="003E50EA" w:rsidRPr="00D003FC" w14:paraId="734CA1F6" w14:textId="77777777" w:rsidTr="00205CEF">
        <w:trPr>
          <w:cantSplit/>
          <w:trHeight w:val="66"/>
        </w:trPr>
        <w:tc>
          <w:tcPr>
            <w:tcW w:w="3330" w:type="dxa"/>
            <w:vAlign w:val="bottom"/>
          </w:tcPr>
          <w:p w14:paraId="77B143E9" w14:textId="77777777" w:rsidR="003E50EA" w:rsidRPr="00D003FC" w:rsidRDefault="003E50EA" w:rsidP="003E50EA">
            <w:pPr>
              <w:snapToGrid w:val="0"/>
              <w:spacing w:line="360" w:lineRule="exact"/>
              <w:ind w:left="267" w:hanging="177"/>
              <w:rPr>
                <w:rFonts w:ascii="Arial" w:hAnsi="Arial" w:cs="Arial"/>
                <w:sz w:val="18"/>
                <w:szCs w:val="18"/>
                <w:cs/>
              </w:rPr>
            </w:pPr>
            <w:r w:rsidRPr="00D003FC">
              <w:rPr>
                <w:rFonts w:ascii="Arial" w:hAnsi="Arial" w:cs="Arial"/>
                <w:sz w:val="18"/>
                <w:szCs w:val="18"/>
              </w:rPr>
              <w:t>Total liabilities</w:t>
            </w:r>
          </w:p>
        </w:tc>
        <w:tc>
          <w:tcPr>
            <w:tcW w:w="1372" w:type="dxa"/>
            <w:shd w:val="clear" w:color="auto" w:fill="auto"/>
            <w:vAlign w:val="bottom"/>
          </w:tcPr>
          <w:p w14:paraId="66874837" w14:textId="4BAC1427"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913,266</w:t>
            </w:r>
          </w:p>
        </w:tc>
        <w:tc>
          <w:tcPr>
            <w:tcW w:w="1373" w:type="dxa"/>
            <w:shd w:val="clear" w:color="auto" w:fill="auto"/>
            <w:vAlign w:val="bottom"/>
          </w:tcPr>
          <w:p w14:paraId="6EEA4882" w14:textId="16409221" w:rsidR="003E50EA" w:rsidRPr="00D003FC" w:rsidRDefault="003E50EA" w:rsidP="003E50EA">
            <w:pPr>
              <w:pBdr>
                <w:bottom w:val="sing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61,352</w:t>
            </w:r>
          </w:p>
        </w:tc>
        <w:tc>
          <w:tcPr>
            <w:tcW w:w="1372" w:type="dxa"/>
            <w:shd w:val="clear" w:color="auto" w:fill="auto"/>
            <w:vAlign w:val="bottom"/>
          </w:tcPr>
          <w:p w14:paraId="2CEC9DF6" w14:textId="21B5F794" w:rsidR="003E50EA" w:rsidRPr="00D003FC" w:rsidRDefault="003E50EA" w:rsidP="003E50EA">
            <w:pPr>
              <w:pBdr>
                <w:bottom w:val="sing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cs/>
                <w:lang w:val="th-TH"/>
              </w:rPr>
              <w:t>124,646</w:t>
            </w:r>
          </w:p>
        </w:tc>
        <w:tc>
          <w:tcPr>
            <w:tcW w:w="1373" w:type="dxa"/>
            <w:shd w:val="clear" w:color="auto" w:fill="auto"/>
            <w:vAlign w:val="bottom"/>
          </w:tcPr>
          <w:p w14:paraId="0C74AE3A" w14:textId="3CB24493" w:rsidR="003E50EA" w:rsidRPr="00D003FC" w:rsidRDefault="003E50EA" w:rsidP="003E50EA">
            <w:pPr>
              <w:pBdr>
                <w:bottom w:val="sing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19,996</w:t>
            </w:r>
          </w:p>
        </w:tc>
      </w:tr>
      <w:tr w:rsidR="003E50EA" w:rsidRPr="00D003FC" w14:paraId="26430694" w14:textId="77777777" w:rsidTr="00205CEF">
        <w:trPr>
          <w:cantSplit/>
          <w:trHeight w:val="341"/>
        </w:trPr>
        <w:tc>
          <w:tcPr>
            <w:tcW w:w="3330" w:type="dxa"/>
            <w:vAlign w:val="bottom"/>
          </w:tcPr>
          <w:p w14:paraId="5DEE51BA"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Net</w:t>
            </w:r>
          </w:p>
        </w:tc>
        <w:tc>
          <w:tcPr>
            <w:tcW w:w="1372" w:type="dxa"/>
            <w:shd w:val="clear" w:color="auto" w:fill="auto"/>
            <w:vAlign w:val="bottom"/>
          </w:tcPr>
          <w:p w14:paraId="1AC2340D" w14:textId="24367E7E" w:rsidR="003E50EA" w:rsidRPr="00D003FC" w:rsidRDefault="003E50EA" w:rsidP="003E50EA">
            <w:pPr>
              <w:pBdr>
                <w:bottom w:val="double" w:sz="4" w:space="1" w:color="auto"/>
              </w:pBdr>
              <w:tabs>
                <w:tab w:val="decimal" w:pos="996"/>
              </w:tabs>
              <w:snapToGrid w:val="0"/>
              <w:spacing w:line="360" w:lineRule="exact"/>
              <w:ind w:left="49" w:right="11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1,202</w:t>
            </w:r>
            <w:r w:rsidRPr="00D003FC">
              <w:rPr>
                <w:rFonts w:ascii="Arial" w:hAnsi="Arial" w:cs="Arial"/>
                <w:sz w:val="18"/>
                <w:szCs w:val="18"/>
                <w:cs/>
              </w:rPr>
              <w:t>)</w:t>
            </w:r>
          </w:p>
        </w:tc>
        <w:tc>
          <w:tcPr>
            <w:tcW w:w="1373" w:type="dxa"/>
            <w:shd w:val="clear" w:color="auto" w:fill="auto"/>
            <w:vAlign w:val="bottom"/>
          </w:tcPr>
          <w:p w14:paraId="27538448" w14:textId="51D873C8" w:rsidR="003E50EA" w:rsidRPr="00D003FC" w:rsidRDefault="003E50EA" w:rsidP="003E50EA">
            <w:pPr>
              <w:pBdr>
                <w:bottom w:val="double" w:sz="4" w:space="1" w:color="auto"/>
              </w:pBd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397</w:t>
            </w:r>
          </w:p>
        </w:tc>
        <w:tc>
          <w:tcPr>
            <w:tcW w:w="1372" w:type="dxa"/>
            <w:shd w:val="clear" w:color="auto" w:fill="auto"/>
            <w:vAlign w:val="bottom"/>
          </w:tcPr>
          <w:p w14:paraId="4A06826A" w14:textId="34DE0A57" w:rsidR="003E50EA" w:rsidRPr="00D003FC" w:rsidRDefault="003E50EA" w:rsidP="003E50EA">
            <w:pPr>
              <w:pBdr>
                <w:bottom w:val="double" w:sz="4" w:space="1" w:color="auto"/>
              </w:pBd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4,472</w:t>
            </w:r>
          </w:p>
        </w:tc>
        <w:tc>
          <w:tcPr>
            <w:tcW w:w="1373" w:type="dxa"/>
            <w:shd w:val="clear" w:color="auto" w:fill="auto"/>
            <w:vAlign w:val="bottom"/>
          </w:tcPr>
          <w:p w14:paraId="76C6088D" w14:textId="2F2ECC43" w:rsidR="003E50EA" w:rsidRPr="00D003FC" w:rsidRDefault="003E50EA" w:rsidP="003E50EA">
            <w:pPr>
              <w:pBdr>
                <w:bottom w:val="double" w:sz="4" w:space="1" w:color="auto"/>
              </w:pBd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3,264</w:t>
            </w:r>
          </w:p>
        </w:tc>
      </w:tr>
      <w:tr w:rsidR="003E50EA" w:rsidRPr="00D003FC" w14:paraId="24FA4101" w14:textId="77777777" w:rsidTr="00205CEF">
        <w:trPr>
          <w:cantSplit/>
        </w:trPr>
        <w:tc>
          <w:tcPr>
            <w:tcW w:w="3330" w:type="dxa"/>
            <w:vAlign w:val="bottom"/>
          </w:tcPr>
          <w:p w14:paraId="74603142" w14:textId="77777777" w:rsidR="003E50EA" w:rsidRPr="00D003FC" w:rsidRDefault="003E50EA" w:rsidP="003E50EA">
            <w:pPr>
              <w:snapToGrid w:val="0"/>
              <w:spacing w:line="360" w:lineRule="exact"/>
              <w:ind w:left="267" w:hanging="177"/>
              <w:rPr>
                <w:rFonts w:ascii="Arial" w:hAnsi="Arial" w:cs="Arial"/>
                <w:b/>
                <w:bCs/>
                <w:sz w:val="18"/>
                <w:szCs w:val="18"/>
                <w:u w:val="single"/>
                <w:cs/>
              </w:rPr>
            </w:pPr>
            <w:r w:rsidRPr="00D003FC">
              <w:rPr>
                <w:rFonts w:ascii="Arial" w:hAnsi="Arial" w:cs="Arial"/>
                <w:b/>
                <w:bCs/>
                <w:sz w:val="18"/>
                <w:szCs w:val="18"/>
                <w:u w:val="single"/>
              </w:rPr>
              <w:t>Foreign currency of commitments</w:t>
            </w:r>
            <w:r w:rsidRPr="00D003FC">
              <w:rPr>
                <w:rFonts w:ascii="Arial" w:hAnsi="Arial" w:cs="Arial"/>
                <w:b/>
                <w:bCs/>
                <w:sz w:val="18"/>
                <w:szCs w:val="18"/>
                <w:u w:val="single"/>
                <w:cs/>
              </w:rPr>
              <w:t xml:space="preserve"> </w:t>
            </w:r>
          </w:p>
        </w:tc>
        <w:tc>
          <w:tcPr>
            <w:tcW w:w="1372" w:type="dxa"/>
            <w:vAlign w:val="bottom"/>
          </w:tcPr>
          <w:p w14:paraId="294E947C" w14:textId="77777777" w:rsidR="003E50EA" w:rsidRPr="00D003FC" w:rsidRDefault="003E50EA" w:rsidP="003E50EA">
            <w:pPr>
              <w:tabs>
                <w:tab w:val="decimal" w:pos="996"/>
              </w:tabs>
              <w:snapToGrid w:val="0"/>
              <w:spacing w:line="360" w:lineRule="exact"/>
              <w:ind w:left="49" w:right="110"/>
              <w:rPr>
                <w:rFonts w:ascii="Arial" w:hAnsi="Arial" w:cs="Arial"/>
                <w:sz w:val="18"/>
                <w:szCs w:val="18"/>
                <w:cs/>
              </w:rPr>
            </w:pPr>
          </w:p>
        </w:tc>
        <w:tc>
          <w:tcPr>
            <w:tcW w:w="1373" w:type="dxa"/>
            <w:vAlign w:val="bottom"/>
          </w:tcPr>
          <w:p w14:paraId="46A314EA" w14:textId="77777777" w:rsidR="003E50EA" w:rsidRPr="00D003FC" w:rsidRDefault="003E50EA" w:rsidP="003E50EA">
            <w:pPr>
              <w:tabs>
                <w:tab w:val="decimal" w:pos="996"/>
              </w:tabs>
              <w:spacing w:line="360" w:lineRule="exact"/>
              <w:ind w:left="49" w:right="110"/>
              <w:rPr>
                <w:rFonts w:ascii="Arial" w:hAnsi="Arial" w:cs="Arial"/>
                <w:sz w:val="18"/>
                <w:szCs w:val="18"/>
                <w:cs/>
              </w:rPr>
            </w:pPr>
          </w:p>
        </w:tc>
        <w:tc>
          <w:tcPr>
            <w:tcW w:w="1372" w:type="dxa"/>
            <w:vAlign w:val="bottom"/>
          </w:tcPr>
          <w:p w14:paraId="796633DD" w14:textId="77777777" w:rsidR="003E50EA" w:rsidRPr="00D003FC" w:rsidRDefault="003E50EA" w:rsidP="003E50EA">
            <w:pPr>
              <w:tabs>
                <w:tab w:val="decimal" w:pos="984"/>
              </w:tabs>
              <w:spacing w:line="360" w:lineRule="exact"/>
              <w:ind w:left="49" w:right="110"/>
              <w:rPr>
                <w:rFonts w:ascii="Arial" w:hAnsi="Arial" w:cs="Arial"/>
                <w:sz w:val="18"/>
                <w:szCs w:val="18"/>
                <w:cs/>
              </w:rPr>
            </w:pPr>
          </w:p>
        </w:tc>
        <w:tc>
          <w:tcPr>
            <w:tcW w:w="1373" w:type="dxa"/>
            <w:vAlign w:val="bottom"/>
          </w:tcPr>
          <w:p w14:paraId="60E0A3D6" w14:textId="77777777" w:rsidR="003E50EA" w:rsidRPr="00D003FC" w:rsidRDefault="003E50EA" w:rsidP="003E50EA">
            <w:pPr>
              <w:tabs>
                <w:tab w:val="decimal" w:pos="988"/>
              </w:tabs>
              <w:spacing w:line="360" w:lineRule="exact"/>
              <w:ind w:left="49" w:right="110"/>
              <w:rPr>
                <w:rFonts w:ascii="Arial" w:hAnsi="Arial" w:cs="Arial"/>
                <w:sz w:val="18"/>
                <w:szCs w:val="18"/>
              </w:rPr>
            </w:pPr>
          </w:p>
        </w:tc>
      </w:tr>
      <w:tr w:rsidR="003E50EA" w:rsidRPr="00D003FC" w14:paraId="6AAB3781" w14:textId="77777777" w:rsidTr="00205CEF">
        <w:trPr>
          <w:cantSplit/>
        </w:trPr>
        <w:tc>
          <w:tcPr>
            <w:tcW w:w="3330" w:type="dxa"/>
            <w:vAlign w:val="bottom"/>
          </w:tcPr>
          <w:p w14:paraId="2F9C8B4C" w14:textId="77777777" w:rsidR="003E50EA" w:rsidRPr="00D003FC" w:rsidRDefault="003E50EA" w:rsidP="003E50EA">
            <w:pPr>
              <w:spacing w:line="360" w:lineRule="exact"/>
              <w:ind w:left="267" w:hanging="177"/>
              <w:rPr>
                <w:rFonts w:ascii="Arial" w:hAnsi="Arial" w:cs="Arial"/>
                <w:sz w:val="18"/>
                <w:szCs w:val="18"/>
                <w:cs/>
              </w:rPr>
            </w:pPr>
            <w:r w:rsidRPr="00D003FC">
              <w:rPr>
                <w:rFonts w:ascii="Arial" w:hAnsi="Arial" w:cs="Arial"/>
                <w:sz w:val="18"/>
                <w:szCs w:val="18"/>
              </w:rPr>
              <w:t>Loan commitments</w:t>
            </w:r>
            <w:r w:rsidRPr="00D003FC">
              <w:rPr>
                <w:rFonts w:ascii="Arial" w:hAnsi="Arial" w:cs="Arial"/>
                <w:sz w:val="18"/>
                <w:szCs w:val="18"/>
                <w:cs/>
              </w:rPr>
              <w:t xml:space="preserve"> </w:t>
            </w:r>
          </w:p>
        </w:tc>
        <w:tc>
          <w:tcPr>
            <w:tcW w:w="1372" w:type="dxa"/>
            <w:shd w:val="clear" w:color="auto" w:fill="auto"/>
            <w:vAlign w:val="bottom"/>
          </w:tcPr>
          <w:p w14:paraId="2398A479" w14:textId="23210732"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10,424</w:t>
            </w:r>
          </w:p>
        </w:tc>
        <w:tc>
          <w:tcPr>
            <w:tcW w:w="1373" w:type="dxa"/>
            <w:shd w:val="clear" w:color="auto" w:fill="auto"/>
            <w:vAlign w:val="bottom"/>
          </w:tcPr>
          <w:p w14:paraId="31EA82D6" w14:textId="26557224" w:rsidR="003E50EA" w:rsidRPr="00D003FC" w:rsidRDefault="003E50EA" w:rsidP="003E50EA">
            <w:pPr>
              <w:tabs>
                <w:tab w:val="decimal" w:pos="996"/>
              </w:tabs>
              <w:snapToGrid w:val="0"/>
              <w:spacing w:line="360" w:lineRule="exact"/>
              <w:ind w:right="110"/>
              <w:rPr>
                <w:rFonts w:ascii="Arial" w:hAnsi="Arial" w:cs="Arial"/>
                <w:sz w:val="18"/>
                <w:szCs w:val="18"/>
                <w:cs/>
              </w:rPr>
            </w:pPr>
            <w:r w:rsidRPr="00D003FC">
              <w:rPr>
                <w:rFonts w:ascii="Arial" w:hAnsi="Arial" w:cs="Arial"/>
                <w:sz w:val="18"/>
                <w:szCs w:val="18"/>
                <w:cs/>
              </w:rPr>
              <w:t>-</w:t>
            </w:r>
          </w:p>
        </w:tc>
        <w:tc>
          <w:tcPr>
            <w:tcW w:w="1372" w:type="dxa"/>
            <w:shd w:val="clear" w:color="auto" w:fill="auto"/>
            <w:vAlign w:val="bottom"/>
          </w:tcPr>
          <w:p w14:paraId="0CAA0D28" w14:textId="5FC6EDC0" w:rsidR="003E50EA" w:rsidRPr="00D003FC" w:rsidRDefault="003E50EA" w:rsidP="003E50EA">
            <w:pPr>
              <w:tabs>
                <w:tab w:val="decimal" w:pos="984"/>
              </w:tabs>
              <w:snapToGrid w:val="0"/>
              <w:spacing w:line="360" w:lineRule="exact"/>
              <w:ind w:left="49" w:right="110"/>
              <w:rPr>
                <w:rFonts w:ascii="Arial" w:hAnsi="Arial" w:cs="Arial"/>
                <w:sz w:val="18"/>
                <w:szCs w:val="18"/>
                <w:cs/>
              </w:rPr>
            </w:pPr>
            <w:r w:rsidRPr="00D003FC">
              <w:rPr>
                <w:rFonts w:ascii="Arial" w:hAnsi="Arial" w:cs="Arial"/>
                <w:sz w:val="18"/>
                <w:szCs w:val="18"/>
                <w:cs/>
              </w:rPr>
              <w:t>-</w:t>
            </w:r>
          </w:p>
        </w:tc>
        <w:tc>
          <w:tcPr>
            <w:tcW w:w="1373" w:type="dxa"/>
            <w:shd w:val="clear" w:color="auto" w:fill="auto"/>
            <w:vAlign w:val="bottom"/>
          </w:tcPr>
          <w:p w14:paraId="72C780F5" w14:textId="0ED3932E" w:rsidR="003E50EA" w:rsidRPr="00D003FC" w:rsidRDefault="003E50EA" w:rsidP="003E50EA">
            <w:pPr>
              <w:tabs>
                <w:tab w:val="decimal" w:pos="988"/>
              </w:tabs>
              <w:snapToGrid w:val="0"/>
              <w:spacing w:line="360" w:lineRule="exact"/>
              <w:ind w:left="49" w:right="110"/>
              <w:rPr>
                <w:rFonts w:ascii="Arial" w:hAnsi="Arial" w:cs="Arial"/>
                <w:sz w:val="18"/>
                <w:szCs w:val="18"/>
                <w:cs/>
              </w:rPr>
            </w:pPr>
            <w:r w:rsidRPr="00D003FC">
              <w:rPr>
                <w:rFonts w:ascii="Arial" w:hAnsi="Arial" w:cs="Arial"/>
                <w:sz w:val="18"/>
                <w:szCs w:val="18"/>
              </w:rPr>
              <w:t>303</w:t>
            </w:r>
          </w:p>
        </w:tc>
      </w:tr>
      <w:tr w:rsidR="003E50EA" w:rsidRPr="00D003FC" w14:paraId="40EF29D6" w14:textId="77777777" w:rsidTr="00205CEF">
        <w:trPr>
          <w:cantSplit/>
        </w:trPr>
        <w:tc>
          <w:tcPr>
            <w:tcW w:w="3330" w:type="dxa"/>
            <w:vAlign w:val="bottom"/>
          </w:tcPr>
          <w:p w14:paraId="457D3D7C" w14:textId="77777777" w:rsidR="003E50EA" w:rsidRPr="00D003FC" w:rsidRDefault="003E50EA" w:rsidP="003E50EA">
            <w:pPr>
              <w:spacing w:line="360" w:lineRule="exact"/>
              <w:ind w:left="267" w:hanging="177"/>
              <w:rPr>
                <w:rFonts w:ascii="Arial" w:hAnsi="Arial" w:cs="Arial"/>
                <w:sz w:val="18"/>
                <w:szCs w:val="18"/>
                <w:cs/>
              </w:rPr>
            </w:pPr>
            <w:r w:rsidRPr="00D003FC">
              <w:rPr>
                <w:rFonts w:ascii="Arial" w:hAnsi="Arial" w:cs="Arial"/>
                <w:sz w:val="18"/>
                <w:szCs w:val="18"/>
              </w:rPr>
              <w:t xml:space="preserve">Liabilities under unmatured import bills </w:t>
            </w:r>
          </w:p>
        </w:tc>
        <w:tc>
          <w:tcPr>
            <w:tcW w:w="1372" w:type="dxa"/>
            <w:vAlign w:val="bottom"/>
          </w:tcPr>
          <w:p w14:paraId="70AC8DEB" w14:textId="5E7EA513"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1,393</w:t>
            </w:r>
          </w:p>
        </w:tc>
        <w:tc>
          <w:tcPr>
            <w:tcW w:w="1373" w:type="dxa"/>
            <w:vAlign w:val="bottom"/>
          </w:tcPr>
          <w:p w14:paraId="26CD6257" w14:textId="1147392A" w:rsidR="003E50EA" w:rsidRPr="00D003FC" w:rsidRDefault="003E50EA" w:rsidP="003E50EA">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100</w:t>
            </w:r>
          </w:p>
        </w:tc>
        <w:tc>
          <w:tcPr>
            <w:tcW w:w="1372" w:type="dxa"/>
            <w:vAlign w:val="bottom"/>
          </w:tcPr>
          <w:p w14:paraId="304261B9" w14:textId="6F2E8BB1"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82</w:t>
            </w:r>
          </w:p>
        </w:tc>
        <w:tc>
          <w:tcPr>
            <w:tcW w:w="1373" w:type="dxa"/>
            <w:vAlign w:val="bottom"/>
          </w:tcPr>
          <w:p w14:paraId="7DABBFEF" w14:textId="311D138C"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64</w:t>
            </w:r>
          </w:p>
        </w:tc>
      </w:tr>
      <w:tr w:rsidR="003E50EA" w:rsidRPr="00D003FC" w14:paraId="5E77FAD4" w14:textId="77777777" w:rsidTr="00205CEF">
        <w:trPr>
          <w:cantSplit/>
        </w:trPr>
        <w:tc>
          <w:tcPr>
            <w:tcW w:w="3330" w:type="dxa"/>
            <w:vAlign w:val="bottom"/>
          </w:tcPr>
          <w:p w14:paraId="3224D3E1"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 xml:space="preserve">Letter of credit </w:t>
            </w:r>
          </w:p>
        </w:tc>
        <w:tc>
          <w:tcPr>
            <w:tcW w:w="1372" w:type="dxa"/>
            <w:vAlign w:val="bottom"/>
          </w:tcPr>
          <w:p w14:paraId="49E1301C" w14:textId="2C29DD37"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16,918</w:t>
            </w:r>
          </w:p>
        </w:tc>
        <w:tc>
          <w:tcPr>
            <w:tcW w:w="1373" w:type="dxa"/>
            <w:vAlign w:val="bottom"/>
          </w:tcPr>
          <w:p w14:paraId="5EFF860D" w14:textId="083C2D03"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1,071</w:t>
            </w:r>
          </w:p>
        </w:tc>
        <w:tc>
          <w:tcPr>
            <w:tcW w:w="1372" w:type="dxa"/>
            <w:vAlign w:val="bottom"/>
          </w:tcPr>
          <w:p w14:paraId="0BC67F6F" w14:textId="5A9848C0"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118</w:t>
            </w:r>
          </w:p>
        </w:tc>
        <w:tc>
          <w:tcPr>
            <w:tcW w:w="1373" w:type="dxa"/>
            <w:vAlign w:val="bottom"/>
          </w:tcPr>
          <w:p w14:paraId="59138F94" w14:textId="7082FBC5"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307</w:t>
            </w:r>
          </w:p>
        </w:tc>
      </w:tr>
      <w:tr w:rsidR="003E50EA" w:rsidRPr="00D003FC" w14:paraId="08EDB1D9" w14:textId="77777777" w:rsidTr="00205CEF">
        <w:trPr>
          <w:cantSplit/>
        </w:trPr>
        <w:tc>
          <w:tcPr>
            <w:tcW w:w="3330" w:type="dxa"/>
            <w:vAlign w:val="bottom"/>
          </w:tcPr>
          <w:p w14:paraId="3BDE7D98" w14:textId="77777777" w:rsidR="003E50EA" w:rsidRPr="00D003FC" w:rsidRDefault="003E50EA" w:rsidP="003E50EA">
            <w:pPr>
              <w:snapToGrid w:val="0"/>
              <w:spacing w:line="360" w:lineRule="exact"/>
              <w:ind w:left="267" w:right="110" w:hanging="177"/>
              <w:rPr>
                <w:rFonts w:ascii="Arial" w:hAnsi="Arial" w:cs="Arial"/>
                <w:sz w:val="18"/>
                <w:szCs w:val="18"/>
                <w:cs/>
              </w:rPr>
            </w:pPr>
            <w:r w:rsidRPr="00D003FC">
              <w:rPr>
                <w:rFonts w:ascii="Arial" w:hAnsi="Arial" w:cs="Arial"/>
                <w:sz w:val="18"/>
                <w:szCs w:val="18"/>
              </w:rPr>
              <w:t>Other commitments</w:t>
            </w:r>
            <w:r w:rsidRPr="00D003FC">
              <w:rPr>
                <w:rFonts w:ascii="Arial" w:hAnsi="Arial" w:cs="Arial"/>
                <w:sz w:val="18"/>
                <w:szCs w:val="18"/>
                <w:cs/>
              </w:rPr>
              <w:t xml:space="preserve"> </w:t>
            </w:r>
          </w:p>
        </w:tc>
        <w:tc>
          <w:tcPr>
            <w:tcW w:w="1372" w:type="dxa"/>
            <w:vAlign w:val="bottom"/>
          </w:tcPr>
          <w:p w14:paraId="6184FD3E" w14:textId="1838DEA0" w:rsidR="003E50EA" w:rsidRPr="00D003FC" w:rsidRDefault="003E50EA" w:rsidP="003E50EA">
            <w:pPr>
              <w:tabs>
                <w:tab w:val="decimal" w:pos="996"/>
              </w:tabs>
              <w:snapToGrid w:val="0"/>
              <w:spacing w:line="360" w:lineRule="exact"/>
              <w:ind w:left="49" w:right="110"/>
              <w:rPr>
                <w:rFonts w:ascii="Arial" w:hAnsi="Arial" w:cs="Arial"/>
                <w:sz w:val="18"/>
                <w:szCs w:val="18"/>
              </w:rPr>
            </w:pPr>
            <w:r w:rsidRPr="00D003FC">
              <w:rPr>
                <w:rFonts w:ascii="Arial" w:hAnsi="Arial" w:cs="Arial"/>
                <w:sz w:val="18"/>
                <w:szCs w:val="18"/>
              </w:rPr>
              <w:t>14,291</w:t>
            </w:r>
          </w:p>
        </w:tc>
        <w:tc>
          <w:tcPr>
            <w:tcW w:w="1373" w:type="dxa"/>
            <w:vAlign w:val="bottom"/>
          </w:tcPr>
          <w:p w14:paraId="45F4293C" w14:textId="0BEA8A09" w:rsidR="003E50EA" w:rsidRPr="00D003FC" w:rsidRDefault="003E50EA" w:rsidP="003E50EA">
            <w:pPr>
              <w:tabs>
                <w:tab w:val="decimal" w:pos="996"/>
              </w:tabs>
              <w:snapToGrid w:val="0"/>
              <w:spacing w:line="360" w:lineRule="exact"/>
              <w:ind w:right="110"/>
              <w:rPr>
                <w:rFonts w:ascii="Arial" w:hAnsi="Arial" w:cs="Arial"/>
                <w:sz w:val="18"/>
                <w:szCs w:val="18"/>
              </w:rPr>
            </w:pPr>
            <w:r w:rsidRPr="00D003FC">
              <w:rPr>
                <w:rFonts w:ascii="Arial" w:hAnsi="Arial" w:cs="Arial"/>
                <w:sz w:val="18"/>
                <w:szCs w:val="18"/>
              </w:rPr>
              <w:t>867</w:t>
            </w:r>
          </w:p>
        </w:tc>
        <w:tc>
          <w:tcPr>
            <w:tcW w:w="1372" w:type="dxa"/>
            <w:vAlign w:val="bottom"/>
          </w:tcPr>
          <w:p w14:paraId="42DECA59" w14:textId="7D2871A9" w:rsidR="003E50EA" w:rsidRPr="00D003FC" w:rsidRDefault="003E50EA" w:rsidP="003E50EA">
            <w:pPr>
              <w:tabs>
                <w:tab w:val="decimal" w:pos="984"/>
              </w:tabs>
              <w:snapToGrid w:val="0"/>
              <w:spacing w:line="360" w:lineRule="exact"/>
              <w:ind w:left="49" w:right="110"/>
              <w:rPr>
                <w:rFonts w:ascii="Arial" w:hAnsi="Arial" w:cs="Arial"/>
                <w:sz w:val="18"/>
                <w:szCs w:val="18"/>
              </w:rPr>
            </w:pPr>
            <w:r w:rsidRPr="00D003FC">
              <w:rPr>
                <w:rFonts w:ascii="Arial" w:hAnsi="Arial" w:cs="Arial"/>
                <w:sz w:val="18"/>
                <w:szCs w:val="18"/>
              </w:rPr>
              <w:t>10</w:t>
            </w:r>
          </w:p>
        </w:tc>
        <w:tc>
          <w:tcPr>
            <w:tcW w:w="1373" w:type="dxa"/>
            <w:vAlign w:val="bottom"/>
          </w:tcPr>
          <w:p w14:paraId="78059338" w14:textId="1664ACC8" w:rsidR="003E50EA" w:rsidRPr="00D003FC" w:rsidRDefault="003E50EA" w:rsidP="003E50EA">
            <w:pPr>
              <w:tabs>
                <w:tab w:val="decimal" w:pos="988"/>
              </w:tabs>
              <w:snapToGrid w:val="0"/>
              <w:spacing w:line="360" w:lineRule="exact"/>
              <w:ind w:left="49" w:right="110"/>
              <w:rPr>
                <w:rFonts w:ascii="Arial" w:hAnsi="Arial" w:cs="Arial"/>
                <w:sz w:val="18"/>
                <w:szCs w:val="18"/>
              </w:rPr>
            </w:pPr>
            <w:r w:rsidRPr="00D003FC">
              <w:rPr>
                <w:rFonts w:ascii="Arial" w:hAnsi="Arial" w:cs="Arial"/>
                <w:sz w:val="18"/>
                <w:szCs w:val="18"/>
              </w:rPr>
              <w:t>226</w:t>
            </w:r>
          </w:p>
        </w:tc>
      </w:tr>
    </w:tbl>
    <w:p w14:paraId="21CC97E4" w14:textId="77777777" w:rsidR="00AB2371" w:rsidRPr="00D003FC" w:rsidRDefault="00A7334B" w:rsidP="00020B84">
      <w:pPr>
        <w:tabs>
          <w:tab w:val="left" w:pos="360"/>
        </w:tabs>
        <w:adjustRightInd w:val="0"/>
        <w:spacing w:before="240" w:after="120" w:line="380" w:lineRule="exact"/>
        <w:ind w:left="1008" w:hanging="360"/>
        <w:jc w:val="thaiDistribute"/>
        <w:rPr>
          <w:rFonts w:ascii="Arial" w:hAnsi="Arial" w:cs="Arial"/>
          <w:u w:val="single"/>
        </w:rPr>
      </w:pPr>
      <w:r w:rsidRPr="00D003FC">
        <w:rPr>
          <w:rFonts w:ascii="Arial" w:hAnsi="Arial" w:cs="Arial"/>
          <w:cs/>
        </w:rPr>
        <w:t>-</w:t>
      </w:r>
      <w:r w:rsidRPr="00D003FC">
        <w:rPr>
          <w:rFonts w:ascii="Arial" w:hAnsi="Arial" w:cs="Arial"/>
        </w:rPr>
        <w:tab/>
      </w:r>
      <w:r w:rsidR="00AB2371" w:rsidRPr="00D003FC">
        <w:rPr>
          <w:rFonts w:ascii="Arial" w:hAnsi="Arial" w:cs="Arial"/>
          <w:u w:val="single"/>
        </w:rPr>
        <w:t>Foreign exchange</w:t>
      </w:r>
      <w:r w:rsidR="0061518B" w:rsidRPr="00D003FC">
        <w:rPr>
          <w:rFonts w:ascii="Arial" w:hAnsi="Arial" w:cs="Arial"/>
          <w:u w:val="single"/>
        </w:rPr>
        <w:t xml:space="preserve"> rate</w:t>
      </w:r>
      <w:r w:rsidR="00AB2371" w:rsidRPr="00D003FC">
        <w:rPr>
          <w:rFonts w:ascii="Arial" w:hAnsi="Arial" w:cs="Arial"/>
          <w:u w:val="single"/>
        </w:rPr>
        <w:t xml:space="preserve"> sensitivity analysis </w:t>
      </w:r>
    </w:p>
    <w:p w14:paraId="40EBD94C" w14:textId="77777777" w:rsidR="00E0275E" w:rsidRPr="00D003FC" w:rsidRDefault="00E0275E" w:rsidP="00020B84">
      <w:pPr>
        <w:adjustRightInd w:val="0"/>
        <w:spacing w:before="120" w:after="120" w:line="380" w:lineRule="exact"/>
        <w:ind w:left="990"/>
        <w:jc w:val="thaiDistribute"/>
        <w:rPr>
          <w:rFonts w:ascii="Arial" w:hAnsi="Arial" w:cs="Arial"/>
        </w:rPr>
      </w:pPr>
      <w:r w:rsidRPr="00D003FC">
        <w:rPr>
          <w:rFonts w:ascii="Arial" w:hAnsi="Arial" w:cs="Arial"/>
        </w:rPr>
        <w:t>Sensitivity analysis will quantify the impact from</w:t>
      </w:r>
      <w:r w:rsidRPr="00D003FC">
        <w:rPr>
          <w:rFonts w:ascii="Arial" w:hAnsi="Arial" w:cs="Arial"/>
          <w:cs/>
        </w:rPr>
        <w:t xml:space="preserve"> </w:t>
      </w:r>
      <w:r w:rsidRPr="00D003FC">
        <w:rPr>
          <w:rFonts w:ascii="Arial" w:hAnsi="Arial" w:cs="Arial"/>
        </w:rPr>
        <w:t xml:space="preserve">the potential changes in exchange rates on 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Pr="00D003FC">
        <w:rPr>
          <w:rFonts w:ascii="Arial" w:hAnsi="Arial" w:cs="Arial"/>
        </w:rPr>
        <w:t>comprehensive income and the equity of the Bank by setting constant to other variables</w:t>
      </w:r>
      <w:r w:rsidRPr="00D003FC">
        <w:rPr>
          <w:rFonts w:ascii="Arial" w:hAnsi="Arial" w:cs="Arial"/>
          <w:cs/>
        </w:rPr>
        <w:t>.</w:t>
      </w:r>
      <w:r w:rsidRPr="00D003FC">
        <w:rPr>
          <w:rFonts w:ascii="Arial" w:hAnsi="Arial" w:cs="Arial"/>
        </w:rPr>
        <w:t xml:space="preserve"> Risks and methods used in sensitivity analysis does not change from the previous </w:t>
      </w:r>
      <w:r w:rsidR="00AB7AF4" w:rsidRPr="00D003FC">
        <w:rPr>
          <w:rFonts w:ascii="Arial" w:hAnsi="Arial" w:cs="Arial"/>
        </w:rPr>
        <w:t>year</w:t>
      </w:r>
      <w:r w:rsidRPr="00D003FC">
        <w:rPr>
          <w:rFonts w:ascii="Arial" w:hAnsi="Arial" w:cs="Arial"/>
          <w:cs/>
        </w:rPr>
        <w:t>.</w:t>
      </w:r>
    </w:p>
    <w:p w14:paraId="32FC1FC9" w14:textId="77777777" w:rsidR="00020B84" w:rsidRPr="00D003FC" w:rsidRDefault="00020B84">
      <w:pPr>
        <w:autoSpaceDE/>
        <w:autoSpaceDN/>
        <w:spacing w:after="160" w:line="259" w:lineRule="auto"/>
        <w:rPr>
          <w:rFonts w:ascii="Arial" w:hAnsi="Arial" w:cs="Arial"/>
          <w:spacing w:val="-4"/>
          <w:cs/>
        </w:rPr>
      </w:pPr>
      <w:r w:rsidRPr="00D003FC">
        <w:rPr>
          <w:rFonts w:ascii="Arial" w:hAnsi="Arial" w:cs="Arial"/>
          <w:spacing w:val="-4"/>
          <w:cs/>
        </w:rPr>
        <w:br w:type="page"/>
      </w:r>
    </w:p>
    <w:p w14:paraId="0D5C406F" w14:textId="0A416326" w:rsidR="00462076" w:rsidRPr="00D003FC" w:rsidRDefault="00462076" w:rsidP="00020B84">
      <w:pPr>
        <w:adjustRightInd w:val="0"/>
        <w:spacing w:before="120" w:after="120" w:line="380" w:lineRule="exact"/>
        <w:ind w:left="990"/>
        <w:jc w:val="thaiDistribute"/>
        <w:rPr>
          <w:rFonts w:ascii="Arial" w:hAnsi="Arial" w:cs="Arial"/>
          <w:cs/>
        </w:rPr>
      </w:pPr>
      <w:r w:rsidRPr="00D003FC">
        <w:rPr>
          <w:rFonts w:ascii="Arial" w:hAnsi="Arial" w:cs="Arial"/>
          <w:spacing w:val="-4"/>
          <w:cs/>
        </w:rPr>
        <w:lastRenderedPageBreak/>
        <w:t xml:space="preserve">The </w:t>
      </w:r>
      <w:r w:rsidRPr="00D003FC">
        <w:rPr>
          <w:rFonts w:ascii="Arial" w:hAnsi="Arial" w:cs="Arial"/>
          <w:spacing w:val="-4"/>
        </w:rPr>
        <w:t>impact from</w:t>
      </w:r>
      <w:r w:rsidRPr="00D003FC">
        <w:rPr>
          <w:rFonts w:ascii="Arial" w:hAnsi="Arial" w:cs="Arial"/>
          <w:spacing w:val="-4"/>
          <w:cs/>
        </w:rPr>
        <w:t xml:space="preserve"> change</w:t>
      </w:r>
      <w:r w:rsidRPr="00D003FC">
        <w:rPr>
          <w:rFonts w:ascii="Arial" w:hAnsi="Arial" w:cs="Arial"/>
          <w:spacing w:val="-4"/>
        </w:rPr>
        <w:t>s</w:t>
      </w:r>
      <w:r w:rsidRPr="00D003FC">
        <w:rPr>
          <w:rFonts w:ascii="Arial" w:hAnsi="Arial" w:cs="Arial"/>
          <w:spacing w:val="-4"/>
          <w:cs/>
        </w:rPr>
        <w:t xml:space="preserve"> in exchange rate on profit or loss and equity as of </w:t>
      </w:r>
      <w:r w:rsidR="003E50EA" w:rsidRPr="00D003FC">
        <w:rPr>
          <w:rFonts w:ascii="Arial" w:hAnsi="Arial" w:cs="Arial"/>
          <w:spacing w:val="-4"/>
        </w:rPr>
        <w:t xml:space="preserve">30 June 2024 and </w:t>
      </w:r>
      <w:r w:rsidR="00663286" w:rsidRPr="00D003FC">
        <w:rPr>
          <w:rFonts w:ascii="Arial" w:hAnsi="Arial" w:cs="Arial"/>
          <w:spacing w:val="-4"/>
        </w:rPr>
        <w:t xml:space="preserve">31 December </w:t>
      </w:r>
      <w:r w:rsidR="00914683" w:rsidRPr="00D003FC">
        <w:rPr>
          <w:rFonts w:ascii="Arial" w:hAnsi="Arial" w:cs="Arial"/>
          <w:spacing w:val="-4"/>
        </w:rPr>
        <w:t xml:space="preserve">2023 </w:t>
      </w:r>
      <w:r w:rsidRPr="00D003FC">
        <w:rPr>
          <w:rFonts w:ascii="Arial" w:hAnsi="Arial" w:cs="Arial"/>
          <w:spacing w:val="-4"/>
          <w:cs/>
        </w:rPr>
        <w:t>can be summarised as follows</w:t>
      </w:r>
      <w:r w:rsidRPr="00D003FC">
        <w:rPr>
          <w:rFonts w:ascii="Arial" w:hAnsi="Arial" w:cs="Arial"/>
          <w:cs/>
        </w:rPr>
        <w:t xml:space="preserve">: </w:t>
      </w:r>
    </w:p>
    <w:tbl>
      <w:tblPr>
        <w:tblW w:w="8730" w:type="dxa"/>
        <w:tblInd w:w="900" w:type="dxa"/>
        <w:tblLayout w:type="fixed"/>
        <w:tblLook w:val="04A0" w:firstRow="1" w:lastRow="0" w:firstColumn="1" w:lastColumn="0" w:noHBand="0" w:noVBand="1"/>
      </w:tblPr>
      <w:tblGrid>
        <w:gridCol w:w="1800"/>
        <w:gridCol w:w="1732"/>
        <w:gridCol w:w="1733"/>
        <w:gridCol w:w="1732"/>
        <w:gridCol w:w="1733"/>
      </w:tblGrid>
      <w:tr w:rsidR="00CF4B1A" w:rsidRPr="00D003FC" w14:paraId="17416345" w14:textId="77777777" w:rsidTr="00A7334B">
        <w:tc>
          <w:tcPr>
            <w:tcW w:w="1800" w:type="dxa"/>
            <w:shd w:val="clear" w:color="auto" w:fill="auto"/>
          </w:tcPr>
          <w:p w14:paraId="272090B5" w14:textId="77777777" w:rsidR="00462076" w:rsidRPr="00D003FC" w:rsidRDefault="00462076" w:rsidP="00020B84">
            <w:pPr>
              <w:pStyle w:val="ListParagraph"/>
              <w:spacing w:line="350" w:lineRule="exact"/>
              <w:ind w:left="0"/>
              <w:contextualSpacing w:val="0"/>
              <w:jc w:val="right"/>
              <w:rPr>
                <w:rFonts w:ascii="Arial" w:hAnsi="Arial" w:cs="Arial"/>
                <w:sz w:val="18"/>
                <w:szCs w:val="18"/>
                <w:lang w:val="en-US"/>
              </w:rPr>
            </w:pPr>
          </w:p>
        </w:tc>
        <w:tc>
          <w:tcPr>
            <w:tcW w:w="6930" w:type="dxa"/>
            <w:gridSpan w:val="4"/>
            <w:shd w:val="clear" w:color="auto" w:fill="auto"/>
          </w:tcPr>
          <w:p w14:paraId="275C33F1" w14:textId="77777777" w:rsidR="00462076" w:rsidRPr="00D003FC" w:rsidRDefault="00BE7F2A" w:rsidP="00020B84">
            <w:pPr>
              <w:pStyle w:val="ListParagraph"/>
              <w:spacing w:line="35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462076"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27B56A27" w14:textId="77777777" w:rsidTr="00A7334B">
        <w:tc>
          <w:tcPr>
            <w:tcW w:w="1800" w:type="dxa"/>
            <w:shd w:val="clear" w:color="auto" w:fill="auto"/>
          </w:tcPr>
          <w:p w14:paraId="428A02D1"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6930" w:type="dxa"/>
            <w:gridSpan w:val="4"/>
            <w:shd w:val="clear" w:color="auto" w:fill="auto"/>
          </w:tcPr>
          <w:p w14:paraId="439AE0F8"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and separate financial statements </w:t>
            </w:r>
          </w:p>
        </w:tc>
      </w:tr>
      <w:tr w:rsidR="00CF4B1A" w:rsidRPr="00D003FC" w14:paraId="0A25E173" w14:textId="77777777" w:rsidTr="00A7334B">
        <w:tc>
          <w:tcPr>
            <w:tcW w:w="1800" w:type="dxa"/>
            <w:shd w:val="clear" w:color="auto" w:fill="auto"/>
          </w:tcPr>
          <w:p w14:paraId="75B62EC2"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3465" w:type="dxa"/>
            <w:gridSpan w:val="2"/>
            <w:shd w:val="clear" w:color="auto" w:fill="auto"/>
          </w:tcPr>
          <w:p w14:paraId="692CCB73" w14:textId="44B9437D" w:rsidR="00462076" w:rsidRPr="00D003FC" w:rsidRDefault="003E50EA"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3465" w:type="dxa"/>
            <w:gridSpan w:val="2"/>
          </w:tcPr>
          <w:p w14:paraId="7685E818" w14:textId="7C8AE56B"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31 December </w:t>
            </w:r>
            <w:r w:rsidR="003E50EA" w:rsidRPr="00D003FC">
              <w:rPr>
                <w:rFonts w:ascii="Arial" w:hAnsi="Arial" w:cs="Arial"/>
                <w:sz w:val="18"/>
                <w:szCs w:val="18"/>
                <w:cs/>
              </w:rPr>
              <w:t>2023</w:t>
            </w:r>
          </w:p>
        </w:tc>
      </w:tr>
      <w:tr w:rsidR="00CF4B1A" w:rsidRPr="00D003FC" w14:paraId="0F3E675D" w14:textId="77777777" w:rsidTr="00A7334B">
        <w:tc>
          <w:tcPr>
            <w:tcW w:w="1800" w:type="dxa"/>
            <w:shd w:val="clear" w:color="auto" w:fill="auto"/>
          </w:tcPr>
          <w:p w14:paraId="6A46AEA6" w14:textId="77777777" w:rsidR="00462076" w:rsidRPr="00D003FC" w:rsidRDefault="00462076" w:rsidP="00020B84">
            <w:pPr>
              <w:pStyle w:val="ListParagraph"/>
              <w:spacing w:line="350" w:lineRule="exact"/>
              <w:ind w:left="0"/>
              <w:contextualSpacing w:val="0"/>
              <w:rPr>
                <w:rFonts w:ascii="Arial" w:hAnsi="Arial" w:cs="Arial"/>
                <w:sz w:val="18"/>
                <w:szCs w:val="18"/>
                <w:cs/>
                <w:lang w:val="en-US"/>
              </w:rPr>
            </w:pPr>
          </w:p>
        </w:tc>
        <w:tc>
          <w:tcPr>
            <w:tcW w:w="3465" w:type="dxa"/>
            <w:gridSpan w:val="2"/>
            <w:shd w:val="clear" w:color="auto" w:fill="auto"/>
          </w:tcPr>
          <w:p w14:paraId="34A70726"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 xml:space="preserve">Effect of </w:t>
            </w:r>
          </w:p>
        </w:tc>
        <w:tc>
          <w:tcPr>
            <w:tcW w:w="3465" w:type="dxa"/>
            <w:gridSpan w:val="2"/>
          </w:tcPr>
          <w:p w14:paraId="06CA056A"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Effect of</w:t>
            </w:r>
          </w:p>
        </w:tc>
      </w:tr>
      <w:tr w:rsidR="00CF4B1A" w:rsidRPr="00D003FC" w14:paraId="14EB97A1" w14:textId="77777777" w:rsidTr="00A7334B">
        <w:tc>
          <w:tcPr>
            <w:tcW w:w="1800" w:type="dxa"/>
            <w:shd w:val="clear" w:color="auto" w:fill="auto"/>
          </w:tcPr>
          <w:p w14:paraId="68100292" w14:textId="77777777" w:rsidR="00462076" w:rsidRPr="00D003FC" w:rsidRDefault="00462076" w:rsidP="00020B84">
            <w:pPr>
              <w:pStyle w:val="ListParagraph"/>
              <w:spacing w:line="350" w:lineRule="exact"/>
              <w:ind w:left="0"/>
              <w:contextualSpacing w:val="0"/>
              <w:rPr>
                <w:rFonts w:ascii="Arial" w:hAnsi="Arial" w:cs="Arial"/>
                <w:sz w:val="18"/>
                <w:szCs w:val="18"/>
                <w:cs/>
              </w:rPr>
            </w:pPr>
          </w:p>
        </w:tc>
        <w:tc>
          <w:tcPr>
            <w:tcW w:w="1732" w:type="dxa"/>
            <w:shd w:val="clear" w:color="auto" w:fill="auto"/>
          </w:tcPr>
          <w:p w14:paraId="493F8630"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733" w:type="dxa"/>
          </w:tcPr>
          <w:p w14:paraId="250BAF8A"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c>
          <w:tcPr>
            <w:tcW w:w="1732" w:type="dxa"/>
          </w:tcPr>
          <w:p w14:paraId="4C59FB47"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Profit or loss</w:t>
            </w:r>
          </w:p>
        </w:tc>
        <w:tc>
          <w:tcPr>
            <w:tcW w:w="1733" w:type="dxa"/>
          </w:tcPr>
          <w:p w14:paraId="3309AAD6" w14:textId="77777777" w:rsidR="00462076" w:rsidRPr="00D003FC" w:rsidRDefault="00462076" w:rsidP="00020B84">
            <w:pPr>
              <w:pStyle w:val="ListParagraph"/>
              <w:pBdr>
                <w:bottom w:val="single" w:sz="4" w:space="1" w:color="auto"/>
              </w:pBdr>
              <w:spacing w:line="350" w:lineRule="exact"/>
              <w:ind w:left="0"/>
              <w:contextualSpacing w:val="0"/>
              <w:jc w:val="center"/>
              <w:rPr>
                <w:rFonts w:ascii="Arial" w:hAnsi="Arial" w:cs="Arial"/>
                <w:sz w:val="18"/>
                <w:szCs w:val="18"/>
                <w:cs/>
              </w:rPr>
            </w:pPr>
            <w:r w:rsidRPr="00D003FC">
              <w:rPr>
                <w:rFonts w:ascii="Arial" w:hAnsi="Arial" w:cs="Arial"/>
                <w:sz w:val="18"/>
                <w:szCs w:val="18"/>
                <w:cs/>
              </w:rPr>
              <w:t>Equity</w:t>
            </w:r>
          </w:p>
        </w:tc>
      </w:tr>
      <w:tr w:rsidR="008B22C9" w:rsidRPr="00D003FC" w14:paraId="2DCF886F" w14:textId="77777777" w:rsidTr="00205CEF">
        <w:tc>
          <w:tcPr>
            <w:tcW w:w="1800" w:type="dxa"/>
            <w:shd w:val="clear" w:color="auto" w:fill="auto"/>
          </w:tcPr>
          <w:p w14:paraId="2D24C4B2" w14:textId="77777777" w:rsidR="008B22C9" w:rsidRPr="00D003FC" w:rsidRDefault="008B22C9" w:rsidP="008B22C9">
            <w:pPr>
              <w:pStyle w:val="ListParagraph"/>
              <w:spacing w:line="350" w:lineRule="exact"/>
              <w:ind w:left="-21" w:firstLine="4"/>
              <w:contextualSpacing w:val="0"/>
              <w:rPr>
                <w:rFonts w:ascii="Arial" w:hAnsi="Arial" w:cs="Arial"/>
                <w:sz w:val="18"/>
                <w:szCs w:val="18"/>
                <w:cs/>
              </w:rPr>
            </w:pPr>
            <w:r w:rsidRPr="00D003FC">
              <w:rPr>
                <w:rFonts w:ascii="Arial" w:hAnsi="Arial" w:cs="Arial"/>
                <w:sz w:val="18"/>
                <w:szCs w:val="18"/>
                <w:cs/>
              </w:rPr>
              <w:t>10% increase</w:t>
            </w:r>
          </w:p>
        </w:tc>
        <w:tc>
          <w:tcPr>
            <w:tcW w:w="1732" w:type="dxa"/>
          </w:tcPr>
          <w:p w14:paraId="769AA5E5" w14:textId="6E024037"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lang w:val="en-US" w:eastAsia="en-US"/>
              </w:rPr>
              <w:t>1,364</w:t>
            </w:r>
          </w:p>
        </w:tc>
        <w:tc>
          <w:tcPr>
            <w:tcW w:w="1733" w:type="dxa"/>
          </w:tcPr>
          <w:p w14:paraId="25DB3C1A" w14:textId="6766690D"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lang w:val="en-US" w:eastAsia="en-US"/>
              </w:rPr>
              <w:t>180</w:t>
            </w:r>
          </w:p>
        </w:tc>
        <w:tc>
          <w:tcPr>
            <w:tcW w:w="1732" w:type="dxa"/>
          </w:tcPr>
          <w:p w14:paraId="669D794D" w14:textId="3F037981"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cs/>
                <w:lang w:val="en-US" w:eastAsia="en-US"/>
              </w:rPr>
              <w:t>1</w:t>
            </w:r>
            <w:r w:rsidRPr="00D003FC">
              <w:rPr>
                <w:rFonts w:ascii="Arial" w:hAnsi="Arial" w:cs="Arial"/>
                <w:sz w:val="18"/>
                <w:szCs w:val="18"/>
                <w:lang w:val="en-US" w:eastAsia="en-US"/>
              </w:rPr>
              <w:t>,</w:t>
            </w:r>
            <w:r w:rsidRPr="00D003FC">
              <w:rPr>
                <w:rFonts w:ascii="Arial" w:hAnsi="Arial" w:cs="Arial"/>
                <w:sz w:val="18"/>
                <w:szCs w:val="18"/>
                <w:cs/>
                <w:lang w:val="en-US" w:eastAsia="en-US"/>
              </w:rPr>
              <w:t>479</w:t>
            </w:r>
          </w:p>
        </w:tc>
        <w:tc>
          <w:tcPr>
            <w:tcW w:w="1733" w:type="dxa"/>
          </w:tcPr>
          <w:p w14:paraId="4243603B" w14:textId="0B659CF7"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lang w:val="en-US" w:eastAsia="en-US"/>
              </w:rPr>
              <w:t>693</w:t>
            </w:r>
          </w:p>
        </w:tc>
      </w:tr>
      <w:tr w:rsidR="008B22C9" w:rsidRPr="00D003FC" w14:paraId="2D7B59A3" w14:textId="77777777" w:rsidTr="00205CEF">
        <w:tc>
          <w:tcPr>
            <w:tcW w:w="1800" w:type="dxa"/>
            <w:shd w:val="clear" w:color="auto" w:fill="auto"/>
          </w:tcPr>
          <w:p w14:paraId="0DB1CB5E" w14:textId="77777777" w:rsidR="008B22C9" w:rsidRPr="00D003FC" w:rsidRDefault="008B22C9" w:rsidP="008B22C9">
            <w:pPr>
              <w:pStyle w:val="ListParagraph"/>
              <w:spacing w:line="350" w:lineRule="exact"/>
              <w:ind w:left="-21" w:firstLine="4"/>
              <w:contextualSpacing w:val="0"/>
              <w:rPr>
                <w:rFonts w:ascii="Arial" w:hAnsi="Arial" w:cs="Arial"/>
                <w:sz w:val="18"/>
                <w:szCs w:val="18"/>
                <w:cs/>
              </w:rPr>
            </w:pPr>
            <w:r w:rsidRPr="00D003FC">
              <w:rPr>
                <w:rFonts w:ascii="Arial" w:hAnsi="Arial" w:cs="Arial"/>
                <w:sz w:val="18"/>
                <w:szCs w:val="18"/>
                <w:cs/>
              </w:rPr>
              <w:t>10% decrease</w:t>
            </w:r>
          </w:p>
        </w:tc>
        <w:tc>
          <w:tcPr>
            <w:tcW w:w="1732" w:type="dxa"/>
          </w:tcPr>
          <w:p w14:paraId="78D37BBC" w14:textId="28B01761"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lang w:val="en-US"/>
              </w:rPr>
            </w:pPr>
            <w:r w:rsidRPr="00D003FC">
              <w:rPr>
                <w:rFonts w:ascii="Arial" w:hAnsi="Arial" w:cs="Arial"/>
                <w:sz w:val="18"/>
                <w:szCs w:val="18"/>
                <w:cs/>
                <w:lang w:val="en-US"/>
              </w:rPr>
              <w:t>(</w:t>
            </w:r>
            <w:r w:rsidRPr="00D003FC">
              <w:rPr>
                <w:rFonts w:ascii="Arial" w:hAnsi="Arial" w:cs="Arial"/>
                <w:sz w:val="18"/>
                <w:szCs w:val="18"/>
                <w:lang w:val="en-US"/>
              </w:rPr>
              <w:t>1,364</w:t>
            </w:r>
            <w:r w:rsidRPr="00D003FC">
              <w:rPr>
                <w:rFonts w:ascii="Arial" w:hAnsi="Arial" w:cs="Arial"/>
                <w:sz w:val="18"/>
                <w:szCs w:val="18"/>
                <w:cs/>
                <w:lang w:val="en-US"/>
              </w:rPr>
              <w:t>)</w:t>
            </w:r>
          </w:p>
        </w:tc>
        <w:tc>
          <w:tcPr>
            <w:tcW w:w="1733" w:type="dxa"/>
          </w:tcPr>
          <w:p w14:paraId="643ECA0A" w14:textId="34D79F1C"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lang w:val="en-US"/>
              </w:rPr>
            </w:pPr>
            <w:r w:rsidRPr="00D003FC">
              <w:rPr>
                <w:rFonts w:ascii="Arial" w:hAnsi="Arial" w:cs="Arial"/>
                <w:sz w:val="18"/>
                <w:szCs w:val="18"/>
                <w:cs/>
                <w:lang w:val="en-US"/>
              </w:rPr>
              <w:t>(</w:t>
            </w:r>
            <w:r w:rsidRPr="00D003FC">
              <w:rPr>
                <w:rFonts w:ascii="Arial" w:hAnsi="Arial" w:cs="Arial"/>
                <w:sz w:val="18"/>
                <w:szCs w:val="18"/>
                <w:lang w:val="en-US"/>
              </w:rPr>
              <w:t>180</w:t>
            </w:r>
            <w:r w:rsidRPr="00D003FC">
              <w:rPr>
                <w:rFonts w:ascii="Arial" w:hAnsi="Arial" w:cs="Arial"/>
                <w:sz w:val="18"/>
                <w:szCs w:val="18"/>
                <w:cs/>
                <w:lang w:val="en-US"/>
              </w:rPr>
              <w:t>)</w:t>
            </w:r>
          </w:p>
        </w:tc>
        <w:tc>
          <w:tcPr>
            <w:tcW w:w="1732" w:type="dxa"/>
          </w:tcPr>
          <w:p w14:paraId="57D9CD74" w14:textId="3A2A63F1"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lang w:val="en-US"/>
              </w:rPr>
              <w:t>1,479</w:t>
            </w:r>
            <w:r w:rsidRPr="00D003FC">
              <w:rPr>
                <w:rFonts w:ascii="Arial" w:hAnsi="Arial" w:cs="Arial"/>
                <w:sz w:val="18"/>
                <w:szCs w:val="18"/>
                <w:cs/>
                <w:lang w:val="en-US"/>
              </w:rPr>
              <w:t>)</w:t>
            </w:r>
          </w:p>
        </w:tc>
        <w:tc>
          <w:tcPr>
            <w:tcW w:w="1733" w:type="dxa"/>
          </w:tcPr>
          <w:p w14:paraId="59ABC397" w14:textId="125BD61C" w:rsidR="008B22C9" w:rsidRPr="00D003FC" w:rsidRDefault="008B22C9" w:rsidP="008B22C9">
            <w:pPr>
              <w:pStyle w:val="ListParagraph"/>
              <w:tabs>
                <w:tab w:val="decimal" w:pos="1335"/>
              </w:tabs>
              <w:spacing w:line="350" w:lineRule="exact"/>
              <w:ind w:left="0"/>
              <w:contextualSpacing w:val="0"/>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lang w:val="en-US"/>
              </w:rPr>
              <w:t>693</w:t>
            </w:r>
            <w:r w:rsidRPr="00D003FC">
              <w:rPr>
                <w:rFonts w:ascii="Arial" w:hAnsi="Arial" w:cs="Arial"/>
                <w:sz w:val="18"/>
                <w:szCs w:val="18"/>
                <w:cs/>
                <w:lang w:val="en-US"/>
              </w:rPr>
              <w:t>)</w:t>
            </w:r>
          </w:p>
        </w:tc>
      </w:tr>
    </w:tbl>
    <w:p w14:paraId="702A9DA0" w14:textId="77777777" w:rsidR="003149C4" w:rsidRPr="00D003FC" w:rsidRDefault="003149C4"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D003FC">
        <w:rPr>
          <w:rFonts w:ascii="Arial" w:hAnsi="Arial" w:cs="Arial"/>
          <w:sz w:val="22"/>
          <w:szCs w:val="22"/>
          <w:cs/>
        </w:rPr>
        <w:t>-</w:t>
      </w:r>
      <w:r w:rsidRPr="00D003FC">
        <w:rPr>
          <w:rFonts w:ascii="Arial" w:hAnsi="Arial" w:cs="Arial"/>
          <w:sz w:val="22"/>
          <w:szCs w:val="22"/>
        </w:rPr>
        <w:tab/>
      </w:r>
      <w:r w:rsidRPr="00D003FC">
        <w:rPr>
          <w:rFonts w:ascii="Arial" w:hAnsi="Arial" w:cs="Arial"/>
          <w:sz w:val="22"/>
          <w:szCs w:val="22"/>
          <w:u w:val="single"/>
        </w:rPr>
        <w:t xml:space="preserve">Equity </w:t>
      </w:r>
      <w:r w:rsidR="00336732" w:rsidRPr="00D003FC">
        <w:rPr>
          <w:rFonts w:ascii="Arial" w:hAnsi="Arial" w:cs="Arial"/>
          <w:sz w:val="22"/>
          <w:szCs w:val="22"/>
          <w:u w:val="single"/>
        </w:rPr>
        <w:t>p</w:t>
      </w:r>
      <w:r w:rsidRPr="00D003FC">
        <w:rPr>
          <w:rFonts w:ascii="Arial" w:hAnsi="Arial" w:cs="Arial"/>
          <w:sz w:val="22"/>
          <w:szCs w:val="22"/>
          <w:u w:val="single"/>
        </w:rPr>
        <w:t xml:space="preserve">rice </w:t>
      </w:r>
      <w:r w:rsidR="00336732" w:rsidRPr="00D003FC">
        <w:rPr>
          <w:rFonts w:ascii="Arial" w:hAnsi="Arial" w:cs="Arial"/>
          <w:sz w:val="22"/>
          <w:szCs w:val="22"/>
          <w:u w:val="single"/>
        </w:rPr>
        <w:t>r</w:t>
      </w:r>
      <w:r w:rsidRPr="00D003FC">
        <w:rPr>
          <w:rFonts w:ascii="Arial" w:hAnsi="Arial" w:cs="Arial"/>
          <w:sz w:val="22"/>
          <w:szCs w:val="22"/>
          <w:u w:val="single"/>
        </w:rPr>
        <w:t>isk</w:t>
      </w:r>
    </w:p>
    <w:p w14:paraId="2DEDF40B" w14:textId="77777777" w:rsidR="00195621" w:rsidRPr="00D003FC" w:rsidRDefault="00195621" w:rsidP="00020B84">
      <w:pPr>
        <w:adjustRightInd w:val="0"/>
        <w:spacing w:before="120" w:after="120" w:line="380" w:lineRule="exact"/>
        <w:ind w:left="994"/>
        <w:jc w:val="thaiDistribute"/>
        <w:rPr>
          <w:rFonts w:ascii="Arial" w:hAnsi="Arial" w:cs="Arial"/>
        </w:rPr>
      </w:pPr>
      <w:r w:rsidRPr="00D003FC">
        <w:rPr>
          <w:rFonts w:ascii="Arial" w:hAnsi="Arial" w:cs="Arial"/>
        </w:rPr>
        <w:t>It is a risk that income or capital funds is adversely affected by changes in equity prices</w:t>
      </w:r>
      <w:r w:rsidRPr="00D003FC">
        <w:rPr>
          <w:rFonts w:ascii="Arial" w:hAnsi="Arial" w:cs="Arial"/>
          <w:cs/>
        </w:rPr>
        <w:t>/</w:t>
      </w:r>
      <w:r w:rsidRPr="00D003FC">
        <w:rPr>
          <w:rFonts w:ascii="Arial" w:hAnsi="Arial" w:cs="Arial"/>
        </w:rPr>
        <w:t>stock market indexes, resulting in a decrease in the value of the bank's trading investment portfolio</w:t>
      </w:r>
      <w:r w:rsidRPr="00D003FC">
        <w:rPr>
          <w:rFonts w:ascii="Arial" w:hAnsi="Arial" w:cs="Arial"/>
          <w:cs/>
        </w:rPr>
        <w:t>.  </w:t>
      </w:r>
    </w:p>
    <w:p w14:paraId="1CB819A6" w14:textId="77777777" w:rsidR="00195621" w:rsidRPr="00D003FC" w:rsidRDefault="00195621" w:rsidP="00020B84">
      <w:pPr>
        <w:adjustRightInd w:val="0"/>
        <w:spacing w:before="120" w:after="120" w:line="380" w:lineRule="exact"/>
        <w:ind w:left="994"/>
        <w:jc w:val="thaiDistribute"/>
        <w:rPr>
          <w:rFonts w:ascii="Arial" w:hAnsi="Arial" w:cs="Arial"/>
        </w:rPr>
      </w:pPr>
      <w:r w:rsidRPr="00D003FC">
        <w:rPr>
          <w:rFonts w:ascii="Arial" w:hAnsi="Arial" w:cs="Arial"/>
        </w:rPr>
        <w:t>The Bank had monitored and controlled equity price risk within acceptable risk appetite by formulating risk limit, performing stress testing on monthly basis, requiring presenting risk management report to the executive on daily basis and to the Risk Oversight Committee on monthly basis, as well as formulating guidelines to ensure readiness in dealing with the breach of prescribed limits as per approval</w:t>
      </w:r>
      <w:r w:rsidRPr="00D003FC">
        <w:rPr>
          <w:rFonts w:ascii="Arial" w:hAnsi="Arial" w:cs="Arial"/>
          <w:cs/>
        </w:rPr>
        <w:t>.</w:t>
      </w:r>
      <w:r w:rsidRPr="00D003FC">
        <w:rPr>
          <w:rFonts w:ascii="Arial" w:hAnsi="Arial" w:cs="Arial"/>
        </w:rPr>
        <w:t> </w:t>
      </w:r>
    </w:p>
    <w:p w14:paraId="5DBCAC00" w14:textId="77777777" w:rsidR="00443320" w:rsidRPr="00D003FC" w:rsidRDefault="004E527A" w:rsidP="00020B84">
      <w:pPr>
        <w:pStyle w:val="PlainText"/>
        <w:tabs>
          <w:tab w:val="left" w:pos="1440"/>
        </w:tabs>
        <w:spacing w:before="120" w:after="120" w:line="380" w:lineRule="exact"/>
        <w:ind w:left="994" w:right="-101" w:hanging="356"/>
        <w:jc w:val="thaiDistribute"/>
        <w:rPr>
          <w:rFonts w:ascii="Arial" w:hAnsi="Arial" w:cs="Arial"/>
          <w:sz w:val="22"/>
          <w:szCs w:val="22"/>
        </w:rPr>
      </w:pPr>
      <w:r w:rsidRPr="00D003FC">
        <w:rPr>
          <w:rFonts w:ascii="Arial" w:hAnsi="Arial" w:cs="Arial"/>
          <w:sz w:val="22"/>
          <w:szCs w:val="22"/>
          <w:cs/>
        </w:rPr>
        <w:t>-</w:t>
      </w:r>
      <w:r w:rsidRPr="00D003FC">
        <w:rPr>
          <w:rFonts w:ascii="Arial" w:hAnsi="Arial" w:cs="Arial"/>
          <w:sz w:val="22"/>
          <w:szCs w:val="22"/>
        </w:rPr>
        <w:tab/>
      </w:r>
      <w:r w:rsidR="00443320" w:rsidRPr="00D003FC">
        <w:rPr>
          <w:rFonts w:ascii="Arial" w:hAnsi="Arial" w:cs="Arial"/>
          <w:sz w:val="22"/>
          <w:szCs w:val="22"/>
          <w:u w:val="single"/>
        </w:rPr>
        <w:t>Commodity</w:t>
      </w:r>
      <w:r w:rsidR="00443320" w:rsidRPr="00D003FC">
        <w:rPr>
          <w:rFonts w:ascii="Arial" w:hAnsi="Arial" w:cs="Arial"/>
          <w:sz w:val="22"/>
          <w:szCs w:val="22"/>
          <w:u w:val="single"/>
          <w:cs/>
        </w:rPr>
        <w:t xml:space="preserve"> </w:t>
      </w:r>
      <w:r w:rsidR="00336732" w:rsidRPr="00D003FC">
        <w:rPr>
          <w:rFonts w:ascii="Arial" w:hAnsi="Arial" w:cs="Arial"/>
          <w:sz w:val="22"/>
          <w:szCs w:val="22"/>
          <w:u w:val="single"/>
        </w:rPr>
        <w:t>p</w:t>
      </w:r>
      <w:r w:rsidR="00443320" w:rsidRPr="00D003FC">
        <w:rPr>
          <w:rFonts w:ascii="Arial" w:hAnsi="Arial" w:cs="Arial"/>
          <w:sz w:val="22"/>
          <w:szCs w:val="22"/>
          <w:u w:val="single"/>
        </w:rPr>
        <w:t xml:space="preserve">rice </w:t>
      </w:r>
      <w:r w:rsidR="00336732" w:rsidRPr="00D003FC">
        <w:rPr>
          <w:rFonts w:ascii="Arial" w:hAnsi="Arial" w:cs="Arial"/>
          <w:sz w:val="22"/>
          <w:szCs w:val="22"/>
          <w:u w:val="single"/>
        </w:rPr>
        <w:t>r</w:t>
      </w:r>
      <w:r w:rsidR="00443320" w:rsidRPr="00D003FC">
        <w:rPr>
          <w:rFonts w:ascii="Arial" w:hAnsi="Arial" w:cs="Arial"/>
          <w:sz w:val="22"/>
          <w:szCs w:val="22"/>
          <w:u w:val="single"/>
        </w:rPr>
        <w:t>isk</w:t>
      </w:r>
    </w:p>
    <w:p w14:paraId="2A1F6CC5" w14:textId="77777777" w:rsidR="00E0275E" w:rsidRPr="00D003FC" w:rsidRDefault="00E0275E" w:rsidP="00020B84">
      <w:pPr>
        <w:adjustRightInd w:val="0"/>
        <w:spacing w:before="120" w:after="120" w:line="380" w:lineRule="exact"/>
        <w:ind w:left="994"/>
        <w:jc w:val="thaiDistribute"/>
        <w:rPr>
          <w:rFonts w:ascii="Arial" w:hAnsi="Arial" w:cs="Arial"/>
        </w:rPr>
      </w:pPr>
      <w:r w:rsidRPr="00D003FC">
        <w:rPr>
          <w:rFonts w:ascii="Arial" w:hAnsi="Arial" w:cs="Arial"/>
        </w:rPr>
        <w:t>This is the risk that income or capital</w:t>
      </w:r>
      <w:r w:rsidR="00FB2041" w:rsidRPr="00D003FC">
        <w:rPr>
          <w:rFonts w:ascii="Arial" w:hAnsi="Arial" w:cs="Arial"/>
        </w:rPr>
        <w:t xml:space="preserve"> fund</w:t>
      </w:r>
      <w:r w:rsidRPr="00D003FC">
        <w:rPr>
          <w:rFonts w:ascii="Arial" w:hAnsi="Arial" w:cs="Arial"/>
        </w:rPr>
        <w:t xml:space="preserve"> is adversely affected by changes in commodity price</w:t>
      </w:r>
      <w:r w:rsidRPr="00D003FC">
        <w:rPr>
          <w:rFonts w:ascii="Arial" w:hAnsi="Arial" w:cs="Arial"/>
          <w:cs/>
        </w:rPr>
        <w:t xml:space="preserve">. </w:t>
      </w:r>
      <w:r w:rsidRPr="00D003FC">
        <w:rPr>
          <w:rFonts w:ascii="Arial" w:hAnsi="Arial" w:cs="Arial"/>
        </w:rPr>
        <w:t>The Bank has no policy of holding position in those items; hence, the Bank manage such risk exposures by doing back</w:t>
      </w:r>
      <w:r w:rsidRPr="00D003FC">
        <w:rPr>
          <w:rFonts w:ascii="Arial" w:hAnsi="Arial" w:cs="Arial"/>
          <w:cs/>
        </w:rPr>
        <w:t>-</w:t>
      </w:r>
      <w:r w:rsidRPr="00D003FC">
        <w:rPr>
          <w:rFonts w:ascii="Arial" w:hAnsi="Arial" w:cs="Arial"/>
        </w:rPr>
        <w:t>to</w:t>
      </w:r>
      <w:r w:rsidRPr="00D003FC">
        <w:rPr>
          <w:rFonts w:ascii="Arial" w:hAnsi="Arial" w:cs="Arial"/>
          <w:cs/>
        </w:rPr>
        <w:t>-</w:t>
      </w:r>
      <w:r w:rsidRPr="00D003FC">
        <w:rPr>
          <w:rFonts w:ascii="Arial" w:hAnsi="Arial" w:cs="Arial"/>
        </w:rPr>
        <w:t>back transactions</w:t>
      </w:r>
      <w:r w:rsidRPr="00D003FC">
        <w:rPr>
          <w:rFonts w:ascii="Arial" w:hAnsi="Arial" w:cs="Arial"/>
          <w:cs/>
        </w:rPr>
        <w:t>.</w:t>
      </w:r>
    </w:p>
    <w:p w14:paraId="129C8335" w14:textId="77777777" w:rsidR="00F746A9" w:rsidRPr="00D003FC" w:rsidRDefault="00F746A9" w:rsidP="00020B84">
      <w:pPr>
        <w:pStyle w:val="PlainText"/>
        <w:numPr>
          <w:ilvl w:val="0"/>
          <w:numId w:val="3"/>
        </w:numPr>
        <w:tabs>
          <w:tab w:val="left" w:pos="1440"/>
        </w:tabs>
        <w:spacing w:before="120" w:after="120" w:line="380" w:lineRule="exact"/>
        <w:ind w:left="994" w:right="-101"/>
        <w:jc w:val="thaiDistribute"/>
        <w:rPr>
          <w:rFonts w:ascii="Arial" w:hAnsi="Arial" w:cs="Arial"/>
          <w:sz w:val="22"/>
          <w:szCs w:val="22"/>
          <w:u w:val="single"/>
        </w:rPr>
      </w:pPr>
      <w:r w:rsidRPr="00D003FC">
        <w:rPr>
          <w:rFonts w:ascii="Arial" w:hAnsi="Arial" w:cs="Arial"/>
          <w:sz w:val="22"/>
          <w:szCs w:val="22"/>
          <w:u w:val="single"/>
        </w:rPr>
        <w:t xml:space="preserve">Interest rate </w:t>
      </w:r>
      <w:r w:rsidR="00764FF5" w:rsidRPr="00D003FC">
        <w:rPr>
          <w:rFonts w:ascii="Arial" w:hAnsi="Arial" w:cs="Arial"/>
          <w:sz w:val="22"/>
          <w:szCs w:val="22"/>
          <w:u w:val="single"/>
        </w:rPr>
        <w:t xml:space="preserve">benchmark </w:t>
      </w:r>
      <w:r w:rsidRPr="00D003FC">
        <w:rPr>
          <w:rFonts w:ascii="Arial" w:hAnsi="Arial" w:cs="Arial"/>
          <w:sz w:val="22"/>
          <w:szCs w:val="22"/>
          <w:u w:val="single"/>
        </w:rPr>
        <w:t>reform</w:t>
      </w:r>
    </w:p>
    <w:p w14:paraId="1962403A" w14:textId="77777777" w:rsidR="00F746A9" w:rsidRPr="00D003FC" w:rsidRDefault="00B72BF2" w:rsidP="00020B84">
      <w:pPr>
        <w:adjustRightInd w:val="0"/>
        <w:spacing w:before="120" w:after="120" w:line="380" w:lineRule="exact"/>
        <w:ind w:left="994"/>
        <w:jc w:val="thaiDistribute"/>
        <w:rPr>
          <w:rFonts w:ascii="Arial" w:hAnsi="Arial" w:cs="Arial"/>
        </w:rPr>
      </w:pPr>
      <w:proofErr w:type="gramStart"/>
      <w:r w:rsidRPr="00D003FC">
        <w:rPr>
          <w:rFonts w:ascii="Arial" w:hAnsi="Arial" w:cs="Arial"/>
        </w:rPr>
        <w:t>In order to</w:t>
      </w:r>
      <w:proofErr w:type="gramEnd"/>
      <w:r w:rsidRPr="00D003FC">
        <w:rPr>
          <w:rFonts w:ascii="Arial" w:hAnsi="Arial" w:cs="Arial"/>
        </w:rPr>
        <w:t xml:space="preserve"> smoothly transition from existing reference rates to new interest </w:t>
      </w:r>
      <w:r w:rsidR="007C60B1" w:rsidRPr="00D003FC">
        <w:rPr>
          <w:rFonts w:ascii="Arial" w:hAnsi="Arial" w:cs="Arial"/>
        </w:rPr>
        <w:t>benchmark rates, t</w:t>
      </w:r>
      <w:r w:rsidR="00F746A9" w:rsidRPr="00D003FC">
        <w:rPr>
          <w:rFonts w:ascii="Arial" w:hAnsi="Arial" w:cs="Arial"/>
        </w:rPr>
        <w:t>he Bank ha</w:t>
      </w:r>
      <w:r w:rsidR="0046442D" w:rsidRPr="00D003FC">
        <w:rPr>
          <w:rFonts w:ascii="Arial" w:hAnsi="Arial" w:cs="Arial"/>
        </w:rPr>
        <w:t>s</w:t>
      </w:r>
      <w:r w:rsidR="00F746A9" w:rsidRPr="00D003FC">
        <w:rPr>
          <w:rFonts w:ascii="Arial" w:hAnsi="Arial" w:cs="Arial"/>
        </w:rPr>
        <w:t xml:space="preserve"> established Sub</w:t>
      </w:r>
      <w:r w:rsidR="00F746A9" w:rsidRPr="00D003FC">
        <w:rPr>
          <w:rFonts w:ascii="Arial" w:hAnsi="Arial" w:cs="Arial"/>
          <w:cs/>
        </w:rPr>
        <w:t>-</w:t>
      </w:r>
      <w:r w:rsidR="00F746A9" w:rsidRPr="00D003FC">
        <w:rPr>
          <w:rFonts w:ascii="Arial" w:hAnsi="Arial" w:cs="Arial"/>
        </w:rPr>
        <w:t xml:space="preserve">Working Group for </w:t>
      </w:r>
      <w:r w:rsidR="0021616B" w:rsidRPr="00D003FC">
        <w:rPr>
          <w:rFonts w:ascii="Arial" w:hAnsi="Arial" w:cs="Arial"/>
        </w:rPr>
        <w:t xml:space="preserve">responding </w:t>
      </w:r>
      <w:r w:rsidR="00CE5F5F" w:rsidRPr="00D003FC">
        <w:rPr>
          <w:rFonts w:ascii="Arial" w:hAnsi="Arial" w:cs="Arial"/>
        </w:rPr>
        <w:t xml:space="preserve">to </w:t>
      </w:r>
      <w:r w:rsidR="00856BE2" w:rsidRPr="00D003FC">
        <w:rPr>
          <w:rFonts w:ascii="Arial" w:hAnsi="Arial" w:cs="Arial"/>
        </w:rPr>
        <w:t>interest rate benchmark</w:t>
      </w:r>
      <w:r w:rsidR="00CE5F5F" w:rsidRPr="00D003FC">
        <w:rPr>
          <w:rFonts w:ascii="Arial" w:hAnsi="Arial" w:cs="Arial"/>
        </w:rPr>
        <w:t xml:space="preserve"> reform and for </w:t>
      </w:r>
      <w:r w:rsidR="00F746A9" w:rsidRPr="00D003FC">
        <w:rPr>
          <w:rFonts w:ascii="Arial" w:hAnsi="Arial" w:cs="Arial"/>
        </w:rPr>
        <w:t>manag</w:t>
      </w:r>
      <w:r w:rsidR="00CE5F5F" w:rsidRPr="00D003FC">
        <w:rPr>
          <w:rFonts w:ascii="Arial" w:hAnsi="Arial" w:cs="Arial"/>
        </w:rPr>
        <w:t>ing</w:t>
      </w:r>
      <w:r w:rsidR="00F746A9" w:rsidRPr="00D003FC">
        <w:rPr>
          <w:rFonts w:ascii="Arial" w:hAnsi="Arial" w:cs="Arial"/>
        </w:rPr>
        <w:t>, supervis</w:t>
      </w:r>
      <w:r w:rsidR="00CE5F5F" w:rsidRPr="00D003FC">
        <w:rPr>
          <w:rFonts w:ascii="Arial" w:hAnsi="Arial" w:cs="Arial"/>
        </w:rPr>
        <w:t>ing</w:t>
      </w:r>
      <w:r w:rsidR="00F746A9" w:rsidRPr="00D003FC">
        <w:rPr>
          <w:rFonts w:ascii="Arial" w:hAnsi="Arial" w:cs="Arial"/>
        </w:rPr>
        <w:t xml:space="preserve"> and monitor</w:t>
      </w:r>
      <w:r w:rsidR="00CE5F5F" w:rsidRPr="00D003FC">
        <w:rPr>
          <w:rFonts w:ascii="Arial" w:hAnsi="Arial" w:cs="Arial"/>
        </w:rPr>
        <w:t>ing</w:t>
      </w:r>
      <w:r w:rsidR="00F746A9" w:rsidRPr="00D003FC">
        <w:rPr>
          <w:rFonts w:ascii="Arial" w:hAnsi="Arial" w:cs="Arial"/>
        </w:rPr>
        <w:t xml:space="preserve"> interest rate transition processes</w:t>
      </w:r>
      <w:r w:rsidR="007C60B1" w:rsidRPr="00D003FC">
        <w:rPr>
          <w:rFonts w:ascii="Arial" w:hAnsi="Arial" w:cs="Arial"/>
          <w:cs/>
        </w:rPr>
        <w:t xml:space="preserve"> </w:t>
      </w:r>
      <w:r w:rsidR="007C60B1" w:rsidRPr="00D003FC">
        <w:rPr>
          <w:rFonts w:ascii="Arial" w:hAnsi="Arial" w:cs="Arial"/>
        </w:rPr>
        <w:t>within the Bank</w:t>
      </w:r>
      <w:r w:rsidR="00F746A9" w:rsidRPr="00D003FC">
        <w:rPr>
          <w:rFonts w:ascii="Arial" w:hAnsi="Arial" w:cs="Arial"/>
          <w:cs/>
        </w:rPr>
        <w:t xml:space="preserve">. </w:t>
      </w:r>
      <w:r w:rsidR="00F746A9" w:rsidRPr="00D003FC">
        <w:rPr>
          <w:rFonts w:ascii="Arial" w:hAnsi="Arial" w:cs="Arial"/>
        </w:rPr>
        <w:t xml:space="preserve">The main risks to which the Bank are exposed </w:t>
      </w:r>
      <w:proofErr w:type="gramStart"/>
      <w:r w:rsidR="00F746A9" w:rsidRPr="00D003FC">
        <w:rPr>
          <w:rFonts w:ascii="Arial" w:hAnsi="Arial" w:cs="Arial"/>
        </w:rPr>
        <w:t>as a result of</w:t>
      </w:r>
      <w:proofErr w:type="gramEnd"/>
      <w:r w:rsidR="00F746A9" w:rsidRPr="00D003FC">
        <w:rPr>
          <w:rFonts w:ascii="Arial" w:hAnsi="Arial" w:cs="Arial"/>
        </w:rPr>
        <w:t xml:space="preserve"> </w:t>
      </w:r>
      <w:r w:rsidR="00856BE2" w:rsidRPr="00D003FC">
        <w:rPr>
          <w:rFonts w:ascii="Arial" w:hAnsi="Arial" w:cs="Arial"/>
        </w:rPr>
        <w:t xml:space="preserve">interest rate benchmark </w:t>
      </w:r>
      <w:r w:rsidR="00F746A9" w:rsidRPr="00D003FC">
        <w:rPr>
          <w:rFonts w:ascii="Arial" w:hAnsi="Arial" w:cs="Arial"/>
        </w:rPr>
        <w:t>reform are operational risks</w:t>
      </w:r>
      <w:r w:rsidR="00DC1D39" w:rsidRPr="00D003FC">
        <w:rPr>
          <w:rFonts w:ascii="Arial" w:hAnsi="Arial" w:cs="Arial"/>
        </w:rPr>
        <w:t xml:space="preserve"> such as </w:t>
      </w:r>
      <w:r w:rsidR="00F746A9" w:rsidRPr="00D003FC">
        <w:rPr>
          <w:rFonts w:ascii="Arial" w:hAnsi="Arial" w:cs="Arial"/>
        </w:rPr>
        <w:t>communication with customers and counterparties, amendments of contracts, improvements of operating systems and related working processes and financial risk managements</w:t>
      </w:r>
      <w:r w:rsidR="00F015D4" w:rsidRPr="00D003FC">
        <w:rPr>
          <w:rFonts w:ascii="Arial" w:hAnsi="Arial" w:cs="Arial"/>
        </w:rPr>
        <w:t>, which do not have significant impact to the Bank</w:t>
      </w:r>
      <w:r w:rsidR="00F746A9" w:rsidRPr="00D003FC">
        <w:rPr>
          <w:rFonts w:ascii="Arial" w:hAnsi="Arial" w:cs="Arial"/>
          <w:cs/>
        </w:rPr>
        <w:t>.</w:t>
      </w:r>
    </w:p>
    <w:p w14:paraId="5EA6DB7A"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3F6C8BA4"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7E7C39CD" w14:textId="77777777" w:rsidR="00E3758E" w:rsidRPr="00D003FC" w:rsidRDefault="00E3758E" w:rsidP="00020B84">
      <w:pPr>
        <w:tabs>
          <w:tab w:val="left" w:pos="1276"/>
        </w:tabs>
        <w:adjustRightInd w:val="0"/>
        <w:spacing w:before="120" w:after="120" w:line="380" w:lineRule="exact"/>
        <w:ind w:left="634"/>
        <w:jc w:val="thaiDistribute"/>
        <w:rPr>
          <w:rFonts w:ascii="Arial" w:hAnsi="Arial" w:cs="Arial"/>
        </w:rPr>
      </w:pPr>
    </w:p>
    <w:p w14:paraId="5A145323" w14:textId="32DA5F06" w:rsidR="00450F0D" w:rsidRPr="00D003FC" w:rsidRDefault="00450F0D" w:rsidP="00020B84">
      <w:pPr>
        <w:tabs>
          <w:tab w:val="left" w:pos="1276"/>
        </w:tabs>
        <w:adjustRightInd w:val="0"/>
        <w:spacing w:before="120" w:after="120" w:line="380" w:lineRule="exact"/>
        <w:ind w:left="634"/>
        <w:jc w:val="thaiDistribute"/>
        <w:rPr>
          <w:rFonts w:ascii="Arial" w:hAnsi="Arial" w:cs="Arial"/>
          <w:b/>
          <w:bCs/>
          <w:u w:val="single"/>
        </w:rPr>
      </w:pPr>
      <w:r w:rsidRPr="00D003FC">
        <w:rPr>
          <w:rFonts w:ascii="Arial" w:hAnsi="Arial" w:cs="Arial"/>
          <w:b/>
          <w:bCs/>
          <w:u w:val="single"/>
        </w:rPr>
        <w:lastRenderedPageBreak/>
        <w:t xml:space="preserve">Liquidity </w:t>
      </w:r>
      <w:r w:rsidR="00336732" w:rsidRPr="00D003FC">
        <w:rPr>
          <w:rFonts w:ascii="Arial" w:hAnsi="Arial" w:cs="Arial"/>
          <w:b/>
          <w:bCs/>
          <w:u w:val="single"/>
        </w:rPr>
        <w:t>r</w:t>
      </w:r>
      <w:r w:rsidRPr="00D003FC">
        <w:rPr>
          <w:rFonts w:ascii="Arial" w:hAnsi="Arial" w:cs="Arial"/>
          <w:b/>
          <w:bCs/>
          <w:u w:val="single"/>
        </w:rPr>
        <w:t>isk</w:t>
      </w:r>
    </w:p>
    <w:p w14:paraId="58C64A6B" w14:textId="77777777" w:rsidR="00E0275E" w:rsidRPr="00D003FC" w:rsidRDefault="00E0275E" w:rsidP="00020B84">
      <w:pPr>
        <w:tabs>
          <w:tab w:val="left" w:pos="709"/>
          <w:tab w:val="left" w:pos="1276"/>
        </w:tabs>
        <w:adjustRightInd w:val="0"/>
        <w:spacing w:before="120" w:after="120" w:line="380" w:lineRule="exact"/>
        <w:ind w:left="630"/>
        <w:jc w:val="thaiDistribute"/>
        <w:rPr>
          <w:rFonts w:ascii="Arial" w:hAnsi="Arial" w:cs="Arial"/>
        </w:rPr>
      </w:pPr>
      <w:r w:rsidRPr="00D003FC">
        <w:rPr>
          <w:rFonts w:ascii="Arial" w:hAnsi="Arial" w:cs="Arial"/>
        </w:rPr>
        <w:t>Liquidity risk is the risk that the Bank fails to repay liabilities or contingencies on due date because of inability to liquidate assets into cash or inability to finance sufficient funds or acquiring funds at a higher than acceptable level cost thus affecting income and capital fund at present and in the future</w:t>
      </w:r>
      <w:r w:rsidRPr="00D003FC">
        <w:rPr>
          <w:rFonts w:ascii="Arial" w:hAnsi="Arial" w:cs="Arial"/>
          <w:cs/>
        </w:rPr>
        <w:t>.</w:t>
      </w:r>
    </w:p>
    <w:p w14:paraId="4A21C981" w14:textId="77777777" w:rsidR="00E0275E" w:rsidRPr="00D003FC"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D003FC">
        <w:rPr>
          <w:rFonts w:ascii="Arial" w:hAnsi="Arial" w:cs="Arial"/>
          <w:u w:val="single"/>
        </w:rPr>
        <w:t xml:space="preserve">Structure of </w:t>
      </w:r>
      <w:r w:rsidR="00336732" w:rsidRPr="00D003FC">
        <w:rPr>
          <w:rFonts w:ascii="Arial" w:hAnsi="Arial" w:cs="Arial"/>
          <w:u w:val="single"/>
        </w:rPr>
        <w:t>s</w:t>
      </w:r>
      <w:r w:rsidRPr="00D003FC">
        <w:rPr>
          <w:rFonts w:ascii="Arial" w:hAnsi="Arial" w:cs="Arial"/>
          <w:u w:val="single"/>
        </w:rPr>
        <w:t xml:space="preserve">ources and </w:t>
      </w:r>
      <w:r w:rsidR="00336732" w:rsidRPr="00D003FC">
        <w:rPr>
          <w:rFonts w:ascii="Arial" w:hAnsi="Arial" w:cs="Arial"/>
          <w:u w:val="single"/>
        </w:rPr>
        <w:t>u</w:t>
      </w:r>
      <w:r w:rsidRPr="00D003FC">
        <w:rPr>
          <w:rFonts w:ascii="Arial" w:hAnsi="Arial" w:cs="Arial"/>
          <w:u w:val="single"/>
        </w:rPr>
        <w:t xml:space="preserve">ses of </w:t>
      </w:r>
      <w:r w:rsidR="00336732" w:rsidRPr="00D003FC">
        <w:rPr>
          <w:rFonts w:ascii="Arial" w:hAnsi="Arial" w:cs="Arial"/>
          <w:u w:val="single"/>
        </w:rPr>
        <w:t>f</w:t>
      </w:r>
      <w:r w:rsidRPr="00D003FC">
        <w:rPr>
          <w:rFonts w:ascii="Arial" w:hAnsi="Arial" w:cs="Arial"/>
          <w:u w:val="single"/>
        </w:rPr>
        <w:t>unds</w:t>
      </w:r>
    </w:p>
    <w:p w14:paraId="0D3C4384" w14:textId="77777777" w:rsidR="00E0275E" w:rsidRPr="00D003FC"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D003FC">
        <w:rPr>
          <w:rFonts w:ascii="Arial" w:hAnsi="Arial" w:cs="Arial"/>
        </w:rPr>
        <w:t>The Bank's primary sources of funds are from deposits, mostly short</w:t>
      </w:r>
      <w:r w:rsidRPr="00D003FC">
        <w:rPr>
          <w:rFonts w:ascii="Arial" w:hAnsi="Arial" w:cs="Arial"/>
          <w:cs/>
        </w:rPr>
        <w:t>-</w:t>
      </w:r>
      <w:r w:rsidRPr="00D003FC">
        <w:rPr>
          <w:rFonts w:ascii="Arial" w:hAnsi="Arial" w:cs="Arial"/>
        </w:rPr>
        <w:t>term deposit less than 1 year and deposits that can be withdrawn without restricted timing</w:t>
      </w:r>
      <w:r w:rsidR="00C04129" w:rsidRPr="00D003FC">
        <w:rPr>
          <w:rFonts w:ascii="Arial" w:hAnsi="Arial" w:cs="Arial"/>
          <w:cs/>
        </w:rPr>
        <w:t>.</w:t>
      </w:r>
      <w:r w:rsidRPr="00D003FC">
        <w:rPr>
          <w:rFonts w:ascii="Arial" w:hAnsi="Arial" w:cs="Arial"/>
          <w:cs/>
        </w:rPr>
        <w:t xml:space="preserve"> </w:t>
      </w:r>
      <w:r w:rsidRPr="00D003FC">
        <w:rPr>
          <w:rFonts w:ascii="Arial" w:hAnsi="Arial" w:cs="Arial"/>
        </w:rPr>
        <w:t>The Bank</w:t>
      </w:r>
      <w:r w:rsidRPr="00D003FC">
        <w:rPr>
          <w:rFonts w:ascii="Arial" w:hAnsi="Arial" w:cs="Arial"/>
          <w:cs/>
        </w:rPr>
        <w:t>’</w:t>
      </w:r>
      <w:r w:rsidRPr="00D003FC">
        <w:rPr>
          <w:rFonts w:ascii="Arial" w:hAnsi="Arial" w:cs="Arial"/>
        </w:rPr>
        <w:t>s primary uses of funds are loans, which have maturity date longer than the deposits</w:t>
      </w:r>
      <w:r w:rsidRPr="00D003FC">
        <w:rPr>
          <w:rFonts w:ascii="Arial" w:hAnsi="Arial" w:cs="Arial"/>
          <w:cs/>
        </w:rPr>
        <w:t xml:space="preserve">. </w:t>
      </w:r>
      <w:r w:rsidR="00C04129" w:rsidRPr="00D003FC">
        <w:rPr>
          <w:rFonts w:ascii="Arial" w:hAnsi="Arial" w:cs="Arial"/>
        </w:rPr>
        <w:t>Therefore, the Bank may have</w:t>
      </w:r>
      <w:r w:rsidRPr="00D003FC">
        <w:rPr>
          <w:rFonts w:ascii="Arial" w:hAnsi="Arial" w:cs="Arial"/>
        </w:rPr>
        <w:t xml:space="preserve"> liquidity risk</w:t>
      </w:r>
      <w:r w:rsidR="00C04129" w:rsidRPr="00D003FC">
        <w:rPr>
          <w:rFonts w:ascii="Arial" w:hAnsi="Arial" w:cs="Arial"/>
          <w:cs/>
        </w:rPr>
        <w:t>.</w:t>
      </w:r>
      <w:r w:rsidRPr="00D003FC">
        <w:rPr>
          <w:rFonts w:ascii="Arial" w:hAnsi="Arial" w:cs="Arial"/>
          <w:cs/>
        </w:rPr>
        <w:t xml:space="preserve"> </w:t>
      </w:r>
    </w:p>
    <w:p w14:paraId="5BF6D6C6" w14:textId="77777777" w:rsidR="00E0275E" w:rsidRPr="00D003FC" w:rsidRDefault="00E0275E" w:rsidP="00020B84">
      <w:pPr>
        <w:tabs>
          <w:tab w:val="left" w:pos="709"/>
          <w:tab w:val="left" w:pos="1276"/>
        </w:tabs>
        <w:adjustRightInd w:val="0"/>
        <w:spacing w:before="120" w:after="120" w:line="380" w:lineRule="exact"/>
        <w:ind w:left="634"/>
        <w:jc w:val="thaiDistribute"/>
        <w:rPr>
          <w:rFonts w:ascii="Arial" w:hAnsi="Arial" w:cs="Arial"/>
          <w:b/>
          <w:bCs/>
        </w:rPr>
      </w:pPr>
      <w:r w:rsidRPr="00D003FC">
        <w:rPr>
          <w:rFonts w:ascii="Arial" w:hAnsi="Arial" w:cs="Arial"/>
        </w:rPr>
        <w:t>Thus, the Bank has liquidity risk management process</w:t>
      </w:r>
      <w:r w:rsidRPr="00D003FC">
        <w:rPr>
          <w:rFonts w:ascii="Arial" w:hAnsi="Arial" w:cs="Arial"/>
          <w:cs/>
        </w:rPr>
        <w:t xml:space="preserve">. </w:t>
      </w:r>
      <w:r w:rsidRPr="00D003FC">
        <w:rPr>
          <w:rFonts w:ascii="Arial" w:hAnsi="Arial" w:cs="Arial"/>
        </w:rPr>
        <w:t>The Bank set</w:t>
      </w:r>
      <w:r w:rsidR="00DC1FF1" w:rsidRPr="00D003FC">
        <w:rPr>
          <w:rFonts w:ascii="Arial" w:hAnsi="Arial" w:cs="Arial"/>
        </w:rPr>
        <w:t>s</w:t>
      </w:r>
      <w:r w:rsidRPr="00D003FC">
        <w:rPr>
          <w:rFonts w:ascii="Arial" w:hAnsi="Arial" w:cs="Arial"/>
        </w:rPr>
        <w:t xml:space="preserve"> the indicator to control liquidity risk such as</w:t>
      </w:r>
      <w:r w:rsidR="00F015D4" w:rsidRPr="00D003FC">
        <w:rPr>
          <w:rFonts w:ascii="Arial" w:hAnsi="Arial" w:cs="Arial"/>
        </w:rPr>
        <w:t xml:space="preserve"> Liquidity C</w:t>
      </w:r>
      <w:r w:rsidRPr="00D003FC">
        <w:rPr>
          <w:rFonts w:ascii="Arial" w:hAnsi="Arial" w:cs="Arial"/>
        </w:rPr>
        <w:t>overage</w:t>
      </w:r>
      <w:r w:rsidRPr="00D003FC">
        <w:rPr>
          <w:rFonts w:ascii="Arial" w:hAnsi="Arial" w:cs="Arial"/>
          <w:cs/>
        </w:rPr>
        <w:t xml:space="preserve"> </w:t>
      </w:r>
      <w:r w:rsidR="00F015D4" w:rsidRPr="00D003FC">
        <w:rPr>
          <w:rFonts w:ascii="Arial" w:hAnsi="Arial" w:cs="Arial"/>
        </w:rPr>
        <w:t>R</w:t>
      </w:r>
      <w:r w:rsidRPr="00D003FC">
        <w:rPr>
          <w:rFonts w:ascii="Arial" w:hAnsi="Arial" w:cs="Arial"/>
        </w:rPr>
        <w:t xml:space="preserve">atio </w:t>
      </w:r>
      <w:r w:rsidR="00BE7F2A" w:rsidRPr="00D003FC">
        <w:rPr>
          <w:rFonts w:ascii="Arial" w:hAnsi="Arial" w:cs="Arial"/>
          <w:cs/>
        </w:rPr>
        <w:t>(</w:t>
      </w:r>
      <w:r w:rsidRPr="00D003FC">
        <w:rPr>
          <w:rFonts w:ascii="Arial" w:hAnsi="Arial" w:cs="Arial"/>
        </w:rPr>
        <w:t>LCR</w:t>
      </w:r>
      <w:r w:rsidR="00BE7F2A" w:rsidRPr="00D003FC">
        <w:rPr>
          <w:rFonts w:ascii="Arial" w:hAnsi="Arial" w:cs="Arial"/>
          <w:cs/>
        </w:rPr>
        <w:t>)</w:t>
      </w:r>
      <w:r w:rsidR="003149C4" w:rsidRPr="00D003FC">
        <w:rPr>
          <w:rFonts w:ascii="Arial" w:hAnsi="Arial" w:cs="Arial"/>
          <w:cs/>
        </w:rPr>
        <w:t xml:space="preserve"> </w:t>
      </w:r>
      <w:r w:rsidR="003149C4" w:rsidRPr="00D003FC">
        <w:rPr>
          <w:rFonts w:ascii="Arial" w:hAnsi="Arial" w:cs="Arial"/>
        </w:rPr>
        <w:t>and Net Stable Funding Ratio</w:t>
      </w:r>
      <w:r w:rsidR="003149C4" w:rsidRPr="00D003FC">
        <w:rPr>
          <w:rFonts w:ascii="Arial" w:hAnsi="Arial" w:cs="Arial"/>
          <w:cs/>
        </w:rPr>
        <w:t xml:space="preserve"> </w:t>
      </w:r>
      <w:r w:rsidR="00BE7F2A" w:rsidRPr="00D003FC">
        <w:rPr>
          <w:rFonts w:ascii="Arial" w:hAnsi="Arial" w:cs="Arial"/>
          <w:cs/>
        </w:rPr>
        <w:t>(</w:t>
      </w:r>
      <w:r w:rsidR="003149C4" w:rsidRPr="00D003FC">
        <w:rPr>
          <w:rFonts w:ascii="Arial" w:hAnsi="Arial" w:cs="Arial"/>
        </w:rPr>
        <w:t>NSFR</w:t>
      </w:r>
      <w:r w:rsidR="00BE7F2A" w:rsidRPr="00D003FC">
        <w:rPr>
          <w:rFonts w:ascii="Arial" w:hAnsi="Arial" w:cs="Arial"/>
          <w:cs/>
        </w:rPr>
        <w:t>)</w:t>
      </w:r>
      <w:r w:rsidRPr="00D003FC">
        <w:rPr>
          <w:rFonts w:ascii="Arial" w:hAnsi="Arial" w:cs="Arial"/>
          <w:cs/>
        </w:rPr>
        <w:t xml:space="preserve"> </w:t>
      </w:r>
      <w:r w:rsidRPr="00D003FC">
        <w:rPr>
          <w:rFonts w:ascii="Arial" w:hAnsi="Arial" w:cs="Arial"/>
        </w:rPr>
        <w:t>etc</w:t>
      </w:r>
      <w:r w:rsidRPr="00D003FC">
        <w:rPr>
          <w:rFonts w:ascii="Arial" w:hAnsi="Arial" w:cs="Arial"/>
          <w:cs/>
        </w:rPr>
        <w:t xml:space="preserve">. </w:t>
      </w:r>
      <w:r w:rsidRPr="00D003FC">
        <w:rPr>
          <w:rFonts w:ascii="Arial" w:hAnsi="Arial" w:cs="Arial"/>
        </w:rPr>
        <w:t>In addition, the Bank also monitors the sources and uses of funds and funding source concentration, especially on important sources of funds; then regularly report such ris</w:t>
      </w:r>
      <w:r w:rsidRPr="00D003FC">
        <w:rPr>
          <w:rFonts w:ascii="Arial" w:hAnsi="Arial" w:cs="Arial"/>
          <w:spacing w:val="-2"/>
        </w:rPr>
        <w:t xml:space="preserve">k to the Asset and Liability Management Committee </w:t>
      </w:r>
      <w:r w:rsidR="00BE7F2A" w:rsidRPr="00D003FC">
        <w:rPr>
          <w:rFonts w:ascii="Arial" w:hAnsi="Arial" w:cs="Arial"/>
          <w:spacing w:val="-2"/>
          <w:cs/>
        </w:rPr>
        <w:t>(</w:t>
      </w:r>
      <w:r w:rsidRPr="00D003FC">
        <w:rPr>
          <w:rFonts w:ascii="Arial" w:hAnsi="Arial" w:cs="Arial"/>
          <w:spacing w:val="-2"/>
        </w:rPr>
        <w:t>ALCO</w:t>
      </w:r>
      <w:r w:rsidR="00BE7F2A" w:rsidRPr="00D003FC">
        <w:rPr>
          <w:rFonts w:ascii="Arial" w:hAnsi="Arial" w:cs="Arial"/>
          <w:spacing w:val="-2"/>
          <w:cs/>
        </w:rPr>
        <w:t>)</w:t>
      </w:r>
      <w:r w:rsidRPr="00D003FC">
        <w:rPr>
          <w:rFonts w:ascii="Arial" w:hAnsi="Arial" w:cs="Arial"/>
          <w:spacing w:val="-2"/>
        </w:rPr>
        <w:t>, the Risk Oversight Committee</w:t>
      </w:r>
      <w:r w:rsidRPr="00D003FC">
        <w:rPr>
          <w:rFonts w:ascii="Arial" w:hAnsi="Arial" w:cs="Arial"/>
          <w:cs/>
        </w:rPr>
        <w:t xml:space="preserve"> </w:t>
      </w:r>
      <w:r w:rsidR="00BE7F2A" w:rsidRPr="00D003FC">
        <w:rPr>
          <w:rFonts w:ascii="Arial" w:hAnsi="Arial" w:cs="Arial"/>
          <w:cs/>
        </w:rPr>
        <w:t>(</w:t>
      </w:r>
      <w:r w:rsidRPr="00D003FC">
        <w:rPr>
          <w:rFonts w:ascii="Arial" w:hAnsi="Arial" w:cs="Arial"/>
        </w:rPr>
        <w:t>ROC</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other related parties</w:t>
      </w:r>
      <w:r w:rsidRPr="00D003FC">
        <w:rPr>
          <w:rFonts w:ascii="Arial" w:hAnsi="Arial" w:cs="Arial"/>
          <w:cs/>
        </w:rPr>
        <w:t>.</w:t>
      </w:r>
    </w:p>
    <w:p w14:paraId="279A5022" w14:textId="77777777" w:rsidR="00E0275E" w:rsidRPr="00D003FC" w:rsidRDefault="00E0275E" w:rsidP="00020B84">
      <w:pPr>
        <w:tabs>
          <w:tab w:val="left" w:pos="709"/>
          <w:tab w:val="left" w:pos="1276"/>
        </w:tabs>
        <w:adjustRightInd w:val="0"/>
        <w:spacing w:before="120" w:after="120" w:line="380" w:lineRule="exact"/>
        <w:ind w:left="634"/>
        <w:jc w:val="thaiDistribute"/>
        <w:rPr>
          <w:rFonts w:ascii="Arial" w:hAnsi="Arial" w:cs="Arial"/>
          <w:u w:val="single"/>
        </w:rPr>
      </w:pPr>
      <w:r w:rsidRPr="00D003FC">
        <w:rPr>
          <w:rFonts w:ascii="Arial" w:hAnsi="Arial" w:cs="Arial"/>
          <w:u w:val="single"/>
        </w:rPr>
        <w:t xml:space="preserve">Liquidity </w:t>
      </w:r>
      <w:r w:rsidR="00336732" w:rsidRPr="00D003FC">
        <w:rPr>
          <w:rFonts w:ascii="Arial" w:hAnsi="Arial" w:cs="Arial"/>
          <w:u w:val="single"/>
        </w:rPr>
        <w:t>r</w:t>
      </w:r>
      <w:r w:rsidRPr="00D003FC">
        <w:rPr>
          <w:rFonts w:ascii="Arial" w:hAnsi="Arial" w:cs="Arial"/>
          <w:u w:val="single"/>
        </w:rPr>
        <w:t xml:space="preserve">isk </w:t>
      </w:r>
      <w:r w:rsidR="00336732" w:rsidRPr="00D003FC">
        <w:rPr>
          <w:rFonts w:ascii="Arial" w:hAnsi="Arial" w:cs="Arial"/>
          <w:u w:val="single"/>
        </w:rPr>
        <w:t>m</w:t>
      </w:r>
      <w:r w:rsidRPr="00D003FC">
        <w:rPr>
          <w:rFonts w:ascii="Arial" w:hAnsi="Arial" w:cs="Arial"/>
          <w:u w:val="single"/>
        </w:rPr>
        <w:t xml:space="preserve">anagement </w:t>
      </w:r>
      <w:r w:rsidR="00336732" w:rsidRPr="00D003FC">
        <w:rPr>
          <w:rFonts w:ascii="Arial" w:hAnsi="Arial" w:cs="Arial"/>
          <w:u w:val="single"/>
        </w:rPr>
        <w:t>t</w:t>
      </w:r>
      <w:r w:rsidRPr="00D003FC">
        <w:rPr>
          <w:rFonts w:ascii="Arial" w:hAnsi="Arial" w:cs="Arial"/>
          <w:u w:val="single"/>
        </w:rPr>
        <w:t>ools</w:t>
      </w:r>
    </w:p>
    <w:p w14:paraId="6600F8E6" w14:textId="77777777" w:rsidR="00E0275E" w:rsidRPr="00D003FC" w:rsidRDefault="00E0275E" w:rsidP="00020B84">
      <w:pPr>
        <w:tabs>
          <w:tab w:val="left" w:pos="709"/>
          <w:tab w:val="left" w:pos="1276"/>
        </w:tabs>
        <w:adjustRightInd w:val="0"/>
        <w:spacing w:before="120" w:after="120" w:line="380" w:lineRule="exact"/>
        <w:ind w:left="634"/>
        <w:jc w:val="thaiDistribute"/>
        <w:rPr>
          <w:rFonts w:ascii="Arial" w:hAnsi="Arial" w:cs="Arial"/>
        </w:rPr>
      </w:pPr>
      <w:r w:rsidRPr="00D003FC">
        <w:rPr>
          <w:rFonts w:ascii="Arial" w:hAnsi="Arial" w:cs="Arial"/>
        </w:rPr>
        <w:t>Liquidity risk management tools are presented in several reports related to the Bank's liquidity and reported to top</w:t>
      </w:r>
      <w:r w:rsidRPr="00D003FC">
        <w:rPr>
          <w:rFonts w:ascii="Arial" w:hAnsi="Arial" w:cs="Arial"/>
          <w:cs/>
        </w:rPr>
        <w:t>-</w:t>
      </w:r>
      <w:r w:rsidRPr="00D003FC">
        <w:rPr>
          <w:rFonts w:ascii="Arial" w:hAnsi="Arial" w:cs="Arial"/>
        </w:rPr>
        <w:t xml:space="preserve">level executives and </w:t>
      </w:r>
      <w:r w:rsidRPr="00D003FC">
        <w:rPr>
          <w:rFonts w:ascii="Arial" w:hAnsi="Arial" w:cs="Arial"/>
          <w:spacing w:val="4"/>
        </w:rPr>
        <w:t>rel</w:t>
      </w:r>
      <w:r w:rsidR="003D4346" w:rsidRPr="00D003FC">
        <w:rPr>
          <w:rFonts w:ascii="Arial" w:hAnsi="Arial" w:cs="Arial"/>
          <w:spacing w:val="4"/>
        </w:rPr>
        <w:t>e</w:t>
      </w:r>
      <w:r w:rsidRPr="00D003FC">
        <w:rPr>
          <w:rFonts w:ascii="Arial" w:hAnsi="Arial" w:cs="Arial"/>
          <w:spacing w:val="4"/>
        </w:rPr>
        <w:t xml:space="preserve">vant departments </w:t>
      </w:r>
      <w:proofErr w:type="gramStart"/>
      <w:r w:rsidRPr="00D003FC">
        <w:rPr>
          <w:rFonts w:ascii="Arial" w:hAnsi="Arial" w:cs="Arial"/>
          <w:spacing w:val="4"/>
        </w:rPr>
        <w:t>in order to</w:t>
      </w:r>
      <w:proofErr w:type="gramEnd"/>
      <w:r w:rsidRPr="00D003FC">
        <w:rPr>
          <w:rFonts w:ascii="Arial" w:hAnsi="Arial" w:cs="Arial"/>
          <w:spacing w:val="4"/>
        </w:rPr>
        <w:t xml:space="preserve"> efficiently manage liquidity risk</w:t>
      </w:r>
      <w:r w:rsidRPr="00D003FC">
        <w:rPr>
          <w:rFonts w:ascii="Arial" w:hAnsi="Arial" w:cs="Arial"/>
          <w:spacing w:val="4"/>
          <w:cs/>
        </w:rPr>
        <w:t xml:space="preserve">. </w:t>
      </w:r>
      <w:r w:rsidRPr="00D003FC">
        <w:rPr>
          <w:rFonts w:ascii="Arial" w:hAnsi="Arial" w:cs="Arial"/>
          <w:spacing w:val="4"/>
        </w:rPr>
        <w:t>The Bank prepares liquidity risk report</w:t>
      </w:r>
      <w:r w:rsidRPr="00D003FC">
        <w:rPr>
          <w:rFonts w:ascii="Arial" w:hAnsi="Arial" w:cs="Arial"/>
        </w:rPr>
        <w:t xml:space="preserve"> to</w:t>
      </w:r>
      <w:r w:rsidRPr="00D003FC">
        <w:rPr>
          <w:rFonts w:ascii="Arial" w:hAnsi="Arial" w:cs="Arial"/>
          <w:cs/>
        </w:rPr>
        <w:t xml:space="preserve"> </w:t>
      </w:r>
      <w:r w:rsidRPr="00D003FC">
        <w:rPr>
          <w:rFonts w:ascii="Arial" w:hAnsi="Arial" w:cs="Arial"/>
        </w:rPr>
        <w:t>evaluate</w:t>
      </w:r>
      <w:r w:rsidRPr="00D003FC">
        <w:rPr>
          <w:rFonts w:ascii="Arial" w:hAnsi="Arial" w:cs="Arial"/>
          <w:spacing w:val="2"/>
        </w:rPr>
        <w:t xml:space="preserve"> liquidity risk on </w:t>
      </w:r>
      <w:r w:rsidR="00F13E9D" w:rsidRPr="00D003FC">
        <w:rPr>
          <w:rFonts w:ascii="Arial" w:hAnsi="Arial" w:cs="Arial"/>
          <w:spacing w:val="2"/>
          <w:cs/>
        </w:rPr>
        <w:t xml:space="preserve">   </w:t>
      </w:r>
      <w:r w:rsidRPr="00D003FC">
        <w:rPr>
          <w:rFonts w:ascii="Arial" w:hAnsi="Arial" w:cs="Arial"/>
          <w:spacing w:val="2"/>
        </w:rPr>
        <w:t>a daily and monthly basis by comparing with the approved risk limit</w:t>
      </w:r>
      <w:r w:rsidRPr="00D003FC">
        <w:rPr>
          <w:rFonts w:ascii="Arial" w:hAnsi="Arial" w:cs="Arial"/>
          <w:spacing w:val="2"/>
          <w:cs/>
        </w:rPr>
        <w:t>/</w:t>
      </w:r>
      <w:r w:rsidRPr="00D003FC">
        <w:rPr>
          <w:rFonts w:ascii="Arial" w:hAnsi="Arial" w:cs="Arial"/>
          <w:spacing w:val="2"/>
        </w:rPr>
        <w:t xml:space="preserve">indicators </w:t>
      </w:r>
      <w:proofErr w:type="gramStart"/>
      <w:r w:rsidRPr="00D003FC">
        <w:rPr>
          <w:rFonts w:ascii="Arial" w:hAnsi="Arial" w:cs="Arial"/>
          <w:spacing w:val="2"/>
        </w:rPr>
        <w:t>in order to</w:t>
      </w:r>
      <w:proofErr w:type="gramEnd"/>
      <w:r w:rsidRPr="00D003FC">
        <w:rPr>
          <w:rFonts w:ascii="Arial" w:hAnsi="Arial" w:cs="Arial"/>
          <w:spacing w:val="2"/>
        </w:rPr>
        <w:t xml:space="preserve"> manage and control</w:t>
      </w:r>
      <w:r w:rsidRPr="00D003FC">
        <w:rPr>
          <w:rFonts w:ascii="Arial" w:hAnsi="Arial" w:cs="Arial"/>
        </w:rPr>
        <w:t xml:space="preserve"> the risk level within the limit</w:t>
      </w:r>
      <w:r w:rsidRPr="00D003FC">
        <w:rPr>
          <w:rFonts w:ascii="Arial" w:hAnsi="Arial" w:cs="Arial"/>
          <w:cs/>
        </w:rPr>
        <w:t xml:space="preserve">. </w:t>
      </w:r>
      <w:r w:rsidRPr="00D003FC">
        <w:rPr>
          <w:rFonts w:ascii="Arial" w:hAnsi="Arial" w:cs="Arial"/>
        </w:rPr>
        <w:t>Such reports are as follows</w:t>
      </w:r>
      <w:r w:rsidR="00D70351" w:rsidRPr="00D003FC">
        <w:rPr>
          <w:rFonts w:ascii="Arial" w:hAnsi="Arial" w:cs="Arial"/>
          <w:cs/>
        </w:rPr>
        <w:t>:</w:t>
      </w:r>
    </w:p>
    <w:p w14:paraId="4E597382" w14:textId="77777777" w:rsidR="00E0275E" w:rsidRPr="00D003FC" w:rsidRDefault="00E0275E" w:rsidP="00020B84">
      <w:pPr>
        <w:adjustRightInd w:val="0"/>
        <w:spacing w:before="120" w:after="120" w:line="380" w:lineRule="exact"/>
        <w:ind w:left="990"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spacing w:val="2"/>
        </w:rPr>
        <w:t xml:space="preserve">Net liquidity position report of the 14 days duration presents daily details by </w:t>
      </w:r>
      <w:r w:rsidRPr="00D003FC">
        <w:rPr>
          <w:rFonts w:ascii="Arial" w:hAnsi="Arial" w:cs="Arial"/>
        </w:rPr>
        <w:t>showing</w:t>
      </w:r>
      <w:r w:rsidRPr="00D003FC">
        <w:rPr>
          <w:rFonts w:ascii="Arial" w:hAnsi="Arial" w:cs="Arial"/>
          <w:spacing w:val="2"/>
          <w:cs/>
        </w:rPr>
        <w:t xml:space="preserve"> </w:t>
      </w:r>
      <w:r w:rsidRPr="00D003FC">
        <w:rPr>
          <w:rFonts w:ascii="Arial" w:hAnsi="Arial" w:cs="Arial"/>
        </w:rPr>
        <w:t>estimated cash inflow and outflow information adjusted according to customer behavior, which is based on historical cash flow pattern together with forecasted future trend under realistic and conservative principles</w:t>
      </w:r>
      <w:r w:rsidRPr="00D003FC">
        <w:rPr>
          <w:rFonts w:ascii="Arial" w:hAnsi="Arial" w:cs="Arial"/>
          <w:cs/>
        </w:rPr>
        <w:t>.</w:t>
      </w:r>
      <w:r w:rsidRPr="00D003FC">
        <w:rPr>
          <w:rFonts w:ascii="Arial" w:hAnsi="Arial" w:cs="Arial"/>
        </w:rPr>
        <w:t xml:space="preserve"> This report is done </w:t>
      </w:r>
      <w:proofErr w:type="gramStart"/>
      <w:r w:rsidRPr="00D003FC">
        <w:rPr>
          <w:rFonts w:ascii="Arial" w:hAnsi="Arial" w:cs="Arial"/>
        </w:rPr>
        <w:t>on a daily basis</w:t>
      </w:r>
      <w:proofErr w:type="gramEnd"/>
      <w:r w:rsidRPr="00D003FC">
        <w:rPr>
          <w:rFonts w:ascii="Arial" w:hAnsi="Arial" w:cs="Arial"/>
          <w:cs/>
        </w:rPr>
        <w:t>.</w:t>
      </w:r>
    </w:p>
    <w:p w14:paraId="58B127E7" w14:textId="77777777" w:rsidR="00443320" w:rsidRPr="00D003FC" w:rsidRDefault="00443320"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006F1F26" w:rsidRPr="00D003FC">
        <w:rPr>
          <w:rFonts w:ascii="Arial" w:hAnsi="Arial" w:cs="Arial"/>
          <w:cs/>
        </w:rPr>
        <w:tab/>
      </w:r>
      <w:r w:rsidRPr="00D003FC">
        <w:rPr>
          <w:rFonts w:ascii="Arial" w:hAnsi="Arial" w:cs="Arial"/>
        </w:rPr>
        <w:t>Liquidity gap report presents estimates of future cash flows</w:t>
      </w:r>
      <w:r w:rsidRPr="00D003FC">
        <w:rPr>
          <w:rFonts w:ascii="Arial" w:hAnsi="Arial" w:cs="Arial"/>
          <w:cs/>
        </w:rPr>
        <w:t xml:space="preserve"> </w:t>
      </w:r>
      <w:r w:rsidRPr="00D003FC">
        <w:rPr>
          <w:rFonts w:ascii="Arial" w:hAnsi="Arial" w:cs="Arial"/>
        </w:rPr>
        <w:t>determined in accordance with the customer behavior</w:t>
      </w:r>
      <w:r w:rsidRPr="00D003FC">
        <w:rPr>
          <w:rFonts w:ascii="Arial" w:hAnsi="Arial" w:cs="Arial"/>
          <w:cs/>
        </w:rPr>
        <w:t xml:space="preserve"> </w:t>
      </w:r>
      <w:r w:rsidR="00056DF0" w:rsidRPr="00D003FC">
        <w:rPr>
          <w:rFonts w:ascii="Arial" w:hAnsi="Arial" w:cs="Arial"/>
        </w:rPr>
        <w:t>in the past under</w:t>
      </w:r>
      <w:r w:rsidRPr="00D003FC">
        <w:rPr>
          <w:rFonts w:ascii="Arial" w:hAnsi="Arial" w:cs="Arial"/>
        </w:rPr>
        <w:t xml:space="preserve"> normal situation</w:t>
      </w:r>
      <w:r w:rsidRPr="00D003FC">
        <w:rPr>
          <w:rFonts w:ascii="Arial" w:hAnsi="Arial" w:cs="Arial"/>
          <w:cs/>
        </w:rPr>
        <w:t>.</w:t>
      </w:r>
    </w:p>
    <w:p w14:paraId="1F54B56B" w14:textId="77777777" w:rsidR="00443320" w:rsidRPr="00D003FC" w:rsidRDefault="00443320"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00EF221B" w:rsidRPr="00D003FC">
        <w:rPr>
          <w:rFonts w:ascii="Arial" w:hAnsi="Arial" w:cs="Arial"/>
          <w:cs/>
        </w:rPr>
        <w:tab/>
      </w:r>
      <w:r w:rsidRPr="00D003FC">
        <w:rPr>
          <w:rFonts w:ascii="Arial" w:hAnsi="Arial" w:cs="Arial"/>
        </w:rPr>
        <w:t>Daily financial position report presents the Bank</w:t>
      </w:r>
      <w:r w:rsidRPr="00D003FC">
        <w:rPr>
          <w:rFonts w:ascii="Arial" w:hAnsi="Arial" w:cs="Arial"/>
          <w:cs/>
        </w:rPr>
        <w:t>’</w:t>
      </w:r>
      <w:r w:rsidRPr="00D003FC">
        <w:rPr>
          <w:rFonts w:ascii="Arial" w:hAnsi="Arial" w:cs="Arial"/>
        </w:rPr>
        <w:t>s liquid assets in terms of daily average deposits with the BOT</w:t>
      </w:r>
      <w:r w:rsidRPr="00D003FC">
        <w:rPr>
          <w:rFonts w:ascii="Arial" w:hAnsi="Arial" w:cs="Arial"/>
          <w:cs/>
        </w:rPr>
        <w:t xml:space="preserve">. </w:t>
      </w:r>
      <w:r w:rsidRPr="00D003FC">
        <w:rPr>
          <w:rFonts w:ascii="Arial" w:hAnsi="Arial" w:cs="Arial"/>
        </w:rPr>
        <w:t>The BOT</w:t>
      </w:r>
      <w:r w:rsidRPr="00D003FC">
        <w:rPr>
          <w:rFonts w:ascii="Arial" w:hAnsi="Arial" w:cs="Arial"/>
          <w:cs/>
        </w:rPr>
        <w:t>’</w:t>
      </w:r>
      <w:r w:rsidRPr="00D003FC">
        <w:rPr>
          <w:rFonts w:ascii="Arial" w:hAnsi="Arial" w:cs="Arial"/>
        </w:rPr>
        <w:t>s regulation requires</w:t>
      </w:r>
      <w:r w:rsidR="00F015D4" w:rsidRPr="00D003FC">
        <w:rPr>
          <w:rFonts w:ascii="Arial" w:hAnsi="Arial" w:cs="Arial"/>
        </w:rPr>
        <w:t xml:space="preserve"> the Bank to</w:t>
      </w:r>
      <w:r w:rsidRPr="00D003FC">
        <w:rPr>
          <w:rFonts w:ascii="Arial" w:hAnsi="Arial" w:cs="Arial"/>
        </w:rPr>
        <w:t xml:space="preserve"> maintain </w:t>
      </w:r>
      <w:r w:rsidR="00D80E7E" w:rsidRPr="00D003FC">
        <w:rPr>
          <w:rFonts w:ascii="Arial" w:hAnsi="Arial" w:cs="Arial"/>
        </w:rPr>
        <w:t>the amount</w:t>
      </w:r>
      <w:r w:rsidRPr="00D003FC">
        <w:rPr>
          <w:rFonts w:ascii="Arial" w:hAnsi="Arial" w:cs="Arial"/>
        </w:rPr>
        <w:t xml:space="preserve"> of the </w:t>
      </w:r>
      <w:r w:rsidR="00D80E7E" w:rsidRPr="00D003FC">
        <w:rPr>
          <w:rFonts w:ascii="Arial" w:hAnsi="Arial" w:cs="Arial"/>
        </w:rPr>
        <w:t>biweekly</w:t>
      </w:r>
      <w:r w:rsidR="00D80E7E" w:rsidRPr="00D003FC">
        <w:rPr>
          <w:rFonts w:ascii="Arial" w:hAnsi="Arial" w:cs="Arial"/>
          <w:cs/>
        </w:rPr>
        <w:t>-</w:t>
      </w:r>
      <w:r w:rsidRPr="00D003FC">
        <w:rPr>
          <w:rFonts w:ascii="Arial" w:hAnsi="Arial" w:cs="Arial"/>
        </w:rPr>
        <w:t xml:space="preserve">average daily deposit balance </w:t>
      </w:r>
      <w:r w:rsidR="00056DF0" w:rsidRPr="00D003FC">
        <w:rPr>
          <w:rFonts w:ascii="Arial" w:hAnsi="Arial" w:cs="Arial"/>
        </w:rPr>
        <w:t xml:space="preserve">at BOT </w:t>
      </w:r>
      <w:r w:rsidRPr="00D003FC">
        <w:rPr>
          <w:rFonts w:ascii="Arial" w:hAnsi="Arial" w:cs="Arial"/>
        </w:rPr>
        <w:t xml:space="preserve">and the </w:t>
      </w:r>
      <w:r w:rsidR="00B54860" w:rsidRPr="00D003FC">
        <w:rPr>
          <w:rFonts w:ascii="Arial" w:hAnsi="Arial" w:cs="Arial"/>
        </w:rPr>
        <w:t>biweekly</w:t>
      </w:r>
      <w:r w:rsidR="00B54860" w:rsidRPr="00D003FC">
        <w:rPr>
          <w:rFonts w:ascii="Arial" w:hAnsi="Arial" w:cs="Arial"/>
          <w:cs/>
        </w:rPr>
        <w:t>-</w:t>
      </w:r>
      <w:r w:rsidRPr="00D003FC">
        <w:rPr>
          <w:rFonts w:ascii="Arial" w:hAnsi="Arial" w:cs="Arial"/>
        </w:rPr>
        <w:t>average daily cash balance at the cash inventory management center</w:t>
      </w:r>
      <w:r w:rsidR="00B54860" w:rsidRPr="00D003FC">
        <w:rPr>
          <w:rFonts w:ascii="Arial" w:hAnsi="Arial" w:cs="Arial"/>
        </w:rPr>
        <w:t xml:space="preserve"> altogether of</w:t>
      </w:r>
      <w:r w:rsidRPr="00D003FC">
        <w:rPr>
          <w:rFonts w:ascii="Arial" w:hAnsi="Arial" w:cs="Arial"/>
        </w:rPr>
        <w:t xml:space="preserve"> not less than</w:t>
      </w:r>
      <w:r w:rsidR="00B54860" w:rsidRPr="00D003FC">
        <w:rPr>
          <w:rFonts w:ascii="Arial" w:hAnsi="Arial" w:cs="Arial"/>
          <w:cs/>
        </w:rPr>
        <w:t xml:space="preserve">                       </w:t>
      </w:r>
      <w:r w:rsidRPr="00D003FC">
        <w:rPr>
          <w:rFonts w:ascii="Arial" w:hAnsi="Arial" w:cs="Arial"/>
        </w:rPr>
        <w:t xml:space="preserve"> 1 percent of total customers</w:t>
      </w:r>
      <w:r w:rsidRPr="00D003FC">
        <w:rPr>
          <w:rFonts w:ascii="Arial" w:hAnsi="Arial" w:cs="Arial"/>
          <w:cs/>
        </w:rPr>
        <w:t xml:space="preserve">’ </w:t>
      </w:r>
      <w:r w:rsidRPr="00D003FC">
        <w:rPr>
          <w:rFonts w:ascii="Arial" w:hAnsi="Arial" w:cs="Arial"/>
        </w:rPr>
        <w:t>deposit and other specified borrowings</w:t>
      </w:r>
      <w:r w:rsidRPr="00D003FC">
        <w:rPr>
          <w:rFonts w:ascii="Arial" w:hAnsi="Arial" w:cs="Arial"/>
          <w:cs/>
        </w:rPr>
        <w:t xml:space="preserve">. </w:t>
      </w:r>
      <w:r w:rsidRPr="00D003FC">
        <w:rPr>
          <w:rFonts w:ascii="Arial" w:hAnsi="Arial" w:cs="Arial"/>
        </w:rPr>
        <w:t xml:space="preserve">Moreover, the report demonstrates </w:t>
      </w:r>
      <w:r w:rsidR="00056DF0" w:rsidRPr="00D003FC">
        <w:rPr>
          <w:rFonts w:ascii="Arial" w:hAnsi="Arial" w:cs="Arial"/>
        </w:rPr>
        <w:t xml:space="preserve">each type of </w:t>
      </w:r>
      <w:r w:rsidRPr="00D003FC">
        <w:rPr>
          <w:rFonts w:ascii="Arial" w:hAnsi="Arial" w:cs="Arial"/>
        </w:rPr>
        <w:t>high</w:t>
      </w:r>
      <w:r w:rsidR="003D4346" w:rsidRPr="00D003FC">
        <w:rPr>
          <w:rFonts w:ascii="Arial" w:hAnsi="Arial" w:cs="Arial"/>
          <w:cs/>
        </w:rPr>
        <w:t>-</w:t>
      </w:r>
      <w:r w:rsidRPr="00D003FC">
        <w:rPr>
          <w:rFonts w:ascii="Arial" w:hAnsi="Arial" w:cs="Arial"/>
        </w:rPr>
        <w:t xml:space="preserve">quality liquid assets </w:t>
      </w:r>
      <w:r w:rsidR="00056DF0" w:rsidRPr="00D003FC">
        <w:rPr>
          <w:rFonts w:ascii="Arial" w:hAnsi="Arial" w:cs="Arial"/>
        </w:rPr>
        <w:t>to support the liquidity need</w:t>
      </w:r>
      <w:r w:rsidRPr="00D003FC">
        <w:rPr>
          <w:rFonts w:ascii="Arial" w:hAnsi="Arial" w:cs="Arial"/>
        </w:rPr>
        <w:t xml:space="preserve"> for </w:t>
      </w:r>
      <w:r w:rsidR="00F13E9D" w:rsidRPr="00D003FC">
        <w:rPr>
          <w:rFonts w:ascii="Arial" w:hAnsi="Arial" w:cs="Arial"/>
          <w:cs/>
        </w:rPr>
        <w:t xml:space="preserve">                </w:t>
      </w:r>
      <w:r w:rsidRPr="00D003FC">
        <w:rPr>
          <w:rFonts w:ascii="Arial" w:hAnsi="Arial" w:cs="Arial"/>
        </w:rPr>
        <w:t>the Bank</w:t>
      </w:r>
      <w:r w:rsidRPr="00D003FC">
        <w:rPr>
          <w:rFonts w:ascii="Arial" w:hAnsi="Arial" w:cs="Arial"/>
          <w:cs/>
        </w:rPr>
        <w:t>’</w:t>
      </w:r>
      <w:r w:rsidRPr="00D003FC">
        <w:rPr>
          <w:rFonts w:ascii="Arial" w:hAnsi="Arial" w:cs="Arial"/>
        </w:rPr>
        <w:t>s normal operations</w:t>
      </w:r>
      <w:r w:rsidRPr="00D003FC">
        <w:rPr>
          <w:rFonts w:ascii="Arial" w:hAnsi="Arial" w:cs="Arial"/>
          <w:cs/>
        </w:rPr>
        <w:t>.</w:t>
      </w:r>
      <w:r w:rsidR="003D4346" w:rsidRPr="00D003FC">
        <w:rPr>
          <w:rFonts w:ascii="Arial" w:hAnsi="Arial" w:cs="Arial"/>
        </w:rPr>
        <w:t xml:space="preserve"> This report is done </w:t>
      </w:r>
      <w:proofErr w:type="gramStart"/>
      <w:r w:rsidR="003D4346" w:rsidRPr="00D003FC">
        <w:rPr>
          <w:rFonts w:ascii="Arial" w:hAnsi="Arial" w:cs="Arial"/>
        </w:rPr>
        <w:t>on a daily basis</w:t>
      </w:r>
      <w:proofErr w:type="gramEnd"/>
      <w:r w:rsidR="003D4346" w:rsidRPr="00D003FC">
        <w:rPr>
          <w:rFonts w:ascii="Arial" w:hAnsi="Arial" w:cs="Arial"/>
          <w:cs/>
        </w:rPr>
        <w:t>.</w:t>
      </w:r>
    </w:p>
    <w:p w14:paraId="0FC07DF3" w14:textId="77777777" w:rsidR="00E0275E" w:rsidRPr="00D003FC" w:rsidRDefault="00443320" w:rsidP="00020B84">
      <w:pPr>
        <w:adjustRightInd w:val="0"/>
        <w:spacing w:before="120" w:after="120" w:line="380" w:lineRule="exact"/>
        <w:ind w:left="994" w:hanging="360"/>
        <w:jc w:val="thaiDistribute"/>
        <w:rPr>
          <w:rFonts w:ascii="Arial" w:hAnsi="Arial" w:cs="Arial"/>
        </w:rPr>
      </w:pPr>
      <w:r w:rsidRPr="00D003FC">
        <w:rPr>
          <w:rFonts w:ascii="Arial" w:hAnsi="Arial" w:cs="Arial"/>
          <w:cs/>
        </w:rPr>
        <w:lastRenderedPageBreak/>
        <w:t xml:space="preserve">- </w:t>
      </w:r>
      <w:r w:rsidR="00EF221B" w:rsidRPr="00D003FC">
        <w:rPr>
          <w:rFonts w:ascii="Arial" w:hAnsi="Arial" w:cs="Arial"/>
          <w:cs/>
        </w:rPr>
        <w:tab/>
      </w:r>
      <w:r w:rsidR="00E0275E" w:rsidRPr="00D003FC">
        <w:rPr>
          <w:rFonts w:ascii="Arial" w:hAnsi="Arial" w:cs="Arial"/>
        </w:rPr>
        <w:t>Liquidity Coverage Ratio</w:t>
      </w:r>
      <w:r w:rsidR="00E0275E" w:rsidRPr="00D003FC">
        <w:rPr>
          <w:rFonts w:ascii="Arial" w:hAnsi="Arial" w:cs="Arial"/>
          <w:cs/>
        </w:rPr>
        <w:t xml:space="preserve"> </w:t>
      </w:r>
      <w:r w:rsidR="00BE7F2A" w:rsidRPr="00D003FC">
        <w:rPr>
          <w:rFonts w:ascii="Arial" w:hAnsi="Arial" w:cs="Arial"/>
          <w:cs/>
        </w:rPr>
        <w:t>(</w:t>
      </w:r>
      <w:r w:rsidR="00E0275E" w:rsidRPr="00D003FC">
        <w:rPr>
          <w:rFonts w:ascii="Arial" w:hAnsi="Arial" w:cs="Arial"/>
        </w:rPr>
        <w:t>LCR</w:t>
      </w:r>
      <w:r w:rsidR="00BE7F2A" w:rsidRPr="00D003FC">
        <w:rPr>
          <w:rFonts w:ascii="Arial" w:hAnsi="Arial" w:cs="Arial"/>
          <w:cs/>
        </w:rPr>
        <w:t>)</w:t>
      </w:r>
      <w:r w:rsidR="00E0275E" w:rsidRPr="00D003FC">
        <w:rPr>
          <w:rFonts w:ascii="Arial" w:hAnsi="Arial" w:cs="Arial"/>
          <w:cs/>
        </w:rPr>
        <w:t xml:space="preserve"> </w:t>
      </w:r>
      <w:r w:rsidR="00EE6E56" w:rsidRPr="00D003FC">
        <w:rPr>
          <w:rFonts w:ascii="Arial" w:hAnsi="Arial" w:cs="Arial"/>
        </w:rPr>
        <w:t>r</w:t>
      </w:r>
      <w:r w:rsidR="00E0275E" w:rsidRPr="00D003FC">
        <w:rPr>
          <w:rFonts w:ascii="Arial" w:hAnsi="Arial" w:cs="Arial"/>
        </w:rPr>
        <w:t>eport is reported to the Risk Oversight Committee</w:t>
      </w:r>
      <w:r w:rsidR="00E0275E" w:rsidRPr="00D003FC">
        <w:rPr>
          <w:rFonts w:ascii="Arial" w:hAnsi="Arial" w:cs="Arial"/>
          <w:cs/>
        </w:rPr>
        <w:t xml:space="preserve"> </w:t>
      </w:r>
      <w:r w:rsidR="00E0275E" w:rsidRPr="00D003FC">
        <w:rPr>
          <w:rFonts w:ascii="Arial" w:hAnsi="Arial" w:cs="Arial"/>
        </w:rPr>
        <w:t>and the Assets and Liabilities Management Committee on a monthly basis in accordance with BOT</w:t>
      </w:r>
      <w:r w:rsidR="00E0275E" w:rsidRPr="00D003FC">
        <w:rPr>
          <w:rFonts w:ascii="Arial" w:hAnsi="Arial" w:cs="Arial"/>
          <w:cs/>
        </w:rPr>
        <w:t>’</w:t>
      </w:r>
      <w:r w:rsidR="00E0275E" w:rsidRPr="00D003FC">
        <w:rPr>
          <w:rFonts w:ascii="Arial" w:hAnsi="Arial" w:cs="Arial"/>
        </w:rPr>
        <w:t>s regulations</w:t>
      </w:r>
      <w:r w:rsidR="00E0275E" w:rsidRPr="00D003FC">
        <w:rPr>
          <w:rFonts w:ascii="Arial" w:hAnsi="Arial" w:cs="Arial"/>
          <w:cs/>
        </w:rPr>
        <w:t xml:space="preserve">. </w:t>
      </w:r>
      <w:r w:rsidR="00E0275E" w:rsidRPr="00D003FC">
        <w:rPr>
          <w:rFonts w:ascii="Arial" w:hAnsi="Arial" w:cs="Arial"/>
        </w:rPr>
        <w:t>LCR aims</w:t>
      </w:r>
      <w:r w:rsidR="003D4346" w:rsidRPr="00D003FC">
        <w:rPr>
          <w:rFonts w:ascii="Arial" w:hAnsi="Arial" w:cs="Arial"/>
          <w:cs/>
        </w:rPr>
        <w:t xml:space="preserve"> </w:t>
      </w:r>
      <w:r w:rsidR="00E0275E" w:rsidRPr="00D003FC">
        <w:rPr>
          <w:rFonts w:ascii="Arial" w:hAnsi="Arial" w:cs="Arial"/>
        </w:rPr>
        <w:t xml:space="preserve">to ensure that a bank has the sufficient liquidity to withstand </w:t>
      </w:r>
      <w:r w:rsidR="00E0275E" w:rsidRPr="00D003FC">
        <w:rPr>
          <w:rFonts w:ascii="Arial" w:hAnsi="Arial" w:cs="Arial"/>
          <w:spacing w:val="-4"/>
        </w:rPr>
        <w:t>the serve short term liquidity situation</w:t>
      </w:r>
      <w:r w:rsidR="00E0275E" w:rsidRPr="00D003FC">
        <w:rPr>
          <w:rFonts w:ascii="Arial" w:hAnsi="Arial" w:cs="Arial"/>
          <w:spacing w:val="-4"/>
          <w:cs/>
        </w:rPr>
        <w:t>.</w:t>
      </w:r>
      <w:r w:rsidR="00F53BC2" w:rsidRPr="00D003FC">
        <w:rPr>
          <w:rFonts w:ascii="Arial" w:hAnsi="Arial" w:cs="Arial"/>
          <w:spacing w:val="-4"/>
          <w:cs/>
        </w:rPr>
        <w:t xml:space="preserve"> </w:t>
      </w:r>
      <w:r w:rsidR="00E0275E" w:rsidRPr="00D003FC">
        <w:rPr>
          <w:rFonts w:ascii="Arial" w:hAnsi="Arial" w:cs="Arial"/>
          <w:spacing w:val="-4"/>
        </w:rPr>
        <w:t>The Bank mus</w:t>
      </w:r>
      <w:r w:rsidR="003D4346" w:rsidRPr="00D003FC">
        <w:rPr>
          <w:rFonts w:ascii="Arial" w:hAnsi="Arial" w:cs="Arial"/>
          <w:spacing w:val="-4"/>
        </w:rPr>
        <w:t>t</w:t>
      </w:r>
      <w:r w:rsidR="00E0275E" w:rsidRPr="00D003FC">
        <w:rPr>
          <w:rFonts w:ascii="Arial" w:hAnsi="Arial" w:cs="Arial"/>
          <w:spacing w:val="-4"/>
        </w:rPr>
        <w:t xml:space="preserve"> have the unencumbered high</w:t>
      </w:r>
      <w:r w:rsidR="00F53BC2" w:rsidRPr="00D003FC">
        <w:rPr>
          <w:rFonts w:ascii="Arial" w:hAnsi="Arial" w:cs="Arial"/>
          <w:spacing w:val="-4"/>
          <w:cs/>
        </w:rPr>
        <w:t>-</w:t>
      </w:r>
      <w:r w:rsidR="00E0275E" w:rsidRPr="00D003FC">
        <w:rPr>
          <w:rFonts w:ascii="Arial" w:hAnsi="Arial" w:cs="Arial"/>
          <w:spacing w:val="-4"/>
        </w:rPr>
        <w:t>quality</w:t>
      </w:r>
      <w:r w:rsidR="00E0275E" w:rsidRPr="00D003FC">
        <w:rPr>
          <w:rFonts w:ascii="Arial" w:hAnsi="Arial" w:cs="Arial"/>
        </w:rPr>
        <w:t xml:space="preserve"> liquid assets </w:t>
      </w:r>
      <w:r w:rsidR="00BE7F2A" w:rsidRPr="00D003FC">
        <w:rPr>
          <w:rFonts w:ascii="Arial" w:hAnsi="Arial" w:cs="Arial"/>
          <w:cs/>
        </w:rPr>
        <w:t>(</w:t>
      </w:r>
      <w:r w:rsidR="00E0275E" w:rsidRPr="00D003FC">
        <w:rPr>
          <w:rFonts w:ascii="Arial" w:hAnsi="Arial" w:cs="Arial"/>
        </w:rPr>
        <w:t>HQLA</w:t>
      </w:r>
      <w:r w:rsidR="00BE7F2A" w:rsidRPr="00D003FC">
        <w:rPr>
          <w:rFonts w:ascii="Arial" w:hAnsi="Arial" w:cs="Arial"/>
          <w:cs/>
        </w:rPr>
        <w:t>)</w:t>
      </w:r>
      <w:r w:rsidR="00E0275E" w:rsidRPr="00D003FC">
        <w:rPr>
          <w:rFonts w:ascii="Arial" w:hAnsi="Arial" w:cs="Arial"/>
          <w:cs/>
        </w:rPr>
        <w:t xml:space="preserve"> </w:t>
      </w:r>
      <w:r w:rsidR="00E0275E" w:rsidRPr="00D003FC">
        <w:rPr>
          <w:rFonts w:ascii="Arial" w:hAnsi="Arial" w:cs="Arial"/>
        </w:rPr>
        <w:t>which consists of cash or assets that can be converted into cash at little or significant devaluation to meet its liquidity needs for a</w:t>
      </w:r>
      <w:r w:rsidR="00E0275E" w:rsidRPr="00D003FC">
        <w:rPr>
          <w:rFonts w:ascii="Arial" w:hAnsi="Arial" w:cs="Arial"/>
          <w:cs/>
        </w:rPr>
        <w:t xml:space="preserve"> </w:t>
      </w:r>
      <w:r w:rsidR="00E0275E" w:rsidRPr="00D003FC">
        <w:rPr>
          <w:rFonts w:ascii="Arial" w:hAnsi="Arial" w:cs="Arial"/>
        </w:rPr>
        <w:t>30</w:t>
      </w:r>
      <w:r w:rsidR="00F53BC2" w:rsidRPr="00D003FC">
        <w:rPr>
          <w:rFonts w:ascii="Arial" w:hAnsi="Arial" w:cs="Arial"/>
          <w:cs/>
        </w:rPr>
        <w:t>-</w:t>
      </w:r>
      <w:r w:rsidR="00E0275E" w:rsidRPr="00D003FC">
        <w:rPr>
          <w:rFonts w:ascii="Arial" w:hAnsi="Arial" w:cs="Arial"/>
        </w:rPr>
        <w:t xml:space="preserve">calendar day under </w:t>
      </w:r>
      <w:bookmarkStart w:id="12" w:name="_Hlk80710506"/>
      <w:r w:rsidR="003D4346" w:rsidRPr="00D003FC">
        <w:rPr>
          <w:rFonts w:ascii="Arial" w:hAnsi="Arial" w:cs="Arial"/>
        </w:rPr>
        <w:t>severe</w:t>
      </w:r>
      <w:r w:rsidR="00E0275E" w:rsidRPr="00D003FC">
        <w:rPr>
          <w:rFonts w:ascii="Arial" w:hAnsi="Arial" w:cs="Arial"/>
          <w:cs/>
        </w:rPr>
        <w:t xml:space="preserve"> </w:t>
      </w:r>
      <w:bookmarkEnd w:id="12"/>
      <w:r w:rsidR="00E0275E" w:rsidRPr="00D003FC">
        <w:rPr>
          <w:rFonts w:ascii="Arial" w:hAnsi="Arial" w:cs="Arial"/>
        </w:rPr>
        <w:t>liquidity stress scenario</w:t>
      </w:r>
      <w:r w:rsidR="00E0275E" w:rsidRPr="00D003FC">
        <w:rPr>
          <w:rFonts w:ascii="Arial" w:hAnsi="Arial" w:cs="Arial"/>
          <w:cs/>
        </w:rPr>
        <w:t>.</w:t>
      </w:r>
    </w:p>
    <w:p w14:paraId="66AC8FF8" w14:textId="77777777" w:rsidR="00E0275E" w:rsidRPr="00D003FC" w:rsidRDefault="00E0275E"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rPr>
        <w:t xml:space="preserve">Net Stable Funding Ratio </w:t>
      </w:r>
      <w:r w:rsidR="00BE7F2A" w:rsidRPr="00D003FC">
        <w:rPr>
          <w:rFonts w:ascii="Arial" w:hAnsi="Arial" w:cs="Arial"/>
          <w:cs/>
        </w:rPr>
        <w:t>(</w:t>
      </w:r>
      <w:r w:rsidRPr="00D003FC">
        <w:rPr>
          <w:rFonts w:ascii="Arial" w:hAnsi="Arial" w:cs="Arial"/>
        </w:rPr>
        <w:t>NSFR</w:t>
      </w:r>
      <w:r w:rsidR="00BE7F2A" w:rsidRPr="00D003FC">
        <w:rPr>
          <w:rFonts w:ascii="Arial" w:hAnsi="Arial" w:cs="Arial"/>
          <w:cs/>
        </w:rPr>
        <w:t>)</w:t>
      </w:r>
      <w:r w:rsidRPr="00D003FC">
        <w:rPr>
          <w:rFonts w:ascii="Arial" w:hAnsi="Arial" w:cs="Arial"/>
          <w:cs/>
        </w:rPr>
        <w:t xml:space="preserve"> </w:t>
      </w:r>
      <w:r w:rsidR="00EE6E56" w:rsidRPr="00D003FC">
        <w:rPr>
          <w:rFonts w:ascii="Arial" w:hAnsi="Arial" w:cs="Arial"/>
        </w:rPr>
        <w:t>r</w:t>
      </w:r>
      <w:r w:rsidRPr="00D003FC">
        <w:rPr>
          <w:rFonts w:ascii="Arial" w:hAnsi="Arial" w:cs="Arial"/>
        </w:rPr>
        <w:t>eport is reported to BOT on a quarterly basis and the Risk Oversight Committee and the Assets and Liabilities Management Committee on a monthly basis</w:t>
      </w:r>
      <w:r w:rsidRPr="00D003FC">
        <w:rPr>
          <w:rFonts w:ascii="Arial" w:hAnsi="Arial" w:cs="Arial"/>
          <w:cs/>
        </w:rPr>
        <w:t xml:space="preserve">. </w:t>
      </w:r>
      <w:r w:rsidRPr="00D003FC">
        <w:rPr>
          <w:rFonts w:ascii="Arial" w:hAnsi="Arial" w:cs="Arial"/>
        </w:rPr>
        <w:t>NSFR is the liquidity risk measurement standard that aims to</w:t>
      </w:r>
      <w:r w:rsidRPr="00D003FC">
        <w:rPr>
          <w:rFonts w:ascii="Arial" w:hAnsi="Arial" w:cs="Arial"/>
          <w:cs/>
        </w:rPr>
        <w:t xml:space="preserve"> </w:t>
      </w:r>
      <w:r w:rsidRPr="00D003FC">
        <w:rPr>
          <w:rFonts w:ascii="Arial" w:hAnsi="Arial" w:cs="Arial"/>
        </w:rPr>
        <w:t>have stable funding source in line with the noncallable asset or the non</w:t>
      </w:r>
      <w:r w:rsidRPr="00D003FC">
        <w:rPr>
          <w:rFonts w:ascii="Arial" w:hAnsi="Arial" w:cs="Arial"/>
          <w:cs/>
        </w:rPr>
        <w:t>-</w:t>
      </w:r>
      <w:r w:rsidRPr="00D003FC">
        <w:rPr>
          <w:rFonts w:ascii="Arial" w:hAnsi="Arial" w:cs="Arial"/>
        </w:rPr>
        <w:t>marketable with significant devaluation</w:t>
      </w:r>
      <w:r w:rsidRPr="00D003FC">
        <w:rPr>
          <w:rFonts w:ascii="Arial" w:hAnsi="Arial" w:cs="Arial"/>
          <w:cs/>
        </w:rPr>
        <w:t>.</w:t>
      </w:r>
    </w:p>
    <w:p w14:paraId="051BFBE2" w14:textId="77777777" w:rsidR="00E0275E" w:rsidRPr="00D003FC" w:rsidRDefault="00E0275E" w:rsidP="00020B84">
      <w:pPr>
        <w:adjustRightInd w:val="0"/>
        <w:spacing w:before="120" w:after="120" w:line="380" w:lineRule="exact"/>
        <w:ind w:left="994" w:hanging="360"/>
        <w:jc w:val="thaiDistribute"/>
        <w:rPr>
          <w:rFonts w:ascii="Arial" w:hAnsi="Arial" w:cs="Arial"/>
        </w:rPr>
      </w:pPr>
      <w:r w:rsidRPr="00D003FC">
        <w:rPr>
          <w:rFonts w:ascii="Arial" w:hAnsi="Arial" w:cs="Arial"/>
          <w:cs/>
        </w:rPr>
        <w:t xml:space="preserve">- </w:t>
      </w:r>
      <w:r w:rsidRPr="00D003FC">
        <w:rPr>
          <w:rFonts w:ascii="Arial" w:hAnsi="Arial" w:cs="Arial"/>
          <w:cs/>
        </w:rPr>
        <w:tab/>
      </w:r>
      <w:r w:rsidRPr="00D003FC">
        <w:rPr>
          <w:rFonts w:ascii="Arial" w:hAnsi="Arial" w:cs="Arial"/>
        </w:rPr>
        <w:t>Simulation liquidity risk stress testing report will be submitted to the Risk Oversight Committee on a quarterly basis</w:t>
      </w:r>
      <w:r w:rsidRPr="00D003FC">
        <w:rPr>
          <w:rFonts w:ascii="Arial" w:hAnsi="Arial" w:cs="Arial"/>
          <w:cs/>
        </w:rPr>
        <w:t>.</w:t>
      </w:r>
    </w:p>
    <w:p w14:paraId="1D9AB7F7" w14:textId="77777777" w:rsidR="00443320" w:rsidRPr="00D003FC" w:rsidRDefault="00443320" w:rsidP="00020B84">
      <w:pPr>
        <w:adjustRightInd w:val="0"/>
        <w:spacing w:before="120" w:after="120" w:line="380" w:lineRule="exact"/>
        <w:ind w:left="994" w:hanging="360"/>
        <w:jc w:val="thaiDistribute"/>
        <w:rPr>
          <w:rFonts w:ascii="Arial" w:hAnsi="Arial" w:cs="Arial"/>
          <w:u w:val="single"/>
        </w:rPr>
      </w:pPr>
      <w:r w:rsidRPr="00D003FC">
        <w:rPr>
          <w:rFonts w:ascii="Arial" w:hAnsi="Arial" w:cs="Arial"/>
          <w:u w:val="single"/>
        </w:rPr>
        <w:t xml:space="preserve">Liquidity </w:t>
      </w:r>
      <w:r w:rsidR="00336732" w:rsidRPr="00D003FC">
        <w:rPr>
          <w:rFonts w:ascii="Arial" w:hAnsi="Arial" w:cs="Arial"/>
          <w:u w:val="single"/>
        </w:rPr>
        <w:t>r</w:t>
      </w:r>
      <w:r w:rsidRPr="00D003FC">
        <w:rPr>
          <w:rFonts w:ascii="Arial" w:hAnsi="Arial" w:cs="Arial"/>
          <w:u w:val="single"/>
        </w:rPr>
        <w:t xml:space="preserve">isk </w:t>
      </w:r>
      <w:r w:rsidR="00336732" w:rsidRPr="00D003FC">
        <w:rPr>
          <w:rFonts w:ascii="Arial" w:hAnsi="Arial" w:cs="Arial"/>
          <w:u w:val="single"/>
        </w:rPr>
        <w:t>s</w:t>
      </w:r>
      <w:r w:rsidRPr="00D003FC">
        <w:rPr>
          <w:rFonts w:ascii="Arial" w:hAnsi="Arial" w:cs="Arial"/>
          <w:u w:val="single"/>
        </w:rPr>
        <w:t xml:space="preserve">tress </w:t>
      </w:r>
      <w:r w:rsidR="00336732" w:rsidRPr="00D003FC">
        <w:rPr>
          <w:rFonts w:ascii="Arial" w:hAnsi="Arial" w:cs="Arial"/>
          <w:u w:val="single"/>
        </w:rPr>
        <w:t>t</w:t>
      </w:r>
      <w:r w:rsidRPr="00D003FC">
        <w:rPr>
          <w:rFonts w:ascii="Arial" w:hAnsi="Arial" w:cs="Arial"/>
          <w:u w:val="single"/>
        </w:rPr>
        <w:t xml:space="preserve">esting </w:t>
      </w:r>
      <w:r w:rsidRPr="00D003FC">
        <w:rPr>
          <w:rFonts w:ascii="Arial" w:hAnsi="Arial" w:cs="Arial"/>
          <w:u w:val="single"/>
          <w:cs/>
        </w:rPr>
        <w:t xml:space="preserve"> </w:t>
      </w:r>
    </w:p>
    <w:p w14:paraId="53902E4F" w14:textId="77777777" w:rsidR="00443320" w:rsidRPr="00D003FC" w:rsidRDefault="00443320" w:rsidP="00020B84">
      <w:pPr>
        <w:tabs>
          <w:tab w:val="left" w:pos="1276"/>
        </w:tabs>
        <w:adjustRightInd w:val="0"/>
        <w:spacing w:before="120" w:after="120" w:line="380" w:lineRule="exact"/>
        <w:ind w:left="630"/>
        <w:jc w:val="thaiDistribute"/>
        <w:rPr>
          <w:rFonts w:ascii="Arial" w:hAnsi="Arial" w:cs="Arial"/>
        </w:rPr>
      </w:pPr>
      <w:r w:rsidRPr="00D003FC">
        <w:rPr>
          <w:rFonts w:ascii="Arial" w:hAnsi="Arial" w:cs="Arial"/>
        </w:rPr>
        <w:t xml:space="preserve">The Bank sets quarterly liquidity risk stress testing in conformity with the Bank's stress testing policy by using the 3 situations which are </w:t>
      </w:r>
      <w:r w:rsidR="00BE7F2A" w:rsidRPr="00D003FC">
        <w:rPr>
          <w:rFonts w:ascii="Arial" w:hAnsi="Arial" w:cs="Arial"/>
          <w:cs/>
        </w:rPr>
        <w:t>(</w:t>
      </w:r>
      <w:r w:rsidRPr="00D003FC">
        <w:rPr>
          <w:rFonts w:ascii="Arial" w:hAnsi="Arial" w:cs="Arial"/>
        </w:rPr>
        <w:t>1</w:t>
      </w:r>
      <w:r w:rsidR="00BE7F2A" w:rsidRPr="00D003FC">
        <w:rPr>
          <w:rFonts w:ascii="Arial" w:hAnsi="Arial" w:cs="Arial"/>
          <w:cs/>
        </w:rPr>
        <w:t>)</w:t>
      </w:r>
      <w:r w:rsidRPr="00D003FC">
        <w:rPr>
          <w:rFonts w:ascii="Arial" w:hAnsi="Arial" w:cs="Arial"/>
          <w:cs/>
        </w:rPr>
        <w:t xml:space="preserve"> </w:t>
      </w:r>
      <w:r w:rsidRPr="00D003FC">
        <w:rPr>
          <w:rFonts w:ascii="Arial" w:hAnsi="Arial" w:cs="Arial"/>
        </w:rPr>
        <w:t>Institution</w:t>
      </w:r>
      <w:r w:rsidRPr="00D003FC">
        <w:rPr>
          <w:rFonts w:ascii="Arial" w:hAnsi="Arial" w:cs="Arial"/>
          <w:cs/>
        </w:rPr>
        <w:t>-</w:t>
      </w:r>
      <w:r w:rsidRPr="00D003FC">
        <w:rPr>
          <w:rFonts w:ascii="Arial" w:hAnsi="Arial" w:cs="Arial"/>
        </w:rPr>
        <w:t xml:space="preserve">specific crisis </w:t>
      </w:r>
      <w:r w:rsidR="00BE7F2A" w:rsidRPr="00D003FC">
        <w:rPr>
          <w:rFonts w:ascii="Arial" w:hAnsi="Arial" w:cs="Arial"/>
          <w:cs/>
        </w:rPr>
        <w:t>(</w:t>
      </w:r>
      <w:r w:rsidRPr="00D003FC">
        <w:rPr>
          <w:rFonts w:ascii="Arial" w:hAnsi="Arial" w:cs="Arial"/>
        </w:rPr>
        <w:t>2</w:t>
      </w:r>
      <w:r w:rsidR="00BE7F2A" w:rsidRPr="00D003FC">
        <w:rPr>
          <w:rFonts w:ascii="Arial" w:hAnsi="Arial" w:cs="Arial"/>
          <w:cs/>
        </w:rPr>
        <w:t>)</w:t>
      </w:r>
      <w:r w:rsidRPr="00D003FC">
        <w:rPr>
          <w:rFonts w:ascii="Arial" w:hAnsi="Arial" w:cs="Arial"/>
          <w:cs/>
        </w:rPr>
        <w:t xml:space="preserve"> </w:t>
      </w:r>
      <w:r w:rsidRPr="00D003FC">
        <w:rPr>
          <w:rFonts w:ascii="Arial" w:hAnsi="Arial" w:cs="Arial"/>
        </w:rPr>
        <w:t>Market</w:t>
      </w:r>
      <w:r w:rsidRPr="00D003FC">
        <w:rPr>
          <w:rFonts w:ascii="Arial" w:hAnsi="Arial" w:cs="Arial"/>
          <w:cs/>
        </w:rPr>
        <w:t>-</w:t>
      </w:r>
      <w:r w:rsidRPr="00D003FC">
        <w:rPr>
          <w:rFonts w:ascii="Arial" w:hAnsi="Arial" w:cs="Arial"/>
        </w:rPr>
        <w:t xml:space="preserve">wide crisis and </w:t>
      </w:r>
      <w:r w:rsidR="00BE7F2A" w:rsidRPr="00D003FC">
        <w:rPr>
          <w:rFonts w:ascii="Arial" w:hAnsi="Arial" w:cs="Arial"/>
          <w:cs/>
        </w:rPr>
        <w:t>(</w:t>
      </w:r>
      <w:r w:rsidRPr="00D003FC">
        <w:rPr>
          <w:rFonts w:ascii="Arial" w:hAnsi="Arial" w:cs="Arial"/>
        </w:rPr>
        <w:t>3</w:t>
      </w:r>
      <w:r w:rsidR="00BE7F2A" w:rsidRPr="00D003FC">
        <w:rPr>
          <w:rFonts w:ascii="Arial" w:hAnsi="Arial" w:cs="Arial"/>
          <w:cs/>
        </w:rPr>
        <w:t>)</w:t>
      </w:r>
      <w:r w:rsidRPr="00D003FC">
        <w:rPr>
          <w:rFonts w:ascii="Arial" w:hAnsi="Arial" w:cs="Arial"/>
          <w:cs/>
        </w:rPr>
        <w:t xml:space="preserve"> </w:t>
      </w:r>
      <w:r w:rsidRPr="00D003FC">
        <w:rPr>
          <w:rFonts w:ascii="Arial" w:hAnsi="Arial" w:cs="Arial"/>
        </w:rPr>
        <w:t>Combination of both</w:t>
      </w:r>
      <w:r w:rsidRPr="00D003FC">
        <w:rPr>
          <w:rFonts w:ascii="Arial" w:hAnsi="Arial" w:cs="Arial"/>
          <w:cs/>
        </w:rPr>
        <w:t xml:space="preserve">. </w:t>
      </w:r>
      <w:r w:rsidRPr="00D003FC">
        <w:rPr>
          <w:rFonts w:ascii="Arial" w:hAnsi="Arial" w:cs="Arial"/>
        </w:rPr>
        <w:t xml:space="preserve">Each situation is based on assumptions such as withdrawing customers' deposit </w:t>
      </w:r>
      <w:r w:rsidR="00E0275E" w:rsidRPr="00D003FC">
        <w:rPr>
          <w:rFonts w:ascii="Arial" w:hAnsi="Arial" w:cs="Arial"/>
        </w:rPr>
        <w:t xml:space="preserve">type </w:t>
      </w:r>
      <w:r w:rsidRPr="00D003FC">
        <w:rPr>
          <w:rFonts w:ascii="Arial" w:hAnsi="Arial" w:cs="Arial"/>
        </w:rPr>
        <w:t>different proportion, declining in the market liquidity of assets,</w:t>
      </w:r>
      <w:r w:rsidRPr="00D003FC">
        <w:rPr>
          <w:rFonts w:ascii="Arial" w:hAnsi="Arial" w:cs="Arial"/>
          <w:cs/>
        </w:rPr>
        <w:t xml:space="preserve"> </w:t>
      </w:r>
      <w:r w:rsidRPr="00D003FC">
        <w:rPr>
          <w:rFonts w:ascii="Arial" w:hAnsi="Arial" w:cs="Arial"/>
        </w:rPr>
        <w:t>decreasing</w:t>
      </w:r>
      <w:r w:rsidRPr="00D003FC">
        <w:rPr>
          <w:rFonts w:ascii="Arial" w:hAnsi="Arial" w:cs="Arial"/>
          <w:cs/>
        </w:rPr>
        <w:t xml:space="preserve"> </w:t>
      </w:r>
      <w:r w:rsidRPr="00D003FC">
        <w:rPr>
          <w:rFonts w:ascii="Arial" w:hAnsi="Arial" w:cs="Arial"/>
        </w:rPr>
        <w:t>in ability to reach large</w:t>
      </w:r>
      <w:r w:rsidRPr="00D003FC">
        <w:rPr>
          <w:rFonts w:ascii="Arial" w:hAnsi="Arial" w:cs="Arial"/>
          <w:cs/>
        </w:rPr>
        <w:t>-</w:t>
      </w:r>
      <w:r w:rsidRPr="00D003FC">
        <w:rPr>
          <w:rFonts w:ascii="Arial" w:hAnsi="Arial" w:cs="Arial"/>
        </w:rPr>
        <w:t>sized sources of funds</w:t>
      </w:r>
      <w:r w:rsidR="00DB3C10" w:rsidRPr="00D003FC">
        <w:rPr>
          <w:rFonts w:ascii="Arial" w:hAnsi="Arial" w:cs="Arial"/>
          <w:cs/>
        </w:rPr>
        <w:t xml:space="preserve">. </w:t>
      </w:r>
      <w:r w:rsidRPr="00D003FC">
        <w:rPr>
          <w:rFonts w:ascii="Arial" w:hAnsi="Arial" w:cs="Arial"/>
        </w:rPr>
        <w:t xml:space="preserve">The Bank also prepares contingency plan to support crisis by considering </w:t>
      </w:r>
      <w:proofErr w:type="gramStart"/>
      <w:r w:rsidRPr="00D003FC">
        <w:rPr>
          <w:rFonts w:ascii="Arial" w:hAnsi="Arial" w:cs="Arial"/>
        </w:rPr>
        <w:t>to stress</w:t>
      </w:r>
      <w:proofErr w:type="gramEnd"/>
      <w:r w:rsidRPr="00D003FC">
        <w:rPr>
          <w:rFonts w:ascii="Arial" w:hAnsi="Arial" w:cs="Arial"/>
        </w:rPr>
        <w:t xml:space="preserve"> test result of each model situation</w:t>
      </w:r>
      <w:r w:rsidRPr="00D003FC">
        <w:rPr>
          <w:rFonts w:ascii="Arial" w:hAnsi="Arial" w:cs="Arial"/>
          <w:cs/>
        </w:rPr>
        <w:t xml:space="preserve">. </w:t>
      </w:r>
      <w:r w:rsidRPr="00D003FC">
        <w:rPr>
          <w:rFonts w:ascii="Arial" w:hAnsi="Arial" w:cs="Arial"/>
        </w:rPr>
        <w:t>The contingency plan is set warning triggers of liquidity crisis in order that the Bank can reduce negative impact from liquidity problems that may occur with reasonable expenses</w:t>
      </w:r>
      <w:r w:rsidRPr="00D003FC">
        <w:rPr>
          <w:rFonts w:ascii="Arial" w:hAnsi="Arial" w:cs="Arial"/>
          <w:cs/>
        </w:rPr>
        <w:t>/</w:t>
      </w:r>
      <w:r w:rsidRPr="00D003FC">
        <w:rPr>
          <w:rFonts w:ascii="Arial" w:hAnsi="Arial" w:cs="Arial"/>
        </w:rPr>
        <w:t>costs</w:t>
      </w:r>
      <w:r w:rsidRPr="00D003FC">
        <w:rPr>
          <w:rFonts w:ascii="Arial" w:hAnsi="Arial" w:cs="Arial"/>
          <w:cs/>
        </w:rPr>
        <w:t>.</w:t>
      </w:r>
    </w:p>
    <w:p w14:paraId="5D4D73A6" w14:textId="77777777" w:rsidR="00443320" w:rsidRPr="00D003FC" w:rsidRDefault="00443320" w:rsidP="00020B84">
      <w:pPr>
        <w:tabs>
          <w:tab w:val="left" w:pos="1276"/>
        </w:tabs>
        <w:adjustRightInd w:val="0"/>
        <w:spacing w:before="120" w:after="120" w:line="380" w:lineRule="exact"/>
        <w:ind w:left="630"/>
        <w:jc w:val="thaiDistribute"/>
        <w:rPr>
          <w:rFonts w:ascii="Arial" w:hAnsi="Arial" w:cs="Arial"/>
        </w:rPr>
      </w:pPr>
      <w:r w:rsidRPr="00D003FC">
        <w:rPr>
          <w:rFonts w:ascii="Arial" w:hAnsi="Arial" w:cs="Arial"/>
        </w:rPr>
        <w:t xml:space="preserve">The Bank also discloses information about Liquidity Coverage Ratio </w:t>
      </w:r>
      <w:r w:rsidR="00BE7F2A" w:rsidRPr="00D003FC">
        <w:rPr>
          <w:rFonts w:ascii="Arial" w:hAnsi="Arial" w:cs="Arial"/>
          <w:cs/>
        </w:rPr>
        <w:t>(</w:t>
      </w:r>
      <w:r w:rsidRPr="00D003FC">
        <w:rPr>
          <w:rFonts w:ascii="Arial" w:hAnsi="Arial" w:cs="Arial"/>
        </w:rPr>
        <w:t>LCR</w:t>
      </w:r>
      <w:r w:rsidR="00BE7F2A" w:rsidRPr="00D003FC">
        <w:rPr>
          <w:rFonts w:ascii="Arial" w:hAnsi="Arial" w:cs="Arial"/>
          <w:cs/>
        </w:rPr>
        <w:t>)</w:t>
      </w:r>
      <w:r w:rsidRPr="00D003FC">
        <w:rPr>
          <w:rFonts w:ascii="Arial" w:hAnsi="Arial" w:cs="Arial"/>
          <w:cs/>
        </w:rPr>
        <w:t xml:space="preserve"> </w:t>
      </w:r>
      <w:proofErr w:type="gramStart"/>
      <w:r w:rsidRPr="00D003FC">
        <w:rPr>
          <w:rFonts w:ascii="Arial" w:hAnsi="Arial" w:cs="Arial"/>
        </w:rPr>
        <w:t>in order to</w:t>
      </w:r>
      <w:proofErr w:type="gramEnd"/>
      <w:r w:rsidRPr="00D003FC">
        <w:rPr>
          <w:rFonts w:ascii="Arial" w:hAnsi="Arial" w:cs="Arial"/>
        </w:rPr>
        <w:t xml:space="preserve"> ensure that the Bank has sufficient manage liquidity to support liquidity stress situation under the</w:t>
      </w:r>
      <w:r w:rsidRPr="00D003FC">
        <w:rPr>
          <w:rFonts w:ascii="Arial" w:hAnsi="Arial" w:cs="Arial"/>
          <w:cs/>
        </w:rPr>
        <w:t xml:space="preserve"> </w:t>
      </w:r>
      <w:r w:rsidRPr="00D003FC">
        <w:rPr>
          <w:rFonts w:ascii="Arial" w:hAnsi="Arial" w:cs="Arial"/>
        </w:rPr>
        <w:t>BOT</w:t>
      </w:r>
      <w:r w:rsidRPr="00D003FC">
        <w:rPr>
          <w:rFonts w:ascii="Arial" w:hAnsi="Arial" w:cs="Arial"/>
          <w:cs/>
        </w:rPr>
        <w:t>’</w:t>
      </w:r>
      <w:r w:rsidRPr="00D003FC">
        <w:rPr>
          <w:rFonts w:ascii="Arial" w:hAnsi="Arial" w:cs="Arial"/>
        </w:rPr>
        <w:t>s notifications regarding the Disclosure of Liquidity Coverage Ratio Disclosure Standards</w:t>
      </w:r>
      <w:r w:rsidRPr="00D003FC">
        <w:rPr>
          <w:rFonts w:ascii="Arial" w:hAnsi="Arial" w:cs="Arial"/>
          <w:cs/>
        </w:rPr>
        <w:t>.</w:t>
      </w:r>
    </w:p>
    <w:p w14:paraId="7F5A972B" w14:textId="77777777" w:rsidR="00443320" w:rsidRPr="00D003FC" w:rsidRDefault="00443320" w:rsidP="00020B84">
      <w:pPr>
        <w:tabs>
          <w:tab w:val="left" w:pos="709"/>
          <w:tab w:val="left" w:pos="1276"/>
          <w:tab w:val="left" w:pos="2970"/>
        </w:tabs>
        <w:adjustRightInd w:val="0"/>
        <w:spacing w:before="120" w:after="120" w:line="380" w:lineRule="exact"/>
        <w:ind w:left="630"/>
        <w:jc w:val="thaiDistribute"/>
        <w:rPr>
          <w:rFonts w:ascii="Arial" w:hAnsi="Arial" w:cs="Arial"/>
        </w:rPr>
      </w:pPr>
      <w:r w:rsidRPr="00D003FC">
        <w:rPr>
          <w:rFonts w:ascii="Arial" w:hAnsi="Arial" w:cs="Arial"/>
        </w:rPr>
        <w:t>Channel of disclosure</w:t>
      </w:r>
      <w:r w:rsidRPr="00D003FC">
        <w:rPr>
          <w:rFonts w:ascii="Arial" w:hAnsi="Arial" w:cs="Arial"/>
        </w:rPr>
        <w:tab/>
      </w:r>
      <w:r w:rsidRPr="00D003FC">
        <w:rPr>
          <w:rFonts w:ascii="Arial" w:hAnsi="Arial" w:cs="Arial"/>
          <w:spacing w:val="-4"/>
        </w:rPr>
        <w:t>www</w:t>
      </w:r>
      <w:r w:rsidRPr="00D003FC">
        <w:rPr>
          <w:rFonts w:ascii="Arial" w:hAnsi="Arial" w:cs="Arial"/>
          <w:spacing w:val="-4"/>
          <w:cs/>
        </w:rPr>
        <w:t>.</w:t>
      </w:r>
      <w:r w:rsidRPr="00D003FC">
        <w:rPr>
          <w:rFonts w:ascii="Arial" w:hAnsi="Arial" w:cs="Arial"/>
          <w:spacing w:val="-4"/>
        </w:rPr>
        <w:t>krungthai</w:t>
      </w:r>
      <w:r w:rsidRPr="00D003FC">
        <w:rPr>
          <w:rFonts w:ascii="Arial" w:hAnsi="Arial" w:cs="Arial"/>
          <w:spacing w:val="-4"/>
          <w:cs/>
        </w:rPr>
        <w:t>.</w:t>
      </w:r>
      <w:r w:rsidRPr="00D003FC">
        <w:rPr>
          <w:rFonts w:ascii="Arial" w:hAnsi="Arial" w:cs="Arial"/>
          <w:spacing w:val="-4"/>
        </w:rPr>
        <w:t>com</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Investor Relations</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Financial Information</w:t>
      </w:r>
      <w:r w:rsidR="00336732" w:rsidRPr="00D003FC">
        <w:rPr>
          <w:rFonts w:ascii="Arial" w:hAnsi="Arial" w:cs="Arial"/>
          <w:spacing w:val="-4"/>
          <w:cs/>
        </w:rPr>
        <w:t xml:space="preserve"> </w:t>
      </w:r>
      <w:r w:rsidRPr="00D003FC">
        <w:rPr>
          <w:rFonts w:ascii="Arial" w:hAnsi="Arial" w:cs="Arial"/>
          <w:spacing w:val="-4"/>
        </w:rPr>
        <w:t>&gt;</w:t>
      </w:r>
      <w:r w:rsidR="00336732" w:rsidRPr="00D003FC">
        <w:rPr>
          <w:rFonts w:ascii="Arial" w:hAnsi="Arial" w:cs="Arial"/>
          <w:spacing w:val="-4"/>
          <w:cs/>
        </w:rPr>
        <w:t xml:space="preserve"> </w:t>
      </w:r>
      <w:r w:rsidRPr="00D003FC">
        <w:rPr>
          <w:rFonts w:ascii="Arial" w:hAnsi="Arial" w:cs="Arial"/>
          <w:spacing w:val="-4"/>
        </w:rPr>
        <w:t>LCR</w:t>
      </w:r>
      <w:r w:rsidRPr="00D003FC">
        <w:rPr>
          <w:rFonts w:ascii="Arial" w:hAnsi="Arial" w:cs="Arial"/>
          <w:cs/>
        </w:rPr>
        <w:t xml:space="preserve"> </w:t>
      </w:r>
      <w:r w:rsidR="00022477" w:rsidRPr="00D003FC">
        <w:rPr>
          <w:rFonts w:ascii="Arial" w:hAnsi="Arial" w:cs="Arial"/>
          <w:cs/>
        </w:rPr>
        <w:tab/>
      </w:r>
      <w:r w:rsidR="00022477" w:rsidRPr="00D003FC">
        <w:rPr>
          <w:rFonts w:ascii="Arial" w:hAnsi="Arial" w:cs="Arial"/>
          <w:cs/>
        </w:rPr>
        <w:tab/>
      </w:r>
      <w:r w:rsidR="00022477" w:rsidRPr="00D003FC">
        <w:rPr>
          <w:rFonts w:ascii="Arial" w:hAnsi="Arial" w:cs="Arial"/>
          <w:cs/>
        </w:rPr>
        <w:tab/>
      </w:r>
      <w:r w:rsidRPr="00D003FC">
        <w:rPr>
          <w:rFonts w:ascii="Arial" w:hAnsi="Arial" w:cs="Arial"/>
        </w:rPr>
        <w:t>Disclosures</w:t>
      </w:r>
    </w:p>
    <w:p w14:paraId="51665417" w14:textId="77777777" w:rsidR="00443320" w:rsidRPr="00D003FC" w:rsidRDefault="00443320" w:rsidP="00020B84">
      <w:pPr>
        <w:tabs>
          <w:tab w:val="left" w:pos="540"/>
          <w:tab w:val="left" w:pos="2970"/>
        </w:tabs>
        <w:spacing w:before="120" w:after="120" w:line="380" w:lineRule="exact"/>
        <w:ind w:left="630"/>
        <w:jc w:val="thaiDistribute"/>
        <w:rPr>
          <w:rFonts w:ascii="Arial" w:hAnsi="Arial" w:cs="Arial"/>
        </w:rPr>
      </w:pPr>
      <w:r w:rsidRPr="00D003FC">
        <w:rPr>
          <w:rFonts w:ascii="Arial" w:hAnsi="Arial" w:cs="Arial"/>
        </w:rPr>
        <w:t>Date of disclosure</w:t>
      </w:r>
      <w:r w:rsidRPr="00D003FC">
        <w:rPr>
          <w:rFonts w:ascii="Arial" w:hAnsi="Arial" w:cs="Arial"/>
        </w:rPr>
        <w:tab/>
        <w:t>Within</w:t>
      </w:r>
      <w:r w:rsidRPr="00D003FC">
        <w:rPr>
          <w:rFonts w:ascii="Arial" w:hAnsi="Arial" w:cs="Arial"/>
          <w:cs/>
        </w:rPr>
        <w:t xml:space="preserve"> </w:t>
      </w:r>
      <w:r w:rsidRPr="00D003FC">
        <w:rPr>
          <w:rFonts w:ascii="Arial" w:hAnsi="Arial" w:cs="Arial"/>
        </w:rPr>
        <w:t xml:space="preserve">4 months after the end of </w:t>
      </w:r>
      <w:r w:rsidR="00400F35" w:rsidRPr="00D003FC">
        <w:rPr>
          <w:rFonts w:ascii="Arial" w:hAnsi="Arial" w:cs="Arial"/>
        </w:rPr>
        <w:t xml:space="preserve">reporting </w:t>
      </w:r>
      <w:r w:rsidRPr="00D003FC">
        <w:rPr>
          <w:rFonts w:ascii="Arial" w:hAnsi="Arial" w:cs="Arial"/>
        </w:rPr>
        <w:t>period</w:t>
      </w:r>
      <w:r w:rsidRPr="00D003FC">
        <w:rPr>
          <w:rFonts w:ascii="Arial" w:hAnsi="Arial" w:cs="Arial"/>
          <w:cs/>
        </w:rPr>
        <w:t>.</w:t>
      </w:r>
    </w:p>
    <w:p w14:paraId="5DB4DFC7" w14:textId="2612280C" w:rsidR="00C4166B" w:rsidRPr="00D003FC" w:rsidRDefault="00496979" w:rsidP="00020B84">
      <w:pPr>
        <w:tabs>
          <w:tab w:val="left" w:pos="630"/>
          <w:tab w:val="left" w:pos="2970"/>
        </w:tabs>
        <w:spacing w:before="120" w:after="120" w:line="380" w:lineRule="exact"/>
        <w:jc w:val="thaiDistribute"/>
        <w:rPr>
          <w:rFonts w:ascii="Arial" w:hAnsi="Arial" w:cs="Arial"/>
        </w:rPr>
      </w:pPr>
      <w:r w:rsidRPr="00D003FC">
        <w:rPr>
          <w:rFonts w:ascii="Arial" w:hAnsi="Arial" w:cs="Arial"/>
          <w:cs/>
        </w:rPr>
        <w:tab/>
      </w:r>
      <w:r w:rsidR="00443320" w:rsidRPr="00D003FC">
        <w:rPr>
          <w:rFonts w:ascii="Arial" w:hAnsi="Arial" w:cs="Arial"/>
        </w:rPr>
        <w:t xml:space="preserve">Information as </w:t>
      </w:r>
      <w:proofErr w:type="gramStart"/>
      <w:r w:rsidR="00443320" w:rsidRPr="00D003FC">
        <w:rPr>
          <w:rFonts w:ascii="Arial" w:hAnsi="Arial" w:cs="Arial"/>
        </w:rPr>
        <w:t>at</w:t>
      </w:r>
      <w:proofErr w:type="gramEnd"/>
      <w:r w:rsidR="00443320" w:rsidRPr="00D003FC">
        <w:rPr>
          <w:rFonts w:ascii="Arial" w:hAnsi="Arial" w:cs="Arial"/>
        </w:rPr>
        <w:t xml:space="preserve"> </w:t>
      </w:r>
      <w:r w:rsidR="00443320" w:rsidRPr="00D003FC">
        <w:rPr>
          <w:rFonts w:ascii="Arial" w:hAnsi="Arial" w:cs="Arial"/>
        </w:rPr>
        <w:tab/>
      </w:r>
      <w:r w:rsidR="003E50EA" w:rsidRPr="00D003FC">
        <w:rPr>
          <w:rFonts w:ascii="Arial" w:hAnsi="Arial" w:cs="Arial"/>
        </w:rPr>
        <w:t>30 June 2024</w:t>
      </w:r>
    </w:p>
    <w:p w14:paraId="7EF9C4EF" w14:textId="77777777" w:rsidR="000F10F2" w:rsidRPr="00D003FC" w:rsidRDefault="000F10F2"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4F04F764" w14:textId="77777777" w:rsidR="00443320" w:rsidRPr="00D003FC" w:rsidRDefault="00443320" w:rsidP="00020B84">
      <w:pPr>
        <w:adjustRightInd w:val="0"/>
        <w:spacing w:before="120" w:after="120" w:line="380" w:lineRule="exact"/>
        <w:ind w:left="630"/>
        <w:jc w:val="thaiDistribute"/>
        <w:rPr>
          <w:rFonts w:ascii="Arial" w:hAnsi="Arial" w:cs="Arial"/>
          <w:u w:val="single"/>
        </w:rPr>
      </w:pPr>
      <w:r w:rsidRPr="00D003FC">
        <w:rPr>
          <w:rFonts w:ascii="Arial" w:hAnsi="Arial" w:cs="Arial"/>
          <w:u w:val="single"/>
        </w:rPr>
        <w:lastRenderedPageBreak/>
        <w:t xml:space="preserve">Liquidity </w:t>
      </w:r>
      <w:r w:rsidR="00336732" w:rsidRPr="00D003FC">
        <w:rPr>
          <w:rFonts w:ascii="Arial" w:hAnsi="Arial" w:cs="Arial"/>
          <w:u w:val="single"/>
        </w:rPr>
        <w:t>r</w:t>
      </w:r>
      <w:r w:rsidRPr="00D003FC">
        <w:rPr>
          <w:rFonts w:ascii="Arial" w:hAnsi="Arial" w:cs="Arial"/>
          <w:u w:val="single"/>
        </w:rPr>
        <w:t>atio</w:t>
      </w:r>
    </w:p>
    <w:p w14:paraId="0C9386D5" w14:textId="606B2974" w:rsidR="00443320" w:rsidRPr="00D003FC" w:rsidRDefault="00443320" w:rsidP="00020B84">
      <w:pPr>
        <w:tabs>
          <w:tab w:val="left" w:pos="709"/>
          <w:tab w:val="left" w:pos="1276"/>
        </w:tabs>
        <w:adjustRightInd w:val="0"/>
        <w:spacing w:before="120" w:after="120" w:line="380" w:lineRule="exact"/>
        <w:ind w:left="634"/>
        <w:jc w:val="thaiDistribute"/>
        <w:rPr>
          <w:rFonts w:ascii="Arial" w:hAnsi="Arial" w:cs="Arial"/>
        </w:rPr>
      </w:pPr>
      <w:r w:rsidRPr="00D003FC">
        <w:rPr>
          <w:rFonts w:ascii="Arial" w:hAnsi="Arial" w:cs="Arial"/>
        </w:rPr>
        <w:t xml:space="preserve">The </w:t>
      </w:r>
      <w:r w:rsidR="00242880" w:rsidRPr="00D003FC">
        <w:rPr>
          <w:rFonts w:ascii="Arial" w:hAnsi="Arial" w:cs="Arial"/>
        </w:rPr>
        <w:t>BOT</w:t>
      </w:r>
      <w:r w:rsidR="00FB2041" w:rsidRPr="00D003FC">
        <w:rPr>
          <w:rFonts w:ascii="Arial" w:hAnsi="Arial" w:cs="Arial"/>
        </w:rPr>
        <w:t xml:space="preserve"> specifie</w:t>
      </w:r>
      <w:r w:rsidR="00DC1FF1" w:rsidRPr="00D003FC">
        <w:rPr>
          <w:rFonts w:ascii="Arial" w:hAnsi="Arial" w:cs="Arial"/>
        </w:rPr>
        <w:t>s</w:t>
      </w:r>
      <w:r w:rsidR="00FB2041" w:rsidRPr="00D003FC">
        <w:rPr>
          <w:rFonts w:ascii="Arial" w:hAnsi="Arial" w:cs="Arial"/>
        </w:rPr>
        <w:t xml:space="preserve"> that the Bank </w:t>
      </w:r>
      <w:proofErr w:type="gramStart"/>
      <w:r w:rsidR="00FB2041" w:rsidRPr="00D003FC">
        <w:rPr>
          <w:rFonts w:ascii="Arial" w:hAnsi="Arial" w:cs="Arial"/>
        </w:rPr>
        <w:t>has to</w:t>
      </w:r>
      <w:proofErr w:type="gramEnd"/>
      <w:r w:rsidR="00FB2041" w:rsidRPr="00D003FC">
        <w:rPr>
          <w:rFonts w:ascii="Arial" w:hAnsi="Arial" w:cs="Arial"/>
        </w:rPr>
        <w:t xml:space="preserve"> maintain the </w:t>
      </w:r>
      <w:r w:rsidRPr="00D003FC">
        <w:rPr>
          <w:rFonts w:ascii="Arial" w:hAnsi="Arial" w:cs="Arial"/>
        </w:rPr>
        <w:t>average fortnightly liquid assets not less than 1 percent of deposits and borrowings as prescribed by the BOT</w:t>
      </w:r>
      <w:r w:rsidR="00FB2041" w:rsidRPr="00D003FC">
        <w:rPr>
          <w:rFonts w:ascii="Arial" w:hAnsi="Arial" w:cs="Arial"/>
          <w:cs/>
        </w:rPr>
        <w:t>’</w:t>
      </w:r>
      <w:r w:rsidR="00FB2041" w:rsidRPr="00D003FC">
        <w:rPr>
          <w:rFonts w:ascii="Arial" w:hAnsi="Arial" w:cs="Arial"/>
        </w:rPr>
        <w:t>s regulation</w:t>
      </w:r>
      <w:r w:rsidRPr="00D003FC">
        <w:rPr>
          <w:rFonts w:ascii="Arial" w:hAnsi="Arial" w:cs="Arial"/>
          <w:cs/>
        </w:rPr>
        <w:t xml:space="preserve">. </w:t>
      </w:r>
      <w:r w:rsidR="00C71FB3" w:rsidRPr="00D003FC">
        <w:rPr>
          <w:rFonts w:ascii="Arial" w:hAnsi="Arial" w:cs="Arial"/>
          <w:cs/>
        </w:rPr>
        <w:t xml:space="preserve">                              </w:t>
      </w:r>
      <w:r w:rsidRPr="00D003FC">
        <w:rPr>
          <w:rFonts w:ascii="Arial" w:hAnsi="Arial" w:cs="Arial"/>
        </w:rPr>
        <w:t xml:space="preserve">As </w:t>
      </w:r>
      <w:proofErr w:type="gramStart"/>
      <w:r w:rsidRPr="00D003FC">
        <w:rPr>
          <w:rFonts w:ascii="Arial" w:hAnsi="Arial" w:cs="Arial"/>
        </w:rPr>
        <w:t>at</w:t>
      </w:r>
      <w:proofErr w:type="gramEnd"/>
      <w:r w:rsidR="00C71FB3" w:rsidRPr="00D003FC">
        <w:rPr>
          <w:rFonts w:ascii="Arial" w:hAnsi="Arial" w:cs="Arial"/>
          <w:cs/>
        </w:rPr>
        <w:t xml:space="preserve"> </w:t>
      </w:r>
      <w:r w:rsidR="003E50EA" w:rsidRPr="00D003FC">
        <w:rPr>
          <w:rFonts w:ascii="Arial" w:hAnsi="Arial" w:cs="Arial"/>
        </w:rPr>
        <w:t xml:space="preserve">30 June 2024 and </w:t>
      </w:r>
      <w:r w:rsidR="003A4732" w:rsidRPr="00D003FC">
        <w:rPr>
          <w:rFonts w:ascii="Arial" w:hAnsi="Arial" w:cs="Arial"/>
        </w:rPr>
        <w:t xml:space="preserve">31 December </w:t>
      </w:r>
      <w:r w:rsidR="00914683" w:rsidRPr="00D003FC">
        <w:rPr>
          <w:rFonts w:ascii="Arial" w:hAnsi="Arial" w:cs="Arial"/>
        </w:rPr>
        <w:t>2023</w:t>
      </w:r>
      <w:r w:rsidRPr="00D003FC">
        <w:rPr>
          <w:rFonts w:ascii="Arial" w:hAnsi="Arial" w:cs="Arial"/>
        </w:rPr>
        <w:t>, the Bank has deposits at the BOT and cash at the</w:t>
      </w:r>
      <w:r w:rsidRPr="00D003FC">
        <w:rPr>
          <w:rFonts w:ascii="Arial" w:hAnsi="Arial" w:cs="Arial"/>
          <w:cs/>
        </w:rPr>
        <w:t xml:space="preserve"> </w:t>
      </w:r>
      <w:r w:rsidR="00336732" w:rsidRPr="00D003FC">
        <w:rPr>
          <w:rFonts w:ascii="Arial" w:hAnsi="Arial" w:cs="Arial"/>
        </w:rPr>
        <w:t>c</w:t>
      </w:r>
      <w:r w:rsidRPr="00D003FC">
        <w:rPr>
          <w:rFonts w:ascii="Arial" w:hAnsi="Arial" w:cs="Arial"/>
        </w:rPr>
        <w:t xml:space="preserve">ash </w:t>
      </w:r>
      <w:r w:rsidR="00336732" w:rsidRPr="00D003FC">
        <w:rPr>
          <w:rFonts w:ascii="Arial" w:hAnsi="Arial" w:cs="Arial"/>
        </w:rPr>
        <w:t>c</w:t>
      </w:r>
      <w:r w:rsidRPr="00D003FC">
        <w:rPr>
          <w:rFonts w:ascii="Arial" w:hAnsi="Arial" w:cs="Arial"/>
        </w:rPr>
        <w:t>enter of Baht</w:t>
      </w:r>
      <w:r w:rsidR="001F108C" w:rsidRPr="00D003FC">
        <w:rPr>
          <w:rFonts w:ascii="Arial" w:hAnsi="Arial" w:cs="Arial"/>
          <w:cs/>
        </w:rPr>
        <w:t xml:space="preserve"> </w:t>
      </w:r>
      <w:r w:rsidR="0005441F" w:rsidRPr="00D003FC">
        <w:rPr>
          <w:rFonts w:ascii="Arial" w:hAnsi="Arial" w:cs="Arial"/>
        </w:rPr>
        <w:t>18,</w:t>
      </w:r>
      <w:r w:rsidR="00E1563F" w:rsidRPr="00D003FC">
        <w:rPr>
          <w:rFonts w:ascii="Arial" w:hAnsi="Arial" w:cs="Arial"/>
        </w:rPr>
        <w:t>521</w:t>
      </w:r>
      <w:r w:rsidR="002A2432" w:rsidRPr="00D003FC">
        <w:rPr>
          <w:rFonts w:ascii="Arial" w:hAnsi="Arial" w:cs="Arial"/>
          <w:cs/>
        </w:rPr>
        <w:t xml:space="preserve"> </w:t>
      </w:r>
      <w:r w:rsidRPr="00D003FC">
        <w:rPr>
          <w:rFonts w:ascii="Arial" w:hAnsi="Arial" w:cs="Arial"/>
        </w:rPr>
        <w:t xml:space="preserve">million and Baht </w:t>
      </w:r>
      <w:r w:rsidR="00F13E9D" w:rsidRPr="00D003FC">
        <w:rPr>
          <w:rFonts w:ascii="Arial" w:hAnsi="Arial" w:cs="Arial"/>
        </w:rPr>
        <w:t>1</w:t>
      </w:r>
      <w:r w:rsidR="00E1563F" w:rsidRPr="00D003FC">
        <w:rPr>
          <w:rFonts w:ascii="Arial" w:hAnsi="Arial" w:cs="Arial"/>
        </w:rPr>
        <w:t>8</w:t>
      </w:r>
      <w:r w:rsidR="00F13E9D" w:rsidRPr="00D003FC">
        <w:rPr>
          <w:rFonts w:ascii="Arial" w:hAnsi="Arial" w:cs="Arial"/>
        </w:rPr>
        <w:t>,</w:t>
      </w:r>
      <w:r w:rsidR="00E1563F" w:rsidRPr="00D003FC">
        <w:rPr>
          <w:rFonts w:ascii="Arial" w:hAnsi="Arial" w:cs="Arial"/>
        </w:rPr>
        <w:t>070</w:t>
      </w:r>
      <w:r w:rsidR="00F13E9D" w:rsidRPr="00D003FC">
        <w:rPr>
          <w:rFonts w:ascii="Arial" w:hAnsi="Arial" w:cs="Arial"/>
          <w:cs/>
        </w:rPr>
        <w:t xml:space="preserve"> </w:t>
      </w:r>
      <w:r w:rsidRPr="00D003FC">
        <w:rPr>
          <w:rFonts w:ascii="Arial" w:hAnsi="Arial" w:cs="Arial"/>
        </w:rPr>
        <w:t>million, respectively</w:t>
      </w:r>
      <w:r w:rsidRPr="00D003FC">
        <w:rPr>
          <w:rFonts w:ascii="Arial" w:hAnsi="Arial" w:cs="Arial"/>
          <w:cs/>
        </w:rPr>
        <w:t>.</w:t>
      </w:r>
    </w:p>
    <w:tbl>
      <w:tblPr>
        <w:tblW w:w="9052" w:type="dxa"/>
        <w:tblInd w:w="540" w:type="dxa"/>
        <w:tblLayout w:type="fixed"/>
        <w:tblLook w:val="04A0" w:firstRow="1" w:lastRow="0" w:firstColumn="1" w:lastColumn="0" w:noHBand="0" w:noVBand="1"/>
      </w:tblPr>
      <w:tblGrid>
        <w:gridCol w:w="5040"/>
        <w:gridCol w:w="2006"/>
        <w:gridCol w:w="2006"/>
      </w:tblGrid>
      <w:tr w:rsidR="00CF4B1A" w:rsidRPr="00D003FC" w14:paraId="746206E1" w14:textId="77777777" w:rsidTr="00CF4B1A">
        <w:trPr>
          <w:trHeight w:val="360"/>
        </w:trPr>
        <w:tc>
          <w:tcPr>
            <w:tcW w:w="5040" w:type="dxa"/>
            <w:tcBorders>
              <w:top w:val="nil"/>
              <w:left w:val="nil"/>
              <w:bottom w:val="nil"/>
              <w:right w:val="nil"/>
            </w:tcBorders>
            <w:shd w:val="clear" w:color="auto" w:fill="auto"/>
            <w:noWrap/>
            <w:vAlign w:val="bottom"/>
            <w:hideMark/>
          </w:tcPr>
          <w:p w14:paraId="12A84225" w14:textId="77777777" w:rsidR="00442EC1" w:rsidRPr="00D003F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hideMark/>
          </w:tcPr>
          <w:p w14:paraId="5BFE31B9" w14:textId="22120B71" w:rsidR="00442EC1" w:rsidRPr="00D003FC" w:rsidRDefault="003E50EA"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30 June 2024</w:t>
            </w:r>
          </w:p>
        </w:tc>
        <w:tc>
          <w:tcPr>
            <w:tcW w:w="2006" w:type="dxa"/>
            <w:tcBorders>
              <w:top w:val="nil"/>
              <w:left w:val="nil"/>
              <w:bottom w:val="nil"/>
              <w:right w:val="nil"/>
            </w:tcBorders>
            <w:vAlign w:val="bottom"/>
          </w:tcPr>
          <w:p w14:paraId="41C66D75" w14:textId="2966C512" w:rsidR="00442EC1" w:rsidRPr="00D003FC" w:rsidRDefault="00442EC1"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3E50EA" w:rsidRPr="00D003FC">
              <w:rPr>
                <w:rFonts w:ascii="Arial" w:hAnsi="Arial" w:cs="Arial"/>
                <w:sz w:val="18"/>
                <w:szCs w:val="18"/>
              </w:rPr>
              <w:t>2023</w:t>
            </w:r>
          </w:p>
        </w:tc>
      </w:tr>
      <w:tr w:rsidR="00CF4B1A" w:rsidRPr="00D003FC" w14:paraId="6437583C" w14:textId="77777777" w:rsidTr="00CF4B1A">
        <w:trPr>
          <w:trHeight w:val="360"/>
        </w:trPr>
        <w:tc>
          <w:tcPr>
            <w:tcW w:w="5040" w:type="dxa"/>
            <w:tcBorders>
              <w:top w:val="nil"/>
              <w:left w:val="nil"/>
              <w:bottom w:val="nil"/>
              <w:right w:val="nil"/>
            </w:tcBorders>
            <w:shd w:val="clear" w:color="auto" w:fill="auto"/>
            <w:noWrap/>
            <w:vAlign w:val="bottom"/>
          </w:tcPr>
          <w:p w14:paraId="6FAEDCB9" w14:textId="77777777" w:rsidR="00442EC1" w:rsidRPr="00D003FC" w:rsidRDefault="00442EC1" w:rsidP="00020B84">
            <w:pPr>
              <w:spacing w:line="360" w:lineRule="exact"/>
              <w:rPr>
                <w:rFonts w:ascii="Arial" w:hAnsi="Arial" w:cs="Arial"/>
                <w:sz w:val="18"/>
                <w:szCs w:val="18"/>
              </w:rPr>
            </w:pPr>
          </w:p>
        </w:tc>
        <w:tc>
          <w:tcPr>
            <w:tcW w:w="2006" w:type="dxa"/>
            <w:tcBorders>
              <w:top w:val="nil"/>
              <w:left w:val="nil"/>
              <w:bottom w:val="nil"/>
              <w:right w:val="nil"/>
            </w:tcBorders>
            <w:shd w:val="clear" w:color="auto" w:fill="auto"/>
            <w:noWrap/>
            <w:vAlign w:val="bottom"/>
          </w:tcPr>
          <w:p w14:paraId="22569022" w14:textId="77777777" w:rsidR="00442EC1" w:rsidRPr="00D003FC" w:rsidRDefault="00BE7F2A" w:rsidP="00020B84">
            <w:pPr>
              <w:spacing w:line="360" w:lineRule="exact"/>
              <w:jc w:val="center"/>
              <w:rPr>
                <w:rFonts w:ascii="Arial" w:hAnsi="Arial" w:cs="Arial"/>
                <w:sz w:val="18"/>
                <w:szCs w:val="18"/>
              </w:rPr>
            </w:pPr>
            <w:r w:rsidRPr="00D003FC">
              <w:rPr>
                <w:rFonts w:ascii="Arial" w:hAnsi="Arial" w:cs="Arial"/>
                <w:sz w:val="18"/>
                <w:szCs w:val="18"/>
                <w:cs/>
              </w:rPr>
              <w:t>(</w:t>
            </w:r>
            <w:r w:rsidR="00442EC1" w:rsidRPr="00D003FC">
              <w:rPr>
                <w:rFonts w:ascii="Arial" w:hAnsi="Arial" w:cs="Arial"/>
                <w:sz w:val="18"/>
                <w:szCs w:val="18"/>
                <w:cs/>
              </w:rPr>
              <w:t>%</w:t>
            </w:r>
            <w:r w:rsidRPr="00D003FC">
              <w:rPr>
                <w:rFonts w:ascii="Arial" w:hAnsi="Arial" w:cs="Arial"/>
                <w:sz w:val="18"/>
                <w:szCs w:val="18"/>
                <w:cs/>
              </w:rPr>
              <w:t>)</w:t>
            </w:r>
          </w:p>
        </w:tc>
        <w:tc>
          <w:tcPr>
            <w:tcW w:w="2006" w:type="dxa"/>
            <w:tcBorders>
              <w:top w:val="nil"/>
              <w:left w:val="nil"/>
              <w:bottom w:val="nil"/>
              <w:right w:val="nil"/>
            </w:tcBorders>
            <w:vAlign w:val="bottom"/>
          </w:tcPr>
          <w:p w14:paraId="6DE4239E" w14:textId="77777777" w:rsidR="00442EC1" w:rsidRPr="00D003FC" w:rsidRDefault="00BE7F2A" w:rsidP="00020B84">
            <w:pPr>
              <w:spacing w:line="360" w:lineRule="exact"/>
              <w:jc w:val="center"/>
              <w:rPr>
                <w:rFonts w:ascii="Arial" w:hAnsi="Arial" w:cs="Arial"/>
                <w:sz w:val="18"/>
                <w:szCs w:val="18"/>
                <w:cs/>
              </w:rPr>
            </w:pPr>
            <w:r w:rsidRPr="00D003FC">
              <w:rPr>
                <w:rFonts w:ascii="Arial" w:hAnsi="Arial" w:cs="Arial"/>
                <w:sz w:val="18"/>
                <w:szCs w:val="18"/>
                <w:cs/>
              </w:rPr>
              <w:t>(</w:t>
            </w:r>
            <w:r w:rsidR="00442EC1" w:rsidRPr="00D003FC">
              <w:rPr>
                <w:rFonts w:ascii="Arial" w:hAnsi="Arial" w:cs="Arial"/>
                <w:sz w:val="18"/>
                <w:szCs w:val="18"/>
                <w:cs/>
              </w:rPr>
              <w:t>%</w:t>
            </w:r>
            <w:r w:rsidRPr="00D003FC">
              <w:rPr>
                <w:rFonts w:ascii="Arial" w:hAnsi="Arial" w:cs="Arial"/>
                <w:sz w:val="18"/>
                <w:szCs w:val="18"/>
                <w:cs/>
              </w:rPr>
              <w:t>)</w:t>
            </w:r>
          </w:p>
        </w:tc>
      </w:tr>
      <w:tr w:rsidR="00CF4B1A" w:rsidRPr="00D003FC" w14:paraId="4C3536F2" w14:textId="77777777" w:rsidTr="00CF4B1A">
        <w:trPr>
          <w:trHeight w:val="360"/>
        </w:trPr>
        <w:tc>
          <w:tcPr>
            <w:tcW w:w="5040" w:type="dxa"/>
            <w:tcBorders>
              <w:top w:val="nil"/>
              <w:left w:val="nil"/>
              <w:bottom w:val="nil"/>
              <w:right w:val="nil"/>
            </w:tcBorders>
            <w:shd w:val="clear" w:color="auto" w:fill="auto"/>
            <w:vAlign w:val="bottom"/>
          </w:tcPr>
          <w:p w14:paraId="3A40EF1B" w14:textId="77777777" w:rsidR="00442EC1" w:rsidRPr="00D003FC" w:rsidRDefault="00442EC1" w:rsidP="00020B84">
            <w:pPr>
              <w:spacing w:line="360" w:lineRule="exact"/>
              <w:rPr>
                <w:rFonts w:ascii="Arial" w:hAnsi="Arial" w:cs="Arial"/>
                <w:b/>
                <w:bCs/>
                <w:sz w:val="18"/>
                <w:szCs w:val="18"/>
              </w:rPr>
            </w:pPr>
            <w:r w:rsidRPr="00D003FC">
              <w:rPr>
                <w:rFonts w:ascii="Arial" w:hAnsi="Arial" w:cs="Arial"/>
                <w:b/>
                <w:bCs/>
                <w:sz w:val="18"/>
                <w:szCs w:val="18"/>
              </w:rPr>
              <w:t>Sources of Funds</w:t>
            </w:r>
          </w:p>
        </w:tc>
        <w:tc>
          <w:tcPr>
            <w:tcW w:w="2006" w:type="dxa"/>
            <w:tcBorders>
              <w:top w:val="nil"/>
              <w:left w:val="nil"/>
              <w:bottom w:val="nil"/>
              <w:right w:val="nil"/>
            </w:tcBorders>
            <w:shd w:val="clear" w:color="auto" w:fill="auto"/>
            <w:noWrap/>
            <w:vAlign w:val="bottom"/>
            <w:hideMark/>
          </w:tcPr>
          <w:p w14:paraId="6821BB91" w14:textId="77777777" w:rsidR="00442EC1" w:rsidRPr="00D003FC" w:rsidRDefault="00442EC1" w:rsidP="00020B84">
            <w:pPr>
              <w:spacing w:line="360" w:lineRule="exact"/>
              <w:jc w:val="right"/>
              <w:rPr>
                <w:rFonts w:ascii="Arial" w:hAnsi="Arial" w:cs="Arial"/>
                <w:sz w:val="18"/>
                <w:szCs w:val="18"/>
              </w:rPr>
            </w:pPr>
          </w:p>
        </w:tc>
        <w:tc>
          <w:tcPr>
            <w:tcW w:w="2006" w:type="dxa"/>
            <w:tcBorders>
              <w:top w:val="nil"/>
              <w:left w:val="nil"/>
              <w:bottom w:val="nil"/>
              <w:right w:val="nil"/>
            </w:tcBorders>
            <w:vAlign w:val="bottom"/>
          </w:tcPr>
          <w:p w14:paraId="7125A4EE" w14:textId="77777777" w:rsidR="00442EC1" w:rsidRPr="00D003FC" w:rsidRDefault="00442EC1" w:rsidP="00020B84">
            <w:pPr>
              <w:spacing w:line="360" w:lineRule="exact"/>
              <w:jc w:val="right"/>
              <w:rPr>
                <w:rFonts w:ascii="Arial" w:hAnsi="Arial" w:cs="Arial"/>
                <w:sz w:val="18"/>
                <w:szCs w:val="18"/>
              </w:rPr>
            </w:pPr>
          </w:p>
        </w:tc>
      </w:tr>
      <w:tr w:rsidR="00416EB6" w:rsidRPr="00D003FC" w14:paraId="338C367B" w14:textId="77777777" w:rsidTr="00205CEF">
        <w:trPr>
          <w:trHeight w:val="360"/>
        </w:trPr>
        <w:tc>
          <w:tcPr>
            <w:tcW w:w="5040" w:type="dxa"/>
            <w:tcBorders>
              <w:top w:val="nil"/>
              <w:left w:val="nil"/>
              <w:bottom w:val="nil"/>
              <w:right w:val="nil"/>
            </w:tcBorders>
            <w:shd w:val="clear" w:color="auto" w:fill="auto"/>
            <w:noWrap/>
            <w:vAlign w:val="bottom"/>
            <w:hideMark/>
          </w:tcPr>
          <w:p w14:paraId="3089BEC0" w14:textId="77777777"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Deposits</w:t>
            </w:r>
          </w:p>
        </w:tc>
        <w:tc>
          <w:tcPr>
            <w:tcW w:w="2006" w:type="dxa"/>
            <w:tcBorders>
              <w:top w:val="nil"/>
              <w:left w:val="nil"/>
              <w:bottom w:val="nil"/>
              <w:right w:val="nil"/>
            </w:tcBorders>
            <w:noWrap/>
          </w:tcPr>
          <w:p w14:paraId="2F67A79D" w14:textId="36B15C7E"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71</w:t>
            </w:r>
            <w:r w:rsidRPr="00D003FC">
              <w:rPr>
                <w:rFonts w:ascii="Arial" w:hAnsi="Arial" w:cs="Arial"/>
                <w:sz w:val="18"/>
                <w:szCs w:val="18"/>
                <w:cs/>
              </w:rPr>
              <w:t>.</w:t>
            </w:r>
            <w:r w:rsidRPr="00D003FC">
              <w:rPr>
                <w:rFonts w:ascii="Arial" w:hAnsi="Arial" w:cs="Arial"/>
                <w:sz w:val="18"/>
                <w:szCs w:val="18"/>
              </w:rPr>
              <w:t>98</w:t>
            </w:r>
          </w:p>
        </w:tc>
        <w:tc>
          <w:tcPr>
            <w:tcW w:w="2006" w:type="dxa"/>
            <w:tcBorders>
              <w:top w:val="nil"/>
              <w:left w:val="nil"/>
              <w:bottom w:val="nil"/>
              <w:right w:val="nil"/>
            </w:tcBorders>
          </w:tcPr>
          <w:p w14:paraId="36960009" w14:textId="20C47573"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71</w:t>
            </w:r>
            <w:r w:rsidRPr="00D003FC">
              <w:rPr>
                <w:rFonts w:ascii="Arial" w:hAnsi="Arial" w:cs="Arial"/>
                <w:sz w:val="18"/>
                <w:szCs w:val="18"/>
                <w:cs/>
              </w:rPr>
              <w:t>.</w:t>
            </w:r>
            <w:r w:rsidRPr="00D003FC">
              <w:rPr>
                <w:rFonts w:ascii="Arial" w:hAnsi="Arial" w:cs="Arial"/>
                <w:sz w:val="18"/>
                <w:szCs w:val="18"/>
              </w:rPr>
              <w:t>97</w:t>
            </w:r>
          </w:p>
        </w:tc>
      </w:tr>
      <w:tr w:rsidR="00416EB6" w:rsidRPr="00D003FC" w14:paraId="5A202829" w14:textId="77777777" w:rsidTr="00205CEF">
        <w:trPr>
          <w:trHeight w:val="360"/>
        </w:trPr>
        <w:tc>
          <w:tcPr>
            <w:tcW w:w="5040" w:type="dxa"/>
            <w:tcBorders>
              <w:top w:val="nil"/>
              <w:left w:val="nil"/>
              <w:bottom w:val="nil"/>
              <w:right w:val="nil"/>
            </w:tcBorders>
            <w:shd w:val="clear" w:color="auto" w:fill="auto"/>
            <w:noWrap/>
            <w:vAlign w:val="bottom"/>
            <w:hideMark/>
          </w:tcPr>
          <w:p w14:paraId="2512E507" w14:textId="77777777"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Interbank and money market items</w:t>
            </w:r>
            <w:r w:rsidRPr="00D003FC">
              <w:rPr>
                <w:rFonts w:ascii="Arial" w:hAnsi="Arial" w:cs="Arial"/>
                <w:sz w:val="18"/>
                <w:szCs w:val="18"/>
                <w:cs/>
              </w:rPr>
              <w:t xml:space="preserve"> (</w:t>
            </w:r>
            <w:r w:rsidRPr="00D003FC">
              <w:rPr>
                <w:rFonts w:ascii="Arial" w:hAnsi="Arial" w:cs="Arial"/>
                <w:sz w:val="18"/>
                <w:szCs w:val="18"/>
              </w:rPr>
              <w:t>liabilities</w:t>
            </w:r>
            <w:r w:rsidRPr="00D003FC">
              <w:rPr>
                <w:rFonts w:ascii="Arial" w:hAnsi="Arial" w:cs="Arial"/>
                <w:sz w:val="18"/>
                <w:szCs w:val="18"/>
                <w:cs/>
              </w:rPr>
              <w:t>)</w:t>
            </w:r>
          </w:p>
        </w:tc>
        <w:tc>
          <w:tcPr>
            <w:tcW w:w="2006" w:type="dxa"/>
            <w:tcBorders>
              <w:top w:val="nil"/>
              <w:left w:val="nil"/>
              <w:bottom w:val="nil"/>
              <w:right w:val="nil"/>
            </w:tcBorders>
            <w:noWrap/>
          </w:tcPr>
          <w:p w14:paraId="60E8F6F0" w14:textId="4D363147"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7</w:t>
            </w:r>
            <w:r w:rsidRPr="00D003FC">
              <w:rPr>
                <w:rFonts w:ascii="Arial" w:hAnsi="Arial" w:cs="Arial"/>
                <w:sz w:val="18"/>
                <w:szCs w:val="18"/>
                <w:cs/>
              </w:rPr>
              <w:t>.</w:t>
            </w:r>
            <w:r w:rsidRPr="00D003FC">
              <w:rPr>
                <w:rFonts w:ascii="Arial" w:hAnsi="Arial" w:cs="Arial"/>
                <w:sz w:val="18"/>
                <w:szCs w:val="18"/>
              </w:rPr>
              <w:t>04</w:t>
            </w:r>
          </w:p>
        </w:tc>
        <w:tc>
          <w:tcPr>
            <w:tcW w:w="2006" w:type="dxa"/>
            <w:tcBorders>
              <w:top w:val="nil"/>
              <w:left w:val="nil"/>
              <w:bottom w:val="nil"/>
              <w:right w:val="nil"/>
            </w:tcBorders>
          </w:tcPr>
          <w:p w14:paraId="64563445" w14:textId="765EDBCA"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7</w:t>
            </w:r>
            <w:r w:rsidRPr="00D003FC">
              <w:rPr>
                <w:rFonts w:ascii="Arial" w:hAnsi="Arial" w:cs="Arial"/>
                <w:sz w:val="18"/>
                <w:szCs w:val="18"/>
                <w:cs/>
              </w:rPr>
              <w:t>.</w:t>
            </w:r>
            <w:r w:rsidRPr="00D003FC">
              <w:rPr>
                <w:rFonts w:ascii="Arial" w:hAnsi="Arial" w:cs="Arial"/>
                <w:sz w:val="18"/>
                <w:szCs w:val="18"/>
              </w:rPr>
              <w:t>69</w:t>
            </w:r>
          </w:p>
        </w:tc>
      </w:tr>
      <w:tr w:rsidR="00416EB6" w:rsidRPr="00D003FC" w14:paraId="1566EDF0" w14:textId="77777777" w:rsidTr="00205CEF">
        <w:trPr>
          <w:trHeight w:val="360"/>
        </w:trPr>
        <w:tc>
          <w:tcPr>
            <w:tcW w:w="5040" w:type="dxa"/>
            <w:tcBorders>
              <w:top w:val="nil"/>
              <w:left w:val="nil"/>
              <w:bottom w:val="nil"/>
              <w:right w:val="nil"/>
            </w:tcBorders>
            <w:shd w:val="clear" w:color="auto" w:fill="auto"/>
            <w:noWrap/>
            <w:vAlign w:val="bottom"/>
            <w:hideMark/>
          </w:tcPr>
          <w:p w14:paraId="1EB198B8" w14:textId="77777777"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Debt issued and borrowings</w:t>
            </w:r>
          </w:p>
        </w:tc>
        <w:tc>
          <w:tcPr>
            <w:tcW w:w="2006" w:type="dxa"/>
            <w:tcBorders>
              <w:top w:val="nil"/>
              <w:left w:val="nil"/>
              <w:bottom w:val="nil"/>
              <w:right w:val="nil"/>
            </w:tcBorders>
            <w:noWrap/>
          </w:tcPr>
          <w:p w14:paraId="1E3C8CEF" w14:textId="330D5306"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4</w:t>
            </w:r>
            <w:r w:rsidRPr="00D003FC">
              <w:rPr>
                <w:rFonts w:ascii="Arial" w:hAnsi="Arial" w:cs="Arial"/>
                <w:sz w:val="18"/>
                <w:szCs w:val="18"/>
                <w:cs/>
              </w:rPr>
              <w:t>.</w:t>
            </w:r>
            <w:r w:rsidRPr="00D003FC">
              <w:rPr>
                <w:rFonts w:ascii="Arial" w:hAnsi="Arial" w:cs="Arial"/>
                <w:sz w:val="18"/>
                <w:szCs w:val="18"/>
              </w:rPr>
              <w:t>27</w:t>
            </w:r>
          </w:p>
        </w:tc>
        <w:tc>
          <w:tcPr>
            <w:tcW w:w="2006" w:type="dxa"/>
            <w:tcBorders>
              <w:top w:val="nil"/>
              <w:left w:val="nil"/>
              <w:bottom w:val="nil"/>
              <w:right w:val="nil"/>
            </w:tcBorders>
          </w:tcPr>
          <w:p w14:paraId="13F7683F" w14:textId="43C3AA58"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4</w:t>
            </w:r>
            <w:r w:rsidRPr="00D003FC">
              <w:rPr>
                <w:rFonts w:ascii="Arial" w:hAnsi="Arial" w:cs="Arial"/>
                <w:sz w:val="18"/>
                <w:szCs w:val="18"/>
                <w:cs/>
              </w:rPr>
              <w:t>.</w:t>
            </w:r>
            <w:r w:rsidRPr="00D003FC">
              <w:rPr>
                <w:rFonts w:ascii="Arial" w:hAnsi="Arial" w:cs="Arial"/>
                <w:sz w:val="18"/>
                <w:szCs w:val="18"/>
              </w:rPr>
              <w:t>37</w:t>
            </w:r>
          </w:p>
        </w:tc>
      </w:tr>
      <w:tr w:rsidR="00416EB6" w:rsidRPr="00D003FC" w14:paraId="7FC65C5E" w14:textId="77777777" w:rsidTr="00205CEF">
        <w:trPr>
          <w:trHeight w:val="360"/>
        </w:trPr>
        <w:tc>
          <w:tcPr>
            <w:tcW w:w="5040" w:type="dxa"/>
            <w:tcBorders>
              <w:top w:val="nil"/>
              <w:left w:val="nil"/>
              <w:bottom w:val="nil"/>
              <w:right w:val="nil"/>
            </w:tcBorders>
            <w:shd w:val="clear" w:color="auto" w:fill="auto"/>
            <w:noWrap/>
            <w:vAlign w:val="bottom"/>
            <w:hideMark/>
          </w:tcPr>
          <w:p w14:paraId="28C2DABE" w14:textId="77777777"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Equity</w:t>
            </w:r>
          </w:p>
        </w:tc>
        <w:tc>
          <w:tcPr>
            <w:tcW w:w="2006" w:type="dxa"/>
            <w:tcBorders>
              <w:top w:val="nil"/>
              <w:left w:val="nil"/>
              <w:bottom w:val="nil"/>
              <w:right w:val="nil"/>
            </w:tcBorders>
            <w:noWrap/>
          </w:tcPr>
          <w:p w14:paraId="564E7A99" w14:textId="2136EC0B"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11</w:t>
            </w:r>
            <w:r w:rsidRPr="00D003FC">
              <w:rPr>
                <w:rFonts w:ascii="Arial" w:hAnsi="Arial" w:cs="Arial"/>
                <w:sz w:val="18"/>
                <w:szCs w:val="18"/>
                <w:cs/>
              </w:rPr>
              <w:t>.</w:t>
            </w:r>
            <w:r w:rsidRPr="00D003FC">
              <w:rPr>
                <w:rFonts w:ascii="Arial" w:hAnsi="Arial" w:cs="Arial"/>
                <w:sz w:val="18"/>
                <w:szCs w:val="18"/>
              </w:rPr>
              <w:t>69</w:t>
            </w:r>
          </w:p>
        </w:tc>
        <w:tc>
          <w:tcPr>
            <w:tcW w:w="2006" w:type="dxa"/>
            <w:tcBorders>
              <w:top w:val="nil"/>
              <w:left w:val="nil"/>
              <w:bottom w:val="nil"/>
              <w:right w:val="nil"/>
            </w:tcBorders>
          </w:tcPr>
          <w:p w14:paraId="1BC215AD" w14:textId="50FCABA7"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11</w:t>
            </w:r>
            <w:r w:rsidRPr="00D003FC">
              <w:rPr>
                <w:rFonts w:ascii="Arial" w:hAnsi="Arial" w:cs="Arial"/>
                <w:sz w:val="18"/>
                <w:szCs w:val="18"/>
                <w:cs/>
              </w:rPr>
              <w:t>.</w:t>
            </w:r>
            <w:r w:rsidRPr="00D003FC">
              <w:rPr>
                <w:rFonts w:ascii="Arial" w:hAnsi="Arial" w:cs="Arial"/>
                <w:sz w:val="18"/>
                <w:szCs w:val="18"/>
              </w:rPr>
              <w:t>44</w:t>
            </w:r>
          </w:p>
        </w:tc>
      </w:tr>
      <w:tr w:rsidR="00416EB6" w:rsidRPr="00D003FC" w14:paraId="1871066E" w14:textId="77777777" w:rsidTr="00205CEF">
        <w:trPr>
          <w:trHeight w:val="360"/>
        </w:trPr>
        <w:tc>
          <w:tcPr>
            <w:tcW w:w="5040" w:type="dxa"/>
            <w:tcBorders>
              <w:top w:val="nil"/>
              <w:left w:val="nil"/>
              <w:bottom w:val="nil"/>
              <w:right w:val="nil"/>
            </w:tcBorders>
            <w:shd w:val="clear" w:color="auto" w:fill="auto"/>
            <w:vAlign w:val="bottom"/>
          </w:tcPr>
          <w:p w14:paraId="77D29022" w14:textId="77777777" w:rsidR="00416EB6" w:rsidRPr="00D003FC" w:rsidRDefault="00416EB6" w:rsidP="00416EB6">
            <w:pPr>
              <w:spacing w:line="360" w:lineRule="exact"/>
              <w:rPr>
                <w:rFonts w:ascii="Arial" w:hAnsi="Arial" w:cs="Arial"/>
                <w:b/>
                <w:bCs/>
                <w:sz w:val="18"/>
                <w:szCs w:val="18"/>
              </w:rPr>
            </w:pPr>
            <w:r w:rsidRPr="00D003FC">
              <w:rPr>
                <w:rFonts w:ascii="Arial" w:hAnsi="Arial" w:cs="Arial"/>
                <w:b/>
                <w:bCs/>
                <w:sz w:val="18"/>
                <w:szCs w:val="18"/>
              </w:rPr>
              <w:t>Uses of Funds</w:t>
            </w:r>
          </w:p>
        </w:tc>
        <w:tc>
          <w:tcPr>
            <w:tcW w:w="2006" w:type="dxa"/>
            <w:tcBorders>
              <w:top w:val="nil"/>
              <w:left w:val="nil"/>
              <w:bottom w:val="nil"/>
              <w:right w:val="nil"/>
            </w:tcBorders>
            <w:noWrap/>
          </w:tcPr>
          <w:p w14:paraId="63F070A5" w14:textId="77777777" w:rsidR="00416EB6" w:rsidRPr="00D003FC" w:rsidRDefault="00416EB6" w:rsidP="00416EB6">
            <w:pPr>
              <w:tabs>
                <w:tab w:val="decimal" w:pos="880"/>
              </w:tabs>
              <w:spacing w:line="360" w:lineRule="exact"/>
              <w:rPr>
                <w:rFonts w:ascii="Arial" w:hAnsi="Arial" w:cs="Arial"/>
                <w:sz w:val="18"/>
                <w:szCs w:val="18"/>
              </w:rPr>
            </w:pPr>
          </w:p>
        </w:tc>
        <w:tc>
          <w:tcPr>
            <w:tcW w:w="2006" w:type="dxa"/>
            <w:tcBorders>
              <w:top w:val="nil"/>
              <w:left w:val="nil"/>
              <w:bottom w:val="nil"/>
              <w:right w:val="nil"/>
            </w:tcBorders>
          </w:tcPr>
          <w:p w14:paraId="1A1E535E" w14:textId="77777777" w:rsidR="00416EB6" w:rsidRPr="00D003FC" w:rsidRDefault="00416EB6" w:rsidP="00416EB6">
            <w:pPr>
              <w:tabs>
                <w:tab w:val="decimal" w:pos="880"/>
              </w:tabs>
              <w:spacing w:line="360" w:lineRule="exact"/>
              <w:rPr>
                <w:rFonts w:ascii="Arial" w:hAnsi="Arial" w:cs="Arial"/>
                <w:sz w:val="18"/>
                <w:szCs w:val="18"/>
                <w:cs/>
              </w:rPr>
            </w:pPr>
          </w:p>
        </w:tc>
      </w:tr>
      <w:tr w:rsidR="00416EB6" w:rsidRPr="00D003FC" w14:paraId="722DF1B3" w14:textId="77777777" w:rsidTr="00205CEF">
        <w:trPr>
          <w:trHeight w:val="360"/>
        </w:trPr>
        <w:tc>
          <w:tcPr>
            <w:tcW w:w="5040" w:type="dxa"/>
            <w:tcBorders>
              <w:top w:val="nil"/>
              <w:left w:val="nil"/>
              <w:bottom w:val="nil"/>
              <w:right w:val="nil"/>
            </w:tcBorders>
            <w:shd w:val="clear" w:color="auto" w:fill="auto"/>
            <w:noWrap/>
            <w:vAlign w:val="bottom"/>
            <w:hideMark/>
          </w:tcPr>
          <w:p w14:paraId="4310762A" w14:textId="77777777"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Loans to customers</w:t>
            </w:r>
            <w:r w:rsidRPr="00D003FC">
              <w:rPr>
                <w:rFonts w:ascii="Arial" w:hAnsi="Arial" w:cs="Arial"/>
                <w:sz w:val="18"/>
                <w:szCs w:val="18"/>
                <w:cs/>
              </w:rPr>
              <w:t xml:space="preserve"> (</w:t>
            </w:r>
            <w:r w:rsidRPr="00D003FC">
              <w:rPr>
                <w:rFonts w:ascii="Arial" w:hAnsi="Arial" w:cs="Arial"/>
                <w:sz w:val="18"/>
                <w:szCs w:val="18"/>
              </w:rPr>
              <w:t>net deferred revenue</w:t>
            </w:r>
            <w:r w:rsidRPr="00D003FC">
              <w:rPr>
                <w:rFonts w:ascii="Arial" w:hAnsi="Arial" w:cs="Arial"/>
                <w:sz w:val="18"/>
                <w:szCs w:val="18"/>
                <w:cs/>
              </w:rPr>
              <w:t>)</w:t>
            </w:r>
          </w:p>
        </w:tc>
        <w:tc>
          <w:tcPr>
            <w:tcW w:w="2006" w:type="dxa"/>
            <w:tcBorders>
              <w:top w:val="nil"/>
              <w:left w:val="nil"/>
              <w:bottom w:val="nil"/>
              <w:right w:val="nil"/>
            </w:tcBorders>
            <w:noWrap/>
          </w:tcPr>
          <w:p w14:paraId="6991F8AE" w14:textId="530A13D3"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69</w:t>
            </w:r>
            <w:r w:rsidRPr="00D003FC">
              <w:rPr>
                <w:rFonts w:ascii="Arial" w:hAnsi="Arial" w:cs="Arial"/>
                <w:sz w:val="18"/>
                <w:szCs w:val="18"/>
                <w:cs/>
              </w:rPr>
              <w:t>.</w:t>
            </w:r>
            <w:r w:rsidRPr="00D003FC">
              <w:rPr>
                <w:rFonts w:ascii="Arial" w:hAnsi="Arial" w:cs="Arial"/>
                <w:sz w:val="18"/>
                <w:szCs w:val="18"/>
              </w:rPr>
              <w:t>54</w:t>
            </w:r>
          </w:p>
        </w:tc>
        <w:tc>
          <w:tcPr>
            <w:tcW w:w="2006" w:type="dxa"/>
            <w:tcBorders>
              <w:top w:val="nil"/>
              <w:left w:val="nil"/>
              <w:bottom w:val="nil"/>
              <w:right w:val="nil"/>
            </w:tcBorders>
          </w:tcPr>
          <w:p w14:paraId="1FFE19BC" w14:textId="4FA6AEA9"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70</w:t>
            </w:r>
            <w:r w:rsidRPr="00D003FC">
              <w:rPr>
                <w:rFonts w:ascii="Arial" w:hAnsi="Arial" w:cs="Arial"/>
                <w:sz w:val="18"/>
                <w:szCs w:val="18"/>
                <w:cs/>
              </w:rPr>
              <w:t>.</w:t>
            </w:r>
            <w:r w:rsidRPr="00D003FC">
              <w:rPr>
                <w:rFonts w:ascii="Arial" w:hAnsi="Arial" w:cs="Arial"/>
                <w:sz w:val="18"/>
                <w:szCs w:val="18"/>
              </w:rPr>
              <w:t>06</w:t>
            </w:r>
          </w:p>
        </w:tc>
      </w:tr>
      <w:tr w:rsidR="00416EB6" w:rsidRPr="00D003FC" w14:paraId="3F98BA1C" w14:textId="77777777" w:rsidTr="00205CEF">
        <w:trPr>
          <w:trHeight w:val="360"/>
        </w:trPr>
        <w:tc>
          <w:tcPr>
            <w:tcW w:w="5040" w:type="dxa"/>
            <w:tcBorders>
              <w:top w:val="nil"/>
              <w:left w:val="nil"/>
              <w:bottom w:val="nil"/>
              <w:right w:val="nil"/>
            </w:tcBorders>
            <w:shd w:val="clear" w:color="auto" w:fill="auto"/>
            <w:noWrap/>
            <w:vAlign w:val="bottom"/>
            <w:hideMark/>
          </w:tcPr>
          <w:p w14:paraId="679E46E7" w14:textId="68870F61" w:rsidR="00416EB6" w:rsidRPr="00D003FC" w:rsidRDefault="00416EB6" w:rsidP="00416EB6">
            <w:pPr>
              <w:spacing w:line="360" w:lineRule="exact"/>
              <w:ind w:firstLine="215"/>
              <w:rPr>
                <w:rFonts w:ascii="Arial" w:hAnsi="Arial" w:cs="Arial"/>
                <w:sz w:val="18"/>
                <w:szCs w:val="18"/>
              </w:rPr>
            </w:pPr>
            <w:r w:rsidRPr="00D003FC">
              <w:rPr>
                <w:rFonts w:ascii="Arial" w:hAnsi="Arial" w:cs="Arial"/>
                <w:sz w:val="18"/>
                <w:szCs w:val="18"/>
              </w:rPr>
              <w:t>Interbank and money market items</w:t>
            </w:r>
            <w:r w:rsidRPr="00D003FC">
              <w:rPr>
                <w:rFonts w:ascii="Arial" w:hAnsi="Arial" w:cs="Arial"/>
                <w:sz w:val="18"/>
                <w:szCs w:val="18"/>
                <w:cs/>
              </w:rPr>
              <w:t xml:space="preserve"> (</w:t>
            </w:r>
            <w:r w:rsidRPr="00D003FC">
              <w:rPr>
                <w:rFonts w:ascii="Arial" w:hAnsi="Arial" w:cs="Arial"/>
                <w:sz w:val="18"/>
                <w:szCs w:val="18"/>
              </w:rPr>
              <w:t>assets</w:t>
            </w:r>
            <w:r w:rsidRPr="00D003FC">
              <w:rPr>
                <w:rFonts w:ascii="Arial" w:hAnsi="Arial" w:cs="Arial"/>
                <w:sz w:val="18"/>
                <w:szCs w:val="18"/>
                <w:cs/>
              </w:rPr>
              <w:t>)</w:t>
            </w:r>
          </w:p>
        </w:tc>
        <w:tc>
          <w:tcPr>
            <w:tcW w:w="2006" w:type="dxa"/>
            <w:tcBorders>
              <w:top w:val="nil"/>
              <w:left w:val="nil"/>
              <w:bottom w:val="nil"/>
              <w:right w:val="nil"/>
            </w:tcBorders>
            <w:noWrap/>
          </w:tcPr>
          <w:p w14:paraId="3E12F4E5" w14:textId="61615D6C" w:rsidR="00416EB6" w:rsidRPr="00D003FC" w:rsidRDefault="00416EB6" w:rsidP="00BC25E3">
            <w:pPr>
              <w:tabs>
                <w:tab w:val="decimal" w:pos="880"/>
              </w:tabs>
              <w:spacing w:line="360" w:lineRule="exact"/>
              <w:rPr>
                <w:rFonts w:ascii="Arial" w:hAnsi="Arial" w:cs="Arial"/>
                <w:sz w:val="18"/>
                <w:szCs w:val="18"/>
              </w:rPr>
            </w:pPr>
            <w:r w:rsidRPr="00D003FC">
              <w:rPr>
                <w:rFonts w:ascii="Arial" w:hAnsi="Arial" w:cs="Arial"/>
                <w:sz w:val="18"/>
                <w:szCs w:val="18"/>
                <w:cs/>
              </w:rPr>
              <w:t>17.4</w:t>
            </w:r>
            <w:r w:rsidR="00BC25E3" w:rsidRPr="00D003FC">
              <w:rPr>
                <w:rFonts w:ascii="Arial" w:hAnsi="Arial" w:cs="Arial"/>
                <w:sz w:val="18"/>
                <w:szCs w:val="18"/>
              </w:rPr>
              <w:t>0</w:t>
            </w:r>
          </w:p>
        </w:tc>
        <w:tc>
          <w:tcPr>
            <w:tcW w:w="2006" w:type="dxa"/>
            <w:tcBorders>
              <w:top w:val="nil"/>
              <w:left w:val="nil"/>
              <w:bottom w:val="nil"/>
              <w:right w:val="nil"/>
            </w:tcBorders>
          </w:tcPr>
          <w:p w14:paraId="7849BB05" w14:textId="0F274D41"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19</w:t>
            </w:r>
            <w:r w:rsidRPr="00D003FC">
              <w:rPr>
                <w:rFonts w:ascii="Arial" w:hAnsi="Arial" w:cs="Arial"/>
                <w:sz w:val="18"/>
                <w:szCs w:val="18"/>
                <w:cs/>
              </w:rPr>
              <w:t>.</w:t>
            </w:r>
            <w:r w:rsidRPr="00D003FC">
              <w:rPr>
                <w:rFonts w:ascii="Arial" w:hAnsi="Arial" w:cs="Arial"/>
                <w:sz w:val="18"/>
                <w:szCs w:val="18"/>
              </w:rPr>
              <w:t>13</w:t>
            </w:r>
          </w:p>
        </w:tc>
      </w:tr>
      <w:tr w:rsidR="00416EB6" w:rsidRPr="00D003FC" w14:paraId="2DCF07AC" w14:textId="77777777" w:rsidTr="00205CEF">
        <w:trPr>
          <w:trHeight w:val="287"/>
        </w:trPr>
        <w:tc>
          <w:tcPr>
            <w:tcW w:w="5040" w:type="dxa"/>
            <w:tcBorders>
              <w:top w:val="nil"/>
              <w:left w:val="nil"/>
              <w:bottom w:val="nil"/>
              <w:right w:val="nil"/>
            </w:tcBorders>
            <w:shd w:val="clear" w:color="auto" w:fill="auto"/>
            <w:noWrap/>
            <w:vAlign w:val="bottom"/>
            <w:hideMark/>
          </w:tcPr>
          <w:p w14:paraId="6128916C" w14:textId="77777777" w:rsidR="00416EB6" w:rsidRPr="00D003FC" w:rsidRDefault="00416EB6" w:rsidP="00416EB6">
            <w:pPr>
              <w:spacing w:line="360" w:lineRule="exact"/>
              <w:ind w:left="429" w:hanging="214"/>
              <w:rPr>
                <w:rFonts w:ascii="Arial" w:hAnsi="Arial" w:cs="Arial"/>
                <w:sz w:val="18"/>
                <w:szCs w:val="18"/>
              </w:rPr>
            </w:pPr>
            <w:r w:rsidRPr="00D003FC">
              <w:rPr>
                <w:rFonts w:ascii="Arial" w:hAnsi="Arial" w:cs="Arial"/>
                <w:sz w:val="18"/>
                <w:szCs w:val="18"/>
              </w:rPr>
              <w:t>Investments</w:t>
            </w:r>
            <w:r w:rsidRPr="00D003FC">
              <w:rPr>
                <w:rFonts w:ascii="Arial" w:hAnsi="Arial" w:cs="Arial"/>
                <w:sz w:val="18"/>
                <w:szCs w:val="18"/>
                <w:cs/>
              </w:rPr>
              <w:t xml:space="preserve"> - </w:t>
            </w:r>
            <w:r w:rsidRPr="00D003FC">
              <w:rPr>
                <w:rFonts w:ascii="Arial" w:hAnsi="Arial" w:cs="Arial"/>
                <w:sz w:val="18"/>
                <w:szCs w:val="18"/>
              </w:rPr>
              <w:t xml:space="preserve">net and investments in subsidiaries and associated companies </w:t>
            </w:r>
            <w:r w:rsidRPr="00D003FC">
              <w:rPr>
                <w:rFonts w:ascii="Arial" w:hAnsi="Arial" w:cs="Arial"/>
                <w:sz w:val="18"/>
                <w:szCs w:val="18"/>
                <w:cs/>
              </w:rPr>
              <w:t xml:space="preserve">- </w:t>
            </w:r>
            <w:r w:rsidRPr="00D003FC">
              <w:rPr>
                <w:rFonts w:ascii="Arial" w:hAnsi="Arial" w:cs="Arial"/>
                <w:sz w:val="18"/>
                <w:szCs w:val="18"/>
              </w:rPr>
              <w:t>net</w:t>
            </w:r>
          </w:p>
        </w:tc>
        <w:tc>
          <w:tcPr>
            <w:tcW w:w="2006" w:type="dxa"/>
            <w:tcBorders>
              <w:top w:val="nil"/>
              <w:left w:val="nil"/>
              <w:bottom w:val="nil"/>
              <w:right w:val="nil"/>
            </w:tcBorders>
            <w:noWrap/>
          </w:tcPr>
          <w:p w14:paraId="6C5FC07C" w14:textId="62D3A448"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9</w:t>
            </w:r>
            <w:r w:rsidRPr="00D003FC">
              <w:rPr>
                <w:rFonts w:ascii="Arial" w:hAnsi="Arial" w:cs="Arial"/>
                <w:sz w:val="18"/>
                <w:szCs w:val="18"/>
                <w:cs/>
              </w:rPr>
              <w:t>.</w:t>
            </w:r>
            <w:r w:rsidRPr="00D003FC">
              <w:rPr>
                <w:rFonts w:ascii="Arial" w:hAnsi="Arial" w:cs="Arial"/>
                <w:sz w:val="18"/>
                <w:szCs w:val="18"/>
              </w:rPr>
              <w:t>31</w:t>
            </w:r>
          </w:p>
        </w:tc>
        <w:tc>
          <w:tcPr>
            <w:tcW w:w="2006" w:type="dxa"/>
            <w:tcBorders>
              <w:top w:val="nil"/>
              <w:left w:val="nil"/>
              <w:bottom w:val="nil"/>
              <w:right w:val="nil"/>
            </w:tcBorders>
          </w:tcPr>
          <w:p w14:paraId="30685699" w14:textId="23EE2350"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7</w:t>
            </w:r>
            <w:r w:rsidRPr="00D003FC">
              <w:rPr>
                <w:rFonts w:ascii="Arial" w:hAnsi="Arial" w:cs="Arial"/>
                <w:sz w:val="18"/>
                <w:szCs w:val="18"/>
                <w:cs/>
              </w:rPr>
              <w:t>.</w:t>
            </w:r>
            <w:r w:rsidRPr="00D003FC">
              <w:rPr>
                <w:rFonts w:ascii="Arial" w:hAnsi="Arial" w:cs="Arial"/>
                <w:sz w:val="18"/>
                <w:szCs w:val="18"/>
              </w:rPr>
              <w:t>54</w:t>
            </w:r>
          </w:p>
        </w:tc>
      </w:tr>
    </w:tbl>
    <w:p w14:paraId="7A660E06" w14:textId="77777777" w:rsidR="00E628DA" w:rsidRPr="00D003FC" w:rsidRDefault="00E628DA" w:rsidP="00020B84">
      <w:pPr>
        <w:adjustRightInd w:val="0"/>
        <w:spacing w:before="120" w:after="120" w:line="380" w:lineRule="exact"/>
        <w:ind w:left="634"/>
        <w:jc w:val="thaiDistribute"/>
        <w:rPr>
          <w:rFonts w:ascii="Arial" w:hAnsi="Arial" w:cs="Arial"/>
          <w:b/>
          <w:bCs/>
          <w:sz w:val="18"/>
          <w:szCs w:val="18"/>
        </w:rPr>
      </w:pPr>
      <w:r w:rsidRPr="00D003FC">
        <w:rPr>
          <w:rFonts w:ascii="Arial" w:hAnsi="Arial" w:cs="Arial"/>
          <w:b/>
          <w:bCs/>
          <w:sz w:val="18"/>
          <w:szCs w:val="18"/>
        </w:rPr>
        <w:t>Loans to deposits ratio</w:t>
      </w:r>
    </w:p>
    <w:tbl>
      <w:tblPr>
        <w:tblW w:w="9000" w:type="dxa"/>
        <w:tblInd w:w="540" w:type="dxa"/>
        <w:tblLayout w:type="fixed"/>
        <w:tblLook w:val="04A0" w:firstRow="1" w:lastRow="0" w:firstColumn="1" w:lastColumn="0" w:noHBand="0" w:noVBand="1"/>
      </w:tblPr>
      <w:tblGrid>
        <w:gridCol w:w="5040"/>
        <w:gridCol w:w="1980"/>
        <w:gridCol w:w="1980"/>
      </w:tblGrid>
      <w:tr w:rsidR="003E50EA" w:rsidRPr="00D003FC" w14:paraId="53A98B12" w14:textId="77777777" w:rsidTr="00205CEF">
        <w:trPr>
          <w:trHeight w:val="360"/>
        </w:trPr>
        <w:tc>
          <w:tcPr>
            <w:tcW w:w="5040" w:type="dxa"/>
            <w:tcBorders>
              <w:top w:val="nil"/>
              <w:left w:val="nil"/>
              <w:bottom w:val="nil"/>
              <w:right w:val="nil"/>
            </w:tcBorders>
            <w:shd w:val="clear" w:color="auto" w:fill="auto"/>
            <w:noWrap/>
            <w:vAlign w:val="center"/>
            <w:hideMark/>
          </w:tcPr>
          <w:p w14:paraId="3834F364" w14:textId="77777777" w:rsidR="003E50EA" w:rsidRPr="00D003FC" w:rsidRDefault="003E50EA" w:rsidP="003E50EA">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bottom"/>
            <w:hideMark/>
          </w:tcPr>
          <w:p w14:paraId="626A1CDE" w14:textId="663947F6" w:rsidR="003E50EA" w:rsidRPr="00D003FC" w:rsidRDefault="003E50EA" w:rsidP="003E50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30 June 2024</w:t>
            </w:r>
          </w:p>
        </w:tc>
        <w:tc>
          <w:tcPr>
            <w:tcW w:w="1980" w:type="dxa"/>
            <w:tcBorders>
              <w:top w:val="nil"/>
              <w:left w:val="nil"/>
              <w:bottom w:val="nil"/>
              <w:right w:val="nil"/>
            </w:tcBorders>
            <w:shd w:val="clear" w:color="auto" w:fill="auto"/>
            <w:noWrap/>
            <w:vAlign w:val="bottom"/>
            <w:hideMark/>
          </w:tcPr>
          <w:p w14:paraId="1BE24CD0" w14:textId="679A2469" w:rsidR="003E50EA" w:rsidRPr="00D003FC" w:rsidRDefault="003E50EA" w:rsidP="003E50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 2023</w:t>
            </w:r>
          </w:p>
        </w:tc>
      </w:tr>
      <w:tr w:rsidR="003E50EA" w:rsidRPr="00D003FC" w14:paraId="7EE6D0D3" w14:textId="77777777" w:rsidTr="001A3039">
        <w:trPr>
          <w:trHeight w:val="360"/>
        </w:trPr>
        <w:tc>
          <w:tcPr>
            <w:tcW w:w="5040" w:type="dxa"/>
            <w:tcBorders>
              <w:top w:val="nil"/>
              <w:left w:val="nil"/>
              <w:bottom w:val="nil"/>
              <w:right w:val="nil"/>
            </w:tcBorders>
            <w:shd w:val="clear" w:color="auto" w:fill="auto"/>
            <w:noWrap/>
            <w:vAlign w:val="center"/>
          </w:tcPr>
          <w:p w14:paraId="2A4924A1" w14:textId="77777777" w:rsidR="003E50EA" w:rsidRPr="00D003FC" w:rsidRDefault="003E50EA" w:rsidP="003E50EA">
            <w:pPr>
              <w:spacing w:line="360" w:lineRule="exact"/>
              <w:rPr>
                <w:rFonts w:ascii="Arial" w:hAnsi="Arial" w:cs="Arial"/>
                <w:sz w:val="18"/>
                <w:szCs w:val="18"/>
              </w:rPr>
            </w:pPr>
          </w:p>
        </w:tc>
        <w:tc>
          <w:tcPr>
            <w:tcW w:w="1980" w:type="dxa"/>
            <w:tcBorders>
              <w:top w:val="nil"/>
              <w:left w:val="nil"/>
              <w:bottom w:val="nil"/>
              <w:right w:val="nil"/>
            </w:tcBorders>
            <w:shd w:val="clear" w:color="auto" w:fill="auto"/>
            <w:noWrap/>
            <w:vAlign w:val="center"/>
          </w:tcPr>
          <w:p w14:paraId="530F0E54" w14:textId="77777777" w:rsidR="003E50EA" w:rsidRPr="00D003FC" w:rsidRDefault="003E50EA" w:rsidP="003E50EA">
            <w:pPr>
              <w:spacing w:line="360" w:lineRule="exact"/>
              <w:jc w:val="center"/>
              <w:rPr>
                <w:rFonts w:ascii="Arial" w:hAnsi="Arial" w:cs="Arial"/>
                <w:sz w:val="18"/>
                <w:szCs w:val="18"/>
              </w:rPr>
            </w:pP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3A57E31" w14:textId="77777777" w:rsidR="003E50EA" w:rsidRPr="00D003FC" w:rsidRDefault="003E50EA" w:rsidP="003E50EA">
            <w:pPr>
              <w:spacing w:line="360" w:lineRule="exact"/>
              <w:jc w:val="center"/>
              <w:rPr>
                <w:rFonts w:ascii="Arial" w:hAnsi="Arial" w:cs="Arial"/>
                <w:sz w:val="18"/>
                <w:szCs w:val="18"/>
              </w:rPr>
            </w:pPr>
            <w:r w:rsidRPr="00D003FC">
              <w:rPr>
                <w:rFonts w:ascii="Arial" w:hAnsi="Arial" w:cs="Arial"/>
                <w:sz w:val="18"/>
                <w:szCs w:val="18"/>
                <w:cs/>
              </w:rPr>
              <w:t>(%)</w:t>
            </w:r>
          </w:p>
        </w:tc>
      </w:tr>
      <w:tr w:rsidR="00416EB6" w:rsidRPr="00D003FC" w14:paraId="65968E51" w14:textId="77777777" w:rsidTr="002B5716">
        <w:trPr>
          <w:trHeight w:val="252"/>
        </w:trPr>
        <w:tc>
          <w:tcPr>
            <w:tcW w:w="5040" w:type="dxa"/>
            <w:tcBorders>
              <w:top w:val="nil"/>
              <w:left w:val="nil"/>
              <w:bottom w:val="nil"/>
              <w:right w:val="nil"/>
            </w:tcBorders>
            <w:shd w:val="clear" w:color="auto" w:fill="auto"/>
            <w:noWrap/>
            <w:vAlign w:val="bottom"/>
            <w:hideMark/>
          </w:tcPr>
          <w:p w14:paraId="77E6233D" w14:textId="77777777" w:rsidR="00416EB6" w:rsidRPr="00D003FC" w:rsidRDefault="00416EB6" w:rsidP="00416EB6">
            <w:pPr>
              <w:spacing w:line="360" w:lineRule="exact"/>
              <w:ind w:left="165" w:right="-106" w:hanging="165"/>
              <w:rPr>
                <w:rFonts w:ascii="Arial" w:hAnsi="Arial" w:cs="Arial"/>
                <w:sz w:val="18"/>
                <w:szCs w:val="18"/>
              </w:rPr>
            </w:pPr>
            <w:r w:rsidRPr="00D003FC">
              <w:rPr>
                <w:rFonts w:ascii="Arial" w:hAnsi="Arial" w:cs="Arial"/>
                <w:sz w:val="18"/>
                <w:szCs w:val="18"/>
              </w:rPr>
              <w:t xml:space="preserve">Loans to deposits ratio </w:t>
            </w:r>
            <w:r w:rsidRPr="00D003FC">
              <w:rPr>
                <w:rFonts w:ascii="Arial" w:hAnsi="Arial" w:cs="Arial"/>
                <w:sz w:val="18"/>
                <w:szCs w:val="18"/>
                <w:cs/>
              </w:rPr>
              <w:t>(</w:t>
            </w:r>
            <w:r w:rsidRPr="00D003FC">
              <w:rPr>
                <w:rFonts w:ascii="Arial" w:hAnsi="Arial" w:cs="Arial"/>
                <w:sz w:val="18"/>
                <w:szCs w:val="18"/>
              </w:rPr>
              <w:t>Consolidated financial statements</w:t>
            </w: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52E2CD46" w14:textId="6A7E1B67"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rPr>
              <w:t>96</w:t>
            </w:r>
            <w:r w:rsidRPr="00D003FC">
              <w:rPr>
                <w:rFonts w:ascii="Arial" w:hAnsi="Arial" w:cs="Arial"/>
                <w:sz w:val="18"/>
                <w:szCs w:val="18"/>
                <w:cs/>
              </w:rPr>
              <w:t>.</w:t>
            </w:r>
            <w:r w:rsidRPr="00D003FC">
              <w:rPr>
                <w:rFonts w:ascii="Arial" w:hAnsi="Arial" w:cs="Arial"/>
                <w:sz w:val="18"/>
                <w:szCs w:val="18"/>
              </w:rPr>
              <w:t>61</w:t>
            </w:r>
          </w:p>
        </w:tc>
        <w:tc>
          <w:tcPr>
            <w:tcW w:w="1980" w:type="dxa"/>
            <w:tcBorders>
              <w:top w:val="nil"/>
              <w:left w:val="nil"/>
              <w:bottom w:val="nil"/>
              <w:right w:val="nil"/>
            </w:tcBorders>
            <w:shd w:val="clear" w:color="auto" w:fill="auto"/>
            <w:noWrap/>
            <w:vAlign w:val="center"/>
          </w:tcPr>
          <w:p w14:paraId="61E9E8D8" w14:textId="1062FE5E" w:rsidR="00416EB6" w:rsidRPr="00D003FC" w:rsidRDefault="00416EB6" w:rsidP="00416EB6">
            <w:pPr>
              <w:tabs>
                <w:tab w:val="decimal" w:pos="880"/>
              </w:tabs>
              <w:spacing w:line="360" w:lineRule="exact"/>
              <w:rPr>
                <w:rFonts w:ascii="Arial" w:hAnsi="Arial" w:cs="Arial"/>
                <w:sz w:val="18"/>
                <w:szCs w:val="18"/>
                <w:cs/>
              </w:rPr>
            </w:pPr>
            <w:r w:rsidRPr="00D003FC">
              <w:rPr>
                <w:rFonts w:ascii="Arial" w:hAnsi="Arial" w:cs="Arial"/>
                <w:sz w:val="18"/>
                <w:szCs w:val="18"/>
              </w:rPr>
              <w:t>97</w:t>
            </w:r>
            <w:r w:rsidRPr="00D003FC">
              <w:rPr>
                <w:rFonts w:ascii="Arial" w:hAnsi="Arial" w:cs="Arial"/>
                <w:sz w:val="18"/>
                <w:szCs w:val="18"/>
                <w:cs/>
              </w:rPr>
              <w:t>.</w:t>
            </w:r>
            <w:r w:rsidRPr="00D003FC">
              <w:rPr>
                <w:rFonts w:ascii="Arial" w:hAnsi="Arial" w:cs="Arial"/>
                <w:sz w:val="18"/>
                <w:szCs w:val="18"/>
              </w:rPr>
              <w:t>34</w:t>
            </w:r>
          </w:p>
        </w:tc>
      </w:tr>
      <w:tr w:rsidR="00416EB6" w:rsidRPr="00D003FC" w14:paraId="0EB02A33" w14:textId="77777777" w:rsidTr="002B5716">
        <w:trPr>
          <w:trHeight w:val="360"/>
        </w:trPr>
        <w:tc>
          <w:tcPr>
            <w:tcW w:w="5040" w:type="dxa"/>
            <w:tcBorders>
              <w:top w:val="nil"/>
              <w:left w:val="nil"/>
              <w:bottom w:val="nil"/>
              <w:right w:val="nil"/>
            </w:tcBorders>
            <w:shd w:val="clear" w:color="auto" w:fill="auto"/>
            <w:noWrap/>
            <w:vAlign w:val="bottom"/>
            <w:hideMark/>
          </w:tcPr>
          <w:p w14:paraId="5BDEB030" w14:textId="77777777" w:rsidR="00416EB6" w:rsidRPr="00D003FC" w:rsidRDefault="00416EB6" w:rsidP="00416EB6">
            <w:pPr>
              <w:spacing w:line="360" w:lineRule="exact"/>
              <w:ind w:left="165" w:hanging="165"/>
              <w:rPr>
                <w:rFonts w:ascii="Arial" w:hAnsi="Arial" w:cs="Arial"/>
                <w:sz w:val="18"/>
                <w:szCs w:val="18"/>
              </w:rPr>
            </w:pPr>
            <w:r w:rsidRPr="00D003FC">
              <w:rPr>
                <w:rFonts w:ascii="Arial" w:hAnsi="Arial" w:cs="Arial"/>
                <w:sz w:val="18"/>
                <w:szCs w:val="18"/>
              </w:rPr>
              <w:t xml:space="preserve">Loans to deposits ratio </w:t>
            </w:r>
            <w:r w:rsidRPr="00D003FC">
              <w:rPr>
                <w:rFonts w:ascii="Arial" w:hAnsi="Arial" w:cs="Arial"/>
                <w:sz w:val="18"/>
                <w:szCs w:val="18"/>
                <w:cs/>
              </w:rPr>
              <w:t>(</w:t>
            </w:r>
            <w:r w:rsidRPr="00D003FC">
              <w:rPr>
                <w:rFonts w:ascii="Arial" w:hAnsi="Arial" w:cs="Arial"/>
                <w:sz w:val="18"/>
                <w:szCs w:val="18"/>
              </w:rPr>
              <w:t>Separate financial statements</w:t>
            </w:r>
            <w:r w:rsidRPr="00D003FC">
              <w:rPr>
                <w:rFonts w:ascii="Arial" w:hAnsi="Arial" w:cs="Arial"/>
                <w:sz w:val="18"/>
                <w:szCs w:val="18"/>
                <w:cs/>
              </w:rPr>
              <w:t>)</w:t>
            </w:r>
          </w:p>
        </w:tc>
        <w:tc>
          <w:tcPr>
            <w:tcW w:w="1980" w:type="dxa"/>
            <w:tcBorders>
              <w:top w:val="nil"/>
              <w:left w:val="nil"/>
              <w:bottom w:val="nil"/>
              <w:right w:val="nil"/>
            </w:tcBorders>
            <w:shd w:val="clear" w:color="auto" w:fill="auto"/>
            <w:noWrap/>
            <w:vAlign w:val="center"/>
          </w:tcPr>
          <w:p w14:paraId="0919F775" w14:textId="02EE3363"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cs/>
              </w:rPr>
              <w:t>92.97</w:t>
            </w:r>
          </w:p>
        </w:tc>
        <w:tc>
          <w:tcPr>
            <w:tcW w:w="1980" w:type="dxa"/>
            <w:tcBorders>
              <w:top w:val="nil"/>
              <w:left w:val="nil"/>
              <w:bottom w:val="nil"/>
              <w:right w:val="nil"/>
            </w:tcBorders>
            <w:shd w:val="clear" w:color="auto" w:fill="auto"/>
            <w:noWrap/>
            <w:vAlign w:val="center"/>
          </w:tcPr>
          <w:p w14:paraId="44370B0F" w14:textId="63541A87" w:rsidR="00416EB6" w:rsidRPr="00D003FC" w:rsidRDefault="00416EB6" w:rsidP="00416EB6">
            <w:pPr>
              <w:tabs>
                <w:tab w:val="decimal" w:pos="880"/>
              </w:tabs>
              <w:spacing w:line="360" w:lineRule="exact"/>
              <w:rPr>
                <w:rFonts w:ascii="Arial" w:hAnsi="Arial" w:cs="Arial"/>
                <w:sz w:val="18"/>
                <w:szCs w:val="18"/>
              </w:rPr>
            </w:pPr>
            <w:r w:rsidRPr="00D003FC">
              <w:rPr>
                <w:rFonts w:ascii="Arial" w:hAnsi="Arial" w:cs="Arial"/>
                <w:sz w:val="18"/>
                <w:szCs w:val="18"/>
                <w:cs/>
              </w:rPr>
              <w:t>93.35</w:t>
            </w:r>
          </w:p>
        </w:tc>
      </w:tr>
    </w:tbl>
    <w:p w14:paraId="174FA1A6" w14:textId="18E1AE64" w:rsidR="00443320" w:rsidRPr="00D003FC" w:rsidRDefault="00443320" w:rsidP="00020B84">
      <w:pPr>
        <w:tabs>
          <w:tab w:val="left" w:pos="1276"/>
        </w:tabs>
        <w:adjustRightInd w:val="0"/>
        <w:spacing w:before="240" w:after="120" w:line="380" w:lineRule="exact"/>
        <w:ind w:left="634"/>
        <w:jc w:val="thaiDistribute"/>
        <w:rPr>
          <w:rFonts w:ascii="Arial" w:hAnsi="Arial" w:cs="Arial"/>
        </w:rPr>
      </w:pPr>
      <w:r w:rsidRPr="00D003FC">
        <w:rPr>
          <w:rFonts w:ascii="Arial" w:hAnsi="Arial" w:cs="Arial"/>
        </w:rPr>
        <w:t>On the consolidated financial statements</w:t>
      </w:r>
      <w:r w:rsidRPr="00D003FC">
        <w:rPr>
          <w:rFonts w:ascii="Arial" w:hAnsi="Arial" w:cs="Arial"/>
          <w:cs/>
        </w:rPr>
        <w:t xml:space="preserve"> </w:t>
      </w:r>
      <w:r w:rsidRPr="00D003FC">
        <w:rPr>
          <w:rFonts w:ascii="Arial" w:hAnsi="Arial" w:cs="Arial"/>
        </w:rPr>
        <w:t>as at</w:t>
      </w:r>
      <w:r w:rsidR="00B85CBA" w:rsidRPr="00D003FC">
        <w:rPr>
          <w:rFonts w:ascii="Arial" w:hAnsi="Arial" w:cs="Arial"/>
          <w:cs/>
        </w:rPr>
        <w:t xml:space="preserve"> </w:t>
      </w:r>
      <w:r w:rsidR="003E50EA" w:rsidRPr="00D003FC">
        <w:rPr>
          <w:rFonts w:ascii="Arial" w:hAnsi="Arial" w:cs="Arial"/>
        </w:rPr>
        <w:t xml:space="preserve">30 June </w:t>
      </w:r>
      <w:proofErr w:type="gramStart"/>
      <w:r w:rsidR="003E50EA" w:rsidRPr="00D003FC">
        <w:rPr>
          <w:rFonts w:ascii="Arial" w:hAnsi="Arial" w:cs="Arial"/>
        </w:rPr>
        <w:t xml:space="preserve">2024 </w:t>
      </w:r>
      <w:r w:rsidRPr="00D003FC">
        <w:rPr>
          <w:rFonts w:ascii="Arial" w:hAnsi="Arial" w:cs="Arial"/>
        </w:rPr>
        <w:t>,</w:t>
      </w:r>
      <w:proofErr w:type="gramEnd"/>
      <w:r w:rsidRPr="00D003FC">
        <w:rPr>
          <w:rFonts w:ascii="Arial" w:hAnsi="Arial" w:cs="Arial"/>
          <w:cs/>
        </w:rPr>
        <w:t xml:space="preserve"> </w:t>
      </w:r>
      <w:r w:rsidRPr="00D003FC">
        <w:rPr>
          <w:rFonts w:ascii="Arial" w:hAnsi="Arial" w:cs="Arial"/>
        </w:rPr>
        <w:t xml:space="preserve">the Bank has loans to deposits ratio of </w:t>
      </w:r>
      <w:r w:rsidR="00416EB6" w:rsidRPr="00D003FC">
        <w:rPr>
          <w:rFonts w:ascii="Arial" w:hAnsi="Arial" w:cs="Arial"/>
        </w:rPr>
        <w:t>96</w:t>
      </w:r>
      <w:r w:rsidR="00416EB6" w:rsidRPr="00D003FC">
        <w:rPr>
          <w:rFonts w:ascii="Arial" w:hAnsi="Arial" w:cs="Arial"/>
          <w:cs/>
        </w:rPr>
        <w:t>.</w:t>
      </w:r>
      <w:r w:rsidR="00416EB6" w:rsidRPr="00D003FC">
        <w:rPr>
          <w:rFonts w:ascii="Arial" w:hAnsi="Arial" w:cs="Arial"/>
        </w:rPr>
        <w:t>61</w:t>
      </w:r>
      <w:r w:rsidR="00445E5C" w:rsidRPr="00D003FC">
        <w:rPr>
          <w:rFonts w:ascii="Arial" w:hAnsi="Arial" w:cs="Arial"/>
          <w:cs/>
        </w:rPr>
        <w:t xml:space="preserve"> </w:t>
      </w:r>
      <w:r w:rsidRPr="00D003FC">
        <w:rPr>
          <w:rFonts w:ascii="Arial" w:hAnsi="Arial" w:cs="Arial"/>
        </w:rPr>
        <w:t xml:space="preserve">percent which has </w:t>
      </w:r>
      <w:r w:rsidR="00C30A95" w:rsidRPr="00D003FC">
        <w:rPr>
          <w:rFonts w:ascii="Arial" w:hAnsi="Arial" w:cs="Arial"/>
        </w:rPr>
        <w:t>de</w:t>
      </w:r>
      <w:r w:rsidR="004821EA" w:rsidRPr="00D003FC">
        <w:rPr>
          <w:rFonts w:ascii="Arial" w:hAnsi="Arial" w:cs="Arial"/>
        </w:rPr>
        <w:t>creased</w:t>
      </w:r>
      <w:r w:rsidR="00C30A95" w:rsidRPr="00D003FC">
        <w:rPr>
          <w:rFonts w:ascii="Arial" w:hAnsi="Arial" w:cs="Arial"/>
          <w:cs/>
        </w:rPr>
        <w:t xml:space="preserve"> </w:t>
      </w:r>
      <w:r w:rsidR="00B85CBA" w:rsidRPr="00D003FC">
        <w:rPr>
          <w:rFonts w:ascii="Arial" w:hAnsi="Arial" w:cs="Arial"/>
          <w:cs/>
        </w:rPr>
        <w:t xml:space="preserve"> </w:t>
      </w:r>
      <w:r w:rsidRPr="00D003FC">
        <w:rPr>
          <w:rFonts w:ascii="Arial" w:hAnsi="Arial" w:cs="Arial"/>
        </w:rPr>
        <w:t xml:space="preserve">from </w:t>
      </w:r>
      <w:r w:rsidR="00416EB6" w:rsidRPr="00D003FC">
        <w:rPr>
          <w:rFonts w:ascii="Arial" w:hAnsi="Arial" w:cs="Arial"/>
        </w:rPr>
        <w:t>97</w:t>
      </w:r>
      <w:r w:rsidR="00416EB6" w:rsidRPr="00D003FC">
        <w:rPr>
          <w:rFonts w:ascii="Arial" w:hAnsi="Arial" w:cs="Arial"/>
          <w:cs/>
        </w:rPr>
        <w:t>.</w:t>
      </w:r>
      <w:r w:rsidR="00416EB6" w:rsidRPr="00D003FC">
        <w:rPr>
          <w:rFonts w:ascii="Arial" w:hAnsi="Arial" w:cs="Arial"/>
        </w:rPr>
        <w:t>37</w:t>
      </w:r>
      <w:r w:rsidR="003F0050" w:rsidRPr="00D003FC">
        <w:rPr>
          <w:rFonts w:ascii="Arial" w:hAnsi="Arial" w:cs="Arial"/>
          <w:cs/>
        </w:rPr>
        <w:t xml:space="preserve"> </w:t>
      </w:r>
      <w:r w:rsidRPr="00D003FC">
        <w:rPr>
          <w:rFonts w:ascii="Arial" w:hAnsi="Arial" w:cs="Arial"/>
        </w:rPr>
        <w:t xml:space="preserve">percent as at </w:t>
      </w:r>
      <w:r w:rsidR="00B85CBA" w:rsidRPr="00D003FC">
        <w:rPr>
          <w:rFonts w:ascii="Arial" w:hAnsi="Arial" w:cs="Arial"/>
        </w:rPr>
        <w:t xml:space="preserve">31 </w:t>
      </w:r>
      <w:r w:rsidRPr="00D003FC">
        <w:rPr>
          <w:rFonts w:ascii="Arial" w:hAnsi="Arial" w:cs="Arial"/>
        </w:rPr>
        <w:t>December</w:t>
      </w:r>
      <w:r w:rsidR="00B85CBA" w:rsidRPr="00D003FC">
        <w:rPr>
          <w:rFonts w:ascii="Arial" w:hAnsi="Arial" w:cs="Arial"/>
          <w:cs/>
        </w:rPr>
        <w:t xml:space="preserve"> </w:t>
      </w:r>
      <w:r w:rsidR="003E50EA" w:rsidRPr="00D003FC">
        <w:rPr>
          <w:rFonts w:ascii="Arial" w:hAnsi="Arial" w:cs="Arial"/>
        </w:rPr>
        <w:t>2023</w:t>
      </w:r>
      <w:r w:rsidRPr="00D003FC">
        <w:rPr>
          <w:rFonts w:ascii="Arial" w:hAnsi="Arial" w:cs="Arial"/>
          <w:cs/>
        </w:rPr>
        <w:t>.</w:t>
      </w:r>
    </w:p>
    <w:p w14:paraId="64F91CD8" w14:textId="3C3FFF00" w:rsidR="00443320" w:rsidRPr="00D003FC" w:rsidRDefault="00443320" w:rsidP="00020B84">
      <w:pPr>
        <w:adjustRightInd w:val="0"/>
        <w:spacing w:before="120" w:after="120" w:line="380" w:lineRule="exact"/>
        <w:ind w:left="630"/>
        <w:jc w:val="thaiDistribute"/>
        <w:rPr>
          <w:rFonts w:ascii="Arial" w:hAnsi="Arial" w:cs="Arial"/>
        </w:rPr>
      </w:pPr>
      <w:r w:rsidRPr="00D003FC">
        <w:rPr>
          <w:rFonts w:ascii="Arial" w:hAnsi="Arial" w:cs="Arial"/>
        </w:rPr>
        <w:t>Loan</w:t>
      </w:r>
      <w:r w:rsidR="0013382D" w:rsidRPr="00D003FC">
        <w:rPr>
          <w:rFonts w:ascii="Arial" w:hAnsi="Arial" w:cs="Arial"/>
        </w:rPr>
        <w:t>s</w:t>
      </w:r>
      <w:r w:rsidRPr="00D003FC">
        <w:rPr>
          <w:rFonts w:ascii="Arial" w:hAnsi="Arial" w:cs="Arial"/>
        </w:rPr>
        <w:t xml:space="preserve"> to deposits ratio on the </w:t>
      </w:r>
      <w:r w:rsidR="0013382D" w:rsidRPr="00D003FC">
        <w:rPr>
          <w:rFonts w:ascii="Arial" w:hAnsi="Arial" w:cs="Arial"/>
        </w:rPr>
        <w:t>separate</w:t>
      </w:r>
      <w:r w:rsidRPr="00D003FC">
        <w:rPr>
          <w:rFonts w:ascii="Arial" w:hAnsi="Arial" w:cs="Arial"/>
        </w:rPr>
        <w:t xml:space="preserve"> financial statements as at </w:t>
      </w:r>
      <w:r w:rsidR="003E50EA" w:rsidRPr="00D003FC">
        <w:rPr>
          <w:rFonts w:ascii="Arial" w:hAnsi="Arial" w:cs="Arial"/>
        </w:rPr>
        <w:t xml:space="preserve">30 June 2024 </w:t>
      </w:r>
      <w:r w:rsidRPr="00D003FC">
        <w:rPr>
          <w:rFonts w:ascii="Arial" w:hAnsi="Arial" w:cs="Arial"/>
        </w:rPr>
        <w:t>is</w:t>
      </w:r>
      <w:r w:rsidRPr="00D003FC">
        <w:rPr>
          <w:rFonts w:ascii="Arial" w:hAnsi="Arial" w:cs="Arial"/>
          <w:cs/>
        </w:rPr>
        <w:t xml:space="preserve"> </w:t>
      </w:r>
      <w:proofErr w:type="gramStart"/>
      <w:r w:rsidR="00416EB6" w:rsidRPr="00D003FC">
        <w:rPr>
          <w:rFonts w:ascii="Arial" w:hAnsi="Arial" w:cs="Arial"/>
        </w:rPr>
        <w:t>92</w:t>
      </w:r>
      <w:r w:rsidR="00416EB6" w:rsidRPr="00D003FC">
        <w:rPr>
          <w:rFonts w:ascii="Arial" w:hAnsi="Arial" w:cs="Arial"/>
          <w:cs/>
        </w:rPr>
        <w:t>.</w:t>
      </w:r>
      <w:r w:rsidR="00416EB6" w:rsidRPr="00D003FC">
        <w:rPr>
          <w:rFonts w:ascii="Arial" w:hAnsi="Arial" w:cs="Arial"/>
        </w:rPr>
        <w:t>97</w:t>
      </w:r>
      <w:r w:rsidR="005060AD" w:rsidRPr="00D003FC">
        <w:rPr>
          <w:rFonts w:ascii="Arial" w:hAnsi="Arial" w:cs="Arial"/>
          <w:cs/>
        </w:rPr>
        <w:t xml:space="preserve"> </w:t>
      </w:r>
      <w:r w:rsidR="003F0050" w:rsidRPr="00D003FC">
        <w:rPr>
          <w:rFonts w:ascii="Arial" w:hAnsi="Arial" w:cs="Arial"/>
          <w:cs/>
        </w:rPr>
        <w:t xml:space="preserve"> </w:t>
      </w:r>
      <w:r w:rsidRPr="00D003FC">
        <w:rPr>
          <w:rFonts w:ascii="Arial" w:hAnsi="Arial" w:cs="Arial"/>
        </w:rPr>
        <w:t>percent</w:t>
      </w:r>
      <w:proofErr w:type="gramEnd"/>
      <w:r w:rsidRPr="00D003FC">
        <w:rPr>
          <w:rFonts w:ascii="Arial" w:hAnsi="Arial" w:cs="Arial"/>
        </w:rPr>
        <w:t xml:space="preserve"> which has </w:t>
      </w:r>
      <w:r w:rsidR="00C51502" w:rsidRPr="00D003FC">
        <w:rPr>
          <w:rFonts w:ascii="Arial" w:hAnsi="Arial" w:cs="Arial"/>
        </w:rPr>
        <w:t>decreased</w:t>
      </w:r>
      <w:r w:rsidR="004821EA" w:rsidRPr="00D003FC">
        <w:rPr>
          <w:rFonts w:ascii="Arial" w:hAnsi="Arial" w:cs="Arial"/>
          <w:cs/>
        </w:rPr>
        <w:t xml:space="preserve"> </w:t>
      </w:r>
      <w:r w:rsidRPr="00D003FC">
        <w:rPr>
          <w:rFonts w:ascii="Arial" w:hAnsi="Arial" w:cs="Arial"/>
        </w:rPr>
        <w:t xml:space="preserve">from </w:t>
      </w:r>
      <w:r w:rsidR="00416EB6" w:rsidRPr="00D003FC">
        <w:rPr>
          <w:rFonts w:ascii="Arial" w:hAnsi="Arial" w:cs="Arial"/>
        </w:rPr>
        <w:t>93</w:t>
      </w:r>
      <w:r w:rsidR="00416EB6" w:rsidRPr="00D003FC">
        <w:rPr>
          <w:rFonts w:ascii="Arial" w:hAnsi="Arial" w:cs="Arial"/>
          <w:cs/>
        </w:rPr>
        <w:t>.</w:t>
      </w:r>
      <w:r w:rsidR="00416EB6" w:rsidRPr="00D003FC">
        <w:rPr>
          <w:rFonts w:ascii="Arial" w:hAnsi="Arial" w:cs="Arial"/>
        </w:rPr>
        <w:t>35</w:t>
      </w:r>
      <w:r w:rsidR="003F0050" w:rsidRPr="00D003FC">
        <w:rPr>
          <w:rFonts w:ascii="Arial" w:hAnsi="Arial" w:cs="Arial"/>
          <w:cs/>
        </w:rPr>
        <w:t xml:space="preserve"> </w:t>
      </w:r>
      <w:r w:rsidRPr="00D003FC">
        <w:rPr>
          <w:rFonts w:ascii="Arial" w:hAnsi="Arial" w:cs="Arial"/>
        </w:rPr>
        <w:t>percent as at</w:t>
      </w:r>
      <w:r w:rsidR="007E5512" w:rsidRPr="00D003FC">
        <w:rPr>
          <w:rFonts w:ascii="Arial" w:hAnsi="Arial" w:cs="Arial"/>
        </w:rPr>
        <w:t xml:space="preserve"> 31 December </w:t>
      </w:r>
      <w:r w:rsidR="003E50EA" w:rsidRPr="00D003FC">
        <w:rPr>
          <w:rFonts w:ascii="Arial" w:hAnsi="Arial" w:cs="Arial"/>
        </w:rPr>
        <w:t>2023</w:t>
      </w:r>
      <w:r w:rsidRPr="00D003FC">
        <w:rPr>
          <w:rFonts w:ascii="Arial" w:hAnsi="Arial" w:cs="Arial"/>
          <w:cs/>
        </w:rPr>
        <w:t xml:space="preserve">. </w:t>
      </w:r>
      <w:r w:rsidRPr="00D003FC">
        <w:rPr>
          <w:rFonts w:ascii="Arial" w:hAnsi="Arial" w:cs="Arial"/>
        </w:rPr>
        <w:t>As a result</w:t>
      </w:r>
      <w:r w:rsidR="00056DF0" w:rsidRPr="00D003FC">
        <w:rPr>
          <w:rFonts w:ascii="Arial" w:hAnsi="Arial" w:cs="Arial"/>
        </w:rPr>
        <w:t>,</w:t>
      </w:r>
      <w:r w:rsidRPr="00D003FC">
        <w:rPr>
          <w:rFonts w:ascii="Arial" w:hAnsi="Arial" w:cs="Arial"/>
        </w:rPr>
        <w:t xml:space="preserve"> loan</w:t>
      </w:r>
      <w:r w:rsidR="0013382D" w:rsidRPr="00D003FC">
        <w:rPr>
          <w:rFonts w:ascii="Arial" w:hAnsi="Arial" w:cs="Arial"/>
        </w:rPr>
        <w:t>s</w:t>
      </w:r>
      <w:r w:rsidRPr="00D003FC">
        <w:rPr>
          <w:rFonts w:ascii="Arial" w:hAnsi="Arial" w:cs="Arial"/>
          <w:cs/>
        </w:rPr>
        <w:t xml:space="preserve"> </w:t>
      </w:r>
      <w:r w:rsidR="00DC1FF1" w:rsidRPr="00D003FC">
        <w:rPr>
          <w:rFonts w:ascii="Arial" w:hAnsi="Arial" w:cs="Arial"/>
        </w:rPr>
        <w:t>de</w:t>
      </w:r>
      <w:r w:rsidRPr="00D003FC">
        <w:rPr>
          <w:rFonts w:ascii="Arial" w:hAnsi="Arial" w:cs="Arial"/>
        </w:rPr>
        <w:t xml:space="preserve">creased </w:t>
      </w:r>
      <w:r w:rsidR="00841C89" w:rsidRPr="00D003FC">
        <w:rPr>
          <w:rFonts w:ascii="Arial" w:hAnsi="Arial" w:cs="Arial"/>
        </w:rPr>
        <w:t>0</w:t>
      </w:r>
      <w:r w:rsidR="00841C89" w:rsidRPr="00D003FC">
        <w:rPr>
          <w:rFonts w:ascii="Arial" w:hAnsi="Arial" w:cs="Arial"/>
          <w:cs/>
        </w:rPr>
        <w:t>.</w:t>
      </w:r>
      <w:r w:rsidR="00416EB6" w:rsidRPr="00D003FC">
        <w:rPr>
          <w:rFonts w:ascii="Arial" w:hAnsi="Arial" w:cs="Arial"/>
        </w:rPr>
        <w:t>32</w:t>
      </w:r>
      <w:r w:rsidR="005060AD" w:rsidRPr="00D003FC">
        <w:rPr>
          <w:rFonts w:ascii="Arial" w:hAnsi="Arial" w:cs="Arial"/>
          <w:cs/>
        </w:rPr>
        <w:t xml:space="preserve"> </w:t>
      </w:r>
      <w:r w:rsidRPr="00D003FC">
        <w:rPr>
          <w:rFonts w:ascii="Arial" w:hAnsi="Arial" w:cs="Arial"/>
        </w:rPr>
        <w:t xml:space="preserve">percent </w:t>
      </w:r>
      <w:r w:rsidR="00EB7165">
        <w:rPr>
          <w:rFonts w:ascii="Arial" w:hAnsi="Arial" w:cs="Arial"/>
        </w:rPr>
        <w:t>while</w:t>
      </w:r>
      <w:r w:rsidRPr="00D003FC">
        <w:rPr>
          <w:rFonts w:ascii="Arial" w:hAnsi="Arial" w:cs="Arial"/>
        </w:rPr>
        <w:t xml:space="preserve"> deposits</w:t>
      </w:r>
      <w:r w:rsidR="0013382D" w:rsidRPr="00D003FC">
        <w:rPr>
          <w:rFonts w:ascii="Arial" w:hAnsi="Arial" w:cs="Arial"/>
          <w:cs/>
        </w:rPr>
        <w:t xml:space="preserve"> </w:t>
      </w:r>
      <w:r w:rsidR="0005441F" w:rsidRPr="00D003FC">
        <w:rPr>
          <w:rFonts w:ascii="Arial" w:hAnsi="Arial" w:cs="Arial"/>
        </w:rPr>
        <w:t>in</w:t>
      </w:r>
      <w:r w:rsidRPr="00D003FC">
        <w:rPr>
          <w:rFonts w:ascii="Arial" w:hAnsi="Arial" w:cs="Arial"/>
        </w:rPr>
        <w:t>creased</w:t>
      </w:r>
      <w:r w:rsidR="00445E5C" w:rsidRPr="00D003FC">
        <w:rPr>
          <w:rFonts w:ascii="Arial" w:hAnsi="Arial" w:cs="Arial"/>
          <w:cs/>
        </w:rPr>
        <w:t xml:space="preserve"> </w:t>
      </w:r>
      <w:r w:rsidR="00416EB6" w:rsidRPr="00D003FC">
        <w:rPr>
          <w:rFonts w:ascii="Arial" w:hAnsi="Arial" w:cs="Arial"/>
        </w:rPr>
        <w:t>0</w:t>
      </w:r>
      <w:r w:rsidR="00416EB6" w:rsidRPr="00D003FC">
        <w:rPr>
          <w:rFonts w:ascii="Arial" w:hAnsi="Arial" w:cs="Arial"/>
          <w:cs/>
        </w:rPr>
        <w:t>.</w:t>
      </w:r>
      <w:r w:rsidR="00416EB6" w:rsidRPr="00D003FC">
        <w:rPr>
          <w:rFonts w:ascii="Arial" w:hAnsi="Arial" w:cs="Arial"/>
        </w:rPr>
        <w:t>09</w:t>
      </w:r>
      <w:r w:rsidR="00416EB6" w:rsidRPr="00D003FC">
        <w:rPr>
          <w:rFonts w:ascii="Arial" w:hAnsi="Arial" w:cs="Arial"/>
          <w:cs/>
        </w:rPr>
        <w:t xml:space="preserve"> </w:t>
      </w:r>
      <w:r w:rsidRPr="00D003FC">
        <w:rPr>
          <w:rFonts w:ascii="Arial" w:hAnsi="Arial" w:cs="Arial"/>
        </w:rPr>
        <w:t xml:space="preserve">percent from the end of the year </w:t>
      </w:r>
      <w:r w:rsidR="003E50EA" w:rsidRPr="00D003FC">
        <w:rPr>
          <w:rFonts w:ascii="Arial" w:hAnsi="Arial" w:cs="Arial"/>
        </w:rPr>
        <w:t>2023</w:t>
      </w:r>
      <w:r w:rsidR="00A37DCA" w:rsidRPr="00D003FC">
        <w:rPr>
          <w:rFonts w:ascii="Arial" w:hAnsi="Arial" w:cs="Arial"/>
          <w:cs/>
        </w:rPr>
        <w:t>.</w:t>
      </w:r>
    </w:p>
    <w:p w14:paraId="43D46582" w14:textId="77777777" w:rsidR="00BD6E7C" w:rsidRPr="00D003FC" w:rsidRDefault="00443320" w:rsidP="00020B84">
      <w:pPr>
        <w:adjustRightInd w:val="0"/>
        <w:spacing w:before="120" w:after="120" w:line="380" w:lineRule="exact"/>
        <w:ind w:left="630"/>
        <w:jc w:val="thaiDistribute"/>
        <w:rPr>
          <w:rFonts w:ascii="Arial" w:hAnsi="Arial" w:cs="Arial"/>
          <w:spacing w:val="-2"/>
        </w:rPr>
      </w:pPr>
      <w:bookmarkStart w:id="13" w:name="_MON_1578385225"/>
      <w:bookmarkEnd w:id="13"/>
      <w:r w:rsidRPr="00D003FC">
        <w:rPr>
          <w:rFonts w:ascii="Arial" w:hAnsi="Arial" w:cs="Arial"/>
          <w:spacing w:val="-2"/>
        </w:rPr>
        <w:t>These above ratios have no significant impact to the liquidities of the Bank and its subsidiaries</w:t>
      </w:r>
      <w:r w:rsidRPr="00D003FC">
        <w:rPr>
          <w:rFonts w:ascii="Arial" w:hAnsi="Arial" w:cs="Arial"/>
          <w:spacing w:val="-2"/>
          <w:cs/>
        </w:rPr>
        <w:t xml:space="preserve">. </w:t>
      </w:r>
    </w:p>
    <w:p w14:paraId="4646FA4D" w14:textId="77777777" w:rsidR="0012608F" w:rsidRPr="00D003FC" w:rsidRDefault="0012608F" w:rsidP="00020B84">
      <w:pPr>
        <w:autoSpaceDE/>
        <w:autoSpaceDN/>
        <w:spacing w:after="160" w:line="259" w:lineRule="auto"/>
        <w:rPr>
          <w:rFonts w:ascii="Arial" w:hAnsi="Arial" w:cs="Arial"/>
        </w:rPr>
      </w:pPr>
      <w:r w:rsidRPr="00D003FC">
        <w:rPr>
          <w:rFonts w:ascii="Arial" w:hAnsi="Arial" w:cs="Arial"/>
          <w:cs/>
        </w:rPr>
        <w:br w:type="page"/>
      </w:r>
    </w:p>
    <w:p w14:paraId="2BFD4027" w14:textId="333E99A6" w:rsidR="00BD6E7C" w:rsidRPr="00D003FC" w:rsidRDefault="00443320" w:rsidP="00020B84">
      <w:pPr>
        <w:adjustRightInd w:val="0"/>
        <w:spacing w:before="80" w:line="380" w:lineRule="exact"/>
        <w:ind w:left="634"/>
        <w:jc w:val="thaiDistribute"/>
        <w:rPr>
          <w:rFonts w:ascii="Arial" w:hAnsi="Arial" w:cs="Arial"/>
        </w:rPr>
      </w:pPr>
      <w:r w:rsidRPr="00D003FC">
        <w:rPr>
          <w:rFonts w:ascii="Arial" w:hAnsi="Arial" w:cs="Arial"/>
        </w:rPr>
        <w:lastRenderedPageBreak/>
        <w:t xml:space="preserve">As </w:t>
      </w:r>
      <w:proofErr w:type="gramStart"/>
      <w:r w:rsidRPr="00D003FC">
        <w:rPr>
          <w:rFonts w:ascii="Arial" w:hAnsi="Arial" w:cs="Arial"/>
        </w:rPr>
        <w:t>at</w:t>
      </w:r>
      <w:proofErr w:type="gramEnd"/>
      <w:r w:rsidR="00E52825" w:rsidRPr="00D003FC">
        <w:rPr>
          <w:rFonts w:ascii="Arial" w:hAnsi="Arial" w:cs="Arial"/>
          <w:cs/>
        </w:rPr>
        <w:t xml:space="preserve"> </w:t>
      </w:r>
      <w:r w:rsidR="003E50EA" w:rsidRPr="00D003FC">
        <w:rPr>
          <w:rFonts w:ascii="Arial" w:hAnsi="Arial" w:cs="Arial"/>
        </w:rPr>
        <w:t xml:space="preserve">30 June 2024 and </w:t>
      </w:r>
      <w:r w:rsidR="00101F8A" w:rsidRPr="00D003FC">
        <w:rPr>
          <w:rFonts w:ascii="Arial" w:hAnsi="Arial" w:cs="Arial"/>
        </w:rPr>
        <w:t xml:space="preserve">31 December </w:t>
      </w:r>
      <w:r w:rsidR="00914683" w:rsidRPr="00D003FC">
        <w:rPr>
          <w:rFonts w:ascii="Arial" w:hAnsi="Arial" w:cs="Arial"/>
        </w:rPr>
        <w:t>2023</w:t>
      </w:r>
      <w:r w:rsidRPr="00D003FC">
        <w:rPr>
          <w:rFonts w:ascii="Arial" w:hAnsi="Arial" w:cs="Arial"/>
        </w:rPr>
        <w:t>,</w:t>
      </w:r>
      <w:r w:rsidRPr="00D003FC">
        <w:rPr>
          <w:rFonts w:ascii="Arial" w:hAnsi="Arial" w:cs="Arial"/>
          <w:cs/>
        </w:rPr>
        <w:t xml:space="preserve"> </w:t>
      </w:r>
      <w:r w:rsidRPr="00D003FC">
        <w:rPr>
          <w:rFonts w:ascii="Arial" w:hAnsi="Arial" w:cs="Arial"/>
        </w:rPr>
        <w:t>the Bank's</w:t>
      </w:r>
      <w:r w:rsidR="000A11B6" w:rsidRPr="00D003FC">
        <w:rPr>
          <w:rFonts w:ascii="Arial" w:hAnsi="Arial" w:cs="Arial"/>
        </w:rPr>
        <w:t xml:space="preserve"> signi</w:t>
      </w:r>
      <w:r w:rsidR="00901C12" w:rsidRPr="00D003FC">
        <w:rPr>
          <w:rFonts w:ascii="Arial" w:hAnsi="Arial" w:cs="Arial"/>
        </w:rPr>
        <w:t>f</w:t>
      </w:r>
      <w:r w:rsidR="000A11B6" w:rsidRPr="00D003FC">
        <w:rPr>
          <w:rFonts w:ascii="Arial" w:hAnsi="Arial" w:cs="Arial"/>
        </w:rPr>
        <w:t xml:space="preserve">icant </w:t>
      </w:r>
      <w:r w:rsidRPr="00D003FC">
        <w:rPr>
          <w:rFonts w:ascii="Arial" w:hAnsi="Arial" w:cs="Arial"/>
        </w:rPr>
        <w:t>financial assets and liabilities are classified by remaining maturity as follows</w:t>
      </w:r>
      <w:r w:rsidRPr="00D003FC">
        <w:rPr>
          <w:rFonts w:ascii="Arial" w:hAnsi="Arial" w:cs="Arial"/>
          <w:cs/>
        </w:rPr>
        <w:t xml:space="preserve">:  </w:t>
      </w:r>
    </w:p>
    <w:p w14:paraId="2D92EC64" w14:textId="77777777" w:rsidR="00BB2219" w:rsidRPr="00D003FC" w:rsidRDefault="00BB2219" w:rsidP="00020B84">
      <w:pPr>
        <w:tabs>
          <w:tab w:val="left" w:pos="709"/>
          <w:tab w:val="left" w:pos="1276"/>
        </w:tabs>
        <w:adjustRightInd w:val="0"/>
        <w:spacing w:line="310" w:lineRule="exact"/>
        <w:ind w:left="547" w:right="-18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00BE7F2A" w:rsidRPr="00D003F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CF4B1A" w:rsidRPr="00D003FC" w14:paraId="1F680695" w14:textId="77777777" w:rsidTr="003B432C">
        <w:trPr>
          <w:trHeight w:val="63"/>
        </w:trPr>
        <w:tc>
          <w:tcPr>
            <w:tcW w:w="2790" w:type="dxa"/>
            <w:tcBorders>
              <w:top w:val="nil"/>
              <w:left w:val="nil"/>
              <w:bottom w:val="nil"/>
              <w:right w:val="nil"/>
            </w:tcBorders>
            <w:shd w:val="clear" w:color="auto" w:fill="auto"/>
            <w:noWrap/>
            <w:vAlign w:val="center"/>
          </w:tcPr>
          <w:p w14:paraId="78837218" w14:textId="77777777" w:rsidR="00BB2219" w:rsidRPr="00D003F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65BD04A4"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4E5C9F56" w14:textId="77777777" w:rsidTr="003B432C">
        <w:trPr>
          <w:trHeight w:val="63"/>
        </w:trPr>
        <w:tc>
          <w:tcPr>
            <w:tcW w:w="2790" w:type="dxa"/>
            <w:tcBorders>
              <w:top w:val="nil"/>
              <w:left w:val="nil"/>
              <w:bottom w:val="nil"/>
              <w:right w:val="nil"/>
            </w:tcBorders>
            <w:shd w:val="clear" w:color="auto" w:fill="auto"/>
            <w:noWrap/>
            <w:vAlign w:val="center"/>
            <w:hideMark/>
          </w:tcPr>
          <w:p w14:paraId="74D15765" w14:textId="77777777" w:rsidR="00BB2219" w:rsidRPr="00D003FC" w:rsidRDefault="00BB2219"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1E12B2A8" w14:textId="0C425017" w:rsidR="00BB2219" w:rsidRPr="00D003FC" w:rsidRDefault="008623D4"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30 June 2024</w:t>
            </w:r>
          </w:p>
        </w:tc>
      </w:tr>
      <w:tr w:rsidR="00CF4B1A" w:rsidRPr="00D003FC" w14:paraId="59FE86FC" w14:textId="77777777" w:rsidTr="00DA259C">
        <w:trPr>
          <w:trHeight w:val="63"/>
        </w:trPr>
        <w:tc>
          <w:tcPr>
            <w:tcW w:w="2790" w:type="dxa"/>
            <w:tcBorders>
              <w:top w:val="nil"/>
              <w:left w:val="nil"/>
              <w:bottom w:val="nil"/>
              <w:right w:val="nil"/>
            </w:tcBorders>
            <w:shd w:val="clear" w:color="auto" w:fill="auto"/>
            <w:noWrap/>
            <w:vAlign w:val="center"/>
            <w:hideMark/>
          </w:tcPr>
          <w:p w14:paraId="52598AF2" w14:textId="77777777" w:rsidR="00BB2219" w:rsidRPr="00D003FC" w:rsidRDefault="00BB2219"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5034448C"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00369883"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9859169" w14:textId="77777777" w:rsidR="00BB2219" w:rsidRPr="00D003FC" w:rsidRDefault="00BB2219" w:rsidP="00020B84">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24284F5A"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3978E844"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6E7357DC" w14:textId="77777777" w:rsidR="00BB2219" w:rsidRPr="00D003FC" w:rsidRDefault="00BB2219"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CF4B1A" w:rsidRPr="00D003FC" w14:paraId="39AE8D3A" w14:textId="77777777" w:rsidTr="00DA259C">
        <w:trPr>
          <w:trHeight w:val="63"/>
        </w:trPr>
        <w:tc>
          <w:tcPr>
            <w:tcW w:w="2790" w:type="dxa"/>
            <w:tcBorders>
              <w:top w:val="nil"/>
              <w:left w:val="nil"/>
              <w:bottom w:val="nil"/>
              <w:right w:val="nil"/>
            </w:tcBorders>
            <w:shd w:val="clear" w:color="auto" w:fill="auto"/>
            <w:vAlign w:val="center"/>
          </w:tcPr>
          <w:p w14:paraId="148D5953" w14:textId="77777777" w:rsidR="00BB2219" w:rsidRPr="00D003FC" w:rsidRDefault="00BB2219" w:rsidP="00020B84">
            <w:pPr>
              <w:spacing w:line="280" w:lineRule="exact"/>
              <w:rPr>
                <w:rFonts w:ascii="Arial" w:hAnsi="Arial" w:cs="Arial"/>
                <w:b/>
                <w:bCs/>
                <w:sz w:val="16"/>
                <w:szCs w:val="16"/>
              </w:rPr>
            </w:pPr>
            <w:r w:rsidRPr="00D003F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0DA88E96" w14:textId="77777777" w:rsidR="00BB2219" w:rsidRPr="00D003FC" w:rsidRDefault="00BB2219"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1672C445"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4BE0523F"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7C02A27" w14:textId="77777777" w:rsidR="00BB2219" w:rsidRPr="00D003FC" w:rsidRDefault="00BB2219"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221E1042" w14:textId="77777777" w:rsidR="00BB2219" w:rsidRPr="00D003FC" w:rsidRDefault="00BB2219"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766271A4" w14:textId="77777777" w:rsidR="00BB2219" w:rsidRPr="00D003FC" w:rsidRDefault="00BB2219" w:rsidP="00020B84">
            <w:pPr>
              <w:spacing w:line="280" w:lineRule="exact"/>
              <w:jc w:val="center"/>
              <w:rPr>
                <w:rFonts w:ascii="Arial" w:hAnsi="Arial" w:cs="Arial"/>
                <w:sz w:val="16"/>
                <w:szCs w:val="16"/>
              </w:rPr>
            </w:pPr>
          </w:p>
        </w:tc>
      </w:tr>
      <w:tr w:rsidR="00D35BC4" w:rsidRPr="00D003FC" w14:paraId="5D71E3C8" w14:textId="77777777" w:rsidTr="00DA259C">
        <w:trPr>
          <w:trHeight w:val="66"/>
        </w:trPr>
        <w:tc>
          <w:tcPr>
            <w:tcW w:w="2790" w:type="dxa"/>
            <w:tcBorders>
              <w:top w:val="nil"/>
              <w:left w:val="nil"/>
              <w:bottom w:val="nil"/>
              <w:right w:val="nil"/>
            </w:tcBorders>
            <w:shd w:val="clear" w:color="auto" w:fill="auto"/>
            <w:noWrap/>
            <w:vAlign w:val="center"/>
            <w:hideMark/>
          </w:tcPr>
          <w:p w14:paraId="786CAC3B" w14:textId="77777777" w:rsidR="00D35BC4" w:rsidRPr="00D003FC" w:rsidRDefault="00D35BC4" w:rsidP="00D35BC4">
            <w:pPr>
              <w:spacing w:line="280" w:lineRule="exact"/>
              <w:ind w:left="180" w:hanging="90"/>
              <w:rPr>
                <w:rFonts w:ascii="Arial" w:hAnsi="Arial" w:cs="Arial"/>
                <w:sz w:val="16"/>
                <w:szCs w:val="16"/>
              </w:rPr>
            </w:pPr>
            <w:r w:rsidRPr="00D003F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7C183C2E" w14:textId="6A905366" w:rsidR="00D35BC4" w:rsidRPr="00D003FC" w:rsidRDefault="00D35BC4" w:rsidP="00D35BC4">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48C9AE84" w14:textId="4CDF84BE"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38D6E4" w14:textId="78AB2E4E"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B98D9F9" w14:textId="0E882E9B"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1EEE3B9" w14:textId="10A44F11"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49,170</w:t>
            </w:r>
          </w:p>
        </w:tc>
        <w:tc>
          <w:tcPr>
            <w:tcW w:w="1089" w:type="dxa"/>
            <w:tcBorders>
              <w:top w:val="nil"/>
              <w:left w:val="nil"/>
              <w:bottom w:val="nil"/>
              <w:right w:val="nil"/>
            </w:tcBorders>
            <w:shd w:val="clear" w:color="auto" w:fill="auto"/>
            <w:noWrap/>
            <w:vAlign w:val="bottom"/>
          </w:tcPr>
          <w:p w14:paraId="64A307DF" w14:textId="04029AF9"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49,170</w:t>
            </w:r>
          </w:p>
        </w:tc>
      </w:tr>
      <w:tr w:rsidR="00D35BC4" w:rsidRPr="00D003FC" w14:paraId="69FBDF8B" w14:textId="77777777" w:rsidTr="00DA259C">
        <w:trPr>
          <w:trHeight w:val="63"/>
        </w:trPr>
        <w:tc>
          <w:tcPr>
            <w:tcW w:w="2790" w:type="dxa"/>
            <w:tcBorders>
              <w:top w:val="nil"/>
              <w:left w:val="nil"/>
              <w:bottom w:val="nil"/>
              <w:right w:val="nil"/>
            </w:tcBorders>
            <w:shd w:val="clear" w:color="auto" w:fill="auto"/>
            <w:noWrap/>
            <w:vAlign w:val="center"/>
            <w:hideMark/>
          </w:tcPr>
          <w:p w14:paraId="753C4D77" w14:textId="77777777" w:rsidR="00D35BC4" w:rsidRPr="00D003FC" w:rsidRDefault="00D35BC4" w:rsidP="00D35BC4">
            <w:pPr>
              <w:spacing w:line="28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2574B7F5" w14:textId="5FC44C6B"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38,221</w:t>
            </w:r>
          </w:p>
        </w:tc>
        <w:tc>
          <w:tcPr>
            <w:tcW w:w="1088" w:type="dxa"/>
            <w:tcBorders>
              <w:top w:val="nil"/>
              <w:left w:val="nil"/>
              <w:bottom w:val="nil"/>
              <w:right w:val="nil"/>
            </w:tcBorders>
            <w:shd w:val="clear" w:color="auto" w:fill="auto"/>
            <w:noWrap/>
            <w:vAlign w:val="bottom"/>
          </w:tcPr>
          <w:p w14:paraId="09C1F0DF" w14:textId="11BE0327"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601,338</w:t>
            </w:r>
          </w:p>
        </w:tc>
        <w:tc>
          <w:tcPr>
            <w:tcW w:w="1088" w:type="dxa"/>
            <w:tcBorders>
              <w:top w:val="nil"/>
              <w:left w:val="nil"/>
              <w:bottom w:val="nil"/>
              <w:right w:val="nil"/>
            </w:tcBorders>
            <w:shd w:val="clear" w:color="auto" w:fill="auto"/>
            <w:noWrap/>
            <w:vAlign w:val="bottom"/>
          </w:tcPr>
          <w:p w14:paraId="70425DB2" w14:textId="241C6EED"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1,210</w:t>
            </w:r>
          </w:p>
        </w:tc>
        <w:tc>
          <w:tcPr>
            <w:tcW w:w="1088" w:type="dxa"/>
            <w:tcBorders>
              <w:top w:val="nil"/>
              <w:left w:val="nil"/>
              <w:bottom w:val="nil"/>
              <w:right w:val="nil"/>
            </w:tcBorders>
            <w:shd w:val="clear" w:color="auto" w:fill="auto"/>
            <w:noWrap/>
            <w:vAlign w:val="bottom"/>
          </w:tcPr>
          <w:p w14:paraId="3D1168D4" w14:textId="1180C23A"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FEF6DE5" w14:textId="2B75E27F"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F57E512" w14:textId="74ACCD7A"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640,769</w:t>
            </w:r>
          </w:p>
        </w:tc>
      </w:tr>
      <w:tr w:rsidR="00D35BC4" w:rsidRPr="00D003FC" w14:paraId="54353CF9" w14:textId="77777777" w:rsidTr="00DA259C">
        <w:trPr>
          <w:trHeight w:val="63"/>
        </w:trPr>
        <w:tc>
          <w:tcPr>
            <w:tcW w:w="2790" w:type="dxa"/>
            <w:tcBorders>
              <w:top w:val="nil"/>
              <w:left w:val="nil"/>
              <w:bottom w:val="nil"/>
              <w:right w:val="nil"/>
            </w:tcBorders>
            <w:shd w:val="clear" w:color="auto" w:fill="auto"/>
            <w:noWrap/>
            <w:vAlign w:val="center"/>
          </w:tcPr>
          <w:p w14:paraId="7EBBC902" w14:textId="77777777" w:rsidR="00D35BC4" w:rsidRPr="00D003FC" w:rsidRDefault="00D35BC4" w:rsidP="00D35BC4">
            <w:pPr>
              <w:spacing w:line="280" w:lineRule="exact"/>
              <w:ind w:left="180" w:hanging="90"/>
              <w:rPr>
                <w:rFonts w:ascii="Arial" w:hAnsi="Arial" w:cs="Arial"/>
                <w:sz w:val="16"/>
                <w:szCs w:val="16"/>
                <w:cs/>
              </w:rPr>
            </w:pPr>
            <w:r w:rsidRPr="00D003FC">
              <w:rPr>
                <w:rFonts w:ascii="Arial" w:hAnsi="Arial" w:cs="Arial"/>
                <w:sz w:val="16"/>
                <w:szCs w:val="16"/>
              </w:rPr>
              <w:t xml:space="preserve">Financial assets measured at </w:t>
            </w:r>
            <w:r w:rsidRPr="00D003FC">
              <w:rPr>
                <w:rFonts w:ascii="Arial" w:hAnsi="Arial" w:cs="Arial"/>
                <w:sz w:val="16"/>
                <w:szCs w:val="16"/>
                <w:cs/>
              </w:rPr>
              <w:t xml:space="preserve">      </w:t>
            </w:r>
            <w:r w:rsidRPr="00D003F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051B590D" w14:textId="37E43517"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533FD00" w14:textId="4040CF3F"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18,471</w:t>
            </w:r>
          </w:p>
        </w:tc>
        <w:tc>
          <w:tcPr>
            <w:tcW w:w="1088" w:type="dxa"/>
            <w:tcBorders>
              <w:top w:val="nil"/>
              <w:left w:val="nil"/>
              <w:bottom w:val="nil"/>
              <w:right w:val="nil"/>
            </w:tcBorders>
            <w:shd w:val="clear" w:color="auto" w:fill="auto"/>
            <w:noWrap/>
            <w:vAlign w:val="bottom"/>
          </w:tcPr>
          <w:p w14:paraId="367DA219" w14:textId="7D55015A"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1,766</w:t>
            </w:r>
          </w:p>
        </w:tc>
        <w:tc>
          <w:tcPr>
            <w:tcW w:w="1088" w:type="dxa"/>
            <w:tcBorders>
              <w:top w:val="nil"/>
              <w:left w:val="nil"/>
              <w:bottom w:val="nil"/>
              <w:right w:val="nil"/>
            </w:tcBorders>
            <w:shd w:val="clear" w:color="auto" w:fill="auto"/>
            <w:noWrap/>
            <w:vAlign w:val="bottom"/>
          </w:tcPr>
          <w:p w14:paraId="0CC05C4C" w14:textId="024CA863"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5,25</w:t>
            </w:r>
            <w:r w:rsidR="00234850">
              <w:rPr>
                <w:rFonts w:ascii="Arial" w:hAnsi="Arial" w:cs="Arial"/>
                <w:sz w:val="16"/>
                <w:szCs w:val="16"/>
              </w:rPr>
              <w:t>2</w:t>
            </w:r>
          </w:p>
        </w:tc>
        <w:tc>
          <w:tcPr>
            <w:tcW w:w="1088" w:type="dxa"/>
            <w:tcBorders>
              <w:top w:val="nil"/>
              <w:left w:val="nil"/>
              <w:bottom w:val="nil"/>
              <w:right w:val="nil"/>
            </w:tcBorders>
            <w:shd w:val="clear" w:color="auto" w:fill="auto"/>
            <w:noWrap/>
            <w:vAlign w:val="bottom"/>
          </w:tcPr>
          <w:p w14:paraId="4AA18076" w14:textId="36FD7444"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48</w:t>
            </w:r>
            <w:r w:rsidR="00234850">
              <w:rPr>
                <w:rFonts w:ascii="Arial" w:hAnsi="Arial" w:cs="Arial"/>
                <w:sz w:val="16"/>
                <w:szCs w:val="16"/>
              </w:rPr>
              <w:t>4</w:t>
            </w:r>
          </w:p>
        </w:tc>
        <w:tc>
          <w:tcPr>
            <w:tcW w:w="1089" w:type="dxa"/>
            <w:tcBorders>
              <w:top w:val="nil"/>
              <w:left w:val="nil"/>
              <w:bottom w:val="nil"/>
              <w:right w:val="nil"/>
            </w:tcBorders>
            <w:shd w:val="clear" w:color="auto" w:fill="auto"/>
            <w:noWrap/>
            <w:vAlign w:val="bottom"/>
          </w:tcPr>
          <w:p w14:paraId="30CA1931" w14:textId="16216BA2"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25,973</w:t>
            </w:r>
          </w:p>
        </w:tc>
      </w:tr>
      <w:tr w:rsidR="00D35BC4" w:rsidRPr="00D003FC" w14:paraId="69A12F89" w14:textId="77777777" w:rsidTr="00DA259C">
        <w:trPr>
          <w:trHeight w:val="63"/>
        </w:trPr>
        <w:tc>
          <w:tcPr>
            <w:tcW w:w="2790" w:type="dxa"/>
            <w:tcBorders>
              <w:top w:val="nil"/>
              <w:left w:val="nil"/>
              <w:bottom w:val="nil"/>
              <w:right w:val="nil"/>
            </w:tcBorders>
            <w:shd w:val="clear" w:color="auto" w:fill="auto"/>
            <w:noWrap/>
            <w:vAlign w:val="center"/>
          </w:tcPr>
          <w:p w14:paraId="197103F0" w14:textId="77777777" w:rsidR="00D35BC4" w:rsidRPr="00D003FC" w:rsidRDefault="00D35BC4" w:rsidP="00D35BC4">
            <w:pPr>
              <w:spacing w:line="280" w:lineRule="exact"/>
              <w:ind w:left="180" w:hanging="90"/>
              <w:rPr>
                <w:rFonts w:ascii="Arial" w:hAnsi="Arial" w:cs="Arial"/>
                <w:sz w:val="16"/>
                <w:szCs w:val="16"/>
                <w:cs/>
              </w:rPr>
            </w:pPr>
            <w:r w:rsidRPr="00D003F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FB0BBBF" w14:textId="58DFBAA8"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A1F52A5" w14:textId="58A0C061" w:rsidR="00D35BC4" w:rsidRPr="00D003FC" w:rsidRDefault="00D35BC4" w:rsidP="00D35BC4">
            <w:pPr>
              <w:tabs>
                <w:tab w:val="decimal" w:pos="797"/>
              </w:tabs>
              <w:spacing w:line="280" w:lineRule="exact"/>
              <w:rPr>
                <w:rFonts w:ascii="Arial" w:hAnsi="Arial" w:cs="Arial"/>
                <w:sz w:val="16"/>
                <w:szCs w:val="16"/>
              </w:rPr>
            </w:pPr>
            <w:r w:rsidRPr="00D003FC">
              <w:rPr>
                <w:rFonts w:ascii="Arial" w:hAnsi="Arial" w:cs="Arial"/>
                <w:sz w:val="16"/>
                <w:szCs w:val="16"/>
              </w:rPr>
              <w:t>33,661</w:t>
            </w:r>
          </w:p>
        </w:tc>
        <w:tc>
          <w:tcPr>
            <w:tcW w:w="1088" w:type="dxa"/>
            <w:tcBorders>
              <w:top w:val="nil"/>
              <w:left w:val="nil"/>
              <w:bottom w:val="nil"/>
              <w:right w:val="nil"/>
            </w:tcBorders>
            <w:shd w:val="clear" w:color="auto" w:fill="auto"/>
            <w:noWrap/>
            <w:vAlign w:val="bottom"/>
          </w:tcPr>
          <w:p w14:paraId="7EB26FFC" w14:textId="09609FCB"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32,204</w:t>
            </w:r>
          </w:p>
        </w:tc>
        <w:tc>
          <w:tcPr>
            <w:tcW w:w="1088" w:type="dxa"/>
            <w:tcBorders>
              <w:top w:val="nil"/>
              <w:left w:val="nil"/>
              <w:bottom w:val="nil"/>
              <w:right w:val="nil"/>
            </w:tcBorders>
            <w:shd w:val="clear" w:color="auto" w:fill="auto"/>
            <w:noWrap/>
            <w:vAlign w:val="bottom"/>
          </w:tcPr>
          <w:p w14:paraId="1E7F13E7" w14:textId="34DE47C4" w:rsidR="00D35BC4" w:rsidRPr="00D003FC" w:rsidRDefault="00D35BC4" w:rsidP="00D35BC4">
            <w:pPr>
              <w:tabs>
                <w:tab w:val="decimal" w:pos="797"/>
              </w:tabs>
              <w:spacing w:line="280" w:lineRule="exact"/>
              <w:rPr>
                <w:rFonts w:ascii="Arial" w:hAnsi="Arial" w:cs="Arial"/>
                <w:sz w:val="16"/>
                <w:szCs w:val="16"/>
              </w:rPr>
            </w:pPr>
            <w:r w:rsidRPr="00D003FC">
              <w:rPr>
                <w:rFonts w:ascii="Arial" w:hAnsi="Arial" w:cs="Arial"/>
                <w:sz w:val="16"/>
                <w:szCs w:val="16"/>
              </w:rPr>
              <w:t>16,156</w:t>
            </w:r>
          </w:p>
        </w:tc>
        <w:tc>
          <w:tcPr>
            <w:tcW w:w="1088" w:type="dxa"/>
            <w:tcBorders>
              <w:top w:val="nil"/>
              <w:left w:val="nil"/>
              <w:bottom w:val="nil"/>
              <w:right w:val="nil"/>
            </w:tcBorders>
            <w:shd w:val="clear" w:color="auto" w:fill="auto"/>
            <w:noWrap/>
            <w:vAlign w:val="bottom"/>
          </w:tcPr>
          <w:p w14:paraId="0C2B5A6A" w14:textId="52EE95A0"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763851A5" w14:textId="5CB6C833" w:rsidR="00D35BC4" w:rsidRPr="00D003FC" w:rsidRDefault="00D35BC4" w:rsidP="00D35BC4">
            <w:pPr>
              <w:tabs>
                <w:tab w:val="decimal" w:pos="797"/>
              </w:tabs>
              <w:spacing w:line="280" w:lineRule="exact"/>
              <w:rPr>
                <w:rFonts w:ascii="Arial" w:hAnsi="Arial" w:cs="Arial"/>
                <w:sz w:val="16"/>
                <w:szCs w:val="16"/>
                <w:cs/>
              </w:rPr>
            </w:pPr>
            <w:r w:rsidRPr="00D003FC">
              <w:rPr>
                <w:rFonts w:ascii="Arial" w:hAnsi="Arial" w:cs="Arial"/>
                <w:sz w:val="16"/>
                <w:szCs w:val="16"/>
              </w:rPr>
              <w:t>82,021</w:t>
            </w:r>
          </w:p>
        </w:tc>
      </w:tr>
      <w:tr w:rsidR="00150D86" w:rsidRPr="00D003FC" w14:paraId="669DA857" w14:textId="77777777" w:rsidTr="00DA259C">
        <w:trPr>
          <w:trHeight w:val="63"/>
        </w:trPr>
        <w:tc>
          <w:tcPr>
            <w:tcW w:w="2790" w:type="dxa"/>
            <w:tcBorders>
              <w:top w:val="nil"/>
              <w:left w:val="nil"/>
              <w:bottom w:val="nil"/>
              <w:right w:val="nil"/>
            </w:tcBorders>
            <w:shd w:val="clear" w:color="auto" w:fill="auto"/>
            <w:noWrap/>
            <w:vAlign w:val="center"/>
            <w:hideMark/>
          </w:tcPr>
          <w:p w14:paraId="67A979B4" w14:textId="77777777" w:rsidR="00150D86" w:rsidRPr="00D003FC" w:rsidRDefault="00150D86" w:rsidP="00150D86">
            <w:pPr>
              <w:spacing w:line="280" w:lineRule="exact"/>
              <w:ind w:firstLine="90"/>
              <w:rPr>
                <w:rFonts w:ascii="Arial" w:hAnsi="Arial" w:cs="Arial"/>
                <w:sz w:val="16"/>
                <w:szCs w:val="16"/>
              </w:rPr>
            </w:pPr>
            <w:r w:rsidRPr="00D003FC">
              <w:rPr>
                <w:rFonts w:ascii="Arial" w:hAnsi="Arial" w:cs="Arial"/>
                <w:sz w:val="16"/>
                <w:szCs w:val="16"/>
              </w:rPr>
              <w:t>Investments</w:t>
            </w:r>
          </w:p>
        </w:tc>
        <w:tc>
          <w:tcPr>
            <w:tcW w:w="1088" w:type="dxa"/>
            <w:tcBorders>
              <w:top w:val="nil"/>
              <w:left w:val="nil"/>
              <w:right w:val="nil"/>
            </w:tcBorders>
            <w:shd w:val="clear" w:color="auto" w:fill="auto"/>
            <w:noWrap/>
            <w:vAlign w:val="bottom"/>
          </w:tcPr>
          <w:p w14:paraId="6BAECD8C" w14:textId="327B6534" w:rsidR="00150D86" w:rsidRPr="00D003FC" w:rsidRDefault="00150D86" w:rsidP="00150D86">
            <w:pPr>
              <w:tabs>
                <w:tab w:val="decimal" w:pos="797"/>
              </w:tabs>
              <w:spacing w:line="280" w:lineRule="exact"/>
              <w:rPr>
                <w:rFonts w:ascii="Arial" w:hAnsi="Arial" w:cs="Arial"/>
                <w:sz w:val="16"/>
                <w:szCs w:val="16"/>
                <w:cs/>
              </w:rPr>
            </w:pPr>
            <w:r w:rsidRPr="00150D86">
              <w:rPr>
                <w:rFonts w:ascii="Arial" w:hAnsi="Arial" w:cs="Arial"/>
                <w:sz w:val="16"/>
                <w:szCs w:val="16"/>
              </w:rPr>
              <w:t>36</w:t>
            </w:r>
          </w:p>
        </w:tc>
        <w:tc>
          <w:tcPr>
            <w:tcW w:w="1088" w:type="dxa"/>
            <w:tcBorders>
              <w:top w:val="nil"/>
              <w:left w:val="nil"/>
              <w:right w:val="nil"/>
            </w:tcBorders>
            <w:shd w:val="clear" w:color="auto" w:fill="auto"/>
            <w:noWrap/>
            <w:vAlign w:val="bottom"/>
          </w:tcPr>
          <w:p w14:paraId="2C1067ED" w14:textId="169F5933" w:rsidR="00150D86" w:rsidRPr="00D003FC" w:rsidRDefault="00150D86" w:rsidP="00150D86">
            <w:pPr>
              <w:tabs>
                <w:tab w:val="decimal" w:pos="797"/>
              </w:tabs>
              <w:spacing w:line="280" w:lineRule="exact"/>
              <w:rPr>
                <w:rFonts w:ascii="Arial" w:hAnsi="Arial" w:cs="Arial"/>
                <w:sz w:val="16"/>
                <w:szCs w:val="16"/>
                <w:cs/>
              </w:rPr>
            </w:pPr>
            <w:r w:rsidRPr="00150D86">
              <w:rPr>
                <w:rFonts w:ascii="Arial" w:hAnsi="Arial" w:cs="Arial"/>
                <w:sz w:val="16"/>
                <w:szCs w:val="16"/>
              </w:rPr>
              <w:t>132,202</w:t>
            </w:r>
          </w:p>
        </w:tc>
        <w:tc>
          <w:tcPr>
            <w:tcW w:w="1088" w:type="dxa"/>
            <w:tcBorders>
              <w:top w:val="nil"/>
              <w:left w:val="nil"/>
              <w:right w:val="nil"/>
            </w:tcBorders>
            <w:shd w:val="clear" w:color="auto" w:fill="auto"/>
            <w:noWrap/>
            <w:vAlign w:val="bottom"/>
          </w:tcPr>
          <w:p w14:paraId="0C6FB083" w14:textId="2F5CEF68"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125,387</w:t>
            </w:r>
          </w:p>
        </w:tc>
        <w:tc>
          <w:tcPr>
            <w:tcW w:w="1088" w:type="dxa"/>
            <w:tcBorders>
              <w:top w:val="nil"/>
              <w:left w:val="nil"/>
              <w:right w:val="nil"/>
            </w:tcBorders>
            <w:shd w:val="clear" w:color="auto" w:fill="auto"/>
            <w:noWrap/>
            <w:vAlign w:val="bottom"/>
          </w:tcPr>
          <w:p w14:paraId="33D35B05" w14:textId="47A03EFD"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56,144</w:t>
            </w:r>
          </w:p>
        </w:tc>
        <w:tc>
          <w:tcPr>
            <w:tcW w:w="1088" w:type="dxa"/>
            <w:tcBorders>
              <w:top w:val="nil"/>
              <w:left w:val="nil"/>
              <w:right w:val="nil"/>
            </w:tcBorders>
            <w:shd w:val="clear" w:color="auto" w:fill="auto"/>
            <w:noWrap/>
            <w:vAlign w:val="bottom"/>
          </w:tcPr>
          <w:p w14:paraId="4E57A8F4" w14:textId="53484F3B"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15,677</w:t>
            </w:r>
          </w:p>
        </w:tc>
        <w:tc>
          <w:tcPr>
            <w:tcW w:w="1089" w:type="dxa"/>
            <w:tcBorders>
              <w:top w:val="nil"/>
              <w:left w:val="nil"/>
              <w:right w:val="nil"/>
            </w:tcBorders>
            <w:shd w:val="clear" w:color="auto" w:fill="auto"/>
            <w:noWrap/>
            <w:vAlign w:val="bottom"/>
          </w:tcPr>
          <w:p w14:paraId="13F98630" w14:textId="362CB3E6"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329,44</w:t>
            </w:r>
            <w:r w:rsidR="000829AF">
              <w:rPr>
                <w:rFonts w:ascii="Arial" w:hAnsi="Arial" w:cs="Arial"/>
                <w:sz w:val="16"/>
                <w:szCs w:val="16"/>
              </w:rPr>
              <w:t>6</w:t>
            </w:r>
          </w:p>
        </w:tc>
      </w:tr>
      <w:tr w:rsidR="00150D86" w:rsidRPr="00D003FC" w14:paraId="0C3C53C5" w14:textId="77777777" w:rsidTr="00DA259C">
        <w:trPr>
          <w:trHeight w:val="63"/>
        </w:trPr>
        <w:tc>
          <w:tcPr>
            <w:tcW w:w="2790" w:type="dxa"/>
            <w:tcBorders>
              <w:top w:val="nil"/>
              <w:left w:val="nil"/>
              <w:bottom w:val="nil"/>
              <w:right w:val="nil"/>
            </w:tcBorders>
            <w:shd w:val="clear" w:color="auto" w:fill="auto"/>
            <w:noWrap/>
            <w:vAlign w:val="center"/>
            <w:hideMark/>
          </w:tcPr>
          <w:p w14:paraId="495007B1" w14:textId="77777777" w:rsidR="00150D86" w:rsidRPr="00D003FC" w:rsidRDefault="00150D86" w:rsidP="00150D86">
            <w:pPr>
              <w:spacing w:line="280" w:lineRule="exact"/>
              <w:ind w:left="180" w:hanging="90"/>
              <w:rPr>
                <w:rFonts w:ascii="Arial" w:hAnsi="Arial" w:cs="Arial"/>
                <w:sz w:val="16"/>
                <w:szCs w:val="16"/>
              </w:rPr>
            </w:pPr>
            <w:r w:rsidRPr="00D003F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1E43F555" w14:textId="45A90D28"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150D86">
              <w:rPr>
                <w:rFonts w:ascii="Arial" w:hAnsi="Arial" w:cs="Arial"/>
                <w:sz w:val="16"/>
                <w:szCs w:val="16"/>
              </w:rPr>
              <w:t>180,523</w:t>
            </w:r>
          </w:p>
        </w:tc>
        <w:tc>
          <w:tcPr>
            <w:tcW w:w="1088" w:type="dxa"/>
            <w:tcBorders>
              <w:top w:val="nil"/>
              <w:left w:val="nil"/>
              <w:bottom w:val="nil"/>
              <w:right w:val="nil"/>
            </w:tcBorders>
            <w:shd w:val="clear" w:color="auto" w:fill="auto"/>
            <w:noWrap/>
            <w:vAlign w:val="bottom"/>
          </w:tcPr>
          <w:p w14:paraId="3027842A" w14:textId="6EFECAB3"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150D86">
              <w:rPr>
                <w:rFonts w:ascii="Arial" w:hAnsi="Arial" w:cs="Arial"/>
                <w:sz w:val="16"/>
                <w:szCs w:val="16"/>
              </w:rPr>
              <w:t>592,237</w:t>
            </w:r>
          </w:p>
        </w:tc>
        <w:tc>
          <w:tcPr>
            <w:tcW w:w="1088" w:type="dxa"/>
            <w:tcBorders>
              <w:top w:val="nil"/>
              <w:left w:val="nil"/>
              <w:bottom w:val="nil"/>
              <w:right w:val="nil"/>
            </w:tcBorders>
            <w:shd w:val="clear" w:color="auto" w:fill="auto"/>
            <w:noWrap/>
            <w:vAlign w:val="bottom"/>
          </w:tcPr>
          <w:p w14:paraId="77060144" w14:textId="2888CFEB"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575,537</w:t>
            </w:r>
          </w:p>
        </w:tc>
        <w:tc>
          <w:tcPr>
            <w:tcW w:w="1088" w:type="dxa"/>
            <w:tcBorders>
              <w:top w:val="nil"/>
              <w:left w:val="nil"/>
              <w:bottom w:val="nil"/>
              <w:right w:val="nil"/>
            </w:tcBorders>
            <w:shd w:val="clear" w:color="auto" w:fill="auto"/>
            <w:noWrap/>
            <w:vAlign w:val="bottom"/>
          </w:tcPr>
          <w:p w14:paraId="3C6B8EE1" w14:textId="62DBA276"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1,212,692</w:t>
            </w:r>
          </w:p>
        </w:tc>
        <w:tc>
          <w:tcPr>
            <w:tcW w:w="1088" w:type="dxa"/>
            <w:tcBorders>
              <w:top w:val="nil"/>
              <w:left w:val="nil"/>
              <w:bottom w:val="nil"/>
              <w:right w:val="nil"/>
            </w:tcBorders>
            <w:shd w:val="clear" w:color="auto" w:fill="auto"/>
            <w:noWrap/>
            <w:vAlign w:val="bottom"/>
          </w:tcPr>
          <w:p w14:paraId="05552D47" w14:textId="221F388C"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FB6A09C" w14:textId="16C54EBE"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2,560,989</w:t>
            </w:r>
          </w:p>
        </w:tc>
      </w:tr>
      <w:tr w:rsidR="00150D86" w:rsidRPr="00D003FC" w14:paraId="34A7905B" w14:textId="77777777" w:rsidTr="00205CEF">
        <w:trPr>
          <w:trHeight w:val="53"/>
        </w:trPr>
        <w:tc>
          <w:tcPr>
            <w:tcW w:w="2790" w:type="dxa"/>
            <w:tcBorders>
              <w:top w:val="nil"/>
              <w:left w:val="nil"/>
              <w:bottom w:val="nil"/>
              <w:right w:val="nil"/>
            </w:tcBorders>
            <w:shd w:val="clear" w:color="auto" w:fill="auto"/>
            <w:vAlign w:val="bottom"/>
          </w:tcPr>
          <w:p w14:paraId="016670E8" w14:textId="77777777" w:rsidR="00150D86" w:rsidRPr="00D003FC" w:rsidRDefault="00150D86" w:rsidP="00150D86">
            <w:pPr>
              <w:spacing w:line="280" w:lineRule="exact"/>
              <w:rPr>
                <w:rFonts w:ascii="Arial" w:hAnsi="Arial" w:cs="Arial"/>
                <w:sz w:val="16"/>
                <w:szCs w:val="16"/>
              </w:rPr>
            </w:pPr>
            <w:r w:rsidRPr="00D003FC">
              <w:rPr>
                <w:rFonts w:ascii="Arial" w:hAnsi="Arial" w:cs="Arial"/>
                <w:sz w:val="16"/>
                <w:szCs w:val="16"/>
              </w:rPr>
              <w:t>Total financial assets</w:t>
            </w:r>
          </w:p>
        </w:tc>
        <w:tc>
          <w:tcPr>
            <w:tcW w:w="1088" w:type="dxa"/>
            <w:tcBorders>
              <w:left w:val="nil"/>
              <w:right w:val="nil"/>
            </w:tcBorders>
            <w:shd w:val="clear" w:color="auto" w:fill="auto"/>
            <w:noWrap/>
            <w:vAlign w:val="bottom"/>
          </w:tcPr>
          <w:p w14:paraId="52061A92" w14:textId="585BBDBD"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150D86">
              <w:rPr>
                <w:rFonts w:ascii="Arial" w:hAnsi="Arial" w:cs="Arial"/>
                <w:sz w:val="16"/>
                <w:szCs w:val="16"/>
              </w:rPr>
              <w:t>218,780</w:t>
            </w:r>
          </w:p>
        </w:tc>
        <w:tc>
          <w:tcPr>
            <w:tcW w:w="1088" w:type="dxa"/>
            <w:tcBorders>
              <w:left w:val="nil"/>
              <w:right w:val="nil"/>
            </w:tcBorders>
            <w:shd w:val="clear" w:color="auto" w:fill="auto"/>
            <w:noWrap/>
            <w:vAlign w:val="bottom"/>
          </w:tcPr>
          <w:p w14:paraId="4F3625E9" w14:textId="320B0E3C"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150D86">
              <w:rPr>
                <w:rFonts w:ascii="Arial" w:hAnsi="Arial" w:cs="Arial"/>
                <w:sz w:val="16"/>
                <w:szCs w:val="16"/>
              </w:rPr>
              <w:t>1,377,909</w:t>
            </w:r>
          </w:p>
        </w:tc>
        <w:tc>
          <w:tcPr>
            <w:tcW w:w="1088" w:type="dxa"/>
            <w:tcBorders>
              <w:left w:val="nil"/>
              <w:right w:val="nil"/>
            </w:tcBorders>
            <w:shd w:val="clear" w:color="auto" w:fill="auto"/>
            <w:noWrap/>
            <w:vAlign w:val="bottom"/>
          </w:tcPr>
          <w:p w14:paraId="6B593CE6" w14:textId="6BF55C47"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736,104</w:t>
            </w:r>
          </w:p>
        </w:tc>
        <w:tc>
          <w:tcPr>
            <w:tcW w:w="1088" w:type="dxa"/>
            <w:tcBorders>
              <w:left w:val="nil"/>
              <w:right w:val="nil"/>
            </w:tcBorders>
            <w:shd w:val="clear" w:color="auto" w:fill="auto"/>
            <w:noWrap/>
            <w:vAlign w:val="bottom"/>
          </w:tcPr>
          <w:p w14:paraId="59823AEA" w14:textId="46146B99"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1,290,24</w:t>
            </w:r>
            <w:r w:rsidR="00234850">
              <w:rPr>
                <w:rFonts w:ascii="Arial" w:hAnsi="Arial" w:cs="Arial"/>
                <w:sz w:val="16"/>
                <w:szCs w:val="16"/>
              </w:rPr>
              <w:t>4</w:t>
            </w:r>
          </w:p>
        </w:tc>
        <w:tc>
          <w:tcPr>
            <w:tcW w:w="1088" w:type="dxa"/>
            <w:tcBorders>
              <w:left w:val="nil"/>
              <w:right w:val="nil"/>
            </w:tcBorders>
            <w:shd w:val="clear" w:color="auto" w:fill="auto"/>
            <w:noWrap/>
            <w:vAlign w:val="bottom"/>
          </w:tcPr>
          <w:p w14:paraId="741B0A7B" w14:textId="34D1657B" w:rsidR="00150D86" w:rsidRPr="00D003FC" w:rsidRDefault="00150D86" w:rsidP="00150D86">
            <w:pPr>
              <w:pBdr>
                <w:bottom w:val="doub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65,33</w:t>
            </w:r>
            <w:r w:rsidR="00234850">
              <w:rPr>
                <w:rFonts w:ascii="Arial" w:hAnsi="Arial" w:cs="Arial"/>
                <w:sz w:val="16"/>
                <w:szCs w:val="16"/>
              </w:rPr>
              <w:t>1</w:t>
            </w:r>
          </w:p>
        </w:tc>
        <w:tc>
          <w:tcPr>
            <w:tcW w:w="1089" w:type="dxa"/>
            <w:tcBorders>
              <w:left w:val="nil"/>
              <w:right w:val="nil"/>
            </w:tcBorders>
            <w:shd w:val="clear" w:color="auto" w:fill="auto"/>
            <w:noWrap/>
            <w:vAlign w:val="bottom"/>
          </w:tcPr>
          <w:p w14:paraId="4C6E0AF7" w14:textId="185283B3"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3,688,36</w:t>
            </w:r>
            <w:r w:rsidR="000829AF">
              <w:rPr>
                <w:rFonts w:ascii="Arial" w:hAnsi="Arial" w:cs="Arial"/>
                <w:sz w:val="16"/>
                <w:szCs w:val="16"/>
              </w:rPr>
              <w:t>8</w:t>
            </w:r>
          </w:p>
        </w:tc>
      </w:tr>
      <w:tr w:rsidR="00150D86" w:rsidRPr="00D003FC" w14:paraId="381041F6" w14:textId="77777777" w:rsidTr="00DA259C">
        <w:trPr>
          <w:trHeight w:val="18"/>
        </w:trPr>
        <w:tc>
          <w:tcPr>
            <w:tcW w:w="2790" w:type="dxa"/>
            <w:tcBorders>
              <w:top w:val="nil"/>
              <w:left w:val="nil"/>
              <w:bottom w:val="nil"/>
              <w:right w:val="nil"/>
            </w:tcBorders>
            <w:shd w:val="clear" w:color="auto" w:fill="auto"/>
            <w:vAlign w:val="center"/>
          </w:tcPr>
          <w:p w14:paraId="1B59B8BF" w14:textId="77777777" w:rsidR="00150D86" w:rsidRPr="00D003FC" w:rsidRDefault="00150D86" w:rsidP="00150D86">
            <w:pPr>
              <w:spacing w:line="280" w:lineRule="exact"/>
              <w:rPr>
                <w:rFonts w:ascii="Arial" w:hAnsi="Arial" w:cs="Arial"/>
                <w:b/>
                <w:bCs/>
                <w:sz w:val="16"/>
                <w:szCs w:val="16"/>
              </w:rPr>
            </w:pPr>
            <w:r w:rsidRPr="00D003F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5C112804" w14:textId="77777777" w:rsidR="00150D86" w:rsidRPr="00D003FC" w:rsidRDefault="00150D86" w:rsidP="00150D86">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1938F6E0" w14:textId="77777777" w:rsidR="00150D86" w:rsidRPr="00D003FC" w:rsidRDefault="00150D86" w:rsidP="00150D86">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963A58D" w14:textId="77777777" w:rsidR="00150D86" w:rsidRPr="00D003FC" w:rsidRDefault="00150D86" w:rsidP="00150D86">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ED2D236" w14:textId="77777777" w:rsidR="00150D86" w:rsidRPr="00D003FC" w:rsidRDefault="00150D86" w:rsidP="00150D86">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8D7401A" w14:textId="77777777" w:rsidR="00150D86" w:rsidRPr="00D003FC" w:rsidRDefault="00150D86" w:rsidP="00150D86">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34C30129" w14:textId="77777777" w:rsidR="00150D86" w:rsidRPr="00D003FC" w:rsidRDefault="00150D86" w:rsidP="00150D86">
            <w:pPr>
              <w:tabs>
                <w:tab w:val="decimal" w:pos="797"/>
              </w:tabs>
              <w:spacing w:line="280" w:lineRule="exact"/>
              <w:rPr>
                <w:rFonts w:ascii="Arial" w:hAnsi="Arial" w:cs="Arial"/>
                <w:sz w:val="16"/>
                <w:szCs w:val="16"/>
              </w:rPr>
            </w:pPr>
          </w:p>
        </w:tc>
      </w:tr>
      <w:tr w:rsidR="00150D86" w:rsidRPr="00D003FC" w14:paraId="69424B34" w14:textId="77777777" w:rsidTr="00DA259C">
        <w:trPr>
          <w:trHeight w:val="63"/>
        </w:trPr>
        <w:tc>
          <w:tcPr>
            <w:tcW w:w="2790" w:type="dxa"/>
            <w:tcBorders>
              <w:top w:val="nil"/>
              <w:left w:val="nil"/>
              <w:bottom w:val="nil"/>
              <w:right w:val="nil"/>
            </w:tcBorders>
            <w:shd w:val="clear" w:color="auto" w:fill="auto"/>
            <w:noWrap/>
            <w:vAlign w:val="center"/>
            <w:hideMark/>
          </w:tcPr>
          <w:p w14:paraId="62BF3974" w14:textId="77777777" w:rsidR="00150D86" w:rsidRPr="00D003FC" w:rsidRDefault="00150D86" w:rsidP="00150D86">
            <w:pPr>
              <w:spacing w:line="280" w:lineRule="exact"/>
              <w:ind w:firstLine="90"/>
              <w:rPr>
                <w:rFonts w:ascii="Arial" w:hAnsi="Arial" w:cs="Arial"/>
                <w:sz w:val="16"/>
                <w:szCs w:val="16"/>
              </w:rPr>
            </w:pPr>
            <w:r w:rsidRPr="00D003F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5D0C1518" w14:textId="28873387"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2,065,</w:t>
            </w:r>
            <w:r w:rsidR="00310E2B">
              <w:rPr>
                <w:rFonts w:ascii="Arial" w:hAnsi="Arial" w:cs="Arial"/>
                <w:sz w:val="16"/>
                <w:szCs w:val="16"/>
              </w:rPr>
              <w:t>397</w:t>
            </w:r>
          </w:p>
        </w:tc>
        <w:tc>
          <w:tcPr>
            <w:tcW w:w="1088" w:type="dxa"/>
            <w:tcBorders>
              <w:top w:val="nil"/>
              <w:left w:val="nil"/>
              <w:bottom w:val="nil"/>
              <w:right w:val="nil"/>
            </w:tcBorders>
            <w:shd w:val="clear" w:color="auto" w:fill="auto"/>
            <w:noWrap/>
            <w:vAlign w:val="bottom"/>
          </w:tcPr>
          <w:p w14:paraId="33922085" w14:textId="17EB2B38"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520,</w:t>
            </w:r>
            <w:r w:rsidR="00310E2B">
              <w:rPr>
                <w:rFonts w:ascii="Arial" w:hAnsi="Arial" w:cs="Arial"/>
                <w:sz w:val="16"/>
                <w:szCs w:val="16"/>
              </w:rPr>
              <w:t>356</w:t>
            </w:r>
          </w:p>
        </w:tc>
        <w:tc>
          <w:tcPr>
            <w:tcW w:w="1088" w:type="dxa"/>
            <w:tcBorders>
              <w:top w:val="nil"/>
              <w:left w:val="nil"/>
              <w:bottom w:val="nil"/>
              <w:right w:val="nil"/>
            </w:tcBorders>
            <w:shd w:val="clear" w:color="auto" w:fill="auto"/>
            <w:noWrap/>
            <w:vAlign w:val="bottom"/>
          </w:tcPr>
          <w:p w14:paraId="07F67040" w14:textId="3303C672"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63,084</w:t>
            </w:r>
          </w:p>
        </w:tc>
        <w:tc>
          <w:tcPr>
            <w:tcW w:w="1088" w:type="dxa"/>
            <w:tcBorders>
              <w:top w:val="nil"/>
              <w:left w:val="nil"/>
              <w:bottom w:val="nil"/>
              <w:right w:val="nil"/>
            </w:tcBorders>
            <w:shd w:val="clear" w:color="auto" w:fill="auto"/>
            <w:noWrap/>
            <w:vAlign w:val="bottom"/>
          </w:tcPr>
          <w:p w14:paraId="143D0A3D" w14:textId="753EF32F"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2,030</w:t>
            </w:r>
          </w:p>
        </w:tc>
        <w:tc>
          <w:tcPr>
            <w:tcW w:w="1088" w:type="dxa"/>
            <w:tcBorders>
              <w:top w:val="nil"/>
              <w:left w:val="nil"/>
              <w:bottom w:val="nil"/>
              <w:right w:val="nil"/>
            </w:tcBorders>
            <w:shd w:val="clear" w:color="auto" w:fill="auto"/>
            <w:noWrap/>
            <w:vAlign w:val="bottom"/>
          </w:tcPr>
          <w:p w14:paraId="04BE887A" w14:textId="3BFE2BC5"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1C865A48" w14:textId="18629389"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2,650,867</w:t>
            </w:r>
          </w:p>
        </w:tc>
      </w:tr>
      <w:tr w:rsidR="00150D86" w:rsidRPr="00D003FC" w14:paraId="2BBA9EDB" w14:textId="77777777" w:rsidTr="00DA259C">
        <w:trPr>
          <w:trHeight w:val="63"/>
        </w:trPr>
        <w:tc>
          <w:tcPr>
            <w:tcW w:w="2790" w:type="dxa"/>
            <w:tcBorders>
              <w:top w:val="nil"/>
              <w:left w:val="nil"/>
              <w:bottom w:val="nil"/>
              <w:right w:val="nil"/>
            </w:tcBorders>
            <w:shd w:val="clear" w:color="auto" w:fill="auto"/>
            <w:noWrap/>
            <w:vAlign w:val="center"/>
            <w:hideMark/>
          </w:tcPr>
          <w:p w14:paraId="2F4BFBEF" w14:textId="77777777" w:rsidR="00150D86" w:rsidRPr="00D003FC" w:rsidRDefault="00150D86" w:rsidP="00150D86">
            <w:pPr>
              <w:spacing w:line="280" w:lineRule="exact"/>
              <w:ind w:right="-18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110CC4D6" w14:textId="7E0DBA19"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51,405</w:t>
            </w:r>
          </w:p>
        </w:tc>
        <w:tc>
          <w:tcPr>
            <w:tcW w:w="1088" w:type="dxa"/>
            <w:tcBorders>
              <w:top w:val="nil"/>
              <w:left w:val="nil"/>
              <w:right w:val="nil"/>
            </w:tcBorders>
            <w:shd w:val="clear" w:color="auto" w:fill="auto"/>
            <w:noWrap/>
            <w:vAlign w:val="bottom"/>
          </w:tcPr>
          <w:p w14:paraId="31E80462" w14:textId="4D5292AF"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170,613</w:t>
            </w:r>
          </w:p>
        </w:tc>
        <w:tc>
          <w:tcPr>
            <w:tcW w:w="1088" w:type="dxa"/>
            <w:tcBorders>
              <w:top w:val="nil"/>
              <w:left w:val="nil"/>
              <w:right w:val="nil"/>
            </w:tcBorders>
            <w:shd w:val="clear" w:color="auto" w:fill="auto"/>
            <w:noWrap/>
            <w:vAlign w:val="bottom"/>
          </w:tcPr>
          <w:p w14:paraId="2CFCF7BF" w14:textId="5E1E446C"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36,172</w:t>
            </w:r>
          </w:p>
        </w:tc>
        <w:tc>
          <w:tcPr>
            <w:tcW w:w="1088" w:type="dxa"/>
            <w:tcBorders>
              <w:top w:val="nil"/>
              <w:left w:val="nil"/>
              <w:right w:val="nil"/>
            </w:tcBorders>
            <w:shd w:val="clear" w:color="auto" w:fill="auto"/>
            <w:noWrap/>
            <w:vAlign w:val="bottom"/>
          </w:tcPr>
          <w:p w14:paraId="7FB9338C" w14:textId="3DF4D30F"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1,257</w:t>
            </w:r>
          </w:p>
        </w:tc>
        <w:tc>
          <w:tcPr>
            <w:tcW w:w="1088" w:type="dxa"/>
            <w:tcBorders>
              <w:top w:val="nil"/>
              <w:left w:val="nil"/>
              <w:right w:val="nil"/>
            </w:tcBorders>
            <w:shd w:val="clear" w:color="auto" w:fill="auto"/>
            <w:noWrap/>
            <w:vAlign w:val="bottom"/>
          </w:tcPr>
          <w:p w14:paraId="7EFB87E7" w14:textId="7CC105C7"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1299A77A" w14:textId="059EFF4D"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259,447</w:t>
            </w:r>
          </w:p>
        </w:tc>
      </w:tr>
      <w:tr w:rsidR="00150D86" w:rsidRPr="00D003FC" w14:paraId="059EA428" w14:textId="77777777" w:rsidTr="00DA259C">
        <w:trPr>
          <w:trHeight w:val="63"/>
        </w:trPr>
        <w:tc>
          <w:tcPr>
            <w:tcW w:w="2790" w:type="dxa"/>
            <w:tcBorders>
              <w:top w:val="nil"/>
              <w:left w:val="nil"/>
              <w:bottom w:val="nil"/>
              <w:right w:val="nil"/>
            </w:tcBorders>
            <w:shd w:val="clear" w:color="auto" w:fill="auto"/>
            <w:noWrap/>
            <w:vAlign w:val="center"/>
          </w:tcPr>
          <w:p w14:paraId="316CFF7E" w14:textId="77777777" w:rsidR="00150D86" w:rsidRPr="00D003FC" w:rsidRDefault="00150D86" w:rsidP="00150D86">
            <w:pPr>
              <w:spacing w:line="280" w:lineRule="exact"/>
              <w:ind w:firstLine="90"/>
              <w:rPr>
                <w:rFonts w:ascii="Arial" w:hAnsi="Arial" w:cs="Arial"/>
                <w:sz w:val="16"/>
                <w:szCs w:val="16"/>
                <w:cs/>
              </w:rPr>
            </w:pPr>
            <w:r w:rsidRPr="00D003F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D9246A3" w14:textId="168CAA8D"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2FACA818" w14:textId="60C5F839"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34,999</w:t>
            </w:r>
          </w:p>
        </w:tc>
        <w:tc>
          <w:tcPr>
            <w:tcW w:w="1088" w:type="dxa"/>
            <w:tcBorders>
              <w:top w:val="nil"/>
              <w:left w:val="nil"/>
              <w:right w:val="nil"/>
            </w:tcBorders>
            <w:shd w:val="clear" w:color="auto" w:fill="auto"/>
            <w:noWrap/>
            <w:vAlign w:val="bottom"/>
          </w:tcPr>
          <w:p w14:paraId="0DB96222" w14:textId="4BED6585"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29,494</w:t>
            </w:r>
          </w:p>
        </w:tc>
        <w:tc>
          <w:tcPr>
            <w:tcW w:w="1088" w:type="dxa"/>
            <w:tcBorders>
              <w:top w:val="nil"/>
              <w:left w:val="nil"/>
              <w:right w:val="nil"/>
            </w:tcBorders>
            <w:shd w:val="clear" w:color="auto" w:fill="auto"/>
            <w:noWrap/>
            <w:vAlign w:val="bottom"/>
          </w:tcPr>
          <w:p w14:paraId="1BF67BC9" w14:textId="10C31825"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13,710</w:t>
            </w:r>
          </w:p>
        </w:tc>
        <w:tc>
          <w:tcPr>
            <w:tcW w:w="1088" w:type="dxa"/>
            <w:tcBorders>
              <w:top w:val="nil"/>
              <w:left w:val="nil"/>
              <w:right w:val="nil"/>
            </w:tcBorders>
            <w:shd w:val="clear" w:color="auto" w:fill="auto"/>
            <w:noWrap/>
            <w:vAlign w:val="bottom"/>
          </w:tcPr>
          <w:p w14:paraId="59F781CB" w14:textId="40B95DBB"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073B364C" w14:textId="19C634CB"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78,203</w:t>
            </w:r>
          </w:p>
        </w:tc>
      </w:tr>
      <w:tr w:rsidR="00150D86" w:rsidRPr="00D003FC" w14:paraId="7C4858F3" w14:textId="77777777" w:rsidTr="00DA259C">
        <w:trPr>
          <w:trHeight w:val="63"/>
        </w:trPr>
        <w:tc>
          <w:tcPr>
            <w:tcW w:w="2790" w:type="dxa"/>
            <w:tcBorders>
              <w:top w:val="nil"/>
              <w:left w:val="nil"/>
              <w:bottom w:val="nil"/>
              <w:right w:val="nil"/>
            </w:tcBorders>
            <w:shd w:val="clear" w:color="auto" w:fill="auto"/>
            <w:noWrap/>
            <w:vAlign w:val="center"/>
          </w:tcPr>
          <w:p w14:paraId="320C3BE5" w14:textId="77777777" w:rsidR="00150D86" w:rsidRPr="00D003FC" w:rsidRDefault="00150D86" w:rsidP="00150D86">
            <w:pPr>
              <w:spacing w:line="280" w:lineRule="exact"/>
              <w:ind w:firstLine="90"/>
              <w:rPr>
                <w:rFonts w:ascii="Arial" w:hAnsi="Arial" w:cs="Arial"/>
                <w:sz w:val="16"/>
                <w:szCs w:val="16"/>
              </w:rPr>
            </w:pPr>
            <w:r w:rsidRPr="00D003F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A627DDC" w14:textId="3D7EF1D4"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rPr>
              <w:t>5,769</w:t>
            </w:r>
          </w:p>
        </w:tc>
        <w:tc>
          <w:tcPr>
            <w:tcW w:w="1088" w:type="dxa"/>
            <w:tcBorders>
              <w:top w:val="nil"/>
              <w:left w:val="nil"/>
              <w:right w:val="nil"/>
            </w:tcBorders>
            <w:shd w:val="clear" w:color="auto" w:fill="auto"/>
            <w:noWrap/>
            <w:vAlign w:val="bottom"/>
          </w:tcPr>
          <w:p w14:paraId="4F832734" w14:textId="67B49625"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7583DE43" w14:textId="5859EFA6"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5EF2B184" w14:textId="2ADF2329"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1F90F47D" w14:textId="43DE5536" w:rsidR="00150D86" w:rsidRPr="00D003FC" w:rsidRDefault="00150D86" w:rsidP="00150D86">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17002998" w14:textId="697DC565" w:rsidR="00150D86" w:rsidRPr="00D003FC" w:rsidRDefault="00150D86" w:rsidP="00150D86">
            <w:pPr>
              <w:tabs>
                <w:tab w:val="decimal" w:pos="797"/>
              </w:tabs>
              <w:spacing w:line="280" w:lineRule="exact"/>
              <w:rPr>
                <w:rFonts w:ascii="Arial" w:hAnsi="Arial" w:cs="Arial"/>
                <w:sz w:val="16"/>
                <w:szCs w:val="16"/>
              </w:rPr>
            </w:pPr>
            <w:r w:rsidRPr="00D003FC">
              <w:rPr>
                <w:rFonts w:ascii="Arial" w:hAnsi="Arial" w:cs="Arial"/>
                <w:sz w:val="16"/>
                <w:szCs w:val="16"/>
              </w:rPr>
              <w:t>5,769</w:t>
            </w:r>
          </w:p>
        </w:tc>
      </w:tr>
      <w:tr w:rsidR="00150D86" w:rsidRPr="00D003FC" w14:paraId="398D73D7" w14:textId="77777777" w:rsidTr="00DA259C">
        <w:trPr>
          <w:trHeight w:val="63"/>
        </w:trPr>
        <w:tc>
          <w:tcPr>
            <w:tcW w:w="2790" w:type="dxa"/>
            <w:tcBorders>
              <w:top w:val="nil"/>
              <w:left w:val="nil"/>
              <w:bottom w:val="nil"/>
              <w:right w:val="nil"/>
            </w:tcBorders>
            <w:shd w:val="clear" w:color="auto" w:fill="auto"/>
            <w:noWrap/>
            <w:vAlign w:val="center"/>
            <w:hideMark/>
          </w:tcPr>
          <w:p w14:paraId="7E894CF9" w14:textId="77777777" w:rsidR="00150D86" w:rsidRPr="00D003FC" w:rsidRDefault="00150D86" w:rsidP="00150D86">
            <w:pPr>
              <w:spacing w:line="280" w:lineRule="exact"/>
              <w:ind w:firstLine="90"/>
              <w:rPr>
                <w:rFonts w:ascii="Arial" w:hAnsi="Arial" w:cs="Arial"/>
                <w:sz w:val="16"/>
                <w:szCs w:val="16"/>
              </w:rPr>
            </w:pPr>
            <w:r w:rsidRPr="00D003FC">
              <w:rPr>
                <w:rFonts w:ascii="Arial" w:hAnsi="Arial" w:cs="Arial"/>
                <w:sz w:val="16"/>
                <w:szCs w:val="16"/>
              </w:rPr>
              <w:t>Debt issued and borrowings</w:t>
            </w:r>
          </w:p>
        </w:tc>
        <w:tc>
          <w:tcPr>
            <w:tcW w:w="1088" w:type="dxa"/>
            <w:tcBorders>
              <w:top w:val="nil"/>
              <w:left w:val="nil"/>
              <w:bottom w:val="nil"/>
              <w:right w:val="nil"/>
            </w:tcBorders>
            <w:shd w:val="clear" w:color="auto" w:fill="auto"/>
            <w:noWrap/>
            <w:vAlign w:val="bottom"/>
          </w:tcPr>
          <w:p w14:paraId="745ADF78" w14:textId="47515025"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D3BF7E7" w14:textId="6C42D575"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w:t>
            </w:r>
            <w:r w:rsidR="00EB7165">
              <w:rPr>
                <w:rFonts w:ascii="Arial" w:hAnsi="Arial" w:cs="Arial"/>
                <w:sz w:val="16"/>
                <w:szCs w:val="16"/>
              </w:rPr>
              <w:t>482</w:t>
            </w:r>
          </w:p>
        </w:tc>
        <w:tc>
          <w:tcPr>
            <w:tcW w:w="1088" w:type="dxa"/>
            <w:tcBorders>
              <w:top w:val="nil"/>
              <w:left w:val="nil"/>
              <w:bottom w:val="nil"/>
              <w:right w:val="nil"/>
            </w:tcBorders>
            <w:shd w:val="clear" w:color="auto" w:fill="auto"/>
            <w:noWrap/>
            <w:vAlign w:val="bottom"/>
          </w:tcPr>
          <w:p w14:paraId="60A235C1" w14:textId="74F3A7FA"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67,</w:t>
            </w:r>
            <w:r w:rsidR="00EB7165">
              <w:rPr>
                <w:rFonts w:ascii="Arial" w:hAnsi="Arial" w:cs="Arial"/>
                <w:sz w:val="16"/>
                <w:szCs w:val="16"/>
              </w:rPr>
              <w:t>509</w:t>
            </w:r>
          </w:p>
        </w:tc>
        <w:tc>
          <w:tcPr>
            <w:tcW w:w="1088" w:type="dxa"/>
            <w:tcBorders>
              <w:top w:val="nil"/>
              <w:left w:val="nil"/>
              <w:bottom w:val="nil"/>
              <w:right w:val="nil"/>
            </w:tcBorders>
            <w:shd w:val="clear" w:color="auto" w:fill="auto"/>
            <w:noWrap/>
            <w:vAlign w:val="bottom"/>
          </w:tcPr>
          <w:p w14:paraId="49F508FA" w14:textId="6116DEF6"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49,64</w:t>
            </w:r>
            <w:r w:rsidR="00EB7165">
              <w:rPr>
                <w:rFonts w:ascii="Arial" w:hAnsi="Arial" w:cs="Arial"/>
                <w:sz w:val="16"/>
                <w:szCs w:val="16"/>
              </w:rPr>
              <w:t>0</w:t>
            </w:r>
          </w:p>
        </w:tc>
        <w:tc>
          <w:tcPr>
            <w:tcW w:w="1088" w:type="dxa"/>
            <w:tcBorders>
              <w:top w:val="nil"/>
              <w:left w:val="nil"/>
              <w:bottom w:val="nil"/>
              <w:right w:val="nil"/>
            </w:tcBorders>
            <w:shd w:val="clear" w:color="auto" w:fill="auto"/>
            <w:noWrap/>
            <w:vAlign w:val="bottom"/>
          </w:tcPr>
          <w:p w14:paraId="58662CD2" w14:textId="709AB6C5"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20,608</w:t>
            </w:r>
          </w:p>
        </w:tc>
        <w:tc>
          <w:tcPr>
            <w:tcW w:w="1089" w:type="dxa"/>
            <w:tcBorders>
              <w:top w:val="nil"/>
              <w:left w:val="nil"/>
              <w:bottom w:val="nil"/>
              <w:right w:val="nil"/>
            </w:tcBorders>
            <w:shd w:val="clear" w:color="auto" w:fill="auto"/>
            <w:noWrap/>
            <w:vAlign w:val="bottom"/>
          </w:tcPr>
          <w:p w14:paraId="62D25180" w14:textId="312C7C9D" w:rsidR="00150D86" w:rsidRPr="00D003FC" w:rsidRDefault="00150D86" w:rsidP="00150D86">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157,239</w:t>
            </w:r>
          </w:p>
        </w:tc>
      </w:tr>
      <w:tr w:rsidR="00150D86" w:rsidRPr="00D003FC" w14:paraId="10B68A18" w14:textId="77777777" w:rsidTr="00205CEF">
        <w:trPr>
          <w:trHeight w:val="53"/>
        </w:trPr>
        <w:tc>
          <w:tcPr>
            <w:tcW w:w="2790" w:type="dxa"/>
            <w:tcBorders>
              <w:top w:val="nil"/>
              <w:left w:val="nil"/>
              <w:bottom w:val="nil"/>
              <w:right w:val="nil"/>
            </w:tcBorders>
            <w:shd w:val="clear" w:color="auto" w:fill="auto"/>
            <w:vAlign w:val="center"/>
          </w:tcPr>
          <w:p w14:paraId="02A1DEDE" w14:textId="77777777" w:rsidR="00150D86" w:rsidRPr="00D003FC" w:rsidRDefault="00150D86" w:rsidP="00150D86">
            <w:pPr>
              <w:spacing w:line="280" w:lineRule="exact"/>
              <w:rPr>
                <w:rFonts w:ascii="Arial" w:hAnsi="Arial" w:cs="Arial"/>
                <w:sz w:val="16"/>
                <w:szCs w:val="16"/>
              </w:rPr>
            </w:pPr>
            <w:r w:rsidRPr="00D003FC">
              <w:rPr>
                <w:rFonts w:ascii="Arial" w:hAnsi="Arial" w:cs="Arial"/>
                <w:sz w:val="16"/>
                <w:szCs w:val="16"/>
              </w:rPr>
              <w:t>Total financial liabilities</w:t>
            </w:r>
          </w:p>
        </w:tc>
        <w:tc>
          <w:tcPr>
            <w:tcW w:w="1088" w:type="dxa"/>
            <w:tcBorders>
              <w:left w:val="nil"/>
              <w:right w:val="nil"/>
            </w:tcBorders>
            <w:shd w:val="clear" w:color="auto" w:fill="auto"/>
            <w:noWrap/>
            <w:vAlign w:val="bottom"/>
          </w:tcPr>
          <w:p w14:paraId="16EFA35F" w14:textId="61EDCD8E"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2,122,</w:t>
            </w:r>
            <w:r w:rsidR="00310E2B">
              <w:rPr>
                <w:rFonts w:ascii="Arial" w:hAnsi="Arial" w:cs="Arial"/>
                <w:sz w:val="16"/>
                <w:szCs w:val="16"/>
              </w:rPr>
              <w:t>571</w:t>
            </w:r>
          </w:p>
        </w:tc>
        <w:tc>
          <w:tcPr>
            <w:tcW w:w="1088" w:type="dxa"/>
            <w:tcBorders>
              <w:left w:val="nil"/>
              <w:right w:val="nil"/>
            </w:tcBorders>
            <w:shd w:val="clear" w:color="auto" w:fill="auto"/>
            <w:noWrap/>
            <w:vAlign w:val="bottom"/>
          </w:tcPr>
          <w:p w14:paraId="025B3A40" w14:textId="3CAC244D"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745,</w:t>
            </w:r>
            <w:r w:rsidR="00310E2B">
              <w:rPr>
                <w:rFonts w:ascii="Arial" w:hAnsi="Arial" w:cs="Arial"/>
                <w:sz w:val="16"/>
                <w:szCs w:val="16"/>
              </w:rPr>
              <w:t>450</w:t>
            </w:r>
          </w:p>
        </w:tc>
        <w:tc>
          <w:tcPr>
            <w:tcW w:w="1088" w:type="dxa"/>
            <w:tcBorders>
              <w:left w:val="nil"/>
              <w:right w:val="nil"/>
            </w:tcBorders>
            <w:shd w:val="clear" w:color="auto" w:fill="auto"/>
            <w:noWrap/>
            <w:vAlign w:val="bottom"/>
          </w:tcPr>
          <w:p w14:paraId="00D65F5A" w14:textId="6D962BCA"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196,</w:t>
            </w:r>
            <w:r w:rsidR="00EB7165">
              <w:rPr>
                <w:rFonts w:ascii="Arial" w:hAnsi="Arial" w:cs="Arial"/>
                <w:sz w:val="16"/>
                <w:szCs w:val="16"/>
              </w:rPr>
              <w:t>259</w:t>
            </w:r>
          </w:p>
        </w:tc>
        <w:tc>
          <w:tcPr>
            <w:tcW w:w="1088" w:type="dxa"/>
            <w:tcBorders>
              <w:left w:val="nil"/>
              <w:right w:val="nil"/>
            </w:tcBorders>
            <w:shd w:val="clear" w:color="auto" w:fill="auto"/>
            <w:noWrap/>
            <w:vAlign w:val="bottom"/>
          </w:tcPr>
          <w:p w14:paraId="3B14B8B8" w14:textId="41A979C9"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66,6</w:t>
            </w:r>
            <w:r w:rsidR="00EB7165">
              <w:rPr>
                <w:rFonts w:ascii="Arial" w:hAnsi="Arial" w:cs="Arial"/>
                <w:sz w:val="16"/>
                <w:szCs w:val="16"/>
              </w:rPr>
              <w:t>37</w:t>
            </w:r>
          </w:p>
        </w:tc>
        <w:tc>
          <w:tcPr>
            <w:tcW w:w="1088" w:type="dxa"/>
            <w:tcBorders>
              <w:left w:val="nil"/>
              <w:right w:val="nil"/>
            </w:tcBorders>
            <w:shd w:val="clear" w:color="auto" w:fill="auto"/>
            <w:noWrap/>
            <w:vAlign w:val="bottom"/>
          </w:tcPr>
          <w:p w14:paraId="24FF3E16" w14:textId="21D7BBCD"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20,608</w:t>
            </w:r>
          </w:p>
        </w:tc>
        <w:tc>
          <w:tcPr>
            <w:tcW w:w="1089" w:type="dxa"/>
            <w:tcBorders>
              <w:left w:val="nil"/>
              <w:right w:val="nil"/>
            </w:tcBorders>
            <w:shd w:val="clear" w:color="auto" w:fill="auto"/>
            <w:noWrap/>
            <w:vAlign w:val="bottom"/>
          </w:tcPr>
          <w:p w14:paraId="6EFD9127" w14:textId="498EBF56" w:rsidR="00150D86" w:rsidRPr="00D003FC" w:rsidRDefault="00150D86" w:rsidP="00150D86">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3,151,525</w:t>
            </w:r>
          </w:p>
        </w:tc>
      </w:tr>
    </w:tbl>
    <w:p w14:paraId="45DC7730" w14:textId="77777777" w:rsidR="00750EC7" w:rsidRPr="00D003FC" w:rsidRDefault="00750EC7" w:rsidP="007B5DB1">
      <w:pPr>
        <w:tabs>
          <w:tab w:val="left" w:pos="709"/>
          <w:tab w:val="left" w:pos="1276"/>
        </w:tabs>
        <w:adjustRightInd w:val="0"/>
        <w:spacing w:before="120" w:line="310" w:lineRule="exact"/>
        <w:ind w:left="547" w:right="-18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00BE7F2A" w:rsidRPr="00D003FC">
        <w:rPr>
          <w:rFonts w:ascii="Arial" w:hAnsi="Arial" w:cs="Arial"/>
          <w:sz w:val="16"/>
          <w:szCs w:val="16"/>
          <w:cs/>
        </w:rPr>
        <w:t>)</w:t>
      </w:r>
    </w:p>
    <w:tbl>
      <w:tblPr>
        <w:tblW w:w="9319" w:type="dxa"/>
        <w:tblInd w:w="540" w:type="dxa"/>
        <w:tblLayout w:type="fixed"/>
        <w:tblLook w:val="04A0" w:firstRow="1" w:lastRow="0" w:firstColumn="1" w:lastColumn="0" w:noHBand="0" w:noVBand="1"/>
      </w:tblPr>
      <w:tblGrid>
        <w:gridCol w:w="2790"/>
        <w:gridCol w:w="1088"/>
        <w:gridCol w:w="1088"/>
        <w:gridCol w:w="1088"/>
        <w:gridCol w:w="1088"/>
        <w:gridCol w:w="1088"/>
        <w:gridCol w:w="1089"/>
      </w:tblGrid>
      <w:tr w:rsidR="00750EC7" w:rsidRPr="00D003FC" w14:paraId="208E0AE9" w14:textId="77777777" w:rsidTr="007B5DB1">
        <w:trPr>
          <w:trHeight w:val="63"/>
        </w:trPr>
        <w:tc>
          <w:tcPr>
            <w:tcW w:w="2790" w:type="dxa"/>
            <w:tcBorders>
              <w:top w:val="nil"/>
              <w:left w:val="nil"/>
              <w:bottom w:val="nil"/>
              <w:right w:val="nil"/>
            </w:tcBorders>
            <w:shd w:val="clear" w:color="auto" w:fill="auto"/>
            <w:noWrap/>
            <w:vAlign w:val="center"/>
          </w:tcPr>
          <w:p w14:paraId="35D53651" w14:textId="77777777" w:rsidR="00750EC7" w:rsidRPr="00D003F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tcPr>
          <w:p w14:paraId="4F919F03"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r>
      <w:tr w:rsidR="00750EC7" w:rsidRPr="00D003FC" w14:paraId="61967DA9" w14:textId="77777777" w:rsidTr="007B5DB1">
        <w:trPr>
          <w:trHeight w:val="63"/>
        </w:trPr>
        <w:tc>
          <w:tcPr>
            <w:tcW w:w="2790" w:type="dxa"/>
            <w:tcBorders>
              <w:top w:val="nil"/>
              <w:left w:val="nil"/>
              <w:bottom w:val="nil"/>
              <w:right w:val="nil"/>
            </w:tcBorders>
            <w:shd w:val="clear" w:color="auto" w:fill="auto"/>
            <w:noWrap/>
            <w:vAlign w:val="center"/>
            <w:hideMark/>
          </w:tcPr>
          <w:p w14:paraId="044557CD" w14:textId="77777777" w:rsidR="00750EC7" w:rsidRPr="00D003FC" w:rsidRDefault="00750EC7" w:rsidP="00020B84">
            <w:pPr>
              <w:spacing w:line="280" w:lineRule="exact"/>
              <w:rPr>
                <w:rFonts w:ascii="Arial" w:hAnsi="Arial" w:cs="Arial"/>
                <w:sz w:val="16"/>
                <w:szCs w:val="16"/>
              </w:rPr>
            </w:pPr>
          </w:p>
        </w:tc>
        <w:tc>
          <w:tcPr>
            <w:tcW w:w="6529" w:type="dxa"/>
            <w:gridSpan w:val="6"/>
            <w:tcBorders>
              <w:top w:val="nil"/>
              <w:left w:val="nil"/>
              <w:bottom w:val="nil"/>
              <w:right w:val="nil"/>
            </w:tcBorders>
            <w:shd w:val="clear" w:color="auto" w:fill="auto"/>
            <w:noWrap/>
            <w:vAlign w:val="bottom"/>
            <w:hideMark/>
          </w:tcPr>
          <w:p w14:paraId="73460E10" w14:textId="3AD8A53A"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31 December 202</w:t>
            </w:r>
            <w:r w:rsidR="003E50EA" w:rsidRPr="00D003FC">
              <w:rPr>
                <w:rFonts w:ascii="Arial" w:hAnsi="Arial" w:cs="Arial"/>
                <w:sz w:val="16"/>
                <w:szCs w:val="16"/>
              </w:rPr>
              <w:t>3</w:t>
            </w:r>
          </w:p>
        </w:tc>
      </w:tr>
      <w:tr w:rsidR="00750EC7" w:rsidRPr="00D003FC" w14:paraId="495A2FE5" w14:textId="77777777" w:rsidTr="007B5DB1">
        <w:trPr>
          <w:trHeight w:val="63"/>
        </w:trPr>
        <w:tc>
          <w:tcPr>
            <w:tcW w:w="2790" w:type="dxa"/>
            <w:tcBorders>
              <w:top w:val="nil"/>
              <w:left w:val="nil"/>
              <w:bottom w:val="nil"/>
              <w:right w:val="nil"/>
            </w:tcBorders>
            <w:shd w:val="clear" w:color="auto" w:fill="auto"/>
            <w:noWrap/>
            <w:vAlign w:val="center"/>
            <w:hideMark/>
          </w:tcPr>
          <w:p w14:paraId="655FB45A" w14:textId="77777777" w:rsidR="00750EC7" w:rsidRPr="00D003FC" w:rsidRDefault="00750EC7" w:rsidP="00020B84">
            <w:pPr>
              <w:spacing w:line="280" w:lineRule="exact"/>
              <w:rPr>
                <w:rFonts w:ascii="Arial" w:hAnsi="Arial" w:cs="Arial"/>
                <w:sz w:val="16"/>
                <w:szCs w:val="16"/>
              </w:rPr>
            </w:pPr>
          </w:p>
        </w:tc>
        <w:tc>
          <w:tcPr>
            <w:tcW w:w="1088" w:type="dxa"/>
            <w:tcBorders>
              <w:top w:val="nil"/>
              <w:left w:val="nil"/>
              <w:bottom w:val="nil"/>
              <w:right w:val="nil"/>
            </w:tcBorders>
            <w:shd w:val="clear" w:color="auto" w:fill="auto"/>
            <w:noWrap/>
            <w:vAlign w:val="bottom"/>
            <w:hideMark/>
          </w:tcPr>
          <w:p w14:paraId="2396D97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At call</w:t>
            </w:r>
          </w:p>
        </w:tc>
        <w:tc>
          <w:tcPr>
            <w:tcW w:w="1088" w:type="dxa"/>
            <w:tcBorders>
              <w:top w:val="nil"/>
              <w:left w:val="nil"/>
              <w:bottom w:val="nil"/>
              <w:right w:val="nil"/>
            </w:tcBorders>
            <w:shd w:val="clear" w:color="auto" w:fill="auto"/>
            <w:noWrap/>
            <w:vAlign w:val="bottom"/>
            <w:hideMark/>
          </w:tcPr>
          <w:p w14:paraId="6D221607"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8" w:type="dxa"/>
            <w:tcBorders>
              <w:top w:val="nil"/>
              <w:left w:val="nil"/>
              <w:bottom w:val="nil"/>
              <w:right w:val="nil"/>
            </w:tcBorders>
            <w:shd w:val="clear" w:color="auto" w:fill="auto"/>
            <w:noWrap/>
            <w:vAlign w:val="bottom"/>
            <w:hideMark/>
          </w:tcPr>
          <w:p w14:paraId="4FB3FC49" w14:textId="77777777" w:rsidR="00750EC7" w:rsidRPr="00D003FC" w:rsidRDefault="00750EC7" w:rsidP="00020B84">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46E24C2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 </w:t>
            </w:r>
            <w:r w:rsidRPr="00D003FC">
              <w:rPr>
                <w:rFonts w:ascii="Arial" w:hAnsi="Arial" w:cs="Arial"/>
                <w:sz w:val="16"/>
                <w:szCs w:val="16"/>
              </w:rPr>
              <w:t>years</w:t>
            </w:r>
          </w:p>
        </w:tc>
        <w:tc>
          <w:tcPr>
            <w:tcW w:w="1088" w:type="dxa"/>
            <w:tcBorders>
              <w:top w:val="nil"/>
              <w:left w:val="nil"/>
              <w:bottom w:val="nil"/>
              <w:right w:val="nil"/>
            </w:tcBorders>
            <w:shd w:val="clear" w:color="auto" w:fill="auto"/>
            <w:noWrap/>
            <w:vAlign w:val="bottom"/>
            <w:hideMark/>
          </w:tcPr>
          <w:p w14:paraId="7290EAAE"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No maturity</w:t>
            </w:r>
          </w:p>
        </w:tc>
        <w:tc>
          <w:tcPr>
            <w:tcW w:w="1089" w:type="dxa"/>
            <w:tcBorders>
              <w:top w:val="nil"/>
              <w:left w:val="nil"/>
              <w:bottom w:val="nil"/>
              <w:right w:val="nil"/>
            </w:tcBorders>
            <w:shd w:val="clear" w:color="auto" w:fill="auto"/>
            <w:noWrap/>
            <w:vAlign w:val="bottom"/>
            <w:hideMark/>
          </w:tcPr>
          <w:p w14:paraId="3C8805FB" w14:textId="77777777" w:rsidR="00750EC7" w:rsidRPr="00D003FC" w:rsidRDefault="00750EC7" w:rsidP="00020B84">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750EC7" w:rsidRPr="00D003FC" w14:paraId="5BD6F52B" w14:textId="77777777" w:rsidTr="007B5DB1">
        <w:trPr>
          <w:trHeight w:val="63"/>
        </w:trPr>
        <w:tc>
          <w:tcPr>
            <w:tcW w:w="2790" w:type="dxa"/>
            <w:tcBorders>
              <w:top w:val="nil"/>
              <w:left w:val="nil"/>
              <w:bottom w:val="nil"/>
              <w:right w:val="nil"/>
            </w:tcBorders>
            <w:shd w:val="clear" w:color="auto" w:fill="auto"/>
            <w:vAlign w:val="center"/>
          </w:tcPr>
          <w:p w14:paraId="23EC497F" w14:textId="77777777" w:rsidR="00750EC7" w:rsidRPr="00D003FC" w:rsidRDefault="00750EC7" w:rsidP="00020B84">
            <w:pPr>
              <w:spacing w:line="280" w:lineRule="exact"/>
              <w:rPr>
                <w:rFonts w:ascii="Arial" w:hAnsi="Arial" w:cs="Arial"/>
                <w:b/>
                <w:bCs/>
                <w:sz w:val="16"/>
                <w:szCs w:val="16"/>
              </w:rPr>
            </w:pPr>
            <w:r w:rsidRPr="00D003FC">
              <w:rPr>
                <w:rFonts w:ascii="Arial" w:hAnsi="Arial" w:cs="Arial"/>
                <w:b/>
                <w:bCs/>
                <w:sz w:val="16"/>
                <w:szCs w:val="16"/>
              </w:rPr>
              <w:t>Financial assets</w:t>
            </w:r>
          </w:p>
        </w:tc>
        <w:tc>
          <w:tcPr>
            <w:tcW w:w="1088" w:type="dxa"/>
            <w:tcBorders>
              <w:top w:val="nil"/>
              <w:left w:val="nil"/>
              <w:bottom w:val="nil"/>
              <w:right w:val="nil"/>
            </w:tcBorders>
            <w:shd w:val="clear" w:color="auto" w:fill="auto"/>
            <w:noWrap/>
            <w:vAlign w:val="center"/>
            <w:hideMark/>
          </w:tcPr>
          <w:p w14:paraId="3ACC56CB" w14:textId="77777777" w:rsidR="00750EC7" w:rsidRPr="00D003FC" w:rsidRDefault="00750EC7" w:rsidP="00020B84">
            <w:pPr>
              <w:spacing w:line="280" w:lineRule="exact"/>
              <w:rPr>
                <w:rFonts w:ascii="Arial" w:hAnsi="Arial" w:cs="Arial"/>
                <w:b/>
                <w:bCs/>
                <w:sz w:val="16"/>
                <w:szCs w:val="16"/>
              </w:rPr>
            </w:pPr>
          </w:p>
        </w:tc>
        <w:tc>
          <w:tcPr>
            <w:tcW w:w="1088" w:type="dxa"/>
            <w:tcBorders>
              <w:top w:val="nil"/>
              <w:left w:val="nil"/>
              <w:bottom w:val="nil"/>
              <w:right w:val="nil"/>
            </w:tcBorders>
            <w:shd w:val="clear" w:color="auto" w:fill="auto"/>
            <w:noWrap/>
            <w:vAlign w:val="center"/>
            <w:hideMark/>
          </w:tcPr>
          <w:p w14:paraId="4C2A726D"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74A0C8"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7C48E2AF" w14:textId="77777777" w:rsidR="00750EC7" w:rsidRPr="00D003FC" w:rsidRDefault="00750EC7" w:rsidP="00020B84">
            <w:pPr>
              <w:spacing w:line="280" w:lineRule="exact"/>
              <w:jc w:val="center"/>
              <w:rPr>
                <w:rFonts w:ascii="Arial" w:hAnsi="Arial" w:cs="Arial"/>
                <w:sz w:val="16"/>
                <w:szCs w:val="16"/>
              </w:rPr>
            </w:pPr>
          </w:p>
        </w:tc>
        <w:tc>
          <w:tcPr>
            <w:tcW w:w="1088" w:type="dxa"/>
            <w:tcBorders>
              <w:top w:val="nil"/>
              <w:left w:val="nil"/>
              <w:bottom w:val="nil"/>
              <w:right w:val="nil"/>
            </w:tcBorders>
            <w:shd w:val="clear" w:color="auto" w:fill="auto"/>
            <w:noWrap/>
            <w:vAlign w:val="center"/>
            <w:hideMark/>
          </w:tcPr>
          <w:p w14:paraId="132D3F19" w14:textId="77777777" w:rsidR="00750EC7" w:rsidRPr="00D003FC" w:rsidRDefault="00750EC7" w:rsidP="00020B84">
            <w:pPr>
              <w:spacing w:line="280" w:lineRule="exact"/>
              <w:jc w:val="center"/>
              <w:rPr>
                <w:rFonts w:ascii="Arial" w:hAnsi="Arial" w:cs="Arial"/>
                <w:sz w:val="16"/>
                <w:szCs w:val="16"/>
              </w:rPr>
            </w:pPr>
          </w:p>
        </w:tc>
        <w:tc>
          <w:tcPr>
            <w:tcW w:w="1089" w:type="dxa"/>
            <w:tcBorders>
              <w:top w:val="nil"/>
              <w:left w:val="nil"/>
              <w:bottom w:val="nil"/>
              <w:right w:val="nil"/>
            </w:tcBorders>
            <w:shd w:val="clear" w:color="auto" w:fill="auto"/>
            <w:noWrap/>
            <w:vAlign w:val="center"/>
            <w:hideMark/>
          </w:tcPr>
          <w:p w14:paraId="49DA6EBC" w14:textId="77777777" w:rsidR="00750EC7" w:rsidRPr="00D003FC" w:rsidRDefault="00750EC7" w:rsidP="00020B84">
            <w:pPr>
              <w:spacing w:line="280" w:lineRule="exact"/>
              <w:jc w:val="center"/>
              <w:rPr>
                <w:rFonts w:ascii="Arial" w:hAnsi="Arial" w:cs="Arial"/>
                <w:sz w:val="16"/>
                <w:szCs w:val="16"/>
              </w:rPr>
            </w:pPr>
          </w:p>
        </w:tc>
      </w:tr>
      <w:tr w:rsidR="003E50EA" w:rsidRPr="00D003FC" w14:paraId="20686351" w14:textId="77777777" w:rsidTr="007B5DB1">
        <w:trPr>
          <w:trHeight w:val="66"/>
        </w:trPr>
        <w:tc>
          <w:tcPr>
            <w:tcW w:w="2790" w:type="dxa"/>
            <w:tcBorders>
              <w:top w:val="nil"/>
              <w:left w:val="nil"/>
              <w:bottom w:val="nil"/>
              <w:right w:val="nil"/>
            </w:tcBorders>
            <w:shd w:val="clear" w:color="auto" w:fill="auto"/>
            <w:noWrap/>
            <w:vAlign w:val="center"/>
            <w:hideMark/>
          </w:tcPr>
          <w:p w14:paraId="6088486A" w14:textId="77777777" w:rsidR="003E50EA" w:rsidRPr="00D003FC" w:rsidRDefault="003E50EA" w:rsidP="003E50EA">
            <w:pPr>
              <w:spacing w:line="280" w:lineRule="exact"/>
              <w:ind w:left="180" w:hanging="90"/>
              <w:rPr>
                <w:rFonts w:ascii="Arial" w:hAnsi="Arial" w:cs="Arial"/>
                <w:sz w:val="16"/>
                <w:szCs w:val="16"/>
              </w:rPr>
            </w:pPr>
            <w:r w:rsidRPr="00D003FC">
              <w:rPr>
                <w:rFonts w:ascii="Arial" w:hAnsi="Arial" w:cs="Arial"/>
                <w:sz w:val="16"/>
                <w:szCs w:val="16"/>
              </w:rPr>
              <w:t>Cash</w:t>
            </w:r>
          </w:p>
        </w:tc>
        <w:tc>
          <w:tcPr>
            <w:tcW w:w="1088" w:type="dxa"/>
            <w:tcBorders>
              <w:top w:val="nil"/>
              <w:left w:val="nil"/>
              <w:bottom w:val="nil"/>
              <w:right w:val="nil"/>
            </w:tcBorders>
            <w:shd w:val="clear" w:color="auto" w:fill="auto"/>
            <w:noWrap/>
            <w:vAlign w:val="bottom"/>
          </w:tcPr>
          <w:p w14:paraId="674EE385" w14:textId="71FCAB5B"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87B5D6D" w14:textId="0286C4E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0FBBFEF5" w14:textId="3DE95F6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A30C71C" w14:textId="6C89588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7C53494C" w14:textId="4CDB407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55,626</w:t>
            </w:r>
          </w:p>
        </w:tc>
        <w:tc>
          <w:tcPr>
            <w:tcW w:w="1089" w:type="dxa"/>
            <w:tcBorders>
              <w:top w:val="nil"/>
              <w:left w:val="nil"/>
              <w:bottom w:val="nil"/>
              <w:right w:val="nil"/>
            </w:tcBorders>
            <w:shd w:val="clear" w:color="auto" w:fill="auto"/>
            <w:noWrap/>
            <w:vAlign w:val="bottom"/>
          </w:tcPr>
          <w:p w14:paraId="222FD76E" w14:textId="1414260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55,626</w:t>
            </w:r>
          </w:p>
        </w:tc>
      </w:tr>
      <w:tr w:rsidR="003E50EA" w:rsidRPr="00D003FC" w14:paraId="57DA19BD" w14:textId="77777777" w:rsidTr="007B5DB1">
        <w:trPr>
          <w:trHeight w:val="63"/>
        </w:trPr>
        <w:tc>
          <w:tcPr>
            <w:tcW w:w="2790" w:type="dxa"/>
            <w:tcBorders>
              <w:top w:val="nil"/>
              <w:left w:val="nil"/>
              <w:bottom w:val="nil"/>
              <w:right w:val="nil"/>
            </w:tcBorders>
            <w:shd w:val="clear" w:color="auto" w:fill="auto"/>
            <w:noWrap/>
            <w:vAlign w:val="center"/>
            <w:hideMark/>
          </w:tcPr>
          <w:p w14:paraId="5FB6D16C" w14:textId="77777777" w:rsidR="003E50EA" w:rsidRPr="00D003FC" w:rsidRDefault="003E50EA" w:rsidP="003E50EA">
            <w:pPr>
              <w:spacing w:line="28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bottom w:val="nil"/>
              <w:right w:val="nil"/>
            </w:tcBorders>
            <w:shd w:val="clear" w:color="auto" w:fill="auto"/>
            <w:noWrap/>
            <w:vAlign w:val="bottom"/>
          </w:tcPr>
          <w:p w14:paraId="038D0284" w14:textId="57A5557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45,085</w:t>
            </w:r>
          </w:p>
        </w:tc>
        <w:tc>
          <w:tcPr>
            <w:tcW w:w="1088" w:type="dxa"/>
            <w:tcBorders>
              <w:top w:val="nil"/>
              <w:left w:val="nil"/>
              <w:bottom w:val="nil"/>
              <w:right w:val="nil"/>
            </w:tcBorders>
            <w:shd w:val="clear" w:color="auto" w:fill="auto"/>
            <w:noWrap/>
            <w:vAlign w:val="bottom"/>
          </w:tcPr>
          <w:p w14:paraId="53A6331B" w14:textId="65B34BDE"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658,298</w:t>
            </w:r>
          </w:p>
        </w:tc>
        <w:tc>
          <w:tcPr>
            <w:tcW w:w="1088" w:type="dxa"/>
            <w:tcBorders>
              <w:top w:val="nil"/>
              <w:left w:val="nil"/>
              <w:bottom w:val="nil"/>
              <w:right w:val="nil"/>
            </w:tcBorders>
            <w:shd w:val="clear" w:color="auto" w:fill="auto"/>
            <w:noWrap/>
            <w:vAlign w:val="bottom"/>
          </w:tcPr>
          <w:p w14:paraId="2A0372A5" w14:textId="02E63A2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326</w:t>
            </w:r>
          </w:p>
        </w:tc>
        <w:tc>
          <w:tcPr>
            <w:tcW w:w="1088" w:type="dxa"/>
            <w:tcBorders>
              <w:top w:val="nil"/>
              <w:left w:val="nil"/>
              <w:bottom w:val="nil"/>
              <w:right w:val="nil"/>
            </w:tcBorders>
            <w:shd w:val="clear" w:color="auto" w:fill="auto"/>
            <w:noWrap/>
            <w:vAlign w:val="bottom"/>
          </w:tcPr>
          <w:p w14:paraId="6151E3A1" w14:textId="35DD62D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1D968077" w14:textId="079539D2"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31CB1B11" w14:textId="2D69814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703,709</w:t>
            </w:r>
          </w:p>
        </w:tc>
      </w:tr>
      <w:tr w:rsidR="003E50EA" w:rsidRPr="00D003FC" w14:paraId="114EBD89" w14:textId="77777777" w:rsidTr="007B5DB1">
        <w:trPr>
          <w:trHeight w:val="63"/>
        </w:trPr>
        <w:tc>
          <w:tcPr>
            <w:tcW w:w="2790" w:type="dxa"/>
            <w:tcBorders>
              <w:top w:val="nil"/>
              <w:left w:val="nil"/>
              <w:bottom w:val="nil"/>
              <w:right w:val="nil"/>
            </w:tcBorders>
            <w:shd w:val="clear" w:color="auto" w:fill="auto"/>
            <w:noWrap/>
            <w:vAlign w:val="center"/>
          </w:tcPr>
          <w:p w14:paraId="651A5B33" w14:textId="77777777" w:rsidR="003E50EA" w:rsidRPr="00D003FC" w:rsidRDefault="003E50EA" w:rsidP="003E50EA">
            <w:pPr>
              <w:spacing w:line="280" w:lineRule="exact"/>
              <w:ind w:left="180" w:hanging="90"/>
              <w:rPr>
                <w:rFonts w:ascii="Arial" w:hAnsi="Arial" w:cs="Arial"/>
                <w:sz w:val="16"/>
                <w:szCs w:val="16"/>
                <w:cs/>
              </w:rPr>
            </w:pPr>
            <w:r w:rsidRPr="00D003FC">
              <w:rPr>
                <w:rFonts w:ascii="Arial" w:hAnsi="Arial" w:cs="Arial"/>
                <w:sz w:val="16"/>
                <w:szCs w:val="16"/>
              </w:rPr>
              <w:t xml:space="preserve">Financial assets measured at </w:t>
            </w:r>
            <w:r w:rsidRPr="00D003FC">
              <w:rPr>
                <w:rFonts w:ascii="Arial" w:hAnsi="Arial" w:cs="Arial"/>
                <w:sz w:val="16"/>
                <w:szCs w:val="16"/>
                <w:cs/>
              </w:rPr>
              <w:t xml:space="preserve">      </w:t>
            </w:r>
            <w:r w:rsidRPr="00D003FC">
              <w:rPr>
                <w:rFonts w:ascii="Arial" w:hAnsi="Arial" w:cs="Arial"/>
                <w:sz w:val="16"/>
                <w:szCs w:val="16"/>
              </w:rPr>
              <w:t>fair value through profit or loss</w:t>
            </w:r>
          </w:p>
        </w:tc>
        <w:tc>
          <w:tcPr>
            <w:tcW w:w="1088" w:type="dxa"/>
            <w:tcBorders>
              <w:top w:val="nil"/>
              <w:left w:val="nil"/>
              <w:bottom w:val="nil"/>
              <w:right w:val="nil"/>
            </w:tcBorders>
            <w:shd w:val="clear" w:color="auto" w:fill="auto"/>
            <w:noWrap/>
            <w:vAlign w:val="bottom"/>
          </w:tcPr>
          <w:p w14:paraId="3F2990D0" w14:textId="5AAE0CAE"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38A55ADF" w14:textId="6534C5C5"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11,435</w:t>
            </w:r>
          </w:p>
        </w:tc>
        <w:tc>
          <w:tcPr>
            <w:tcW w:w="1088" w:type="dxa"/>
            <w:tcBorders>
              <w:top w:val="nil"/>
              <w:left w:val="nil"/>
              <w:bottom w:val="nil"/>
              <w:right w:val="nil"/>
            </w:tcBorders>
            <w:shd w:val="clear" w:color="auto" w:fill="auto"/>
            <w:noWrap/>
            <w:vAlign w:val="bottom"/>
          </w:tcPr>
          <w:p w14:paraId="3A9BF8A6" w14:textId="301D968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7,535</w:t>
            </w:r>
          </w:p>
        </w:tc>
        <w:tc>
          <w:tcPr>
            <w:tcW w:w="1088" w:type="dxa"/>
            <w:tcBorders>
              <w:top w:val="nil"/>
              <w:left w:val="nil"/>
              <w:bottom w:val="nil"/>
              <w:right w:val="nil"/>
            </w:tcBorders>
            <w:shd w:val="clear" w:color="auto" w:fill="auto"/>
            <w:noWrap/>
            <w:vAlign w:val="bottom"/>
          </w:tcPr>
          <w:p w14:paraId="0C9ED7C4" w14:textId="6E3F736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6,475</w:t>
            </w:r>
          </w:p>
        </w:tc>
        <w:tc>
          <w:tcPr>
            <w:tcW w:w="1088" w:type="dxa"/>
            <w:tcBorders>
              <w:top w:val="nil"/>
              <w:left w:val="nil"/>
              <w:bottom w:val="nil"/>
              <w:right w:val="nil"/>
            </w:tcBorders>
            <w:shd w:val="clear" w:color="auto" w:fill="auto"/>
            <w:noWrap/>
            <w:vAlign w:val="bottom"/>
          </w:tcPr>
          <w:p w14:paraId="44C83D6A" w14:textId="761AD822"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501</w:t>
            </w:r>
          </w:p>
        </w:tc>
        <w:tc>
          <w:tcPr>
            <w:tcW w:w="1089" w:type="dxa"/>
            <w:tcBorders>
              <w:top w:val="nil"/>
              <w:left w:val="nil"/>
              <w:bottom w:val="nil"/>
              <w:right w:val="nil"/>
            </w:tcBorders>
            <w:shd w:val="clear" w:color="auto" w:fill="auto"/>
            <w:noWrap/>
            <w:vAlign w:val="bottom"/>
          </w:tcPr>
          <w:p w14:paraId="50E8E2B9" w14:textId="52DF1FC8"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25,946</w:t>
            </w:r>
          </w:p>
        </w:tc>
      </w:tr>
      <w:tr w:rsidR="003E50EA" w:rsidRPr="00D003FC" w14:paraId="3F89347E" w14:textId="77777777" w:rsidTr="007B5DB1">
        <w:trPr>
          <w:trHeight w:val="63"/>
        </w:trPr>
        <w:tc>
          <w:tcPr>
            <w:tcW w:w="2790" w:type="dxa"/>
            <w:tcBorders>
              <w:top w:val="nil"/>
              <w:left w:val="nil"/>
              <w:bottom w:val="nil"/>
              <w:right w:val="nil"/>
            </w:tcBorders>
            <w:shd w:val="clear" w:color="auto" w:fill="auto"/>
            <w:noWrap/>
            <w:vAlign w:val="center"/>
          </w:tcPr>
          <w:p w14:paraId="14C9DA95" w14:textId="77777777" w:rsidR="003E50EA" w:rsidRPr="00D003FC" w:rsidRDefault="003E50EA" w:rsidP="003E50EA">
            <w:pPr>
              <w:spacing w:line="280" w:lineRule="exact"/>
              <w:ind w:left="180" w:hanging="90"/>
              <w:rPr>
                <w:rFonts w:ascii="Arial" w:hAnsi="Arial" w:cs="Arial"/>
                <w:sz w:val="16"/>
                <w:szCs w:val="16"/>
                <w:cs/>
              </w:rPr>
            </w:pPr>
            <w:r w:rsidRPr="00D003FC">
              <w:rPr>
                <w:rFonts w:ascii="Arial" w:hAnsi="Arial" w:cs="Arial"/>
                <w:sz w:val="16"/>
                <w:szCs w:val="16"/>
              </w:rPr>
              <w:t>Derivatives assets</w:t>
            </w:r>
          </w:p>
        </w:tc>
        <w:tc>
          <w:tcPr>
            <w:tcW w:w="1088" w:type="dxa"/>
            <w:tcBorders>
              <w:top w:val="nil"/>
              <w:left w:val="nil"/>
              <w:bottom w:val="nil"/>
              <w:right w:val="nil"/>
            </w:tcBorders>
            <w:shd w:val="clear" w:color="auto" w:fill="auto"/>
            <w:noWrap/>
            <w:vAlign w:val="bottom"/>
          </w:tcPr>
          <w:p w14:paraId="1ED3473E" w14:textId="40907EF3"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2A60E972" w14:textId="293AD898"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29,054</w:t>
            </w:r>
          </w:p>
        </w:tc>
        <w:tc>
          <w:tcPr>
            <w:tcW w:w="1088" w:type="dxa"/>
            <w:tcBorders>
              <w:top w:val="nil"/>
              <w:left w:val="nil"/>
              <w:bottom w:val="nil"/>
              <w:right w:val="nil"/>
            </w:tcBorders>
            <w:shd w:val="clear" w:color="auto" w:fill="auto"/>
            <w:noWrap/>
            <w:vAlign w:val="bottom"/>
          </w:tcPr>
          <w:p w14:paraId="62E87EAC" w14:textId="3719D99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27,506</w:t>
            </w:r>
          </w:p>
        </w:tc>
        <w:tc>
          <w:tcPr>
            <w:tcW w:w="1088" w:type="dxa"/>
            <w:tcBorders>
              <w:top w:val="nil"/>
              <w:left w:val="nil"/>
              <w:bottom w:val="nil"/>
              <w:right w:val="nil"/>
            </w:tcBorders>
            <w:shd w:val="clear" w:color="auto" w:fill="auto"/>
            <w:noWrap/>
            <w:vAlign w:val="bottom"/>
          </w:tcPr>
          <w:p w14:paraId="0C507889" w14:textId="65DE80B7"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12,901</w:t>
            </w:r>
          </w:p>
        </w:tc>
        <w:tc>
          <w:tcPr>
            <w:tcW w:w="1088" w:type="dxa"/>
            <w:tcBorders>
              <w:top w:val="nil"/>
              <w:left w:val="nil"/>
              <w:bottom w:val="nil"/>
              <w:right w:val="nil"/>
            </w:tcBorders>
            <w:shd w:val="clear" w:color="auto" w:fill="auto"/>
            <w:noWrap/>
            <w:vAlign w:val="bottom"/>
          </w:tcPr>
          <w:p w14:paraId="062CD067" w14:textId="3813D2A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0043AE7A" w14:textId="4908012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69,461</w:t>
            </w:r>
          </w:p>
        </w:tc>
      </w:tr>
      <w:tr w:rsidR="003E50EA" w:rsidRPr="00D003FC" w14:paraId="65E3A419" w14:textId="77777777" w:rsidTr="007B5DB1">
        <w:trPr>
          <w:trHeight w:val="63"/>
        </w:trPr>
        <w:tc>
          <w:tcPr>
            <w:tcW w:w="2790" w:type="dxa"/>
            <w:tcBorders>
              <w:top w:val="nil"/>
              <w:left w:val="nil"/>
              <w:bottom w:val="nil"/>
              <w:right w:val="nil"/>
            </w:tcBorders>
            <w:shd w:val="clear" w:color="auto" w:fill="auto"/>
            <w:noWrap/>
            <w:vAlign w:val="center"/>
            <w:hideMark/>
          </w:tcPr>
          <w:p w14:paraId="0DAFAC21" w14:textId="77777777" w:rsidR="003E50EA" w:rsidRPr="00D003FC" w:rsidRDefault="003E50EA" w:rsidP="003E50EA">
            <w:pPr>
              <w:spacing w:line="280" w:lineRule="exact"/>
              <w:ind w:firstLine="90"/>
              <w:rPr>
                <w:rFonts w:ascii="Arial" w:hAnsi="Arial" w:cs="Arial"/>
                <w:sz w:val="16"/>
                <w:szCs w:val="16"/>
              </w:rPr>
            </w:pPr>
            <w:r w:rsidRPr="00D003FC">
              <w:rPr>
                <w:rFonts w:ascii="Arial" w:hAnsi="Arial" w:cs="Arial"/>
                <w:sz w:val="16"/>
                <w:szCs w:val="16"/>
              </w:rPr>
              <w:t>Investments</w:t>
            </w:r>
          </w:p>
        </w:tc>
        <w:tc>
          <w:tcPr>
            <w:tcW w:w="1088" w:type="dxa"/>
            <w:tcBorders>
              <w:top w:val="nil"/>
              <w:left w:val="nil"/>
              <w:right w:val="nil"/>
            </w:tcBorders>
            <w:shd w:val="clear" w:color="auto" w:fill="auto"/>
            <w:noWrap/>
            <w:vAlign w:val="bottom"/>
          </w:tcPr>
          <w:p w14:paraId="276B347F" w14:textId="571E9740"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36</w:t>
            </w:r>
          </w:p>
        </w:tc>
        <w:tc>
          <w:tcPr>
            <w:tcW w:w="1088" w:type="dxa"/>
            <w:tcBorders>
              <w:top w:val="nil"/>
              <w:left w:val="nil"/>
              <w:right w:val="nil"/>
            </w:tcBorders>
            <w:shd w:val="clear" w:color="auto" w:fill="auto"/>
            <w:noWrap/>
            <w:vAlign w:val="bottom"/>
          </w:tcPr>
          <w:p w14:paraId="56C9C30D" w14:textId="6BD6278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97,892</w:t>
            </w:r>
          </w:p>
        </w:tc>
        <w:tc>
          <w:tcPr>
            <w:tcW w:w="1088" w:type="dxa"/>
            <w:tcBorders>
              <w:top w:val="nil"/>
              <w:left w:val="nil"/>
              <w:right w:val="nil"/>
            </w:tcBorders>
            <w:shd w:val="clear" w:color="auto" w:fill="auto"/>
            <w:noWrap/>
            <w:vAlign w:val="bottom"/>
          </w:tcPr>
          <w:p w14:paraId="154CBE8A" w14:textId="3F5C845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111,941</w:t>
            </w:r>
          </w:p>
        </w:tc>
        <w:tc>
          <w:tcPr>
            <w:tcW w:w="1088" w:type="dxa"/>
            <w:tcBorders>
              <w:top w:val="nil"/>
              <w:left w:val="nil"/>
              <w:right w:val="nil"/>
            </w:tcBorders>
            <w:shd w:val="clear" w:color="auto" w:fill="auto"/>
            <w:noWrap/>
            <w:vAlign w:val="bottom"/>
          </w:tcPr>
          <w:p w14:paraId="3C366E6D" w14:textId="77998B9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38,147</w:t>
            </w:r>
          </w:p>
        </w:tc>
        <w:tc>
          <w:tcPr>
            <w:tcW w:w="1088" w:type="dxa"/>
            <w:tcBorders>
              <w:top w:val="nil"/>
              <w:left w:val="nil"/>
              <w:right w:val="nil"/>
            </w:tcBorders>
            <w:shd w:val="clear" w:color="auto" w:fill="auto"/>
            <w:noWrap/>
            <w:vAlign w:val="bottom"/>
          </w:tcPr>
          <w:p w14:paraId="0F373194" w14:textId="57E62E1F"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15,730</w:t>
            </w:r>
          </w:p>
        </w:tc>
        <w:tc>
          <w:tcPr>
            <w:tcW w:w="1089" w:type="dxa"/>
            <w:tcBorders>
              <w:top w:val="nil"/>
              <w:left w:val="nil"/>
              <w:right w:val="nil"/>
            </w:tcBorders>
            <w:shd w:val="clear" w:color="auto" w:fill="auto"/>
            <w:noWrap/>
            <w:vAlign w:val="bottom"/>
          </w:tcPr>
          <w:p w14:paraId="5375B668" w14:textId="4F9F907C"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263,746</w:t>
            </w:r>
          </w:p>
        </w:tc>
      </w:tr>
      <w:tr w:rsidR="003E50EA" w:rsidRPr="00D003FC" w14:paraId="0BC948C6" w14:textId="77777777" w:rsidTr="007B5DB1">
        <w:trPr>
          <w:trHeight w:val="63"/>
        </w:trPr>
        <w:tc>
          <w:tcPr>
            <w:tcW w:w="2790" w:type="dxa"/>
            <w:tcBorders>
              <w:top w:val="nil"/>
              <w:left w:val="nil"/>
              <w:bottom w:val="nil"/>
              <w:right w:val="nil"/>
            </w:tcBorders>
            <w:shd w:val="clear" w:color="auto" w:fill="auto"/>
            <w:noWrap/>
            <w:vAlign w:val="center"/>
            <w:hideMark/>
          </w:tcPr>
          <w:p w14:paraId="691B37A2" w14:textId="77777777" w:rsidR="003E50EA" w:rsidRPr="00D003FC" w:rsidRDefault="003E50EA" w:rsidP="003E50EA">
            <w:pPr>
              <w:spacing w:line="280" w:lineRule="exact"/>
              <w:ind w:left="180" w:hanging="90"/>
              <w:rPr>
                <w:rFonts w:ascii="Arial" w:hAnsi="Arial" w:cs="Arial"/>
                <w:sz w:val="16"/>
                <w:szCs w:val="16"/>
              </w:rPr>
            </w:pPr>
            <w:r w:rsidRPr="00D003FC">
              <w:rPr>
                <w:rFonts w:ascii="Arial" w:hAnsi="Arial" w:cs="Arial"/>
                <w:sz w:val="16"/>
                <w:szCs w:val="16"/>
              </w:rPr>
              <w:t>Loans to customers</w:t>
            </w:r>
          </w:p>
        </w:tc>
        <w:tc>
          <w:tcPr>
            <w:tcW w:w="1088" w:type="dxa"/>
            <w:tcBorders>
              <w:top w:val="nil"/>
              <w:left w:val="nil"/>
              <w:bottom w:val="nil"/>
              <w:right w:val="nil"/>
            </w:tcBorders>
            <w:shd w:val="clear" w:color="auto" w:fill="auto"/>
            <w:noWrap/>
            <w:vAlign w:val="bottom"/>
          </w:tcPr>
          <w:p w14:paraId="543238E9" w14:textId="65431112"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189,921</w:t>
            </w:r>
          </w:p>
        </w:tc>
        <w:tc>
          <w:tcPr>
            <w:tcW w:w="1088" w:type="dxa"/>
            <w:tcBorders>
              <w:top w:val="nil"/>
              <w:left w:val="nil"/>
              <w:bottom w:val="nil"/>
              <w:right w:val="nil"/>
            </w:tcBorders>
            <w:shd w:val="clear" w:color="auto" w:fill="auto"/>
            <w:noWrap/>
            <w:vAlign w:val="bottom"/>
          </w:tcPr>
          <w:p w14:paraId="25BE348A" w14:textId="73FDA18D"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559,904</w:t>
            </w:r>
          </w:p>
        </w:tc>
        <w:tc>
          <w:tcPr>
            <w:tcW w:w="1088" w:type="dxa"/>
            <w:tcBorders>
              <w:top w:val="nil"/>
              <w:left w:val="nil"/>
              <w:bottom w:val="nil"/>
              <w:right w:val="nil"/>
            </w:tcBorders>
            <w:shd w:val="clear" w:color="auto" w:fill="auto"/>
            <w:noWrap/>
            <w:vAlign w:val="bottom"/>
          </w:tcPr>
          <w:p w14:paraId="0CF24935" w14:textId="78C86900"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624,578</w:t>
            </w:r>
          </w:p>
        </w:tc>
        <w:tc>
          <w:tcPr>
            <w:tcW w:w="1088" w:type="dxa"/>
            <w:tcBorders>
              <w:top w:val="nil"/>
              <w:left w:val="nil"/>
              <w:bottom w:val="nil"/>
              <w:right w:val="nil"/>
            </w:tcBorders>
            <w:shd w:val="clear" w:color="auto" w:fill="auto"/>
            <w:noWrap/>
            <w:vAlign w:val="bottom"/>
          </w:tcPr>
          <w:p w14:paraId="45EF3D23" w14:textId="7B79D291"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1,202,113</w:t>
            </w:r>
          </w:p>
        </w:tc>
        <w:tc>
          <w:tcPr>
            <w:tcW w:w="1088" w:type="dxa"/>
            <w:tcBorders>
              <w:top w:val="nil"/>
              <w:left w:val="nil"/>
              <w:bottom w:val="nil"/>
              <w:right w:val="nil"/>
            </w:tcBorders>
            <w:shd w:val="clear" w:color="auto" w:fill="auto"/>
            <w:noWrap/>
            <w:vAlign w:val="bottom"/>
          </w:tcPr>
          <w:p w14:paraId="06093B1D" w14:textId="2EE71FC3"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B2D8162" w14:textId="49BB9C54" w:rsidR="003E50EA" w:rsidRPr="00D003FC" w:rsidRDefault="003E50EA" w:rsidP="003E50EA">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2,576,516</w:t>
            </w:r>
          </w:p>
        </w:tc>
      </w:tr>
      <w:tr w:rsidR="003E50EA" w:rsidRPr="00D003FC" w14:paraId="62B91D03" w14:textId="77777777" w:rsidTr="007B5DB1">
        <w:trPr>
          <w:trHeight w:val="53"/>
        </w:trPr>
        <w:tc>
          <w:tcPr>
            <w:tcW w:w="2790" w:type="dxa"/>
            <w:tcBorders>
              <w:top w:val="nil"/>
              <w:left w:val="nil"/>
              <w:bottom w:val="nil"/>
              <w:right w:val="nil"/>
            </w:tcBorders>
            <w:shd w:val="clear" w:color="auto" w:fill="auto"/>
            <w:vAlign w:val="bottom"/>
          </w:tcPr>
          <w:p w14:paraId="43F981F0" w14:textId="77777777" w:rsidR="003E50EA" w:rsidRPr="00D003FC" w:rsidRDefault="003E50EA" w:rsidP="003E50EA">
            <w:pPr>
              <w:spacing w:line="280" w:lineRule="exact"/>
              <w:rPr>
                <w:rFonts w:ascii="Arial" w:hAnsi="Arial" w:cs="Arial"/>
                <w:sz w:val="16"/>
                <w:szCs w:val="16"/>
              </w:rPr>
            </w:pPr>
            <w:r w:rsidRPr="00D003FC">
              <w:rPr>
                <w:rFonts w:ascii="Arial" w:hAnsi="Arial" w:cs="Arial"/>
                <w:sz w:val="16"/>
                <w:szCs w:val="16"/>
              </w:rPr>
              <w:t>Total financial assets</w:t>
            </w:r>
          </w:p>
        </w:tc>
        <w:tc>
          <w:tcPr>
            <w:tcW w:w="1088" w:type="dxa"/>
            <w:tcBorders>
              <w:left w:val="nil"/>
              <w:right w:val="nil"/>
            </w:tcBorders>
            <w:shd w:val="clear" w:color="auto" w:fill="auto"/>
            <w:noWrap/>
            <w:vAlign w:val="bottom"/>
          </w:tcPr>
          <w:p w14:paraId="55FA9BE5" w14:textId="05ADD282"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235,042</w:t>
            </w:r>
          </w:p>
        </w:tc>
        <w:tc>
          <w:tcPr>
            <w:tcW w:w="1088" w:type="dxa"/>
            <w:tcBorders>
              <w:left w:val="nil"/>
              <w:right w:val="nil"/>
            </w:tcBorders>
            <w:shd w:val="clear" w:color="auto" w:fill="auto"/>
            <w:noWrap/>
            <w:vAlign w:val="bottom"/>
          </w:tcPr>
          <w:p w14:paraId="0A3B7384" w14:textId="352D57AF"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1,356,583</w:t>
            </w:r>
          </w:p>
        </w:tc>
        <w:tc>
          <w:tcPr>
            <w:tcW w:w="1088" w:type="dxa"/>
            <w:tcBorders>
              <w:left w:val="nil"/>
              <w:right w:val="nil"/>
            </w:tcBorders>
            <w:shd w:val="clear" w:color="auto" w:fill="auto"/>
            <w:noWrap/>
            <w:vAlign w:val="bottom"/>
          </w:tcPr>
          <w:p w14:paraId="25CB41D5" w14:textId="654E88B3"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771,886</w:t>
            </w:r>
          </w:p>
        </w:tc>
        <w:tc>
          <w:tcPr>
            <w:tcW w:w="1088" w:type="dxa"/>
            <w:tcBorders>
              <w:left w:val="nil"/>
              <w:right w:val="nil"/>
            </w:tcBorders>
            <w:shd w:val="clear" w:color="auto" w:fill="auto"/>
            <w:noWrap/>
            <w:vAlign w:val="bottom"/>
          </w:tcPr>
          <w:p w14:paraId="01A948AC" w14:textId="5B2483D1"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1,259,636</w:t>
            </w:r>
          </w:p>
        </w:tc>
        <w:tc>
          <w:tcPr>
            <w:tcW w:w="1088" w:type="dxa"/>
            <w:tcBorders>
              <w:left w:val="nil"/>
              <w:right w:val="nil"/>
            </w:tcBorders>
            <w:shd w:val="clear" w:color="auto" w:fill="auto"/>
            <w:noWrap/>
            <w:vAlign w:val="bottom"/>
          </w:tcPr>
          <w:p w14:paraId="56559C1D" w14:textId="4BAE9738" w:rsidR="003E50EA" w:rsidRPr="00D003FC" w:rsidRDefault="003E50EA" w:rsidP="003E50EA">
            <w:pPr>
              <w:pBdr>
                <w:bottom w:val="doub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71,857</w:t>
            </w:r>
          </w:p>
        </w:tc>
        <w:tc>
          <w:tcPr>
            <w:tcW w:w="1089" w:type="dxa"/>
            <w:tcBorders>
              <w:left w:val="nil"/>
              <w:right w:val="nil"/>
            </w:tcBorders>
            <w:shd w:val="clear" w:color="auto" w:fill="auto"/>
            <w:noWrap/>
            <w:vAlign w:val="bottom"/>
          </w:tcPr>
          <w:p w14:paraId="2D52F621" w14:textId="119AC840" w:rsidR="003E50EA" w:rsidRPr="00D003FC" w:rsidRDefault="003E50EA" w:rsidP="003E50EA">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3,695,004</w:t>
            </w:r>
          </w:p>
        </w:tc>
      </w:tr>
      <w:tr w:rsidR="003E50EA" w:rsidRPr="00D003FC" w14:paraId="413BF923" w14:textId="77777777" w:rsidTr="007B5DB1">
        <w:trPr>
          <w:trHeight w:val="18"/>
        </w:trPr>
        <w:tc>
          <w:tcPr>
            <w:tcW w:w="2790" w:type="dxa"/>
            <w:tcBorders>
              <w:top w:val="nil"/>
              <w:left w:val="nil"/>
              <w:bottom w:val="nil"/>
              <w:right w:val="nil"/>
            </w:tcBorders>
            <w:shd w:val="clear" w:color="auto" w:fill="auto"/>
            <w:vAlign w:val="center"/>
          </w:tcPr>
          <w:p w14:paraId="729AF1CD" w14:textId="77777777" w:rsidR="003E50EA" w:rsidRPr="00D003FC" w:rsidRDefault="003E50EA" w:rsidP="003E50EA">
            <w:pPr>
              <w:spacing w:line="280" w:lineRule="exact"/>
              <w:rPr>
                <w:rFonts w:ascii="Arial" w:hAnsi="Arial" w:cs="Arial"/>
                <w:b/>
                <w:bCs/>
                <w:sz w:val="16"/>
                <w:szCs w:val="16"/>
              </w:rPr>
            </w:pPr>
            <w:r w:rsidRPr="00D003FC">
              <w:rPr>
                <w:rFonts w:ascii="Arial" w:hAnsi="Arial" w:cs="Arial"/>
                <w:b/>
                <w:bCs/>
                <w:sz w:val="16"/>
                <w:szCs w:val="16"/>
              </w:rPr>
              <w:t>Financial liabilities</w:t>
            </w:r>
          </w:p>
        </w:tc>
        <w:tc>
          <w:tcPr>
            <w:tcW w:w="1088" w:type="dxa"/>
            <w:tcBorders>
              <w:left w:val="nil"/>
              <w:bottom w:val="nil"/>
              <w:right w:val="nil"/>
            </w:tcBorders>
            <w:shd w:val="clear" w:color="auto" w:fill="auto"/>
            <w:vAlign w:val="bottom"/>
          </w:tcPr>
          <w:p w14:paraId="3D3B2D06"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223B1A38"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5069A46B"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7FD5810C" w14:textId="77777777" w:rsidR="003E50EA" w:rsidRPr="00D003FC" w:rsidRDefault="003E50EA" w:rsidP="003E50EA">
            <w:pPr>
              <w:tabs>
                <w:tab w:val="decimal" w:pos="797"/>
              </w:tabs>
              <w:spacing w:line="280" w:lineRule="exact"/>
              <w:rPr>
                <w:rFonts w:ascii="Arial" w:hAnsi="Arial" w:cs="Arial"/>
                <w:sz w:val="16"/>
                <w:szCs w:val="16"/>
              </w:rPr>
            </w:pPr>
          </w:p>
        </w:tc>
        <w:tc>
          <w:tcPr>
            <w:tcW w:w="1088" w:type="dxa"/>
            <w:tcBorders>
              <w:left w:val="nil"/>
              <w:bottom w:val="nil"/>
              <w:right w:val="nil"/>
            </w:tcBorders>
            <w:shd w:val="clear" w:color="auto" w:fill="auto"/>
            <w:vAlign w:val="bottom"/>
          </w:tcPr>
          <w:p w14:paraId="3CC4A3F1" w14:textId="77777777" w:rsidR="003E50EA" w:rsidRPr="00D003FC" w:rsidRDefault="003E50EA" w:rsidP="003E50EA">
            <w:pPr>
              <w:tabs>
                <w:tab w:val="decimal" w:pos="797"/>
              </w:tabs>
              <w:spacing w:line="280" w:lineRule="exact"/>
              <w:rPr>
                <w:rFonts w:ascii="Arial" w:hAnsi="Arial" w:cs="Arial"/>
                <w:sz w:val="16"/>
                <w:szCs w:val="16"/>
              </w:rPr>
            </w:pPr>
          </w:p>
        </w:tc>
        <w:tc>
          <w:tcPr>
            <w:tcW w:w="1089" w:type="dxa"/>
            <w:tcBorders>
              <w:left w:val="nil"/>
              <w:bottom w:val="nil"/>
              <w:right w:val="nil"/>
            </w:tcBorders>
            <w:shd w:val="clear" w:color="auto" w:fill="auto"/>
            <w:vAlign w:val="bottom"/>
          </w:tcPr>
          <w:p w14:paraId="5ED234AF" w14:textId="77777777" w:rsidR="003E50EA" w:rsidRPr="00D003FC" w:rsidRDefault="003E50EA" w:rsidP="003E50EA">
            <w:pPr>
              <w:tabs>
                <w:tab w:val="decimal" w:pos="797"/>
              </w:tabs>
              <w:spacing w:line="280" w:lineRule="exact"/>
              <w:rPr>
                <w:rFonts w:ascii="Arial" w:hAnsi="Arial" w:cs="Arial"/>
                <w:sz w:val="16"/>
                <w:szCs w:val="16"/>
              </w:rPr>
            </w:pPr>
          </w:p>
        </w:tc>
      </w:tr>
      <w:tr w:rsidR="003E50EA" w:rsidRPr="00D003FC" w14:paraId="17B57371" w14:textId="77777777" w:rsidTr="007B5DB1">
        <w:trPr>
          <w:trHeight w:val="63"/>
        </w:trPr>
        <w:tc>
          <w:tcPr>
            <w:tcW w:w="2790" w:type="dxa"/>
            <w:tcBorders>
              <w:top w:val="nil"/>
              <w:left w:val="nil"/>
              <w:bottom w:val="nil"/>
              <w:right w:val="nil"/>
            </w:tcBorders>
            <w:shd w:val="clear" w:color="auto" w:fill="auto"/>
            <w:noWrap/>
            <w:vAlign w:val="center"/>
            <w:hideMark/>
          </w:tcPr>
          <w:p w14:paraId="34D18C35" w14:textId="77777777" w:rsidR="003E50EA" w:rsidRPr="00D003FC" w:rsidRDefault="003E50EA" w:rsidP="003E50EA">
            <w:pPr>
              <w:spacing w:line="280" w:lineRule="exact"/>
              <w:ind w:firstLine="90"/>
              <w:rPr>
                <w:rFonts w:ascii="Arial" w:hAnsi="Arial" w:cs="Arial"/>
                <w:sz w:val="16"/>
                <w:szCs w:val="16"/>
              </w:rPr>
            </w:pPr>
            <w:r w:rsidRPr="00D003FC">
              <w:rPr>
                <w:rFonts w:ascii="Arial" w:hAnsi="Arial" w:cs="Arial"/>
                <w:sz w:val="16"/>
                <w:szCs w:val="16"/>
              </w:rPr>
              <w:t>Deposits</w:t>
            </w:r>
          </w:p>
        </w:tc>
        <w:tc>
          <w:tcPr>
            <w:tcW w:w="1088" w:type="dxa"/>
            <w:tcBorders>
              <w:top w:val="nil"/>
              <w:left w:val="nil"/>
              <w:bottom w:val="nil"/>
              <w:right w:val="nil"/>
            </w:tcBorders>
            <w:shd w:val="clear" w:color="auto" w:fill="auto"/>
            <w:noWrap/>
            <w:vAlign w:val="bottom"/>
          </w:tcPr>
          <w:p w14:paraId="65FC9495" w14:textId="1554EE3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2,107,976</w:t>
            </w:r>
          </w:p>
        </w:tc>
        <w:tc>
          <w:tcPr>
            <w:tcW w:w="1088" w:type="dxa"/>
            <w:tcBorders>
              <w:top w:val="nil"/>
              <w:left w:val="nil"/>
              <w:bottom w:val="nil"/>
              <w:right w:val="nil"/>
            </w:tcBorders>
            <w:shd w:val="clear" w:color="auto" w:fill="auto"/>
            <w:noWrap/>
            <w:vAlign w:val="bottom"/>
          </w:tcPr>
          <w:p w14:paraId="25DD1556" w14:textId="38E40F8A"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460,853</w:t>
            </w:r>
          </w:p>
        </w:tc>
        <w:tc>
          <w:tcPr>
            <w:tcW w:w="1088" w:type="dxa"/>
            <w:tcBorders>
              <w:top w:val="nil"/>
              <w:left w:val="nil"/>
              <w:bottom w:val="nil"/>
              <w:right w:val="nil"/>
            </w:tcBorders>
            <w:shd w:val="clear" w:color="auto" w:fill="auto"/>
            <w:noWrap/>
            <w:vAlign w:val="bottom"/>
          </w:tcPr>
          <w:p w14:paraId="2D884BBA" w14:textId="288A96CA"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78,043</w:t>
            </w:r>
          </w:p>
        </w:tc>
        <w:tc>
          <w:tcPr>
            <w:tcW w:w="1088" w:type="dxa"/>
            <w:tcBorders>
              <w:top w:val="nil"/>
              <w:left w:val="nil"/>
              <w:bottom w:val="nil"/>
              <w:right w:val="nil"/>
            </w:tcBorders>
            <w:shd w:val="clear" w:color="auto" w:fill="auto"/>
            <w:noWrap/>
            <w:vAlign w:val="bottom"/>
          </w:tcPr>
          <w:p w14:paraId="60CDDCFC" w14:textId="6E9FB41F"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bottom w:val="nil"/>
              <w:right w:val="nil"/>
            </w:tcBorders>
            <w:shd w:val="clear" w:color="auto" w:fill="auto"/>
            <w:noWrap/>
            <w:vAlign w:val="bottom"/>
          </w:tcPr>
          <w:p w14:paraId="54A39526" w14:textId="19E71EAD"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bottom w:val="nil"/>
              <w:right w:val="nil"/>
            </w:tcBorders>
            <w:shd w:val="clear" w:color="auto" w:fill="auto"/>
            <w:noWrap/>
            <w:vAlign w:val="bottom"/>
          </w:tcPr>
          <w:p w14:paraId="229DB856" w14:textId="0F1BDD3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2,646,872</w:t>
            </w:r>
          </w:p>
        </w:tc>
      </w:tr>
      <w:tr w:rsidR="003E50EA" w:rsidRPr="00D003FC" w14:paraId="31653368" w14:textId="77777777" w:rsidTr="007B5DB1">
        <w:trPr>
          <w:trHeight w:val="63"/>
        </w:trPr>
        <w:tc>
          <w:tcPr>
            <w:tcW w:w="2790" w:type="dxa"/>
            <w:tcBorders>
              <w:top w:val="nil"/>
              <w:left w:val="nil"/>
              <w:bottom w:val="nil"/>
              <w:right w:val="nil"/>
            </w:tcBorders>
            <w:shd w:val="clear" w:color="auto" w:fill="auto"/>
            <w:noWrap/>
            <w:vAlign w:val="center"/>
            <w:hideMark/>
          </w:tcPr>
          <w:p w14:paraId="271A725F" w14:textId="77777777" w:rsidR="003E50EA" w:rsidRPr="00D003FC" w:rsidRDefault="003E50EA" w:rsidP="003E50EA">
            <w:pPr>
              <w:spacing w:line="280" w:lineRule="exact"/>
              <w:ind w:right="-181" w:firstLine="90"/>
              <w:rPr>
                <w:rFonts w:ascii="Arial" w:hAnsi="Arial" w:cs="Arial"/>
                <w:sz w:val="16"/>
                <w:szCs w:val="16"/>
              </w:rPr>
            </w:pPr>
            <w:r w:rsidRPr="00D003FC">
              <w:rPr>
                <w:rFonts w:ascii="Arial" w:hAnsi="Arial" w:cs="Arial"/>
                <w:sz w:val="16"/>
                <w:szCs w:val="16"/>
              </w:rPr>
              <w:t>Interbank and money market items</w:t>
            </w:r>
          </w:p>
        </w:tc>
        <w:tc>
          <w:tcPr>
            <w:tcW w:w="1088" w:type="dxa"/>
            <w:tcBorders>
              <w:top w:val="nil"/>
              <w:left w:val="nil"/>
              <w:right w:val="nil"/>
            </w:tcBorders>
            <w:shd w:val="clear" w:color="auto" w:fill="auto"/>
            <w:noWrap/>
            <w:vAlign w:val="bottom"/>
          </w:tcPr>
          <w:p w14:paraId="3CA26274" w14:textId="5146D06B"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47,023</w:t>
            </w:r>
          </w:p>
        </w:tc>
        <w:tc>
          <w:tcPr>
            <w:tcW w:w="1088" w:type="dxa"/>
            <w:tcBorders>
              <w:top w:val="nil"/>
              <w:left w:val="nil"/>
              <w:right w:val="nil"/>
            </w:tcBorders>
            <w:shd w:val="clear" w:color="auto" w:fill="auto"/>
            <w:noWrap/>
            <w:vAlign w:val="bottom"/>
          </w:tcPr>
          <w:p w14:paraId="3CA7E1F8" w14:textId="08BCE660"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199,108</w:t>
            </w:r>
          </w:p>
        </w:tc>
        <w:tc>
          <w:tcPr>
            <w:tcW w:w="1088" w:type="dxa"/>
            <w:tcBorders>
              <w:top w:val="nil"/>
              <w:left w:val="nil"/>
              <w:right w:val="nil"/>
            </w:tcBorders>
            <w:shd w:val="clear" w:color="auto" w:fill="auto"/>
            <w:noWrap/>
            <w:vAlign w:val="bottom"/>
          </w:tcPr>
          <w:p w14:paraId="0F94BB2B" w14:textId="66901424"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35,311</w:t>
            </w:r>
          </w:p>
        </w:tc>
        <w:tc>
          <w:tcPr>
            <w:tcW w:w="1088" w:type="dxa"/>
            <w:tcBorders>
              <w:top w:val="nil"/>
              <w:left w:val="nil"/>
              <w:right w:val="nil"/>
            </w:tcBorders>
            <w:shd w:val="clear" w:color="auto" w:fill="auto"/>
            <w:noWrap/>
            <w:vAlign w:val="bottom"/>
          </w:tcPr>
          <w:p w14:paraId="57DD0C74" w14:textId="78E537A9"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1,254</w:t>
            </w:r>
          </w:p>
        </w:tc>
        <w:tc>
          <w:tcPr>
            <w:tcW w:w="1088" w:type="dxa"/>
            <w:tcBorders>
              <w:top w:val="nil"/>
              <w:left w:val="nil"/>
              <w:right w:val="nil"/>
            </w:tcBorders>
            <w:shd w:val="clear" w:color="auto" w:fill="auto"/>
            <w:noWrap/>
            <w:vAlign w:val="bottom"/>
          </w:tcPr>
          <w:p w14:paraId="5633A1F2" w14:textId="5448F41C"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15D898A8" w14:textId="0BEE2639"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282,696</w:t>
            </w:r>
          </w:p>
        </w:tc>
      </w:tr>
      <w:tr w:rsidR="003E50EA" w:rsidRPr="00D003FC" w14:paraId="270B897F" w14:textId="77777777" w:rsidTr="007B5DB1">
        <w:trPr>
          <w:trHeight w:val="63"/>
        </w:trPr>
        <w:tc>
          <w:tcPr>
            <w:tcW w:w="2790" w:type="dxa"/>
            <w:tcBorders>
              <w:top w:val="nil"/>
              <w:left w:val="nil"/>
              <w:bottom w:val="nil"/>
              <w:right w:val="nil"/>
            </w:tcBorders>
            <w:shd w:val="clear" w:color="auto" w:fill="auto"/>
            <w:noWrap/>
            <w:vAlign w:val="center"/>
          </w:tcPr>
          <w:p w14:paraId="1271F679" w14:textId="0DF240D5" w:rsidR="003E50EA" w:rsidRPr="00D003FC" w:rsidRDefault="00964AFD" w:rsidP="003E50EA">
            <w:pPr>
              <w:spacing w:line="280" w:lineRule="exact"/>
              <w:ind w:left="180" w:hanging="90"/>
              <w:rPr>
                <w:rFonts w:ascii="Arial" w:hAnsi="Arial" w:cs="Arial"/>
                <w:sz w:val="16"/>
                <w:szCs w:val="16"/>
              </w:rPr>
            </w:pPr>
            <w:r w:rsidRPr="00D003FC">
              <w:rPr>
                <w:rFonts w:ascii="Arial" w:hAnsi="Arial" w:cs="Arial"/>
                <w:sz w:val="16"/>
                <w:szCs w:val="16"/>
              </w:rPr>
              <w:t>Derivatives liabilities</w:t>
            </w:r>
          </w:p>
        </w:tc>
        <w:tc>
          <w:tcPr>
            <w:tcW w:w="1088" w:type="dxa"/>
            <w:tcBorders>
              <w:top w:val="nil"/>
              <w:left w:val="nil"/>
              <w:right w:val="nil"/>
            </w:tcBorders>
            <w:shd w:val="clear" w:color="auto" w:fill="auto"/>
            <w:noWrap/>
            <w:vAlign w:val="bottom"/>
          </w:tcPr>
          <w:p w14:paraId="390943B1" w14:textId="25DAB84A"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3376BEEF" w14:textId="7572D369"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30,776</w:t>
            </w:r>
          </w:p>
        </w:tc>
        <w:tc>
          <w:tcPr>
            <w:tcW w:w="1088" w:type="dxa"/>
            <w:tcBorders>
              <w:top w:val="nil"/>
              <w:left w:val="nil"/>
              <w:right w:val="nil"/>
            </w:tcBorders>
            <w:shd w:val="clear" w:color="auto" w:fill="auto"/>
            <w:noWrap/>
            <w:vAlign w:val="bottom"/>
          </w:tcPr>
          <w:p w14:paraId="6D87A44C" w14:textId="20085A2F"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22,574</w:t>
            </w:r>
          </w:p>
        </w:tc>
        <w:tc>
          <w:tcPr>
            <w:tcW w:w="1088" w:type="dxa"/>
            <w:tcBorders>
              <w:top w:val="nil"/>
              <w:left w:val="nil"/>
              <w:right w:val="nil"/>
            </w:tcBorders>
            <w:shd w:val="clear" w:color="auto" w:fill="auto"/>
            <w:noWrap/>
            <w:vAlign w:val="bottom"/>
          </w:tcPr>
          <w:p w14:paraId="07B6F0C6" w14:textId="5B200DBE"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10,587</w:t>
            </w:r>
          </w:p>
        </w:tc>
        <w:tc>
          <w:tcPr>
            <w:tcW w:w="1088" w:type="dxa"/>
            <w:tcBorders>
              <w:top w:val="nil"/>
              <w:left w:val="nil"/>
              <w:right w:val="nil"/>
            </w:tcBorders>
            <w:shd w:val="clear" w:color="auto" w:fill="auto"/>
            <w:noWrap/>
            <w:vAlign w:val="bottom"/>
          </w:tcPr>
          <w:p w14:paraId="103F8478" w14:textId="0334399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6FC9AD55" w14:textId="2AD36E4B"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rPr>
              <w:t>63,937</w:t>
            </w:r>
          </w:p>
        </w:tc>
      </w:tr>
      <w:tr w:rsidR="003E50EA" w:rsidRPr="00D003FC" w14:paraId="42CB71BA" w14:textId="77777777" w:rsidTr="007B5DB1">
        <w:trPr>
          <w:trHeight w:val="63"/>
        </w:trPr>
        <w:tc>
          <w:tcPr>
            <w:tcW w:w="2790" w:type="dxa"/>
            <w:tcBorders>
              <w:top w:val="nil"/>
              <w:left w:val="nil"/>
              <w:bottom w:val="nil"/>
              <w:right w:val="nil"/>
            </w:tcBorders>
            <w:shd w:val="clear" w:color="auto" w:fill="auto"/>
            <w:noWrap/>
            <w:vAlign w:val="center"/>
          </w:tcPr>
          <w:p w14:paraId="00A68B1B" w14:textId="7F743DC9" w:rsidR="003E50EA" w:rsidRPr="00D003FC" w:rsidRDefault="00964AFD" w:rsidP="003E50EA">
            <w:pPr>
              <w:spacing w:line="280" w:lineRule="exact"/>
              <w:ind w:firstLine="90"/>
              <w:rPr>
                <w:rFonts w:ascii="Arial" w:hAnsi="Arial" w:cs="Arial"/>
                <w:sz w:val="16"/>
                <w:szCs w:val="16"/>
                <w:cs/>
              </w:rPr>
            </w:pPr>
            <w:r w:rsidRPr="00D003FC">
              <w:rPr>
                <w:rFonts w:ascii="Arial" w:hAnsi="Arial" w:cs="Arial"/>
                <w:sz w:val="16"/>
                <w:szCs w:val="16"/>
              </w:rPr>
              <w:t>Liabilities payable on demand</w:t>
            </w:r>
          </w:p>
        </w:tc>
        <w:tc>
          <w:tcPr>
            <w:tcW w:w="1088" w:type="dxa"/>
            <w:tcBorders>
              <w:top w:val="nil"/>
              <w:left w:val="nil"/>
              <w:right w:val="nil"/>
            </w:tcBorders>
            <w:shd w:val="clear" w:color="auto" w:fill="auto"/>
            <w:noWrap/>
            <w:vAlign w:val="bottom"/>
          </w:tcPr>
          <w:p w14:paraId="1033469B" w14:textId="4F0FEA99"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4,423</w:t>
            </w:r>
          </w:p>
        </w:tc>
        <w:tc>
          <w:tcPr>
            <w:tcW w:w="1088" w:type="dxa"/>
            <w:tcBorders>
              <w:top w:val="nil"/>
              <w:left w:val="nil"/>
              <w:right w:val="nil"/>
            </w:tcBorders>
            <w:shd w:val="clear" w:color="auto" w:fill="auto"/>
            <w:noWrap/>
            <w:vAlign w:val="bottom"/>
          </w:tcPr>
          <w:p w14:paraId="1A2859D7" w14:textId="2E646757"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190B4E8F" w14:textId="2E5F9C62"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61D17DAE" w14:textId="6D9B02C1" w:rsidR="003E50EA" w:rsidRPr="00D003FC" w:rsidRDefault="003E50EA" w:rsidP="003E50EA">
            <w:pPr>
              <w:tabs>
                <w:tab w:val="decimal" w:pos="797"/>
              </w:tabs>
              <w:spacing w:line="280" w:lineRule="exact"/>
              <w:rPr>
                <w:rFonts w:ascii="Arial" w:hAnsi="Arial" w:cs="Arial"/>
                <w:sz w:val="16"/>
                <w:szCs w:val="16"/>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3CCF6779" w14:textId="2EAA0D43"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9" w:type="dxa"/>
            <w:tcBorders>
              <w:top w:val="nil"/>
              <w:left w:val="nil"/>
              <w:right w:val="nil"/>
            </w:tcBorders>
            <w:shd w:val="clear" w:color="auto" w:fill="auto"/>
            <w:noWrap/>
            <w:vAlign w:val="bottom"/>
          </w:tcPr>
          <w:p w14:paraId="7BC15449" w14:textId="37C49D21" w:rsidR="003E50EA" w:rsidRPr="00D003FC" w:rsidRDefault="003E50EA" w:rsidP="003E50EA">
            <w:pPr>
              <w:tabs>
                <w:tab w:val="decimal" w:pos="797"/>
              </w:tabs>
              <w:spacing w:line="280" w:lineRule="exact"/>
              <w:rPr>
                <w:rFonts w:ascii="Arial" w:hAnsi="Arial" w:cs="Arial"/>
                <w:sz w:val="16"/>
                <w:szCs w:val="16"/>
                <w:cs/>
              </w:rPr>
            </w:pPr>
            <w:r w:rsidRPr="00D003FC">
              <w:rPr>
                <w:rFonts w:ascii="Arial" w:hAnsi="Arial" w:cs="Arial"/>
                <w:sz w:val="16"/>
                <w:szCs w:val="16"/>
              </w:rPr>
              <w:t>4,423</w:t>
            </w:r>
          </w:p>
        </w:tc>
      </w:tr>
      <w:tr w:rsidR="003E50EA" w:rsidRPr="00D003FC" w14:paraId="18F8E127" w14:textId="77777777" w:rsidTr="007B5DB1">
        <w:trPr>
          <w:trHeight w:val="63"/>
        </w:trPr>
        <w:tc>
          <w:tcPr>
            <w:tcW w:w="2790" w:type="dxa"/>
            <w:tcBorders>
              <w:top w:val="nil"/>
              <w:left w:val="nil"/>
              <w:bottom w:val="nil"/>
              <w:right w:val="nil"/>
            </w:tcBorders>
            <w:shd w:val="clear" w:color="auto" w:fill="auto"/>
            <w:noWrap/>
            <w:vAlign w:val="center"/>
          </w:tcPr>
          <w:p w14:paraId="11D6B421" w14:textId="6589DAFB" w:rsidR="003E50EA" w:rsidRPr="00D003FC" w:rsidRDefault="00964AFD" w:rsidP="003E50EA">
            <w:pPr>
              <w:spacing w:line="280" w:lineRule="exact"/>
              <w:ind w:firstLine="90"/>
              <w:rPr>
                <w:rFonts w:ascii="Arial" w:hAnsi="Arial" w:cs="Arial"/>
                <w:sz w:val="16"/>
                <w:szCs w:val="16"/>
              </w:rPr>
            </w:pPr>
            <w:r w:rsidRPr="00D003FC">
              <w:rPr>
                <w:rFonts w:ascii="Arial" w:hAnsi="Arial" w:cs="Arial"/>
                <w:sz w:val="16"/>
                <w:szCs w:val="16"/>
              </w:rPr>
              <w:t>Debt issued and borrowings</w:t>
            </w:r>
          </w:p>
        </w:tc>
        <w:tc>
          <w:tcPr>
            <w:tcW w:w="1088" w:type="dxa"/>
            <w:tcBorders>
              <w:top w:val="nil"/>
              <w:left w:val="nil"/>
              <w:right w:val="nil"/>
            </w:tcBorders>
            <w:shd w:val="clear" w:color="auto" w:fill="auto"/>
            <w:noWrap/>
            <w:vAlign w:val="bottom"/>
          </w:tcPr>
          <w:p w14:paraId="74C91B5E" w14:textId="274D2EDD" w:rsidR="003E50EA" w:rsidRPr="00D003FC" w:rsidRDefault="003E50EA" w:rsidP="00964AFD">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cs/>
              </w:rPr>
              <w:t>-</w:t>
            </w:r>
          </w:p>
        </w:tc>
        <w:tc>
          <w:tcPr>
            <w:tcW w:w="1088" w:type="dxa"/>
            <w:tcBorders>
              <w:top w:val="nil"/>
              <w:left w:val="nil"/>
              <w:right w:val="nil"/>
            </w:tcBorders>
            <w:shd w:val="clear" w:color="auto" w:fill="auto"/>
            <w:noWrap/>
            <w:vAlign w:val="bottom"/>
          </w:tcPr>
          <w:p w14:paraId="622BECFE" w14:textId="74AE241B"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23,412</w:t>
            </w:r>
          </w:p>
        </w:tc>
        <w:tc>
          <w:tcPr>
            <w:tcW w:w="1088" w:type="dxa"/>
            <w:tcBorders>
              <w:top w:val="nil"/>
              <w:left w:val="nil"/>
              <w:right w:val="nil"/>
            </w:tcBorders>
            <w:shd w:val="clear" w:color="auto" w:fill="auto"/>
            <w:noWrap/>
            <w:vAlign w:val="bottom"/>
          </w:tcPr>
          <w:p w14:paraId="4A2FB240" w14:textId="010FE7F2"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71,494</w:t>
            </w:r>
          </w:p>
        </w:tc>
        <w:tc>
          <w:tcPr>
            <w:tcW w:w="1088" w:type="dxa"/>
            <w:tcBorders>
              <w:top w:val="nil"/>
              <w:left w:val="nil"/>
              <w:right w:val="nil"/>
            </w:tcBorders>
            <w:shd w:val="clear" w:color="auto" w:fill="auto"/>
            <w:noWrap/>
            <w:vAlign w:val="bottom"/>
          </w:tcPr>
          <w:p w14:paraId="22D62342" w14:textId="2B2418B0"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46,885</w:t>
            </w:r>
          </w:p>
        </w:tc>
        <w:tc>
          <w:tcPr>
            <w:tcW w:w="1088" w:type="dxa"/>
            <w:tcBorders>
              <w:top w:val="nil"/>
              <w:left w:val="nil"/>
              <w:right w:val="nil"/>
            </w:tcBorders>
            <w:shd w:val="clear" w:color="auto" w:fill="auto"/>
            <w:noWrap/>
            <w:vAlign w:val="bottom"/>
          </w:tcPr>
          <w:p w14:paraId="0C1364EF" w14:textId="3304299C" w:rsidR="003E50EA" w:rsidRPr="00D003FC" w:rsidRDefault="003E50EA" w:rsidP="00964AFD">
            <w:pPr>
              <w:pBdr>
                <w:bottom w:val="sing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19,048</w:t>
            </w:r>
          </w:p>
        </w:tc>
        <w:tc>
          <w:tcPr>
            <w:tcW w:w="1089" w:type="dxa"/>
            <w:tcBorders>
              <w:top w:val="nil"/>
              <w:left w:val="nil"/>
              <w:right w:val="nil"/>
            </w:tcBorders>
            <w:shd w:val="clear" w:color="auto" w:fill="auto"/>
            <w:noWrap/>
            <w:vAlign w:val="bottom"/>
          </w:tcPr>
          <w:p w14:paraId="5F13E303" w14:textId="0FA833AE" w:rsidR="003E50EA" w:rsidRPr="00D003FC" w:rsidRDefault="003E50EA" w:rsidP="00964AFD">
            <w:pPr>
              <w:pBdr>
                <w:bottom w:val="single" w:sz="4" w:space="1" w:color="auto"/>
              </w:pBdr>
              <w:tabs>
                <w:tab w:val="decimal" w:pos="797"/>
              </w:tabs>
              <w:spacing w:line="280" w:lineRule="exact"/>
              <w:rPr>
                <w:rFonts w:ascii="Arial" w:hAnsi="Arial" w:cs="Arial"/>
                <w:sz w:val="16"/>
                <w:szCs w:val="16"/>
              </w:rPr>
            </w:pPr>
            <w:r w:rsidRPr="00D003FC">
              <w:rPr>
                <w:rFonts w:ascii="Arial" w:hAnsi="Arial" w:cs="Arial"/>
                <w:sz w:val="16"/>
                <w:szCs w:val="16"/>
              </w:rPr>
              <w:t>160,839</w:t>
            </w:r>
          </w:p>
        </w:tc>
      </w:tr>
      <w:tr w:rsidR="003E50EA" w:rsidRPr="00D003FC" w14:paraId="7EE164C6" w14:textId="77777777" w:rsidTr="007B5DB1">
        <w:trPr>
          <w:trHeight w:val="63"/>
        </w:trPr>
        <w:tc>
          <w:tcPr>
            <w:tcW w:w="2790" w:type="dxa"/>
            <w:tcBorders>
              <w:top w:val="nil"/>
              <w:left w:val="nil"/>
              <w:bottom w:val="nil"/>
              <w:right w:val="nil"/>
            </w:tcBorders>
            <w:shd w:val="clear" w:color="auto" w:fill="auto"/>
            <w:noWrap/>
            <w:vAlign w:val="center"/>
            <w:hideMark/>
          </w:tcPr>
          <w:p w14:paraId="1EE260B3" w14:textId="39BB86F3" w:rsidR="003E50EA" w:rsidRPr="00D003FC" w:rsidRDefault="00964AFD" w:rsidP="00964AFD">
            <w:pPr>
              <w:spacing w:line="280" w:lineRule="exact"/>
              <w:rPr>
                <w:rFonts w:ascii="Arial" w:hAnsi="Arial" w:cs="Arial"/>
                <w:sz w:val="16"/>
                <w:szCs w:val="16"/>
              </w:rPr>
            </w:pPr>
            <w:r w:rsidRPr="00D003FC">
              <w:rPr>
                <w:rFonts w:ascii="Arial" w:hAnsi="Arial" w:cs="Arial"/>
                <w:sz w:val="16"/>
                <w:szCs w:val="16"/>
              </w:rPr>
              <w:t>Total financial liabilities</w:t>
            </w:r>
          </w:p>
        </w:tc>
        <w:tc>
          <w:tcPr>
            <w:tcW w:w="1088" w:type="dxa"/>
            <w:tcBorders>
              <w:top w:val="nil"/>
              <w:left w:val="nil"/>
              <w:bottom w:val="nil"/>
              <w:right w:val="nil"/>
            </w:tcBorders>
            <w:shd w:val="clear" w:color="auto" w:fill="auto"/>
            <w:noWrap/>
            <w:vAlign w:val="bottom"/>
          </w:tcPr>
          <w:p w14:paraId="6DA46A19" w14:textId="3E6C7537"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2,159,422</w:t>
            </w:r>
          </w:p>
        </w:tc>
        <w:tc>
          <w:tcPr>
            <w:tcW w:w="1088" w:type="dxa"/>
            <w:tcBorders>
              <w:top w:val="nil"/>
              <w:left w:val="nil"/>
              <w:bottom w:val="nil"/>
              <w:right w:val="nil"/>
            </w:tcBorders>
            <w:shd w:val="clear" w:color="auto" w:fill="auto"/>
            <w:noWrap/>
            <w:vAlign w:val="bottom"/>
          </w:tcPr>
          <w:p w14:paraId="57872E54" w14:textId="729D8F68"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714,149</w:t>
            </w:r>
          </w:p>
        </w:tc>
        <w:tc>
          <w:tcPr>
            <w:tcW w:w="1088" w:type="dxa"/>
            <w:tcBorders>
              <w:top w:val="nil"/>
              <w:left w:val="nil"/>
              <w:bottom w:val="nil"/>
              <w:right w:val="nil"/>
            </w:tcBorders>
            <w:shd w:val="clear" w:color="auto" w:fill="auto"/>
            <w:noWrap/>
            <w:vAlign w:val="bottom"/>
          </w:tcPr>
          <w:p w14:paraId="7809200F" w14:textId="34E6B2B1"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207,422</w:t>
            </w:r>
          </w:p>
        </w:tc>
        <w:tc>
          <w:tcPr>
            <w:tcW w:w="1088" w:type="dxa"/>
            <w:tcBorders>
              <w:top w:val="nil"/>
              <w:left w:val="nil"/>
              <w:bottom w:val="nil"/>
              <w:right w:val="nil"/>
            </w:tcBorders>
            <w:shd w:val="clear" w:color="auto" w:fill="auto"/>
            <w:noWrap/>
            <w:vAlign w:val="bottom"/>
          </w:tcPr>
          <w:p w14:paraId="111FCD99" w14:textId="757FE309"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58,726</w:t>
            </w:r>
          </w:p>
        </w:tc>
        <w:tc>
          <w:tcPr>
            <w:tcW w:w="1088" w:type="dxa"/>
            <w:tcBorders>
              <w:top w:val="nil"/>
              <w:left w:val="nil"/>
              <w:bottom w:val="nil"/>
              <w:right w:val="nil"/>
            </w:tcBorders>
            <w:shd w:val="clear" w:color="auto" w:fill="auto"/>
            <w:noWrap/>
            <w:vAlign w:val="bottom"/>
          </w:tcPr>
          <w:p w14:paraId="0C1F1AA9" w14:textId="1A351C27"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19,048</w:t>
            </w:r>
          </w:p>
        </w:tc>
        <w:tc>
          <w:tcPr>
            <w:tcW w:w="1089" w:type="dxa"/>
            <w:tcBorders>
              <w:top w:val="nil"/>
              <w:left w:val="nil"/>
              <w:bottom w:val="nil"/>
              <w:right w:val="nil"/>
            </w:tcBorders>
            <w:shd w:val="clear" w:color="auto" w:fill="auto"/>
            <w:noWrap/>
            <w:vAlign w:val="bottom"/>
          </w:tcPr>
          <w:p w14:paraId="204E8217" w14:textId="5EF725B5" w:rsidR="003E50EA" w:rsidRPr="00D003FC" w:rsidRDefault="003E50EA" w:rsidP="00964AFD">
            <w:pPr>
              <w:pBdr>
                <w:bottom w:val="double" w:sz="4" w:space="1" w:color="auto"/>
              </w:pBdr>
              <w:tabs>
                <w:tab w:val="decimal" w:pos="797"/>
              </w:tabs>
              <w:spacing w:line="280" w:lineRule="exact"/>
              <w:rPr>
                <w:rFonts w:ascii="Arial" w:hAnsi="Arial" w:cs="Arial"/>
                <w:sz w:val="16"/>
                <w:szCs w:val="16"/>
                <w:cs/>
              </w:rPr>
            </w:pPr>
            <w:r w:rsidRPr="00D003FC">
              <w:rPr>
                <w:rFonts w:ascii="Arial" w:hAnsi="Arial" w:cs="Arial"/>
                <w:sz w:val="16"/>
                <w:szCs w:val="16"/>
              </w:rPr>
              <w:t>3,158,767</w:t>
            </w:r>
          </w:p>
        </w:tc>
      </w:tr>
    </w:tbl>
    <w:p w14:paraId="34077547" w14:textId="77777777" w:rsidR="007B5DB1" w:rsidRPr="00D003FC" w:rsidRDefault="007B5DB1">
      <w:pPr>
        <w:rPr>
          <w:rFonts w:ascii="Arial" w:hAnsi="Arial" w:cs="Arial"/>
        </w:rPr>
      </w:pPr>
      <w:r w:rsidRPr="00D003FC">
        <w:rPr>
          <w:rFonts w:ascii="Arial" w:hAnsi="Arial" w:cs="Arial"/>
          <w:cs/>
        </w:rPr>
        <w:br w:type="page"/>
      </w: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022DF" w:rsidRPr="00D003FC" w14:paraId="026E42B0" w14:textId="77777777" w:rsidTr="00750EC7">
        <w:trPr>
          <w:trHeight w:val="63"/>
        </w:trPr>
        <w:tc>
          <w:tcPr>
            <w:tcW w:w="2880" w:type="dxa"/>
            <w:tcBorders>
              <w:top w:val="nil"/>
              <w:left w:val="nil"/>
              <w:bottom w:val="nil"/>
              <w:right w:val="nil"/>
            </w:tcBorders>
            <w:shd w:val="clear" w:color="auto" w:fill="auto"/>
            <w:noWrap/>
            <w:vAlign w:val="center"/>
          </w:tcPr>
          <w:p w14:paraId="1D2AE9A8" w14:textId="77777777" w:rsidR="00C022DF" w:rsidRPr="00D003FC" w:rsidRDefault="00C022DF"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tcPr>
          <w:p w14:paraId="125282BD" w14:textId="77777777" w:rsidR="00C022DF" w:rsidRPr="00D003FC" w:rsidRDefault="00BE7F2A" w:rsidP="00020B84">
            <w:pPr>
              <w:spacing w:line="300" w:lineRule="exact"/>
              <w:ind w:left="547"/>
              <w:jc w:val="right"/>
              <w:rPr>
                <w:rFonts w:ascii="Arial" w:hAnsi="Arial" w:cs="Arial"/>
                <w:sz w:val="16"/>
                <w:szCs w:val="16"/>
                <w:cs/>
              </w:rPr>
            </w:pPr>
            <w:r w:rsidRPr="00D003FC">
              <w:rPr>
                <w:rFonts w:ascii="Arial" w:hAnsi="Arial" w:cs="Arial"/>
                <w:sz w:val="16"/>
                <w:szCs w:val="16"/>
                <w:cs/>
              </w:rPr>
              <w:t>(</w:t>
            </w:r>
            <w:r w:rsidR="00C022DF" w:rsidRPr="00D003FC">
              <w:rPr>
                <w:rFonts w:ascii="Arial" w:hAnsi="Arial" w:cs="Arial"/>
                <w:sz w:val="16"/>
                <w:szCs w:val="16"/>
              </w:rPr>
              <w:t>Unit</w:t>
            </w:r>
            <w:r w:rsidR="00C022DF" w:rsidRPr="00D003FC">
              <w:rPr>
                <w:rFonts w:ascii="Arial" w:hAnsi="Arial" w:cs="Arial"/>
                <w:sz w:val="16"/>
                <w:szCs w:val="16"/>
                <w:cs/>
              </w:rPr>
              <w:t xml:space="preserve">: </w:t>
            </w:r>
            <w:r w:rsidR="00C022DF" w:rsidRPr="00D003FC">
              <w:rPr>
                <w:rFonts w:ascii="Arial" w:hAnsi="Arial" w:cs="Arial"/>
                <w:sz w:val="16"/>
                <w:szCs w:val="16"/>
              </w:rPr>
              <w:t>Million Baht</w:t>
            </w:r>
            <w:r w:rsidRPr="00D003FC">
              <w:rPr>
                <w:rFonts w:ascii="Arial" w:hAnsi="Arial" w:cs="Arial"/>
                <w:sz w:val="16"/>
                <w:szCs w:val="16"/>
                <w:cs/>
              </w:rPr>
              <w:t>)</w:t>
            </w:r>
          </w:p>
        </w:tc>
      </w:tr>
      <w:tr w:rsidR="00CF4B1A" w:rsidRPr="00D003FC" w14:paraId="756B922E" w14:textId="77777777" w:rsidTr="00750EC7">
        <w:trPr>
          <w:trHeight w:val="63"/>
        </w:trPr>
        <w:tc>
          <w:tcPr>
            <w:tcW w:w="2880" w:type="dxa"/>
            <w:tcBorders>
              <w:top w:val="nil"/>
              <w:left w:val="nil"/>
              <w:bottom w:val="nil"/>
              <w:right w:val="nil"/>
            </w:tcBorders>
            <w:shd w:val="clear" w:color="auto" w:fill="auto"/>
            <w:noWrap/>
            <w:vAlign w:val="center"/>
          </w:tcPr>
          <w:p w14:paraId="5B010BFD" w14:textId="77777777" w:rsidR="00BB2219" w:rsidRPr="00D003F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5235CFA3"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00286F2B" w14:textId="77777777" w:rsidTr="00750EC7">
        <w:trPr>
          <w:trHeight w:val="63"/>
        </w:trPr>
        <w:tc>
          <w:tcPr>
            <w:tcW w:w="2880" w:type="dxa"/>
            <w:tcBorders>
              <w:top w:val="nil"/>
              <w:left w:val="nil"/>
              <w:bottom w:val="nil"/>
              <w:right w:val="nil"/>
            </w:tcBorders>
            <w:shd w:val="clear" w:color="auto" w:fill="auto"/>
            <w:noWrap/>
            <w:vAlign w:val="center"/>
            <w:hideMark/>
          </w:tcPr>
          <w:p w14:paraId="3AD3D31E" w14:textId="77777777" w:rsidR="00BB2219" w:rsidRPr="00D003FC" w:rsidRDefault="00BB2219" w:rsidP="00020B84">
            <w:pPr>
              <w:spacing w:line="30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6B56E8A8" w14:textId="0F76E7A6" w:rsidR="00BB2219" w:rsidRPr="00D003FC" w:rsidRDefault="008623D4"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30 June 2024</w:t>
            </w:r>
          </w:p>
        </w:tc>
      </w:tr>
      <w:tr w:rsidR="00CF4B1A" w:rsidRPr="00D003FC" w14:paraId="5DB5B128" w14:textId="77777777" w:rsidTr="00750EC7">
        <w:trPr>
          <w:trHeight w:val="63"/>
        </w:trPr>
        <w:tc>
          <w:tcPr>
            <w:tcW w:w="2880" w:type="dxa"/>
            <w:tcBorders>
              <w:top w:val="nil"/>
              <w:left w:val="nil"/>
              <w:bottom w:val="nil"/>
              <w:right w:val="nil"/>
            </w:tcBorders>
            <w:shd w:val="clear" w:color="auto" w:fill="auto"/>
            <w:noWrap/>
            <w:vAlign w:val="center"/>
            <w:hideMark/>
          </w:tcPr>
          <w:p w14:paraId="2A3D7B18" w14:textId="77777777" w:rsidR="00BB2219" w:rsidRPr="00D003FC" w:rsidRDefault="00BB2219" w:rsidP="00020B84">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3A82396"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3469E784"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5DE38B5E" w14:textId="77777777" w:rsidR="00BB2219" w:rsidRPr="00D003FC" w:rsidRDefault="00BB2219" w:rsidP="00020B84">
            <w:pPr>
              <w:pBdr>
                <w:bottom w:val="single" w:sz="4" w:space="1" w:color="auto"/>
              </w:pBdr>
              <w:spacing w:line="30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7D667BDF"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w:t>
            </w:r>
            <w:r w:rsidRPr="00D003F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5FAB1B56"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42449FDD" w14:textId="77777777" w:rsidR="00BB2219" w:rsidRPr="00D003FC" w:rsidRDefault="00BB221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CF4B1A" w:rsidRPr="00D003FC" w14:paraId="7915106F" w14:textId="77777777" w:rsidTr="00750EC7">
        <w:trPr>
          <w:trHeight w:val="63"/>
        </w:trPr>
        <w:tc>
          <w:tcPr>
            <w:tcW w:w="2880" w:type="dxa"/>
            <w:tcBorders>
              <w:top w:val="nil"/>
              <w:left w:val="nil"/>
              <w:bottom w:val="nil"/>
              <w:right w:val="nil"/>
            </w:tcBorders>
            <w:shd w:val="clear" w:color="auto" w:fill="auto"/>
            <w:vAlign w:val="center"/>
          </w:tcPr>
          <w:p w14:paraId="1E5A3D80" w14:textId="77777777" w:rsidR="00BB2219" w:rsidRPr="00D003FC" w:rsidRDefault="00BB2219" w:rsidP="00020B84">
            <w:pPr>
              <w:spacing w:line="300" w:lineRule="exact"/>
              <w:rPr>
                <w:rFonts w:ascii="Arial" w:hAnsi="Arial" w:cs="Arial"/>
                <w:b/>
                <w:bCs/>
                <w:sz w:val="16"/>
                <w:szCs w:val="16"/>
              </w:rPr>
            </w:pPr>
            <w:r w:rsidRPr="00D003F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06F6158B" w14:textId="77777777" w:rsidR="00BB2219" w:rsidRPr="00D003FC" w:rsidRDefault="00BB2219" w:rsidP="00020B84">
            <w:pPr>
              <w:spacing w:line="30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29A53842"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26C0FBF"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6A4EF13"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07479D4" w14:textId="77777777" w:rsidR="00BB2219" w:rsidRPr="00D003FC" w:rsidRDefault="00BB2219" w:rsidP="00020B84">
            <w:pPr>
              <w:spacing w:line="30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4F729042" w14:textId="77777777" w:rsidR="00BB2219" w:rsidRPr="00D003FC" w:rsidRDefault="00BB2219" w:rsidP="00020B84">
            <w:pPr>
              <w:spacing w:line="300" w:lineRule="exact"/>
              <w:jc w:val="center"/>
              <w:rPr>
                <w:rFonts w:ascii="Arial" w:hAnsi="Arial" w:cs="Arial"/>
                <w:sz w:val="16"/>
                <w:szCs w:val="16"/>
              </w:rPr>
            </w:pPr>
          </w:p>
        </w:tc>
      </w:tr>
      <w:tr w:rsidR="00D35BC4" w:rsidRPr="00D003FC" w14:paraId="4461F7F2" w14:textId="77777777" w:rsidTr="00750EC7">
        <w:trPr>
          <w:trHeight w:val="63"/>
        </w:trPr>
        <w:tc>
          <w:tcPr>
            <w:tcW w:w="2880" w:type="dxa"/>
            <w:tcBorders>
              <w:top w:val="nil"/>
              <w:left w:val="nil"/>
              <w:bottom w:val="nil"/>
              <w:right w:val="nil"/>
            </w:tcBorders>
            <w:shd w:val="clear" w:color="auto" w:fill="auto"/>
            <w:noWrap/>
            <w:vAlign w:val="center"/>
            <w:hideMark/>
          </w:tcPr>
          <w:p w14:paraId="38247812" w14:textId="77777777" w:rsidR="00D35BC4" w:rsidRPr="00D003FC" w:rsidRDefault="00D35BC4" w:rsidP="00D35BC4">
            <w:pPr>
              <w:spacing w:line="300" w:lineRule="exact"/>
              <w:ind w:left="180" w:hanging="90"/>
              <w:rPr>
                <w:rFonts w:ascii="Arial" w:hAnsi="Arial" w:cs="Arial"/>
                <w:sz w:val="16"/>
                <w:szCs w:val="16"/>
              </w:rPr>
            </w:pPr>
            <w:r w:rsidRPr="00D003F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6A1F2D38" w14:textId="0015B309"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9169FA6" w14:textId="28A99326"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3F78923" w14:textId="78F0E67F"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A54B16C" w14:textId="1D897441"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E274E6F" w14:textId="01816305"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49,136</w:t>
            </w:r>
          </w:p>
        </w:tc>
        <w:tc>
          <w:tcPr>
            <w:tcW w:w="1080" w:type="dxa"/>
            <w:tcBorders>
              <w:top w:val="nil"/>
              <w:left w:val="nil"/>
              <w:bottom w:val="nil"/>
              <w:right w:val="nil"/>
            </w:tcBorders>
            <w:shd w:val="clear" w:color="auto" w:fill="auto"/>
            <w:noWrap/>
            <w:vAlign w:val="bottom"/>
          </w:tcPr>
          <w:p w14:paraId="34F8B5C4" w14:textId="7E368260"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49,136</w:t>
            </w:r>
          </w:p>
        </w:tc>
      </w:tr>
      <w:tr w:rsidR="00D35BC4" w:rsidRPr="00D003FC" w14:paraId="69F8D7CC" w14:textId="77777777" w:rsidTr="00750EC7">
        <w:trPr>
          <w:trHeight w:val="63"/>
        </w:trPr>
        <w:tc>
          <w:tcPr>
            <w:tcW w:w="2880" w:type="dxa"/>
            <w:tcBorders>
              <w:top w:val="nil"/>
              <w:left w:val="nil"/>
              <w:bottom w:val="nil"/>
              <w:right w:val="nil"/>
            </w:tcBorders>
            <w:shd w:val="clear" w:color="auto" w:fill="auto"/>
            <w:noWrap/>
            <w:vAlign w:val="center"/>
            <w:hideMark/>
          </w:tcPr>
          <w:p w14:paraId="7D71CD49" w14:textId="77777777" w:rsidR="00D35BC4" w:rsidRPr="00D003FC" w:rsidRDefault="00D35BC4" w:rsidP="00D35BC4">
            <w:pPr>
              <w:spacing w:line="30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11DD6993" w14:textId="584467FA"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37,816</w:t>
            </w:r>
          </w:p>
        </w:tc>
        <w:tc>
          <w:tcPr>
            <w:tcW w:w="1080" w:type="dxa"/>
            <w:tcBorders>
              <w:top w:val="nil"/>
              <w:left w:val="nil"/>
              <w:bottom w:val="nil"/>
              <w:right w:val="nil"/>
            </w:tcBorders>
            <w:shd w:val="clear" w:color="auto" w:fill="auto"/>
            <w:noWrap/>
            <w:vAlign w:val="bottom"/>
          </w:tcPr>
          <w:p w14:paraId="7627F036" w14:textId="1F7C80FC"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601,337</w:t>
            </w:r>
          </w:p>
        </w:tc>
        <w:tc>
          <w:tcPr>
            <w:tcW w:w="1080" w:type="dxa"/>
            <w:tcBorders>
              <w:top w:val="nil"/>
              <w:left w:val="nil"/>
              <w:bottom w:val="nil"/>
              <w:right w:val="nil"/>
            </w:tcBorders>
            <w:shd w:val="clear" w:color="auto" w:fill="auto"/>
            <w:noWrap/>
            <w:vAlign w:val="bottom"/>
          </w:tcPr>
          <w:p w14:paraId="75373037" w14:textId="2080ADFF"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1,210</w:t>
            </w:r>
          </w:p>
        </w:tc>
        <w:tc>
          <w:tcPr>
            <w:tcW w:w="1080" w:type="dxa"/>
            <w:tcBorders>
              <w:top w:val="nil"/>
              <w:left w:val="nil"/>
              <w:bottom w:val="nil"/>
              <w:right w:val="nil"/>
            </w:tcBorders>
            <w:shd w:val="clear" w:color="auto" w:fill="auto"/>
            <w:noWrap/>
            <w:vAlign w:val="bottom"/>
          </w:tcPr>
          <w:p w14:paraId="61419DB2" w14:textId="25320882"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D4BAF46" w14:textId="5B9189E5"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B8FE2B3" w14:textId="0A8ECDFC"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640,363</w:t>
            </w:r>
          </w:p>
        </w:tc>
      </w:tr>
      <w:tr w:rsidR="00D35BC4" w:rsidRPr="00D003FC" w14:paraId="05C8548F" w14:textId="77777777" w:rsidTr="00750EC7">
        <w:trPr>
          <w:trHeight w:val="63"/>
        </w:trPr>
        <w:tc>
          <w:tcPr>
            <w:tcW w:w="2880" w:type="dxa"/>
            <w:tcBorders>
              <w:top w:val="nil"/>
              <w:left w:val="nil"/>
              <w:bottom w:val="nil"/>
              <w:right w:val="nil"/>
            </w:tcBorders>
            <w:shd w:val="clear" w:color="auto" w:fill="auto"/>
            <w:noWrap/>
            <w:vAlign w:val="center"/>
          </w:tcPr>
          <w:p w14:paraId="0A7BA719" w14:textId="77777777" w:rsidR="00D35BC4" w:rsidRPr="00D003FC" w:rsidRDefault="00D35BC4" w:rsidP="00D35BC4">
            <w:pPr>
              <w:spacing w:line="300" w:lineRule="exact"/>
              <w:ind w:left="180" w:hanging="90"/>
              <w:rPr>
                <w:rFonts w:ascii="Arial" w:hAnsi="Arial" w:cs="Arial"/>
                <w:sz w:val="16"/>
                <w:szCs w:val="16"/>
                <w:cs/>
              </w:rPr>
            </w:pPr>
            <w:r w:rsidRPr="00D003FC">
              <w:rPr>
                <w:rFonts w:ascii="Arial" w:hAnsi="Arial" w:cs="Arial"/>
                <w:sz w:val="16"/>
                <w:szCs w:val="16"/>
              </w:rPr>
              <w:t>Financial assets measured at</w:t>
            </w:r>
            <w:r w:rsidRPr="00D003FC">
              <w:rPr>
                <w:rFonts w:ascii="Arial" w:hAnsi="Arial" w:cs="Arial"/>
                <w:sz w:val="16"/>
                <w:szCs w:val="16"/>
                <w:cs/>
              </w:rPr>
              <w:t xml:space="preserve"> </w:t>
            </w:r>
            <w:r w:rsidRPr="00D003FC">
              <w:rPr>
                <w:rFonts w:ascii="Arial" w:hAnsi="Arial" w:cs="Arial"/>
                <w:sz w:val="16"/>
                <w:szCs w:val="16"/>
              </w:rPr>
              <w:t>fair value through profit or loss</w:t>
            </w:r>
          </w:p>
        </w:tc>
        <w:tc>
          <w:tcPr>
            <w:tcW w:w="1080" w:type="dxa"/>
            <w:tcBorders>
              <w:top w:val="nil"/>
              <w:left w:val="nil"/>
              <w:bottom w:val="nil"/>
              <w:right w:val="nil"/>
            </w:tcBorders>
            <w:shd w:val="clear" w:color="auto" w:fill="auto"/>
            <w:noWrap/>
            <w:vAlign w:val="bottom"/>
          </w:tcPr>
          <w:p w14:paraId="44C61278" w14:textId="277605F8"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DBF5BC2" w14:textId="4042B0D8"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18,471</w:t>
            </w:r>
          </w:p>
        </w:tc>
        <w:tc>
          <w:tcPr>
            <w:tcW w:w="1080" w:type="dxa"/>
            <w:tcBorders>
              <w:top w:val="nil"/>
              <w:left w:val="nil"/>
              <w:bottom w:val="nil"/>
              <w:right w:val="nil"/>
            </w:tcBorders>
            <w:shd w:val="clear" w:color="auto" w:fill="auto"/>
            <w:noWrap/>
            <w:vAlign w:val="bottom"/>
          </w:tcPr>
          <w:p w14:paraId="31301D56" w14:textId="2EC0CBCA"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1,766</w:t>
            </w:r>
          </w:p>
        </w:tc>
        <w:tc>
          <w:tcPr>
            <w:tcW w:w="1080" w:type="dxa"/>
            <w:tcBorders>
              <w:top w:val="nil"/>
              <w:left w:val="nil"/>
              <w:bottom w:val="nil"/>
              <w:right w:val="nil"/>
            </w:tcBorders>
            <w:shd w:val="clear" w:color="auto" w:fill="auto"/>
            <w:noWrap/>
            <w:vAlign w:val="bottom"/>
          </w:tcPr>
          <w:p w14:paraId="1DE22976" w14:textId="77A45453"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5,25</w:t>
            </w:r>
            <w:r w:rsidR="00234850">
              <w:rPr>
                <w:rFonts w:ascii="Arial" w:hAnsi="Arial" w:cs="Arial"/>
                <w:sz w:val="16"/>
                <w:szCs w:val="16"/>
              </w:rPr>
              <w:t>2</w:t>
            </w:r>
          </w:p>
        </w:tc>
        <w:tc>
          <w:tcPr>
            <w:tcW w:w="1080" w:type="dxa"/>
            <w:tcBorders>
              <w:top w:val="nil"/>
              <w:left w:val="nil"/>
              <w:bottom w:val="nil"/>
              <w:right w:val="nil"/>
            </w:tcBorders>
            <w:shd w:val="clear" w:color="auto" w:fill="auto"/>
            <w:noWrap/>
            <w:vAlign w:val="bottom"/>
          </w:tcPr>
          <w:p w14:paraId="085D56B5" w14:textId="32CCE530"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48</w:t>
            </w:r>
            <w:r w:rsidR="00234850">
              <w:rPr>
                <w:rFonts w:ascii="Arial" w:hAnsi="Arial" w:cs="Arial"/>
                <w:sz w:val="16"/>
                <w:szCs w:val="16"/>
              </w:rPr>
              <w:t>4</w:t>
            </w:r>
          </w:p>
        </w:tc>
        <w:tc>
          <w:tcPr>
            <w:tcW w:w="1080" w:type="dxa"/>
            <w:tcBorders>
              <w:top w:val="nil"/>
              <w:left w:val="nil"/>
              <w:bottom w:val="nil"/>
              <w:right w:val="nil"/>
            </w:tcBorders>
            <w:shd w:val="clear" w:color="auto" w:fill="auto"/>
            <w:noWrap/>
            <w:vAlign w:val="bottom"/>
          </w:tcPr>
          <w:p w14:paraId="7FD41220" w14:textId="0CFBA931"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25,973</w:t>
            </w:r>
          </w:p>
        </w:tc>
      </w:tr>
      <w:tr w:rsidR="00D35BC4" w:rsidRPr="00D003FC" w14:paraId="24E83BED" w14:textId="77777777" w:rsidTr="00750EC7">
        <w:trPr>
          <w:trHeight w:val="63"/>
        </w:trPr>
        <w:tc>
          <w:tcPr>
            <w:tcW w:w="2880" w:type="dxa"/>
            <w:tcBorders>
              <w:top w:val="nil"/>
              <w:left w:val="nil"/>
              <w:bottom w:val="nil"/>
              <w:right w:val="nil"/>
            </w:tcBorders>
            <w:shd w:val="clear" w:color="auto" w:fill="auto"/>
            <w:noWrap/>
            <w:vAlign w:val="center"/>
          </w:tcPr>
          <w:p w14:paraId="71609A08" w14:textId="77777777" w:rsidR="00D35BC4" w:rsidRPr="00D003FC" w:rsidRDefault="00D35BC4" w:rsidP="00D35BC4">
            <w:pPr>
              <w:spacing w:line="300" w:lineRule="exact"/>
              <w:ind w:left="180" w:hanging="90"/>
              <w:rPr>
                <w:rFonts w:ascii="Arial" w:hAnsi="Arial" w:cs="Arial"/>
                <w:sz w:val="16"/>
                <w:szCs w:val="16"/>
                <w:cs/>
              </w:rPr>
            </w:pPr>
            <w:r w:rsidRPr="00D003F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2022BEE" w14:textId="0264D29E"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85C093A" w14:textId="593053A2"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33,661</w:t>
            </w:r>
          </w:p>
        </w:tc>
        <w:tc>
          <w:tcPr>
            <w:tcW w:w="1080" w:type="dxa"/>
            <w:tcBorders>
              <w:top w:val="nil"/>
              <w:left w:val="nil"/>
              <w:bottom w:val="nil"/>
              <w:right w:val="nil"/>
            </w:tcBorders>
            <w:shd w:val="clear" w:color="auto" w:fill="auto"/>
            <w:noWrap/>
            <w:vAlign w:val="bottom"/>
          </w:tcPr>
          <w:p w14:paraId="0DDABFA7" w14:textId="1E764220" w:rsidR="00D35BC4" w:rsidRPr="00D003FC" w:rsidRDefault="00D35BC4" w:rsidP="00D35BC4">
            <w:pPr>
              <w:tabs>
                <w:tab w:val="decimal" w:pos="797"/>
              </w:tabs>
              <w:spacing w:line="300" w:lineRule="exact"/>
              <w:rPr>
                <w:rFonts w:ascii="Arial" w:hAnsi="Arial" w:cs="Arial"/>
                <w:sz w:val="16"/>
                <w:szCs w:val="16"/>
                <w:cs/>
              </w:rPr>
            </w:pPr>
            <w:r w:rsidRPr="00D003FC">
              <w:rPr>
                <w:rFonts w:ascii="Arial" w:hAnsi="Arial" w:cs="Arial"/>
                <w:sz w:val="16"/>
                <w:szCs w:val="16"/>
              </w:rPr>
              <w:t>32,204</w:t>
            </w:r>
          </w:p>
        </w:tc>
        <w:tc>
          <w:tcPr>
            <w:tcW w:w="1080" w:type="dxa"/>
            <w:tcBorders>
              <w:top w:val="nil"/>
              <w:left w:val="nil"/>
              <w:bottom w:val="nil"/>
              <w:right w:val="nil"/>
            </w:tcBorders>
            <w:shd w:val="clear" w:color="auto" w:fill="auto"/>
            <w:noWrap/>
            <w:vAlign w:val="bottom"/>
          </w:tcPr>
          <w:p w14:paraId="1BF72B62" w14:textId="04E47D90"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16,156</w:t>
            </w:r>
          </w:p>
        </w:tc>
        <w:tc>
          <w:tcPr>
            <w:tcW w:w="1080" w:type="dxa"/>
            <w:tcBorders>
              <w:top w:val="nil"/>
              <w:left w:val="nil"/>
              <w:bottom w:val="nil"/>
              <w:right w:val="nil"/>
            </w:tcBorders>
            <w:shd w:val="clear" w:color="auto" w:fill="auto"/>
            <w:noWrap/>
            <w:vAlign w:val="bottom"/>
          </w:tcPr>
          <w:p w14:paraId="74480D8A" w14:textId="59A9B21A"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B3C5727" w14:textId="6C8C4064" w:rsidR="00D35BC4" w:rsidRPr="00D003FC" w:rsidRDefault="00D35BC4" w:rsidP="00D35BC4">
            <w:pPr>
              <w:tabs>
                <w:tab w:val="decimal" w:pos="797"/>
              </w:tabs>
              <w:spacing w:line="300" w:lineRule="exact"/>
              <w:rPr>
                <w:rFonts w:ascii="Arial" w:hAnsi="Arial" w:cs="Arial"/>
                <w:sz w:val="16"/>
                <w:szCs w:val="16"/>
              </w:rPr>
            </w:pPr>
            <w:r w:rsidRPr="00D003FC">
              <w:rPr>
                <w:rFonts w:ascii="Arial" w:hAnsi="Arial" w:cs="Arial"/>
                <w:sz w:val="16"/>
                <w:szCs w:val="16"/>
              </w:rPr>
              <w:t>82,021</w:t>
            </w:r>
          </w:p>
        </w:tc>
      </w:tr>
      <w:tr w:rsidR="00150D86" w:rsidRPr="00D003FC" w14:paraId="3E7E3B6D" w14:textId="77777777" w:rsidTr="00750EC7">
        <w:trPr>
          <w:trHeight w:val="63"/>
        </w:trPr>
        <w:tc>
          <w:tcPr>
            <w:tcW w:w="2880" w:type="dxa"/>
            <w:tcBorders>
              <w:top w:val="nil"/>
              <w:left w:val="nil"/>
              <w:bottom w:val="nil"/>
              <w:right w:val="nil"/>
            </w:tcBorders>
            <w:shd w:val="clear" w:color="auto" w:fill="auto"/>
            <w:noWrap/>
            <w:vAlign w:val="center"/>
            <w:hideMark/>
          </w:tcPr>
          <w:p w14:paraId="7C4FB4E2" w14:textId="77777777" w:rsidR="00150D86" w:rsidRPr="00D003FC" w:rsidRDefault="00150D86" w:rsidP="00150D86">
            <w:pPr>
              <w:spacing w:line="300" w:lineRule="exact"/>
              <w:ind w:firstLine="90"/>
              <w:rPr>
                <w:rFonts w:ascii="Arial" w:hAnsi="Arial" w:cs="Arial"/>
                <w:sz w:val="16"/>
                <w:szCs w:val="16"/>
              </w:rPr>
            </w:pPr>
            <w:r w:rsidRPr="00D003FC">
              <w:rPr>
                <w:rFonts w:ascii="Arial" w:hAnsi="Arial" w:cs="Arial"/>
                <w:sz w:val="16"/>
                <w:szCs w:val="16"/>
              </w:rPr>
              <w:t>Investments</w:t>
            </w:r>
          </w:p>
        </w:tc>
        <w:tc>
          <w:tcPr>
            <w:tcW w:w="1080" w:type="dxa"/>
            <w:tcBorders>
              <w:top w:val="nil"/>
              <w:left w:val="nil"/>
              <w:right w:val="nil"/>
            </w:tcBorders>
            <w:shd w:val="clear" w:color="auto" w:fill="auto"/>
            <w:noWrap/>
            <w:vAlign w:val="bottom"/>
          </w:tcPr>
          <w:p w14:paraId="18DB2E60" w14:textId="1ACFC992" w:rsidR="00150D86" w:rsidRPr="00D003FC" w:rsidRDefault="00150D86" w:rsidP="00150D86">
            <w:pPr>
              <w:tabs>
                <w:tab w:val="decimal" w:pos="797"/>
              </w:tabs>
              <w:spacing w:line="300" w:lineRule="exact"/>
              <w:rPr>
                <w:rFonts w:ascii="Arial" w:hAnsi="Arial" w:cs="Arial"/>
                <w:sz w:val="16"/>
                <w:szCs w:val="16"/>
                <w:cs/>
              </w:rPr>
            </w:pPr>
            <w:r w:rsidRPr="00150D86">
              <w:rPr>
                <w:rFonts w:ascii="Arial" w:hAnsi="Arial" w:cs="Arial"/>
                <w:sz w:val="16"/>
                <w:szCs w:val="16"/>
              </w:rPr>
              <w:t>36</w:t>
            </w:r>
          </w:p>
        </w:tc>
        <w:tc>
          <w:tcPr>
            <w:tcW w:w="1080" w:type="dxa"/>
            <w:tcBorders>
              <w:top w:val="nil"/>
              <w:left w:val="nil"/>
              <w:right w:val="nil"/>
            </w:tcBorders>
            <w:shd w:val="clear" w:color="auto" w:fill="auto"/>
            <w:noWrap/>
            <w:vAlign w:val="bottom"/>
          </w:tcPr>
          <w:p w14:paraId="2B8EDE7C" w14:textId="0399D57C" w:rsidR="00150D86" w:rsidRPr="00D003FC" w:rsidRDefault="00150D86" w:rsidP="00150D86">
            <w:pPr>
              <w:tabs>
                <w:tab w:val="decimal" w:pos="797"/>
              </w:tabs>
              <w:spacing w:line="300" w:lineRule="exact"/>
              <w:rPr>
                <w:rFonts w:ascii="Arial" w:hAnsi="Arial" w:cs="Arial"/>
                <w:sz w:val="16"/>
                <w:szCs w:val="16"/>
                <w:cs/>
              </w:rPr>
            </w:pPr>
            <w:r w:rsidRPr="00150D86">
              <w:rPr>
                <w:rFonts w:ascii="Arial" w:hAnsi="Arial" w:cs="Arial"/>
                <w:sz w:val="16"/>
                <w:szCs w:val="16"/>
              </w:rPr>
              <w:t>131,214</w:t>
            </w:r>
          </w:p>
        </w:tc>
        <w:tc>
          <w:tcPr>
            <w:tcW w:w="1080" w:type="dxa"/>
            <w:tcBorders>
              <w:top w:val="nil"/>
              <w:left w:val="nil"/>
              <w:right w:val="nil"/>
            </w:tcBorders>
            <w:shd w:val="clear" w:color="auto" w:fill="auto"/>
            <w:noWrap/>
            <w:vAlign w:val="bottom"/>
          </w:tcPr>
          <w:p w14:paraId="22FA0B13" w14:textId="03BFD3B3"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126,434</w:t>
            </w:r>
          </w:p>
        </w:tc>
        <w:tc>
          <w:tcPr>
            <w:tcW w:w="1080" w:type="dxa"/>
            <w:tcBorders>
              <w:top w:val="nil"/>
              <w:left w:val="nil"/>
              <w:right w:val="nil"/>
            </w:tcBorders>
            <w:shd w:val="clear" w:color="auto" w:fill="auto"/>
            <w:noWrap/>
            <w:vAlign w:val="bottom"/>
          </w:tcPr>
          <w:p w14:paraId="6D878B13" w14:textId="51FD53F8"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56,144</w:t>
            </w:r>
          </w:p>
        </w:tc>
        <w:tc>
          <w:tcPr>
            <w:tcW w:w="1080" w:type="dxa"/>
            <w:tcBorders>
              <w:top w:val="nil"/>
              <w:left w:val="nil"/>
              <w:right w:val="nil"/>
            </w:tcBorders>
            <w:shd w:val="clear" w:color="auto" w:fill="auto"/>
            <w:noWrap/>
            <w:vAlign w:val="bottom"/>
          </w:tcPr>
          <w:p w14:paraId="03EF5A6E" w14:textId="3BC16715"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15,675</w:t>
            </w:r>
          </w:p>
        </w:tc>
        <w:tc>
          <w:tcPr>
            <w:tcW w:w="1080" w:type="dxa"/>
            <w:tcBorders>
              <w:top w:val="nil"/>
              <w:left w:val="nil"/>
              <w:right w:val="nil"/>
            </w:tcBorders>
            <w:shd w:val="clear" w:color="auto" w:fill="auto"/>
            <w:noWrap/>
            <w:vAlign w:val="bottom"/>
          </w:tcPr>
          <w:p w14:paraId="106CF1A0" w14:textId="5D7C45F4"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329,503</w:t>
            </w:r>
          </w:p>
        </w:tc>
      </w:tr>
      <w:tr w:rsidR="00150D86" w:rsidRPr="00D003FC" w14:paraId="4E676F0D" w14:textId="77777777" w:rsidTr="00750EC7">
        <w:trPr>
          <w:trHeight w:val="63"/>
        </w:trPr>
        <w:tc>
          <w:tcPr>
            <w:tcW w:w="2880" w:type="dxa"/>
            <w:tcBorders>
              <w:top w:val="nil"/>
              <w:left w:val="nil"/>
              <w:bottom w:val="nil"/>
              <w:right w:val="nil"/>
            </w:tcBorders>
            <w:shd w:val="clear" w:color="auto" w:fill="auto"/>
            <w:noWrap/>
            <w:vAlign w:val="center"/>
            <w:hideMark/>
          </w:tcPr>
          <w:p w14:paraId="0BBA9633" w14:textId="77777777" w:rsidR="00150D86" w:rsidRPr="00D003FC" w:rsidRDefault="00150D86" w:rsidP="00150D86">
            <w:pPr>
              <w:spacing w:line="300" w:lineRule="exact"/>
              <w:ind w:left="180" w:hanging="90"/>
              <w:rPr>
                <w:rFonts w:ascii="Arial" w:hAnsi="Arial" w:cs="Arial"/>
                <w:sz w:val="16"/>
                <w:szCs w:val="16"/>
              </w:rPr>
            </w:pPr>
            <w:r w:rsidRPr="00D003F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1020CE97" w14:textId="6962C06E"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150D86">
              <w:rPr>
                <w:rFonts w:ascii="Arial" w:hAnsi="Arial" w:cs="Arial"/>
                <w:sz w:val="16"/>
                <w:szCs w:val="16"/>
              </w:rPr>
              <w:t>184,475</w:t>
            </w:r>
          </w:p>
        </w:tc>
        <w:tc>
          <w:tcPr>
            <w:tcW w:w="1080" w:type="dxa"/>
            <w:tcBorders>
              <w:top w:val="nil"/>
              <w:left w:val="nil"/>
              <w:bottom w:val="nil"/>
              <w:right w:val="nil"/>
            </w:tcBorders>
            <w:shd w:val="clear" w:color="auto" w:fill="auto"/>
            <w:noWrap/>
            <w:vAlign w:val="bottom"/>
          </w:tcPr>
          <w:p w14:paraId="55A222D6" w14:textId="38972A2B"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150D86">
              <w:rPr>
                <w:rFonts w:ascii="Arial" w:hAnsi="Arial" w:cs="Arial"/>
                <w:sz w:val="16"/>
                <w:szCs w:val="16"/>
              </w:rPr>
              <w:t>525,182</w:t>
            </w:r>
          </w:p>
        </w:tc>
        <w:tc>
          <w:tcPr>
            <w:tcW w:w="1080" w:type="dxa"/>
            <w:tcBorders>
              <w:top w:val="nil"/>
              <w:left w:val="nil"/>
              <w:bottom w:val="nil"/>
              <w:right w:val="nil"/>
            </w:tcBorders>
            <w:shd w:val="clear" w:color="auto" w:fill="auto"/>
            <w:noWrap/>
            <w:vAlign w:val="bottom"/>
          </w:tcPr>
          <w:p w14:paraId="481F5D7C" w14:textId="134EFD9B"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548,002</w:t>
            </w:r>
          </w:p>
        </w:tc>
        <w:tc>
          <w:tcPr>
            <w:tcW w:w="1080" w:type="dxa"/>
            <w:tcBorders>
              <w:top w:val="nil"/>
              <w:left w:val="nil"/>
              <w:bottom w:val="nil"/>
              <w:right w:val="nil"/>
            </w:tcBorders>
            <w:shd w:val="clear" w:color="auto" w:fill="auto"/>
            <w:noWrap/>
            <w:vAlign w:val="bottom"/>
          </w:tcPr>
          <w:p w14:paraId="76522D8B" w14:textId="0C4FEADF"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1,212,627</w:t>
            </w:r>
          </w:p>
        </w:tc>
        <w:tc>
          <w:tcPr>
            <w:tcW w:w="1080" w:type="dxa"/>
            <w:tcBorders>
              <w:top w:val="nil"/>
              <w:left w:val="nil"/>
              <w:bottom w:val="nil"/>
              <w:right w:val="nil"/>
            </w:tcBorders>
            <w:shd w:val="clear" w:color="auto" w:fill="auto"/>
            <w:noWrap/>
            <w:vAlign w:val="bottom"/>
          </w:tcPr>
          <w:p w14:paraId="49AA22FC" w14:textId="152B3DB2" w:rsidR="00150D86" w:rsidRPr="00D003FC" w:rsidRDefault="00150D86" w:rsidP="00150D86">
            <w:pPr>
              <w:pBdr>
                <w:bottom w:val="single" w:sz="4" w:space="1" w:color="auto"/>
              </w:pBd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F0CF032" w14:textId="5FCCAE0A" w:rsidR="00150D86" w:rsidRPr="00D003FC" w:rsidRDefault="00150D86" w:rsidP="00150D86">
            <w:pPr>
              <w:pBdr>
                <w:bottom w:val="single" w:sz="4" w:space="1" w:color="auto"/>
              </w:pBdr>
              <w:tabs>
                <w:tab w:val="decimal" w:pos="797"/>
              </w:tabs>
              <w:spacing w:line="300" w:lineRule="exact"/>
              <w:rPr>
                <w:rFonts w:ascii="Arial" w:hAnsi="Arial" w:cs="Arial"/>
                <w:sz w:val="16"/>
                <w:szCs w:val="16"/>
              </w:rPr>
            </w:pPr>
            <w:r w:rsidRPr="00D003FC">
              <w:rPr>
                <w:rFonts w:ascii="Arial" w:hAnsi="Arial" w:cs="Arial"/>
                <w:sz w:val="16"/>
                <w:szCs w:val="16"/>
              </w:rPr>
              <w:t>2,470,286</w:t>
            </w:r>
          </w:p>
        </w:tc>
      </w:tr>
      <w:tr w:rsidR="00150D86" w:rsidRPr="00D003FC" w14:paraId="4E6A3A60" w14:textId="77777777" w:rsidTr="00750EC7">
        <w:trPr>
          <w:trHeight w:val="53"/>
        </w:trPr>
        <w:tc>
          <w:tcPr>
            <w:tcW w:w="2880" w:type="dxa"/>
            <w:tcBorders>
              <w:top w:val="nil"/>
              <w:left w:val="nil"/>
              <w:bottom w:val="nil"/>
              <w:right w:val="nil"/>
            </w:tcBorders>
            <w:shd w:val="clear" w:color="auto" w:fill="auto"/>
            <w:vAlign w:val="center"/>
          </w:tcPr>
          <w:p w14:paraId="711C2B19"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Total financial assets</w:t>
            </w:r>
          </w:p>
        </w:tc>
        <w:tc>
          <w:tcPr>
            <w:tcW w:w="1080" w:type="dxa"/>
            <w:tcBorders>
              <w:left w:val="nil"/>
              <w:right w:val="nil"/>
            </w:tcBorders>
            <w:shd w:val="clear" w:color="auto" w:fill="auto"/>
            <w:noWrap/>
            <w:vAlign w:val="bottom"/>
          </w:tcPr>
          <w:p w14:paraId="60AE5511" w14:textId="2AA1B450"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150D86">
              <w:rPr>
                <w:rFonts w:ascii="Arial" w:hAnsi="Arial" w:cs="Arial"/>
                <w:sz w:val="16"/>
                <w:szCs w:val="16"/>
              </w:rPr>
              <w:t>222,327</w:t>
            </w:r>
          </w:p>
        </w:tc>
        <w:tc>
          <w:tcPr>
            <w:tcW w:w="1080" w:type="dxa"/>
            <w:tcBorders>
              <w:left w:val="nil"/>
              <w:right w:val="nil"/>
            </w:tcBorders>
            <w:shd w:val="clear" w:color="auto" w:fill="auto"/>
            <w:noWrap/>
            <w:vAlign w:val="bottom"/>
          </w:tcPr>
          <w:p w14:paraId="1B02581A" w14:textId="455E54EF"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150D86">
              <w:rPr>
                <w:rFonts w:ascii="Arial" w:hAnsi="Arial" w:cs="Arial"/>
                <w:sz w:val="16"/>
                <w:szCs w:val="16"/>
              </w:rPr>
              <w:t>1,309,865</w:t>
            </w:r>
          </w:p>
        </w:tc>
        <w:tc>
          <w:tcPr>
            <w:tcW w:w="1080" w:type="dxa"/>
            <w:tcBorders>
              <w:left w:val="nil"/>
              <w:right w:val="nil"/>
            </w:tcBorders>
            <w:shd w:val="clear" w:color="auto" w:fill="auto"/>
            <w:noWrap/>
            <w:vAlign w:val="bottom"/>
          </w:tcPr>
          <w:p w14:paraId="43FA98A4" w14:textId="25FD2336"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709,616</w:t>
            </w:r>
          </w:p>
        </w:tc>
        <w:tc>
          <w:tcPr>
            <w:tcW w:w="1080" w:type="dxa"/>
            <w:tcBorders>
              <w:left w:val="nil"/>
              <w:right w:val="nil"/>
            </w:tcBorders>
            <w:shd w:val="clear" w:color="auto" w:fill="auto"/>
            <w:noWrap/>
            <w:vAlign w:val="bottom"/>
          </w:tcPr>
          <w:p w14:paraId="7FBE9215" w14:textId="4D1CF681"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1,290,1</w:t>
            </w:r>
            <w:r w:rsidR="00234850">
              <w:rPr>
                <w:rFonts w:ascii="Arial" w:hAnsi="Arial" w:cs="Arial"/>
                <w:sz w:val="16"/>
                <w:szCs w:val="16"/>
              </w:rPr>
              <w:t>79</w:t>
            </w:r>
          </w:p>
        </w:tc>
        <w:tc>
          <w:tcPr>
            <w:tcW w:w="1080" w:type="dxa"/>
            <w:tcBorders>
              <w:left w:val="nil"/>
              <w:right w:val="nil"/>
            </w:tcBorders>
            <w:shd w:val="clear" w:color="auto" w:fill="auto"/>
            <w:noWrap/>
            <w:vAlign w:val="bottom"/>
          </w:tcPr>
          <w:p w14:paraId="4CF72CE9" w14:textId="6C03D7B5"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65,29</w:t>
            </w:r>
            <w:r w:rsidR="00234850">
              <w:rPr>
                <w:rFonts w:ascii="Arial" w:hAnsi="Arial" w:cs="Arial"/>
                <w:sz w:val="16"/>
                <w:szCs w:val="16"/>
              </w:rPr>
              <w:t>5</w:t>
            </w:r>
          </w:p>
        </w:tc>
        <w:tc>
          <w:tcPr>
            <w:tcW w:w="1080" w:type="dxa"/>
            <w:tcBorders>
              <w:left w:val="nil"/>
              <w:right w:val="nil"/>
            </w:tcBorders>
            <w:shd w:val="clear" w:color="auto" w:fill="auto"/>
            <w:noWrap/>
            <w:vAlign w:val="bottom"/>
          </w:tcPr>
          <w:p w14:paraId="4182B518" w14:textId="3D28F6C7"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3,597,282</w:t>
            </w:r>
          </w:p>
        </w:tc>
      </w:tr>
      <w:tr w:rsidR="00150D86" w:rsidRPr="00D003FC" w14:paraId="411288F6" w14:textId="77777777" w:rsidTr="00750EC7">
        <w:trPr>
          <w:trHeight w:val="18"/>
        </w:trPr>
        <w:tc>
          <w:tcPr>
            <w:tcW w:w="2880" w:type="dxa"/>
            <w:tcBorders>
              <w:top w:val="nil"/>
              <w:left w:val="nil"/>
              <w:bottom w:val="nil"/>
              <w:right w:val="nil"/>
            </w:tcBorders>
            <w:shd w:val="clear" w:color="auto" w:fill="auto"/>
            <w:vAlign w:val="center"/>
          </w:tcPr>
          <w:p w14:paraId="5C4E5ADA" w14:textId="77777777" w:rsidR="00150D86" w:rsidRPr="00D003FC" w:rsidRDefault="00150D86" w:rsidP="00150D86">
            <w:pPr>
              <w:spacing w:line="300" w:lineRule="exact"/>
              <w:rPr>
                <w:rFonts w:ascii="Arial" w:hAnsi="Arial" w:cs="Arial"/>
                <w:b/>
                <w:bCs/>
                <w:sz w:val="16"/>
                <w:szCs w:val="16"/>
              </w:rPr>
            </w:pPr>
            <w:r w:rsidRPr="00D003F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45003F34" w14:textId="77777777" w:rsidR="00150D86" w:rsidRPr="00D003FC" w:rsidRDefault="00150D86" w:rsidP="00150D86">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358577D9" w14:textId="77777777" w:rsidR="00150D86" w:rsidRPr="00D003FC" w:rsidRDefault="00150D86" w:rsidP="00150D86">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5C537E05" w14:textId="77777777" w:rsidR="00150D86" w:rsidRPr="00D003FC" w:rsidRDefault="00150D86" w:rsidP="00150D86">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0A167CE2" w14:textId="77777777" w:rsidR="00150D86" w:rsidRPr="00D003FC" w:rsidRDefault="00150D86" w:rsidP="00150D86">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1BC18F45" w14:textId="77777777" w:rsidR="00150D86" w:rsidRPr="00D003FC" w:rsidRDefault="00150D86" w:rsidP="00150D86">
            <w:pPr>
              <w:tabs>
                <w:tab w:val="decimal" w:pos="797"/>
              </w:tabs>
              <w:spacing w:line="300" w:lineRule="exact"/>
              <w:rPr>
                <w:rFonts w:ascii="Arial" w:hAnsi="Arial" w:cs="Arial"/>
                <w:sz w:val="16"/>
                <w:szCs w:val="16"/>
              </w:rPr>
            </w:pPr>
          </w:p>
        </w:tc>
        <w:tc>
          <w:tcPr>
            <w:tcW w:w="1080" w:type="dxa"/>
            <w:tcBorders>
              <w:left w:val="nil"/>
              <w:bottom w:val="nil"/>
              <w:right w:val="nil"/>
            </w:tcBorders>
            <w:shd w:val="clear" w:color="auto" w:fill="auto"/>
            <w:vAlign w:val="bottom"/>
          </w:tcPr>
          <w:p w14:paraId="6BA20123" w14:textId="77777777" w:rsidR="00150D86" w:rsidRPr="00D003FC" w:rsidRDefault="00150D86" w:rsidP="00150D86">
            <w:pPr>
              <w:tabs>
                <w:tab w:val="decimal" w:pos="797"/>
              </w:tabs>
              <w:spacing w:line="300" w:lineRule="exact"/>
              <w:rPr>
                <w:rFonts w:ascii="Arial" w:hAnsi="Arial" w:cs="Arial"/>
                <w:sz w:val="16"/>
                <w:szCs w:val="16"/>
              </w:rPr>
            </w:pPr>
          </w:p>
        </w:tc>
      </w:tr>
      <w:tr w:rsidR="00150D86" w:rsidRPr="00D003FC" w14:paraId="4B1CE006" w14:textId="77777777" w:rsidTr="00750EC7">
        <w:trPr>
          <w:trHeight w:val="63"/>
        </w:trPr>
        <w:tc>
          <w:tcPr>
            <w:tcW w:w="2880" w:type="dxa"/>
            <w:tcBorders>
              <w:top w:val="nil"/>
              <w:left w:val="nil"/>
              <w:bottom w:val="nil"/>
              <w:right w:val="nil"/>
            </w:tcBorders>
            <w:shd w:val="clear" w:color="auto" w:fill="auto"/>
            <w:noWrap/>
            <w:vAlign w:val="center"/>
            <w:hideMark/>
          </w:tcPr>
          <w:p w14:paraId="7F1D18E9" w14:textId="77777777" w:rsidR="00150D86" w:rsidRPr="00D003FC" w:rsidRDefault="00150D86" w:rsidP="00150D86">
            <w:pPr>
              <w:spacing w:line="300" w:lineRule="exact"/>
              <w:ind w:firstLine="90"/>
              <w:rPr>
                <w:rFonts w:ascii="Arial" w:hAnsi="Arial" w:cs="Arial"/>
                <w:sz w:val="16"/>
                <w:szCs w:val="16"/>
              </w:rPr>
            </w:pPr>
            <w:r w:rsidRPr="00D003FC">
              <w:rPr>
                <w:rFonts w:ascii="Arial" w:hAnsi="Arial" w:cs="Arial"/>
                <w:sz w:val="16"/>
                <w:szCs w:val="16"/>
              </w:rPr>
              <w:t>Deposits</w:t>
            </w:r>
          </w:p>
        </w:tc>
        <w:tc>
          <w:tcPr>
            <w:tcW w:w="1080" w:type="dxa"/>
            <w:noWrap/>
            <w:vAlign w:val="bottom"/>
          </w:tcPr>
          <w:p w14:paraId="1A5190CB" w14:textId="2E8609C3"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2,071,</w:t>
            </w:r>
            <w:r w:rsidR="00310E2B">
              <w:rPr>
                <w:rFonts w:ascii="Arial" w:hAnsi="Arial" w:cs="Arial"/>
                <w:sz w:val="16"/>
                <w:szCs w:val="16"/>
              </w:rPr>
              <w:t>240</w:t>
            </w:r>
          </w:p>
        </w:tc>
        <w:tc>
          <w:tcPr>
            <w:tcW w:w="1080" w:type="dxa"/>
            <w:noWrap/>
            <w:vAlign w:val="bottom"/>
          </w:tcPr>
          <w:p w14:paraId="462C6FD2" w14:textId="7F84D5C6"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520,</w:t>
            </w:r>
            <w:r w:rsidR="00310E2B">
              <w:rPr>
                <w:rFonts w:ascii="Arial" w:hAnsi="Arial" w:cs="Arial"/>
                <w:sz w:val="16"/>
                <w:szCs w:val="16"/>
              </w:rPr>
              <w:t>804</w:t>
            </w:r>
          </w:p>
        </w:tc>
        <w:tc>
          <w:tcPr>
            <w:tcW w:w="1080" w:type="dxa"/>
            <w:noWrap/>
            <w:vAlign w:val="bottom"/>
          </w:tcPr>
          <w:p w14:paraId="31CAAE58" w14:textId="5BAE1207"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63,119</w:t>
            </w:r>
          </w:p>
        </w:tc>
        <w:tc>
          <w:tcPr>
            <w:tcW w:w="1080" w:type="dxa"/>
            <w:noWrap/>
            <w:vAlign w:val="bottom"/>
          </w:tcPr>
          <w:p w14:paraId="478F44C1" w14:textId="6FC0290D"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2,030</w:t>
            </w:r>
          </w:p>
        </w:tc>
        <w:tc>
          <w:tcPr>
            <w:tcW w:w="1080" w:type="dxa"/>
            <w:noWrap/>
            <w:vAlign w:val="bottom"/>
          </w:tcPr>
          <w:p w14:paraId="5E4D7156" w14:textId="58456C93"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C01C62F" w14:textId="47E13FA2"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2,657,193</w:t>
            </w:r>
          </w:p>
        </w:tc>
      </w:tr>
      <w:tr w:rsidR="00150D86" w:rsidRPr="00D003FC" w14:paraId="4DFBF035" w14:textId="77777777" w:rsidTr="00750EC7">
        <w:trPr>
          <w:trHeight w:val="63"/>
        </w:trPr>
        <w:tc>
          <w:tcPr>
            <w:tcW w:w="2880" w:type="dxa"/>
            <w:tcBorders>
              <w:top w:val="nil"/>
              <w:left w:val="nil"/>
              <w:bottom w:val="nil"/>
              <w:right w:val="nil"/>
            </w:tcBorders>
            <w:shd w:val="clear" w:color="auto" w:fill="auto"/>
            <w:noWrap/>
            <w:vAlign w:val="center"/>
            <w:hideMark/>
          </w:tcPr>
          <w:p w14:paraId="2DCB360D" w14:textId="77777777" w:rsidR="00150D86" w:rsidRPr="00D003FC" w:rsidRDefault="00150D86" w:rsidP="00150D86">
            <w:pPr>
              <w:spacing w:line="30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noWrap/>
            <w:vAlign w:val="bottom"/>
          </w:tcPr>
          <w:p w14:paraId="67E54B77" w14:textId="38E39667"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50,461</w:t>
            </w:r>
          </w:p>
        </w:tc>
        <w:tc>
          <w:tcPr>
            <w:tcW w:w="1080" w:type="dxa"/>
            <w:noWrap/>
            <w:vAlign w:val="bottom"/>
          </w:tcPr>
          <w:p w14:paraId="628CFDA7" w14:textId="3F351C95"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168,813</w:t>
            </w:r>
          </w:p>
        </w:tc>
        <w:tc>
          <w:tcPr>
            <w:tcW w:w="1080" w:type="dxa"/>
            <w:noWrap/>
            <w:vAlign w:val="bottom"/>
          </w:tcPr>
          <w:p w14:paraId="55EBDF4F" w14:textId="6B200417"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36,172</w:t>
            </w:r>
          </w:p>
        </w:tc>
        <w:tc>
          <w:tcPr>
            <w:tcW w:w="1080" w:type="dxa"/>
            <w:noWrap/>
            <w:vAlign w:val="bottom"/>
          </w:tcPr>
          <w:p w14:paraId="54E2CC43" w14:textId="19057165"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1,257</w:t>
            </w:r>
          </w:p>
        </w:tc>
        <w:tc>
          <w:tcPr>
            <w:tcW w:w="1080" w:type="dxa"/>
            <w:noWrap/>
            <w:vAlign w:val="bottom"/>
          </w:tcPr>
          <w:p w14:paraId="1BC31C21" w14:textId="0D9B6653"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271AE625" w14:textId="31AA2C16"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256,703</w:t>
            </w:r>
          </w:p>
        </w:tc>
      </w:tr>
      <w:tr w:rsidR="00150D86" w:rsidRPr="00D003FC" w14:paraId="73EAB6FE" w14:textId="77777777" w:rsidTr="00750EC7">
        <w:trPr>
          <w:trHeight w:val="63"/>
        </w:trPr>
        <w:tc>
          <w:tcPr>
            <w:tcW w:w="2880" w:type="dxa"/>
            <w:tcBorders>
              <w:top w:val="nil"/>
              <w:left w:val="nil"/>
              <w:bottom w:val="nil"/>
              <w:right w:val="nil"/>
            </w:tcBorders>
            <w:shd w:val="clear" w:color="auto" w:fill="auto"/>
            <w:noWrap/>
            <w:vAlign w:val="center"/>
          </w:tcPr>
          <w:p w14:paraId="553B0821" w14:textId="77777777" w:rsidR="00150D86" w:rsidRPr="00D003FC" w:rsidRDefault="00150D86" w:rsidP="00150D86">
            <w:pPr>
              <w:spacing w:line="300" w:lineRule="exact"/>
              <w:ind w:firstLine="90"/>
              <w:rPr>
                <w:rFonts w:ascii="Arial" w:hAnsi="Arial" w:cs="Arial"/>
                <w:sz w:val="16"/>
                <w:szCs w:val="16"/>
                <w:cs/>
              </w:rPr>
            </w:pPr>
            <w:r w:rsidRPr="00D003FC">
              <w:rPr>
                <w:rFonts w:ascii="Arial" w:hAnsi="Arial" w:cs="Arial"/>
                <w:sz w:val="16"/>
                <w:szCs w:val="16"/>
              </w:rPr>
              <w:t>Derivatives liabilities</w:t>
            </w:r>
          </w:p>
        </w:tc>
        <w:tc>
          <w:tcPr>
            <w:tcW w:w="1080" w:type="dxa"/>
            <w:noWrap/>
            <w:vAlign w:val="bottom"/>
          </w:tcPr>
          <w:p w14:paraId="54B3C2E3" w14:textId="480D07BB"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cs/>
              </w:rPr>
              <w:t>-</w:t>
            </w:r>
          </w:p>
        </w:tc>
        <w:tc>
          <w:tcPr>
            <w:tcW w:w="1080" w:type="dxa"/>
            <w:noWrap/>
            <w:vAlign w:val="bottom"/>
          </w:tcPr>
          <w:p w14:paraId="0F4863B2" w14:textId="7454D628"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34,999</w:t>
            </w:r>
          </w:p>
        </w:tc>
        <w:tc>
          <w:tcPr>
            <w:tcW w:w="1080" w:type="dxa"/>
            <w:noWrap/>
            <w:vAlign w:val="bottom"/>
          </w:tcPr>
          <w:p w14:paraId="67256659" w14:textId="6634E06B"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29,494</w:t>
            </w:r>
          </w:p>
        </w:tc>
        <w:tc>
          <w:tcPr>
            <w:tcW w:w="1080" w:type="dxa"/>
            <w:noWrap/>
            <w:vAlign w:val="bottom"/>
          </w:tcPr>
          <w:p w14:paraId="20D45780" w14:textId="28CAFE22"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13,710</w:t>
            </w:r>
          </w:p>
        </w:tc>
        <w:tc>
          <w:tcPr>
            <w:tcW w:w="1080" w:type="dxa"/>
            <w:noWrap/>
            <w:vAlign w:val="bottom"/>
          </w:tcPr>
          <w:p w14:paraId="0D2D83F3" w14:textId="7F7857F9"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262BA877" w14:textId="492D195A"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78,203</w:t>
            </w:r>
          </w:p>
        </w:tc>
      </w:tr>
      <w:tr w:rsidR="00150D86" w:rsidRPr="00D003FC" w14:paraId="1518F11B" w14:textId="77777777" w:rsidTr="00750EC7">
        <w:trPr>
          <w:trHeight w:val="63"/>
        </w:trPr>
        <w:tc>
          <w:tcPr>
            <w:tcW w:w="2880" w:type="dxa"/>
            <w:tcBorders>
              <w:top w:val="nil"/>
              <w:left w:val="nil"/>
              <w:bottom w:val="nil"/>
              <w:right w:val="nil"/>
            </w:tcBorders>
            <w:shd w:val="clear" w:color="auto" w:fill="auto"/>
            <w:noWrap/>
            <w:vAlign w:val="center"/>
          </w:tcPr>
          <w:p w14:paraId="0E7B1F58" w14:textId="77777777" w:rsidR="00150D86" w:rsidRPr="00D003FC" w:rsidRDefault="00150D86" w:rsidP="00150D86">
            <w:pPr>
              <w:spacing w:line="300" w:lineRule="exact"/>
              <w:ind w:firstLine="90"/>
              <w:rPr>
                <w:rFonts w:ascii="Arial" w:hAnsi="Arial" w:cs="Arial"/>
                <w:sz w:val="16"/>
                <w:szCs w:val="16"/>
              </w:rPr>
            </w:pPr>
            <w:r w:rsidRPr="00D003FC">
              <w:rPr>
                <w:rFonts w:ascii="Arial" w:hAnsi="Arial" w:cs="Arial"/>
                <w:sz w:val="16"/>
                <w:szCs w:val="16"/>
              </w:rPr>
              <w:t>Liabilities payable on demand</w:t>
            </w:r>
          </w:p>
        </w:tc>
        <w:tc>
          <w:tcPr>
            <w:tcW w:w="1080" w:type="dxa"/>
            <w:tcBorders>
              <w:top w:val="nil"/>
              <w:left w:val="nil"/>
              <w:right w:val="nil"/>
            </w:tcBorders>
            <w:shd w:val="clear" w:color="auto" w:fill="auto"/>
            <w:noWrap/>
            <w:vAlign w:val="bottom"/>
          </w:tcPr>
          <w:p w14:paraId="246E2A31" w14:textId="421AE68A"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rPr>
              <w:t>5,769</w:t>
            </w:r>
          </w:p>
        </w:tc>
        <w:tc>
          <w:tcPr>
            <w:tcW w:w="1080" w:type="dxa"/>
            <w:tcBorders>
              <w:top w:val="nil"/>
              <w:left w:val="nil"/>
              <w:right w:val="nil"/>
            </w:tcBorders>
            <w:shd w:val="clear" w:color="auto" w:fill="auto"/>
            <w:noWrap/>
            <w:vAlign w:val="bottom"/>
          </w:tcPr>
          <w:p w14:paraId="31556E9F" w14:textId="4B99372D"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358194EA" w14:textId="5995A209"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473AB5F7" w14:textId="3715A607"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3263A038" w14:textId="12A31EC1" w:rsidR="00150D86" w:rsidRPr="00D003FC" w:rsidRDefault="00150D86" w:rsidP="00150D86">
            <w:pPr>
              <w:tabs>
                <w:tab w:val="decimal" w:pos="797"/>
              </w:tabs>
              <w:spacing w:line="30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330655DE" w14:textId="18F21992" w:rsidR="00150D86" w:rsidRPr="00D003FC" w:rsidRDefault="00150D86" w:rsidP="00150D86">
            <w:pPr>
              <w:tabs>
                <w:tab w:val="decimal" w:pos="797"/>
              </w:tabs>
              <w:spacing w:line="300" w:lineRule="exact"/>
              <w:rPr>
                <w:rFonts w:ascii="Arial" w:hAnsi="Arial" w:cs="Arial"/>
                <w:sz w:val="16"/>
                <w:szCs w:val="16"/>
              </w:rPr>
            </w:pPr>
            <w:r w:rsidRPr="00D003FC">
              <w:rPr>
                <w:rFonts w:ascii="Arial" w:hAnsi="Arial" w:cs="Arial"/>
                <w:sz w:val="16"/>
                <w:szCs w:val="16"/>
              </w:rPr>
              <w:t>5,769</w:t>
            </w:r>
          </w:p>
        </w:tc>
      </w:tr>
      <w:tr w:rsidR="00150D86" w:rsidRPr="00D003FC" w14:paraId="4283D3C3" w14:textId="77777777" w:rsidTr="00750EC7">
        <w:trPr>
          <w:trHeight w:val="63"/>
        </w:trPr>
        <w:tc>
          <w:tcPr>
            <w:tcW w:w="2880" w:type="dxa"/>
            <w:tcBorders>
              <w:top w:val="nil"/>
              <w:left w:val="nil"/>
              <w:bottom w:val="nil"/>
              <w:right w:val="nil"/>
            </w:tcBorders>
            <w:shd w:val="clear" w:color="auto" w:fill="auto"/>
            <w:noWrap/>
            <w:vAlign w:val="center"/>
            <w:hideMark/>
          </w:tcPr>
          <w:p w14:paraId="78E648E9" w14:textId="77777777" w:rsidR="00150D86" w:rsidRPr="00D003FC" w:rsidRDefault="00150D86" w:rsidP="00150D86">
            <w:pPr>
              <w:spacing w:line="300" w:lineRule="exact"/>
              <w:ind w:firstLine="90"/>
              <w:rPr>
                <w:rFonts w:ascii="Arial" w:hAnsi="Arial" w:cs="Arial"/>
                <w:sz w:val="16"/>
                <w:szCs w:val="16"/>
              </w:rPr>
            </w:pPr>
            <w:r w:rsidRPr="00D003FC">
              <w:rPr>
                <w:rFonts w:ascii="Arial" w:hAnsi="Arial" w:cs="Arial"/>
                <w:sz w:val="16"/>
                <w:szCs w:val="16"/>
              </w:rPr>
              <w:t>Debt issued and borrowings</w:t>
            </w:r>
          </w:p>
        </w:tc>
        <w:tc>
          <w:tcPr>
            <w:tcW w:w="1080" w:type="dxa"/>
            <w:noWrap/>
            <w:vAlign w:val="bottom"/>
          </w:tcPr>
          <w:p w14:paraId="35880403" w14:textId="1651EF2A"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cs/>
              </w:rPr>
              <w:t>-</w:t>
            </w:r>
          </w:p>
        </w:tc>
        <w:tc>
          <w:tcPr>
            <w:tcW w:w="1080" w:type="dxa"/>
            <w:noWrap/>
            <w:vAlign w:val="bottom"/>
          </w:tcPr>
          <w:p w14:paraId="3E0EBA30" w14:textId="3B2880D8"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13,</w:t>
            </w:r>
            <w:r w:rsidR="00EB7165">
              <w:rPr>
                <w:rFonts w:ascii="Arial" w:hAnsi="Arial" w:cs="Arial"/>
                <w:sz w:val="16"/>
                <w:szCs w:val="16"/>
              </w:rPr>
              <w:t>071</w:t>
            </w:r>
          </w:p>
        </w:tc>
        <w:tc>
          <w:tcPr>
            <w:tcW w:w="1080" w:type="dxa"/>
            <w:noWrap/>
            <w:vAlign w:val="bottom"/>
          </w:tcPr>
          <w:p w14:paraId="560987C5" w14:textId="261736F5"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34,</w:t>
            </w:r>
            <w:r w:rsidR="00EB7165">
              <w:rPr>
                <w:rFonts w:ascii="Arial" w:hAnsi="Arial" w:cs="Arial"/>
                <w:sz w:val="16"/>
                <w:szCs w:val="16"/>
              </w:rPr>
              <w:t>711</w:t>
            </w:r>
          </w:p>
        </w:tc>
        <w:tc>
          <w:tcPr>
            <w:tcW w:w="1080" w:type="dxa"/>
            <w:noWrap/>
            <w:vAlign w:val="bottom"/>
          </w:tcPr>
          <w:p w14:paraId="46AA8395" w14:textId="717E3901"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44,9</w:t>
            </w:r>
            <w:r w:rsidR="00EB7165">
              <w:rPr>
                <w:rFonts w:ascii="Arial" w:hAnsi="Arial" w:cs="Arial"/>
                <w:sz w:val="16"/>
                <w:szCs w:val="16"/>
              </w:rPr>
              <w:t>39</w:t>
            </w:r>
          </w:p>
        </w:tc>
        <w:tc>
          <w:tcPr>
            <w:tcW w:w="1080" w:type="dxa"/>
            <w:noWrap/>
            <w:vAlign w:val="bottom"/>
          </w:tcPr>
          <w:p w14:paraId="1686BE01" w14:textId="67FF7C79"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20,608</w:t>
            </w:r>
          </w:p>
        </w:tc>
        <w:tc>
          <w:tcPr>
            <w:tcW w:w="1080" w:type="dxa"/>
            <w:tcBorders>
              <w:top w:val="nil"/>
              <w:left w:val="nil"/>
              <w:bottom w:val="nil"/>
              <w:right w:val="nil"/>
            </w:tcBorders>
            <w:shd w:val="clear" w:color="auto" w:fill="auto"/>
            <w:noWrap/>
            <w:vAlign w:val="bottom"/>
          </w:tcPr>
          <w:p w14:paraId="4A33DBCB" w14:textId="5CA442CF" w:rsidR="00150D86" w:rsidRPr="00D003FC" w:rsidRDefault="00150D86" w:rsidP="00150D86">
            <w:pPr>
              <w:pBdr>
                <w:bottom w:val="sing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113,329</w:t>
            </w:r>
          </w:p>
        </w:tc>
      </w:tr>
      <w:tr w:rsidR="00150D86" w:rsidRPr="00D003FC" w14:paraId="047A2710" w14:textId="77777777" w:rsidTr="00750EC7">
        <w:trPr>
          <w:trHeight w:val="53"/>
        </w:trPr>
        <w:tc>
          <w:tcPr>
            <w:tcW w:w="2880" w:type="dxa"/>
            <w:tcBorders>
              <w:top w:val="nil"/>
              <w:left w:val="nil"/>
              <w:bottom w:val="nil"/>
              <w:right w:val="nil"/>
            </w:tcBorders>
            <w:shd w:val="clear" w:color="auto" w:fill="auto"/>
            <w:vAlign w:val="center"/>
          </w:tcPr>
          <w:p w14:paraId="565FB196" w14:textId="77777777" w:rsidR="00150D86" w:rsidRPr="00D003FC" w:rsidRDefault="00150D86" w:rsidP="00150D86">
            <w:pPr>
              <w:spacing w:line="300" w:lineRule="exact"/>
              <w:rPr>
                <w:rFonts w:ascii="Arial" w:hAnsi="Arial" w:cs="Arial"/>
                <w:sz w:val="16"/>
                <w:szCs w:val="16"/>
              </w:rPr>
            </w:pPr>
            <w:r w:rsidRPr="00D003FC">
              <w:rPr>
                <w:rFonts w:ascii="Arial" w:hAnsi="Arial" w:cs="Arial"/>
                <w:sz w:val="16"/>
                <w:szCs w:val="16"/>
              </w:rPr>
              <w:t>Total financial liabilities</w:t>
            </w:r>
          </w:p>
        </w:tc>
        <w:tc>
          <w:tcPr>
            <w:tcW w:w="1080" w:type="dxa"/>
            <w:noWrap/>
            <w:vAlign w:val="bottom"/>
          </w:tcPr>
          <w:p w14:paraId="302CA7DA" w14:textId="0768464D"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2,127,</w:t>
            </w:r>
            <w:r w:rsidR="00310E2B">
              <w:rPr>
                <w:rFonts w:ascii="Arial" w:hAnsi="Arial" w:cs="Arial"/>
                <w:sz w:val="16"/>
                <w:szCs w:val="16"/>
              </w:rPr>
              <w:t>470</w:t>
            </w:r>
          </w:p>
        </w:tc>
        <w:tc>
          <w:tcPr>
            <w:tcW w:w="1080" w:type="dxa"/>
            <w:noWrap/>
            <w:vAlign w:val="bottom"/>
          </w:tcPr>
          <w:p w14:paraId="3C30204D" w14:textId="01BB7295" w:rsidR="00150D86" w:rsidRPr="00D003FC" w:rsidRDefault="00150D86" w:rsidP="00150D86">
            <w:pPr>
              <w:pBdr>
                <w:bottom w:val="double" w:sz="4" w:space="1" w:color="auto"/>
              </w:pBdr>
              <w:tabs>
                <w:tab w:val="decimal" w:pos="797"/>
              </w:tabs>
              <w:spacing w:line="300" w:lineRule="exact"/>
              <w:rPr>
                <w:rFonts w:ascii="Arial" w:hAnsi="Arial" w:cs="Arial"/>
                <w:sz w:val="16"/>
                <w:szCs w:val="16"/>
              </w:rPr>
            </w:pPr>
            <w:r w:rsidRPr="00D003FC">
              <w:rPr>
                <w:rFonts w:ascii="Arial" w:hAnsi="Arial" w:cs="Arial"/>
                <w:sz w:val="16"/>
                <w:szCs w:val="16"/>
              </w:rPr>
              <w:t>737,</w:t>
            </w:r>
            <w:r w:rsidR="00310E2B">
              <w:rPr>
                <w:rFonts w:ascii="Arial" w:hAnsi="Arial" w:cs="Arial"/>
                <w:sz w:val="16"/>
                <w:szCs w:val="16"/>
              </w:rPr>
              <w:t>687</w:t>
            </w:r>
          </w:p>
        </w:tc>
        <w:tc>
          <w:tcPr>
            <w:tcW w:w="1080" w:type="dxa"/>
            <w:noWrap/>
            <w:vAlign w:val="bottom"/>
          </w:tcPr>
          <w:p w14:paraId="1D53F61A" w14:textId="6682852F"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163,</w:t>
            </w:r>
            <w:r w:rsidR="00EB7165">
              <w:rPr>
                <w:rFonts w:ascii="Arial" w:hAnsi="Arial" w:cs="Arial"/>
                <w:sz w:val="16"/>
                <w:szCs w:val="16"/>
              </w:rPr>
              <w:t>496</w:t>
            </w:r>
          </w:p>
        </w:tc>
        <w:tc>
          <w:tcPr>
            <w:tcW w:w="1080" w:type="dxa"/>
            <w:noWrap/>
            <w:vAlign w:val="bottom"/>
          </w:tcPr>
          <w:p w14:paraId="39150BE7" w14:textId="1F62C8E7"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61,9</w:t>
            </w:r>
            <w:r w:rsidR="00EB7165">
              <w:rPr>
                <w:rFonts w:ascii="Arial" w:hAnsi="Arial" w:cs="Arial"/>
                <w:sz w:val="16"/>
                <w:szCs w:val="16"/>
              </w:rPr>
              <w:t>36</w:t>
            </w:r>
          </w:p>
        </w:tc>
        <w:tc>
          <w:tcPr>
            <w:tcW w:w="1080" w:type="dxa"/>
            <w:noWrap/>
            <w:vAlign w:val="bottom"/>
          </w:tcPr>
          <w:p w14:paraId="77766931" w14:textId="0CE42F14" w:rsidR="00150D86" w:rsidRPr="00D003FC" w:rsidRDefault="00150D86" w:rsidP="00150D86">
            <w:pPr>
              <w:pBdr>
                <w:bottom w:val="double" w:sz="4" w:space="1" w:color="auto"/>
              </w:pBdr>
              <w:tabs>
                <w:tab w:val="decimal" w:pos="797"/>
              </w:tabs>
              <w:spacing w:line="300" w:lineRule="exact"/>
              <w:rPr>
                <w:rFonts w:ascii="Arial" w:hAnsi="Arial" w:cs="Arial"/>
                <w:sz w:val="16"/>
                <w:szCs w:val="16"/>
              </w:rPr>
            </w:pPr>
            <w:r w:rsidRPr="00D003FC">
              <w:rPr>
                <w:rFonts w:ascii="Arial" w:hAnsi="Arial" w:cs="Arial"/>
                <w:sz w:val="16"/>
                <w:szCs w:val="16"/>
              </w:rPr>
              <w:t>20,608</w:t>
            </w:r>
          </w:p>
        </w:tc>
        <w:tc>
          <w:tcPr>
            <w:tcW w:w="1080" w:type="dxa"/>
            <w:tcBorders>
              <w:left w:val="nil"/>
              <w:right w:val="nil"/>
            </w:tcBorders>
            <w:shd w:val="clear" w:color="auto" w:fill="auto"/>
            <w:noWrap/>
            <w:vAlign w:val="bottom"/>
          </w:tcPr>
          <w:p w14:paraId="14AE798F" w14:textId="6CBA2975" w:rsidR="00150D86" w:rsidRPr="00D003FC" w:rsidRDefault="00150D86" w:rsidP="00150D86">
            <w:pPr>
              <w:pBdr>
                <w:bottom w:val="double" w:sz="4" w:space="1" w:color="auto"/>
              </w:pBdr>
              <w:tabs>
                <w:tab w:val="decimal" w:pos="797"/>
              </w:tabs>
              <w:spacing w:line="300" w:lineRule="exact"/>
              <w:rPr>
                <w:rFonts w:ascii="Arial" w:hAnsi="Arial" w:cs="Arial"/>
                <w:sz w:val="16"/>
                <w:szCs w:val="16"/>
                <w:cs/>
              </w:rPr>
            </w:pPr>
            <w:r w:rsidRPr="00D003FC">
              <w:rPr>
                <w:rFonts w:ascii="Arial" w:hAnsi="Arial" w:cs="Arial"/>
                <w:sz w:val="16"/>
                <w:szCs w:val="16"/>
              </w:rPr>
              <w:t>3,111,197</w:t>
            </w:r>
          </w:p>
        </w:tc>
      </w:tr>
    </w:tbl>
    <w:p w14:paraId="5D39488F" w14:textId="77777777" w:rsidR="00BB2219" w:rsidRPr="00D003FC" w:rsidRDefault="00BB2219" w:rsidP="00020B84">
      <w:pPr>
        <w:spacing w:line="300" w:lineRule="exact"/>
        <w:rPr>
          <w:rFonts w:ascii="Arial" w:hAnsi="Arial" w:cs="Arial"/>
          <w:sz w:val="16"/>
          <w:szCs w:val="16"/>
        </w:rPr>
      </w:pPr>
    </w:p>
    <w:tbl>
      <w:tblPr>
        <w:tblW w:w="9360" w:type="dxa"/>
        <w:tblInd w:w="540" w:type="dxa"/>
        <w:tblLayout w:type="fixed"/>
        <w:tblLook w:val="04A0" w:firstRow="1" w:lastRow="0" w:firstColumn="1" w:lastColumn="0" w:noHBand="0" w:noVBand="1"/>
      </w:tblPr>
      <w:tblGrid>
        <w:gridCol w:w="2880"/>
        <w:gridCol w:w="1080"/>
        <w:gridCol w:w="1080"/>
        <w:gridCol w:w="1080"/>
        <w:gridCol w:w="1080"/>
        <w:gridCol w:w="1080"/>
        <w:gridCol w:w="1080"/>
      </w:tblGrid>
      <w:tr w:rsidR="00CF4B1A" w:rsidRPr="00D003FC" w14:paraId="62A13CC0" w14:textId="77777777" w:rsidTr="006828DB">
        <w:trPr>
          <w:trHeight w:val="63"/>
        </w:trPr>
        <w:tc>
          <w:tcPr>
            <w:tcW w:w="2880" w:type="dxa"/>
            <w:tcBorders>
              <w:top w:val="nil"/>
              <w:left w:val="nil"/>
              <w:bottom w:val="nil"/>
              <w:right w:val="nil"/>
            </w:tcBorders>
            <w:shd w:val="clear" w:color="auto" w:fill="auto"/>
            <w:noWrap/>
            <w:vAlign w:val="center"/>
            <w:hideMark/>
          </w:tcPr>
          <w:p w14:paraId="79A1752E"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center"/>
            <w:hideMark/>
          </w:tcPr>
          <w:p w14:paraId="421960BE" w14:textId="77777777" w:rsidR="00E01F99" w:rsidRPr="00D003FC" w:rsidRDefault="00BE7F2A" w:rsidP="00020B84">
            <w:pPr>
              <w:spacing w:line="290" w:lineRule="exact"/>
              <w:ind w:left="547"/>
              <w:jc w:val="right"/>
              <w:rPr>
                <w:rFonts w:ascii="Arial" w:hAnsi="Arial" w:cs="Arial"/>
                <w:sz w:val="16"/>
                <w:szCs w:val="16"/>
              </w:rPr>
            </w:pPr>
            <w:r w:rsidRPr="00D003FC">
              <w:rPr>
                <w:rFonts w:ascii="Arial" w:hAnsi="Arial" w:cs="Arial"/>
                <w:sz w:val="16"/>
                <w:szCs w:val="16"/>
                <w:cs/>
              </w:rPr>
              <w:t>(</w:t>
            </w:r>
            <w:r w:rsidR="00E01F99" w:rsidRPr="00D003FC">
              <w:rPr>
                <w:rFonts w:ascii="Arial" w:hAnsi="Arial" w:cs="Arial"/>
                <w:sz w:val="16"/>
                <w:szCs w:val="16"/>
              </w:rPr>
              <w:t>Unit</w:t>
            </w:r>
            <w:r w:rsidR="00E01F99" w:rsidRPr="00D003FC">
              <w:rPr>
                <w:rFonts w:ascii="Arial" w:hAnsi="Arial" w:cs="Arial"/>
                <w:sz w:val="16"/>
                <w:szCs w:val="16"/>
                <w:cs/>
              </w:rPr>
              <w:t xml:space="preserve">: </w:t>
            </w:r>
            <w:r w:rsidR="00E01F99" w:rsidRPr="00D003FC">
              <w:rPr>
                <w:rFonts w:ascii="Arial" w:hAnsi="Arial" w:cs="Arial"/>
                <w:sz w:val="16"/>
                <w:szCs w:val="16"/>
              </w:rPr>
              <w:t>Million Baht</w:t>
            </w:r>
            <w:r w:rsidRPr="00D003FC">
              <w:rPr>
                <w:rFonts w:ascii="Arial" w:hAnsi="Arial" w:cs="Arial"/>
                <w:sz w:val="16"/>
                <w:szCs w:val="16"/>
                <w:cs/>
              </w:rPr>
              <w:t>)</w:t>
            </w:r>
          </w:p>
        </w:tc>
      </w:tr>
      <w:tr w:rsidR="00CF4B1A" w:rsidRPr="00D003FC" w14:paraId="2E903CAF" w14:textId="77777777" w:rsidTr="006828DB">
        <w:trPr>
          <w:trHeight w:val="63"/>
        </w:trPr>
        <w:tc>
          <w:tcPr>
            <w:tcW w:w="2880" w:type="dxa"/>
            <w:tcBorders>
              <w:top w:val="nil"/>
              <w:left w:val="nil"/>
              <w:bottom w:val="nil"/>
              <w:right w:val="nil"/>
            </w:tcBorders>
            <w:shd w:val="clear" w:color="auto" w:fill="auto"/>
            <w:noWrap/>
            <w:vAlign w:val="center"/>
          </w:tcPr>
          <w:p w14:paraId="5EA488E2"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tcPr>
          <w:p w14:paraId="69243EF5"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4668A45E" w14:textId="77777777" w:rsidTr="006828DB">
        <w:trPr>
          <w:trHeight w:val="63"/>
        </w:trPr>
        <w:tc>
          <w:tcPr>
            <w:tcW w:w="2880" w:type="dxa"/>
            <w:tcBorders>
              <w:top w:val="nil"/>
              <w:left w:val="nil"/>
              <w:bottom w:val="nil"/>
              <w:right w:val="nil"/>
            </w:tcBorders>
            <w:shd w:val="clear" w:color="auto" w:fill="auto"/>
            <w:noWrap/>
            <w:vAlign w:val="center"/>
            <w:hideMark/>
          </w:tcPr>
          <w:p w14:paraId="6E74CCD4" w14:textId="77777777" w:rsidR="00E01F99" w:rsidRPr="00D003FC" w:rsidRDefault="00E01F99" w:rsidP="00020B84">
            <w:pPr>
              <w:spacing w:line="290" w:lineRule="exact"/>
              <w:rPr>
                <w:rFonts w:ascii="Arial" w:hAnsi="Arial" w:cs="Arial"/>
                <w:sz w:val="16"/>
                <w:szCs w:val="16"/>
              </w:rPr>
            </w:pPr>
          </w:p>
        </w:tc>
        <w:tc>
          <w:tcPr>
            <w:tcW w:w="6480" w:type="dxa"/>
            <w:gridSpan w:val="6"/>
            <w:tcBorders>
              <w:top w:val="nil"/>
              <w:left w:val="nil"/>
              <w:bottom w:val="nil"/>
              <w:right w:val="nil"/>
            </w:tcBorders>
            <w:shd w:val="clear" w:color="auto" w:fill="auto"/>
            <w:noWrap/>
            <w:vAlign w:val="bottom"/>
            <w:hideMark/>
          </w:tcPr>
          <w:p w14:paraId="11E2D741" w14:textId="6B49CB4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31 December 202</w:t>
            </w:r>
            <w:r w:rsidR="008623D4" w:rsidRPr="00D003FC">
              <w:rPr>
                <w:rFonts w:ascii="Arial" w:hAnsi="Arial" w:cs="Arial"/>
                <w:sz w:val="16"/>
                <w:szCs w:val="16"/>
              </w:rPr>
              <w:t>3</w:t>
            </w:r>
          </w:p>
        </w:tc>
      </w:tr>
      <w:tr w:rsidR="00CF4B1A" w:rsidRPr="00D003FC" w14:paraId="3E903464" w14:textId="77777777" w:rsidTr="006828DB">
        <w:trPr>
          <w:trHeight w:val="63"/>
        </w:trPr>
        <w:tc>
          <w:tcPr>
            <w:tcW w:w="2880" w:type="dxa"/>
            <w:tcBorders>
              <w:top w:val="nil"/>
              <w:left w:val="nil"/>
              <w:bottom w:val="nil"/>
              <w:right w:val="nil"/>
            </w:tcBorders>
            <w:shd w:val="clear" w:color="auto" w:fill="auto"/>
            <w:noWrap/>
            <w:vAlign w:val="center"/>
            <w:hideMark/>
          </w:tcPr>
          <w:p w14:paraId="37767620" w14:textId="77777777" w:rsidR="00E01F99" w:rsidRPr="00D003FC" w:rsidRDefault="00E01F99" w:rsidP="00020B84">
            <w:pPr>
              <w:spacing w:line="29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69E8A82"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At call</w:t>
            </w:r>
          </w:p>
        </w:tc>
        <w:tc>
          <w:tcPr>
            <w:tcW w:w="1080" w:type="dxa"/>
            <w:tcBorders>
              <w:top w:val="nil"/>
              <w:left w:val="nil"/>
              <w:bottom w:val="nil"/>
              <w:right w:val="nil"/>
            </w:tcBorders>
            <w:shd w:val="clear" w:color="auto" w:fill="auto"/>
            <w:noWrap/>
            <w:vAlign w:val="bottom"/>
            <w:hideMark/>
          </w:tcPr>
          <w:p w14:paraId="1B3471C0"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Up to</w:t>
            </w:r>
            <w:r w:rsidRPr="00D003FC">
              <w:rPr>
                <w:rFonts w:ascii="Arial" w:hAnsi="Arial" w:cs="Arial"/>
                <w:sz w:val="16"/>
                <w:szCs w:val="16"/>
              </w:rPr>
              <w:br/>
              <w:t>1 year</w:t>
            </w:r>
          </w:p>
        </w:tc>
        <w:tc>
          <w:tcPr>
            <w:tcW w:w="1080" w:type="dxa"/>
            <w:tcBorders>
              <w:top w:val="nil"/>
              <w:left w:val="nil"/>
              <w:bottom w:val="nil"/>
              <w:right w:val="nil"/>
            </w:tcBorders>
            <w:shd w:val="clear" w:color="auto" w:fill="auto"/>
            <w:noWrap/>
            <w:vAlign w:val="bottom"/>
            <w:hideMark/>
          </w:tcPr>
          <w:p w14:paraId="45FC8208" w14:textId="77777777" w:rsidR="00E01F99" w:rsidRPr="00D003FC" w:rsidRDefault="00E01F99" w:rsidP="00020B84">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cs/>
              </w:rPr>
              <w:t xml:space="preserve">1 - 5 </w:t>
            </w:r>
            <w:r w:rsidRPr="00D003FC">
              <w:rPr>
                <w:rFonts w:ascii="Arial" w:hAnsi="Arial" w:cs="Arial"/>
                <w:sz w:val="16"/>
                <w:szCs w:val="16"/>
              </w:rPr>
              <w:t>years</w:t>
            </w:r>
          </w:p>
        </w:tc>
        <w:tc>
          <w:tcPr>
            <w:tcW w:w="1080" w:type="dxa"/>
            <w:tcBorders>
              <w:top w:val="nil"/>
              <w:left w:val="nil"/>
              <w:bottom w:val="nil"/>
              <w:right w:val="nil"/>
            </w:tcBorders>
            <w:shd w:val="clear" w:color="auto" w:fill="auto"/>
            <w:noWrap/>
            <w:vAlign w:val="bottom"/>
            <w:hideMark/>
          </w:tcPr>
          <w:p w14:paraId="031537FD"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w:t>
            </w:r>
            <w:r w:rsidRPr="00D003FC">
              <w:rPr>
                <w:rFonts w:ascii="Arial" w:hAnsi="Arial" w:cs="Arial"/>
                <w:sz w:val="16"/>
                <w:szCs w:val="16"/>
                <w:cs/>
              </w:rPr>
              <w:t xml:space="preserve">          5</w:t>
            </w:r>
            <w:r w:rsidRPr="00D003FC">
              <w:rPr>
                <w:rFonts w:ascii="Arial" w:hAnsi="Arial" w:cs="Arial"/>
                <w:sz w:val="16"/>
                <w:szCs w:val="16"/>
              </w:rPr>
              <w:t xml:space="preserve"> years</w:t>
            </w:r>
          </w:p>
        </w:tc>
        <w:tc>
          <w:tcPr>
            <w:tcW w:w="1080" w:type="dxa"/>
            <w:tcBorders>
              <w:top w:val="nil"/>
              <w:left w:val="nil"/>
              <w:bottom w:val="nil"/>
              <w:right w:val="nil"/>
            </w:tcBorders>
            <w:shd w:val="clear" w:color="auto" w:fill="auto"/>
            <w:noWrap/>
            <w:vAlign w:val="bottom"/>
            <w:hideMark/>
          </w:tcPr>
          <w:p w14:paraId="60119889"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No maturity</w:t>
            </w:r>
          </w:p>
        </w:tc>
        <w:tc>
          <w:tcPr>
            <w:tcW w:w="1080" w:type="dxa"/>
            <w:tcBorders>
              <w:top w:val="nil"/>
              <w:left w:val="nil"/>
              <w:bottom w:val="nil"/>
              <w:right w:val="nil"/>
            </w:tcBorders>
            <w:shd w:val="clear" w:color="auto" w:fill="auto"/>
            <w:noWrap/>
            <w:vAlign w:val="bottom"/>
            <w:hideMark/>
          </w:tcPr>
          <w:p w14:paraId="1E159F62" w14:textId="77777777" w:rsidR="00E01F99" w:rsidRPr="00D003FC" w:rsidRDefault="00E01F99" w:rsidP="00020B84">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Total</w:t>
            </w:r>
          </w:p>
        </w:tc>
      </w:tr>
      <w:tr w:rsidR="00CF4B1A" w:rsidRPr="00D003FC" w14:paraId="470431F6" w14:textId="77777777" w:rsidTr="006828DB">
        <w:trPr>
          <w:trHeight w:val="63"/>
        </w:trPr>
        <w:tc>
          <w:tcPr>
            <w:tcW w:w="2880" w:type="dxa"/>
            <w:tcBorders>
              <w:top w:val="nil"/>
              <w:left w:val="nil"/>
              <w:bottom w:val="nil"/>
              <w:right w:val="nil"/>
            </w:tcBorders>
            <w:shd w:val="clear" w:color="auto" w:fill="auto"/>
            <w:vAlign w:val="center"/>
          </w:tcPr>
          <w:p w14:paraId="3D36A63D" w14:textId="77777777" w:rsidR="00E01F99" w:rsidRPr="00D003FC" w:rsidRDefault="00E01F99" w:rsidP="00020B84">
            <w:pPr>
              <w:spacing w:line="290" w:lineRule="exact"/>
              <w:rPr>
                <w:rFonts w:ascii="Arial" w:hAnsi="Arial" w:cs="Arial"/>
                <w:b/>
                <w:bCs/>
                <w:sz w:val="16"/>
                <w:szCs w:val="16"/>
              </w:rPr>
            </w:pPr>
            <w:r w:rsidRPr="00D003FC">
              <w:rPr>
                <w:rFonts w:ascii="Arial" w:hAnsi="Arial" w:cs="Arial"/>
                <w:b/>
                <w:bCs/>
                <w:sz w:val="16"/>
                <w:szCs w:val="16"/>
              </w:rPr>
              <w:t>Financial assets</w:t>
            </w:r>
          </w:p>
        </w:tc>
        <w:tc>
          <w:tcPr>
            <w:tcW w:w="1080" w:type="dxa"/>
            <w:tcBorders>
              <w:top w:val="nil"/>
              <w:left w:val="nil"/>
              <w:bottom w:val="nil"/>
              <w:right w:val="nil"/>
            </w:tcBorders>
            <w:shd w:val="clear" w:color="auto" w:fill="auto"/>
            <w:noWrap/>
            <w:vAlign w:val="center"/>
            <w:hideMark/>
          </w:tcPr>
          <w:p w14:paraId="749437B1" w14:textId="77777777" w:rsidR="00E01F99" w:rsidRPr="00D003FC" w:rsidRDefault="00E01F99" w:rsidP="00020B84">
            <w:pPr>
              <w:spacing w:line="290" w:lineRule="exact"/>
              <w:rPr>
                <w:rFonts w:ascii="Arial" w:hAnsi="Arial" w:cs="Arial"/>
                <w:b/>
                <w:bCs/>
                <w:sz w:val="16"/>
                <w:szCs w:val="16"/>
              </w:rPr>
            </w:pPr>
          </w:p>
        </w:tc>
        <w:tc>
          <w:tcPr>
            <w:tcW w:w="1080" w:type="dxa"/>
            <w:tcBorders>
              <w:top w:val="nil"/>
              <w:left w:val="nil"/>
              <w:bottom w:val="nil"/>
              <w:right w:val="nil"/>
            </w:tcBorders>
            <w:shd w:val="clear" w:color="auto" w:fill="auto"/>
            <w:noWrap/>
            <w:vAlign w:val="center"/>
            <w:hideMark/>
          </w:tcPr>
          <w:p w14:paraId="752970B7"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51D62094"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1EACB099"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61FFA776" w14:textId="77777777" w:rsidR="00E01F99" w:rsidRPr="00D003FC" w:rsidRDefault="00E01F99" w:rsidP="00020B84">
            <w:pPr>
              <w:spacing w:line="290" w:lineRule="exact"/>
              <w:jc w:val="center"/>
              <w:rPr>
                <w:rFonts w:ascii="Arial" w:hAnsi="Arial" w:cs="Arial"/>
                <w:sz w:val="16"/>
                <w:szCs w:val="16"/>
              </w:rPr>
            </w:pPr>
          </w:p>
        </w:tc>
        <w:tc>
          <w:tcPr>
            <w:tcW w:w="1080" w:type="dxa"/>
            <w:tcBorders>
              <w:top w:val="nil"/>
              <w:left w:val="nil"/>
              <w:bottom w:val="nil"/>
              <w:right w:val="nil"/>
            </w:tcBorders>
            <w:shd w:val="clear" w:color="auto" w:fill="auto"/>
            <w:noWrap/>
            <w:vAlign w:val="center"/>
            <w:hideMark/>
          </w:tcPr>
          <w:p w14:paraId="27C83774" w14:textId="77777777" w:rsidR="00E01F99" w:rsidRPr="00D003FC" w:rsidRDefault="00E01F99" w:rsidP="00020B84">
            <w:pPr>
              <w:spacing w:line="290" w:lineRule="exact"/>
              <w:jc w:val="center"/>
              <w:rPr>
                <w:rFonts w:ascii="Arial" w:hAnsi="Arial" w:cs="Arial"/>
                <w:sz w:val="16"/>
                <w:szCs w:val="16"/>
              </w:rPr>
            </w:pPr>
          </w:p>
        </w:tc>
      </w:tr>
      <w:tr w:rsidR="008623D4" w:rsidRPr="00D003FC" w14:paraId="364E65B8" w14:textId="77777777" w:rsidTr="006828DB">
        <w:trPr>
          <w:trHeight w:val="63"/>
        </w:trPr>
        <w:tc>
          <w:tcPr>
            <w:tcW w:w="2880" w:type="dxa"/>
            <w:tcBorders>
              <w:top w:val="nil"/>
              <w:left w:val="nil"/>
              <w:bottom w:val="nil"/>
              <w:right w:val="nil"/>
            </w:tcBorders>
            <w:shd w:val="clear" w:color="auto" w:fill="auto"/>
            <w:noWrap/>
            <w:vAlign w:val="center"/>
            <w:hideMark/>
          </w:tcPr>
          <w:p w14:paraId="06FD7586" w14:textId="77777777" w:rsidR="008623D4" w:rsidRPr="00D003FC" w:rsidRDefault="008623D4" w:rsidP="008623D4">
            <w:pPr>
              <w:spacing w:line="290" w:lineRule="exact"/>
              <w:ind w:left="180" w:hanging="90"/>
              <w:rPr>
                <w:rFonts w:ascii="Arial" w:hAnsi="Arial" w:cs="Arial"/>
                <w:sz w:val="16"/>
                <w:szCs w:val="16"/>
              </w:rPr>
            </w:pPr>
            <w:r w:rsidRPr="00D003FC">
              <w:rPr>
                <w:rFonts w:ascii="Arial" w:hAnsi="Arial" w:cs="Arial"/>
                <w:sz w:val="16"/>
                <w:szCs w:val="16"/>
              </w:rPr>
              <w:t>Cash</w:t>
            </w:r>
          </w:p>
        </w:tc>
        <w:tc>
          <w:tcPr>
            <w:tcW w:w="1080" w:type="dxa"/>
            <w:tcBorders>
              <w:top w:val="nil"/>
              <w:left w:val="nil"/>
              <w:bottom w:val="nil"/>
              <w:right w:val="nil"/>
            </w:tcBorders>
            <w:shd w:val="clear" w:color="auto" w:fill="auto"/>
            <w:noWrap/>
            <w:vAlign w:val="bottom"/>
          </w:tcPr>
          <w:p w14:paraId="44925046" w14:textId="23A0FAF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C1E68EB" w14:textId="11E2FF6F"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5ABD0E4" w14:textId="34AC029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5B79ACA5" w14:textId="1066B115"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5E10C7B" w14:textId="0BAF9BF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55,590</w:t>
            </w:r>
          </w:p>
        </w:tc>
        <w:tc>
          <w:tcPr>
            <w:tcW w:w="1080" w:type="dxa"/>
            <w:tcBorders>
              <w:top w:val="nil"/>
              <w:left w:val="nil"/>
              <w:bottom w:val="nil"/>
              <w:right w:val="nil"/>
            </w:tcBorders>
            <w:shd w:val="clear" w:color="auto" w:fill="auto"/>
            <w:noWrap/>
            <w:vAlign w:val="bottom"/>
          </w:tcPr>
          <w:p w14:paraId="05A8C306" w14:textId="552DAA75"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55,590</w:t>
            </w:r>
          </w:p>
        </w:tc>
      </w:tr>
      <w:tr w:rsidR="008623D4" w:rsidRPr="00D003FC" w14:paraId="2A409295" w14:textId="77777777" w:rsidTr="006828DB">
        <w:trPr>
          <w:trHeight w:val="63"/>
        </w:trPr>
        <w:tc>
          <w:tcPr>
            <w:tcW w:w="2880" w:type="dxa"/>
            <w:tcBorders>
              <w:top w:val="nil"/>
              <w:left w:val="nil"/>
              <w:bottom w:val="nil"/>
              <w:right w:val="nil"/>
            </w:tcBorders>
            <w:shd w:val="clear" w:color="auto" w:fill="auto"/>
            <w:noWrap/>
            <w:vAlign w:val="center"/>
            <w:hideMark/>
          </w:tcPr>
          <w:p w14:paraId="78A10195" w14:textId="77777777" w:rsidR="008623D4" w:rsidRPr="00D003FC" w:rsidRDefault="008623D4" w:rsidP="008623D4">
            <w:pPr>
              <w:spacing w:line="290" w:lineRule="exact"/>
              <w:ind w:right="-91" w:firstLine="90"/>
              <w:rPr>
                <w:rFonts w:ascii="Arial" w:hAnsi="Arial" w:cs="Arial"/>
                <w:sz w:val="16"/>
                <w:szCs w:val="16"/>
              </w:rPr>
            </w:pPr>
            <w:r w:rsidRPr="00D003FC">
              <w:rPr>
                <w:rFonts w:ascii="Arial" w:hAnsi="Arial" w:cs="Arial"/>
                <w:sz w:val="16"/>
                <w:szCs w:val="16"/>
              </w:rPr>
              <w:t>Interbank and money market items</w:t>
            </w:r>
          </w:p>
        </w:tc>
        <w:tc>
          <w:tcPr>
            <w:tcW w:w="1080" w:type="dxa"/>
            <w:tcBorders>
              <w:top w:val="nil"/>
              <w:left w:val="nil"/>
              <w:bottom w:val="nil"/>
              <w:right w:val="nil"/>
            </w:tcBorders>
            <w:shd w:val="clear" w:color="auto" w:fill="auto"/>
            <w:noWrap/>
            <w:vAlign w:val="bottom"/>
          </w:tcPr>
          <w:p w14:paraId="53C6A4BE" w14:textId="68986CC5"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44,364</w:t>
            </w:r>
          </w:p>
        </w:tc>
        <w:tc>
          <w:tcPr>
            <w:tcW w:w="1080" w:type="dxa"/>
            <w:tcBorders>
              <w:top w:val="nil"/>
              <w:left w:val="nil"/>
              <w:bottom w:val="nil"/>
              <w:right w:val="nil"/>
            </w:tcBorders>
            <w:shd w:val="clear" w:color="auto" w:fill="auto"/>
            <w:noWrap/>
            <w:vAlign w:val="bottom"/>
          </w:tcPr>
          <w:p w14:paraId="06AAF15B" w14:textId="0502B166"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658,298</w:t>
            </w:r>
          </w:p>
        </w:tc>
        <w:tc>
          <w:tcPr>
            <w:tcW w:w="1080" w:type="dxa"/>
            <w:tcBorders>
              <w:top w:val="nil"/>
              <w:left w:val="nil"/>
              <w:bottom w:val="nil"/>
              <w:right w:val="nil"/>
            </w:tcBorders>
            <w:shd w:val="clear" w:color="auto" w:fill="auto"/>
            <w:noWrap/>
            <w:vAlign w:val="bottom"/>
          </w:tcPr>
          <w:p w14:paraId="66F9EBD9" w14:textId="1455D0E9"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326</w:t>
            </w:r>
          </w:p>
        </w:tc>
        <w:tc>
          <w:tcPr>
            <w:tcW w:w="1080" w:type="dxa"/>
            <w:tcBorders>
              <w:top w:val="nil"/>
              <w:left w:val="nil"/>
              <w:bottom w:val="nil"/>
              <w:right w:val="nil"/>
            </w:tcBorders>
            <w:shd w:val="clear" w:color="auto" w:fill="auto"/>
            <w:noWrap/>
            <w:vAlign w:val="bottom"/>
          </w:tcPr>
          <w:p w14:paraId="1CD9E217" w14:textId="1248C454"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DC3424D" w14:textId="0589B9E1"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76D37BC8" w14:textId="6B717C53"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702,988</w:t>
            </w:r>
          </w:p>
        </w:tc>
      </w:tr>
      <w:tr w:rsidR="008623D4" w:rsidRPr="00D003FC" w14:paraId="58738B7E" w14:textId="77777777" w:rsidTr="006828DB">
        <w:trPr>
          <w:trHeight w:val="63"/>
        </w:trPr>
        <w:tc>
          <w:tcPr>
            <w:tcW w:w="2880" w:type="dxa"/>
            <w:tcBorders>
              <w:top w:val="nil"/>
              <w:left w:val="nil"/>
              <w:bottom w:val="nil"/>
              <w:right w:val="nil"/>
            </w:tcBorders>
            <w:shd w:val="clear" w:color="auto" w:fill="auto"/>
            <w:noWrap/>
            <w:vAlign w:val="center"/>
          </w:tcPr>
          <w:p w14:paraId="0A441967" w14:textId="77777777" w:rsidR="008623D4" w:rsidRPr="00D003FC" w:rsidRDefault="008623D4" w:rsidP="008623D4">
            <w:pPr>
              <w:spacing w:line="290" w:lineRule="exact"/>
              <w:ind w:left="180" w:hanging="90"/>
              <w:rPr>
                <w:rFonts w:ascii="Arial" w:hAnsi="Arial" w:cs="Arial"/>
                <w:sz w:val="16"/>
                <w:szCs w:val="16"/>
                <w:cs/>
              </w:rPr>
            </w:pPr>
            <w:r w:rsidRPr="00D003FC">
              <w:rPr>
                <w:rFonts w:ascii="Arial" w:hAnsi="Arial" w:cs="Arial"/>
                <w:sz w:val="16"/>
                <w:szCs w:val="16"/>
              </w:rPr>
              <w:t>Financial assets measured at fair value through profit or loss</w:t>
            </w:r>
          </w:p>
        </w:tc>
        <w:tc>
          <w:tcPr>
            <w:tcW w:w="1080" w:type="dxa"/>
            <w:tcBorders>
              <w:top w:val="nil"/>
              <w:left w:val="nil"/>
              <w:bottom w:val="nil"/>
              <w:right w:val="nil"/>
            </w:tcBorders>
            <w:shd w:val="clear" w:color="auto" w:fill="auto"/>
            <w:noWrap/>
            <w:vAlign w:val="bottom"/>
          </w:tcPr>
          <w:p w14:paraId="718F2B87" w14:textId="5FD5A0E0"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C85D334" w14:textId="395A58DA"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11,435</w:t>
            </w:r>
          </w:p>
        </w:tc>
        <w:tc>
          <w:tcPr>
            <w:tcW w:w="1080" w:type="dxa"/>
            <w:tcBorders>
              <w:top w:val="nil"/>
              <w:left w:val="nil"/>
              <w:bottom w:val="nil"/>
              <w:right w:val="nil"/>
            </w:tcBorders>
            <w:shd w:val="clear" w:color="auto" w:fill="auto"/>
            <w:noWrap/>
            <w:vAlign w:val="bottom"/>
          </w:tcPr>
          <w:p w14:paraId="550440CA" w14:textId="20F74007"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7,535</w:t>
            </w:r>
          </w:p>
        </w:tc>
        <w:tc>
          <w:tcPr>
            <w:tcW w:w="1080" w:type="dxa"/>
            <w:tcBorders>
              <w:top w:val="nil"/>
              <w:left w:val="nil"/>
              <w:bottom w:val="nil"/>
              <w:right w:val="nil"/>
            </w:tcBorders>
            <w:shd w:val="clear" w:color="auto" w:fill="auto"/>
            <w:noWrap/>
            <w:vAlign w:val="bottom"/>
          </w:tcPr>
          <w:p w14:paraId="1F36697D" w14:textId="287CF401"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6,475</w:t>
            </w:r>
          </w:p>
        </w:tc>
        <w:tc>
          <w:tcPr>
            <w:tcW w:w="1080" w:type="dxa"/>
            <w:tcBorders>
              <w:top w:val="nil"/>
              <w:left w:val="nil"/>
              <w:bottom w:val="nil"/>
              <w:right w:val="nil"/>
            </w:tcBorders>
            <w:shd w:val="clear" w:color="auto" w:fill="auto"/>
            <w:noWrap/>
            <w:vAlign w:val="bottom"/>
          </w:tcPr>
          <w:p w14:paraId="0579ADAA" w14:textId="702791E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501</w:t>
            </w:r>
          </w:p>
        </w:tc>
        <w:tc>
          <w:tcPr>
            <w:tcW w:w="1080" w:type="dxa"/>
            <w:tcBorders>
              <w:top w:val="nil"/>
              <w:left w:val="nil"/>
              <w:bottom w:val="nil"/>
              <w:right w:val="nil"/>
            </w:tcBorders>
            <w:shd w:val="clear" w:color="auto" w:fill="auto"/>
            <w:noWrap/>
            <w:vAlign w:val="bottom"/>
          </w:tcPr>
          <w:p w14:paraId="280810A6" w14:textId="21B93C61"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25,946</w:t>
            </w:r>
          </w:p>
        </w:tc>
      </w:tr>
      <w:tr w:rsidR="008623D4" w:rsidRPr="00D003FC" w14:paraId="43ABE5ED" w14:textId="77777777" w:rsidTr="006828DB">
        <w:trPr>
          <w:trHeight w:val="63"/>
        </w:trPr>
        <w:tc>
          <w:tcPr>
            <w:tcW w:w="2880" w:type="dxa"/>
            <w:tcBorders>
              <w:top w:val="nil"/>
              <w:left w:val="nil"/>
              <w:bottom w:val="nil"/>
              <w:right w:val="nil"/>
            </w:tcBorders>
            <w:shd w:val="clear" w:color="auto" w:fill="auto"/>
            <w:noWrap/>
            <w:vAlign w:val="center"/>
          </w:tcPr>
          <w:p w14:paraId="63BB3CC9" w14:textId="77777777" w:rsidR="008623D4" w:rsidRPr="00D003FC" w:rsidRDefault="008623D4" w:rsidP="008623D4">
            <w:pPr>
              <w:spacing w:line="290" w:lineRule="exact"/>
              <w:ind w:left="180" w:hanging="90"/>
              <w:rPr>
                <w:rFonts w:ascii="Arial" w:hAnsi="Arial" w:cs="Arial"/>
                <w:sz w:val="16"/>
                <w:szCs w:val="16"/>
                <w:cs/>
              </w:rPr>
            </w:pPr>
            <w:r w:rsidRPr="00D003FC">
              <w:rPr>
                <w:rFonts w:ascii="Arial" w:hAnsi="Arial" w:cs="Arial"/>
                <w:sz w:val="16"/>
                <w:szCs w:val="16"/>
              </w:rPr>
              <w:t>Derivatives assets</w:t>
            </w:r>
          </w:p>
        </w:tc>
        <w:tc>
          <w:tcPr>
            <w:tcW w:w="1080" w:type="dxa"/>
            <w:tcBorders>
              <w:top w:val="nil"/>
              <w:left w:val="nil"/>
              <w:bottom w:val="nil"/>
              <w:right w:val="nil"/>
            </w:tcBorders>
            <w:shd w:val="clear" w:color="auto" w:fill="auto"/>
            <w:noWrap/>
            <w:vAlign w:val="bottom"/>
          </w:tcPr>
          <w:p w14:paraId="2117C6F5" w14:textId="018E252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283879F9" w14:textId="1C5B42E2"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29,054</w:t>
            </w:r>
          </w:p>
        </w:tc>
        <w:tc>
          <w:tcPr>
            <w:tcW w:w="1080" w:type="dxa"/>
            <w:tcBorders>
              <w:top w:val="nil"/>
              <w:left w:val="nil"/>
              <w:bottom w:val="nil"/>
              <w:right w:val="nil"/>
            </w:tcBorders>
            <w:shd w:val="clear" w:color="auto" w:fill="auto"/>
            <w:noWrap/>
            <w:vAlign w:val="bottom"/>
          </w:tcPr>
          <w:p w14:paraId="19AC1E8D" w14:textId="48F6DBC7"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27,506</w:t>
            </w:r>
          </w:p>
        </w:tc>
        <w:tc>
          <w:tcPr>
            <w:tcW w:w="1080" w:type="dxa"/>
            <w:tcBorders>
              <w:top w:val="nil"/>
              <w:left w:val="nil"/>
              <w:bottom w:val="nil"/>
              <w:right w:val="nil"/>
            </w:tcBorders>
            <w:shd w:val="clear" w:color="auto" w:fill="auto"/>
            <w:noWrap/>
            <w:vAlign w:val="bottom"/>
          </w:tcPr>
          <w:p w14:paraId="7B1CB992" w14:textId="3EC64B93"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12,901</w:t>
            </w:r>
          </w:p>
        </w:tc>
        <w:tc>
          <w:tcPr>
            <w:tcW w:w="1080" w:type="dxa"/>
            <w:tcBorders>
              <w:top w:val="nil"/>
              <w:left w:val="nil"/>
              <w:bottom w:val="nil"/>
              <w:right w:val="nil"/>
            </w:tcBorders>
            <w:shd w:val="clear" w:color="auto" w:fill="auto"/>
            <w:noWrap/>
            <w:vAlign w:val="bottom"/>
          </w:tcPr>
          <w:p w14:paraId="180818A4" w14:textId="4729885A"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09A61623" w14:textId="5DF8D9C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69,461</w:t>
            </w:r>
          </w:p>
        </w:tc>
      </w:tr>
      <w:tr w:rsidR="008623D4" w:rsidRPr="00D003FC" w14:paraId="7CC0D16A" w14:textId="77777777" w:rsidTr="006828DB">
        <w:trPr>
          <w:trHeight w:val="63"/>
        </w:trPr>
        <w:tc>
          <w:tcPr>
            <w:tcW w:w="2880" w:type="dxa"/>
            <w:tcBorders>
              <w:top w:val="nil"/>
              <w:left w:val="nil"/>
              <w:bottom w:val="nil"/>
              <w:right w:val="nil"/>
            </w:tcBorders>
            <w:shd w:val="clear" w:color="auto" w:fill="auto"/>
            <w:noWrap/>
            <w:vAlign w:val="center"/>
            <w:hideMark/>
          </w:tcPr>
          <w:p w14:paraId="34A08B31"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Investments</w:t>
            </w:r>
          </w:p>
        </w:tc>
        <w:tc>
          <w:tcPr>
            <w:tcW w:w="1080" w:type="dxa"/>
            <w:tcBorders>
              <w:top w:val="nil"/>
              <w:left w:val="nil"/>
              <w:right w:val="nil"/>
            </w:tcBorders>
            <w:shd w:val="clear" w:color="auto" w:fill="auto"/>
            <w:noWrap/>
            <w:vAlign w:val="bottom"/>
          </w:tcPr>
          <w:p w14:paraId="0E08A554" w14:textId="0FF4C533"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36</w:t>
            </w:r>
          </w:p>
        </w:tc>
        <w:tc>
          <w:tcPr>
            <w:tcW w:w="1080" w:type="dxa"/>
            <w:tcBorders>
              <w:top w:val="nil"/>
              <w:left w:val="nil"/>
              <w:right w:val="nil"/>
            </w:tcBorders>
            <w:shd w:val="clear" w:color="auto" w:fill="auto"/>
            <w:noWrap/>
            <w:vAlign w:val="bottom"/>
          </w:tcPr>
          <w:p w14:paraId="7CBB48C6" w14:textId="318A75B9"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96,896</w:t>
            </w:r>
          </w:p>
        </w:tc>
        <w:tc>
          <w:tcPr>
            <w:tcW w:w="1080" w:type="dxa"/>
            <w:tcBorders>
              <w:top w:val="nil"/>
              <w:left w:val="nil"/>
              <w:right w:val="nil"/>
            </w:tcBorders>
            <w:shd w:val="clear" w:color="auto" w:fill="auto"/>
            <w:noWrap/>
            <w:vAlign w:val="bottom"/>
          </w:tcPr>
          <w:p w14:paraId="37E3DC26" w14:textId="63DDCE4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112,832</w:t>
            </w:r>
          </w:p>
        </w:tc>
        <w:tc>
          <w:tcPr>
            <w:tcW w:w="1080" w:type="dxa"/>
            <w:tcBorders>
              <w:top w:val="nil"/>
              <w:left w:val="nil"/>
              <w:right w:val="nil"/>
            </w:tcBorders>
            <w:shd w:val="clear" w:color="auto" w:fill="auto"/>
            <w:noWrap/>
            <w:vAlign w:val="bottom"/>
          </w:tcPr>
          <w:p w14:paraId="3B818056" w14:textId="32E6DA7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38,147</w:t>
            </w:r>
          </w:p>
        </w:tc>
        <w:tc>
          <w:tcPr>
            <w:tcW w:w="1080" w:type="dxa"/>
            <w:tcBorders>
              <w:top w:val="nil"/>
              <w:left w:val="nil"/>
              <w:right w:val="nil"/>
            </w:tcBorders>
            <w:shd w:val="clear" w:color="auto" w:fill="auto"/>
            <w:noWrap/>
            <w:vAlign w:val="bottom"/>
          </w:tcPr>
          <w:p w14:paraId="7225379C" w14:textId="3208F21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15,728</w:t>
            </w:r>
          </w:p>
        </w:tc>
        <w:tc>
          <w:tcPr>
            <w:tcW w:w="1080" w:type="dxa"/>
            <w:tcBorders>
              <w:top w:val="nil"/>
              <w:left w:val="nil"/>
              <w:right w:val="nil"/>
            </w:tcBorders>
            <w:shd w:val="clear" w:color="auto" w:fill="auto"/>
            <w:noWrap/>
            <w:vAlign w:val="bottom"/>
          </w:tcPr>
          <w:p w14:paraId="18D349BF" w14:textId="6C7F82B0"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263,639</w:t>
            </w:r>
          </w:p>
        </w:tc>
      </w:tr>
      <w:tr w:rsidR="008623D4" w:rsidRPr="00D003FC" w14:paraId="22E62E31" w14:textId="77777777" w:rsidTr="006828DB">
        <w:trPr>
          <w:trHeight w:val="63"/>
        </w:trPr>
        <w:tc>
          <w:tcPr>
            <w:tcW w:w="2880" w:type="dxa"/>
            <w:tcBorders>
              <w:top w:val="nil"/>
              <w:left w:val="nil"/>
              <w:bottom w:val="nil"/>
              <w:right w:val="nil"/>
            </w:tcBorders>
            <w:shd w:val="clear" w:color="auto" w:fill="auto"/>
            <w:noWrap/>
            <w:vAlign w:val="center"/>
            <w:hideMark/>
          </w:tcPr>
          <w:p w14:paraId="0C2ED615" w14:textId="77777777" w:rsidR="008623D4" w:rsidRPr="00D003FC" w:rsidRDefault="008623D4" w:rsidP="008623D4">
            <w:pPr>
              <w:spacing w:line="290" w:lineRule="exact"/>
              <w:ind w:left="180" w:hanging="90"/>
              <w:rPr>
                <w:rFonts w:ascii="Arial" w:hAnsi="Arial" w:cs="Arial"/>
                <w:sz w:val="16"/>
                <w:szCs w:val="16"/>
              </w:rPr>
            </w:pPr>
            <w:r w:rsidRPr="00D003FC">
              <w:rPr>
                <w:rFonts w:ascii="Arial" w:hAnsi="Arial" w:cs="Arial"/>
                <w:sz w:val="16"/>
                <w:szCs w:val="16"/>
              </w:rPr>
              <w:t>Loans to customers</w:t>
            </w:r>
          </w:p>
        </w:tc>
        <w:tc>
          <w:tcPr>
            <w:tcW w:w="1080" w:type="dxa"/>
            <w:tcBorders>
              <w:top w:val="nil"/>
              <w:left w:val="nil"/>
              <w:bottom w:val="nil"/>
              <w:right w:val="nil"/>
            </w:tcBorders>
            <w:shd w:val="clear" w:color="auto" w:fill="auto"/>
            <w:noWrap/>
            <w:vAlign w:val="bottom"/>
          </w:tcPr>
          <w:p w14:paraId="7BD79FCB" w14:textId="1DF71406"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189,92</w:t>
            </w:r>
            <w:r w:rsidRPr="00D003FC">
              <w:rPr>
                <w:rFonts w:ascii="Arial" w:hAnsi="Arial" w:cs="Arial"/>
                <w:sz w:val="16"/>
                <w:szCs w:val="16"/>
                <w:cs/>
              </w:rPr>
              <w:t>1</w:t>
            </w:r>
          </w:p>
        </w:tc>
        <w:tc>
          <w:tcPr>
            <w:tcW w:w="1080" w:type="dxa"/>
            <w:tcBorders>
              <w:top w:val="nil"/>
              <w:left w:val="nil"/>
              <w:bottom w:val="nil"/>
              <w:right w:val="nil"/>
            </w:tcBorders>
            <w:shd w:val="clear" w:color="auto" w:fill="auto"/>
            <w:noWrap/>
            <w:vAlign w:val="bottom"/>
          </w:tcPr>
          <w:p w14:paraId="1A1A297B" w14:textId="50DA0457"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493,429</w:t>
            </w:r>
          </w:p>
        </w:tc>
        <w:tc>
          <w:tcPr>
            <w:tcW w:w="1080" w:type="dxa"/>
            <w:tcBorders>
              <w:top w:val="nil"/>
              <w:left w:val="nil"/>
              <w:bottom w:val="nil"/>
              <w:right w:val="nil"/>
            </w:tcBorders>
            <w:shd w:val="clear" w:color="auto" w:fill="auto"/>
            <w:noWrap/>
            <w:vAlign w:val="bottom"/>
          </w:tcPr>
          <w:p w14:paraId="78B61B89" w14:textId="3877F527"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592,839</w:t>
            </w:r>
          </w:p>
        </w:tc>
        <w:tc>
          <w:tcPr>
            <w:tcW w:w="1080" w:type="dxa"/>
            <w:tcBorders>
              <w:top w:val="nil"/>
              <w:left w:val="nil"/>
              <w:bottom w:val="nil"/>
              <w:right w:val="nil"/>
            </w:tcBorders>
            <w:shd w:val="clear" w:color="auto" w:fill="auto"/>
            <w:noWrap/>
            <w:vAlign w:val="bottom"/>
          </w:tcPr>
          <w:p w14:paraId="7D4B5E63" w14:textId="69BE551A" w:rsidR="008623D4" w:rsidRPr="00D003FC" w:rsidRDefault="008623D4" w:rsidP="008623D4">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1,202,041</w:t>
            </w:r>
          </w:p>
        </w:tc>
        <w:tc>
          <w:tcPr>
            <w:tcW w:w="1080" w:type="dxa"/>
            <w:tcBorders>
              <w:top w:val="nil"/>
              <w:left w:val="nil"/>
              <w:bottom w:val="nil"/>
              <w:right w:val="nil"/>
            </w:tcBorders>
            <w:shd w:val="clear" w:color="auto" w:fill="auto"/>
            <w:noWrap/>
            <w:vAlign w:val="bottom"/>
          </w:tcPr>
          <w:p w14:paraId="4F70F37A" w14:textId="6553C430" w:rsidR="008623D4" w:rsidRPr="00D003FC" w:rsidRDefault="008623D4" w:rsidP="008623D4">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3B395E5F" w14:textId="0DDC1412" w:rsidR="008623D4" w:rsidRPr="00D003FC" w:rsidRDefault="008623D4" w:rsidP="008623D4">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2,478,230</w:t>
            </w:r>
          </w:p>
        </w:tc>
      </w:tr>
      <w:tr w:rsidR="008623D4" w:rsidRPr="00D003FC" w14:paraId="0877013D" w14:textId="77777777" w:rsidTr="00205CEF">
        <w:trPr>
          <w:trHeight w:val="53"/>
        </w:trPr>
        <w:tc>
          <w:tcPr>
            <w:tcW w:w="2880" w:type="dxa"/>
            <w:tcBorders>
              <w:top w:val="nil"/>
              <w:left w:val="nil"/>
              <w:bottom w:val="nil"/>
              <w:right w:val="nil"/>
            </w:tcBorders>
            <w:shd w:val="clear" w:color="auto" w:fill="auto"/>
            <w:vAlign w:val="center"/>
          </w:tcPr>
          <w:p w14:paraId="7386D2CF" w14:textId="77777777" w:rsidR="008623D4" w:rsidRPr="00D003FC" w:rsidRDefault="008623D4" w:rsidP="008623D4">
            <w:pPr>
              <w:spacing w:line="290" w:lineRule="exact"/>
              <w:rPr>
                <w:rFonts w:ascii="Arial" w:hAnsi="Arial" w:cs="Arial"/>
                <w:sz w:val="16"/>
                <w:szCs w:val="16"/>
              </w:rPr>
            </w:pPr>
            <w:r w:rsidRPr="00D003FC">
              <w:rPr>
                <w:rFonts w:ascii="Arial" w:hAnsi="Arial" w:cs="Arial"/>
                <w:sz w:val="16"/>
                <w:szCs w:val="16"/>
              </w:rPr>
              <w:t>Total financial assets</w:t>
            </w:r>
          </w:p>
        </w:tc>
        <w:tc>
          <w:tcPr>
            <w:tcW w:w="1080" w:type="dxa"/>
            <w:tcBorders>
              <w:left w:val="nil"/>
              <w:right w:val="nil"/>
            </w:tcBorders>
            <w:shd w:val="clear" w:color="auto" w:fill="auto"/>
            <w:noWrap/>
            <w:vAlign w:val="bottom"/>
          </w:tcPr>
          <w:p w14:paraId="16523435" w14:textId="034796E3"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234,32</w:t>
            </w:r>
            <w:r w:rsidRPr="00D003FC">
              <w:rPr>
                <w:rFonts w:ascii="Arial" w:hAnsi="Arial" w:cs="Arial"/>
                <w:sz w:val="16"/>
                <w:szCs w:val="16"/>
                <w:cs/>
              </w:rPr>
              <w:t>1</w:t>
            </w:r>
          </w:p>
        </w:tc>
        <w:tc>
          <w:tcPr>
            <w:tcW w:w="1080" w:type="dxa"/>
            <w:tcBorders>
              <w:left w:val="nil"/>
              <w:right w:val="nil"/>
            </w:tcBorders>
            <w:shd w:val="clear" w:color="auto" w:fill="auto"/>
            <w:noWrap/>
            <w:vAlign w:val="bottom"/>
          </w:tcPr>
          <w:p w14:paraId="6AA98308" w14:textId="3E77908F"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1,289,112</w:t>
            </w:r>
          </w:p>
        </w:tc>
        <w:tc>
          <w:tcPr>
            <w:tcW w:w="1080" w:type="dxa"/>
            <w:tcBorders>
              <w:left w:val="nil"/>
              <w:right w:val="nil"/>
            </w:tcBorders>
            <w:shd w:val="clear" w:color="auto" w:fill="auto"/>
            <w:noWrap/>
            <w:vAlign w:val="bottom"/>
          </w:tcPr>
          <w:p w14:paraId="0414C970" w14:textId="4B2896C8"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741,038</w:t>
            </w:r>
          </w:p>
        </w:tc>
        <w:tc>
          <w:tcPr>
            <w:tcW w:w="1080" w:type="dxa"/>
            <w:tcBorders>
              <w:left w:val="nil"/>
              <w:right w:val="nil"/>
            </w:tcBorders>
            <w:shd w:val="clear" w:color="auto" w:fill="auto"/>
            <w:noWrap/>
            <w:vAlign w:val="bottom"/>
          </w:tcPr>
          <w:p w14:paraId="2C808702" w14:textId="3B5008F6"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1,259,564</w:t>
            </w:r>
          </w:p>
        </w:tc>
        <w:tc>
          <w:tcPr>
            <w:tcW w:w="1080" w:type="dxa"/>
            <w:tcBorders>
              <w:left w:val="nil"/>
              <w:right w:val="nil"/>
            </w:tcBorders>
            <w:shd w:val="clear" w:color="auto" w:fill="auto"/>
            <w:noWrap/>
            <w:vAlign w:val="bottom"/>
          </w:tcPr>
          <w:p w14:paraId="59C82FD7" w14:textId="7B579994"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71,819</w:t>
            </w:r>
          </w:p>
        </w:tc>
        <w:tc>
          <w:tcPr>
            <w:tcW w:w="1080" w:type="dxa"/>
            <w:tcBorders>
              <w:left w:val="nil"/>
              <w:right w:val="nil"/>
            </w:tcBorders>
            <w:shd w:val="clear" w:color="auto" w:fill="auto"/>
            <w:noWrap/>
            <w:vAlign w:val="bottom"/>
          </w:tcPr>
          <w:p w14:paraId="6FE03C52" w14:textId="5C3520E3" w:rsidR="008623D4" w:rsidRPr="00D003FC" w:rsidRDefault="008623D4" w:rsidP="008623D4">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3,595,854</w:t>
            </w:r>
          </w:p>
        </w:tc>
      </w:tr>
      <w:tr w:rsidR="008623D4" w:rsidRPr="00D003FC" w14:paraId="63077462" w14:textId="77777777" w:rsidTr="006828DB">
        <w:trPr>
          <w:trHeight w:val="18"/>
        </w:trPr>
        <w:tc>
          <w:tcPr>
            <w:tcW w:w="2880" w:type="dxa"/>
            <w:tcBorders>
              <w:top w:val="nil"/>
              <w:left w:val="nil"/>
              <w:bottom w:val="nil"/>
              <w:right w:val="nil"/>
            </w:tcBorders>
            <w:shd w:val="clear" w:color="auto" w:fill="auto"/>
            <w:vAlign w:val="center"/>
          </w:tcPr>
          <w:p w14:paraId="587746EB" w14:textId="77777777" w:rsidR="008623D4" w:rsidRPr="00D003FC" w:rsidRDefault="008623D4" w:rsidP="008623D4">
            <w:pPr>
              <w:spacing w:line="290" w:lineRule="exact"/>
              <w:rPr>
                <w:rFonts w:ascii="Arial" w:hAnsi="Arial" w:cs="Arial"/>
                <w:b/>
                <w:bCs/>
                <w:sz w:val="16"/>
                <w:szCs w:val="16"/>
              </w:rPr>
            </w:pPr>
            <w:r w:rsidRPr="00D003FC">
              <w:rPr>
                <w:rFonts w:ascii="Arial" w:hAnsi="Arial" w:cs="Arial"/>
                <w:b/>
                <w:bCs/>
                <w:sz w:val="16"/>
                <w:szCs w:val="16"/>
              </w:rPr>
              <w:t>Financial liabilities</w:t>
            </w:r>
          </w:p>
        </w:tc>
        <w:tc>
          <w:tcPr>
            <w:tcW w:w="1080" w:type="dxa"/>
            <w:tcBorders>
              <w:left w:val="nil"/>
              <w:bottom w:val="nil"/>
              <w:right w:val="nil"/>
            </w:tcBorders>
            <w:shd w:val="clear" w:color="auto" w:fill="auto"/>
            <w:vAlign w:val="bottom"/>
          </w:tcPr>
          <w:p w14:paraId="72E88354"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D03252D"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5CB60C55"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4F0402AD"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67E792F8" w14:textId="77777777" w:rsidR="008623D4" w:rsidRPr="00D003FC" w:rsidRDefault="008623D4" w:rsidP="008623D4">
            <w:pPr>
              <w:tabs>
                <w:tab w:val="decimal" w:pos="797"/>
              </w:tabs>
              <w:spacing w:line="290" w:lineRule="exact"/>
              <w:rPr>
                <w:rFonts w:ascii="Arial" w:hAnsi="Arial" w:cs="Arial"/>
                <w:sz w:val="16"/>
                <w:szCs w:val="16"/>
              </w:rPr>
            </w:pPr>
          </w:p>
        </w:tc>
        <w:tc>
          <w:tcPr>
            <w:tcW w:w="1080" w:type="dxa"/>
            <w:tcBorders>
              <w:left w:val="nil"/>
              <w:bottom w:val="nil"/>
              <w:right w:val="nil"/>
            </w:tcBorders>
            <w:shd w:val="clear" w:color="auto" w:fill="auto"/>
            <w:vAlign w:val="bottom"/>
          </w:tcPr>
          <w:p w14:paraId="39FE120E" w14:textId="77777777" w:rsidR="008623D4" w:rsidRPr="00D003FC" w:rsidRDefault="008623D4" w:rsidP="008623D4">
            <w:pPr>
              <w:tabs>
                <w:tab w:val="decimal" w:pos="797"/>
              </w:tabs>
              <w:spacing w:line="290" w:lineRule="exact"/>
              <w:rPr>
                <w:rFonts w:ascii="Arial" w:hAnsi="Arial" w:cs="Arial"/>
                <w:sz w:val="16"/>
                <w:szCs w:val="16"/>
              </w:rPr>
            </w:pPr>
          </w:p>
        </w:tc>
      </w:tr>
      <w:tr w:rsidR="008623D4" w:rsidRPr="00D003FC" w14:paraId="4F2EF886" w14:textId="77777777" w:rsidTr="006828DB">
        <w:trPr>
          <w:trHeight w:val="63"/>
        </w:trPr>
        <w:tc>
          <w:tcPr>
            <w:tcW w:w="2880" w:type="dxa"/>
            <w:tcBorders>
              <w:top w:val="nil"/>
              <w:left w:val="nil"/>
              <w:bottom w:val="nil"/>
              <w:right w:val="nil"/>
            </w:tcBorders>
            <w:shd w:val="clear" w:color="auto" w:fill="auto"/>
            <w:noWrap/>
            <w:vAlign w:val="center"/>
            <w:hideMark/>
          </w:tcPr>
          <w:p w14:paraId="3008B084"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Deposits</w:t>
            </w:r>
          </w:p>
        </w:tc>
        <w:tc>
          <w:tcPr>
            <w:tcW w:w="1080" w:type="dxa"/>
            <w:noWrap/>
            <w:vAlign w:val="bottom"/>
          </w:tcPr>
          <w:p w14:paraId="5868746B" w14:textId="72D2F52E"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2,115,350</w:t>
            </w:r>
          </w:p>
        </w:tc>
        <w:tc>
          <w:tcPr>
            <w:tcW w:w="1080" w:type="dxa"/>
            <w:noWrap/>
            <w:vAlign w:val="bottom"/>
          </w:tcPr>
          <w:p w14:paraId="3A471D1D" w14:textId="1577A2C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461,323</w:t>
            </w:r>
          </w:p>
        </w:tc>
        <w:tc>
          <w:tcPr>
            <w:tcW w:w="1080" w:type="dxa"/>
            <w:noWrap/>
            <w:vAlign w:val="bottom"/>
          </w:tcPr>
          <w:p w14:paraId="5534BF1F" w14:textId="3BC49B8A"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78,078</w:t>
            </w:r>
          </w:p>
        </w:tc>
        <w:tc>
          <w:tcPr>
            <w:tcW w:w="1080" w:type="dxa"/>
            <w:noWrap/>
            <w:vAlign w:val="bottom"/>
          </w:tcPr>
          <w:p w14:paraId="6394DD14" w14:textId="2AE32CD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60F239C8" w14:textId="7F94B02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479F8E9D" w14:textId="1D61B4B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2,654,751</w:t>
            </w:r>
          </w:p>
        </w:tc>
      </w:tr>
      <w:tr w:rsidR="008623D4" w:rsidRPr="00D003FC" w14:paraId="66BCC6D9" w14:textId="77777777" w:rsidTr="006828DB">
        <w:trPr>
          <w:trHeight w:val="63"/>
        </w:trPr>
        <w:tc>
          <w:tcPr>
            <w:tcW w:w="2880" w:type="dxa"/>
            <w:tcBorders>
              <w:top w:val="nil"/>
              <w:left w:val="nil"/>
              <w:bottom w:val="nil"/>
              <w:right w:val="nil"/>
            </w:tcBorders>
            <w:shd w:val="clear" w:color="auto" w:fill="auto"/>
            <w:noWrap/>
            <w:vAlign w:val="center"/>
          </w:tcPr>
          <w:p w14:paraId="5800FE33" w14:textId="77777777" w:rsidR="008623D4" w:rsidRPr="00D003FC" w:rsidRDefault="008623D4" w:rsidP="008623D4">
            <w:pPr>
              <w:spacing w:line="290" w:lineRule="exact"/>
              <w:ind w:firstLine="90"/>
              <w:rPr>
                <w:rFonts w:ascii="Arial" w:hAnsi="Arial" w:cs="Arial"/>
                <w:sz w:val="16"/>
                <w:szCs w:val="16"/>
              </w:rPr>
            </w:pPr>
            <w:r w:rsidRPr="00D003FC">
              <w:rPr>
                <w:rFonts w:ascii="Arial" w:hAnsi="Arial" w:cs="Arial"/>
                <w:sz w:val="16"/>
                <w:szCs w:val="16"/>
              </w:rPr>
              <w:t>Interbank and money market items</w:t>
            </w:r>
          </w:p>
        </w:tc>
        <w:tc>
          <w:tcPr>
            <w:tcW w:w="1080" w:type="dxa"/>
            <w:noWrap/>
            <w:vAlign w:val="bottom"/>
          </w:tcPr>
          <w:p w14:paraId="3924DC58" w14:textId="11CA979F"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46,777</w:t>
            </w:r>
          </w:p>
        </w:tc>
        <w:tc>
          <w:tcPr>
            <w:tcW w:w="1080" w:type="dxa"/>
            <w:noWrap/>
            <w:vAlign w:val="bottom"/>
          </w:tcPr>
          <w:p w14:paraId="5625F26F" w14:textId="14838042"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192,611</w:t>
            </w:r>
          </w:p>
        </w:tc>
        <w:tc>
          <w:tcPr>
            <w:tcW w:w="1080" w:type="dxa"/>
            <w:noWrap/>
            <w:vAlign w:val="bottom"/>
          </w:tcPr>
          <w:p w14:paraId="08D27DB2" w14:textId="011D050B"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35,811</w:t>
            </w:r>
          </w:p>
        </w:tc>
        <w:tc>
          <w:tcPr>
            <w:tcW w:w="1080" w:type="dxa"/>
            <w:noWrap/>
            <w:vAlign w:val="bottom"/>
          </w:tcPr>
          <w:p w14:paraId="0E2CC253" w14:textId="19B1825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1,254</w:t>
            </w:r>
          </w:p>
        </w:tc>
        <w:tc>
          <w:tcPr>
            <w:tcW w:w="1080" w:type="dxa"/>
            <w:noWrap/>
            <w:vAlign w:val="bottom"/>
          </w:tcPr>
          <w:p w14:paraId="6627A784" w14:textId="20ED1264"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1A526A17" w14:textId="619E031B"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276,453</w:t>
            </w:r>
          </w:p>
        </w:tc>
      </w:tr>
      <w:tr w:rsidR="008623D4" w:rsidRPr="00D003FC" w14:paraId="6E2897BD" w14:textId="77777777" w:rsidTr="006828DB">
        <w:trPr>
          <w:trHeight w:val="63"/>
        </w:trPr>
        <w:tc>
          <w:tcPr>
            <w:tcW w:w="2880" w:type="dxa"/>
            <w:tcBorders>
              <w:top w:val="nil"/>
              <w:left w:val="nil"/>
              <w:bottom w:val="nil"/>
              <w:right w:val="nil"/>
            </w:tcBorders>
            <w:shd w:val="clear" w:color="auto" w:fill="auto"/>
            <w:noWrap/>
            <w:vAlign w:val="center"/>
            <w:hideMark/>
          </w:tcPr>
          <w:p w14:paraId="73257282" w14:textId="50742C72" w:rsidR="008623D4" w:rsidRPr="00D003FC" w:rsidRDefault="000829AF" w:rsidP="008623D4">
            <w:pPr>
              <w:spacing w:line="290" w:lineRule="exact"/>
              <w:ind w:left="180" w:hanging="90"/>
              <w:rPr>
                <w:rFonts w:ascii="Arial" w:hAnsi="Arial" w:cs="Arial"/>
                <w:sz w:val="16"/>
                <w:szCs w:val="16"/>
              </w:rPr>
            </w:pPr>
            <w:r w:rsidRPr="00D003FC">
              <w:rPr>
                <w:rFonts w:ascii="Arial" w:hAnsi="Arial" w:cs="Arial"/>
                <w:sz w:val="16"/>
                <w:szCs w:val="16"/>
              </w:rPr>
              <w:t>Derivatives liabilities</w:t>
            </w:r>
          </w:p>
        </w:tc>
        <w:tc>
          <w:tcPr>
            <w:tcW w:w="1080" w:type="dxa"/>
            <w:noWrap/>
            <w:vAlign w:val="bottom"/>
          </w:tcPr>
          <w:p w14:paraId="7EA6D2D8" w14:textId="7EEFA28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60F39EC7" w14:textId="012545E8"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30,776</w:t>
            </w:r>
          </w:p>
        </w:tc>
        <w:tc>
          <w:tcPr>
            <w:tcW w:w="1080" w:type="dxa"/>
            <w:noWrap/>
            <w:vAlign w:val="bottom"/>
          </w:tcPr>
          <w:p w14:paraId="7D1F314C" w14:textId="6E4E94B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22,574</w:t>
            </w:r>
          </w:p>
        </w:tc>
        <w:tc>
          <w:tcPr>
            <w:tcW w:w="1080" w:type="dxa"/>
            <w:noWrap/>
            <w:vAlign w:val="bottom"/>
          </w:tcPr>
          <w:p w14:paraId="30B33E3A" w14:textId="256E684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10,587</w:t>
            </w:r>
          </w:p>
        </w:tc>
        <w:tc>
          <w:tcPr>
            <w:tcW w:w="1080" w:type="dxa"/>
            <w:noWrap/>
            <w:vAlign w:val="bottom"/>
          </w:tcPr>
          <w:p w14:paraId="6766F63C" w14:textId="6B82A2BD"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74013A5B" w14:textId="54291060"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63,937</w:t>
            </w:r>
          </w:p>
        </w:tc>
      </w:tr>
      <w:tr w:rsidR="008623D4" w:rsidRPr="00D003FC" w14:paraId="770B0C4B" w14:textId="77777777" w:rsidTr="006828DB">
        <w:trPr>
          <w:trHeight w:val="63"/>
        </w:trPr>
        <w:tc>
          <w:tcPr>
            <w:tcW w:w="2880" w:type="dxa"/>
            <w:tcBorders>
              <w:top w:val="nil"/>
              <w:left w:val="nil"/>
              <w:bottom w:val="nil"/>
              <w:right w:val="nil"/>
            </w:tcBorders>
            <w:shd w:val="clear" w:color="auto" w:fill="auto"/>
            <w:noWrap/>
            <w:vAlign w:val="center"/>
          </w:tcPr>
          <w:p w14:paraId="2652100B" w14:textId="7B490C63" w:rsidR="008623D4" w:rsidRPr="00D003FC" w:rsidRDefault="000829AF" w:rsidP="008623D4">
            <w:pPr>
              <w:spacing w:line="290" w:lineRule="exact"/>
              <w:ind w:firstLine="90"/>
              <w:rPr>
                <w:rFonts w:ascii="Arial" w:hAnsi="Arial" w:cs="Arial"/>
                <w:sz w:val="16"/>
                <w:szCs w:val="16"/>
                <w:cs/>
              </w:rPr>
            </w:pPr>
            <w:r w:rsidRPr="00D003FC">
              <w:rPr>
                <w:rFonts w:ascii="Arial" w:hAnsi="Arial" w:cs="Arial"/>
                <w:sz w:val="16"/>
                <w:szCs w:val="16"/>
              </w:rPr>
              <w:t>Liabilities payable on demand</w:t>
            </w:r>
          </w:p>
        </w:tc>
        <w:tc>
          <w:tcPr>
            <w:tcW w:w="1080" w:type="dxa"/>
            <w:noWrap/>
            <w:vAlign w:val="bottom"/>
          </w:tcPr>
          <w:p w14:paraId="353E3C81" w14:textId="536A4101"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rPr>
              <w:t>4,423</w:t>
            </w:r>
          </w:p>
        </w:tc>
        <w:tc>
          <w:tcPr>
            <w:tcW w:w="1080" w:type="dxa"/>
            <w:noWrap/>
            <w:vAlign w:val="bottom"/>
          </w:tcPr>
          <w:p w14:paraId="2FA3F7C8" w14:textId="5022D86D" w:rsidR="008623D4" w:rsidRPr="00D003FC" w:rsidRDefault="008623D4" w:rsidP="008623D4">
            <w:pP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noWrap/>
            <w:vAlign w:val="bottom"/>
          </w:tcPr>
          <w:p w14:paraId="4065821B" w14:textId="19624462"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113D2678" w14:textId="3E7CE47E"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noWrap/>
            <w:vAlign w:val="bottom"/>
          </w:tcPr>
          <w:p w14:paraId="71F98935" w14:textId="0D1ADCD7"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0D119843" w14:textId="65BFB8FC" w:rsidR="008623D4" w:rsidRPr="00D003FC" w:rsidRDefault="008623D4" w:rsidP="008623D4">
            <w:pPr>
              <w:tabs>
                <w:tab w:val="decimal" w:pos="797"/>
              </w:tabs>
              <w:spacing w:line="290" w:lineRule="exact"/>
              <w:rPr>
                <w:rFonts w:ascii="Arial" w:hAnsi="Arial" w:cs="Arial"/>
                <w:sz w:val="16"/>
                <w:szCs w:val="16"/>
              </w:rPr>
            </w:pPr>
            <w:r w:rsidRPr="00D003FC">
              <w:rPr>
                <w:rFonts w:ascii="Arial" w:hAnsi="Arial" w:cs="Arial"/>
                <w:sz w:val="16"/>
                <w:szCs w:val="16"/>
              </w:rPr>
              <w:t>4,423</w:t>
            </w:r>
          </w:p>
        </w:tc>
      </w:tr>
      <w:tr w:rsidR="008623D4" w:rsidRPr="00D003FC" w14:paraId="220663D6" w14:textId="77777777" w:rsidTr="006828DB">
        <w:trPr>
          <w:trHeight w:val="63"/>
        </w:trPr>
        <w:tc>
          <w:tcPr>
            <w:tcW w:w="2880" w:type="dxa"/>
            <w:tcBorders>
              <w:top w:val="nil"/>
              <w:left w:val="nil"/>
              <w:bottom w:val="nil"/>
              <w:right w:val="nil"/>
            </w:tcBorders>
            <w:shd w:val="clear" w:color="auto" w:fill="auto"/>
            <w:noWrap/>
            <w:vAlign w:val="center"/>
          </w:tcPr>
          <w:p w14:paraId="7DE37DCC" w14:textId="5C36E638" w:rsidR="008623D4" w:rsidRPr="00D003FC" w:rsidRDefault="000829AF" w:rsidP="008623D4">
            <w:pPr>
              <w:spacing w:line="290" w:lineRule="exact"/>
              <w:ind w:firstLine="90"/>
              <w:rPr>
                <w:rFonts w:ascii="Arial" w:hAnsi="Arial" w:cs="Arial"/>
                <w:sz w:val="16"/>
                <w:szCs w:val="16"/>
              </w:rPr>
            </w:pPr>
            <w:r w:rsidRPr="00D003FC">
              <w:rPr>
                <w:rFonts w:ascii="Arial" w:hAnsi="Arial" w:cs="Arial"/>
                <w:sz w:val="16"/>
                <w:szCs w:val="16"/>
              </w:rPr>
              <w:t>Debt issued and borrowings</w:t>
            </w:r>
          </w:p>
        </w:tc>
        <w:tc>
          <w:tcPr>
            <w:tcW w:w="1080" w:type="dxa"/>
            <w:tcBorders>
              <w:top w:val="nil"/>
              <w:left w:val="nil"/>
              <w:right w:val="nil"/>
            </w:tcBorders>
            <w:shd w:val="clear" w:color="auto" w:fill="auto"/>
            <w:noWrap/>
            <w:vAlign w:val="bottom"/>
          </w:tcPr>
          <w:p w14:paraId="1B5DF253" w14:textId="369C4398" w:rsidR="008623D4" w:rsidRPr="00D003FC" w:rsidRDefault="008623D4" w:rsidP="000829AF">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cs/>
              </w:rPr>
              <w:t>-</w:t>
            </w:r>
          </w:p>
        </w:tc>
        <w:tc>
          <w:tcPr>
            <w:tcW w:w="1080" w:type="dxa"/>
            <w:tcBorders>
              <w:top w:val="nil"/>
              <w:left w:val="nil"/>
              <w:right w:val="nil"/>
            </w:tcBorders>
            <w:shd w:val="clear" w:color="auto" w:fill="auto"/>
            <w:noWrap/>
            <w:vAlign w:val="bottom"/>
          </w:tcPr>
          <w:p w14:paraId="7E260D53" w14:textId="7AE61670"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15,417</w:t>
            </w:r>
          </w:p>
        </w:tc>
        <w:tc>
          <w:tcPr>
            <w:tcW w:w="1080" w:type="dxa"/>
            <w:tcBorders>
              <w:top w:val="nil"/>
              <w:left w:val="nil"/>
              <w:right w:val="nil"/>
            </w:tcBorders>
            <w:shd w:val="clear" w:color="auto" w:fill="auto"/>
            <w:noWrap/>
            <w:vAlign w:val="bottom"/>
          </w:tcPr>
          <w:p w14:paraId="14DA2BAE" w14:textId="27E38729"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37,552</w:t>
            </w:r>
          </w:p>
        </w:tc>
        <w:tc>
          <w:tcPr>
            <w:tcW w:w="1080" w:type="dxa"/>
            <w:tcBorders>
              <w:top w:val="nil"/>
              <w:left w:val="nil"/>
              <w:right w:val="nil"/>
            </w:tcBorders>
            <w:shd w:val="clear" w:color="auto" w:fill="auto"/>
            <w:noWrap/>
            <w:vAlign w:val="bottom"/>
          </w:tcPr>
          <w:p w14:paraId="10CA75E0" w14:textId="44EB874F"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42,185</w:t>
            </w:r>
          </w:p>
        </w:tc>
        <w:tc>
          <w:tcPr>
            <w:tcW w:w="1080" w:type="dxa"/>
            <w:tcBorders>
              <w:top w:val="nil"/>
              <w:left w:val="nil"/>
              <w:right w:val="nil"/>
            </w:tcBorders>
            <w:shd w:val="clear" w:color="auto" w:fill="auto"/>
            <w:noWrap/>
            <w:vAlign w:val="bottom"/>
          </w:tcPr>
          <w:p w14:paraId="4218C6AD" w14:textId="56D1434B" w:rsidR="008623D4" w:rsidRPr="00D003FC" w:rsidRDefault="008623D4" w:rsidP="000829AF">
            <w:pPr>
              <w:pBdr>
                <w:bottom w:val="sing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19,048</w:t>
            </w:r>
          </w:p>
        </w:tc>
        <w:tc>
          <w:tcPr>
            <w:tcW w:w="1080" w:type="dxa"/>
            <w:tcBorders>
              <w:top w:val="nil"/>
              <w:left w:val="nil"/>
              <w:right w:val="nil"/>
            </w:tcBorders>
            <w:shd w:val="clear" w:color="auto" w:fill="auto"/>
            <w:noWrap/>
            <w:vAlign w:val="bottom"/>
          </w:tcPr>
          <w:p w14:paraId="4B8AAC72" w14:textId="2E749758" w:rsidR="008623D4" w:rsidRPr="00D003FC" w:rsidRDefault="008623D4" w:rsidP="000829AF">
            <w:pPr>
              <w:pBdr>
                <w:bottom w:val="single" w:sz="4" w:space="1" w:color="auto"/>
              </w:pBdr>
              <w:tabs>
                <w:tab w:val="decimal" w:pos="797"/>
              </w:tabs>
              <w:spacing w:line="290" w:lineRule="exact"/>
              <w:rPr>
                <w:rFonts w:ascii="Arial" w:hAnsi="Arial" w:cs="Arial"/>
                <w:sz w:val="16"/>
                <w:szCs w:val="16"/>
              </w:rPr>
            </w:pPr>
            <w:r w:rsidRPr="00D003FC">
              <w:rPr>
                <w:rFonts w:ascii="Arial" w:hAnsi="Arial" w:cs="Arial"/>
                <w:sz w:val="16"/>
                <w:szCs w:val="16"/>
              </w:rPr>
              <w:t>114,202</w:t>
            </w:r>
          </w:p>
        </w:tc>
      </w:tr>
      <w:tr w:rsidR="008623D4" w:rsidRPr="00D003FC" w14:paraId="01E2E990" w14:textId="77777777" w:rsidTr="006828DB">
        <w:trPr>
          <w:trHeight w:val="63"/>
        </w:trPr>
        <w:tc>
          <w:tcPr>
            <w:tcW w:w="2880" w:type="dxa"/>
            <w:tcBorders>
              <w:top w:val="nil"/>
              <w:left w:val="nil"/>
              <w:bottom w:val="nil"/>
              <w:right w:val="nil"/>
            </w:tcBorders>
            <w:shd w:val="clear" w:color="auto" w:fill="auto"/>
            <w:noWrap/>
            <w:vAlign w:val="center"/>
            <w:hideMark/>
          </w:tcPr>
          <w:p w14:paraId="6A30DB16" w14:textId="51406CA6" w:rsidR="008623D4" w:rsidRPr="00D003FC" w:rsidRDefault="000829AF" w:rsidP="000829AF">
            <w:pPr>
              <w:spacing w:line="290" w:lineRule="exact"/>
              <w:rPr>
                <w:rFonts w:ascii="Arial" w:hAnsi="Arial" w:cs="Arial"/>
                <w:sz w:val="16"/>
                <w:szCs w:val="16"/>
              </w:rPr>
            </w:pPr>
            <w:r w:rsidRPr="00D003FC">
              <w:rPr>
                <w:rFonts w:ascii="Arial" w:hAnsi="Arial" w:cs="Arial"/>
                <w:sz w:val="16"/>
                <w:szCs w:val="16"/>
              </w:rPr>
              <w:t>Total financial liabilities</w:t>
            </w:r>
          </w:p>
        </w:tc>
        <w:tc>
          <w:tcPr>
            <w:tcW w:w="1080" w:type="dxa"/>
            <w:noWrap/>
            <w:vAlign w:val="bottom"/>
          </w:tcPr>
          <w:p w14:paraId="6F51CCBB" w14:textId="03E62E71"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2,166,550</w:t>
            </w:r>
          </w:p>
        </w:tc>
        <w:tc>
          <w:tcPr>
            <w:tcW w:w="1080" w:type="dxa"/>
            <w:noWrap/>
            <w:vAlign w:val="bottom"/>
          </w:tcPr>
          <w:p w14:paraId="302817CC" w14:textId="29EC43E2"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700,127</w:t>
            </w:r>
          </w:p>
        </w:tc>
        <w:tc>
          <w:tcPr>
            <w:tcW w:w="1080" w:type="dxa"/>
            <w:noWrap/>
            <w:vAlign w:val="bottom"/>
          </w:tcPr>
          <w:p w14:paraId="0D25BC50" w14:textId="3E95ED5F"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174,015</w:t>
            </w:r>
          </w:p>
        </w:tc>
        <w:tc>
          <w:tcPr>
            <w:tcW w:w="1080" w:type="dxa"/>
            <w:noWrap/>
            <w:vAlign w:val="bottom"/>
          </w:tcPr>
          <w:p w14:paraId="7BB5FC4F" w14:textId="1E7E1189"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54,026</w:t>
            </w:r>
          </w:p>
        </w:tc>
        <w:tc>
          <w:tcPr>
            <w:tcW w:w="1080" w:type="dxa"/>
            <w:noWrap/>
            <w:vAlign w:val="bottom"/>
          </w:tcPr>
          <w:p w14:paraId="0F9D6C32" w14:textId="19D74F04"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19,048</w:t>
            </w:r>
          </w:p>
        </w:tc>
        <w:tc>
          <w:tcPr>
            <w:tcW w:w="1080" w:type="dxa"/>
            <w:tcBorders>
              <w:top w:val="nil"/>
              <w:left w:val="nil"/>
              <w:bottom w:val="nil"/>
              <w:right w:val="nil"/>
            </w:tcBorders>
            <w:shd w:val="clear" w:color="auto" w:fill="auto"/>
            <w:noWrap/>
            <w:vAlign w:val="bottom"/>
          </w:tcPr>
          <w:p w14:paraId="254C79A1" w14:textId="194B3806" w:rsidR="008623D4" w:rsidRPr="00D003FC" w:rsidRDefault="008623D4" w:rsidP="000829AF">
            <w:pPr>
              <w:pBdr>
                <w:bottom w:val="double" w:sz="4" w:space="1" w:color="auto"/>
              </w:pBdr>
              <w:tabs>
                <w:tab w:val="decimal" w:pos="797"/>
              </w:tabs>
              <w:spacing w:line="290" w:lineRule="exact"/>
              <w:rPr>
                <w:rFonts w:ascii="Arial" w:hAnsi="Arial" w:cs="Arial"/>
                <w:sz w:val="16"/>
                <w:szCs w:val="16"/>
                <w:cs/>
              </w:rPr>
            </w:pPr>
            <w:r w:rsidRPr="00D003FC">
              <w:rPr>
                <w:rFonts w:ascii="Arial" w:hAnsi="Arial" w:cs="Arial"/>
                <w:sz w:val="16"/>
                <w:szCs w:val="16"/>
              </w:rPr>
              <w:t>3,113,766</w:t>
            </w:r>
          </w:p>
        </w:tc>
      </w:tr>
    </w:tbl>
    <w:p w14:paraId="22CA0FDD" w14:textId="77777777" w:rsidR="00F40B06" w:rsidRPr="00D003FC" w:rsidRDefault="00F40B06" w:rsidP="00020B84">
      <w:pPr>
        <w:tabs>
          <w:tab w:val="left" w:pos="1440"/>
        </w:tabs>
        <w:spacing w:before="120" w:after="120" w:line="380" w:lineRule="exact"/>
        <w:ind w:left="634" w:hanging="634"/>
        <w:jc w:val="thaiDistribute"/>
        <w:outlineLvl w:val="0"/>
        <w:rPr>
          <w:rFonts w:ascii="Arial" w:hAnsi="Arial" w:cs="Arial"/>
          <w:b/>
          <w:bCs/>
        </w:rPr>
      </w:pPr>
    </w:p>
    <w:p w14:paraId="3A036D7B" w14:textId="77777777" w:rsidR="000829AF" w:rsidRDefault="000829AF">
      <w:pPr>
        <w:autoSpaceDE/>
        <w:autoSpaceDN/>
        <w:spacing w:after="160" w:line="259" w:lineRule="auto"/>
        <w:rPr>
          <w:rFonts w:ascii="Arial" w:hAnsi="Arial" w:cs="Arial"/>
          <w:b/>
          <w:bCs/>
        </w:rPr>
      </w:pPr>
      <w:r>
        <w:rPr>
          <w:rFonts w:ascii="Arial" w:hAnsi="Arial" w:cs="Arial"/>
          <w:b/>
          <w:bCs/>
        </w:rPr>
        <w:br w:type="page"/>
      </w:r>
    </w:p>
    <w:p w14:paraId="3CCF4E81" w14:textId="635E76E0" w:rsidR="00443320" w:rsidRPr="00D003F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14" w:name="_Toc174963077"/>
      <w:r w:rsidRPr="00D003FC">
        <w:rPr>
          <w:rFonts w:ascii="Arial" w:hAnsi="Arial" w:cs="Arial"/>
          <w:b/>
          <w:bCs/>
        </w:rPr>
        <w:lastRenderedPageBreak/>
        <w:t>7</w:t>
      </w:r>
      <w:r w:rsidR="00FE485C" w:rsidRPr="00D003FC">
        <w:rPr>
          <w:rFonts w:ascii="Arial" w:hAnsi="Arial" w:cs="Arial"/>
          <w:b/>
          <w:bCs/>
          <w:cs/>
        </w:rPr>
        <w:t>.</w:t>
      </w:r>
      <w:r w:rsidR="00443320" w:rsidRPr="00D003FC">
        <w:rPr>
          <w:rFonts w:ascii="Arial" w:hAnsi="Arial" w:cs="Arial"/>
          <w:b/>
          <w:bCs/>
          <w:cs/>
        </w:rPr>
        <w:t xml:space="preserve"> </w:t>
      </w:r>
      <w:r w:rsidR="00443320" w:rsidRPr="00D003FC">
        <w:rPr>
          <w:rFonts w:ascii="Arial" w:hAnsi="Arial" w:cs="Arial"/>
          <w:b/>
          <w:bCs/>
        </w:rPr>
        <w:tab/>
      </w:r>
      <w:bookmarkStart w:id="15" w:name="_Hlk37685062"/>
      <w:r w:rsidR="00443320" w:rsidRPr="00D003FC">
        <w:rPr>
          <w:rFonts w:ascii="Arial" w:hAnsi="Arial" w:cs="Arial"/>
          <w:b/>
          <w:bCs/>
        </w:rPr>
        <w:t>Capital funds</w:t>
      </w:r>
      <w:bookmarkEnd w:id="14"/>
      <w:r w:rsidR="00443320" w:rsidRPr="00D003FC">
        <w:rPr>
          <w:rFonts w:ascii="Arial" w:hAnsi="Arial" w:cs="Arial"/>
          <w:b/>
          <w:bCs/>
        </w:rPr>
        <w:t xml:space="preserve"> </w:t>
      </w:r>
    </w:p>
    <w:p w14:paraId="2F20E1E6" w14:textId="6ED29736" w:rsidR="008623D4" w:rsidRPr="00D003FC" w:rsidRDefault="00EE6647" w:rsidP="008623D4">
      <w:pPr>
        <w:spacing w:before="120" w:after="120" w:line="380" w:lineRule="exact"/>
        <w:ind w:left="634"/>
        <w:jc w:val="thaiDistribute"/>
        <w:rPr>
          <w:rFonts w:ascii="Arial" w:hAnsi="Arial" w:cs="Arial"/>
        </w:rPr>
      </w:pPr>
      <w:r w:rsidRPr="00D003FC">
        <w:rPr>
          <w:rFonts w:ascii="Arial" w:hAnsi="Arial" w:cs="Arial"/>
        </w:rPr>
        <w:t xml:space="preserve">The capital fund and capital adequacy ratio information as </w:t>
      </w:r>
      <w:proofErr w:type="gramStart"/>
      <w:r w:rsidRPr="00D003FC">
        <w:rPr>
          <w:rFonts w:ascii="Arial" w:hAnsi="Arial" w:cs="Arial"/>
        </w:rPr>
        <w:t>at</w:t>
      </w:r>
      <w:proofErr w:type="gramEnd"/>
      <w:r w:rsidRPr="00D003FC">
        <w:rPr>
          <w:rFonts w:ascii="Arial" w:hAnsi="Arial" w:cs="Arial"/>
        </w:rPr>
        <w:t xml:space="preserve"> </w:t>
      </w:r>
      <w:r w:rsidR="008623D4" w:rsidRPr="00D003FC">
        <w:rPr>
          <w:rFonts w:ascii="Arial" w:hAnsi="Arial" w:cs="Arial"/>
        </w:rPr>
        <w:t>30 June 2024</w:t>
      </w:r>
      <w:r w:rsidRPr="00D003FC">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8623D4" w:rsidRPr="00D003FC">
        <w:rPr>
          <w:rFonts w:ascii="Arial" w:hAnsi="Arial" w:cs="Arial"/>
        </w:rPr>
        <w:t>30 June and 31 December of each year via the Bank</w:t>
      </w:r>
      <w:r w:rsidR="008623D4" w:rsidRPr="00D003FC">
        <w:rPr>
          <w:rFonts w:ascii="Arial" w:hAnsi="Arial" w:cs="Arial"/>
          <w:cs/>
        </w:rPr>
        <w:t>’</w:t>
      </w:r>
      <w:r w:rsidR="008623D4" w:rsidRPr="00D003FC">
        <w:rPr>
          <w:rFonts w:ascii="Arial" w:hAnsi="Arial" w:cs="Arial"/>
        </w:rPr>
        <w:t>s website</w:t>
      </w:r>
      <w:r w:rsidR="008623D4" w:rsidRPr="00D003FC">
        <w:rPr>
          <w:rFonts w:ascii="Arial" w:hAnsi="Arial" w:cs="Arial"/>
          <w:cs/>
        </w:rPr>
        <w:t xml:space="preserve">. </w:t>
      </w:r>
      <w:r w:rsidR="008623D4" w:rsidRPr="00D003FC">
        <w:rPr>
          <w:rFonts w:ascii="Arial" w:hAnsi="Arial" w:cs="Arial"/>
        </w:rPr>
        <w:t xml:space="preserve">Comparative information as </w:t>
      </w:r>
      <w:proofErr w:type="gramStart"/>
      <w:r w:rsidR="008623D4" w:rsidRPr="00D003FC">
        <w:rPr>
          <w:rFonts w:ascii="Arial" w:hAnsi="Arial" w:cs="Arial"/>
        </w:rPr>
        <w:t>at</w:t>
      </w:r>
      <w:proofErr w:type="gramEnd"/>
      <w:r w:rsidR="008623D4" w:rsidRPr="00D003FC">
        <w:rPr>
          <w:rFonts w:ascii="Arial" w:hAnsi="Arial" w:cs="Arial"/>
        </w:rPr>
        <w:t xml:space="preserve"> 31 December 2023, already submitted to the BOT, is as follows</w:t>
      </w:r>
      <w:r w:rsidR="008623D4" w:rsidRPr="00D003FC">
        <w:rPr>
          <w:rFonts w:ascii="Arial" w:hAnsi="Arial" w:cs="Arial"/>
          <w:cs/>
        </w:rPr>
        <w:t>:</w:t>
      </w:r>
    </w:p>
    <w:p w14:paraId="369446C4" w14:textId="77777777" w:rsidR="00443320" w:rsidRPr="00D003FC" w:rsidRDefault="00BE7F2A" w:rsidP="00020B84">
      <w:pPr>
        <w:spacing w:line="300" w:lineRule="exact"/>
        <w:ind w:left="547"/>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D003FC" w14:paraId="517C3569" w14:textId="77777777" w:rsidTr="00540D9E">
        <w:trPr>
          <w:cantSplit/>
        </w:trPr>
        <w:tc>
          <w:tcPr>
            <w:tcW w:w="4950" w:type="dxa"/>
            <w:vAlign w:val="bottom"/>
          </w:tcPr>
          <w:p w14:paraId="716BA5D7" w14:textId="77777777" w:rsidR="00443320" w:rsidRPr="00D003FC" w:rsidRDefault="00443320" w:rsidP="00020B84">
            <w:pPr>
              <w:snapToGrid w:val="0"/>
              <w:spacing w:line="300" w:lineRule="exact"/>
              <w:ind w:left="90" w:right="90"/>
              <w:jc w:val="center"/>
              <w:rPr>
                <w:rFonts w:ascii="Arial" w:hAnsi="Arial" w:cs="Arial"/>
                <w:sz w:val="16"/>
                <w:szCs w:val="16"/>
                <w:cs/>
              </w:rPr>
            </w:pPr>
          </w:p>
        </w:tc>
        <w:tc>
          <w:tcPr>
            <w:tcW w:w="4140" w:type="dxa"/>
            <w:gridSpan w:val="2"/>
            <w:vAlign w:val="bottom"/>
          </w:tcPr>
          <w:p w14:paraId="49C624BD" w14:textId="77777777" w:rsidR="00443320" w:rsidRPr="00D003FC" w:rsidRDefault="00443320" w:rsidP="00020B8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Financial business group</w:t>
            </w:r>
          </w:p>
        </w:tc>
      </w:tr>
      <w:tr w:rsidR="008623D4" w:rsidRPr="00D003FC" w14:paraId="1FBBF497" w14:textId="77777777" w:rsidTr="00811871">
        <w:trPr>
          <w:cantSplit/>
        </w:trPr>
        <w:tc>
          <w:tcPr>
            <w:tcW w:w="4950" w:type="dxa"/>
            <w:vAlign w:val="bottom"/>
          </w:tcPr>
          <w:p w14:paraId="2519D350" w14:textId="77777777" w:rsidR="008623D4" w:rsidRPr="00D003FC" w:rsidRDefault="008623D4" w:rsidP="008623D4">
            <w:pPr>
              <w:snapToGrid w:val="0"/>
              <w:spacing w:line="300" w:lineRule="exact"/>
              <w:ind w:left="90" w:right="90"/>
              <w:jc w:val="center"/>
              <w:rPr>
                <w:rFonts w:ascii="Arial" w:hAnsi="Arial" w:cs="Arial"/>
                <w:sz w:val="16"/>
                <w:szCs w:val="16"/>
                <w:cs/>
              </w:rPr>
            </w:pPr>
          </w:p>
        </w:tc>
        <w:tc>
          <w:tcPr>
            <w:tcW w:w="2070" w:type="dxa"/>
            <w:shd w:val="clear" w:color="auto" w:fill="auto"/>
            <w:vAlign w:val="bottom"/>
          </w:tcPr>
          <w:p w14:paraId="6ACC798E" w14:textId="3C4BA837"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30 June 2024</w:t>
            </w:r>
          </w:p>
        </w:tc>
        <w:tc>
          <w:tcPr>
            <w:tcW w:w="2070" w:type="dxa"/>
            <w:vAlign w:val="bottom"/>
          </w:tcPr>
          <w:p w14:paraId="41602017" w14:textId="100BF7B2"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31 December 2023</w:t>
            </w:r>
          </w:p>
        </w:tc>
      </w:tr>
      <w:tr w:rsidR="008623D4" w:rsidRPr="00D003FC" w14:paraId="5A667AD8" w14:textId="77777777" w:rsidTr="00811871">
        <w:trPr>
          <w:cantSplit/>
        </w:trPr>
        <w:tc>
          <w:tcPr>
            <w:tcW w:w="4950" w:type="dxa"/>
            <w:vAlign w:val="bottom"/>
          </w:tcPr>
          <w:p w14:paraId="08A2FD5B" w14:textId="77777777" w:rsidR="008623D4" w:rsidRPr="00D003FC" w:rsidRDefault="008623D4" w:rsidP="008623D4">
            <w:pPr>
              <w:snapToGrid w:val="0"/>
              <w:spacing w:line="300" w:lineRule="exact"/>
              <w:ind w:left="92" w:right="90"/>
              <w:rPr>
                <w:rFonts w:ascii="Arial" w:hAnsi="Arial" w:cs="Arial"/>
                <w:sz w:val="16"/>
                <w:szCs w:val="16"/>
                <w:cs/>
              </w:rPr>
            </w:pPr>
            <w:r w:rsidRPr="00D003FC">
              <w:rPr>
                <w:rFonts w:ascii="Arial" w:hAnsi="Arial" w:cs="Arial"/>
                <w:sz w:val="16"/>
                <w:szCs w:val="16"/>
              </w:rPr>
              <w:t>Common equity Tier 1</w:t>
            </w:r>
            <w:r w:rsidRPr="00D003FC">
              <w:rPr>
                <w:rFonts w:ascii="Arial" w:hAnsi="Arial" w:cs="Arial"/>
                <w:sz w:val="16"/>
                <w:szCs w:val="16"/>
                <w:cs/>
              </w:rPr>
              <w:t xml:space="preserve"> </w:t>
            </w:r>
          </w:p>
        </w:tc>
        <w:tc>
          <w:tcPr>
            <w:tcW w:w="2070" w:type="dxa"/>
            <w:tcBorders>
              <w:top w:val="nil"/>
              <w:left w:val="nil"/>
              <w:bottom w:val="nil"/>
              <w:right w:val="nil"/>
            </w:tcBorders>
            <w:shd w:val="clear" w:color="auto" w:fill="auto"/>
            <w:vAlign w:val="center"/>
          </w:tcPr>
          <w:p w14:paraId="6FDE3DE2" w14:textId="77777777" w:rsidR="008623D4" w:rsidRPr="00D003FC" w:rsidRDefault="008623D4" w:rsidP="008623D4">
            <w:pPr>
              <w:tabs>
                <w:tab w:val="decimal" w:pos="1514"/>
              </w:tabs>
              <w:spacing w:line="300" w:lineRule="exact"/>
              <w:rPr>
                <w:rFonts w:ascii="Arial" w:hAnsi="Arial" w:cs="Arial"/>
                <w:sz w:val="16"/>
                <w:szCs w:val="16"/>
              </w:rPr>
            </w:pPr>
          </w:p>
        </w:tc>
        <w:tc>
          <w:tcPr>
            <w:tcW w:w="2070" w:type="dxa"/>
            <w:vAlign w:val="center"/>
          </w:tcPr>
          <w:p w14:paraId="3BF8FF4A" w14:textId="77777777" w:rsidR="008623D4" w:rsidRPr="00D003FC" w:rsidRDefault="008623D4" w:rsidP="008623D4">
            <w:pPr>
              <w:spacing w:line="300" w:lineRule="exact"/>
              <w:ind w:left="81" w:right="135"/>
              <w:jc w:val="center"/>
              <w:rPr>
                <w:rFonts w:ascii="Arial" w:hAnsi="Arial" w:cs="Arial"/>
                <w:sz w:val="16"/>
                <w:szCs w:val="16"/>
              </w:rPr>
            </w:pPr>
          </w:p>
        </w:tc>
      </w:tr>
      <w:tr w:rsidR="006F00AD" w:rsidRPr="00D003FC" w14:paraId="468B093A" w14:textId="77777777" w:rsidTr="002B5716">
        <w:trPr>
          <w:cantSplit/>
        </w:trPr>
        <w:tc>
          <w:tcPr>
            <w:tcW w:w="4950" w:type="dxa"/>
            <w:vAlign w:val="bottom"/>
          </w:tcPr>
          <w:p w14:paraId="28839CD1" w14:textId="77777777" w:rsidR="006F00AD" w:rsidRPr="00D003FC" w:rsidRDefault="006F00AD" w:rsidP="006F00AD">
            <w:pPr>
              <w:snapToGrid w:val="0"/>
              <w:spacing w:line="300" w:lineRule="exact"/>
              <w:ind w:left="361" w:right="90" w:hanging="91"/>
              <w:rPr>
                <w:rFonts w:ascii="Arial" w:hAnsi="Arial" w:cs="Arial"/>
                <w:sz w:val="16"/>
                <w:szCs w:val="16"/>
              </w:rPr>
            </w:pPr>
            <w:r w:rsidRPr="00D003FC">
              <w:rPr>
                <w:rFonts w:ascii="Arial" w:hAnsi="Arial" w:cs="Arial"/>
                <w:sz w:val="16"/>
                <w:szCs w:val="16"/>
              </w:rPr>
              <w:t>Paid</w:t>
            </w:r>
            <w:r w:rsidRPr="00D003FC">
              <w:rPr>
                <w:rFonts w:ascii="Arial" w:hAnsi="Arial" w:cs="Arial"/>
                <w:sz w:val="16"/>
                <w:szCs w:val="16"/>
                <w:cs/>
              </w:rPr>
              <w:t>-</w:t>
            </w:r>
            <w:r w:rsidRPr="00D003FC">
              <w:rPr>
                <w:rFonts w:ascii="Arial" w:hAnsi="Arial" w:cs="Arial"/>
                <w:sz w:val="16"/>
                <w:szCs w:val="16"/>
              </w:rPr>
              <w:t>up share capital</w:t>
            </w:r>
          </w:p>
        </w:tc>
        <w:tc>
          <w:tcPr>
            <w:tcW w:w="2070" w:type="dxa"/>
            <w:tcBorders>
              <w:top w:val="nil"/>
              <w:left w:val="nil"/>
              <w:bottom w:val="nil"/>
              <w:right w:val="nil"/>
            </w:tcBorders>
            <w:shd w:val="clear" w:color="auto" w:fill="auto"/>
            <w:vAlign w:val="bottom"/>
          </w:tcPr>
          <w:p w14:paraId="5C23CA6D" w14:textId="404208A9"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c>
          <w:tcPr>
            <w:tcW w:w="2070" w:type="dxa"/>
            <w:vAlign w:val="bottom"/>
          </w:tcPr>
          <w:p w14:paraId="6419A2E5" w14:textId="08BC019E"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r>
      <w:tr w:rsidR="006F00AD" w:rsidRPr="00D003FC" w14:paraId="7F08BEE4" w14:textId="77777777" w:rsidTr="002B5716">
        <w:trPr>
          <w:cantSplit/>
        </w:trPr>
        <w:tc>
          <w:tcPr>
            <w:tcW w:w="4950" w:type="dxa"/>
            <w:vAlign w:val="bottom"/>
          </w:tcPr>
          <w:p w14:paraId="5EEDCE56" w14:textId="77777777" w:rsidR="006F00AD" w:rsidRPr="00D003FC" w:rsidRDefault="006F00AD" w:rsidP="006F00AD">
            <w:pPr>
              <w:snapToGrid w:val="0"/>
              <w:spacing w:line="300" w:lineRule="exact"/>
              <w:ind w:left="361" w:right="90" w:hanging="91"/>
              <w:rPr>
                <w:rFonts w:ascii="Arial" w:hAnsi="Arial" w:cs="Arial"/>
                <w:sz w:val="16"/>
                <w:szCs w:val="16"/>
              </w:rPr>
            </w:pPr>
            <w:r w:rsidRPr="00D003FC">
              <w:rPr>
                <w:rFonts w:ascii="Arial" w:hAnsi="Arial" w:cs="Arial"/>
                <w:sz w:val="16"/>
                <w:szCs w:val="16"/>
              </w:rPr>
              <w:t>Premium on share capital</w:t>
            </w:r>
          </w:p>
        </w:tc>
        <w:tc>
          <w:tcPr>
            <w:tcW w:w="2070" w:type="dxa"/>
            <w:tcBorders>
              <w:top w:val="nil"/>
              <w:left w:val="nil"/>
              <w:bottom w:val="nil"/>
              <w:right w:val="nil"/>
            </w:tcBorders>
            <w:shd w:val="clear" w:color="auto" w:fill="auto"/>
            <w:vAlign w:val="bottom"/>
          </w:tcPr>
          <w:p w14:paraId="64119208" w14:textId="4052FFF4"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c>
          <w:tcPr>
            <w:tcW w:w="2070" w:type="dxa"/>
            <w:vAlign w:val="bottom"/>
          </w:tcPr>
          <w:p w14:paraId="111C201D" w14:textId="4269E9CB"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r>
      <w:tr w:rsidR="006F00AD" w:rsidRPr="00D003FC" w14:paraId="005EC712" w14:textId="77777777" w:rsidTr="002B5716">
        <w:trPr>
          <w:cantSplit/>
          <w:trHeight w:val="126"/>
        </w:trPr>
        <w:tc>
          <w:tcPr>
            <w:tcW w:w="4950" w:type="dxa"/>
            <w:vAlign w:val="bottom"/>
          </w:tcPr>
          <w:p w14:paraId="0D90202D" w14:textId="77777777" w:rsidR="006F00AD" w:rsidRPr="00D003FC" w:rsidRDefault="006F00AD" w:rsidP="006F00AD">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Legal reserve </w:t>
            </w:r>
          </w:p>
        </w:tc>
        <w:tc>
          <w:tcPr>
            <w:tcW w:w="2070" w:type="dxa"/>
            <w:tcBorders>
              <w:top w:val="nil"/>
              <w:left w:val="nil"/>
              <w:bottom w:val="nil"/>
              <w:right w:val="nil"/>
            </w:tcBorders>
            <w:shd w:val="clear" w:color="auto" w:fill="auto"/>
            <w:vAlign w:val="bottom"/>
          </w:tcPr>
          <w:p w14:paraId="6D2F0ED3" w14:textId="4B321532"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c>
          <w:tcPr>
            <w:tcW w:w="2070" w:type="dxa"/>
            <w:vAlign w:val="bottom"/>
          </w:tcPr>
          <w:p w14:paraId="4158A27F" w14:textId="1185E258"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r>
      <w:tr w:rsidR="006F00AD" w:rsidRPr="00D003FC" w14:paraId="4EB1C594" w14:textId="77777777" w:rsidTr="004829E9">
        <w:trPr>
          <w:cantSplit/>
          <w:trHeight w:val="126"/>
        </w:trPr>
        <w:tc>
          <w:tcPr>
            <w:tcW w:w="4950" w:type="dxa"/>
            <w:vAlign w:val="bottom"/>
          </w:tcPr>
          <w:p w14:paraId="4F07A45A" w14:textId="77777777" w:rsidR="006F00AD" w:rsidRPr="00D003FC" w:rsidRDefault="006F00AD" w:rsidP="006F00AD">
            <w:pPr>
              <w:snapToGrid w:val="0"/>
              <w:spacing w:line="300" w:lineRule="exact"/>
              <w:ind w:left="361" w:right="90" w:hanging="91"/>
              <w:rPr>
                <w:rFonts w:ascii="Arial" w:hAnsi="Arial" w:cs="Arial"/>
                <w:sz w:val="16"/>
                <w:szCs w:val="16"/>
              </w:rPr>
            </w:pPr>
            <w:r w:rsidRPr="00D003FC">
              <w:rPr>
                <w:rFonts w:ascii="Arial" w:hAnsi="Arial" w:cs="Arial"/>
                <w:sz w:val="16"/>
                <w:szCs w:val="16"/>
              </w:rPr>
              <w:t>Net income after appropriation</w:t>
            </w:r>
          </w:p>
        </w:tc>
        <w:tc>
          <w:tcPr>
            <w:tcW w:w="2070" w:type="dxa"/>
            <w:tcBorders>
              <w:top w:val="nil"/>
              <w:left w:val="nil"/>
              <w:bottom w:val="nil"/>
              <w:right w:val="nil"/>
            </w:tcBorders>
            <w:shd w:val="clear" w:color="auto" w:fill="auto"/>
            <w:vAlign w:val="bottom"/>
          </w:tcPr>
          <w:p w14:paraId="7338EDFB" w14:textId="5B640C09"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273,719</w:t>
            </w:r>
          </w:p>
        </w:tc>
        <w:tc>
          <w:tcPr>
            <w:tcW w:w="2070" w:type="dxa"/>
            <w:vAlign w:val="bottom"/>
          </w:tcPr>
          <w:p w14:paraId="6A0EA3E0" w14:textId="01BFE0A5"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267,758</w:t>
            </w:r>
          </w:p>
        </w:tc>
      </w:tr>
      <w:tr w:rsidR="006F00AD" w:rsidRPr="00D003FC" w14:paraId="1A8AF4C5" w14:textId="77777777" w:rsidTr="004829E9">
        <w:trPr>
          <w:cantSplit/>
          <w:trHeight w:val="126"/>
        </w:trPr>
        <w:tc>
          <w:tcPr>
            <w:tcW w:w="4950" w:type="dxa"/>
            <w:vAlign w:val="bottom"/>
          </w:tcPr>
          <w:p w14:paraId="14F5AC9D" w14:textId="77777777" w:rsidR="006F00AD" w:rsidRPr="00D003FC" w:rsidRDefault="006F00AD" w:rsidP="006F00AD">
            <w:pPr>
              <w:snapToGrid w:val="0"/>
              <w:spacing w:line="300" w:lineRule="exact"/>
              <w:ind w:left="361" w:right="90" w:hanging="91"/>
              <w:rPr>
                <w:rFonts w:ascii="Arial" w:hAnsi="Arial" w:cs="Arial"/>
                <w:sz w:val="16"/>
                <w:szCs w:val="16"/>
              </w:rPr>
            </w:pPr>
            <w:r w:rsidRPr="00D003FC">
              <w:rPr>
                <w:rFonts w:ascii="Arial" w:hAnsi="Arial" w:cs="Arial"/>
                <w:sz w:val="16"/>
                <w:szCs w:val="16"/>
              </w:rPr>
              <w:t>Other components of equity</w:t>
            </w:r>
          </w:p>
        </w:tc>
        <w:tc>
          <w:tcPr>
            <w:tcW w:w="2070" w:type="dxa"/>
            <w:tcBorders>
              <w:top w:val="nil"/>
              <w:left w:val="nil"/>
              <w:bottom w:val="nil"/>
              <w:right w:val="nil"/>
            </w:tcBorders>
            <w:shd w:val="clear" w:color="auto" w:fill="auto"/>
            <w:vAlign w:val="bottom"/>
          </w:tcPr>
          <w:p w14:paraId="2FEBC174" w14:textId="282E8C30"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14,470</w:t>
            </w:r>
          </w:p>
        </w:tc>
        <w:tc>
          <w:tcPr>
            <w:tcW w:w="2070" w:type="dxa"/>
            <w:vAlign w:val="bottom"/>
          </w:tcPr>
          <w:p w14:paraId="02693E62" w14:textId="2C6924E0"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15,094</w:t>
            </w:r>
          </w:p>
        </w:tc>
      </w:tr>
      <w:tr w:rsidR="006F00AD" w:rsidRPr="00D003FC" w14:paraId="0477DE07" w14:textId="77777777" w:rsidTr="004829E9">
        <w:trPr>
          <w:cantSplit/>
          <w:trHeight w:val="126"/>
        </w:trPr>
        <w:tc>
          <w:tcPr>
            <w:tcW w:w="4950" w:type="dxa"/>
            <w:vAlign w:val="bottom"/>
          </w:tcPr>
          <w:p w14:paraId="5FDCE1C3" w14:textId="77777777" w:rsidR="006F00AD" w:rsidRPr="00D003FC" w:rsidRDefault="006F00AD" w:rsidP="006F00AD">
            <w:pPr>
              <w:snapToGrid w:val="0"/>
              <w:spacing w:line="300" w:lineRule="exact"/>
              <w:ind w:left="361" w:right="90" w:hanging="91"/>
              <w:rPr>
                <w:rFonts w:ascii="Arial" w:hAnsi="Arial" w:cs="Arial"/>
                <w:sz w:val="16"/>
                <w:szCs w:val="16"/>
                <w:cs/>
              </w:rPr>
            </w:pPr>
            <w:r w:rsidRPr="00D003FC">
              <w:rPr>
                <w:rFonts w:ascii="Arial" w:hAnsi="Arial" w:cs="Arial"/>
                <w:sz w:val="16"/>
                <w:szCs w:val="16"/>
              </w:rPr>
              <w:t xml:space="preserve">Capital deduction items on common equity Tier 1 </w:t>
            </w:r>
          </w:p>
        </w:tc>
        <w:tc>
          <w:tcPr>
            <w:tcW w:w="2070" w:type="dxa"/>
            <w:tcBorders>
              <w:top w:val="nil"/>
              <w:left w:val="nil"/>
              <w:right w:val="nil"/>
            </w:tcBorders>
            <w:shd w:val="clear" w:color="auto" w:fill="auto"/>
            <w:vAlign w:val="bottom"/>
          </w:tcPr>
          <w:p w14:paraId="37CDEF86" w14:textId="2198838A"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31,146</w:t>
            </w:r>
            <w:r w:rsidRPr="00D003FC">
              <w:rPr>
                <w:rFonts w:ascii="Arial" w:hAnsi="Arial" w:cs="Arial"/>
                <w:sz w:val="16"/>
                <w:szCs w:val="16"/>
                <w:cs/>
              </w:rPr>
              <w:t>)</w:t>
            </w:r>
          </w:p>
        </w:tc>
        <w:tc>
          <w:tcPr>
            <w:tcW w:w="2070" w:type="dxa"/>
            <w:vAlign w:val="bottom"/>
          </w:tcPr>
          <w:p w14:paraId="726AC0EB" w14:textId="38DB53D1"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27,631</w:t>
            </w:r>
            <w:r w:rsidRPr="00D003FC">
              <w:rPr>
                <w:rFonts w:ascii="Arial" w:hAnsi="Arial" w:cs="Arial"/>
                <w:sz w:val="16"/>
                <w:szCs w:val="16"/>
                <w:cs/>
              </w:rPr>
              <w:t>)</w:t>
            </w:r>
          </w:p>
        </w:tc>
      </w:tr>
      <w:tr w:rsidR="006F00AD" w:rsidRPr="00D003FC" w14:paraId="411B524A" w14:textId="77777777" w:rsidTr="00D455F4">
        <w:trPr>
          <w:cantSplit/>
          <w:trHeight w:val="126"/>
        </w:trPr>
        <w:tc>
          <w:tcPr>
            <w:tcW w:w="4950" w:type="dxa"/>
            <w:vAlign w:val="bottom"/>
          </w:tcPr>
          <w:p w14:paraId="058D6054" w14:textId="77777777" w:rsidR="006F00AD" w:rsidRPr="00D003FC" w:rsidRDefault="006F00AD" w:rsidP="006F00AD">
            <w:pPr>
              <w:snapToGrid w:val="0"/>
              <w:spacing w:line="300" w:lineRule="exact"/>
              <w:ind w:left="90" w:right="90"/>
              <w:rPr>
                <w:rFonts w:ascii="Arial" w:hAnsi="Arial" w:cs="Arial"/>
                <w:sz w:val="16"/>
                <w:szCs w:val="16"/>
              </w:rPr>
            </w:pPr>
            <w:r w:rsidRPr="00D003FC">
              <w:rPr>
                <w:rFonts w:ascii="Arial" w:hAnsi="Arial" w:cs="Arial"/>
                <w:sz w:val="16"/>
                <w:szCs w:val="16"/>
              </w:rPr>
              <w:t>Total common equity Tier1</w:t>
            </w:r>
          </w:p>
        </w:tc>
        <w:tc>
          <w:tcPr>
            <w:tcW w:w="2070" w:type="dxa"/>
            <w:tcBorders>
              <w:top w:val="nil"/>
              <w:left w:val="nil"/>
              <w:bottom w:val="nil"/>
              <w:right w:val="nil"/>
            </w:tcBorders>
            <w:shd w:val="clear" w:color="auto" w:fill="auto"/>
            <w:vAlign w:val="center"/>
          </w:tcPr>
          <w:p w14:paraId="1BB52952" w14:textId="4734741F"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357,083</w:t>
            </w:r>
          </w:p>
        </w:tc>
        <w:tc>
          <w:tcPr>
            <w:tcW w:w="2070" w:type="dxa"/>
            <w:vAlign w:val="center"/>
          </w:tcPr>
          <w:p w14:paraId="0FFEE81D" w14:textId="05D0DDDA"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355,261</w:t>
            </w:r>
          </w:p>
        </w:tc>
      </w:tr>
      <w:tr w:rsidR="006F00AD" w:rsidRPr="00D003FC" w14:paraId="77DDC0BB" w14:textId="77777777" w:rsidTr="004829E9">
        <w:trPr>
          <w:cantSplit/>
          <w:trHeight w:val="126"/>
        </w:trPr>
        <w:tc>
          <w:tcPr>
            <w:tcW w:w="4950" w:type="dxa"/>
            <w:vAlign w:val="bottom"/>
          </w:tcPr>
          <w:p w14:paraId="5030ABBC" w14:textId="77777777" w:rsidR="006F00AD" w:rsidRPr="00D003FC" w:rsidRDefault="006F00AD" w:rsidP="006F00AD">
            <w:pPr>
              <w:snapToGrid w:val="0"/>
              <w:spacing w:line="300" w:lineRule="exact"/>
              <w:ind w:left="90" w:right="90"/>
              <w:rPr>
                <w:rFonts w:ascii="Arial" w:hAnsi="Arial" w:cs="Arial"/>
                <w:sz w:val="16"/>
                <w:szCs w:val="16"/>
              </w:rPr>
            </w:pPr>
            <w:r w:rsidRPr="00D003FC">
              <w:rPr>
                <w:rFonts w:ascii="Arial" w:hAnsi="Arial" w:cs="Arial"/>
                <w:sz w:val="16"/>
                <w:szCs w:val="16"/>
              </w:rPr>
              <w:t xml:space="preserve">Tier 1 capital funds </w:t>
            </w:r>
            <w:r w:rsidRPr="00D003FC">
              <w:rPr>
                <w:rFonts w:ascii="Arial" w:hAnsi="Arial" w:cs="Arial"/>
                <w:sz w:val="16"/>
                <w:szCs w:val="16"/>
                <w:cs/>
              </w:rPr>
              <w:t xml:space="preserve">- </w:t>
            </w:r>
            <w:r w:rsidRPr="00D003FC">
              <w:rPr>
                <w:rFonts w:ascii="Arial" w:hAnsi="Arial" w:cs="Arial"/>
                <w:sz w:val="16"/>
                <w:szCs w:val="16"/>
              </w:rPr>
              <w:t>financial instruments</w:t>
            </w:r>
          </w:p>
        </w:tc>
        <w:tc>
          <w:tcPr>
            <w:tcW w:w="2070" w:type="dxa"/>
            <w:tcBorders>
              <w:top w:val="nil"/>
              <w:left w:val="nil"/>
              <w:bottom w:val="nil"/>
              <w:right w:val="nil"/>
            </w:tcBorders>
            <w:shd w:val="clear" w:color="auto" w:fill="auto"/>
            <w:vAlign w:val="bottom"/>
          </w:tcPr>
          <w:p w14:paraId="763936BE" w14:textId="4257AF3D"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20,186</w:t>
            </w:r>
          </w:p>
        </w:tc>
        <w:tc>
          <w:tcPr>
            <w:tcW w:w="2070" w:type="dxa"/>
            <w:vAlign w:val="bottom"/>
          </w:tcPr>
          <w:p w14:paraId="0BF60300" w14:textId="605FC4C3"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20,158</w:t>
            </w:r>
          </w:p>
        </w:tc>
      </w:tr>
      <w:tr w:rsidR="006F00AD" w:rsidRPr="00D003FC" w14:paraId="57705454" w14:textId="77777777" w:rsidTr="004829E9">
        <w:trPr>
          <w:cantSplit/>
          <w:trHeight w:val="126"/>
        </w:trPr>
        <w:tc>
          <w:tcPr>
            <w:tcW w:w="4950" w:type="dxa"/>
            <w:vAlign w:val="bottom"/>
          </w:tcPr>
          <w:p w14:paraId="1137CCCF" w14:textId="77777777" w:rsidR="006F00AD" w:rsidRPr="00D003FC" w:rsidRDefault="006F00AD" w:rsidP="006F00AD">
            <w:pPr>
              <w:snapToGrid w:val="0"/>
              <w:spacing w:line="300" w:lineRule="exact"/>
              <w:ind w:left="90" w:right="90"/>
              <w:rPr>
                <w:rFonts w:ascii="Arial" w:hAnsi="Arial" w:cs="Arial"/>
                <w:sz w:val="16"/>
                <w:szCs w:val="16"/>
                <w:cs/>
              </w:rPr>
            </w:pPr>
            <w:r w:rsidRPr="00D003FC">
              <w:rPr>
                <w:rFonts w:ascii="Arial" w:hAnsi="Arial" w:cs="Arial"/>
                <w:sz w:val="16"/>
                <w:szCs w:val="16"/>
              </w:rPr>
              <w:t>Total Tier 1 capital funds</w:t>
            </w:r>
          </w:p>
        </w:tc>
        <w:tc>
          <w:tcPr>
            <w:tcW w:w="2070" w:type="dxa"/>
            <w:tcBorders>
              <w:left w:val="nil"/>
              <w:right w:val="nil"/>
            </w:tcBorders>
            <w:shd w:val="clear" w:color="auto" w:fill="auto"/>
            <w:vAlign w:val="bottom"/>
          </w:tcPr>
          <w:p w14:paraId="24B8D2E1" w14:textId="38EA992B"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377,269</w:t>
            </w:r>
          </w:p>
        </w:tc>
        <w:tc>
          <w:tcPr>
            <w:tcW w:w="2070" w:type="dxa"/>
            <w:vAlign w:val="bottom"/>
          </w:tcPr>
          <w:p w14:paraId="617EC59F" w14:textId="5747819C"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375,419</w:t>
            </w:r>
          </w:p>
        </w:tc>
      </w:tr>
      <w:tr w:rsidR="006F00AD" w:rsidRPr="00D003FC" w14:paraId="3E9B5995" w14:textId="77777777" w:rsidTr="00811871">
        <w:trPr>
          <w:cantSplit/>
          <w:trHeight w:val="126"/>
        </w:trPr>
        <w:tc>
          <w:tcPr>
            <w:tcW w:w="4950" w:type="dxa"/>
            <w:vAlign w:val="bottom"/>
          </w:tcPr>
          <w:p w14:paraId="0B60061E" w14:textId="77777777" w:rsidR="006F00AD" w:rsidRPr="00D003FC" w:rsidRDefault="006F00AD" w:rsidP="006F00AD">
            <w:pPr>
              <w:snapToGrid w:val="0"/>
              <w:spacing w:line="300" w:lineRule="exact"/>
              <w:ind w:left="90" w:right="90"/>
              <w:rPr>
                <w:rFonts w:ascii="Arial" w:hAnsi="Arial" w:cs="Arial"/>
                <w:sz w:val="16"/>
                <w:szCs w:val="16"/>
                <w:cs/>
              </w:rPr>
            </w:pPr>
            <w:r w:rsidRPr="00D003FC">
              <w:rPr>
                <w:rFonts w:ascii="Arial" w:hAnsi="Arial" w:cs="Arial"/>
                <w:sz w:val="16"/>
                <w:szCs w:val="16"/>
              </w:rPr>
              <w:t>Tier 2 capital funds</w:t>
            </w:r>
          </w:p>
        </w:tc>
        <w:tc>
          <w:tcPr>
            <w:tcW w:w="2070" w:type="dxa"/>
            <w:tcBorders>
              <w:left w:val="nil"/>
              <w:bottom w:val="nil"/>
              <w:right w:val="nil"/>
            </w:tcBorders>
            <w:shd w:val="clear" w:color="auto" w:fill="auto"/>
            <w:vAlign w:val="center"/>
          </w:tcPr>
          <w:p w14:paraId="7DD75A14" w14:textId="77777777" w:rsidR="006F00AD" w:rsidRPr="00D003FC" w:rsidRDefault="006F00AD" w:rsidP="006F00AD">
            <w:pPr>
              <w:tabs>
                <w:tab w:val="decimal" w:pos="1759"/>
              </w:tabs>
              <w:spacing w:line="300" w:lineRule="exact"/>
              <w:ind w:left="81" w:right="135"/>
              <w:rPr>
                <w:rFonts w:ascii="Arial" w:hAnsi="Arial" w:cs="Arial"/>
                <w:sz w:val="16"/>
                <w:szCs w:val="16"/>
              </w:rPr>
            </w:pPr>
          </w:p>
        </w:tc>
        <w:tc>
          <w:tcPr>
            <w:tcW w:w="2070" w:type="dxa"/>
            <w:vAlign w:val="center"/>
          </w:tcPr>
          <w:p w14:paraId="49A79F69" w14:textId="77777777" w:rsidR="006F00AD" w:rsidRPr="00D003FC" w:rsidRDefault="006F00AD" w:rsidP="006F00AD">
            <w:pPr>
              <w:tabs>
                <w:tab w:val="decimal" w:pos="1759"/>
              </w:tabs>
              <w:spacing w:line="300" w:lineRule="exact"/>
              <w:ind w:left="81" w:right="135"/>
              <w:rPr>
                <w:rFonts w:ascii="Arial" w:hAnsi="Arial" w:cs="Arial"/>
                <w:sz w:val="16"/>
                <w:szCs w:val="16"/>
              </w:rPr>
            </w:pPr>
          </w:p>
        </w:tc>
      </w:tr>
      <w:tr w:rsidR="006F00AD" w:rsidRPr="00D003FC" w14:paraId="307C1363" w14:textId="77777777" w:rsidTr="004829E9">
        <w:trPr>
          <w:cantSplit/>
          <w:trHeight w:val="126"/>
        </w:trPr>
        <w:tc>
          <w:tcPr>
            <w:tcW w:w="4950" w:type="dxa"/>
            <w:vAlign w:val="bottom"/>
          </w:tcPr>
          <w:p w14:paraId="68C88C2F" w14:textId="77777777" w:rsidR="006F00AD" w:rsidRPr="00D003FC" w:rsidRDefault="006F00AD" w:rsidP="006F00AD">
            <w:pPr>
              <w:snapToGrid w:val="0"/>
              <w:spacing w:line="300" w:lineRule="exact"/>
              <w:ind w:left="361" w:right="90" w:hanging="91"/>
              <w:rPr>
                <w:rFonts w:ascii="Arial" w:hAnsi="Arial" w:cs="Arial"/>
                <w:sz w:val="16"/>
                <w:szCs w:val="16"/>
                <w:cs/>
              </w:rPr>
            </w:pPr>
            <w:r w:rsidRPr="00D003FC">
              <w:rPr>
                <w:rFonts w:ascii="Arial" w:hAnsi="Arial" w:cs="Arial"/>
                <w:sz w:val="16"/>
                <w:szCs w:val="16"/>
              </w:rPr>
              <w:t>Long</w:t>
            </w:r>
            <w:r w:rsidRPr="00D003FC">
              <w:rPr>
                <w:rFonts w:ascii="Arial" w:hAnsi="Arial" w:cs="Arial"/>
                <w:sz w:val="16"/>
                <w:szCs w:val="16"/>
                <w:cs/>
              </w:rPr>
              <w:t>-</w:t>
            </w:r>
            <w:r w:rsidRPr="00D003FC">
              <w:rPr>
                <w:rFonts w:ascii="Arial" w:hAnsi="Arial" w:cs="Arial"/>
                <w:sz w:val="16"/>
                <w:szCs w:val="16"/>
              </w:rPr>
              <w:t xml:space="preserve">term subordinated debt    </w:t>
            </w:r>
          </w:p>
        </w:tc>
        <w:tc>
          <w:tcPr>
            <w:tcW w:w="2070" w:type="dxa"/>
            <w:tcBorders>
              <w:top w:val="nil"/>
              <w:left w:val="nil"/>
              <w:right w:val="nil"/>
            </w:tcBorders>
            <w:shd w:val="clear" w:color="auto" w:fill="auto"/>
            <w:vAlign w:val="bottom"/>
          </w:tcPr>
          <w:p w14:paraId="70B6C5DB" w14:textId="1B02D094"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c>
          <w:tcPr>
            <w:tcW w:w="2070" w:type="dxa"/>
            <w:vAlign w:val="bottom"/>
          </w:tcPr>
          <w:p w14:paraId="2ED15A25" w14:textId="689FEA40" w:rsidR="006F00AD" w:rsidRPr="00D003FC" w:rsidRDefault="006F00AD" w:rsidP="006F00AD">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r>
      <w:tr w:rsidR="006F00AD" w:rsidRPr="00D003FC" w14:paraId="1755894B" w14:textId="77777777" w:rsidTr="004829E9">
        <w:trPr>
          <w:cantSplit/>
          <w:trHeight w:val="126"/>
        </w:trPr>
        <w:tc>
          <w:tcPr>
            <w:tcW w:w="4950" w:type="dxa"/>
            <w:vAlign w:val="bottom"/>
          </w:tcPr>
          <w:p w14:paraId="23007D8E" w14:textId="77777777" w:rsidR="006F00AD" w:rsidRPr="00D003FC" w:rsidRDefault="006F00AD" w:rsidP="006F00AD">
            <w:pPr>
              <w:snapToGrid w:val="0"/>
              <w:spacing w:line="300" w:lineRule="exact"/>
              <w:ind w:left="361" w:right="90" w:hanging="91"/>
              <w:rPr>
                <w:rFonts w:ascii="Arial" w:hAnsi="Arial" w:cs="Arial"/>
                <w:sz w:val="16"/>
                <w:szCs w:val="16"/>
                <w:cs/>
              </w:rPr>
            </w:pPr>
            <w:r w:rsidRPr="00D003FC">
              <w:rPr>
                <w:rFonts w:ascii="Arial" w:hAnsi="Arial" w:cs="Arial"/>
                <w:sz w:val="16"/>
                <w:szCs w:val="16"/>
              </w:rPr>
              <w:t>Allowance for assets classified as normal</w:t>
            </w:r>
          </w:p>
        </w:tc>
        <w:tc>
          <w:tcPr>
            <w:tcW w:w="2070" w:type="dxa"/>
            <w:tcBorders>
              <w:top w:val="nil"/>
              <w:left w:val="nil"/>
              <w:bottom w:val="nil"/>
              <w:right w:val="nil"/>
            </w:tcBorders>
            <w:shd w:val="clear" w:color="auto" w:fill="auto"/>
            <w:vAlign w:val="bottom"/>
          </w:tcPr>
          <w:p w14:paraId="64DD7A17" w14:textId="56087BF5"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23,821</w:t>
            </w:r>
          </w:p>
        </w:tc>
        <w:tc>
          <w:tcPr>
            <w:tcW w:w="2070" w:type="dxa"/>
            <w:vAlign w:val="bottom"/>
          </w:tcPr>
          <w:p w14:paraId="1FA1A577" w14:textId="16199F51"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23,921</w:t>
            </w:r>
          </w:p>
        </w:tc>
      </w:tr>
      <w:tr w:rsidR="006F00AD" w:rsidRPr="00D003FC" w14:paraId="7CE37B37" w14:textId="77777777" w:rsidTr="004829E9">
        <w:trPr>
          <w:cantSplit/>
          <w:trHeight w:val="126"/>
        </w:trPr>
        <w:tc>
          <w:tcPr>
            <w:tcW w:w="4950" w:type="dxa"/>
            <w:vAlign w:val="bottom"/>
          </w:tcPr>
          <w:p w14:paraId="4780CB87" w14:textId="77777777" w:rsidR="006F00AD" w:rsidRPr="00D003FC" w:rsidRDefault="006F00AD" w:rsidP="006F00AD">
            <w:pPr>
              <w:snapToGrid w:val="0"/>
              <w:spacing w:line="300" w:lineRule="exact"/>
              <w:ind w:left="90" w:right="90"/>
              <w:rPr>
                <w:rFonts w:ascii="Arial" w:hAnsi="Arial" w:cs="Arial"/>
                <w:sz w:val="16"/>
                <w:szCs w:val="16"/>
                <w:cs/>
              </w:rPr>
            </w:pPr>
            <w:r w:rsidRPr="00D003FC">
              <w:rPr>
                <w:rFonts w:ascii="Arial" w:hAnsi="Arial" w:cs="Arial"/>
                <w:sz w:val="16"/>
                <w:szCs w:val="16"/>
              </w:rPr>
              <w:t>Total Tier 2 capital funds</w:t>
            </w:r>
          </w:p>
        </w:tc>
        <w:tc>
          <w:tcPr>
            <w:tcW w:w="2070" w:type="dxa"/>
            <w:tcBorders>
              <w:left w:val="nil"/>
              <w:right w:val="nil"/>
            </w:tcBorders>
            <w:shd w:val="clear" w:color="auto" w:fill="auto"/>
            <w:vAlign w:val="bottom"/>
          </w:tcPr>
          <w:p w14:paraId="330CC63F" w14:textId="1E8836B4"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65,901</w:t>
            </w:r>
          </w:p>
        </w:tc>
        <w:tc>
          <w:tcPr>
            <w:tcW w:w="2070" w:type="dxa"/>
            <w:vAlign w:val="bottom"/>
          </w:tcPr>
          <w:p w14:paraId="0C1E2E50" w14:textId="0C625797" w:rsidR="006F00AD" w:rsidRPr="00D003FC" w:rsidRDefault="006F00AD" w:rsidP="006F00AD">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66,001</w:t>
            </w:r>
          </w:p>
        </w:tc>
      </w:tr>
      <w:tr w:rsidR="006F00AD" w:rsidRPr="00D003FC" w14:paraId="1C7190FD" w14:textId="77777777" w:rsidTr="004829E9">
        <w:trPr>
          <w:cantSplit/>
          <w:trHeight w:val="126"/>
        </w:trPr>
        <w:tc>
          <w:tcPr>
            <w:tcW w:w="4950" w:type="dxa"/>
            <w:vAlign w:val="bottom"/>
          </w:tcPr>
          <w:p w14:paraId="3DFAEA1C" w14:textId="77777777" w:rsidR="006F00AD" w:rsidRPr="00D003FC" w:rsidRDefault="006F00AD" w:rsidP="006F00AD">
            <w:pPr>
              <w:snapToGrid w:val="0"/>
              <w:spacing w:line="300" w:lineRule="exact"/>
              <w:ind w:left="90" w:right="90"/>
              <w:rPr>
                <w:rFonts w:ascii="Arial" w:hAnsi="Arial" w:cs="Arial"/>
                <w:sz w:val="16"/>
                <w:szCs w:val="16"/>
                <w:cs/>
              </w:rPr>
            </w:pPr>
            <w:r w:rsidRPr="00D003FC">
              <w:rPr>
                <w:rFonts w:ascii="Arial" w:hAnsi="Arial" w:cs="Arial"/>
                <w:sz w:val="16"/>
                <w:szCs w:val="16"/>
              </w:rPr>
              <w:t>Total capital funds</w:t>
            </w:r>
          </w:p>
        </w:tc>
        <w:tc>
          <w:tcPr>
            <w:tcW w:w="2070" w:type="dxa"/>
            <w:tcBorders>
              <w:top w:val="nil"/>
              <w:left w:val="nil"/>
              <w:right w:val="nil"/>
            </w:tcBorders>
            <w:shd w:val="clear" w:color="auto" w:fill="auto"/>
            <w:vAlign w:val="bottom"/>
          </w:tcPr>
          <w:p w14:paraId="5DF41B32" w14:textId="6AA762EB" w:rsidR="006F00AD" w:rsidRPr="00D003FC" w:rsidRDefault="006F00AD" w:rsidP="006F00AD">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443,170</w:t>
            </w:r>
          </w:p>
        </w:tc>
        <w:tc>
          <w:tcPr>
            <w:tcW w:w="2070" w:type="dxa"/>
            <w:vAlign w:val="bottom"/>
          </w:tcPr>
          <w:p w14:paraId="78C443FF" w14:textId="6F997B6A" w:rsidR="006F00AD" w:rsidRPr="00D003FC" w:rsidRDefault="006F00AD" w:rsidP="006F00AD">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441,420</w:t>
            </w:r>
          </w:p>
        </w:tc>
      </w:tr>
    </w:tbl>
    <w:p w14:paraId="4BD3FD6C" w14:textId="77777777" w:rsidR="00443320" w:rsidRPr="00D003FC" w:rsidRDefault="00BE7F2A" w:rsidP="00020B84">
      <w:pPr>
        <w:spacing w:before="120" w:line="300" w:lineRule="exact"/>
        <w:ind w:left="547"/>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bl>
      <w:tblPr>
        <w:tblW w:w="9090" w:type="dxa"/>
        <w:tblInd w:w="540" w:type="dxa"/>
        <w:tblLayout w:type="fixed"/>
        <w:tblCellMar>
          <w:left w:w="0" w:type="dxa"/>
          <w:right w:w="0" w:type="dxa"/>
        </w:tblCellMar>
        <w:tblLook w:val="0000" w:firstRow="0" w:lastRow="0" w:firstColumn="0" w:lastColumn="0" w:noHBand="0" w:noVBand="0"/>
      </w:tblPr>
      <w:tblGrid>
        <w:gridCol w:w="2430"/>
        <w:gridCol w:w="1332"/>
        <w:gridCol w:w="1188"/>
        <w:gridCol w:w="144"/>
        <w:gridCol w:w="1332"/>
        <w:gridCol w:w="594"/>
        <w:gridCol w:w="738"/>
        <w:gridCol w:w="1332"/>
      </w:tblGrid>
      <w:tr w:rsidR="00CF4B1A" w:rsidRPr="00D003FC" w14:paraId="712A41EC" w14:textId="77777777" w:rsidTr="00540D9E">
        <w:trPr>
          <w:cantSplit/>
        </w:trPr>
        <w:tc>
          <w:tcPr>
            <w:tcW w:w="4950" w:type="dxa"/>
            <w:gridSpan w:val="3"/>
            <w:vAlign w:val="bottom"/>
          </w:tcPr>
          <w:p w14:paraId="1EADE4F7" w14:textId="77777777" w:rsidR="00443320" w:rsidRPr="00D003FC" w:rsidRDefault="00443320" w:rsidP="00020B84">
            <w:pPr>
              <w:snapToGrid w:val="0"/>
              <w:spacing w:line="300" w:lineRule="exact"/>
              <w:ind w:left="90" w:right="90"/>
              <w:jc w:val="center"/>
              <w:rPr>
                <w:rFonts w:ascii="Arial" w:hAnsi="Arial" w:cs="Arial"/>
                <w:sz w:val="16"/>
                <w:szCs w:val="16"/>
                <w:cs/>
              </w:rPr>
            </w:pPr>
          </w:p>
        </w:tc>
        <w:tc>
          <w:tcPr>
            <w:tcW w:w="4140" w:type="dxa"/>
            <w:gridSpan w:val="5"/>
            <w:vAlign w:val="bottom"/>
          </w:tcPr>
          <w:p w14:paraId="10358B36" w14:textId="77777777" w:rsidR="00443320" w:rsidRPr="00D003FC" w:rsidRDefault="00443320" w:rsidP="00020B8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Separate financial statements</w:t>
            </w:r>
          </w:p>
        </w:tc>
      </w:tr>
      <w:tr w:rsidR="008623D4" w:rsidRPr="00D003FC" w14:paraId="32780AD5" w14:textId="77777777" w:rsidTr="00540D9E">
        <w:trPr>
          <w:cantSplit/>
        </w:trPr>
        <w:tc>
          <w:tcPr>
            <w:tcW w:w="4950" w:type="dxa"/>
            <w:gridSpan w:val="3"/>
            <w:vAlign w:val="bottom"/>
          </w:tcPr>
          <w:p w14:paraId="7D2FFA7C" w14:textId="77777777" w:rsidR="008623D4" w:rsidRPr="00D003FC" w:rsidRDefault="008623D4" w:rsidP="008623D4">
            <w:pPr>
              <w:snapToGrid w:val="0"/>
              <w:spacing w:line="300" w:lineRule="exact"/>
              <w:ind w:left="90" w:right="90"/>
              <w:jc w:val="center"/>
              <w:rPr>
                <w:rFonts w:ascii="Arial" w:hAnsi="Arial" w:cs="Arial"/>
                <w:sz w:val="16"/>
                <w:szCs w:val="16"/>
                <w:cs/>
              </w:rPr>
            </w:pPr>
          </w:p>
        </w:tc>
        <w:tc>
          <w:tcPr>
            <w:tcW w:w="2070" w:type="dxa"/>
            <w:gridSpan w:val="3"/>
            <w:vAlign w:val="bottom"/>
          </w:tcPr>
          <w:p w14:paraId="34A95BB6" w14:textId="2880280A"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30 June 2024</w:t>
            </w:r>
          </w:p>
        </w:tc>
        <w:tc>
          <w:tcPr>
            <w:tcW w:w="2070" w:type="dxa"/>
            <w:gridSpan w:val="2"/>
            <w:vAlign w:val="bottom"/>
          </w:tcPr>
          <w:p w14:paraId="603027E9" w14:textId="2E4C3706" w:rsidR="008623D4" w:rsidRPr="00D003FC" w:rsidRDefault="008623D4" w:rsidP="008623D4">
            <w:pPr>
              <w:pBdr>
                <w:bottom w:val="single" w:sz="4" w:space="1" w:color="auto"/>
              </w:pBdr>
              <w:spacing w:line="300" w:lineRule="exact"/>
              <w:ind w:left="81" w:right="135"/>
              <w:jc w:val="center"/>
              <w:rPr>
                <w:rFonts w:ascii="Arial" w:hAnsi="Arial" w:cs="Arial"/>
                <w:sz w:val="16"/>
                <w:szCs w:val="16"/>
              </w:rPr>
            </w:pPr>
            <w:r w:rsidRPr="00D003FC">
              <w:rPr>
                <w:rFonts w:ascii="Arial" w:hAnsi="Arial" w:cs="Arial"/>
                <w:sz w:val="16"/>
                <w:szCs w:val="16"/>
              </w:rPr>
              <w:t>31 December 2023</w:t>
            </w:r>
          </w:p>
        </w:tc>
      </w:tr>
      <w:tr w:rsidR="008623D4" w:rsidRPr="00D003FC" w14:paraId="566CC89D" w14:textId="77777777" w:rsidTr="00540D9E">
        <w:trPr>
          <w:cantSplit/>
        </w:trPr>
        <w:tc>
          <w:tcPr>
            <w:tcW w:w="4950" w:type="dxa"/>
            <w:gridSpan w:val="3"/>
            <w:vAlign w:val="bottom"/>
          </w:tcPr>
          <w:p w14:paraId="42446A84" w14:textId="77777777" w:rsidR="008623D4" w:rsidRPr="00D003FC" w:rsidRDefault="008623D4" w:rsidP="008623D4">
            <w:pPr>
              <w:snapToGrid w:val="0"/>
              <w:spacing w:line="300" w:lineRule="exact"/>
              <w:ind w:left="91" w:right="90"/>
              <w:rPr>
                <w:rFonts w:ascii="Arial" w:hAnsi="Arial" w:cs="Arial"/>
                <w:sz w:val="16"/>
                <w:szCs w:val="16"/>
                <w:cs/>
              </w:rPr>
            </w:pPr>
            <w:r w:rsidRPr="00D003FC">
              <w:rPr>
                <w:rFonts w:ascii="Arial" w:hAnsi="Arial" w:cs="Arial"/>
                <w:sz w:val="16"/>
                <w:szCs w:val="16"/>
              </w:rPr>
              <w:t>Common equity Tier 1</w:t>
            </w:r>
          </w:p>
        </w:tc>
        <w:tc>
          <w:tcPr>
            <w:tcW w:w="2070" w:type="dxa"/>
            <w:gridSpan w:val="3"/>
            <w:vAlign w:val="bottom"/>
          </w:tcPr>
          <w:p w14:paraId="55B71B53" w14:textId="77777777" w:rsidR="008623D4" w:rsidRPr="00D003FC" w:rsidRDefault="008623D4" w:rsidP="008623D4">
            <w:pPr>
              <w:spacing w:line="300" w:lineRule="exact"/>
              <w:ind w:left="81" w:right="135"/>
              <w:jc w:val="center"/>
              <w:rPr>
                <w:rFonts w:ascii="Arial" w:hAnsi="Arial" w:cs="Arial"/>
                <w:sz w:val="16"/>
                <w:szCs w:val="16"/>
              </w:rPr>
            </w:pPr>
          </w:p>
        </w:tc>
        <w:tc>
          <w:tcPr>
            <w:tcW w:w="2070" w:type="dxa"/>
            <w:gridSpan w:val="2"/>
            <w:vAlign w:val="bottom"/>
          </w:tcPr>
          <w:p w14:paraId="6CA02308" w14:textId="77777777" w:rsidR="008623D4" w:rsidRPr="00D003FC" w:rsidRDefault="008623D4" w:rsidP="008623D4">
            <w:pPr>
              <w:spacing w:line="300" w:lineRule="exact"/>
              <w:ind w:left="81" w:right="135"/>
              <w:jc w:val="center"/>
              <w:rPr>
                <w:rFonts w:ascii="Arial" w:hAnsi="Arial" w:cs="Arial"/>
                <w:sz w:val="16"/>
                <w:szCs w:val="16"/>
              </w:rPr>
            </w:pPr>
          </w:p>
        </w:tc>
      </w:tr>
      <w:tr w:rsidR="00B706CB" w:rsidRPr="00D003FC" w14:paraId="6018A59D" w14:textId="77777777" w:rsidTr="004829E9">
        <w:trPr>
          <w:cantSplit/>
        </w:trPr>
        <w:tc>
          <w:tcPr>
            <w:tcW w:w="4950" w:type="dxa"/>
            <w:gridSpan w:val="3"/>
            <w:vAlign w:val="bottom"/>
          </w:tcPr>
          <w:p w14:paraId="26591FA7"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Paid</w:t>
            </w:r>
            <w:r w:rsidRPr="00D003FC">
              <w:rPr>
                <w:rFonts w:ascii="Arial" w:hAnsi="Arial" w:cs="Arial"/>
                <w:sz w:val="16"/>
                <w:szCs w:val="16"/>
                <w:cs/>
              </w:rPr>
              <w:t>-</w:t>
            </w:r>
            <w:r w:rsidRPr="00D003FC">
              <w:rPr>
                <w:rFonts w:ascii="Arial" w:hAnsi="Arial" w:cs="Arial"/>
                <w:sz w:val="16"/>
                <w:szCs w:val="16"/>
              </w:rPr>
              <w:t>up share capital</w:t>
            </w:r>
          </w:p>
        </w:tc>
        <w:tc>
          <w:tcPr>
            <w:tcW w:w="2070" w:type="dxa"/>
            <w:gridSpan w:val="3"/>
            <w:tcBorders>
              <w:top w:val="nil"/>
              <w:left w:val="nil"/>
              <w:bottom w:val="nil"/>
              <w:right w:val="nil"/>
            </w:tcBorders>
            <w:shd w:val="clear" w:color="auto" w:fill="auto"/>
            <w:vAlign w:val="bottom"/>
          </w:tcPr>
          <w:p w14:paraId="442023BB" w14:textId="0E495784"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c>
          <w:tcPr>
            <w:tcW w:w="2070" w:type="dxa"/>
            <w:gridSpan w:val="2"/>
            <w:vAlign w:val="bottom"/>
          </w:tcPr>
          <w:p w14:paraId="2007A383" w14:textId="1F1016BC"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72,005</w:t>
            </w:r>
          </w:p>
        </w:tc>
      </w:tr>
      <w:tr w:rsidR="00B706CB" w:rsidRPr="00D003FC" w14:paraId="6B986067" w14:textId="77777777" w:rsidTr="004829E9">
        <w:trPr>
          <w:cantSplit/>
        </w:trPr>
        <w:tc>
          <w:tcPr>
            <w:tcW w:w="4950" w:type="dxa"/>
            <w:gridSpan w:val="3"/>
            <w:vAlign w:val="bottom"/>
          </w:tcPr>
          <w:p w14:paraId="2C966DC0"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Premium on share capital</w:t>
            </w:r>
          </w:p>
        </w:tc>
        <w:tc>
          <w:tcPr>
            <w:tcW w:w="2070" w:type="dxa"/>
            <w:gridSpan w:val="3"/>
            <w:tcBorders>
              <w:top w:val="nil"/>
              <w:left w:val="nil"/>
              <w:bottom w:val="nil"/>
              <w:right w:val="nil"/>
            </w:tcBorders>
            <w:shd w:val="clear" w:color="auto" w:fill="auto"/>
            <w:vAlign w:val="bottom"/>
          </w:tcPr>
          <w:p w14:paraId="21FD1FF1" w14:textId="2EAF11A3"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c>
          <w:tcPr>
            <w:tcW w:w="2070" w:type="dxa"/>
            <w:gridSpan w:val="2"/>
            <w:vAlign w:val="bottom"/>
          </w:tcPr>
          <w:p w14:paraId="06BF1514" w14:textId="3AA8E7D3"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20,834</w:t>
            </w:r>
          </w:p>
        </w:tc>
      </w:tr>
      <w:tr w:rsidR="00B706CB" w:rsidRPr="00D003FC" w14:paraId="3696B611" w14:textId="77777777" w:rsidTr="004829E9">
        <w:trPr>
          <w:cantSplit/>
          <w:trHeight w:val="126"/>
        </w:trPr>
        <w:tc>
          <w:tcPr>
            <w:tcW w:w="4950" w:type="dxa"/>
            <w:gridSpan w:val="3"/>
            <w:vAlign w:val="bottom"/>
          </w:tcPr>
          <w:p w14:paraId="4FB73BD7"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Legal reserve </w:t>
            </w:r>
          </w:p>
        </w:tc>
        <w:tc>
          <w:tcPr>
            <w:tcW w:w="2070" w:type="dxa"/>
            <w:gridSpan w:val="3"/>
            <w:tcBorders>
              <w:top w:val="nil"/>
              <w:left w:val="nil"/>
              <w:bottom w:val="nil"/>
              <w:right w:val="nil"/>
            </w:tcBorders>
            <w:shd w:val="clear" w:color="auto" w:fill="auto"/>
            <w:vAlign w:val="bottom"/>
          </w:tcPr>
          <w:p w14:paraId="437F7AA7" w14:textId="0D4453EA"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c>
          <w:tcPr>
            <w:tcW w:w="2070" w:type="dxa"/>
            <w:gridSpan w:val="2"/>
            <w:vAlign w:val="bottom"/>
          </w:tcPr>
          <w:p w14:paraId="0C912074" w14:textId="2AECD0BA"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7,201</w:t>
            </w:r>
          </w:p>
        </w:tc>
      </w:tr>
      <w:tr w:rsidR="00B706CB" w:rsidRPr="00D003FC" w14:paraId="4EF632E7" w14:textId="77777777" w:rsidTr="004829E9">
        <w:trPr>
          <w:cantSplit/>
          <w:trHeight w:val="126"/>
        </w:trPr>
        <w:tc>
          <w:tcPr>
            <w:tcW w:w="4950" w:type="dxa"/>
            <w:gridSpan w:val="3"/>
            <w:vAlign w:val="bottom"/>
          </w:tcPr>
          <w:p w14:paraId="4ED37F4B"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Net income after appropriation</w:t>
            </w:r>
          </w:p>
        </w:tc>
        <w:tc>
          <w:tcPr>
            <w:tcW w:w="2070" w:type="dxa"/>
            <w:gridSpan w:val="3"/>
            <w:tcBorders>
              <w:top w:val="nil"/>
              <w:left w:val="nil"/>
              <w:bottom w:val="nil"/>
              <w:right w:val="nil"/>
            </w:tcBorders>
            <w:shd w:val="clear" w:color="auto" w:fill="auto"/>
            <w:vAlign w:val="bottom"/>
          </w:tcPr>
          <w:p w14:paraId="22C74746" w14:textId="1153E63E"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249,352</w:t>
            </w:r>
          </w:p>
        </w:tc>
        <w:tc>
          <w:tcPr>
            <w:tcW w:w="2070" w:type="dxa"/>
            <w:gridSpan w:val="2"/>
            <w:vAlign w:val="bottom"/>
          </w:tcPr>
          <w:p w14:paraId="520618E7" w14:textId="3CA6A0C9"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243,311</w:t>
            </w:r>
          </w:p>
        </w:tc>
      </w:tr>
      <w:tr w:rsidR="00B706CB" w:rsidRPr="00D003FC" w14:paraId="442BAF94" w14:textId="77777777" w:rsidTr="004829E9">
        <w:trPr>
          <w:cantSplit/>
          <w:trHeight w:val="126"/>
        </w:trPr>
        <w:tc>
          <w:tcPr>
            <w:tcW w:w="4950" w:type="dxa"/>
            <w:gridSpan w:val="3"/>
            <w:vAlign w:val="bottom"/>
          </w:tcPr>
          <w:p w14:paraId="560BB1B7"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Other components of equity</w:t>
            </w:r>
          </w:p>
        </w:tc>
        <w:tc>
          <w:tcPr>
            <w:tcW w:w="2070" w:type="dxa"/>
            <w:gridSpan w:val="3"/>
            <w:tcBorders>
              <w:top w:val="nil"/>
              <w:left w:val="nil"/>
              <w:right w:val="nil"/>
            </w:tcBorders>
            <w:shd w:val="clear" w:color="auto" w:fill="auto"/>
            <w:vAlign w:val="bottom"/>
          </w:tcPr>
          <w:p w14:paraId="19ADA59B" w14:textId="5AB48EC5"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18,757</w:t>
            </w:r>
          </w:p>
        </w:tc>
        <w:tc>
          <w:tcPr>
            <w:tcW w:w="2070" w:type="dxa"/>
            <w:gridSpan w:val="2"/>
            <w:vAlign w:val="bottom"/>
          </w:tcPr>
          <w:p w14:paraId="35B6E2E8" w14:textId="5B31DCC0"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18,989</w:t>
            </w:r>
          </w:p>
        </w:tc>
      </w:tr>
      <w:tr w:rsidR="00B706CB" w:rsidRPr="00D003FC" w14:paraId="66DA30F1" w14:textId="77777777" w:rsidTr="004829E9">
        <w:trPr>
          <w:cantSplit/>
          <w:trHeight w:val="126"/>
        </w:trPr>
        <w:tc>
          <w:tcPr>
            <w:tcW w:w="4950" w:type="dxa"/>
            <w:gridSpan w:val="3"/>
            <w:vAlign w:val="bottom"/>
          </w:tcPr>
          <w:p w14:paraId="5AFB9DAD" w14:textId="77777777" w:rsidR="00B706CB" w:rsidRPr="00D003FC" w:rsidRDefault="00B706CB" w:rsidP="00B706CB">
            <w:pPr>
              <w:snapToGrid w:val="0"/>
              <w:spacing w:line="300" w:lineRule="exact"/>
              <w:ind w:left="361" w:right="90" w:hanging="91"/>
              <w:rPr>
                <w:rFonts w:ascii="Arial" w:hAnsi="Arial" w:cs="Arial"/>
                <w:sz w:val="16"/>
                <w:szCs w:val="16"/>
              </w:rPr>
            </w:pPr>
            <w:r w:rsidRPr="00D003FC">
              <w:rPr>
                <w:rFonts w:ascii="Arial" w:hAnsi="Arial" w:cs="Arial"/>
                <w:sz w:val="16"/>
                <w:szCs w:val="16"/>
              </w:rPr>
              <w:t xml:space="preserve">Capital deduction items on common equity Tier 1 </w:t>
            </w:r>
          </w:p>
        </w:tc>
        <w:tc>
          <w:tcPr>
            <w:tcW w:w="2070" w:type="dxa"/>
            <w:gridSpan w:val="3"/>
            <w:tcBorders>
              <w:top w:val="nil"/>
              <w:left w:val="nil"/>
              <w:right w:val="nil"/>
            </w:tcBorders>
            <w:shd w:val="clear" w:color="auto" w:fill="auto"/>
            <w:vAlign w:val="bottom"/>
          </w:tcPr>
          <w:p w14:paraId="01DCD8AF" w14:textId="794D8AE0" w:rsidR="00B706CB" w:rsidRPr="00D003FC" w:rsidRDefault="00056009" w:rsidP="00056009">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cs/>
              </w:rPr>
              <w:t>(</w:t>
            </w:r>
            <w:r w:rsidR="00B706CB" w:rsidRPr="00D003FC">
              <w:rPr>
                <w:rFonts w:ascii="Arial" w:hAnsi="Arial" w:cs="Arial"/>
                <w:sz w:val="16"/>
                <w:szCs w:val="16"/>
              </w:rPr>
              <w:t>28,891</w:t>
            </w:r>
            <w:r w:rsidRPr="00D003FC">
              <w:rPr>
                <w:rFonts w:ascii="Arial" w:hAnsi="Arial" w:cs="Arial"/>
                <w:sz w:val="16"/>
                <w:szCs w:val="16"/>
                <w:cs/>
              </w:rPr>
              <w:t>)</w:t>
            </w:r>
          </w:p>
        </w:tc>
        <w:tc>
          <w:tcPr>
            <w:tcW w:w="2070" w:type="dxa"/>
            <w:gridSpan w:val="2"/>
            <w:vAlign w:val="bottom"/>
          </w:tcPr>
          <w:p w14:paraId="10715518" w14:textId="3792CD51"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25,433</w:t>
            </w:r>
            <w:r w:rsidRPr="00D003FC">
              <w:rPr>
                <w:rFonts w:ascii="Arial" w:hAnsi="Arial" w:cs="Arial"/>
                <w:sz w:val="16"/>
                <w:szCs w:val="16"/>
                <w:cs/>
              </w:rPr>
              <w:t>)</w:t>
            </w:r>
          </w:p>
        </w:tc>
      </w:tr>
      <w:tr w:rsidR="00B706CB" w:rsidRPr="00D003FC" w14:paraId="0FD09138" w14:textId="77777777" w:rsidTr="00D455F4">
        <w:trPr>
          <w:cantSplit/>
          <w:trHeight w:val="126"/>
        </w:trPr>
        <w:tc>
          <w:tcPr>
            <w:tcW w:w="4950" w:type="dxa"/>
            <w:gridSpan w:val="3"/>
            <w:vAlign w:val="bottom"/>
          </w:tcPr>
          <w:p w14:paraId="5B94795F" w14:textId="77777777" w:rsidR="00B706CB" w:rsidRPr="00D003FC" w:rsidRDefault="00B706CB" w:rsidP="00B706CB">
            <w:pPr>
              <w:snapToGrid w:val="0"/>
              <w:spacing w:line="300" w:lineRule="exact"/>
              <w:ind w:left="90" w:right="90"/>
              <w:rPr>
                <w:rFonts w:ascii="Arial" w:hAnsi="Arial" w:cs="Arial"/>
                <w:sz w:val="16"/>
                <w:szCs w:val="16"/>
              </w:rPr>
            </w:pPr>
            <w:r w:rsidRPr="00D003FC">
              <w:rPr>
                <w:rFonts w:ascii="Arial" w:hAnsi="Arial" w:cs="Arial"/>
                <w:sz w:val="16"/>
                <w:szCs w:val="16"/>
              </w:rPr>
              <w:t>Total common equity Tier1</w:t>
            </w:r>
          </w:p>
        </w:tc>
        <w:tc>
          <w:tcPr>
            <w:tcW w:w="2070" w:type="dxa"/>
            <w:gridSpan w:val="3"/>
            <w:tcBorders>
              <w:top w:val="nil"/>
              <w:left w:val="nil"/>
              <w:bottom w:val="nil"/>
              <w:right w:val="nil"/>
            </w:tcBorders>
            <w:shd w:val="clear" w:color="auto" w:fill="auto"/>
            <w:vAlign w:val="center"/>
          </w:tcPr>
          <w:p w14:paraId="6A0119F6" w14:textId="3D1FC6D4"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339,258</w:t>
            </w:r>
          </w:p>
        </w:tc>
        <w:tc>
          <w:tcPr>
            <w:tcW w:w="2070" w:type="dxa"/>
            <w:gridSpan w:val="2"/>
            <w:vAlign w:val="center"/>
          </w:tcPr>
          <w:p w14:paraId="474DD426" w14:textId="1ED0A654"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336,907</w:t>
            </w:r>
          </w:p>
        </w:tc>
      </w:tr>
      <w:tr w:rsidR="00B706CB" w:rsidRPr="00D003FC" w14:paraId="3DB6A227" w14:textId="77777777" w:rsidTr="004829E9">
        <w:trPr>
          <w:cantSplit/>
          <w:trHeight w:val="126"/>
        </w:trPr>
        <w:tc>
          <w:tcPr>
            <w:tcW w:w="4950" w:type="dxa"/>
            <w:gridSpan w:val="3"/>
            <w:vAlign w:val="bottom"/>
          </w:tcPr>
          <w:p w14:paraId="4F5FDBE6" w14:textId="77777777" w:rsidR="00B706CB" w:rsidRPr="00D003FC" w:rsidRDefault="00B706CB" w:rsidP="00B706CB">
            <w:pPr>
              <w:snapToGrid w:val="0"/>
              <w:spacing w:line="300" w:lineRule="exact"/>
              <w:ind w:left="90" w:right="90"/>
              <w:rPr>
                <w:rFonts w:ascii="Arial" w:hAnsi="Arial" w:cs="Arial"/>
                <w:sz w:val="16"/>
                <w:szCs w:val="16"/>
                <w:cs/>
              </w:rPr>
            </w:pPr>
            <w:r w:rsidRPr="00D003FC">
              <w:rPr>
                <w:rFonts w:ascii="Arial" w:hAnsi="Arial" w:cs="Arial"/>
                <w:sz w:val="16"/>
                <w:szCs w:val="16"/>
              </w:rPr>
              <w:t xml:space="preserve">Tier 1 capital funds </w:t>
            </w:r>
            <w:r w:rsidRPr="00D003FC">
              <w:rPr>
                <w:rFonts w:ascii="Arial" w:hAnsi="Arial" w:cs="Arial"/>
                <w:sz w:val="16"/>
                <w:szCs w:val="16"/>
                <w:cs/>
              </w:rPr>
              <w:t xml:space="preserve">- </w:t>
            </w:r>
            <w:r w:rsidRPr="00D003FC">
              <w:rPr>
                <w:rFonts w:ascii="Arial" w:hAnsi="Arial" w:cs="Arial"/>
                <w:sz w:val="16"/>
                <w:szCs w:val="16"/>
              </w:rPr>
              <w:t>financial instruments</w:t>
            </w:r>
          </w:p>
        </w:tc>
        <w:tc>
          <w:tcPr>
            <w:tcW w:w="2070" w:type="dxa"/>
            <w:gridSpan w:val="3"/>
            <w:tcBorders>
              <w:top w:val="nil"/>
              <w:left w:val="nil"/>
              <w:bottom w:val="nil"/>
              <w:right w:val="nil"/>
            </w:tcBorders>
            <w:shd w:val="clear" w:color="auto" w:fill="auto"/>
            <w:vAlign w:val="bottom"/>
          </w:tcPr>
          <w:p w14:paraId="2B83D621" w14:textId="071B8F1B"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18,647</w:t>
            </w:r>
          </w:p>
        </w:tc>
        <w:tc>
          <w:tcPr>
            <w:tcW w:w="2070" w:type="dxa"/>
            <w:gridSpan w:val="2"/>
            <w:vAlign w:val="bottom"/>
          </w:tcPr>
          <w:p w14:paraId="7BBA8614" w14:textId="4A31419A"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18,647</w:t>
            </w:r>
          </w:p>
        </w:tc>
      </w:tr>
      <w:tr w:rsidR="00B706CB" w:rsidRPr="00D003FC" w14:paraId="44642CF3" w14:textId="77777777" w:rsidTr="004829E9">
        <w:trPr>
          <w:cantSplit/>
          <w:trHeight w:val="126"/>
        </w:trPr>
        <w:tc>
          <w:tcPr>
            <w:tcW w:w="4950" w:type="dxa"/>
            <w:gridSpan w:val="3"/>
            <w:vAlign w:val="bottom"/>
          </w:tcPr>
          <w:p w14:paraId="227799CC" w14:textId="77777777" w:rsidR="00B706CB" w:rsidRPr="00D003FC" w:rsidRDefault="00B706CB" w:rsidP="00B706CB">
            <w:pPr>
              <w:snapToGrid w:val="0"/>
              <w:spacing w:line="300" w:lineRule="exact"/>
              <w:ind w:left="90" w:right="90"/>
              <w:rPr>
                <w:rFonts w:ascii="Arial" w:hAnsi="Arial" w:cs="Arial"/>
                <w:sz w:val="16"/>
                <w:szCs w:val="16"/>
              </w:rPr>
            </w:pPr>
            <w:r w:rsidRPr="00D003FC">
              <w:rPr>
                <w:rFonts w:ascii="Arial" w:hAnsi="Arial" w:cs="Arial"/>
                <w:sz w:val="16"/>
                <w:szCs w:val="16"/>
              </w:rPr>
              <w:t>Total tier 1 capital funds</w:t>
            </w:r>
          </w:p>
        </w:tc>
        <w:tc>
          <w:tcPr>
            <w:tcW w:w="2070" w:type="dxa"/>
            <w:gridSpan w:val="3"/>
            <w:tcBorders>
              <w:left w:val="nil"/>
              <w:right w:val="nil"/>
            </w:tcBorders>
            <w:shd w:val="clear" w:color="auto" w:fill="auto"/>
            <w:vAlign w:val="bottom"/>
          </w:tcPr>
          <w:p w14:paraId="6153E29A" w14:textId="474DBB5A"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357,905</w:t>
            </w:r>
          </w:p>
        </w:tc>
        <w:tc>
          <w:tcPr>
            <w:tcW w:w="2070" w:type="dxa"/>
            <w:gridSpan w:val="2"/>
            <w:vAlign w:val="bottom"/>
          </w:tcPr>
          <w:p w14:paraId="6A291053" w14:textId="683A5C42"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355,554</w:t>
            </w:r>
          </w:p>
        </w:tc>
      </w:tr>
      <w:tr w:rsidR="00B706CB" w:rsidRPr="00D003FC" w14:paraId="5837916B" w14:textId="77777777" w:rsidTr="00540D9E">
        <w:trPr>
          <w:cantSplit/>
          <w:trHeight w:val="126"/>
        </w:trPr>
        <w:tc>
          <w:tcPr>
            <w:tcW w:w="4950" w:type="dxa"/>
            <w:gridSpan w:val="3"/>
            <w:vAlign w:val="bottom"/>
          </w:tcPr>
          <w:p w14:paraId="521D363A" w14:textId="77777777" w:rsidR="00B706CB" w:rsidRPr="00D003FC" w:rsidRDefault="00B706CB" w:rsidP="00B706CB">
            <w:pPr>
              <w:snapToGrid w:val="0"/>
              <w:spacing w:line="300" w:lineRule="exact"/>
              <w:ind w:left="90" w:right="90"/>
              <w:rPr>
                <w:rFonts w:ascii="Arial" w:hAnsi="Arial" w:cs="Arial"/>
                <w:sz w:val="16"/>
                <w:szCs w:val="16"/>
                <w:cs/>
              </w:rPr>
            </w:pPr>
            <w:r w:rsidRPr="00D003FC">
              <w:rPr>
                <w:rFonts w:ascii="Arial" w:hAnsi="Arial" w:cs="Arial"/>
                <w:sz w:val="16"/>
                <w:szCs w:val="16"/>
              </w:rPr>
              <w:t>Tier 2 capital funds</w:t>
            </w:r>
          </w:p>
        </w:tc>
        <w:tc>
          <w:tcPr>
            <w:tcW w:w="2070" w:type="dxa"/>
            <w:gridSpan w:val="3"/>
            <w:tcBorders>
              <w:left w:val="nil"/>
              <w:bottom w:val="nil"/>
              <w:right w:val="nil"/>
            </w:tcBorders>
            <w:shd w:val="clear" w:color="auto" w:fill="auto"/>
            <w:vAlign w:val="center"/>
          </w:tcPr>
          <w:p w14:paraId="45B621A4" w14:textId="77777777" w:rsidR="00B706CB" w:rsidRPr="00D003FC" w:rsidRDefault="00B706CB" w:rsidP="00B706CB">
            <w:pPr>
              <w:tabs>
                <w:tab w:val="decimal" w:pos="1759"/>
              </w:tabs>
              <w:spacing w:line="300" w:lineRule="exact"/>
              <w:ind w:left="81" w:right="135"/>
              <w:rPr>
                <w:rFonts w:ascii="Arial" w:hAnsi="Arial" w:cs="Arial"/>
                <w:sz w:val="16"/>
                <w:szCs w:val="16"/>
              </w:rPr>
            </w:pPr>
          </w:p>
        </w:tc>
        <w:tc>
          <w:tcPr>
            <w:tcW w:w="2070" w:type="dxa"/>
            <w:gridSpan w:val="2"/>
            <w:vAlign w:val="center"/>
          </w:tcPr>
          <w:p w14:paraId="773570DC" w14:textId="77777777" w:rsidR="00B706CB" w:rsidRPr="00D003FC" w:rsidRDefault="00B706CB" w:rsidP="00B706CB">
            <w:pPr>
              <w:tabs>
                <w:tab w:val="decimal" w:pos="1354"/>
              </w:tabs>
              <w:spacing w:line="300" w:lineRule="exact"/>
              <w:ind w:left="81" w:right="135"/>
              <w:rPr>
                <w:rFonts w:ascii="Arial" w:hAnsi="Arial" w:cs="Arial"/>
                <w:sz w:val="16"/>
                <w:szCs w:val="16"/>
              </w:rPr>
            </w:pPr>
          </w:p>
        </w:tc>
      </w:tr>
      <w:tr w:rsidR="00B706CB" w:rsidRPr="00D003FC" w14:paraId="460A8804" w14:textId="77777777" w:rsidTr="004829E9">
        <w:trPr>
          <w:cantSplit/>
          <w:trHeight w:val="126"/>
        </w:trPr>
        <w:tc>
          <w:tcPr>
            <w:tcW w:w="4950" w:type="dxa"/>
            <w:gridSpan w:val="3"/>
            <w:vAlign w:val="bottom"/>
          </w:tcPr>
          <w:p w14:paraId="66D2AC7B" w14:textId="77777777" w:rsidR="00B706CB" w:rsidRPr="00D003FC" w:rsidRDefault="00B706CB" w:rsidP="00B706CB">
            <w:pPr>
              <w:snapToGrid w:val="0"/>
              <w:spacing w:line="300" w:lineRule="exact"/>
              <w:ind w:left="361" w:right="90" w:hanging="91"/>
              <w:rPr>
                <w:rFonts w:ascii="Arial" w:hAnsi="Arial" w:cs="Arial"/>
                <w:sz w:val="16"/>
                <w:szCs w:val="16"/>
                <w:cs/>
              </w:rPr>
            </w:pPr>
            <w:r w:rsidRPr="00D003FC">
              <w:rPr>
                <w:rFonts w:ascii="Arial" w:hAnsi="Arial" w:cs="Arial"/>
                <w:sz w:val="16"/>
                <w:szCs w:val="16"/>
              </w:rPr>
              <w:t>Long</w:t>
            </w:r>
            <w:r w:rsidRPr="00D003FC">
              <w:rPr>
                <w:rFonts w:ascii="Arial" w:hAnsi="Arial" w:cs="Arial"/>
                <w:sz w:val="16"/>
                <w:szCs w:val="16"/>
                <w:cs/>
              </w:rPr>
              <w:t>-</w:t>
            </w:r>
            <w:r w:rsidRPr="00D003FC">
              <w:rPr>
                <w:rFonts w:ascii="Arial" w:hAnsi="Arial" w:cs="Arial"/>
                <w:sz w:val="16"/>
                <w:szCs w:val="16"/>
              </w:rPr>
              <w:t xml:space="preserve">term subordinated debt    </w:t>
            </w:r>
          </w:p>
        </w:tc>
        <w:tc>
          <w:tcPr>
            <w:tcW w:w="2070" w:type="dxa"/>
            <w:gridSpan w:val="3"/>
            <w:tcBorders>
              <w:top w:val="nil"/>
              <w:left w:val="nil"/>
              <w:right w:val="nil"/>
            </w:tcBorders>
            <w:shd w:val="clear" w:color="auto" w:fill="auto"/>
            <w:vAlign w:val="bottom"/>
          </w:tcPr>
          <w:p w14:paraId="3B2FD921" w14:textId="0C193C8C"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c>
          <w:tcPr>
            <w:tcW w:w="2070" w:type="dxa"/>
            <w:gridSpan w:val="2"/>
            <w:vAlign w:val="bottom"/>
          </w:tcPr>
          <w:p w14:paraId="35A996CA" w14:textId="679ECA85" w:rsidR="00B706CB" w:rsidRPr="00D003FC" w:rsidRDefault="00B706CB" w:rsidP="00B706CB">
            <w:pPr>
              <w:tabs>
                <w:tab w:val="decimal" w:pos="1759"/>
              </w:tabs>
              <w:spacing w:line="300" w:lineRule="exact"/>
              <w:ind w:left="81" w:right="135"/>
              <w:rPr>
                <w:rFonts w:ascii="Arial" w:hAnsi="Arial" w:cs="Arial"/>
                <w:sz w:val="16"/>
                <w:szCs w:val="16"/>
              </w:rPr>
            </w:pPr>
            <w:r w:rsidRPr="00D003FC">
              <w:rPr>
                <w:rFonts w:ascii="Arial" w:hAnsi="Arial" w:cs="Arial"/>
                <w:sz w:val="16"/>
                <w:szCs w:val="16"/>
              </w:rPr>
              <w:t>42,080</w:t>
            </w:r>
          </w:p>
        </w:tc>
      </w:tr>
      <w:tr w:rsidR="00B706CB" w:rsidRPr="00D003FC" w14:paraId="5C1283CE" w14:textId="77777777" w:rsidTr="004829E9">
        <w:trPr>
          <w:cantSplit/>
          <w:trHeight w:val="126"/>
        </w:trPr>
        <w:tc>
          <w:tcPr>
            <w:tcW w:w="4950" w:type="dxa"/>
            <w:gridSpan w:val="3"/>
            <w:vAlign w:val="bottom"/>
          </w:tcPr>
          <w:p w14:paraId="1D10E9FB" w14:textId="77777777" w:rsidR="00B706CB" w:rsidRPr="00D003FC" w:rsidRDefault="00B706CB" w:rsidP="00B706CB">
            <w:pPr>
              <w:snapToGrid w:val="0"/>
              <w:spacing w:line="300" w:lineRule="exact"/>
              <w:ind w:left="361" w:right="90" w:hanging="91"/>
              <w:rPr>
                <w:rFonts w:ascii="Arial" w:hAnsi="Arial" w:cs="Arial"/>
                <w:sz w:val="16"/>
                <w:szCs w:val="16"/>
                <w:cs/>
              </w:rPr>
            </w:pPr>
            <w:r w:rsidRPr="00D003FC">
              <w:rPr>
                <w:rFonts w:ascii="Arial" w:hAnsi="Arial" w:cs="Arial"/>
                <w:sz w:val="16"/>
                <w:szCs w:val="16"/>
              </w:rPr>
              <w:t>Allowance for assets classified as normal</w:t>
            </w:r>
          </w:p>
        </w:tc>
        <w:tc>
          <w:tcPr>
            <w:tcW w:w="2070" w:type="dxa"/>
            <w:gridSpan w:val="3"/>
            <w:tcBorders>
              <w:top w:val="nil"/>
              <w:left w:val="nil"/>
              <w:bottom w:val="nil"/>
              <w:right w:val="nil"/>
            </w:tcBorders>
            <w:shd w:val="clear" w:color="auto" w:fill="auto"/>
            <w:vAlign w:val="bottom"/>
          </w:tcPr>
          <w:p w14:paraId="2CED0492" w14:textId="3F3479F6"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22,687</w:t>
            </w:r>
          </w:p>
        </w:tc>
        <w:tc>
          <w:tcPr>
            <w:tcW w:w="2070" w:type="dxa"/>
            <w:gridSpan w:val="2"/>
            <w:vAlign w:val="bottom"/>
          </w:tcPr>
          <w:p w14:paraId="1BD52C55" w14:textId="22ECB603"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22,880</w:t>
            </w:r>
          </w:p>
        </w:tc>
      </w:tr>
      <w:tr w:rsidR="00B706CB" w:rsidRPr="00D003FC" w14:paraId="107EB47D" w14:textId="77777777" w:rsidTr="004829E9">
        <w:trPr>
          <w:cantSplit/>
          <w:trHeight w:val="126"/>
        </w:trPr>
        <w:tc>
          <w:tcPr>
            <w:tcW w:w="4950" w:type="dxa"/>
            <w:gridSpan w:val="3"/>
            <w:vAlign w:val="bottom"/>
          </w:tcPr>
          <w:p w14:paraId="4D576840" w14:textId="77777777" w:rsidR="00B706CB" w:rsidRPr="00D003FC" w:rsidRDefault="00B706CB" w:rsidP="00B706CB">
            <w:pPr>
              <w:snapToGrid w:val="0"/>
              <w:spacing w:line="300" w:lineRule="exact"/>
              <w:ind w:left="90" w:right="90"/>
              <w:rPr>
                <w:rFonts w:ascii="Arial" w:hAnsi="Arial" w:cs="Arial"/>
                <w:sz w:val="16"/>
                <w:szCs w:val="16"/>
                <w:cs/>
              </w:rPr>
            </w:pPr>
            <w:r w:rsidRPr="00D003FC">
              <w:rPr>
                <w:rFonts w:ascii="Arial" w:hAnsi="Arial" w:cs="Arial"/>
                <w:sz w:val="16"/>
                <w:szCs w:val="16"/>
              </w:rPr>
              <w:t>Total Tier 2 capital funds</w:t>
            </w:r>
          </w:p>
        </w:tc>
        <w:tc>
          <w:tcPr>
            <w:tcW w:w="2070" w:type="dxa"/>
            <w:gridSpan w:val="3"/>
            <w:tcBorders>
              <w:left w:val="nil"/>
              <w:right w:val="nil"/>
            </w:tcBorders>
            <w:shd w:val="clear" w:color="auto" w:fill="auto"/>
            <w:vAlign w:val="bottom"/>
          </w:tcPr>
          <w:p w14:paraId="2D47471A" w14:textId="5B37A78F"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64,767</w:t>
            </w:r>
          </w:p>
        </w:tc>
        <w:tc>
          <w:tcPr>
            <w:tcW w:w="2070" w:type="dxa"/>
            <w:gridSpan w:val="2"/>
            <w:vAlign w:val="bottom"/>
          </w:tcPr>
          <w:p w14:paraId="227F80D8" w14:textId="5E0D9A95" w:rsidR="00B706CB" w:rsidRPr="00D003FC" w:rsidRDefault="00B706CB" w:rsidP="00B706CB">
            <w:pPr>
              <w:pBdr>
                <w:bottom w:val="sing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64,960</w:t>
            </w:r>
          </w:p>
        </w:tc>
      </w:tr>
      <w:tr w:rsidR="00B706CB" w:rsidRPr="00D003FC" w14:paraId="5B45A873" w14:textId="77777777" w:rsidTr="004829E9">
        <w:trPr>
          <w:cantSplit/>
          <w:trHeight w:val="126"/>
        </w:trPr>
        <w:tc>
          <w:tcPr>
            <w:tcW w:w="4950" w:type="dxa"/>
            <w:gridSpan w:val="3"/>
            <w:vAlign w:val="bottom"/>
          </w:tcPr>
          <w:p w14:paraId="67DEE6F7" w14:textId="77777777" w:rsidR="00B706CB" w:rsidRPr="00D003FC" w:rsidRDefault="00B706CB" w:rsidP="00B706CB">
            <w:pPr>
              <w:snapToGrid w:val="0"/>
              <w:spacing w:line="300" w:lineRule="exact"/>
              <w:ind w:left="90" w:right="90"/>
              <w:rPr>
                <w:rFonts w:ascii="Arial" w:hAnsi="Arial" w:cs="Arial"/>
                <w:sz w:val="16"/>
                <w:szCs w:val="16"/>
                <w:cs/>
              </w:rPr>
            </w:pPr>
            <w:r w:rsidRPr="00D003FC">
              <w:rPr>
                <w:rFonts w:ascii="Arial" w:hAnsi="Arial" w:cs="Arial"/>
                <w:sz w:val="16"/>
                <w:szCs w:val="16"/>
              </w:rPr>
              <w:t>Total capital funds</w:t>
            </w:r>
          </w:p>
        </w:tc>
        <w:tc>
          <w:tcPr>
            <w:tcW w:w="2070" w:type="dxa"/>
            <w:gridSpan w:val="3"/>
            <w:tcBorders>
              <w:left w:val="nil"/>
              <w:right w:val="nil"/>
            </w:tcBorders>
            <w:shd w:val="clear" w:color="auto" w:fill="auto"/>
            <w:vAlign w:val="bottom"/>
          </w:tcPr>
          <w:p w14:paraId="6D4F7D7A" w14:textId="012406F3" w:rsidR="00B706CB" w:rsidRPr="00D003FC" w:rsidRDefault="00B706CB" w:rsidP="00B706CB">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422,672</w:t>
            </w:r>
          </w:p>
        </w:tc>
        <w:tc>
          <w:tcPr>
            <w:tcW w:w="2070" w:type="dxa"/>
            <w:gridSpan w:val="2"/>
            <w:vAlign w:val="bottom"/>
          </w:tcPr>
          <w:p w14:paraId="1D8D92CE" w14:textId="7C9F1561" w:rsidR="00B706CB" w:rsidRPr="00D003FC" w:rsidRDefault="00B706CB" w:rsidP="00B706CB">
            <w:pPr>
              <w:pBdr>
                <w:bottom w:val="double" w:sz="4" w:space="1" w:color="auto"/>
              </w:pBdr>
              <w:tabs>
                <w:tab w:val="decimal" w:pos="1759"/>
              </w:tabs>
              <w:spacing w:line="300" w:lineRule="exact"/>
              <w:ind w:left="81" w:right="135"/>
              <w:rPr>
                <w:rFonts w:ascii="Arial" w:hAnsi="Arial" w:cs="Arial"/>
                <w:sz w:val="16"/>
                <w:szCs w:val="16"/>
              </w:rPr>
            </w:pPr>
            <w:r w:rsidRPr="00D003FC">
              <w:rPr>
                <w:rFonts w:ascii="Arial" w:hAnsi="Arial" w:cs="Arial"/>
                <w:sz w:val="16"/>
                <w:szCs w:val="16"/>
              </w:rPr>
              <w:t>420,514</w:t>
            </w:r>
          </w:p>
        </w:tc>
      </w:tr>
      <w:tr w:rsidR="00B706CB" w:rsidRPr="00D003FC" w14:paraId="2CE28A03" w14:textId="77777777" w:rsidTr="00EE6647">
        <w:trPr>
          <w:cantSplit/>
        </w:trPr>
        <w:tc>
          <w:tcPr>
            <w:tcW w:w="2430" w:type="dxa"/>
            <w:vAlign w:val="bottom"/>
          </w:tcPr>
          <w:p w14:paraId="1A5C25C9" w14:textId="77777777" w:rsidR="00B706CB" w:rsidRPr="00D003FC" w:rsidRDefault="00B706CB" w:rsidP="00B706CB">
            <w:pPr>
              <w:snapToGrid w:val="0"/>
              <w:spacing w:line="340" w:lineRule="exact"/>
              <w:ind w:left="90" w:right="90"/>
              <w:jc w:val="center"/>
              <w:rPr>
                <w:rFonts w:ascii="Arial" w:hAnsi="Arial" w:cs="Arial"/>
                <w:sz w:val="18"/>
                <w:szCs w:val="18"/>
                <w:cs/>
              </w:rPr>
            </w:pPr>
          </w:p>
        </w:tc>
        <w:tc>
          <w:tcPr>
            <w:tcW w:w="6660" w:type="dxa"/>
            <w:gridSpan w:val="7"/>
          </w:tcPr>
          <w:p w14:paraId="5C2259F9" w14:textId="77777777"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Capital adequacy ratio</w:t>
            </w:r>
          </w:p>
        </w:tc>
      </w:tr>
      <w:tr w:rsidR="00B706CB" w:rsidRPr="00D003FC" w14:paraId="034EFE24" w14:textId="77777777" w:rsidTr="00B65B86">
        <w:trPr>
          <w:cantSplit/>
        </w:trPr>
        <w:tc>
          <w:tcPr>
            <w:tcW w:w="2430" w:type="dxa"/>
            <w:vAlign w:val="bottom"/>
          </w:tcPr>
          <w:p w14:paraId="09D565CB" w14:textId="77777777" w:rsidR="00B706CB" w:rsidRPr="00D003FC" w:rsidRDefault="00B706CB" w:rsidP="00B706CB">
            <w:pPr>
              <w:snapToGrid w:val="0"/>
              <w:spacing w:line="340" w:lineRule="exact"/>
              <w:ind w:left="90" w:right="90"/>
              <w:jc w:val="center"/>
              <w:rPr>
                <w:rFonts w:ascii="Arial" w:hAnsi="Arial" w:cs="Arial"/>
                <w:sz w:val="18"/>
                <w:szCs w:val="18"/>
                <w:cs/>
              </w:rPr>
            </w:pPr>
          </w:p>
        </w:tc>
        <w:tc>
          <w:tcPr>
            <w:tcW w:w="1332" w:type="dxa"/>
          </w:tcPr>
          <w:p w14:paraId="5AAEC1E9"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Minimum rate</w:t>
            </w:r>
          </w:p>
        </w:tc>
        <w:tc>
          <w:tcPr>
            <w:tcW w:w="2664" w:type="dxa"/>
            <w:gridSpan w:val="3"/>
            <w:vAlign w:val="bottom"/>
          </w:tcPr>
          <w:p w14:paraId="7D51E514" w14:textId="77777777"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Financial business group</w:t>
            </w:r>
          </w:p>
        </w:tc>
        <w:tc>
          <w:tcPr>
            <w:tcW w:w="2664" w:type="dxa"/>
            <w:gridSpan w:val="3"/>
            <w:vAlign w:val="bottom"/>
          </w:tcPr>
          <w:p w14:paraId="49CE1D83" w14:textId="77777777"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Separate financial statements</w:t>
            </w:r>
          </w:p>
        </w:tc>
      </w:tr>
      <w:tr w:rsidR="00B706CB" w:rsidRPr="00D003FC" w14:paraId="557BB77C" w14:textId="77777777" w:rsidTr="00EE6647">
        <w:trPr>
          <w:cantSplit/>
        </w:trPr>
        <w:tc>
          <w:tcPr>
            <w:tcW w:w="2430" w:type="dxa"/>
            <w:vAlign w:val="bottom"/>
          </w:tcPr>
          <w:p w14:paraId="08784C80" w14:textId="77777777" w:rsidR="00B706CB" w:rsidRPr="00D003FC" w:rsidRDefault="00B706CB" w:rsidP="00B706CB">
            <w:pPr>
              <w:snapToGrid w:val="0"/>
              <w:spacing w:line="340" w:lineRule="exact"/>
              <w:ind w:left="90" w:right="90"/>
              <w:jc w:val="center"/>
              <w:rPr>
                <w:rFonts w:ascii="Arial" w:hAnsi="Arial" w:cs="Arial"/>
                <w:sz w:val="18"/>
                <w:szCs w:val="18"/>
                <w:cs/>
              </w:rPr>
            </w:pPr>
          </w:p>
        </w:tc>
        <w:tc>
          <w:tcPr>
            <w:tcW w:w="1332" w:type="dxa"/>
            <w:vAlign w:val="bottom"/>
          </w:tcPr>
          <w:p w14:paraId="0A1B7E6E" w14:textId="77777777"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of BOT</w:t>
            </w:r>
            <w:r w:rsidRPr="00D003FC">
              <w:rPr>
                <w:rFonts w:ascii="Arial" w:hAnsi="Arial" w:cs="Arial"/>
                <w:sz w:val="18"/>
                <w:szCs w:val="18"/>
                <w:cs/>
              </w:rPr>
              <w:t>’</w:t>
            </w:r>
            <w:r w:rsidRPr="00D003FC">
              <w:rPr>
                <w:rFonts w:ascii="Arial" w:hAnsi="Arial" w:cs="Arial"/>
                <w:sz w:val="18"/>
                <w:szCs w:val="18"/>
              </w:rPr>
              <w:t>s requirement</w:t>
            </w:r>
          </w:p>
        </w:tc>
        <w:tc>
          <w:tcPr>
            <w:tcW w:w="1332" w:type="dxa"/>
            <w:gridSpan w:val="2"/>
            <w:shd w:val="clear" w:color="auto" w:fill="auto"/>
            <w:vAlign w:val="bottom"/>
          </w:tcPr>
          <w:p w14:paraId="5BCE07B5" w14:textId="1EB50033"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 xml:space="preserve">June </w:t>
            </w:r>
            <w:r w:rsidRPr="00D003FC">
              <w:rPr>
                <w:rFonts w:ascii="Arial" w:hAnsi="Arial" w:cs="Arial"/>
                <w:sz w:val="18"/>
                <w:szCs w:val="18"/>
                <w:cs/>
              </w:rPr>
              <w:t xml:space="preserve"> </w:t>
            </w:r>
            <w:r w:rsidRPr="00D003FC">
              <w:rPr>
                <w:rFonts w:ascii="Arial" w:hAnsi="Arial" w:cs="Arial"/>
                <w:sz w:val="18"/>
                <w:szCs w:val="18"/>
              </w:rPr>
              <w:t>2024</w:t>
            </w:r>
            <w:proofErr w:type="gramEnd"/>
          </w:p>
        </w:tc>
        <w:tc>
          <w:tcPr>
            <w:tcW w:w="1332" w:type="dxa"/>
            <w:vAlign w:val="bottom"/>
          </w:tcPr>
          <w:p w14:paraId="0A0A9FD3" w14:textId="3201631F"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2023</w:t>
            </w:r>
          </w:p>
        </w:tc>
        <w:tc>
          <w:tcPr>
            <w:tcW w:w="1332" w:type="dxa"/>
            <w:gridSpan w:val="2"/>
            <w:vAlign w:val="bottom"/>
          </w:tcPr>
          <w:p w14:paraId="54A211E8" w14:textId="20D575E7"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 xml:space="preserve">June </w:t>
            </w:r>
            <w:r w:rsidRPr="00D003FC">
              <w:rPr>
                <w:rFonts w:ascii="Arial" w:hAnsi="Arial" w:cs="Arial"/>
                <w:sz w:val="18"/>
                <w:szCs w:val="18"/>
                <w:cs/>
              </w:rPr>
              <w:t xml:space="preserve"> </w:t>
            </w:r>
            <w:r w:rsidRPr="00D003FC">
              <w:rPr>
                <w:rFonts w:ascii="Arial" w:hAnsi="Arial" w:cs="Arial"/>
                <w:sz w:val="18"/>
                <w:szCs w:val="18"/>
              </w:rPr>
              <w:t>2024</w:t>
            </w:r>
            <w:proofErr w:type="gramEnd"/>
          </w:p>
        </w:tc>
        <w:tc>
          <w:tcPr>
            <w:tcW w:w="1332" w:type="dxa"/>
            <w:vAlign w:val="bottom"/>
          </w:tcPr>
          <w:p w14:paraId="6895CA38" w14:textId="4FC745A5" w:rsidR="00B706CB" w:rsidRPr="00D003FC" w:rsidRDefault="00B706CB" w:rsidP="00B706CB">
            <w:pPr>
              <w:pBdr>
                <w:bottom w:val="single" w:sz="4" w:space="1" w:color="auto"/>
              </w:pBdr>
              <w:spacing w:line="340" w:lineRule="exact"/>
              <w:ind w:left="81" w:right="135"/>
              <w:jc w:val="center"/>
              <w:rPr>
                <w:rFonts w:ascii="Arial" w:hAnsi="Arial" w:cs="Arial"/>
                <w:sz w:val="18"/>
                <w:szCs w:val="18"/>
              </w:rPr>
            </w:pPr>
            <w:r w:rsidRPr="00D003FC">
              <w:rPr>
                <w:rFonts w:ascii="Arial" w:hAnsi="Arial" w:cs="Arial"/>
                <w:sz w:val="18"/>
                <w:szCs w:val="18"/>
              </w:rPr>
              <w:t>31 December 2023</w:t>
            </w:r>
          </w:p>
        </w:tc>
      </w:tr>
      <w:tr w:rsidR="00B706CB" w:rsidRPr="00D003FC" w14:paraId="520DE558" w14:textId="77777777" w:rsidTr="00EE6647">
        <w:trPr>
          <w:cantSplit/>
        </w:trPr>
        <w:tc>
          <w:tcPr>
            <w:tcW w:w="2430" w:type="dxa"/>
            <w:vAlign w:val="bottom"/>
          </w:tcPr>
          <w:p w14:paraId="063AF488" w14:textId="77777777" w:rsidR="00B706CB" w:rsidRPr="00D003FC" w:rsidRDefault="00B706CB" w:rsidP="00B706CB">
            <w:pPr>
              <w:snapToGrid w:val="0"/>
              <w:spacing w:line="340" w:lineRule="exact"/>
              <w:ind w:left="91" w:right="90"/>
              <w:jc w:val="center"/>
              <w:rPr>
                <w:rFonts w:ascii="Arial" w:hAnsi="Arial" w:cs="Arial"/>
                <w:sz w:val="18"/>
                <w:szCs w:val="18"/>
              </w:rPr>
            </w:pPr>
          </w:p>
        </w:tc>
        <w:tc>
          <w:tcPr>
            <w:tcW w:w="1332" w:type="dxa"/>
          </w:tcPr>
          <w:p w14:paraId="1EC3A8C6" w14:textId="77777777" w:rsidR="00B706CB" w:rsidRPr="00D003FC" w:rsidRDefault="00B706CB" w:rsidP="00B706CB">
            <w:pPr>
              <w:spacing w:line="340" w:lineRule="exact"/>
              <w:ind w:left="81" w:right="135"/>
              <w:jc w:val="center"/>
              <w:rPr>
                <w:rFonts w:ascii="Arial" w:hAnsi="Arial" w:cs="Arial"/>
                <w:sz w:val="18"/>
                <w:szCs w:val="18"/>
                <w:cs/>
              </w:rPr>
            </w:pPr>
            <w:r w:rsidRPr="00D003FC">
              <w:rPr>
                <w:rFonts w:ascii="Arial" w:hAnsi="Arial" w:cs="Arial"/>
                <w:sz w:val="18"/>
                <w:szCs w:val="18"/>
                <w:cs/>
              </w:rPr>
              <w:t>(%)</w:t>
            </w:r>
          </w:p>
        </w:tc>
        <w:tc>
          <w:tcPr>
            <w:tcW w:w="1332" w:type="dxa"/>
            <w:gridSpan w:val="2"/>
            <w:shd w:val="clear" w:color="auto" w:fill="auto"/>
            <w:vAlign w:val="bottom"/>
          </w:tcPr>
          <w:p w14:paraId="532E8394"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vAlign w:val="bottom"/>
          </w:tcPr>
          <w:p w14:paraId="3A7AA1D4"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gridSpan w:val="2"/>
          </w:tcPr>
          <w:p w14:paraId="0D9F0C6C"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cs/>
              </w:rPr>
              <w:t>(%)</w:t>
            </w:r>
          </w:p>
        </w:tc>
        <w:tc>
          <w:tcPr>
            <w:tcW w:w="1332" w:type="dxa"/>
          </w:tcPr>
          <w:p w14:paraId="29AC4CE0"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cs/>
              </w:rPr>
              <w:t>(%)</w:t>
            </w:r>
          </w:p>
        </w:tc>
      </w:tr>
      <w:tr w:rsidR="00B706CB" w:rsidRPr="00D003FC" w14:paraId="52C4440B" w14:textId="77777777" w:rsidTr="002B5716">
        <w:trPr>
          <w:cantSplit/>
        </w:trPr>
        <w:tc>
          <w:tcPr>
            <w:tcW w:w="2430" w:type="dxa"/>
            <w:vAlign w:val="bottom"/>
          </w:tcPr>
          <w:p w14:paraId="7A24551B" w14:textId="77777777" w:rsidR="00B706CB" w:rsidRPr="00D003FC" w:rsidRDefault="00B706CB" w:rsidP="00B706CB">
            <w:pPr>
              <w:snapToGrid w:val="0"/>
              <w:spacing w:line="340" w:lineRule="exact"/>
              <w:ind w:left="91" w:right="90"/>
              <w:rPr>
                <w:rFonts w:ascii="Arial" w:hAnsi="Arial" w:cs="Arial"/>
                <w:sz w:val="18"/>
                <w:szCs w:val="18"/>
                <w:cs/>
              </w:rPr>
            </w:pPr>
            <w:r w:rsidRPr="00D003FC">
              <w:rPr>
                <w:rFonts w:ascii="Arial" w:hAnsi="Arial" w:cs="Arial"/>
                <w:sz w:val="18"/>
                <w:szCs w:val="18"/>
              </w:rPr>
              <w:t>Common equity Tier 1 ratio</w:t>
            </w:r>
          </w:p>
        </w:tc>
        <w:tc>
          <w:tcPr>
            <w:tcW w:w="1332" w:type="dxa"/>
          </w:tcPr>
          <w:p w14:paraId="5EE1DB7A"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8</w:t>
            </w:r>
            <w:r w:rsidRPr="00D003FC">
              <w:rPr>
                <w:rFonts w:ascii="Arial" w:hAnsi="Arial" w:cs="Arial"/>
                <w:sz w:val="18"/>
                <w:szCs w:val="18"/>
                <w:cs/>
              </w:rPr>
              <w:t>.</w:t>
            </w:r>
            <w:r w:rsidRPr="00D003FC">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19ADBC1A" w14:textId="5EA92DC7" w:rsidR="00B706CB" w:rsidRPr="00D003FC" w:rsidRDefault="006F00AD" w:rsidP="00B706CB">
            <w:pPr>
              <w:spacing w:line="340" w:lineRule="exact"/>
              <w:ind w:left="81" w:right="135"/>
              <w:jc w:val="center"/>
              <w:rPr>
                <w:rFonts w:ascii="Arial" w:hAnsi="Arial" w:cs="Arial"/>
                <w:sz w:val="18"/>
                <w:szCs w:val="18"/>
              </w:rPr>
            </w:pPr>
            <w:r w:rsidRPr="00D003FC">
              <w:rPr>
                <w:rFonts w:ascii="Arial" w:hAnsi="Arial" w:cs="Arial"/>
                <w:sz w:val="18"/>
                <w:szCs w:val="18"/>
              </w:rPr>
              <w:t>16</w:t>
            </w:r>
            <w:r w:rsidRPr="00D003FC">
              <w:rPr>
                <w:rFonts w:ascii="Arial" w:hAnsi="Arial" w:cs="Arial"/>
                <w:sz w:val="18"/>
                <w:szCs w:val="18"/>
                <w:cs/>
              </w:rPr>
              <w:t>.</w:t>
            </w:r>
            <w:r w:rsidRPr="00D003FC">
              <w:rPr>
                <w:rFonts w:ascii="Arial" w:hAnsi="Arial" w:cs="Arial"/>
                <w:sz w:val="18"/>
                <w:szCs w:val="18"/>
              </w:rPr>
              <w:t>69</w:t>
            </w:r>
          </w:p>
        </w:tc>
        <w:tc>
          <w:tcPr>
            <w:tcW w:w="1332" w:type="dxa"/>
            <w:vAlign w:val="bottom"/>
          </w:tcPr>
          <w:p w14:paraId="3915F0AF" w14:textId="48A9FB8E"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16</w:t>
            </w:r>
            <w:r w:rsidRPr="00D003FC">
              <w:rPr>
                <w:rFonts w:ascii="Arial" w:hAnsi="Arial" w:cs="Arial"/>
                <w:sz w:val="18"/>
                <w:szCs w:val="18"/>
                <w:cs/>
              </w:rPr>
              <w:t>.</w:t>
            </w:r>
            <w:r w:rsidRPr="00D003FC">
              <w:rPr>
                <w:rFonts w:ascii="Arial" w:hAnsi="Arial" w:cs="Arial"/>
                <w:sz w:val="18"/>
                <w:szCs w:val="18"/>
              </w:rPr>
              <w:t>67</w:t>
            </w:r>
          </w:p>
        </w:tc>
        <w:tc>
          <w:tcPr>
            <w:tcW w:w="1332" w:type="dxa"/>
            <w:gridSpan w:val="2"/>
            <w:tcBorders>
              <w:top w:val="nil"/>
              <w:left w:val="nil"/>
              <w:bottom w:val="nil"/>
              <w:right w:val="nil"/>
            </w:tcBorders>
            <w:shd w:val="clear" w:color="auto" w:fill="auto"/>
            <w:vAlign w:val="bottom"/>
          </w:tcPr>
          <w:p w14:paraId="19BF4F1B" w14:textId="479A7588"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16</w:t>
            </w:r>
            <w:r w:rsidRPr="00D003FC">
              <w:rPr>
                <w:rFonts w:ascii="Arial" w:hAnsi="Arial" w:cs="Arial"/>
                <w:sz w:val="18"/>
                <w:szCs w:val="18"/>
                <w:cs/>
              </w:rPr>
              <w:t>.</w:t>
            </w:r>
            <w:r w:rsidRPr="00D003FC">
              <w:rPr>
                <w:rFonts w:ascii="Arial" w:hAnsi="Arial" w:cs="Arial"/>
                <w:sz w:val="18"/>
                <w:szCs w:val="18"/>
              </w:rPr>
              <w:t>66</w:t>
            </w:r>
          </w:p>
        </w:tc>
        <w:tc>
          <w:tcPr>
            <w:tcW w:w="1332" w:type="dxa"/>
            <w:vAlign w:val="bottom"/>
          </w:tcPr>
          <w:p w14:paraId="5B4A7701" w14:textId="1D8E9DE2"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16</w:t>
            </w:r>
            <w:r w:rsidRPr="00D003FC">
              <w:rPr>
                <w:rFonts w:ascii="Arial" w:hAnsi="Arial" w:cs="Arial"/>
                <w:sz w:val="18"/>
                <w:szCs w:val="18"/>
                <w:cs/>
              </w:rPr>
              <w:t>.</w:t>
            </w:r>
            <w:r w:rsidRPr="00D003FC">
              <w:rPr>
                <w:rFonts w:ascii="Arial" w:hAnsi="Arial" w:cs="Arial"/>
                <w:sz w:val="18"/>
                <w:szCs w:val="18"/>
              </w:rPr>
              <w:t>54</w:t>
            </w:r>
          </w:p>
        </w:tc>
      </w:tr>
      <w:tr w:rsidR="00B706CB" w:rsidRPr="00D003FC" w14:paraId="3CFA41E5" w14:textId="77777777" w:rsidTr="002B5716">
        <w:trPr>
          <w:cantSplit/>
        </w:trPr>
        <w:tc>
          <w:tcPr>
            <w:tcW w:w="2430" w:type="dxa"/>
            <w:vAlign w:val="bottom"/>
          </w:tcPr>
          <w:p w14:paraId="4E733C4D" w14:textId="77777777" w:rsidR="00B706CB" w:rsidRPr="00D003FC" w:rsidRDefault="00B706CB" w:rsidP="00B706CB">
            <w:pPr>
              <w:snapToGrid w:val="0"/>
              <w:spacing w:line="340" w:lineRule="exact"/>
              <w:ind w:left="91" w:right="90"/>
              <w:jc w:val="both"/>
              <w:rPr>
                <w:rFonts w:ascii="Arial" w:hAnsi="Arial" w:cs="Arial"/>
                <w:sz w:val="18"/>
                <w:szCs w:val="18"/>
              </w:rPr>
            </w:pPr>
            <w:r w:rsidRPr="00D003FC">
              <w:rPr>
                <w:rFonts w:ascii="Arial" w:hAnsi="Arial" w:cs="Arial"/>
                <w:sz w:val="18"/>
                <w:szCs w:val="18"/>
              </w:rPr>
              <w:t>Tier 1 capital fund ratio</w:t>
            </w:r>
          </w:p>
        </w:tc>
        <w:tc>
          <w:tcPr>
            <w:tcW w:w="1332" w:type="dxa"/>
          </w:tcPr>
          <w:p w14:paraId="35DD3BCD"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9</w:t>
            </w:r>
            <w:r w:rsidRPr="00D003FC">
              <w:rPr>
                <w:rFonts w:ascii="Arial" w:hAnsi="Arial" w:cs="Arial"/>
                <w:sz w:val="18"/>
                <w:szCs w:val="18"/>
                <w:cs/>
              </w:rPr>
              <w:t>.</w:t>
            </w:r>
            <w:r w:rsidRPr="00D003FC">
              <w:rPr>
                <w:rFonts w:ascii="Arial" w:hAnsi="Arial" w:cs="Arial"/>
                <w:sz w:val="18"/>
                <w:szCs w:val="18"/>
              </w:rPr>
              <w:t>50</w:t>
            </w:r>
          </w:p>
        </w:tc>
        <w:tc>
          <w:tcPr>
            <w:tcW w:w="1332" w:type="dxa"/>
            <w:gridSpan w:val="2"/>
            <w:tcBorders>
              <w:top w:val="nil"/>
              <w:left w:val="nil"/>
              <w:bottom w:val="nil"/>
              <w:right w:val="nil"/>
            </w:tcBorders>
            <w:shd w:val="clear" w:color="auto" w:fill="auto"/>
            <w:vAlign w:val="bottom"/>
          </w:tcPr>
          <w:p w14:paraId="034BFB8C" w14:textId="2FBFD2DD" w:rsidR="00B706CB" w:rsidRPr="00D003FC" w:rsidRDefault="006F00AD" w:rsidP="00B706CB">
            <w:pPr>
              <w:spacing w:line="340" w:lineRule="exact"/>
              <w:ind w:left="81" w:right="135"/>
              <w:jc w:val="center"/>
              <w:rPr>
                <w:rFonts w:ascii="Arial" w:hAnsi="Arial" w:cs="Arial"/>
                <w:sz w:val="18"/>
                <w:szCs w:val="18"/>
              </w:rPr>
            </w:pPr>
            <w:r w:rsidRPr="00D003FC">
              <w:rPr>
                <w:rFonts w:ascii="Arial" w:hAnsi="Arial" w:cs="Arial"/>
                <w:sz w:val="18"/>
                <w:szCs w:val="18"/>
              </w:rPr>
              <w:t>17</w:t>
            </w:r>
            <w:r w:rsidRPr="00D003FC">
              <w:rPr>
                <w:rFonts w:ascii="Arial" w:hAnsi="Arial" w:cs="Arial"/>
                <w:sz w:val="18"/>
                <w:szCs w:val="18"/>
                <w:cs/>
              </w:rPr>
              <w:t>.</w:t>
            </w:r>
            <w:r w:rsidRPr="00D003FC">
              <w:rPr>
                <w:rFonts w:ascii="Arial" w:hAnsi="Arial" w:cs="Arial"/>
                <w:sz w:val="18"/>
                <w:szCs w:val="18"/>
              </w:rPr>
              <w:t>63</w:t>
            </w:r>
          </w:p>
        </w:tc>
        <w:tc>
          <w:tcPr>
            <w:tcW w:w="1332" w:type="dxa"/>
            <w:vAlign w:val="bottom"/>
          </w:tcPr>
          <w:p w14:paraId="14FDD5B2" w14:textId="56344E08"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17</w:t>
            </w:r>
            <w:r w:rsidRPr="00D003FC">
              <w:rPr>
                <w:rFonts w:ascii="Arial" w:hAnsi="Arial" w:cs="Arial"/>
                <w:sz w:val="18"/>
                <w:szCs w:val="18"/>
                <w:cs/>
              </w:rPr>
              <w:t>.</w:t>
            </w:r>
            <w:r w:rsidRPr="00D003FC">
              <w:rPr>
                <w:rFonts w:ascii="Arial" w:hAnsi="Arial" w:cs="Arial"/>
                <w:sz w:val="18"/>
                <w:szCs w:val="18"/>
              </w:rPr>
              <w:t>62</w:t>
            </w:r>
          </w:p>
        </w:tc>
        <w:tc>
          <w:tcPr>
            <w:tcW w:w="1332" w:type="dxa"/>
            <w:gridSpan w:val="2"/>
            <w:tcBorders>
              <w:top w:val="nil"/>
              <w:left w:val="nil"/>
              <w:bottom w:val="nil"/>
              <w:right w:val="nil"/>
            </w:tcBorders>
            <w:shd w:val="clear" w:color="auto" w:fill="auto"/>
            <w:vAlign w:val="bottom"/>
          </w:tcPr>
          <w:p w14:paraId="68FBCB1B" w14:textId="0B9BBD26"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17</w:t>
            </w:r>
            <w:r w:rsidRPr="00D003FC">
              <w:rPr>
                <w:rFonts w:ascii="Arial" w:hAnsi="Arial" w:cs="Arial"/>
                <w:sz w:val="18"/>
                <w:szCs w:val="18"/>
                <w:cs/>
              </w:rPr>
              <w:t>.</w:t>
            </w:r>
            <w:r w:rsidRPr="00D003FC">
              <w:rPr>
                <w:rFonts w:ascii="Arial" w:hAnsi="Arial" w:cs="Arial"/>
                <w:sz w:val="18"/>
                <w:szCs w:val="18"/>
              </w:rPr>
              <w:t>57</w:t>
            </w:r>
          </w:p>
        </w:tc>
        <w:tc>
          <w:tcPr>
            <w:tcW w:w="1332" w:type="dxa"/>
            <w:vAlign w:val="bottom"/>
          </w:tcPr>
          <w:p w14:paraId="1EABB98E" w14:textId="0B1BFBE6"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17</w:t>
            </w:r>
            <w:r w:rsidRPr="00D003FC">
              <w:rPr>
                <w:rFonts w:ascii="Arial" w:hAnsi="Arial" w:cs="Arial"/>
                <w:sz w:val="18"/>
                <w:szCs w:val="18"/>
                <w:cs/>
              </w:rPr>
              <w:t>.</w:t>
            </w:r>
            <w:r w:rsidRPr="00D003FC">
              <w:rPr>
                <w:rFonts w:ascii="Arial" w:hAnsi="Arial" w:cs="Arial"/>
                <w:sz w:val="18"/>
                <w:szCs w:val="18"/>
              </w:rPr>
              <w:t>45</w:t>
            </w:r>
          </w:p>
        </w:tc>
      </w:tr>
      <w:tr w:rsidR="00B706CB" w:rsidRPr="00D003FC" w14:paraId="6FDDD26A" w14:textId="77777777" w:rsidTr="002B5716">
        <w:trPr>
          <w:cantSplit/>
        </w:trPr>
        <w:tc>
          <w:tcPr>
            <w:tcW w:w="2430" w:type="dxa"/>
            <w:vAlign w:val="bottom"/>
          </w:tcPr>
          <w:p w14:paraId="67BEC8B4" w14:textId="77777777" w:rsidR="00B706CB" w:rsidRPr="00D003FC" w:rsidRDefault="00B706CB" w:rsidP="00B706CB">
            <w:pPr>
              <w:snapToGrid w:val="0"/>
              <w:spacing w:line="340" w:lineRule="exact"/>
              <w:ind w:left="91" w:right="90"/>
              <w:jc w:val="both"/>
              <w:rPr>
                <w:rFonts w:ascii="Arial" w:hAnsi="Arial" w:cs="Arial"/>
                <w:sz w:val="18"/>
                <w:szCs w:val="18"/>
              </w:rPr>
            </w:pPr>
            <w:r w:rsidRPr="00D003FC">
              <w:rPr>
                <w:rFonts w:ascii="Arial" w:hAnsi="Arial" w:cs="Arial"/>
                <w:sz w:val="18"/>
                <w:szCs w:val="18"/>
              </w:rPr>
              <w:t>Capital adequacy ratio</w:t>
            </w:r>
          </w:p>
        </w:tc>
        <w:tc>
          <w:tcPr>
            <w:tcW w:w="1332" w:type="dxa"/>
          </w:tcPr>
          <w:p w14:paraId="1D268B6B" w14:textId="77777777"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12</w:t>
            </w:r>
            <w:r w:rsidRPr="00D003FC">
              <w:rPr>
                <w:rFonts w:ascii="Arial" w:hAnsi="Arial" w:cs="Arial"/>
                <w:sz w:val="18"/>
                <w:szCs w:val="18"/>
                <w:cs/>
              </w:rPr>
              <w:t>.</w:t>
            </w:r>
            <w:r w:rsidRPr="00D003FC">
              <w:rPr>
                <w:rFonts w:ascii="Arial" w:hAnsi="Arial" w:cs="Arial"/>
                <w:sz w:val="18"/>
                <w:szCs w:val="18"/>
              </w:rPr>
              <w:t>00</w:t>
            </w:r>
          </w:p>
        </w:tc>
        <w:tc>
          <w:tcPr>
            <w:tcW w:w="1332" w:type="dxa"/>
            <w:gridSpan w:val="2"/>
            <w:tcBorders>
              <w:top w:val="nil"/>
              <w:left w:val="nil"/>
              <w:bottom w:val="nil"/>
              <w:right w:val="nil"/>
            </w:tcBorders>
            <w:shd w:val="clear" w:color="auto" w:fill="auto"/>
            <w:vAlign w:val="bottom"/>
          </w:tcPr>
          <w:p w14:paraId="6ABF3C2B" w14:textId="4FC920B8" w:rsidR="00B706CB" w:rsidRPr="00D003FC" w:rsidRDefault="006F00AD" w:rsidP="00B706CB">
            <w:pPr>
              <w:spacing w:line="340" w:lineRule="exact"/>
              <w:ind w:left="81" w:right="135"/>
              <w:jc w:val="center"/>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r w:rsidRPr="00D003FC">
              <w:rPr>
                <w:rFonts w:ascii="Arial" w:hAnsi="Arial" w:cs="Arial"/>
                <w:sz w:val="18"/>
                <w:szCs w:val="18"/>
              </w:rPr>
              <w:t>72</w:t>
            </w:r>
          </w:p>
        </w:tc>
        <w:tc>
          <w:tcPr>
            <w:tcW w:w="1332" w:type="dxa"/>
            <w:vAlign w:val="bottom"/>
          </w:tcPr>
          <w:p w14:paraId="45743595" w14:textId="0317D20C"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r w:rsidRPr="00D003FC">
              <w:rPr>
                <w:rFonts w:ascii="Arial" w:hAnsi="Arial" w:cs="Arial"/>
                <w:sz w:val="18"/>
                <w:szCs w:val="18"/>
              </w:rPr>
              <w:t>71</w:t>
            </w:r>
          </w:p>
        </w:tc>
        <w:tc>
          <w:tcPr>
            <w:tcW w:w="1332" w:type="dxa"/>
            <w:gridSpan w:val="2"/>
            <w:tcBorders>
              <w:top w:val="nil"/>
              <w:left w:val="nil"/>
              <w:bottom w:val="nil"/>
              <w:right w:val="nil"/>
            </w:tcBorders>
            <w:shd w:val="clear" w:color="auto" w:fill="auto"/>
            <w:vAlign w:val="bottom"/>
          </w:tcPr>
          <w:p w14:paraId="1638678E" w14:textId="70B40D01" w:rsidR="00B706CB" w:rsidRPr="00D003FC" w:rsidRDefault="00B706CB" w:rsidP="00B706CB">
            <w:pPr>
              <w:spacing w:line="340" w:lineRule="exact"/>
              <w:ind w:left="81" w:right="135"/>
              <w:jc w:val="center"/>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r w:rsidRPr="00D003FC">
              <w:rPr>
                <w:rFonts w:ascii="Arial" w:hAnsi="Arial" w:cs="Arial"/>
                <w:sz w:val="18"/>
                <w:szCs w:val="18"/>
              </w:rPr>
              <w:t>75</w:t>
            </w:r>
          </w:p>
        </w:tc>
        <w:tc>
          <w:tcPr>
            <w:tcW w:w="1332" w:type="dxa"/>
            <w:vAlign w:val="bottom"/>
          </w:tcPr>
          <w:p w14:paraId="0CE95E93" w14:textId="24D0AB6F" w:rsidR="00B706CB" w:rsidRPr="00D003FC" w:rsidRDefault="00B706CB" w:rsidP="00B706CB">
            <w:pPr>
              <w:spacing w:line="340" w:lineRule="exact"/>
              <w:ind w:left="81" w:right="135"/>
              <w:jc w:val="center"/>
              <w:rPr>
                <w:rFonts w:ascii="Arial" w:hAnsi="Arial" w:cs="Arial"/>
                <w:sz w:val="18"/>
                <w:szCs w:val="18"/>
                <w:cs/>
              </w:rPr>
            </w:pPr>
            <w:r w:rsidRPr="00D003FC">
              <w:rPr>
                <w:rFonts w:ascii="Arial" w:hAnsi="Arial" w:cs="Arial"/>
                <w:sz w:val="18"/>
                <w:szCs w:val="18"/>
              </w:rPr>
              <w:t>20</w:t>
            </w:r>
            <w:r w:rsidRPr="00D003FC">
              <w:rPr>
                <w:rFonts w:ascii="Arial" w:hAnsi="Arial" w:cs="Arial"/>
                <w:sz w:val="18"/>
                <w:szCs w:val="18"/>
                <w:cs/>
              </w:rPr>
              <w:t>.</w:t>
            </w:r>
            <w:r w:rsidRPr="00D003FC">
              <w:rPr>
                <w:rFonts w:ascii="Arial" w:hAnsi="Arial" w:cs="Arial"/>
                <w:sz w:val="18"/>
                <w:szCs w:val="18"/>
              </w:rPr>
              <w:t>64</w:t>
            </w:r>
          </w:p>
        </w:tc>
      </w:tr>
    </w:tbl>
    <w:p w14:paraId="2BDE225F" w14:textId="77777777" w:rsidR="00443320" w:rsidRPr="00D003FC" w:rsidRDefault="00443320" w:rsidP="00020B84">
      <w:pPr>
        <w:spacing w:before="240" w:after="120" w:line="380" w:lineRule="exact"/>
        <w:ind w:left="630"/>
        <w:jc w:val="thaiDistribute"/>
        <w:rPr>
          <w:rFonts w:ascii="Arial" w:hAnsi="Arial" w:cs="Arial"/>
        </w:rPr>
      </w:pPr>
      <w:r w:rsidRPr="00D003FC">
        <w:rPr>
          <w:rFonts w:ascii="Arial" w:hAnsi="Arial" w:cs="Arial"/>
        </w:rPr>
        <w:t>The Bank discloses information about the capital</w:t>
      </w:r>
      <w:r w:rsidR="00C63177" w:rsidRPr="00D003FC">
        <w:rPr>
          <w:rFonts w:ascii="Arial" w:hAnsi="Arial" w:cs="Arial"/>
        </w:rPr>
        <w:t xml:space="preserve"> fund </w:t>
      </w:r>
      <w:r w:rsidRPr="00D003FC">
        <w:rPr>
          <w:rFonts w:ascii="Arial" w:hAnsi="Arial" w:cs="Arial"/>
        </w:rPr>
        <w:t>requirements of the Bank and the financial business group in accordance with the BOT</w:t>
      </w:r>
      <w:r w:rsidRPr="00D003FC">
        <w:rPr>
          <w:rFonts w:ascii="Arial" w:hAnsi="Arial" w:cs="Arial"/>
          <w:cs/>
        </w:rPr>
        <w:t>’</w:t>
      </w:r>
      <w:r w:rsidRPr="00D003FC">
        <w:rPr>
          <w:rFonts w:ascii="Arial" w:hAnsi="Arial" w:cs="Arial"/>
        </w:rPr>
        <w:t>s Notification regarding the Disclosure of Capital Requirements</w:t>
      </w:r>
      <w:r w:rsidRPr="00D003FC">
        <w:rPr>
          <w:rFonts w:ascii="Arial" w:hAnsi="Arial" w:cs="Arial"/>
          <w:cs/>
        </w:rPr>
        <w:t xml:space="preserve"> </w:t>
      </w:r>
      <w:r w:rsidRPr="00D003FC">
        <w:rPr>
          <w:rFonts w:ascii="Arial" w:hAnsi="Arial" w:cs="Arial"/>
        </w:rPr>
        <w:t>of Commercial Banks and Notification regarding the Disclosure of Capital Requirement of</w:t>
      </w:r>
      <w:r w:rsidRPr="00D003FC">
        <w:rPr>
          <w:rFonts w:ascii="Arial" w:hAnsi="Arial" w:cs="Arial"/>
          <w:cs/>
        </w:rPr>
        <w:t xml:space="preserve"> </w:t>
      </w:r>
      <w:r w:rsidRPr="00D003FC">
        <w:rPr>
          <w:rFonts w:ascii="Arial" w:hAnsi="Arial" w:cs="Arial"/>
        </w:rPr>
        <w:t>Financial Business Groups</w:t>
      </w:r>
      <w:r w:rsidRPr="00D003FC">
        <w:rPr>
          <w:rFonts w:ascii="Arial" w:hAnsi="Arial" w:cs="Arial"/>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CF4B1A" w:rsidRPr="00D003FC" w14:paraId="470C4091" w14:textId="77777777" w:rsidTr="00C15425">
        <w:trPr>
          <w:trHeight w:hRule="exact" w:val="783"/>
        </w:trPr>
        <w:tc>
          <w:tcPr>
            <w:tcW w:w="3078" w:type="dxa"/>
            <w:shd w:val="clear" w:color="auto" w:fill="FFFFFF"/>
            <w:tcMar>
              <w:top w:w="0" w:type="dxa"/>
              <w:left w:w="108" w:type="dxa"/>
              <w:bottom w:w="0" w:type="dxa"/>
              <w:right w:w="108" w:type="dxa"/>
            </w:tcMar>
          </w:tcPr>
          <w:p w14:paraId="03D965B7"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Channel of disclosure</w:t>
            </w:r>
            <w:r w:rsidRPr="00D003FC">
              <w:rPr>
                <w:rFonts w:ascii="Arial" w:hAnsi="Arial" w:cs="Arial"/>
              </w:rPr>
              <w:tab/>
            </w:r>
          </w:p>
        </w:tc>
        <w:tc>
          <w:tcPr>
            <w:tcW w:w="6300" w:type="dxa"/>
            <w:shd w:val="clear" w:color="auto" w:fill="FFFFFF"/>
            <w:tcMar>
              <w:top w:w="0" w:type="dxa"/>
              <w:left w:w="108" w:type="dxa"/>
              <w:bottom w:w="0" w:type="dxa"/>
              <w:right w:w="108" w:type="dxa"/>
            </w:tcMar>
          </w:tcPr>
          <w:p w14:paraId="461FD0BB"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www</w:t>
            </w:r>
            <w:r w:rsidRPr="00D003FC">
              <w:rPr>
                <w:rFonts w:ascii="Arial" w:hAnsi="Arial" w:cs="Arial"/>
                <w:cs/>
              </w:rPr>
              <w:t>.</w:t>
            </w:r>
            <w:r w:rsidR="007F6010" w:rsidRPr="00D003FC">
              <w:rPr>
                <w:rFonts w:ascii="Arial" w:hAnsi="Arial" w:cs="Arial"/>
                <w:cs/>
              </w:rPr>
              <w:t xml:space="preserve"> </w:t>
            </w:r>
            <w:r w:rsidR="007F6010" w:rsidRPr="00D003FC">
              <w:rPr>
                <w:rFonts w:ascii="Arial" w:hAnsi="Arial" w:cs="Arial"/>
              </w:rPr>
              <w:t>krungthai</w:t>
            </w:r>
            <w:r w:rsidRPr="00D003FC">
              <w:rPr>
                <w:rFonts w:ascii="Arial" w:hAnsi="Arial" w:cs="Arial"/>
                <w:cs/>
              </w:rPr>
              <w:t>.</w:t>
            </w:r>
            <w:r w:rsidR="007F6010" w:rsidRPr="00D003FC">
              <w:rPr>
                <w:rFonts w:ascii="Arial" w:hAnsi="Arial" w:cs="Arial"/>
              </w:rPr>
              <w:t>com</w:t>
            </w:r>
            <w:r w:rsidR="00336732" w:rsidRPr="00D003FC">
              <w:rPr>
                <w:rFonts w:ascii="Arial" w:hAnsi="Arial" w:cs="Arial"/>
                <w:cs/>
              </w:rPr>
              <w:t xml:space="preserve"> </w:t>
            </w:r>
            <w:r w:rsidRPr="00D003FC">
              <w:rPr>
                <w:rFonts w:ascii="Arial" w:hAnsi="Arial" w:cs="Arial"/>
              </w:rPr>
              <w:t>&gt;</w:t>
            </w:r>
            <w:r w:rsidR="00336732" w:rsidRPr="00D003FC">
              <w:rPr>
                <w:rFonts w:ascii="Arial" w:hAnsi="Arial" w:cs="Arial"/>
                <w:cs/>
              </w:rPr>
              <w:t xml:space="preserve"> </w:t>
            </w:r>
            <w:r w:rsidRPr="00D003FC">
              <w:rPr>
                <w:rFonts w:ascii="Arial" w:hAnsi="Arial" w:cs="Arial"/>
              </w:rPr>
              <w:t>Investor Relations</w:t>
            </w:r>
            <w:r w:rsidR="00336732" w:rsidRPr="00D003FC">
              <w:rPr>
                <w:rFonts w:ascii="Arial" w:hAnsi="Arial" w:cs="Arial"/>
                <w:cs/>
              </w:rPr>
              <w:t xml:space="preserve"> </w:t>
            </w:r>
            <w:r w:rsidRPr="00D003FC">
              <w:rPr>
                <w:rFonts w:ascii="Arial" w:hAnsi="Arial" w:cs="Arial"/>
              </w:rPr>
              <w:t>&gt;</w:t>
            </w:r>
            <w:r w:rsidR="00336732" w:rsidRPr="00D003FC">
              <w:rPr>
                <w:rFonts w:ascii="Arial" w:hAnsi="Arial" w:cs="Arial"/>
                <w:cs/>
              </w:rPr>
              <w:t xml:space="preserve"> </w:t>
            </w:r>
            <w:r w:rsidRPr="00D003FC">
              <w:rPr>
                <w:rFonts w:ascii="Arial" w:hAnsi="Arial" w:cs="Arial"/>
              </w:rPr>
              <w:t>Financial Information</w:t>
            </w:r>
            <w:r w:rsidR="00336732" w:rsidRPr="00D003FC">
              <w:rPr>
                <w:rFonts w:ascii="Arial" w:hAnsi="Arial" w:cs="Arial"/>
                <w:cs/>
              </w:rPr>
              <w:t xml:space="preserve"> </w:t>
            </w:r>
            <w:r w:rsidRPr="00D003FC">
              <w:rPr>
                <w:rFonts w:ascii="Arial" w:hAnsi="Arial" w:cs="Arial"/>
              </w:rPr>
              <w:t>&gt;</w:t>
            </w:r>
            <w:r w:rsidR="00292BEF" w:rsidRPr="00D003FC">
              <w:rPr>
                <w:rFonts w:ascii="Arial" w:hAnsi="Arial" w:cs="Arial"/>
                <w:cs/>
              </w:rPr>
              <w:t xml:space="preserve"> </w:t>
            </w:r>
            <w:r w:rsidR="00BB0356" w:rsidRPr="00D003FC">
              <w:rPr>
                <w:rFonts w:ascii="Arial" w:hAnsi="Arial" w:cs="Arial"/>
              </w:rPr>
              <w:t>Pillar lll disclosures</w:t>
            </w:r>
            <w:r w:rsidRPr="00D003FC">
              <w:rPr>
                <w:rFonts w:ascii="Arial" w:hAnsi="Arial" w:cs="Arial"/>
                <w:cs/>
              </w:rPr>
              <w:t xml:space="preserve"> </w:t>
            </w:r>
          </w:p>
          <w:p w14:paraId="4D977910" w14:textId="77777777" w:rsidR="00443320" w:rsidRPr="00D003FC" w:rsidRDefault="00443320" w:rsidP="00020B84">
            <w:pPr>
              <w:tabs>
                <w:tab w:val="left" w:pos="1276"/>
              </w:tabs>
              <w:spacing w:line="380" w:lineRule="exact"/>
              <w:ind w:left="339" w:hanging="339"/>
              <w:rPr>
                <w:rFonts w:ascii="Arial" w:hAnsi="Arial" w:cs="Arial"/>
              </w:rPr>
            </w:pPr>
            <w:r w:rsidRPr="00D003FC">
              <w:rPr>
                <w:rFonts w:ascii="Arial" w:hAnsi="Arial" w:cs="Arial"/>
              </w:rPr>
              <w:tab/>
              <w:t>Basel III Disclosures</w:t>
            </w:r>
          </w:p>
        </w:tc>
      </w:tr>
      <w:tr w:rsidR="00CF4B1A" w:rsidRPr="00D003FC" w14:paraId="08978B1B" w14:textId="77777777" w:rsidTr="00C15425">
        <w:trPr>
          <w:trHeight w:hRule="exact" w:val="369"/>
        </w:trPr>
        <w:tc>
          <w:tcPr>
            <w:tcW w:w="3078" w:type="dxa"/>
            <w:shd w:val="clear" w:color="auto" w:fill="FFFFFF"/>
            <w:tcMar>
              <w:top w:w="0" w:type="dxa"/>
              <w:left w:w="108" w:type="dxa"/>
              <w:bottom w:w="0" w:type="dxa"/>
              <w:right w:w="108" w:type="dxa"/>
            </w:tcMar>
          </w:tcPr>
          <w:p w14:paraId="3C15C7C7"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Date of disclosure Guidances</w:t>
            </w:r>
          </w:p>
        </w:tc>
        <w:tc>
          <w:tcPr>
            <w:tcW w:w="6300" w:type="dxa"/>
            <w:shd w:val="clear" w:color="auto" w:fill="FFFFFF"/>
            <w:tcMar>
              <w:top w:w="0" w:type="dxa"/>
              <w:left w:w="108" w:type="dxa"/>
              <w:bottom w:w="0" w:type="dxa"/>
              <w:right w:w="108" w:type="dxa"/>
            </w:tcMar>
          </w:tcPr>
          <w:p w14:paraId="2A9DF39D" w14:textId="77777777" w:rsidR="00443320" w:rsidRPr="00D003FC" w:rsidRDefault="00BC0B8F" w:rsidP="00020B84">
            <w:pPr>
              <w:tabs>
                <w:tab w:val="left" w:pos="1276"/>
              </w:tabs>
              <w:spacing w:line="380" w:lineRule="exact"/>
              <w:rPr>
                <w:rFonts w:ascii="Arial" w:hAnsi="Arial" w:cs="Arial"/>
              </w:rPr>
            </w:pPr>
            <w:r w:rsidRPr="00D003FC">
              <w:rPr>
                <w:rFonts w:ascii="Arial" w:hAnsi="Arial" w:cs="Arial"/>
              </w:rPr>
              <w:t>Within</w:t>
            </w:r>
            <w:r w:rsidRPr="00D003FC">
              <w:rPr>
                <w:rFonts w:ascii="Arial" w:hAnsi="Arial" w:cs="Arial"/>
                <w:cs/>
              </w:rPr>
              <w:t xml:space="preserve"> </w:t>
            </w:r>
            <w:r w:rsidRPr="00D003FC">
              <w:rPr>
                <w:rFonts w:ascii="Arial" w:hAnsi="Arial" w:cs="Arial"/>
              </w:rPr>
              <w:t xml:space="preserve">4 months after the end of </w:t>
            </w:r>
            <w:r w:rsidR="00400F35" w:rsidRPr="00D003FC">
              <w:rPr>
                <w:rFonts w:ascii="Arial" w:hAnsi="Arial" w:cs="Arial"/>
              </w:rPr>
              <w:t xml:space="preserve">reporting </w:t>
            </w:r>
            <w:r w:rsidRPr="00D003FC">
              <w:rPr>
                <w:rFonts w:ascii="Arial" w:hAnsi="Arial" w:cs="Arial"/>
              </w:rPr>
              <w:t>period</w:t>
            </w:r>
            <w:r w:rsidRPr="00D003FC">
              <w:rPr>
                <w:rFonts w:ascii="Arial" w:hAnsi="Arial" w:cs="Arial"/>
                <w:cs/>
              </w:rPr>
              <w:t>.</w:t>
            </w:r>
          </w:p>
        </w:tc>
      </w:tr>
      <w:tr w:rsidR="00CF4B1A" w:rsidRPr="00D003FC" w14:paraId="6772351C" w14:textId="77777777" w:rsidTr="00C15425">
        <w:trPr>
          <w:trHeight w:hRule="exact" w:val="369"/>
        </w:trPr>
        <w:tc>
          <w:tcPr>
            <w:tcW w:w="3078" w:type="dxa"/>
            <w:shd w:val="clear" w:color="auto" w:fill="FFFFFF"/>
            <w:tcMar>
              <w:top w:w="0" w:type="dxa"/>
              <w:left w:w="108" w:type="dxa"/>
              <w:bottom w:w="0" w:type="dxa"/>
              <w:right w:w="108" w:type="dxa"/>
            </w:tcMar>
          </w:tcPr>
          <w:p w14:paraId="38C03FB5" w14:textId="77777777" w:rsidR="00443320" w:rsidRPr="00D003FC" w:rsidRDefault="00443320" w:rsidP="00020B84">
            <w:pPr>
              <w:tabs>
                <w:tab w:val="left" w:pos="1276"/>
              </w:tabs>
              <w:spacing w:line="380" w:lineRule="exact"/>
              <w:rPr>
                <w:rFonts w:ascii="Arial" w:hAnsi="Arial" w:cs="Arial"/>
              </w:rPr>
            </w:pPr>
            <w:r w:rsidRPr="00D003FC">
              <w:rPr>
                <w:rFonts w:ascii="Arial" w:hAnsi="Arial" w:cs="Arial"/>
              </w:rPr>
              <w:t>Information as at</w:t>
            </w:r>
          </w:p>
        </w:tc>
        <w:tc>
          <w:tcPr>
            <w:tcW w:w="6300" w:type="dxa"/>
            <w:shd w:val="clear" w:color="auto" w:fill="FFFFFF"/>
            <w:tcMar>
              <w:top w:w="0" w:type="dxa"/>
              <w:left w:w="108" w:type="dxa"/>
              <w:bottom w:w="0" w:type="dxa"/>
              <w:right w:w="108" w:type="dxa"/>
            </w:tcMar>
          </w:tcPr>
          <w:p w14:paraId="4258E5BC" w14:textId="1ED9450C" w:rsidR="00443320" w:rsidRPr="00D003FC" w:rsidRDefault="008623D4" w:rsidP="00020B84">
            <w:pPr>
              <w:tabs>
                <w:tab w:val="left" w:pos="1276"/>
              </w:tabs>
              <w:spacing w:line="380" w:lineRule="exact"/>
              <w:rPr>
                <w:rFonts w:ascii="Arial" w:hAnsi="Arial" w:cs="Arial"/>
              </w:rPr>
            </w:pPr>
            <w:r w:rsidRPr="00D003FC">
              <w:rPr>
                <w:rFonts w:ascii="Arial" w:hAnsi="Arial" w:cs="Arial"/>
              </w:rPr>
              <w:t>30 June 2024</w:t>
            </w:r>
          </w:p>
        </w:tc>
      </w:tr>
    </w:tbl>
    <w:p w14:paraId="236C6EE1" w14:textId="77777777" w:rsidR="00443320" w:rsidRPr="00D003FC" w:rsidRDefault="00A37DCA" w:rsidP="00020B84">
      <w:pPr>
        <w:tabs>
          <w:tab w:val="left" w:pos="1440"/>
        </w:tabs>
        <w:spacing w:before="240" w:after="120" w:line="380" w:lineRule="exact"/>
        <w:ind w:left="634" w:hanging="634"/>
        <w:jc w:val="thaiDistribute"/>
        <w:outlineLvl w:val="0"/>
        <w:rPr>
          <w:rFonts w:ascii="Arial" w:hAnsi="Arial" w:cs="Arial"/>
          <w:b/>
          <w:bCs/>
        </w:rPr>
      </w:pPr>
      <w:bookmarkStart w:id="16" w:name="_Toc174963078"/>
      <w:r w:rsidRPr="00D003FC">
        <w:rPr>
          <w:rFonts w:ascii="Arial" w:hAnsi="Arial" w:cs="Arial"/>
          <w:b/>
          <w:bCs/>
        </w:rPr>
        <w:t>8</w:t>
      </w:r>
      <w:r w:rsidR="00443320" w:rsidRPr="00D003FC">
        <w:rPr>
          <w:rFonts w:ascii="Arial" w:hAnsi="Arial" w:cs="Arial"/>
          <w:b/>
          <w:bCs/>
          <w:cs/>
        </w:rPr>
        <w:t xml:space="preserve">. </w:t>
      </w:r>
      <w:r w:rsidR="00443320" w:rsidRPr="00D003FC">
        <w:rPr>
          <w:rFonts w:ascii="Arial" w:hAnsi="Arial" w:cs="Arial"/>
          <w:b/>
          <w:bCs/>
        </w:rPr>
        <w:tab/>
      </w:r>
      <w:bookmarkEnd w:id="15"/>
      <w:r w:rsidR="00443320" w:rsidRPr="00D003FC">
        <w:rPr>
          <w:rFonts w:ascii="Arial" w:hAnsi="Arial" w:cs="Arial"/>
          <w:b/>
          <w:bCs/>
        </w:rPr>
        <w:t>Supplementary information</w:t>
      </w:r>
      <w:bookmarkEnd w:id="16"/>
    </w:p>
    <w:p w14:paraId="11E6834F" w14:textId="77777777" w:rsidR="00443320" w:rsidRPr="00D003F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17" w:name="_Toc174963079"/>
      <w:r w:rsidRPr="00D003FC">
        <w:rPr>
          <w:rFonts w:ascii="Arial" w:hAnsi="Arial" w:cs="Arial"/>
          <w:b/>
          <w:bCs/>
        </w:rPr>
        <w:t>8</w:t>
      </w:r>
      <w:r w:rsidR="00443320" w:rsidRPr="00D003FC">
        <w:rPr>
          <w:rFonts w:ascii="Arial" w:hAnsi="Arial" w:cs="Arial"/>
          <w:b/>
          <w:bCs/>
          <w:cs/>
        </w:rPr>
        <w:t>.</w:t>
      </w:r>
      <w:r w:rsidR="00443320" w:rsidRPr="00D003FC">
        <w:rPr>
          <w:rFonts w:ascii="Arial" w:hAnsi="Arial" w:cs="Arial"/>
          <w:b/>
          <w:bCs/>
        </w:rPr>
        <w:t>1</w:t>
      </w:r>
      <w:r w:rsidR="00443320" w:rsidRPr="00D003FC">
        <w:rPr>
          <w:rFonts w:ascii="Arial" w:hAnsi="Arial" w:cs="Arial"/>
          <w:b/>
          <w:bCs/>
        </w:rPr>
        <w:tab/>
        <w:t>Supplementary information of cash flows</w:t>
      </w:r>
      <w:bookmarkEnd w:id="17"/>
      <w:r w:rsidR="00443320" w:rsidRPr="00D003FC">
        <w:rPr>
          <w:rFonts w:ascii="Arial" w:hAnsi="Arial" w:cs="Arial"/>
          <w:b/>
          <w:bCs/>
        </w:rPr>
        <w:tab/>
      </w:r>
    </w:p>
    <w:p w14:paraId="534831CF" w14:textId="77777777" w:rsidR="007166C8" w:rsidRPr="00D003FC" w:rsidRDefault="00A37DCA" w:rsidP="00020B84">
      <w:pPr>
        <w:spacing w:before="120" w:after="120" w:line="380" w:lineRule="exact"/>
        <w:ind w:left="630" w:hanging="630"/>
        <w:jc w:val="thaiDistribute"/>
        <w:rPr>
          <w:rFonts w:ascii="Arial" w:hAnsi="Arial" w:cs="Arial"/>
        </w:rPr>
      </w:pPr>
      <w:bookmarkStart w:id="18" w:name="_Toc48945011"/>
      <w:bookmarkStart w:id="19" w:name="_Hlk49184888"/>
      <w:r w:rsidRPr="00D003FC">
        <w:rPr>
          <w:rFonts w:ascii="Arial" w:hAnsi="Arial" w:cs="Arial"/>
        </w:rPr>
        <w:t>8</w:t>
      </w:r>
      <w:r w:rsidR="007166C8" w:rsidRPr="00D003FC">
        <w:rPr>
          <w:rFonts w:ascii="Arial" w:hAnsi="Arial" w:cs="Arial"/>
          <w:cs/>
        </w:rPr>
        <w:t>.1.</w:t>
      </w:r>
      <w:r w:rsidR="007166C8" w:rsidRPr="00D003FC">
        <w:rPr>
          <w:rFonts w:ascii="Arial" w:hAnsi="Arial" w:cs="Arial"/>
        </w:rPr>
        <w:t>1</w:t>
      </w:r>
      <w:r w:rsidR="007166C8" w:rsidRPr="00D003FC">
        <w:rPr>
          <w:rFonts w:ascii="Arial" w:hAnsi="Arial" w:cs="Arial"/>
        </w:rPr>
        <w:tab/>
        <w:t>Cash</w:t>
      </w:r>
    </w:p>
    <w:p w14:paraId="13ABB050" w14:textId="0B8CF42E" w:rsidR="007166C8" w:rsidRPr="00D003FC" w:rsidRDefault="007166C8" w:rsidP="00020B84">
      <w:pPr>
        <w:spacing w:before="120" w:after="120" w:line="380" w:lineRule="exact"/>
        <w:ind w:left="630"/>
        <w:jc w:val="thaiDistribute"/>
        <w:rPr>
          <w:rFonts w:ascii="Arial" w:hAnsi="Arial" w:cs="Arial"/>
        </w:rPr>
      </w:pPr>
      <w:r w:rsidRPr="00D003FC">
        <w:rPr>
          <w:rFonts w:ascii="Arial" w:hAnsi="Arial" w:cs="Arial"/>
        </w:rPr>
        <w:t xml:space="preserve">Cash as </w:t>
      </w:r>
      <w:proofErr w:type="gramStart"/>
      <w:r w:rsidRPr="00D003FC">
        <w:rPr>
          <w:rFonts w:ascii="Arial" w:hAnsi="Arial" w:cs="Arial"/>
        </w:rPr>
        <w:t>at</w:t>
      </w:r>
      <w:proofErr w:type="gramEnd"/>
      <w:r w:rsidRPr="00D003FC">
        <w:rPr>
          <w:rFonts w:ascii="Arial" w:hAnsi="Arial" w:cs="Arial"/>
        </w:rPr>
        <w:t xml:space="preserve"> </w:t>
      </w:r>
      <w:r w:rsidR="008623D4" w:rsidRPr="00D003FC">
        <w:rPr>
          <w:rFonts w:ascii="Arial" w:hAnsi="Arial" w:cs="Arial"/>
        </w:rPr>
        <w:t xml:space="preserve">30 June 2024 and </w:t>
      </w:r>
      <w:r w:rsidR="007812FE" w:rsidRPr="00D003FC">
        <w:rPr>
          <w:rFonts w:ascii="Arial" w:hAnsi="Arial" w:cs="Arial"/>
        </w:rPr>
        <w:t xml:space="preserve">31 December </w:t>
      </w:r>
      <w:r w:rsidR="00914683" w:rsidRPr="00D003FC">
        <w:rPr>
          <w:rFonts w:ascii="Arial" w:hAnsi="Arial" w:cs="Arial"/>
        </w:rPr>
        <w:t xml:space="preserve">2023 </w:t>
      </w:r>
      <w:r w:rsidRPr="00D003FC">
        <w:rPr>
          <w:rFonts w:ascii="Arial" w:hAnsi="Arial" w:cs="Arial"/>
        </w:rPr>
        <w:t>are as follows</w:t>
      </w:r>
      <w:r w:rsidRPr="00D003FC">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CF4B1A" w:rsidRPr="00D003FC" w14:paraId="572B435A" w14:textId="77777777" w:rsidTr="00540D9E">
        <w:trPr>
          <w:trHeight w:val="64"/>
        </w:trPr>
        <w:tc>
          <w:tcPr>
            <w:tcW w:w="3780" w:type="dxa"/>
            <w:tcBorders>
              <w:top w:val="nil"/>
              <w:left w:val="nil"/>
              <w:bottom w:val="nil"/>
              <w:right w:val="nil"/>
            </w:tcBorders>
            <w:shd w:val="clear" w:color="auto" w:fill="auto"/>
            <w:noWrap/>
            <w:vAlign w:val="center"/>
            <w:hideMark/>
          </w:tcPr>
          <w:p w14:paraId="3C97A5EF" w14:textId="77777777" w:rsidR="007166C8" w:rsidRPr="00D003FC" w:rsidRDefault="007166C8" w:rsidP="00020B84">
            <w:pPr>
              <w:spacing w:line="340" w:lineRule="exact"/>
              <w:rPr>
                <w:rFonts w:ascii="Arial" w:hAnsi="Arial" w:cs="Arial"/>
                <w:sz w:val="18"/>
                <w:szCs w:val="18"/>
              </w:rPr>
            </w:pPr>
            <w:r w:rsidRPr="00D003FC">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20C5967F" w14:textId="77777777" w:rsidR="007166C8"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58F5CCA8" w14:textId="77777777" w:rsidTr="00540D9E">
        <w:trPr>
          <w:trHeight w:val="64"/>
        </w:trPr>
        <w:tc>
          <w:tcPr>
            <w:tcW w:w="3780" w:type="dxa"/>
            <w:tcBorders>
              <w:top w:val="nil"/>
              <w:left w:val="nil"/>
              <w:bottom w:val="nil"/>
              <w:right w:val="nil"/>
            </w:tcBorders>
            <w:shd w:val="clear" w:color="auto" w:fill="auto"/>
            <w:noWrap/>
            <w:vAlign w:val="center"/>
            <w:hideMark/>
          </w:tcPr>
          <w:p w14:paraId="31C3BCE5" w14:textId="77777777" w:rsidR="007166C8" w:rsidRPr="00D003FC" w:rsidRDefault="007166C8" w:rsidP="00020B84">
            <w:pPr>
              <w:spacing w:line="340" w:lineRule="exact"/>
              <w:jc w:val="right"/>
              <w:rPr>
                <w:rFonts w:ascii="Arial" w:hAnsi="Arial" w:cs="Arial"/>
                <w:sz w:val="18"/>
                <w:szCs w:val="18"/>
              </w:rPr>
            </w:pPr>
          </w:p>
        </w:tc>
        <w:tc>
          <w:tcPr>
            <w:tcW w:w="2610" w:type="dxa"/>
            <w:gridSpan w:val="2"/>
            <w:noWrap/>
            <w:vAlign w:val="bottom"/>
            <w:hideMark/>
          </w:tcPr>
          <w:p w14:paraId="3D3277EE" w14:textId="77777777" w:rsidR="00DB191D" w:rsidRPr="00D003FC" w:rsidRDefault="007166C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w:t>
            </w:r>
            <w:r w:rsidR="0063135D" w:rsidRPr="00D003FC">
              <w:rPr>
                <w:rFonts w:ascii="Arial" w:hAnsi="Arial" w:cs="Arial"/>
                <w:sz w:val="18"/>
                <w:szCs w:val="18"/>
                <w:cs/>
              </w:rPr>
              <w:t xml:space="preserve">                   </w:t>
            </w:r>
          </w:p>
          <w:p w14:paraId="542FBE06" w14:textId="77777777" w:rsidR="007166C8" w:rsidRPr="00D003FC" w:rsidRDefault="0063135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007166C8" w:rsidRPr="00D003FC">
              <w:rPr>
                <w:rFonts w:ascii="Arial" w:hAnsi="Arial" w:cs="Arial"/>
                <w:sz w:val="18"/>
                <w:szCs w:val="18"/>
              </w:rPr>
              <w:t>financial statements</w:t>
            </w:r>
          </w:p>
        </w:tc>
        <w:tc>
          <w:tcPr>
            <w:tcW w:w="2610" w:type="dxa"/>
            <w:gridSpan w:val="2"/>
            <w:noWrap/>
            <w:vAlign w:val="bottom"/>
            <w:hideMark/>
          </w:tcPr>
          <w:p w14:paraId="4699E0D8" w14:textId="77777777" w:rsidR="00DB191D" w:rsidRPr="00D003FC" w:rsidRDefault="007166C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0063135D" w:rsidRPr="00D003FC">
              <w:rPr>
                <w:rFonts w:ascii="Arial" w:hAnsi="Arial" w:cs="Arial"/>
                <w:sz w:val="18"/>
                <w:szCs w:val="18"/>
                <w:cs/>
              </w:rPr>
              <w:t xml:space="preserve">                   </w:t>
            </w:r>
            <w:r w:rsidR="004B1FC3" w:rsidRPr="00D003FC">
              <w:rPr>
                <w:rFonts w:ascii="Arial" w:hAnsi="Arial" w:cs="Arial"/>
                <w:sz w:val="18"/>
                <w:szCs w:val="18"/>
                <w:cs/>
              </w:rPr>
              <w:t xml:space="preserve">  </w:t>
            </w:r>
          </w:p>
          <w:p w14:paraId="18539131" w14:textId="77777777" w:rsidR="007166C8" w:rsidRPr="00D003FC" w:rsidRDefault="0063135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007166C8" w:rsidRPr="00D003FC">
              <w:rPr>
                <w:rFonts w:ascii="Arial" w:hAnsi="Arial" w:cs="Arial"/>
                <w:sz w:val="18"/>
                <w:szCs w:val="18"/>
              </w:rPr>
              <w:t>financial statements</w:t>
            </w:r>
          </w:p>
        </w:tc>
      </w:tr>
      <w:tr w:rsidR="008623D4" w:rsidRPr="00D003FC" w14:paraId="187AE158" w14:textId="77777777" w:rsidTr="00633154">
        <w:trPr>
          <w:trHeight w:val="64"/>
        </w:trPr>
        <w:tc>
          <w:tcPr>
            <w:tcW w:w="3780" w:type="dxa"/>
            <w:tcBorders>
              <w:top w:val="nil"/>
              <w:left w:val="nil"/>
              <w:bottom w:val="nil"/>
              <w:right w:val="nil"/>
            </w:tcBorders>
            <w:shd w:val="clear" w:color="auto" w:fill="auto"/>
            <w:noWrap/>
            <w:vAlign w:val="center"/>
            <w:hideMark/>
          </w:tcPr>
          <w:p w14:paraId="68B92A49" w14:textId="77777777" w:rsidR="008623D4" w:rsidRPr="00D003FC" w:rsidRDefault="008623D4" w:rsidP="008623D4">
            <w:pPr>
              <w:spacing w:line="340" w:lineRule="exact"/>
              <w:jc w:val="center"/>
              <w:rPr>
                <w:rFonts w:ascii="Arial" w:hAnsi="Arial" w:cs="Arial"/>
                <w:sz w:val="18"/>
                <w:szCs w:val="18"/>
                <w:u w:val="single"/>
              </w:rPr>
            </w:pPr>
          </w:p>
        </w:tc>
        <w:tc>
          <w:tcPr>
            <w:tcW w:w="1305" w:type="dxa"/>
            <w:noWrap/>
            <w:vAlign w:val="bottom"/>
          </w:tcPr>
          <w:p w14:paraId="229829E2" w14:textId="4500ED26"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 2024</w:t>
            </w:r>
          </w:p>
        </w:tc>
        <w:tc>
          <w:tcPr>
            <w:tcW w:w="1305" w:type="dxa"/>
            <w:noWrap/>
            <w:vAlign w:val="bottom"/>
            <w:hideMark/>
          </w:tcPr>
          <w:p w14:paraId="428B8424" w14:textId="1E8C9593"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305" w:type="dxa"/>
            <w:noWrap/>
            <w:vAlign w:val="bottom"/>
          </w:tcPr>
          <w:p w14:paraId="7D592607" w14:textId="2D6B92EF"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 2024</w:t>
            </w:r>
          </w:p>
        </w:tc>
        <w:tc>
          <w:tcPr>
            <w:tcW w:w="1305" w:type="dxa"/>
            <w:noWrap/>
            <w:vAlign w:val="bottom"/>
            <w:hideMark/>
          </w:tcPr>
          <w:p w14:paraId="6014C949" w14:textId="36AEB6AC" w:rsidR="008623D4" w:rsidRPr="00D003FC" w:rsidRDefault="008623D4" w:rsidP="008623D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B706CB" w:rsidRPr="00D003FC" w14:paraId="468C2D73" w14:textId="77777777" w:rsidTr="00540D9E">
        <w:trPr>
          <w:trHeight w:val="64"/>
        </w:trPr>
        <w:tc>
          <w:tcPr>
            <w:tcW w:w="3780" w:type="dxa"/>
            <w:tcBorders>
              <w:top w:val="nil"/>
              <w:left w:val="nil"/>
              <w:bottom w:val="nil"/>
              <w:right w:val="nil"/>
            </w:tcBorders>
            <w:shd w:val="clear" w:color="auto" w:fill="auto"/>
            <w:noWrap/>
            <w:vAlign w:val="center"/>
          </w:tcPr>
          <w:p w14:paraId="3D23AF0E" w14:textId="77777777" w:rsidR="00B706CB" w:rsidRPr="00D003FC" w:rsidRDefault="00B706CB" w:rsidP="00B706CB">
            <w:pPr>
              <w:spacing w:line="340" w:lineRule="exact"/>
              <w:ind w:left="163" w:right="-107" w:hanging="163"/>
              <w:rPr>
                <w:rFonts w:ascii="Arial" w:hAnsi="Arial" w:cs="Arial"/>
                <w:sz w:val="18"/>
                <w:szCs w:val="18"/>
              </w:rPr>
            </w:pPr>
            <w:r w:rsidRPr="00D003FC">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1CFF8DDF" w14:textId="30A24A08" w:rsidR="00B706CB" w:rsidRPr="00D003FC" w:rsidRDefault="00B706CB" w:rsidP="00B706CB">
            <w:pPr>
              <w:tabs>
                <w:tab w:val="decimal" w:pos="873"/>
              </w:tabs>
              <w:spacing w:line="340" w:lineRule="exact"/>
              <w:rPr>
                <w:rFonts w:ascii="Arial" w:hAnsi="Arial" w:cs="Arial"/>
                <w:sz w:val="18"/>
                <w:szCs w:val="18"/>
              </w:rPr>
            </w:pPr>
            <w:r w:rsidRPr="00D003FC">
              <w:rPr>
                <w:rFonts w:ascii="Arial" w:hAnsi="Arial" w:cs="Arial"/>
                <w:sz w:val="18"/>
                <w:szCs w:val="18"/>
              </w:rPr>
              <w:t>37,357</w:t>
            </w:r>
          </w:p>
        </w:tc>
        <w:tc>
          <w:tcPr>
            <w:tcW w:w="1305" w:type="dxa"/>
            <w:tcBorders>
              <w:top w:val="nil"/>
              <w:left w:val="nil"/>
              <w:bottom w:val="nil"/>
              <w:right w:val="nil"/>
            </w:tcBorders>
            <w:shd w:val="clear" w:color="auto" w:fill="auto"/>
            <w:noWrap/>
            <w:vAlign w:val="bottom"/>
          </w:tcPr>
          <w:p w14:paraId="12F25910" w14:textId="68518E61" w:rsidR="00B706CB" w:rsidRPr="00D003FC" w:rsidRDefault="00B706CB" w:rsidP="00B706CB">
            <w:pPr>
              <w:tabs>
                <w:tab w:val="decimal" w:pos="873"/>
              </w:tabs>
              <w:spacing w:line="340" w:lineRule="exact"/>
              <w:rPr>
                <w:rFonts w:ascii="Arial" w:hAnsi="Arial" w:cs="Arial"/>
                <w:sz w:val="18"/>
                <w:szCs w:val="18"/>
              </w:rPr>
            </w:pPr>
            <w:r w:rsidRPr="00D003FC">
              <w:rPr>
                <w:rFonts w:ascii="Arial" w:hAnsi="Arial" w:cs="Arial"/>
                <w:sz w:val="18"/>
                <w:szCs w:val="18"/>
              </w:rPr>
              <w:t>44,431</w:t>
            </w:r>
          </w:p>
        </w:tc>
        <w:tc>
          <w:tcPr>
            <w:tcW w:w="1305" w:type="dxa"/>
            <w:tcBorders>
              <w:top w:val="nil"/>
              <w:left w:val="nil"/>
              <w:bottom w:val="nil"/>
              <w:right w:val="nil"/>
            </w:tcBorders>
            <w:shd w:val="clear" w:color="auto" w:fill="auto"/>
            <w:noWrap/>
            <w:vAlign w:val="bottom"/>
          </w:tcPr>
          <w:p w14:paraId="764F855D" w14:textId="71D3FD99" w:rsidR="00B706CB" w:rsidRPr="00D003FC" w:rsidRDefault="00B706CB" w:rsidP="00B706CB">
            <w:pPr>
              <w:tabs>
                <w:tab w:val="decimal" w:pos="873"/>
              </w:tabs>
              <w:spacing w:line="340" w:lineRule="exact"/>
              <w:rPr>
                <w:rFonts w:ascii="Arial" w:hAnsi="Arial" w:cs="Arial"/>
                <w:sz w:val="18"/>
                <w:szCs w:val="18"/>
              </w:rPr>
            </w:pPr>
            <w:r w:rsidRPr="00D003FC">
              <w:rPr>
                <w:rFonts w:ascii="Arial" w:hAnsi="Arial" w:cs="Arial"/>
                <w:sz w:val="18"/>
                <w:szCs w:val="18"/>
              </w:rPr>
              <w:t>37,323</w:t>
            </w:r>
          </w:p>
        </w:tc>
        <w:tc>
          <w:tcPr>
            <w:tcW w:w="1305" w:type="dxa"/>
            <w:tcBorders>
              <w:top w:val="nil"/>
              <w:left w:val="nil"/>
              <w:bottom w:val="nil"/>
              <w:right w:val="nil"/>
            </w:tcBorders>
            <w:shd w:val="clear" w:color="auto" w:fill="auto"/>
            <w:noWrap/>
            <w:vAlign w:val="bottom"/>
          </w:tcPr>
          <w:p w14:paraId="63BC36B8" w14:textId="2A90A6F8" w:rsidR="00B706CB" w:rsidRPr="00D003FC" w:rsidRDefault="00B706CB" w:rsidP="00B706CB">
            <w:pPr>
              <w:tabs>
                <w:tab w:val="decimal" w:pos="873"/>
              </w:tabs>
              <w:spacing w:line="340" w:lineRule="exact"/>
              <w:rPr>
                <w:rFonts w:ascii="Arial" w:hAnsi="Arial" w:cs="Arial"/>
                <w:sz w:val="18"/>
                <w:szCs w:val="18"/>
              </w:rPr>
            </w:pPr>
            <w:r w:rsidRPr="00D003FC">
              <w:rPr>
                <w:rFonts w:ascii="Arial" w:hAnsi="Arial" w:cs="Arial"/>
                <w:sz w:val="18"/>
                <w:szCs w:val="18"/>
              </w:rPr>
              <w:t>44,395</w:t>
            </w:r>
          </w:p>
        </w:tc>
      </w:tr>
      <w:tr w:rsidR="00B706CB" w:rsidRPr="00D003FC" w14:paraId="6EB58B00" w14:textId="77777777" w:rsidTr="00540D9E">
        <w:trPr>
          <w:trHeight w:val="64"/>
        </w:trPr>
        <w:tc>
          <w:tcPr>
            <w:tcW w:w="3780" w:type="dxa"/>
            <w:tcBorders>
              <w:top w:val="nil"/>
              <w:left w:val="nil"/>
              <w:bottom w:val="nil"/>
              <w:right w:val="nil"/>
            </w:tcBorders>
            <w:shd w:val="clear" w:color="auto" w:fill="auto"/>
            <w:noWrap/>
            <w:vAlign w:val="center"/>
          </w:tcPr>
          <w:p w14:paraId="0AB8713E" w14:textId="77777777" w:rsidR="00B706CB" w:rsidRPr="00D003FC" w:rsidRDefault="00B706CB" w:rsidP="00B706CB">
            <w:pPr>
              <w:spacing w:line="340" w:lineRule="exact"/>
              <w:ind w:left="158" w:right="-101" w:hanging="158"/>
              <w:rPr>
                <w:rFonts w:ascii="Arial" w:hAnsi="Arial" w:cs="Arial"/>
                <w:sz w:val="18"/>
                <w:szCs w:val="18"/>
              </w:rPr>
            </w:pPr>
            <w:r w:rsidRPr="00D003FC">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60DD108B" w14:textId="5CFEE7B3" w:rsidR="00B706CB" w:rsidRPr="00D003FC" w:rsidRDefault="00B706CB" w:rsidP="00B706CB">
            <w:pPr>
              <w:pBdr>
                <w:bottom w:val="sing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11,813</w:t>
            </w:r>
          </w:p>
        </w:tc>
        <w:tc>
          <w:tcPr>
            <w:tcW w:w="1305" w:type="dxa"/>
            <w:tcBorders>
              <w:top w:val="nil"/>
              <w:left w:val="nil"/>
              <w:bottom w:val="nil"/>
              <w:right w:val="nil"/>
            </w:tcBorders>
            <w:shd w:val="clear" w:color="auto" w:fill="auto"/>
            <w:noWrap/>
            <w:vAlign w:val="bottom"/>
          </w:tcPr>
          <w:p w14:paraId="1BD0871B" w14:textId="1695CECA" w:rsidR="00B706CB" w:rsidRPr="00D003FC" w:rsidRDefault="00B706CB" w:rsidP="00B706CB">
            <w:pPr>
              <w:pBdr>
                <w:bottom w:val="sing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11,195</w:t>
            </w:r>
          </w:p>
        </w:tc>
        <w:tc>
          <w:tcPr>
            <w:tcW w:w="1305" w:type="dxa"/>
            <w:tcBorders>
              <w:top w:val="nil"/>
              <w:left w:val="nil"/>
              <w:bottom w:val="nil"/>
              <w:right w:val="nil"/>
            </w:tcBorders>
            <w:shd w:val="clear" w:color="auto" w:fill="auto"/>
            <w:noWrap/>
            <w:vAlign w:val="bottom"/>
          </w:tcPr>
          <w:p w14:paraId="29DBCBC9" w14:textId="6CB4D0A3" w:rsidR="00B706CB" w:rsidRPr="00D003FC" w:rsidRDefault="00B706CB" w:rsidP="00B706CB">
            <w:pPr>
              <w:pBdr>
                <w:bottom w:val="sing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11,813</w:t>
            </w:r>
          </w:p>
        </w:tc>
        <w:tc>
          <w:tcPr>
            <w:tcW w:w="1305" w:type="dxa"/>
            <w:tcBorders>
              <w:top w:val="nil"/>
              <w:left w:val="nil"/>
              <w:bottom w:val="nil"/>
              <w:right w:val="nil"/>
            </w:tcBorders>
            <w:shd w:val="clear" w:color="auto" w:fill="auto"/>
            <w:noWrap/>
            <w:vAlign w:val="bottom"/>
          </w:tcPr>
          <w:p w14:paraId="7025A19A" w14:textId="79164DAF" w:rsidR="00B706CB" w:rsidRPr="00D003FC" w:rsidRDefault="00B706CB" w:rsidP="00B706CB">
            <w:pPr>
              <w:pBdr>
                <w:bottom w:val="sing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11,195</w:t>
            </w:r>
          </w:p>
        </w:tc>
      </w:tr>
      <w:tr w:rsidR="00B706CB" w:rsidRPr="00D003FC" w14:paraId="149CA292" w14:textId="77777777" w:rsidTr="00540D9E">
        <w:trPr>
          <w:trHeight w:val="89"/>
        </w:trPr>
        <w:tc>
          <w:tcPr>
            <w:tcW w:w="3780" w:type="dxa"/>
            <w:tcBorders>
              <w:top w:val="nil"/>
              <w:left w:val="nil"/>
              <w:bottom w:val="nil"/>
              <w:right w:val="nil"/>
            </w:tcBorders>
            <w:shd w:val="clear" w:color="auto" w:fill="auto"/>
            <w:noWrap/>
            <w:vAlign w:val="center"/>
          </w:tcPr>
          <w:p w14:paraId="45A27B28" w14:textId="77777777" w:rsidR="00B706CB" w:rsidRPr="00D003FC" w:rsidRDefault="00B706CB" w:rsidP="00B706CB">
            <w:pPr>
              <w:spacing w:line="340" w:lineRule="exact"/>
              <w:ind w:left="163" w:right="-107" w:hanging="163"/>
              <w:rPr>
                <w:rFonts w:ascii="Arial" w:hAnsi="Arial" w:cs="Arial"/>
                <w:sz w:val="18"/>
                <w:szCs w:val="18"/>
              </w:rPr>
            </w:pPr>
            <w:r w:rsidRPr="00D003FC">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55B86A0" w14:textId="3A0BB337" w:rsidR="00B706CB" w:rsidRPr="00D003FC" w:rsidRDefault="00B706CB" w:rsidP="00B706CB">
            <w:pPr>
              <w:pBdr>
                <w:bottom w:val="doub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49,170</w:t>
            </w:r>
          </w:p>
        </w:tc>
        <w:tc>
          <w:tcPr>
            <w:tcW w:w="1305" w:type="dxa"/>
            <w:tcBorders>
              <w:top w:val="nil"/>
              <w:left w:val="nil"/>
              <w:bottom w:val="nil"/>
              <w:right w:val="nil"/>
            </w:tcBorders>
            <w:shd w:val="clear" w:color="auto" w:fill="auto"/>
            <w:noWrap/>
            <w:vAlign w:val="bottom"/>
          </w:tcPr>
          <w:p w14:paraId="23485A7B" w14:textId="65ACCD49" w:rsidR="00B706CB" w:rsidRPr="00D003FC" w:rsidRDefault="00B706CB" w:rsidP="00B706CB">
            <w:pPr>
              <w:pBdr>
                <w:bottom w:val="doub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55,626</w:t>
            </w:r>
          </w:p>
        </w:tc>
        <w:tc>
          <w:tcPr>
            <w:tcW w:w="1305" w:type="dxa"/>
            <w:tcBorders>
              <w:top w:val="nil"/>
              <w:left w:val="nil"/>
              <w:bottom w:val="nil"/>
              <w:right w:val="nil"/>
            </w:tcBorders>
            <w:shd w:val="clear" w:color="auto" w:fill="auto"/>
            <w:noWrap/>
            <w:vAlign w:val="bottom"/>
          </w:tcPr>
          <w:p w14:paraId="29C3D68F" w14:textId="6FB4F95E" w:rsidR="00B706CB" w:rsidRPr="00D003FC" w:rsidRDefault="00B706CB" w:rsidP="00B706CB">
            <w:pPr>
              <w:pBdr>
                <w:bottom w:val="doub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49,136</w:t>
            </w:r>
          </w:p>
        </w:tc>
        <w:tc>
          <w:tcPr>
            <w:tcW w:w="1305" w:type="dxa"/>
            <w:tcBorders>
              <w:top w:val="nil"/>
              <w:left w:val="nil"/>
              <w:bottom w:val="nil"/>
              <w:right w:val="nil"/>
            </w:tcBorders>
            <w:shd w:val="clear" w:color="auto" w:fill="auto"/>
            <w:noWrap/>
            <w:vAlign w:val="bottom"/>
          </w:tcPr>
          <w:p w14:paraId="590AF66D" w14:textId="4444F02F" w:rsidR="00B706CB" w:rsidRPr="00D003FC" w:rsidRDefault="00B706CB" w:rsidP="00B706CB">
            <w:pPr>
              <w:pBdr>
                <w:bottom w:val="double" w:sz="4" w:space="1" w:color="auto"/>
              </w:pBdr>
              <w:tabs>
                <w:tab w:val="decimal" w:pos="873"/>
              </w:tabs>
              <w:spacing w:line="340" w:lineRule="exact"/>
              <w:rPr>
                <w:rFonts w:ascii="Arial" w:hAnsi="Arial" w:cs="Arial"/>
                <w:sz w:val="18"/>
                <w:szCs w:val="18"/>
              </w:rPr>
            </w:pPr>
            <w:r w:rsidRPr="00D003FC">
              <w:rPr>
                <w:rFonts w:ascii="Arial" w:hAnsi="Arial" w:cs="Arial"/>
                <w:sz w:val="18"/>
                <w:szCs w:val="18"/>
              </w:rPr>
              <w:t>55,590</w:t>
            </w:r>
          </w:p>
        </w:tc>
      </w:tr>
    </w:tbl>
    <w:p w14:paraId="58156EE3" w14:textId="77777777" w:rsidR="00EE6647" w:rsidRPr="00D003FC" w:rsidRDefault="00EE6647" w:rsidP="00020B84">
      <w:pPr>
        <w:spacing w:before="240" w:line="380" w:lineRule="exact"/>
        <w:ind w:left="634" w:hanging="634"/>
        <w:jc w:val="thaiDistribute"/>
        <w:rPr>
          <w:rFonts w:ascii="Arial" w:hAnsi="Arial" w:cs="Arial"/>
        </w:rPr>
      </w:pPr>
    </w:p>
    <w:p w14:paraId="494BEEFA" w14:textId="77777777" w:rsidR="00EE6647" w:rsidRPr="00D003FC" w:rsidRDefault="00EE6647" w:rsidP="00020B84">
      <w:pPr>
        <w:autoSpaceDE/>
        <w:autoSpaceDN/>
        <w:spacing w:after="160" w:line="259" w:lineRule="auto"/>
        <w:rPr>
          <w:rFonts w:ascii="Arial" w:hAnsi="Arial" w:cs="Arial"/>
        </w:rPr>
      </w:pPr>
      <w:r w:rsidRPr="00D003FC">
        <w:rPr>
          <w:rFonts w:ascii="Arial" w:hAnsi="Arial" w:cs="Arial"/>
          <w:cs/>
        </w:rPr>
        <w:br w:type="page"/>
      </w:r>
    </w:p>
    <w:p w14:paraId="011BD7F9" w14:textId="2DE9AE03" w:rsidR="007166C8" w:rsidRPr="00D003FC" w:rsidRDefault="00A37DCA" w:rsidP="00020B84">
      <w:pPr>
        <w:spacing w:line="36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.1.</w:t>
      </w:r>
      <w:r w:rsidR="007166C8" w:rsidRPr="00D003FC">
        <w:rPr>
          <w:rFonts w:ascii="Arial" w:hAnsi="Arial" w:cs="Arial"/>
        </w:rPr>
        <w:t>2</w:t>
      </w:r>
      <w:r w:rsidR="007166C8" w:rsidRPr="00D003FC">
        <w:rPr>
          <w:rFonts w:ascii="Arial" w:hAnsi="Arial" w:cs="Arial"/>
        </w:rPr>
        <w:tab/>
        <w:t>Significant non</w:t>
      </w:r>
      <w:r w:rsidR="007166C8" w:rsidRPr="00D003FC">
        <w:rPr>
          <w:rFonts w:ascii="Arial" w:hAnsi="Arial" w:cs="Arial"/>
          <w:cs/>
        </w:rPr>
        <w:t>-</w:t>
      </w:r>
      <w:r w:rsidR="007166C8" w:rsidRPr="00D003FC">
        <w:rPr>
          <w:rFonts w:ascii="Arial" w:hAnsi="Arial" w:cs="Arial"/>
        </w:rPr>
        <w:t xml:space="preserve">cash items for the </w:t>
      </w:r>
      <w:r w:rsidR="008623D4" w:rsidRPr="00D003FC">
        <w:rPr>
          <w:rFonts w:ascii="Arial" w:hAnsi="Arial" w:cs="Arial"/>
        </w:rPr>
        <w:t>six</w:t>
      </w:r>
      <w:r w:rsidR="008623D4" w:rsidRPr="00D003FC">
        <w:rPr>
          <w:rFonts w:ascii="Arial" w:hAnsi="Arial" w:cs="Arial"/>
          <w:cs/>
        </w:rPr>
        <w:t>-</w:t>
      </w:r>
      <w:r w:rsidR="008623D4" w:rsidRPr="00D003FC">
        <w:rPr>
          <w:rFonts w:ascii="Arial" w:hAnsi="Arial" w:cs="Arial"/>
        </w:rPr>
        <w:t>month periods</w:t>
      </w:r>
      <w:r w:rsidR="00EE6647" w:rsidRPr="00D003FC">
        <w:rPr>
          <w:rFonts w:ascii="Arial" w:hAnsi="Arial" w:cs="Arial"/>
        </w:rPr>
        <w:t xml:space="preserve"> ended </w:t>
      </w:r>
      <w:r w:rsidR="008623D4" w:rsidRPr="00D003FC">
        <w:rPr>
          <w:rFonts w:ascii="Arial" w:hAnsi="Arial" w:cs="Arial"/>
        </w:rPr>
        <w:t>30 June 2024 and 2023</w:t>
      </w:r>
      <w:r w:rsidR="00EE6647" w:rsidRPr="00D003FC">
        <w:rPr>
          <w:rFonts w:ascii="Arial" w:hAnsi="Arial" w:cs="Arial"/>
          <w:cs/>
        </w:rPr>
        <w:t xml:space="preserve"> </w:t>
      </w:r>
      <w:r w:rsidR="007166C8" w:rsidRPr="00D003FC">
        <w:rPr>
          <w:rFonts w:ascii="Arial" w:hAnsi="Arial" w:cs="Arial"/>
        </w:rPr>
        <w:t>are as follows</w:t>
      </w:r>
      <w:r w:rsidR="007166C8" w:rsidRPr="00D003FC">
        <w:rPr>
          <w:rFonts w:ascii="Arial" w:hAnsi="Arial" w:cs="Arial"/>
          <w:cs/>
        </w:rPr>
        <w:t>:</w:t>
      </w:r>
    </w:p>
    <w:p w14:paraId="24391532" w14:textId="77777777" w:rsidR="007166C8" w:rsidRPr="00D003FC" w:rsidRDefault="00BE7F2A" w:rsidP="00020B84">
      <w:pPr>
        <w:spacing w:line="340" w:lineRule="exact"/>
        <w:ind w:left="547" w:right="86"/>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CF4B1A" w:rsidRPr="00111A32" w14:paraId="5F41F4BF" w14:textId="77777777" w:rsidTr="00E72CFB">
        <w:trPr>
          <w:cantSplit/>
        </w:trPr>
        <w:tc>
          <w:tcPr>
            <w:tcW w:w="3780" w:type="dxa"/>
            <w:vAlign w:val="bottom"/>
          </w:tcPr>
          <w:p w14:paraId="3CEED94F" w14:textId="77777777" w:rsidR="007166C8" w:rsidRPr="00111A32" w:rsidRDefault="007166C8" w:rsidP="00020B84">
            <w:pPr>
              <w:snapToGrid w:val="0"/>
              <w:spacing w:line="280" w:lineRule="exact"/>
              <w:ind w:left="90" w:right="90"/>
              <w:jc w:val="center"/>
              <w:rPr>
                <w:rFonts w:ascii="Arial" w:hAnsi="Arial" w:cs="Arial"/>
                <w:sz w:val="18"/>
                <w:szCs w:val="18"/>
                <w:cs/>
              </w:rPr>
            </w:pPr>
          </w:p>
        </w:tc>
        <w:tc>
          <w:tcPr>
            <w:tcW w:w="2610" w:type="dxa"/>
            <w:gridSpan w:val="2"/>
            <w:vAlign w:val="bottom"/>
          </w:tcPr>
          <w:p w14:paraId="32138F3E"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 xml:space="preserve">Consolidated </w:t>
            </w:r>
          </w:p>
          <w:p w14:paraId="336B1018"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financial statements</w:t>
            </w:r>
          </w:p>
        </w:tc>
        <w:tc>
          <w:tcPr>
            <w:tcW w:w="2610" w:type="dxa"/>
            <w:gridSpan w:val="2"/>
            <w:vAlign w:val="bottom"/>
          </w:tcPr>
          <w:p w14:paraId="2D554901"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 xml:space="preserve">Separate </w:t>
            </w:r>
          </w:p>
          <w:p w14:paraId="3BDE6E80" w14:textId="77777777" w:rsidR="007166C8" w:rsidRPr="00111A32" w:rsidRDefault="007166C8"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financial statements</w:t>
            </w:r>
          </w:p>
        </w:tc>
      </w:tr>
      <w:tr w:rsidR="00CF4B1A" w:rsidRPr="00111A32" w14:paraId="398DE5FB" w14:textId="77777777" w:rsidTr="00E72CFB">
        <w:trPr>
          <w:cantSplit/>
        </w:trPr>
        <w:tc>
          <w:tcPr>
            <w:tcW w:w="3780" w:type="dxa"/>
            <w:vAlign w:val="bottom"/>
          </w:tcPr>
          <w:p w14:paraId="005731D6" w14:textId="77777777" w:rsidR="006D6AE5" w:rsidRPr="00111A32" w:rsidRDefault="006D6AE5" w:rsidP="00020B84">
            <w:pPr>
              <w:snapToGrid w:val="0"/>
              <w:spacing w:line="280" w:lineRule="exact"/>
              <w:ind w:left="90" w:right="90"/>
              <w:jc w:val="center"/>
              <w:rPr>
                <w:rFonts w:ascii="Arial" w:hAnsi="Arial" w:cs="Arial"/>
                <w:sz w:val="18"/>
                <w:szCs w:val="18"/>
                <w:cs/>
              </w:rPr>
            </w:pPr>
          </w:p>
        </w:tc>
        <w:tc>
          <w:tcPr>
            <w:tcW w:w="1305" w:type="dxa"/>
            <w:vAlign w:val="bottom"/>
          </w:tcPr>
          <w:p w14:paraId="2C1F882E" w14:textId="7AD1B834"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2024</w:t>
            </w:r>
          </w:p>
        </w:tc>
        <w:tc>
          <w:tcPr>
            <w:tcW w:w="1305" w:type="dxa"/>
            <w:vAlign w:val="bottom"/>
          </w:tcPr>
          <w:p w14:paraId="50B81159" w14:textId="5E889526"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2023</w:t>
            </w:r>
          </w:p>
        </w:tc>
        <w:tc>
          <w:tcPr>
            <w:tcW w:w="1305" w:type="dxa"/>
            <w:vAlign w:val="bottom"/>
          </w:tcPr>
          <w:p w14:paraId="407E53E1" w14:textId="008EAE47"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2024</w:t>
            </w:r>
          </w:p>
        </w:tc>
        <w:tc>
          <w:tcPr>
            <w:tcW w:w="1305" w:type="dxa"/>
            <w:vAlign w:val="bottom"/>
          </w:tcPr>
          <w:p w14:paraId="4964C2B1" w14:textId="7008E93B" w:rsidR="006D6AE5" w:rsidRPr="00111A32" w:rsidRDefault="008623D4" w:rsidP="00020B84">
            <w:pPr>
              <w:pBdr>
                <w:bottom w:val="single" w:sz="4" w:space="1" w:color="auto"/>
              </w:pBdr>
              <w:spacing w:line="280" w:lineRule="exact"/>
              <w:ind w:left="81" w:right="135"/>
              <w:jc w:val="center"/>
              <w:rPr>
                <w:rFonts w:ascii="Arial" w:hAnsi="Arial" w:cs="Arial"/>
                <w:sz w:val="18"/>
                <w:szCs w:val="18"/>
              </w:rPr>
            </w:pPr>
            <w:r w:rsidRPr="00111A32">
              <w:rPr>
                <w:rFonts w:ascii="Arial" w:hAnsi="Arial" w:cs="Arial"/>
                <w:sz w:val="18"/>
                <w:szCs w:val="18"/>
              </w:rPr>
              <w:t>2023</w:t>
            </w:r>
          </w:p>
        </w:tc>
      </w:tr>
      <w:tr w:rsidR="00101671" w:rsidRPr="00111A32" w14:paraId="076D2E2B" w14:textId="77777777" w:rsidTr="00205CEF">
        <w:trPr>
          <w:cantSplit/>
        </w:trPr>
        <w:tc>
          <w:tcPr>
            <w:tcW w:w="3780" w:type="dxa"/>
            <w:vAlign w:val="bottom"/>
          </w:tcPr>
          <w:p w14:paraId="13BC9452" w14:textId="2BC2095B" w:rsidR="00101671" w:rsidRPr="00111A32" w:rsidRDefault="00101671" w:rsidP="00101671">
            <w:pPr>
              <w:snapToGrid w:val="0"/>
              <w:spacing w:line="280" w:lineRule="exact"/>
              <w:ind w:left="273" w:hanging="179"/>
              <w:rPr>
                <w:rFonts w:ascii="Arial" w:hAnsi="Arial" w:cs="Arial"/>
                <w:sz w:val="18"/>
                <w:szCs w:val="18"/>
              </w:rPr>
            </w:pPr>
            <w:r w:rsidRPr="00111A32">
              <w:rPr>
                <w:rFonts w:ascii="Arial" w:hAnsi="Arial" w:cs="Arial"/>
                <w:sz w:val="18"/>
                <w:szCs w:val="18"/>
              </w:rPr>
              <w:t>Decrease</w:t>
            </w:r>
            <w:r w:rsidRPr="00111A32">
              <w:rPr>
                <w:rFonts w:ascii="Arial" w:hAnsi="Arial" w:cs="Arial"/>
                <w:sz w:val="18"/>
                <w:szCs w:val="18"/>
                <w:cs/>
              </w:rPr>
              <w:t xml:space="preserve"> </w:t>
            </w:r>
            <w:r w:rsidRPr="00111A32">
              <w:rPr>
                <w:rFonts w:ascii="Arial" w:hAnsi="Arial" w:cs="Arial"/>
                <w:sz w:val="18"/>
                <w:szCs w:val="18"/>
              </w:rPr>
              <w:t>in revaluation surplus</w:t>
            </w:r>
            <w:r w:rsidRPr="00111A32">
              <w:rPr>
                <w:rFonts w:ascii="Arial" w:hAnsi="Arial" w:cs="Arial"/>
                <w:sz w:val="18"/>
                <w:szCs w:val="18"/>
                <w:cs/>
              </w:rPr>
              <w:t xml:space="preserve"> </w:t>
            </w:r>
            <w:r w:rsidRPr="00111A32">
              <w:rPr>
                <w:rFonts w:ascii="Arial" w:hAnsi="Arial" w:cs="Arial"/>
                <w:sz w:val="18"/>
                <w:szCs w:val="18"/>
              </w:rPr>
              <w:t>on investments measured at fair value</w:t>
            </w:r>
            <w:r w:rsidRPr="00111A32">
              <w:rPr>
                <w:rFonts w:ascii="Arial" w:hAnsi="Arial" w:cs="Arial"/>
                <w:sz w:val="18"/>
                <w:szCs w:val="18"/>
                <w:cs/>
              </w:rPr>
              <w:t xml:space="preserve"> </w:t>
            </w:r>
            <w:r w:rsidRPr="00111A32">
              <w:rPr>
                <w:rFonts w:ascii="Arial" w:hAnsi="Arial" w:cs="Arial"/>
                <w:sz w:val="18"/>
                <w:szCs w:val="18"/>
              </w:rPr>
              <w:t>through other comprehensive income</w:t>
            </w:r>
            <w:r w:rsidRPr="00111A32">
              <w:rPr>
                <w:rFonts w:ascii="Arial" w:hAnsi="Arial" w:cs="Arial"/>
                <w:sz w:val="18"/>
                <w:szCs w:val="18"/>
                <w:cs/>
              </w:rPr>
              <w:t xml:space="preserve"> </w:t>
            </w:r>
            <w:r w:rsidRPr="00111A32">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4492C1DD" w14:textId="02C2562E"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647</w:t>
            </w: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4D241E57" w14:textId="022957A2"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1,331</w:t>
            </w:r>
            <w:r w:rsidRPr="00111A32">
              <w:rPr>
                <w:rFonts w:ascii="Arial" w:hAnsi="Arial" w:cs="Arial"/>
                <w:sz w:val="18"/>
                <w:szCs w:val="18"/>
                <w:cs/>
              </w:rPr>
              <w:t>)</w:t>
            </w:r>
          </w:p>
        </w:tc>
        <w:tc>
          <w:tcPr>
            <w:tcW w:w="1305" w:type="dxa"/>
            <w:vAlign w:val="bottom"/>
          </w:tcPr>
          <w:p w14:paraId="7DACCE63" w14:textId="27ADF436"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650</w:t>
            </w: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976A38C" w14:textId="0713849F"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1,343</w:t>
            </w:r>
            <w:r w:rsidRPr="00111A32">
              <w:rPr>
                <w:rFonts w:ascii="Arial" w:hAnsi="Arial" w:cs="Arial"/>
                <w:sz w:val="18"/>
                <w:szCs w:val="18"/>
                <w:cs/>
              </w:rPr>
              <w:t>)</w:t>
            </w:r>
          </w:p>
        </w:tc>
      </w:tr>
      <w:tr w:rsidR="00101671" w:rsidRPr="00111A32" w14:paraId="10EB6EF6" w14:textId="77777777" w:rsidTr="00205CEF">
        <w:trPr>
          <w:cantSplit/>
        </w:trPr>
        <w:tc>
          <w:tcPr>
            <w:tcW w:w="3780" w:type="dxa"/>
            <w:vAlign w:val="bottom"/>
          </w:tcPr>
          <w:p w14:paraId="0290E837" w14:textId="77777777" w:rsidR="00101671" w:rsidRPr="00111A32" w:rsidRDefault="00101671" w:rsidP="00101671">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right</w:t>
            </w:r>
            <w:r w:rsidRPr="00111A32">
              <w:rPr>
                <w:rFonts w:ascii="Arial" w:hAnsi="Arial" w:cs="Arial"/>
                <w:sz w:val="18"/>
                <w:szCs w:val="18"/>
                <w:cs/>
              </w:rPr>
              <w:t>-</w:t>
            </w:r>
            <w:r w:rsidRPr="00111A32">
              <w:rPr>
                <w:rFonts w:ascii="Arial" w:hAnsi="Arial" w:cs="Arial"/>
                <w:sz w:val="18"/>
                <w:szCs w:val="18"/>
              </w:rPr>
              <w:t>of</w:t>
            </w:r>
            <w:r w:rsidRPr="00111A32">
              <w:rPr>
                <w:rFonts w:ascii="Arial" w:hAnsi="Arial" w:cs="Arial"/>
                <w:sz w:val="18"/>
                <w:szCs w:val="18"/>
                <w:cs/>
              </w:rPr>
              <w:t>-</w:t>
            </w:r>
            <w:r w:rsidRPr="00111A32">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0C292920" w14:textId="7EF86CCF" w:rsidR="00101671" w:rsidRPr="00111A32" w:rsidRDefault="00964AFD" w:rsidP="00101671">
            <w:pPr>
              <w:tabs>
                <w:tab w:val="decimal" w:pos="1080"/>
              </w:tabs>
              <w:spacing w:line="280" w:lineRule="exact"/>
              <w:rPr>
                <w:rFonts w:ascii="Arial" w:hAnsi="Arial" w:cs="Arial"/>
                <w:sz w:val="18"/>
                <w:szCs w:val="18"/>
              </w:rPr>
            </w:pPr>
            <w:r>
              <w:rPr>
                <w:rFonts w:ascii="Arial" w:hAnsi="Arial" w:cs="Arial"/>
                <w:sz w:val="18"/>
                <w:szCs w:val="18"/>
              </w:rPr>
              <w:t>661</w:t>
            </w:r>
          </w:p>
        </w:tc>
        <w:tc>
          <w:tcPr>
            <w:tcW w:w="1305" w:type="dxa"/>
            <w:tcBorders>
              <w:top w:val="nil"/>
              <w:left w:val="nil"/>
              <w:bottom w:val="nil"/>
              <w:right w:val="nil"/>
            </w:tcBorders>
            <w:shd w:val="clear" w:color="auto" w:fill="auto"/>
            <w:vAlign w:val="bottom"/>
          </w:tcPr>
          <w:p w14:paraId="221B6B60" w14:textId="12D38608"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951</w:t>
            </w:r>
          </w:p>
        </w:tc>
        <w:tc>
          <w:tcPr>
            <w:tcW w:w="1305" w:type="dxa"/>
            <w:vAlign w:val="bottom"/>
          </w:tcPr>
          <w:p w14:paraId="10F2F592" w14:textId="48613098" w:rsidR="00101671" w:rsidRPr="00111A32" w:rsidRDefault="00964AFD" w:rsidP="00101671">
            <w:pPr>
              <w:tabs>
                <w:tab w:val="decimal" w:pos="1080"/>
              </w:tabs>
              <w:spacing w:line="280" w:lineRule="exact"/>
              <w:rPr>
                <w:rFonts w:ascii="Arial" w:hAnsi="Arial" w:cs="Arial"/>
                <w:sz w:val="18"/>
                <w:szCs w:val="18"/>
              </w:rPr>
            </w:pPr>
            <w:r>
              <w:rPr>
                <w:rFonts w:ascii="Arial" w:hAnsi="Arial" w:cs="Arial"/>
                <w:sz w:val="18"/>
                <w:szCs w:val="18"/>
              </w:rPr>
              <w:t>607</w:t>
            </w:r>
          </w:p>
        </w:tc>
        <w:tc>
          <w:tcPr>
            <w:tcW w:w="1305" w:type="dxa"/>
            <w:tcBorders>
              <w:top w:val="nil"/>
              <w:left w:val="nil"/>
              <w:bottom w:val="nil"/>
              <w:right w:val="nil"/>
            </w:tcBorders>
            <w:shd w:val="clear" w:color="auto" w:fill="auto"/>
            <w:vAlign w:val="bottom"/>
          </w:tcPr>
          <w:p w14:paraId="53C39301" w14:textId="57C9A934"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454</w:t>
            </w:r>
          </w:p>
        </w:tc>
      </w:tr>
      <w:tr w:rsidR="00101671" w:rsidRPr="00111A32" w14:paraId="0F37A623" w14:textId="77777777" w:rsidTr="00E72CFB">
        <w:trPr>
          <w:cantSplit/>
        </w:trPr>
        <w:tc>
          <w:tcPr>
            <w:tcW w:w="3780" w:type="dxa"/>
            <w:vAlign w:val="bottom"/>
          </w:tcPr>
          <w:p w14:paraId="330C8A37" w14:textId="77777777" w:rsidR="00101671" w:rsidRPr="00111A32" w:rsidRDefault="00101671" w:rsidP="00101671">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031F3853" w14:textId="24B99BEF"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1,140</w:t>
            </w:r>
          </w:p>
        </w:tc>
        <w:tc>
          <w:tcPr>
            <w:tcW w:w="1305" w:type="dxa"/>
            <w:tcBorders>
              <w:top w:val="nil"/>
              <w:left w:val="nil"/>
              <w:bottom w:val="nil"/>
              <w:right w:val="nil"/>
            </w:tcBorders>
            <w:shd w:val="clear" w:color="auto" w:fill="auto"/>
            <w:vAlign w:val="bottom"/>
          </w:tcPr>
          <w:p w14:paraId="5FC0818C" w14:textId="6E6D0558"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402</w:t>
            </w:r>
          </w:p>
        </w:tc>
        <w:tc>
          <w:tcPr>
            <w:tcW w:w="1305" w:type="dxa"/>
            <w:tcBorders>
              <w:top w:val="nil"/>
              <w:left w:val="nil"/>
              <w:bottom w:val="nil"/>
              <w:right w:val="nil"/>
            </w:tcBorders>
            <w:shd w:val="clear" w:color="auto" w:fill="auto"/>
            <w:vAlign w:val="bottom"/>
          </w:tcPr>
          <w:p w14:paraId="7736B6F1" w14:textId="2D584544"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1,052</w:t>
            </w:r>
          </w:p>
        </w:tc>
        <w:tc>
          <w:tcPr>
            <w:tcW w:w="1305" w:type="dxa"/>
            <w:tcBorders>
              <w:top w:val="nil"/>
              <w:left w:val="nil"/>
              <w:bottom w:val="nil"/>
              <w:right w:val="nil"/>
            </w:tcBorders>
            <w:shd w:val="clear" w:color="auto" w:fill="auto"/>
            <w:vAlign w:val="bottom"/>
          </w:tcPr>
          <w:p w14:paraId="09153FA7" w14:textId="6772F435"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352</w:t>
            </w:r>
          </w:p>
        </w:tc>
      </w:tr>
      <w:tr w:rsidR="00101671" w:rsidRPr="00111A32" w14:paraId="2C0A6A91" w14:textId="77777777" w:rsidTr="00E72CFB">
        <w:trPr>
          <w:cantSplit/>
        </w:trPr>
        <w:tc>
          <w:tcPr>
            <w:tcW w:w="3780" w:type="dxa"/>
            <w:vAlign w:val="bottom"/>
          </w:tcPr>
          <w:p w14:paraId="64ED5698" w14:textId="77777777" w:rsidR="00101671" w:rsidRPr="00111A32" w:rsidRDefault="00101671" w:rsidP="00101671">
            <w:pPr>
              <w:snapToGrid w:val="0"/>
              <w:spacing w:line="280" w:lineRule="exact"/>
              <w:ind w:left="270" w:right="90" w:hanging="179"/>
              <w:rPr>
                <w:rFonts w:ascii="Arial" w:hAnsi="Arial" w:cs="Arial"/>
                <w:sz w:val="18"/>
                <w:szCs w:val="18"/>
              </w:rPr>
            </w:pPr>
            <w:r w:rsidRPr="00111A32">
              <w:rPr>
                <w:rFonts w:ascii="Arial" w:hAnsi="Arial" w:cs="Arial"/>
                <w:sz w:val="18"/>
                <w:szCs w:val="18"/>
              </w:rPr>
              <w:t>Increase in properties for sale from asset warehousing</w:t>
            </w:r>
          </w:p>
        </w:tc>
        <w:tc>
          <w:tcPr>
            <w:tcW w:w="1305" w:type="dxa"/>
            <w:tcBorders>
              <w:top w:val="nil"/>
              <w:left w:val="nil"/>
              <w:bottom w:val="nil"/>
              <w:right w:val="nil"/>
            </w:tcBorders>
            <w:shd w:val="clear" w:color="auto" w:fill="auto"/>
            <w:vAlign w:val="bottom"/>
          </w:tcPr>
          <w:p w14:paraId="001FE2CF" w14:textId="7F9FDF49"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24CCDA7" w14:textId="400F7D2E"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156</w:t>
            </w:r>
          </w:p>
        </w:tc>
        <w:tc>
          <w:tcPr>
            <w:tcW w:w="1305" w:type="dxa"/>
            <w:tcBorders>
              <w:top w:val="nil"/>
              <w:left w:val="nil"/>
              <w:bottom w:val="nil"/>
              <w:right w:val="nil"/>
            </w:tcBorders>
            <w:shd w:val="clear" w:color="auto" w:fill="auto"/>
            <w:vAlign w:val="bottom"/>
          </w:tcPr>
          <w:p w14:paraId="377A7130" w14:textId="2E660344"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F55076A" w14:textId="2D422514"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rPr>
              <w:t>156</w:t>
            </w:r>
          </w:p>
        </w:tc>
      </w:tr>
      <w:tr w:rsidR="00101671" w:rsidRPr="00111A32" w14:paraId="05FB7643" w14:textId="77777777" w:rsidTr="00E72CFB">
        <w:trPr>
          <w:cantSplit/>
        </w:trPr>
        <w:tc>
          <w:tcPr>
            <w:tcW w:w="3780" w:type="dxa"/>
            <w:vAlign w:val="bottom"/>
          </w:tcPr>
          <w:p w14:paraId="61FFAFEB" w14:textId="76B5827E" w:rsidR="00101671" w:rsidRPr="00111A32" w:rsidRDefault="00101671" w:rsidP="00101671">
            <w:pPr>
              <w:snapToGrid w:val="0"/>
              <w:spacing w:line="280" w:lineRule="exact"/>
              <w:ind w:left="270" w:right="90" w:hanging="179"/>
              <w:rPr>
                <w:rFonts w:ascii="Arial" w:hAnsi="Arial" w:cs="Arial"/>
                <w:sz w:val="18"/>
                <w:szCs w:val="18"/>
              </w:rPr>
            </w:pPr>
            <w:r w:rsidRPr="00111A32">
              <w:rPr>
                <w:rFonts w:ascii="Arial" w:hAnsi="Arial" w:cs="Arial"/>
                <w:sz w:val="18"/>
                <w:szCs w:val="18"/>
              </w:rPr>
              <w:t>Decrease in surplus on revaluation of assets</w:t>
            </w:r>
          </w:p>
        </w:tc>
        <w:tc>
          <w:tcPr>
            <w:tcW w:w="1305" w:type="dxa"/>
            <w:tcBorders>
              <w:top w:val="nil"/>
              <w:left w:val="nil"/>
              <w:bottom w:val="nil"/>
              <w:right w:val="nil"/>
            </w:tcBorders>
            <w:shd w:val="clear" w:color="auto" w:fill="auto"/>
            <w:vAlign w:val="bottom"/>
          </w:tcPr>
          <w:p w14:paraId="290CA483" w14:textId="3345EDF4"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4</w:t>
            </w: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650FFCC5" w14:textId="1AF4AEB3"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3</w:t>
            </w: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316100D6" w14:textId="1A981F12"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4</w:t>
            </w:r>
            <w:r w:rsidRPr="00111A32">
              <w:rPr>
                <w:rFonts w:ascii="Arial" w:hAnsi="Arial" w:cs="Arial"/>
                <w:sz w:val="18"/>
                <w:szCs w:val="18"/>
                <w:cs/>
              </w:rPr>
              <w:t>)</w:t>
            </w:r>
          </w:p>
        </w:tc>
        <w:tc>
          <w:tcPr>
            <w:tcW w:w="1305" w:type="dxa"/>
            <w:tcBorders>
              <w:top w:val="nil"/>
              <w:left w:val="nil"/>
              <w:bottom w:val="nil"/>
              <w:right w:val="nil"/>
            </w:tcBorders>
            <w:shd w:val="clear" w:color="auto" w:fill="auto"/>
            <w:vAlign w:val="bottom"/>
          </w:tcPr>
          <w:p w14:paraId="7169E177" w14:textId="37DED202" w:rsidR="00101671" w:rsidRPr="00111A32" w:rsidRDefault="00101671" w:rsidP="00101671">
            <w:pPr>
              <w:tabs>
                <w:tab w:val="decimal" w:pos="1080"/>
              </w:tabs>
              <w:spacing w:line="280" w:lineRule="exact"/>
              <w:rPr>
                <w:rFonts w:ascii="Arial" w:hAnsi="Arial" w:cs="Arial"/>
                <w:sz w:val="18"/>
                <w:szCs w:val="18"/>
              </w:rPr>
            </w:pPr>
            <w:r w:rsidRPr="00111A32">
              <w:rPr>
                <w:rFonts w:ascii="Arial" w:hAnsi="Arial" w:cs="Arial"/>
                <w:sz w:val="18"/>
                <w:szCs w:val="18"/>
                <w:cs/>
              </w:rPr>
              <w:t>(</w:t>
            </w:r>
            <w:r w:rsidRPr="00111A32">
              <w:rPr>
                <w:rFonts w:ascii="Arial" w:hAnsi="Arial" w:cs="Arial"/>
                <w:sz w:val="18"/>
                <w:szCs w:val="18"/>
              </w:rPr>
              <w:t>3</w:t>
            </w:r>
            <w:r w:rsidRPr="00111A32">
              <w:rPr>
                <w:rFonts w:ascii="Arial" w:hAnsi="Arial" w:cs="Arial"/>
                <w:sz w:val="18"/>
                <w:szCs w:val="18"/>
                <w:cs/>
              </w:rPr>
              <w:t>)</w:t>
            </w:r>
          </w:p>
        </w:tc>
      </w:tr>
    </w:tbl>
    <w:p w14:paraId="5D7508EC" w14:textId="77777777" w:rsidR="007166C8" w:rsidRPr="00D003FC" w:rsidRDefault="00A37DCA" w:rsidP="00020B84">
      <w:pPr>
        <w:spacing w:before="160" w:line="380" w:lineRule="exact"/>
        <w:ind w:left="634" w:hanging="634"/>
        <w:jc w:val="thaiDistribute"/>
        <w:rPr>
          <w:rFonts w:ascii="Arial" w:hAnsi="Arial" w:cs="Arial"/>
        </w:rPr>
      </w:pPr>
      <w:r w:rsidRPr="00D003FC">
        <w:rPr>
          <w:rFonts w:ascii="Arial" w:hAnsi="Arial" w:cs="Arial"/>
        </w:rPr>
        <w:t>8</w:t>
      </w:r>
      <w:r w:rsidR="007166C8" w:rsidRPr="00D003FC">
        <w:rPr>
          <w:rFonts w:ascii="Arial" w:hAnsi="Arial" w:cs="Arial"/>
          <w:cs/>
        </w:rPr>
        <w:t>.</w:t>
      </w:r>
      <w:r w:rsidR="007166C8" w:rsidRPr="00D003FC">
        <w:rPr>
          <w:rFonts w:ascii="Arial" w:hAnsi="Arial" w:cs="Arial"/>
        </w:rPr>
        <w:t>1</w:t>
      </w:r>
      <w:r w:rsidR="007166C8" w:rsidRPr="00D003FC">
        <w:rPr>
          <w:rFonts w:ascii="Arial" w:hAnsi="Arial" w:cs="Arial"/>
          <w:cs/>
        </w:rPr>
        <w:t>.</w:t>
      </w:r>
      <w:r w:rsidR="007166C8" w:rsidRPr="00D003FC">
        <w:rPr>
          <w:rFonts w:ascii="Arial" w:hAnsi="Arial" w:cs="Arial"/>
        </w:rPr>
        <w:t>3</w:t>
      </w:r>
      <w:r w:rsidR="007166C8" w:rsidRPr="00D003FC">
        <w:rPr>
          <w:rFonts w:ascii="Arial" w:hAnsi="Arial" w:cs="Arial"/>
        </w:rPr>
        <w:tab/>
        <w:t>Disclosures of related changes in</w:t>
      </w:r>
      <w:r w:rsidR="007166C8" w:rsidRPr="00D003FC">
        <w:rPr>
          <w:rFonts w:ascii="Arial" w:hAnsi="Arial" w:cs="Arial"/>
          <w:cs/>
        </w:rPr>
        <w:t xml:space="preserve"> </w:t>
      </w:r>
      <w:r w:rsidR="007166C8" w:rsidRPr="00D003FC">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D003FC" w14:paraId="41A1FF02" w14:textId="77777777" w:rsidTr="00D61F30">
        <w:trPr>
          <w:cantSplit/>
        </w:trPr>
        <w:tc>
          <w:tcPr>
            <w:tcW w:w="2520" w:type="dxa"/>
            <w:vAlign w:val="bottom"/>
          </w:tcPr>
          <w:p w14:paraId="6DE424AB"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645F9347" w14:textId="77777777" w:rsidR="007166C8" w:rsidRPr="00D003FC" w:rsidRDefault="00BE7F2A" w:rsidP="00020B84">
            <w:pPr>
              <w:spacing w:line="28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2B698A37" w14:textId="77777777" w:rsidTr="00D61F30">
        <w:trPr>
          <w:cantSplit/>
        </w:trPr>
        <w:tc>
          <w:tcPr>
            <w:tcW w:w="2520" w:type="dxa"/>
            <w:vAlign w:val="bottom"/>
          </w:tcPr>
          <w:p w14:paraId="7EC0BEFF"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436C4395" w14:textId="77777777" w:rsidR="007166C8" w:rsidRPr="00D003FC" w:rsidRDefault="007166C8"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Consolidated financial statements</w:t>
            </w:r>
          </w:p>
        </w:tc>
      </w:tr>
      <w:tr w:rsidR="00CF4B1A" w:rsidRPr="00D003FC" w14:paraId="01AF0F48" w14:textId="77777777" w:rsidTr="00D61F30">
        <w:trPr>
          <w:cantSplit/>
        </w:trPr>
        <w:tc>
          <w:tcPr>
            <w:tcW w:w="2520" w:type="dxa"/>
            <w:vAlign w:val="bottom"/>
          </w:tcPr>
          <w:p w14:paraId="0AE826B7"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Item</w:t>
            </w:r>
          </w:p>
        </w:tc>
        <w:tc>
          <w:tcPr>
            <w:tcW w:w="1620" w:type="dxa"/>
            <w:vAlign w:val="bottom"/>
          </w:tcPr>
          <w:p w14:paraId="0721FFF1" w14:textId="4A4087A0" w:rsidR="000F1290" w:rsidRPr="00D003FC" w:rsidRDefault="004F51BC" w:rsidP="00020B8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1 January</w:t>
            </w:r>
            <w:r w:rsidR="008024EE" w:rsidRPr="00D003FC">
              <w:rPr>
                <w:rFonts w:ascii="Arial" w:hAnsi="Arial" w:cs="Arial"/>
                <w:sz w:val="18"/>
                <w:szCs w:val="18"/>
                <w:cs/>
              </w:rPr>
              <w:t xml:space="preserve"> </w:t>
            </w:r>
            <w:r w:rsidR="008623D4" w:rsidRPr="00D003FC">
              <w:rPr>
                <w:rFonts w:ascii="Arial" w:hAnsi="Arial" w:cs="Arial"/>
                <w:sz w:val="18"/>
                <w:szCs w:val="18"/>
              </w:rPr>
              <w:t>2024</w:t>
            </w:r>
          </w:p>
        </w:tc>
        <w:tc>
          <w:tcPr>
            <w:tcW w:w="1620" w:type="dxa"/>
            <w:vAlign w:val="bottom"/>
          </w:tcPr>
          <w:p w14:paraId="3E6482A3"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tcPr>
          <w:p w14:paraId="30F488FF" w14:textId="77777777" w:rsidR="000F1290" w:rsidRPr="00D003FC" w:rsidRDefault="000F1290"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w:t>
            </w:r>
            <w:r w:rsidR="00A37DCA" w:rsidRPr="00D003FC">
              <w:rPr>
                <w:rFonts w:ascii="Arial" w:hAnsi="Arial" w:cs="Arial"/>
                <w:sz w:val="18"/>
                <w:szCs w:val="18"/>
              </w:rPr>
              <w:t>s</w:t>
            </w:r>
          </w:p>
        </w:tc>
        <w:tc>
          <w:tcPr>
            <w:tcW w:w="1620" w:type="dxa"/>
            <w:vAlign w:val="bottom"/>
          </w:tcPr>
          <w:p w14:paraId="30387A0D" w14:textId="3CF2E6E7" w:rsidR="000F1290" w:rsidRPr="00D003FC" w:rsidRDefault="008623D4" w:rsidP="00020B84">
            <w:pPr>
              <w:pBdr>
                <w:bottom w:val="single" w:sz="4" w:space="1" w:color="auto"/>
              </w:pBdr>
              <w:spacing w:line="280" w:lineRule="exact"/>
              <w:ind w:left="81" w:right="135"/>
              <w:jc w:val="center"/>
              <w:rPr>
                <w:rFonts w:ascii="Arial" w:hAnsi="Arial" w:cs="Arial"/>
                <w:spacing w:val="-8"/>
                <w:sz w:val="18"/>
                <w:szCs w:val="18"/>
              </w:rPr>
            </w:pPr>
            <w:r w:rsidRPr="00D003FC">
              <w:rPr>
                <w:rFonts w:ascii="Arial" w:hAnsi="Arial" w:cs="Arial"/>
                <w:spacing w:val="-8"/>
                <w:sz w:val="18"/>
                <w:szCs w:val="18"/>
              </w:rPr>
              <w:t>30 June 2024</w:t>
            </w:r>
          </w:p>
        </w:tc>
      </w:tr>
      <w:tr w:rsidR="00461692" w:rsidRPr="00D003FC" w14:paraId="1F92D2CB" w14:textId="77777777" w:rsidTr="00D61F30">
        <w:trPr>
          <w:cantSplit/>
        </w:trPr>
        <w:tc>
          <w:tcPr>
            <w:tcW w:w="2520" w:type="dxa"/>
            <w:vAlign w:val="bottom"/>
          </w:tcPr>
          <w:p w14:paraId="33E9E65E" w14:textId="77777777" w:rsidR="00461692" w:rsidRPr="00D003FC" w:rsidRDefault="00461692" w:rsidP="00461692">
            <w:pPr>
              <w:snapToGrid w:val="0"/>
              <w:spacing w:line="280" w:lineRule="exact"/>
              <w:ind w:left="270" w:hanging="179"/>
              <w:rPr>
                <w:rFonts w:ascii="Arial" w:hAnsi="Arial" w:cs="Arial"/>
                <w:sz w:val="18"/>
                <w:szCs w:val="18"/>
                <w:cs/>
              </w:rPr>
            </w:pPr>
            <w:r w:rsidRPr="00D003F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2F377A3F" w14:textId="051BB7E8"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160,839</w:t>
            </w:r>
          </w:p>
        </w:tc>
        <w:tc>
          <w:tcPr>
            <w:tcW w:w="1620" w:type="dxa"/>
            <w:tcBorders>
              <w:top w:val="nil"/>
              <w:left w:val="nil"/>
              <w:bottom w:val="nil"/>
              <w:right w:val="nil"/>
            </w:tcBorders>
            <w:shd w:val="clear" w:color="auto" w:fill="auto"/>
            <w:vAlign w:val="bottom"/>
          </w:tcPr>
          <w:p w14:paraId="7E59820C" w14:textId="780FBDED"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6,1</w:t>
            </w:r>
            <w:r w:rsidR="00234850">
              <w:rPr>
                <w:rFonts w:ascii="Arial" w:hAnsi="Arial" w:cs="Arial"/>
                <w:sz w:val="18"/>
                <w:szCs w:val="18"/>
              </w:rPr>
              <w:t>2</w:t>
            </w:r>
            <w:r w:rsidRPr="00D003FC">
              <w:rPr>
                <w:rFonts w:ascii="Arial" w:hAnsi="Arial" w:cs="Arial"/>
                <w:sz w:val="18"/>
                <w:szCs w:val="18"/>
              </w:rPr>
              <w:t>4</w:t>
            </w:r>
            <w:r w:rsidRPr="00D003FC">
              <w:rPr>
                <w:rFonts w:ascii="Arial" w:hAnsi="Arial" w:cs="Arial"/>
                <w:sz w:val="18"/>
                <w:szCs w:val="18"/>
                <w:cs/>
              </w:rPr>
              <w:t>)</w:t>
            </w:r>
          </w:p>
        </w:tc>
        <w:tc>
          <w:tcPr>
            <w:tcW w:w="1620" w:type="dxa"/>
            <w:tcBorders>
              <w:top w:val="nil"/>
              <w:left w:val="nil"/>
              <w:bottom w:val="nil"/>
              <w:right w:val="nil"/>
            </w:tcBorders>
            <w:shd w:val="clear" w:color="auto" w:fill="auto"/>
            <w:vAlign w:val="center"/>
          </w:tcPr>
          <w:p w14:paraId="4ADF0B48" w14:textId="3B160A6C"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2,5</w:t>
            </w:r>
            <w:r w:rsidR="00234850">
              <w:rPr>
                <w:rFonts w:ascii="Arial" w:hAnsi="Arial" w:cs="Arial"/>
                <w:sz w:val="18"/>
                <w:szCs w:val="18"/>
              </w:rPr>
              <w:t>2</w:t>
            </w:r>
            <w:r w:rsidRPr="00D003FC">
              <w:rPr>
                <w:rFonts w:ascii="Arial" w:hAnsi="Arial" w:cs="Arial"/>
                <w:sz w:val="18"/>
                <w:szCs w:val="18"/>
              </w:rPr>
              <w:t>4</w:t>
            </w:r>
          </w:p>
        </w:tc>
        <w:tc>
          <w:tcPr>
            <w:tcW w:w="1620" w:type="dxa"/>
            <w:tcBorders>
              <w:top w:val="nil"/>
              <w:left w:val="nil"/>
              <w:bottom w:val="nil"/>
              <w:right w:val="nil"/>
            </w:tcBorders>
            <w:shd w:val="clear" w:color="auto" w:fill="auto"/>
            <w:vAlign w:val="bottom"/>
          </w:tcPr>
          <w:p w14:paraId="69C0ABFC" w14:textId="7442C936"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157,239</w:t>
            </w:r>
          </w:p>
        </w:tc>
      </w:tr>
      <w:tr w:rsidR="00461692" w:rsidRPr="00D003FC" w14:paraId="7EE34C18" w14:textId="77777777" w:rsidTr="006A2ED1">
        <w:trPr>
          <w:cantSplit/>
        </w:trPr>
        <w:tc>
          <w:tcPr>
            <w:tcW w:w="2520" w:type="dxa"/>
            <w:vAlign w:val="bottom"/>
          </w:tcPr>
          <w:p w14:paraId="5EAD6CF7" w14:textId="77777777" w:rsidR="00461692" w:rsidRPr="00D003FC" w:rsidRDefault="00461692" w:rsidP="00461692">
            <w:pPr>
              <w:snapToGrid w:val="0"/>
              <w:spacing w:line="280" w:lineRule="exact"/>
              <w:ind w:left="270" w:right="90" w:hanging="179"/>
              <w:rPr>
                <w:rFonts w:ascii="Arial" w:hAnsi="Arial" w:cs="Arial"/>
                <w:sz w:val="18"/>
                <w:szCs w:val="18"/>
              </w:rPr>
            </w:pPr>
            <w:r w:rsidRPr="00D003FC">
              <w:rPr>
                <w:rFonts w:ascii="Arial" w:hAnsi="Arial" w:cs="Arial"/>
                <w:sz w:val="18"/>
                <w:szCs w:val="18"/>
              </w:rPr>
              <w:t>Total</w:t>
            </w:r>
          </w:p>
        </w:tc>
        <w:tc>
          <w:tcPr>
            <w:tcW w:w="1620" w:type="dxa"/>
            <w:tcBorders>
              <w:left w:val="nil"/>
              <w:right w:val="nil"/>
            </w:tcBorders>
            <w:shd w:val="clear" w:color="auto" w:fill="auto"/>
            <w:vAlign w:val="bottom"/>
          </w:tcPr>
          <w:p w14:paraId="3E3A3AEA" w14:textId="0B14D573"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160,839</w:t>
            </w:r>
          </w:p>
        </w:tc>
        <w:tc>
          <w:tcPr>
            <w:tcW w:w="1620" w:type="dxa"/>
            <w:tcBorders>
              <w:left w:val="nil"/>
              <w:right w:val="nil"/>
            </w:tcBorders>
            <w:shd w:val="clear" w:color="auto" w:fill="auto"/>
          </w:tcPr>
          <w:p w14:paraId="5AF2EE29" w14:textId="11B0FD47"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6,1</w:t>
            </w:r>
            <w:r w:rsidR="00234850">
              <w:rPr>
                <w:rFonts w:ascii="Arial" w:hAnsi="Arial" w:cs="Arial"/>
                <w:sz w:val="18"/>
                <w:szCs w:val="18"/>
              </w:rPr>
              <w:t>2</w:t>
            </w:r>
            <w:r w:rsidRPr="00D003FC">
              <w:rPr>
                <w:rFonts w:ascii="Arial" w:hAnsi="Arial" w:cs="Arial"/>
                <w:sz w:val="18"/>
                <w:szCs w:val="18"/>
              </w:rPr>
              <w:t>4</w:t>
            </w:r>
            <w:r w:rsidRPr="00D003FC">
              <w:rPr>
                <w:rFonts w:ascii="Arial" w:hAnsi="Arial" w:cs="Arial"/>
                <w:sz w:val="18"/>
                <w:szCs w:val="18"/>
                <w:cs/>
              </w:rPr>
              <w:t>)</w:t>
            </w:r>
          </w:p>
        </w:tc>
        <w:tc>
          <w:tcPr>
            <w:tcW w:w="1620" w:type="dxa"/>
            <w:tcBorders>
              <w:left w:val="nil"/>
              <w:right w:val="nil"/>
            </w:tcBorders>
            <w:shd w:val="clear" w:color="auto" w:fill="auto"/>
            <w:vAlign w:val="center"/>
          </w:tcPr>
          <w:p w14:paraId="34A77BDA" w14:textId="6018524F"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2,5</w:t>
            </w:r>
            <w:r w:rsidR="00234850">
              <w:rPr>
                <w:rFonts w:ascii="Arial" w:hAnsi="Arial" w:cs="Arial"/>
                <w:sz w:val="18"/>
                <w:szCs w:val="18"/>
              </w:rPr>
              <w:t>2</w:t>
            </w:r>
            <w:r w:rsidRPr="00D003FC">
              <w:rPr>
                <w:rFonts w:ascii="Arial" w:hAnsi="Arial" w:cs="Arial"/>
                <w:sz w:val="18"/>
                <w:szCs w:val="18"/>
              </w:rPr>
              <w:t>4</w:t>
            </w:r>
          </w:p>
        </w:tc>
        <w:tc>
          <w:tcPr>
            <w:tcW w:w="1620" w:type="dxa"/>
            <w:tcBorders>
              <w:left w:val="nil"/>
              <w:right w:val="nil"/>
            </w:tcBorders>
            <w:shd w:val="clear" w:color="auto" w:fill="auto"/>
            <w:vAlign w:val="bottom"/>
          </w:tcPr>
          <w:p w14:paraId="184735AF" w14:textId="07D506AB"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157,239</w:t>
            </w:r>
          </w:p>
        </w:tc>
      </w:tr>
    </w:tbl>
    <w:p w14:paraId="70EB2688" w14:textId="77777777" w:rsidR="007166C8" w:rsidRPr="00D003FC" w:rsidRDefault="007166C8"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D003FC" w14:paraId="6FAEC70A" w14:textId="77777777" w:rsidTr="00D61F30">
        <w:trPr>
          <w:cantSplit/>
        </w:trPr>
        <w:tc>
          <w:tcPr>
            <w:tcW w:w="2520" w:type="dxa"/>
            <w:vAlign w:val="bottom"/>
          </w:tcPr>
          <w:p w14:paraId="08322C51"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07DACB1D" w14:textId="77777777" w:rsidR="00D61F30" w:rsidRPr="00D003FC" w:rsidRDefault="00BE7F2A" w:rsidP="00020B84">
            <w:pPr>
              <w:spacing w:line="280" w:lineRule="exact"/>
              <w:ind w:left="81" w:right="135"/>
              <w:jc w:val="right"/>
              <w:rPr>
                <w:rFonts w:ascii="Arial" w:hAnsi="Arial" w:cs="Arial"/>
                <w:color w:val="000000"/>
                <w:sz w:val="18"/>
                <w:szCs w:val="18"/>
                <w:cs/>
              </w:rPr>
            </w:pPr>
            <w:r w:rsidRPr="00D003FC">
              <w:rPr>
                <w:rFonts w:ascii="Arial" w:hAnsi="Arial" w:cs="Arial"/>
                <w:color w:val="000000"/>
                <w:sz w:val="18"/>
                <w:szCs w:val="18"/>
                <w:cs/>
              </w:rPr>
              <w:t>(</w:t>
            </w:r>
            <w:r w:rsidR="00D61F30" w:rsidRPr="00D003FC">
              <w:rPr>
                <w:rFonts w:ascii="Arial" w:hAnsi="Arial" w:cs="Arial"/>
                <w:color w:val="000000"/>
                <w:sz w:val="18"/>
                <w:szCs w:val="18"/>
              </w:rPr>
              <w:t>Unit</w:t>
            </w:r>
            <w:r w:rsidR="00D61F30" w:rsidRPr="00D003FC">
              <w:rPr>
                <w:rFonts w:ascii="Arial" w:hAnsi="Arial" w:cs="Arial"/>
                <w:color w:val="000000"/>
                <w:sz w:val="18"/>
                <w:szCs w:val="18"/>
                <w:cs/>
              </w:rPr>
              <w:t xml:space="preserve">: </w:t>
            </w:r>
            <w:r w:rsidR="00D61F30" w:rsidRPr="00D003FC">
              <w:rPr>
                <w:rFonts w:ascii="Arial" w:hAnsi="Arial" w:cs="Arial"/>
                <w:color w:val="000000"/>
                <w:sz w:val="18"/>
                <w:szCs w:val="18"/>
              </w:rPr>
              <w:t>Million Baht</w:t>
            </w:r>
            <w:r w:rsidRPr="00D003FC">
              <w:rPr>
                <w:rFonts w:ascii="Arial" w:hAnsi="Arial" w:cs="Arial"/>
                <w:color w:val="000000"/>
                <w:sz w:val="18"/>
                <w:szCs w:val="18"/>
                <w:cs/>
              </w:rPr>
              <w:t>)</w:t>
            </w:r>
          </w:p>
        </w:tc>
      </w:tr>
      <w:tr w:rsidR="00D61F30" w:rsidRPr="00D003FC" w14:paraId="5BE0CFC8" w14:textId="77777777" w:rsidTr="00D61F30">
        <w:trPr>
          <w:cantSplit/>
        </w:trPr>
        <w:tc>
          <w:tcPr>
            <w:tcW w:w="2520" w:type="dxa"/>
            <w:vAlign w:val="bottom"/>
          </w:tcPr>
          <w:p w14:paraId="1F16AA9E"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439C3D19" w14:textId="77777777" w:rsidR="00D61F30" w:rsidRPr="00D003F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color w:val="000000"/>
                <w:sz w:val="18"/>
                <w:szCs w:val="18"/>
              </w:rPr>
              <w:t>Consolidated financial statements</w:t>
            </w:r>
          </w:p>
        </w:tc>
      </w:tr>
      <w:tr w:rsidR="008623D4" w:rsidRPr="00D003FC" w14:paraId="03F0A05F" w14:textId="77777777" w:rsidTr="00D61F30">
        <w:trPr>
          <w:cantSplit/>
        </w:trPr>
        <w:tc>
          <w:tcPr>
            <w:tcW w:w="2520" w:type="dxa"/>
            <w:vAlign w:val="bottom"/>
            <w:hideMark/>
          </w:tcPr>
          <w:p w14:paraId="5A90147B" w14:textId="77777777"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color w:val="000000"/>
                <w:sz w:val="18"/>
                <w:szCs w:val="18"/>
              </w:rPr>
              <w:t>Item</w:t>
            </w:r>
          </w:p>
        </w:tc>
        <w:tc>
          <w:tcPr>
            <w:tcW w:w="1620" w:type="dxa"/>
            <w:vAlign w:val="bottom"/>
            <w:hideMark/>
          </w:tcPr>
          <w:p w14:paraId="646E90F1" w14:textId="7867BD71"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2023</w:t>
            </w:r>
          </w:p>
        </w:tc>
        <w:tc>
          <w:tcPr>
            <w:tcW w:w="1620" w:type="dxa"/>
            <w:vAlign w:val="bottom"/>
            <w:hideMark/>
          </w:tcPr>
          <w:p w14:paraId="00BB5ABA" w14:textId="06000EE2"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hideMark/>
          </w:tcPr>
          <w:p w14:paraId="2E9437A3" w14:textId="179E42CF"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hideMark/>
          </w:tcPr>
          <w:p w14:paraId="0727262F" w14:textId="1B119D75" w:rsidR="008623D4" w:rsidRPr="00D003FC" w:rsidRDefault="008623D4" w:rsidP="008623D4">
            <w:pPr>
              <w:pBdr>
                <w:bottom w:val="single" w:sz="4" w:space="1" w:color="auto"/>
              </w:pBdr>
              <w:spacing w:line="280" w:lineRule="exact"/>
              <w:ind w:left="81" w:right="135"/>
              <w:jc w:val="center"/>
              <w:rPr>
                <w:rFonts w:ascii="Arial" w:hAnsi="Arial" w:cs="Arial"/>
                <w:color w:val="000000"/>
                <w:spacing w:val="-8"/>
                <w:sz w:val="18"/>
                <w:szCs w:val="18"/>
              </w:rPr>
            </w:pPr>
            <w:r w:rsidRPr="00D003FC">
              <w:rPr>
                <w:rFonts w:ascii="Arial" w:hAnsi="Arial" w:cs="Arial"/>
                <w:spacing w:val="-8"/>
                <w:sz w:val="18"/>
                <w:szCs w:val="18"/>
              </w:rPr>
              <w:t>31 December</w:t>
            </w:r>
            <w:r w:rsidRPr="00D003FC">
              <w:rPr>
                <w:rFonts w:ascii="Arial" w:hAnsi="Arial" w:cs="Arial"/>
                <w:spacing w:val="-8"/>
                <w:sz w:val="18"/>
                <w:szCs w:val="18"/>
                <w:cs/>
              </w:rPr>
              <w:t xml:space="preserve"> </w:t>
            </w:r>
            <w:r w:rsidRPr="00D003FC">
              <w:rPr>
                <w:rFonts w:ascii="Arial" w:hAnsi="Arial" w:cs="Arial"/>
                <w:spacing w:val="-8"/>
                <w:sz w:val="18"/>
                <w:szCs w:val="18"/>
              </w:rPr>
              <w:t>2023</w:t>
            </w:r>
          </w:p>
        </w:tc>
      </w:tr>
      <w:tr w:rsidR="008623D4" w:rsidRPr="00D003FC" w14:paraId="4B1192A3" w14:textId="77777777" w:rsidTr="00B256E6">
        <w:trPr>
          <w:cantSplit/>
        </w:trPr>
        <w:tc>
          <w:tcPr>
            <w:tcW w:w="2520" w:type="dxa"/>
            <w:vAlign w:val="bottom"/>
            <w:hideMark/>
          </w:tcPr>
          <w:p w14:paraId="41451CB0" w14:textId="77777777" w:rsidR="008623D4" w:rsidRPr="00D003FC" w:rsidRDefault="008623D4" w:rsidP="008623D4">
            <w:pPr>
              <w:snapToGrid w:val="0"/>
              <w:spacing w:line="280" w:lineRule="exact"/>
              <w:ind w:left="270" w:hanging="179"/>
              <w:rPr>
                <w:rFonts w:ascii="Arial" w:hAnsi="Arial" w:cs="Arial"/>
                <w:color w:val="000000"/>
                <w:sz w:val="18"/>
                <w:szCs w:val="18"/>
              </w:rPr>
            </w:pPr>
            <w:r w:rsidRPr="00D003FC">
              <w:rPr>
                <w:rFonts w:ascii="Arial" w:hAnsi="Arial" w:cs="Arial"/>
                <w:color w:val="000000"/>
                <w:sz w:val="18"/>
                <w:szCs w:val="18"/>
              </w:rPr>
              <w:t>Debt issued and borrowings</w:t>
            </w:r>
          </w:p>
        </w:tc>
        <w:tc>
          <w:tcPr>
            <w:tcW w:w="1620" w:type="dxa"/>
            <w:vAlign w:val="bottom"/>
          </w:tcPr>
          <w:p w14:paraId="136A68AA" w14:textId="6FDCB6C5"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cs/>
              </w:rPr>
            </w:pPr>
            <w:r w:rsidRPr="00D003FC">
              <w:rPr>
                <w:rFonts w:ascii="Arial" w:hAnsi="Arial" w:cs="Arial"/>
                <w:sz w:val="18"/>
                <w:szCs w:val="18"/>
              </w:rPr>
              <w:t>151,172</w:t>
            </w:r>
          </w:p>
        </w:tc>
        <w:tc>
          <w:tcPr>
            <w:tcW w:w="1620" w:type="dxa"/>
            <w:vAlign w:val="bottom"/>
          </w:tcPr>
          <w:p w14:paraId="743DFFF2" w14:textId="56B39463"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6,811</w:t>
            </w:r>
          </w:p>
        </w:tc>
        <w:tc>
          <w:tcPr>
            <w:tcW w:w="1620" w:type="dxa"/>
            <w:vAlign w:val="center"/>
          </w:tcPr>
          <w:p w14:paraId="0990DDFB" w14:textId="275CF619"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1,222</w:t>
            </w:r>
          </w:p>
        </w:tc>
        <w:tc>
          <w:tcPr>
            <w:tcW w:w="1620" w:type="dxa"/>
            <w:vAlign w:val="bottom"/>
          </w:tcPr>
          <w:p w14:paraId="15A08B6D" w14:textId="77886E40"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159,205</w:t>
            </w:r>
          </w:p>
        </w:tc>
      </w:tr>
      <w:tr w:rsidR="008623D4" w:rsidRPr="00D003FC" w14:paraId="65FE385C" w14:textId="77777777" w:rsidTr="002B5716">
        <w:trPr>
          <w:cantSplit/>
        </w:trPr>
        <w:tc>
          <w:tcPr>
            <w:tcW w:w="2520" w:type="dxa"/>
            <w:vAlign w:val="bottom"/>
            <w:hideMark/>
          </w:tcPr>
          <w:p w14:paraId="7C336056" w14:textId="77777777" w:rsidR="008623D4" w:rsidRPr="00D003FC" w:rsidRDefault="008623D4" w:rsidP="008623D4">
            <w:pPr>
              <w:snapToGrid w:val="0"/>
              <w:spacing w:line="280" w:lineRule="exact"/>
              <w:ind w:left="270" w:right="90" w:hanging="179"/>
              <w:rPr>
                <w:rFonts w:ascii="Arial" w:hAnsi="Arial" w:cs="Arial"/>
                <w:color w:val="000000"/>
                <w:sz w:val="18"/>
                <w:szCs w:val="18"/>
              </w:rPr>
            </w:pPr>
            <w:r w:rsidRPr="00D003FC">
              <w:rPr>
                <w:rFonts w:ascii="Arial" w:hAnsi="Arial" w:cs="Arial"/>
                <w:color w:val="000000"/>
                <w:sz w:val="18"/>
                <w:szCs w:val="18"/>
              </w:rPr>
              <w:t>Total</w:t>
            </w:r>
          </w:p>
        </w:tc>
        <w:tc>
          <w:tcPr>
            <w:tcW w:w="1620" w:type="dxa"/>
          </w:tcPr>
          <w:p w14:paraId="5A03BD60" w14:textId="73A3DAC7"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151,172</w:t>
            </w:r>
          </w:p>
        </w:tc>
        <w:tc>
          <w:tcPr>
            <w:tcW w:w="1620" w:type="dxa"/>
          </w:tcPr>
          <w:p w14:paraId="5C84E8B6" w14:textId="3F32E54B"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6,811</w:t>
            </w:r>
          </w:p>
        </w:tc>
        <w:tc>
          <w:tcPr>
            <w:tcW w:w="1620" w:type="dxa"/>
          </w:tcPr>
          <w:p w14:paraId="71E069FA" w14:textId="14273B52"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1,222</w:t>
            </w:r>
          </w:p>
        </w:tc>
        <w:tc>
          <w:tcPr>
            <w:tcW w:w="1620" w:type="dxa"/>
          </w:tcPr>
          <w:p w14:paraId="494E902F" w14:textId="7959E43F"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159,205</w:t>
            </w:r>
          </w:p>
        </w:tc>
      </w:tr>
    </w:tbl>
    <w:p w14:paraId="64C500BB" w14:textId="77777777" w:rsidR="00D61F30" w:rsidRPr="00D003F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CF4B1A" w:rsidRPr="00D003FC" w14:paraId="5F4E5ADC" w14:textId="77777777" w:rsidTr="00D61F30">
        <w:trPr>
          <w:cantSplit/>
          <w:trHeight w:val="66"/>
        </w:trPr>
        <w:tc>
          <w:tcPr>
            <w:tcW w:w="2520" w:type="dxa"/>
            <w:vAlign w:val="bottom"/>
          </w:tcPr>
          <w:p w14:paraId="74B9E191"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A0F7D80" w14:textId="77777777" w:rsidR="007166C8" w:rsidRPr="00D003FC" w:rsidRDefault="00BE7F2A" w:rsidP="00020B84">
            <w:pPr>
              <w:spacing w:line="28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1C886D79" w14:textId="77777777" w:rsidTr="00D61F30">
        <w:trPr>
          <w:cantSplit/>
        </w:trPr>
        <w:tc>
          <w:tcPr>
            <w:tcW w:w="2520" w:type="dxa"/>
            <w:vAlign w:val="bottom"/>
          </w:tcPr>
          <w:p w14:paraId="5C008F13" w14:textId="77777777" w:rsidR="007166C8" w:rsidRPr="00D003FC" w:rsidRDefault="007166C8" w:rsidP="00020B84">
            <w:pPr>
              <w:snapToGrid w:val="0"/>
              <w:spacing w:line="280" w:lineRule="exact"/>
              <w:ind w:left="90" w:right="90"/>
              <w:jc w:val="center"/>
              <w:rPr>
                <w:rFonts w:ascii="Arial" w:hAnsi="Arial" w:cs="Arial"/>
                <w:sz w:val="18"/>
                <w:szCs w:val="18"/>
                <w:cs/>
              </w:rPr>
            </w:pPr>
          </w:p>
        </w:tc>
        <w:tc>
          <w:tcPr>
            <w:tcW w:w="6480" w:type="dxa"/>
            <w:gridSpan w:val="4"/>
            <w:vAlign w:val="bottom"/>
          </w:tcPr>
          <w:p w14:paraId="1C7DADFC" w14:textId="77777777" w:rsidR="007166C8" w:rsidRPr="00D003FC" w:rsidRDefault="007166C8" w:rsidP="00020B8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Separate financial statements</w:t>
            </w:r>
          </w:p>
        </w:tc>
      </w:tr>
      <w:tr w:rsidR="008623D4" w:rsidRPr="00D003FC" w14:paraId="72671F6C" w14:textId="77777777" w:rsidTr="00D61F30">
        <w:trPr>
          <w:cantSplit/>
        </w:trPr>
        <w:tc>
          <w:tcPr>
            <w:tcW w:w="2520" w:type="dxa"/>
            <w:vAlign w:val="bottom"/>
          </w:tcPr>
          <w:p w14:paraId="38DC7507" w14:textId="77777777" w:rsidR="008623D4" w:rsidRPr="00D003FC" w:rsidRDefault="008623D4" w:rsidP="008623D4">
            <w:pPr>
              <w:pBdr>
                <w:bottom w:val="single" w:sz="4" w:space="1" w:color="auto"/>
              </w:pBdr>
              <w:spacing w:line="280" w:lineRule="exact"/>
              <w:ind w:left="81" w:right="135"/>
              <w:jc w:val="center"/>
              <w:rPr>
                <w:rFonts w:ascii="Arial" w:hAnsi="Arial" w:cs="Arial"/>
                <w:sz w:val="18"/>
                <w:szCs w:val="18"/>
                <w:cs/>
              </w:rPr>
            </w:pPr>
            <w:r w:rsidRPr="00D003FC">
              <w:rPr>
                <w:rFonts w:ascii="Arial" w:hAnsi="Arial" w:cs="Arial"/>
                <w:sz w:val="18"/>
                <w:szCs w:val="18"/>
              </w:rPr>
              <w:t>Item</w:t>
            </w:r>
          </w:p>
        </w:tc>
        <w:tc>
          <w:tcPr>
            <w:tcW w:w="1620" w:type="dxa"/>
            <w:vAlign w:val="bottom"/>
          </w:tcPr>
          <w:p w14:paraId="7C825E9D" w14:textId="67BDEEB0"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2024</w:t>
            </w:r>
          </w:p>
        </w:tc>
        <w:tc>
          <w:tcPr>
            <w:tcW w:w="1620" w:type="dxa"/>
            <w:vAlign w:val="bottom"/>
          </w:tcPr>
          <w:p w14:paraId="30749B68" w14:textId="0C73976A"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tcPr>
          <w:p w14:paraId="047AADB1" w14:textId="77AD53B3" w:rsidR="008623D4" w:rsidRPr="00D003FC" w:rsidRDefault="008623D4" w:rsidP="008623D4">
            <w:pPr>
              <w:pBdr>
                <w:bottom w:val="single" w:sz="4" w:space="1" w:color="auto"/>
              </w:pBdr>
              <w:spacing w:line="280" w:lineRule="exact"/>
              <w:ind w:left="81" w:right="135"/>
              <w:jc w:val="center"/>
              <w:rPr>
                <w:rFonts w:ascii="Arial" w:hAnsi="Arial" w:cs="Arial"/>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tcPr>
          <w:p w14:paraId="716608A9" w14:textId="3C5939E3" w:rsidR="008623D4" w:rsidRPr="00D003FC" w:rsidRDefault="008623D4" w:rsidP="008623D4">
            <w:pPr>
              <w:pBdr>
                <w:bottom w:val="single" w:sz="4" w:space="1" w:color="auto"/>
              </w:pBdr>
              <w:spacing w:line="280" w:lineRule="exact"/>
              <w:ind w:left="81" w:right="135"/>
              <w:jc w:val="center"/>
              <w:rPr>
                <w:rFonts w:ascii="Arial" w:hAnsi="Arial" w:cs="Arial"/>
                <w:spacing w:val="-8"/>
                <w:sz w:val="18"/>
                <w:szCs w:val="18"/>
              </w:rPr>
            </w:pPr>
            <w:r w:rsidRPr="00D003FC">
              <w:rPr>
                <w:rFonts w:ascii="Arial" w:hAnsi="Arial" w:cs="Arial"/>
                <w:spacing w:val="-8"/>
                <w:sz w:val="18"/>
                <w:szCs w:val="18"/>
              </w:rPr>
              <w:t>30 June 2024</w:t>
            </w:r>
          </w:p>
        </w:tc>
      </w:tr>
      <w:tr w:rsidR="00461692" w:rsidRPr="00D003FC" w14:paraId="26AA5A97" w14:textId="77777777" w:rsidTr="00D61F30">
        <w:trPr>
          <w:cantSplit/>
        </w:trPr>
        <w:tc>
          <w:tcPr>
            <w:tcW w:w="2520" w:type="dxa"/>
            <w:vAlign w:val="bottom"/>
          </w:tcPr>
          <w:p w14:paraId="792D5EF4" w14:textId="77777777" w:rsidR="00461692" w:rsidRPr="00D003FC" w:rsidRDefault="00461692" w:rsidP="00461692">
            <w:pPr>
              <w:snapToGrid w:val="0"/>
              <w:spacing w:line="280" w:lineRule="exact"/>
              <w:ind w:left="270" w:hanging="179"/>
              <w:rPr>
                <w:rFonts w:ascii="Arial" w:hAnsi="Arial" w:cs="Arial"/>
                <w:sz w:val="18"/>
                <w:szCs w:val="18"/>
                <w:cs/>
              </w:rPr>
            </w:pPr>
            <w:r w:rsidRPr="00D003FC">
              <w:rPr>
                <w:rFonts w:ascii="Arial" w:hAnsi="Arial" w:cs="Arial"/>
                <w:sz w:val="18"/>
                <w:szCs w:val="18"/>
              </w:rPr>
              <w:t>Debt issued and borrowings</w:t>
            </w:r>
          </w:p>
        </w:tc>
        <w:tc>
          <w:tcPr>
            <w:tcW w:w="1620" w:type="dxa"/>
            <w:tcBorders>
              <w:top w:val="nil"/>
              <w:left w:val="nil"/>
              <w:bottom w:val="nil"/>
              <w:right w:val="nil"/>
            </w:tcBorders>
            <w:shd w:val="clear" w:color="auto" w:fill="auto"/>
            <w:vAlign w:val="bottom"/>
          </w:tcPr>
          <w:p w14:paraId="5CA0A60F" w14:textId="4BB9D526"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114,202</w:t>
            </w:r>
          </w:p>
        </w:tc>
        <w:tc>
          <w:tcPr>
            <w:tcW w:w="1620" w:type="dxa"/>
            <w:tcBorders>
              <w:top w:val="nil"/>
              <w:left w:val="nil"/>
              <w:bottom w:val="nil"/>
              <w:right w:val="nil"/>
            </w:tcBorders>
            <w:shd w:val="clear" w:color="auto" w:fill="auto"/>
            <w:vAlign w:val="bottom"/>
          </w:tcPr>
          <w:p w14:paraId="1A0F6B30" w14:textId="18D473BE"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3,528</w:t>
            </w:r>
            <w:r w:rsidRPr="00D003FC">
              <w:rPr>
                <w:rFonts w:ascii="Arial" w:hAnsi="Arial" w:cs="Arial"/>
                <w:sz w:val="18"/>
                <w:szCs w:val="18"/>
                <w:cs/>
              </w:rPr>
              <w:t>)</w:t>
            </w:r>
          </w:p>
        </w:tc>
        <w:tc>
          <w:tcPr>
            <w:tcW w:w="1620" w:type="dxa"/>
            <w:tcBorders>
              <w:top w:val="nil"/>
              <w:left w:val="nil"/>
              <w:bottom w:val="nil"/>
              <w:right w:val="nil"/>
            </w:tcBorders>
            <w:shd w:val="clear" w:color="auto" w:fill="auto"/>
            <w:vAlign w:val="center"/>
          </w:tcPr>
          <w:p w14:paraId="5C8FCCD4" w14:textId="2968FA65"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2,655</w:t>
            </w:r>
          </w:p>
        </w:tc>
        <w:tc>
          <w:tcPr>
            <w:tcW w:w="1620" w:type="dxa"/>
            <w:tcBorders>
              <w:top w:val="nil"/>
              <w:left w:val="nil"/>
              <w:bottom w:val="nil"/>
              <w:right w:val="nil"/>
            </w:tcBorders>
            <w:shd w:val="clear" w:color="auto" w:fill="auto"/>
            <w:vAlign w:val="bottom"/>
          </w:tcPr>
          <w:p w14:paraId="13B1CA4B" w14:textId="3B5ABB46" w:rsidR="00461692" w:rsidRPr="00D003FC" w:rsidRDefault="00461692" w:rsidP="00461692">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113,329</w:t>
            </w:r>
          </w:p>
        </w:tc>
      </w:tr>
      <w:tr w:rsidR="00461692" w:rsidRPr="00D003FC" w14:paraId="3F9BA94D" w14:textId="77777777" w:rsidTr="00D61F30">
        <w:trPr>
          <w:cantSplit/>
        </w:trPr>
        <w:tc>
          <w:tcPr>
            <w:tcW w:w="2520" w:type="dxa"/>
            <w:vAlign w:val="bottom"/>
          </w:tcPr>
          <w:p w14:paraId="7062274C" w14:textId="77777777" w:rsidR="00461692" w:rsidRPr="00D003FC" w:rsidRDefault="00461692" w:rsidP="00461692">
            <w:pPr>
              <w:snapToGrid w:val="0"/>
              <w:spacing w:line="280" w:lineRule="exact"/>
              <w:ind w:left="270" w:right="90" w:hanging="179"/>
              <w:rPr>
                <w:rFonts w:ascii="Arial" w:hAnsi="Arial" w:cs="Arial"/>
                <w:sz w:val="18"/>
                <w:szCs w:val="18"/>
              </w:rPr>
            </w:pPr>
            <w:r w:rsidRPr="00D003FC">
              <w:rPr>
                <w:rFonts w:ascii="Arial" w:hAnsi="Arial" w:cs="Arial"/>
                <w:sz w:val="18"/>
                <w:szCs w:val="18"/>
              </w:rPr>
              <w:t>Total</w:t>
            </w:r>
          </w:p>
        </w:tc>
        <w:tc>
          <w:tcPr>
            <w:tcW w:w="1620" w:type="dxa"/>
            <w:tcBorders>
              <w:top w:val="nil"/>
              <w:left w:val="nil"/>
              <w:bottom w:val="nil"/>
              <w:right w:val="nil"/>
            </w:tcBorders>
            <w:shd w:val="clear" w:color="auto" w:fill="auto"/>
            <w:vAlign w:val="bottom"/>
          </w:tcPr>
          <w:p w14:paraId="008A83A7" w14:textId="4667C830"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114,202</w:t>
            </w:r>
          </w:p>
        </w:tc>
        <w:tc>
          <w:tcPr>
            <w:tcW w:w="1620" w:type="dxa"/>
            <w:tcBorders>
              <w:top w:val="nil"/>
              <w:left w:val="nil"/>
              <w:bottom w:val="nil"/>
              <w:right w:val="nil"/>
            </w:tcBorders>
            <w:shd w:val="clear" w:color="auto" w:fill="auto"/>
            <w:vAlign w:val="bottom"/>
          </w:tcPr>
          <w:p w14:paraId="5CE946A7" w14:textId="22CF4A51"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3,528</w:t>
            </w:r>
            <w:r w:rsidRPr="00D003FC">
              <w:rPr>
                <w:rFonts w:ascii="Arial" w:hAnsi="Arial" w:cs="Arial"/>
                <w:sz w:val="18"/>
                <w:szCs w:val="18"/>
                <w:cs/>
              </w:rPr>
              <w:t>)</w:t>
            </w:r>
          </w:p>
        </w:tc>
        <w:tc>
          <w:tcPr>
            <w:tcW w:w="1620" w:type="dxa"/>
            <w:tcBorders>
              <w:top w:val="nil"/>
              <w:left w:val="nil"/>
              <w:bottom w:val="nil"/>
              <w:right w:val="nil"/>
            </w:tcBorders>
            <w:shd w:val="clear" w:color="auto" w:fill="auto"/>
            <w:vAlign w:val="center"/>
          </w:tcPr>
          <w:p w14:paraId="7C485C37" w14:textId="0562CFC2"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2,655</w:t>
            </w:r>
          </w:p>
        </w:tc>
        <w:tc>
          <w:tcPr>
            <w:tcW w:w="1620" w:type="dxa"/>
            <w:tcBorders>
              <w:top w:val="nil"/>
              <w:left w:val="nil"/>
              <w:bottom w:val="nil"/>
              <w:right w:val="nil"/>
            </w:tcBorders>
            <w:shd w:val="clear" w:color="auto" w:fill="auto"/>
            <w:vAlign w:val="bottom"/>
          </w:tcPr>
          <w:p w14:paraId="7F06B6B1" w14:textId="3AC90025" w:rsidR="00461692" w:rsidRPr="00D003FC" w:rsidRDefault="00461692" w:rsidP="00461692">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113,329</w:t>
            </w:r>
          </w:p>
        </w:tc>
      </w:tr>
    </w:tbl>
    <w:p w14:paraId="51BAB255" w14:textId="77777777" w:rsidR="00D61F30" w:rsidRPr="00D003FC" w:rsidRDefault="00D61F30" w:rsidP="00020B84">
      <w:pPr>
        <w:spacing w:line="220" w:lineRule="exact"/>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2520"/>
        <w:gridCol w:w="1620"/>
        <w:gridCol w:w="1620"/>
        <w:gridCol w:w="1620"/>
        <w:gridCol w:w="1620"/>
      </w:tblGrid>
      <w:tr w:rsidR="00D61F30" w:rsidRPr="00D003FC" w14:paraId="41B7AAD6" w14:textId="77777777" w:rsidTr="00D61F30">
        <w:trPr>
          <w:cantSplit/>
          <w:trHeight w:val="66"/>
        </w:trPr>
        <w:tc>
          <w:tcPr>
            <w:tcW w:w="2520" w:type="dxa"/>
            <w:vAlign w:val="bottom"/>
          </w:tcPr>
          <w:p w14:paraId="02584C09"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1069B0FE" w14:textId="77777777" w:rsidR="00D61F30" w:rsidRPr="00D003FC" w:rsidRDefault="00BE7F2A" w:rsidP="00020B84">
            <w:pPr>
              <w:spacing w:line="280" w:lineRule="exact"/>
              <w:ind w:left="81" w:right="135"/>
              <w:jc w:val="right"/>
              <w:rPr>
                <w:rFonts w:ascii="Arial" w:hAnsi="Arial" w:cs="Arial"/>
                <w:color w:val="000000"/>
                <w:sz w:val="18"/>
                <w:szCs w:val="18"/>
                <w:cs/>
              </w:rPr>
            </w:pPr>
            <w:r w:rsidRPr="00D003FC">
              <w:rPr>
                <w:rFonts w:ascii="Arial" w:hAnsi="Arial" w:cs="Arial"/>
                <w:color w:val="000000"/>
                <w:sz w:val="18"/>
                <w:szCs w:val="18"/>
                <w:cs/>
              </w:rPr>
              <w:t>(</w:t>
            </w:r>
            <w:r w:rsidR="00D61F30" w:rsidRPr="00D003FC">
              <w:rPr>
                <w:rFonts w:ascii="Arial" w:hAnsi="Arial" w:cs="Arial"/>
                <w:color w:val="000000"/>
                <w:sz w:val="18"/>
                <w:szCs w:val="18"/>
              </w:rPr>
              <w:t>Unit</w:t>
            </w:r>
            <w:r w:rsidR="00D61F30" w:rsidRPr="00D003FC">
              <w:rPr>
                <w:rFonts w:ascii="Arial" w:hAnsi="Arial" w:cs="Arial"/>
                <w:color w:val="000000"/>
                <w:sz w:val="18"/>
                <w:szCs w:val="18"/>
                <w:cs/>
              </w:rPr>
              <w:t xml:space="preserve">: </w:t>
            </w:r>
            <w:r w:rsidR="00D61F30" w:rsidRPr="00D003FC">
              <w:rPr>
                <w:rFonts w:ascii="Arial" w:hAnsi="Arial" w:cs="Arial"/>
                <w:color w:val="000000"/>
                <w:sz w:val="18"/>
                <w:szCs w:val="18"/>
              </w:rPr>
              <w:t>Million Baht</w:t>
            </w:r>
            <w:r w:rsidRPr="00D003FC">
              <w:rPr>
                <w:rFonts w:ascii="Arial" w:hAnsi="Arial" w:cs="Arial"/>
                <w:color w:val="000000"/>
                <w:sz w:val="18"/>
                <w:szCs w:val="18"/>
                <w:cs/>
              </w:rPr>
              <w:t>)</w:t>
            </w:r>
          </w:p>
        </w:tc>
      </w:tr>
      <w:tr w:rsidR="00D61F30" w:rsidRPr="00D003FC" w14:paraId="006972A9" w14:textId="77777777" w:rsidTr="00D61F30">
        <w:trPr>
          <w:cantSplit/>
        </w:trPr>
        <w:tc>
          <w:tcPr>
            <w:tcW w:w="2520" w:type="dxa"/>
            <w:vAlign w:val="bottom"/>
          </w:tcPr>
          <w:p w14:paraId="3E21A4D1" w14:textId="77777777" w:rsidR="00D61F30" w:rsidRPr="00D003FC" w:rsidRDefault="00D61F30" w:rsidP="00020B84">
            <w:pPr>
              <w:snapToGrid w:val="0"/>
              <w:spacing w:line="280" w:lineRule="exact"/>
              <w:ind w:left="90" w:right="90"/>
              <w:jc w:val="center"/>
              <w:rPr>
                <w:rFonts w:ascii="Arial" w:hAnsi="Arial" w:cs="Arial"/>
                <w:color w:val="000000"/>
                <w:sz w:val="18"/>
                <w:szCs w:val="18"/>
              </w:rPr>
            </w:pPr>
          </w:p>
        </w:tc>
        <w:tc>
          <w:tcPr>
            <w:tcW w:w="6480" w:type="dxa"/>
            <w:gridSpan w:val="4"/>
            <w:vAlign w:val="bottom"/>
            <w:hideMark/>
          </w:tcPr>
          <w:p w14:paraId="2BBCADEF" w14:textId="77777777" w:rsidR="00D61F30" w:rsidRPr="00D003FC" w:rsidRDefault="00D61F30" w:rsidP="00020B8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color w:val="000000"/>
                <w:sz w:val="18"/>
                <w:szCs w:val="18"/>
              </w:rPr>
              <w:t>Separate financial statements</w:t>
            </w:r>
          </w:p>
        </w:tc>
      </w:tr>
      <w:tr w:rsidR="008623D4" w:rsidRPr="00D003FC" w14:paraId="2642C7B8" w14:textId="77777777" w:rsidTr="00D61F30">
        <w:trPr>
          <w:cantSplit/>
        </w:trPr>
        <w:tc>
          <w:tcPr>
            <w:tcW w:w="2520" w:type="dxa"/>
            <w:vAlign w:val="bottom"/>
            <w:hideMark/>
          </w:tcPr>
          <w:p w14:paraId="68605FC9" w14:textId="77777777"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color w:val="000000"/>
                <w:sz w:val="18"/>
                <w:szCs w:val="18"/>
              </w:rPr>
              <w:t>Item</w:t>
            </w:r>
          </w:p>
        </w:tc>
        <w:tc>
          <w:tcPr>
            <w:tcW w:w="1620" w:type="dxa"/>
            <w:vAlign w:val="bottom"/>
            <w:hideMark/>
          </w:tcPr>
          <w:p w14:paraId="54478A2C" w14:textId="61674A69"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cs/>
              </w:rPr>
            </w:pPr>
            <w:r w:rsidRPr="00D003FC">
              <w:rPr>
                <w:rFonts w:ascii="Arial" w:hAnsi="Arial" w:cs="Arial"/>
                <w:sz w:val="18"/>
                <w:szCs w:val="18"/>
              </w:rPr>
              <w:t>1 January</w:t>
            </w:r>
            <w:r w:rsidRPr="00D003FC">
              <w:rPr>
                <w:rFonts w:ascii="Arial" w:hAnsi="Arial" w:cs="Arial"/>
                <w:sz w:val="18"/>
                <w:szCs w:val="18"/>
                <w:cs/>
              </w:rPr>
              <w:t xml:space="preserve"> </w:t>
            </w:r>
            <w:r w:rsidRPr="00D003FC">
              <w:rPr>
                <w:rFonts w:ascii="Arial" w:hAnsi="Arial" w:cs="Arial"/>
                <w:sz w:val="18"/>
                <w:szCs w:val="18"/>
              </w:rPr>
              <w:t>2023</w:t>
            </w:r>
          </w:p>
        </w:tc>
        <w:tc>
          <w:tcPr>
            <w:tcW w:w="1620" w:type="dxa"/>
            <w:vAlign w:val="bottom"/>
            <w:hideMark/>
          </w:tcPr>
          <w:p w14:paraId="578C8E47" w14:textId="24794FB4"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 xml:space="preserve">Cash flows </w:t>
            </w:r>
            <w:r w:rsidRPr="00D003FC">
              <w:rPr>
                <w:rFonts w:ascii="Arial" w:hAnsi="Arial" w:cs="Arial"/>
                <w:sz w:val="18"/>
                <w:szCs w:val="18"/>
                <w:cs/>
              </w:rPr>
              <w:t xml:space="preserve">               </w:t>
            </w:r>
            <w:r w:rsidRPr="00D003FC">
              <w:rPr>
                <w:rFonts w:ascii="Arial" w:hAnsi="Arial" w:cs="Arial"/>
                <w:sz w:val="18"/>
                <w:szCs w:val="18"/>
              </w:rPr>
              <w:t>from financing activities</w:t>
            </w:r>
          </w:p>
        </w:tc>
        <w:tc>
          <w:tcPr>
            <w:tcW w:w="1620" w:type="dxa"/>
            <w:vAlign w:val="bottom"/>
            <w:hideMark/>
          </w:tcPr>
          <w:p w14:paraId="463B20E5" w14:textId="02E7B456"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cash items</w:t>
            </w:r>
          </w:p>
        </w:tc>
        <w:tc>
          <w:tcPr>
            <w:tcW w:w="1620" w:type="dxa"/>
            <w:vAlign w:val="bottom"/>
            <w:hideMark/>
          </w:tcPr>
          <w:p w14:paraId="6569C8A1" w14:textId="650F24ED" w:rsidR="008623D4" w:rsidRPr="00D003FC" w:rsidRDefault="008623D4" w:rsidP="008623D4">
            <w:pPr>
              <w:pBdr>
                <w:bottom w:val="single" w:sz="4" w:space="1" w:color="auto"/>
              </w:pBdr>
              <w:spacing w:line="280" w:lineRule="exact"/>
              <w:ind w:left="81" w:right="135"/>
              <w:jc w:val="center"/>
              <w:rPr>
                <w:rFonts w:ascii="Arial" w:hAnsi="Arial" w:cs="Arial"/>
                <w:color w:val="000000"/>
                <w:sz w:val="18"/>
                <w:szCs w:val="18"/>
              </w:rPr>
            </w:pPr>
            <w:r w:rsidRPr="00D003FC">
              <w:rPr>
                <w:rFonts w:ascii="Arial" w:hAnsi="Arial" w:cs="Arial"/>
                <w:spacing w:val="-8"/>
                <w:sz w:val="18"/>
                <w:szCs w:val="18"/>
              </w:rPr>
              <w:t>31 December 2023</w:t>
            </w:r>
          </w:p>
        </w:tc>
      </w:tr>
      <w:tr w:rsidR="008623D4" w:rsidRPr="00D003FC" w14:paraId="3B4FAF99" w14:textId="77777777" w:rsidTr="00B256E6">
        <w:trPr>
          <w:cantSplit/>
        </w:trPr>
        <w:tc>
          <w:tcPr>
            <w:tcW w:w="2520" w:type="dxa"/>
            <w:vAlign w:val="bottom"/>
            <w:hideMark/>
          </w:tcPr>
          <w:p w14:paraId="6AF4A1A7" w14:textId="77777777" w:rsidR="008623D4" w:rsidRPr="00D003FC" w:rsidRDefault="008623D4" w:rsidP="008623D4">
            <w:pPr>
              <w:snapToGrid w:val="0"/>
              <w:spacing w:line="280" w:lineRule="exact"/>
              <w:ind w:left="270" w:hanging="179"/>
              <w:rPr>
                <w:rFonts w:ascii="Arial" w:hAnsi="Arial" w:cs="Arial"/>
                <w:color w:val="000000"/>
                <w:sz w:val="18"/>
                <w:szCs w:val="18"/>
              </w:rPr>
            </w:pPr>
            <w:r w:rsidRPr="00D003FC">
              <w:rPr>
                <w:rFonts w:ascii="Arial" w:hAnsi="Arial" w:cs="Arial"/>
                <w:color w:val="000000"/>
                <w:sz w:val="18"/>
                <w:szCs w:val="18"/>
              </w:rPr>
              <w:t>Debt issued and borrowings</w:t>
            </w:r>
          </w:p>
        </w:tc>
        <w:tc>
          <w:tcPr>
            <w:tcW w:w="1620" w:type="dxa"/>
            <w:vAlign w:val="bottom"/>
          </w:tcPr>
          <w:p w14:paraId="45EA6C45" w14:textId="4FDBABA1"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cs/>
              </w:rPr>
            </w:pPr>
            <w:r w:rsidRPr="00D003FC">
              <w:rPr>
                <w:rFonts w:ascii="Arial" w:hAnsi="Arial" w:cs="Arial"/>
                <w:sz w:val="18"/>
                <w:szCs w:val="18"/>
              </w:rPr>
              <w:t>106,902</w:t>
            </w:r>
          </w:p>
        </w:tc>
        <w:tc>
          <w:tcPr>
            <w:tcW w:w="1620" w:type="dxa"/>
            <w:vAlign w:val="bottom"/>
          </w:tcPr>
          <w:p w14:paraId="4D485C6C" w14:textId="6A22FFC6"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5,275</w:t>
            </w:r>
          </w:p>
        </w:tc>
        <w:tc>
          <w:tcPr>
            <w:tcW w:w="1620" w:type="dxa"/>
            <w:vAlign w:val="center"/>
          </w:tcPr>
          <w:p w14:paraId="6C0E6E67" w14:textId="36E11630"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604</w:t>
            </w:r>
          </w:p>
        </w:tc>
        <w:tc>
          <w:tcPr>
            <w:tcW w:w="1620" w:type="dxa"/>
            <w:vAlign w:val="bottom"/>
          </w:tcPr>
          <w:p w14:paraId="00AE5717" w14:textId="15EBDDA5" w:rsidR="008623D4" w:rsidRPr="00D003FC" w:rsidRDefault="008623D4" w:rsidP="008623D4">
            <w:pPr>
              <w:pBdr>
                <w:bottom w:val="sing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112,781</w:t>
            </w:r>
          </w:p>
        </w:tc>
      </w:tr>
      <w:tr w:rsidR="008623D4" w:rsidRPr="00D003FC" w14:paraId="0F6F00FB" w14:textId="77777777" w:rsidTr="00B256E6">
        <w:trPr>
          <w:cantSplit/>
        </w:trPr>
        <w:tc>
          <w:tcPr>
            <w:tcW w:w="2520" w:type="dxa"/>
            <w:vAlign w:val="bottom"/>
            <w:hideMark/>
          </w:tcPr>
          <w:p w14:paraId="7B105ACB" w14:textId="77777777" w:rsidR="008623D4" w:rsidRPr="00D003FC" w:rsidRDefault="008623D4" w:rsidP="008623D4">
            <w:pPr>
              <w:snapToGrid w:val="0"/>
              <w:spacing w:line="280" w:lineRule="exact"/>
              <w:ind w:left="270" w:right="90" w:hanging="179"/>
              <w:rPr>
                <w:rFonts w:ascii="Arial" w:hAnsi="Arial" w:cs="Arial"/>
                <w:color w:val="000000"/>
                <w:sz w:val="18"/>
                <w:szCs w:val="18"/>
              </w:rPr>
            </w:pPr>
            <w:r w:rsidRPr="00D003FC">
              <w:rPr>
                <w:rFonts w:ascii="Arial" w:hAnsi="Arial" w:cs="Arial"/>
                <w:color w:val="000000"/>
                <w:sz w:val="18"/>
                <w:szCs w:val="18"/>
              </w:rPr>
              <w:t>Total</w:t>
            </w:r>
          </w:p>
        </w:tc>
        <w:tc>
          <w:tcPr>
            <w:tcW w:w="1620" w:type="dxa"/>
            <w:vAlign w:val="bottom"/>
          </w:tcPr>
          <w:p w14:paraId="3D781DB9" w14:textId="42736A93"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106,902</w:t>
            </w:r>
          </w:p>
        </w:tc>
        <w:tc>
          <w:tcPr>
            <w:tcW w:w="1620" w:type="dxa"/>
            <w:vAlign w:val="bottom"/>
          </w:tcPr>
          <w:p w14:paraId="44192556" w14:textId="1E413997"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5,275</w:t>
            </w:r>
          </w:p>
        </w:tc>
        <w:tc>
          <w:tcPr>
            <w:tcW w:w="1620" w:type="dxa"/>
            <w:vAlign w:val="center"/>
          </w:tcPr>
          <w:p w14:paraId="13BA39FF" w14:textId="28D3A3F6"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604</w:t>
            </w:r>
          </w:p>
        </w:tc>
        <w:tc>
          <w:tcPr>
            <w:tcW w:w="1620" w:type="dxa"/>
            <w:vAlign w:val="bottom"/>
          </w:tcPr>
          <w:p w14:paraId="6A4FB8BC" w14:textId="44B11CE1" w:rsidR="008623D4" w:rsidRPr="00D003FC" w:rsidRDefault="008623D4" w:rsidP="008623D4">
            <w:pPr>
              <w:pBdr>
                <w:bottom w:val="double" w:sz="4" w:space="1" w:color="auto"/>
              </w:pBdr>
              <w:tabs>
                <w:tab w:val="decimal" w:pos="1175"/>
              </w:tabs>
              <w:spacing w:line="280" w:lineRule="exact"/>
              <w:ind w:left="81" w:right="135"/>
              <w:rPr>
                <w:rFonts w:ascii="Arial" w:hAnsi="Arial" w:cs="Arial"/>
                <w:sz w:val="18"/>
                <w:szCs w:val="18"/>
              </w:rPr>
            </w:pPr>
            <w:r w:rsidRPr="00D003FC">
              <w:rPr>
                <w:rFonts w:ascii="Arial" w:hAnsi="Arial" w:cs="Arial"/>
                <w:sz w:val="18"/>
                <w:szCs w:val="18"/>
              </w:rPr>
              <w:t>112,781</w:t>
            </w:r>
          </w:p>
        </w:tc>
      </w:tr>
    </w:tbl>
    <w:p w14:paraId="30855A40" w14:textId="7CFE7F7E" w:rsidR="007166C8" w:rsidRPr="00D003FC" w:rsidRDefault="00A37DCA" w:rsidP="00020B84">
      <w:pPr>
        <w:tabs>
          <w:tab w:val="left" w:pos="1440"/>
        </w:tabs>
        <w:spacing w:before="120" w:line="380" w:lineRule="exact"/>
        <w:ind w:left="634" w:hanging="634"/>
        <w:jc w:val="thaiDistribute"/>
        <w:outlineLvl w:val="0"/>
        <w:rPr>
          <w:rFonts w:ascii="Arial" w:hAnsi="Arial" w:cs="Arial"/>
          <w:b/>
          <w:bCs/>
        </w:rPr>
      </w:pPr>
      <w:bookmarkStart w:id="20" w:name="_Toc174963080"/>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 xml:space="preserve">2 </w:t>
      </w:r>
      <w:r w:rsidR="007166C8" w:rsidRPr="00D003FC">
        <w:rPr>
          <w:rFonts w:ascii="Arial" w:hAnsi="Arial" w:cs="Arial"/>
          <w:b/>
          <w:bCs/>
        </w:rPr>
        <w:tab/>
        <w:t>Classification of financial assets and</w:t>
      </w:r>
      <w:r w:rsidR="0013382D" w:rsidRPr="00D003FC">
        <w:rPr>
          <w:rFonts w:ascii="Arial" w:hAnsi="Arial" w:cs="Arial"/>
          <w:b/>
          <w:bCs/>
        </w:rPr>
        <w:t xml:space="preserve"> financial</w:t>
      </w:r>
      <w:r w:rsidR="007166C8" w:rsidRPr="00D003FC">
        <w:rPr>
          <w:rFonts w:ascii="Arial" w:hAnsi="Arial" w:cs="Arial"/>
          <w:b/>
          <w:bCs/>
        </w:rPr>
        <w:t xml:space="preserve"> liabilities</w:t>
      </w:r>
      <w:bookmarkEnd w:id="20"/>
    </w:p>
    <w:p w14:paraId="06E42484" w14:textId="77777777" w:rsidR="007166C8"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69"/>
        <w:gridCol w:w="1364"/>
        <w:gridCol w:w="1369"/>
        <w:gridCol w:w="1369"/>
        <w:gridCol w:w="1364"/>
        <w:gridCol w:w="1365"/>
      </w:tblGrid>
      <w:tr w:rsidR="00CF4B1A" w:rsidRPr="004F2F10" w14:paraId="72AAD6E6" w14:textId="77777777" w:rsidTr="0001187E">
        <w:trPr>
          <w:trHeight w:val="63"/>
          <w:tblHeader/>
        </w:trPr>
        <w:tc>
          <w:tcPr>
            <w:tcW w:w="2169" w:type="dxa"/>
            <w:vAlign w:val="bottom"/>
          </w:tcPr>
          <w:p w14:paraId="79599891"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7D3EF0DA"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Consolidated financial statement</w:t>
            </w:r>
            <w:r w:rsidR="00E4575E" w:rsidRPr="004F2F10">
              <w:rPr>
                <w:rFonts w:ascii="Arial" w:hAnsi="Arial" w:cs="Arial"/>
                <w:sz w:val="16"/>
                <w:szCs w:val="16"/>
                <w:cs/>
              </w:rPr>
              <w:t>s</w:t>
            </w:r>
          </w:p>
        </w:tc>
      </w:tr>
      <w:tr w:rsidR="00CF4B1A" w:rsidRPr="004F2F10" w14:paraId="5463B230" w14:textId="77777777" w:rsidTr="0001187E">
        <w:trPr>
          <w:trHeight w:val="63"/>
          <w:tblHeader/>
        </w:trPr>
        <w:tc>
          <w:tcPr>
            <w:tcW w:w="2169" w:type="dxa"/>
            <w:vAlign w:val="bottom"/>
          </w:tcPr>
          <w:p w14:paraId="1F033190"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6831" w:type="dxa"/>
            <w:gridSpan w:val="5"/>
            <w:vAlign w:val="bottom"/>
          </w:tcPr>
          <w:p w14:paraId="58912C77" w14:textId="0464922A" w:rsidR="007166C8" w:rsidRPr="004F2F10" w:rsidRDefault="008623D4"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30 June 2024</w:t>
            </w:r>
          </w:p>
        </w:tc>
      </w:tr>
      <w:tr w:rsidR="00CF4B1A" w:rsidRPr="004F2F10" w14:paraId="2A45C35C" w14:textId="77777777" w:rsidTr="0001187E">
        <w:trPr>
          <w:trHeight w:val="374"/>
          <w:tblHeader/>
        </w:trPr>
        <w:tc>
          <w:tcPr>
            <w:tcW w:w="2169" w:type="dxa"/>
            <w:vAlign w:val="bottom"/>
          </w:tcPr>
          <w:p w14:paraId="0FB7B6EE" w14:textId="77777777" w:rsidR="007166C8" w:rsidRPr="004F2F10" w:rsidRDefault="007166C8"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15F1739F"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profit and loss</w:t>
            </w:r>
          </w:p>
        </w:tc>
        <w:tc>
          <w:tcPr>
            <w:tcW w:w="1369" w:type="dxa"/>
            <w:vAlign w:val="bottom"/>
            <w:hideMark/>
          </w:tcPr>
          <w:p w14:paraId="6AED6636"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9" w:type="dxa"/>
            <w:vAlign w:val="bottom"/>
            <w:hideMark/>
          </w:tcPr>
          <w:p w14:paraId="30772273"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4" w:type="dxa"/>
            <w:vAlign w:val="bottom"/>
            <w:hideMark/>
          </w:tcPr>
          <w:p w14:paraId="657160EE"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5" w:type="dxa"/>
            <w:vAlign w:val="bottom"/>
            <w:hideMark/>
          </w:tcPr>
          <w:p w14:paraId="49A06B6B" w14:textId="77777777" w:rsidR="007166C8" w:rsidRPr="004F2F10" w:rsidRDefault="007166C8"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4CC917A5" w14:textId="77777777" w:rsidTr="0001187E">
        <w:tc>
          <w:tcPr>
            <w:tcW w:w="2169" w:type="dxa"/>
            <w:vAlign w:val="bottom"/>
            <w:hideMark/>
          </w:tcPr>
          <w:p w14:paraId="516471F1" w14:textId="77777777" w:rsidR="007166C8" w:rsidRPr="004F2F10" w:rsidRDefault="007166C8" w:rsidP="00020B84">
            <w:pPr>
              <w:pStyle w:val="ListParagraph"/>
              <w:spacing w:line="30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4" w:type="dxa"/>
            <w:vAlign w:val="bottom"/>
          </w:tcPr>
          <w:p w14:paraId="15741C5F"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9" w:type="dxa"/>
          </w:tcPr>
          <w:p w14:paraId="2271189E"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9" w:type="dxa"/>
            <w:vAlign w:val="bottom"/>
          </w:tcPr>
          <w:p w14:paraId="67CA3066"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52AFB270"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c>
          <w:tcPr>
            <w:tcW w:w="1365" w:type="dxa"/>
          </w:tcPr>
          <w:p w14:paraId="395D566B" w14:textId="77777777" w:rsidR="007166C8" w:rsidRPr="004F2F10" w:rsidRDefault="007166C8" w:rsidP="00020B84">
            <w:pPr>
              <w:pStyle w:val="ListParagraph"/>
              <w:spacing w:line="300" w:lineRule="exact"/>
              <w:ind w:left="0"/>
              <w:contextualSpacing w:val="0"/>
              <w:rPr>
                <w:rFonts w:ascii="Arial" w:hAnsi="Arial" w:cs="Arial"/>
                <w:sz w:val="16"/>
                <w:szCs w:val="16"/>
                <w:u w:val="single"/>
                <w:cs/>
              </w:rPr>
            </w:pPr>
          </w:p>
        </w:tc>
      </w:tr>
      <w:tr w:rsidR="002C6CDA" w:rsidRPr="004F2F10" w14:paraId="416B9AD8" w14:textId="77777777" w:rsidTr="006A2ED1">
        <w:tc>
          <w:tcPr>
            <w:tcW w:w="2169" w:type="dxa"/>
            <w:vAlign w:val="bottom"/>
            <w:hideMark/>
          </w:tcPr>
          <w:p w14:paraId="599CE770" w14:textId="77777777" w:rsidR="002C6CDA" w:rsidRPr="004F2F10" w:rsidRDefault="002C6CDA" w:rsidP="002C6CDA">
            <w:pPr>
              <w:pStyle w:val="ListParagraph"/>
              <w:spacing w:line="30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73678D00" w14:textId="66A93002"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699269E" w14:textId="03A3B1B2"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6B71B6" w14:textId="39E49B88"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0F625B0" w14:textId="122F8E25"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49,170</w:t>
            </w:r>
          </w:p>
        </w:tc>
        <w:tc>
          <w:tcPr>
            <w:tcW w:w="1365" w:type="dxa"/>
            <w:tcBorders>
              <w:top w:val="nil"/>
              <w:left w:val="nil"/>
              <w:bottom w:val="nil"/>
              <w:right w:val="nil"/>
            </w:tcBorders>
            <w:shd w:val="clear" w:color="auto" w:fill="auto"/>
            <w:vAlign w:val="bottom"/>
          </w:tcPr>
          <w:p w14:paraId="5E10B138" w14:textId="456CDDD5"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49,170</w:t>
            </w:r>
          </w:p>
        </w:tc>
      </w:tr>
      <w:tr w:rsidR="002C6CDA" w:rsidRPr="004F2F10" w14:paraId="4E024630" w14:textId="77777777" w:rsidTr="006A2ED1">
        <w:tc>
          <w:tcPr>
            <w:tcW w:w="2169" w:type="dxa"/>
            <w:vAlign w:val="bottom"/>
            <w:hideMark/>
          </w:tcPr>
          <w:p w14:paraId="582020B7" w14:textId="77777777" w:rsidR="002C6CDA" w:rsidRPr="004F2F10" w:rsidRDefault="002C6CDA" w:rsidP="002C6CDA">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 xml:space="preserve">money market items </w:t>
            </w:r>
            <w:r w:rsidRPr="004F2F10">
              <w:rPr>
                <w:rFonts w:ascii="Arial" w:hAnsi="Arial" w:cs="Arial"/>
                <w:sz w:val="16"/>
                <w:szCs w:val="16"/>
                <w:cs/>
                <w:lang w:val="en-US"/>
              </w:rPr>
              <w:t xml:space="preserve">-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393FAEC" w14:textId="7C871DA6"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F0E25E6" w14:textId="6689715F"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D0AD31" w14:textId="41CF4452"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C90F2F7" w14:textId="477CCC77"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640,227</w:t>
            </w:r>
          </w:p>
        </w:tc>
        <w:tc>
          <w:tcPr>
            <w:tcW w:w="1365" w:type="dxa"/>
            <w:tcBorders>
              <w:top w:val="nil"/>
              <w:left w:val="nil"/>
              <w:bottom w:val="nil"/>
              <w:right w:val="nil"/>
            </w:tcBorders>
            <w:shd w:val="clear" w:color="auto" w:fill="auto"/>
            <w:vAlign w:val="bottom"/>
          </w:tcPr>
          <w:p w14:paraId="2FC5B01E" w14:textId="19BCC06F"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640,227</w:t>
            </w:r>
          </w:p>
        </w:tc>
      </w:tr>
      <w:tr w:rsidR="002C6CDA" w:rsidRPr="004F2F10" w14:paraId="3551194E" w14:textId="77777777" w:rsidTr="008B7798">
        <w:trPr>
          <w:trHeight w:val="68"/>
        </w:trPr>
        <w:tc>
          <w:tcPr>
            <w:tcW w:w="2169" w:type="dxa"/>
            <w:vAlign w:val="bottom"/>
            <w:hideMark/>
          </w:tcPr>
          <w:p w14:paraId="484B90BB" w14:textId="77777777" w:rsidR="002C6CDA" w:rsidRPr="004F2F10" w:rsidRDefault="002C6CDA" w:rsidP="002C6CDA">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15FC21FD" w14:textId="3258640C"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25,973</w:t>
            </w:r>
          </w:p>
        </w:tc>
        <w:tc>
          <w:tcPr>
            <w:tcW w:w="1369" w:type="dxa"/>
            <w:tcBorders>
              <w:top w:val="nil"/>
              <w:left w:val="nil"/>
              <w:bottom w:val="nil"/>
              <w:right w:val="nil"/>
            </w:tcBorders>
            <w:shd w:val="clear" w:color="auto" w:fill="auto"/>
            <w:vAlign w:val="bottom"/>
          </w:tcPr>
          <w:p w14:paraId="32952D74" w14:textId="0402F448"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D04B526" w14:textId="0062326C"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F7F72FD" w14:textId="5234F88E"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B6AA538" w14:textId="55303694"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25,973</w:t>
            </w:r>
          </w:p>
        </w:tc>
      </w:tr>
      <w:tr w:rsidR="002C6CDA" w:rsidRPr="004F2F10" w14:paraId="3F97CE2B" w14:textId="77777777" w:rsidTr="008B7798">
        <w:tc>
          <w:tcPr>
            <w:tcW w:w="2169" w:type="dxa"/>
            <w:vAlign w:val="bottom"/>
            <w:hideMark/>
          </w:tcPr>
          <w:p w14:paraId="03449583" w14:textId="77777777" w:rsidR="002C6CDA" w:rsidRPr="004F2F10" w:rsidRDefault="002C6CDA" w:rsidP="002C6CDA">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792883B3" w14:textId="15B253DC"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82,021</w:t>
            </w:r>
          </w:p>
        </w:tc>
        <w:tc>
          <w:tcPr>
            <w:tcW w:w="1369" w:type="dxa"/>
            <w:tcBorders>
              <w:top w:val="nil"/>
              <w:left w:val="nil"/>
              <w:bottom w:val="nil"/>
              <w:right w:val="nil"/>
            </w:tcBorders>
            <w:shd w:val="clear" w:color="auto" w:fill="auto"/>
            <w:vAlign w:val="bottom"/>
          </w:tcPr>
          <w:p w14:paraId="22516451" w14:textId="7547EE91"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7822C67" w14:textId="63983419"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EE2F01" w14:textId="611393FF"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178E0D10" w14:textId="47219393"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82,021</w:t>
            </w:r>
          </w:p>
        </w:tc>
      </w:tr>
      <w:tr w:rsidR="002C6CDA" w:rsidRPr="004F2F10" w14:paraId="7EBA87B6" w14:textId="77777777" w:rsidTr="008B7798">
        <w:tc>
          <w:tcPr>
            <w:tcW w:w="2169" w:type="dxa"/>
            <w:vAlign w:val="bottom"/>
            <w:hideMark/>
          </w:tcPr>
          <w:p w14:paraId="3DCD19AB" w14:textId="77777777" w:rsidR="002C6CDA" w:rsidRPr="004F2F10" w:rsidRDefault="002C6CDA" w:rsidP="002C6CDA">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005E8AFE" w14:textId="3E06ABF3"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606EBE5" w14:textId="20FF7181"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312,573</w:t>
            </w:r>
          </w:p>
        </w:tc>
        <w:tc>
          <w:tcPr>
            <w:tcW w:w="1369" w:type="dxa"/>
            <w:tcBorders>
              <w:top w:val="nil"/>
              <w:left w:val="nil"/>
              <w:bottom w:val="nil"/>
              <w:right w:val="nil"/>
            </w:tcBorders>
            <w:shd w:val="clear" w:color="auto" w:fill="auto"/>
            <w:vAlign w:val="bottom"/>
          </w:tcPr>
          <w:p w14:paraId="12947DD2" w14:textId="02B22EBE"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15,677</w:t>
            </w:r>
          </w:p>
        </w:tc>
        <w:tc>
          <w:tcPr>
            <w:tcW w:w="1364" w:type="dxa"/>
            <w:tcBorders>
              <w:top w:val="nil"/>
              <w:left w:val="nil"/>
              <w:bottom w:val="nil"/>
              <w:right w:val="nil"/>
            </w:tcBorders>
            <w:shd w:val="clear" w:color="auto" w:fill="auto"/>
            <w:vAlign w:val="bottom"/>
          </w:tcPr>
          <w:p w14:paraId="65ABAA0B" w14:textId="08B7F071"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1,160</w:t>
            </w:r>
          </w:p>
        </w:tc>
        <w:tc>
          <w:tcPr>
            <w:tcW w:w="1365" w:type="dxa"/>
            <w:tcBorders>
              <w:top w:val="nil"/>
              <w:left w:val="nil"/>
              <w:bottom w:val="nil"/>
              <w:right w:val="nil"/>
            </w:tcBorders>
            <w:shd w:val="clear" w:color="auto" w:fill="auto"/>
            <w:vAlign w:val="bottom"/>
          </w:tcPr>
          <w:p w14:paraId="05A75026" w14:textId="138FC21F" w:rsidR="002C6CDA" w:rsidRPr="004F2F10" w:rsidRDefault="002C6CDA" w:rsidP="002C6CDA">
            <w:pPr>
              <w:tabs>
                <w:tab w:val="decimal" w:pos="1043"/>
              </w:tabs>
              <w:spacing w:line="300" w:lineRule="exact"/>
              <w:rPr>
                <w:rFonts w:ascii="Arial" w:hAnsi="Arial" w:cs="Arial"/>
                <w:sz w:val="16"/>
                <w:szCs w:val="16"/>
              </w:rPr>
            </w:pPr>
            <w:r w:rsidRPr="004F2F10">
              <w:rPr>
                <w:rFonts w:ascii="Arial" w:hAnsi="Arial" w:cs="Arial"/>
                <w:sz w:val="16"/>
                <w:szCs w:val="16"/>
              </w:rPr>
              <w:t>329,410</w:t>
            </w:r>
          </w:p>
        </w:tc>
      </w:tr>
      <w:tr w:rsidR="002C6CDA" w:rsidRPr="004F2F10" w14:paraId="78C742CD" w14:textId="77777777" w:rsidTr="008B7798">
        <w:trPr>
          <w:trHeight w:val="378"/>
        </w:trPr>
        <w:tc>
          <w:tcPr>
            <w:tcW w:w="2169" w:type="dxa"/>
            <w:vAlign w:val="bottom"/>
            <w:hideMark/>
          </w:tcPr>
          <w:p w14:paraId="54F53D03" w14:textId="77777777" w:rsidR="002C6CDA" w:rsidRPr="004F2F10" w:rsidRDefault="002C6CDA" w:rsidP="002C6CDA">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 </w:t>
            </w:r>
            <w:r w:rsidRPr="004F2F10">
              <w:rPr>
                <w:rFonts w:ascii="Arial" w:hAnsi="Arial" w:cs="Arial"/>
                <w:sz w:val="16"/>
                <w:szCs w:val="16"/>
                <w:cs/>
                <w:lang w:val="en-US"/>
              </w:rPr>
              <w:t xml:space="preserve">- </w:t>
            </w:r>
            <w:r w:rsidRPr="004F2F10">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5F328B82" w14:textId="651FC961" w:rsidR="002C6CDA" w:rsidRPr="004F2F10" w:rsidRDefault="002C6CDA" w:rsidP="002C6CDA">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2F4FB3A6" w14:textId="0F7D85E7" w:rsidR="002C6CDA" w:rsidRPr="004F2F10" w:rsidRDefault="002C6CDA" w:rsidP="002C6CDA">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B9018F8" w14:textId="5D86A577" w:rsidR="002C6CDA" w:rsidRPr="004F2F10" w:rsidRDefault="002C6CDA" w:rsidP="002C6CDA">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1AD5C9" w14:textId="1186A910" w:rsidR="002C6CDA" w:rsidRPr="004F2F10" w:rsidRDefault="002C6CDA" w:rsidP="002C6CDA">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2,411,532</w:t>
            </w:r>
          </w:p>
        </w:tc>
        <w:tc>
          <w:tcPr>
            <w:tcW w:w="1365" w:type="dxa"/>
            <w:tcBorders>
              <w:top w:val="nil"/>
              <w:left w:val="nil"/>
              <w:bottom w:val="nil"/>
              <w:right w:val="nil"/>
            </w:tcBorders>
            <w:shd w:val="clear" w:color="auto" w:fill="auto"/>
            <w:vAlign w:val="bottom"/>
          </w:tcPr>
          <w:p w14:paraId="1A8844E2" w14:textId="761094B0" w:rsidR="002C6CDA" w:rsidRPr="004F2F10" w:rsidRDefault="002C6CDA" w:rsidP="002C6CDA">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2,411,532</w:t>
            </w:r>
          </w:p>
        </w:tc>
      </w:tr>
      <w:tr w:rsidR="002C6CDA" w:rsidRPr="004F2F10" w14:paraId="2DE3D360" w14:textId="77777777" w:rsidTr="008B7798">
        <w:tc>
          <w:tcPr>
            <w:tcW w:w="2169" w:type="dxa"/>
            <w:vAlign w:val="bottom"/>
            <w:hideMark/>
          </w:tcPr>
          <w:p w14:paraId="0F5AB53A" w14:textId="77777777" w:rsidR="002C6CDA" w:rsidRPr="004F2F10" w:rsidRDefault="002C6CDA" w:rsidP="002C6CDA">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25E72433" w14:textId="47D24DC8" w:rsidR="002C6CDA" w:rsidRPr="004F2F10" w:rsidRDefault="002C6CDA" w:rsidP="002C6CDA">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107,994</w:t>
            </w:r>
          </w:p>
        </w:tc>
        <w:tc>
          <w:tcPr>
            <w:tcW w:w="1369" w:type="dxa"/>
            <w:tcBorders>
              <w:top w:val="nil"/>
              <w:left w:val="nil"/>
              <w:bottom w:val="nil"/>
              <w:right w:val="nil"/>
            </w:tcBorders>
            <w:shd w:val="clear" w:color="auto" w:fill="auto"/>
            <w:vAlign w:val="bottom"/>
          </w:tcPr>
          <w:p w14:paraId="2F647FDC" w14:textId="69FEBB89" w:rsidR="002C6CDA" w:rsidRPr="004F2F10" w:rsidRDefault="002C6CDA" w:rsidP="002C6CDA">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312,573</w:t>
            </w:r>
          </w:p>
        </w:tc>
        <w:tc>
          <w:tcPr>
            <w:tcW w:w="1369" w:type="dxa"/>
            <w:tcBorders>
              <w:top w:val="nil"/>
              <w:left w:val="nil"/>
              <w:bottom w:val="nil"/>
              <w:right w:val="nil"/>
            </w:tcBorders>
            <w:shd w:val="clear" w:color="auto" w:fill="auto"/>
            <w:vAlign w:val="bottom"/>
          </w:tcPr>
          <w:p w14:paraId="3D89F1C4" w14:textId="6C6D545A" w:rsidR="002C6CDA" w:rsidRPr="004F2F10" w:rsidRDefault="002C6CDA" w:rsidP="002C6CDA">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15,677</w:t>
            </w:r>
          </w:p>
        </w:tc>
        <w:tc>
          <w:tcPr>
            <w:tcW w:w="1364" w:type="dxa"/>
            <w:tcBorders>
              <w:top w:val="nil"/>
              <w:left w:val="nil"/>
              <w:bottom w:val="nil"/>
              <w:right w:val="nil"/>
            </w:tcBorders>
            <w:shd w:val="clear" w:color="auto" w:fill="auto"/>
            <w:vAlign w:val="bottom"/>
          </w:tcPr>
          <w:p w14:paraId="700CB3AF" w14:textId="3949FBE1" w:rsidR="002C6CDA" w:rsidRPr="004F2F10" w:rsidRDefault="002C6CDA" w:rsidP="002C6CDA">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3,102,089</w:t>
            </w:r>
          </w:p>
        </w:tc>
        <w:tc>
          <w:tcPr>
            <w:tcW w:w="1365" w:type="dxa"/>
            <w:tcBorders>
              <w:top w:val="nil"/>
              <w:left w:val="nil"/>
              <w:bottom w:val="nil"/>
              <w:right w:val="nil"/>
            </w:tcBorders>
            <w:shd w:val="clear" w:color="auto" w:fill="auto"/>
            <w:vAlign w:val="bottom"/>
          </w:tcPr>
          <w:p w14:paraId="3256255B" w14:textId="0D410368" w:rsidR="002C6CDA" w:rsidRPr="004F2F10" w:rsidRDefault="002C6CDA" w:rsidP="002C6CDA">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3,538,33</w:t>
            </w:r>
            <w:r w:rsidR="004639DF" w:rsidRPr="004F2F10">
              <w:rPr>
                <w:rFonts w:ascii="Arial" w:hAnsi="Arial" w:cs="Arial"/>
                <w:sz w:val="16"/>
                <w:szCs w:val="16"/>
              </w:rPr>
              <w:t>3</w:t>
            </w:r>
          </w:p>
        </w:tc>
      </w:tr>
      <w:tr w:rsidR="002C6CDA" w:rsidRPr="004F2F10" w14:paraId="715F8C7E" w14:textId="77777777" w:rsidTr="008B7798">
        <w:tc>
          <w:tcPr>
            <w:tcW w:w="2169" w:type="dxa"/>
            <w:vAlign w:val="bottom"/>
          </w:tcPr>
          <w:p w14:paraId="1830D003" w14:textId="77777777" w:rsidR="002C6CDA" w:rsidRPr="004F2F10" w:rsidRDefault="002C6CDA" w:rsidP="002C6CDA">
            <w:pPr>
              <w:pStyle w:val="ListParagraph"/>
              <w:spacing w:line="30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4" w:type="dxa"/>
            <w:vAlign w:val="bottom"/>
          </w:tcPr>
          <w:p w14:paraId="23A8B72B" w14:textId="77777777" w:rsidR="002C6CDA" w:rsidRPr="004F2F10" w:rsidRDefault="002C6CDA" w:rsidP="002C6CDA">
            <w:pPr>
              <w:tabs>
                <w:tab w:val="decimal" w:pos="1043"/>
              </w:tabs>
              <w:spacing w:line="300" w:lineRule="exact"/>
              <w:rPr>
                <w:rFonts w:ascii="Arial" w:hAnsi="Arial" w:cs="Arial"/>
                <w:sz w:val="16"/>
                <w:szCs w:val="16"/>
                <w:cs/>
              </w:rPr>
            </w:pPr>
          </w:p>
        </w:tc>
        <w:tc>
          <w:tcPr>
            <w:tcW w:w="1369" w:type="dxa"/>
            <w:vAlign w:val="bottom"/>
          </w:tcPr>
          <w:p w14:paraId="1A87A951" w14:textId="77777777" w:rsidR="002C6CDA" w:rsidRPr="004F2F10" w:rsidRDefault="002C6CDA" w:rsidP="002C6CDA">
            <w:pPr>
              <w:tabs>
                <w:tab w:val="decimal" w:pos="1043"/>
              </w:tabs>
              <w:spacing w:line="300" w:lineRule="exact"/>
              <w:rPr>
                <w:rFonts w:ascii="Arial" w:hAnsi="Arial" w:cs="Arial"/>
                <w:sz w:val="16"/>
                <w:szCs w:val="16"/>
                <w:cs/>
              </w:rPr>
            </w:pPr>
          </w:p>
        </w:tc>
        <w:tc>
          <w:tcPr>
            <w:tcW w:w="1369" w:type="dxa"/>
            <w:vAlign w:val="bottom"/>
          </w:tcPr>
          <w:p w14:paraId="617740D8" w14:textId="77777777" w:rsidR="002C6CDA" w:rsidRPr="004F2F10" w:rsidRDefault="002C6CDA" w:rsidP="002C6CDA">
            <w:pPr>
              <w:tabs>
                <w:tab w:val="decimal" w:pos="1043"/>
              </w:tabs>
              <w:spacing w:line="300" w:lineRule="exact"/>
              <w:rPr>
                <w:rFonts w:ascii="Arial" w:hAnsi="Arial" w:cs="Arial"/>
                <w:sz w:val="16"/>
                <w:szCs w:val="16"/>
                <w:cs/>
              </w:rPr>
            </w:pPr>
          </w:p>
        </w:tc>
        <w:tc>
          <w:tcPr>
            <w:tcW w:w="1364" w:type="dxa"/>
            <w:vAlign w:val="bottom"/>
          </w:tcPr>
          <w:p w14:paraId="36FF960E" w14:textId="77777777" w:rsidR="002C6CDA" w:rsidRPr="004F2F10" w:rsidRDefault="002C6CDA" w:rsidP="002C6CDA">
            <w:pPr>
              <w:tabs>
                <w:tab w:val="decimal" w:pos="1043"/>
              </w:tabs>
              <w:spacing w:line="300" w:lineRule="exact"/>
              <w:rPr>
                <w:rFonts w:ascii="Arial" w:hAnsi="Arial" w:cs="Arial"/>
                <w:sz w:val="16"/>
                <w:szCs w:val="16"/>
                <w:cs/>
              </w:rPr>
            </w:pPr>
          </w:p>
        </w:tc>
        <w:tc>
          <w:tcPr>
            <w:tcW w:w="1365" w:type="dxa"/>
            <w:vAlign w:val="bottom"/>
          </w:tcPr>
          <w:p w14:paraId="062C6D08" w14:textId="77777777" w:rsidR="002C6CDA" w:rsidRPr="004F2F10" w:rsidRDefault="002C6CDA" w:rsidP="002C6CDA">
            <w:pPr>
              <w:tabs>
                <w:tab w:val="decimal" w:pos="1043"/>
              </w:tabs>
              <w:spacing w:line="300" w:lineRule="exact"/>
              <w:rPr>
                <w:rFonts w:ascii="Arial" w:hAnsi="Arial" w:cs="Arial"/>
                <w:sz w:val="16"/>
                <w:szCs w:val="16"/>
                <w:cs/>
              </w:rPr>
            </w:pPr>
          </w:p>
        </w:tc>
      </w:tr>
      <w:tr w:rsidR="0041616B" w:rsidRPr="004F2F10" w14:paraId="20D32E44" w14:textId="77777777" w:rsidTr="00150D86">
        <w:tc>
          <w:tcPr>
            <w:tcW w:w="2169" w:type="dxa"/>
            <w:vAlign w:val="bottom"/>
          </w:tcPr>
          <w:p w14:paraId="799DADA3" w14:textId="77777777" w:rsidR="0041616B" w:rsidRPr="004F2F10" w:rsidRDefault="0041616B" w:rsidP="0041616B">
            <w:pPr>
              <w:pStyle w:val="ListParagraph"/>
              <w:spacing w:line="30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311B4DC3" w14:textId="1C2A5069"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7F82FBF1" w14:textId="1E5B83F8"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F083F0A" w14:textId="37E280EF"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A675173" w14:textId="07792160"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2,650,867</w:t>
            </w:r>
          </w:p>
        </w:tc>
        <w:tc>
          <w:tcPr>
            <w:tcW w:w="1365" w:type="dxa"/>
            <w:tcBorders>
              <w:top w:val="nil"/>
              <w:left w:val="nil"/>
              <w:bottom w:val="nil"/>
              <w:right w:val="nil"/>
            </w:tcBorders>
            <w:shd w:val="clear" w:color="auto" w:fill="auto"/>
            <w:vAlign w:val="bottom"/>
          </w:tcPr>
          <w:p w14:paraId="48AC9B6B" w14:textId="4D021D77"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2,650,867</w:t>
            </w:r>
          </w:p>
        </w:tc>
      </w:tr>
      <w:tr w:rsidR="0041616B" w:rsidRPr="004F2F10" w14:paraId="3BC958E0" w14:textId="77777777" w:rsidTr="00150D86">
        <w:tc>
          <w:tcPr>
            <w:tcW w:w="2169" w:type="dxa"/>
            <w:vAlign w:val="bottom"/>
          </w:tcPr>
          <w:p w14:paraId="60A2AABD" w14:textId="77777777" w:rsidR="0041616B" w:rsidRPr="004F2F10" w:rsidRDefault="0041616B" w:rsidP="0041616B">
            <w:pPr>
              <w:pStyle w:val="ListParagraph"/>
              <w:spacing w:line="300" w:lineRule="exact"/>
              <w:ind w:left="139" w:right="-11" w:hanging="139"/>
              <w:contextualSpacing w:val="0"/>
              <w:rPr>
                <w:rFonts w:ascii="Arial" w:hAnsi="Arial" w:cs="Arial"/>
                <w:sz w:val="16"/>
                <w:szCs w:val="16"/>
                <w:cs/>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5B7CEBCD" w14:textId="1C3BDE4E"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626EFAD3" w14:textId="3FCC0B16"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6996B4F" w14:textId="11D2200A"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6B69CCD" w14:textId="4523D954"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259,447</w:t>
            </w:r>
          </w:p>
        </w:tc>
        <w:tc>
          <w:tcPr>
            <w:tcW w:w="1365" w:type="dxa"/>
            <w:tcBorders>
              <w:top w:val="nil"/>
              <w:left w:val="nil"/>
              <w:bottom w:val="nil"/>
              <w:right w:val="nil"/>
            </w:tcBorders>
            <w:shd w:val="clear" w:color="auto" w:fill="auto"/>
            <w:vAlign w:val="bottom"/>
          </w:tcPr>
          <w:p w14:paraId="36AA3BEA" w14:textId="0B55401D"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259,447</w:t>
            </w:r>
          </w:p>
        </w:tc>
      </w:tr>
      <w:tr w:rsidR="0041616B" w:rsidRPr="004F2F10" w14:paraId="3234B29A" w14:textId="77777777" w:rsidTr="00150D86">
        <w:tc>
          <w:tcPr>
            <w:tcW w:w="2169" w:type="dxa"/>
            <w:vAlign w:val="bottom"/>
          </w:tcPr>
          <w:p w14:paraId="36634D30" w14:textId="77777777" w:rsidR="0041616B" w:rsidRPr="004F2F10" w:rsidRDefault="0041616B" w:rsidP="0041616B">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1A94ECAD" w14:textId="464116F2"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E487233" w14:textId="4A1A2A70"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1C520810" w14:textId="68DAF36F"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52C5C6D" w14:textId="32B9E6FB"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5,769</w:t>
            </w:r>
          </w:p>
        </w:tc>
        <w:tc>
          <w:tcPr>
            <w:tcW w:w="1365" w:type="dxa"/>
            <w:tcBorders>
              <w:top w:val="nil"/>
              <w:left w:val="nil"/>
              <w:bottom w:val="nil"/>
              <w:right w:val="nil"/>
            </w:tcBorders>
            <w:shd w:val="clear" w:color="auto" w:fill="auto"/>
            <w:vAlign w:val="bottom"/>
          </w:tcPr>
          <w:p w14:paraId="41E2BB35" w14:textId="20DEF61D"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5,769</w:t>
            </w:r>
          </w:p>
        </w:tc>
      </w:tr>
      <w:tr w:rsidR="0041616B" w:rsidRPr="004F2F10" w14:paraId="4F914D10" w14:textId="77777777" w:rsidTr="00150D86">
        <w:tc>
          <w:tcPr>
            <w:tcW w:w="2169" w:type="dxa"/>
            <w:vAlign w:val="bottom"/>
          </w:tcPr>
          <w:p w14:paraId="2AB48953" w14:textId="77777777" w:rsidR="0041616B" w:rsidRPr="004F2F10" w:rsidRDefault="0041616B" w:rsidP="0041616B">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6B0504A6" w14:textId="4A5CE5EA"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78,203</w:t>
            </w:r>
          </w:p>
        </w:tc>
        <w:tc>
          <w:tcPr>
            <w:tcW w:w="1369" w:type="dxa"/>
            <w:tcBorders>
              <w:top w:val="nil"/>
              <w:left w:val="nil"/>
              <w:bottom w:val="nil"/>
              <w:right w:val="nil"/>
            </w:tcBorders>
            <w:shd w:val="clear" w:color="auto" w:fill="auto"/>
            <w:vAlign w:val="bottom"/>
          </w:tcPr>
          <w:p w14:paraId="3A9049CB" w14:textId="68ED16E6"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C6BC364" w14:textId="6A946E09"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D33BA94" w14:textId="5B4E5278"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489A525" w14:textId="66BEA174"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78,203</w:t>
            </w:r>
          </w:p>
        </w:tc>
      </w:tr>
      <w:tr w:rsidR="0041616B" w:rsidRPr="004F2F10" w14:paraId="55F463C5" w14:textId="77777777" w:rsidTr="00150D86">
        <w:tc>
          <w:tcPr>
            <w:tcW w:w="2169" w:type="dxa"/>
            <w:vAlign w:val="bottom"/>
          </w:tcPr>
          <w:p w14:paraId="144649BD" w14:textId="77777777" w:rsidR="0041616B" w:rsidRPr="004F2F10" w:rsidRDefault="0041616B" w:rsidP="0041616B">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678792DA" w14:textId="711D695C"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719A211" w14:textId="105FEF9B"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D6B3D19" w14:textId="4B77B731"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613902B" w14:textId="4ABBC13F"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157,239</w:t>
            </w:r>
          </w:p>
        </w:tc>
        <w:tc>
          <w:tcPr>
            <w:tcW w:w="1365" w:type="dxa"/>
            <w:tcBorders>
              <w:top w:val="nil"/>
              <w:left w:val="nil"/>
              <w:bottom w:val="nil"/>
              <w:right w:val="nil"/>
            </w:tcBorders>
            <w:shd w:val="clear" w:color="auto" w:fill="auto"/>
            <w:vAlign w:val="bottom"/>
          </w:tcPr>
          <w:p w14:paraId="178EA248" w14:textId="1FF15DB0"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157,239</w:t>
            </w:r>
          </w:p>
        </w:tc>
      </w:tr>
      <w:tr w:rsidR="0041616B" w:rsidRPr="004F2F10" w14:paraId="10F1C93E" w14:textId="77777777" w:rsidTr="00150D86">
        <w:tc>
          <w:tcPr>
            <w:tcW w:w="2169" w:type="dxa"/>
            <w:vAlign w:val="bottom"/>
          </w:tcPr>
          <w:p w14:paraId="1BA45E93" w14:textId="77777777" w:rsidR="0041616B" w:rsidRPr="004F2F10" w:rsidRDefault="0041616B" w:rsidP="0041616B">
            <w:pPr>
              <w:pStyle w:val="ListParagraph"/>
              <w:spacing w:line="30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0BCCF75C" w14:textId="6FB6BDFD"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13A429D" w14:textId="50A3931D" w:rsidR="0041616B" w:rsidRPr="004F2F10" w:rsidRDefault="0041616B" w:rsidP="00150D86">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431A51BC" w14:textId="2E4F9149" w:rsidR="0041616B" w:rsidRPr="004F2F10" w:rsidRDefault="0041616B" w:rsidP="00150D86">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3BE64D3" w14:textId="3D855784"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3,492</w:t>
            </w:r>
          </w:p>
        </w:tc>
        <w:tc>
          <w:tcPr>
            <w:tcW w:w="1365" w:type="dxa"/>
            <w:tcBorders>
              <w:top w:val="nil"/>
              <w:left w:val="nil"/>
              <w:bottom w:val="nil"/>
              <w:right w:val="nil"/>
            </w:tcBorders>
            <w:shd w:val="clear" w:color="auto" w:fill="auto"/>
            <w:vAlign w:val="bottom"/>
          </w:tcPr>
          <w:p w14:paraId="1A2ED017" w14:textId="3F7B2D0F" w:rsidR="0041616B" w:rsidRPr="004F2F10" w:rsidRDefault="0041616B" w:rsidP="00150D86">
            <w:pPr>
              <w:tabs>
                <w:tab w:val="decimal" w:pos="1043"/>
              </w:tabs>
              <w:spacing w:line="300" w:lineRule="exact"/>
              <w:rPr>
                <w:rFonts w:ascii="Arial" w:hAnsi="Arial" w:cs="Arial"/>
                <w:sz w:val="16"/>
                <w:szCs w:val="16"/>
              </w:rPr>
            </w:pPr>
            <w:r w:rsidRPr="004F2F10">
              <w:rPr>
                <w:rFonts w:ascii="Arial" w:hAnsi="Arial" w:cs="Arial"/>
                <w:sz w:val="16"/>
                <w:szCs w:val="16"/>
              </w:rPr>
              <w:t>3,492</w:t>
            </w:r>
          </w:p>
        </w:tc>
      </w:tr>
      <w:tr w:rsidR="0041616B" w:rsidRPr="004F2F10" w14:paraId="5089163D" w14:textId="77777777" w:rsidTr="00150D86">
        <w:tc>
          <w:tcPr>
            <w:tcW w:w="2169" w:type="dxa"/>
            <w:vAlign w:val="bottom"/>
          </w:tcPr>
          <w:p w14:paraId="26C1FC8F" w14:textId="77777777" w:rsidR="0041616B" w:rsidRPr="004F2F10" w:rsidRDefault="0041616B" w:rsidP="0041616B">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7B02B3CA" w14:textId="737C6493" w:rsidR="0041616B" w:rsidRPr="004F2F10" w:rsidRDefault="0041616B" w:rsidP="00150D86">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31B85547" w14:textId="062B4A3A" w:rsidR="0041616B" w:rsidRPr="004F2F10" w:rsidRDefault="0041616B" w:rsidP="00150D86">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07AC593E" w14:textId="45CB390F" w:rsidR="0041616B" w:rsidRPr="004F2F10" w:rsidRDefault="0041616B" w:rsidP="00150D86">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9E847D5" w14:textId="2058D1D0" w:rsidR="0041616B" w:rsidRPr="004F2F10" w:rsidRDefault="0041616B" w:rsidP="00150D86">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17,989</w:t>
            </w:r>
          </w:p>
        </w:tc>
        <w:tc>
          <w:tcPr>
            <w:tcW w:w="1365" w:type="dxa"/>
            <w:tcBorders>
              <w:top w:val="nil"/>
              <w:left w:val="nil"/>
              <w:bottom w:val="nil"/>
              <w:right w:val="nil"/>
            </w:tcBorders>
            <w:shd w:val="clear" w:color="auto" w:fill="auto"/>
            <w:vAlign w:val="bottom"/>
          </w:tcPr>
          <w:p w14:paraId="5F18ABF1" w14:textId="0A75D87B" w:rsidR="0041616B" w:rsidRPr="004F2F10" w:rsidRDefault="0041616B" w:rsidP="00150D86">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17,989</w:t>
            </w:r>
          </w:p>
        </w:tc>
      </w:tr>
      <w:tr w:rsidR="0041616B" w:rsidRPr="004F2F10" w14:paraId="62F885C3" w14:textId="77777777" w:rsidTr="00150D86">
        <w:tc>
          <w:tcPr>
            <w:tcW w:w="2169" w:type="dxa"/>
            <w:vAlign w:val="bottom"/>
          </w:tcPr>
          <w:p w14:paraId="36270C42" w14:textId="77777777" w:rsidR="0041616B" w:rsidRPr="004F2F10" w:rsidRDefault="0041616B" w:rsidP="0041616B">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130E219C" w14:textId="610E88F0" w:rsidR="0041616B" w:rsidRPr="004F2F10" w:rsidRDefault="0041616B" w:rsidP="00150D86">
            <w:pPr>
              <w:pBdr>
                <w:bottom w:val="double" w:sz="4" w:space="1" w:color="auto"/>
              </w:pBdr>
              <w:tabs>
                <w:tab w:val="decimal" w:pos="1043"/>
              </w:tabs>
              <w:spacing w:line="300" w:lineRule="exact"/>
              <w:rPr>
                <w:rFonts w:ascii="Arial" w:hAnsi="Arial" w:cs="Arial"/>
                <w:sz w:val="16"/>
                <w:szCs w:val="16"/>
                <w:cs/>
              </w:rPr>
            </w:pPr>
            <w:r w:rsidRPr="004F2F10">
              <w:rPr>
                <w:rFonts w:ascii="Arial" w:hAnsi="Arial" w:cs="Arial"/>
                <w:sz w:val="16"/>
                <w:szCs w:val="16"/>
              </w:rPr>
              <w:t>78,203</w:t>
            </w:r>
          </w:p>
        </w:tc>
        <w:tc>
          <w:tcPr>
            <w:tcW w:w="1369" w:type="dxa"/>
            <w:tcBorders>
              <w:top w:val="nil"/>
              <w:left w:val="nil"/>
              <w:bottom w:val="nil"/>
              <w:right w:val="nil"/>
            </w:tcBorders>
            <w:shd w:val="clear" w:color="auto" w:fill="auto"/>
            <w:vAlign w:val="bottom"/>
          </w:tcPr>
          <w:p w14:paraId="202C2B26" w14:textId="05A840E6" w:rsidR="0041616B" w:rsidRPr="004F2F10" w:rsidRDefault="0041616B" w:rsidP="00150D86">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9" w:type="dxa"/>
            <w:tcBorders>
              <w:top w:val="nil"/>
              <w:left w:val="nil"/>
              <w:bottom w:val="nil"/>
              <w:right w:val="nil"/>
            </w:tcBorders>
            <w:shd w:val="clear" w:color="auto" w:fill="auto"/>
            <w:vAlign w:val="bottom"/>
          </w:tcPr>
          <w:p w14:paraId="59802399" w14:textId="22CE65A3" w:rsidR="0041616B" w:rsidRPr="004F2F10" w:rsidRDefault="0041616B" w:rsidP="00150D86">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3E299C6" w14:textId="631DECE3" w:rsidR="0041616B" w:rsidRPr="004F2F10" w:rsidRDefault="0041616B" w:rsidP="00150D86">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3,094,803</w:t>
            </w:r>
          </w:p>
        </w:tc>
        <w:tc>
          <w:tcPr>
            <w:tcW w:w="1365" w:type="dxa"/>
            <w:tcBorders>
              <w:top w:val="nil"/>
              <w:left w:val="nil"/>
              <w:bottom w:val="nil"/>
              <w:right w:val="nil"/>
            </w:tcBorders>
            <w:shd w:val="clear" w:color="auto" w:fill="auto"/>
            <w:vAlign w:val="bottom"/>
          </w:tcPr>
          <w:p w14:paraId="4731F7B4" w14:textId="0E15B608" w:rsidR="0041616B" w:rsidRPr="004F2F10" w:rsidRDefault="0041616B" w:rsidP="00150D86">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3,173,006</w:t>
            </w:r>
          </w:p>
        </w:tc>
      </w:tr>
    </w:tbl>
    <w:p w14:paraId="73306DB7" w14:textId="77777777" w:rsidR="00A37DCA" w:rsidRPr="00D003FC" w:rsidRDefault="00A37DC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23EE0A8E" w14:textId="77777777" w:rsidR="00A37DCA"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A37DCA" w:rsidRPr="00D003FC">
        <w:rPr>
          <w:rFonts w:ascii="Arial" w:hAnsi="Arial" w:cs="Arial"/>
          <w:sz w:val="16"/>
          <w:szCs w:val="16"/>
        </w:rPr>
        <w:t>Unit</w:t>
      </w:r>
      <w:r w:rsidR="00A37DCA" w:rsidRPr="00D003FC">
        <w:rPr>
          <w:rFonts w:ascii="Arial" w:hAnsi="Arial" w:cs="Arial"/>
          <w:sz w:val="16"/>
          <w:szCs w:val="16"/>
          <w:cs/>
        </w:rPr>
        <w:t xml:space="preserve">: </w:t>
      </w:r>
      <w:r w:rsidR="00A37DCA" w:rsidRPr="00D003FC">
        <w:rPr>
          <w:rFonts w:ascii="Arial" w:hAnsi="Arial" w:cs="Arial"/>
          <w:sz w:val="16"/>
          <w:szCs w:val="16"/>
        </w:rPr>
        <w:t>Million Baht</w:t>
      </w:r>
      <w:r w:rsidRPr="00D003FC">
        <w:rPr>
          <w:rFonts w:ascii="Arial" w:hAnsi="Arial" w:cs="Arial"/>
          <w:sz w:val="16"/>
          <w:szCs w:val="16"/>
          <w:cs/>
        </w:rPr>
        <w:t>)</w:t>
      </w:r>
    </w:p>
    <w:tbl>
      <w:tblPr>
        <w:tblpPr w:leftFromText="180" w:rightFromText="180" w:vertAnchor="text" w:tblpX="543" w:tblpY="1"/>
        <w:tblOverlap w:val="never"/>
        <w:tblW w:w="9000" w:type="dxa"/>
        <w:tblLayout w:type="fixed"/>
        <w:tblLook w:val="04A0" w:firstRow="1" w:lastRow="0" w:firstColumn="1" w:lastColumn="0" w:noHBand="0" w:noVBand="1"/>
      </w:tblPr>
      <w:tblGrid>
        <w:gridCol w:w="2178"/>
        <w:gridCol w:w="1364"/>
        <w:gridCol w:w="1364"/>
        <w:gridCol w:w="1365"/>
        <w:gridCol w:w="1364"/>
        <w:gridCol w:w="1365"/>
      </w:tblGrid>
      <w:tr w:rsidR="00CF4B1A" w:rsidRPr="004F2F10" w14:paraId="37E16D59" w14:textId="77777777" w:rsidTr="00C81182">
        <w:trPr>
          <w:trHeight w:val="63"/>
          <w:tblHeader/>
        </w:trPr>
        <w:tc>
          <w:tcPr>
            <w:tcW w:w="2178" w:type="dxa"/>
            <w:vAlign w:val="bottom"/>
          </w:tcPr>
          <w:p w14:paraId="7E17B3D6"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6E5B192B"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Consolidated financial statements</w:t>
            </w:r>
          </w:p>
        </w:tc>
      </w:tr>
      <w:tr w:rsidR="00CF4B1A" w:rsidRPr="004F2F10" w14:paraId="2FBE9AAC" w14:textId="77777777" w:rsidTr="00C81182">
        <w:trPr>
          <w:trHeight w:val="63"/>
          <w:tblHeader/>
        </w:trPr>
        <w:tc>
          <w:tcPr>
            <w:tcW w:w="2178" w:type="dxa"/>
            <w:vAlign w:val="bottom"/>
          </w:tcPr>
          <w:p w14:paraId="5E2CCA5E"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6822" w:type="dxa"/>
            <w:gridSpan w:val="5"/>
            <w:vAlign w:val="bottom"/>
          </w:tcPr>
          <w:p w14:paraId="775C6C95" w14:textId="21C1CC90" w:rsidR="00A37DCA" w:rsidRPr="004F2F10" w:rsidRDefault="000E5842"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31 December 202</w:t>
            </w:r>
            <w:r w:rsidR="00AD3EA9" w:rsidRPr="004F2F10">
              <w:rPr>
                <w:rFonts w:ascii="Arial" w:hAnsi="Arial" w:cs="Arial"/>
                <w:sz w:val="16"/>
                <w:szCs w:val="16"/>
                <w:cs/>
              </w:rPr>
              <w:t>3</w:t>
            </w:r>
          </w:p>
        </w:tc>
      </w:tr>
      <w:tr w:rsidR="00CF4B1A" w:rsidRPr="004F2F10" w14:paraId="4C2436EC" w14:textId="77777777" w:rsidTr="00C81182">
        <w:trPr>
          <w:trHeight w:val="374"/>
          <w:tblHeader/>
        </w:trPr>
        <w:tc>
          <w:tcPr>
            <w:tcW w:w="2178" w:type="dxa"/>
            <w:vAlign w:val="bottom"/>
          </w:tcPr>
          <w:p w14:paraId="3E408CC7" w14:textId="77777777" w:rsidR="00A37DCA" w:rsidRPr="004F2F10" w:rsidRDefault="00A37DCA" w:rsidP="00020B84">
            <w:pPr>
              <w:pStyle w:val="ListParagraph"/>
              <w:spacing w:line="300" w:lineRule="exact"/>
              <w:ind w:left="0"/>
              <w:contextualSpacing w:val="0"/>
              <w:jc w:val="center"/>
              <w:rPr>
                <w:rFonts w:ascii="Arial" w:hAnsi="Arial" w:cs="Arial"/>
                <w:sz w:val="16"/>
                <w:szCs w:val="16"/>
                <w:lang w:val="en-US"/>
              </w:rPr>
            </w:pPr>
          </w:p>
        </w:tc>
        <w:tc>
          <w:tcPr>
            <w:tcW w:w="1364" w:type="dxa"/>
            <w:vAlign w:val="bottom"/>
            <w:hideMark/>
          </w:tcPr>
          <w:p w14:paraId="4D659565"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profit and loss</w:t>
            </w:r>
          </w:p>
        </w:tc>
        <w:tc>
          <w:tcPr>
            <w:tcW w:w="1364" w:type="dxa"/>
            <w:vAlign w:val="bottom"/>
            <w:hideMark/>
          </w:tcPr>
          <w:p w14:paraId="4D211B22"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5" w:type="dxa"/>
            <w:vAlign w:val="bottom"/>
            <w:hideMark/>
          </w:tcPr>
          <w:p w14:paraId="0A1AC038"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4" w:type="dxa"/>
            <w:vAlign w:val="bottom"/>
            <w:hideMark/>
          </w:tcPr>
          <w:p w14:paraId="3F4CE827"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5" w:type="dxa"/>
            <w:vAlign w:val="bottom"/>
            <w:hideMark/>
          </w:tcPr>
          <w:p w14:paraId="047308C6" w14:textId="77777777" w:rsidR="00A37DCA" w:rsidRPr="004F2F10" w:rsidRDefault="00A37DCA"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257A85DB" w14:textId="77777777" w:rsidTr="00C81182">
        <w:tc>
          <w:tcPr>
            <w:tcW w:w="2178" w:type="dxa"/>
            <w:vAlign w:val="bottom"/>
            <w:hideMark/>
          </w:tcPr>
          <w:p w14:paraId="245BCEE8" w14:textId="77777777" w:rsidR="00A37DCA" w:rsidRPr="004F2F10" w:rsidRDefault="00A37DCA" w:rsidP="00020B84">
            <w:pPr>
              <w:pStyle w:val="ListParagraph"/>
              <w:spacing w:line="30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4" w:type="dxa"/>
            <w:vAlign w:val="bottom"/>
          </w:tcPr>
          <w:p w14:paraId="711D6595"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4" w:type="dxa"/>
          </w:tcPr>
          <w:p w14:paraId="0FCEF407"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5" w:type="dxa"/>
            <w:vAlign w:val="bottom"/>
          </w:tcPr>
          <w:p w14:paraId="11745D6E"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4" w:type="dxa"/>
            <w:vAlign w:val="bottom"/>
          </w:tcPr>
          <w:p w14:paraId="3830F0DF"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c>
          <w:tcPr>
            <w:tcW w:w="1365" w:type="dxa"/>
          </w:tcPr>
          <w:p w14:paraId="48955F6C" w14:textId="77777777" w:rsidR="00A37DCA" w:rsidRPr="004F2F10" w:rsidRDefault="00A37DCA" w:rsidP="00020B84">
            <w:pPr>
              <w:pStyle w:val="ListParagraph"/>
              <w:spacing w:line="300" w:lineRule="exact"/>
              <w:ind w:left="0"/>
              <w:contextualSpacing w:val="0"/>
              <w:rPr>
                <w:rFonts w:ascii="Arial" w:hAnsi="Arial" w:cs="Arial"/>
                <w:sz w:val="16"/>
                <w:szCs w:val="16"/>
                <w:u w:val="single"/>
                <w:cs/>
              </w:rPr>
            </w:pPr>
          </w:p>
        </w:tc>
      </w:tr>
      <w:tr w:rsidR="00AD3EA9" w:rsidRPr="004F2F10" w14:paraId="7CA27758" w14:textId="77777777" w:rsidTr="00AD3EA9">
        <w:tc>
          <w:tcPr>
            <w:tcW w:w="2178" w:type="dxa"/>
            <w:vAlign w:val="bottom"/>
            <w:hideMark/>
          </w:tcPr>
          <w:p w14:paraId="686DF14E" w14:textId="77777777" w:rsidR="00AD3EA9" w:rsidRPr="004F2F10" w:rsidRDefault="00AD3EA9" w:rsidP="00AD3EA9">
            <w:pPr>
              <w:pStyle w:val="ListParagraph"/>
              <w:spacing w:line="30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4" w:type="dxa"/>
            <w:tcBorders>
              <w:top w:val="nil"/>
              <w:left w:val="nil"/>
              <w:bottom w:val="nil"/>
              <w:right w:val="nil"/>
            </w:tcBorders>
            <w:shd w:val="clear" w:color="auto" w:fill="auto"/>
            <w:vAlign w:val="bottom"/>
          </w:tcPr>
          <w:p w14:paraId="5CCF39DE" w14:textId="713FBBF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4EBCF25" w14:textId="01AE0C9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767B95" w14:textId="2A4131C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D6FE55D" w14:textId="557DEA7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55,626</w:t>
            </w:r>
          </w:p>
        </w:tc>
        <w:tc>
          <w:tcPr>
            <w:tcW w:w="1365" w:type="dxa"/>
            <w:tcBorders>
              <w:top w:val="nil"/>
              <w:left w:val="nil"/>
              <w:bottom w:val="nil"/>
              <w:right w:val="nil"/>
            </w:tcBorders>
            <w:shd w:val="clear" w:color="auto" w:fill="auto"/>
            <w:vAlign w:val="bottom"/>
          </w:tcPr>
          <w:p w14:paraId="68BED947" w14:textId="5713315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55,626</w:t>
            </w:r>
          </w:p>
        </w:tc>
      </w:tr>
      <w:tr w:rsidR="00AD3EA9" w:rsidRPr="004F2F10" w14:paraId="23AF1697" w14:textId="77777777" w:rsidTr="00AD3EA9">
        <w:tc>
          <w:tcPr>
            <w:tcW w:w="2178" w:type="dxa"/>
            <w:vAlign w:val="bottom"/>
            <w:hideMark/>
          </w:tcPr>
          <w:p w14:paraId="7FC96326" w14:textId="77777777" w:rsidR="00AD3EA9" w:rsidRPr="004F2F10" w:rsidRDefault="00AD3EA9" w:rsidP="00AD3EA9">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 xml:space="preserve">money market items </w:t>
            </w:r>
            <w:r w:rsidRPr="004F2F10">
              <w:rPr>
                <w:rFonts w:ascii="Arial" w:hAnsi="Arial" w:cs="Arial"/>
                <w:sz w:val="16"/>
                <w:szCs w:val="16"/>
                <w:cs/>
                <w:lang w:val="en-US"/>
              </w:rPr>
              <w:t xml:space="preserve">-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6BEDB67E" w14:textId="6CD32B3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97EEC33" w14:textId="1455070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5380DB6" w14:textId="59F6484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272C6E6" w14:textId="1BA8563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701,161</w:t>
            </w:r>
          </w:p>
        </w:tc>
        <w:tc>
          <w:tcPr>
            <w:tcW w:w="1365" w:type="dxa"/>
            <w:tcBorders>
              <w:top w:val="nil"/>
              <w:left w:val="nil"/>
              <w:bottom w:val="nil"/>
              <w:right w:val="nil"/>
            </w:tcBorders>
            <w:shd w:val="clear" w:color="auto" w:fill="auto"/>
            <w:vAlign w:val="bottom"/>
          </w:tcPr>
          <w:p w14:paraId="48453FD8" w14:textId="222153E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701,161</w:t>
            </w:r>
          </w:p>
        </w:tc>
      </w:tr>
      <w:tr w:rsidR="00AD3EA9" w:rsidRPr="004F2F10" w14:paraId="2ED00BD9" w14:textId="77777777" w:rsidTr="00AD3EA9">
        <w:tc>
          <w:tcPr>
            <w:tcW w:w="2178" w:type="dxa"/>
            <w:vAlign w:val="bottom"/>
            <w:hideMark/>
          </w:tcPr>
          <w:p w14:paraId="0F025F86"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at fair value through profit and loss</w:t>
            </w:r>
          </w:p>
        </w:tc>
        <w:tc>
          <w:tcPr>
            <w:tcW w:w="1364" w:type="dxa"/>
            <w:tcBorders>
              <w:top w:val="nil"/>
              <w:left w:val="nil"/>
              <w:bottom w:val="nil"/>
              <w:right w:val="nil"/>
            </w:tcBorders>
            <w:shd w:val="clear" w:color="auto" w:fill="auto"/>
            <w:vAlign w:val="bottom"/>
          </w:tcPr>
          <w:p w14:paraId="691741CA" w14:textId="4CE1A72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25,946</w:t>
            </w:r>
          </w:p>
        </w:tc>
        <w:tc>
          <w:tcPr>
            <w:tcW w:w="1364" w:type="dxa"/>
            <w:tcBorders>
              <w:top w:val="nil"/>
              <w:left w:val="nil"/>
              <w:bottom w:val="nil"/>
              <w:right w:val="nil"/>
            </w:tcBorders>
            <w:shd w:val="clear" w:color="auto" w:fill="auto"/>
            <w:vAlign w:val="bottom"/>
          </w:tcPr>
          <w:p w14:paraId="3C43BF5F" w14:textId="42458F3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E1162F3" w14:textId="3EDC1E30"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0DCA09" w14:textId="2971142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65F3DBC" w14:textId="1172A98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25,946</w:t>
            </w:r>
          </w:p>
        </w:tc>
      </w:tr>
      <w:tr w:rsidR="00AD3EA9" w:rsidRPr="004F2F10" w14:paraId="0F7A603D" w14:textId="77777777" w:rsidTr="00AD3EA9">
        <w:tc>
          <w:tcPr>
            <w:tcW w:w="2178" w:type="dxa"/>
            <w:vAlign w:val="bottom"/>
            <w:hideMark/>
          </w:tcPr>
          <w:p w14:paraId="7E63404C"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4" w:type="dxa"/>
            <w:tcBorders>
              <w:top w:val="nil"/>
              <w:left w:val="nil"/>
              <w:bottom w:val="nil"/>
              <w:right w:val="nil"/>
            </w:tcBorders>
            <w:shd w:val="clear" w:color="auto" w:fill="auto"/>
            <w:vAlign w:val="bottom"/>
          </w:tcPr>
          <w:p w14:paraId="40A693DA" w14:textId="4D4A838D"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69,461</w:t>
            </w:r>
          </w:p>
        </w:tc>
        <w:tc>
          <w:tcPr>
            <w:tcW w:w="1364" w:type="dxa"/>
            <w:tcBorders>
              <w:top w:val="nil"/>
              <w:left w:val="nil"/>
              <w:bottom w:val="nil"/>
              <w:right w:val="nil"/>
            </w:tcBorders>
            <w:shd w:val="clear" w:color="auto" w:fill="auto"/>
            <w:vAlign w:val="bottom"/>
          </w:tcPr>
          <w:p w14:paraId="5182EFEE" w14:textId="74119CC1"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73B6038" w14:textId="355E8F9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BE70742" w14:textId="0A80912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90E2A52" w14:textId="799CC63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69,461</w:t>
            </w:r>
          </w:p>
        </w:tc>
      </w:tr>
      <w:tr w:rsidR="00AD3EA9" w:rsidRPr="004F2F10" w14:paraId="616E9026" w14:textId="77777777" w:rsidTr="00AD3EA9">
        <w:tc>
          <w:tcPr>
            <w:tcW w:w="2178" w:type="dxa"/>
            <w:vAlign w:val="bottom"/>
            <w:hideMark/>
          </w:tcPr>
          <w:p w14:paraId="64CAAC78"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4" w:type="dxa"/>
            <w:tcBorders>
              <w:top w:val="nil"/>
              <w:left w:val="nil"/>
              <w:bottom w:val="nil"/>
              <w:right w:val="nil"/>
            </w:tcBorders>
            <w:shd w:val="clear" w:color="auto" w:fill="auto"/>
            <w:vAlign w:val="bottom"/>
          </w:tcPr>
          <w:p w14:paraId="4E476D28" w14:textId="394BC93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5337126" w14:textId="61C4EEB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246,760</w:t>
            </w:r>
          </w:p>
        </w:tc>
        <w:tc>
          <w:tcPr>
            <w:tcW w:w="1365" w:type="dxa"/>
            <w:tcBorders>
              <w:top w:val="nil"/>
              <w:left w:val="nil"/>
              <w:bottom w:val="nil"/>
              <w:right w:val="nil"/>
            </w:tcBorders>
            <w:shd w:val="clear" w:color="auto" w:fill="auto"/>
            <w:vAlign w:val="bottom"/>
          </w:tcPr>
          <w:p w14:paraId="41887B92" w14:textId="3EDAB37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15,730</w:t>
            </w:r>
          </w:p>
        </w:tc>
        <w:tc>
          <w:tcPr>
            <w:tcW w:w="1364" w:type="dxa"/>
            <w:tcBorders>
              <w:top w:val="nil"/>
              <w:left w:val="nil"/>
              <w:bottom w:val="nil"/>
              <w:right w:val="nil"/>
            </w:tcBorders>
            <w:shd w:val="clear" w:color="auto" w:fill="auto"/>
            <w:vAlign w:val="bottom"/>
          </w:tcPr>
          <w:p w14:paraId="2BF975CB" w14:textId="0D9A758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1,218</w:t>
            </w:r>
          </w:p>
        </w:tc>
        <w:tc>
          <w:tcPr>
            <w:tcW w:w="1365" w:type="dxa"/>
            <w:tcBorders>
              <w:top w:val="nil"/>
              <w:left w:val="nil"/>
              <w:bottom w:val="nil"/>
              <w:right w:val="nil"/>
            </w:tcBorders>
            <w:shd w:val="clear" w:color="auto" w:fill="auto"/>
            <w:vAlign w:val="bottom"/>
          </w:tcPr>
          <w:p w14:paraId="1C28B9DA" w14:textId="6D56E09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263,708</w:t>
            </w:r>
          </w:p>
        </w:tc>
      </w:tr>
      <w:tr w:rsidR="00AD3EA9" w:rsidRPr="004F2F10" w14:paraId="11B39F22" w14:textId="77777777" w:rsidTr="00AD3EA9">
        <w:trPr>
          <w:trHeight w:val="378"/>
        </w:trPr>
        <w:tc>
          <w:tcPr>
            <w:tcW w:w="2178" w:type="dxa"/>
            <w:vAlign w:val="bottom"/>
            <w:hideMark/>
          </w:tcPr>
          <w:p w14:paraId="699CE53B"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 </w:t>
            </w:r>
            <w:r w:rsidRPr="004F2F10">
              <w:rPr>
                <w:rFonts w:ascii="Arial" w:hAnsi="Arial" w:cs="Arial"/>
                <w:sz w:val="16"/>
                <w:szCs w:val="16"/>
                <w:cs/>
                <w:lang w:val="en-US"/>
              </w:rPr>
              <w:t xml:space="preserve">- </w:t>
            </w:r>
            <w:r w:rsidRPr="004F2F10">
              <w:rPr>
                <w:rFonts w:ascii="Arial" w:hAnsi="Arial" w:cs="Arial"/>
                <w:sz w:val="16"/>
                <w:szCs w:val="16"/>
                <w:lang w:val="en-US"/>
              </w:rPr>
              <w:t>net</w:t>
            </w:r>
          </w:p>
        </w:tc>
        <w:tc>
          <w:tcPr>
            <w:tcW w:w="1364" w:type="dxa"/>
            <w:tcBorders>
              <w:top w:val="nil"/>
              <w:left w:val="nil"/>
              <w:bottom w:val="nil"/>
              <w:right w:val="nil"/>
            </w:tcBorders>
            <w:shd w:val="clear" w:color="auto" w:fill="auto"/>
            <w:vAlign w:val="bottom"/>
          </w:tcPr>
          <w:p w14:paraId="43130A0F" w14:textId="41F9EB0B"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C75C46E" w14:textId="3D0BD202"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5CFD87C7" w14:textId="36417A7B"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54EB2A4" w14:textId="10C2B731"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2,426,095</w:t>
            </w:r>
          </w:p>
        </w:tc>
        <w:tc>
          <w:tcPr>
            <w:tcW w:w="1365" w:type="dxa"/>
            <w:tcBorders>
              <w:top w:val="nil"/>
              <w:left w:val="nil"/>
              <w:bottom w:val="nil"/>
              <w:right w:val="nil"/>
            </w:tcBorders>
            <w:shd w:val="clear" w:color="auto" w:fill="auto"/>
            <w:vAlign w:val="bottom"/>
          </w:tcPr>
          <w:p w14:paraId="3727ECC9" w14:textId="5E1DC20A"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2,426,095</w:t>
            </w:r>
          </w:p>
        </w:tc>
      </w:tr>
      <w:tr w:rsidR="00AD3EA9" w:rsidRPr="004F2F10" w14:paraId="64BC03D3" w14:textId="77777777" w:rsidTr="00AD3EA9">
        <w:tc>
          <w:tcPr>
            <w:tcW w:w="2178" w:type="dxa"/>
            <w:vAlign w:val="bottom"/>
            <w:hideMark/>
          </w:tcPr>
          <w:p w14:paraId="32EC9319" w14:textId="77777777" w:rsidR="00AD3EA9" w:rsidRPr="004F2F10" w:rsidRDefault="00AD3EA9" w:rsidP="00AD3EA9">
            <w:pPr>
              <w:pStyle w:val="ListParagraph"/>
              <w:spacing w:line="30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4" w:type="dxa"/>
            <w:tcBorders>
              <w:top w:val="nil"/>
              <w:left w:val="nil"/>
              <w:bottom w:val="nil"/>
              <w:right w:val="nil"/>
            </w:tcBorders>
            <w:shd w:val="clear" w:color="auto" w:fill="auto"/>
            <w:vAlign w:val="bottom"/>
          </w:tcPr>
          <w:p w14:paraId="38D40551" w14:textId="30C5C53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95,407</w:t>
            </w:r>
          </w:p>
        </w:tc>
        <w:tc>
          <w:tcPr>
            <w:tcW w:w="1364" w:type="dxa"/>
            <w:tcBorders>
              <w:top w:val="nil"/>
              <w:left w:val="nil"/>
              <w:bottom w:val="nil"/>
              <w:right w:val="nil"/>
            </w:tcBorders>
            <w:shd w:val="clear" w:color="auto" w:fill="auto"/>
            <w:vAlign w:val="bottom"/>
          </w:tcPr>
          <w:p w14:paraId="38DCC918" w14:textId="5F8D48B4"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246,760</w:t>
            </w:r>
          </w:p>
        </w:tc>
        <w:tc>
          <w:tcPr>
            <w:tcW w:w="1365" w:type="dxa"/>
            <w:tcBorders>
              <w:top w:val="nil"/>
              <w:left w:val="nil"/>
              <w:bottom w:val="nil"/>
              <w:right w:val="nil"/>
            </w:tcBorders>
            <w:shd w:val="clear" w:color="auto" w:fill="auto"/>
            <w:vAlign w:val="bottom"/>
          </w:tcPr>
          <w:p w14:paraId="091B814D" w14:textId="72198862"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15,730</w:t>
            </w:r>
          </w:p>
        </w:tc>
        <w:tc>
          <w:tcPr>
            <w:tcW w:w="1364" w:type="dxa"/>
            <w:tcBorders>
              <w:top w:val="nil"/>
              <w:left w:val="nil"/>
              <w:bottom w:val="nil"/>
              <w:right w:val="nil"/>
            </w:tcBorders>
            <w:shd w:val="clear" w:color="auto" w:fill="auto"/>
            <w:vAlign w:val="bottom"/>
          </w:tcPr>
          <w:p w14:paraId="7F3C29CE" w14:textId="73EAD6B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3,184,100</w:t>
            </w:r>
          </w:p>
        </w:tc>
        <w:tc>
          <w:tcPr>
            <w:tcW w:w="1365" w:type="dxa"/>
            <w:tcBorders>
              <w:top w:val="nil"/>
              <w:left w:val="nil"/>
              <w:bottom w:val="nil"/>
              <w:right w:val="nil"/>
            </w:tcBorders>
            <w:shd w:val="clear" w:color="auto" w:fill="auto"/>
            <w:vAlign w:val="bottom"/>
          </w:tcPr>
          <w:p w14:paraId="421CC4F0" w14:textId="0CB32309"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3,541,997</w:t>
            </w:r>
          </w:p>
        </w:tc>
      </w:tr>
      <w:tr w:rsidR="00AD3EA9" w:rsidRPr="004F2F10" w14:paraId="02B55B1B" w14:textId="77777777" w:rsidTr="00AD3EA9">
        <w:tc>
          <w:tcPr>
            <w:tcW w:w="2178" w:type="dxa"/>
            <w:vAlign w:val="bottom"/>
          </w:tcPr>
          <w:p w14:paraId="1BEBB149" w14:textId="77777777" w:rsidR="00AD3EA9" w:rsidRPr="004F2F10" w:rsidRDefault="00AD3EA9" w:rsidP="00AD3EA9">
            <w:pPr>
              <w:pStyle w:val="ListParagraph"/>
              <w:spacing w:line="30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4" w:type="dxa"/>
            <w:vAlign w:val="bottom"/>
          </w:tcPr>
          <w:p w14:paraId="3BFD0C1F" w14:textId="77777777" w:rsidR="00AD3EA9" w:rsidRPr="004F2F10" w:rsidRDefault="00AD3EA9" w:rsidP="00AD3EA9">
            <w:pPr>
              <w:tabs>
                <w:tab w:val="decimal" w:pos="1043"/>
              </w:tabs>
              <w:spacing w:line="300" w:lineRule="exact"/>
              <w:rPr>
                <w:rFonts w:ascii="Arial" w:hAnsi="Arial" w:cs="Arial"/>
                <w:sz w:val="16"/>
                <w:szCs w:val="16"/>
                <w:cs/>
              </w:rPr>
            </w:pPr>
          </w:p>
        </w:tc>
        <w:tc>
          <w:tcPr>
            <w:tcW w:w="1364" w:type="dxa"/>
            <w:vAlign w:val="bottom"/>
          </w:tcPr>
          <w:p w14:paraId="75C6C97D" w14:textId="77777777" w:rsidR="00AD3EA9" w:rsidRPr="004F2F10" w:rsidRDefault="00AD3EA9" w:rsidP="00AD3EA9">
            <w:pPr>
              <w:tabs>
                <w:tab w:val="decimal" w:pos="1043"/>
              </w:tabs>
              <w:spacing w:line="300" w:lineRule="exact"/>
              <w:rPr>
                <w:rFonts w:ascii="Arial" w:hAnsi="Arial" w:cs="Arial"/>
                <w:sz w:val="16"/>
                <w:szCs w:val="16"/>
                <w:cs/>
              </w:rPr>
            </w:pPr>
          </w:p>
        </w:tc>
        <w:tc>
          <w:tcPr>
            <w:tcW w:w="1365" w:type="dxa"/>
            <w:vAlign w:val="bottom"/>
          </w:tcPr>
          <w:p w14:paraId="662CC482" w14:textId="77777777" w:rsidR="00AD3EA9" w:rsidRPr="004F2F10" w:rsidRDefault="00AD3EA9" w:rsidP="00AD3EA9">
            <w:pPr>
              <w:tabs>
                <w:tab w:val="decimal" w:pos="1043"/>
              </w:tabs>
              <w:spacing w:line="300" w:lineRule="exact"/>
              <w:rPr>
                <w:rFonts w:ascii="Arial" w:hAnsi="Arial" w:cs="Arial"/>
                <w:sz w:val="16"/>
                <w:szCs w:val="16"/>
                <w:cs/>
              </w:rPr>
            </w:pPr>
          </w:p>
        </w:tc>
        <w:tc>
          <w:tcPr>
            <w:tcW w:w="1364" w:type="dxa"/>
            <w:vAlign w:val="bottom"/>
          </w:tcPr>
          <w:p w14:paraId="5E7B920E" w14:textId="77777777" w:rsidR="00AD3EA9" w:rsidRPr="004F2F10" w:rsidRDefault="00AD3EA9" w:rsidP="00AD3EA9">
            <w:pPr>
              <w:tabs>
                <w:tab w:val="decimal" w:pos="1043"/>
              </w:tabs>
              <w:spacing w:line="300" w:lineRule="exact"/>
              <w:rPr>
                <w:rFonts w:ascii="Arial" w:hAnsi="Arial" w:cs="Arial"/>
                <w:sz w:val="16"/>
                <w:szCs w:val="16"/>
                <w:cs/>
              </w:rPr>
            </w:pPr>
          </w:p>
        </w:tc>
        <w:tc>
          <w:tcPr>
            <w:tcW w:w="1365" w:type="dxa"/>
            <w:vAlign w:val="bottom"/>
          </w:tcPr>
          <w:p w14:paraId="459F1354" w14:textId="77777777" w:rsidR="00AD3EA9" w:rsidRPr="004F2F10" w:rsidRDefault="00AD3EA9" w:rsidP="00AD3EA9">
            <w:pPr>
              <w:tabs>
                <w:tab w:val="decimal" w:pos="1043"/>
              </w:tabs>
              <w:spacing w:line="300" w:lineRule="exact"/>
              <w:rPr>
                <w:rFonts w:ascii="Arial" w:hAnsi="Arial" w:cs="Arial"/>
                <w:sz w:val="16"/>
                <w:szCs w:val="16"/>
                <w:cs/>
              </w:rPr>
            </w:pPr>
          </w:p>
        </w:tc>
      </w:tr>
      <w:tr w:rsidR="00AD3EA9" w:rsidRPr="004F2F10" w14:paraId="58BBF097" w14:textId="77777777" w:rsidTr="00AD3EA9">
        <w:tc>
          <w:tcPr>
            <w:tcW w:w="2178" w:type="dxa"/>
            <w:vAlign w:val="bottom"/>
          </w:tcPr>
          <w:p w14:paraId="0274C945" w14:textId="77777777" w:rsidR="00AD3EA9" w:rsidRPr="004F2F10" w:rsidRDefault="00AD3EA9" w:rsidP="00AD3EA9">
            <w:pPr>
              <w:pStyle w:val="ListParagraph"/>
              <w:spacing w:line="30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4" w:type="dxa"/>
            <w:tcBorders>
              <w:top w:val="nil"/>
              <w:left w:val="nil"/>
              <w:bottom w:val="nil"/>
              <w:right w:val="nil"/>
            </w:tcBorders>
            <w:shd w:val="clear" w:color="auto" w:fill="auto"/>
            <w:vAlign w:val="bottom"/>
          </w:tcPr>
          <w:p w14:paraId="555A00DC" w14:textId="5EE4C163"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8DFC983" w14:textId="784BF2F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C4297BB" w14:textId="6BEA9601"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61C3C590" w14:textId="3392F904"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2,646,872</w:t>
            </w:r>
          </w:p>
        </w:tc>
        <w:tc>
          <w:tcPr>
            <w:tcW w:w="1365" w:type="dxa"/>
            <w:tcBorders>
              <w:top w:val="nil"/>
              <w:left w:val="nil"/>
              <w:bottom w:val="nil"/>
              <w:right w:val="nil"/>
            </w:tcBorders>
            <w:shd w:val="clear" w:color="auto" w:fill="auto"/>
            <w:vAlign w:val="bottom"/>
          </w:tcPr>
          <w:p w14:paraId="2E7EFCFB" w14:textId="3139A59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2,646,872</w:t>
            </w:r>
          </w:p>
        </w:tc>
      </w:tr>
      <w:tr w:rsidR="00AD3EA9" w:rsidRPr="004F2F10" w14:paraId="7E3B1BD0" w14:textId="77777777" w:rsidTr="00AD3EA9">
        <w:tc>
          <w:tcPr>
            <w:tcW w:w="2178" w:type="dxa"/>
            <w:vAlign w:val="bottom"/>
          </w:tcPr>
          <w:p w14:paraId="3D09AEAB" w14:textId="77777777" w:rsidR="00AD3EA9" w:rsidRPr="004F2F10" w:rsidRDefault="00AD3EA9" w:rsidP="00AD3EA9">
            <w:pPr>
              <w:pStyle w:val="ListParagraph"/>
              <w:spacing w:line="300" w:lineRule="exact"/>
              <w:ind w:left="139" w:right="-101" w:hanging="139"/>
              <w:contextualSpacing w:val="0"/>
              <w:rPr>
                <w:rFonts w:ascii="Arial" w:eastAsia="Calibri" w:hAnsi="Arial" w:cs="Arial"/>
                <w:sz w:val="16"/>
                <w:szCs w:val="16"/>
                <w:cs/>
              </w:rPr>
            </w:pPr>
            <w:r w:rsidRPr="004F2F10">
              <w:rPr>
                <w:rFonts w:ascii="Arial" w:hAnsi="Arial" w:cs="Arial"/>
                <w:sz w:val="16"/>
                <w:szCs w:val="16"/>
                <w:lang w:val="en-US"/>
              </w:rPr>
              <w:t>Interbank and</w:t>
            </w:r>
            <w:r w:rsidRPr="004F2F10">
              <w:rPr>
                <w:rFonts w:ascii="Arial" w:hAnsi="Arial" w:cs="Arial"/>
                <w:sz w:val="16"/>
                <w:szCs w:val="16"/>
                <w:cs/>
              </w:rPr>
              <w:t xml:space="preserve"> </w:t>
            </w:r>
            <w:proofErr w:type="gramStart"/>
            <w:r w:rsidRPr="004F2F10">
              <w:rPr>
                <w:rFonts w:ascii="Arial" w:hAnsi="Arial" w:cs="Arial"/>
                <w:sz w:val="16"/>
                <w:szCs w:val="16"/>
                <w:lang w:val="en-US"/>
              </w:rPr>
              <w:t xml:space="preserve">money </w:t>
            </w:r>
            <w:r w:rsidRPr="004F2F10">
              <w:rPr>
                <w:rFonts w:ascii="Arial" w:hAnsi="Arial" w:cs="Arial"/>
                <w:sz w:val="16"/>
                <w:szCs w:val="16"/>
                <w:cs/>
                <w:lang w:val="en-US"/>
              </w:rPr>
              <w:t xml:space="preserve"> </w:t>
            </w:r>
            <w:r w:rsidRPr="004F2F10">
              <w:rPr>
                <w:rFonts w:ascii="Arial" w:hAnsi="Arial" w:cs="Arial"/>
                <w:sz w:val="16"/>
                <w:szCs w:val="16"/>
                <w:lang w:val="en-US"/>
              </w:rPr>
              <w:t>market</w:t>
            </w:r>
            <w:proofErr w:type="gramEnd"/>
            <w:r w:rsidRPr="004F2F10">
              <w:rPr>
                <w:rFonts w:ascii="Arial" w:hAnsi="Arial" w:cs="Arial"/>
                <w:sz w:val="16"/>
                <w:szCs w:val="16"/>
                <w:lang w:val="en-US"/>
              </w:rPr>
              <w:t xml:space="preserve"> items</w:t>
            </w:r>
            <w:r w:rsidRPr="004F2F10">
              <w:rPr>
                <w:rFonts w:ascii="Arial" w:hAnsi="Arial" w:cs="Arial"/>
                <w:sz w:val="16"/>
                <w:szCs w:val="16"/>
                <w:cs/>
              </w:rPr>
              <w:t xml:space="preserve"> </w:t>
            </w:r>
          </w:p>
        </w:tc>
        <w:tc>
          <w:tcPr>
            <w:tcW w:w="1364" w:type="dxa"/>
            <w:tcBorders>
              <w:top w:val="nil"/>
              <w:left w:val="nil"/>
              <w:bottom w:val="nil"/>
              <w:right w:val="nil"/>
            </w:tcBorders>
            <w:shd w:val="clear" w:color="auto" w:fill="auto"/>
            <w:vAlign w:val="bottom"/>
          </w:tcPr>
          <w:p w14:paraId="377E997C" w14:textId="20E343DE"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ED2E8D7" w14:textId="69EABD36"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C3B3BD3" w14:textId="0A8A8752"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1772DE94" w14:textId="704FD18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282,696</w:t>
            </w:r>
          </w:p>
        </w:tc>
        <w:tc>
          <w:tcPr>
            <w:tcW w:w="1365" w:type="dxa"/>
            <w:tcBorders>
              <w:top w:val="nil"/>
              <w:left w:val="nil"/>
              <w:bottom w:val="nil"/>
              <w:right w:val="nil"/>
            </w:tcBorders>
            <w:shd w:val="clear" w:color="auto" w:fill="auto"/>
            <w:vAlign w:val="bottom"/>
          </w:tcPr>
          <w:p w14:paraId="2CD18DD6" w14:textId="033E6BA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282,696</w:t>
            </w:r>
          </w:p>
        </w:tc>
      </w:tr>
      <w:tr w:rsidR="00AD3EA9" w:rsidRPr="004F2F10" w14:paraId="16D06389" w14:textId="77777777" w:rsidTr="00AD3EA9">
        <w:tc>
          <w:tcPr>
            <w:tcW w:w="2178" w:type="dxa"/>
            <w:vAlign w:val="bottom"/>
          </w:tcPr>
          <w:p w14:paraId="3CA6E8EF" w14:textId="77777777" w:rsidR="00AD3EA9" w:rsidRPr="004F2F10" w:rsidRDefault="00AD3EA9" w:rsidP="00AD3EA9">
            <w:pPr>
              <w:pStyle w:val="ListParagraph"/>
              <w:spacing w:line="300" w:lineRule="exact"/>
              <w:ind w:left="139" w:right="-11" w:hanging="139"/>
              <w:contextualSpacing w:val="0"/>
              <w:rPr>
                <w:rFonts w:ascii="Arial" w:hAnsi="Arial" w:cs="Arial"/>
                <w:sz w:val="16"/>
                <w:szCs w:val="16"/>
                <w:lang w:val="en-US"/>
              </w:rPr>
            </w:pPr>
            <w:r w:rsidRPr="004F2F10">
              <w:rPr>
                <w:rFonts w:ascii="Arial" w:hAnsi="Arial" w:cs="Arial"/>
                <w:sz w:val="16"/>
                <w:szCs w:val="16"/>
                <w:lang w:val="en-GB"/>
              </w:rPr>
              <w:t>Liabilities payable on demand</w:t>
            </w:r>
          </w:p>
        </w:tc>
        <w:tc>
          <w:tcPr>
            <w:tcW w:w="1364" w:type="dxa"/>
            <w:tcBorders>
              <w:top w:val="nil"/>
              <w:left w:val="nil"/>
              <w:bottom w:val="nil"/>
              <w:right w:val="nil"/>
            </w:tcBorders>
            <w:shd w:val="clear" w:color="auto" w:fill="auto"/>
            <w:vAlign w:val="bottom"/>
          </w:tcPr>
          <w:p w14:paraId="6A42E1BA" w14:textId="2F7CC44B"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2DA92A9" w14:textId="27CD01B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6391B10" w14:textId="5987148E"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47CFFB18" w14:textId="773EE3A6"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4,423</w:t>
            </w:r>
          </w:p>
        </w:tc>
        <w:tc>
          <w:tcPr>
            <w:tcW w:w="1365" w:type="dxa"/>
            <w:tcBorders>
              <w:top w:val="nil"/>
              <w:left w:val="nil"/>
              <w:bottom w:val="nil"/>
              <w:right w:val="nil"/>
            </w:tcBorders>
            <w:shd w:val="clear" w:color="auto" w:fill="auto"/>
            <w:vAlign w:val="bottom"/>
          </w:tcPr>
          <w:p w14:paraId="10E0B019" w14:textId="7EE3CCF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4,423</w:t>
            </w:r>
          </w:p>
        </w:tc>
      </w:tr>
      <w:tr w:rsidR="00AD3EA9" w:rsidRPr="004F2F10" w14:paraId="3385CF1B" w14:textId="77777777" w:rsidTr="00AD3EA9">
        <w:tc>
          <w:tcPr>
            <w:tcW w:w="2178" w:type="dxa"/>
            <w:vAlign w:val="bottom"/>
          </w:tcPr>
          <w:p w14:paraId="44763A6B"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4" w:type="dxa"/>
            <w:tcBorders>
              <w:top w:val="nil"/>
              <w:left w:val="nil"/>
              <w:bottom w:val="nil"/>
              <w:right w:val="nil"/>
            </w:tcBorders>
            <w:shd w:val="clear" w:color="auto" w:fill="auto"/>
            <w:vAlign w:val="bottom"/>
          </w:tcPr>
          <w:p w14:paraId="06ABFAA2" w14:textId="5F275109"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63,937</w:t>
            </w:r>
          </w:p>
        </w:tc>
        <w:tc>
          <w:tcPr>
            <w:tcW w:w="1364" w:type="dxa"/>
            <w:tcBorders>
              <w:top w:val="nil"/>
              <w:left w:val="nil"/>
              <w:bottom w:val="nil"/>
              <w:right w:val="nil"/>
            </w:tcBorders>
            <w:shd w:val="clear" w:color="auto" w:fill="auto"/>
            <w:vAlign w:val="bottom"/>
          </w:tcPr>
          <w:p w14:paraId="0EBAD193" w14:textId="3B9E887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3006BB23" w14:textId="6FFA203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0D45F32D" w14:textId="0F83B17F"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F8EC76F" w14:textId="2135AF95"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63,937</w:t>
            </w:r>
          </w:p>
        </w:tc>
      </w:tr>
      <w:tr w:rsidR="00AD3EA9" w:rsidRPr="004F2F10" w14:paraId="3FDD13B3" w14:textId="77777777" w:rsidTr="00AD3EA9">
        <w:tc>
          <w:tcPr>
            <w:tcW w:w="2178" w:type="dxa"/>
            <w:vAlign w:val="bottom"/>
          </w:tcPr>
          <w:p w14:paraId="2F671A39"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4" w:type="dxa"/>
            <w:tcBorders>
              <w:top w:val="nil"/>
              <w:left w:val="nil"/>
              <w:bottom w:val="nil"/>
              <w:right w:val="nil"/>
            </w:tcBorders>
            <w:shd w:val="clear" w:color="auto" w:fill="auto"/>
            <w:vAlign w:val="bottom"/>
          </w:tcPr>
          <w:p w14:paraId="2165C743" w14:textId="72380758"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89A24EA" w14:textId="1BF62C1D"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C86FB1A" w14:textId="020FA722"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5BE2F8" w14:textId="58CAE6A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160,839</w:t>
            </w:r>
          </w:p>
        </w:tc>
        <w:tc>
          <w:tcPr>
            <w:tcW w:w="1365" w:type="dxa"/>
            <w:tcBorders>
              <w:top w:val="nil"/>
              <w:left w:val="nil"/>
              <w:bottom w:val="nil"/>
              <w:right w:val="nil"/>
            </w:tcBorders>
            <w:shd w:val="clear" w:color="auto" w:fill="auto"/>
            <w:vAlign w:val="bottom"/>
          </w:tcPr>
          <w:p w14:paraId="4D1F2BB8" w14:textId="487B19DA"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160,839</w:t>
            </w:r>
          </w:p>
        </w:tc>
      </w:tr>
      <w:tr w:rsidR="00AD3EA9" w:rsidRPr="004F2F10" w14:paraId="68473E76" w14:textId="77777777" w:rsidTr="00AD3EA9">
        <w:tc>
          <w:tcPr>
            <w:tcW w:w="2178" w:type="dxa"/>
            <w:vAlign w:val="bottom"/>
          </w:tcPr>
          <w:p w14:paraId="1F499C69" w14:textId="77777777" w:rsidR="00AD3EA9" w:rsidRPr="004F2F10" w:rsidRDefault="00AD3EA9" w:rsidP="00AD3EA9">
            <w:pPr>
              <w:pStyle w:val="ListParagraph"/>
              <w:spacing w:line="30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4" w:type="dxa"/>
            <w:tcBorders>
              <w:top w:val="nil"/>
              <w:left w:val="nil"/>
              <w:bottom w:val="nil"/>
              <w:right w:val="nil"/>
            </w:tcBorders>
            <w:shd w:val="clear" w:color="auto" w:fill="auto"/>
            <w:vAlign w:val="bottom"/>
          </w:tcPr>
          <w:p w14:paraId="66022E93" w14:textId="2FD2818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CC1B3B6" w14:textId="0F2BB0C4"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2E18460E" w14:textId="33559381" w:rsidR="00AD3EA9" w:rsidRPr="004F2F10" w:rsidRDefault="00AD3EA9" w:rsidP="00AD3EA9">
            <w:pPr>
              <w:tabs>
                <w:tab w:val="decimal" w:pos="1043"/>
              </w:tabs>
              <w:spacing w:line="300" w:lineRule="exact"/>
              <w:rPr>
                <w:rFonts w:ascii="Arial" w:hAnsi="Arial" w:cs="Arial"/>
                <w:sz w:val="16"/>
                <w:szCs w:val="16"/>
                <w:cs/>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74444127" w14:textId="62B7CAD7"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3,841</w:t>
            </w:r>
          </w:p>
        </w:tc>
        <w:tc>
          <w:tcPr>
            <w:tcW w:w="1365" w:type="dxa"/>
            <w:tcBorders>
              <w:top w:val="nil"/>
              <w:left w:val="nil"/>
              <w:bottom w:val="nil"/>
              <w:right w:val="nil"/>
            </w:tcBorders>
            <w:shd w:val="clear" w:color="auto" w:fill="auto"/>
            <w:vAlign w:val="bottom"/>
          </w:tcPr>
          <w:p w14:paraId="79846C9A" w14:textId="16B637DC" w:rsidR="00AD3EA9" w:rsidRPr="004F2F10" w:rsidRDefault="00AD3EA9" w:rsidP="00AD3EA9">
            <w:pPr>
              <w:tabs>
                <w:tab w:val="decimal" w:pos="1043"/>
              </w:tabs>
              <w:spacing w:line="300" w:lineRule="exact"/>
              <w:rPr>
                <w:rFonts w:ascii="Arial" w:hAnsi="Arial" w:cs="Arial"/>
                <w:sz w:val="16"/>
                <w:szCs w:val="16"/>
              </w:rPr>
            </w:pPr>
            <w:r w:rsidRPr="004F2F10">
              <w:rPr>
                <w:rFonts w:ascii="Arial" w:hAnsi="Arial" w:cs="Arial"/>
                <w:sz w:val="16"/>
                <w:szCs w:val="16"/>
              </w:rPr>
              <w:t>3,841</w:t>
            </w:r>
          </w:p>
        </w:tc>
      </w:tr>
      <w:tr w:rsidR="00AD3EA9" w:rsidRPr="004F2F10" w14:paraId="5B26E7D4" w14:textId="77777777" w:rsidTr="00AD3EA9">
        <w:tc>
          <w:tcPr>
            <w:tcW w:w="2178" w:type="dxa"/>
            <w:vAlign w:val="bottom"/>
          </w:tcPr>
          <w:p w14:paraId="10343213"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4" w:type="dxa"/>
            <w:tcBorders>
              <w:top w:val="nil"/>
              <w:left w:val="nil"/>
              <w:bottom w:val="nil"/>
              <w:right w:val="nil"/>
            </w:tcBorders>
            <w:shd w:val="clear" w:color="auto" w:fill="auto"/>
            <w:vAlign w:val="bottom"/>
          </w:tcPr>
          <w:p w14:paraId="3D71CA62" w14:textId="298488EA"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516DF661" w14:textId="7F443D78"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0291CCD8" w14:textId="5F96347E"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2E6C39A2" w14:textId="6AEDC29E"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17,004</w:t>
            </w:r>
          </w:p>
        </w:tc>
        <w:tc>
          <w:tcPr>
            <w:tcW w:w="1365" w:type="dxa"/>
            <w:tcBorders>
              <w:top w:val="nil"/>
              <w:left w:val="nil"/>
              <w:bottom w:val="nil"/>
              <w:right w:val="nil"/>
            </w:tcBorders>
            <w:shd w:val="clear" w:color="auto" w:fill="auto"/>
            <w:vAlign w:val="bottom"/>
          </w:tcPr>
          <w:p w14:paraId="08EBDA6B" w14:textId="1F26C915" w:rsidR="00AD3EA9" w:rsidRPr="004F2F10" w:rsidRDefault="00AD3EA9" w:rsidP="00AD3EA9">
            <w:pPr>
              <w:pBdr>
                <w:bottom w:val="sing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17,004</w:t>
            </w:r>
          </w:p>
        </w:tc>
      </w:tr>
      <w:tr w:rsidR="00AD3EA9" w:rsidRPr="004F2F10" w14:paraId="501D1C22" w14:textId="77777777" w:rsidTr="00AD3EA9">
        <w:tc>
          <w:tcPr>
            <w:tcW w:w="2178" w:type="dxa"/>
            <w:vAlign w:val="bottom"/>
          </w:tcPr>
          <w:p w14:paraId="7E988940" w14:textId="77777777" w:rsidR="00AD3EA9" w:rsidRPr="004F2F10" w:rsidRDefault="00AD3EA9" w:rsidP="00AD3EA9">
            <w:pPr>
              <w:pStyle w:val="ListParagraph"/>
              <w:spacing w:line="30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4" w:type="dxa"/>
            <w:tcBorders>
              <w:top w:val="nil"/>
              <w:left w:val="nil"/>
              <w:bottom w:val="nil"/>
              <w:right w:val="nil"/>
            </w:tcBorders>
            <w:shd w:val="clear" w:color="auto" w:fill="auto"/>
            <w:vAlign w:val="bottom"/>
          </w:tcPr>
          <w:p w14:paraId="3CD66944" w14:textId="58EA2317" w:rsidR="00AD3EA9" w:rsidRPr="004F2F10" w:rsidRDefault="00AD3EA9" w:rsidP="00AD3EA9">
            <w:pPr>
              <w:pBdr>
                <w:bottom w:val="double" w:sz="4" w:space="1" w:color="auto"/>
              </w:pBdr>
              <w:tabs>
                <w:tab w:val="decimal" w:pos="1043"/>
              </w:tabs>
              <w:spacing w:line="300" w:lineRule="exact"/>
              <w:rPr>
                <w:rFonts w:ascii="Arial" w:hAnsi="Arial" w:cs="Arial"/>
                <w:sz w:val="16"/>
                <w:szCs w:val="16"/>
                <w:cs/>
              </w:rPr>
            </w:pPr>
            <w:r w:rsidRPr="004F2F10">
              <w:rPr>
                <w:rFonts w:ascii="Arial" w:hAnsi="Arial" w:cs="Arial"/>
                <w:sz w:val="16"/>
                <w:szCs w:val="16"/>
              </w:rPr>
              <w:t>63,937</w:t>
            </w:r>
          </w:p>
        </w:tc>
        <w:tc>
          <w:tcPr>
            <w:tcW w:w="1364" w:type="dxa"/>
            <w:tcBorders>
              <w:top w:val="nil"/>
              <w:left w:val="nil"/>
              <w:bottom w:val="nil"/>
              <w:right w:val="nil"/>
            </w:tcBorders>
            <w:shd w:val="clear" w:color="auto" w:fill="auto"/>
            <w:vAlign w:val="bottom"/>
          </w:tcPr>
          <w:p w14:paraId="089129DA" w14:textId="27C89ABD"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5" w:type="dxa"/>
            <w:tcBorders>
              <w:top w:val="nil"/>
              <w:left w:val="nil"/>
              <w:bottom w:val="nil"/>
              <w:right w:val="nil"/>
            </w:tcBorders>
            <w:shd w:val="clear" w:color="auto" w:fill="auto"/>
            <w:vAlign w:val="bottom"/>
          </w:tcPr>
          <w:p w14:paraId="43FF42FF" w14:textId="4E1E30B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cs/>
              </w:rPr>
              <w:t>-</w:t>
            </w:r>
          </w:p>
        </w:tc>
        <w:tc>
          <w:tcPr>
            <w:tcW w:w="1364" w:type="dxa"/>
            <w:tcBorders>
              <w:top w:val="nil"/>
              <w:left w:val="nil"/>
              <w:bottom w:val="nil"/>
              <w:right w:val="nil"/>
            </w:tcBorders>
            <w:shd w:val="clear" w:color="auto" w:fill="auto"/>
            <w:vAlign w:val="bottom"/>
          </w:tcPr>
          <w:p w14:paraId="32BA1052" w14:textId="69E7C163"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3,115,675</w:t>
            </w:r>
          </w:p>
        </w:tc>
        <w:tc>
          <w:tcPr>
            <w:tcW w:w="1365" w:type="dxa"/>
            <w:tcBorders>
              <w:top w:val="nil"/>
              <w:left w:val="nil"/>
              <w:bottom w:val="nil"/>
              <w:right w:val="nil"/>
            </w:tcBorders>
            <w:shd w:val="clear" w:color="auto" w:fill="auto"/>
            <w:vAlign w:val="bottom"/>
          </w:tcPr>
          <w:p w14:paraId="2710F1E8" w14:textId="54761528" w:rsidR="00AD3EA9" w:rsidRPr="004F2F10" w:rsidRDefault="00AD3EA9" w:rsidP="00AD3EA9">
            <w:pPr>
              <w:pBdr>
                <w:bottom w:val="double" w:sz="4" w:space="1" w:color="auto"/>
              </w:pBdr>
              <w:tabs>
                <w:tab w:val="decimal" w:pos="1043"/>
              </w:tabs>
              <w:spacing w:line="300" w:lineRule="exact"/>
              <w:rPr>
                <w:rFonts w:ascii="Arial" w:hAnsi="Arial" w:cs="Arial"/>
                <w:sz w:val="16"/>
                <w:szCs w:val="16"/>
              </w:rPr>
            </w:pPr>
            <w:r w:rsidRPr="004F2F10">
              <w:rPr>
                <w:rFonts w:ascii="Arial" w:hAnsi="Arial" w:cs="Arial"/>
                <w:sz w:val="16"/>
                <w:szCs w:val="16"/>
              </w:rPr>
              <w:t>3,179,612</w:t>
            </w:r>
          </w:p>
        </w:tc>
      </w:tr>
    </w:tbl>
    <w:p w14:paraId="07CD2FCD" w14:textId="77777777" w:rsidR="00A37DCA" w:rsidRPr="00D003FC" w:rsidRDefault="00A37DCA" w:rsidP="00020B84">
      <w:pPr>
        <w:ind w:left="540"/>
        <w:jc w:val="thaiDistribute"/>
        <w:rPr>
          <w:rFonts w:ascii="Arial" w:hAnsi="Arial" w:cs="Arial"/>
          <w:i/>
          <w:iCs/>
          <w:sz w:val="16"/>
          <w:szCs w:val="16"/>
        </w:rPr>
      </w:pPr>
    </w:p>
    <w:p w14:paraId="65AF9114" w14:textId="77777777" w:rsidR="007166C8" w:rsidRPr="00D003FC" w:rsidRDefault="007166C8" w:rsidP="00020B84">
      <w:pPr>
        <w:spacing w:before="120" w:line="360" w:lineRule="exact"/>
        <w:ind w:left="86"/>
        <w:jc w:val="right"/>
        <w:rPr>
          <w:rFonts w:ascii="Arial" w:hAnsi="Arial" w:cs="Arial"/>
          <w:i/>
          <w:iCs/>
          <w:sz w:val="16"/>
          <w:szCs w:val="16"/>
        </w:rPr>
      </w:pPr>
      <w:r w:rsidRPr="00D003FC">
        <w:rPr>
          <w:rFonts w:ascii="Arial" w:hAnsi="Arial" w:cs="Arial"/>
          <w:sz w:val="17"/>
          <w:szCs w:val="17"/>
          <w:cs/>
        </w:rPr>
        <w:br w:type="page"/>
      </w:r>
    </w:p>
    <w:p w14:paraId="1B5DA2A8" w14:textId="77777777" w:rsidR="007166C8"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CF4B1A" w:rsidRPr="004F2F10" w14:paraId="249A4F89" w14:textId="77777777" w:rsidTr="00540D9E">
        <w:trPr>
          <w:tblHeader/>
        </w:trPr>
        <w:tc>
          <w:tcPr>
            <w:tcW w:w="2160" w:type="dxa"/>
            <w:vAlign w:val="bottom"/>
          </w:tcPr>
          <w:p w14:paraId="7235BA34" w14:textId="77777777" w:rsidR="007166C8" w:rsidRPr="004F2F10"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12355F6B"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Separate financial statement</w:t>
            </w:r>
          </w:p>
        </w:tc>
      </w:tr>
      <w:tr w:rsidR="00CF4B1A" w:rsidRPr="004F2F10" w14:paraId="396CAC23" w14:textId="77777777" w:rsidTr="00540D9E">
        <w:trPr>
          <w:trHeight w:val="66"/>
          <w:tblHeader/>
        </w:trPr>
        <w:tc>
          <w:tcPr>
            <w:tcW w:w="2160" w:type="dxa"/>
            <w:vAlign w:val="bottom"/>
          </w:tcPr>
          <w:p w14:paraId="4EE9EF12" w14:textId="77777777" w:rsidR="007166C8" w:rsidRPr="004F2F10" w:rsidRDefault="007166C8" w:rsidP="00E00335">
            <w:pPr>
              <w:pStyle w:val="ListParagraph"/>
              <w:spacing w:line="320" w:lineRule="exact"/>
              <w:ind w:left="0"/>
              <w:contextualSpacing w:val="0"/>
              <w:rPr>
                <w:rFonts w:ascii="Arial" w:hAnsi="Arial" w:cs="Arial"/>
                <w:sz w:val="16"/>
                <w:szCs w:val="16"/>
                <w:cs/>
              </w:rPr>
            </w:pPr>
          </w:p>
        </w:tc>
        <w:tc>
          <w:tcPr>
            <w:tcW w:w="6840" w:type="dxa"/>
            <w:gridSpan w:val="5"/>
            <w:hideMark/>
          </w:tcPr>
          <w:p w14:paraId="7F855722" w14:textId="401157B3" w:rsidR="007166C8" w:rsidRPr="004F2F10" w:rsidRDefault="00AD3EA9" w:rsidP="00E0033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4F2F10">
              <w:rPr>
                <w:rFonts w:ascii="Arial" w:hAnsi="Arial" w:cs="Arial"/>
                <w:sz w:val="16"/>
                <w:szCs w:val="16"/>
                <w:cs/>
                <w:lang w:val="en-US"/>
              </w:rPr>
              <w:t>30 June 2024</w:t>
            </w:r>
          </w:p>
        </w:tc>
      </w:tr>
      <w:tr w:rsidR="00CF4B1A" w:rsidRPr="004F2F10" w14:paraId="1933DAD2" w14:textId="77777777" w:rsidTr="00107516">
        <w:trPr>
          <w:trHeight w:val="74"/>
          <w:tblHeader/>
        </w:trPr>
        <w:tc>
          <w:tcPr>
            <w:tcW w:w="2160" w:type="dxa"/>
            <w:vAlign w:val="bottom"/>
          </w:tcPr>
          <w:p w14:paraId="19148D10" w14:textId="77777777" w:rsidR="007166C8" w:rsidRPr="004F2F10" w:rsidRDefault="007166C8" w:rsidP="00E00335">
            <w:pPr>
              <w:pStyle w:val="ListParagraph"/>
              <w:spacing w:line="320" w:lineRule="exact"/>
              <w:ind w:left="0"/>
              <w:contextualSpacing w:val="0"/>
              <w:jc w:val="center"/>
              <w:rPr>
                <w:rFonts w:ascii="Arial" w:hAnsi="Arial" w:cs="Arial"/>
                <w:sz w:val="16"/>
                <w:szCs w:val="16"/>
                <w:lang w:val="en-US"/>
              </w:rPr>
            </w:pPr>
          </w:p>
        </w:tc>
        <w:tc>
          <w:tcPr>
            <w:tcW w:w="1368" w:type="dxa"/>
            <w:vAlign w:val="bottom"/>
            <w:hideMark/>
          </w:tcPr>
          <w:p w14:paraId="44746A31"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w:t>
            </w:r>
            <w:r w:rsidRPr="004F2F10">
              <w:rPr>
                <w:rFonts w:ascii="Arial" w:hAnsi="Arial" w:cs="Arial"/>
                <w:sz w:val="16"/>
                <w:szCs w:val="16"/>
                <w:lang w:val="en-US"/>
              </w:rPr>
              <w:t>instruments</w:t>
            </w:r>
            <w:r w:rsidRPr="004F2F10">
              <w:rPr>
                <w:rFonts w:ascii="Arial" w:hAnsi="Arial" w:cs="Arial"/>
                <w:sz w:val="16"/>
                <w:szCs w:val="16"/>
                <w:cs/>
              </w:rPr>
              <w:t xml:space="preserve"> measured at fair value through </w:t>
            </w:r>
            <w:r w:rsidR="00604FC0" w:rsidRPr="004F2F10">
              <w:rPr>
                <w:rFonts w:ascii="Arial" w:hAnsi="Arial" w:cs="Arial"/>
                <w:sz w:val="16"/>
                <w:szCs w:val="16"/>
                <w:cs/>
              </w:rPr>
              <w:t xml:space="preserve">              </w:t>
            </w:r>
            <w:r w:rsidRPr="004F2F10">
              <w:rPr>
                <w:rFonts w:ascii="Arial" w:hAnsi="Arial" w:cs="Arial"/>
                <w:sz w:val="16"/>
                <w:szCs w:val="16"/>
                <w:cs/>
              </w:rPr>
              <w:t>profit and loss</w:t>
            </w:r>
          </w:p>
        </w:tc>
        <w:tc>
          <w:tcPr>
            <w:tcW w:w="1368" w:type="dxa"/>
            <w:vAlign w:val="bottom"/>
            <w:hideMark/>
          </w:tcPr>
          <w:p w14:paraId="411AA94D"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 xml:space="preserve">Financial instruments measured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8" w:type="dxa"/>
            <w:vAlign w:val="bottom"/>
            <w:hideMark/>
          </w:tcPr>
          <w:p w14:paraId="36DDBE19"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 xml:space="preserve">Investments in equity securities </w:t>
            </w:r>
            <w:r w:rsidRPr="004F2F10">
              <w:rPr>
                <w:rFonts w:ascii="Arial" w:hAnsi="Arial" w:cs="Arial"/>
                <w:sz w:val="16"/>
                <w:szCs w:val="16"/>
                <w:lang w:val="en-US"/>
              </w:rPr>
              <w:t>designated</w:t>
            </w:r>
            <w:r w:rsidRPr="004F2F10">
              <w:rPr>
                <w:rFonts w:ascii="Arial" w:hAnsi="Arial" w:cs="Arial"/>
                <w:sz w:val="16"/>
                <w:szCs w:val="16"/>
                <w:cs/>
              </w:rPr>
              <w:t xml:space="preserve"> at fair value through other </w:t>
            </w:r>
            <w:r w:rsidRPr="004F2F10">
              <w:rPr>
                <w:rFonts w:ascii="Arial" w:hAnsi="Arial" w:cs="Arial"/>
                <w:sz w:val="16"/>
                <w:szCs w:val="16"/>
                <w:lang w:val="en-US"/>
              </w:rPr>
              <w:t>comprehensive income</w:t>
            </w:r>
            <w:r w:rsidRPr="004F2F10">
              <w:rPr>
                <w:rFonts w:ascii="Arial" w:hAnsi="Arial" w:cs="Arial"/>
                <w:sz w:val="16"/>
                <w:szCs w:val="16"/>
                <w:cs/>
              </w:rPr>
              <w:t xml:space="preserve"> </w:t>
            </w:r>
          </w:p>
        </w:tc>
        <w:tc>
          <w:tcPr>
            <w:tcW w:w="1368" w:type="dxa"/>
            <w:vAlign w:val="bottom"/>
            <w:hideMark/>
          </w:tcPr>
          <w:p w14:paraId="73D297BA"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4F2F10">
              <w:rPr>
                <w:rFonts w:ascii="Arial" w:hAnsi="Arial" w:cs="Arial"/>
                <w:sz w:val="16"/>
                <w:szCs w:val="16"/>
                <w:cs/>
              </w:rPr>
              <w:t xml:space="preserve">Financial instruments measured at  </w:t>
            </w:r>
            <w:r w:rsidRPr="004F2F10">
              <w:rPr>
                <w:rFonts w:ascii="Arial" w:hAnsi="Arial" w:cs="Arial"/>
                <w:sz w:val="16"/>
                <w:szCs w:val="16"/>
                <w:lang w:val="en-US"/>
              </w:rPr>
              <w:t>amortised cost</w:t>
            </w:r>
            <w:r w:rsidRPr="004F2F10">
              <w:rPr>
                <w:rFonts w:ascii="Arial" w:hAnsi="Arial" w:cs="Arial"/>
                <w:sz w:val="16"/>
                <w:szCs w:val="16"/>
                <w:cs/>
              </w:rPr>
              <w:t xml:space="preserve"> </w:t>
            </w:r>
          </w:p>
        </w:tc>
        <w:tc>
          <w:tcPr>
            <w:tcW w:w="1368" w:type="dxa"/>
            <w:vAlign w:val="bottom"/>
            <w:hideMark/>
          </w:tcPr>
          <w:p w14:paraId="7113A1D2" w14:textId="77777777" w:rsidR="007166C8" w:rsidRPr="004F2F10" w:rsidRDefault="007166C8" w:rsidP="00E00335">
            <w:pPr>
              <w:pStyle w:val="ListParagraph"/>
              <w:pBdr>
                <w:bottom w:val="single" w:sz="4" w:space="1" w:color="auto"/>
              </w:pBdr>
              <w:spacing w:line="320" w:lineRule="exact"/>
              <w:ind w:left="0"/>
              <w:contextualSpacing w:val="0"/>
              <w:jc w:val="center"/>
              <w:rPr>
                <w:rFonts w:ascii="Arial" w:hAnsi="Arial" w:cs="Arial"/>
                <w:sz w:val="16"/>
                <w:szCs w:val="16"/>
                <w:cs/>
              </w:rPr>
            </w:pPr>
            <w:r w:rsidRPr="004F2F10">
              <w:rPr>
                <w:rFonts w:ascii="Arial" w:hAnsi="Arial" w:cs="Arial"/>
                <w:sz w:val="16"/>
                <w:szCs w:val="16"/>
                <w:cs/>
              </w:rPr>
              <w:t>Total</w:t>
            </w:r>
          </w:p>
        </w:tc>
      </w:tr>
      <w:tr w:rsidR="00CF4B1A" w:rsidRPr="004F2F10" w14:paraId="0AF1A14F" w14:textId="77777777" w:rsidTr="00540D9E">
        <w:tc>
          <w:tcPr>
            <w:tcW w:w="2160" w:type="dxa"/>
            <w:vAlign w:val="bottom"/>
            <w:hideMark/>
          </w:tcPr>
          <w:p w14:paraId="755E628F" w14:textId="77777777" w:rsidR="007166C8" w:rsidRPr="004F2F10" w:rsidRDefault="007166C8" w:rsidP="00E00335">
            <w:pPr>
              <w:pStyle w:val="ListParagraph"/>
              <w:spacing w:line="320" w:lineRule="exact"/>
              <w:ind w:left="0"/>
              <w:contextualSpacing w:val="0"/>
              <w:rPr>
                <w:rFonts w:ascii="Arial" w:hAnsi="Arial" w:cs="Arial"/>
                <w:b/>
                <w:bCs/>
                <w:sz w:val="16"/>
                <w:szCs w:val="16"/>
                <w:u w:val="single"/>
                <w:cs/>
              </w:rPr>
            </w:pPr>
            <w:r w:rsidRPr="004F2F10">
              <w:rPr>
                <w:rFonts w:ascii="Arial" w:hAnsi="Arial" w:cs="Arial"/>
                <w:b/>
                <w:bCs/>
                <w:sz w:val="16"/>
                <w:szCs w:val="16"/>
                <w:u w:val="single"/>
                <w:cs/>
              </w:rPr>
              <w:t>Financial assets</w:t>
            </w:r>
          </w:p>
        </w:tc>
        <w:tc>
          <w:tcPr>
            <w:tcW w:w="1368" w:type="dxa"/>
            <w:vAlign w:val="bottom"/>
          </w:tcPr>
          <w:p w14:paraId="40F7F199"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02FC58EC"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25EBFD26"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vAlign w:val="bottom"/>
          </w:tcPr>
          <w:p w14:paraId="695B631C"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c>
          <w:tcPr>
            <w:tcW w:w="1368" w:type="dxa"/>
          </w:tcPr>
          <w:p w14:paraId="71F624E0" w14:textId="77777777" w:rsidR="007166C8" w:rsidRPr="004F2F10" w:rsidRDefault="007166C8" w:rsidP="00E00335">
            <w:pPr>
              <w:pStyle w:val="ListParagraph"/>
              <w:spacing w:line="320" w:lineRule="exact"/>
              <w:ind w:left="0"/>
              <w:contextualSpacing w:val="0"/>
              <w:rPr>
                <w:rFonts w:ascii="Arial" w:hAnsi="Arial" w:cs="Arial"/>
                <w:sz w:val="16"/>
                <w:szCs w:val="16"/>
                <w:u w:val="single"/>
                <w:cs/>
              </w:rPr>
            </w:pPr>
          </w:p>
        </w:tc>
      </w:tr>
      <w:tr w:rsidR="0041616B" w:rsidRPr="004F2F10" w14:paraId="1CC91CFB" w14:textId="77777777" w:rsidTr="004F2F10">
        <w:trPr>
          <w:trHeight w:val="66"/>
        </w:trPr>
        <w:tc>
          <w:tcPr>
            <w:tcW w:w="2160" w:type="dxa"/>
            <w:vAlign w:val="bottom"/>
            <w:hideMark/>
          </w:tcPr>
          <w:p w14:paraId="72C617F5" w14:textId="77777777" w:rsidR="0041616B" w:rsidRPr="004F2F10" w:rsidRDefault="0041616B" w:rsidP="0041616B">
            <w:pPr>
              <w:pStyle w:val="ListParagraph"/>
              <w:spacing w:line="320" w:lineRule="exact"/>
              <w:ind w:left="0"/>
              <w:contextualSpacing w:val="0"/>
              <w:rPr>
                <w:rFonts w:ascii="Arial" w:hAnsi="Arial" w:cs="Arial"/>
                <w:sz w:val="16"/>
                <w:szCs w:val="16"/>
                <w:lang w:val="en-US"/>
              </w:rPr>
            </w:pPr>
            <w:r w:rsidRPr="004F2F10">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3491FE0D" w14:textId="0C7720DF"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FCC0FDD" w14:textId="5134BABE"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28974A4" w14:textId="6EECD98C"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E4C8BDF" w14:textId="0F62B77D"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49,136</w:t>
            </w:r>
          </w:p>
        </w:tc>
        <w:tc>
          <w:tcPr>
            <w:tcW w:w="1368" w:type="dxa"/>
            <w:tcBorders>
              <w:top w:val="nil"/>
              <w:left w:val="nil"/>
              <w:bottom w:val="nil"/>
              <w:right w:val="nil"/>
            </w:tcBorders>
            <w:shd w:val="clear" w:color="auto" w:fill="auto"/>
            <w:vAlign w:val="bottom"/>
          </w:tcPr>
          <w:p w14:paraId="399ED11D" w14:textId="5925F1FA"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49,136</w:t>
            </w:r>
          </w:p>
        </w:tc>
      </w:tr>
      <w:tr w:rsidR="0041616B" w:rsidRPr="004F2F10" w14:paraId="636F2CA1" w14:textId="77777777" w:rsidTr="004F2F10">
        <w:tc>
          <w:tcPr>
            <w:tcW w:w="2160" w:type="dxa"/>
            <w:vAlign w:val="bottom"/>
            <w:hideMark/>
          </w:tcPr>
          <w:p w14:paraId="6A697BAF" w14:textId="77777777" w:rsidR="0041616B" w:rsidRPr="004F2F10" w:rsidRDefault="0041616B" w:rsidP="0041616B">
            <w:pPr>
              <w:pStyle w:val="ListParagraph"/>
              <w:spacing w:line="32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lang w:val="en-US"/>
              </w:rPr>
              <w:t xml:space="preserve"> - </w:t>
            </w:r>
            <w:r w:rsidRPr="004F2F10">
              <w:rPr>
                <w:rFonts w:ascii="Arial" w:hAnsi="Arial" w:cs="Arial"/>
                <w:sz w:val="16"/>
                <w:szCs w:val="16"/>
                <w:lang w:val="en-US"/>
              </w:rPr>
              <w:t>net</w:t>
            </w:r>
            <w:r w:rsidRPr="004F2F10">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6BBAD2BF" w14:textId="5E128595"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933D1FC" w14:textId="079B9F91"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0BA044" w14:textId="78452981"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D1023F2" w14:textId="10564409"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639,821</w:t>
            </w:r>
          </w:p>
        </w:tc>
        <w:tc>
          <w:tcPr>
            <w:tcW w:w="1368" w:type="dxa"/>
            <w:tcBorders>
              <w:top w:val="nil"/>
              <w:left w:val="nil"/>
              <w:bottom w:val="nil"/>
              <w:right w:val="nil"/>
            </w:tcBorders>
            <w:shd w:val="clear" w:color="auto" w:fill="auto"/>
            <w:vAlign w:val="bottom"/>
          </w:tcPr>
          <w:p w14:paraId="4F3FF38C" w14:textId="587CBEA5"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639,821</w:t>
            </w:r>
          </w:p>
        </w:tc>
      </w:tr>
      <w:tr w:rsidR="0041616B" w:rsidRPr="004F2F10" w14:paraId="1A8EB8DC" w14:textId="77777777" w:rsidTr="004F2F10">
        <w:tc>
          <w:tcPr>
            <w:tcW w:w="2160" w:type="dxa"/>
            <w:vAlign w:val="bottom"/>
            <w:hideMark/>
          </w:tcPr>
          <w:p w14:paraId="3B101679" w14:textId="77777777" w:rsidR="0041616B" w:rsidRPr="004F2F10" w:rsidRDefault="0041616B" w:rsidP="0041616B">
            <w:pPr>
              <w:pStyle w:val="ListParagraph"/>
              <w:spacing w:line="320" w:lineRule="exact"/>
              <w:ind w:left="139" w:right="-101" w:hanging="139"/>
              <w:contextualSpacing w:val="0"/>
              <w:rPr>
                <w:rFonts w:ascii="Arial" w:hAnsi="Arial" w:cs="Arial"/>
                <w:sz w:val="16"/>
                <w:szCs w:val="16"/>
                <w:lang w:val="en-US"/>
              </w:rPr>
            </w:pPr>
            <w:r w:rsidRPr="004F2F10">
              <w:rPr>
                <w:rFonts w:ascii="Arial" w:hAnsi="Arial" w:cs="Arial"/>
                <w:sz w:val="16"/>
                <w:szCs w:val="16"/>
                <w:cs/>
              </w:rPr>
              <w:t>Financial assets</w:t>
            </w:r>
            <w:r w:rsidRPr="004F2F10">
              <w:rPr>
                <w:rFonts w:ascii="Arial" w:hAnsi="Arial" w:cs="Arial"/>
                <w:sz w:val="16"/>
                <w:szCs w:val="16"/>
                <w:cs/>
                <w:lang w:val="en-US"/>
              </w:rPr>
              <w:t xml:space="preserve"> </w:t>
            </w:r>
            <w:r w:rsidRPr="004F2F10">
              <w:rPr>
                <w:rFonts w:ascii="Arial" w:hAnsi="Arial" w:cs="Arial"/>
                <w:sz w:val="16"/>
                <w:szCs w:val="16"/>
                <w:cs/>
              </w:rPr>
              <w:t xml:space="preserve">measured </w:t>
            </w:r>
            <w:r w:rsidRPr="004F2F10">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733AEEB4" w14:textId="74EE77B3"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25,973</w:t>
            </w:r>
          </w:p>
        </w:tc>
        <w:tc>
          <w:tcPr>
            <w:tcW w:w="1368" w:type="dxa"/>
            <w:tcBorders>
              <w:top w:val="nil"/>
              <w:left w:val="nil"/>
              <w:bottom w:val="nil"/>
              <w:right w:val="nil"/>
            </w:tcBorders>
            <w:shd w:val="clear" w:color="auto" w:fill="auto"/>
            <w:vAlign w:val="bottom"/>
          </w:tcPr>
          <w:p w14:paraId="36E46BEC" w14:textId="7B72F98C"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40D1260" w14:textId="04DC62E1"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486DE51" w14:textId="15C9FE53"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0BA391" w14:textId="012E6C8E"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25,973</w:t>
            </w:r>
          </w:p>
        </w:tc>
      </w:tr>
      <w:tr w:rsidR="0041616B" w:rsidRPr="004F2F10" w14:paraId="7C356961" w14:textId="77777777" w:rsidTr="004F2F10">
        <w:tc>
          <w:tcPr>
            <w:tcW w:w="2160" w:type="dxa"/>
            <w:vAlign w:val="bottom"/>
            <w:hideMark/>
          </w:tcPr>
          <w:p w14:paraId="705698D3" w14:textId="77777777" w:rsidR="0041616B" w:rsidRPr="004F2F10" w:rsidRDefault="0041616B" w:rsidP="0041616B">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4531CCBD" w14:textId="2D008EDE"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82,021</w:t>
            </w:r>
          </w:p>
        </w:tc>
        <w:tc>
          <w:tcPr>
            <w:tcW w:w="1368" w:type="dxa"/>
            <w:tcBorders>
              <w:top w:val="nil"/>
              <w:left w:val="nil"/>
              <w:bottom w:val="nil"/>
              <w:right w:val="nil"/>
            </w:tcBorders>
            <w:shd w:val="clear" w:color="auto" w:fill="auto"/>
            <w:vAlign w:val="bottom"/>
          </w:tcPr>
          <w:p w14:paraId="228852B1" w14:textId="09759A1E"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2D91695" w14:textId="7FA61E9A"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43A81" w14:textId="22F0F282"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D8541AC" w14:textId="109422BF"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82,021</w:t>
            </w:r>
          </w:p>
        </w:tc>
      </w:tr>
      <w:tr w:rsidR="0041616B" w:rsidRPr="004F2F10" w14:paraId="18370410" w14:textId="77777777" w:rsidTr="004F2F10">
        <w:trPr>
          <w:trHeight w:val="66"/>
        </w:trPr>
        <w:tc>
          <w:tcPr>
            <w:tcW w:w="2160" w:type="dxa"/>
            <w:vAlign w:val="bottom"/>
            <w:hideMark/>
          </w:tcPr>
          <w:p w14:paraId="28189EDB" w14:textId="77777777" w:rsidR="0041616B" w:rsidRPr="004F2F10" w:rsidRDefault="0041616B" w:rsidP="0041616B">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539311B2" w14:textId="4AB61FE0"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C1AC735" w14:textId="47F1A17A"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313,630</w:t>
            </w:r>
          </w:p>
        </w:tc>
        <w:tc>
          <w:tcPr>
            <w:tcW w:w="1368" w:type="dxa"/>
            <w:tcBorders>
              <w:top w:val="nil"/>
              <w:left w:val="nil"/>
              <w:bottom w:val="nil"/>
              <w:right w:val="nil"/>
            </w:tcBorders>
            <w:shd w:val="clear" w:color="auto" w:fill="auto"/>
            <w:vAlign w:val="bottom"/>
          </w:tcPr>
          <w:p w14:paraId="3A592B86" w14:textId="1BCC9BA4"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15,675</w:t>
            </w:r>
          </w:p>
        </w:tc>
        <w:tc>
          <w:tcPr>
            <w:tcW w:w="1368" w:type="dxa"/>
            <w:tcBorders>
              <w:top w:val="nil"/>
              <w:left w:val="nil"/>
              <w:bottom w:val="nil"/>
              <w:right w:val="nil"/>
            </w:tcBorders>
            <w:shd w:val="clear" w:color="auto" w:fill="auto"/>
            <w:vAlign w:val="bottom"/>
          </w:tcPr>
          <w:p w14:paraId="09E78368" w14:textId="137B9FA6"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162</w:t>
            </w:r>
          </w:p>
        </w:tc>
        <w:tc>
          <w:tcPr>
            <w:tcW w:w="1368" w:type="dxa"/>
            <w:tcBorders>
              <w:top w:val="nil"/>
              <w:left w:val="nil"/>
              <w:bottom w:val="nil"/>
              <w:right w:val="nil"/>
            </w:tcBorders>
            <w:shd w:val="clear" w:color="auto" w:fill="auto"/>
            <w:vAlign w:val="bottom"/>
          </w:tcPr>
          <w:p w14:paraId="11A8EA73" w14:textId="08A85835" w:rsidR="0041616B" w:rsidRPr="004F2F10" w:rsidRDefault="0041616B" w:rsidP="004F2F10">
            <w:pPr>
              <w:tabs>
                <w:tab w:val="decimal" w:pos="1069"/>
              </w:tabs>
              <w:spacing w:line="320" w:lineRule="exact"/>
              <w:rPr>
                <w:rFonts w:ascii="Arial" w:hAnsi="Arial" w:cs="Arial"/>
                <w:sz w:val="16"/>
                <w:szCs w:val="16"/>
              </w:rPr>
            </w:pPr>
            <w:r w:rsidRPr="004F2F10">
              <w:rPr>
                <w:rFonts w:ascii="Arial" w:hAnsi="Arial" w:cs="Arial"/>
                <w:sz w:val="16"/>
                <w:szCs w:val="16"/>
              </w:rPr>
              <w:t>329,467</w:t>
            </w:r>
          </w:p>
        </w:tc>
      </w:tr>
      <w:tr w:rsidR="0041616B" w:rsidRPr="004F2F10" w14:paraId="6CC3926F" w14:textId="77777777" w:rsidTr="004F2F10">
        <w:trPr>
          <w:trHeight w:val="378"/>
        </w:trPr>
        <w:tc>
          <w:tcPr>
            <w:tcW w:w="2160" w:type="dxa"/>
            <w:vAlign w:val="bottom"/>
            <w:hideMark/>
          </w:tcPr>
          <w:p w14:paraId="11A39BD4" w14:textId="77777777" w:rsidR="0041616B" w:rsidRPr="004F2F10" w:rsidRDefault="0041616B" w:rsidP="0041616B">
            <w:pPr>
              <w:pStyle w:val="ListParagraph"/>
              <w:spacing w:line="320" w:lineRule="exact"/>
              <w:ind w:left="139" w:right="-101" w:hanging="139"/>
              <w:contextualSpacing w:val="0"/>
              <w:rPr>
                <w:rFonts w:ascii="Arial" w:hAnsi="Arial" w:cs="Arial"/>
                <w:sz w:val="16"/>
                <w:szCs w:val="16"/>
                <w:lang w:val="en-US"/>
              </w:rPr>
            </w:pPr>
            <w:r w:rsidRPr="004F2F10">
              <w:rPr>
                <w:rFonts w:ascii="Arial" w:hAnsi="Arial" w:cs="Arial"/>
                <w:sz w:val="16"/>
                <w:szCs w:val="16"/>
                <w:cs/>
              </w:rPr>
              <w:t>Loans to customers</w:t>
            </w:r>
            <w:r w:rsidRPr="004F2F10">
              <w:rPr>
                <w:rFonts w:ascii="Arial" w:hAnsi="Arial" w:cs="Arial"/>
                <w:sz w:val="16"/>
                <w:szCs w:val="16"/>
                <w:lang w:val="en-US"/>
              </w:rPr>
              <w:t xml:space="preserve"> and accrued interest receivables</w:t>
            </w:r>
            <w:r w:rsidRPr="004F2F10">
              <w:rPr>
                <w:rFonts w:ascii="Arial" w:hAnsi="Arial" w:cs="Arial"/>
                <w:sz w:val="16"/>
                <w:szCs w:val="16"/>
                <w:cs/>
                <w:lang w:val="en-US"/>
              </w:rPr>
              <w:t xml:space="preserve"> - </w:t>
            </w:r>
            <w:r w:rsidRPr="004F2F10">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C9DC877" w14:textId="1B94CA24" w:rsidR="0041616B" w:rsidRPr="004F2F10" w:rsidRDefault="0041616B"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C205CC3" w14:textId="361B9348" w:rsidR="0041616B" w:rsidRPr="004F2F10" w:rsidRDefault="0041616B"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0939561" w14:textId="5AEE0EF7" w:rsidR="0041616B" w:rsidRPr="004F2F10" w:rsidRDefault="0041616B"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D6A3B3" w14:textId="79C10373" w:rsidR="0041616B" w:rsidRPr="004F2F10" w:rsidRDefault="0041616B"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2,327,709</w:t>
            </w:r>
          </w:p>
        </w:tc>
        <w:tc>
          <w:tcPr>
            <w:tcW w:w="1368" w:type="dxa"/>
            <w:tcBorders>
              <w:top w:val="nil"/>
              <w:left w:val="nil"/>
              <w:bottom w:val="nil"/>
              <w:right w:val="nil"/>
            </w:tcBorders>
            <w:shd w:val="clear" w:color="auto" w:fill="auto"/>
            <w:vAlign w:val="bottom"/>
          </w:tcPr>
          <w:p w14:paraId="7D52CE5C" w14:textId="7CAE5E4A" w:rsidR="0041616B" w:rsidRPr="004F2F10" w:rsidRDefault="0041616B"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2,327,709</w:t>
            </w:r>
          </w:p>
        </w:tc>
      </w:tr>
      <w:tr w:rsidR="0041616B" w:rsidRPr="004F2F10" w14:paraId="3CF2C620" w14:textId="77777777" w:rsidTr="004F2F10">
        <w:tc>
          <w:tcPr>
            <w:tcW w:w="2160" w:type="dxa"/>
            <w:vAlign w:val="bottom"/>
            <w:hideMark/>
          </w:tcPr>
          <w:p w14:paraId="25D5A5A3" w14:textId="77777777" w:rsidR="0041616B" w:rsidRPr="004F2F10" w:rsidRDefault="0041616B" w:rsidP="0041616B">
            <w:pPr>
              <w:pStyle w:val="ListParagraph"/>
              <w:spacing w:line="320" w:lineRule="exact"/>
              <w:ind w:left="139" w:right="-101" w:hanging="139"/>
              <w:contextualSpacing w:val="0"/>
              <w:rPr>
                <w:rFonts w:ascii="Arial" w:hAnsi="Arial" w:cs="Arial"/>
                <w:sz w:val="16"/>
                <w:szCs w:val="16"/>
                <w:cs/>
              </w:rPr>
            </w:pPr>
            <w:r w:rsidRPr="004F2F10">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104014B1" w14:textId="38082C33" w:rsidR="0041616B" w:rsidRPr="004F2F10" w:rsidRDefault="0041616B"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107,994</w:t>
            </w:r>
          </w:p>
        </w:tc>
        <w:tc>
          <w:tcPr>
            <w:tcW w:w="1368" w:type="dxa"/>
            <w:tcBorders>
              <w:top w:val="nil"/>
              <w:left w:val="nil"/>
              <w:bottom w:val="nil"/>
              <w:right w:val="nil"/>
            </w:tcBorders>
            <w:shd w:val="clear" w:color="auto" w:fill="auto"/>
            <w:vAlign w:val="bottom"/>
          </w:tcPr>
          <w:p w14:paraId="05667FCE" w14:textId="2C94731A" w:rsidR="0041616B" w:rsidRPr="004F2F10" w:rsidRDefault="0041616B"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313,630</w:t>
            </w:r>
          </w:p>
        </w:tc>
        <w:tc>
          <w:tcPr>
            <w:tcW w:w="1368" w:type="dxa"/>
            <w:tcBorders>
              <w:top w:val="nil"/>
              <w:left w:val="nil"/>
              <w:bottom w:val="nil"/>
              <w:right w:val="nil"/>
            </w:tcBorders>
            <w:shd w:val="clear" w:color="auto" w:fill="auto"/>
            <w:vAlign w:val="bottom"/>
          </w:tcPr>
          <w:p w14:paraId="4841A979" w14:textId="5610665D" w:rsidR="0041616B" w:rsidRPr="004F2F10" w:rsidRDefault="0041616B"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15,675</w:t>
            </w:r>
          </w:p>
        </w:tc>
        <w:tc>
          <w:tcPr>
            <w:tcW w:w="1368" w:type="dxa"/>
            <w:tcBorders>
              <w:top w:val="nil"/>
              <w:left w:val="nil"/>
              <w:bottom w:val="nil"/>
              <w:right w:val="nil"/>
            </w:tcBorders>
            <w:shd w:val="clear" w:color="auto" w:fill="auto"/>
            <w:vAlign w:val="bottom"/>
          </w:tcPr>
          <w:p w14:paraId="1A0F642C" w14:textId="4E33E749" w:rsidR="0041616B" w:rsidRPr="004F2F10" w:rsidRDefault="0041616B"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3,016,828</w:t>
            </w:r>
          </w:p>
        </w:tc>
        <w:tc>
          <w:tcPr>
            <w:tcW w:w="1368" w:type="dxa"/>
            <w:tcBorders>
              <w:top w:val="nil"/>
              <w:left w:val="nil"/>
              <w:bottom w:val="nil"/>
              <w:right w:val="nil"/>
            </w:tcBorders>
            <w:shd w:val="clear" w:color="auto" w:fill="auto"/>
            <w:vAlign w:val="bottom"/>
          </w:tcPr>
          <w:p w14:paraId="5B829DF6" w14:textId="383CABC5" w:rsidR="0041616B" w:rsidRPr="004F2F10" w:rsidRDefault="0041616B"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3,454,127</w:t>
            </w:r>
          </w:p>
        </w:tc>
      </w:tr>
      <w:tr w:rsidR="0041616B" w:rsidRPr="004F2F10" w14:paraId="0480A9AF" w14:textId="77777777" w:rsidTr="004F2F10">
        <w:tc>
          <w:tcPr>
            <w:tcW w:w="2160" w:type="dxa"/>
            <w:vAlign w:val="bottom"/>
            <w:hideMark/>
          </w:tcPr>
          <w:p w14:paraId="48A798B5" w14:textId="77777777" w:rsidR="0041616B" w:rsidRPr="004F2F10" w:rsidRDefault="0041616B" w:rsidP="0041616B">
            <w:pPr>
              <w:pStyle w:val="ListParagraph"/>
              <w:spacing w:line="320" w:lineRule="exact"/>
              <w:ind w:left="0"/>
              <w:contextualSpacing w:val="0"/>
              <w:rPr>
                <w:rFonts w:ascii="Arial" w:eastAsia="Calibri" w:hAnsi="Arial" w:cs="Arial"/>
                <w:b/>
                <w:bCs/>
                <w:sz w:val="16"/>
                <w:szCs w:val="16"/>
                <w:u w:val="single"/>
                <w:cs/>
              </w:rPr>
            </w:pPr>
            <w:r w:rsidRPr="004F2F10">
              <w:rPr>
                <w:rFonts w:ascii="Arial" w:eastAsia="Calibri" w:hAnsi="Arial" w:cs="Arial"/>
                <w:b/>
                <w:bCs/>
                <w:sz w:val="16"/>
                <w:szCs w:val="16"/>
                <w:u w:val="single"/>
                <w:cs/>
              </w:rPr>
              <w:t>Financial liabilities</w:t>
            </w:r>
          </w:p>
        </w:tc>
        <w:tc>
          <w:tcPr>
            <w:tcW w:w="1368" w:type="dxa"/>
            <w:vAlign w:val="bottom"/>
          </w:tcPr>
          <w:p w14:paraId="609A44D9" w14:textId="77777777" w:rsidR="0041616B" w:rsidRPr="004F2F10" w:rsidRDefault="0041616B" w:rsidP="004F2F10">
            <w:pPr>
              <w:tabs>
                <w:tab w:val="decimal" w:pos="1069"/>
              </w:tabs>
              <w:spacing w:line="320" w:lineRule="exact"/>
              <w:rPr>
                <w:rFonts w:ascii="Arial" w:hAnsi="Arial" w:cs="Arial"/>
                <w:sz w:val="16"/>
                <w:szCs w:val="16"/>
                <w:cs/>
              </w:rPr>
            </w:pPr>
          </w:p>
        </w:tc>
        <w:tc>
          <w:tcPr>
            <w:tcW w:w="1368" w:type="dxa"/>
            <w:vAlign w:val="bottom"/>
          </w:tcPr>
          <w:p w14:paraId="195024A8" w14:textId="77777777" w:rsidR="0041616B" w:rsidRPr="004F2F10" w:rsidRDefault="0041616B" w:rsidP="004F2F10">
            <w:pPr>
              <w:tabs>
                <w:tab w:val="decimal" w:pos="1069"/>
              </w:tabs>
              <w:spacing w:line="320" w:lineRule="exact"/>
              <w:rPr>
                <w:rFonts w:ascii="Arial" w:hAnsi="Arial" w:cs="Arial"/>
                <w:sz w:val="16"/>
                <w:szCs w:val="16"/>
                <w:cs/>
              </w:rPr>
            </w:pPr>
          </w:p>
        </w:tc>
        <w:tc>
          <w:tcPr>
            <w:tcW w:w="1368" w:type="dxa"/>
            <w:vAlign w:val="bottom"/>
          </w:tcPr>
          <w:p w14:paraId="329B031F" w14:textId="77777777" w:rsidR="0041616B" w:rsidRPr="004F2F10" w:rsidRDefault="0041616B" w:rsidP="004F2F10">
            <w:pPr>
              <w:tabs>
                <w:tab w:val="decimal" w:pos="1069"/>
              </w:tabs>
              <w:spacing w:line="32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7FD377AD" w14:textId="77777777" w:rsidR="0041616B" w:rsidRPr="004F2F10" w:rsidRDefault="0041616B" w:rsidP="004F2F10">
            <w:pPr>
              <w:tabs>
                <w:tab w:val="decimal" w:pos="1069"/>
              </w:tabs>
              <w:spacing w:line="320" w:lineRule="exact"/>
              <w:rPr>
                <w:rFonts w:ascii="Arial" w:hAnsi="Arial" w:cs="Arial"/>
                <w:sz w:val="16"/>
                <w:szCs w:val="16"/>
                <w:cs/>
              </w:rPr>
            </w:pPr>
          </w:p>
        </w:tc>
        <w:tc>
          <w:tcPr>
            <w:tcW w:w="1368" w:type="dxa"/>
            <w:tcBorders>
              <w:top w:val="nil"/>
              <w:left w:val="nil"/>
              <w:bottom w:val="nil"/>
              <w:right w:val="nil"/>
            </w:tcBorders>
            <w:shd w:val="clear" w:color="auto" w:fill="auto"/>
            <w:vAlign w:val="bottom"/>
          </w:tcPr>
          <w:p w14:paraId="6EA3299F" w14:textId="77777777" w:rsidR="0041616B" w:rsidRPr="004F2F10" w:rsidRDefault="0041616B" w:rsidP="004F2F10">
            <w:pPr>
              <w:tabs>
                <w:tab w:val="decimal" w:pos="1069"/>
              </w:tabs>
              <w:spacing w:line="320" w:lineRule="exact"/>
              <w:rPr>
                <w:rFonts w:ascii="Arial" w:hAnsi="Arial" w:cs="Arial"/>
                <w:sz w:val="16"/>
                <w:szCs w:val="16"/>
                <w:cs/>
              </w:rPr>
            </w:pPr>
          </w:p>
        </w:tc>
      </w:tr>
      <w:tr w:rsidR="007C7F15" w:rsidRPr="004F2F10" w14:paraId="26AA8683" w14:textId="77777777" w:rsidTr="004F2F10">
        <w:tc>
          <w:tcPr>
            <w:tcW w:w="2160" w:type="dxa"/>
            <w:vAlign w:val="bottom"/>
            <w:hideMark/>
          </w:tcPr>
          <w:p w14:paraId="56FA47DC" w14:textId="77777777" w:rsidR="007C7F15" w:rsidRPr="004F2F10" w:rsidRDefault="007C7F15" w:rsidP="007C7F15">
            <w:pPr>
              <w:pStyle w:val="ListParagraph"/>
              <w:spacing w:line="320" w:lineRule="exact"/>
              <w:ind w:left="0"/>
              <w:contextualSpacing w:val="0"/>
              <w:rPr>
                <w:rFonts w:ascii="Arial" w:eastAsia="Calibri" w:hAnsi="Arial" w:cs="Arial"/>
                <w:sz w:val="16"/>
                <w:szCs w:val="16"/>
                <w:lang w:val="en-US"/>
              </w:rPr>
            </w:pPr>
            <w:r w:rsidRPr="004F2F10">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5AA39FFB" w14:textId="4811F42B"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3D50F3" w14:textId="73D0F5E7"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5576248" w14:textId="3276886B"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621C20" w14:textId="085C411F"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2,657,193</w:t>
            </w:r>
          </w:p>
        </w:tc>
        <w:tc>
          <w:tcPr>
            <w:tcW w:w="1368" w:type="dxa"/>
            <w:tcBorders>
              <w:top w:val="nil"/>
              <w:left w:val="nil"/>
              <w:bottom w:val="nil"/>
              <w:right w:val="nil"/>
            </w:tcBorders>
            <w:shd w:val="clear" w:color="auto" w:fill="auto"/>
            <w:vAlign w:val="bottom"/>
          </w:tcPr>
          <w:p w14:paraId="52DDEBC3" w14:textId="563B0A57"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2,657,193</w:t>
            </w:r>
          </w:p>
        </w:tc>
      </w:tr>
      <w:tr w:rsidR="007C7F15" w:rsidRPr="004F2F10" w14:paraId="60F322DF" w14:textId="77777777" w:rsidTr="004F2F10">
        <w:tc>
          <w:tcPr>
            <w:tcW w:w="2160" w:type="dxa"/>
            <w:vAlign w:val="bottom"/>
            <w:hideMark/>
          </w:tcPr>
          <w:p w14:paraId="76F70DED" w14:textId="77777777" w:rsidR="007C7F15" w:rsidRPr="004F2F10" w:rsidRDefault="007C7F15" w:rsidP="007C7F15">
            <w:pPr>
              <w:pStyle w:val="ListParagraph"/>
              <w:spacing w:line="320" w:lineRule="exact"/>
              <w:ind w:left="139" w:right="-11" w:hanging="139"/>
              <w:contextualSpacing w:val="0"/>
              <w:rPr>
                <w:rFonts w:ascii="Arial" w:hAnsi="Arial" w:cs="Arial"/>
                <w:sz w:val="16"/>
                <w:szCs w:val="16"/>
                <w:lang w:val="en-US"/>
              </w:rPr>
            </w:pPr>
            <w:r w:rsidRPr="004F2F10">
              <w:rPr>
                <w:rFonts w:ascii="Arial" w:hAnsi="Arial" w:cs="Arial"/>
                <w:sz w:val="16"/>
                <w:szCs w:val="16"/>
                <w:lang w:val="en-US"/>
              </w:rPr>
              <w:t>Interbank and</w:t>
            </w:r>
            <w:r w:rsidRPr="004F2F10">
              <w:rPr>
                <w:rFonts w:ascii="Arial" w:hAnsi="Arial" w:cs="Arial"/>
                <w:sz w:val="16"/>
                <w:szCs w:val="16"/>
                <w:cs/>
              </w:rPr>
              <w:t xml:space="preserve"> </w:t>
            </w:r>
            <w:r w:rsidRPr="004F2F10">
              <w:rPr>
                <w:rFonts w:ascii="Arial" w:hAnsi="Arial" w:cs="Arial"/>
                <w:sz w:val="16"/>
                <w:szCs w:val="16"/>
                <w:lang w:val="en-US"/>
              </w:rPr>
              <w:t>money market items</w:t>
            </w:r>
            <w:r w:rsidRPr="004F2F10">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7EDE4218" w14:textId="3FDAEBB0"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9A7C72" w14:textId="4C9088AB"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A4E047" w14:textId="5FD7D7C5"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43CECD7" w14:textId="767D7DA0"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256,703</w:t>
            </w:r>
          </w:p>
        </w:tc>
        <w:tc>
          <w:tcPr>
            <w:tcW w:w="1368" w:type="dxa"/>
            <w:tcBorders>
              <w:top w:val="nil"/>
              <w:left w:val="nil"/>
              <w:bottom w:val="nil"/>
              <w:right w:val="nil"/>
            </w:tcBorders>
            <w:shd w:val="clear" w:color="auto" w:fill="auto"/>
            <w:vAlign w:val="bottom"/>
          </w:tcPr>
          <w:p w14:paraId="4056E745" w14:textId="474953E4"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256,703</w:t>
            </w:r>
          </w:p>
        </w:tc>
      </w:tr>
      <w:tr w:rsidR="007C7F15" w:rsidRPr="004F2F10" w14:paraId="0B3E4A91" w14:textId="77777777" w:rsidTr="004F2F10">
        <w:tc>
          <w:tcPr>
            <w:tcW w:w="2160" w:type="dxa"/>
            <w:vAlign w:val="bottom"/>
            <w:hideMark/>
          </w:tcPr>
          <w:p w14:paraId="6A8DB8EC" w14:textId="77777777" w:rsidR="007C7F15" w:rsidRPr="004F2F10" w:rsidRDefault="007C7F15" w:rsidP="007C7F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59FC35DC" w14:textId="4DF4508F"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076AC6C" w14:textId="30C34AD4"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04F1044" w14:textId="4F1A686D"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BE28C88" w14:textId="43250D64"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5,769</w:t>
            </w:r>
          </w:p>
        </w:tc>
        <w:tc>
          <w:tcPr>
            <w:tcW w:w="1368" w:type="dxa"/>
            <w:tcBorders>
              <w:top w:val="nil"/>
              <w:left w:val="nil"/>
              <w:bottom w:val="nil"/>
              <w:right w:val="nil"/>
            </w:tcBorders>
            <w:shd w:val="clear" w:color="auto" w:fill="auto"/>
            <w:vAlign w:val="bottom"/>
          </w:tcPr>
          <w:p w14:paraId="2D35FD2C" w14:textId="7F7F8F77"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5,769</w:t>
            </w:r>
          </w:p>
        </w:tc>
      </w:tr>
      <w:tr w:rsidR="007C7F15" w:rsidRPr="004F2F10" w14:paraId="184B2968" w14:textId="77777777" w:rsidTr="004F2F10">
        <w:tc>
          <w:tcPr>
            <w:tcW w:w="2160" w:type="dxa"/>
            <w:vAlign w:val="bottom"/>
            <w:hideMark/>
          </w:tcPr>
          <w:p w14:paraId="6FBF5E63" w14:textId="77777777" w:rsidR="007C7F15" w:rsidRPr="004F2F10" w:rsidRDefault="007C7F15" w:rsidP="007C7F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1B94E145" w14:textId="144363DA"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78,203</w:t>
            </w:r>
          </w:p>
        </w:tc>
        <w:tc>
          <w:tcPr>
            <w:tcW w:w="1368" w:type="dxa"/>
            <w:tcBorders>
              <w:top w:val="nil"/>
              <w:left w:val="nil"/>
              <w:bottom w:val="nil"/>
              <w:right w:val="nil"/>
            </w:tcBorders>
            <w:shd w:val="clear" w:color="auto" w:fill="auto"/>
            <w:vAlign w:val="bottom"/>
          </w:tcPr>
          <w:p w14:paraId="3992DDB9" w14:textId="785A5BE3"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250CAE3" w14:textId="3D840E6C"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08447A7" w14:textId="0E2A21ED"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DBD7555" w14:textId="016428AA"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78,203</w:t>
            </w:r>
          </w:p>
        </w:tc>
      </w:tr>
      <w:tr w:rsidR="007C7F15" w:rsidRPr="004F2F10" w14:paraId="43E77B1E" w14:textId="77777777" w:rsidTr="004F2F10">
        <w:trPr>
          <w:trHeight w:val="80"/>
        </w:trPr>
        <w:tc>
          <w:tcPr>
            <w:tcW w:w="2160" w:type="dxa"/>
            <w:vAlign w:val="bottom"/>
            <w:hideMark/>
          </w:tcPr>
          <w:p w14:paraId="16802C9D" w14:textId="77777777" w:rsidR="007C7F15" w:rsidRPr="004F2F10" w:rsidRDefault="007C7F15" w:rsidP="007C7F15">
            <w:pPr>
              <w:pStyle w:val="ListParagraph"/>
              <w:spacing w:line="320" w:lineRule="exact"/>
              <w:ind w:left="139" w:hanging="139"/>
              <w:contextualSpacing w:val="0"/>
              <w:rPr>
                <w:rFonts w:ascii="Arial" w:eastAsia="Calibri" w:hAnsi="Arial" w:cs="Arial"/>
                <w:sz w:val="16"/>
                <w:szCs w:val="16"/>
                <w:cs/>
              </w:rPr>
            </w:pPr>
            <w:r w:rsidRPr="004F2F10">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4E3C2E7E" w14:textId="7232A0BE"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A8CE6D" w14:textId="1B4D81B3"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E173FE8" w14:textId="0775806E"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CFB7D12" w14:textId="41CCAB9E"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113,329</w:t>
            </w:r>
          </w:p>
        </w:tc>
        <w:tc>
          <w:tcPr>
            <w:tcW w:w="1368" w:type="dxa"/>
            <w:tcBorders>
              <w:top w:val="nil"/>
              <w:left w:val="nil"/>
              <w:bottom w:val="nil"/>
              <w:right w:val="nil"/>
            </w:tcBorders>
            <w:shd w:val="clear" w:color="auto" w:fill="auto"/>
            <w:vAlign w:val="bottom"/>
          </w:tcPr>
          <w:p w14:paraId="06FA1AEC" w14:textId="63E093F4"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113,329</w:t>
            </w:r>
          </w:p>
        </w:tc>
      </w:tr>
      <w:tr w:rsidR="007C7F15" w:rsidRPr="004F2F10" w14:paraId="59DDEF3D" w14:textId="77777777" w:rsidTr="004F2F10">
        <w:trPr>
          <w:trHeight w:val="80"/>
        </w:trPr>
        <w:tc>
          <w:tcPr>
            <w:tcW w:w="2160" w:type="dxa"/>
            <w:vAlign w:val="bottom"/>
          </w:tcPr>
          <w:p w14:paraId="226B0E42" w14:textId="77777777" w:rsidR="007C7F15" w:rsidRPr="004F2F10" w:rsidRDefault="007C7F15" w:rsidP="007C7F15">
            <w:pPr>
              <w:pStyle w:val="ListParagraph"/>
              <w:spacing w:line="320" w:lineRule="exact"/>
              <w:ind w:left="139" w:hanging="139"/>
              <w:contextualSpacing w:val="0"/>
              <w:rPr>
                <w:rFonts w:ascii="Arial" w:hAnsi="Arial" w:cs="Arial"/>
                <w:sz w:val="16"/>
                <w:szCs w:val="16"/>
                <w:lang w:val="en-GB"/>
              </w:rPr>
            </w:pPr>
            <w:r w:rsidRPr="004F2F10">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000EC416" w14:textId="41456468"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18525C1" w14:textId="1E29B982" w:rsidR="007C7F15" w:rsidRPr="004F2F10" w:rsidRDefault="007C7F15" w:rsidP="004F2F10">
            <w:pPr>
              <w:tabs>
                <w:tab w:val="decimal" w:pos="1069"/>
              </w:tabs>
              <w:spacing w:line="320" w:lineRule="exact"/>
              <w:rPr>
                <w:rFonts w:ascii="Arial" w:hAnsi="Arial" w:cs="Arial"/>
                <w:sz w:val="16"/>
                <w:szCs w:val="16"/>
                <w:cs/>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064BEE" w14:textId="41BE6DE5" w:rsidR="007C7F15" w:rsidRPr="004F2F10" w:rsidRDefault="007C7F15" w:rsidP="004F2F10">
            <w:pPr>
              <w:tabs>
                <w:tab w:val="decimal" w:pos="1069"/>
              </w:tabs>
              <w:spacing w:line="320" w:lineRule="exact"/>
              <w:rPr>
                <w:rFonts w:ascii="Arial" w:hAnsi="Arial" w:cs="Arial"/>
                <w:sz w:val="16"/>
                <w:szCs w:val="16"/>
                <w:cs/>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89BE9BE" w14:textId="418AB079"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2,472</w:t>
            </w:r>
          </w:p>
        </w:tc>
        <w:tc>
          <w:tcPr>
            <w:tcW w:w="1368" w:type="dxa"/>
            <w:tcBorders>
              <w:top w:val="nil"/>
              <w:left w:val="nil"/>
              <w:bottom w:val="nil"/>
              <w:right w:val="nil"/>
            </w:tcBorders>
            <w:shd w:val="clear" w:color="auto" w:fill="auto"/>
            <w:vAlign w:val="bottom"/>
          </w:tcPr>
          <w:p w14:paraId="3062D04D" w14:textId="00A0FA56" w:rsidR="007C7F15" w:rsidRPr="004F2F10" w:rsidRDefault="007C7F15" w:rsidP="004F2F10">
            <w:pPr>
              <w:tabs>
                <w:tab w:val="decimal" w:pos="1069"/>
              </w:tabs>
              <w:spacing w:line="320" w:lineRule="exact"/>
              <w:rPr>
                <w:rFonts w:ascii="Arial" w:hAnsi="Arial" w:cs="Arial"/>
                <w:sz w:val="16"/>
                <w:szCs w:val="16"/>
              </w:rPr>
            </w:pPr>
            <w:r w:rsidRPr="004F2F10">
              <w:rPr>
                <w:rFonts w:ascii="Arial" w:hAnsi="Arial" w:cs="Arial"/>
                <w:sz w:val="16"/>
                <w:szCs w:val="16"/>
              </w:rPr>
              <w:t>2,472</w:t>
            </w:r>
          </w:p>
        </w:tc>
      </w:tr>
      <w:tr w:rsidR="007C7F15" w:rsidRPr="004F2F10" w14:paraId="0FF2795D" w14:textId="77777777" w:rsidTr="004F2F10">
        <w:trPr>
          <w:trHeight w:val="80"/>
        </w:trPr>
        <w:tc>
          <w:tcPr>
            <w:tcW w:w="2160" w:type="dxa"/>
            <w:vAlign w:val="bottom"/>
          </w:tcPr>
          <w:p w14:paraId="322FEC20" w14:textId="77777777" w:rsidR="007C7F15" w:rsidRPr="004F2F10" w:rsidRDefault="007C7F15" w:rsidP="007C7F15">
            <w:pPr>
              <w:pStyle w:val="ListParagraph"/>
              <w:spacing w:line="32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73824FDA" w14:textId="3AB069B1" w:rsidR="007C7F15" w:rsidRPr="004F2F10" w:rsidRDefault="007C7F15"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93E624B" w14:textId="1CD38AD7" w:rsidR="007C7F15" w:rsidRPr="004F2F10" w:rsidRDefault="007C7F15"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4DBA14" w14:textId="7A820962" w:rsidR="007C7F15" w:rsidRPr="004F2F10" w:rsidRDefault="007C7F15"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5E85B25" w14:textId="69AEE60A" w:rsidR="007C7F15" w:rsidRPr="004F2F10" w:rsidRDefault="007C7F15"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16,370</w:t>
            </w:r>
          </w:p>
        </w:tc>
        <w:tc>
          <w:tcPr>
            <w:tcW w:w="1368" w:type="dxa"/>
            <w:tcBorders>
              <w:top w:val="nil"/>
              <w:left w:val="nil"/>
              <w:bottom w:val="nil"/>
              <w:right w:val="nil"/>
            </w:tcBorders>
            <w:shd w:val="clear" w:color="auto" w:fill="auto"/>
            <w:vAlign w:val="bottom"/>
          </w:tcPr>
          <w:p w14:paraId="4DFD7807" w14:textId="75BC0E22" w:rsidR="007C7F15" w:rsidRPr="004F2F10" w:rsidRDefault="007C7F15" w:rsidP="004F2F10">
            <w:pPr>
              <w:pBdr>
                <w:bottom w:val="sing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16,370</w:t>
            </w:r>
          </w:p>
        </w:tc>
      </w:tr>
      <w:tr w:rsidR="007C7F15" w:rsidRPr="004F2F10" w14:paraId="3BBA8799" w14:textId="77777777" w:rsidTr="004F2F10">
        <w:tc>
          <w:tcPr>
            <w:tcW w:w="2160" w:type="dxa"/>
            <w:vAlign w:val="bottom"/>
            <w:hideMark/>
          </w:tcPr>
          <w:p w14:paraId="6426AFF0" w14:textId="77777777" w:rsidR="007C7F15" w:rsidRPr="004F2F10" w:rsidRDefault="007C7F15" w:rsidP="007C7F15">
            <w:pPr>
              <w:pStyle w:val="ListParagraph"/>
              <w:spacing w:line="320" w:lineRule="exact"/>
              <w:ind w:left="139" w:hanging="139"/>
              <w:contextualSpacing w:val="0"/>
              <w:rPr>
                <w:rFonts w:ascii="Arial" w:eastAsia="Calibri" w:hAnsi="Arial" w:cs="Arial"/>
                <w:sz w:val="16"/>
                <w:szCs w:val="16"/>
                <w:lang w:val="en-US"/>
              </w:rPr>
            </w:pPr>
            <w:r w:rsidRPr="004F2F10">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3B386B25" w14:textId="6CCB88AB" w:rsidR="007C7F15" w:rsidRPr="004F2F10" w:rsidRDefault="007C7F15" w:rsidP="004F2F10">
            <w:pPr>
              <w:pBdr>
                <w:bottom w:val="double" w:sz="4" w:space="1" w:color="auto"/>
              </w:pBdr>
              <w:tabs>
                <w:tab w:val="decimal" w:pos="1069"/>
              </w:tabs>
              <w:spacing w:line="320" w:lineRule="exact"/>
              <w:rPr>
                <w:rFonts w:ascii="Arial" w:hAnsi="Arial" w:cs="Arial"/>
                <w:sz w:val="16"/>
                <w:szCs w:val="16"/>
                <w:cs/>
              </w:rPr>
            </w:pPr>
            <w:r w:rsidRPr="004F2F10">
              <w:rPr>
                <w:rFonts w:ascii="Arial" w:hAnsi="Arial" w:cs="Arial"/>
                <w:sz w:val="16"/>
                <w:szCs w:val="16"/>
              </w:rPr>
              <w:t>78,203</w:t>
            </w:r>
          </w:p>
        </w:tc>
        <w:tc>
          <w:tcPr>
            <w:tcW w:w="1368" w:type="dxa"/>
            <w:tcBorders>
              <w:top w:val="nil"/>
              <w:left w:val="nil"/>
              <w:bottom w:val="nil"/>
              <w:right w:val="nil"/>
            </w:tcBorders>
            <w:shd w:val="clear" w:color="auto" w:fill="auto"/>
            <w:vAlign w:val="bottom"/>
          </w:tcPr>
          <w:p w14:paraId="7E7345ED" w14:textId="57470AF2" w:rsidR="007C7F15" w:rsidRPr="004F2F10" w:rsidRDefault="007C7F15"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74E8CFC" w14:textId="5B7BC572" w:rsidR="007C7F15" w:rsidRPr="004F2F10" w:rsidRDefault="007C7F15"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B836B01" w14:textId="365296F5" w:rsidR="007C7F15" w:rsidRPr="004F2F10" w:rsidRDefault="007C7F15"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3,051,836</w:t>
            </w:r>
          </w:p>
        </w:tc>
        <w:tc>
          <w:tcPr>
            <w:tcW w:w="1368" w:type="dxa"/>
            <w:tcBorders>
              <w:top w:val="nil"/>
              <w:left w:val="nil"/>
              <w:bottom w:val="nil"/>
              <w:right w:val="nil"/>
            </w:tcBorders>
            <w:shd w:val="clear" w:color="auto" w:fill="auto"/>
            <w:vAlign w:val="bottom"/>
          </w:tcPr>
          <w:p w14:paraId="4BACB578" w14:textId="1976081A" w:rsidR="007C7F15" w:rsidRPr="004F2F10" w:rsidRDefault="007C7F15" w:rsidP="004F2F10">
            <w:pPr>
              <w:pBdr>
                <w:bottom w:val="double" w:sz="4" w:space="1" w:color="auto"/>
              </w:pBdr>
              <w:tabs>
                <w:tab w:val="decimal" w:pos="1069"/>
              </w:tabs>
              <w:spacing w:line="320" w:lineRule="exact"/>
              <w:rPr>
                <w:rFonts w:ascii="Arial" w:hAnsi="Arial" w:cs="Arial"/>
                <w:sz w:val="16"/>
                <w:szCs w:val="16"/>
              </w:rPr>
            </w:pPr>
            <w:r w:rsidRPr="004F2F10">
              <w:rPr>
                <w:rFonts w:ascii="Arial" w:hAnsi="Arial" w:cs="Arial"/>
                <w:sz w:val="16"/>
                <w:szCs w:val="16"/>
              </w:rPr>
              <w:t>3,130,039</w:t>
            </w:r>
          </w:p>
        </w:tc>
      </w:tr>
    </w:tbl>
    <w:p w14:paraId="7DF0CB99" w14:textId="77777777" w:rsidR="00A37DCA" w:rsidRPr="00D003FC" w:rsidRDefault="00A37DCA" w:rsidP="00020B84">
      <w:pPr>
        <w:spacing w:before="120" w:line="360" w:lineRule="exact"/>
        <w:ind w:left="86" w:right="83"/>
        <w:jc w:val="right"/>
        <w:rPr>
          <w:rFonts w:ascii="Arial" w:hAnsi="Arial" w:cs="Arial"/>
          <w:sz w:val="16"/>
          <w:szCs w:val="16"/>
          <w:cs/>
        </w:rPr>
      </w:pPr>
    </w:p>
    <w:p w14:paraId="19BFB6AD" w14:textId="77777777" w:rsidR="00A37DCA" w:rsidRPr="00D003FC" w:rsidRDefault="00A37DC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6ACFDBB1" w14:textId="77777777" w:rsidR="00B256E6" w:rsidRPr="00D003FC" w:rsidRDefault="00BE7F2A" w:rsidP="00020B84">
      <w:pPr>
        <w:spacing w:line="340" w:lineRule="exact"/>
        <w:ind w:left="86" w:right="86"/>
        <w:jc w:val="right"/>
        <w:rPr>
          <w:rFonts w:ascii="Arial" w:hAnsi="Arial" w:cs="Arial"/>
          <w:sz w:val="16"/>
          <w:szCs w:val="16"/>
        </w:rPr>
      </w:pPr>
      <w:r w:rsidRPr="00D003FC">
        <w:rPr>
          <w:rFonts w:ascii="Arial" w:hAnsi="Arial" w:cs="Arial"/>
          <w:sz w:val="16"/>
          <w:szCs w:val="16"/>
          <w:cs/>
        </w:rPr>
        <w:lastRenderedPageBreak/>
        <w:t>(</w:t>
      </w:r>
      <w:r w:rsidR="00B256E6" w:rsidRPr="00D003FC">
        <w:rPr>
          <w:rFonts w:ascii="Arial" w:hAnsi="Arial" w:cs="Arial"/>
          <w:sz w:val="16"/>
          <w:szCs w:val="16"/>
        </w:rPr>
        <w:t>Unit</w:t>
      </w:r>
      <w:r w:rsidR="00B256E6" w:rsidRPr="00D003FC">
        <w:rPr>
          <w:rFonts w:ascii="Arial" w:hAnsi="Arial" w:cs="Arial"/>
          <w:sz w:val="16"/>
          <w:szCs w:val="16"/>
          <w:cs/>
        </w:rPr>
        <w:t xml:space="preserve">: </w:t>
      </w:r>
      <w:r w:rsidR="00B256E6" w:rsidRPr="00D003FC">
        <w:rPr>
          <w:rFonts w:ascii="Arial" w:hAnsi="Arial" w:cs="Arial"/>
          <w:sz w:val="16"/>
          <w:szCs w:val="16"/>
        </w:rPr>
        <w:t>Million Baht</w:t>
      </w:r>
      <w:r w:rsidRPr="00D003FC">
        <w:rPr>
          <w:rFonts w:ascii="Arial" w:hAnsi="Arial" w:cs="Arial"/>
          <w:sz w:val="16"/>
          <w:szCs w:val="16"/>
          <w:cs/>
        </w:rPr>
        <w:t>)</w:t>
      </w:r>
    </w:p>
    <w:tbl>
      <w:tblPr>
        <w:tblW w:w="9000" w:type="dxa"/>
        <w:tblInd w:w="540" w:type="dxa"/>
        <w:tblLayout w:type="fixed"/>
        <w:tblLook w:val="04A0" w:firstRow="1" w:lastRow="0" w:firstColumn="1" w:lastColumn="0" w:noHBand="0" w:noVBand="1"/>
      </w:tblPr>
      <w:tblGrid>
        <w:gridCol w:w="2160"/>
        <w:gridCol w:w="1368"/>
        <w:gridCol w:w="1368"/>
        <w:gridCol w:w="1368"/>
        <w:gridCol w:w="1368"/>
        <w:gridCol w:w="1368"/>
      </w:tblGrid>
      <w:tr w:rsidR="00B256E6" w:rsidRPr="00D003FC" w14:paraId="08365A73" w14:textId="77777777" w:rsidTr="00205CEF">
        <w:trPr>
          <w:tblHeader/>
        </w:trPr>
        <w:tc>
          <w:tcPr>
            <w:tcW w:w="2160" w:type="dxa"/>
            <w:vAlign w:val="bottom"/>
          </w:tcPr>
          <w:p w14:paraId="432C1521" w14:textId="77777777" w:rsidR="00B256E6" w:rsidRPr="00D003F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0D336856"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w:t>
            </w:r>
          </w:p>
        </w:tc>
      </w:tr>
      <w:tr w:rsidR="00B256E6" w:rsidRPr="00D003FC" w14:paraId="6EE6F9A2" w14:textId="77777777" w:rsidTr="00205CEF">
        <w:trPr>
          <w:trHeight w:val="66"/>
          <w:tblHeader/>
        </w:trPr>
        <w:tc>
          <w:tcPr>
            <w:tcW w:w="2160" w:type="dxa"/>
            <w:vAlign w:val="bottom"/>
          </w:tcPr>
          <w:p w14:paraId="2838B1E4" w14:textId="77777777" w:rsidR="00B256E6" w:rsidRPr="00D003FC" w:rsidRDefault="00B256E6" w:rsidP="00020B84">
            <w:pPr>
              <w:pStyle w:val="ListParagraph"/>
              <w:spacing w:line="300" w:lineRule="exact"/>
              <w:ind w:left="0"/>
              <w:contextualSpacing w:val="0"/>
              <w:rPr>
                <w:rFonts w:ascii="Arial" w:hAnsi="Arial" w:cs="Arial"/>
                <w:sz w:val="16"/>
                <w:szCs w:val="16"/>
                <w:cs/>
              </w:rPr>
            </w:pPr>
          </w:p>
        </w:tc>
        <w:tc>
          <w:tcPr>
            <w:tcW w:w="6840" w:type="dxa"/>
            <w:gridSpan w:val="5"/>
            <w:hideMark/>
          </w:tcPr>
          <w:p w14:paraId="220D2F94" w14:textId="0F89E6B8"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31 December 202</w:t>
            </w:r>
            <w:r w:rsidR="00AD3EA9" w:rsidRPr="00D003FC">
              <w:rPr>
                <w:rFonts w:ascii="Arial" w:hAnsi="Arial" w:cs="Arial"/>
                <w:sz w:val="16"/>
                <w:szCs w:val="16"/>
                <w:cs/>
              </w:rPr>
              <w:t>3</w:t>
            </w:r>
          </w:p>
        </w:tc>
      </w:tr>
      <w:tr w:rsidR="00B256E6" w:rsidRPr="00D003FC" w14:paraId="727680C4" w14:textId="77777777" w:rsidTr="00205CEF">
        <w:trPr>
          <w:trHeight w:val="74"/>
          <w:tblHeader/>
        </w:trPr>
        <w:tc>
          <w:tcPr>
            <w:tcW w:w="2160" w:type="dxa"/>
            <w:vAlign w:val="bottom"/>
          </w:tcPr>
          <w:p w14:paraId="2E03B6E3" w14:textId="77777777" w:rsidR="00B256E6" w:rsidRPr="00D003FC" w:rsidRDefault="00B256E6" w:rsidP="00020B84">
            <w:pPr>
              <w:pStyle w:val="ListParagraph"/>
              <w:spacing w:line="300" w:lineRule="exact"/>
              <w:ind w:left="0"/>
              <w:contextualSpacing w:val="0"/>
              <w:jc w:val="center"/>
              <w:rPr>
                <w:rFonts w:ascii="Arial" w:hAnsi="Arial" w:cs="Arial"/>
                <w:sz w:val="16"/>
                <w:szCs w:val="16"/>
                <w:lang w:val="en-US"/>
              </w:rPr>
            </w:pPr>
          </w:p>
        </w:tc>
        <w:tc>
          <w:tcPr>
            <w:tcW w:w="1368" w:type="dxa"/>
            <w:vAlign w:val="bottom"/>
            <w:hideMark/>
          </w:tcPr>
          <w:p w14:paraId="5F8BDFD4"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cs/>
              </w:rPr>
              <w:t xml:space="preserve">Financial </w:t>
            </w:r>
            <w:r w:rsidRPr="00D003FC">
              <w:rPr>
                <w:rFonts w:ascii="Arial" w:hAnsi="Arial" w:cs="Arial"/>
                <w:sz w:val="16"/>
                <w:szCs w:val="16"/>
                <w:lang w:val="en-US"/>
              </w:rPr>
              <w:t>instruments</w:t>
            </w:r>
            <w:r w:rsidRPr="00D003FC">
              <w:rPr>
                <w:rFonts w:ascii="Arial" w:hAnsi="Arial" w:cs="Arial"/>
                <w:sz w:val="16"/>
                <w:szCs w:val="16"/>
                <w:cs/>
              </w:rPr>
              <w:t xml:space="preserve"> measured at fair value through </w:t>
            </w:r>
            <w:r w:rsidR="00604FC0" w:rsidRPr="00D003FC">
              <w:rPr>
                <w:rFonts w:ascii="Arial" w:hAnsi="Arial" w:cs="Arial"/>
                <w:sz w:val="16"/>
                <w:szCs w:val="16"/>
                <w:cs/>
              </w:rPr>
              <w:t xml:space="preserve">              </w:t>
            </w:r>
            <w:r w:rsidRPr="00D003FC">
              <w:rPr>
                <w:rFonts w:ascii="Arial" w:hAnsi="Arial" w:cs="Arial"/>
                <w:sz w:val="16"/>
                <w:szCs w:val="16"/>
                <w:cs/>
              </w:rPr>
              <w:t>profit and loss</w:t>
            </w:r>
          </w:p>
        </w:tc>
        <w:tc>
          <w:tcPr>
            <w:tcW w:w="1368" w:type="dxa"/>
            <w:vAlign w:val="bottom"/>
            <w:hideMark/>
          </w:tcPr>
          <w:p w14:paraId="1416BF28"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Financial instruments measured at fair value through other </w:t>
            </w:r>
            <w:r w:rsidRPr="00D003FC">
              <w:rPr>
                <w:rFonts w:ascii="Arial" w:hAnsi="Arial" w:cs="Arial"/>
                <w:sz w:val="16"/>
                <w:szCs w:val="16"/>
                <w:lang w:val="en-US"/>
              </w:rPr>
              <w:t>comprehensive income</w:t>
            </w:r>
            <w:r w:rsidRPr="00D003FC">
              <w:rPr>
                <w:rFonts w:ascii="Arial" w:hAnsi="Arial" w:cs="Arial"/>
                <w:sz w:val="16"/>
                <w:szCs w:val="16"/>
                <w:cs/>
              </w:rPr>
              <w:t xml:space="preserve"> </w:t>
            </w:r>
          </w:p>
        </w:tc>
        <w:tc>
          <w:tcPr>
            <w:tcW w:w="1368" w:type="dxa"/>
            <w:vAlign w:val="bottom"/>
            <w:hideMark/>
          </w:tcPr>
          <w:p w14:paraId="47B00DAA"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Investments in equity securities </w:t>
            </w:r>
            <w:r w:rsidRPr="00D003FC">
              <w:rPr>
                <w:rFonts w:ascii="Arial" w:hAnsi="Arial" w:cs="Arial"/>
                <w:sz w:val="16"/>
                <w:szCs w:val="16"/>
                <w:lang w:val="en-US"/>
              </w:rPr>
              <w:t>designated</w:t>
            </w:r>
            <w:r w:rsidRPr="00D003FC">
              <w:rPr>
                <w:rFonts w:ascii="Arial" w:hAnsi="Arial" w:cs="Arial"/>
                <w:sz w:val="16"/>
                <w:szCs w:val="16"/>
                <w:cs/>
              </w:rPr>
              <w:t xml:space="preserve"> at fair value through other </w:t>
            </w:r>
            <w:r w:rsidRPr="00D003FC">
              <w:rPr>
                <w:rFonts w:ascii="Arial" w:hAnsi="Arial" w:cs="Arial"/>
                <w:sz w:val="16"/>
                <w:szCs w:val="16"/>
                <w:lang w:val="en-US"/>
              </w:rPr>
              <w:t>comprehensive income</w:t>
            </w:r>
            <w:r w:rsidRPr="00D003FC">
              <w:rPr>
                <w:rFonts w:ascii="Arial" w:hAnsi="Arial" w:cs="Arial"/>
                <w:sz w:val="16"/>
                <w:szCs w:val="16"/>
                <w:cs/>
              </w:rPr>
              <w:t xml:space="preserve"> </w:t>
            </w:r>
          </w:p>
        </w:tc>
        <w:tc>
          <w:tcPr>
            <w:tcW w:w="1368" w:type="dxa"/>
            <w:vAlign w:val="bottom"/>
            <w:hideMark/>
          </w:tcPr>
          <w:p w14:paraId="48090C12"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cs/>
              </w:rPr>
              <w:t xml:space="preserve">Financial instruments measured at  </w:t>
            </w:r>
            <w:r w:rsidRPr="00D003FC">
              <w:rPr>
                <w:rFonts w:ascii="Arial" w:hAnsi="Arial" w:cs="Arial"/>
                <w:sz w:val="16"/>
                <w:szCs w:val="16"/>
                <w:lang w:val="en-US"/>
              </w:rPr>
              <w:t>amortised cost</w:t>
            </w:r>
            <w:r w:rsidRPr="00D003FC">
              <w:rPr>
                <w:rFonts w:ascii="Arial" w:hAnsi="Arial" w:cs="Arial"/>
                <w:sz w:val="16"/>
                <w:szCs w:val="16"/>
                <w:cs/>
              </w:rPr>
              <w:t xml:space="preserve"> </w:t>
            </w:r>
          </w:p>
        </w:tc>
        <w:tc>
          <w:tcPr>
            <w:tcW w:w="1368" w:type="dxa"/>
            <w:vAlign w:val="bottom"/>
            <w:hideMark/>
          </w:tcPr>
          <w:p w14:paraId="1E20FC29" w14:textId="77777777" w:rsidR="00B256E6" w:rsidRPr="00D003FC" w:rsidRDefault="00B256E6"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B256E6" w:rsidRPr="00D003FC" w14:paraId="15BAFEF7" w14:textId="77777777" w:rsidTr="00205CEF">
        <w:tc>
          <w:tcPr>
            <w:tcW w:w="2160" w:type="dxa"/>
            <w:vAlign w:val="bottom"/>
            <w:hideMark/>
          </w:tcPr>
          <w:p w14:paraId="4736D12B" w14:textId="77777777" w:rsidR="00B256E6" w:rsidRPr="00D003FC" w:rsidRDefault="00B256E6" w:rsidP="00020B84">
            <w:pPr>
              <w:pStyle w:val="ListParagraph"/>
              <w:spacing w:line="300" w:lineRule="exact"/>
              <w:ind w:left="0"/>
              <w:contextualSpacing w:val="0"/>
              <w:rPr>
                <w:rFonts w:ascii="Arial" w:hAnsi="Arial" w:cs="Arial"/>
                <w:b/>
                <w:bCs/>
                <w:sz w:val="16"/>
                <w:szCs w:val="16"/>
                <w:u w:val="single"/>
                <w:cs/>
              </w:rPr>
            </w:pPr>
            <w:r w:rsidRPr="00D003FC">
              <w:rPr>
                <w:rFonts w:ascii="Arial" w:hAnsi="Arial" w:cs="Arial"/>
                <w:b/>
                <w:bCs/>
                <w:sz w:val="16"/>
                <w:szCs w:val="16"/>
                <w:u w:val="single"/>
                <w:cs/>
              </w:rPr>
              <w:t>Financial assets</w:t>
            </w:r>
          </w:p>
        </w:tc>
        <w:tc>
          <w:tcPr>
            <w:tcW w:w="1368" w:type="dxa"/>
            <w:vAlign w:val="bottom"/>
          </w:tcPr>
          <w:p w14:paraId="1D03431A"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132062D"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1723BC00"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vAlign w:val="bottom"/>
          </w:tcPr>
          <w:p w14:paraId="50F002B2"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c>
          <w:tcPr>
            <w:tcW w:w="1368" w:type="dxa"/>
          </w:tcPr>
          <w:p w14:paraId="22A4576F" w14:textId="77777777" w:rsidR="00B256E6" w:rsidRPr="00D003FC" w:rsidRDefault="00B256E6" w:rsidP="00020B84">
            <w:pPr>
              <w:pStyle w:val="ListParagraph"/>
              <w:spacing w:line="300" w:lineRule="exact"/>
              <w:ind w:left="0"/>
              <w:contextualSpacing w:val="0"/>
              <w:rPr>
                <w:rFonts w:ascii="Arial" w:hAnsi="Arial" w:cs="Arial"/>
                <w:sz w:val="16"/>
                <w:szCs w:val="16"/>
                <w:u w:val="single"/>
                <w:cs/>
              </w:rPr>
            </w:pPr>
          </w:p>
        </w:tc>
      </w:tr>
      <w:tr w:rsidR="00AD3EA9" w:rsidRPr="00D003FC" w14:paraId="7BF42BF7" w14:textId="77777777" w:rsidTr="002B5716">
        <w:trPr>
          <w:trHeight w:val="66"/>
        </w:trPr>
        <w:tc>
          <w:tcPr>
            <w:tcW w:w="2160" w:type="dxa"/>
            <w:vAlign w:val="bottom"/>
            <w:hideMark/>
          </w:tcPr>
          <w:p w14:paraId="41D401B4" w14:textId="77777777" w:rsidR="00AD3EA9" w:rsidRPr="00D003FC" w:rsidRDefault="00AD3EA9" w:rsidP="00AD3EA9">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Cash</w:t>
            </w:r>
          </w:p>
        </w:tc>
        <w:tc>
          <w:tcPr>
            <w:tcW w:w="1368" w:type="dxa"/>
            <w:tcBorders>
              <w:top w:val="nil"/>
              <w:left w:val="nil"/>
              <w:bottom w:val="nil"/>
              <w:right w:val="nil"/>
            </w:tcBorders>
            <w:shd w:val="clear" w:color="auto" w:fill="auto"/>
            <w:vAlign w:val="bottom"/>
          </w:tcPr>
          <w:p w14:paraId="7D52242A" w14:textId="1A0C38A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3424DED" w14:textId="61A97674"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1B461E1" w14:textId="478B734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01BB3FA" w14:textId="007CEF7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55,590</w:t>
            </w:r>
          </w:p>
        </w:tc>
        <w:tc>
          <w:tcPr>
            <w:tcW w:w="1368" w:type="dxa"/>
            <w:tcBorders>
              <w:top w:val="nil"/>
              <w:left w:val="nil"/>
              <w:bottom w:val="nil"/>
              <w:right w:val="nil"/>
            </w:tcBorders>
            <w:shd w:val="clear" w:color="auto" w:fill="auto"/>
            <w:vAlign w:val="bottom"/>
          </w:tcPr>
          <w:p w14:paraId="71D46358" w14:textId="668DCA6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55,590</w:t>
            </w:r>
          </w:p>
        </w:tc>
      </w:tr>
      <w:tr w:rsidR="00AD3EA9" w:rsidRPr="00D003FC" w14:paraId="06743629" w14:textId="77777777" w:rsidTr="00205CEF">
        <w:tc>
          <w:tcPr>
            <w:tcW w:w="2160" w:type="dxa"/>
            <w:vAlign w:val="bottom"/>
            <w:hideMark/>
          </w:tcPr>
          <w:p w14:paraId="61478C74" w14:textId="77777777" w:rsidR="00AD3EA9" w:rsidRPr="00D003FC" w:rsidRDefault="00AD3EA9" w:rsidP="00AD3EA9">
            <w:pPr>
              <w:pStyle w:val="ListParagraph"/>
              <w:spacing w:line="300" w:lineRule="exact"/>
              <w:ind w:left="139" w:right="-11" w:hanging="139"/>
              <w:contextualSpacing w:val="0"/>
              <w:rPr>
                <w:rFonts w:ascii="Arial" w:hAnsi="Arial" w:cs="Arial"/>
                <w:sz w:val="16"/>
                <w:szCs w:val="16"/>
                <w:lang w:val="en-US"/>
              </w:rPr>
            </w:pPr>
            <w:r w:rsidRPr="00D003FC">
              <w:rPr>
                <w:rFonts w:ascii="Arial" w:hAnsi="Arial" w:cs="Arial"/>
                <w:sz w:val="16"/>
                <w:szCs w:val="16"/>
                <w:lang w:val="en-US"/>
              </w:rPr>
              <w:t>Interbank and</w:t>
            </w:r>
            <w:r w:rsidRPr="00D003FC">
              <w:rPr>
                <w:rFonts w:ascii="Arial" w:hAnsi="Arial" w:cs="Arial"/>
                <w:sz w:val="16"/>
                <w:szCs w:val="16"/>
                <w:cs/>
              </w:rPr>
              <w:t xml:space="preserve"> </w:t>
            </w:r>
            <w:r w:rsidRPr="00D003FC">
              <w:rPr>
                <w:rFonts w:ascii="Arial" w:hAnsi="Arial" w:cs="Arial"/>
                <w:sz w:val="16"/>
                <w:szCs w:val="16"/>
                <w:lang w:val="en-US"/>
              </w:rPr>
              <w:t>money market items</w:t>
            </w:r>
            <w:r w:rsidRPr="00D003FC">
              <w:rPr>
                <w:rFonts w:ascii="Arial" w:hAnsi="Arial" w:cs="Arial"/>
                <w:sz w:val="16"/>
                <w:szCs w:val="16"/>
                <w:cs/>
                <w:lang w:val="en-US"/>
              </w:rPr>
              <w:t xml:space="preserve"> - </w:t>
            </w:r>
            <w:r w:rsidRPr="00D003FC">
              <w:rPr>
                <w:rFonts w:ascii="Arial" w:hAnsi="Arial" w:cs="Arial"/>
                <w:sz w:val="16"/>
                <w:szCs w:val="16"/>
                <w:lang w:val="en-US"/>
              </w:rPr>
              <w:t>net</w:t>
            </w:r>
            <w:r w:rsidRPr="00D003F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10E4235F" w14:textId="0F1F065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B2DB633" w14:textId="328D381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3B38F54" w14:textId="34732AE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A8E6A52" w14:textId="3118ED3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700,440</w:t>
            </w:r>
          </w:p>
        </w:tc>
        <w:tc>
          <w:tcPr>
            <w:tcW w:w="1368" w:type="dxa"/>
            <w:tcBorders>
              <w:top w:val="nil"/>
              <w:left w:val="nil"/>
              <w:bottom w:val="nil"/>
              <w:right w:val="nil"/>
            </w:tcBorders>
            <w:shd w:val="clear" w:color="auto" w:fill="auto"/>
            <w:vAlign w:val="bottom"/>
          </w:tcPr>
          <w:p w14:paraId="2491BFB5" w14:textId="695506F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700,440</w:t>
            </w:r>
          </w:p>
        </w:tc>
      </w:tr>
      <w:tr w:rsidR="00AD3EA9" w:rsidRPr="00D003FC" w14:paraId="03A52854" w14:textId="77777777" w:rsidTr="00205CEF">
        <w:tc>
          <w:tcPr>
            <w:tcW w:w="2160" w:type="dxa"/>
            <w:vAlign w:val="bottom"/>
            <w:hideMark/>
          </w:tcPr>
          <w:p w14:paraId="334E673C"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lang w:val="en-US"/>
              </w:rPr>
            </w:pPr>
            <w:r w:rsidRPr="00D003FC">
              <w:rPr>
                <w:rFonts w:ascii="Arial" w:hAnsi="Arial" w:cs="Arial"/>
                <w:sz w:val="16"/>
                <w:szCs w:val="16"/>
                <w:cs/>
              </w:rPr>
              <w:t>Financial assets</w:t>
            </w:r>
            <w:r w:rsidRPr="00D003FC">
              <w:rPr>
                <w:rFonts w:ascii="Arial" w:hAnsi="Arial" w:cs="Arial"/>
                <w:sz w:val="16"/>
                <w:szCs w:val="16"/>
                <w:cs/>
                <w:lang w:val="en-US"/>
              </w:rPr>
              <w:t xml:space="preserve"> </w:t>
            </w:r>
            <w:r w:rsidRPr="00D003FC">
              <w:rPr>
                <w:rFonts w:ascii="Arial" w:hAnsi="Arial" w:cs="Arial"/>
                <w:sz w:val="16"/>
                <w:szCs w:val="16"/>
                <w:cs/>
              </w:rPr>
              <w:t xml:space="preserve">measured </w:t>
            </w:r>
            <w:r w:rsidRPr="00D003FC">
              <w:rPr>
                <w:rFonts w:ascii="Arial" w:hAnsi="Arial" w:cs="Arial"/>
                <w:sz w:val="16"/>
                <w:szCs w:val="16"/>
                <w:lang w:val="en-US"/>
              </w:rPr>
              <w:t>at fair value through profit and loss</w:t>
            </w:r>
          </w:p>
        </w:tc>
        <w:tc>
          <w:tcPr>
            <w:tcW w:w="1368" w:type="dxa"/>
            <w:tcBorders>
              <w:top w:val="nil"/>
              <w:left w:val="nil"/>
              <w:bottom w:val="nil"/>
              <w:right w:val="nil"/>
            </w:tcBorders>
            <w:shd w:val="clear" w:color="auto" w:fill="auto"/>
            <w:vAlign w:val="bottom"/>
          </w:tcPr>
          <w:p w14:paraId="61DB464E" w14:textId="638ED854"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25,946</w:t>
            </w:r>
          </w:p>
        </w:tc>
        <w:tc>
          <w:tcPr>
            <w:tcW w:w="1368" w:type="dxa"/>
            <w:tcBorders>
              <w:top w:val="nil"/>
              <w:left w:val="nil"/>
              <w:bottom w:val="nil"/>
              <w:right w:val="nil"/>
            </w:tcBorders>
            <w:shd w:val="clear" w:color="auto" w:fill="auto"/>
            <w:vAlign w:val="bottom"/>
          </w:tcPr>
          <w:p w14:paraId="05F615F0" w14:textId="77777777" w:rsidR="00AD3EA9" w:rsidRPr="00D003FC" w:rsidRDefault="00AD3EA9" w:rsidP="00AD3EA9">
            <w:pPr>
              <w:pStyle w:val="ListParagraph"/>
              <w:tabs>
                <w:tab w:val="decimal" w:pos="880"/>
              </w:tabs>
              <w:spacing w:line="320" w:lineRule="exact"/>
              <w:ind w:left="0"/>
              <w:contextualSpacing w:val="0"/>
              <w:rPr>
                <w:rFonts w:ascii="Arial" w:hAnsi="Arial" w:cs="Arial"/>
                <w:sz w:val="16"/>
                <w:szCs w:val="16"/>
                <w:lang w:val="en-US" w:eastAsia="en-US"/>
              </w:rPr>
            </w:pPr>
          </w:p>
          <w:p w14:paraId="4CB442AC" w14:textId="77777777" w:rsidR="00AD3EA9" w:rsidRPr="00D003FC" w:rsidRDefault="00AD3EA9" w:rsidP="00AD3EA9">
            <w:pPr>
              <w:tabs>
                <w:tab w:val="decimal" w:pos="1069"/>
              </w:tabs>
              <w:spacing w:line="320" w:lineRule="exact"/>
              <w:rPr>
                <w:rFonts w:ascii="Arial" w:hAnsi="Arial" w:cs="Arial"/>
                <w:sz w:val="16"/>
                <w:szCs w:val="16"/>
              </w:rPr>
            </w:pPr>
          </w:p>
          <w:p w14:paraId="3425128D" w14:textId="3A6E99F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A27ED96" w14:textId="77777777" w:rsidR="00AD3EA9" w:rsidRPr="00D003FC" w:rsidRDefault="00AD3EA9" w:rsidP="00AD3EA9">
            <w:pPr>
              <w:pStyle w:val="ListParagraph"/>
              <w:tabs>
                <w:tab w:val="decimal" w:pos="880"/>
              </w:tabs>
              <w:spacing w:line="320" w:lineRule="exact"/>
              <w:ind w:left="0"/>
              <w:contextualSpacing w:val="0"/>
              <w:rPr>
                <w:rFonts w:ascii="Arial" w:hAnsi="Arial" w:cs="Arial"/>
                <w:sz w:val="16"/>
                <w:szCs w:val="16"/>
                <w:lang w:val="en-US" w:eastAsia="en-US"/>
              </w:rPr>
            </w:pPr>
          </w:p>
          <w:p w14:paraId="68D28635" w14:textId="77777777" w:rsidR="00AD3EA9" w:rsidRPr="00D003FC" w:rsidRDefault="00AD3EA9" w:rsidP="00AD3EA9">
            <w:pPr>
              <w:tabs>
                <w:tab w:val="decimal" w:pos="1069"/>
              </w:tabs>
              <w:spacing w:line="320" w:lineRule="exact"/>
              <w:rPr>
                <w:rFonts w:ascii="Arial" w:hAnsi="Arial" w:cs="Arial"/>
                <w:sz w:val="16"/>
                <w:szCs w:val="16"/>
              </w:rPr>
            </w:pPr>
          </w:p>
          <w:p w14:paraId="0D457A80" w14:textId="6F737CB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793AB8" w14:textId="1601339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3DA" w14:textId="1D0808C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25,946</w:t>
            </w:r>
          </w:p>
        </w:tc>
      </w:tr>
      <w:tr w:rsidR="00AD3EA9" w:rsidRPr="00D003FC" w14:paraId="0A904B36" w14:textId="77777777" w:rsidTr="00205CEF">
        <w:tc>
          <w:tcPr>
            <w:tcW w:w="2160" w:type="dxa"/>
            <w:vAlign w:val="bottom"/>
            <w:hideMark/>
          </w:tcPr>
          <w:p w14:paraId="7208C1CE"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Derivatives assets</w:t>
            </w:r>
          </w:p>
        </w:tc>
        <w:tc>
          <w:tcPr>
            <w:tcW w:w="1368" w:type="dxa"/>
            <w:tcBorders>
              <w:top w:val="nil"/>
              <w:left w:val="nil"/>
              <w:bottom w:val="nil"/>
              <w:right w:val="nil"/>
            </w:tcBorders>
            <w:shd w:val="clear" w:color="auto" w:fill="auto"/>
            <w:vAlign w:val="bottom"/>
          </w:tcPr>
          <w:p w14:paraId="54FFEAE1" w14:textId="0B1B11B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69,461</w:t>
            </w:r>
          </w:p>
        </w:tc>
        <w:tc>
          <w:tcPr>
            <w:tcW w:w="1368" w:type="dxa"/>
            <w:tcBorders>
              <w:top w:val="nil"/>
              <w:left w:val="nil"/>
              <w:bottom w:val="nil"/>
              <w:right w:val="nil"/>
            </w:tcBorders>
            <w:shd w:val="clear" w:color="auto" w:fill="auto"/>
            <w:vAlign w:val="bottom"/>
          </w:tcPr>
          <w:p w14:paraId="78E29B11" w14:textId="7CC2C31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863D982" w14:textId="478C3992"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9C0D4C" w14:textId="5933F54C"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2B6D183" w14:textId="3D1C6E2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69,461</w:t>
            </w:r>
          </w:p>
        </w:tc>
      </w:tr>
      <w:tr w:rsidR="00AD3EA9" w:rsidRPr="00D003FC" w14:paraId="4321406B" w14:textId="77777777" w:rsidTr="00205CEF">
        <w:trPr>
          <w:trHeight w:val="66"/>
        </w:trPr>
        <w:tc>
          <w:tcPr>
            <w:tcW w:w="2160" w:type="dxa"/>
            <w:vAlign w:val="bottom"/>
            <w:hideMark/>
          </w:tcPr>
          <w:p w14:paraId="5CA20812"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Investments - net</w:t>
            </w:r>
          </w:p>
        </w:tc>
        <w:tc>
          <w:tcPr>
            <w:tcW w:w="1368" w:type="dxa"/>
            <w:tcBorders>
              <w:top w:val="nil"/>
              <w:left w:val="nil"/>
              <w:bottom w:val="nil"/>
              <w:right w:val="nil"/>
            </w:tcBorders>
            <w:shd w:val="clear" w:color="auto" w:fill="auto"/>
            <w:vAlign w:val="bottom"/>
          </w:tcPr>
          <w:p w14:paraId="4F1C6FE2" w14:textId="39A8242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0FD06AC" w14:textId="059AF0A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55F5B898" w14:textId="554B92AE"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4EB77D54" w14:textId="715C657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220</w:t>
            </w:r>
          </w:p>
        </w:tc>
        <w:tc>
          <w:tcPr>
            <w:tcW w:w="1368" w:type="dxa"/>
            <w:tcBorders>
              <w:top w:val="nil"/>
              <w:left w:val="nil"/>
              <w:bottom w:val="nil"/>
              <w:right w:val="nil"/>
            </w:tcBorders>
            <w:shd w:val="clear" w:color="auto" w:fill="auto"/>
            <w:vAlign w:val="bottom"/>
          </w:tcPr>
          <w:p w14:paraId="704FDEBF" w14:textId="1473F98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263,601</w:t>
            </w:r>
          </w:p>
        </w:tc>
      </w:tr>
      <w:tr w:rsidR="00AD3EA9" w:rsidRPr="00D003FC" w14:paraId="62D60F25" w14:textId="77777777" w:rsidTr="00205CEF">
        <w:trPr>
          <w:trHeight w:val="378"/>
        </w:trPr>
        <w:tc>
          <w:tcPr>
            <w:tcW w:w="2160" w:type="dxa"/>
            <w:vAlign w:val="bottom"/>
            <w:hideMark/>
          </w:tcPr>
          <w:p w14:paraId="6DB12C99"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lang w:val="en-US"/>
              </w:rPr>
            </w:pPr>
            <w:r w:rsidRPr="00D003FC">
              <w:rPr>
                <w:rFonts w:ascii="Arial" w:hAnsi="Arial" w:cs="Arial"/>
                <w:sz w:val="16"/>
                <w:szCs w:val="16"/>
                <w:cs/>
              </w:rPr>
              <w:t>Loans to customers</w:t>
            </w:r>
            <w:r w:rsidRPr="00D003FC">
              <w:rPr>
                <w:rFonts w:ascii="Arial" w:hAnsi="Arial" w:cs="Arial"/>
                <w:sz w:val="16"/>
                <w:szCs w:val="16"/>
                <w:lang w:val="en-US"/>
              </w:rPr>
              <w:t xml:space="preserve"> and accrued interest receivables</w:t>
            </w:r>
            <w:r w:rsidRPr="00D003FC">
              <w:rPr>
                <w:rFonts w:ascii="Arial" w:hAnsi="Arial" w:cs="Arial"/>
                <w:sz w:val="16"/>
                <w:szCs w:val="16"/>
                <w:cs/>
                <w:lang w:val="en-US"/>
              </w:rPr>
              <w:t xml:space="preserve"> - </w:t>
            </w:r>
            <w:r w:rsidRPr="00D003FC">
              <w:rPr>
                <w:rFonts w:ascii="Arial" w:hAnsi="Arial" w:cs="Arial"/>
                <w:sz w:val="16"/>
                <w:szCs w:val="16"/>
                <w:lang w:val="en-US"/>
              </w:rPr>
              <w:t>net</w:t>
            </w:r>
          </w:p>
        </w:tc>
        <w:tc>
          <w:tcPr>
            <w:tcW w:w="1368" w:type="dxa"/>
            <w:tcBorders>
              <w:top w:val="nil"/>
              <w:left w:val="nil"/>
              <w:bottom w:val="nil"/>
              <w:right w:val="nil"/>
            </w:tcBorders>
            <w:shd w:val="clear" w:color="auto" w:fill="auto"/>
            <w:vAlign w:val="bottom"/>
          </w:tcPr>
          <w:p w14:paraId="4108E0B8" w14:textId="24D74018"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A1C57E" w14:textId="72FF0688"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52233AA" w14:textId="73F2C0D5"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C24BFC5" w14:textId="265BE8B4"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2,336,699</w:t>
            </w:r>
          </w:p>
        </w:tc>
        <w:tc>
          <w:tcPr>
            <w:tcW w:w="1368" w:type="dxa"/>
            <w:tcBorders>
              <w:top w:val="nil"/>
              <w:left w:val="nil"/>
              <w:bottom w:val="nil"/>
              <w:right w:val="nil"/>
            </w:tcBorders>
            <w:shd w:val="clear" w:color="auto" w:fill="auto"/>
            <w:vAlign w:val="bottom"/>
          </w:tcPr>
          <w:p w14:paraId="28DDDF8E" w14:textId="6F3FBB69"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2,336,699</w:t>
            </w:r>
          </w:p>
        </w:tc>
      </w:tr>
      <w:tr w:rsidR="00AD3EA9" w:rsidRPr="00D003FC" w14:paraId="10137572" w14:textId="77777777" w:rsidTr="00205CEF">
        <w:tc>
          <w:tcPr>
            <w:tcW w:w="2160" w:type="dxa"/>
            <w:vAlign w:val="bottom"/>
            <w:hideMark/>
          </w:tcPr>
          <w:p w14:paraId="490FDFFF" w14:textId="77777777" w:rsidR="00AD3EA9" w:rsidRPr="00D003FC" w:rsidRDefault="00AD3EA9" w:rsidP="00AD3EA9">
            <w:pPr>
              <w:pStyle w:val="ListParagraph"/>
              <w:spacing w:line="300" w:lineRule="exact"/>
              <w:ind w:left="139" w:right="-101" w:hanging="139"/>
              <w:contextualSpacing w:val="0"/>
              <w:rPr>
                <w:rFonts w:ascii="Arial" w:hAnsi="Arial" w:cs="Arial"/>
                <w:sz w:val="16"/>
                <w:szCs w:val="16"/>
                <w:cs/>
              </w:rPr>
            </w:pPr>
            <w:r w:rsidRPr="00D003FC">
              <w:rPr>
                <w:rFonts w:ascii="Arial" w:hAnsi="Arial" w:cs="Arial"/>
                <w:sz w:val="16"/>
                <w:szCs w:val="16"/>
                <w:cs/>
              </w:rPr>
              <w:t>Total financial assets</w:t>
            </w:r>
          </w:p>
        </w:tc>
        <w:tc>
          <w:tcPr>
            <w:tcW w:w="1368" w:type="dxa"/>
            <w:tcBorders>
              <w:top w:val="nil"/>
              <w:left w:val="nil"/>
              <w:bottom w:val="nil"/>
              <w:right w:val="nil"/>
            </w:tcBorders>
            <w:shd w:val="clear" w:color="auto" w:fill="auto"/>
            <w:vAlign w:val="bottom"/>
          </w:tcPr>
          <w:p w14:paraId="01112683" w14:textId="1F9A5466"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95,407</w:t>
            </w:r>
          </w:p>
        </w:tc>
        <w:tc>
          <w:tcPr>
            <w:tcW w:w="1368" w:type="dxa"/>
            <w:tcBorders>
              <w:top w:val="nil"/>
              <w:left w:val="nil"/>
              <w:bottom w:val="nil"/>
              <w:right w:val="nil"/>
            </w:tcBorders>
            <w:shd w:val="clear" w:color="auto" w:fill="auto"/>
            <w:vAlign w:val="bottom"/>
          </w:tcPr>
          <w:p w14:paraId="09FF2026" w14:textId="0BE3050B"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247,653</w:t>
            </w:r>
          </w:p>
        </w:tc>
        <w:tc>
          <w:tcPr>
            <w:tcW w:w="1368" w:type="dxa"/>
            <w:tcBorders>
              <w:top w:val="nil"/>
              <w:left w:val="nil"/>
              <w:bottom w:val="nil"/>
              <w:right w:val="nil"/>
            </w:tcBorders>
            <w:shd w:val="clear" w:color="auto" w:fill="auto"/>
            <w:vAlign w:val="bottom"/>
          </w:tcPr>
          <w:p w14:paraId="1B80F9E5" w14:textId="3A0B462F"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15,728</w:t>
            </w:r>
          </w:p>
        </w:tc>
        <w:tc>
          <w:tcPr>
            <w:tcW w:w="1368" w:type="dxa"/>
            <w:tcBorders>
              <w:top w:val="nil"/>
              <w:left w:val="nil"/>
              <w:bottom w:val="nil"/>
              <w:right w:val="nil"/>
            </w:tcBorders>
            <w:shd w:val="clear" w:color="auto" w:fill="auto"/>
            <w:vAlign w:val="bottom"/>
          </w:tcPr>
          <w:p w14:paraId="3DFF8BFD" w14:textId="03487E03"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3,092,949</w:t>
            </w:r>
          </w:p>
        </w:tc>
        <w:tc>
          <w:tcPr>
            <w:tcW w:w="1368" w:type="dxa"/>
            <w:tcBorders>
              <w:top w:val="nil"/>
              <w:left w:val="nil"/>
              <w:bottom w:val="nil"/>
              <w:right w:val="nil"/>
            </w:tcBorders>
            <w:shd w:val="clear" w:color="auto" w:fill="auto"/>
            <w:vAlign w:val="bottom"/>
          </w:tcPr>
          <w:p w14:paraId="0FAA372D" w14:textId="7FB1AF00"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3,451,737</w:t>
            </w:r>
          </w:p>
        </w:tc>
      </w:tr>
      <w:tr w:rsidR="00AD3EA9" w:rsidRPr="00D003FC" w14:paraId="16A7E5E0" w14:textId="77777777" w:rsidTr="002B5716">
        <w:tc>
          <w:tcPr>
            <w:tcW w:w="2160" w:type="dxa"/>
            <w:vAlign w:val="bottom"/>
            <w:hideMark/>
          </w:tcPr>
          <w:p w14:paraId="558D3D73" w14:textId="77777777" w:rsidR="00AD3EA9" w:rsidRPr="00D003FC" w:rsidRDefault="00AD3EA9" w:rsidP="00AD3EA9">
            <w:pPr>
              <w:pStyle w:val="ListParagraph"/>
              <w:spacing w:line="300" w:lineRule="exact"/>
              <w:ind w:left="0"/>
              <w:contextualSpacing w:val="0"/>
              <w:rPr>
                <w:rFonts w:ascii="Arial" w:eastAsia="Calibri" w:hAnsi="Arial" w:cs="Arial"/>
                <w:b/>
                <w:bCs/>
                <w:sz w:val="16"/>
                <w:szCs w:val="16"/>
                <w:u w:val="single"/>
                <w:cs/>
              </w:rPr>
            </w:pPr>
            <w:r w:rsidRPr="00D003FC">
              <w:rPr>
                <w:rFonts w:ascii="Arial" w:eastAsia="Calibri" w:hAnsi="Arial" w:cs="Arial"/>
                <w:b/>
                <w:bCs/>
                <w:sz w:val="16"/>
                <w:szCs w:val="16"/>
                <w:u w:val="single"/>
                <w:cs/>
              </w:rPr>
              <w:t>Financial liabilities</w:t>
            </w:r>
          </w:p>
        </w:tc>
        <w:tc>
          <w:tcPr>
            <w:tcW w:w="1368" w:type="dxa"/>
            <w:vAlign w:val="bottom"/>
          </w:tcPr>
          <w:p w14:paraId="267B56F8"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64C43B0A"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5719CB65"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139CB697" w14:textId="77777777" w:rsidR="00AD3EA9" w:rsidRPr="00D003FC" w:rsidRDefault="00AD3EA9" w:rsidP="00AD3EA9">
            <w:pPr>
              <w:tabs>
                <w:tab w:val="decimal" w:pos="1069"/>
              </w:tabs>
              <w:spacing w:line="300" w:lineRule="exact"/>
              <w:rPr>
                <w:rFonts w:ascii="Arial" w:hAnsi="Arial" w:cs="Arial"/>
                <w:sz w:val="16"/>
                <w:szCs w:val="16"/>
                <w:cs/>
              </w:rPr>
            </w:pPr>
          </w:p>
        </w:tc>
        <w:tc>
          <w:tcPr>
            <w:tcW w:w="1368" w:type="dxa"/>
            <w:vAlign w:val="bottom"/>
          </w:tcPr>
          <w:p w14:paraId="7E156A9C" w14:textId="77777777" w:rsidR="00AD3EA9" w:rsidRPr="00D003FC" w:rsidRDefault="00AD3EA9" w:rsidP="00AD3EA9">
            <w:pPr>
              <w:tabs>
                <w:tab w:val="decimal" w:pos="1069"/>
              </w:tabs>
              <w:spacing w:line="300" w:lineRule="exact"/>
              <w:rPr>
                <w:rFonts w:ascii="Arial" w:hAnsi="Arial" w:cs="Arial"/>
                <w:sz w:val="16"/>
                <w:szCs w:val="16"/>
                <w:cs/>
              </w:rPr>
            </w:pPr>
          </w:p>
        </w:tc>
      </w:tr>
      <w:tr w:rsidR="00AD3EA9" w:rsidRPr="00D003FC" w14:paraId="0D8CFF11" w14:textId="77777777" w:rsidTr="002B5716">
        <w:tc>
          <w:tcPr>
            <w:tcW w:w="2160" w:type="dxa"/>
            <w:vAlign w:val="bottom"/>
            <w:hideMark/>
          </w:tcPr>
          <w:p w14:paraId="422A77F3" w14:textId="77777777" w:rsidR="00AD3EA9" w:rsidRPr="00D003FC" w:rsidRDefault="00AD3EA9" w:rsidP="00AD3EA9">
            <w:pPr>
              <w:pStyle w:val="ListParagraph"/>
              <w:spacing w:line="300" w:lineRule="exact"/>
              <w:ind w:left="0"/>
              <w:contextualSpacing w:val="0"/>
              <w:rPr>
                <w:rFonts w:ascii="Arial" w:eastAsia="Calibri" w:hAnsi="Arial" w:cs="Arial"/>
                <w:sz w:val="16"/>
                <w:szCs w:val="16"/>
                <w:lang w:val="en-US"/>
              </w:rPr>
            </w:pPr>
            <w:r w:rsidRPr="00D003FC">
              <w:rPr>
                <w:rFonts w:ascii="Arial" w:eastAsia="Calibri" w:hAnsi="Arial" w:cs="Arial"/>
                <w:sz w:val="16"/>
                <w:szCs w:val="16"/>
                <w:cs/>
              </w:rPr>
              <w:t>Deposits</w:t>
            </w:r>
          </w:p>
        </w:tc>
        <w:tc>
          <w:tcPr>
            <w:tcW w:w="1368" w:type="dxa"/>
            <w:tcBorders>
              <w:top w:val="nil"/>
              <w:left w:val="nil"/>
              <w:bottom w:val="nil"/>
              <w:right w:val="nil"/>
            </w:tcBorders>
            <w:shd w:val="clear" w:color="auto" w:fill="auto"/>
            <w:vAlign w:val="bottom"/>
          </w:tcPr>
          <w:p w14:paraId="72487A3E" w14:textId="5BD4027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1869BFA" w14:textId="29ACDB2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41A9E9D" w14:textId="75F7D56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0C43A9E1" w14:textId="04222C5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2,654,751</w:t>
            </w:r>
          </w:p>
        </w:tc>
        <w:tc>
          <w:tcPr>
            <w:tcW w:w="1368" w:type="dxa"/>
            <w:tcBorders>
              <w:top w:val="nil"/>
              <w:left w:val="nil"/>
              <w:bottom w:val="nil"/>
              <w:right w:val="nil"/>
            </w:tcBorders>
            <w:shd w:val="clear" w:color="auto" w:fill="auto"/>
            <w:vAlign w:val="bottom"/>
          </w:tcPr>
          <w:p w14:paraId="1AD8E319" w14:textId="0648DC3F"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2,654,751</w:t>
            </w:r>
          </w:p>
        </w:tc>
      </w:tr>
      <w:tr w:rsidR="00AD3EA9" w:rsidRPr="00D003FC" w14:paraId="356883F2" w14:textId="77777777" w:rsidTr="002B5716">
        <w:tc>
          <w:tcPr>
            <w:tcW w:w="2160" w:type="dxa"/>
            <w:vAlign w:val="bottom"/>
            <w:hideMark/>
          </w:tcPr>
          <w:p w14:paraId="7521DF80" w14:textId="77777777" w:rsidR="00AD3EA9" w:rsidRPr="00D003FC" w:rsidRDefault="00AD3EA9" w:rsidP="00AD3EA9">
            <w:pPr>
              <w:pStyle w:val="ListParagraph"/>
              <w:spacing w:line="300" w:lineRule="exact"/>
              <w:ind w:left="139" w:right="-11" w:hanging="139"/>
              <w:contextualSpacing w:val="0"/>
              <w:rPr>
                <w:rFonts w:ascii="Arial" w:hAnsi="Arial" w:cs="Arial"/>
                <w:sz w:val="16"/>
                <w:szCs w:val="16"/>
                <w:lang w:val="en-US"/>
              </w:rPr>
            </w:pPr>
            <w:r w:rsidRPr="00D003FC">
              <w:rPr>
                <w:rFonts w:ascii="Arial" w:hAnsi="Arial" w:cs="Arial"/>
                <w:sz w:val="16"/>
                <w:szCs w:val="16"/>
                <w:lang w:val="en-US"/>
              </w:rPr>
              <w:t>Interbank and</w:t>
            </w:r>
            <w:r w:rsidRPr="00D003FC">
              <w:rPr>
                <w:rFonts w:ascii="Arial" w:hAnsi="Arial" w:cs="Arial"/>
                <w:sz w:val="16"/>
                <w:szCs w:val="16"/>
                <w:cs/>
              </w:rPr>
              <w:t xml:space="preserve"> </w:t>
            </w:r>
            <w:r w:rsidRPr="00D003FC">
              <w:rPr>
                <w:rFonts w:ascii="Arial" w:hAnsi="Arial" w:cs="Arial"/>
                <w:sz w:val="16"/>
                <w:szCs w:val="16"/>
                <w:lang w:val="en-US"/>
              </w:rPr>
              <w:t>money market items</w:t>
            </w:r>
            <w:r w:rsidRPr="00D003FC">
              <w:rPr>
                <w:rFonts w:ascii="Arial" w:hAnsi="Arial" w:cs="Arial"/>
                <w:sz w:val="16"/>
                <w:szCs w:val="16"/>
                <w:cs/>
              </w:rPr>
              <w:t xml:space="preserve"> </w:t>
            </w:r>
          </w:p>
        </w:tc>
        <w:tc>
          <w:tcPr>
            <w:tcW w:w="1368" w:type="dxa"/>
            <w:tcBorders>
              <w:top w:val="nil"/>
              <w:left w:val="nil"/>
              <w:bottom w:val="nil"/>
              <w:right w:val="nil"/>
            </w:tcBorders>
            <w:shd w:val="clear" w:color="auto" w:fill="auto"/>
            <w:vAlign w:val="bottom"/>
          </w:tcPr>
          <w:p w14:paraId="2F8837C6" w14:textId="16868F5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6CED693" w14:textId="77777777" w:rsidR="00AD3EA9" w:rsidRPr="00D003FC" w:rsidRDefault="00AD3EA9" w:rsidP="00AD3EA9">
            <w:pPr>
              <w:tabs>
                <w:tab w:val="decimal" w:pos="1069"/>
              </w:tabs>
              <w:spacing w:line="320" w:lineRule="exact"/>
              <w:rPr>
                <w:rFonts w:ascii="Arial" w:hAnsi="Arial" w:cs="Arial"/>
                <w:sz w:val="16"/>
                <w:szCs w:val="16"/>
              </w:rPr>
            </w:pPr>
          </w:p>
          <w:p w14:paraId="3208F859" w14:textId="780ABF62"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EFDCDB9" w14:textId="77777777" w:rsidR="00AD3EA9" w:rsidRPr="00D003FC" w:rsidRDefault="00AD3EA9" w:rsidP="00AD3EA9">
            <w:pPr>
              <w:tabs>
                <w:tab w:val="decimal" w:pos="1069"/>
              </w:tabs>
              <w:spacing w:line="320" w:lineRule="exact"/>
              <w:rPr>
                <w:rFonts w:ascii="Arial" w:hAnsi="Arial" w:cs="Arial"/>
                <w:sz w:val="16"/>
                <w:szCs w:val="16"/>
              </w:rPr>
            </w:pPr>
          </w:p>
          <w:p w14:paraId="43E8738A" w14:textId="29CA0EAC"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7A55411" w14:textId="1CF15879"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276,453</w:t>
            </w:r>
          </w:p>
        </w:tc>
        <w:tc>
          <w:tcPr>
            <w:tcW w:w="1368" w:type="dxa"/>
            <w:tcBorders>
              <w:top w:val="nil"/>
              <w:left w:val="nil"/>
              <w:bottom w:val="nil"/>
              <w:right w:val="nil"/>
            </w:tcBorders>
            <w:shd w:val="clear" w:color="auto" w:fill="auto"/>
            <w:vAlign w:val="bottom"/>
          </w:tcPr>
          <w:p w14:paraId="2C96EF56" w14:textId="189E6A6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276,453</w:t>
            </w:r>
          </w:p>
        </w:tc>
      </w:tr>
      <w:tr w:rsidR="00AD3EA9" w:rsidRPr="00D003FC" w14:paraId="4643FF74" w14:textId="77777777" w:rsidTr="002B5716">
        <w:tc>
          <w:tcPr>
            <w:tcW w:w="2160" w:type="dxa"/>
            <w:vAlign w:val="bottom"/>
            <w:hideMark/>
          </w:tcPr>
          <w:p w14:paraId="059A9C41"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hAnsi="Arial" w:cs="Arial"/>
                <w:sz w:val="16"/>
                <w:szCs w:val="16"/>
                <w:lang w:val="en-GB"/>
              </w:rPr>
              <w:t>Liabilities payable on demand</w:t>
            </w:r>
          </w:p>
        </w:tc>
        <w:tc>
          <w:tcPr>
            <w:tcW w:w="1368" w:type="dxa"/>
            <w:tcBorders>
              <w:top w:val="nil"/>
              <w:left w:val="nil"/>
              <w:bottom w:val="nil"/>
              <w:right w:val="nil"/>
            </w:tcBorders>
            <w:shd w:val="clear" w:color="auto" w:fill="auto"/>
            <w:vAlign w:val="bottom"/>
          </w:tcPr>
          <w:p w14:paraId="17692C14" w14:textId="106FFA9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FBE834D" w14:textId="77777777" w:rsidR="00AD3EA9" w:rsidRPr="00D003FC" w:rsidRDefault="00AD3EA9" w:rsidP="00AD3EA9">
            <w:pPr>
              <w:tabs>
                <w:tab w:val="decimal" w:pos="1069"/>
              </w:tabs>
              <w:spacing w:line="320" w:lineRule="exact"/>
              <w:rPr>
                <w:rFonts w:ascii="Arial" w:hAnsi="Arial" w:cs="Arial"/>
                <w:sz w:val="16"/>
                <w:szCs w:val="16"/>
              </w:rPr>
            </w:pPr>
          </w:p>
          <w:p w14:paraId="20021911" w14:textId="3ABFF9E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89F1380" w14:textId="77777777" w:rsidR="00AD3EA9" w:rsidRPr="00D003FC" w:rsidRDefault="00AD3EA9" w:rsidP="00AD3EA9">
            <w:pPr>
              <w:tabs>
                <w:tab w:val="decimal" w:pos="1069"/>
              </w:tabs>
              <w:spacing w:line="320" w:lineRule="exact"/>
              <w:rPr>
                <w:rFonts w:ascii="Arial" w:hAnsi="Arial" w:cs="Arial"/>
                <w:sz w:val="16"/>
                <w:szCs w:val="16"/>
              </w:rPr>
            </w:pPr>
          </w:p>
          <w:p w14:paraId="0BE19147" w14:textId="49BBDF4E"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5E2AE61" w14:textId="10232E9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4,423</w:t>
            </w:r>
          </w:p>
        </w:tc>
        <w:tc>
          <w:tcPr>
            <w:tcW w:w="1368" w:type="dxa"/>
            <w:tcBorders>
              <w:top w:val="nil"/>
              <w:left w:val="nil"/>
              <w:bottom w:val="nil"/>
              <w:right w:val="nil"/>
            </w:tcBorders>
            <w:shd w:val="clear" w:color="auto" w:fill="auto"/>
            <w:vAlign w:val="bottom"/>
          </w:tcPr>
          <w:p w14:paraId="1448C1EB" w14:textId="23FAACC3"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4,423</w:t>
            </w:r>
          </w:p>
        </w:tc>
      </w:tr>
      <w:tr w:rsidR="00AD3EA9" w:rsidRPr="00D003FC" w14:paraId="2E324985" w14:textId="77777777" w:rsidTr="002B5716">
        <w:tc>
          <w:tcPr>
            <w:tcW w:w="2160" w:type="dxa"/>
            <w:vAlign w:val="bottom"/>
            <w:hideMark/>
          </w:tcPr>
          <w:p w14:paraId="3B39BB6D"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cs/>
              </w:rPr>
            </w:pPr>
            <w:r w:rsidRPr="00D003FC">
              <w:rPr>
                <w:rFonts w:ascii="Arial" w:hAnsi="Arial" w:cs="Arial"/>
                <w:sz w:val="16"/>
                <w:szCs w:val="16"/>
                <w:lang w:val="en-GB"/>
              </w:rPr>
              <w:t>Derivatives liabilities</w:t>
            </w:r>
          </w:p>
        </w:tc>
        <w:tc>
          <w:tcPr>
            <w:tcW w:w="1368" w:type="dxa"/>
            <w:tcBorders>
              <w:top w:val="nil"/>
              <w:left w:val="nil"/>
              <w:bottom w:val="nil"/>
              <w:right w:val="nil"/>
            </w:tcBorders>
            <w:shd w:val="clear" w:color="auto" w:fill="auto"/>
            <w:vAlign w:val="bottom"/>
          </w:tcPr>
          <w:p w14:paraId="30D81F30" w14:textId="5A7E76B0"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6E313F10" w14:textId="3FC49967"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724D45B7" w14:textId="06A3A33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97875E5" w14:textId="28C63916"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4F81C5" w14:textId="3382E5A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63,937</w:t>
            </w:r>
          </w:p>
        </w:tc>
      </w:tr>
      <w:tr w:rsidR="00AD3EA9" w:rsidRPr="00D003FC" w14:paraId="223C5AA8" w14:textId="77777777" w:rsidTr="002B5716">
        <w:trPr>
          <w:trHeight w:val="80"/>
        </w:trPr>
        <w:tc>
          <w:tcPr>
            <w:tcW w:w="2160" w:type="dxa"/>
            <w:vAlign w:val="bottom"/>
            <w:hideMark/>
          </w:tcPr>
          <w:p w14:paraId="5A3B3CD2"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cs/>
              </w:rPr>
            </w:pPr>
            <w:r w:rsidRPr="00D003FC">
              <w:rPr>
                <w:rFonts w:ascii="Arial" w:hAnsi="Arial" w:cs="Arial"/>
                <w:sz w:val="16"/>
                <w:szCs w:val="16"/>
                <w:lang w:val="en-GB"/>
              </w:rPr>
              <w:t>Debt issued and borrowings</w:t>
            </w:r>
          </w:p>
        </w:tc>
        <w:tc>
          <w:tcPr>
            <w:tcW w:w="1368" w:type="dxa"/>
            <w:tcBorders>
              <w:top w:val="nil"/>
              <w:left w:val="nil"/>
              <w:bottom w:val="nil"/>
              <w:right w:val="nil"/>
            </w:tcBorders>
            <w:shd w:val="clear" w:color="auto" w:fill="auto"/>
            <w:vAlign w:val="bottom"/>
          </w:tcPr>
          <w:p w14:paraId="2D992566" w14:textId="6092B431"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1698B12E" w14:textId="60F6ADA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506C96E" w14:textId="0F5ACE5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506A6F7B" w14:textId="057955CD"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114,202</w:t>
            </w:r>
          </w:p>
        </w:tc>
        <w:tc>
          <w:tcPr>
            <w:tcW w:w="1368" w:type="dxa"/>
            <w:tcBorders>
              <w:top w:val="nil"/>
              <w:left w:val="nil"/>
              <w:bottom w:val="nil"/>
              <w:right w:val="nil"/>
            </w:tcBorders>
            <w:shd w:val="clear" w:color="auto" w:fill="auto"/>
            <w:vAlign w:val="bottom"/>
          </w:tcPr>
          <w:p w14:paraId="1E439874" w14:textId="384807A8"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114,202</w:t>
            </w:r>
          </w:p>
        </w:tc>
      </w:tr>
      <w:tr w:rsidR="00AD3EA9" w:rsidRPr="00D003FC" w14:paraId="57E32221" w14:textId="77777777" w:rsidTr="002B5716">
        <w:trPr>
          <w:trHeight w:val="80"/>
        </w:trPr>
        <w:tc>
          <w:tcPr>
            <w:tcW w:w="2160" w:type="dxa"/>
            <w:vAlign w:val="bottom"/>
          </w:tcPr>
          <w:p w14:paraId="006EA192" w14:textId="77777777" w:rsidR="00AD3EA9" w:rsidRPr="00D003FC" w:rsidRDefault="00AD3EA9" w:rsidP="00AD3EA9">
            <w:pPr>
              <w:pStyle w:val="ListParagraph"/>
              <w:spacing w:line="300" w:lineRule="exact"/>
              <w:ind w:left="139" w:hanging="139"/>
              <w:contextualSpacing w:val="0"/>
              <w:rPr>
                <w:rFonts w:ascii="Arial" w:hAnsi="Arial" w:cs="Arial"/>
                <w:sz w:val="16"/>
                <w:szCs w:val="16"/>
                <w:lang w:val="en-GB"/>
              </w:rPr>
            </w:pPr>
            <w:r w:rsidRPr="00D003FC">
              <w:rPr>
                <w:rFonts w:ascii="Arial" w:hAnsi="Arial" w:cs="Arial"/>
                <w:sz w:val="16"/>
                <w:szCs w:val="16"/>
                <w:lang w:val="en-GB"/>
              </w:rPr>
              <w:t>Lease liabilities</w:t>
            </w:r>
          </w:p>
        </w:tc>
        <w:tc>
          <w:tcPr>
            <w:tcW w:w="1368" w:type="dxa"/>
            <w:tcBorders>
              <w:top w:val="nil"/>
              <w:left w:val="nil"/>
              <w:bottom w:val="nil"/>
              <w:right w:val="nil"/>
            </w:tcBorders>
            <w:shd w:val="clear" w:color="auto" w:fill="auto"/>
            <w:vAlign w:val="bottom"/>
          </w:tcPr>
          <w:p w14:paraId="2F391CE8" w14:textId="30760DE5"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D16B2F8" w14:textId="633D942E" w:rsidR="00AD3EA9" w:rsidRPr="00D003FC" w:rsidRDefault="00AD3EA9" w:rsidP="00AD3EA9">
            <w:pPr>
              <w:tabs>
                <w:tab w:val="decimal" w:pos="1069"/>
              </w:tabs>
              <w:spacing w:line="300" w:lineRule="exact"/>
              <w:rPr>
                <w:rFonts w:ascii="Arial" w:hAnsi="Arial" w:cs="Arial"/>
                <w:sz w:val="16"/>
                <w:szCs w:val="16"/>
                <w:cs/>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2ADCAC66" w14:textId="2F0D96A7" w:rsidR="00AD3EA9" w:rsidRPr="00D003FC" w:rsidRDefault="00AD3EA9" w:rsidP="00AD3EA9">
            <w:pPr>
              <w:tabs>
                <w:tab w:val="decimal" w:pos="1069"/>
              </w:tabs>
              <w:spacing w:line="300" w:lineRule="exact"/>
              <w:rPr>
                <w:rFonts w:ascii="Arial" w:hAnsi="Arial" w:cs="Arial"/>
                <w:sz w:val="16"/>
                <w:szCs w:val="16"/>
                <w:cs/>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ECE8E2F" w14:textId="77BCD33A"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2,638</w:t>
            </w:r>
          </w:p>
        </w:tc>
        <w:tc>
          <w:tcPr>
            <w:tcW w:w="1368" w:type="dxa"/>
            <w:tcBorders>
              <w:top w:val="nil"/>
              <w:left w:val="nil"/>
              <w:bottom w:val="nil"/>
              <w:right w:val="nil"/>
            </w:tcBorders>
            <w:shd w:val="clear" w:color="auto" w:fill="auto"/>
            <w:vAlign w:val="bottom"/>
          </w:tcPr>
          <w:p w14:paraId="053185B5" w14:textId="01615187" w:rsidR="00AD3EA9" w:rsidRPr="00D003FC" w:rsidRDefault="00AD3EA9" w:rsidP="00AD3EA9">
            <w:pPr>
              <w:tabs>
                <w:tab w:val="decimal" w:pos="1069"/>
              </w:tabs>
              <w:spacing w:line="300" w:lineRule="exact"/>
              <w:rPr>
                <w:rFonts w:ascii="Arial" w:hAnsi="Arial" w:cs="Arial"/>
                <w:sz w:val="16"/>
                <w:szCs w:val="16"/>
              </w:rPr>
            </w:pPr>
            <w:r w:rsidRPr="00D003FC">
              <w:rPr>
                <w:rFonts w:ascii="Arial" w:hAnsi="Arial" w:cs="Arial"/>
                <w:sz w:val="16"/>
                <w:szCs w:val="16"/>
              </w:rPr>
              <w:t>2,638</w:t>
            </w:r>
          </w:p>
        </w:tc>
      </w:tr>
      <w:tr w:rsidR="00AD3EA9" w:rsidRPr="00D003FC" w14:paraId="02897167" w14:textId="77777777" w:rsidTr="002B5716">
        <w:trPr>
          <w:trHeight w:val="80"/>
        </w:trPr>
        <w:tc>
          <w:tcPr>
            <w:tcW w:w="2160" w:type="dxa"/>
            <w:vAlign w:val="bottom"/>
          </w:tcPr>
          <w:p w14:paraId="3FA140BA"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eastAsia="Calibri" w:hAnsi="Arial" w:cs="Arial"/>
                <w:sz w:val="16"/>
                <w:szCs w:val="16"/>
                <w:lang w:val="en-US"/>
              </w:rPr>
              <w:t>Provisions</w:t>
            </w:r>
          </w:p>
        </w:tc>
        <w:tc>
          <w:tcPr>
            <w:tcW w:w="1368" w:type="dxa"/>
            <w:tcBorders>
              <w:top w:val="nil"/>
              <w:left w:val="nil"/>
              <w:bottom w:val="nil"/>
              <w:right w:val="nil"/>
            </w:tcBorders>
            <w:shd w:val="clear" w:color="auto" w:fill="auto"/>
            <w:vAlign w:val="bottom"/>
          </w:tcPr>
          <w:p w14:paraId="283CF943" w14:textId="3544FEA4"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6334313" w14:textId="467A40D0"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7A11189" w14:textId="58A5D28A"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392A823F" w14:textId="280FE7D1"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15,454</w:t>
            </w:r>
          </w:p>
        </w:tc>
        <w:tc>
          <w:tcPr>
            <w:tcW w:w="1368" w:type="dxa"/>
            <w:tcBorders>
              <w:top w:val="nil"/>
              <w:left w:val="nil"/>
              <w:bottom w:val="nil"/>
              <w:right w:val="nil"/>
            </w:tcBorders>
            <w:shd w:val="clear" w:color="auto" w:fill="auto"/>
            <w:vAlign w:val="bottom"/>
          </w:tcPr>
          <w:p w14:paraId="2ED37DAF" w14:textId="0FCDDAD9" w:rsidR="00AD3EA9" w:rsidRPr="00D003FC" w:rsidRDefault="00AD3EA9" w:rsidP="00AD3EA9">
            <w:pPr>
              <w:pBdr>
                <w:bottom w:val="sing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15,454</w:t>
            </w:r>
          </w:p>
        </w:tc>
      </w:tr>
      <w:tr w:rsidR="00AD3EA9" w:rsidRPr="00D003FC" w14:paraId="0B21C9EE" w14:textId="77777777" w:rsidTr="002B5716">
        <w:tc>
          <w:tcPr>
            <w:tcW w:w="2160" w:type="dxa"/>
            <w:vAlign w:val="bottom"/>
            <w:hideMark/>
          </w:tcPr>
          <w:p w14:paraId="6DD03330" w14:textId="77777777" w:rsidR="00AD3EA9" w:rsidRPr="00D003FC" w:rsidRDefault="00AD3EA9" w:rsidP="00AD3EA9">
            <w:pPr>
              <w:pStyle w:val="ListParagraph"/>
              <w:spacing w:line="300" w:lineRule="exact"/>
              <w:ind w:left="139" w:hanging="139"/>
              <w:contextualSpacing w:val="0"/>
              <w:rPr>
                <w:rFonts w:ascii="Arial" w:eastAsia="Calibri" w:hAnsi="Arial" w:cs="Arial"/>
                <w:sz w:val="16"/>
                <w:szCs w:val="16"/>
                <w:lang w:val="en-US"/>
              </w:rPr>
            </w:pPr>
            <w:r w:rsidRPr="00D003FC">
              <w:rPr>
                <w:rFonts w:ascii="Arial" w:eastAsia="Calibri" w:hAnsi="Arial" w:cs="Arial"/>
                <w:sz w:val="16"/>
                <w:szCs w:val="16"/>
                <w:cs/>
              </w:rPr>
              <w:t>Total financial liabilities</w:t>
            </w:r>
          </w:p>
        </w:tc>
        <w:tc>
          <w:tcPr>
            <w:tcW w:w="1368" w:type="dxa"/>
            <w:tcBorders>
              <w:top w:val="nil"/>
              <w:left w:val="nil"/>
              <w:bottom w:val="nil"/>
              <w:right w:val="nil"/>
            </w:tcBorders>
            <w:shd w:val="clear" w:color="auto" w:fill="auto"/>
            <w:vAlign w:val="bottom"/>
          </w:tcPr>
          <w:p w14:paraId="6748B02C" w14:textId="3C59487D" w:rsidR="00AD3EA9" w:rsidRPr="00D003FC" w:rsidRDefault="00AD3EA9" w:rsidP="00AD3EA9">
            <w:pPr>
              <w:pBdr>
                <w:bottom w:val="double" w:sz="4" w:space="1" w:color="auto"/>
              </w:pBdr>
              <w:tabs>
                <w:tab w:val="decimal" w:pos="1069"/>
              </w:tabs>
              <w:spacing w:line="300" w:lineRule="exact"/>
              <w:rPr>
                <w:rFonts w:ascii="Arial" w:hAnsi="Arial" w:cs="Arial"/>
                <w:sz w:val="16"/>
                <w:szCs w:val="16"/>
                <w:cs/>
              </w:rPr>
            </w:pPr>
            <w:r w:rsidRPr="00D003FC">
              <w:rPr>
                <w:rFonts w:ascii="Arial" w:hAnsi="Arial" w:cs="Arial"/>
                <w:sz w:val="16"/>
                <w:szCs w:val="16"/>
              </w:rPr>
              <w:t>63,937</w:t>
            </w:r>
          </w:p>
        </w:tc>
        <w:tc>
          <w:tcPr>
            <w:tcW w:w="1368" w:type="dxa"/>
            <w:tcBorders>
              <w:top w:val="nil"/>
              <w:left w:val="nil"/>
              <w:bottom w:val="nil"/>
              <w:right w:val="nil"/>
            </w:tcBorders>
            <w:shd w:val="clear" w:color="auto" w:fill="auto"/>
            <w:vAlign w:val="bottom"/>
          </w:tcPr>
          <w:p w14:paraId="6A9B82F0" w14:textId="29091C45"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6AFB3429" w14:textId="3727DDA1"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cs/>
              </w:rPr>
              <w:t>-</w:t>
            </w:r>
          </w:p>
        </w:tc>
        <w:tc>
          <w:tcPr>
            <w:tcW w:w="1368" w:type="dxa"/>
            <w:tcBorders>
              <w:top w:val="nil"/>
              <w:left w:val="nil"/>
              <w:bottom w:val="nil"/>
              <w:right w:val="nil"/>
            </w:tcBorders>
            <w:shd w:val="clear" w:color="auto" w:fill="auto"/>
            <w:vAlign w:val="bottom"/>
          </w:tcPr>
          <w:p w14:paraId="420CF637" w14:textId="13F740BE"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3,067,921</w:t>
            </w:r>
          </w:p>
        </w:tc>
        <w:tc>
          <w:tcPr>
            <w:tcW w:w="1368" w:type="dxa"/>
            <w:tcBorders>
              <w:top w:val="nil"/>
              <w:left w:val="nil"/>
              <w:bottom w:val="nil"/>
              <w:right w:val="nil"/>
            </w:tcBorders>
            <w:shd w:val="clear" w:color="auto" w:fill="auto"/>
            <w:vAlign w:val="bottom"/>
          </w:tcPr>
          <w:p w14:paraId="064E766C" w14:textId="0E9669D0" w:rsidR="00AD3EA9" w:rsidRPr="00D003FC" w:rsidRDefault="00AD3EA9" w:rsidP="00AD3EA9">
            <w:pPr>
              <w:pBdr>
                <w:bottom w:val="double" w:sz="4" w:space="1" w:color="auto"/>
              </w:pBdr>
              <w:tabs>
                <w:tab w:val="decimal" w:pos="1069"/>
              </w:tabs>
              <w:spacing w:line="300" w:lineRule="exact"/>
              <w:rPr>
                <w:rFonts w:ascii="Arial" w:hAnsi="Arial" w:cs="Arial"/>
                <w:sz w:val="16"/>
                <w:szCs w:val="16"/>
              </w:rPr>
            </w:pPr>
            <w:r w:rsidRPr="00D003FC">
              <w:rPr>
                <w:rFonts w:ascii="Arial" w:hAnsi="Arial" w:cs="Arial"/>
                <w:sz w:val="16"/>
                <w:szCs w:val="16"/>
              </w:rPr>
              <w:t>3,131,858</w:t>
            </w:r>
          </w:p>
        </w:tc>
      </w:tr>
    </w:tbl>
    <w:p w14:paraId="2A4C67E2" w14:textId="77777777" w:rsidR="00A37DCA" w:rsidRPr="00D003FC" w:rsidRDefault="00A37DCA" w:rsidP="00020B84">
      <w:pPr>
        <w:autoSpaceDE/>
        <w:autoSpaceDN/>
        <w:spacing w:after="160" w:line="259" w:lineRule="auto"/>
        <w:rPr>
          <w:rFonts w:ascii="Arial" w:hAnsi="Arial" w:cs="Arial"/>
          <w:b/>
          <w:bCs/>
        </w:rPr>
      </w:pPr>
      <w:r w:rsidRPr="00D003FC">
        <w:rPr>
          <w:rFonts w:ascii="Arial" w:hAnsi="Arial" w:cs="Arial"/>
          <w:b/>
          <w:bCs/>
          <w:cs/>
        </w:rPr>
        <w:br w:type="page"/>
      </w:r>
    </w:p>
    <w:p w14:paraId="503A1A53" w14:textId="77777777" w:rsidR="007166C8" w:rsidRPr="00D003FC" w:rsidRDefault="00A37DCA" w:rsidP="00020B84">
      <w:pPr>
        <w:tabs>
          <w:tab w:val="left" w:pos="1440"/>
        </w:tabs>
        <w:spacing w:before="120" w:after="120" w:line="380" w:lineRule="exact"/>
        <w:ind w:left="630" w:hanging="630"/>
        <w:jc w:val="thaiDistribute"/>
        <w:outlineLvl w:val="0"/>
        <w:rPr>
          <w:rFonts w:ascii="Arial" w:hAnsi="Arial" w:cs="Arial"/>
          <w:b/>
          <w:bCs/>
        </w:rPr>
      </w:pPr>
      <w:bookmarkStart w:id="21" w:name="_Toc174963081"/>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3</w:t>
      </w:r>
      <w:r w:rsidR="007166C8" w:rsidRPr="00D003FC">
        <w:rPr>
          <w:rFonts w:ascii="Arial" w:hAnsi="Arial" w:cs="Arial"/>
          <w:b/>
          <w:bCs/>
        </w:rPr>
        <w:tab/>
        <w:t xml:space="preserve">Interbank and money market items </w:t>
      </w:r>
      <w:r w:rsidR="00BE7F2A" w:rsidRPr="00D003FC">
        <w:rPr>
          <w:rFonts w:ascii="Arial" w:hAnsi="Arial" w:cs="Arial"/>
          <w:b/>
          <w:bCs/>
          <w:cs/>
        </w:rPr>
        <w:t>(</w:t>
      </w:r>
      <w:r w:rsidR="007166C8" w:rsidRPr="00D003FC">
        <w:rPr>
          <w:rFonts w:ascii="Arial" w:hAnsi="Arial" w:cs="Arial"/>
          <w:b/>
          <w:bCs/>
        </w:rPr>
        <w:t>assets</w:t>
      </w:r>
      <w:r w:rsidR="00BE7F2A" w:rsidRPr="00D003FC">
        <w:rPr>
          <w:rFonts w:ascii="Arial" w:hAnsi="Arial" w:cs="Arial"/>
          <w:b/>
          <w:bCs/>
          <w:cs/>
        </w:rPr>
        <w:t>)</w:t>
      </w:r>
      <w:bookmarkEnd w:id="21"/>
    </w:p>
    <w:tbl>
      <w:tblPr>
        <w:tblW w:w="9066" w:type="dxa"/>
        <w:tblInd w:w="543" w:type="dxa"/>
        <w:tblLayout w:type="fixed"/>
        <w:tblCellMar>
          <w:left w:w="115" w:type="dxa"/>
          <w:right w:w="115" w:type="dxa"/>
        </w:tblCellMar>
        <w:tblLook w:val="0000" w:firstRow="0" w:lastRow="0" w:firstColumn="0" w:lastColumn="0" w:noHBand="0" w:noVBand="0"/>
      </w:tblPr>
      <w:tblGrid>
        <w:gridCol w:w="2877"/>
        <w:gridCol w:w="1030"/>
        <w:gridCol w:w="1031"/>
        <w:gridCol w:w="1031"/>
        <w:gridCol w:w="1031"/>
        <w:gridCol w:w="1031"/>
        <w:gridCol w:w="1027"/>
        <w:gridCol w:w="8"/>
      </w:tblGrid>
      <w:tr w:rsidR="00CF4B1A" w:rsidRPr="00D003FC" w14:paraId="6FF72AFD" w14:textId="77777777" w:rsidTr="009465E3">
        <w:trPr>
          <w:gridAfter w:val="1"/>
          <w:wAfter w:w="8" w:type="dxa"/>
          <w:trHeight w:val="20"/>
        </w:trPr>
        <w:tc>
          <w:tcPr>
            <w:tcW w:w="2877" w:type="dxa"/>
            <w:tcBorders>
              <w:top w:val="nil"/>
              <w:left w:val="nil"/>
              <w:bottom w:val="nil"/>
              <w:right w:val="nil"/>
            </w:tcBorders>
          </w:tcPr>
          <w:p w14:paraId="6010B818" w14:textId="77777777" w:rsidR="007166C8" w:rsidRPr="00D003F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tcBorders>
          </w:tcPr>
          <w:p w14:paraId="7C7357AB" w14:textId="77777777" w:rsidR="007166C8" w:rsidRPr="00D003FC" w:rsidRDefault="00BE7F2A" w:rsidP="00020B84">
            <w:pPr>
              <w:spacing w:line="320" w:lineRule="exact"/>
              <w:ind w:right="-43"/>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c>
      </w:tr>
      <w:tr w:rsidR="00CF4B1A" w:rsidRPr="00D003FC" w14:paraId="151039DB" w14:textId="77777777" w:rsidTr="009465E3">
        <w:trPr>
          <w:gridAfter w:val="1"/>
          <w:wAfter w:w="8" w:type="dxa"/>
          <w:trHeight w:val="20"/>
        </w:trPr>
        <w:tc>
          <w:tcPr>
            <w:tcW w:w="2877" w:type="dxa"/>
            <w:tcBorders>
              <w:top w:val="nil"/>
              <w:left w:val="nil"/>
              <w:bottom w:val="nil"/>
              <w:right w:val="nil"/>
            </w:tcBorders>
          </w:tcPr>
          <w:p w14:paraId="78390D17" w14:textId="77777777" w:rsidR="007166C8" w:rsidRPr="00D003FC" w:rsidRDefault="007166C8" w:rsidP="00020B84">
            <w:pPr>
              <w:spacing w:line="320" w:lineRule="exact"/>
              <w:ind w:right="-43"/>
              <w:jc w:val="center"/>
              <w:rPr>
                <w:rFonts w:ascii="Arial" w:hAnsi="Arial" w:cs="Arial"/>
                <w:sz w:val="16"/>
                <w:szCs w:val="16"/>
              </w:rPr>
            </w:pPr>
          </w:p>
        </w:tc>
        <w:tc>
          <w:tcPr>
            <w:tcW w:w="6181" w:type="dxa"/>
            <w:gridSpan w:val="6"/>
            <w:tcBorders>
              <w:top w:val="nil"/>
              <w:left w:val="nil"/>
              <w:bottom w:val="nil"/>
              <w:right w:val="nil"/>
            </w:tcBorders>
            <w:vAlign w:val="bottom"/>
          </w:tcPr>
          <w:p w14:paraId="3FB81BD3"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27C94169" w14:textId="77777777" w:rsidTr="009465E3">
        <w:trPr>
          <w:gridAfter w:val="1"/>
          <w:wAfter w:w="8" w:type="dxa"/>
          <w:trHeight w:val="20"/>
        </w:trPr>
        <w:tc>
          <w:tcPr>
            <w:tcW w:w="2877" w:type="dxa"/>
            <w:tcBorders>
              <w:top w:val="nil"/>
              <w:left w:val="nil"/>
              <w:bottom w:val="nil"/>
              <w:right w:val="nil"/>
            </w:tcBorders>
          </w:tcPr>
          <w:p w14:paraId="2A8855FC" w14:textId="77777777" w:rsidR="007166C8" w:rsidRPr="00D003FC" w:rsidRDefault="007166C8" w:rsidP="00020B84">
            <w:pPr>
              <w:spacing w:line="320" w:lineRule="exact"/>
              <w:ind w:right="-43"/>
              <w:jc w:val="center"/>
              <w:rPr>
                <w:rFonts w:ascii="Arial" w:hAnsi="Arial" w:cs="Arial"/>
                <w:sz w:val="16"/>
                <w:szCs w:val="16"/>
              </w:rPr>
            </w:pPr>
          </w:p>
        </w:tc>
        <w:tc>
          <w:tcPr>
            <w:tcW w:w="3092" w:type="dxa"/>
            <w:gridSpan w:val="3"/>
            <w:tcBorders>
              <w:top w:val="nil"/>
              <w:left w:val="nil"/>
              <w:bottom w:val="nil"/>
              <w:right w:val="nil"/>
            </w:tcBorders>
            <w:vAlign w:val="bottom"/>
          </w:tcPr>
          <w:p w14:paraId="4B576CB4" w14:textId="011452D9" w:rsidR="007166C8" w:rsidRPr="00D003FC" w:rsidRDefault="00AD3EA9"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30 June 2024</w:t>
            </w:r>
          </w:p>
        </w:tc>
        <w:tc>
          <w:tcPr>
            <w:tcW w:w="3089" w:type="dxa"/>
            <w:gridSpan w:val="3"/>
            <w:tcBorders>
              <w:top w:val="nil"/>
              <w:left w:val="nil"/>
              <w:bottom w:val="nil"/>
              <w:right w:val="nil"/>
            </w:tcBorders>
            <w:vAlign w:val="bottom"/>
          </w:tcPr>
          <w:p w14:paraId="73F20C28" w14:textId="01E88522"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 xml:space="preserve">31 December </w:t>
            </w:r>
            <w:r w:rsidR="00F431BA" w:rsidRPr="00D003FC">
              <w:rPr>
                <w:rFonts w:ascii="Arial" w:hAnsi="Arial" w:cs="Arial"/>
                <w:sz w:val="16"/>
                <w:szCs w:val="16"/>
              </w:rPr>
              <w:t>202</w:t>
            </w:r>
            <w:r w:rsidR="00AD3EA9" w:rsidRPr="00D003FC">
              <w:rPr>
                <w:rFonts w:ascii="Arial" w:hAnsi="Arial" w:cs="Arial"/>
                <w:sz w:val="16"/>
                <w:szCs w:val="16"/>
              </w:rPr>
              <w:t>3</w:t>
            </w:r>
          </w:p>
        </w:tc>
      </w:tr>
      <w:tr w:rsidR="00CF4B1A" w:rsidRPr="00D003FC" w14:paraId="3BFA6745" w14:textId="77777777" w:rsidTr="009465E3">
        <w:trPr>
          <w:trHeight w:val="20"/>
        </w:trPr>
        <w:tc>
          <w:tcPr>
            <w:tcW w:w="2877" w:type="dxa"/>
            <w:tcBorders>
              <w:top w:val="nil"/>
              <w:left w:val="nil"/>
              <w:bottom w:val="nil"/>
              <w:right w:val="nil"/>
            </w:tcBorders>
          </w:tcPr>
          <w:p w14:paraId="6EDF1BC1" w14:textId="77777777" w:rsidR="007166C8" w:rsidRPr="00D003FC" w:rsidRDefault="007166C8" w:rsidP="00020B84">
            <w:pPr>
              <w:spacing w:line="320" w:lineRule="exact"/>
              <w:ind w:right="-43"/>
              <w:jc w:val="center"/>
              <w:rPr>
                <w:rFonts w:ascii="Arial" w:hAnsi="Arial" w:cs="Arial"/>
                <w:sz w:val="16"/>
                <w:szCs w:val="16"/>
              </w:rPr>
            </w:pPr>
          </w:p>
        </w:tc>
        <w:tc>
          <w:tcPr>
            <w:tcW w:w="1030" w:type="dxa"/>
            <w:tcBorders>
              <w:top w:val="nil"/>
              <w:left w:val="nil"/>
              <w:bottom w:val="nil"/>
              <w:right w:val="nil"/>
            </w:tcBorders>
            <w:vAlign w:val="bottom"/>
          </w:tcPr>
          <w:p w14:paraId="0038A750"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31" w:type="dxa"/>
            <w:tcBorders>
              <w:top w:val="nil"/>
              <w:left w:val="nil"/>
              <w:bottom w:val="nil"/>
              <w:right w:val="nil"/>
            </w:tcBorders>
            <w:vAlign w:val="bottom"/>
          </w:tcPr>
          <w:p w14:paraId="187766A1"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31" w:type="dxa"/>
            <w:tcBorders>
              <w:top w:val="nil"/>
              <w:left w:val="nil"/>
              <w:bottom w:val="nil"/>
              <w:right w:val="nil"/>
            </w:tcBorders>
            <w:vAlign w:val="bottom"/>
          </w:tcPr>
          <w:p w14:paraId="37A8FBAB"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c>
          <w:tcPr>
            <w:tcW w:w="1031" w:type="dxa"/>
            <w:tcBorders>
              <w:top w:val="nil"/>
              <w:left w:val="nil"/>
              <w:bottom w:val="nil"/>
              <w:right w:val="nil"/>
            </w:tcBorders>
            <w:vAlign w:val="bottom"/>
          </w:tcPr>
          <w:p w14:paraId="68CB9469"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31" w:type="dxa"/>
            <w:tcBorders>
              <w:top w:val="nil"/>
              <w:left w:val="nil"/>
              <w:bottom w:val="nil"/>
              <w:right w:val="nil"/>
            </w:tcBorders>
            <w:vAlign w:val="bottom"/>
          </w:tcPr>
          <w:p w14:paraId="65096286"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35" w:type="dxa"/>
            <w:gridSpan w:val="2"/>
            <w:tcBorders>
              <w:top w:val="nil"/>
              <w:left w:val="nil"/>
              <w:bottom w:val="nil"/>
              <w:right w:val="nil"/>
            </w:tcBorders>
            <w:vAlign w:val="bottom"/>
          </w:tcPr>
          <w:p w14:paraId="34159B7A"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r>
      <w:tr w:rsidR="00CF4B1A" w:rsidRPr="00D003FC" w14:paraId="37D38232" w14:textId="77777777" w:rsidTr="009465E3">
        <w:trPr>
          <w:trHeight w:val="20"/>
        </w:trPr>
        <w:tc>
          <w:tcPr>
            <w:tcW w:w="2877" w:type="dxa"/>
            <w:tcBorders>
              <w:top w:val="nil"/>
              <w:left w:val="nil"/>
              <w:bottom w:val="nil"/>
              <w:right w:val="nil"/>
            </w:tcBorders>
          </w:tcPr>
          <w:p w14:paraId="105894A4" w14:textId="77777777" w:rsidR="007166C8" w:rsidRPr="00D003FC" w:rsidRDefault="007166C8" w:rsidP="00020B84">
            <w:pPr>
              <w:spacing w:line="320" w:lineRule="exact"/>
              <w:ind w:right="-43"/>
              <w:rPr>
                <w:rFonts w:ascii="Arial" w:hAnsi="Arial" w:cs="Arial"/>
                <w:b/>
                <w:bCs/>
                <w:sz w:val="16"/>
                <w:szCs w:val="16"/>
              </w:rPr>
            </w:pPr>
            <w:r w:rsidRPr="00D003FC">
              <w:rPr>
                <w:rFonts w:ascii="Arial" w:hAnsi="Arial" w:cs="Arial"/>
                <w:b/>
                <w:bCs/>
                <w:sz w:val="16"/>
                <w:szCs w:val="16"/>
              </w:rPr>
              <w:t>Domestic</w:t>
            </w:r>
          </w:p>
        </w:tc>
        <w:tc>
          <w:tcPr>
            <w:tcW w:w="1030" w:type="dxa"/>
            <w:tcBorders>
              <w:top w:val="nil"/>
              <w:left w:val="nil"/>
              <w:bottom w:val="nil"/>
              <w:right w:val="nil"/>
            </w:tcBorders>
          </w:tcPr>
          <w:p w14:paraId="314B1180"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27EB1EA3"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032378"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4D745450" w14:textId="77777777" w:rsidR="007166C8" w:rsidRPr="00D003FC" w:rsidRDefault="007166C8" w:rsidP="00020B84">
            <w:pPr>
              <w:spacing w:line="320" w:lineRule="exact"/>
              <w:ind w:right="-43"/>
              <w:rPr>
                <w:rFonts w:ascii="Arial" w:hAnsi="Arial" w:cs="Arial"/>
                <w:b/>
                <w:bCs/>
                <w:sz w:val="16"/>
                <w:szCs w:val="16"/>
              </w:rPr>
            </w:pPr>
          </w:p>
        </w:tc>
        <w:tc>
          <w:tcPr>
            <w:tcW w:w="1031" w:type="dxa"/>
            <w:tcBorders>
              <w:top w:val="nil"/>
              <w:left w:val="nil"/>
              <w:bottom w:val="nil"/>
              <w:right w:val="nil"/>
            </w:tcBorders>
          </w:tcPr>
          <w:p w14:paraId="02D350DE" w14:textId="77777777" w:rsidR="007166C8" w:rsidRPr="00D003FC" w:rsidRDefault="007166C8" w:rsidP="00020B84">
            <w:pPr>
              <w:spacing w:line="320" w:lineRule="exact"/>
              <w:ind w:right="-43"/>
              <w:rPr>
                <w:rFonts w:ascii="Arial" w:hAnsi="Arial" w:cs="Arial"/>
                <w:b/>
                <w:bCs/>
                <w:sz w:val="16"/>
                <w:szCs w:val="16"/>
              </w:rPr>
            </w:pPr>
          </w:p>
        </w:tc>
        <w:tc>
          <w:tcPr>
            <w:tcW w:w="1035" w:type="dxa"/>
            <w:gridSpan w:val="2"/>
            <w:tcBorders>
              <w:top w:val="nil"/>
              <w:left w:val="nil"/>
              <w:bottom w:val="nil"/>
              <w:right w:val="nil"/>
            </w:tcBorders>
          </w:tcPr>
          <w:p w14:paraId="7FD209EB" w14:textId="77777777" w:rsidR="007166C8" w:rsidRPr="00D003FC" w:rsidRDefault="007166C8" w:rsidP="00020B84">
            <w:pPr>
              <w:spacing w:line="320" w:lineRule="exact"/>
              <w:ind w:right="-43"/>
              <w:rPr>
                <w:rFonts w:ascii="Arial" w:hAnsi="Arial" w:cs="Arial"/>
                <w:b/>
                <w:bCs/>
                <w:sz w:val="16"/>
                <w:szCs w:val="16"/>
              </w:rPr>
            </w:pPr>
          </w:p>
        </w:tc>
      </w:tr>
      <w:tr w:rsidR="00CF4B1A" w:rsidRPr="00D003FC" w14:paraId="0FF75B66" w14:textId="77777777" w:rsidTr="009465E3">
        <w:trPr>
          <w:trHeight w:val="20"/>
        </w:trPr>
        <w:tc>
          <w:tcPr>
            <w:tcW w:w="2877" w:type="dxa"/>
            <w:tcBorders>
              <w:top w:val="nil"/>
              <w:left w:val="nil"/>
              <w:bottom w:val="nil"/>
              <w:right w:val="nil"/>
            </w:tcBorders>
          </w:tcPr>
          <w:p w14:paraId="48369274" w14:textId="77777777" w:rsidR="007166C8" w:rsidRPr="00D003FC" w:rsidRDefault="007166C8" w:rsidP="00020B84">
            <w:pPr>
              <w:spacing w:line="320" w:lineRule="exact"/>
              <w:ind w:right="-43"/>
              <w:rPr>
                <w:rFonts w:ascii="Arial" w:hAnsi="Arial" w:cs="Arial"/>
                <w:sz w:val="16"/>
                <w:szCs w:val="16"/>
              </w:rPr>
            </w:pPr>
            <w:r w:rsidRPr="00D003FC">
              <w:rPr>
                <w:rFonts w:ascii="Arial" w:hAnsi="Arial" w:cs="Arial"/>
                <w:sz w:val="16"/>
                <w:szCs w:val="16"/>
              </w:rPr>
              <w:t xml:space="preserve">Bank of Thailand and Financial </w:t>
            </w:r>
          </w:p>
        </w:tc>
        <w:tc>
          <w:tcPr>
            <w:tcW w:w="1030" w:type="dxa"/>
            <w:tcBorders>
              <w:top w:val="nil"/>
              <w:left w:val="nil"/>
              <w:bottom w:val="nil"/>
              <w:right w:val="nil"/>
            </w:tcBorders>
          </w:tcPr>
          <w:p w14:paraId="709D4142"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BDD6800"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57EBBEE9"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0A07D49A"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1" w:type="dxa"/>
            <w:tcBorders>
              <w:top w:val="nil"/>
              <w:left w:val="nil"/>
              <w:bottom w:val="nil"/>
              <w:right w:val="nil"/>
            </w:tcBorders>
          </w:tcPr>
          <w:p w14:paraId="6973D742" w14:textId="77777777" w:rsidR="007166C8" w:rsidRPr="00D003FC" w:rsidRDefault="007166C8" w:rsidP="00020B84">
            <w:pPr>
              <w:tabs>
                <w:tab w:val="decimal" w:pos="695"/>
              </w:tabs>
              <w:spacing w:line="320" w:lineRule="exact"/>
              <w:ind w:left="7" w:right="-43"/>
              <w:rPr>
                <w:rFonts w:ascii="Arial" w:hAnsi="Arial" w:cs="Arial"/>
                <w:sz w:val="16"/>
                <w:szCs w:val="16"/>
              </w:rPr>
            </w:pPr>
          </w:p>
        </w:tc>
        <w:tc>
          <w:tcPr>
            <w:tcW w:w="1035" w:type="dxa"/>
            <w:gridSpan w:val="2"/>
            <w:tcBorders>
              <w:top w:val="nil"/>
              <w:left w:val="nil"/>
              <w:bottom w:val="nil"/>
              <w:right w:val="nil"/>
            </w:tcBorders>
          </w:tcPr>
          <w:p w14:paraId="1C15EB7A" w14:textId="77777777" w:rsidR="007166C8" w:rsidRPr="00D003FC" w:rsidRDefault="007166C8" w:rsidP="00020B84">
            <w:pPr>
              <w:tabs>
                <w:tab w:val="decimal" w:pos="695"/>
              </w:tabs>
              <w:spacing w:line="320" w:lineRule="exact"/>
              <w:ind w:left="7" w:right="-43"/>
              <w:rPr>
                <w:rFonts w:ascii="Arial" w:hAnsi="Arial" w:cs="Arial"/>
                <w:sz w:val="16"/>
                <w:szCs w:val="16"/>
              </w:rPr>
            </w:pPr>
          </w:p>
        </w:tc>
      </w:tr>
      <w:tr w:rsidR="00DE4C86" w:rsidRPr="00D003FC" w14:paraId="350A2D1B" w14:textId="77777777" w:rsidTr="00207E6B">
        <w:trPr>
          <w:trHeight w:val="20"/>
        </w:trPr>
        <w:tc>
          <w:tcPr>
            <w:tcW w:w="2877" w:type="dxa"/>
            <w:tcBorders>
              <w:top w:val="nil"/>
              <w:left w:val="nil"/>
              <w:bottom w:val="nil"/>
              <w:right w:val="nil"/>
            </w:tcBorders>
          </w:tcPr>
          <w:p w14:paraId="1F7A14C0" w14:textId="77777777" w:rsidR="00DE4C86" w:rsidRPr="00D003FC" w:rsidRDefault="00DE4C86" w:rsidP="00DE4C86">
            <w:pPr>
              <w:spacing w:line="320" w:lineRule="exact"/>
              <w:ind w:left="180" w:right="-43"/>
              <w:rPr>
                <w:rFonts w:ascii="Arial" w:hAnsi="Arial" w:cs="Arial"/>
                <w:sz w:val="16"/>
                <w:szCs w:val="16"/>
              </w:rPr>
            </w:pPr>
            <w:r w:rsidRPr="00D003FC">
              <w:rPr>
                <w:rFonts w:ascii="Arial" w:hAnsi="Arial" w:cs="Arial"/>
                <w:sz w:val="16"/>
                <w:szCs w:val="16"/>
              </w:rPr>
              <w:t>Institutions Development Fund</w:t>
            </w:r>
          </w:p>
        </w:tc>
        <w:tc>
          <w:tcPr>
            <w:tcW w:w="1030" w:type="dxa"/>
            <w:vAlign w:val="bottom"/>
          </w:tcPr>
          <w:p w14:paraId="297AC22C" w14:textId="31C03845" w:rsidR="00DE4C86" w:rsidRPr="00D003FC" w:rsidRDefault="00DE4C86" w:rsidP="00DE4C86">
            <w:pPr>
              <w:tabs>
                <w:tab w:val="decimal" w:pos="709"/>
              </w:tabs>
              <w:spacing w:line="320" w:lineRule="exact"/>
              <w:ind w:left="90" w:right="-43"/>
              <w:rPr>
                <w:rFonts w:ascii="Arial" w:hAnsi="Arial" w:cs="Arial"/>
                <w:sz w:val="16"/>
                <w:szCs w:val="20"/>
              </w:rPr>
            </w:pPr>
            <w:r w:rsidRPr="00D003FC">
              <w:rPr>
                <w:rFonts w:ascii="Arial" w:hAnsi="Arial" w:cs="Arial"/>
                <w:sz w:val="16"/>
                <w:szCs w:val="16"/>
                <w:cs/>
              </w:rPr>
              <w:t>1</w:t>
            </w:r>
            <w:r w:rsidRPr="00D003FC">
              <w:rPr>
                <w:rFonts w:ascii="Arial" w:hAnsi="Arial" w:cs="Arial"/>
                <w:sz w:val="16"/>
                <w:szCs w:val="16"/>
              </w:rPr>
              <w:t>8,564</w:t>
            </w:r>
          </w:p>
        </w:tc>
        <w:tc>
          <w:tcPr>
            <w:tcW w:w="1031" w:type="dxa"/>
            <w:vAlign w:val="bottom"/>
          </w:tcPr>
          <w:p w14:paraId="6577E334" w14:textId="345AFD5C"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451,881</w:t>
            </w:r>
          </w:p>
        </w:tc>
        <w:tc>
          <w:tcPr>
            <w:tcW w:w="1031" w:type="dxa"/>
            <w:vAlign w:val="bottom"/>
          </w:tcPr>
          <w:p w14:paraId="43543E32" w14:textId="61803F5B"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470,445</w:t>
            </w:r>
          </w:p>
        </w:tc>
        <w:tc>
          <w:tcPr>
            <w:tcW w:w="1031" w:type="dxa"/>
            <w:vAlign w:val="bottom"/>
          </w:tcPr>
          <w:p w14:paraId="11E2EB1E" w14:textId="70C8C249"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8,082</w:t>
            </w:r>
          </w:p>
        </w:tc>
        <w:tc>
          <w:tcPr>
            <w:tcW w:w="1031" w:type="dxa"/>
            <w:vAlign w:val="bottom"/>
          </w:tcPr>
          <w:p w14:paraId="4962A767" w14:textId="033E0DFE"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rPr>
              <w:t>499,809</w:t>
            </w:r>
          </w:p>
        </w:tc>
        <w:tc>
          <w:tcPr>
            <w:tcW w:w="1035" w:type="dxa"/>
            <w:gridSpan w:val="2"/>
            <w:vAlign w:val="bottom"/>
          </w:tcPr>
          <w:p w14:paraId="68BCFB86" w14:textId="1408C17D"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517,891</w:t>
            </w:r>
          </w:p>
        </w:tc>
      </w:tr>
      <w:tr w:rsidR="00DE4C86" w:rsidRPr="00D003FC" w14:paraId="7C074304" w14:textId="77777777" w:rsidTr="00207E6B">
        <w:trPr>
          <w:trHeight w:val="20"/>
        </w:trPr>
        <w:tc>
          <w:tcPr>
            <w:tcW w:w="2877" w:type="dxa"/>
            <w:tcBorders>
              <w:top w:val="nil"/>
              <w:left w:val="nil"/>
              <w:bottom w:val="nil"/>
              <w:right w:val="nil"/>
            </w:tcBorders>
          </w:tcPr>
          <w:p w14:paraId="62712E16"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Commercial banks</w:t>
            </w:r>
          </w:p>
        </w:tc>
        <w:tc>
          <w:tcPr>
            <w:tcW w:w="1030" w:type="dxa"/>
            <w:vAlign w:val="bottom"/>
          </w:tcPr>
          <w:p w14:paraId="2B01F48F" w14:textId="44814A14"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rPr>
              <w:t>393</w:t>
            </w:r>
          </w:p>
        </w:tc>
        <w:tc>
          <w:tcPr>
            <w:tcW w:w="1031" w:type="dxa"/>
            <w:vAlign w:val="bottom"/>
          </w:tcPr>
          <w:p w14:paraId="050FE161" w14:textId="724BA5C2"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rPr>
              <w:t>88,602</w:t>
            </w:r>
          </w:p>
        </w:tc>
        <w:tc>
          <w:tcPr>
            <w:tcW w:w="1031" w:type="dxa"/>
            <w:vAlign w:val="bottom"/>
          </w:tcPr>
          <w:p w14:paraId="4D45E808" w14:textId="7F194053"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88,995</w:t>
            </w:r>
          </w:p>
        </w:tc>
        <w:tc>
          <w:tcPr>
            <w:tcW w:w="1031" w:type="dxa"/>
            <w:vAlign w:val="bottom"/>
          </w:tcPr>
          <w:p w14:paraId="0DE351AD" w14:textId="5027D6B0"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716</w:t>
            </w:r>
          </w:p>
        </w:tc>
        <w:tc>
          <w:tcPr>
            <w:tcW w:w="1031" w:type="dxa"/>
            <w:vAlign w:val="bottom"/>
          </w:tcPr>
          <w:p w14:paraId="64C11A5C" w14:textId="4EBD8C9A"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104,833</w:t>
            </w:r>
          </w:p>
        </w:tc>
        <w:tc>
          <w:tcPr>
            <w:tcW w:w="1035" w:type="dxa"/>
            <w:gridSpan w:val="2"/>
            <w:vAlign w:val="bottom"/>
          </w:tcPr>
          <w:p w14:paraId="5F1D2452" w14:textId="020E0749"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105,549</w:t>
            </w:r>
          </w:p>
        </w:tc>
      </w:tr>
      <w:tr w:rsidR="00DE4C86" w:rsidRPr="00D003FC" w14:paraId="48CF8A68" w14:textId="77777777" w:rsidTr="00207E6B">
        <w:trPr>
          <w:trHeight w:val="20"/>
        </w:trPr>
        <w:tc>
          <w:tcPr>
            <w:tcW w:w="2877" w:type="dxa"/>
            <w:tcBorders>
              <w:top w:val="nil"/>
              <w:left w:val="nil"/>
              <w:bottom w:val="nil"/>
              <w:right w:val="nil"/>
            </w:tcBorders>
          </w:tcPr>
          <w:p w14:paraId="3DA2D981"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Specialised financial institutions</w:t>
            </w:r>
          </w:p>
        </w:tc>
        <w:tc>
          <w:tcPr>
            <w:tcW w:w="1030" w:type="dxa"/>
            <w:vAlign w:val="bottom"/>
          </w:tcPr>
          <w:p w14:paraId="2B7EF6D1" w14:textId="680E702F"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12</w:t>
            </w:r>
          </w:p>
        </w:tc>
        <w:tc>
          <w:tcPr>
            <w:tcW w:w="1031" w:type="dxa"/>
            <w:vAlign w:val="bottom"/>
          </w:tcPr>
          <w:p w14:paraId="40CF784F" w14:textId="3DF4D580"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4,703</w:t>
            </w:r>
          </w:p>
        </w:tc>
        <w:tc>
          <w:tcPr>
            <w:tcW w:w="1031" w:type="dxa"/>
            <w:vAlign w:val="bottom"/>
          </w:tcPr>
          <w:p w14:paraId="72473401" w14:textId="179C5BDB"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4,715</w:t>
            </w:r>
          </w:p>
        </w:tc>
        <w:tc>
          <w:tcPr>
            <w:tcW w:w="1031" w:type="dxa"/>
            <w:vAlign w:val="bottom"/>
          </w:tcPr>
          <w:p w14:paraId="30A30B3E" w14:textId="23D998F4"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15</w:t>
            </w:r>
          </w:p>
        </w:tc>
        <w:tc>
          <w:tcPr>
            <w:tcW w:w="1031" w:type="dxa"/>
            <w:vAlign w:val="bottom"/>
          </w:tcPr>
          <w:p w14:paraId="79F30D2E" w14:textId="03412CFB"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32</w:t>
            </w:r>
          </w:p>
        </w:tc>
        <w:tc>
          <w:tcPr>
            <w:tcW w:w="1035" w:type="dxa"/>
            <w:gridSpan w:val="2"/>
            <w:vAlign w:val="bottom"/>
          </w:tcPr>
          <w:p w14:paraId="7C4D9EBC" w14:textId="769B228B"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47</w:t>
            </w:r>
          </w:p>
        </w:tc>
      </w:tr>
      <w:tr w:rsidR="00DE4C86" w:rsidRPr="00D003FC" w14:paraId="4E90A1AE" w14:textId="77777777" w:rsidTr="00207E6B">
        <w:trPr>
          <w:trHeight w:val="20"/>
        </w:trPr>
        <w:tc>
          <w:tcPr>
            <w:tcW w:w="2877" w:type="dxa"/>
            <w:tcBorders>
              <w:top w:val="nil"/>
              <w:left w:val="nil"/>
              <w:bottom w:val="nil"/>
              <w:right w:val="nil"/>
            </w:tcBorders>
          </w:tcPr>
          <w:p w14:paraId="5CFD9836"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Other financial institutions</w:t>
            </w:r>
          </w:p>
        </w:tc>
        <w:tc>
          <w:tcPr>
            <w:tcW w:w="1030" w:type="dxa"/>
            <w:vAlign w:val="bottom"/>
          </w:tcPr>
          <w:p w14:paraId="07C5470E" w14:textId="54DC9D6C"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27</w:t>
            </w:r>
          </w:p>
        </w:tc>
        <w:tc>
          <w:tcPr>
            <w:tcW w:w="1031" w:type="dxa"/>
            <w:vAlign w:val="bottom"/>
          </w:tcPr>
          <w:p w14:paraId="3643AC18" w14:textId="62DD552A"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rPr>
              <w:t>50,551</w:t>
            </w:r>
          </w:p>
        </w:tc>
        <w:tc>
          <w:tcPr>
            <w:tcW w:w="1031" w:type="dxa"/>
            <w:vAlign w:val="bottom"/>
          </w:tcPr>
          <w:p w14:paraId="5D2DDD8C" w14:textId="4C328975"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50,578</w:t>
            </w:r>
          </w:p>
        </w:tc>
        <w:tc>
          <w:tcPr>
            <w:tcW w:w="1031" w:type="dxa"/>
            <w:vAlign w:val="bottom"/>
          </w:tcPr>
          <w:p w14:paraId="439932FA" w14:textId="03300B00"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37</w:t>
            </w:r>
          </w:p>
        </w:tc>
        <w:tc>
          <w:tcPr>
            <w:tcW w:w="1031" w:type="dxa"/>
            <w:vAlign w:val="bottom"/>
          </w:tcPr>
          <w:p w14:paraId="674588F8" w14:textId="7F849FB9"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48,151</w:t>
            </w:r>
          </w:p>
        </w:tc>
        <w:tc>
          <w:tcPr>
            <w:tcW w:w="1035" w:type="dxa"/>
            <w:gridSpan w:val="2"/>
            <w:vAlign w:val="bottom"/>
          </w:tcPr>
          <w:p w14:paraId="71A47E5D" w14:textId="2E20D70C"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48,188</w:t>
            </w:r>
          </w:p>
        </w:tc>
      </w:tr>
      <w:tr w:rsidR="00DE4C86" w:rsidRPr="00D003FC" w14:paraId="7C7ED737" w14:textId="77777777" w:rsidTr="00207E6B">
        <w:trPr>
          <w:trHeight w:val="20"/>
        </w:trPr>
        <w:tc>
          <w:tcPr>
            <w:tcW w:w="2877" w:type="dxa"/>
            <w:tcBorders>
              <w:top w:val="nil"/>
              <w:left w:val="nil"/>
              <w:bottom w:val="nil"/>
              <w:right w:val="nil"/>
            </w:tcBorders>
          </w:tcPr>
          <w:p w14:paraId="1D977FA2"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Total</w:t>
            </w:r>
          </w:p>
        </w:tc>
        <w:tc>
          <w:tcPr>
            <w:tcW w:w="1030" w:type="dxa"/>
            <w:vAlign w:val="bottom"/>
          </w:tcPr>
          <w:p w14:paraId="58082126" w14:textId="56FA9010"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18,996</w:t>
            </w:r>
          </w:p>
        </w:tc>
        <w:tc>
          <w:tcPr>
            <w:tcW w:w="1031" w:type="dxa"/>
            <w:vAlign w:val="bottom"/>
          </w:tcPr>
          <w:p w14:paraId="4AEC8A97" w14:textId="4FA71582"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595,737</w:t>
            </w:r>
          </w:p>
        </w:tc>
        <w:tc>
          <w:tcPr>
            <w:tcW w:w="1031" w:type="dxa"/>
            <w:vAlign w:val="bottom"/>
          </w:tcPr>
          <w:p w14:paraId="6F8DB040" w14:textId="163A09D9"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614,733</w:t>
            </w:r>
          </w:p>
        </w:tc>
        <w:tc>
          <w:tcPr>
            <w:tcW w:w="1031" w:type="dxa"/>
            <w:vAlign w:val="bottom"/>
          </w:tcPr>
          <w:p w14:paraId="29AF6895" w14:textId="7A720000"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18,850</w:t>
            </w:r>
          </w:p>
        </w:tc>
        <w:tc>
          <w:tcPr>
            <w:tcW w:w="1031" w:type="dxa"/>
            <w:vAlign w:val="bottom"/>
          </w:tcPr>
          <w:p w14:paraId="494BF42B" w14:textId="2824D5AD"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652,825</w:t>
            </w:r>
          </w:p>
        </w:tc>
        <w:tc>
          <w:tcPr>
            <w:tcW w:w="1035" w:type="dxa"/>
            <w:gridSpan w:val="2"/>
            <w:vAlign w:val="bottom"/>
          </w:tcPr>
          <w:p w14:paraId="01E2FFE0" w14:textId="55895044"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671,675</w:t>
            </w:r>
          </w:p>
        </w:tc>
      </w:tr>
      <w:tr w:rsidR="00DE4C86" w:rsidRPr="00D003FC" w14:paraId="42AF4CDA" w14:textId="77777777" w:rsidTr="00207E6B">
        <w:trPr>
          <w:trHeight w:val="20"/>
        </w:trPr>
        <w:tc>
          <w:tcPr>
            <w:tcW w:w="2877" w:type="dxa"/>
            <w:tcBorders>
              <w:top w:val="nil"/>
              <w:left w:val="nil"/>
              <w:bottom w:val="nil"/>
              <w:right w:val="nil"/>
            </w:tcBorders>
          </w:tcPr>
          <w:p w14:paraId="29134495"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30" w:type="dxa"/>
            <w:vAlign w:val="bottom"/>
          </w:tcPr>
          <w:p w14:paraId="633ACC63" w14:textId="1B970C87"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p>
        </w:tc>
        <w:tc>
          <w:tcPr>
            <w:tcW w:w="1031" w:type="dxa"/>
            <w:vAlign w:val="bottom"/>
          </w:tcPr>
          <w:p w14:paraId="61BFDE02" w14:textId="616E2493"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325</w:t>
            </w:r>
          </w:p>
        </w:tc>
        <w:tc>
          <w:tcPr>
            <w:tcW w:w="1031" w:type="dxa"/>
            <w:vAlign w:val="bottom"/>
          </w:tcPr>
          <w:p w14:paraId="18B4F016" w14:textId="12EFD57C"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325</w:t>
            </w:r>
          </w:p>
        </w:tc>
        <w:tc>
          <w:tcPr>
            <w:tcW w:w="1031" w:type="dxa"/>
            <w:vAlign w:val="bottom"/>
          </w:tcPr>
          <w:p w14:paraId="706B2B0B" w14:textId="179F8F60"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5A5F47E5" w14:textId="06FDA61B"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393</w:t>
            </w:r>
          </w:p>
        </w:tc>
        <w:tc>
          <w:tcPr>
            <w:tcW w:w="1035" w:type="dxa"/>
            <w:gridSpan w:val="2"/>
            <w:vAlign w:val="bottom"/>
          </w:tcPr>
          <w:p w14:paraId="1456029F" w14:textId="097B6154"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393</w:t>
            </w:r>
          </w:p>
        </w:tc>
      </w:tr>
      <w:tr w:rsidR="00DE4C86" w:rsidRPr="00D003FC" w14:paraId="0EC26674" w14:textId="77777777" w:rsidTr="00207E6B">
        <w:trPr>
          <w:trHeight w:val="20"/>
        </w:trPr>
        <w:tc>
          <w:tcPr>
            <w:tcW w:w="2877" w:type="dxa"/>
            <w:tcBorders>
              <w:top w:val="nil"/>
              <w:left w:val="nil"/>
              <w:bottom w:val="nil"/>
              <w:right w:val="nil"/>
            </w:tcBorders>
          </w:tcPr>
          <w:p w14:paraId="5A241EC9"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w:t>
            </w:r>
            <w:r w:rsidRPr="00D003FC">
              <w:rPr>
                <w:rFonts w:ascii="Arial" w:hAnsi="Arial" w:cs="Arial"/>
                <w:sz w:val="16"/>
                <w:szCs w:val="16"/>
              </w:rPr>
              <w:t xml:space="preserve"> Deferred revenue</w:t>
            </w:r>
          </w:p>
        </w:tc>
        <w:tc>
          <w:tcPr>
            <w:tcW w:w="1030" w:type="dxa"/>
            <w:vAlign w:val="bottom"/>
          </w:tcPr>
          <w:p w14:paraId="36BDEBD2" w14:textId="0F6012DC"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p>
        </w:tc>
        <w:tc>
          <w:tcPr>
            <w:tcW w:w="1031" w:type="dxa"/>
            <w:vAlign w:val="bottom"/>
          </w:tcPr>
          <w:p w14:paraId="2F0CB939" w14:textId="53E7BC6B"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83</w:t>
            </w:r>
            <w:r w:rsidRPr="00D003FC">
              <w:rPr>
                <w:rFonts w:ascii="Arial" w:hAnsi="Arial" w:cs="Arial"/>
                <w:sz w:val="16"/>
                <w:szCs w:val="16"/>
                <w:cs/>
              </w:rPr>
              <w:t>)</w:t>
            </w:r>
          </w:p>
        </w:tc>
        <w:tc>
          <w:tcPr>
            <w:tcW w:w="1031" w:type="dxa"/>
            <w:vAlign w:val="bottom"/>
          </w:tcPr>
          <w:p w14:paraId="162A82B2" w14:textId="4F4BCFB5" w:rsidR="00DE4C86" w:rsidRPr="00D003FC" w:rsidRDefault="00DE4C86"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83</w:t>
            </w:r>
            <w:r w:rsidRPr="00D003FC">
              <w:rPr>
                <w:rFonts w:ascii="Arial" w:hAnsi="Arial" w:cs="Arial"/>
                <w:sz w:val="16"/>
                <w:szCs w:val="16"/>
                <w:cs/>
              </w:rPr>
              <w:t>)</w:t>
            </w:r>
          </w:p>
        </w:tc>
        <w:tc>
          <w:tcPr>
            <w:tcW w:w="1031" w:type="dxa"/>
            <w:vAlign w:val="bottom"/>
          </w:tcPr>
          <w:p w14:paraId="77E4A8F9" w14:textId="1E9A2E95"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1A334F25" w14:textId="587E22E0"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c>
          <w:tcPr>
            <w:tcW w:w="1035" w:type="dxa"/>
            <w:gridSpan w:val="2"/>
            <w:vAlign w:val="bottom"/>
          </w:tcPr>
          <w:p w14:paraId="3D700D7E" w14:textId="56ABE404"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r>
      <w:tr w:rsidR="00DE4C86" w:rsidRPr="00D003FC" w14:paraId="59B9F6FC" w14:textId="77777777" w:rsidTr="00207E6B">
        <w:trPr>
          <w:trHeight w:val="20"/>
        </w:trPr>
        <w:tc>
          <w:tcPr>
            <w:tcW w:w="2877" w:type="dxa"/>
            <w:tcBorders>
              <w:top w:val="nil"/>
              <w:left w:val="nil"/>
              <w:bottom w:val="nil"/>
              <w:right w:val="nil"/>
            </w:tcBorders>
          </w:tcPr>
          <w:p w14:paraId="52E13526" w14:textId="77777777" w:rsidR="00DE4C86" w:rsidRPr="00D003FC" w:rsidRDefault="00DE4C86" w:rsidP="00DE4C86">
            <w:pPr>
              <w:spacing w:line="320" w:lineRule="exact"/>
              <w:ind w:left="601" w:right="-43" w:hanging="601"/>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30" w:type="dxa"/>
            <w:vAlign w:val="bottom"/>
          </w:tcPr>
          <w:p w14:paraId="24C0D7CF" w14:textId="0DC7875A"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00A106E7" w:rsidRPr="00D003FC">
              <w:rPr>
                <w:rFonts w:ascii="Arial" w:hAnsi="Arial" w:cs="Arial"/>
                <w:sz w:val="16"/>
                <w:szCs w:val="16"/>
              </w:rPr>
              <w:t>1</w:t>
            </w:r>
            <w:r w:rsidRPr="00D003FC">
              <w:rPr>
                <w:rFonts w:ascii="Arial" w:hAnsi="Arial" w:cs="Arial"/>
                <w:sz w:val="16"/>
                <w:szCs w:val="16"/>
                <w:cs/>
              </w:rPr>
              <w:t>)</w:t>
            </w:r>
          </w:p>
        </w:tc>
        <w:tc>
          <w:tcPr>
            <w:tcW w:w="1031" w:type="dxa"/>
            <w:vAlign w:val="bottom"/>
          </w:tcPr>
          <w:p w14:paraId="1523F459" w14:textId="020C4DBD"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00A106E7" w:rsidRPr="00D003FC">
              <w:rPr>
                <w:rFonts w:ascii="Arial" w:hAnsi="Arial" w:cs="Arial"/>
                <w:sz w:val="16"/>
                <w:szCs w:val="16"/>
              </w:rPr>
              <w:t>904</w:t>
            </w:r>
            <w:r w:rsidRPr="00D003FC">
              <w:rPr>
                <w:rFonts w:ascii="Arial" w:hAnsi="Arial" w:cs="Arial"/>
                <w:sz w:val="16"/>
                <w:szCs w:val="16"/>
                <w:cs/>
              </w:rPr>
              <w:t>)</w:t>
            </w:r>
          </w:p>
        </w:tc>
        <w:tc>
          <w:tcPr>
            <w:tcW w:w="1031" w:type="dxa"/>
            <w:vAlign w:val="bottom"/>
          </w:tcPr>
          <w:p w14:paraId="1F61AD23" w14:textId="031E08CD" w:rsidR="00DE4C86" w:rsidRPr="00D003FC" w:rsidRDefault="00A106E7"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905</w:t>
            </w:r>
            <w:r w:rsidR="00DE4C86" w:rsidRPr="00D003FC">
              <w:rPr>
                <w:rFonts w:ascii="Arial" w:hAnsi="Arial" w:cs="Arial"/>
                <w:sz w:val="16"/>
                <w:szCs w:val="16"/>
                <w:cs/>
              </w:rPr>
              <w:t>)</w:t>
            </w:r>
          </w:p>
        </w:tc>
        <w:tc>
          <w:tcPr>
            <w:tcW w:w="1031" w:type="dxa"/>
            <w:vAlign w:val="bottom"/>
          </w:tcPr>
          <w:p w14:paraId="013BD10A" w14:textId="7D14E866"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31" w:type="dxa"/>
            <w:vAlign w:val="bottom"/>
          </w:tcPr>
          <w:p w14:paraId="6ECF1E62" w14:textId="6402216E"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2,838</w:t>
            </w:r>
            <w:r w:rsidRPr="00D003FC">
              <w:rPr>
                <w:rFonts w:ascii="Arial" w:hAnsi="Arial" w:cs="Arial"/>
                <w:sz w:val="16"/>
                <w:szCs w:val="16"/>
                <w:cs/>
              </w:rPr>
              <w:t>)</w:t>
            </w:r>
          </w:p>
        </w:tc>
        <w:tc>
          <w:tcPr>
            <w:tcW w:w="1035" w:type="dxa"/>
            <w:gridSpan w:val="2"/>
            <w:vAlign w:val="bottom"/>
          </w:tcPr>
          <w:p w14:paraId="1ACD86D2" w14:textId="07072DD0"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,841</w:t>
            </w:r>
            <w:r w:rsidRPr="00D003FC">
              <w:rPr>
                <w:rFonts w:ascii="Arial" w:hAnsi="Arial" w:cs="Arial"/>
                <w:sz w:val="16"/>
                <w:szCs w:val="16"/>
                <w:cs/>
              </w:rPr>
              <w:t>)</w:t>
            </w:r>
          </w:p>
        </w:tc>
      </w:tr>
      <w:tr w:rsidR="00DE4C86" w:rsidRPr="00D003FC" w14:paraId="3DA07E0C" w14:textId="77777777" w:rsidTr="00207E6B">
        <w:trPr>
          <w:trHeight w:val="20"/>
        </w:trPr>
        <w:tc>
          <w:tcPr>
            <w:tcW w:w="2877" w:type="dxa"/>
            <w:tcBorders>
              <w:top w:val="nil"/>
              <w:left w:val="nil"/>
              <w:bottom w:val="nil"/>
              <w:right w:val="nil"/>
            </w:tcBorders>
          </w:tcPr>
          <w:p w14:paraId="4E451370"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b/>
                <w:bCs/>
                <w:sz w:val="16"/>
                <w:szCs w:val="16"/>
              </w:rPr>
              <w:t>Total domestic items</w:t>
            </w:r>
          </w:p>
        </w:tc>
        <w:tc>
          <w:tcPr>
            <w:tcW w:w="1030" w:type="dxa"/>
            <w:vAlign w:val="bottom"/>
          </w:tcPr>
          <w:p w14:paraId="4B078D1F" w14:textId="00904E75"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18,</w:t>
            </w:r>
            <w:r w:rsidR="00E252BA" w:rsidRPr="00D003FC">
              <w:rPr>
                <w:rFonts w:ascii="Arial" w:hAnsi="Arial" w:cs="Arial"/>
                <w:sz w:val="16"/>
                <w:szCs w:val="16"/>
              </w:rPr>
              <w:t>995</w:t>
            </w:r>
          </w:p>
        </w:tc>
        <w:tc>
          <w:tcPr>
            <w:tcW w:w="1031" w:type="dxa"/>
            <w:vAlign w:val="bottom"/>
          </w:tcPr>
          <w:p w14:paraId="7BBDCB81" w14:textId="52F99CFE"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595</w:t>
            </w:r>
            <w:r w:rsidR="00DE4C86" w:rsidRPr="00D003FC">
              <w:rPr>
                <w:rFonts w:ascii="Arial" w:hAnsi="Arial" w:cs="Arial"/>
                <w:sz w:val="16"/>
                <w:szCs w:val="16"/>
              </w:rPr>
              <w:t>,</w:t>
            </w:r>
            <w:r w:rsidRPr="00D003FC">
              <w:rPr>
                <w:rFonts w:ascii="Arial" w:hAnsi="Arial" w:cs="Arial"/>
                <w:sz w:val="16"/>
                <w:szCs w:val="16"/>
              </w:rPr>
              <w:t>075</w:t>
            </w:r>
          </w:p>
        </w:tc>
        <w:tc>
          <w:tcPr>
            <w:tcW w:w="1031" w:type="dxa"/>
            <w:vAlign w:val="bottom"/>
          </w:tcPr>
          <w:p w14:paraId="3B350D9F" w14:textId="3CB82CD2"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w:t>
            </w:r>
            <w:r w:rsidR="00E252BA" w:rsidRPr="00D003FC">
              <w:rPr>
                <w:rFonts w:ascii="Arial" w:hAnsi="Arial" w:cs="Arial"/>
                <w:sz w:val="16"/>
                <w:szCs w:val="16"/>
              </w:rPr>
              <w:t>14</w:t>
            </w:r>
            <w:r w:rsidRPr="00D003FC">
              <w:rPr>
                <w:rFonts w:ascii="Arial" w:hAnsi="Arial" w:cs="Arial"/>
                <w:sz w:val="16"/>
                <w:szCs w:val="16"/>
              </w:rPr>
              <w:t>,</w:t>
            </w:r>
            <w:r w:rsidR="00E252BA" w:rsidRPr="00D003FC">
              <w:rPr>
                <w:rFonts w:ascii="Arial" w:hAnsi="Arial" w:cs="Arial"/>
                <w:sz w:val="16"/>
                <w:szCs w:val="16"/>
              </w:rPr>
              <w:t>070</w:t>
            </w:r>
          </w:p>
        </w:tc>
        <w:tc>
          <w:tcPr>
            <w:tcW w:w="1031" w:type="dxa"/>
            <w:vAlign w:val="bottom"/>
          </w:tcPr>
          <w:p w14:paraId="7D586D0B" w14:textId="5F5E5B8A"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18,847</w:t>
            </w:r>
          </w:p>
        </w:tc>
        <w:tc>
          <w:tcPr>
            <w:tcW w:w="1031" w:type="dxa"/>
            <w:vAlign w:val="bottom"/>
          </w:tcPr>
          <w:p w14:paraId="445C287F" w14:textId="6074F734"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650,276</w:t>
            </w:r>
          </w:p>
        </w:tc>
        <w:tc>
          <w:tcPr>
            <w:tcW w:w="1035" w:type="dxa"/>
            <w:gridSpan w:val="2"/>
            <w:vAlign w:val="bottom"/>
          </w:tcPr>
          <w:p w14:paraId="1E8A6063" w14:textId="64815474"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669,123</w:t>
            </w:r>
          </w:p>
        </w:tc>
      </w:tr>
      <w:tr w:rsidR="00DE4C86" w:rsidRPr="00D003FC" w14:paraId="12991E44" w14:textId="77777777" w:rsidTr="00207E6B">
        <w:trPr>
          <w:trHeight w:val="20"/>
        </w:trPr>
        <w:tc>
          <w:tcPr>
            <w:tcW w:w="2877" w:type="dxa"/>
            <w:tcBorders>
              <w:top w:val="nil"/>
              <w:left w:val="nil"/>
              <w:bottom w:val="nil"/>
              <w:right w:val="nil"/>
            </w:tcBorders>
          </w:tcPr>
          <w:p w14:paraId="51106228"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b/>
                <w:bCs/>
                <w:sz w:val="16"/>
                <w:szCs w:val="16"/>
              </w:rPr>
              <w:t>Foreign</w:t>
            </w:r>
          </w:p>
        </w:tc>
        <w:tc>
          <w:tcPr>
            <w:tcW w:w="1030" w:type="dxa"/>
            <w:vAlign w:val="bottom"/>
          </w:tcPr>
          <w:p w14:paraId="7C928387" w14:textId="77777777" w:rsidR="00DE4C86" w:rsidRPr="00D003FC" w:rsidRDefault="00DE4C86" w:rsidP="00DE4C86">
            <w:pPr>
              <w:tabs>
                <w:tab w:val="decimal" w:pos="709"/>
              </w:tabs>
              <w:spacing w:line="320" w:lineRule="exact"/>
              <w:ind w:left="90" w:right="-43"/>
              <w:rPr>
                <w:rFonts w:ascii="Arial" w:hAnsi="Arial" w:cs="Arial"/>
                <w:sz w:val="16"/>
                <w:szCs w:val="16"/>
                <w:cs/>
              </w:rPr>
            </w:pPr>
          </w:p>
        </w:tc>
        <w:tc>
          <w:tcPr>
            <w:tcW w:w="1031" w:type="dxa"/>
            <w:vAlign w:val="bottom"/>
          </w:tcPr>
          <w:p w14:paraId="1BCCBA92" w14:textId="77777777" w:rsidR="00DE4C86" w:rsidRPr="00D003FC" w:rsidRDefault="00DE4C86" w:rsidP="00DE4C86">
            <w:pPr>
              <w:tabs>
                <w:tab w:val="decimal" w:pos="709"/>
              </w:tabs>
              <w:spacing w:line="320" w:lineRule="exact"/>
              <w:ind w:left="90" w:right="-43"/>
              <w:rPr>
                <w:rFonts w:ascii="Arial" w:hAnsi="Arial" w:cs="Arial"/>
                <w:sz w:val="16"/>
                <w:szCs w:val="16"/>
                <w:cs/>
              </w:rPr>
            </w:pPr>
          </w:p>
        </w:tc>
        <w:tc>
          <w:tcPr>
            <w:tcW w:w="1031" w:type="dxa"/>
            <w:vAlign w:val="bottom"/>
          </w:tcPr>
          <w:p w14:paraId="181E3581" w14:textId="77777777" w:rsidR="00DE4C86" w:rsidRPr="00D003FC" w:rsidRDefault="00DE4C86" w:rsidP="00DE4C86">
            <w:pPr>
              <w:tabs>
                <w:tab w:val="decimal" w:pos="709"/>
              </w:tabs>
              <w:spacing w:line="320" w:lineRule="exact"/>
              <w:ind w:left="90" w:right="-43"/>
              <w:rPr>
                <w:rFonts w:ascii="Arial" w:hAnsi="Arial" w:cs="Arial"/>
                <w:sz w:val="16"/>
                <w:szCs w:val="16"/>
                <w:cs/>
              </w:rPr>
            </w:pPr>
          </w:p>
        </w:tc>
        <w:tc>
          <w:tcPr>
            <w:tcW w:w="1031" w:type="dxa"/>
            <w:vAlign w:val="bottom"/>
          </w:tcPr>
          <w:p w14:paraId="59F74DC2" w14:textId="77777777" w:rsidR="00DE4C86" w:rsidRPr="00D003FC" w:rsidRDefault="00DE4C86" w:rsidP="00DE4C86">
            <w:pPr>
              <w:tabs>
                <w:tab w:val="decimal" w:pos="709"/>
              </w:tabs>
              <w:spacing w:line="320" w:lineRule="exact"/>
              <w:ind w:left="90" w:right="-43"/>
              <w:rPr>
                <w:rFonts w:ascii="Arial" w:hAnsi="Arial" w:cs="Arial"/>
                <w:sz w:val="16"/>
                <w:szCs w:val="16"/>
                <w:cs/>
              </w:rPr>
            </w:pPr>
          </w:p>
        </w:tc>
        <w:tc>
          <w:tcPr>
            <w:tcW w:w="1031" w:type="dxa"/>
            <w:vAlign w:val="bottom"/>
          </w:tcPr>
          <w:p w14:paraId="7F6EF8A5" w14:textId="77777777" w:rsidR="00DE4C86" w:rsidRPr="00D003FC" w:rsidRDefault="00DE4C86" w:rsidP="00DE4C86">
            <w:pPr>
              <w:tabs>
                <w:tab w:val="decimal" w:pos="709"/>
              </w:tabs>
              <w:spacing w:line="320" w:lineRule="exact"/>
              <w:ind w:left="90" w:right="-43"/>
              <w:rPr>
                <w:rFonts w:ascii="Arial" w:hAnsi="Arial" w:cs="Arial"/>
                <w:sz w:val="16"/>
                <w:szCs w:val="16"/>
                <w:cs/>
              </w:rPr>
            </w:pPr>
          </w:p>
        </w:tc>
        <w:tc>
          <w:tcPr>
            <w:tcW w:w="1035" w:type="dxa"/>
            <w:gridSpan w:val="2"/>
            <w:vAlign w:val="bottom"/>
          </w:tcPr>
          <w:p w14:paraId="5F45C4BB" w14:textId="77777777" w:rsidR="00DE4C86" w:rsidRPr="00D003FC" w:rsidRDefault="00DE4C86" w:rsidP="00DE4C86">
            <w:pPr>
              <w:tabs>
                <w:tab w:val="decimal" w:pos="709"/>
              </w:tabs>
              <w:spacing w:line="320" w:lineRule="exact"/>
              <w:ind w:left="90" w:right="-43"/>
              <w:rPr>
                <w:rFonts w:ascii="Arial" w:hAnsi="Arial" w:cs="Arial"/>
                <w:sz w:val="16"/>
                <w:szCs w:val="16"/>
              </w:rPr>
            </w:pPr>
          </w:p>
        </w:tc>
      </w:tr>
      <w:tr w:rsidR="00DE4C86" w:rsidRPr="00D003FC" w14:paraId="522FC36D" w14:textId="77777777" w:rsidTr="00207E6B">
        <w:trPr>
          <w:trHeight w:val="20"/>
        </w:trPr>
        <w:tc>
          <w:tcPr>
            <w:tcW w:w="2877" w:type="dxa"/>
            <w:tcBorders>
              <w:top w:val="nil"/>
              <w:left w:val="nil"/>
              <w:bottom w:val="nil"/>
              <w:right w:val="nil"/>
            </w:tcBorders>
          </w:tcPr>
          <w:p w14:paraId="172AD280"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 xml:space="preserve">US Dollar </w:t>
            </w:r>
          </w:p>
        </w:tc>
        <w:tc>
          <w:tcPr>
            <w:tcW w:w="1030" w:type="dxa"/>
            <w:vAlign w:val="bottom"/>
          </w:tcPr>
          <w:p w14:paraId="60DA2A07" w14:textId="116CE3AD"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14</w:t>
            </w:r>
            <w:r w:rsidR="00DE4C86" w:rsidRPr="00D003FC">
              <w:rPr>
                <w:rFonts w:ascii="Arial" w:hAnsi="Arial" w:cs="Arial"/>
                <w:sz w:val="16"/>
                <w:szCs w:val="16"/>
              </w:rPr>
              <w:t>,</w:t>
            </w:r>
            <w:r w:rsidR="00E63A4E" w:rsidRPr="00D003FC">
              <w:rPr>
                <w:rFonts w:ascii="Arial" w:hAnsi="Arial" w:cs="Arial"/>
                <w:sz w:val="16"/>
                <w:szCs w:val="16"/>
              </w:rPr>
              <w:t>602</w:t>
            </w:r>
          </w:p>
        </w:tc>
        <w:tc>
          <w:tcPr>
            <w:tcW w:w="1031" w:type="dxa"/>
            <w:vAlign w:val="bottom"/>
          </w:tcPr>
          <w:p w14:paraId="2C8B2ADB" w14:textId="620292A2" w:rsidR="00DE4C86" w:rsidRPr="00D003FC" w:rsidRDefault="00E252BA" w:rsidP="00DE4C86">
            <w:pPr>
              <w:tabs>
                <w:tab w:val="decimal" w:pos="709"/>
              </w:tabs>
              <w:spacing w:line="320" w:lineRule="exact"/>
              <w:ind w:left="90" w:right="-43"/>
              <w:rPr>
                <w:rFonts w:ascii="Arial" w:hAnsi="Arial" w:cs="Arial"/>
                <w:sz w:val="16"/>
                <w:szCs w:val="16"/>
                <w:cs/>
              </w:rPr>
            </w:pPr>
            <w:r w:rsidRPr="00D003FC">
              <w:rPr>
                <w:rFonts w:ascii="Arial" w:hAnsi="Arial" w:cs="Arial"/>
                <w:sz w:val="16"/>
                <w:szCs w:val="16"/>
              </w:rPr>
              <w:t>4</w:t>
            </w:r>
            <w:r w:rsidR="00DE4C86" w:rsidRPr="00D003FC">
              <w:rPr>
                <w:rFonts w:ascii="Arial" w:hAnsi="Arial" w:cs="Arial"/>
                <w:sz w:val="16"/>
                <w:szCs w:val="16"/>
              </w:rPr>
              <w:t>,</w:t>
            </w:r>
            <w:r w:rsidR="00E63A4E" w:rsidRPr="00D003FC">
              <w:rPr>
                <w:rFonts w:ascii="Arial" w:hAnsi="Arial" w:cs="Arial"/>
                <w:sz w:val="16"/>
                <w:szCs w:val="16"/>
              </w:rPr>
              <w:t>593</w:t>
            </w:r>
          </w:p>
        </w:tc>
        <w:tc>
          <w:tcPr>
            <w:tcW w:w="1031" w:type="dxa"/>
            <w:vAlign w:val="bottom"/>
          </w:tcPr>
          <w:p w14:paraId="71F7E501" w14:textId="0C69C731"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19,195</w:t>
            </w:r>
          </w:p>
        </w:tc>
        <w:tc>
          <w:tcPr>
            <w:tcW w:w="1031" w:type="dxa"/>
            <w:vAlign w:val="bottom"/>
          </w:tcPr>
          <w:p w14:paraId="4E194236" w14:textId="0436B513"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21,921</w:t>
            </w:r>
          </w:p>
        </w:tc>
        <w:tc>
          <w:tcPr>
            <w:tcW w:w="1031" w:type="dxa"/>
            <w:vAlign w:val="bottom"/>
          </w:tcPr>
          <w:p w14:paraId="3A0DEC5B" w14:textId="7DEFFEF5"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3,989</w:t>
            </w:r>
          </w:p>
        </w:tc>
        <w:tc>
          <w:tcPr>
            <w:tcW w:w="1035" w:type="dxa"/>
            <w:gridSpan w:val="2"/>
            <w:vAlign w:val="bottom"/>
          </w:tcPr>
          <w:p w14:paraId="433137A0" w14:textId="6CE1476A"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25,910</w:t>
            </w:r>
          </w:p>
        </w:tc>
      </w:tr>
      <w:tr w:rsidR="00DE4C86" w:rsidRPr="00D003FC" w14:paraId="1B4BD2FF" w14:textId="77777777" w:rsidTr="00207E6B">
        <w:trPr>
          <w:trHeight w:val="20"/>
        </w:trPr>
        <w:tc>
          <w:tcPr>
            <w:tcW w:w="2877" w:type="dxa"/>
            <w:tcBorders>
              <w:top w:val="nil"/>
              <w:left w:val="nil"/>
              <w:bottom w:val="nil"/>
              <w:right w:val="nil"/>
            </w:tcBorders>
          </w:tcPr>
          <w:p w14:paraId="0D68FF52" w14:textId="77777777" w:rsidR="00DE4C86" w:rsidRPr="00D003FC" w:rsidRDefault="00DE4C86" w:rsidP="00DE4C86">
            <w:pPr>
              <w:spacing w:line="320" w:lineRule="exact"/>
              <w:ind w:right="-43"/>
              <w:rPr>
                <w:rFonts w:ascii="Arial" w:hAnsi="Arial" w:cs="Arial"/>
                <w:sz w:val="16"/>
                <w:szCs w:val="16"/>
                <w:cs/>
              </w:rPr>
            </w:pPr>
            <w:r w:rsidRPr="00D003FC">
              <w:rPr>
                <w:rFonts w:ascii="Arial" w:hAnsi="Arial" w:cs="Arial"/>
                <w:sz w:val="16"/>
                <w:szCs w:val="16"/>
              </w:rPr>
              <w:t>Yen</w:t>
            </w:r>
          </w:p>
        </w:tc>
        <w:tc>
          <w:tcPr>
            <w:tcW w:w="1030" w:type="dxa"/>
            <w:vAlign w:val="bottom"/>
          </w:tcPr>
          <w:p w14:paraId="1017B4A6" w14:textId="71C03A9A"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1,</w:t>
            </w:r>
            <w:r w:rsidR="00E252BA" w:rsidRPr="00D003FC">
              <w:rPr>
                <w:rFonts w:ascii="Arial" w:hAnsi="Arial" w:cs="Arial"/>
                <w:sz w:val="16"/>
                <w:szCs w:val="16"/>
              </w:rPr>
              <w:t>918</w:t>
            </w:r>
          </w:p>
        </w:tc>
        <w:tc>
          <w:tcPr>
            <w:tcW w:w="1031" w:type="dxa"/>
            <w:vAlign w:val="bottom"/>
          </w:tcPr>
          <w:p w14:paraId="7879FF32" w14:textId="4FC6A105"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p>
        </w:tc>
        <w:tc>
          <w:tcPr>
            <w:tcW w:w="1031" w:type="dxa"/>
            <w:vAlign w:val="bottom"/>
          </w:tcPr>
          <w:p w14:paraId="7B401886" w14:textId="6F591537"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1,</w:t>
            </w:r>
            <w:r w:rsidR="00E252BA" w:rsidRPr="00D003FC">
              <w:rPr>
                <w:rFonts w:ascii="Arial" w:hAnsi="Arial" w:cs="Arial"/>
                <w:sz w:val="16"/>
                <w:szCs w:val="16"/>
              </w:rPr>
              <w:t>918</w:t>
            </w:r>
          </w:p>
        </w:tc>
        <w:tc>
          <w:tcPr>
            <w:tcW w:w="1031" w:type="dxa"/>
            <w:vAlign w:val="bottom"/>
          </w:tcPr>
          <w:p w14:paraId="64F9B427" w14:textId="052D747D"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1,801</w:t>
            </w:r>
          </w:p>
        </w:tc>
        <w:tc>
          <w:tcPr>
            <w:tcW w:w="1031" w:type="dxa"/>
            <w:vAlign w:val="bottom"/>
          </w:tcPr>
          <w:p w14:paraId="5A813686" w14:textId="4C47745E"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5" w:type="dxa"/>
            <w:gridSpan w:val="2"/>
            <w:vAlign w:val="bottom"/>
          </w:tcPr>
          <w:p w14:paraId="2A15A446" w14:textId="256CF47D"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1,801</w:t>
            </w:r>
          </w:p>
        </w:tc>
      </w:tr>
      <w:tr w:rsidR="00DE4C86" w:rsidRPr="00D003FC" w14:paraId="77B61C52" w14:textId="77777777" w:rsidTr="00207E6B">
        <w:trPr>
          <w:trHeight w:val="20"/>
        </w:trPr>
        <w:tc>
          <w:tcPr>
            <w:tcW w:w="2877" w:type="dxa"/>
            <w:tcBorders>
              <w:top w:val="nil"/>
              <w:left w:val="nil"/>
              <w:bottom w:val="nil"/>
              <w:right w:val="nil"/>
            </w:tcBorders>
          </w:tcPr>
          <w:p w14:paraId="46EA31A4"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Euro</w:t>
            </w:r>
          </w:p>
        </w:tc>
        <w:tc>
          <w:tcPr>
            <w:tcW w:w="1030" w:type="dxa"/>
            <w:vAlign w:val="bottom"/>
          </w:tcPr>
          <w:p w14:paraId="217F327A" w14:textId="48D5500F"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309</w:t>
            </w:r>
          </w:p>
        </w:tc>
        <w:tc>
          <w:tcPr>
            <w:tcW w:w="1031" w:type="dxa"/>
            <w:vAlign w:val="bottom"/>
          </w:tcPr>
          <w:p w14:paraId="27C03A41" w14:textId="1F8CA947"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p>
        </w:tc>
        <w:tc>
          <w:tcPr>
            <w:tcW w:w="1031" w:type="dxa"/>
            <w:vAlign w:val="bottom"/>
          </w:tcPr>
          <w:p w14:paraId="1487917A" w14:textId="2826D1BB"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309</w:t>
            </w:r>
          </w:p>
        </w:tc>
        <w:tc>
          <w:tcPr>
            <w:tcW w:w="1031" w:type="dxa"/>
            <w:vAlign w:val="bottom"/>
          </w:tcPr>
          <w:p w14:paraId="2FE4C233" w14:textId="003B4D85"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562</w:t>
            </w:r>
          </w:p>
        </w:tc>
        <w:tc>
          <w:tcPr>
            <w:tcW w:w="1031" w:type="dxa"/>
            <w:vAlign w:val="bottom"/>
          </w:tcPr>
          <w:p w14:paraId="75FADFF0" w14:textId="34910F3C"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5" w:type="dxa"/>
            <w:gridSpan w:val="2"/>
            <w:vAlign w:val="bottom"/>
          </w:tcPr>
          <w:p w14:paraId="346DE9FB" w14:textId="3DBFAEDB"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562</w:t>
            </w:r>
          </w:p>
        </w:tc>
      </w:tr>
      <w:tr w:rsidR="00DE4C86" w:rsidRPr="00D003FC" w14:paraId="2EEA8BB3" w14:textId="77777777" w:rsidTr="00207E6B">
        <w:trPr>
          <w:trHeight w:val="20"/>
        </w:trPr>
        <w:tc>
          <w:tcPr>
            <w:tcW w:w="2877" w:type="dxa"/>
            <w:tcBorders>
              <w:top w:val="nil"/>
              <w:left w:val="nil"/>
              <w:bottom w:val="nil"/>
              <w:right w:val="nil"/>
            </w:tcBorders>
          </w:tcPr>
          <w:p w14:paraId="20696356"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Others</w:t>
            </w:r>
          </w:p>
        </w:tc>
        <w:tc>
          <w:tcPr>
            <w:tcW w:w="1030" w:type="dxa"/>
            <w:vAlign w:val="bottom"/>
          </w:tcPr>
          <w:p w14:paraId="0614A34D" w14:textId="45B77976"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2</w:t>
            </w:r>
            <w:r w:rsidR="00DE4C86" w:rsidRPr="00D003FC">
              <w:rPr>
                <w:rFonts w:ascii="Arial" w:hAnsi="Arial" w:cs="Arial"/>
                <w:sz w:val="16"/>
                <w:szCs w:val="16"/>
              </w:rPr>
              <w:t>,</w:t>
            </w:r>
            <w:r w:rsidRPr="00D003FC">
              <w:rPr>
                <w:rFonts w:ascii="Arial" w:hAnsi="Arial" w:cs="Arial"/>
                <w:sz w:val="16"/>
                <w:szCs w:val="16"/>
              </w:rPr>
              <w:t>396</w:t>
            </w:r>
          </w:p>
        </w:tc>
        <w:tc>
          <w:tcPr>
            <w:tcW w:w="1031" w:type="dxa"/>
            <w:vAlign w:val="bottom"/>
          </w:tcPr>
          <w:p w14:paraId="60C97845" w14:textId="4A4A885C"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2</w:t>
            </w:r>
            <w:r w:rsidR="00DE4C86" w:rsidRPr="00D003FC">
              <w:rPr>
                <w:rFonts w:ascii="Arial" w:hAnsi="Arial" w:cs="Arial"/>
                <w:sz w:val="16"/>
                <w:szCs w:val="16"/>
              </w:rPr>
              <w:t>,</w:t>
            </w:r>
            <w:r w:rsidRPr="00D003FC">
              <w:rPr>
                <w:rFonts w:ascii="Arial" w:hAnsi="Arial" w:cs="Arial"/>
                <w:sz w:val="16"/>
                <w:szCs w:val="16"/>
              </w:rPr>
              <w:t>301</w:t>
            </w:r>
          </w:p>
        </w:tc>
        <w:tc>
          <w:tcPr>
            <w:tcW w:w="1031" w:type="dxa"/>
            <w:vAlign w:val="bottom"/>
          </w:tcPr>
          <w:p w14:paraId="2C17CADB" w14:textId="05577E4A"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4</w:t>
            </w:r>
            <w:r w:rsidR="00DE4C86" w:rsidRPr="00D003FC">
              <w:rPr>
                <w:rFonts w:ascii="Arial" w:hAnsi="Arial" w:cs="Arial"/>
                <w:sz w:val="16"/>
                <w:szCs w:val="16"/>
              </w:rPr>
              <w:t>,</w:t>
            </w:r>
            <w:r w:rsidRPr="00D003FC">
              <w:rPr>
                <w:rFonts w:ascii="Arial" w:hAnsi="Arial" w:cs="Arial"/>
                <w:sz w:val="16"/>
                <w:szCs w:val="16"/>
              </w:rPr>
              <w:t>697</w:t>
            </w:r>
          </w:p>
        </w:tc>
        <w:tc>
          <w:tcPr>
            <w:tcW w:w="1031" w:type="dxa"/>
            <w:vAlign w:val="bottom"/>
          </w:tcPr>
          <w:p w14:paraId="27CDFA98" w14:textId="10AF32E3"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1,951</w:t>
            </w:r>
          </w:p>
        </w:tc>
        <w:tc>
          <w:tcPr>
            <w:tcW w:w="1031" w:type="dxa"/>
            <w:vAlign w:val="bottom"/>
          </w:tcPr>
          <w:p w14:paraId="24135430" w14:textId="2CF08803"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1,914</w:t>
            </w:r>
          </w:p>
        </w:tc>
        <w:tc>
          <w:tcPr>
            <w:tcW w:w="1035" w:type="dxa"/>
            <w:gridSpan w:val="2"/>
            <w:vAlign w:val="bottom"/>
          </w:tcPr>
          <w:p w14:paraId="14918D68" w14:textId="3D0BA615"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3,865</w:t>
            </w:r>
          </w:p>
        </w:tc>
      </w:tr>
      <w:tr w:rsidR="00DE4C86" w:rsidRPr="00D003FC" w14:paraId="5A7FBD5D" w14:textId="77777777" w:rsidTr="00207E6B">
        <w:trPr>
          <w:trHeight w:val="20"/>
        </w:trPr>
        <w:tc>
          <w:tcPr>
            <w:tcW w:w="2877" w:type="dxa"/>
            <w:tcBorders>
              <w:top w:val="nil"/>
              <w:left w:val="nil"/>
              <w:bottom w:val="nil"/>
              <w:right w:val="nil"/>
            </w:tcBorders>
          </w:tcPr>
          <w:p w14:paraId="76FE1F5A" w14:textId="77777777" w:rsidR="00DE4C86" w:rsidRPr="00D003FC" w:rsidRDefault="00DE4C86" w:rsidP="00DE4C86">
            <w:pPr>
              <w:spacing w:line="320" w:lineRule="exact"/>
              <w:ind w:right="-43"/>
              <w:rPr>
                <w:rFonts w:ascii="Arial" w:hAnsi="Arial" w:cs="Arial"/>
                <w:sz w:val="16"/>
                <w:szCs w:val="16"/>
              </w:rPr>
            </w:pPr>
            <w:r w:rsidRPr="00D003FC">
              <w:rPr>
                <w:rFonts w:ascii="Arial" w:hAnsi="Arial" w:cs="Arial"/>
                <w:sz w:val="16"/>
                <w:szCs w:val="16"/>
              </w:rPr>
              <w:t>Total</w:t>
            </w:r>
          </w:p>
        </w:tc>
        <w:tc>
          <w:tcPr>
            <w:tcW w:w="1030" w:type="dxa"/>
            <w:vAlign w:val="bottom"/>
          </w:tcPr>
          <w:p w14:paraId="0E05AAEC" w14:textId="2C4F89D0"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19</w:t>
            </w:r>
            <w:r w:rsidR="00DE4C86" w:rsidRPr="00D003FC">
              <w:rPr>
                <w:rFonts w:ascii="Arial" w:hAnsi="Arial" w:cs="Arial"/>
                <w:sz w:val="16"/>
                <w:szCs w:val="16"/>
              </w:rPr>
              <w:t>,</w:t>
            </w:r>
            <w:r w:rsidR="00E63A4E" w:rsidRPr="00D003FC">
              <w:rPr>
                <w:rFonts w:ascii="Arial" w:hAnsi="Arial" w:cs="Arial"/>
                <w:sz w:val="16"/>
                <w:szCs w:val="16"/>
              </w:rPr>
              <w:t>225</w:t>
            </w:r>
          </w:p>
        </w:tc>
        <w:tc>
          <w:tcPr>
            <w:tcW w:w="1031" w:type="dxa"/>
            <w:vAlign w:val="bottom"/>
          </w:tcPr>
          <w:p w14:paraId="0A7AD084" w14:textId="2054E5F1"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w:t>
            </w:r>
            <w:r w:rsidR="00DE4C86" w:rsidRPr="00D003FC">
              <w:rPr>
                <w:rFonts w:ascii="Arial" w:hAnsi="Arial" w:cs="Arial"/>
                <w:sz w:val="16"/>
                <w:szCs w:val="16"/>
              </w:rPr>
              <w:t>,</w:t>
            </w:r>
            <w:r w:rsidR="00E63A4E" w:rsidRPr="00D003FC">
              <w:rPr>
                <w:rFonts w:ascii="Arial" w:hAnsi="Arial" w:cs="Arial"/>
                <w:sz w:val="16"/>
                <w:szCs w:val="16"/>
              </w:rPr>
              <w:t>894</w:t>
            </w:r>
          </w:p>
        </w:tc>
        <w:tc>
          <w:tcPr>
            <w:tcW w:w="1031" w:type="dxa"/>
            <w:vAlign w:val="bottom"/>
          </w:tcPr>
          <w:p w14:paraId="249E14F2" w14:textId="544D15BA" w:rsidR="00DE4C86" w:rsidRPr="00D003FC" w:rsidRDefault="00E252BA"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26</w:t>
            </w:r>
            <w:r w:rsidR="00DE4C86" w:rsidRPr="00D003FC">
              <w:rPr>
                <w:rFonts w:ascii="Arial" w:hAnsi="Arial" w:cs="Arial"/>
                <w:sz w:val="16"/>
                <w:szCs w:val="16"/>
              </w:rPr>
              <w:t>,</w:t>
            </w:r>
            <w:r w:rsidRPr="00D003FC">
              <w:rPr>
                <w:rFonts w:ascii="Arial" w:hAnsi="Arial" w:cs="Arial"/>
                <w:sz w:val="16"/>
                <w:szCs w:val="16"/>
              </w:rPr>
              <w:t>119</w:t>
            </w:r>
          </w:p>
        </w:tc>
        <w:tc>
          <w:tcPr>
            <w:tcW w:w="1031" w:type="dxa"/>
            <w:vAlign w:val="bottom"/>
          </w:tcPr>
          <w:p w14:paraId="5F965C35" w14:textId="31144AEC"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26,235</w:t>
            </w:r>
          </w:p>
        </w:tc>
        <w:tc>
          <w:tcPr>
            <w:tcW w:w="1031" w:type="dxa"/>
            <w:vAlign w:val="bottom"/>
          </w:tcPr>
          <w:p w14:paraId="265C445B" w14:textId="5C8C4EA5"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5,903</w:t>
            </w:r>
          </w:p>
        </w:tc>
        <w:tc>
          <w:tcPr>
            <w:tcW w:w="1035" w:type="dxa"/>
            <w:gridSpan w:val="2"/>
            <w:vAlign w:val="bottom"/>
          </w:tcPr>
          <w:p w14:paraId="3CB72E80" w14:textId="016D40C6"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32,138</w:t>
            </w:r>
          </w:p>
        </w:tc>
      </w:tr>
      <w:tr w:rsidR="00DE4C86" w:rsidRPr="00D003FC" w14:paraId="198235C5" w14:textId="77777777" w:rsidTr="00207E6B">
        <w:trPr>
          <w:trHeight w:val="20"/>
        </w:trPr>
        <w:tc>
          <w:tcPr>
            <w:tcW w:w="2877" w:type="dxa"/>
            <w:tcBorders>
              <w:top w:val="nil"/>
              <w:left w:val="nil"/>
              <w:bottom w:val="nil"/>
              <w:right w:val="nil"/>
            </w:tcBorders>
          </w:tcPr>
          <w:p w14:paraId="719082F5"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30" w:type="dxa"/>
            <w:vAlign w:val="bottom"/>
          </w:tcPr>
          <w:p w14:paraId="4FFCD99A" w14:textId="148EF010" w:rsidR="00DE4C86" w:rsidRPr="00D003FC" w:rsidRDefault="00DE4C86"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p>
        </w:tc>
        <w:tc>
          <w:tcPr>
            <w:tcW w:w="1031" w:type="dxa"/>
            <w:vAlign w:val="bottom"/>
          </w:tcPr>
          <w:p w14:paraId="3234D8AA" w14:textId="4A8C26FC"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w:t>
            </w:r>
            <w:r w:rsidR="00DE4C86" w:rsidRPr="00D003FC">
              <w:rPr>
                <w:rFonts w:ascii="Arial" w:hAnsi="Arial" w:cs="Arial"/>
                <w:sz w:val="16"/>
                <w:szCs w:val="16"/>
              </w:rPr>
              <w:t>7</w:t>
            </w:r>
          </w:p>
        </w:tc>
        <w:tc>
          <w:tcPr>
            <w:tcW w:w="1031" w:type="dxa"/>
            <w:vAlign w:val="bottom"/>
          </w:tcPr>
          <w:p w14:paraId="3068C4EE" w14:textId="5BFB2E95" w:rsidR="00DE4C86" w:rsidRPr="00D003FC" w:rsidRDefault="00E252BA" w:rsidP="00DE4C86">
            <w:pPr>
              <w:tabs>
                <w:tab w:val="decimal" w:pos="709"/>
              </w:tabs>
              <w:spacing w:line="320" w:lineRule="exact"/>
              <w:ind w:left="90" w:right="-43"/>
              <w:rPr>
                <w:rFonts w:ascii="Arial" w:hAnsi="Arial" w:cs="Arial"/>
                <w:sz w:val="16"/>
                <w:szCs w:val="16"/>
              </w:rPr>
            </w:pPr>
            <w:r w:rsidRPr="00D003FC">
              <w:rPr>
                <w:rFonts w:ascii="Arial" w:hAnsi="Arial" w:cs="Arial"/>
                <w:sz w:val="16"/>
                <w:szCs w:val="16"/>
              </w:rPr>
              <w:t>4</w:t>
            </w:r>
            <w:r w:rsidR="00DE4C86" w:rsidRPr="00D003FC">
              <w:rPr>
                <w:rFonts w:ascii="Arial" w:hAnsi="Arial" w:cs="Arial"/>
                <w:sz w:val="16"/>
                <w:szCs w:val="16"/>
              </w:rPr>
              <w:t>7</w:t>
            </w:r>
          </w:p>
        </w:tc>
        <w:tc>
          <w:tcPr>
            <w:tcW w:w="1031" w:type="dxa"/>
            <w:vAlign w:val="bottom"/>
          </w:tcPr>
          <w:p w14:paraId="3E57A9C4" w14:textId="4C73D581"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cs/>
              </w:rPr>
              <w:t>-</w:t>
            </w:r>
          </w:p>
        </w:tc>
        <w:tc>
          <w:tcPr>
            <w:tcW w:w="1031" w:type="dxa"/>
            <w:vAlign w:val="bottom"/>
          </w:tcPr>
          <w:p w14:paraId="44188CBC" w14:textId="323625B2" w:rsidR="00DE4C86" w:rsidRPr="00D003FC" w:rsidRDefault="00DE4C86" w:rsidP="00DE4C86">
            <w:pPr>
              <w:tabs>
                <w:tab w:val="decimal" w:pos="709"/>
              </w:tabs>
              <w:spacing w:line="320" w:lineRule="exact"/>
              <w:ind w:right="-43"/>
              <w:rPr>
                <w:rFonts w:ascii="Arial" w:hAnsi="Arial" w:cs="Arial"/>
                <w:sz w:val="16"/>
                <w:szCs w:val="16"/>
                <w:cs/>
              </w:rPr>
            </w:pPr>
            <w:r w:rsidRPr="00D003FC">
              <w:rPr>
                <w:rFonts w:ascii="Arial" w:hAnsi="Arial" w:cs="Arial"/>
                <w:sz w:val="16"/>
                <w:szCs w:val="16"/>
              </w:rPr>
              <w:t>37</w:t>
            </w:r>
          </w:p>
        </w:tc>
        <w:tc>
          <w:tcPr>
            <w:tcW w:w="1035" w:type="dxa"/>
            <w:gridSpan w:val="2"/>
            <w:vAlign w:val="bottom"/>
          </w:tcPr>
          <w:p w14:paraId="7CDBDB8A" w14:textId="53542E27" w:rsidR="00DE4C86" w:rsidRPr="00D003FC" w:rsidRDefault="00DE4C86" w:rsidP="00DE4C86">
            <w:pPr>
              <w:tabs>
                <w:tab w:val="decimal" w:pos="709"/>
              </w:tabs>
              <w:spacing w:line="320" w:lineRule="exact"/>
              <w:ind w:right="-43"/>
              <w:rPr>
                <w:rFonts w:ascii="Arial" w:hAnsi="Arial" w:cs="Arial"/>
                <w:sz w:val="16"/>
                <w:szCs w:val="16"/>
              </w:rPr>
            </w:pPr>
            <w:r w:rsidRPr="00D003FC">
              <w:rPr>
                <w:rFonts w:ascii="Arial" w:hAnsi="Arial" w:cs="Arial"/>
                <w:sz w:val="16"/>
                <w:szCs w:val="16"/>
              </w:rPr>
              <w:t>37</w:t>
            </w:r>
          </w:p>
        </w:tc>
      </w:tr>
      <w:tr w:rsidR="00DE4C86" w:rsidRPr="00D003FC" w14:paraId="19B36F26" w14:textId="77777777" w:rsidTr="00207E6B">
        <w:trPr>
          <w:trHeight w:val="20"/>
        </w:trPr>
        <w:tc>
          <w:tcPr>
            <w:tcW w:w="2877" w:type="dxa"/>
            <w:tcBorders>
              <w:top w:val="nil"/>
              <w:left w:val="nil"/>
              <w:bottom w:val="nil"/>
              <w:right w:val="nil"/>
            </w:tcBorders>
          </w:tcPr>
          <w:p w14:paraId="33558B20" w14:textId="77777777" w:rsidR="00DE4C86" w:rsidRPr="00D003FC" w:rsidRDefault="00DE4C86" w:rsidP="00DE4C86">
            <w:pPr>
              <w:spacing w:line="320" w:lineRule="exact"/>
              <w:ind w:left="601" w:right="-43" w:hanging="601"/>
              <w:rPr>
                <w:rFonts w:ascii="Arial" w:hAnsi="Arial" w:cs="Arial"/>
                <w:b/>
                <w:bCs/>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30" w:type="dxa"/>
            <w:vAlign w:val="bottom"/>
          </w:tcPr>
          <w:p w14:paraId="73C72C2E" w14:textId="4E36E444"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31" w:type="dxa"/>
            <w:vAlign w:val="bottom"/>
          </w:tcPr>
          <w:p w14:paraId="3AF6CD95" w14:textId="666091A4"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cs/>
              </w:rPr>
            </w:pPr>
            <w:r w:rsidRPr="00D003FC">
              <w:rPr>
                <w:rFonts w:ascii="Arial" w:hAnsi="Arial" w:cs="Arial"/>
                <w:sz w:val="16"/>
                <w:szCs w:val="16"/>
                <w:cs/>
              </w:rPr>
              <w:t>(</w:t>
            </w:r>
            <w:r w:rsidR="00E252BA" w:rsidRPr="00D003FC">
              <w:rPr>
                <w:rFonts w:ascii="Arial" w:hAnsi="Arial" w:cs="Arial"/>
                <w:sz w:val="16"/>
                <w:szCs w:val="16"/>
              </w:rPr>
              <w:t>6</w:t>
            </w:r>
            <w:r w:rsidRPr="00D003FC">
              <w:rPr>
                <w:rFonts w:ascii="Arial" w:hAnsi="Arial" w:cs="Arial"/>
                <w:sz w:val="16"/>
                <w:szCs w:val="16"/>
                <w:cs/>
              </w:rPr>
              <w:t>)</w:t>
            </w:r>
          </w:p>
        </w:tc>
        <w:tc>
          <w:tcPr>
            <w:tcW w:w="1031" w:type="dxa"/>
            <w:vAlign w:val="bottom"/>
          </w:tcPr>
          <w:p w14:paraId="2939A41F" w14:textId="1994FA96" w:rsidR="00DE4C86" w:rsidRPr="00D003FC" w:rsidRDefault="00DE4C86"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cs/>
              </w:rPr>
              <w:t>(</w:t>
            </w:r>
            <w:r w:rsidR="00E252BA" w:rsidRPr="00D003FC">
              <w:rPr>
                <w:rFonts w:ascii="Arial" w:hAnsi="Arial" w:cs="Arial"/>
                <w:sz w:val="16"/>
                <w:szCs w:val="16"/>
              </w:rPr>
              <w:t>9</w:t>
            </w:r>
            <w:r w:rsidRPr="00D003FC">
              <w:rPr>
                <w:rFonts w:ascii="Arial" w:hAnsi="Arial" w:cs="Arial"/>
                <w:sz w:val="16"/>
                <w:szCs w:val="16"/>
                <w:cs/>
              </w:rPr>
              <w:t>)</w:t>
            </w:r>
          </w:p>
        </w:tc>
        <w:tc>
          <w:tcPr>
            <w:tcW w:w="1031" w:type="dxa"/>
            <w:vAlign w:val="bottom"/>
          </w:tcPr>
          <w:p w14:paraId="235A0EAF" w14:textId="1C99C32B"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36</w:t>
            </w:r>
            <w:r w:rsidRPr="00D003FC">
              <w:rPr>
                <w:rFonts w:ascii="Arial" w:hAnsi="Arial" w:cs="Arial"/>
                <w:sz w:val="16"/>
                <w:szCs w:val="16"/>
                <w:cs/>
              </w:rPr>
              <w:t>)</w:t>
            </w:r>
          </w:p>
        </w:tc>
        <w:tc>
          <w:tcPr>
            <w:tcW w:w="1031" w:type="dxa"/>
            <w:vAlign w:val="bottom"/>
          </w:tcPr>
          <w:p w14:paraId="50F205BF" w14:textId="40F1A8B5"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101</w:t>
            </w:r>
            <w:r w:rsidRPr="00D003FC">
              <w:rPr>
                <w:rFonts w:ascii="Arial" w:hAnsi="Arial" w:cs="Arial"/>
                <w:sz w:val="16"/>
                <w:szCs w:val="16"/>
                <w:cs/>
              </w:rPr>
              <w:t>)</w:t>
            </w:r>
          </w:p>
        </w:tc>
        <w:tc>
          <w:tcPr>
            <w:tcW w:w="1035" w:type="dxa"/>
            <w:gridSpan w:val="2"/>
            <w:vAlign w:val="bottom"/>
          </w:tcPr>
          <w:p w14:paraId="6FD356BC" w14:textId="28553F85"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137</w:t>
            </w:r>
            <w:r w:rsidRPr="00D003FC">
              <w:rPr>
                <w:rFonts w:ascii="Arial" w:hAnsi="Arial" w:cs="Arial"/>
                <w:sz w:val="16"/>
                <w:szCs w:val="16"/>
                <w:cs/>
              </w:rPr>
              <w:t>)</w:t>
            </w:r>
          </w:p>
        </w:tc>
      </w:tr>
      <w:tr w:rsidR="00DE4C86" w:rsidRPr="00D003FC" w14:paraId="20127D35" w14:textId="77777777" w:rsidTr="00207E6B">
        <w:trPr>
          <w:trHeight w:val="20"/>
        </w:trPr>
        <w:tc>
          <w:tcPr>
            <w:tcW w:w="2877" w:type="dxa"/>
            <w:tcBorders>
              <w:top w:val="nil"/>
              <w:left w:val="nil"/>
              <w:bottom w:val="nil"/>
              <w:right w:val="nil"/>
            </w:tcBorders>
          </w:tcPr>
          <w:p w14:paraId="13BBBA3B"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b/>
                <w:bCs/>
                <w:sz w:val="16"/>
                <w:szCs w:val="16"/>
              </w:rPr>
              <w:t>Total foreign items</w:t>
            </w:r>
          </w:p>
        </w:tc>
        <w:tc>
          <w:tcPr>
            <w:tcW w:w="1030" w:type="dxa"/>
            <w:vAlign w:val="bottom"/>
          </w:tcPr>
          <w:p w14:paraId="23E43078" w14:textId="76A078DB" w:rsidR="00DE4C86" w:rsidRPr="00D003FC" w:rsidRDefault="008525B3"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19</w:t>
            </w:r>
            <w:r w:rsidR="00DE4C86" w:rsidRPr="00D003FC">
              <w:rPr>
                <w:rFonts w:ascii="Arial" w:hAnsi="Arial" w:cs="Arial"/>
                <w:sz w:val="16"/>
                <w:szCs w:val="16"/>
              </w:rPr>
              <w:t>,</w:t>
            </w:r>
            <w:r w:rsidR="00B168EE" w:rsidRPr="00D003FC">
              <w:rPr>
                <w:rFonts w:ascii="Arial" w:hAnsi="Arial" w:cs="Arial"/>
                <w:sz w:val="16"/>
                <w:szCs w:val="16"/>
              </w:rPr>
              <w:t>222</w:t>
            </w:r>
          </w:p>
        </w:tc>
        <w:tc>
          <w:tcPr>
            <w:tcW w:w="1031" w:type="dxa"/>
            <w:vAlign w:val="bottom"/>
          </w:tcPr>
          <w:p w14:paraId="04242691" w14:textId="152CDF4C" w:rsidR="00DE4C86" w:rsidRPr="00D003FC" w:rsidRDefault="008525B3"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w:t>
            </w:r>
            <w:r w:rsidR="00DE4C86" w:rsidRPr="00D003FC">
              <w:rPr>
                <w:rFonts w:ascii="Arial" w:hAnsi="Arial" w:cs="Arial"/>
                <w:sz w:val="16"/>
                <w:szCs w:val="16"/>
              </w:rPr>
              <w:t>,</w:t>
            </w:r>
            <w:r w:rsidRPr="00D003FC">
              <w:rPr>
                <w:rFonts w:ascii="Arial" w:hAnsi="Arial" w:cs="Arial"/>
                <w:sz w:val="16"/>
                <w:szCs w:val="16"/>
              </w:rPr>
              <w:t>9</w:t>
            </w:r>
            <w:r w:rsidR="00B168EE" w:rsidRPr="00D003FC">
              <w:rPr>
                <w:rFonts w:ascii="Arial" w:hAnsi="Arial" w:cs="Arial"/>
                <w:sz w:val="16"/>
                <w:szCs w:val="16"/>
              </w:rPr>
              <w:t>35</w:t>
            </w:r>
          </w:p>
        </w:tc>
        <w:tc>
          <w:tcPr>
            <w:tcW w:w="1031" w:type="dxa"/>
            <w:vAlign w:val="bottom"/>
          </w:tcPr>
          <w:p w14:paraId="79E83A46" w14:textId="034ACE24" w:rsidR="00DE4C86" w:rsidRPr="00D003FC" w:rsidRDefault="008525B3" w:rsidP="00DE4C86">
            <w:pPr>
              <w:pBdr>
                <w:bottom w:val="sing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26</w:t>
            </w:r>
            <w:r w:rsidR="00DE4C86" w:rsidRPr="00D003FC">
              <w:rPr>
                <w:rFonts w:ascii="Arial" w:hAnsi="Arial" w:cs="Arial"/>
                <w:sz w:val="16"/>
                <w:szCs w:val="16"/>
              </w:rPr>
              <w:t>,</w:t>
            </w:r>
            <w:r w:rsidRPr="00D003FC">
              <w:rPr>
                <w:rFonts w:ascii="Arial" w:hAnsi="Arial" w:cs="Arial"/>
                <w:sz w:val="16"/>
                <w:szCs w:val="16"/>
              </w:rPr>
              <w:t>157</w:t>
            </w:r>
          </w:p>
        </w:tc>
        <w:tc>
          <w:tcPr>
            <w:tcW w:w="1031" w:type="dxa"/>
            <w:vAlign w:val="bottom"/>
          </w:tcPr>
          <w:p w14:paraId="5D109912" w14:textId="6BB036A5"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26,199</w:t>
            </w:r>
          </w:p>
        </w:tc>
        <w:tc>
          <w:tcPr>
            <w:tcW w:w="1031" w:type="dxa"/>
            <w:vAlign w:val="bottom"/>
          </w:tcPr>
          <w:p w14:paraId="60CD3B4D" w14:textId="7F2E4589"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5,839</w:t>
            </w:r>
          </w:p>
        </w:tc>
        <w:tc>
          <w:tcPr>
            <w:tcW w:w="1035" w:type="dxa"/>
            <w:gridSpan w:val="2"/>
            <w:vAlign w:val="bottom"/>
          </w:tcPr>
          <w:p w14:paraId="3C68EB2A" w14:textId="6D9012B8" w:rsidR="00DE4C86" w:rsidRPr="00D003FC" w:rsidRDefault="00DE4C86" w:rsidP="00DE4C86">
            <w:pPr>
              <w:pBdr>
                <w:bottom w:val="sing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32,038</w:t>
            </w:r>
          </w:p>
        </w:tc>
      </w:tr>
      <w:tr w:rsidR="00DE4C86" w:rsidRPr="00D003FC" w14:paraId="433FBFCD" w14:textId="77777777" w:rsidTr="00207E6B">
        <w:trPr>
          <w:trHeight w:val="20"/>
        </w:trPr>
        <w:tc>
          <w:tcPr>
            <w:tcW w:w="2877" w:type="dxa"/>
            <w:tcBorders>
              <w:top w:val="nil"/>
              <w:left w:val="nil"/>
              <w:bottom w:val="nil"/>
              <w:right w:val="nil"/>
            </w:tcBorders>
          </w:tcPr>
          <w:p w14:paraId="005A10A8" w14:textId="77777777" w:rsidR="00DE4C86" w:rsidRPr="00D003FC" w:rsidRDefault="00DE4C86" w:rsidP="00DE4C86">
            <w:pPr>
              <w:spacing w:line="320" w:lineRule="exact"/>
              <w:ind w:right="-43"/>
              <w:rPr>
                <w:rFonts w:ascii="Arial" w:hAnsi="Arial" w:cs="Arial"/>
                <w:b/>
                <w:bCs/>
                <w:sz w:val="16"/>
                <w:szCs w:val="16"/>
              </w:rPr>
            </w:pPr>
            <w:r w:rsidRPr="00D003FC">
              <w:rPr>
                <w:rFonts w:ascii="Arial" w:hAnsi="Arial" w:cs="Arial"/>
                <w:b/>
                <w:bCs/>
                <w:sz w:val="16"/>
                <w:szCs w:val="16"/>
              </w:rPr>
              <w:t>Total</w:t>
            </w:r>
          </w:p>
        </w:tc>
        <w:tc>
          <w:tcPr>
            <w:tcW w:w="1030" w:type="dxa"/>
            <w:vAlign w:val="bottom"/>
          </w:tcPr>
          <w:p w14:paraId="1A3DAB90" w14:textId="530030CA" w:rsidR="00DE4C86" w:rsidRPr="00D003FC" w:rsidRDefault="008525B3" w:rsidP="00DE4C86">
            <w:pPr>
              <w:pBdr>
                <w:bottom w:val="doub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3</w:t>
            </w:r>
            <w:r w:rsidR="00BD7A49" w:rsidRPr="00D003FC">
              <w:rPr>
                <w:rFonts w:ascii="Arial" w:hAnsi="Arial" w:cs="Arial"/>
                <w:sz w:val="16"/>
                <w:szCs w:val="16"/>
              </w:rPr>
              <w:t>8</w:t>
            </w:r>
            <w:r w:rsidR="00B168EE" w:rsidRPr="00D003FC">
              <w:rPr>
                <w:rFonts w:ascii="Arial" w:hAnsi="Arial" w:cs="Arial"/>
                <w:sz w:val="16"/>
                <w:szCs w:val="16"/>
              </w:rPr>
              <w:t>,</w:t>
            </w:r>
            <w:r w:rsidR="00BD7A49" w:rsidRPr="00D003FC">
              <w:rPr>
                <w:rFonts w:ascii="Arial" w:hAnsi="Arial" w:cs="Arial"/>
                <w:sz w:val="16"/>
                <w:szCs w:val="16"/>
              </w:rPr>
              <w:t>217</w:t>
            </w:r>
          </w:p>
        </w:tc>
        <w:tc>
          <w:tcPr>
            <w:tcW w:w="1031" w:type="dxa"/>
            <w:vAlign w:val="bottom"/>
          </w:tcPr>
          <w:p w14:paraId="4AEB856F" w14:textId="36ECAA7A" w:rsidR="00DE4C86" w:rsidRPr="00D003FC" w:rsidRDefault="00DE4C86" w:rsidP="00DE4C86">
            <w:pPr>
              <w:pBdr>
                <w:bottom w:val="doub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w:t>
            </w:r>
            <w:r w:rsidR="008525B3" w:rsidRPr="00D003FC">
              <w:rPr>
                <w:rFonts w:ascii="Arial" w:hAnsi="Arial" w:cs="Arial"/>
                <w:sz w:val="16"/>
                <w:szCs w:val="16"/>
              </w:rPr>
              <w:t>02</w:t>
            </w:r>
            <w:r w:rsidRPr="00D003FC">
              <w:rPr>
                <w:rFonts w:ascii="Arial" w:hAnsi="Arial" w:cs="Arial"/>
                <w:sz w:val="16"/>
                <w:szCs w:val="16"/>
              </w:rPr>
              <w:t>,</w:t>
            </w:r>
            <w:r w:rsidR="00BD7A49" w:rsidRPr="00D003FC">
              <w:rPr>
                <w:rFonts w:ascii="Arial" w:hAnsi="Arial" w:cs="Arial"/>
                <w:sz w:val="16"/>
                <w:szCs w:val="16"/>
              </w:rPr>
              <w:t>010</w:t>
            </w:r>
          </w:p>
        </w:tc>
        <w:tc>
          <w:tcPr>
            <w:tcW w:w="1031" w:type="dxa"/>
            <w:vAlign w:val="bottom"/>
          </w:tcPr>
          <w:p w14:paraId="486ADE87" w14:textId="671EABE4" w:rsidR="00DE4C86" w:rsidRPr="00D003FC" w:rsidRDefault="008525B3" w:rsidP="00DE4C86">
            <w:pPr>
              <w:pBdr>
                <w:bottom w:val="double" w:sz="4" w:space="1" w:color="auto"/>
              </w:pBdr>
              <w:tabs>
                <w:tab w:val="decimal" w:pos="709"/>
              </w:tabs>
              <w:spacing w:line="320" w:lineRule="exact"/>
              <w:ind w:left="90" w:right="-43"/>
              <w:rPr>
                <w:rFonts w:ascii="Arial" w:hAnsi="Arial" w:cs="Arial"/>
                <w:sz w:val="16"/>
                <w:szCs w:val="16"/>
              </w:rPr>
            </w:pPr>
            <w:r w:rsidRPr="00D003FC">
              <w:rPr>
                <w:rFonts w:ascii="Arial" w:hAnsi="Arial" w:cs="Arial"/>
                <w:sz w:val="16"/>
                <w:szCs w:val="16"/>
              </w:rPr>
              <w:t>640</w:t>
            </w:r>
            <w:r w:rsidR="00DE4C86" w:rsidRPr="00D003FC">
              <w:rPr>
                <w:rFonts w:ascii="Arial" w:hAnsi="Arial" w:cs="Arial"/>
                <w:sz w:val="16"/>
                <w:szCs w:val="16"/>
              </w:rPr>
              <w:t>,</w:t>
            </w:r>
            <w:r w:rsidRPr="00D003FC">
              <w:rPr>
                <w:rFonts w:ascii="Arial" w:hAnsi="Arial" w:cs="Arial"/>
                <w:sz w:val="16"/>
                <w:szCs w:val="16"/>
              </w:rPr>
              <w:t>227</w:t>
            </w:r>
          </w:p>
        </w:tc>
        <w:tc>
          <w:tcPr>
            <w:tcW w:w="1031" w:type="dxa"/>
            <w:vAlign w:val="bottom"/>
          </w:tcPr>
          <w:p w14:paraId="46E7BFFA" w14:textId="4E095E12" w:rsidR="00DE4C86" w:rsidRPr="00D003FC" w:rsidRDefault="00DE4C86" w:rsidP="00DE4C86">
            <w:pPr>
              <w:pBdr>
                <w:bottom w:val="doub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45,046</w:t>
            </w:r>
          </w:p>
        </w:tc>
        <w:tc>
          <w:tcPr>
            <w:tcW w:w="1031" w:type="dxa"/>
            <w:vAlign w:val="bottom"/>
          </w:tcPr>
          <w:p w14:paraId="43BCB8FB" w14:textId="12638CBB" w:rsidR="00DE4C86" w:rsidRPr="00D003FC" w:rsidRDefault="00DE4C86" w:rsidP="00DE4C86">
            <w:pPr>
              <w:pBdr>
                <w:bottom w:val="double" w:sz="4" w:space="1" w:color="auto"/>
              </w:pBdr>
              <w:tabs>
                <w:tab w:val="decimal" w:pos="709"/>
              </w:tabs>
              <w:spacing w:line="320" w:lineRule="exact"/>
              <w:ind w:right="-43"/>
              <w:rPr>
                <w:rFonts w:ascii="Arial" w:hAnsi="Arial" w:cs="Arial"/>
                <w:sz w:val="16"/>
                <w:szCs w:val="16"/>
                <w:cs/>
              </w:rPr>
            </w:pPr>
            <w:r w:rsidRPr="00D003FC">
              <w:rPr>
                <w:rFonts w:ascii="Arial" w:hAnsi="Arial" w:cs="Arial"/>
                <w:sz w:val="16"/>
                <w:szCs w:val="16"/>
              </w:rPr>
              <w:t>656,115</w:t>
            </w:r>
          </w:p>
        </w:tc>
        <w:tc>
          <w:tcPr>
            <w:tcW w:w="1035" w:type="dxa"/>
            <w:gridSpan w:val="2"/>
            <w:vAlign w:val="bottom"/>
          </w:tcPr>
          <w:p w14:paraId="3A1142E3" w14:textId="66501569" w:rsidR="00DE4C86" w:rsidRPr="00D003FC" w:rsidRDefault="00DE4C86" w:rsidP="00DE4C86">
            <w:pPr>
              <w:pBdr>
                <w:bottom w:val="double" w:sz="4" w:space="1" w:color="auto"/>
              </w:pBdr>
              <w:tabs>
                <w:tab w:val="decimal" w:pos="709"/>
              </w:tabs>
              <w:spacing w:line="320" w:lineRule="exact"/>
              <w:ind w:right="-43"/>
              <w:rPr>
                <w:rFonts w:ascii="Arial" w:hAnsi="Arial" w:cs="Arial"/>
                <w:sz w:val="16"/>
                <w:szCs w:val="16"/>
              </w:rPr>
            </w:pPr>
            <w:r w:rsidRPr="00D003FC">
              <w:rPr>
                <w:rFonts w:ascii="Arial" w:hAnsi="Arial" w:cs="Arial"/>
                <w:sz w:val="16"/>
                <w:szCs w:val="16"/>
              </w:rPr>
              <w:t>701,161</w:t>
            </w:r>
          </w:p>
        </w:tc>
      </w:tr>
    </w:tbl>
    <w:p w14:paraId="7FAE044B" w14:textId="77777777" w:rsidR="007166C8" w:rsidRPr="00D003FC" w:rsidRDefault="007166C8" w:rsidP="00020B84">
      <w:pPr>
        <w:ind w:left="540"/>
        <w:jc w:val="thaiDistribute"/>
        <w:rPr>
          <w:rFonts w:ascii="Arial" w:hAnsi="Arial" w:cs="Arial"/>
          <w:i/>
          <w:iCs/>
          <w:sz w:val="16"/>
          <w:szCs w:val="16"/>
        </w:rPr>
      </w:pPr>
    </w:p>
    <w:p w14:paraId="51E7B5DE" w14:textId="77777777" w:rsidR="007166C8" w:rsidRPr="00D003FC" w:rsidRDefault="007166C8" w:rsidP="00020B84">
      <w:pPr>
        <w:rPr>
          <w:rFonts w:ascii="Arial" w:hAnsi="Arial" w:cs="Arial"/>
        </w:rPr>
      </w:pPr>
      <w:r w:rsidRPr="00D003FC">
        <w:rPr>
          <w:rFonts w:ascii="Arial" w:hAnsi="Arial" w:cs="Arial"/>
          <w:sz w:val="17"/>
          <w:szCs w:val="17"/>
          <w:cs/>
        </w:rPr>
        <w:br w:type="page"/>
      </w:r>
    </w:p>
    <w:tbl>
      <w:tblPr>
        <w:tblW w:w="9025" w:type="dxa"/>
        <w:tblInd w:w="540" w:type="dxa"/>
        <w:tblLayout w:type="fixed"/>
        <w:tblCellMar>
          <w:left w:w="115" w:type="dxa"/>
          <w:right w:w="115" w:type="dxa"/>
        </w:tblCellMar>
        <w:tblLook w:val="0000" w:firstRow="0" w:lastRow="0" w:firstColumn="0" w:lastColumn="0" w:noHBand="0" w:noVBand="0"/>
      </w:tblPr>
      <w:tblGrid>
        <w:gridCol w:w="2970"/>
        <w:gridCol w:w="1009"/>
        <w:gridCol w:w="1009"/>
        <w:gridCol w:w="1009"/>
        <w:gridCol w:w="1009"/>
        <w:gridCol w:w="1009"/>
        <w:gridCol w:w="1010"/>
      </w:tblGrid>
      <w:tr w:rsidR="00CF4B1A" w:rsidRPr="00D003FC" w14:paraId="3741DA97" w14:textId="77777777" w:rsidTr="009465E3">
        <w:trPr>
          <w:trHeight w:val="20"/>
        </w:trPr>
        <w:tc>
          <w:tcPr>
            <w:tcW w:w="2970" w:type="dxa"/>
            <w:tcBorders>
              <w:top w:val="nil"/>
              <w:left w:val="nil"/>
              <w:bottom w:val="nil"/>
              <w:right w:val="nil"/>
            </w:tcBorders>
          </w:tcPr>
          <w:p w14:paraId="4138F2F8" w14:textId="77777777" w:rsidR="007166C8" w:rsidRPr="00D003F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tcBorders>
          </w:tcPr>
          <w:p w14:paraId="40CDEE75" w14:textId="77777777" w:rsidR="007166C8" w:rsidRPr="00D003FC" w:rsidRDefault="00BE7F2A" w:rsidP="00020B84">
            <w:pPr>
              <w:spacing w:line="320" w:lineRule="exact"/>
              <w:ind w:right="-43"/>
              <w:jc w:val="right"/>
              <w:rPr>
                <w:rFonts w:ascii="Arial" w:hAnsi="Arial" w:cs="Arial"/>
                <w:sz w:val="16"/>
                <w:szCs w:val="16"/>
              </w:rPr>
            </w:pPr>
            <w:r w:rsidRPr="00D003FC">
              <w:rPr>
                <w:rFonts w:ascii="Arial" w:hAnsi="Arial" w:cs="Arial"/>
                <w:sz w:val="16"/>
                <w:szCs w:val="16"/>
                <w:cs/>
              </w:rPr>
              <w:t>(</w:t>
            </w:r>
            <w:r w:rsidR="007166C8" w:rsidRPr="00D003FC">
              <w:rPr>
                <w:rFonts w:ascii="Arial" w:hAnsi="Arial" w:cs="Arial"/>
                <w:sz w:val="16"/>
                <w:szCs w:val="16"/>
              </w:rPr>
              <w:t>Unit</w:t>
            </w:r>
            <w:r w:rsidR="007166C8" w:rsidRPr="00D003FC">
              <w:rPr>
                <w:rFonts w:ascii="Arial" w:hAnsi="Arial" w:cs="Arial"/>
                <w:sz w:val="16"/>
                <w:szCs w:val="16"/>
                <w:cs/>
              </w:rPr>
              <w:t xml:space="preserve">: </w:t>
            </w:r>
            <w:r w:rsidR="007166C8" w:rsidRPr="00D003FC">
              <w:rPr>
                <w:rFonts w:ascii="Arial" w:hAnsi="Arial" w:cs="Arial"/>
                <w:sz w:val="16"/>
                <w:szCs w:val="16"/>
              </w:rPr>
              <w:t>Million Baht</w:t>
            </w:r>
            <w:r w:rsidRPr="00D003FC">
              <w:rPr>
                <w:rFonts w:ascii="Arial" w:hAnsi="Arial" w:cs="Arial"/>
                <w:sz w:val="16"/>
                <w:szCs w:val="16"/>
                <w:cs/>
              </w:rPr>
              <w:t>)</w:t>
            </w:r>
          </w:p>
        </w:tc>
      </w:tr>
      <w:tr w:rsidR="00CF4B1A" w:rsidRPr="00D003FC" w14:paraId="2EF49B7A" w14:textId="77777777" w:rsidTr="009465E3">
        <w:trPr>
          <w:trHeight w:val="20"/>
        </w:trPr>
        <w:tc>
          <w:tcPr>
            <w:tcW w:w="2970" w:type="dxa"/>
            <w:tcBorders>
              <w:top w:val="nil"/>
              <w:left w:val="nil"/>
              <w:bottom w:val="nil"/>
              <w:right w:val="nil"/>
            </w:tcBorders>
          </w:tcPr>
          <w:p w14:paraId="746BB5C2" w14:textId="77777777" w:rsidR="007166C8" w:rsidRPr="00D003FC" w:rsidRDefault="007166C8" w:rsidP="00020B84">
            <w:pPr>
              <w:spacing w:line="320" w:lineRule="exact"/>
              <w:ind w:right="-43"/>
              <w:jc w:val="center"/>
              <w:rPr>
                <w:rFonts w:ascii="Arial" w:hAnsi="Arial" w:cs="Arial"/>
                <w:sz w:val="16"/>
                <w:szCs w:val="16"/>
              </w:rPr>
            </w:pPr>
          </w:p>
        </w:tc>
        <w:tc>
          <w:tcPr>
            <w:tcW w:w="6055" w:type="dxa"/>
            <w:gridSpan w:val="6"/>
            <w:tcBorders>
              <w:top w:val="nil"/>
              <w:left w:val="nil"/>
              <w:bottom w:val="nil"/>
              <w:right w:val="nil"/>
            </w:tcBorders>
            <w:vAlign w:val="bottom"/>
          </w:tcPr>
          <w:p w14:paraId="6328CAB0" w14:textId="77777777" w:rsidR="007166C8" w:rsidRPr="00D003FC" w:rsidRDefault="007166C8" w:rsidP="00020B84">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Separate financial statement</w:t>
            </w:r>
            <w:r w:rsidR="00343400" w:rsidRPr="00D003FC">
              <w:rPr>
                <w:rFonts w:ascii="Arial" w:hAnsi="Arial" w:cs="Arial"/>
                <w:sz w:val="16"/>
                <w:szCs w:val="16"/>
              </w:rPr>
              <w:t>s</w:t>
            </w:r>
          </w:p>
        </w:tc>
      </w:tr>
      <w:tr w:rsidR="00AD3EA9" w:rsidRPr="00D003FC" w14:paraId="4A940F8F" w14:textId="77777777" w:rsidTr="009465E3">
        <w:trPr>
          <w:trHeight w:val="20"/>
        </w:trPr>
        <w:tc>
          <w:tcPr>
            <w:tcW w:w="2970" w:type="dxa"/>
            <w:tcBorders>
              <w:top w:val="nil"/>
              <w:left w:val="nil"/>
              <w:bottom w:val="nil"/>
              <w:right w:val="nil"/>
            </w:tcBorders>
          </w:tcPr>
          <w:p w14:paraId="78FD737B" w14:textId="77777777" w:rsidR="00AD3EA9" w:rsidRPr="00D003FC" w:rsidRDefault="00AD3EA9" w:rsidP="00AD3EA9">
            <w:pPr>
              <w:spacing w:line="320" w:lineRule="exact"/>
              <w:ind w:right="-43"/>
              <w:jc w:val="center"/>
              <w:rPr>
                <w:rFonts w:ascii="Arial" w:hAnsi="Arial" w:cs="Arial"/>
                <w:sz w:val="16"/>
                <w:szCs w:val="16"/>
              </w:rPr>
            </w:pPr>
          </w:p>
        </w:tc>
        <w:tc>
          <w:tcPr>
            <w:tcW w:w="3027" w:type="dxa"/>
            <w:gridSpan w:val="3"/>
            <w:tcBorders>
              <w:top w:val="nil"/>
              <w:left w:val="nil"/>
              <w:bottom w:val="nil"/>
              <w:right w:val="nil"/>
            </w:tcBorders>
            <w:vAlign w:val="bottom"/>
          </w:tcPr>
          <w:p w14:paraId="2E441F8F" w14:textId="4B405854"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30 June 2024</w:t>
            </w:r>
          </w:p>
        </w:tc>
        <w:tc>
          <w:tcPr>
            <w:tcW w:w="3028" w:type="dxa"/>
            <w:gridSpan w:val="3"/>
            <w:tcBorders>
              <w:top w:val="nil"/>
              <w:left w:val="nil"/>
              <w:bottom w:val="nil"/>
              <w:right w:val="nil"/>
            </w:tcBorders>
            <w:vAlign w:val="bottom"/>
          </w:tcPr>
          <w:p w14:paraId="067B7DC1" w14:textId="769DD1F0"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31 December 2023</w:t>
            </w:r>
          </w:p>
        </w:tc>
      </w:tr>
      <w:tr w:rsidR="00AD3EA9" w:rsidRPr="00D003FC" w14:paraId="5D5B4AC6" w14:textId="77777777" w:rsidTr="009465E3">
        <w:trPr>
          <w:trHeight w:val="20"/>
        </w:trPr>
        <w:tc>
          <w:tcPr>
            <w:tcW w:w="2970" w:type="dxa"/>
            <w:tcBorders>
              <w:top w:val="nil"/>
              <w:left w:val="nil"/>
              <w:bottom w:val="nil"/>
              <w:right w:val="nil"/>
            </w:tcBorders>
          </w:tcPr>
          <w:p w14:paraId="2D25AE80" w14:textId="77777777" w:rsidR="00AD3EA9" w:rsidRPr="00D003FC" w:rsidRDefault="00AD3EA9" w:rsidP="00AD3EA9">
            <w:pPr>
              <w:spacing w:line="320" w:lineRule="exact"/>
              <w:ind w:right="-43"/>
              <w:jc w:val="center"/>
              <w:rPr>
                <w:rFonts w:ascii="Arial" w:hAnsi="Arial" w:cs="Arial"/>
                <w:sz w:val="16"/>
                <w:szCs w:val="16"/>
              </w:rPr>
            </w:pPr>
          </w:p>
        </w:tc>
        <w:tc>
          <w:tcPr>
            <w:tcW w:w="1009" w:type="dxa"/>
            <w:tcBorders>
              <w:top w:val="nil"/>
              <w:left w:val="nil"/>
              <w:bottom w:val="nil"/>
              <w:right w:val="nil"/>
            </w:tcBorders>
            <w:vAlign w:val="bottom"/>
          </w:tcPr>
          <w:p w14:paraId="19A43E44"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09" w:type="dxa"/>
            <w:tcBorders>
              <w:top w:val="nil"/>
              <w:left w:val="nil"/>
              <w:bottom w:val="nil"/>
              <w:right w:val="nil"/>
            </w:tcBorders>
            <w:vAlign w:val="bottom"/>
          </w:tcPr>
          <w:p w14:paraId="4CF58168"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09" w:type="dxa"/>
            <w:tcBorders>
              <w:top w:val="nil"/>
              <w:left w:val="nil"/>
              <w:bottom w:val="nil"/>
              <w:right w:val="nil"/>
            </w:tcBorders>
            <w:vAlign w:val="bottom"/>
          </w:tcPr>
          <w:p w14:paraId="0172504C"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c>
          <w:tcPr>
            <w:tcW w:w="1009" w:type="dxa"/>
            <w:tcBorders>
              <w:top w:val="nil"/>
              <w:left w:val="nil"/>
              <w:bottom w:val="nil"/>
              <w:right w:val="nil"/>
            </w:tcBorders>
            <w:vAlign w:val="bottom"/>
          </w:tcPr>
          <w:p w14:paraId="197F1B19"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At call</w:t>
            </w:r>
          </w:p>
        </w:tc>
        <w:tc>
          <w:tcPr>
            <w:tcW w:w="1009" w:type="dxa"/>
            <w:tcBorders>
              <w:top w:val="nil"/>
              <w:left w:val="nil"/>
              <w:bottom w:val="nil"/>
              <w:right w:val="nil"/>
            </w:tcBorders>
            <w:vAlign w:val="bottom"/>
          </w:tcPr>
          <w:p w14:paraId="3C3F5D5C"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Term</w:t>
            </w:r>
          </w:p>
        </w:tc>
        <w:tc>
          <w:tcPr>
            <w:tcW w:w="1010" w:type="dxa"/>
            <w:tcBorders>
              <w:top w:val="nil"/>
              <w:left w:val="nil"/>
              <w:bottom w:val="nil"/>
              <w:right w:val="nil"/>
            </w:tcBorders>
            <w:vAlign w:val="bottom"/>
          </w:tcPr>
          <w:p w14:paraId="65ED5824" w14:textId="77777777" w:rsidR="00AD3EA9" w:rsidRPr="00D003FC" w:rsidRDefault="00AD3EA9" w:rsidP="00AD3EA9">
            <w:pPr>
              <w:pBdr>
                <w:bottom w:val="single" w:sz="4" w:space="1" w:color="auto"/>
              </w:pBdr>
              <w:spacing w:line="320" w:lineRule="exact"/>
              <w:ind w:right="-43"/>
              <w:jc w:val="center"/>
              <w:rPr>
                <w:rFonts w:ascii="Arial" w:hAnsi="Arial" w:cs="Arial"/>
                <w:sz w:val="16"/>
                <w:szCs w:val="16"/>
              </w:rPr>
            </w:pPr>
            <w:r w:rsidRPr="00D003FC">
              <w:rPr>
                <w:rFonts w:ascii="Arial" w:hAnsi="Arial" w:cs="Arial"/>
                <w:sz w:val="16"/>
                <w:szCs w:val="16"/>
              </w:rPr>
              <w:t>Total</w:t>
            </w:r>
          </w:p>
        </w:tc>
      </w:tr>
      <w:tr w:rsidR="00AD3EA9" w:rsidRPr="00D003FC" w14:paraId="5F9B76A4" w14:textId="77777777" w:rsidTr="009465E3">
        <w:trPr>
          <w:trHeight w:val="20"/>
        </w:trPr>
        <w:tc>
          <w:tcPr>
            <w:tcW w:w="2970" w:type="dxa"/>
            <w:tcBorders>
              <w:top w:val="nil"/>
              <w:left w:val="nil"/>
              <w:bottom w:val="nil"/>
              <w:right w:val="nil"/>
            </w:tcBorders>
          </w:tcPr>
          <w:p w14:paraId="125064C6" w14:textId="77777777" w:rsidR="00AD3EA9" w:rsidRPr="00D003FC" w:rsidRDefault="00AD3EA9" w:rsidP="00AD3EA9">
            <w:pPr>
              <w:spacing w:line="320" w:lineRule="exact"/>
              <w:ind w:right="-43"/>
              <w:rPr>
                <w:rFonts w:ascii="Arial" w:hAnsi="Arial" w:cs="Arial"/>
                <w:b/>
                <w:bCs/>
                <w:sz w:val="16"/>
                <w:szCs w:val="16"/>
              </w:rPr>
            </w:pPr>
            <w:r w:rsidRPr="00D003FC">
              <w:rPr>
                <w:rFonts w:ascii="Arial" w:hAnsi="Arial" w:cs="Arial"/>
                <w:b/>
                <w:bCs/>
                <w:sz w:val="16"/>
                <w:szCs w:val="16"/>
              </w:rPr>
              <w:t>Domestic</w:t>
            </w:r>
          </w:p>
        </w:tc>
        <w:tc>
          <w:tcPr>
            <w:tcW w:w="1009" w:type="dxa"/>
            <w:tcBorders>
              <w:top w:val="nil"/>
              <w:left w:val="nil"/>
              <w:bottom w:val="nil"/>
              <w:right w:val="nil"/>
            </w:tcBorders>
          </w:tcPr>
          <w:p w14:paraId="3136C76A"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D8CEBED"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4243A256"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37B7A2C5" w14:textId="77777777" w:rsidR="00AD3EA9" w:rsidRPr="00D003FC" w:rsidRDefault="00AD3EA9" w:rsidP="00AD3EA9">
            <w:pPr>
              <w:spacing w:line="320" w:lineRule="exact"/>
              <w:ind w:right="-43"/>
              <w:rPr>
                <w:rFonts w:ascii="Arial" w:hAnsi="Arial" w:cs="Arial"/>
                <w:b/>
                <w:bCs/>
                <w:sz w:val="16"/>
                <w:szCs w:val="16"/>
              </w:rPr>
            </w:pPr>
          </w:p>
        </w:tc>
        <w:tc>
          <w:tcPr>
            <w:tcW w:w="1009" w:type="dxa"/>
            <w:tcBorders>
              <w:top w:val="nil"/>
              <w:left w:val="nil"/>
              <w:bottom w:val="nil"/>
              <w:right w:val="nil"/>
            </w:tcBorders>
          </w:tcPr>
          <w:p w14:paraId="1AEC3E21" w14:textId="77777777" w:rsidR="00AD3EA9" w:rsidRPr="00D003FC" w:rsidRDefault="00AD3EA9" w:rsidP="00AD3EA9">
            <w:pPr>
              <w:spacing w:line="320" w:lineRule="exact"/>
              <w:ind w:right="-43"/>
              <w:rPr>
                <w:rFonts w:ascii="Arial" w:hAnsi="Arial" w:cs="Arial"/>
                <w:b/>
                <w:bCs/>
                <w:sz w:val="16"/>
                <w:szCs w:val="16"/>
              </w:rPr>
            </w:pPr>
          </w:p>
        </w:tc>
        <w:tc>
          <w:tcPr>
            <w:tcW w:w="1010" w:type="dxa"/>
            <w:tcBorders>
              <w:top w:val="nil"/>
              <w:left w:val="nil"/>
              <w:bottom w:val="nil"/>
              <w:right w:val="nil"/>
            </w:tcBorders>
          </w:tcPr>
          <w:p w14:paraId="7418344D" w14:textId="77777777" w:rsidR="00AD3EA9" w:rsidRPr="00D003FC" w:rsidRDefault="00AD3EA9" w:rsidP="00AD3EA9">
            <w:pPr>
              <w:spacing w:line="320" w:lineRule="exact"/>
              <w:ind w:right="-43"/>
              <w:rPr>
                <w:rFonts w:ascii="Arial" w:hAnsi="Arial" w:cs="Arial"/>
                <w:b/>
                <w:bCs/>
                <w:sz w:val="16"/>
                <w:szCs w:val="16"/>
              </w:rPr>
            </w:pPr>
          </w:p>
        </w:tc>
      </w:tr>
      <w:tr w:rsidR="00AD3EA9" w:rsidRPr="00D003FC" w14:paraId="73D8724F" w14:textId="77777777" w:rsidTr="009465E3">
        <w:trPr>
          <w:trHeight w:val="20"/>
        </w:trPr>
        <w:tc>
          <w:tcPr>
            <w:tcW w:w="2970" w:type="dxa"/>
            <w:tcBorders>
              <w:top w:val="nil"/>
              <w:left w:val="nil"/>
              <w:bottom w:val="nil"/>
              <w:right w:val="nil"/>
            </w:tcBorders>
          </w:tcPr>
          <w:p w14:paraId="6A235767" w14:textId="77777777" w:rsidR="00AD3EA9" w:rsidRPr="00D003FC" w:rsidRDefault="00AD3EA9" w:rsidP="00AD3EA9">
            <w:pPr>
              <w:spacing w:line="320" w:lineRule="exact"/>
              <w:ind w:right="-43"/>
              <w:rPr>
                <w:rFonts w:ascii="Arial" w:hAnsi="Arial" w:cs="Arial"/>
                <w:sz w:val="16"/>
                <w:szCs w:val="16"/>
              </w:rPr>
            </w:pPr>
            <w:r w:rsidRPr="00D003FC">
              <w:rPr>
                <w:rFonts w:ascii="Arial" w:hAnsi="Arial" w:cs="Arial"/>
                <w:sz w:val="16"/>
                <w:szCs w:val="16"/>
              </w:rPr>
              <w:t xml:space="preserve">Bank of Thailand and Financial </w:t>
            </w:r>
          </w:p>
        </w:tc>
        <w:tc>
          <w:tcPr>
            <w:tcW w:w="1009" w:type="dxa"/>
            <w:tcBorders>
              <w:top w:val="nil"/>
              <w:left w:val="nil"/>
              <w:bottom w:val="nil"/>
              <w:right w:val="nil"/>
            </w:tcBorders>
          </w:tcPr>
          <w:p w14:paraId="68DD04D9"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020FF165"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8AC6D22"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49E38918"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09" w:type="dxa"/>
            <w:tcBorders>
              <w:top w:val="nil"/>
              <w:left w:val="nil"/>
              <w:bottom w:val="nil"/>
              <w:right w:val="nil"/>
            </w:tcBorders>
          </w:tcPr>
          <w:p w14:paraId="390F4319" w14:textId="77777777" w:rsidR="00AD3EA9" w:rsidRPr="00D003FC" w:rsidRDefault="00AD3EA9" w:rsidP="00AD3EA9">
            <w:pPr>
              <w:tabs>
                <w:tab w:val="decimal" w:pos="695"/>
              </w:tabs>
              <w:spacing w:line="320" w:lineRule="exact"/>
              <w:ind w:left="7" w:right="-43"/>
              <w:rPr>
                <w:rFonts w:ascii="Arial" w:hAnsi="Arial" w:cs="Arial"/>
                <w:sz w:val="16"/>
                <w:szCs w:val="16"/>
              </w:rPr>
            </w:pPr>
          </w:p>
        </w:tc>
        <w:tc>
          <w:tcPr>
            <w:tcW w:w="1010" w:type="dxa"/>
            <w:tcBorders>
              <w:top w:val="nil"/>
              <w:left w:val="nil"/>
              <w:bottom w:val="nil"/>
              <w:right w:val="nil"/>
            </w:tcBorders>
          </w:tcPr>
          <w:p w14:paraId="198DE6B5" w14:textId="77777777" w:rsidR="00AD3EA9" w:rsidRPr="00D003FC" w:rsidRDefault="00AD3EA9" w:rsidP="00AD3EA9">
            <w:pPr>
              <w:tabs>
                <w:tab w:val="decimal" w:pos="695"/>
              </w:tabs>
              <w:spacing w:line="320" w:lineRule="exact"/>
              <w:ind w:left="7" w:right="-43"/>
              <w:rPr>
                <w:rFonts w:ascii="Arial" w:hAnsi="Arial" w:cs="Arial"/>
                <w:sz w:val="16"/>
                <w:szCs w:val="16"/>
              </w:rPr>
            </w:pPr>
          </w:p>
        </w:tc>
      </w:tr>
      <w:tr w:rsidR="005C4BC6" w:rsidRPr="00D003FC" w14:paraId="0720DBB0" w14:textId="77777777" w:rsidTr="00207E6B">
        <w:trPr>
          <w:trHeight w:val="20"/>
        </w:trPr>
        <w:tc>
          <w:tcPr>
            <w:tcW w:w="2970" w:type="dxa"/>
            <w:tcBorders>
              <w:top w:val="nil"/>
              <w:left w:val="nil"/>
              <w:bottom w:val="nil"/>
              <w:right w:val="nil"/>
            </w:tcBorders>
          </w:tcPr>
          <w:p w14:paraId="51A6489E" w14:textId="77777777" w:rsidR="005C4BC6" w:rsidRPr="00D003FC" w:rsidRDefault="005C4BC6" w:rsidP="005C4BC6">
            <w:pPr>
              <w:spacing w:line="320" w:lineRule="exact"/>
              <w:ind w:left="180" w:right="-43"/>
              <w:rPr>
                <w:rFonts w:ascii="Arial" w:hAnsi="Arial" w:cs="Arial"/>
                <w:sz w:val="16"/>
                <w:szCs w:val="16"/>
              </w:rPr>
            </w:pPr>
            <w:r w:rsidRPr="00D003FC">
              <w:rPr>
                <w:rFonts w:ascii="Arial" w:hAnsi="Arial" w:cs="Arial"/>
                <w:sz w:val="16"/>
                <w:szCs w:val="16"/>
              </w:rPr>
              <w:t>Institutions Development Fund</w:t>
            </w:r>
          </w:p>
        </w:tc>
        <w:tc>
          <w:tcPr>
            <w:tcW w:w="1009" w:type="dxa"/>
            <w:vAlign w:val="bottom"/>
          </w:tcPr>
          <w:p w14:paraId="733CC26B" w14:textId="2B59D203"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8,564</w:t>
            </w:r>
          </w:p>
        </w:tc>
        <w:tc>
          <w:tcPr>
            <w:tcW w:w="1009" w:type="dxa"/>
            <w:vAlign w:val="bottom"/>
          </w:tcPr>
          <w:p w14:paraId="7CFB67B9" w14:textId="6D19D9F2"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451,881</w:t>
            </w:r>
          </w:p>
        </w:tc>
        <w:tc>
          <w:tcPr>
            <w:tcW w:w="1009" w:type="dxa"/>
            <w:vAlign w:val="bottom"/>
          </w:tcPr>
          <w:p w14:paraId="53C710ED" w14:textId="6E310C71"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470,445</w:t>
            </w:r>
          </w:p>
        </w:tc>
        <w:tc>
          <w:tcPr>
            <w:tcW w:w="1009" w:type="dxa"/>
            <w:tcBorders>
              <w:top w:val="nil"/>
              <w:left w:val="nil"/>
              <w:bottom w:val="nil"/>
              <w:right w:val="nil"/>
            </w:tcBorders>
            <w:shd w:val="clear" w:color="auto" w:fill="auto"/>
            <w:vAlign w:val="bottom"/>
          </w:tcPr>
          <w:p w14:paraId="16E14385" w14:textId="73E9F879"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8,082</w:t>
            </w:r>
          </w:p>
        </w:tc>
        <w:tc>
          <w:tcPr>
            <w:tcW w:w="1009" w:type="dxa"/>
            <w:tcBorders>
              <w:top w:val="nil"/>
              <w:left w:val="nil"/>
              <w:bottom w:val="nil"/>
              <w:right w:val="nil"/>
            </w:tcBorders>
            <w:shd w:val="clear" w:color="auto" w:fill="auto"/>
            <w:vAlign w:val="bottom"/>
          </w:tcPr>
          <w:p w14:paraId="5AE7FC9D" w14:textId="574BF5E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499,809</w:t>
            </w:r>
          </w:p>
        </w:tc>
        <w:tc>
          <w:tcPr>
            <w:tcW w:w="1010" w:type="dxa"/>
            <w:tcBorders>
              <w:top w:val="nil"/>
              <w:left w:val="nil"/>
              <w:bottom w:val="nil"/>
              <w:right w:val="nil"/>
            </w:tcBorders>
            <w:shd w:val="clear" w:color="auto" w:fill="auto"/>
            <w:vAlign w:val="bottom"/>
          </w:tcPr>
          <w:p w14:paraId="10D2EED3" w14:textId="75030931"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517,891</w:t>
            </w:r>
          </w:p>
        </w:tc>
      </w:tr>
      <w:tr w:rsidR="005C4BC6" w:rsidRPr="00D003FC" w14:paraId="7BB3C268" w14:textId="77777777" w:rsidTr="00207E6B">
        <w:trPr>
          <w:trHeight w:val="20"/>
        </w:trPr>
        <w:tc>
          <w:tcPr>
            <w:tcW w:w="2970" w:type="dxa"/>
            <w:tcBorders>
              <w:top w:val="nil"/>
              <w:left w:val="nil"/>
              <w:bottom w:val="nil"/>
              <w:right w:val="nil"/>
            </w:tcBorders>
          </w:tcPr>
          <w:p w14:paraId="1298A9E9"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Commercial banks</w:t>
            </w:r>
          </w:p>
        </w:tc>
        <w:tc>
          <w:tcPr>
            <w:tcW w:w="1009" w:type="dxa"/>
            <w:vAlign w:val="bottom"/>
          </w:tcPr>
          <w:p w14:paraId="05BB0140" w14:textId="79374769"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722BB12A" w14:textId="33E28EBD"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88,60</w:t>
            </w:r>
            <w:r w:rsidR="00C532B9" w:rsidRPr="00D003FC">
              <w:rPr>
                <w:rFonts w:ascii="Arial" w:hAnsi="Arial" w:cs="Arial"/>
                <w:sz w:val="16"/>
                <w:szCs w:val="16"/>
              </w:rPr>
              <w:t>1</w:t>
            </w:r>
          </w:p>
        </w:tc>
        <w:tc>
          <w:tcPr>
            <w:tcW w:w="1009" w:type="dxa"/>
            <w:vAlign w:val="bottom"/>
          </w:tcPr>
          <w:p w14:paraId="11388BF3" w14:textId="040FFFCF"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88,60</w:t>
            </w:r>
            <w:r w:rsidR="00C532B9" w:rsidRPr="00D003FC">
              <w:rPr>
                <w:rFonts w:ascii="Arial" w:hAnsi="Arial" w:cs="Arial"/>
                <w:sz w:val="16"/>
                <w:szCs w:val="16"/>
              </w:rPr>
              <w:t>1</w:t>
            </w:r>
          </w:p>
        </w:tc>
        <w:tc>
          <w:tcPr>
            <w:tcW w:w="1009" w:type="dxa"/>
            <w:tcBorders>
              <w:top w:val="nil"/>
              <w:left w:val="nil"/>
              <w:bottom w:val="nil"/>
              <w:right w:val="nil"/>
            </w:tcBorders>
            <w:shd w:val="clear" w:color="auto" w:fill="auto"/>
            <w:vAlign w:val="bottom"/>
          </w:tcPr>
          <w:p w14:paraId="415DAE23" w14:textId="4899975B"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10</w:t>
            </w:r>
          </w:p>
        </w:tc>
        <w:tc>
          <w:tcPr>
            <w:tcW w:w="1009" w:type="dxa"/>
            <w:tcBorders>
              <w:top w:val="nil"/>
              <w:left w:val="nil"/>
              <w:bottom w:val="nil"/>
              <w:right w:val="nil"/>
            </w:tcBorders>
            <w:shd w:val="clear" w:color="auto" w:fill="auto"/>
            <w:vAlign w:val="bottom"/>
          </w:tcPr>
          <w:p w14:paraId="41EE4BC8" w14:textId="6E409BA2"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104,833</w:t>
            </w:r>
          </w:p>
        </w:tc>
        <w:tc>
          <w:tcPr>
            <w:tcW w:w="1010" w:type="dxa"/>
            <w:tcBorders>
              <w:top w:val="nil"/>
              <w:left w:val="nil"/>
              <w:bottom w:val="nil"/>
              <w:right w:val="nil"/>
            </w:tcBorders>
            <w:shd w:val="clear" w:color="auto" w:fill="auto"/>
            <w:vAlign w:val="bottom"/>
          </w:tcPr>
          <w:p w14:paraId="6DDE140A" w14:textId="6507EE64"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104,843</w:t>
            </w:r>
          </w:p>
        </w:tc>
      </w:tr>
      <w:tr w:rsidR="005C4BC6" w:rsidRPr="00D003FC" w14:paraId="12EE0FF4" w14:textId="77777777" w:rsidTr="00207E6B">
        <w:trPr>
          <w:trHeight w:val="20"/>
        </w:trPr>
        <w:tc>
          <w:tcPr>
            <w:tcW w:w="2970" w:type="dxa"/>
            <w:tcBorders>
              <w:top w:val="nil"/>
              <w:left w:val="nil"/>
              <w:bottom w:val="nil"/>
              <w:right w:val="nil"/>
            </w:tcBorders>
          </w:tcPr>
          <w:p w14:paraId="3A361CDF"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Specialised financial institutions</w:t>
            </w:r>
          </w:p>
        </w:tc>
        <w:tc>
          <w:tcPr>
            <w:tcW w:w="1009" w:type="dxa"/>
            <w:vAlign w:val="bottom"/>
          </w:tcPr>
          <w:p w14:paraId="48FE720D" w14:textId="2A8112E5"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646A2ACC" w14:textId="2C43A81C"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4,703</w:t>
            </w:r>
          </w:p>
        </w:tc>
        <w:tc>
          <w:tcPr>
            <w:tcW w:w="1009" w:type="dxa"/>
            <w:vAlign w:val="bottom"/>
          </w:tcPr>
          <w:p w14:paraId="57F8B84A" w14:textId="580FE79C"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4,703</w:t>
            </w:r>
          </w:p>
        </w:tc>
        <w:tc>
          <w:tcPr>
            <w:tcW w:w="1009" w:type="dxa"/>
            <w:tcBorders>
              <w:top w:val="nil"/>
              <w:left w:val="nil"/>
              <w:right w:val="nil"/>
            </w:tcBorders>
            <w:shd w:val="clear" w:color="auto" w:fill="auto"/>
            <w:vAlign w:val="bottom"/>
          </w:tcPr>
          <w:p w14:paraId="7BC2C319" w14:textId="5750EEDE"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top w:val="nil"/>
              <w:left w:val="nil"/>
              <w:right w:val="nil"/>
            </w:tcBorders>
            <w:shd w:val="clear" w:color="auto" w:fill="auto"/>
            <w:vAlign w:val="bottom"/>
          </w:tcPr>
          <w:p w14:paraId="79C39C93" w14:textId="3594FA10"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32</w:t>
            </w:r>
          </w:p>
        </w:tc>
        <w:tc>
          <w:tcPr>
            <w:tcW w:w="1010" w:type="dxa"/>
            <w:tcBorders>
              <w:top w:val="nil"/>
              <w:left w:val="nil"/>
              <w:right w:val="nil"/>
            </w:tcBorders>
            <w:shd w:val="clear" w:color="auto" w:fill="auto"/>
            <w:vAlign w:val="bottom"/>
          </w:tcPr>
          <w:p w14:paraId="605AB567" w14:textId="46D08E22"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32</w:t>
            </w:r>
          </w:p>
        </w:tc>
      </w:tr>
      <w:tr w:rsidR="005C4BC6" w:rsidRPr="00D003FC" w14:paraId="557CD438" w14:textId="77777777" w:rsidTr="00207E6B">
        <w:trPr>
          <w:trHeight w:val="20"/>
        </w:trPr>
        <w:tc>
          <w:tcPr>
            <w:tcW w:w="2970" w:type="dxa"/>
            <w:tcBorders>
              <w:top w:val="nil"/>
              <w:left w:val="nil"/>
              <w:bottom w:val="nil"/>
              <w:right w:val="nil"/>
            </w:tcBorders>
          </w:tcPr>
          <w:p w14:paraId="51E6CDD2"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Other financial institutions</w:t>
            </w:r>
          </w:p>
        </w:tc>
        <w:tc>
          <w:tcPr>
            <w:tcW w:w="1009" w:type="dxa"/>
            <w:vAlign w:val="bottom"/>
          </w:tcPr>
          <w:p w14:paraId="1E72C463" w14:textId="18A98088"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27</w:t>
            </w:r>
          </w:p>
        </w:tc>
        <w:tc>
          <w:tcPr>
            <w:tcW w:w="1009" w:type="dxa"/>
            <w:vAlign w:val="bottom"/>
          </w:tcPr>
          <w:p w14:paraId="33E4CE4D" w14:textId="5F75B722"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50,551</w:t>
            </w:r>
          </w:p>
        </w:tc>
        <w:tc>
          <w:tcPr>
            <w:tcW w:w="1009" w:type="dxa"/>
            <w:vAlign w:val="bottom"/>
          </w:tcPr>
          <w:p w14:paraId="6BCB2C9F" w14:textId="038A8EB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50,578</w:t>
            </w:r>
          </w:p>
        </w:tc>
        <w:tc>
          <w:tcPr>
            <w:tcW w:w="1009" w:type="dxa"/>
            <w:tcBorders>
              <w:top w:val="nil"/>
              <w:left w:val="nil"/>
              <w:right w:val="nil"/>
            </w:tcBorders>
            <w:shd w:val="clear" w:color="auto" w:fill="auto"/>
            <w:vAlign w:val="bottom"/>
          </w:tcPr>
          <w:p w14:paraId="6C7BC8FE" w14:textId="20C9BE13"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37</w:t>
            </w:r>
          </w:p>
        </w:tc>
        <w:tc>
          <w:tcPr>
            <w:tcW w:w="1009" w:type="dxa"/>
            <w:tcBorders>
              <w:top w:val="nil"/>
              <w:left w:val="nil"/>
              <w:right w:val="nil"/>
            </w:tcBorders>
            <w:shd w:val="clear" w:color="auto" w:fill="auto"/>
            <w:vAlign w:val="bottom"/>
          </w:tcPr>
          <w:p w14:paraId="63DAB494" w14:textId="353D2AF9"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48,151</w:t>
            </w:r>
          </w:p>
        </w:tc>
        <w:tc>
          <w:tcPr>
            <w:tcW w:w="1010" w:type="dxa"/>
            <w:tcBorders>
              <w:top w:val="nil"/>
              <w:left w:val="nil"/>
              <w:right w:val="nil"/>
            </w:tcBorders>
            <w:shd w:val="clear" w:color="auto" w:fill="auto"/>
            <w:vAlign w:val="bottom"/>
          </w:tcPr>
          <w:p w14:paraId="584E78CA" w14:textId="38D1FA13"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48,188</w:t>
            </w:r>
          </w:p>
        </w:tc>
      </w:tr>
      <w:tr w:rsidR="005C4BC6" w:rsidRPr="00D003FC" w14:paraId="4898E4EC" w14:textId="77777777" w:rsidTr="00207E6B">
        <w:trPr>
          <w:trHeight w:val="20"/>
        </w:trPr>
        <w:tc>
          <w:tcPr>
            <w:tcW w:w="2970" w:type="dxa"/>
            <w:tcBorders>
              <w:top w:val="nil"/>
              <w:left w:val="nil"/>
              <w:bottom w:val="nil"/>
              <w:right w:val="nil"/>
            </w:tcBorders>
          </w:tcPr>
          <w:p w14:paraId="30E64555"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Total</w:t>
            </w:r>
          </w:p>
        </w:tc>
        <w:tc>
          <w:tcPr>
            <w:tcW w:w="1009" w:type="dxa"/>
            <w:vAlign w:val="bottom"/>
          </w:tcPr>
          <w:p w14:paraId="0CFE9151" w14:textId="479B53C7"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18,591</w:t>
            </w:r>
          </w:p>
        </w:tc>
        <w:tc>
          <w:tcPr>
            <w:tcW w:w="1009" w:type="dxa"/>
            <w:vAlign w:val="bottom"/>
          </w:tcPr>
          <w:p w14:paraId="1D199630" w14:textId="651E0A9B"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595,73</w:t>
            </w:r>
            <w:r w:rsidR="006320E1" w:rsidRPr="00D003FC">
              <w:rPr>
                <w:rFonts w:ascii="Arial" w:hAnsi="Arial" w:cs="Arial"/>
                <w:sz w:val="16"/>
                <w:szCs w:val="16"/>
              </w:rPr>
              <w:t>6</w:t>
            </w:r>
          </w:p>
        </w:tc>
        <w:tc>
          <w:tcPr>
            <w:tcW w:w="1009" w:type="dxa"/>
            <w:vAlign w:val="bottom"/>
          </w:tcPr>
          <w:p w14:paraId="79A36708" w14:textId="5ACFD975"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614,32</w:t>
            </w:r>
            <w:r w:rsidR="006320E1" w:rsidRPr="00D003FC">
              <w:rPr>
                <w:rFonts w:ascii="Arial" w:hAnsi="Arial" w:cs="Arial"/>
                <w:sz w:val="16"/>
                <w:szCs w:val="16"/>
              </w:rPr>
              <w:t>7</w:t>
            </w:r>
          </w:p>
        </w:tc>
        <w:tc>
          <w:tcPr>
            <w:tcW w:w="1009" w:type="dxa"/>
            <w:tcBorders>
              <w:left w:val="nil"/>
              <w:right w:val="nil"/>
            </w:tcBorders>
            <w:shd w:val="clear" w:color="auto" w:fill="auto"/>
            <w:vAlign w:val="bottom"/>
          </w:tcPr>
          <w:p w14:paraId="0CB49592" w14:textId="6E676B4B"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18,129</w:t>
            </w:r>
          </w:p>
        </w:tc>
        <w:tc>
          <w:tcPr>
            <w:tcW w:w="1009" w:type="dxa"/>
            <w:tcBorders>
              <w:left w:val="nil"/>
              <w:right w:val="nil"/>
            </w:tcBorders>
            <w:shd w:val="clear" w:color="auto" w:fill="auto"/>
            <w:vAlign w:val="bottom"/>
          </w:tcPr>
          <w:p w14:paraId="06DAB8AA" w14:textId="697441CC"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652,825</w:t>
            </w:r>
          </w:p>
        </w:tc>
        <w:tc>
          <w:tcPr>
            <w:tcW w:w="1010" w:type="dxa"/>
            <w:tcBorders>
              <w:left w:val="nil"/>
              <w:right w:val="nil"/>
            </w:tcBorders>
            <w:shd w:val="clear" w:color="auto" w:fill="auto"/>
            <w:vAlign w:val="bottom"/>
          </w:tcPr>
          <w:p w14:paraId="0FEB1532" w14:textId="111EFEC3"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670,954</w:t>
            </w:r>
          </w:p>
        </w:tc>
      </w:tr>
      <w:tr w:rsidR="005C4BC6" w:rsidRPr="00D003FC" w14:paraId="5770A43C" w14:textId="77777777" w:rsidTr="00207E6B">
        <w:trPr>
          <w:trHeight w:val="20"/>
        </w:trPr>
        <w:tc>
          <w:tcPr>
            <w:tcW w:w="2970" w:type="dxa"/>
            <w:tcBorders>
              <w:top w:val="nil"/>
              <w:left w:val="nil"/>
              <w:bottom w:val="nil"/>
              <w:right w:val="nil"/>
            </w:tcBorders>
          </w:tcPr>
          <w:p w14:paraId="2C930FB2"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09" w:type="dxa"/>
            <w:vAlign w:val="bottom"/>
          </w:tcPr>
          <w:p w14:paraId="20CDF0F7" w14:textId="1D8EDC2C"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17A1EA48" w14:textId="24BEC328"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325</w:t>
            </w:r>
          </w:p>
        </w:tc>
        <w:tc>
          <w:tcPr>
            <w:tcW w:w="1009" w:type="dxa"/>
            <w:vAlign w:val="bottom"/>
          </w:tcPr>
          <w:p w14:paraId="39A588A0" w14:textId="64E2194F"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325</w:t>
            </w:r>
          </w:p>
        </w:tc>
        <w:tc>
          <w:tcPr>
            <w:tcW w:w="1009" w:type="dxa"/>
            <w:tcBorders>
              <w:left w:val="nil"/>
              <w:bottom w:val="nil"/>
              <w:right w:val="nil"/>
            </w:tcBorders>
            <w:shd w:val="clear" w:color="auto" w:fill="auto"/>
            <w:vAlign w:val="bottom"/>
          </w:tcPr>
          <w:p w14:paraId="1E772C02" w14:textId="0A30DCD4"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left w:val="nil"/>
              <w:bottom w:val="nil"/>
              <w:right w:val="nil"/>
            </w:tcBorders>
            <w:shd w:val="clear" w:color="auto" w:fill="auto"/>
            <w:vAlign w:val="bottom"/>
          </w:tcPr>
          <w:p w14:paraId="5CDFFFF3" w14:textId="4DE264C9"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393</w:t>
            </w:r>
          </w:p>
        </w:tc>
        <w:tc>
          <w:tcPr>
            <w:tcW w:w="1010" w:type="dxa"/>
            <w:tcBorders>
              <w:left w:val="nil"/>
              <w:bottom w:val="nil"/>
              <w:right w:val="nil"/>
            </w:tcBorders>
            <w:shd w:val="clear" w:color="auto" w:fill="auto"/>
            <w:vAlign w:val="bottom"/>
          </w:tcPr>
          <w:p w14:paraId="186AE219" w14:textId="4253986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393</w:t>
            </w:r>
          </w:p>
        </w:tc>
      </w:tr>
      <w:tr w:rsidR="005C4BC6" w:rsidRPr="00D003FC" w14:paraId="23CE7A79" w14:textId="77777777" w:rsidTr="00207E6B">
        <w:trPr>
          <w:trHeight w:val="20"/>
        </w:trPr>
        <w:tc>
          <w:tcPr>
            <w:tcW w:w="2970" w:type="dxa"/>
            <w:tcBorders>
              <w:top w:val="nil"/>
              <w:left w:val="nil"/>
              <w:bottom w:val="nil"/>
              <w:right w:val="nil"/>
            </w:tcBorders>
          </w:tcPr>
          <w:p w14:paraId="175972C2"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w:t>
            </w:r>
            <w:r w:rsidRPr="00D003FC">
              <w:rPr>
                <w:rFonts w:ascii="Arial" w:hAnsi="Arial" w:cs="Arial"/>
                <w:sz w:val="16"/>
                <w:szCs w:val="16"/>
              </w:rPr>
              <w:t xml:space="preserve"> Deferred revenue</w:t>
            </w:r>
          </w:p>
        </w:tc>
        <w:tc>
          <w:tcPr>
            <w:tcW w:w="1009" w:type="dxa"/>
            <w:vAlign w:val="bottom"/>
          </w:tcPr>
          <w:p w14:paraId="5D943199" w14:textId="69B4E874"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193FB278" w14:textId="3997DD19" w:rsidR="005C4BC6" w:rsidRPr="00D003FC" w:rsidRDefault="005C4BC6" w:rsidP="005C4BC6">
            <w:pP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8</w:t>
            </w:r>
            <w:r w:rsidR="00C532B9" w:rsidRPr="00D003FC">
              <w:rPr>
                <w:rFonts w:ascii="Arial" w:hAnsi="Arial" w:cs="Arial"/>
                <w:sz w:val="16"/>
                <w:szCs w:val="16"/>
              </w:rPr>
              <w:t>3</w:t>
            </w:r>
            <w:r w:rsidRPr="00D003FC">
              <w:rPr>
                <w:rFonts w:ascii="Arial" w:hAnsi="Arial" w:cs="Arial"/>
                <w:sz w:val="16"/>
                <w:szCs w:val="16"/>
                <w:cs/>
              </w:rPr>
              <w:t>)</w:t>
            </w:r>
          </w:p>
        </w:tc>
        <w:tc>
          <w:tcPr>
            <w:tcW w:w="1009" w:type="dxa"/>
            <w:vAlign w:val="bottom"/>
          </w:tcPr>
          <w:p w14:paraId="3BAE710C" w14:textId="1C6CD79B"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8</w:t>
            </w:r>
            <w:r w:rsidR="00C532B9" w:rsidRPr="00D003FC">
              <w:rPr>
                <w:rFonts w:ascii="Arial" w:hAnsi="Arial" w:cs="Arial"/>
                <w:sz w:val="16"/>
                <w:szCs w:val="16"/>
              </w:rPr>
              <w:t>3</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E33AFD4" w14:textId="5A3B9C0B"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0FED2306" w14:textId="559D9E6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176549D7" w14:textId="2362FD11"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w:t>
            </w:r>
            <w:r w:rsidRPr="00D003FC">
              <w:rPr>
                <w:rFonts w:ascii="Arial" w:hAnsi="Arial" w:cs="Arial"/>
                <w:sz w:val="16"/>
                <w:szCs w:val="16"/>
                <w:cs/>
              </w:rPr>
              <w:t>)</w:t>
            </w:r>
          </w:p>
        </w:tc>
      </w:tr>
      <w:tr w:rsidR="005C4BC6" w:rsidRPr="00D003FC" w14:paraId="6090C771" w14:textId="77777777" w:rsidTr="00207E6B">
        <w:trPr>
          <w:trHeight w:val="20"/>
        </w:trPr>
        <w:tc>
          <w:tcPr>
            <w:tcW w:w="2970" w:type="dxa"/>
            <w:tcBorders>
              <w:top w:val="nil"/>
              <w:left w:val="nil"/>
              <w:bottom w:val="nil"/>
              <w:right w:val="nil"/>
            </w:tcBorders>
          </w:tcPr>
          <w:p w14:paraId="433D44BB" w14:textId="77777777" w:rsidR="005C4BC6" w:rsidRPr="00D003FC" w:rsidRDefault="005C4BC6" w:rsidP="005C4BC6">
            <w:pPr>
              <w:spacing w:line="320" w:lineRule="exact"/>
              <w:ind w:left="601" w:right="-43" w:hanging="601"/>
              <w:rPr>
                <w:rFonts w:ascii="Arial" w:hAnsi="Arial" w:cs="Arial"/>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09" w:type="dxa"/>
            <w:vAlign w:val="bottom"/>
          </w:tcPr>
          <w:p w14:paraId="20828C6F" w14:textId="73DB7779" w:rsidR="005C4BC6" w:rsidRPr="00D003FC" w:rsidRDefault="005C4BC6" w:rsidP="005C4BC6">
            <w:pPr>
              <w:pBdr>
                <w:bottom w:val="single" w:sz="4" w:space="1" w:color="auto"/>
              </w:pBd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1009" w:type="dxa"/>
            <w:vAlign w:val="bottom"/>
          </w:tcPr>
          <w:p w14:paraId="4B523146" w14:textId="5A5D8DDE" w:rsidR="005C4BC6" w:rsidRPr="00D003FC" w:rsidRDefault="005C4BC6" w:rsidP="005C4BC6">
            <w:pPr>
              <w:pBdr>
                <w:bottom w:val="single" w:sz="4" w:space="1" w:color="auto"/>
              </w:pBd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904</w:t>
            </w:r>
            <w:r w:rsidRPr="00D003FC">
              <w:rPr>
                <w:rFonts w:ascii="Arial" w:hAnsi="Arial" w:cs="Arial"/>
                <w:sz w:val="16"/>
                <w:szCs w:val="16"/>
                <w:cs/>
              </w:rPr>
              <w:t>)</w:t>
            </w:r>
          </w:p>
        </w:tc>
        <w:tc>
          <w:tcPr>
            <w:tcW w:w="1009" w:type="dxa"/>
            <w:vAlign w:val="bottom"/>
          </w:tcPr>
          <w:p w14:paraId="2B39380D" w14:textId="0ACD08FE" w:rsidR="005C4BC6" w:rsidRPr="00D003FC" w:rsidRDefault="005C4BC6" w:rsidP="005C4BC6">
            <w:pPr>
              <w:pBdr>
                <w:bottom w:val="single" w:sz="4" w:space="1" w:color="auto"/>
              </w:pBd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905</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4D281A99" w14:textId="5811CC38"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16912B30" w14:textId="1A96C094"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2,838</w:t>
            </w: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5A328E7A" w14:textId="13F08EE9"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,841</w:t>
            </w:r>
            <w:r w:rsidRPr="00D003FC">
              <w:rPr>
                <w:rFonts w:ascii="Arial" w:hAnsi="Arial" w:cs="Arial"/>
                <w:sz w:val="16"/>
                <w:szCs w:val="16"/>
                <w:cs/>
              </w:rPr>
              <w:t>)</w:t>
            </w:r>
          </w:p>
        </w:tc>
      </w:tr>
      <w:tr w:rsidR="005C4BC6" w:rsidRPr="00D003FC" w14:paraId="2BB94CF8" w14:textId="77777777" w:rsidTr="00207E6B">
        <w:trPr>
          <w:trHeight w:val="20"/>
        </w:trPr>
        <w:tc>
          <w:tcPr>
            <w:tcW w:w="2970" w:type="dxa"/>
            <w:tcBorders>
              <w:top w:val="nil"/>
              <w:left w:val="nil"/>
              <w:bottom w:val="nil"/>
              <w:right w:val="nil"/>
            </w:tcBorders>
          </w:tcPr>
          <w:p w14:paraId="2D40342F"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b/>
                <w:bCs/>
                <w:sz w:val="16"/>
                <w:szCs w:val="16"/>
              </w:rPr>
              <w:t>Total domestic items</w:t>
            </w:r>
          </w:p>
        </w:tc>
        <w:tc>
          <w:tcPr>
            <w:tcW w:w="1009" w:type="dxa"/>
            <w:vAlign w:val="bottom"/>
          </w:tcPr>
          <w:p w14:paraId="131ECBC3" w14:textId="21AFD050"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18,590</w:t>
            </w:r>
          </w:p>
        </w:tc>
        <w:tc>
          <w:tcPr>
            <w:tcW w:w="1009" w:type="dxa"/>
            <w:vAlign w:val="bottom"/>
          </w:tcPr>
          <w:p w14:paraId="1F7BC5C5" w14:textId="1120AE47"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595,074</w:t>
            </w:r>
          </w:p>
        </w:tc>
        <w:tc>
          <w:tcPr>
            <w:tcW w:w="1009" w:type="dxa"/>
            <w:vAlign w:val="bottom"/>
          </w:tcPr>
          <w:p w14:paraId="6A5EC671" w14:textId="7477FF8B"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613,664</w:t>
            </w:r>
          </w:p>
        </w:tc>
        <w:tc>
          <w:tcPr>
            <w:tcW w:w="1009" w:type="dxa"/>
            <w:tcBorders>
              <w:left w:val="nil"/>
              <w:right w:val="nil"/>
            </w:tcBorders>
            <w:shd w:val="clear" w:color="auto" w:fill="auto"/>
            <w:vAlign w:val="bottom"/>
          </w:tcPr>
          <w:p w14:paraId="50EFDFE0" w14:textId="3EBB441E"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18,126</w:t>
            </w:r>
          </w:p>
        </w:tc>
        <w:tc>
          <w:tcPr>
            <w:tcW w:w="1009" w:type="dxa"/>
            <w:tcBorders>
              <w:left w:val="nil"/>
              <w:right w:val="nil"/>
            </w:tcBorders>
            <w:shd w:val="clear" w:color="auto" w:fill="auto"/>
            <w:vAlign w:val="bottom"/>
          </w:tcPr>
          <w:p w14:paraId="1D6C73C3" w14:textId="3F8C39C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650,276</w:t>
            </w:r>
          </w:p>
        </w:tc>
        <w:tc>
          <w:tcPr>
            <w:tcW w:w="1010" w:type="dxa"/>
            <w:tcBorders>
              <w:left w:val="nil"/>
              <w:right w:val="nil"/>
            </w:tcBorders>
            <w:shd w:val="clear" w:color="auto" w:fill="auto"/>
            <w:vAlign w:val="bottom"/>
          </w:tcPr>
          <w:p w14:paraId="64A1BC15" w14:textId="70236B58"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668,402</w:t>
            </w:r>
          </w:p>
        </w:tc>
      </w:tr>
      <w:tr w:rsidR="005C4BC6" w:rsidRPr="00D003FC" w14:paraId="39A0B1D5" w14:textId="77777777" w:rsidTr="00207E6B">
        <w:trPr>
          <w:trHeight w:val="20"/>
        </w:trPr>
        <w:tc>
          <w:tcPr>
            <w:tcW w:w="2970" w:type="dxa"/>
            <w:tcBorders>
              <w:top w:val="nil"/>
              <w:left w:val="nil"/>
              <w:bottom w:val="nil"/>
              <w:right w:val="nil"/>
            </w:tcBorders>
          </w:tcPr>
          <w:p w14:paraId="7ECA89AD"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b/>
                <w:bCs/>
                <w:sz w:val="16"/>
                <w:szCs w:val="16"/>
              </w:rPr>
              <w:t>Foreign</w:t>
            </w:r>
          </w:p>
        </w:tc>
        <w:tc>
          <w:tcPr>
            <w:tcW w:w="1009" w:type="dxa"/>
            <w:vAlign w:val="bottom"/>
          </w:tcPr>
          <w:p w14:paraId="3B10ABE8" w14:textId="77777777" w:rsidR="005C4BC6" w:rsidRPr="00D003FC" w:rsidRDefault="005C4BC6" w:rsidP="005C4BC6">
            <w:pPr>
              <w:tabs>
                <w:tab w:val="decimal" w:pos="693"/>
              </w:tabs>
              <w:spacing w:line="320" w:lineRule="exact"/>
              <w:rPr>
                <w:rFonts w:ascii="Arial" w:hAnsi="Arial" w:cs="Arial"/>
                <w:sz w:val="16"/>
                <w:szCs w:val="16"/>
              </w:rPr>
            </w:pPr>
          </w:p>
        </w:tc>
        <w:tc>
          <w:tcPr>
            <w:tcW w:w="1009" w:type="dxa"/>
            <w:vAlign w:val="bottom"/>
          </w:tcPr>
          <w:p w14:paraId="099FB914" w14:textId="77777777" w:rsidR="005C4BC6" w:rsidRPr="00D003FC" w:rsidRDefault="005C4BC6" w:rsidP="005C4BC6">
            <w:pPr>
              <w:tabs>
                <w:tab w:val="decimal" w:pos="693"/>
              </w:tabs>
              <w:spacing w:line="320" w:lineRule="exact"/>
              <w:rPr>
                <w:rFonts w:ascii="Arial" w:hAnsi="Arial" w:cs="Arial"/>
                <w:sz w:val="16"/>
                <w:szCs w:val="16"/>
              </w:rPr>
            </w:pPr>
          </w:p>
        </w:tc>
        <w:tc>
          <w:tcPr>
            <w:tcW w:w="1009" w:type="dxa"/>
            <w:vAlign w:val="bottom"/>
          </w:tcPr>
          <w:p w14:paraId="4F8BE6EB" w14:textId="77777777" w:rsidR="005C4BC6" w:rsidRPr="00D003FC" w:rsidRDefault="005C4BC6" w:rsidP="005C4BC6">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4526971E" w14:textId="77777777" w:rsidR="005C4BC6" w:rsidRPr="00D003FC" w:rsidRDefault="005C4BC6" w:rsidP="005C4BC6">
            <w:pPr>
              <w:tabs>
                <w:tab w:val="decimal" w:pos="693"/>
              </w:tabs>
              <w:spacing w:line="320" w:lineRule="exact"/>
              <w:rPr>
                <w:rFonts w:ascii="Arial" w:hAnsi="Arial" w:cs="Arial"/>
                <w:sz w:val="16"/>
                <w:szCs w:val="16"/>
              </w:rPr>
            </w:pPr>
          </w:p>
        </w:tc>
        <w:tc>
          <w:tcPr>
            <w:tcW w:w="1009" w:type="dxa"/>
            <w:tcBorders>
              <w:left w:val="nil"/>
              <w:bottom w:val="nil"/>
              <w:right w:val="nil"/>
            </w:tcBorders>
            <w:shd w:val="clear" w:color="auto" w:fill="auto"/>
            <w:vAlign w:val="bottom"/>
          </w:tcPr>
          <w:p w14:paraId="74803A41" w14:textId="77777777" w:rsidR="005C4BC6" w:rsidRPr="00D003FC" w:rsidRDefault="005C4BC6" w:rsidP="005C4BC6">
            <w:pPr>
              <w:tabs>
                <w:tab w:val="decimal" w:pos="693"/>
              </w:tabs>
              <w:spacing w:line="320" w:lineRule="exact"/>
              <w:rPr>
                <w:rFonts w:ascii="Arial" w:hAnsi="Arial" w:cs="Arial"/>
                <w:sz w:val="16"/>
                <w:szCs w:val="16"/>
              </w:rPr>
            </w:pPr>
          </w:p>
        </w:tc>
        <w:tc>
          <w:tcPr>
            <w:tcW w:w="1010" w:type="dxa"/>
            <w:tcBorders>
              <w:left w:val="nil"/>
              <w:bottom w:val="nil"/>
              <w:right w:val="nil"/>
            </w:tcBorders>
            <w:shd w:val="clear" w:color="auto" w:fill="auto"/>
            <w:vAlign w:val="bottom"/>
          </w:tcPr>
          <w:p w14:paraId="7647C014" w14:textId="77777777" w:rsidR="005C4BC6" w:rsidRPr="00D003FC" w:rsidRDefault="005C4BC6" w:rsidP="005C4BC6">
            <w:pPr>
              <w:tabs>
                <w:tab w:val="decimal" w:pos="693"/>
              </w:tabs>
              <w:spacing w:line="320" w:lineRule="exact"/>
              <w:rPr>
                <w:rFonts w:ascii="Arial" w:hAnsi="Arial" w:cs="Arial"/>
                <w:sz w:val="16"/>
                <w:szCs w:val="16"/>
              </w:rPr>
            </w:pPr>
          </w:p>
        </w:tc>
      </w:tr>
      <w:tr w:rsidR="005C4BC6" w:rsidRPr="00D003FC" w14:paraId="5F6CBC9C" w14:textId="77777777" w:rsidTr="00207E6B">
        <w:trPr>
          <w:trHeight w:val="20"/>
        </w:trPr>
        <w:tc>
          <w:tcPr>
            <w:tcW w:w="2970" w:type="dxa"/>
            <w:tcBorders>
              <w:top w:val="nil"/>
              <w:left w:val="nil"/>
              <w:bottom w:val="nil"/>
              <w:right w:val="nil"/>
            </w:tcBorders>
          </w:tcPr>
          <w:p w14:paraId="64D307E0"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 xml:space="preserve">US Dollar </w:t>
            </w:r>
          </w:p>
        </w:tc>
        <w:tc>
          <w:tcPr>
            <w:tcW w:w="1009" w:type="dxa"/>
            <w:vAlign w:val="bottom"/>
          </w:tcPr>
          <w:p w14:paraId="0EE211DE" w14:textId="52792715"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14,</w:t>
            </w:r>
            <w:r w:rsidR="001659CC" w:rsidRPr="00D003FC">
              <w:rPr>
                <w:rFonts w:ascii="Arial" w:hAnsi="Arial" w:cs="Arial"/>
                <w:sz w:val="16"/>
                <w:szCs w:val="16"/>
              </w:rPr>
              <w:t>602</w:t>
            </w:r>
          </w:p>
        </w:tc>
        <w:tc>
          <w:tcPr>
            <w:tcW w:w="1009" w:type="dxa"/>
            <w:vAlign w:val="bottom"/>
          </w:tcPr>
          <w:p w14:paraId="11D41DEF" w14:textId="59AB0050"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w:t>
            </w:r>
            <w:r w:rsidR="001659CC" w:rsidRPr="00D003FC">
              <w:rPr>
                <w:rFonts w:ascii="Arial" w:hAnsi="Arial" w:cs="Arial"/>
                <w:sz w:val="16"/>
                <w:szCs w:val="16"/>
              </w:rPr>
              <w:t>593</w:t>
            </w:r>
          </w:p>
        </w:tc>
        <w:tc>
          <w:tcPr>
            <w:tcW w:w="1009" w:type="dxa"/>
            <w:vAlign w:val="bottom"/>
          </w:tcPr>
          <w:p w14:paraId="118D1AB7" w14:textId="5371EFF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19,195</w:t>
            </w:r>
          </w:p>
        </w:tc>
        <w:tc>
          <w:tcPr>
            <w:tcW w:w="1009" w:type="dxa"/>
            <w:tcBorders>
              <w:top w:val="nil"/>
              <w:left w:val="nil"/>
              <w:bottom w:val="nil"/>
              <w:right w:val="nil"/>
            </w:tcBorders>
            <w:shd w:val="clear" w:color="auto" w:fill="auto"/>
            <w:vAlign w:val="bottom"/>
          </w:tcPr>
          <w:p w14:paraId="6D469D7E" w14:textId="5BE41AF2"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21,921</w:t>
            </w:r>
          </w:p>
        </w:tc>
        <w:tc>
          <w:tcPr>
            <w:tcW w:w="1009" w:type="dxa"/>
            <w:tcBorders>
              <w:top w:val="nil"/>
              <w:left w:val="nil"/>
              <w:bottom w:val="nil"/>
              <w:right w:val="nil"/>
            </w:tcBorders>
            <w:shd w:val="clear" w:color="auto" w:fill="auto"/>
            <w:vAlign w:val="bottom"/>
          </w:tcPr>
          <w:p w14:paraId="4914E1C2" w14:textId="3CB02D39"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3,989</w:t>
            </w:r>
          </w:p>
        </w:tc>
        <w:tc>
          <w:tcPr>
            <w:tcW w:w="1010" w:type="dxa"/>
            <w:tcBorders>
              <w:top w:val="nil"/>
              <w:left w:val="nil"/>
              <w:bottom w:val="nil"/>
              <w:right w:val="nil"/>
            </w:tcBorders>
            <w:shd w:val="clear" w:color="auto" w:fill="auto"/>
            <w:vAlign w:val="bottom"/>
          </w:tcPr>
          <w:p w14:paraId="4125BA66" w14:textId="661DFA21"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25,910</w:t>
            </w:r>
          </w:p>
        </w:tc>
      </w:tr>
      <w:tr w:rsidR="005C4BC6" w:rsidRPr="00D003FC" w14:paraId="044D9F84" w14:textId="77777777" w:rsidTr="00207E6B">
        <w:trPr>
          <w:trHeight w:val="20"/>
        </w:trPr>
        <w:tc>
          <w:tcPr>
            <w:tcW w:w="2970" w:type="dxa"/>
            <w:tcBorders>
              <w:top w:val="nil"/>
              <w:left w:val="nil"/>
              <w:bottom w:val="nil"/>
              <w:right w:val="nil"/>
            </w:tcBorders>
          </w:tcPr>
          <w:p w14:paraId="698C998A" w14:textId="77777777" w:rsidR="005C4BC6" w:rsidRPr="00D003FC" w:rsidRDefault="005C4BC6" w:rsidP="005C4BC6">
            <w:pPr>
              <w:spacing w:line="320" w:lineRule="exact"/>
              <w:ind w:right="-43"/>
              <w:rPr>
                <w:rFonts w:ascii="Arial" w:hAnsi="Arial" w:cs="Arial"/>
                <w:sz w:val="16"/>
                <w:szCs w:val="16"/>
                <w:cs/>
              </w:rPr>
            </w:pPr>
            <w:r w:rsidRPr="00D003FC">
              <w:rPr>
                <w:rFonts w:ascii="Arial" w:hAnsi="Arial" w:cs="Arial"/>
                <w:sz w:val="16"/>
                <w:szCs w:val="16"/>
              </w:rPr>
              <w:t>Yen</w:t>
            </w:r>
          </w:p>
        </w:tc>
        <w:tc>
          <w:tcPr>
            <w:tcW w:w="1009" w:type="dxa"/>
            <w:vAlign w:val="bottom"/>
          </w:tcPr>
          <w:p w14:paraId="51EB406A" w14:textId="59C6F6BD"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1,918</w:t>
            </w:r>
          </w:p>
        </w:tc>
        <w:tc>
          <w:tcPr>
            <w:tcW w:w="1009" w:type="dxa"/>
            <w:vAlign w:val="bottom"/>
          </w:tcPr>
          <w:p w14:paraId="4912F0F5" w14:textId="031E4365"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76B2C7A9" w14:textId="5F9A805C"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1,918</w:t>
            </w:r>
          </w:p>
        </w:tc>
        <w:tc>
          <w:tcPr>
            <w:tcW w:w="1009" w:type="dxa"/>
            <w:tcBorders>
              <w:top w:val="nil"/>
              <w:left w:val="nil"/>
              <w:bottom w:val="nil"/>
              <w:right w:val="nil"/>
            </w:tcBorders>
            <w:shd w:val="clear" w:color="auto" w:fill="auto"/>
            <w:vAlign w:val="bottom"/>
          </w:tcPr>
          <w:p w14:paraId="43A2845F" w14:textId="6C1CA5F3"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1,801</w:t>
            </w:r>
          </w:p>
        </w:tc>
        <w:tc>
          <w:tcPr>
            <w:tcW w:w="1009" w:type="dxa"/>
            <w:tcBorders>
              <w:top w:val="nil"/>
              <w:left w:val="nil"/>
              <w:bottom w:val="nil"/>
              <w:right w:val="nil"/>
            </w:tcBorders>
            <w:shd w:val="clear" w:color="auto" w:fill="auto"/>
            <w:vAlign w:val="bottom"/>
          </w:tcPr>
          <w:p w14:paraId="4CBD1298" w14:textId="72E1491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10" w:type="dxa"/>
            <w:tcBorders>
              <w:top w:val="nil"/>
              <w:left w:val="nil"/>
              <w:bottom w:val="nil"/>
              <w:right w:val="nil"/>
            </w:tcBorders>
            <w:shd w:val="clear" w:color="auto" w:fill="auto"/>
            <w:vAlign w:val="bottom"/>
          </w:tcPr>
          <w:p w14:paraId="0C7F2225" w14:textId="5A28C4CD"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1,801</w:t>
            </w:r>
          </w:p>
        </w:tc>
      </w:tr>
      <w:tr w:rsidR="005C4BC6" w:rsidRPr="00D003FC" w14:paraId="1A80366E" w14:textId="77777777" w:rsidTr="00207E6B">
        <w:trPr>
          <w:trHeight w:val="20"/>
        </w:trPr>
        <w:tc>
          <w:tcPr>
            <w:tcW w:w="2970" w:type="dxa"/>
            <w:tcBorders>
              <w:top w:val="nil"/>
              <w:left w:val="nil"/>
              <w:bottom w:val="nil"/>
              <w:right w:val="nil"/>
            </w:tcBorders>
          </w:tcPr>
          <w:p w14:paraId="30ED35AA"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Euro</w:t>
            </w:r>
          </w:p>
        </w:tc>
        <w:tc>
          <w:tcPr>
            <w:tcW w:w="1009" w:type="dxa"/>
            <w:vAlign w:val="bottom"/>
          </w:tcPr>
          <w:p w14:paraId="173082C4" w14:textId="0AFAD98A"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309</w:t>
            </w:r>
          </w:p>
        </w:tc>
        <w:tc>
          <w:tcPr>
            <w:tcW w:w="1009" w:type="dxa"/>
            <w:vAlign w:val="bottom"/>
          </w:tcPr>
          <w:p w14:paraId="3B156209" w14:textId="21D3FBDB"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3E5EBC06" w14:textId="143C4A9B"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309</w:t>
            </w:r>
          </w:p>
        </w:tc>
        <w:tc>
          <w:tcPr>
            <w:tcW w:w="1009" w:type="dxa"/>
            <w:tcBorders>
              <w:top w:val="nil"/>
              <w:left w:val="nil"/>
              <w:right w:val="nil"/>
            </w:tcBorders>
            <w:shd w:val="clear" w:color="auto" w:fill="auto"/>
            <w:vAlign w:val="bottom"/>
          </w:tcPr>
          <w:p w14:paraId="53601A54" w14:textId="11D2CB47"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562</w:t>
            </w:r>
          </w:p>
        </w:tc>
        <w:tc>
          <w:tcPr>
            <w:tcW w:w="1009" w:type="dxa"/>
            <w:tcBorders>
              <w:top w:val="nil"/>
              <w:left w:val="nil"/>
              <w:right w:val="nil"/>
            </w:tcBorders>
            <w:shd w:val="clear" w:color="auto" w:fill="auto"/>
            <w:vAlign w:val="bottom"/>
          </w:tcPr>
          <w:p w14:paraId="28DEF4CA" w14:textId="7FA7E688"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10" w:type="dxa"/>
            <w:tcBorders>
              <w:top w:val="nil"/>
              <w:left w:val="nil"/>
              <w:right w:val="nil"/>
            </w:tcBorders>
            <w:shd w:val="clear" w:color="auto" w:fill="auto"/>
            <w:vAlign w:val="bottom"/>
          </w:tcPr>
          <w:p w14:paraId="0C61AEEB" w14:textId="35AD9596"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562</w:t>
            </w:r>
          </w:p>
        </w:tc>
      </w:tr>
      <w:tr w:rsidR="005C4BC6" w:rsidRPr="00D003FC" w14:paraId="4F4A0AAC" w14:textId="77777777" w:rsidTr="00207E6B">
        <w:trPr>
          <w:trHeight w:val="20"/>
        </w:trPr>
        <w:tc>
          <w:tcPr>
            <w:tcW w:w="2970" w:type="dxa"/>
            <w:tcBorders>
              <w:top w:val="nil"/>
              <w:left w:val="nil"/>
              <w:bottom w:val="nil"/>
              <w:right w:val="nil"/>
            </w:tcBorders>
          </w:tcPr>
          <w:p w14:paraId="43B4D142"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Others</w:t>
            </w:r>
          </w:p>
        </w:tc>
        <w:tc>
          <w:tcPr>
            <w:tcW w:w="1009" w:type="dxa"/>
            <w:vAlign w:val="bottom"/>
          </w:tcPr>
          <w:p w14:paraId="0ACCACC4" w14:textId="673BD0C0"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2,396</w:t>
            </w:r>
          </w:p>
        </w:tc>
        <w:tc>
          <w:tcPr>
            <w:tcW w:w="1009" w:type="dxa"/>
            <w:vAlign w:val="bottom"/>
          </w:tcPr>
          <w:p w14:paraId="690CA23C" w14:textId="1233AE0D"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2,301</w:t>
            </w:r>
          </w:p>
        </w:tc>
        <w:tc>
          <w:tcPr>
            <w:tcW w:w="1009" w:type="dxa"/>
            <w:vAlign w:val="bottom"/>
          </w:tcPr>
          <w:p w14:paraId="24B8B921" w14:textId="5F8A6868"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4,697</w:t>
            </w:r>
          </w:p>
        </w:tc>
        <w:tc>
          <w:tcPr>
            <w:tcW w:w="1009" w:type="dxa"/>
            <w:tcBorders>
              <w:top w:val="nil"/>
              <w:left w:val="nil"/>
              <w:right w:val="nil"/>
            </w:tcBorders>
            <w:shd w:val="clear" w:color="auto" w:fill="auto"/>
            <w:vAlign w:val="bottom"/>
          </w:tcPr>
          <w:p w14:paraId="5DA2FEF4" w14:textId="2D7E265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1,951</w:t>
            </w:r>
          </w:p>
        </w:tc>
        <w:tc>
          <w:tcPr>
            <w:tcW w:w="1009" w:type="dxa"/>
            <w:tcBorders>
              <w:top w:val="nil"/>
              <w:left w:val="nil"/>
              <w:right w:val="nil"/>
            </w:tcBorders>
            <w:shd w:val="clear" w:color="auto" w:fill="auto"/>
            <w:vAlign w:val="bottom"/>
          </w:tcPr>
          <w:p w14:paraId="511BB9EB" w14:textId="29A32CA9"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1,914</w:t>
            </w:r>
          </w:p>
        </w:tc>
        <w:tc>
          <w:tcPr>
            <w:tcW w:w="1010" w:type="dxa"/>
            <w:tcBorders>
              <w:top w:val="nil"/>
              <w:left w:val="nil"/>
              <w:right w:val="nil"/>
            </w:tcBorders>
            <w:shd w:val="clear" w:color="auto" w:fill="auto"/>
            <w:vAlign w:val="bottom"/>
          </w:tcPr>
          <w:p w14:paraId="2FB86010" w14:textId="1A258F0E"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3,865</w:t>
            </w:r>
          </w:p>
        </w:tc>
      </w:tr>
      <w:tr w:rsidR="005C4BC6" w:rsidRPr="00D003FC" w14:paraId="6AD41CEE" w14:textId="77777777" w:rsidTr="00207E6B">
        <w:trPr>
          <w:trHeight w:val="20"/>
        </w:trPr>
        <w:tc>
          <w:tcPr>
            <w:tcW w:w="2970" w:type="dxa"/>
            <w:tcBorders>
              <w:top w:val="nil"/>
              <w:left w:val="nil"/>
              <w:bottom w:val="nil"/>
              <w:right w:val="nil"/>
            </w:tcBorders>
          </w:tcPr>
          <w:p w14:paraId="66883F8D" w14:textId="77777777" w:rsidR="005C4BC6" w:rsidRPr="00D003FC" w:rsidRDefault="005C4BC6" w:rsidP="005C4BC6">
            <w:pPr>
              <w:spacing w:line="320" w:lineRule="exact"/>
              <w:ind w:right="-43"/>
              <w:rPr>
                <w:rFonts w:ascii="Arial" w:hAnsi="Arial" w:cs="Arial"/>
                <w:sz w:val="16"/>
                <w:szCs w:val="16"/>
              </w:rPr>
            </w:pPr>
            <w:r w:rsidRPr="00D003FC">
              <w:rPr>
                <w:rFonts w:ascii="Arial" w:hAnsi="Arial" w:cs="Arial"/>
                <w:sz w:val="16"/>
                <w:szCs w:val="16"/>
              </w:rPr>
              <w:t>Total</w:t>
            </w:r>
          </w:p>
        </w:tc>
        <w:tc>
          <w:tcPr>
            <w:tcW w:w="1009" w:type="dxa"/>
            <w:vAlign w:val="bottom"/>
          </w:tcPr>
          <w:p w14:paraId="13FAE09D" w14:textId="1320FD93"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w:t>
            </w:r>
            <w:r w:rsidR="001659CC" w:rsidRPr="00D003FC">
              <w:rPr>
                <w:rFonts w:ascii="Arial" w:hAnsi="Arial" w:cs="Arial"/>
                <w:sz w:val="16"/>
                <w:szCs w:val="16"/>
              </w:rPr>
              <w:t>225</w:t>
            </w:r>
          </w:p>
        </w:tc>
        <w:tc>
          <w:tcPr>
            <w:tcW w:w="1009" w:type="dxa"/>
            <w:vAlign w:val="bottom"/>
          </w:tcPr>
          <w:p w14:paraId="1A879917" w14:textId="68306A2A"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w:t>
            </w:r>
            <w:r w:rsidR="001659CC" w:rsidRPr="00D003FC">
              <w:rPr>
                <w:rFonts w:ascii="Arial" w:hAnsi="Arial" w:cs="Arial"/>
                <w:sz w:val="16"/>
                <w:szCs w:val="16"/>
              </w:rPr>
              <w:t>894</w:t>
            </w:r>
          </w:p>
        </w:tc>
        <w:tc>
          <w:tcPr>
            <w:tcW w:w="1009" w:type="dxa"/>
            <w:vAlign w:val="bottom"/>
          </w:tcPr>
          <w:p w14:paraId="5F08C7B8" w14:textId="4293F82C"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26,119</w:t>
            </w:r>
          </w:p>
        </w:tc>
        <w:tc>
          <w:tcPr>
            <w:tcW w:w="1009" w:type="dxa"/>
            <w:tcBorders>
              <w:left w:val="nil"/>
              <w:right w:val="nil"/>
            </w:tcBorders>
            <w:shd w:val="clear" w:color="auto" w:fill="auto"/>
            <w:vAlign w:val="bottom"/>
          </w:tcPr>
          <w:p w14:paraId="6EE2B8CE" w14:textId="189ADDCB"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26,235</w:t>
            </w:r>
          </w:p>
        </w:tc>
        <w:tc>
          <w:tcPr>
            <w:tcW w:w="1009" w:type="dxa"/>
            <w:tcBorders>
              <w:left w:val="nil"/>
              <w:right w:val="nil"/>
            </w:tcBorders>
            <w:shd w:val="clear" w:color="auto" w:fill="auto"/>
            <w:vAlign w:val="bottom"/>
          </w:tcPr>
          <w:p w14:paraId="0AD8A44F" w14:textId="6ABB1D22"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5,903</w:t>
            </w:r>
          </w:p>
        </w:tc>
        <w:tc>
          <w:tcPr>
            <w:tcW w:w="1010" w:type="dxa"/>
            <w:tcBorders>
              <w:left w:val="nil"/>
              <w:right w:val="nil"/>
            </w:tcBorders>
            <w:shd w:val="clear" w:color="auto" w:fill="auto"/>
            <w:vAlign w:val="bottom"/>
          </w:tcPr>
          <w:p w14:paraId="34242CB6" w14:textId="346F5812"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32,138</w:t>
            </w:r>
          </w:p>
        </w:tc>
      </w:tr>
      <w:tr w:rsidR="005C4BC6" w:rsidRPr="00D003FC" w14:paraId="30035CFB" w14:textId="77777777" w:rsidTr="00207E6B">
        <w:trPr>
          <w:trHeight w:val="20"/>
        </w:trPr>
        <w:tc>
          <w:tcPr>
            <w:tcW w:w="2970" w:type="dxa"/>
            <w:tcBorders>
              <w:top w:val="nil"/>
              <w:left w:val="nil"/>
              <w:bottom w:val="nil"/>
              <w:right w:val="nil"/>
            </w:tcBorders>
          </w:tcPr>
          <w:p w14:paraId="6666B5FE"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sz w:val="16"/>
                <w:szCs w:val="16"/>
              </w:rPr>
              <w:t>Add</w:t>
            </w:r>
            <w:r w:rsidRPr="00D003FC">
              <w:rPr>
                <w:rFonts w:ascii="Arial" w:hAnsi="Arial" w:cs="Arial"/>
                <w:sz w:val="16"/>
                <w:szCs w:val="16"/>
                <w:cs/>
              </w:rPr>
              <w:t xml:space="preserve">: </w:t>
            </w:r>
            <w:r w:rsidRPr="00D003FC">
              <w:rPr>
                <w:rFonts w:ascii="Arial" w:hAnsi="Arial" w:cs="Arial"/>
                <w:sz w:val="16"/>
                <w:szCs w:val="16"/>
              </w:rPr>
              <w:t>Accrued interest receivables</w:t>
            </w:r>
          </w:p>
        </w:tc>
        <w:tc>
          <w:tcPr>
            <w:tcW w:w="1009" w:type="dxa"/>
            <w:vAlign w:val="bottom"/>
          </w:tcPr>
          <w:p w14:paraId="0D60C1E5" w14:textId="5F2BA220"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vAlign w:val="bottom"/>
          </w:tcPr>
          <w:p w14:paraId="53FB21E4" w14:textId="6076C0A5"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47</w:t>
            </w:r>
          </w:p>
        </w:tc>
        <w:tc>
          <w:tcPr>
            <w:tcW w:w="1009" w:type="dxa"/>
            <w:vAlign w:val="bottom"/>
          </w:tcPr>
          <w:p w14:paraId="64500E67" w14:textId="38C4A19C"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47</w:t>
            </w:r>
          </w:p>
        </w:tc>
        <w:tc>
          <w:tcPr>
            <w:tcW w:w="1009" w:type="dxa"/>
            <w:tcBorders>
              <w:left w:val="nil"/>
              <w:bottom w:val="nil"/>
              <w:right w:val="nil"/>
            </w:tcBorders>
            <w:shd w:val="clear" w:color="auto" w:fill="auto"/>
            <w:vAlign w:val="bottom"/>
          </w:tcPr>
          <w:p w14:paraId="6E4578CE" w14:textId="4301F089"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cs/>
              </w:rPr>
              <w:t>-</w:t>
            </w:r>
          </w:p>
        </w:tc>
        <w:tc>
          <w:tcPr>
            <w:tcW w:w="1009" w:type="dxa"/>
            <w:tcBorders>
              <w:left w:val="nil"/>
              <w:bottom w:val="nil"/>
              <w:right w:val="nil"/>
            </w:tcBorders>
            <w:shd w:val="clear" w:color="auto" w:fill="auto"/>
            <w:vAlign w:val="bottom"/>
          </w:tcPr>
          <w:p w14:paraId="7A386C8C" w14:textId="04E724C8"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37</w:t>
            </w:r>
          </w:p>
        </w:tc>
        <w:tc>
          <w:tcPr>
            <w:tcW w:w="1010" w:type="dxa"/>
            <w:tcBorders>
              <w:left w:val="nil"/>
              <w:bottom w:val="nil"/>
              <w:right w:val="nil"/>
            </w:tcBorders>
            <w:shd w:val="clear" w:color="auto" w:fill="auto"/>
            <w:vAlign w:val="bottom"/>
          </w:tcPr>
          <w:p w14:paraId="61A91E7C" w14:textId="2749CB22" w:rsidR="005C4BC6" w:rsidRPr="00D003FC" w:rsidRDefault="005C4BC6" w:rsidP="005C4BC6">
            <w:pPr>
              <w:tabs>
                <w:tab w:val="decimal" w:pos="693"/>
              </w:tabs>
              <w:spacing w:line="320" w:lineRule="exact"/>
              <w:rPr>
                <w:rFonts w:ascii="Arial" w:hAnsi="Arial" w:cs="Arial"/>
                <w:sz w:val="16"/>
                <w:szCs w:val="16"/>
              </w:rPr>
            </w:pPr>
            <w:r w:rsidRPr="00D003FC">
              <w:rPr>
                <w:rFonts w:ascii="Arial" w:hAnsi="Arial" w:cs="Arial"/>
                <w:sz w:val="16"/>
                <w:szCs w:val="16"/>
              </w:rPr>
              <w:t>37</w:t>
            </w:r>
          </w:p>
        </w:tc>
      </w:tr>
      <w:tr w:rsidR="005C4BC6" w:rsidRPr="00D003FC" w14:paraId="36DEA15A" w14:textId="77777777" w:rsidTr="00207E6B">
        <w:trPr>
          <w:trHeight w:val="20"/>
        </w:trPr>
        <w:tc>
          <w:tcPr>
            <w:tcW w:w="2970" w:type="dxa"/>
            <w:tcBorders>
              <w:top w:val="nil"/>
              <w:left w:val="nil"/>
              <w:bottom w:val="nil"/>
              <w:right w:val="nil"/>
            </w:tcBorders>
          </w:tcPr>
          <w:p w14:paraId="0C12CC2C" w14:textId="77777777" w:rsidR="005C4BC6" w:rsidRPr="00D003FC" w:rsidRDefault="005C4BC6" w:rsidP="005C4BC6">
            <w:pPr>
              <w:spacing w:line="320" w:lineRule="exact"/>
              <w:ind w:left="601" w:right="-43" w:hanging="601"/>
              <w:rPr>
                <w:rFonts w:ascii="Arial" w:hAnsi="Arial" w:cs="Arial"/>
                <w:b/>
                <w:bCs/>
                <w:sz w:val="16"/>
                <w:szCs w:val="16"/>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Allowance for expected credit losses</w:t>
            </w:r>
          </w:p>
        </w:tc>
        <w:tc>
          <w:tcPr>
            <w:tcW w:w="1009" w:type="dxa"/>
            <w:vAlign w:val="bottom"/>
          </w:tcPr>
          <w:p w14:paraId="482F764C" w14:textId="3067B954" w:rsidR="005C4BC6" w:rsidRPr="00D003FC" w:rsidRDefault="005C4BC6" w:rsidP="005C4BC6">
            <w:pPr>
              <w:pBdr>
                <w:bottom w:val="single" w:sz="4" w:space="1" w:color="auto"/>
              </w:pBd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w:t>
            </w:r>
            <w:r w:rsidRPr="00D003FC">
              <w:rPr>
                <w:rFonts w:ascii="Arial" w:hAnsi="Arial" w:cs="Arial"/>
                <w:sz w:val="16"/>
                <w:szCs w:val="16"/>
                <w:cs/>
              </w:rPr>
              <w:t>)</w:t>
            </w:r>
          </w:p>
        </w:tc>
        <w:tc>
          <w:tcPr>
            <w:tcW w:w="1009" w:type="dxa"/>
            <w:vAlign w:val="bottom"/>
          </w:tcPr>
          <w:p w14:paraId="5FDA11EE" w14:textId="549BD5A3" w:rsidR="005C4BC6" w:rsidRPr="00D003FC" w:rsidRDefault="005C4BC6" w:rsidP="005C4BC6">
            <w:pPr>
              <w:pBdr>
                <w:bottom w:val="single" w:sz="4" w:space="1" w:color="auto"/>
              </w:pBdr>
              <w:tabs>
                <w:tab w:val="decimal" w:pos="693"/>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w:t>
            </w:r>
            <w:r w:rsidRPr="00D003FC">
              <w:rPr>
                <w:rFonts w:ascii="Arial" w:hAnsi="Arial" w:cs="Arial"/>
                <w:sz w:val="16"/>
                <w:szCs w:val="16"/>
                <w:cs/>
              </w:rPr>
              <w:t>)</w:t>
            </w:r>
          </w:p>
        </w:tc>
        <w:tc>
          <w:tcPr>
            <w:tcW w:w="1009" w:type="dxa"/>
            <w:vAlign w:val="bottom"/>
          </w:tcPr>
          <w:p w14:paraId="4BEECCE0" w14:textId="66E7056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2336790E" w14:textId="6063585B"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36</w:t>
            </w:r>
            <w:r w:rsidRPr="00D003FC">
              <w:rPr>
                <w:rFonts w:ascii="Arial" w:hAnsi="Arial" w:cs="Arial"/>
                <w:sz w:val="16"/>
                <w:szCs w:val="16"/>
                <w:cs/>
              </w:rPr>
              <w:t>)</w:t>
            </w:r>
          </w:p>
        </w:tc>
        <w:tc>
          <w:tcPr>
            <w:tcW w:w="1009" w:type="dxa"/>
            <w:tcBorders>
              <w:top w:val="nil"/>
              <w:left w:val="nil"/>
              <w:bottom w:val="nil"/>
              <w:right w:val="nil"/>
            </w:tcBorders>
            <w:shd w:val="clear" w:color="auto" w:fill="auto"/>
            <w:vAlign w:val="bottom"/>
          </w:tcPr>
          <w:p w14:paraId="7BCED317" w14:textId="10F1E470"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(101)</w:t>
            </w:r>
          </w:p>
        </w:tc>
        <w:tc>
          <w:tcPr>
            <w:tcW w:w="1010" w:type="dxa"/>
            <w:tcBorders>
              <w:top w:val="nil"/>
              <w:left w:val="nil"/>
              <w:bottom w:val="nil"/>
              <w:right w:val="nil"/>
            </w:tcBorders>
            <w:shd w:val="clear" w:color="auto" w:fill="auto"/>
            <w:vAlign w:val="bottom"/>
          </w:tcPr>
          <w:p w14:paraId="488524B9" w14:textId="529F81E1"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cs/>
              </w:rPr>
              <w:t>(137)</w:t>
            </w:r>
          </w:p>
        </w:tc>
      </w:tr>
      <w:tr w:rsidR="005C4BC6" w:rsidRPr="00D003FC" w14:paraId="189BBA57" w14:textId="77777777" w:rsidTr="00207E6B">
        <w:trPr>
          <w:trHeight w:val="20"/>
        </w:trPr>
        <w:tc>
          <w:tcPr>
            <w:tcW w:w="2970" w:type="dxa"/>
            <w:tcBorders>
              <w:top w:val="nil"/>
              <w:left w:val="nil"/>
              <w:bottom w:val="nil"/>
              <w:right w:val="nil"/>
            </w:tcBorders>
          </w:tcPr>
          <w:p w14:paraId="15E0D2DD"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b/>
                <w:bCs/>
                <w:sz w:val="16"/>
                <w:szCs w:val="16"/>
              </w:rPr>
              <w:t>Total foreign items</w:t>
            </w:r>
          </w:p>
        </w:tc>
        <w:tc>
          <w:tcPr>
            <w:tcW w:w="1009" w:type="dxa"/>
            <w:vAlign w:val="bottom"/>
          </w:tcPr>
          <w:p w14:paraId="6D06219A" w14:textId="0C9BDDA7"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19,</w:t>
            </w:r>
            <w:r w:rsidR="001659CC" w:rsidRPr="00D003FC">
              <w:rPr>
                <w:rFonts w:ascii="Arial" w:hAnsi="Arial" w:cs="Arial"/>
                <w:sz w:val="16"/>
                <w:szCs w:val="16"/>
              </w:rPr>
              <w:t>222</w:t>
            </w:r>
          </w:p>
        </w:tc>
        <w:tc>
          <w:tcPr>
            <w:tcW w:w="1009" w:type="dxa"/>
            <w:vAlign w:val="bottom"/>
          </w:tcPr>
          <w:p w14:paraId="1F440F6D" w14:textId="567E10B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w:t>
            </w:r>
            <w:r w:rsidR="001659CC" w:rsidRPr="00D003FC">
              <w:rPr>
                <w:rFonts w:ascii="Arial" w:hAnsi="Arial" w:cs="Arial"/>
                <w:sz w:val="16"/>
                <w:szCs w:val="16"/>
              </w:rPr>
              <w:t>935</w:t>
            </w:r>
          </w:p>
        </w:tc>
        <w:tc>
          <w:tcPr>
            <w:tcW w:w="1009" w:type="dxa"/>
            <w:vAlign w:val="bottom"/>
          </w:tcPr>
          <w:p w14:paraId="11109374" w14:textId="02A0886F"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26,157</w:t>
            </w:r>
          </w:p>
        </w:tc>
        <w:tc>
          <w:tcPr>
            <w:tcW w:w="1009" w:type="dxa"/>
            <w:tcBorders>
              <w:left w:val="nil"/>
              <w:bottom w:val="nil"/>
              <w:right w:val="nil"/>
            </w:tcBorders>
            <w:shd w:val="clear" w:color="auto" w:fill="auto"/>
            <w:vAlign w:val="bottom"/>
          </w:tcPr>
          <w:p w14:paraId="43F58E39" w14:textId="474BDB92"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26,199</w:t>
            </w:r>
          </w:p>
        </w:tc>
        <w:tc>
          <w:tcPr>
            <w:tcW w:w="1009" w:type="dxa"/>
            <w:tcBorders>
              <w:left w:val="nil"/>
              <w:bottom w:val="nil"/>
              <w:right w:val="nil"/>
            </w:tcBorders>
            <w:shd w:val="clear" w:color="auto" w:fill="auto"/>
            <w:vAlign w:val="bottom"/>
          </w:tcPr>
          <w:p w14:paraId="3E5E0CAE" w14:textId="018BAD0C"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5,839</w:t>
            </w:r>
          </w:p>
        </w:tc>
        <w:tc>
          <w:tcPr>
            <w:tcW w:w="1010" w:type="dxa"/>
            <w:tcBorders>
              <w:left w:val="nil"/>
              <w:bottom w:val="nil"/>
              <w:right w:val="nil"/>
            </w:tcBorders>
            <w:shd w:val="clear" w:color="auto" w:fill="auto"/>
            <w:vAlign w:val="bottom"/>
          </w:tcPr>
          <w:p w14:paraId="39193F3C" w14:textId="00414950" w:rsidR="005C4BC6" w:rsidRPr="00D003FC" w:rsidRDefault="005C4BC6" w:rsidP="005C4BC6">
            <w:pPr>
              <w:pBdr>
                <w:bottom w:val="sing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32,038</w:t>
            </w:r>
          </w:p>
        </w:tc>
      </w:tr>
      <w:tr w:rsidR="005C4BC6" w:rsidRPr="00D003FC" w14:paraId="0BAC15C0" w14:textId="77777777" w:rsidTr="00207E6B">
        <w:trPr>
          <w:trHeight w:val="20"/>
        </w:trPr>
        <w:tc>
          <w:tcPr>
            <w:tcW w:w="2970" w:type="dxa"/>
            <w:tcBorders>
              <w:top w:val="nil"/>
              <w:left w:val="nil"/>
              <w:bottom w:val="nil"/>
              <w:right w:val="nil"/>
            </w:tcBorders>
          </w:tcPr>
          <w:p w14:paraId="29485168" w14:textId="77777777" w:rsidR="005C4BC6" w:rsidRPr="00D003FC" w:rsidRDefault="005C4BC6" w:rsidP="005C4BC6">
            <w:pPr>
              <w:spacing w:line="320" w:lineRule="exact"/>
              <w:ind w:right="-43"/>
              <w:rPr>
                <w:rFonts w:ascii="Arial" w:hAnsi="Arial" w:cs="Arial"/>
                <w:b/>
                <w:bCs/>
                <w:sz w:val="16"/>
                <w:szCs w:val="16"/>
              </w:rPr>
            </w:pPr>
            <w:r w:rsidRPr="00D003FC">
              <w:rPr>
                <w:rFonts w:ascii="Arial" w:hAnsi="Arial" w:cs="Arial"/>
                <w:b/>
                <w:bCs/>
                <w:sz w:val="16"/>
                <w:szCs w:val="16"/>
              </w:rPr>
              <w:t>Total</w:t>
            </w:r>
          </w:p>
        </w:tc>
        <w:tc>
          <w:tcPr>
            <w:tcW w:w="1009" w:type="dxa"/>
            <w:vAlign w:val="bottom"/>
          </w:tcPr>
          <w:p w14:paraId="5667C64A" w14:textId="6F3C7469"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3</w:t>
            </w:r>
            <w:r w:rsidR="00D771B9" w:rsidRPr="00D003FC">
              <w:rPr>
                <w:rFonts w:ascii="Arial" w:hAnsi="Arial" w:cs="Arial"/>
                <w:sz w:val="16"/>
                <w:szCs w:val="16"/>
              </w:rPr>
              <w:t>7</w:t>
            </w:r>
            <w:r w:rsidRPr="00D003FC">
              <w:rPr>
                <w:rFonts w:ascii="Arial" w:hAnsi="Arial" w:cs="Arial"/>
                <w:sz w:val="16"/>
                <w:szCs w:val="16"/>
              </w:rPr>
              <w:t>,</w:t>
            </w:r>
            <w:r w:rsidR="001659CC" w:rsidRPr="00D003FC">
              <w:rPr>
                <w:rFonts w:ascii="Arial" w:hAnsi="Arial" w:cs="Arial"/>
                <w:sz w:val="16"/>
                <w:szCs w:val="16"/>
              </w:rPr>
              <w:t>812</w:t>
            </w:r>
          </w:p>
        </w:tc>
        <w:tc>
          <w:tcPr>
            <w:tcW w:w="1009" w:type="dxa"/>
            <w:vAlign w:val="bottom"/>
          </w:tcPr>
          <w:p w14:paraId="662EF7F8" w14:textId="11703B45"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602,0</w:t>
            </w:r>
            <w:r w:rsidR="001659CC" w:rsidRPr="00D003FC">
              <w:rPr>
                <w:rFonts w:ascii="Arial" w:hAnsi="Arial" w:cs="Arial"/>
                <w:sz w:val="16"/>
                <w:szCs w:val="16"/>
              </w:rPr>
              <w:t>09</w:t>
            </w:r>
          </w:p>
        </w:tc>
        <w:tc>
          <w:tcPr>
            <w:tcW w:w="1009" w:type="dxa"/>
            <w:vAlign w:val="bottom"/>
          </w:tcPr>
          <w:p w14:paraId="32EBE54C" w14:textId="210C881D"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w:t>
            </w:r>
            <w:r w:rsidR="00D771B9" w:rsidRPr="00D003FC">
              <w:rPr>
                <w:rFonts w:ascii="Arial" w:hAnsi="Arial" w:cs="Arial"/>
                <w:sz w:val="16"/>
                <w:szCs w:val="16"/>
              </w:rPr>
              <w:t>39</w:t>
            </w:r>
            <w:r w:rsidRPr="00D003FC">
              <w:rPr>
                <w:rFonts w:ascii="Arial" w:hAnsi="Arial" w:cs="Arial"/>
                <w:sz w:val="16"/>
                <w:szCs w:val="16"/>
              </w:rPr>
              <w:t>,</w:t>
            </w:r>
            <w:r w:rsidR="00D771B9" w:rsidRPr="00D003FC">
              <w:rPr>
                <w:rFonts w:ascii="Arial" w:hAnsi="Arial" w:cs="Arial"/>
                <w:sz w:val="16"/>
                <w:szCs w:val="16"/>
              </w:rPr>
              <w:t>821</w:t>
            </w:r>
          </w:p>
        </w:tc>
        <w:tc>
          <w:tcPr>
            <w:tcW w:w="1009" w:type="dxa"/>
            <w:tcBorders>
              <w:left w:val="nil"/>
              <w:right w:val="nil"/>
            </w:tcBorders>
            <w:shd w:val="clear" w:color="auto" w:fill="auto"/>
            <w:vAlign w:val="bottom"/>
          </w:tcPr>
          <w:p w14:paraId="1EC86649" w14:textId="7BCDD061"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44,325</w:t>
            </w:r>
          </w:p>
        </w:tc>
        <w:tc>
          <w:tcPr>
            <w:tcW w:w="1009" w:type="dxa"/>
            <w:tcBorders>
              <w:left w:val="nil"/>
              <w:right w:val="nil"/>
            </w:tcBorders>
            <w:shd w:val="clear" w:color="auto" w:fill="auto"/>
            <w:vAlign w:val="bottom"/>
          </w:tcPr>
          <w:p w14:paraId="0908B18D" w14:textId="6001C837"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656,115</w:t>
            </w:r>
          </w:p>
        </w:tc>
        <w:tc>
          <w:tcPr>
            <w:tcW w:w="1010" w:type="dxa"/>
            <w:tcBorders>
              <w:left w:val="nil"/>
              <w:right w:val="nil"/>
            </w:tcBorders>
            <w:shd w:val="clear" w:color="auto" w:fill="auto"/>
            <w:vAlign w:val="bottom"/>
          </w:tcPr>
          <w:p w14:paraId="2D901616" w14:textId="7F5035CF" w:rsidR="005C4BC6" w:rsidRPr="00D003FC" w:rsidRDefault="005C4BC6" w:rsidP="005C4BC6">
            <w:pPr>
              <w:pBdr>
                <w:bottom w:val="double" w:sz="4" w:space="1" w:color="auto"/>
              </w:pBdr>
              <w:tabs>
                <w:tab w:val="decimal" w:pos="693"/>
              </w:tabs>
              <w:spacing w:line="320" w:lineRule="exact"/>
              <w:rPr>
                <w:rFonts w:ascii="Arial" w:hAnsi="Arial" w:cs="Arial"/>
                <w:sz w:val="16"/>
                <w:szCs w:val="16"/>
              </w:rPr>
            </w:pPr>
            <w:r w:rsidRPr="00D003FC">
              <w:rPr>
                <w:rFonts w:ascii="Arial" w:hAnsi="Arial" w:cs="Arial"/>
                <w:sz w:val="16"/>
                <w:szCs w:val="16"/>
              </w:rPr>
              <w:t>700,440</w:t>
            </w:r>
          </w:p>
        </w:tc>
      </w:tr>
    </w:tbl>
    <w:p w14:paraId="63CB0C5D" w14:textId="73FA5E8B" w:rsidR="007166C8" w:rsidRPr="00D003FC" w:rsidRDefault="007166C8" w:rsidP="00020B84">
      <w:pPr>
        <w:spacing w:before="240" w:after="120" w:line="380" w:lineRule="exact"/>
        <w:ind w:left="630"/>
        <w:jc w:val="both"/>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AD3EA9" w:rsidRPr="00D003FC">
        <w:rPr>
          <w:rFonts w:ascii="Arial" w:hAnsi="Arial" w:cs="Arial"/>
        </w:rPr>
        <w:t xml:space="preserve">30 June 2024 and </w:t>
      </w:r>
      <w:r w:rsidR="00EA4166" w:rsidRPr="00D003FC">
        <w:rPr>
          <w:rFonts w:ascii="Arial" w:hAnsi="Arial" w:cs="Arial"/>
        </w:rPr>
        <w:t xml:space="preserve">31 December </w:t>
      </w:r>
      <w:r w:rsidR="00F66EC8" w:rsidRPr="00D003FC">
        <w:rPr>
          <w:rFonts w:ascii="Arial" w:hAnsi="Arial" w:cs="Arial"/>
        </w:rPr>
        <w:t>2023</w:t>
      </w:r>
      <w:r w:rsidRPr="00D003FC">
        <w:rPr>
          <w:rFonts w:ascii="Arial" w:hAnsi="Arial" w:cs="Arial"/>
        </w:rPr>
        <w:t>, the Bank has no loan</w:t>
      </w:r>
      <w:r w:rsidR="0013382D" w:rsidRPr="00D003FC">
        <w:rPr>
          <w:rFonts w:ascii="Arial" w:hAnsi="Arial" w:cs="Arial"/>
        </w:rPr>
        <w:t>s</w:t>
      </w:r>
      <w:r w:rsidRPr="00D003FC">
        <w:rPr>
          <w:rFonts w:ascii="Arial" w:hAnsi="Arial" w:cs="Arial"/>
        </w:rPr>
        <w:t xml:space="preserve"> to a subsidiary company, which was a financial institution</w:t>
      </w:r>
      <w:r w:rsidRPr="00D003FC">
        <w:rPr>
          <w:rFonts w:ascii="Arial" w:hAnsi="Arial" w:cs="Arial"/>
          <w:cs/>
        </w:rPr>
        <w:t>.</w:t>
      </w:r>
    </w:p>
    <w:p w14:paraId="7FA62CAA" w14:textId="77777777" w:rsidR="007166C8" w:rsidRPr="00D003FC" w:rsidRDefault="007166C8" w:rsidP="00020B84">
      <w:pPr>
        <w:autoSpaceDE/>
        <w:autoSpaceDN/>
        <w:spacing w:after="160" w:line="259" w:lineRule="auto"/>
        <w:rPr>
          <w:rFonts w:ascii="Arial" w:hAnsi="Arial" w:cs="Arial"/>
        </w:rPr>
      </w:pPr>
      <w:r w:rsidRPr="00D003FC">
        <w:rPr>
          <w:rFonts w:ascii="Arial" w:hAnsi="Arial" w:cs="Arial"/>
          <w:cs/>
        </w:rPr>
        <w:br w:type="page"/>
      </w:r>
    </w:p>
    <w:p w14:paraId="250C70A4" w14:textId="77777777" w:rsidR="007166C8" w:rsidRPr="00D003FC" w:rsidRDefault="00A37DCA" w:rsidP="00020B84">
      <w:pPr>
        <w:tabs>
          <w:tab w:val="left" w:pos="1440"/>
        </w:tabs>
        <w:spacing w:before="120" w:after="120" w:line="380" w:lineRule="exact"/>
        <w:ind w:left="634" w:hanging="634"/>
        <w:jc w:val="thaiDistribute"/>
        <w:outlineLvl w:val="0"/>
        <w:rPr>
          <w:rFonts w:ascii="Arial" w:hAnsi="Arial" w:cs="Arial"/>
          <w:b/>
          <w:bCs/>
        </w:rPr>
      </w:pPr>
      <w:bookmarkStart w:id="22" w:name="_Toc174963082"/>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4</w:t>
      </w:r>
      <w:r w:rsidR="007166C8" w:rsidRPr="00D003FC">
        <w:rPr>
          <w:rFonts w:ascii="Arial" w:hAnsi="Arial" w:cs="Arial"/>
          <w:b/>
          <w:bCs/>
          <w:cs/>
        </w:rPr>
        <w:tab/>
        <w:t xml:space="preserve">Financial </w:t>
      </w:r>
      <w:r w:rsidR="007166C8" w:rsidRPr="00D003FC">
        <w:rPr>
          <w:rFonts w:ascii="Arial" w:hAnsi="Arial" w:cs="Arial"/>
          <w:b/>
          <w:bCs/>
        </w:rPr>
        <w:t>assets</w:t>
      </w:r>
      <w:r w:rsidR="007166C8" w:rsidRPr="00D003FC">
        <w:rPr>
          <w:rFonts w:ascii="Arial" w:hAnsi="Arial" w:cs="Arial"/>
          <w:b/>
          <w:bCs/>
          <w:cs/>
        </w:rPr>
        <w:t xml:space="preserve"> measured at fair value through profit </w:t>
      </w:r>
      <w:r w:rsidR="008024EE" w:rsidRPr="00D003FC">
        <w:rPr>
          <w:rFonts w:ascii="Arial" w:hAnsi="Arial" w:cs="Arial"/>
          <w:b/>
          <w:bCs/>
        </w:rPr>
        <w:t>or</w:t>
      </w:r>
      <w:r w:rsidR="007166C8" w:rsidRPr="00D003FC">
        <w:rPr>
          <w:rFonts w:ascii="Arial" w:hAnsi="Arial" w:cs="Arial"/>
          <w:b/>
          <w:bCs/>
          <w:cs/>
        </w:rPr>
        <w:t xml:space="preserve"> loss</w:t>
      </w:r>
      <w:bookmarkEnd w:id="22"/>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CF4B1A" w:rsidRPr="00D003FC" w14:paraId="232B7B03" w14:textId="77777777" w:rsidTr="00947FBE">
        <w:trPr>
          <w:trHeight w:val="74"/>
        </w:trPr>
        <w:tc>
          <w:tcPr>
            <w:tcW w:w="3690" w:type="dxa"/>
            <w:tcBorders>
              <w:top w:val="nil"/>
              <w:left w:val="nil"/>
              <w:bottom w:val="nil"/>
              <w:right w:val="nil"/>
            </w:tcBorders>
            <w:shd w:val="clear" w:color="auto" w:fill="auto"/>
            <w:noWrap/>
            <w:vAlign w:val="center"/>
            <w:hideMark/>
          </w:tcPr>
          <w:p w14:paraId="694A1938" w14:textId="77777777" w:rsidR="00640F7F" w:rsidRPr="00D003FC" w:rsidRDefault="00640F7F" w:rsidP="00020B84">
            <w:pPr>
              <w:spacing w:line="340" w:lineRule="exact"/>
              <w:rPr>
                <w:rFonts w:ascii="Arial" w:hAnsi="Arial" w:cs="Arial"/>
                <w:sz w:val="18"/>
                <w:szCs w:val="18"/>
                <w:cs/>
              </w:rPr>
            </w:pPr>
          </w:p>
        </w:tc>
        <w:tc>
          <w:tcPr>
            <w:tcW w:w="5400" w:type="dxa"/>
            <w:gridSpan w:val="4"/>
            <w:tcBorders>
              <w:top w:val="nil"/>
              <w:left w:val="nil"/>
              <w:bottom w:val="nil"/>
              <w:right w:val="nil"/>
            </w:tcBorders>
          </w:tcPr>
          <w:p w14:paraId="5AB66AC9" w14:textId="77777777" w:rsidR="00640F7F"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640F7F" w:rsidRPr="00D003FC">
              <w:rPr>
                <w:rFonts w:ascii="Arial" w:hAnsi="Arial" w:cs="Arial"/>
                <w:sz w:val="18"/>
                <w:szCs w:val="18"/>
              </w:rPr>
              <w:t>Unit</w:t>
            </w:r>
            <w:r w:rsidR="00640F7F" w:rsidRPr="00D003FC">
              <w:rPr>
                <w:rFonts w:ascii="Arial" w:hAnsi="Arial" w:cs="Arial"/>
                <w:sz w:val="18"/>
                <w:szCs w:val="18"/>
                <w:cs/>
              </w:rPr>
              <w:t xml:space="preserve">: </w:t>
            </w:r>
            <w:r w:rsidR="00640F7F" w:rsidRPr="00D003FC">
              <w:rPr>
                <w:rFonts w:ascii="Arial" w:hAnsi="Arial" w:cs="Arial"/>
                <w:sz w:val="18"/>
                <w:szCs w:val="18"/>
              </w:rPr>
              <w:t>Million Baht</w:t>
            </w:r>
            <w:r w:rsidRPr="00D003FC">
              <w:rPr>
                <w:rFonts w:ascii="Arial" w:hAnsi="Arial" w:cs="Arial"/>
                <w:sz w:val="18"/>
                <w:szCs w:val="18"/>
                <w:cs/>
              </w:rPr>
              <w:t>)</w:t>
            </w:r>
          </w:p>
        </w:tc>
      </w:tr>
      <w:tr w:rsidR="00CF4B1A" w:rsidRPr="00D003FC" w14:paraId="492AC87D" w14:textId="77777777" w:rsidTr="00947FBE">
        <w:trPr>
          <w:trHeight w:val="74"/>
        </w:trPr>
        <w:tc>
          <w:tcPr>
            <w:tcW w:w="3690" w:type="dxa"/>
            <w:tcBorders>
              <w:top w:val="nil"/>
              <w:left w:val="nil"/>
              <w:bottom w:val="nil"/>
              <w:right w:val="nil"/>
            </w:tcBorders>
            <w:shd w:val="clear" w:color="auto" w:fill="auto"/>
            <w:vAlign w:val="bottom"/>
          </w:tcPr>
          <w:p w14:paraId="561ADB56" w14:textId="77777777" w:rsidR="00640F7F" w:rsidRPr="00D003FC" w:rsidRDefault="00640F7F" w:rsidP="00020B84">
            <w:pPr>
              <w:spacing w:line="340" w:lineRule="exact"/>
              <w:jc w:val="center"/>
              <w:rPr>
                <w:rFonts w:ascii="Arial" w:hAnsi="Arial" w:cs="Arial"/>
                <w:sz w:val="18"/>
                <w:szCs w:val="18"/>
                <w:cs/>
              </w:rPr>
            </w:pPr>
          </w:p>
        </w:tc>
        <w:tc>
          <w:tcPr>
            <w:tcW w:w="2700" w:type="dxa"/>
            <w:gridSpan w:val="2"/>
            <w:tcBorders>
              <w:top w:val="nil"/>
              <w:left w:val="nil"/>
              <w:right w:val="nil"/>
            </w:tcBorders>
            <w:shd w:val="clear" w:color="auto" w:fill="auto"/>
            <w:vAlign w:val="bottom"/>
          </w:tcPr>
          <w:p w14:paraId="5F5D4363" w14:textId="77777777" w:rsidR="00640F7F"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Consolidated                        </w:t>
            </w:r>
            <w:r w:rsidRPr="00D003FC">
              <w:rPr>
                <w:rFonts w:ascii="Arial" w:hAnsi="Arial" w:cs="Arial"/>
                <w:sz w:val="18"/>
                <w:szCs w:val="18"/>
              </w:rPr>
              <w:t>financial statements</w:t>
            </w:r>
          </w:p>
        </w:tc>
        <w:tc>
          <w:tcPr>
            <w:tcW w:w="2700" w:type="dxa"/>
            <w:gridSpan w:val="2"/>
            <w:tcBorders>
              <w:top w:val="nil"/>
              <w:left w:val="nil"/>
              <w:right w:val="nil"/>
            </w:tcBorders>
            <w:shd w:val="clear" w:color="auto" w:fill="auto"/>
            <w:vAlign w:val="bottom"/>
          </w:tcPr>
          <w:p w14:paraId="17EF224E" w14:textId="77777777" w:rsidR="00DB191D"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p>
          <w:p w14:paraId="4C03CF0B" w14:textId="77777777" w:rsidR="00640F7F" w:rsidRPr="00D003FC" w:rsidRDefault="00640F7F"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AD3EA9" w:rsidRPr="00D003FC" w14:paraId="65E74BC8" w14:textId="77777777" w:rsidTr="004829E9">
        <w:trPr>
          <w:trHeight w:val="64"/>
        </w:trPr>
        <w:tc>
          <w:tcPr>
            <w:tcW w:w="3690" w:type="dxa"/>
            <w:tcBorders>
              <w:top w:val="nil"/>
              <w:left w:val="nil"/>
              <w:bottom w:val="nil"/>
              <w:right w:val="nil"/>
            </w:tcBorders>
            <w:shd w:val="clear" w:color="auto" w:fill="auto"/>
            <w:vAlign w:val="bottom"/>
            <w:hideMark/>
          </w:tcPr>
          <w:p w14:paraId="095A480B" w14:textId="77777777"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Investments</w:t>
            </w:r>
          </w:p>
        </w:tc>
        <w:tc>
          <w:tcPr>
            <w:tcW w:w="1350" w:type="dxa"/>
            <w:tcBorders>
              <w:top w:val="nil"/>
              <w:left w:val="nil"/>
              <w:right w:val="nil"/>
            </w:tcBorders>
            <w:shd w:val="clear" w:color="auto" w:fill="auto"/>
            <w:vAlign w:val="bottom"/>
          </w:tcPr>
          <w:p w14:paraId="678A7F4C" w14:textId="62DE7F0C"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w:t>
            </w:r>
            <w:r w:rsidRPr="00D003FC">
              <w:rPr>
                <w:rFonts w:ascii="Arial" w:hAnsi="Arial" w:cs="Arial"/>
                <w:sz w:val="18"/>
                <w:szCs w:val="18"/>
                <w:cs/>
              </w:rPr>
              <w:t xml:space="preserve"> </w:t>
            </w:r>
            <w:r w:rsidRPr="00D003FC">
              <w:rPr>
                <w:rFonts w:ascii="Arial" w:hAnsi="Arial" w:cs="Arial"/>
                <w:sz w:val="18"/>
                <w:szCs w:val="18"/>
              </w:rPr>
              <w:t xml:space="preserve"> 2024</w:t>
            </w:r>
            <w:proofErr w:type="gramEnd"/>
          </w:p>
        </w:tc>
        <w:tc>
          <w:tcPr>
            <w:tcW w:w="1350" w:type="dxa"/>
            <w:tcBorders>
              <w:top w:val="nil"/>
              <w:left w:val="nil"/>
              <w:right w:val="nil"/>
            </w:tcBorders>
            <w:vAlign w:val="bottom"/>
          </w:tcPr>
          <w:p w14:paraId="47427461" w14:textId="15F58ECD"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350" w:type="dxa"/>
            <w:tcBorders>
              <w:top w:val="nil"/>
              <w:left w:val="nil"/>
              <w:right w:val="nil"/>
            </w:tcBorders>
            <w:shd w:val="clear" w:color="auto" w:fill="auto"/>
            <w:noWrap/>
            <w:vAlign w:val="bottom"/>
          </w:tcPr>
          <w:p w14:paraId="5B778B0C" w14:textId="157606AB"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w:t>
            </w:r>
            <w:r w:rsidRPr="00D003FC">
              <w:rPr>
                <w:rFonts w:ascii="Arial" w:hAnsi="Arial" w:cs="Arial"/>
                <w:sz w:val="18"/>
                <w:szCs w:val="18"/>
                <w:cs/>
              </w:rPr>
              <w:t xml:space="preserve"> </w:t>
            </w:r>
            <w:r w:rsidRPr="00D003FC">
              <w:rPr>
                <w:rFonts w:ascii="Arial" w:hAnsi="Arial" w:cs="Arial"/>
                <w:sz w:val="18"/>
                <w:szCs w:val="18"/>
              </w:rPr>
              <w:t xml:space="preserve"> 2024</w:t>
            </w:r>
            <w:proofErr w:type="gramEnd"/>
          </w:p>
        </w:tc>
        <w:tc>
          <w:tcPr>
            <w:tcW w:w="1350" w:type="dxa"/>
            <w:tcBorders>
              <w:top w:val="nil"/>
              <w:left w:val="nil"/>
              <w:right w:val="nil"/>
            </w:tcBorders>
            <w:vAlign w:val="bottom"/>
          </w:tcPr>
          <w:p w14:paraId="141E3516" w14:textId="21CD75FA" w:rsidR="00AD3EA9" w:rsidRPr="00D003FC" w:rsidRDefault="00AD3EA9" w:rsidP="00AD3EA9">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AD3EA9" w:rsidRPr="00D003FC" w14:paraId="3B5F2B4A" w14:textId="77777777" w:rsidTr="004829E9">
        <w:trPr>
          <w:trHeight w:val="64"/>
        </w:trPr>
        <w:tc>
          <w:tcPr>
            <w:tcW w:w="3690" w:type="dxa"/>
            <w:tcBorders>
              <w:top w:val="nil"/>
              <w:left w:val="nil"/>
              <w:bottom w:val="nil"/>
              <w:right w:val="nil"/>
            </w:tcBorders>
            <w:shd w:val="clear" w:color="auto" w:fill="auto"/>
            <w:vAlign w:val="bottom"/>
          </w:tcPr>
          <w:p w14:paraId="755319BC" w14:textId="77777777" w:rsidR="00AD3EA9" w:rsidRPr="00D003FC" w:rsidRDefault="00AD3EA9" w:rsidP="00AD3EA9">
            <w:pPr>
              <w:spacing w:line="340" w:lineRule="exact"/>
              <w:rPr>
                <w:rFonts w:ascii="Arial" w:hAnsi="Arial" w:cs="Arial"/>
                <w:b/>
                <w:bCs/>
                <w:sz w:val="18"/>
                <w:szCs w:val="18"/>
                <w:cs/>
              </w:rPr>
            </w:pPr>
            <w:r w:rsidRPr="00D003FC">
              <w:rPr>
                <w:rFonts w:ascii="Arial" w:hAnsi="Arial" w:cs="Arial"/>
                <w:b/>
                <w:bCs/>
                <w:sz w:val="18"/>
                <w:szCs w:val="18"/>
              </w:rPr>
              <w:t>Financial assets held for trading</w:t>
            </w:r>
          </w:p>
        </w:tc>
        <w:tc>
          <w:tcPr>
            <w:tcW w:w="1350" w:type="dxa"/>
            <w:tcBorders>
              <w:top w:val="nil"/>
              <w:left w:val="nil"/>
              <w:right w:val="nil"/>
            </w:tcBorders>
            <w:shd w:val="clear" w:color="auto" w:fill="auto"/>
            <w:vAlign w:val="bottom"/>
          </w:tcPr>
          <w:p w14:paraId="100F3896"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32FA8C90"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shd w:val="clear" w:color="auto" w:fill="auto"/>
            <w:noWrap/>
            <w:vAlign w:val="bottom"/>
          </w:tcPr>
          <w:p w14:paraId="50EF4162" w14:textId="77777777" w:rsidR="00AD3EA9" w:rsidRPr="00D003FC" w:rsidRDefault="00AD3EA9" w:rsidP="00AD3EA9">
            <w:pPr>
              <w:spacing w:line="340" w:lineRule="exact"/>
              <w:jc w:val="right"/>
              <w:rPr>
                <w:rFonts w:ascii="Arial" w:hAnsi="Arial" w:cs="Arial"/>
                <w:b/>
                <w:bCs/>
                <w:sz w:val="18"/>
                <w:szCs w:val="18"/>
              </w:rPr>
            </w:pPr>
          </w:p>
        </w:tc>
        <w:tc>
          <w:tcPr>
            <w:tcW w:w="1350" w:type="dxa"/>
            <w:tcBorders>
              <w:top w:val="nil"/>
              <w:left w:val="nil"/>
              <w:right w:val="nil"/>
            </w:tcBorders>
            <w:vAlign w:val="bottom"/>
          </w:tcPr>
          <w:p w14:paraId="05AC3AFA" w14:textId="77777777" w:rsidR="00AD3EA9" w:rsidRPr="00D003FC" w:rsidRDefault="00AD3EA9" w:rsidP="00AD3EA9">
            <w:pPr>
              <w:spacing w:line="340" w:lineRule="exact"/>
              <w:jc w:val="right"/>
              <w:rPr>
                <w:rFonts w:ascii="Arial" w:hAnsi="Arial" w:cs="Arial"/>
                <w:b/>
                <w:bCs/>
                <w:sz w:val="18"/>
                <w:szCs w:val="18"/>
              </w:rPr>
            </w:pPr>
          </w:p>
        </w:tc>
      </w:tr>
      <w:tr w:rsidR="007420DA" w:rsidRPr="00D003FC" w14:paraId="0779B280" w14:textId="77777777" w:rsidTr="00B616E1">
        <w:trPr>
          <w:trHeight w:val="64"/>
        </w:trPr>
        <w:tc>
          <w:tcPr>
            <w:tcW w:w="3690" w:type="dxa"/>
            <w:tcBorders>
              <w:top w:val="nil"/>
              <w:left w:val="nil"/>
              <w:bottom w:val="nil"/>
              <w:right w:val="nil"/>
            </w:tcBorders>
            <w:shd w:val="clear" w:color="auto" w:fill="auto"/>
            <w:noWrap/>
            <w:vAlign w:val="center"/>
          </w:tcPr>
          <w:p w14:paraId="4D0C7EA3" w14:textId="77777777" w:rsidR="007420DA" w:rsidRPr="00D003FC" w:rsidRDefault="007420DA" w:rsidP="007420DA">
            <w:pPr>
              <w:spacing w:line="340" w:lineRule="exact"/>
              <w:ind w:left="156" w:right="-288" w:hanging="156"/>
              <w:rPr>
                <w:rFonts w:ascii="Arial" w:hAnsi="Arial" w:cs="Arial"/>
                <w:sz w:val="18"/>
                <w:szCs w:val="18"/>
                <w:cs/>
              </w:rPr>
            </w:pPr>
            <w:r w:rsidRPr="00D003FC">
              <w:rPr>
                <w:rFonts w:ascii="Arial" w:hAnsi="Arial" w:cs="Arial"/>
                <w:sz w:val="18"/>
                <w:szCs w:val="18"/>
              </w:rPr>
              <w:t>Government and state enterprises securities</w:t>
            </w:r>
          </w:p>
        </w:tc>
        <w:tc>
          <w:tcPr>
            <w:tcW w:w="1350" w:type="dxa"/>
            <w:tcBorders>
              <w:top w:val="nil"/>
              <w:left w:val="nil"/>
              <w:right w:val="nil"/>
            </w:tcBorders>
            <w:shd w:val="clear" w:color="auto" w:fill="auto"/>
            <w:noWrap/>
            <w:vAlign w:val="bottom"/>
          </w:tcPr>
          <w:p w14:paraId="73631B5D" w14:textId="37C145FA"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15,508</w:t>
            </w:r>
          </w:p>
        </w:tc>
        <w:tc>
          <w:tcPr>
            <w:tcW w:w="1350" w:type="dxa"/>
            <w:tcBorders>
              <w:top w:val="nil"/>
              <w:left w:val="nil"/>
              <w:bottom w:val="nil"/>
              <w:right w:val="nil"/>
            </w:tcBorders>
            <w:vAlign w:val="bottom"/>
          </w:tcPr>
          <w:p w14:paraId="3C1DAB0F" w14:textId="6533BC2E"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cs/>
              </w:rPr>
              <w:t>15</w:t>
            </w:r>
            <w:r w:rsidRPr="00D003FC">
              <w:rPr>
                <w:rFonts w:ascii="Arial" w:hAnsi="Arial" w:cs="Arial"/>
                <w:sz w:val="18"/>
                <w:szCs w:val="18"/>
              </w:rPr>
              <w:t>,</w:t>
            </w:r>
            <w:r w:rsidRPr="00D003FC">
              <w:rPr>
                <w:rFonts w:ascii="Arial" w:hAnsi="Arial" w:cs="Arial"/>
                <w:sz w:val="18"/>
                <w:szCs w:val="18"/>
                <w:cs/>
              </w:rPr>
              <w:t>878</w:t>
            </w:r>
          </w:p>
        </w:tc>
        <w:tc>
          <w:tcPr>
            <w:tcW w:w="1350" w:type="dxa"/>
            <w:tcBorders>
              <w:top w:val="nil"/>
              <w:left w:val="nil"/>
              <w:right w:val="nil"/>
            </w:tcBorders>
            <w:shd w:val="clear" w:color="auto" w:fill="auto"/>
            <w:noWrap/>
            <w:vAlign w:val="bottom"/>
          </w:tcPr>
          <w:p w14:paraId="5938240E" w14:textId="75F3992A"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15,508</w:t>
            </w:r>
          </w:p>
        </w:tc>
        <w:tc>
          <w:tcPr>
            <w:tcW w:w="1350" w:type="dxa"/>
            <w:tcBorders>
              <w:top w:val="nil"/>
              <w:left w:val="nil"/>
              <w:bottom w:val="nil"/>
              <w:right w:val="nil"/>
            </w:tcBorders>
            <w:vAlign w:val="bottom"/>
          </w:tcPr>
          <w:p w14:paraId="59CC2379" w14:textId="21BC6BC8"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cs/>
              </w:rPr>
              <w:t>15</w:t>
            </w:r>
            <w:r w:rsidRPr="00D003FC">
              <w:rPr>
                <w:rFonts w:ascii="Arial" w:hAnsi="Arial" w:cs="Arial"/>
                <w:sz w:val="18"/>
                <w:szCs w:val="18"/>
              </w:rPr>
              <w:t>,</w:t>
            </w:r>
            <w:r w:rsidRPr="00D003FC">
              <w:rPr>
                <w:rFonts w:ascii="Arial" w:hAnsi="Arial" w:cs="Arial"/>
                <w:sz w:val="18"/>
                <w:szCs w:val="18"/>
                <w:cs/>
              </w:rPr>
              <w:t>878</w:t>
            </w:r>
          </w:p>
        </w:tc>
      </w:tr>
      <w:tr w:rsidR="007420DA" w:rsidRPr="00D003FC" w14:paraId="4FA71D7F" w14:textId="77777777" w:rsidTr="00B616E1">
        <w:trPr>
          <w:trHeight w:val="64"/>
        </w:trPr>
        <w:tc>
          <w:tcPr>
            <w:tcW w:w="3690" w:type="dxa"/>
            <w:tcBorders>
              <w:top w:val="nil"/>
              <w:left w:val="nil"/>
              <w:bottom w:val="nil"/>
              <w:right w:val="nil"/>
            </w:tcBorders>
            <w:shd w:val="clear" w:color="auto" w:fill="auto"/>
            <w:noWrap/>
            <w:vAlign w:val="center"/>
          </w:tcPr>
          <w:p w14:paraId="62C18E4C" w14:textId="77777777" w:rsidR="007420DA" w:rsidRPr="00D003FC" w:rsidRDefault="007420DA" w:rsidP="007420DA">
            <w:pPr>
              <w:spacing w:line="340" w:lineRule="exact"/>
              <w:ind w:left="156" w:hanging="156"/>
              <w:rPr>
                <w:rFonts w:ascii="Arial" w:hAnsi="Arial" w:cs="Arial"/>
                <w:sz w:val="18"/>
                <w:szCs w:val="18"/>
              </w:rPr>
            </w:pPr>
            <w:r w:rsidRPr="00D003FC">
              <w:rPr>
                <w:rFonts w:ascii="Arial" w:hAnsi="Arial" w:cs="Arial"/>
                <w:sz w:val="18"/>
                <w:szCs w:val="18"/>
              </w:rPr>
              <w:t>Private enterprises debt securities</w:t>
            </w:r>
          </w:p>
        </w:tc>
        <w:tc>
          <w:tcPr>
            <w:tcW w:w="1350" w:type="dxa"/>
            <w:tcBorders>
              <w:top w:val="nil"/>
              <w:left w:val="nil"/>
              <w:bottom w:val="nil"/>
              <w:right w:val="nil"/>
            </w:tcBorders>
            <w:shd w:val="clear" w:color="auto" w:fill="auto"/>
            <w:noWrap/>
            <w:vAlign w:val="bottom"/>
          </w:tcPr>
          <w:p w14:paraId="367CE37C" w14:textId="0CA66961"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544</w:t>
            </w:r>
          </w:p>
        </w:tc>
        <w:tc>
          <w:tcPr>
            <w:tcW w:w="1350" w:type="dxa"/>
            <w:tcBorders>
              <w:top w:val="nil"/>
              <w:left w:val="nil"/>
              <w:bottom w:val="nil"/>
              <w:right w:val="nil"/>
            </w:tcBorders>
            <w:vAlign w:val="bottom"/>
          </w:tcPr>
          <w:p w14:paraId="702FD8C5" w14:textId="4ECC4847"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501</w:t>
            </w:r>
          </w:p>
        </w:tc>
        <w:tc>
          <w:tcPr>
            <w:tcW w:w="1350" w:type="dxa"/>
            <w:tcBorders>
              <w:top w:val="nil"/>
              <w:left w:val="nil"/>
              <w:bottom w:val="nil"/>
              <w:right w:val="nil"/>
            </w:tcBorders>
            <w:shd w:val="clear" w:color="auto" w:fill="auto"/>
            <w:noWrap/>
            <w:vAlign w:val="bottom"/>
          </w:tcPr>
          <w:p w14:paraId="769BFDC4" w14:textId="1D47C94F"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544</w:t>
            </w:r>
          </w:p>
        </w:tc>
        <w:tc>
          <w:tcPr>
            <w:tcW w:w="1350" w:type="dxa"/>
            <w:tcBorders>
              <w:top w:val="nil"/>
              <w:left w:val="nil"/>
              <w:bottom w:val="nil"/>
              <w:right w:val="nil"/>
            </w:tcBorders>
            <w:vAlign w:val="bottom"/>
          </w:tcPr>
          <w:p w14:paraId="59634050" w14:textId="3E4B2F08"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501</w:t>
            </w:r>
          </w:p>
        </w:tc>
      </w:tr>
      <w:tr w:rsidR="007420DA" w:rsidRPr="00D003FC" w14:paraId="7EE50265" w14:textId="77777777" w:rsidTr="00B616E1">
        <w:trPr>
          <w:trHeight w:val="64"/>
        </w:trPr>
        <w:tc>
          <w:tcPr>
            <w:tcW w:w="3690" w:type="dxa"/>
            <w:tcBorders>
              <w:top w:val="nil"/>
              <w:left w:val="nil"/>
              <w:bottom w:val="nil"/>
              <w:right w:val="nil"/>
            </w:tcBorders>
            <w:shd w:val="clear" w:color="auto" w:fill="auto"/>
            <w:noWrap/>
            <w:vAlign w:val="center"/>
          </w:tcPr>
          <w:p w14:paraId="59236235" w14:textId="77777777" w:rsidR="007420DA" w:rsidRPr="00D003FC" w:rsidRDefault="007420DA" w:rsidP="007420DA">
            <w:pPr>
              <w:spacing w:line="340" w:lineRule="exact"/>
              <w:ind w:left="156" w:hanging="156"/>
              <w:rPr>
                <w:rFonts w:ascii="Arial" w:hAnsi="Arial" w:cs="Arial"/>
                <w:sz w:val="18"/>
                <w:szCs w:val="18"/>
              </w:rPr>
            </w:pPr>
            <w:r w:rsidRPr="00D003FC">
              <w:rPr>
                <w:rFonts w:ascii="Arial" w:hAnsi="Arial" w:cs="Arial"/>
                <w:sz w:val="18"/>
                <w:szCs w:val="18"/>
              </w:rPr>
              <w:t>Investments in foreign debt securities</w:t>
            </w:r>
          </w:p>
        </w:tc>
        <w:tc>
          <w:tcPr>
            <w:tcW w:w="1350" w:type="dxa"/>
            <w:tcBorders>
              <w:top w:val="nil"/>
              <w:left w:val="nil"/>
              <w:bottom w:val="nil"/>
              <w:right w:val="nil"/>
            </w:tcBorders>
            <w:shd w:val="clear" w:color="auto" w:fill="auto"/>
            <w:noWrap/>
            <w:vAlign w:val="bottom"/>
          </w:tcPr>
          <w:p w14:paraId="3D7B79A0" w14:textId="672574BE"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8,341</w:t>
            </w:r>
          </w:p>
        </w:tc>
        <w:tc>
          <w:tcPr>
            <w:tcW w:w="1350" w:type="dxa"/>
            <w:tcBorders>
              <w:top w:val="nil"/>
              <w:left w:val="nil"/>
              <w:bottom w:val="nil"/>
              <w:right w:val="nil"/>
            </w:tcBorders>
            <w:vAlign w:val="bottom"/>
          </w:tcPr>
          <w:p w14:paraId="44F5B7F5" w14:textId="565DAE4F"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7,661</w:t>
            </w:r>
          </w:p>
        </w:tc>
        <w:tc>
          <w:tcPr>
            <w:tcW w:w="1350" w:type="dxa"/>
            <w:tcBorders>
              <w:top w:val="nil"/>
              <w:left w:val="nil"/>
              <w:bottom w:val="nil"/>
              <w:right w:val="nil"/>
            </w:tcBorders>
            <w:shd w:val="clear" w:color="auto" w:fill="auto"/>
            <w:noWrap/>
            <w:vAlign w:val="bottom"/>
          </w:tcPr>
          <w:p w14:paraId="219EFAC3" w14:textId="6602A8A6"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8,341</w:t>
            </w:r>
          </w:p>
        </w:tc>
        <w:tc>
          <w:tcPr>
            <w:tcW w:w="1350" w:type="dxa"/>
            <w:tcBorders>
              <w:top w:val="nil"/>
              <w:left w:val="nil"/>
              <w:bottom w:val="nil"/>
              <w:right w:val="nil"/>
            </w:tcBorders>
            <w:vAlign w:val="bottom"/>
          </w:tcPr>
          <w:p w14:paraId="6B06CCA0" w14:textId="7D4E7C04"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7,661</w:t>
            </w:r>
          </w:p>
        </w:tc>
      </w:tr>
      <w:tr w:rsidR="007420DA" w:rsidRPr="00D003FC" w14:paraId="2771E7A4" w14:textId="77777777" w:rsidTr="00B616E1">
        <w:trPr>
          <w:trHeight w:val="64"/>
        </w:trPr>
        <w:tc>
          <w:tcPr>
            <w:tcW w:w="3690" w:type="dxa"/>
            <w:tcBorders>
              <w:top w:val="nil"/>
              <w:left w:val="nil"/>
              <w:bottom w:val="nil"/>
              <w:right w:val="nil"/>
            </w:tcBorders>
            <w:shd w:val="clear" w:color="auto" w:fill="auto"/>
            <w:noWrap/>
            <w:vAlign w:val="center"/>
          </w:tcPr>
          <w:p w14:paraId="3299C8AA" w14:textId="77777777" w:rsidR="007420DA" w:rsidRPr="00D003FC" w:rsidRDefault="007420DA" w:rsidP="007420DA">
            <w:pPr>
              <w:spacing w:line="340" w:lineRule="exact"/>
              <w:ind w:left="156" w:hanging="156"/>
              <w:rPr>
                <w:rFonts w:ascii="Arial" w:hAnsi="Arial" w:cs="Arial"/>
                <w:sz w:val="18"/>
                <w:szCs w:val="18"/>
              </w:rPr>
            </w:pPr>
            <w:r w:rsidRPr="00D003FC">
              <w:rPr>
                <w:rFonts w:ascii="Arial" w:hAnsi="Arial" w:cs="Arial"/>
                <w:sz w:val="18"/>
                <w:szCs w:val="18"/>
              </w:rPr>
              <w:t>Marketable equity</w:t>
            </w:r>
            <w:r w:rsidRPr="00D003FC">
              <w:rPr>
                <w:rFonts w:ascii="Arial" w:hAnsi="Arial" w:cs="Arial"/>
                <w:sz w:val="18"/>
                <w:szCs w:val="18"/>
                <w:cs/>
              </w:rPr>
              <w:t xml:space="preserve"> </w:t>
            </w:r>
            <w:r w:rsidRPr="00D003F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50B3F1DB" w14:textId="22FC9A4E"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88</w:t>
            </w:r>
          </w:p>
        </w:tc>
        <w:tc>
          <w:tcPr>
            <w:tcW w:w="1350" w:type="dxa"/>
            <w:tcBorders>
              <w:top w:val="nil"/>
              <w:left w:val="nil"/>
              <w:bottom w:val="nil"/>
              <w:right w:val="nil"/>
            </w:tcBorders>
            <w:vAlign w:val="bottom"/>
          </w:tcPr>
          <w:p w14:paraId="22523F12" w14:textId="68067042"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73</w:t>
            </w:r>
          </w:p>
        </w:tc>
        <w:tc>
          <w:tcPr>
            <w:tcW w:w="1350" w:type="dxa"/>
            <w:tcBorders>
              <w:top w:val="nil"/>
              <w:left w:val="nil"/>
              <w:bottom w:val="nil"/>
              <w:right w:val="nil"/>
            </w:tcBorders>
            <w:shd w:val="clear" w:color="auto" w:fill="auto"/>
            <w:noWrap/>
            <w:vAlign w:val="bottom"/>
          </w:tcPr>
          <w:p w14:paraId="484A4737" w14:textId="0F0CD70D"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88</w:t>
            </w:r>
          </w:p>
        </w:tc>
        <w:tc>
          <w:tcPr>
            <w:tcW w:w="1350" w:type="dxa"/>
            <w:tcBorders>
              <w:top w:val="nil"/>
              <w:left w:val="nil"/>
              <w:bottom w:val="nil"/>
              <w:right w:val="nil"/>
            </w:tcBorders>
            <w:vAlign w:val="bottom"/>
          </w:tcPr>
          <w:p w14:paraId="649AF33A" w14:textId="4D0343AD"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73</w:t>
            </w:r>
          </w:p>
        </w:tc>
      </w:tr>
      <w:tr w:rsidR="007420DA" w:rsidRPr="00D003FC" w14:paraId="04995894" w14:textId="77777777" w:rsidTr="00B616E1">
        <w:trPr>
          <w:trHeight w:val="54"/>
        </w:trPr>
        <w:tc>
          <w:tcPr>
            <w:tcW w:w="3690" w:type="dxa"/>
            <w:tcBorders>
              <w:top w:val="nil"/>
              <w:left w:val="nil"/>
              <w:right w:val="nil"/>
            </w:tcBorders>
            <w:shd w:val="clear" w:color="auto" w:fill="auto"/>
            <w:noWrap/>
            <w:vAlign w:val="bottom"/>
          </w:tcPr>
          <w:p w14:paraId="57D043D0" w14:textId="77777777" w:rsidR="007420DA" w:rsidRPr="00D003FC" w:rsidRDefault="007420DA" w:rsidP="007420DA">
            <w:pPr>
              <w:spacing w:line="340" w:lineRule="exact"/>
              <w:ind w:left="162" w:hanging="162"/>
              <w:rPr>
                <w:rFonts w:ascii="Arial" w:hAnsi="Arial" w:cs="Arial"/>
                <w:sz w:val="18"/>
                <w:szCs w:val="18"/>
              </w:rPr>
            </w:pPr>
            <w:r w:rsidRPr="00D003FC">
              <w:rPr>
                <w:rFonts w:ascii="Arial" w:hAnsi="Arial" w:cs="Arial"/>
                <w:sz w:val="18"/>
                <w:szCs w:val="18"/>
              </w:rPr>
              <w:t>Total</w:t>
            </w:r>
          </w:p>
        </w:tc>
        <w:tc>
          <w:tcPr>
            <w:tcW w:w="1350" w:type="dxa"/>
            <w:tcBorders>
              <w:left w:val="nil"/>
              <w:right w:val="nil"/>
            </w:tcBorders>
            <w:shd w:val="clear" w:color="auto" w:fill="auto"/>
            <w:noWrap/>
            <w:vAlign w:val="bottom"/>
          </w:tcPr>
          <w:p w14:paraId="6BC6561B" w14:textId="4FB870C9"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24,481</w:t>
            </w:r>
          </w:p>
        </w:tc>
        <w:tc>
          <w:tcPr>
            <w:tcW w:w="1350" w:type="dxa"/>
            <w:tcBorders>
              <w:left w:val="nil"/>
              <w:right w:val="nil"/>
            </w:tcBorders>
            <w:vAlign w:val="bottom"/>
          </w:tcPr>
          <w:p w14:paraId="32E237F4" w14:textId="56259871"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24,113</w:t>
            </w:r>
          </w:p>
        </w:tc>
        <w:tc>
          <w:tcPr>
            <w:tcW w:w="1350" w:type="dxa"/>
            <w:tcBorders>
              <w:left w:val="nil"/>
              <w:right w:val="nil"/>
            </w:tcBorders>
            <w:shd w:val="clear" w:color="auto" w:fill="auto"/>
            <w:noWrap/>
            <w:vAlign w:val="bottom"/>
          </w:tcPr>
          <w:p w14:paraId="2B896615" w14:textId="7AA2D307"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24,481</w:t>
            </w:r>
          </w:p>
        </w:tc>
        <w:tc>
          <w:tcPr>
            <w:tcW w:w="1350" w:type="dxa"/>
            <w:tcBorders>
              <w:left w:val="nil"/>
              <w:right w:val="nil"/>
            </w:tcBorders>
            <w:vAlign w:val="bottom"/>
          </w:tcPr>
          <w:p w14:paraId="511DF052" w14:textId="16A4DABE"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24,113</w:t>
            </w:r>
          </w:p>
        </w:tc>
      </w:tr>
      <w:tr w:rsidR="007420DA" w:rsidRPr="00D003FC" w14:paraId="2CBD8D2A" w14:textId="77777777" w:rsidTr="00B616E1">
        <w:trPr>
          <w:trHeight w:val="74"/>
        </w:trPr>
        <w:tc>
          <w:tcPr>
            <w:tcW w:w="3690" w:type="dxa"/>
            <w:tcBorders>
              <w:top w:val="nil"/>
              <w:left w:val="nil"/>
              <w:bottom w:val="nil"/>
              <w:right w:val="nil"/>
            </w:tcBorders>
            <w:shd w:val="clear" w:color="auto" w:fill="auto"/>
            <w:noWrap/>
            <w:vAlign w:val="bottom"/>
          </w:tcPr>
          <w:p w14:paraId="09E7D0A1" w14:textId="77777777" w:rsidR="007420DA" w:rsidRPr="00D003FC" w:rsidRDefault="007420DA" w:rsidP="007420DA">
            <w:pPr>
              <w:spacing w:line="340" w:lineRule="exact"/>
              <w:rPr>
                <w:rFonts w:ascii="Arial" w:hAnsi="Arial" w:cs="Arial"/>
                <w:b/>
                <w:bCs/>
                <w:sz w:val="18"/>
                <w:szCs w:val="18"/>
              </w:rPr>
            </w:pPr>
            <w:r w:rsidRPr="00D003FC">
              <w:rPr>
                <w:rFonts w:ascii="Arial" w:hAnsi="Arial" w:cs="Arial"/>
                <w:b/>
                <w:bCs/>
                <w:sz w:val="18"/>
                <w:szCs w:val="18"/>
              </w:rPr>
              <w:t>Others</w:t>
            </w:r>
          </w:p>
        </w:tc>
        <w:tc>
          <w:tcPr>
            <w:tcW w:w="1350" w:type="dxa"/>
            <w:tcBorders>
              <w:top w:val="nil"/>
              <w:left w:val="nil"/>
              <w:right w:val="nil"/>
            </w:tcBorders>
            <w:shd w:val="clear" w:color="auto" w:fill="auto"/>
            <w:vAlign w:val="bottom"/>
          </w:tcPr>
          <w:p w14:paraId="1D3B6012" w14:textId="77777777" w:rsidR="007420DA" w:rsidRPr="00D003FC" w:rsidRDefault="007420DA" w:rsidP="007420DA">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09E15322" w14:textId="77777777" w:rsidR="007420DA" w:rsidRPr="00D003FC" w:rsidRDefault="007420DA" w:rsidP="007420DA">
            <w:pPr>
              <w:tabs>
                <w:tab w:val="decimal" w:pos="1057"/>
              </w:tabs>
              <w:spacing w:line="340" w:lineRule="exact"/>
              <w:rPr>
                <w:rFonts w:ascii="Arial" w:hAnsi="Arial" w:cs="Arial"/>
                <w:sz w:val="18"/>
                <w:szCs w:val="18"/>
              </w:rPr>
            </w:pPr>
          </w:p>
        </w:tc>
        <w:tc>
          <w:tcPr>
            <w:tcW w:w="1350" w:type="dxa"/>
            <w:tcBorders>
              <w:top w:val="nil"/>
              <w:left w:val="nil"/>
              <w:right w:val="nil"/>
            </w:tcBorders>
            <w:shd w:val="clear" w:color="auto" w:fill="auto"/>
            <w:vAlign w:val="bottom"/>
          </w:tcPr>
          <w:p w14:paraId="243EE27F" w14:textId="77777777" w:rsidR="007420DA" w:rsidRPr="00D003FC" w:rsidRDefault="007420DA" w:rsidP="007420DA">
            <w:pPr>
              <w:tabs>
                <w:tab w:val="decimal" w:pos="1057"/>
              </w:tabs>
              <w:spacing w:line="340" w:lineRule="exact"/>
              <w:rPr>
                <w:rFonts w:ascii="Arial" w:hAnsi="Arial" w:cs="Arial"/>
                <w:sz w:val="18"/>
                <w:szCs w:val="18"/>
              </w:rPr>
            </w:pPr>
          </w:p>
        </w:tc>
        <w:tc>
          <w:tcPr>
            <w:tcW w:w="1350" w:type="dxa"/>
            <w:tcBorders>
              <w:top w:val="nil"/>
              <w:left w:val="nil"/>
              <w:bottom w:val="nil"/>
              <w:right w:val="nil"/>
            </w:tcBorders>
            <w:vAlign w:val="bottom"/>
          </w:tcPr>
          <w:p w14:paraId="1B83DCE2" w14:textId="77777777" w:rsidR="007420DA" w:rsidRPr="00D003FC" w:rsidRDefault="007420DA" w:rsidP="007420DA">
            <w:pPr>
              <w:tabs>
                <w:tab w:val="decimal" w:pos="1057"/>
              </w:tabs>
              <w:spacing w:line="340" w:lineRule="exact"/>
              <w:rPr>
                <w:rFonts w:ascii="Arial" w:hAnsi="Arial" w:cs="Arial"/>
                <w:sz w:val="18"/>
                <w:szCs w:val="18"/>
              </w:rPr>
            </w:pPr>
          </w:p>
        </w:tc>
      </w:tr>
      <w:tr w:rsidR="007420DA" w:rsidRPr="00D003FC" w14:paraId="3268FC08" w14:textId="77777777" w:rsidTr="00B616E1">
        <w:trPr>
          <w:trHeight w:val="74"/>
        </w:trPr>
        <w:tc>
          <w:tcPr>
            <w:tcW w:w="3690" w:type="dxa"/>
            <w:tcBorders>
              <w:top w:val="nil"/>
              <w:left w:val="nil"/>
              <w:bottom w:val="nil"/>
              <w:right w:val="nil"/>
            </w:tcBorders>
            <w:shd w:val="clear" w:color="auto" w:fill="auto"/>
            <w:noWrap/>
            <w:vAlign w:val="center"/>
          </w:tcPr>
          <w:p w14:paraId="7EDD4D89" w14:textId="77777777" w:rsidR="007420DA" w:rsidRPr="00D003FC" w:rsidRDefault="007420DA" w:rsidP="007420DA">
            <w:pPr>
              <w:spacing w:line="340" w:lineRule="exact"/>
              <w:ind w:left="162" w:hanging="162"/>
              <w:rPr>
                <w:rFonts w:ascii="Arial" w:hAnsi="Arial" w:cs="Arial"/>
                <w:sz w:val="18"/>
                <w:szCs w:val="18"/>
                <w:cs/>
              </w:rPr>
            </w:pPr>
            <w:r w:rsidRPr="00D003FC">
              <w:rPr>
                <w:rFonts w:ascii="Arial" w:hAnsi="Arial" w:cs="Arial"/>
                <w:sz w:val="18"/>
                <w:szCs w:val="18"/>
              </w:rPr>
              <w:t>Private enterprises debt securities</w:t>
            </w:r>
          </w:p>
        </w:tc>
        <w:tc>
          <w:tcPr>
            <w:tcW w:w="1350" w:type="dxa"/>
            <w:tcBorders>
              <w:top w:val="nil"/>
              <w:left w:val="nil"/>
              <w:right w:val="nil"/>
            </w:tcBorders>
            <w:shd w:val="clear" w:color="auto" w:fill="auto"/>
            <w:noWrap/>
            <w:vAlign w:val="bottom"/>
          </w:tcPr>
          <w:p w14:paraId="0AF47357" w14:textId="71CBAFAD"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1,096</w:t>
            </w:r>
          </w:p>
        </w:tc>
        <w:tc>
          <w:tcPr>
            <w:tcW w:w="1350" w:type="dxa"/>
            <w:tcBorders>
              <w:top w:val="nil"/>
              <w:left w:val="nil"/>
              <w:bottom w:val="nil"/>
              <w:right w:val="nil"/>
            </w:tcBorders>
            <w:vAlign w:val="bottom"/>
          </w:tcPr>
          <w:p w14:paraId="5EF979BD" w14:textId="2F97C38B"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1,405</w:t>
            </w:r>
          </w:p>
        </w:tc>
        <w:tc>
          <w:tcPr>
            <w:tcW w:w="1350" w:type="dxa"/>
            <w:tcBorders>
              <w:top w:val="nil"/>
              <w:left w:val="nil"/>
              <w:right w:val="nil"/>
            </w:tcBorders>
            <w:shd w:val="clear" w:color="auto" w:fill="auto"/>
            <w:noWrap/>
            <w:vAlign w:val="bottom"/>
          </w:tcPr>
          <w:p w14:paraId="23C03D26" w14:textId="5386B46B"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1,096</w:t>
            </w:r>
          </w:p>
        </w:tc>
        <w:tc>
          <w:tcPr>
            <w:tcW w:w="1350" w:type="dxa"/>
            <w:tcBorders>
              <w:top w:val="nil"/>
              <w:left w:val="nil"/>
              <w:bottom w:val="nil"/>
              <w:right w:val="nil"/>
            </w:tcBorders>
            <w:vAlign w:val="bottom"/>
          </w:tcPr>
          <w:p w14:paraId="20F6AD74" w14:textId="388AFFD6"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1,405</w:t>
            </w:r>
          </w:p>
        </w:tc>
      </w:tr>
      <w:tr w:rsidR="007420DA" w:rsidRPr="00D003FC" w14:paraId="68C38F8A" w14:textId="77777777" w:rsidTr="00B616E1">
        <w:trPr>
          <w:trHeight w:val="66"/>
        </w:trPr>
        <w:tc>
          <w:tcPr>
            <w:tcW w:w="3690" w:type="dxa"/>
            <w:tcBorders>
              <w:top w:val="nil"/>
              <w:left w:val="nil"/>
              <w:bottom w:val="nil"/>
              <w:right w:val="nil"/>
            </w:tcBorders>
            <w:shd w:val="clear" w:color="auto" w:fill="auto"/>
            <w:noWrap/>
            <w:vAlign w:val="center"/>
          </w:tcPr>
          <w:p w14:paraId="00997DED" w14:textId="77777777" w:rsidR="007420DA" w:rsidRPr="00D003FC" w:rsidRDefault="007420DA" w:rsidP="007420DA">
            <w:pPr>
              <w:spacing w:line="340" w:lineRule="exact"/>
              <w:ind w:left="162" w:hanging="162"/>
              <w:rPr>
                <w:rFonts w:ascii="Arial" w:hAnsi="Arial" w:cs="Arial"/>
                <w:sz w:val="18"/>
                <w:szCs w:val="18"/>
                <w:cs/>
              </w:rPr>
            </w:pPr>
            <w:r w:rsidRPr="00D003FC">
              <w:rPr>
                <w:rFonts w:ascii="Arial" w:hAnsi="Arial" w:cs="Arial"/>
                <w:sz w:val="18"/>
                <w:szCs w:val="18"/>
              </w:rPr>
              <w:t>Unit trust</w:t>
            </w:r>
          </w:p>
        </w:tc>
        <w:tc>
          <w:tcPr>
            <w:tcW w:w="1350" w:type="dxa"/>
            <w:tcBorders>
              <w:top w:val="nil"/>
              <w:left w:val="nil"/>
              <w:bottom w:val="nil"/>
              <w:right w:val="nil"/>
            </w:tcBorders>
            <w:shd w:val="clear" w:color="auto" w:fill="auto"/>
            <w:noWrap/>
            <w:vAlign w:val="bottom"/>
          </w:tcPr>
          <w:p w14:paraId="1B80975C" w14:textId="2E1F65D4"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391</w:t>
            </w:r>
          </w:p>
        </w:tc>
        <w:tc>
          <w:tcPr>
            <w:tcW w:w="1350" w:type="dxa"/>
            <w:tcBorders>
              <w:top w:val="nil"/>
              <w:left w:val="nil"/>
              <w:bottom w:val="nil"/>
              <w:right w:val="nil"/>
            </w:tcBorders>
            <w:vAlign w:val="bottom"/>
          </w:tcPr>
          <w:p w14:paraId="2F3B68FC" w14:textId="5804B70F"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422</w:t>
            </w:r>
          </w:p>
        </w:tc>
        <w:tc>
          <w:tcPr>
            <w:tcW w:w="1350" w:type="dxa"/>
            <w:tcBorders>
              <w:top w:val="nil"/>
              <w:left w:val="nil"/>
              <w:bottom w:val="nil"/>
              <w:right w:val="nil"/>
            </w:tcBorders>
            <w:shd w:val="clear" w:color="auto" w:fill="auto"/>
            <w:noWrap/>
            <w:vAlign w:val="bottom"/>
          </w:tcPr>
          <w:p w14:paraId="1537523F" w14:textId="71C456E4"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391</w:t>
            </w:r>
          </w:p>
        </w:tc>
        <w:tc>
          <w:tcPr>
            <w:tcW w:w="1350" w:type="dxa"/>
            <w:tcBorders>
              <w:top w:val="nil"/>
              <w:left w:val="nil"/>
              <w:bottom w:val="nil"/>
              <w:right w:val="nil"/>
            </w:tcBorders>
            <w:vAlign w:val="bottom"/>
          </w:tcPr>
          <w:p w14:paraId="065AE9AF" w14:textId="68266E09" w:rsidR="007420DA" w:rsidRPr="00D003FC" w:rsidRDefault="007420DA" w:rsidP="007420DA">
            <w:pPr>
              <w:tabs>
                <w:tab w:val="decimal" w:pos="1057"/>
              </w:tabs>
              <w:spacing w:line="340" w:lineRule="exact"/>
              <w:rPr>
                <w:rFonts w:ascii="Arial" w:hAnsi="Arial" w:cs="Arial"/>
                <w:sz w:val="18"/>
                <w:szCs w:val="18"/>
              </w:rPr>
            </w:pPr>
            <w:r w:rsidRPr="00D003FC">
              <w:rPr>
                <w:rFonts w:ascii="Arial" w:hAnsi="Arial" w:cs="Arial"/>
                <w:sz w:val="18"/>
                <w:szCs w:val="18"/>
              </w:rPr>
              <w:t>422</w:t>
            </w:r>
          </w:p>
        </w:tc>
      </w:tr>
      <w:tr w:rsidR="007420DA" w:rsidRPr="00D003FC" w14:paraId="7276E1C4" w14:textId="77777777" w:rsidTr="00B616E1">
        <w:trPr>
          <w:trHeight w:val="66"/>
        </w:trPr>
        <w:tc>
          <w:tcPr>
            <w:tcW w:w="3690" w:type="dxa"/>
            <w:tcBorders>
              <w:top w:val="nil"/>
              <w:left w:val="nil"/>
              <w:bottom w:val="nil"/>
              <w:right w:val="nil"/>
            </w:tcBorders>
            <w:shd w:val="clear" w:color="auto" w:fill="auto"/>
            <w:noWrap/>
            <w:vAlign w:val="bottom"/>
          </w:tcPr>
          <w:p w14:paraId="316682BA" w14:textId="77777777" w:rsidR="007420DA" w:rsidRPr="00D003FC" w:rsidRDefault="007420DA" w:rsidP="007420DA">
            <w:pPr>
              <w:spacing w:line="340" w:lineRule="exact"/>
              <w:ind w:left="162" w:hanging="162"/>
              <w:rPr>
                <w:rFonts w:ascii="Arial" w:hAnsi="Arial" w:cs="Arial"/>
                <w:sz w:val="18"/>
                <w:szCs w:val="18"/>
              </w:rPr>
            </w:pPr>
            <w:r w:rsidRPr="00D003FC">
              <w:rPr>
                <w:rFonts w:ascii="Arial" w:hAnsi="Arial" w:cs="Arial"/>
                <w:sz w:val="18"/>
                <w:szCs w:val="18"/>
              </w:rPr>
              <w:t>Marketable equity</w:t>
            </w:r>
            <w:r w:rsidRPr="00D003FC">
              <w:rPr>
                <w:rFonts w:ascii="Arial" w:hAnsi="Arial" w:cs="Arial"/>
                <w:sz w:val="18"/>
                <w:szCs w:val="18"/>
                <w:cs/>
              </w:rPr>
              <w:t xml:space="preserve"> </w:t>
            </w:r>
            <w:r w:rsidRPr="00D003FC">
              <w:rPr>
                <w:rFonts w:ascii="Arial" w:hAnsi="Arial" w:cs="Arial"/>
                <w:sz w:val="18"/>
                <w:szCs w:val="18"/>
              </w:rPr>
              <w:t>securities</w:t>
            </w:r>
          </w:p>
        </w:tc>
        <w:tc>
          <w:tcPr>
            <w:tcW w:w="1350" w:type="dxa"/>
            <w:tcBorders>
              <w:top w:val="nil"/>
              <w:left w:val="nil"/>
              <w:bottom w:val="nil"/>
              <w:right w:val="nil"/>
            </w:tcBorders>
            <w:shd w:val="clear" w:color="auto" w:fill="auto"/>
            <w:noWrap/>
            <w:vAlign w:val="bottom"/>
          </w:tcPr>
          <w:p w14:paraId="44B1F6C8" w14:textId="059231BD"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5</w:t>
            </w:r>
          </w:p>
        </w:tc>
        <w:tc>
          <w:tcPr>
            <w:tcW w:w="1350" w:type="dxa"/>
            <w:tcBorders>
              <w:left w:val="nil"/>
              <w:bottom w:val="nil"/>
              <w:right w:val="nil"/>
            </w:tcBorders>
            <w:vAlign w:val="bottom"/>
          </w:tcPr>
          <w:p w14:paraId="7A552EFE" w14:textId="4C04B8F8"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6</w:t>
            </w:r>
          </w:p>
        </w:tc>
        <w:tc>
          <w:tcPr>
            <w:tcW w:w="1350" w:type="dxa"/>
            <w:tcBorders>
              <w:top w:val="nil"/>
              <w:left w:val="nil"/>
              <w:bottom w:val="nil"/>
              <w:right w:val="nil"/>
            </w:tcBorders>
            <w:shd w:val="clear" w:color="auto" w:fill="auto"/>
            <w:noWrap/>
            <w:vAlign w:val="bottom"/>
          </w:tcPr>
          <w:p w14:paraId="30F8CC65" w14:textId="144669DC"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5</w:t>
            </w:r>
          </w:p>
        </w:tc>
        <w:tc>
          <w:tcPr>
            <w:tcW w:w="1350" w:type="dxa"/>
            <w:tcBorders>
              <w:left w:val="nil"/>
              <w:bottom w:val="nil"/>
              <w:right w:val="nil"/>
            </w:tcBorders>
            <w:vAlign w:val="bottom"/>
          </w:tcPr>
          <w:p w14:paraId="53C61DED" w14:textId="42F43FEC"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6</w:t>
            </w:r>
          </w:p>
        </w:tc>
      </w:tr>
      <w:tr w:rsidR="007420DA" w:rsidRPr="00D003FC" w14:paraId="09CBA266" w14:textId="77777777" w:rsidTr="00B616E1">
        <w:trPr>
          <w:trHeight w:val="66"/>
        </w:trPr>
        <w:tc>
          <w:tcPr>
            <w:tcW w:w="3690" w:type="dxa"/>
            <w:tcBorders>
              <w:top w:val="nil"/>
              <w:left w:val="nil"/>
              <w:bottom w:val="nil"/>
              <w:right w:val="nil"/>
            </w:tcBorders>
            <w:shd w:val="clear" w:color="auto" w:fill="auto"/>
            <w:noWrap/>
            <w:vAlign w:val="bottom"/>
          </w:tcPr>
          <w:p w14:paraId="55BFFFC8" w14:textId="77777777" w:rsidR="007420DA" w:rsidRPr="00D003FC" w:rsidRDefault="007420DA" w:rsidP="007420DA">
            <w:pPr>
              <w:spacing w:line="340" w:lineRule="exact"/>
              <w:ind w:left="162" w:hanging="162"/>
              <w:rPr>
                <w:rFonts w:ascii="Arial" w:hAnsi="Arial" w:cs="Arial"/>
                <w:sz w:val="18"/>
                <w:szCs w:val="18"/>
                <w:cs/>
              </w:rPr>
            </w:pPr>
            <w:r w:rsidRPr="00D003FC">
              <w:rPr>
                <w:rFonts w:ascii="Arial" w:hAnsi="Arial" w:cs="Arial"/>
                <w:sz w:val="18"/>
                <w:szCs w:val="18"/>
              </w:rPr>
              <w:t>Total</w:t>
            </w:r>
          </w:p>
        </w:tc>
        <w:tc>
          <w:tcPr>
            <w:tcW w:w="1350" w:type="dxa"/>
            <w:tcBorders>
              <w:left w:val="nil"/>
              <w:bottom w:val="nil"/>
              <w:right w:val="nil"/>
            </w:tcBorders>
            <w:shd w:val="clear" w:color="auto" w:fill="auto"/>
            <w:noWrap/>
            <w:vAlign w:val="bottom"/>
          </w:tcPr>
          <w:p w14:paraId="41C484EE" w14:textId="548ACA38"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1,492</w:t>
            </w:r>
          </w:p>
        </w:tc>
        <w:tc>
          <w:tcPr>
            <w:tcW w:w="1350" w:type="dxa"/>
            <w:tcBorders>
              <w:left w:val="nil"/>
              <w:bottom w:val="nil"/>
              <w:right w:val="nil"/>
            </w:tcBorders>
            <w:vAlign w:val="bottom"/>
          </w:tcPr>
          <w:p w14:paraId="2B2C802B" w14:textId="5E14DD94"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1,833</w:t>
            </w:r>
          </w:p>
        </w:tc>
        <w:tc>
          <w:tcPr>
            <w:tcW w:w="1350" w:type="dxa"/>
            <w:tcBorders>
              <w:left w:val="nil"/>
              <w:bottom w:val="nil"/>
              <w:right w:val="nil"/>
            </w:tcBorders>
            <w:shd w:val="clear" w:color="auto" w:fill="auto"/>
            <w:noWrap/>
            <w:vAlign w:val="bottom"/>
          </w:tcPr>
          <w:p w14:paraId="653DC610" w14:textId="6C57C84E"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1,492</w:t>
            </w:r>
          </w:p>
        </w:tc>
        <w:tc>
          <w:tcPr>
            <w:tcW w:w="1350" w:type="dxa"/>
            <w:tcBorders>
              <w:left w:val="nil"/>
              <w:bottom w:val="nil"/>
              <w:right w:val="nil"/>
            </w:tcBorders>
            <w:vAlign w:val="bottom"/>
          </w:tcPr>
          <w:p w14:paraId="0DE448DB" w14:textId="06A98724" w:rsidR="007420DA" w:rsidRPr="00D003FC" w:rsidRDefault="007420DA" w:rsidP="007420DA">
            <w:pPr>
              <w:pBdr>
                <w:bottom w:val="sing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1,833</w:t>
            </w:r>
          </w:p>
        </w:tc>
      </w:tr>
      <w:tr w:rsidR="007420DA" w:rsidRPr="00D003FC" w14:paraId="6B307467" w14:textId="77777777" w:rsidTr="00B616E1">
        <w:trPr>
          <w:trHeight w:val="66"/>
        </w:trPr>
        <w:tc>
          <w:tcPr>
            <w:tcW w:w="3690" w:type="dxa"/>
            <w:tcBorders>
              <w:top w:val="nil"/>
              <w:left w:val="nil"/>
              <w:right w:val="nil"/>
            </w:tcBorders>
            <w:shd w:val="clear" w:color="auto" w:fill="auto"/>
            <w:noWrap/>
            <w:vAlign w:val="bottom"/>
          </w:tcPr>
          <w:p w14:paraId="6421D64E" w14:textId="77777777" w:rsidR="007420DA" w:rsidRPr="00D003FC" w:rsidRDefault="007420DA" w:rsidP="007420DA">
            <w:pPr>
              <w:spacing w:line="340" w:lineRule="exact"/>
              <w:ind w:left="162" w:hanging="162"/>
              <w:rPr>
                <w:rFonts w:ascii="Arial" w:hAnsi="Arial" w:cs="Arial"/>
                <w:sz w:val="18"/>
                <w:szCs w:val="18"/>
              </w:rPr>
            </w:pPr>
            <w:r w:rsidRPr="00D003FC">
              <w:rPr>
                <w:rFonts w:ascii="Arial" w:hAnsi="Arial" w:cs="Arial"/>
                <w:sz w:val="18"/>
                <w:szCs w:val="18"/>
              </w:rPr>
              <w:t>Total financial assets measured at</w:t>
            </w:r>
            <w:r w:rsidRPr="00D003FC">
              <w:rPr>
                <w:rFonts w:ascii="Arial" w:hAnsi="Arial" w:cs="Arial"/>
                <w:sz w:val="18"/>
                <w:szCs w:val="18"/>
                <w:cs/>
              </w:rPr>
              <w:t xml:space="preserve"> </w:t>
            </w:r>
            <w:r w:rsidRPr="00D003FC">
              <w:rPr>
                <w:rFonts w:ascii="Arial" w:hAnsi="Arial" w:cs="Arial"/>
                <w:sz w:val="18"/>
                <w:szCs w:val="18"/>
              </w:rPr>
              <w:t xml:space="preserve">          fair value through profit or loss</w:t>
            </w:r>
          </w:p>
        </w:tc>
        <w:tc>
          <w:tcPr>
            <w:tcW w:w="1350" w:type="dxa"/>
            <w:tcBorders>
              <w:left w:val="nil"/>
              <w:right w:val="nil"/>
            </w:tcBorders>
            <w:shd w:val="clear" w:color="auto" w:fill="auto"/>
            <w:noWrap/>
            <w:vAlign w:val="bottom"/>
          </w:tcPr>
          <w:p w14:paraId="01275178" w14:textId="6B7CA6C6" w:rsidR="007420DA" w:rsidRPr="00D003FC" w:rsidRDefault="007420DA" w:rsidP="007420DA">
            <w:pPr>
              <w:pBdr>
                <w:bottom w:val="doub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25,973</w:t>
            </w:r>
          </w:p>
        </w:tc>
        <w:tc>
          <w:tcPr>
            <w:tcW w:w="1350" w:type="dxa"/>
            <w:tcBorders>
              <w:left w:val="nil"/>
              <w:right w:val="nil"/>
            </w:tcBorders>
            <w:vAlign w:val="bottom"/>
          </w:tcPr>
          <w:p w14:paraId="5C6D27FB" w14:textId="55017E7E" w:rsidR="007420DA" w:rsidRPr="00D003FC" w:rsidRDefault="007420DA" w:rsidP="007420DA">
            <w:pPr>
              <w:pBdr>
                <w:bottom w:val="doub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25,946</w:t>
            </w:r>
          </w:p>
        </w:tc>
        <w:tc>
          <w:tcPr>
            <w:tcW w:w="1350" w:type="dxa"/>
            <w:tcBorders>
              <w:left w:val="nil"/>
              <w:right w:val="nil"/>
            </w:tcBorders>
            <w:shd w:val="clear" w:color="auto" w:fill="auto"/>
            <w:noWrap/>
            <w:vAlign w:val="bottom"/>
          </w:tcPr>
          <w:p w14:paraId="62A3BBA6" w14:textId="7EAC38B1" w:rsidR="007420DA" w:rsidRPr="00D003FC" w:rsidRDefault="007420DA" w:rsidP="007420DA">
            <w:pPr>
              <w:pBdr>
                <w:bottom w:val="doub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25,973</w:t>
            </w:r>
          </w:p>
        </w:tc>
        <w:tc>
          <w:tcPr>
            <w:tcW w:w="1350" w:type="dxa"/>
            <w:tcBorders>
              <w:left w:val="nil"/>
              <w:right w:val="nil"/>
            </w:tcBorders>
            <w:vAlign w:val="bottom"/>
          </w:tcPr>
          <w:p w14:paraId="3E62B116" w14:textId="3EC29C79" w:rsidR="007420DA" w:rsidRPr="00D003FC" w:rsidRDefault="007420DA" w:rsidP="007420DA">
            <w:pPr>
              <w:pBdr>
                <w:bottom w:val="double" w:sz="4" w:space="1" w:color="auto"/>
              </w:pBdr>
              <w:tabs>
                <w:tab w:val="decimal" w:pos="1057"/>
              </w:tabs>
              <w:spacing w:line="340" w:lineRule="exact"/>
              <w:rPr>
                <w:rFonts w:ascii="Arial" w:hAnsi="Arial" w:cs="Arial"/>
                <w:sz w:val="18"/>
                <w:szCs w:val="18"/>
              </w:rPr>
            </w:pPr>
            <w:r w:rsidRPr="00D003FC">
              <w:rPr>
                <w:rFonts w:ascii="Arial" w:hAnsi="Arial" w:cs="Arial"/>
                <w:sz w:val="18"/>
                <w:szCs w:val="18"/>
              </w:rPr>
              <w:t>25,946</w:t>
            </w:r>
          </w:p>
        </w:tc>
      </w:tr>
    </w:tbl>
    <w:p w14:paraId="3CEE8456" w14:textId="77777777" w:rsidR="00F96B63" w:rsidRPr="00D003FC" w:rsidRDefault="00640F7F" w:rsidP="00020B84">
      <w:pPr>
        <w:tabs>
          <w:tab w:val="left" w:pos="1440"/>
        </w:tabs>
        <w:spacing w:before="240" w:after="120" w:line="380" w:lineRule="exact"/>
        <w:ind w:left="634" w:hanging="634"/>
        <w:jc w:val="thaiDistribute"/>
        <w:outlineLvl w:val="0"/>
        <w:rPr>
          <w:rFonts w:ascii="Arial" w:hAnsi="Arial" w:cs="Arial"/>
          <w:b/>
          <w:bCs/>
          <w:cs/>
        </w:rPr>
      </w:pPr>
      <w:bookmarkStart w:id="23" w:name="_Toc174963083"/>
      <w:r w:rsidRPr="00D003FC">
        <w:rPr>
          <w:rFonts w:ascii="Arial" w:hAnsi="Arial" w:cs="Arial"/>
          <w:b/>
          <w:bCs/>
        </w:rPr>
        <w:t>8</w:t>
      </w:r>
      <w:r w:rsidR="00F96B63" w:rsidRPr="00D003FC">
        <w:rPr>
          <w:rFonts w:ascii="Arial" w:hAnsi="Arial" w:cs="Arial"/>
          <w:b/>
          <w:bCs/>
          <w:cs/>
        </w:rPr>
        <w:t>.</w:t>
      </w:r>
      <w:r w:rsidR="00F96B63" w:rsidRPr="00D003FC">
        <w:rPr>
          <w:rFonts w:ascii="Arial" w:hAnsi="Arial" w:cs="Arial"/>
          <w:b/>
          <w:bCs/>
        </w:rPr>
        <w:t>5</w:t>
      </w:r>
      <w:r w:rsidR="00F96B63" w:rsidRPr="00D003FC">
        <w:rPr>
          <w:rFonts w:ascii="Arial" w:hAnsi="Arial" w:cs="Arial"/>
          <w:b/>
          <w:bCs/>
        </w:rPr>
        <w:tab/>
        <w:t>Derivatives</w:t>
      </w:r>
      <w:bookmarkEnd w:id="23"/>
    </w:p>
    <w:p w14:paraId="2557A6E5" w14:textId="77777777" w:rsidR="00F96B63" w:rsidRPr="00D003FC" w:rsidRDefault="00640F7F" w:rsidP="00020B84">
      <w:pPr>
        <w:spacing w:before="80" w:after="80" w:line="400" w:lineRule="exact"/>
        <w:ind w:left="630" w:hanging="630"/>
        <w:jc w:val="thaiDistribute"/>
        <w:rPr>
          <w:rFonts w:ascii="Arial" w:hAnsi="Arial" w:cs="Arial"/>
        </w:rPr>
      </w:pPr>
      <w:r w:rsidRPr="00D003FC">
        <w:rPr>
          <w:rFonts w:ascii="Arial" w:hAnsi="Arial" w:cs="Arial"/>
        </w:rPr>
        <w:t>8</w:t>
      </w:r>
      <w:r w:rsidR="00F96B63" w:rsidRPr="00D003FC">
        <w:rPr>
          <w:rFonts w:ascii="Arial" w:hAnsi="Arial" w:cs="Arial"/>
          <w:cs/>
        </w:rPr>
        <w:t>.</w:t>
      </w:r>
      <w:r w:rsidR="00F96B63" w:rsidRPr="00D003FC">
        <w:rPr>
          <w:rFonts w:ascii="Arial" w:hAnsi="Arial" w:cs="Arial"/>
        </w:rPr>
        <w:t>5</w:t>
      </w:r>
      <w:r w:rsidR="00F96B63" w:rsidRPr="00D003FC">
        <w:rPr>
          <w:rFonts w:ascii="Arial" w:hAnsi="Arial" w:cs="Arial"/>
          <w:cs/>
        </w:rPr>
        <w:t>.</w:t>
      </w:r>
      <w:r w:rsidR="00F96B63" w:rsidRPr="00D003FC">
        <w:rPr>
          <w:rFonts w:ascii="Arial" w:hAnsi="Arial" w:cs="Arial"/>
        </w:rPr>
        <w:t>1</w:t>
      </w:r>
      <w:r w:rsidR="00F96B63" w:rsidRPr="00D003FC">
        <w:rPr>
          <w:rFonts w:ascii="Arial" w:hAnsi="Arial" w:cs="Arial"/>
        </w:rPr>
        <w:tab/>
        <w:t>Derivatives held for trading</w:t>
      </w:r>
    </w:p>
    <w:p w14:paraId="2EAA55E4" w14:textId="77777777" w:rsidR="00F96B63" w:rsidRPr="00D003FC" w:rsidRDefault="00F96B63" w:rsidP="00020B84">
      <w:pPr>
        <w:spacing w:before="80" w:after="80" w:line="400" w:lineRule="exact"/>
        <w:ind w:left="630"/>
        <w:jc w:val="thaiDistribute"/>
        <w:rPr>
          <w:rFonts w:ascii="Arial" w:hAnsi="Arial" w:cs="Arial"/>
        </w:rPr>
      </w:pPr>
      <w:r w:rsidRPr="00D003FC">
        <w:rPr>
          <w:rFonts w:ascii="Arial" w:hAnsi="Arial" w:cs="Arial"/>
        </w:rPr>
        <w:t>Fair value and notional amount classified by type of risk are as follows</w:t>
      </w:r>
      <w:r w:rsidR="00510836" w:rsidRPr="00D003FC">
        <w:rPr>
          <w:rFonts w:ascii="Arial" w:hAnsi="Arial" w:cs="Arial"/>
          <w:cs/>
        </w:rPr>
        <w:t>:</w:t>
      </w:r>
    </w:p>
    <w:tbl>
      <w:tblPr>
        <w:tblW w:w="9002" w:type="dxa"/>
        <w:tblInd w:w="558" w:type="dxa"/>
        <w:tblLayout w:type="fixed"/>
        <w:tblLook w:val="04A0" w:firstRow="1" w:lastRow="0" w:firstColumn="1" w:lastColumn="0" w:noHBand="0" w:noVBand="1"/>
      </w:tblPr>
      <w:tblGrid>
        <w:gridCol w:w="1962"/>
        <w:gridCol w:w="1173"/>
        <w:gridCol w:w="1173"/>
        <w:gridCol w:w="1174"/>
        <w:gridCol w:w="1173"/>
        <w:gridCol w:w="1173"/>
        <w:gridCol w:w="1174"/>
      </w:tblGrid>
      <w:tr w:rsidR="00CF4B1A" w:rsidRPr="00D003FC" w14:paraId="04D8E9AA" w14:textId="77777777" w:rsidTr="009465E3">
        <w:trPr>
          <w:trHeight w:val="64"/>
        </w:trPr>
        <w:tc>
          <w:tcPr>
            <w:tcW w:w="1962" w:type="dxa"/>
            <w:tcBorders>
              <w:top w:val="nil"/>
              <w:left w:val="nil"/>
              <w:bottom w:val="nil"/>
              <w:right w:val="nil"/>
            </w:tcBorders>
            <w:shd w:val="clear" w:color="auto" w:fill="auto"/>
            <w:noWrap/>
            <w:vAlign w:val="center"/>
            <w:hideMark/>
          </w:tcPr>
          <w:p w14:paraId="57ADD63B" w14:textId="77777777" w:rsidR="00F96B63" w:rsidRPr="00D003FC" w:rsidRDefault="00F96B63" w:rsidP="00020B84">
            <w:pPr>
              <w:spacing w:line="300" w:lineRule="exact"/>
              <w:rPr>
                <w:rFonts w:ascii="Arial" w:hAnsi="Arial" w:cs="Arial"/>
                <w:sz w:val="16"/>
                <w:szCs w:val="16"/>
              </w:rPr>
            </w:pPr>
          </w:p>
        </w:tc>
        <w:tc>
          <w:tcPr>
            <w:tcW w:w="7040" w:type="dxa"/>
            <w:gridSpan w:val="6"/>
            <w:tcBorders>
              <w:top w:val="nil"/>
              <w:left w:val="nil"/>
              <w:bottom w:val="nil"/>
              <w:right w:val="nil"/>
            </w:tcBorders>
            <w:shd w:val="clear" w:color="auto" w:fill="auto"/>
            <w:noWrap/>
            <w:vAlign w:val="center"/>
            <w:hideMark/>
          </w:tcPr>
          <w:p w14:paraId="43007D6F" w14:textId="77777777" w:rsidR="00F96B63" w:rsidRPr="00D003FC" w:rsidRDefault="00BE7F2A" w:rsidP="00020B84">
            <w:pPr>
              <w:spacing w:line="300" w:lineRule="exact"/>
              <w:jc w:val="right"/>
              <w:rPr>
                <w:rFonts w:ascii="Arial" w:hAnsi="Arial" w:cs="Arial"/>
                <w:sz w:val="16"/>
                <w:szCs w:val="16"/>
              </w:rPr>
            </w:pPr>
            <w:r w:rsidRPr="00D003FC">
              <w:rPr>
                <w:rFonts w:ascii="Arial" w:hAnsi="Arial" w:cs="Arial"/>
                <w:sz w:val="16"/>
                <w:szCs w:val="16"/>
                <w:cs/>
              </w:rPr>
              <w:t>(</w:t>
            </w:r>
            <w:r w:rsidR="00F96B63" w:rsidRPr="00D003FC">
              <w:rPr>
                <w:rFonts w:ascii="Arial" w:hAnsi="Arial" w:cs="Arial"/>
                <w:sz w:val="16"/>
                <w:szCs w:val="16"/>
              </w:rPr>
              <w:t>Unit</w:t>
            </w:r>
            <w:r w:rsidR="00F96B63" w:rsidRPr="00D003FC">
              <w:rPr>
                <w:rFonts w:ascii="Arial" w:hAnsi="Arial" w:cs="Arial"/>
                <w:sz w:val="16"/>
                <w:szCs w:val="16"/>
                <w:cs/>
              </w:rPr>
              <w:t xml:space="preserve">: </w:t>
            </w:r>
            <w:r w:rsidR="00F96B63" w:rsidRPr="00D003FC">
              <w:rPr>
                <w:rFonts w:ascii="Arial" w:hAnsi="Arial" w:cs="Arial"/>
                <w:sz w:val="16"/>
                <w:szCs w:val="16"/>
              </w:rPr>
              <w:t>Million Baht</w:t>
            </w:r>
            <w:r w:rsidRPr="00D003FC">
              <w:rPr>
                <w:rFonts w:ascii="Arial" w:hAnsi="Arial" w:cs="Arial"/>
                <w:sz w:val="16"/>
                <w:szCs w:val="16"/>
                <w:cs/>
              </w:rPr>
              <w:t>)</w:t>
            </w:r>
          </w:p>
        </w:tc>
      </w:tr>
      <w:tr w:rsidR="00CF4B1A" w:rsidRPr="00D003FC" w14:paraId="00F35197" w14:textId="77777777" w:rsidTr="00B5035E">
        <w:trPr>
          <w:trHeight w:val="64"/>
        </w:trPr>
        <w:tc>
          <w:tcPr>
            <w:tcW w:w="1962" w:type="dxa"/>
            <w:tcBorders>
              <w:top w:val="nil"/>
              <w:left w:val="nil"/>
              <w:bottom w:val="nil"/>
              <w:right w:val="nil"/>
            </w:tcBorders>
            <w:shd w:val="clear" w:color="auto" w:fill="auto"/>
            <w:noWrap/>
            <w:vAlign w:val="center"/>
            <w:hideMark/>
          </w:tcPr>
          <w:p w14:paraId="1088C62C" w14:textId="77777777" w:rsidR="00B5035E" w:rsidRPr="00D003FC" w:rsidRDefault="00B5035E" w:rsidP="00020B84">
            <w:pPr>
              <w:spacing w:line="300" w:lineRule="exact"/>
              <w:jc w:val="right"/>
              <w:rPr>
                <w:rFonts w:ascii="Arial" w:hAnsi="Arial" w:cs="Arial"/>
                <w:sz w:val="16"/>
                <w:szCs w:val="16"/>
              </w:rPr>
            </w:pPr>
          </w:p>
        </w:tc>
        <w:tc>
          <w:tcPr>
            <w:tcW w:w="7040" w:type="dxa"/>
            <w:gridSpan w:val="6"/>
            <w:tcBorders>
              <w:top w:val="nil"/>
              <w:left w:val="nil"/>
              <w:bottom w:val="nil"/>
              <w:right w:val="nil"/>
            </w:tcBorders>
            <w:shd w:val="clear" w:color="auto" w:fill="auto"/>
            <w:noWrap/>
            <w:vAlign w:val="bottom"/>
            <w:hideMark/>
          </w:tcPr>
          <w:p w14:paraId="6A274E4A" w14:textId="77777777" w:rsidR="00B5035E" w:rsidRPr="00D003FC" w:rsidRDefault="00B5035E" w:rsidP="00020B84">
            <w:pPr>
              <w:pBdr>
                <w:bottom w:val="single" w:sz="4" w:space="1" w:color="auto"/>
              </w:pBdr>
              <w:spacing w:line="30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1C3CD2" w:rsidRPr="00D003FC" w14:paraId="16D8B363" w14:textId="77777777" w:rsidTr="00205CEF">
        <w:trPr>
          <w:trHeight w:val="64"/>
        </w:trPr>
        <w:tc>
          <w:tcPr>
            <w:tcW w:w="1962" w:type="dxa"/>
            <w:tcBorders>
              <w:top w:val="nil"/>
              <w:left w:val="nil"/>
              <w:bottom w:val="nil"/>
              <w:right w:val="nil"/>
            </w:tcBorders>
            <w:shd w:val="clear" w:color="auto" w:fill="auto"/>
            <w:noWrap/>
            <w:vAlign w:val="center"/>
            <w:hideMark/>
          </w:tcPr>
          <w:p w14:paraId="118DC621" w14:textId="77777777" w:rsidR="001C3CD2" w:rsidRPr="00D003FC" w:rsidRDefault="001C3CD2" w:rsidP="00020B84">
            <w:pPr>
              <w:spacing w:line="300" w:lineRule="exact"/>
              <w:jc w:val="center"/>
              <w:rPr>
                <w:rFonts w:ascii="Arial" w:hAnsi="Arial" w:cs="Arial"/>
                <w:sz w:val="16"/>
                <w:szCs w:val="16"/>
                <w:u w:val="single"/>
              </w:rPr>
            </w:pPr>
          </w:p>
        </w:tc>
        <w:tc>
          <w:tcPr>
            <w:tcW w:w="3520" w:type="dxa"/>
            <w:gridSpan w:val="3"/>
            <w:tcBorders>
              <w:top w:val="nil"/>
              <w:left w:val="nil"/>
              <w:bottom w:val="nil"/>
              <w:right w:val="nil"/>
            </w:tcBorders>
            <w:shd w:val="clear" w:color="auto" w:fill="auto"/>
            <w:noWrap/>
            <w:vAlign w:val="bottom"/>
            <w:hideMark/>
          </w:tcPr>
          <w:p w14:paraId="06F6A347" w14:textId="338CF2A6" w:rsidR="001C3CD2" w:rsidRPr="00D003FC" w:rsidRDefault="00AD3EA9"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30 June 2024</w:t>
            </w:r>
          </w:p>
        </w:tc>
        <w:tc>
          <w:tcPr>
            <w:tcW w:w="3520" w:type="dxa"/>
            <w:gridSpan w:val="3"/>
            <w:tcBorders>
              <w:top w:val="nil"/>
              <w:left w:val="nil"/>
              <w:bottom w:val="nil"/>
              <w:right w:val="nil"/>
            </w:tcBorders>
            <w:shd w:val="clear" w:color="auto" w:fill="auto"/>
            <w:noWrap/>
            <w:vAlign w:val="bottom"/>
            <w:hideMark/>
          </w:tcPr>
          <w:p w14:paraId="3EE29E1E" w14:textId="3A6A0055"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 202</w:t>
            </w:r>
            <w:r w:rsidR="00AD3EA9" w:rsidRPr="00D003FC">
              <w:rPr>
                <w:rFonts w:ascii="Arial" w:hAnsi="Arial" w:cs="Arial"/>
                <w:sz w:val="16"/>
                <w:szCs w:val="16"/>
              </w:rPr>
              <w:t>3</w:t>
            </w:r>
          </w:p>
        </w:tc>
      </w:tr>
      <w:tr w:rsidR="001C3CD2" w:rsidRPr="00D003FC" w14:paraId="3B2D5FDA" w14:textId="77777777" w:rsidTr="009465E3">
        <w:trPr>
          <w:trHeight w:val="64"/>
        </w:trPr>
        <w:tc>
          <w:tcPr>
            <w:tcW w:w="1962" w:type="dxa"/>
            <w:tcBorders>
              <w:top w:val="nil"/>
              <w:left w:val="nil"/>
              <w:bottom w:val="nil"/>
              <w:right w:val="nil"/>
            </w:tcBorders>
            <w:shd w:val="clear" w:color="auto" w:fill="auto"/>
            <w:noWrap/>
            <w:vAlign w:val="center"/>
            <w:hideMark/>
          </w:tcPr>
          <w:p w14:paraId="1266ADE4" w14:textId="77777777" w:rsidR="001C3CD2" w:rsidRPr="00D003FC" w:rsidRDefault="001C3CD2" w:rsidP="00020B84">
            <w:pPr>
              <w:spacing w:line="300" w:lineRule="exact"/>
              <w:jc w:val="center"/>
              <w:rPr>
                <w:rFonts w:ascii="Arial" w:hAnsi="Arial" w:cs="Arial"/>
                <w:sz w:val="16"/>
                <w:szCs w:val="16"/>
                <w:u w:val="single"/>
              </w:rPr>
            </w:pPr>
          </w:p>
        </w:tc>
        <w:tc>
          <w:tcPr>
            <w:tcW w:w="2346" w:type="dxa"/>
            <w:gridSpan w:val="2"/>
            <w:tcBorders>
              <w:top w:val="nil"/>
              <w:left w:val="nil"/>
              <w:bottom w:val="nil"/>
              <w:right w:val="nil"/>
            </w:tcBorders>
            <w:shd w:val="clear" w:color="auto" w:fill="auto"/>
            <w:noWrap/>
            <w:vAlign w:val="bottom"/>
            <w:hideMark/>
          </w:tcPr>
          <w:p w14:paraId="0829BDE7"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4466F1A1" w14:textId="77777777" w:rsidR="001C3CD2" w:rsidRPr="00D003FC" w:rsidRDefault="001C3CD2" w:rsidP="00020B84">
            <w:pPr>
              <w:spacing w:line="300" w:lineRule="exact"/>
              <w:jc w:val="center"/>
              <w:rPr>
                <w:rFonts w:ascii="Arial" w:hAnsi="Arial" w:cs="Arial"/>
                <w:sz w:val="16"/>
                <w:szCs w:val="16"/>
              </w:rPr>
            </w:pPr>
            <w:r w:rsidRPr="00D003FC">
              <w:rPr>
                <w:rFonts w:ascii="Arial" w:hAnsi="Arial" w:cs="Arial"/>
                <w:sz w:val="16"/>
                <w:szCs w:val="16"/>
              </w:rPr>
              <w:t>Notional</w:t>
            </w:r>
          </w:p>
        </w:tc>
        <w:tc>
          <w:tcPr>
            <w:tcW w:w="2346" w:type="dxa"/>
            <w:gridSpan w:val="2"/>
            <w:tcBorders>
              <w:top w:val="nil"/>
              <w:left w:val="nil"/>
              <w:bottom w:val="nil"/>
              <w:right w:val="nil"/>
            </w:tcBorders>
            <w:shd w:val="clear" w:color="auto" w:fill="auto"/>
            <w:noWrap/>
            <w:vAlign w:val="bottom"/>
            <w:hideMark/>
          </w:tcPr>
          <w:p w14:paraId="3C50757F"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Fair value</w:t>
            </w:r>
          </w:p>
        </w:tc>
        <w:tc>
          <w:tcPr>
            <w:tcW w:w="1174" w:type="dxa"/>
            <w:tcBorders>
              <w:top w:val="nil"/>
              <w:left w:val="nil"/>
              <w:bottom w:val="nil"/>
              <w:right w:val="nil"/>
            </w:tcBorders>
            <w:shd w:val="clear" w:color="auto" w:fill="auto"/>
            <w:noWrap/>
            <w:vAlign w:val="bottom"/>
            <w:hideMark/>
          </w:tcPr>
          <w:p w14:paraId="75B851F7" w14:textId="77777777" w:rsidR="001C3CD2" w:rsidRPr="00D003FC" w:rsidRDefault="001C3CD2" w:rsidP="00020B84">
            <w:pPr>
              <w:spacing w:line="300" w:lineRule="exact"/>
              <w:jc w:val="center"/>
              <w:rPr>
                <w:rFonts w:ascii="Arial" w:hAnsi="Arial" w:cs="Arial"/>
                <w:sz w:val="16"/>
                <w:szCs w:val="16"/>
              </w:rPr>
            </w:pPr>
            <w:r w:rsidRPr="00D003FC">
              <w:rPr>
                <w:rFonts w:ascii="Arial" w:hAnsi="Arial" w:cs="Arial"/>
                <w:sz w:val="16"/>
                <w:szCs w:val="16"/>
              </w:rPr>
              <w:t>Notional</w:t>
            </w:r>
          </w:p>
        </w:tc>
      </w:tr>
      <w:tr w:rsidR="001C3CD2" w:rsidRPr="00D003FC" w14:paraId="49528CC1" w14:textId="77777777" w:rsidTr="009465E3">
        <w:trPr>
          <w:trHeight w:val="63"/>
        </w:trPr>
        <w:tc>
          <w:tcPr>
            <w:tcW w:w="1962" w:type="dxa"/>
            <w:tcBorders>
              <w:top w:val="nil"/>
              <w:left w:val="nil"/>
              <w:bottom w:val="nil"/>
              <w:right w:val="nil"/>
            </w:tcBorders>
            <w:shd w:val="clear" w:color="auto" w:fill="auto"/>
            <w:noWrap/>
            <w:vAlign w:val="center"/>
            <w:hideMark/>
          </w:tcPr>
          <w:p w14:paraId="56C2F00E"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Type of risk</w:t>
            </w:r>
          </w:p>
        </w:tc>
        <w:tc>
          <w:tcPr>
            <w:tcW w:w="1173" w:type="dxa"/>
            <w:tcBorders>
              <w:top w:val="nil"/>
              <w:left w:val="nil"/>
              <w:bottom w:val="nil"/>
              <w:right w:val="nil"/>
            </w:tcBorders>
            <w:shd w:val="clear" w:color="auto" w:fill="auto"/>
            <w:noWrap/>
            <w:vAlign w:val="bottom"/>
            <w:hideMark/>
          </w:tcPr>
          <w:p w14:paraId="0F803C5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459723EE"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524A2AE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amounts</w:t>
            </w:r>
          </w:p>
        </w:tc>
        <w:tc>
          <w:tcPr>
            <w:tcW w:w="1173" w:type="dxa"/>
            <w:tcBorders>
              <w:top w:val="nil"/>
              <w:left w:val="nil"/>
              <w:bottom w:val="nil"/>
              <w:right w:val="nil"/>
            </w:tcBorders>
            <w:shd w:val="clear" w:color="auto" w:fill="auto"/>
            <w:noWrap/>
            <w:vAlign w:val="bottom"/>
            <w:hideMark/>
          </w:tcPr>
          <w:p w14:paraId="025C46F9"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Assets</w:t>
            </w:r>
          </w:p>
        </w:tc>
        <w:tc>
          <w:tcPr>
            <w:tcW w:w="1173" w:type="dxa"/>
            <w:tcBorders>
              <w:top w:val="nil"/>
              <w:left w:val="nil"/>
              <w:bottom w:val="nil"/>
              <w:right w:val="nil"/>
            </w:tcBorders>
            <w:shd w:val="clear" w:color="auto" w:fill="auto"/>
            <w:noWrap/>
            <w:vAlign w:val="bottom"/>
            <w:hideMark/>
          </w:tcPr>
          <w:p w14:paraId="291B5F47"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Liabilities</w:t>
            </w:r>
          </w:p>
        </w:tc>
        <w:tc>
          <w:tcPr>
            <w:tcW w:w="1174" w:type="dxa"/>
            <w:tcBorders>
              <w:top w:val="nil"/>
              <w:left w:val="nil"/>
              <w:bottom w:val="nil"/>
              <w:right w:val="nil"/>
            </w:tcBorders>
            <w:shd w:val="clear" w:color="auto" w:fill="auto"/>
            <w:noWrap/>
            <w:vAlign w:val="bottom"/>
            <w:hideMark/>
          </w:tcPr>
          <w:p w14:paraId="1A22EFB4" w14:textId="77777777" w:rsidR="001C3CD2" w:rsidRPr="00D003FC" w:rsidRDefault="001C3CD2"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amounts</w:t>
            </w:r>
          </w:p>
        </w:tc>
      </w:tr>
      <w:tr w:rsidR="006C7509" w:rsidRPr="00D003FC" w14:paraId="23CF272D" w14:textId="77777777" w:rsidTr="009465E3">
        <w:trPr>
          <w:trHeight w:val="64"/>
        </w:trPr>
        <w:tc>
          <w:tcPr>
            <w:tcW w:w="1962" w:type="dxa"/>
            <w:tcBorders>
              <w:top w:val="nil"/>
              <w:left w:val="nil"/>
              <w:bottom w:val="nil"/>
              <w:right w:val="nil"/>
            </w:tcBorders>
            <w:shd w:val="clear" w:color="auto" w:fill="auto"/>
            <w:noWrap/>
            <w:vAlign w:val="center"/>
            <w:hideMark/>
          </w:tcPr>
          <w:p w14:paraId="7EEEA313" w14:textId="77777777" w:rsidR="006C7509" w:rsidRPr="00D003FC" w:rsidRDefault="006C7509" w:rsidP="006C7509">
            <w:pPr>
              <w:spacing w:line="300" w:lineRule="exact"/>
              <w:rPr>
                <w:rFonts w:ascii="Arial" w:hAnsi="Arial" w:cs="Arial"/>
                <w:sz w:val="16"/>
                <w:szCs w:val="16"/>
              </w:rPr>
            </w:pPr>
            <w:r w:rsidRPr="00D003FC">
              <w:rPr>
                <w:rFonts w:ascii="Arial" w:hAnsi="Arial" w:cs="Arial"/>
                <w:sz w:val="16"/>
                <w:szCs w:val="16"/>
              </w:rPr>
              <w:t>Foreign exchange rate</w:t>
            </w:r>
          </w:p>
        </w:tc>
        <w:tc>
          <w:tcPr>
            <w:tcW w:w="1173" w:type="dxa"/>
            <w:tcBorders>
              <w:top w:val="nil"/>
              <w:left w:val="nil"/>
              <w:bottom w:val="nil"/>
              <w:right w:val="nil"/>
            </w:tcBorders>
            <w:shd w:val="clear" w:color="auto" w:fill="auto"/>
            <w:noWrap/>
            <w:vAlign w:val="center"/>
          </w:tcPr>
          <w:p w14:paraId="23F2FD60" w14:textId="388D84C0"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54,162</w:t>
            </w:r>
          </w:p>
        </w:tc>
        <w:tc>
          <w:tcPr>
            <w:tcW w:w="1173" w:type="dxa"/>
            <w:tcBorders>
              <w:top w:val="nil"/>
              <w:left w:val="nil"/>
              <w:bottom w:val="nil"/>
              <w:right w:val="nil"/>
            </w:tcBorders>
            <w:shd w:val="clear" w:color="auto" w:fill="auto"/>
            <w:noWrap/>
            <w:vAlign w:val="center"/>
          </w:tcPr>
          <w:p w14:paraId="3BEF0DE3" w14:textId="282A7CF6"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49,180</w:t>
            </w:r>
          </w:p>
        </w:tc>
        <w:tc>
          <w:tcPr>
            <w:tcW w:w="1174" w:type="dxa"/>
            <w:tcBorders>
              <w:top w:val="nil"/>
              <w:left w:val="nil"/>
              <w:bottom w:val="nil"/>
              <w:right w:val="nil"/>
            </w:tcBorders>
            <w:shd w:val="clear" w:color="auto" w:fill="auto"/>
            <w:noWrap/>
            <w:vAlign w:val="center"/>
          </w:tcPr>
          <w:p w14:paraId="5CF49847" w14:textId="0108C096"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1,876,366</w:t>
            </w:r>
          </w:p>
        </w:tc>
        <w:tc>
          <w:tcPr>
            <w:tcW w:w="1173" w:type="dxa"/>
            <w:tcBorders>
              <w:top w:val="nil"/>
              <w:left w:val="nil"/>
              <w:bottom w:val="nil"/>
              <w:right w:val="nil"/>
            </w:tcBorders>
            <w:shd w:val="clear" w:color="auto" w:fill="auto"/>
            <w:noWrap/>
            <w:vAlign w:val="center"/>
          </w:tcPr>
          <w:p w14:paraId="2E82BB54" w14:textId="31231227"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cs/>
              </w:rPr>
              <w:t>40</w:t>
            </w:r>
            <w:r w:rsidRPr="00D003FC">
              <w:rPr>
                <w:rFonts w:ascii="Arial" w:hAnsi="Arial" w:cs="Arial"/>
                <w:sz w:val="16"/>
                <w:szCs w:val="16"/>
              </w:rPr>
              <w:t>,093</w:t>
            </w:r>
          </w:p>
        </w:tc>
        <w:tc>
          <w:tcPr>
            <w:tcW w:w="1173" w:type="dxa"/>
            <w:tcBorders>
              <w:top w:val="nil"/>
              <w:left w:val="nil"/>
              <w:bottom w:val="nil"/>
              <w:right w:val="nil"/>
            </w:tcBorders>
            <w:shd w:val="clear" w:color="auto" w:fill="auto"/>
            <w:noWrap/>
            <w:vAlign w:val="center"/>
          </w:tcPr>
          <w:p w14:paraId="68594FB1" w14:textId="1C1FE108"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36,551</w:t>
            </w:r>
          </w:p>
        </w:tc>
        <w:tc>
          <w:tcPr>
            <w:tcW w:w="1174" w:type="dxa"/>
            <w:tcBorders>
              <w:top w:val="nil"/>
              <w:left w:val="nil"/>
              <w:bottom w:val="nil"/>
              <w:right w:val="nil"/>
            </w:tcBorders>
            <w:shd w:val="clear" w:color="auto" w:fill="auto"/>
            <w:noWrap/>
            <w:vAlign w:val="center"/>
          </w:tcPr>
          <w:p w14:paraId="455332C2" w14:textId="00F72429"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1,744,024</w:t>
            </w:r>
          </w:p>
        </w:tc>
      </w:tr>
      <w:tr w:rsidR="006C7509" w:rsidRPr="00D003FC" w14:paraId="2F8ED51E" w14:textId="77777777" w:rsidTr="009465E3">
        <w:trPr>
          <w:trHeight w:val="64"/>
        </w:trPr>
        <w:tc>
          <w:tcPr>
            <w:tcW w:w="1962" w:type="dxa"/>
            <w:tcBorders>
              <w:top w:val="nil"/>
              <w:left w:val="nil"/>
              <w:bottom w:val="nil"/>
              <w:right w:val="nil"/>
            </w:tcBorders>
            <w:shd w:val="clear" w:color="auto" w:fill="auto"/>
            <w:noWrap/>
            <w:vAlign w:val="center"/>
            <w:hideMark/>
          </w:tcPr>
          <w:p w14:paraId="5D1EB5FF" w14:textId="77777777" w:rsidR="006C7509" w:rsidRPr="00D003FC" w:rsidRDefault="006C7509" w:rsidP="006C7509">
            <w:pPr>
              <w:spacing w:line="300" w:lineRule="exact"/>
              <w:rPr>
                <w:rFonts w:ascii="Arial" w:hAnsi="Arial" w:cs="Arial"/>
                <w:sz w:val="16"/>
                <w:szCs w:val="16"/>
              </w:rPr>
            </w:pPr>
            <w:r w:rsidRPr="00D003FC">
              <w:rPr>
                <w:rFonts w:ascii="Arial" w:hAnsi="Arial" w:cs="Arial"/>
                <w:sz w:val="16"/>
                <w:szCs w:val="16"/>
              </w:rPr>
              <w:t>Interest rate</w:t>
            </w:r>
          </w:p>
        </w:tc>
        <w:tc>
          <w:tcPr>
            <w:tcW w:w="1173" w:type="dxa"/>
            <w:tcBorders>
              <w:top w:val="nil"/>
              <w:left w:val="nil"/>
              <w:right w:val="nil"/>
            </w:tcBorders>
            <w:shd w:val="clear" w:color="auto" w:fill="auto"/>
            <w:noWrap/>
            <w:vAlign w:val="center"/>
          </w:tcPr>
          <w:p w14:paraId="7E38F0DE" w14:textId="47D0FE74"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22,662</w:t>
            </w:r>
          </w:p>
        </w:tc>
        <w:tc>
          <w:tcPr>
            <w:tcW w:w="1173" w:type="dxa"/>
            <w:tcBorders>
              <w:top w:val="nil"/>
              <w:left w:val="nil"/>
              <w:right w:val="nil"/>
            </w:tcBorders>
            <w:shd w:val="clear" w:color="auto" w:fill="auto"/>
            <w:noWrap/>
            <w:vAlign w:val="center"/>
          </w:tcPr>
          <w:p w14:paraId="697D70CD" w14:textId="37BE7851"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24,413</w:t>
            </w:r>
          </w:p>
        </w:tc>
        <w:tc>
          <w:tcPr>
            <w:tcW w:w="1174" w:type="dxa"/>
            <w:tcBorders>
              <w:top w:val="nil"/>
              <w:left w:val="nil"/>
              <w:right w:val="nil"/>
            </w:tcBorders>
            <w:shd w:val="clear" w:color="auto" w:fill="auto"/>
            <w:noWrap/>
            <w:vAlign w:val="center"/>
          </w:tcPr>
          <w:p w14:paraId="0C5D67EE" w14:textId="211A8801"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2,213,849</w:t>
            </w:r>
          </w:p>
        </w:tc>
        <w:tc>
          <w:tcPr>
            <w:tcW w:w="1173" w:type="dxa"/>
            <w:tcBorders>
              <w:top w:val="nil"/>
              <w:left w:val="nil"/>
              <w:right w:val="nil"/>
            </w:tcBorders>
            <w:shd w:val="clear" w:color="auto" w:fill="auto"/>
            <w:noWrap/>
            <w:vAlign w:val="center"/>
          </w:tcPr>
          <w:p w14:paraId="7668C7CF" w14:textId="4EE53E3B"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23,504</w:t>
            </w:r>
          </w:p>
        </w:tc>
        <w:tc>
          <w:tcPr>
            <w:tcW w:w="1173" w:type="dxa"/>
            <w:tcBorders>
              <w:top w:val="nil"/>
              <w:left w:val="nil"/>
              <w:right w:val="nil"/>
            </w:tcBorders>
            <w:shd w:val="clear" w:color="auto" w:fill="auto"/>
            <w:noWrap/>
            <w:vAlign w:val="center"/>
          </w:tcPr>
          <w:p w14:paraId="2CC652CD" w14:textId="1CA7BE24"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23,182</w:t>
            </w:r>
          </w:p>
        </w:tc>
        <w:tc>
          <w:tcPr>
            <w:tcW w:w="1174" w:type="dxa"/>
            <w:tcBorders>
              <w:top w:val="nil"/>
              <w:left w:val="nil"/>
              <w:right w:val="nil"/>
            </w:tcBorders>
            <w:shd w:val="clear" w:color="auto" w:fill="auto"/>
            <w:noWrap/>
            <w:vAlign w:val="center"/>
          </w:tcPr>
          <w:p w14:paraId="4F634D07" w14:textId="3ADCECA3" w:rsidR="006C7509" w:rsidRPr="00D003FC" w:rsidRDefault="006C7509" w:rsidP="006C7509">
            <w:pPr>
              <w:tabs>
                <w:tab w:val="decimal" w:pos="792"/>
              </w:tabs>
              <w:spacing w:line="300" w:lineRule="exact"/>
              <w:rPr>
                <w:rFonts w:ascii="Arial" w:hAnsi="Arial" w:cs="Arial"/>
                <w:sz w:val="16"/>
                <w:szCs w:val="16"/>
              </w:rPr>
            </w:pPr>
            <w:r w:rsidRPr="00D003FC">
              <w:rPr>
                <w:rFonts w:ascii="Arial" w:hAnsi="Arial" w:cs="Arial"/>
                <w:sz w:val="16"/>
                <w:szCs w:val="16"/>
              </w:rPr>
              <w:t>2,066,069</w:t>
            </w:r>
          </w:p>
        </w:tc>
      </w:tr>
      <w:tr w:rsidR="006C7509" w:rsidRPr="00D003FC" w14:paraId="60BAF6C1" w14:textId="77777777" w:rsidTr="009465E3">
        <w:trPr>
          <w:trHeight w:val="64"/>
        </w:trPr>
        <w:tc>
          <w:tcPr>
            <w:tcW w:w="1962" w:type="dxa"/>
            <w:tcBorders>
              <w:top w:val="nil"/>
              <w:left w:val="nil"/>
              <w:bottom w:val="nil"/>
              <w:right w:val="nil"/>
            </w:tcBorders>
            <w:shd w:val="clear" w:color="auto" w:fill="auto"/>
            <w:noWrap/>
            <w:vAlign w:val="center"/>
            <w:hideMark/>
          </w:tcPr>
          <w:p w14:paraId="1592B5FE" w14:textId="77777777" w:rsidR="006C7509" w:rsidRPr="00D003FC" w:rsidRDefault="006C7509" w:rsidP="006C7509">
            <w:pPr>
              <w:spacing w:line="300" w:lineRule="exact"/>
              <w:rPr>
                <w:rFonts w:ascii="Arial" w:hAnsi="Arial" w:cs="Arial"/>
                <w:sz w:val="16"/>
                <w:szCs w:val="16"/>
              </w:rPr>
            </w:pPr>
            <w:r w:rsidRPr="00D003FC">
              <w:rPr>
                <w:rFonts w:ascii="Arial" w:hAnsi="Arial" w:cs="Arial"/>
                <w:sz w:val="16"/>
                <w:szCs w:val="16"/>
              </w:rPr>
              <w:t>Others</w:t>
            </w:r>
          </w:p>
        </w:tc>
        <w:tc>
          <w:tcPr>
            <w:tcW w:w="1173" w:type="dxa"/>
            <w:tcBorders>
              <w:top w:val="nil"/>
              <w:left w:val="nil"/>
              <w:bottom w:val="nil"/>
              <w:right w:val="nil"/>
            </w:tcBorders>
            <w:shd w:val="clear" w:color="auto" w:fill="auto"/>
            <w:noWrap/>
            <w:vAlign w:val="center"/>
          </w:tcPr>
          <w:p w14:paraId="385C9FCD" w14:textId="11E05A45"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644</w:t>
            </w:r>
          </w:p>
        </w:tc>
        <w:tc>
          <w:tcPr>
            <w:tcW w:w="1173" w:type="dxa"/>
            <w:tcBorders>
              <w:top w:val="nil"/>
              <w:left w:val="nil"/>
              <w:bottom w:val="nil"/>
              <w:right w:val="nil"/>
            </w:tcBorders>
            <w:shd w:val="clear" w:color="auto" w:fill="auto"/>
            <w:noWrap/>
            <w:vAlign w:val="center"/>
          </w:tcPr>
          <w:p w14:paraId="546B3CBC" w14:textId="66F3BC9D"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565</w:t>
            </w:r>
          </w:p>
        </w:tc>
        <w:tc>
          <w:tcPr>
            <w:tcW w:w="1174" w:type="dxa"/>
            <w:tcBorders>
              <w:top w:val="nil"/>
              <w:left w:val="nil"/>
              <w:bottom w:val="nil"/>
              <w:right w:val="nil"/>
            </w:tcBorders>
            <w:shd w:val="clear" w:color="auto" w:fill="auto"/>
            <w:noWrap/>
            <w:vAlign w:val="center"/>
          </w:tcPr>
          <w:p w14:paraId="3105DA28" w14:textId="2F97D20A"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39,785</w:t>
            </w:r>
          </w:p>
        </w:tc>
        <w:tc>
          <w:tcPr>
            <w:tcW w:w="1173" w:type="dxa"/>
            <w:tcBorders>
              <w:top w:val="nil"/>
              <w:left w:val="nil"/>
              <w:bottom w:val="nil"/>
              <w:right w:val="nil"/>
            </w:tcBorders>
            <w:shd w:val="clear" w:color="auto" w:fill="auto"/>
            <w:noWrap/>
            <w:vAlign w:val="center"/>
          </w:tcPr>
          <w:p w14:paraId="488EEC8C" w14:textId="6311E192"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1,161</w:t>
            </w:r>
          </w:p>
        </w:tc>
        <w:tc>
          <w:tcPr>
            <w:tcW w:w="1173" w:type="dxa"/>
            <w:tcBorders>
              <w:top w:val="nil"/>
              <w:left w:val="nil"/>
              <w:bottom w:val="nil"/>
              <w:right w:val="nil"/>
            </w:tcBorders>
            <w:shd w:val="clear" w:color="auto" w:fill="auto"/>
            <w:noWrap/>
            <w:vAlign w:val="center"/>
          </w:tcPr>
          <w:p w14:paraId="2E15A3A8" w14:textId="7BF028FD"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1,250</w:t>
            </w:r>
          </w:p>
        </w:tc>
        <w:tc>
          <w:tcPr>
            <w:tcW w:w="1174" w:type="dxa"/>
            <w:tcBorders>
              <w:top w:val="nil"/>
              <w:left w:val="nil"/>
              <w:bottom w:val="nil"/>
              <w:right w:val="nil"/>
            </w:tcBorders>
            <w:shd w:val="clear" w:color="auto" w:fill="auto"/>
            <w:noWrap/>
            <w:vAlign w:val="center"/>
          </w:tcPr>
          <w:p w14:paraId="0F3433FC" w14:textId="019FC60F" w:rsidR="006C7509" w:rsidRPr="00D003FC" w:rsidRDefault="006C7509" w:rsidP="006C7509">
            <w:pPr>
              <w:pBdr>
                <w:bottom w:val="sing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41,764</w:t>
            </w:r>
          </w:p>
        </w:tc>
      </w:tr>
      <w:tr w:rsidR="006C7509" w:rsidRPr="00D003FC" w14:paraId="58DC83CF" w14:textId="77777777" w:rsidTr="009465E3">
        <w:trPr>
          <w:trHeight w:val="105"/>
        </w:trPr>
        <w:tc>
          <w:tcPr>
            <w:tcW w:w="1962" w:type="dxa"/>
            <w:tcBorders>
              <w:top w:val="nil"/>
              <w:left w:val="nil"/>
              <w:bottom w:val="nil"/>
              <w:right w:val="nil"/>
            </w:tcBorders>
            <w:shd w:val="clear" w:color="auto" w:fill="auto"/>
            <w:noWrap/>
            <w:vAlign w:val="center"/>
            <w:hideMark/>
          </w:tcPr>
          <w:p w14:paraId="7F992A65" w14:textId="77777777" w:rsidR="006C7509" w:rsidRPr="00D003FC" w:rsidRDefault="006C7509" w:rsidP="006C7509">
            <w:pPr>
              <w:spacing w:line="300" w:lineRule="exact"/>
              <w:rPr>
                <w:rFonts w:ascii="Arial" w:hAnsi="Arial" w:cs="Arial"/>
                <w:sz w:val="16"/>
                <w:szCs w:val="16"/>
              </w:rPr>
            </w:pPr>
            <w:r w:rsidRPr="00D003FC">
              <w:rPr>
                <w:rFonts w:ascii="Arial" w:hAnsi="Arial" w:cs="Arial"/>
                <w:sz w:val="16"/>
                <w:szCs w:val="16"/>
              </w:rPr>
              <w:t>Total</w:t>
            </w:r>
          </w:p>
        </w:tc>
        <w:tc>
          <w:tcPr>
            <w:tcW w:w="1173" w:type="dxa"/>
            <w:tcBorders>
              <w:left w:val="nil"/>
              <w:right w:val="nil"/>
            </w:tcBorders>
            <w:shd w:val="clear" w:color="auto" w:fill="auto"/>
            <w:noWrap/>
            <w:vAlign w:val="center"/>
          </w:tcPr>
          <w:p w14:paraId="31FC4E31" w14:textId="6E619EE6" w:rsidR="006C7509" w:rsidRPr="00D003FC" w:rsidRDefault="006C7509" w:rsidP="006C7509">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77,468</w:t>
            </w:r>
          </w:p>
        </w:tc>
        <w:tc>
          <w:tcPr>
            <w:tcW w:w="1173" w:type="dxa"/>
            <w:tcBorders>
              <w:left w:val="nil"/>
              <w:right w:val="nil"/>
            </w:tcBorders>
            <w:shd w:val="clear" w:color="auto" w:fill="auto"/>
            <w:noWrap/>
            <w:vAlign w:val="center"/>
          </w:tcPr>
          <w:p w14:paraId="37507E0D" w14:textId="3219D285" w:rsidR="006C7509" w:rsidRPr="00D003FC" w:rsidRDefault="006C7509" w:rsidP="006C7509">
            <w:pPr>
              <w:pBdr>
                <w:bottom w:val="double" w:sz="4" w:space="1" w:color="auto"/>
              </w:pBdr>
              <w:tabs>
                <w:tab w:val="decimal" w:pos="785"/>
              </w:tabs>
              <w:spacing w:line="300" w:lineRule="exact"/>
              <w:rPr>
                <w:rFonts w:ascii="Arial" w:hAnsi="Arial" w:cs="Arial"/>
                <w:sz w:val="16"/>
                <w:szCs w:val="16"/>
              </w:rPr>
            </w:pPr>
            <w:r w:rsidRPr="00D003FC">
              <w:rPr>
                <w:rFonts w:ascii="Arial" w:hAnsi="Arial" w:cs="Arial"/>
                <w:sz w:val="16"/>
                <w:szCs w:val="16"/>
              </w:rPr>
              <w:t>74,158</w:t>
            </w:r>
          </w:p>
        </w:tc>
        <w:tc>
          <w:tcPr>
            <w:tcW w:w="1174" w:type="dxa"/>
            <w:tcBorders>
              <w:left w:val="nil"/>
              <w:right w:val="nil"/>
            </w:tcBorders>
            <w:shd w:val="clear" w:color="auto" w:fill="auto"/>
            <w:noWrap/>
            <w:vAlign w:val="center"/>
          </w:tcPr>
          <w:p w14:paraId="260080CE" w14:textId="23AE00A0" w:rsidR="006C7509" w:rsidRPr="00D003FC" w:rsidRDefault="006C7509" w:rsidP="006C7509">
            <w:pPr>
              <w:pBdr>
                <w:bottom w:val="double" w:sz="4" w:space="1" w:color="auto"/>
              </w:pBdr>
              <w:tabs>
                <w:tab w:val="decimal" w:pos="792"/>
              </w:tabs>
              <w:spacing w:line="300" w:lineRule="exact"/>
              <w:rPr>
                <w:rFonts w:ascii="Arial" w:hAnsi="Arial" w:cs="Arial"/>
                <w:sz w:val="16"/>
                <w:szCs w:val="16"/>
                <w:cs/>
              </w:rPr>
            </w:pPr>
            <w:r w:rsidRPr="00D003FC">
              <w:rPr>
                <w:rFonts w:ascii="Arial" w:hAnsi="Arial" w:cs="Arial"/>
                <w:sz w:val="16"/>
                <w:szCs w:val="16"/>
              </w:rPr>
              <w:t>4,130,000</w:t>
            </w:r>
          </w:p>
        </w:tc>
        <w:tc>
          <w:tcPr>
            <w:tcW w:w="1173" w:type="dxa"/>
            <w:tcBorders>
              <w:left w:val="nil"/>
              <w:right w:val="nil"/>
            </w:tcBorders>
            <w:shd w:val="clear" w:color="auto" w:fill="auto"/>
            <w:noWrap/>
            <w:vAlign w:val="center"/>
          </w:tcPr>
          <w:p w14:paraId="7C5A2EA2" w14:textId="1F32FE5D" w:rsidR="006C7509" w:rsidRPr="00D003FC" w:rsidRDefault="006C7509" w:rsidP="006C7509">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64,758</w:t>
            </w:r>
          </w:p>
        </w:tc>
        <w:tc>
          <w:tcPr>
            <w:tcW w:w="1173" w:type="dxa"/>
            <w:tcBorders>
              <w:left w:val="nil"/>
              <w:right w:val="nil"/>
            </w:tcBorders>
            <w:shd w:val="clear" w:color="auto" w:fill="auto"/>
            <w:noWrap/>
            <w:vAlign w:val="center"/>
          </w:tcPr>
          <w:p w14:paraId="2ABBE7DA" w14:textId="135F4925" w:rsidR="006C7509" w:rsidRPr="00D003FC" w:rsidRDefault="006C7509" w:rsidP="006C7509">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60,983</w:t>
            </w:r>
          </w:p>
        </w:tc>
        <w:tc>
          <w:tcPr>
            <w:tcW w:w="1174" w:type="dxa"/>
            <w:tcBorders>
              <w:left w:val="nil"/>
              <w:right w:val="nil"/>
            </w:tcBorders>
            <w:shd w:val="clear" w:color="auto" w:fill="auto"/>
            <w:noWrap/>
            <w:vAlign w:val="center"/>
          </w:tcPr>
          <w:p w14:paraId="05BA585C" w14:textId="2F129082" w:rsidR="006C7509" w:rsidRPr="00D003FC" w:rsidRDefault="006C7509" w:rsidP="006C7509">
            <w:pPr>
              <w:pBdr>
                <w:bottom w:val="double" w:sz="4" w:space="1" w:color="auto"/>
              </w:pBdr>
              <w:tabs>
                <w:tab w:val="decimal" w:pos="792"/>
              </w:tabs>
              <w:spacing w:line="300" w:lineRule="exact"/>
              <w:rPr>
                <w:rFonts w:ascii="Arial" w:hAnsi="Arial" w:cs="Arial"/>
                <w:sz w:val="16"/>
                <w:szCs w:val="16"/>
              </w:rPr>
            </w:pPr>
            <w:r w:rsidRPr="00D003FC">
              <w:rPr>
                <w:rFonts w:ascii="Arial" w:hAnsi="Arial" w:cs="Arial"/>
                <w:sz w:val="16"/>
                <w:szCs w:val="16"/>
              </w:rPr>
              <w:t>3,851,857</w:t>
            </w:r>
          </w:p>
        </w:tc>
      </w:tr>
    </w:tbl>
    <w:p w14:paraId="1EB9737E" w14:textId="77777777" w:rsidR="00F96B63" w:rsidRPr="00D003FC" w:rsidRDefault="00F96B63" w:rsidP="00020B84">
      <w:pPr>
        <w:spacing w:line="220" w:lineRule="exact"/>
        <w:ind w:left="547"/>
        <w:jc w:val="thaiDistribute"/>
        <w:rPr>
          <w:rFonts w:ascii="Arial" w:hAnsi="Arial" w:cs="Arial"/>
          <w:sz w:val="15"/>
          <w:szCs w:val="15"/>
        </w:rPr>
      </w:pPr>
    </w:p>
    <w:p w14:paraId="4B9073B4" w14:textId="77777777" w:rsidR="0063135D" w:rsidRPr="00D003FC" w:rsidRDefault="0063135D" w:rsidP="00020B84">
      <w:pPr>
        <w:autoSpaceDE/>
        <w:autoSpaceDN/>
        <w:spacing w:after="160" w:line="259" w:lineRule="auto"/>
        <w:rPr>
          <w:rFonts w:ascii="Arial" w:hAnsi="Arial" w:cs="Arial"/>
        </w:rPr>
      </w:pPr>
      <w:r w:rsidRPr="00D003FC">
        <w:rPr>
          <w:rFonts w:ascii="Arial" w:hAnsi="Arial" w:cs="Arial"/>
          <w:cs/>
        </w:rPr>
        <w:br w:type="page"/>
      </w:r>
    </w:p>
    <w:p w14:paraId="7FB38C70" w14:textId="77777777" w:rsidR="00F96B63" w:rsidRPr="00D003FC" w:rsidRDefault="00640F7F" w:rsidP="00020B84">
      <w:pPr>
        <w:spacing w:before="120" w:after="120" w:line="380" w:lineRule="exact"/>
        <w:ind w:left="630" w:hanging="630"/>
        <w:jc w:val="thaiDistribute"/>
        <w:rPr>
          <w:rFonts w:ascii="Arial" w:hAnsi="Arial" w:cs="Arial"/>
        </w:rPr>
      </w:pPr>
      <w:r w:rsidRPr="00D003FC">
        <w:rPr>
          <w:rFonts w:ascii="Arial" w:hAnsi="Arial" w:cs="Arial"/>
        </w:rPr>
        <w:lastRenderedPageBreak/>
        <w:t>8</w:t>
      </w:r>
      <w:r w:rsidR="00F96B63" w:rsidRPr="00D003FC">
        <w:rPr>
          <w:rFonts w:ascii="Arial" w:hAnsi="Arial" w:cs="Arial"/>
          <w:cs/>
        </w:rPr>
        <w:t>.</w:t>
      </w:r>
      <w:r w:rsidR="00F96B63" w:rsidRPr="00D003FC">
        <w:rPr>
          <w:rFonts w:ascii="Arial" w:hAnsi="Arial" w:cs="Arial"/>
        </w:rPr>
        <w:t>5</w:t>
      </w:r>
      <w:r w:rsidR="00F96B63" w:rsidRPr="00D003FC">
        <w:rPr>
          <w:rFonts w:ascii="Arial" w:hAnsi="Arial" w:cs="Arial"/>
          <w:cs/>
        </w:rPr>
        <w:t>.</w:t>
      </w:r>
      <w:r w:rsidR="00F96B63" w:rsidRPr="00D003FC">
        <w:rPr>
          <w:rFonts w:ascii="Arial" w:hAnsi="Arial" w:cs="Arial"/>
        </w:rPr>
        <w:t>2</w:t>
      </w:r>
      <w:r w:rsidR="00F96B63" w:rsidRPr="00D003FC">
        <w:rPr>
          <w:rFonts w:ascii="Arial" w:hAnsi="Arial" w:cs="Arial"/>
        </w:rPr>
        <w:tab/>
        <w:t>Derivative for hedging</w:t>
      </w:r>
    </w:p>
    <w:p w14:paraId="261FB2E7" w14:textId="526F5C01" w:rsidR="00F96B63" w:rsidRPr="00D003FC" w:rsidRDefault="00F96B63" w:rsidP="00020B84">
      <w:pPr>
        <w:spacing w:before="120" w:after="120" w:line="380" w:lineRule="exact"/>
        <w:ind w:left="630"/>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AD3EA9" w:rsidRPr="00D003FC">
        <w:rPr>
          <w:rFonts w:ascii="Arial" w:hAnsi="Arial" w:cs="Arial"/>
        </w:rPr>
        <w:t xml:space="preserve">30 June 2024 and </w:t>
      </w:r>
      <w:r w:rsidR="00384DA7" w:rsidRPr="00D003FC">
        <w:rPr>
          <w:rFonts w:ascii="Arial" w:hAnsi="Arial" w:cs="Arial"/>
        </w:rPr>
        <w:t xml:space="preserve">31 December </w:t>
      </w:r>
      <w:r w:rsidR="00F66EC8" w:rsidRPr="00D003FC">
        <w:rPr>
          <w:rFonts w:ascii="Arial" w:hAnsi="Arial" w:cs="Arial"/>
        </w:rPr>
        <w:t>2023</w:t>
      </w:r>
      <w:r w:rsidRPr="00D003FC">
        <w:rPr>
          <w:rFonts w:ascii="Arial" w:hAnsi="Arial" w:cs="Arial"/>
        </w:rPr>
        <w:t xml:space="preserve">, hedging instrument classified by type of </w:t>
      </w:r>
      <w:r w:rsidR="0013382D" w:rsidRPr="00D003FC">
        <w:rPr>
          <w:rFonts w:ascii="Arial" w:hAnsi="Arial" w:cs="Arial"/>
        </w:rPr>
        <w:t>hedging</w:t>
      </w:r>
      <w:r w:rsidRPr="00D003FC">
        <w:rPr>
          <w:rFonts w:ascii="Arial" w:hAnsi="Arial" w:cs="Arial"/>
        </w:rPr>
        <w:t xml:space="preserve"> and risk are detailed as follow</w:t>
      </w:r>
      <w:r w:rsidR="00D70351" w:rsidRPr="00D003FC">
        <w:rPr>
          <w:rFonts w:ascii="Arial" w:hAnsi="Arial" w:cs="Arial"/>
        </w:rPr>
        <w:t>s</w:t>
      </w:r>
      <w:r w:rsidR="00D70351" w:rsidRPr="00D003FC">
        <w:rPr>
          <w:rFonts w:ascii="Arial" w:hAnsi="Arial" w:cs="Arial"/>
          <w:cs/>
        </w:rPr>
        <w:t>:</w:t>
      </w:r>
    </w:p>
    <w:p w14:paraId="291F1878" w14:textId="77777777" w:rsidR="00F96B63" w:rsidRPr="00D003FC" w:rsidRDefault="00F96B63" w:rsidP="00020B84">
      <w:pPr>
        <w:spacing w:before="120" w:after="120" w:line="380" w:lineRule="exact"/>
        <w:ind w:left="630"/>
        <w:jc w:val="thaiDistribute"/>
        <w:rPr>
          <w:rFonts w:ascii="Arial" w:hAnsi="Arial" w:cs="Arial"/>
          <w:u w:val="single"/>
        </w:rPr>
      </w:pPr>
      <w:r w:rsidRPr="00D003FC">
        <w:rPr>
          <w:rFonts w:ascii="Arial" w:hAnsi="Arial" w:cs="Arial"/>
          <w:u w:val="single"/>
        </w:rPr>
        <w:t>Dynamic hedg</w:t>
      </w:r>
      <w:r w:rsidR="00336732" w:rsidRPr="00D003FC">
        <w:rPr>
          <w:rFonts w:ascii="Arial" w:hAnsi="Arial" w:cs="Arial"/>
          <w:u w:val="single"/>
        </w:rPr>
        <w:t>es</w:t>
      </w:r>
    </w:p>
    <w:p w14:paraId="28FA7130" w14:textId="77777777" w:rsidR="00F96B63" w:rsidRPr="00D003FC" w:rsidRDefault="00F96B63" w:rsidP="00020B84">
      <w:pPr>
        <w:spacing w:before="120" w:after="120" w:line="380" w:lineRule="exact"/>
        <w:ind w:left="630"/>
        <w:jc w:val="thaiDistribute"/>
        <w:rPr>
          <w:rFonts w:ascii="Arial" w:hAnsi="Arial" w:cs="Arial"/>
        </w:rPr>
      </w:pPr>
      <w:r w:rsidRPr="00D003FC">
        <w:rPr>
          <w:rFonts w:ascii="Arial" w:hAnsi="Arial" w:cs="Arial"/>
        </w:rPr>
        <w:t>Fair value and notional amount classified by type of risk are as follows</w:t>
      </w:r>
      <w:r w:rsidR="00510836" w:rsidRPr="00D003FC">
        <w:rPr>
          <w:rFonts w:ascii="Arial" w:hAnsi="Arial" w:cs="Arial"/>
          <w:cs/>
        </w:rPr>
        <w:t>:</w:t>
      </w:r>
    </w:p>
    <w:tbl>
      <w:tblPr>
        <w:tblW w:w="9090" w:type="dxa"/>
        <w:tblInd w:w="540" w:type="dxa"/>
        <w:tblLook w:val="04A0" w:firstRow="1" w:lastRow="0" w:firstColumn="1" w:lastColumn="0" w:noHBand="0" w:noVBand="1"/>
      </w:tblPr>
      <w:tblGrid>
        <w:gridCol w:w="4860"/>
        <w:gridCol w:w="1316"/>
        <w:gridCol w:w="1457"/>
        <w:gridCol w:w="1457"/>
      </w:tblGrid>
      <w:tr w:rsidR="00CF4B1A" w:rsidRPr="00D003FC" w14:paraId="4CAB9A53" w14:textId="77777777" w:rsidTr="009465E3">
        <w:tc>
          <w:tcPr>
            <w:tcW w:w="4860" w:type="dxa"/>
            <w:shd w:val="clear" w:color="auto" w:fill="auto"/>
            <w:vAlign w:val="bottom"/>
          </w:tcPr>
          <w:p w14:paraId="2AD4FDC1"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center"/>
          </w:tcPr>
          <w:p w14:paraId="48179B3F" w14:textId="77777777" w:rsidR="00F96B63"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6C510DED" w14:textId="77777777" w:rsidTr="009465E3">
        <w:tc>
          <w:tcPr>
            <w:tcW w:w="4860" w:type="dxa"/>
            <w:shd w:val="clear" w:color="auto" w:fill="auto"/>
            <w:vAlign w:val="bottom"/>
          </w:tcPr>
          <w:p w14:paraId="6E4C4534"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7F07E109"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7559C6AE" w14:textId="77777777" w:rsidTr="009465E3">
        <w:tc>
          <w:tcPr>
            <w:tcW w:w="4860" w:type="dxa"/>
            <w:shd w:val="clear" w:color="auto" w:fill="auto"/>
            <w:vAlign w:val="bottom"/>
          </w:tcPr>
          <w:p w14:paraId="7C904072" w14:textId="77777777" w:rsidR="00F96B63" w:rsidRPr="00D003FC" w:rsidRDefault="00F96B63" w:rsidP="00020B84">
            <w:pPr>
              <w:spacing w:line="340" w:lineRule="exact"/>
              <w:jc w:val="center"/>
              <w:rPr>
                <w:rFonts w:ascii="Arial" w:hAnsi="Arial" w:cs="Arial"/>
                <w:sz w:val="18"/>
                <w:szCs w:val="18"/>
              </w:rPr>
            </w:pPr>
          </w:p>
        </w:tc>
        <w:tc>
          <w:tcPr>
            <w:tcW w:w="4230" w:type="dxa"/>
            <w:gridSpan w:val="3"/>
            <w:shd w:val="clear" w:color="auto" w:fill="auto"/>
            <w:vAlign w:val="bottom"/>
          </w:tcPr>
          <w:p w14:paraId="45053F4A" w14:textId="3CB1191B" w:rsidR="00F96B63" w:rsidRPr="00D003FC" w:rsidRDefault="00AD3EA9"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30 June 2024</w:t>
            </w:r>
          </w:p>
        </w:tc>
      </w:tr>
      <w:tr w:rsidR="00CF4B1A" w:rsidRPr="00D003FC" w14:paraId="3D2735AE" w14:textId="77777777" w:rsidTr="009465E3">
        <w:tc>
          <w:tcPr>
            <w:tcW w:w="4860" w:type="dxa"/>
            <w:vMerge w:val="restart"/>
            <w:shd w:val="clear" w:color="auto" w:fill="auto"/>
            <w:vAlign w:val="bottom"/>
          </w:tcPr>
          <w:p w14:paraId="10280863"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6AD66526"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3DF362EF" w14:textId="77777777" w:rsidR="00F96B63" w:rsidRPr="00D003FC" w:rsidRDefault="0013382D"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Fair value</w:t>
            </w:r>
          </w:p>
        </w:tc>
      </w:tr>
      <w:tr w:rsidR="00CF4B1A" w:rsidRPr="00D003FC" w14:paraId="16CB191A" w14:textId="77777777" w:rsidTr="009465E3">
        <w:tc>
          <w:tcPr>
            <w:tcW w:w="4860" w:type="dxa"/>
            <w:vMerge/>
            <w:shd w:val="clear" w:color="auto" w:fill="auto"/>
            <w:vAlign w:val="bottom"/>
          </w:tcPr>
          <w:p w14:paraId="2443194C" w14:textId="77777777" w:rsidR="00F96B63" w:rsidRPr="00D003FC" w:rsidRDefault="00F96B63" w:rsidP="00020B84">
            <w:pPr>
              <w:spacing w:line="340" w:lineRule="exact"/>
              <w:jc w:val="center"/>
              <w:rPr>
                <w:rFonts w:ascii="Arial" w:hAnsi="Arial" w:cs="Arial"/>
                <w:sz w:val="18"/>
                <w:szCs w:val="18"/>
              </w:rPr>
            </w:pPr>
          </w:p>
        </w:tc>
        <w:tc>
          <w:tcPr>
            <w:tcW w:w="1316" w:type="dxa"/>
            <w:vMerge/>
            <w:shd w:val="clear" w:color="auto" w:fill="auto"/>
            <w:vAlign w:val="bottom"/>
          </w:tcPr>
          <w:p w14:paraId="3D2E3E38" w14:textId="77777777" w:rsidR="00F96B63" w:rsidRPr="00D003FC" w:rsidRDefault="00F96B63" w:rsidP="00020B84">
            <w:pPr>
              <w:spacing w:line="340" w:lineRule="exact"/>
              <w:jc w:val="center"/>
              <w:rPr>
                <w:rFonts w:ascii="Arial" w:hAnsi="Arial" w:cs="Arial"/>
                <w:sz w:val="18"/>
                <w:szCs w:val="18"/>
              </w:rPr>
            </w:pPr>
          </w:p>
        </w:tc>
        <w:tc>
          <w:tcPr>
            <w:tcW w:w="1457" w:type="dxa"/>
            <w:shd w:val="clear" w:color="auto" w:fill="auto"/>
            <w:vAlign w:val="bottom"/>
          </w:tcPr>
          <w:p w14:paraId="3215BA5E"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069B81B1" w14:textId="77777777" w:rsidR="00F96B63" w:rsidRPr="00D003FC" w:rsidRDefault="00F96B63"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62BE497C" w14:textId="77777777" w:rsidTr="009465E3">
        <w:tc>
          <w:tcPr>
            <w:tcW w:w="4860" w:type="dxa"/>
            <w:shd w:val="clear" w:color="auto" w:fill="auto"/>
          </w:tcPr>
          <w:p w14:paraId="088EBDF6" w14:textId="77777777" w:rsidR="00F96B63" w:rsidRPr="00D003FC" w:rsidRDefault="00F96B63" w:rsidP="00020B84">
            <w:pPr>
              <w:spacing w:line="34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671A2CBA" w14:textId="77777777" w:rsidR="00F96B63" w:rsidRPr="00D003FC" w:rsidRDefault="00F96B63" w:rsidP="00020B84">
            <w:pPr>
              <w:spacing w:line="340" w:lineRule="exact"/>
              <w:rPr>
                <w:rFonts w:ascii="Arial" w:hAnsi="Arial" w:cs="Arial"/>
                <w:sz w:val="18"/>
                <w:szCs w:val="18"/>
              </w:rPr>
            </w:pPr>
          </w:p>
        </w:tc>
        <w:tc>
          <w:tcPr>
            <w:tcW w:w="1457" w:type="dxa"/>
            <w:shd w:val="clear" w:color="auto" w:fill="auto"/>
          </w:tcPr>
          <w:p w14:paraId="7232DBC5" w14:textId="77777777" w:rsidR="00F96B63" w:rsidRPr="00D003FC" w:rsidRDefault="00F96B63" w:rsidP="00020B84">
            <w:pPr>
              <w:spacing w:line="340" w:lineRule="exact"/>
              <w:rPr>
                <w:rFonts w:ascii="Arial" w:hAnsi="Arial" w:cs="Arial"/>
                <w:sz w:val="18"/>
                <w:szCs w:val="18"/>
              </w:rPr>
            </w:pPr>
          </w:p>
        </w:tc>
        <w:tc>
          <w:tcPr>
            <w:tcW w:w="1457" w:type="dxa"/>
            <w:shd w:val="clear" w:color="auto" w:fill="auto"/>
          </w:tcPr>
          <w:p w14:paraId="24260C9B" w14:textId="77777777" w:rsidR="00F96B63" w:rsidRPr="00D003FC" w:rsidRDefault="00F96B63" w:rsidP="00020B84">
            <w:pPr>
              <w:spacing w:line="340" w:lineRule="exact"/>
              <w:rPr>
                <w:rFonts w:ascii="Arial" w:hAnsi="Arial" w:cs="Arial"/>
                <w:sz w:val="18"/>
                <w:szCs w:val="18"/>
              </w:rPr>
            </w:pPr>
          </w:p>
        </w:tc>
      </w:tr>
      <w:tr w:rsidR="007B27DB" w:rsidRPr="00D003FC" w14:paraId="13BAD477" w14:textId="77777777" w:rsidTr="009465E3">
        <w:tc>
          <w:tcPr>
            <w:tcW w:w="4860" w:type="dxa"/>
            <w:shd w:val="clear" w:color="auto" w:fill="auto"/>
          </w:tcPr>
          <w:p w14:paraId="3915F636" w14:textId="77777777" w:rsidR="007B27DB" w:rsidRPr="00D003FC" w:rsidRDefault="007B27DB" w:rsidP="007B27DB">
            <w:pPr>
              <w:spacing w:line="340" w:lineRule="exact"/>
              <w:rPr>
                <w:rFonts w:ascii="Arial" w:hAnsi="Arial" w:cs="Arial"/>
                <w:sz w:val="18"/>
                <w:szCs w:val="18"/>
                <w:cs/>
              </w:rPr>
            </w:pPr>
            <w:r w:rsidRPr="00D003FC">
              <w:rPr>
                <w:rFonts w:ascii="Arial" w:hAnsi="Arial" w:cs="Arial"/>
                <w:sz w:val="18"/>
                <w:szCs w:val="18"/>
              </w:rPr>
              <w:t>Interest rate swap</w:t>
            </w:r>
          </w:p>
        </w:tc>
        <w:tc>
          <w:tcPr>
            <w:tcW w:w="1316" w:type="dxa"/>
            <w:shd w:val="clear" w:color="auto" w:fill="auto"/>
            <w:vAlign w:val="bottom"/>
          </w:tcPr>
          <w:p w14:paraId="1A933921" w14:textId="6E4F4C4C" w:rsidR="007B27DB" w:rsidRPr="00D003FC" w:rsidRDefault="00152712" w:rsidP="007B27DB">
            <w:pPr>
              <w:pBdr>
                <w:bottom w:val="single" w:sz="4" w:space="1" w:color="auto"/>
              </w:pBdr>
              <w:tabs>
                <w:tab w:val="decimal" w:pos="888"/>
              </w:tabs>
              <w:spacing w:line="340" w:lineRule="exact"/>
              <w:rPr>
                <w:rFonts w:ascii="Arial" w:hAnsi="Arial" w:cs="Arial"/>
                <w:sz w:val="18"/>
                <w:szCs w:val="18"/>
              </w:rPr>
            </w:pPr>
            <w:r w:rsidRPr="00D003FC">
              <w:rPr>
                <w:rFonts w:ascii="Arial" w:hAnsi="Arial" w:cs="Arial"/>
                <w:sz w:val="18"/>
                <w:szCs w:val="18"/>
              </w:rPr>
              <w:t>49,315</w:t>
            </w:r>
          </w:p>
        </w:tc>
        <w:tc>
          <w:tcPr>
            <w:tcW w:w="1457" w:type="dxa"/>
            <w:shd w:val="clear" w:color="auto" w:fill="auto"/>
            <w:vAlign w:val="bottom"/>
          </w:tcPr>
          <w:p w14:paraId="1D0373B8" w14:textId="352E5558" w:rsidR="007B27DB" w:rsidRPr="00D003FC" w:rsidRDefault="00152712" w:rsidP="007B27DB">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287B0D52" w14:textId="4D8CE2CA" w:rsidR="007B27DB" w:rsidRPr="00D003FC" w:rsidRDefault="00152712" w:rsidP="007B27DB">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r w:rsidR="007B27DB" w:rsidRPr="00D003FC" w14:paraId="5FFD3166" w14:textId="77777777" w:rsidTr="009465E3">
        <w:tc>
          <w:tcPr>
            <w:tcW w:w="4860" w:type="dxa"/>
            <w:shd w:val="clear" w:color="auto" w:fill="auto"/>
          </w:tcPr>
          <w:p w14:paraId="01758C43" w14:textId="77777777" w:rsidR="007B27DB" w:rsidRPr="00D003FC" w:rsidRDefault="007B27DB" w:rsidP="007B27DB">
            <w:pPr>
              <w:spacing w:line="340" w:lineRule="exact"/>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15928E34" w14:textId="0F5E7154" w:rsidR="007B27DB" w:rsidRPr="00D003FC" w:rsidRDefault="00152712" w:rsidP="007B27DB">
            <w:pPr>
              <w:pBdr>
                <w:bottom w:val="double" w:sz="4" w:space="1" w:color="auto"/>
              </w:pBdr>
              <w:tabs>
                <w:tab w:val="decimal" w:pos="888"/>
              </w:tabs>
              <w:spacing w:line="340" w:lineRule="exact"/>
              <w:rPr>
                <w:rFonts w:ascii="Arial" w:hAnsi="Arial" w:cs="Arial"/>
                <w:sz w:val="18"/>
                <w:szCs w:val="18"/>
              </w:rPr>
            </w:pPr>
            <w:r w:rsidRPr="00D003FC">
              <w:rPr>
                <w:rFonts w:ascii="Arial" w:hAnsi="Arial" w:cs="Arial"/>
                <w:sz w:val="18"/>
                <w:szCs w:val="18"/>
              </w:rPr>
              <w:t>49,315</w:t>
            </w:r>
          </w:p>
        </w:tc>
        <w:tc>
          <w:tcPr>
            <w:tcW w:w="1457" w:type="dxa"/>
            <w:shd w:val="clear" w:color="auto" w:fill="auto"/>
            <w:vAlign w:val="bottom"/>
          </w:tcPr>
          <w:p w14:paraId="32662CA5" w14:textId="30E546B6" w:rsidR="007B27DB" w:rsidRPr="00D003FC" w:rsidRDefault="00152712" w:rsidP="007B27DB">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14CB8D6C" w14:textId="66D67A19" w:rsidR="007B27DB" w:rsidRPr="00D003FC" w:rsidRDefault="00152712" w:rsidP="007B27DB">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bl>
    <w:p w14:paraId="0F5D115A" w14:textId="77777777" w:rsidR="00C81182" w:rsidRPr="00D003FC" w:rsidRDefault="00C81182" w:rsidP="00020B84">
      <w:pPr>
        <w:rPr>
          <w:rFonts w:ascii="Arial" w:hAnsi="Arial" w:cs="Arial"/>
        </w:rPr>
      </w:pPr>
    </w:p>
    <w:tbl>
      <w:tblPr>
        <w:tblW w:w="9090" w:type="dxa"/>
        <w:tblInd w:w="540" w:type="dxa"/>
        <w:tblLook w:val="04A0" w:firstRow="1" w:lastRow="0" w:firstColumn="1" w:lastColumn="0" w:noHBand="0" w:noVBand="1"/>
      </w:tblPr>
      <w:tblGrid>
        <w:gridCol w:w="4860"/>
        <w:gridCol w:w="1316"/>
        <w:gridCol w:w="1457"/>
        <w:gridCol w:w="1457"/>
      </w:tblGrid>
      <w:tr w:rsidR="00CF4B1A" w:rsidRPr="00D003FC" w14:paraId="7D9E80A9" w14:textId="77777777" w:rsidTr="00C81182">
        <w:tc>
          <w:tcPr>
            <w:tcW w:w="4860" w:type="dxa"/>
            <w:shd w:val="clear" w:color="auto" w:fill="auto"/>
            <w:vAlign w:val="bottom"/>
          </w:tcPr>
          <w:p w14:paraId="006F6C16"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center"/>
          </w:tcPr>
          <w:p w14:paraId="4D9238EB" w14:textId="77777777" w:rsidR="00C81182"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C81182" w:rsidRPr="00D003FC">
              <w:rPr>
                <w:rFonts w:ascii="Arial" w:hAnsi="Arial" w:cs="Arial"/>
                <w:sz w:val="18"/>
                <w:szCs w:val="18"/>
              </w:rPr>
              <w:t>Unit</w:t>
            </w:r>
            <w:r w:rsidR="00C81182" w:rsidRPr="00D003FC">
              <w:rPr>
                <w:rFonts w:ascii="Arial" w:hAnsi="Arial" w:cs="Arial"/>
                <w:sz w:val="18"/>
                <w:szCs w:val="18"/>
                <w:cs/>
              </w:rPr>
              <w:t xml:space="preserve">: </w:t>
            </w:r>
            <w:r w:rsidR="00C81182" w:rsidRPr="00D003FC">
              <w:rPr>
                <w:rFonts w:ascii="Arial" w:hAnsi="Arial" w:cs="Arial"/>
                <w:sz w:val="18"/>
                <w:szCs w:val="18"/>
              </w:rPr>
              <w:t>Million Baht</w:t>
            </w:r>
            <w:r w:rsidRPr="00D003FC">
              <w:rPr>
                <w:rFonts w:ascii="Arial" w:hAnsi="Arial" w:cs="Arial"/>
                <w:sz w:val="18"/>
                <w:szCs w:val="18"/>
                <w:cs/>
              </w:rPr>
              <w:t>)</w:t>
            </w:r>
          </w:p>
        </w:tc>
      </w:tr>
      <w:tr w:rsidR="00CF4B1A" w:rsidRPr="00D003FC" w14:paraId="3C5CD265" w14:textId="77777777" w:rsidTr="00C81182">
        <w:tc>
          <w:tcPr>
            <w:tcW w:w="4860" w:type="dxa"/>
            <w:shd w:val="clear" w:color="auto" w:fill="auto"/>
            <w:vAlign w:val="bottom"/>
          </w:tcPr>
          <w:p w14:paraId="44BAD146"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4DFB4A43" w14:textId="77777777"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8521B8D" w14:textId="77777777" w:rsidTr="00C81182">
        <w:tc>
          <w:tcPr>
            <w:tcW w:w="4860" w:type="dxa"/>
            <w:shd w:val="clear" w:color="auto" w:fill="auto"/>
            <w:vAlign w:val="bottom"/>
          </w:tcPr>
          <w:p w14:paraId="50002F4D" w14:textId="77777777" w:rsidR="00C81182" w:rsidRPr="00D003FC" w:rsidRDefault="00C81182" w:rsidP="00020B84">
            <w:pPr>
              <w:spacing w:line="340" w:lineRule="exact"/>
              <w:jc w:val="center"/>
              <w:rPr>
                <w:rFonts w:ascii="Arial" w:hAnsi="Arial" w:cs="Arial"/>
                <w:sz w:val="18"/>
                <w:szCs w:val="18"/>
              </w:rPr>
            </w:pPr>
          </w:p>
        </w:tc>
        <w:tc>
          <w:tcPr>
            <w:tcW w:w="4230" w:type="dxa"/>
            <w:gridSpan w:val="3"/>
            <w:shd w:val="clear" w:color="auto" w:fill="auto"/>
            <w:vAlign w:val="bottom"/>
          </w:tcPr>
          <w:p w14:paraId="3223892C" w14:textId="0C00B676"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31 December 202</w:t>
            </w:r>
            <w:r w:rsidR="00AD3EA9" w:rsidRPr="00D003FC">
              <w:rPr>
                <w:rFonts w:ascii="Arial" w:hAnsi="Arial" w:cs="Arial"/>
                <w:sz w:val="18"/>
                <w:szCs w:val="18"/>
              </w:rPr>
              <w:t>3</w:t>
            </w:r>
          </w:p>
        </w:tc>
      </w:tr>
      <w:tr w:rsidR="00CF4B1A" w:rsidRPr="00D003FC" w14:paraId="2EAFBBA6" w14:textId="77777777" w:rsidTr="00C81182">
        <w:tc>
          <w:tcPr>
            <w:tcW w:w="4860" w:type="dxa"/>
            <w:vMerge w:val="restart"/>
            <w:shd w:val="clear" w:color="auto" w:fill="auto"/>
            <w:vAlign w:val="bottom"/>
          </w:tcPr>
          <w:p w14:paraId="20F7BD67"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5B29CF57" w14:textId="77777777" w:rsidR="00C81182" w:rsidRPr="00D003FC" w:rsidRDefault="00C8118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6E041BE9"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Fair value</w:t>
            </w:r>
          </w:p>
        </w:tc>
      </w:tr>
      <w:tr w:rsidR="00CF4B1A" w:rsidRPr="00D003FC" w14:paraId="5D3E5BE4" w14:textId="77777777" w:rsidTr="00C81182">
        <w:tc>
          <w:tcPr>
            <w:tcW w:w="4860" w:type="dxa"/>
            <w:vMerge/>
            <w:shd w:val="clear" w:color="auto" w:fill="auto"/>
            <w:vAlign w:val="bottom"/>
          </w:tcPr>
          <w:p w14:paraId="26BE887A" w14:textId="77777777" w:rsidR="00C81182" w:rsidRPr="00D003FC" w:rsidRDefault="00C81182" w:rsidP="00020B84">
            <w:pPr>
              <w:spacing w:line="340" w:lineRule="exact"/>
              <w:jc w:val="center"/>
              <w:rPr>
                <w:rFonts w:ascii="Arial" w:hAnsi="Arial" w:cs="Arial"/>
                <w:sz w:val="18"/>
                <w:szCs w:val="18"/>
              </w:rPr>
            </w:pPr>
          </w:p>
        </w:tc>
        <w:tc>
          <w:tcPr>
            <w:tcW w:w="1316" w:type="dxa"/>
            <w:vMerge/>
            <w:shd w:val="clear" w:color="auto" w:fill="auto"/>
            <w:vAlign w:val="bottom"/>
          </w:tcPr>
          <w:p w14:paraId="76867A7F" w14:textId="77777777" w:rsidR="00C81182" w:rsidRPr="00D003FC" w:rsidRDefault="00C81182" w:rsidP="00020B84">
            <w:pPr>
              <w:spacing w:line="340" w:lineRule="exact"/>
              <w:jc w:val="center"/>
              <w:rPr>
                <w:rFonts w:ascii="Arial" w:hAnsi="Arial" w:cs="Arial"/>
                <w:sz w:val="18"/>
                <w:szCs w:val="18"/>
              </w:rPr>
            </w:pPr>
          </w:p>
        </w:tc>
        <w:tc>
          <w:tcPr>
            <w:tcW w:w="1457" w:type="dxa"/>
            <w:shd w:val="clear" w:color="auto" w:fill="auto"/>
            <w:vAlign w:val="bottom"/>
          </w:tcPr>
          <w:p w14:paraId="20165399" w14:textId="77777777" w:rsidR="00C81182" w:rsidRPr="00D003FC" w:rsidRDefault="00C8118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1391D8FF" w14:textId="77777777" w:rsidR="00C81182" w:rsidRPr="00D003FC" w:rsidRDefault="00C81182"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13B8649F" w14:textId="77777777" w:rsidTr="00C81182">
        <w:tc>
          <w:tcPr>
            <w:tcW w:w="4860" w:type="dxa"/>
            <w:shd w:val="clear" w:color="auto" w:fill="auto"/>
          </w:tcPr>
          <w:p w14:paraId="3C582EF1" w14:textId="77777777" w:rsidR="00C81182" w:rsidRPr="00D003FC" w:rsidRDefault="00C81182" w:rsidP="00020B84">
            <w:pPr>
              <w:spacing w:line="34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1E0DA9B9" w14:textId="77777777" w:rsidR="00C81182" w:rsidRPr="00D003FC" w:rsidRDefault="00C81182" w:rsidP="00020B84">
            <w:pPr>
              <w:spacing w:line="340" w:lineRule="exact"/>
              <w:rPr>
                <w:rFonts w:ascii="Arial" w:hAnsi="Arial" w:cs="Arial"/>
                <w:sz w:val="18"/>
                <w:szCs w:val="18"/>
              </w:rPr>
            </w:pPr>
          </w:p>
        </w:tc>
        <w:tc>
          <w:tcPr>
            <w:tcW w:w="1457" w:type="dxa"/>
            <w:shd w:val="clear" w:color="auto" w:fill="auto"/>
          </w:tcPr>
          <w:p w14:paraId="0D34CD57" w14:textId="77777777" w:rsidR="00C81182" w:rsidRPr="00D003FC" w:rsidRDefault="00C81182" w:rsidP="00020B84">
            <w:pPr>
              <w:spacing w:line="340" w:lineRule="exact"/>
              <w:rPr>
                <w:rFonts w:ascii="Arial" w:hAnsi="Arial" w:cs="Arial"/>
                <w:sz w:val="18"/>
                <w:szCs w:val="18"/>
              </w:rPr>
            </w:pPr>
          </w:p>
        </w:tc>
        <w:tc>
          <w:tcPr>
            <w:tcW w:w="1457" w:type="dxa"/>
            <w:shd w:val="clear" w:color="auto" w:fill="auto"/>
          </w:tcPr>
          <w:p w14:paraId="3DB63FBF" w14:textId="77777777" w:rsidR="00C81182" w:rsidRPr="00D003FC" w:rsidRDefault="00C81182" w:rsidP="00020B84">
            <w:pPr>
              <w:spacing w:line="340" w:lineRule="exact"/>
              <w:rPr>
                <w:rFonts w:ascii="Arial" w:hAnsi="Arial" w:cs="Arial"/>
                <w:sz w:val="18"/>
                <w:szCs w:val="18"/>
              </w:rPr>
            </w:pPr>
          </w:p>
        </w:tc>
      </w:tr>
      <w:tr w:rsidR="00AD3EA9" w:rsidRPr="00D003FC" w14:paraId="18ED344D" w14:textId="77777777" w:rsidTr="00C81182">
        <w:tc>
          <w:tcPr>
            <w:tcW w:w="4860" w:type="dxa"/>
            <w:shd w:val="clear" w:color="auto" w:fill="auto"/>
          </w:tcPr>
          <w:p w14:paraId="23F8E042"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Interest rate swap</w:t>
            </w:r>
          </w:p>
        </w:tc>
        <w:tc>
          <w:tcPr>
            <w:tcW w:w="1316" w:type="dxa"/>
            <w:shd w:val="clear" w:color="auto" w:fill="auto"/>
            <w:vAlign w:val="bottom"/>
          </w:tcPr>
          <w:p w14:paraId="1DC01C2B" w14:textId="4CA9B295" w:rsidR="00AD3EA9" w:rsidRPr="00D003FC" w:rsidRDefault="00AD3EA9" w:rsidP="00AD3EA9">
            <w:pPr>
              <w:pBdr>
                <w:bottom w:val="single" w:sz="4" w:space="1" w:color="auto"/>
              </w:pBdr>
              <w:tabs>
                <w:tab w:val="decimal" w:pos="888"/>
              </w:tabs>
              <w:spacing w:line="340" w:lineRule="exact"/>
              <w:rPr>
                <w:rFonts w:ascii="Arial" w:hAnsi="Arial" w:cs="Arial"/>
                <w:sz w:val="18"/>
                <w:szCs w:val="18"/>
              </w:rPr>
            </w:pPr>
            <w:r w:rsidRPr="00D003FC">
              <w:rPr>
                <w:rFonts w:ascii="Arial" w:hAnsi="Arial" w:cs="Arial"/>
                <w:sz w:val="18"/>
                <w:szCs w:val="18"/>
                <w:cs/>
              </w:rPr>
              <w:t>52</w:t>
            </w:r>
            <w:r w:rsidRPr="00D003FC">
              <w:rPr>
                <w:rFonts w:ascii="Arial" w:hAnsi="Arial" w:cs="Arial"/>
                <w:sz w:val="18"/>
                <w:szCs w:val="18"/>
              </w:rPr>
              <w:t>,230</w:t>
            </w:r>
          </w:p>
        </w:tc>
        <w:tc>
          <w:tcPr>
            <w:tcW w:w="1457" w:type="dxa"/>
            <w:shd w:val="clear" w:color="auto" w:fill="auto"/>
            <w:vAlign w:val="bottom"/>
          </w:tcPr>
          <w:p w14:paraId="6E056F71" w14:textId="7AC08F0F" w:rsidR="00AD3EA9" w:rsidRPr="00D003FC" w:rsidRDefault="00AD3EA9" w:rsidP="00AD3EA9">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61912960" w14:textId="6EDB61B1" w:rsidR="00AD3EA9" w:rsidRPr="00D003FC" w:rsidRDefault="00AD3EA9" w:rsidP="00AD3EA9">
            <w:pPr>
              <w:pBdr>
                <w:bottom w:val="sing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1A196039" w14:textId="77777777" w:rsidTr="00C81182">
        <w:tc>
          <w:tcPr>
            <w:tcW w:w="4860" w:type="dxa"/>
            <w:shd w:val="clear" w:color="auto" w:fill="auto"/>
          </w:tcPr>
          <w:p w14:paraId="5EFC1B14"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08A7B572" w14:textId="33144207" w:rsidR="00AD3EA9" w:rsidRPr="00D003FC" w:rsidRDefault="00AD3EA9" w:rsidP="00AD3EA9">
            <w:pPr>
              <w:pBdr>
                <w:bottom w:val="double" w:sz="4" w:space="1" w:color="auto"/>
              </w:pBdr>
              <w:tabs>
                <w:tab w:val="decimal" w:pos="888"/>
              </w:tabs>
              <w:spacing w:line="340" w:lineRule="exact"/>
              <w:rPr>
                <w:rFonts w:ascii="Arial" w:hAnsi="Arial" w:cs="Arial"/>
                <w:sz w:val="18"/>
                <w:szCs w:val="18"/>
              </w:rPr>
            </w:pPr>
            <w:r w:rsidRPr="00D003FC">
              <w:rPr>
                <w:rFonts w:ascii="Arial" w:hAnsi="Arial" w:cs="Arial"/>
                <w:sz w:val="18"/>
                <w:szCs w:val="18"/>
              </w:rPr>
              <w:t>52,230</w:t>
            </w:r>
          </w:p>
        </w:tc>
        <w:tc>
          <w:tcPr>
            <w:tcW w:w="1457" w:type="dxa"/>
            <w:shd w:val="clear" w:color="auto" w:fill="auto"/>
            <w:vAlign w:val="bottom"/>
          </w:tcPr>
          <w:p w14:paraId="24E88E76" w14:textId="4A477FCB" w:rsidR="00AD3EA9" w:rsidRPr="00D003FC" w:rsidRDefault="00AD3EA9" w:rsidP="00AD3EA9">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08AE199D" w14:textId="43F33DA9" w:rsidR="00AD3EA9" w:rsidRPr="00D003FC" w:rsidRDefault="00AD3EA9" w:rsidP="00AD3EA9">
            <w:pPr>
              <w:pBdr>
                <w:bottom w:val="double" w:sz="4" w:space="1" w:color="auto"/>
              </w:pBdr>
              <w:tabs>
                <w:tab w:val="decimal" w:pos="1010"/>
              </w:tabs>
              <w:spacing w:line="340" w:lineRule="exact"/>
              <w:rPr>
                <w:rFonts w:ascii="Arial" w:hAnsi="Arial" w:cs="Arial"/>
                <w:sz w:val="18"/>
                <w:szCs w:val="18"/>
              </w:rPr>
            </w:pPr>
            <w:r w:rsidRPr="00D003FC">
              <w:rPr>
                <w:rFonts w:ascii="Arial" w:hAnsi="Arial" w:cs="Arial"/>
                <w:sz w:val="18"/>
                <w:szCs w:val="18"/>
                <w:cs/>
              </w:rPr>
              <w:t>-</w:t>
            </w:r>
          </w:p>
        </w:tc>
      </w:tr>
    </w:tbl>
    <w:p w14:paraId="5A8D296C" w14:textId="77777777" w:rsidR="0080363A" w:rsidRPr="00D003FC" w:rsidRDefault="0080363A" w:rsidP="00020B84">
      <w:pPr>
        <w:spacing w:before="120" w:after="120" w:line="380" w:lineRule="exact"/>
        <w:ind w:left="630"/>
        <w:jc w:val="thaiDistribute"/>
        <w:rPr>
          <w:rFonts w:ascii="Arial" w:hAnsi="Arial" w:cs="Arial"/>
          <w:u w:val="single"/>
        </w:rPr>
      </w:pPr>
    </w:p>
    <w:p w14:paraId="747AEF58" w14:textId="77777777" w:rsidR="0080363A" w:rsidRPr="00D003FC" w:rsidRDefault="0080363A"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2B3CFE61" w14:textId="77777777" w:rsidR="00F96B63" w:rsidRPr="00D003FC" w:rsidRDefault="00F96B63" w:rsidP="00020B84">
      <w:pPr>
        <w:spacing w:before="120" w:after="120" w:line="380" w:lineRule="exact"/>
        <w:ind w:left="630"/>
        <w:jc w:val="thaiDistribute"/>
        <w:rPr>
          <w:rFonts w:ascii="Arial" w:hAnsi="Arial" w:cs="Arial"/>
          <w:u w:val="single"/>
        </w:rPr>
      </w:pPr>
      <w:r w:rsidRPr="00D003FC">
        <w:rPr>
          <w:rFonts w:ascii="Arial" w:hAnsi="Arial" w:cs="Arial"/>
          <w:u w:val="single"/>
        </w:rPr>
        <w:lastRenderedPageBreak/>
        <w:t>Fair value hedges</w:t>
      </w:r>
    </w:p>
    <w:p w14:paraId="5DF78902" w14:textId="77777777" w:rsidR="00F96B63" w:rsidRPr="00D003FC" w:rsidRDefault="00F96B63" w:rsidP="00020B84">
      <w:pPr>
        <w:spacing w:before="80" w:line="380" w:lineRule="exact"/>
        <w:ind w:left="634"/>
        <w:jc w:val="thaiDistribute"/>
        <w:rPr>
          <w:rFonts w:ascii="Arial" w:hAnsi="Arial" w:cs="Arial"/>
        </w:rPr>
      </w:pPr>
      <w:r w:rsidRPr="00D003FC">
        <w:rPr>
          <w:rFonts w:ascii="Arial" w:hAnsi="Arial" w:cs="Arial"/>
        </w:rPr>
        <w:t>The amounts relating to items designated as hedged items under fair value hedges are as follow</w:t>
      </w:r>
      <w:r w:rsidR="00D70351" w:rsidRPr="00D003FC">
        <w:rPr>
          <w:rFonts w:ascii="Arial" w:hAnsi="Arial" w:cs="Arial"/>
        </w:rPr>
        <w:t>s</w:t>
      </w:r>
      <w:r w:rsidR="00D70351" w:rsidRPr="00D003FC">
        <w:rPr>
          <w:rFonts w:ascii="Arial" w:hAnsi="Arial" w:cs="Arial"/>
          <w:cs/>
        </w:rPr>
        <w:t>:</w:t>
      </w:r>
    </w:p>
    <w:tbl>
      <w:tblPr>
        <w:tblW w:w="9090" w:type="dxa"/>
        <w:tblInd w:w="540" w:type="dxa"/>
        <w:tblLook w:val="04A0" w:firstRow="1" w:lastRow="0" w:firstColumn="1" w:lastColumn="0" w:noHBand="0" w:noVBand="1"/>
      </w:tblPr>
      <w:tblGrid>
        <w:gridCol w:w="4230"/>
        <w:gridCol w:w="466"/>
        <w:gridCol w:w="1129"/>
        <w:gridCol w:w="1026"/>
        <w:gridCol w:w="1130"/>
        <w:gridCol w:w="1109"/>
      </w:tblGrid>
      <w:tr w:rsidR="00CF4B1A" w:rsidRPr="00D003FC" w14:paraId="742731F7" w14:textId="77777777" w:rsidTr="009465E3">
        <w:trPr>
          <w:tblHeader/>
        </w:trPr>
        <w:tc>
          <w:tcPr>
            <w:tcW w:w="4230" w:type="dxa"/>
            <w:shd w:val="clear" w:color="auto" w:fill="auto"/>
            <w:vAlign w:val="bottom"/>
          </w:tcPr>
          <w:p w14:paraId="7C4FED49"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214F0860" w14:textId="77777777" w:rsidR="00F96B63" w:rsidRPr="00D003FC" w:rsidRDefault="00F96B63" w:rsidP="00F96D3F">
            <w:pPr>
              <w:spacing w:line="280" w:lineRule="exact"/>
              <w:jc w:val="right"/>
              <w:rPr>
                <w:rFonts w:ascii="Arial" w:hAnsi="Arial" w:cs="Arial"/>
                <w:sz w:val="16"/>
                <w:szCs w:val="16"/>
                <w:cs/>
              </w:rPr>
            </w:pPr>
          </w:p>
        </w:tc>
        <w:tc>
          <w:tcPr>
            <w:tcW w:w="4394" w:type="dxa"/>
            <w:gridSpan w:val="4"/>
            <w:shd w:val="clear" w:color="auto" w:fill="auto"/>
            <w:vAlign w:val="center"/>
          </w:tcPr>
          <w:p w14:paraId="70011247" w14:textId="77777777" w:rsidR="00F96B63" w:rsidRPr="00D003FC" w:rsidRDefault="00BE7F2A" w:rsidP="00F96D3F">
            <w:pPr>
              <w:spacing w:line="280" w:lineRule="exact"/>
              <w:jc w:val="right"/>
              <w:rPr>
                <w:rFonts w:ascii="Arial" w:hAnsi="Arial" w:cs="Arial"/>
                <w:sz w:val="16"/>
                <w:szCs w:val="16"/>
              </w:rPr>
            </w:pPr>
            <w:r w:rsidRPr="00D003FC">
              <w:rPr>
                <w:rFonts w:ascii="Arial" w:hAnsi="Arial" w:cs="Arial"/>
                <w:sz w:val="16"/>
                <w:szCs w:val="16"/>
                <w:cs/>
              </w:rPr>
              <w:t>(</w:t>
            </w:r>
            <w:r w:rsidR="00F96B63" w:rsidRPr="00D003FC">
              <w:rPr>
                <w:rFonts w:ascii="Arial" w:hAnsi="Arial" w:cs="Arial"/>
                <w:sz w:val="16"/>
                <w:szCs w:val="16"/>
              </w:rPr>
              <w:t>Unit</w:t>
            </w:r>
            <w:r w:rsidR="00F96B63" w:rsidRPr="00D003FC">
              <w:rPr>
                <w:rFonts w:ascii="Arial" w:hAnsi="Arial" w:cs="Arial"/>
                <w:sz w:val="16"/>
                <w:szCs w:val="16"/>
                <w:cs/>
              </w:rPr>
              <w:t xml:space="preserve">: </w:t>
            </w:r>
            <w:r w:rsidR="00F96B63" w:rsidRPr="00D003FC">
              <w:rPr>
                <w:rFonts w:ascii="Arial" w:hAnsi="Arial" w:cs="Arial"/>
                <w:sz w:val="16"/>
                <w:szCs w:val="16"/>
              </w:rPr>
              <w:t>Million Baht</w:t>
            </w:r>
            <w:r w:rsidRPr="00D003FC">
              <w:rPr>
                <w:rFonts w:ascii="Arial" w:hAnsi="Arial" w:cs="Arial"/>
                <w:sz w:val="16"/>
                <w:szCs w:val="16"/>
                <w:cs/>
              </w:rPr>
              <w:t>)</w:t>
            </w:r>
          </w:p>
        </w:tc>
      </w:tr>
      <w:tr w:rsidR="00CF4B1A" w:rsidRPr="00D003FC" w14:paraId="2CC57555" w14:textId="77777777" w:rsidTr="009465E3">
        <w:trPr>
          <w:tblHeader/>
        </w:trPr>
        <w:tc>
          <w:tcPr>
            <w:tcW w:w="4230" w:type="dxa"/>
            <w:shd w:val="clear" w:color="auto" w:fill="auto"/>
            <w:vAlign w:val="bottom"/>
          </w:tcPr>
          <w:p w14:paraId="1EB4BA75"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1661D95F" w14:textId="77777777" w:rsidR="00F96B63" w:rsidRPr="00D003FC"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42DCD433" w14:textId="77777777" w:rsidR="00F96B63" w:rsidRPr="00D003FC" w:rsidRDefault="00F96B63"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F4B1A" w:rsidRPr="00D003FC" w14:paraId="6E752D62" w14:textId="77777777" w:rsidTr="009465E3">
        <w:trPr>
          <w:tblHeader/>
        </w:trPr>
        <w:tc>
          <w:tcPr>
            <w:tcW w:w="4230" w:type="dxa"/>
            <w:shd w:val="clear" w:color="auto" w:fill="auto"/>
            <w:vAlign w:val="bottom"/>
          </w:tcPr>
          <w:p w14:paraId="2E32F853"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tcPr>
          <w:p w14:paraId="746D55B3" w14:textId="77777777" w:rsidR="00F96B63" w:rsidRPr="00D003FC" w:rsidRDefault="00F96B63"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217DB428" w14:textId="72225F08" w:rsidR="00F96B63" w:rsidRPr="00D003FC" w:rsidRDefault="00AD3EA9"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30 June 2024</w:t>
            </w:r>
          </w:p>
        </w:tc>
      </w:tr>
      <w:tr w:rsidR="00CF4B1A" w:rsidRPr="00D003FC" w14:paraId="2CB9AD5F" w14:textId="77777777" w:rsidTr="009465E3">
        <w:trPr>
          <w:tblHeader/>
        </w:trPr>
        <w:tc>
          <w:tcPr>
            <w:tcW w:w="4230" w:type="dxa"/>
            <w:vMerge w:val="restart"/>
            <w:shd w:val="clear" w:color="auto" w:fill="auto"/>
            <w:vAlign w:val="bottom"/>
          </w:tcPr>
          <w:p w14:paraId="205AF40D"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466" w:type="dxa"/>
            <w:shd w:val="clear" w:color="auto" w:fill="auto"/>
            <w:vAlign w:val="bottom"/>
          </w:tcPr>
          <w:p w14:paraId="5C515C7B" w14:textId="77777777" w:rsidR="00F96B63" w:rsidRPr="00D003FC" w:rsidRDefault="00F96B63" w:rsidP="00F96D3F">
            <w:pPr>
              <w:spacing w:line="280" w:lineRule="exact"/>
              <w:jc w:val="center"/>
              <w:rPr>
                <w:rFonts w:ascii="Arial" w:hAnsi="Arial" w:cs="Arial"/>
                <w:sz w:val="16"/>
                <w:szCs w:val="16"/>
                <w:cs/>
              </w:rPr>
            </w:pPr>
          </w:p>
        </w:tc>
        <w:tc>
          <w:tcPr>
            <w:tcW w:w="2155" w:type="dxa"/>
            <w:gridSpan w:val="2"/>
            <w:shd w:val="clear" w:color="auto" w:fill="auto"/>
            <w:vAlign w:val="bottom"/>
          </w:tcPr>
          <w:p w14:paraId="3855B8A5" w14:textId="77777777" w:rsidR="00F96B63" w:rsidRPr="00D003FC" w:rsidRDefault="00F96B63"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Carrying amount</w:t>
            </w:r>
            <w:r w:rsidRPr="00D003FC">
              <w:rPr>
                <w:rFonts w:ascii="Arial" w:hAnsi="Arial" w:cs="Arial"/>
                <w:sz w:val="16"/>
                <w:szCs w:val="16"/>
              </w:rPr>
              <w:br/>
              <w:t>of hedged items</w:t>
            </w:r>
          </w:p>
        </w:tc>
        <w:tc>
          <w:tcPr>
            <w:tcW w:w="2239" w:type="dxa"/>
            <w:gridSpan w:val="2"/>
            <w:shd w:val="clear" w:color="auto" w:fill="auto"/>
            <w:vAlign w:val="bottom"/>
          </w:tcPr>
          <w:p w14:paraId="4B99633D" w14:textId="77777777" w:rsidR="00DB191D"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Accumulated amount of fair value adjustments on </w:t>
            </w:r>
          </w:p>
          <w:p w14:paraId="5680F812"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the hedged items</w:t>
            </w:r>
          </w:p>
        </w:tc>
      </w:tr>
      <w:tr w:rsidR="00CF4B1A" w:rsidRPr="00D003FC" w14:paraId="37BDA723" w14:textId="77777777" w:rsidTr="009465E3">
        <w:trPr>
          <w:tblHeader/>
        </w:trPr>
        <w:tc>
          <w:tcPr>
            <w:tcW w:w="4230" w:type="dxa"/>
            <w:vMerge/>
            <w:shd w:val="clear" w:color="auto" w:fill="auto"/>
            <w:vAlign w:val="bottom"/>
          </w:tcPr>
          <w:p w14:paraId="6A3CDF64" w14:textId="77777777" w:rsidR="00F96B63" w:rsidRPr="00D003FC" w:rsidRDefault="00F96B63" w:rsidP="00F96D3F">
            <w:pPr>
              <w:spacing w:line="280" w:lineRule="exact"/>
              <w:jc w:val="center"/>
              <w:rPr>
                <w:rFonts w:ascii="Arial" w:hAnsi="Arial" w:cs="Arial"/>
                <w:sz w:val="16"/>
                <w:szCs w:val="16"/>
              </w:rPr>
            </w:pPr>
          </w:p>
        </w:tc>
        <w:tc>
          <w:tcPr>
            <w:tcW w:w="466" w:type="dxa"/>
            <w:shd w:val="clear" w:color="auto" w:fill="auto"/>
            <w:vAlign w:val="bottom"/>
          </w:tcPr>
          <w:p w14:paraId="3C52DCEA" w14:textId="77777777" w:rsidR="00F96B63" w:rsidRPr="00D003FC" w:rsidRDefault="00F96B63" w:rsidP="00F96D3F">
            <w:pPr>
              <w:spacing w:line="280" w:lineRule="exact"/>
              <w:jc w:val="center"/>
              <w:rPr>
                <w:rFonts w:ascii="Arial" w:hAnsi="Arial" w:cs="Arial"/>
                <w:sz w:val="16"/>
                <w:szCs w:val="16"/>
                <w:cs/>
              </w:rPr>
            </w:pPr>
          </w:p>
        </w:tc>
        <w:tc>
          <w:tcPr>
            <w:tcW w:w="1129" w:type="dxa"/>
            <w:shd w:val="clear" w:color="auto" w:fill="auto"/>
            <w:vAlign w:val="bottom"/>
          </w:tcPr>
          <w:p w14:paraId="51F1D1D3"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026" w:type="dxa"/>
            <w:shd w:val="clear" w:color="auto" w:fill="auto"/>
            <w:vAlign w:val="bottom"/>
          </w:tcPr>
          <w:p w14:paraId="450B7D2B"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Liabilities</w:t>
            </w:r>
          </w:p>
        </w:tc>
        <w:tc>
          <w:tcPr>
            <w:tcW w:w="1130" w:type="dxa"/>
            <w:shd w:val="clear" w:color="auto" w:fill="auto"/>
            <w:vAlign w:val="bottom"/>
          </w:tcPr>
          <w:p w14:paraId="64CDBB94" w14:textId="77777777" w:rsidR="00F96B63" w:rsidRPr="00D003FC" w:rsidRDefault="00F96B63"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109" w:type="dxa"/>
            <w:shd w:val="clear" w:color="auto" w:fill="auto"/>
            <w:vAlign w:val="bottom"/>
          </w:tcPr>
          <w:p w14:paraId="43A1F841" w14:textId="77777777" w:rsidR="00F96B63" w:rsidRPr="00D003FC" w:rsidRDefault="00F96B63" w:rsidP="00F96D3F">
            <w:pPr>
              <w:pBdr>
                <w:bottom w:val="single" w:sz="4" w:space="1" w:color="auto"/>
              </w:pBdr>
              <w:tabs>
                <w:tab w:val="right" w:pos="2155"/>
              </w:tabs>
              <w:spacing w:line="280" w:lineRule="exact"/>
              <w:jc w:val="center"/>
              <w:rPr>
                <w:rFonts w:ascii="Arial" w:hAnsi="Arial" w:cs="Arial"/>
                <w:sz w:val="16"/>
                <w:szCs w:val="16"/>
              </w:rPr>
            </w:pPr>
            <w:r w:rsidRPr="00D003FC">
              <w:rPr>
                <w:rFonts w:ascii="Arial" w:hAnsi="Arial" w:cs="Arial"/>
                <w:sz w:val="16"/>
                <w:szCs w:val="16"/>
              </w:rPr>
              <w:t>Liabilities</w:t>
            </w:r>
          </w:p>
        </w:tc>
      </w:tr>
      <w:tr w:rsidR="00CF4B1A" w:rsidRPr="00D003FC" w14:paraId="2C5C91B5" w14:textId="77777777" w:rsidTr="009465E3">
        <w:tc>
          <w:tcPr>
            <w:tcW w:w="4230" w:type="dxa"/>
            <w:shd w:val="clear" w:color="auto" w:fill="auto"/>
          </w:tcPr>
          <w:p w14:paraId="01C1B52C" w14:textId="77777777" w:rsidR="00F96B63" w:rsidRPr="00D003FC" w:rsidRDefault="00F96B63" w:rsidP="00F96D3F">
            <w:pPr>
              <w:spacing w:line="280" w:lineRule="exact"/>
              <w:rPr>
                <w:rFonts w:ascii="Arial" w:hAnsi="Arial" w:cs="Arial"/>
                <w:b/>
                <w:bCs/>
                <w:sz w:val="16"/>
                <w:szCs w:val="16"/>
                <w:u w:val="single"/>
                <w:cs/>
              </w:rPr>
            </w:pPr>
            <w:r w:rsidRPr="00D003FC">
              <w:rPr>
                <w:rFonts w:ascii="Arial" w:hAnsi="Arial" w:cs="Arial"/>
                <w:b/>
                <w:bCs/>
                <w:sz w:val="16"/>
                <w:szCs w:val="16"/>
                <w:u w:val="single"/>
              </w:rPr>
              <w:t>Interest rate risk</w:t>
            </w:r>
          </w:p>
        </w:tc>
        <w:tc>
          <w:tcPr>
            <w:tcW w:w="466" w:type="dxa"/>
            <w:shd w:val="clear" w:color="auto" w:fill="auto"/>
            <w:vAlign w:val="bottom"/>
          </w:tcPr>
          <w:p w14:paraId="7F500916" w14:textId="77777777" w:rsidR="00F96B63" w:rsidRPr="00D003FC" w:rsidRDefault="00F96B63" w:rsidP="00F96D3F">
            <w:pPr>
              <w:spacing w:line="280" w:lineRule="exact"/>
              <w:jc w:val="center"/>
              <w:rPr>
                <w:rFonts w:ascii="Arial" w:hAnsi="Arial" w:cs="Arial"/>
                <w:sz w:val="16"/>
                <w:szCs w:val="16"/>
              </w:rPr>
            </w:pPr>
          </w:p>
        </w:tc>
        <w:tc>
          <w:tcPr>
            <w:tcW w:w="1129" w:type="dxa"/>
            <w:shd w:val="clear" w:color="auto" w:fill="auto"/>
          </w:tcPr>
          <w:p w14:paraId="3C79825D" w14:textId="77777777" w:rsidR="00F96B63" w:rsidRPr="00D003FC" w:rsidRDefault="00F96B63" w:rsidP="00F96D3F">
            <w:pPr>
              <w:spacing w:line="280" w:lineRule="exact"/>
              <w:rPr>
                <w:rFonts w:ascii="Arial" w:hAnsi="Arial" w:cs="Arial"/>
                <w:sz w:val="16"/>
                <w:szCs w:val="16"/>
              </w:rPr>
            </w:pPr>
          </w:p>
        </w:tc>
        <w:tc>
          <w:tcPr>
            <w:tcW w:w="1026" w:type="dxa"/>
            <w:shd w:val="clear" w:color="auto" w:fill="auto"/>
          </w:tcPr>
          <w:p w14:paraId="1C8AED73" w14:textId="77777777" w:rsidR="00F96B63" w:rsidRPr="00D003FC" w:rsidRDefault="00F96B63" w:rsidP="00F96D3F">
            <w:pPr>
              <w:spacing w:line="280" w:lineRule="exact"/>
              <w:rPr>
                <w:rFonts w:ascii="Arial" w:hAnsi="Arial" w:cs="Arial"/>
                <w:sz w:val="16"/>
                <w:szCs w:val="16"/>
              </w:rPr>
            </w:pPr>
          </w:p>
        </w:tc>
        <w:tc>
          <w:tcPr>
            <w:tcW w:w="1130" w:type="dxa"/>
            <w:shd w:val="clear" w:color="auto" w:fill="auto"/>
          </w:tcPr>
          <w:p w14:paraId="18C40914" w14:textId="77777777" w:rsidR="00F96B63" w:rsidRPr="00D003FC" w:rsidRDefault="00F96B63" w:rsidP="00F96D3F">
            <w:pPr>
              <w:spacing w:line="280" w:lineRule="exact"/>
              <w:rPr>
                <w:rFonts w:ascii="Arial" w:hAnsi="Arial" w:cs="Arial"/>
                <w:sz w:val="16"/>
                <w:szCs w:val="16"/>
              </w:rPr>
            </w:pPr>
          </w:p>
        </w:tc>
        <w:tc>
          <w:tcPr>
            <w:tcW w:w="1109" w:type="dxa"/>
            <w:shd w:val="clear" w:color="auto" w:fill="auto"/>
          </w:tcPr>
          <w:p w14:paraId="339D15DD" w14:textId="77777777" w:rsidR="00F96B63" w:rsidRPr="00D003FC" w:rsidRDefault="00F96B63" w:rsidP="00F96D3F">
            <w:pPr>
              <w:spacing w:line="280" w:lineRule="exact"/>
              <w:rPr>
                <w:rFonts w:ascii="Arial" w:hAnsi="Arial" w:cs="Arial"/>
                <w:sz w:val="16"/>
                <w:szCs w:val="16"/>
              </w:rPr>
            </w:pPr>
          </w:p>
        </w:tc>
      </w:tr>
      <w:tr w:rsidR="00AA532C" w:rsidRPr="00D003FC" w14:paraId="2388402B" w14:textId="77777777" w:rsidTr="009465E3">
        <w:tc>
          <w:tcPr>
            <w:tcW w:w="4230" w:type="dxa"/>
            <w:shd w:val="clear" w:color="auto" w:fill="auto"/>
          </w:tcPr>
          <w:p w14:paraId="764E9F19" w14:textId="77777777" w:rsidR="00AA532C" w:rsidRPr="00D003FC" w:rsidRDefault="00AA532C" w:rsidP="00F96D3F">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413A73D3" w14:textId="77777777" w:rsidR="00AA532C" w:rsidRPr="00D003FC" w:rsidRDefault="00AA532C" w:rsidP="00F96D3F">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7A7A354C" w14:textId="103EBC68" w:rsidR="00AA532C" w:rsidRPr="00D003FC" w:rsidRDefault="005136A3"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3D5BA809" w14:textId="3024C6C2" w:rsidR="00AA532C" w:rsidRPr="00D003FC" w:rsidRDefault="005136A3" w:rsidP="00F96D3F">
            <w:pPr>
              <w:tabs>
                <w:tab w:val="decimal" w:pos="729"/>
              </w:tabs>
              <w:spacing w:line="280" w:lineRule="exact"/>
              <w:rPr>
                <w:rFonts w:ascii="Arial" w:hAnsi="Arial" w:cs="Arial"/>
                <w:sz w:val="16"/>
                <w:szCs w:val="16"/>
              </w:rPr>
            </w:pPr>
            <w:r w:rsidRPr="00D003FC">
              <w:rPr>
                <w:rFonts w:ascii="Arial" w:hAnsi="Arial" w:cs="Arial"/>
                <w:sz w:val="16"/>
                <w:szCs w:val="16"/>
              </w:rPr>
              <w:t>783</w:t>
            </w:r>
          </w:p>
        </w:tc>
        <w:tc>
          <w:tcPr>
            <w:tcW w:w="1130" w:type="dxa"/>
            <w:shd w:val="clear" w:color="auto" w:fill="auto"/>
            <w:vAlign w:val="bottom"/>
          </w:tcPr>
          <w:p w14:paraId="004A2BD4" w14:textId="2B812AC5" w:rsidR="00AA532C" w:rsidRPr="00D003FC" w:rsidRDefault="005136A3"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38800D3A" w14:textId="79262F62" w:rsidR="00AA532C" w:rsidRPr="00D003FC" w:rsidRDefault="005136A3" w:rsidP="00F96D3F">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w:t>
            </w:r>
            <w:r w:rsidRPr="00D003FC">
              <w:rPr>
                <w:rFonts w:ascii="Arial" w:hAnsi="Arial" w:cs="Arial"/>
                <w:sz w:val="16"/>
                <w:szCs w:val="16"/>
                <w:cs/>
              </w:rPr>
              <w:t>)</w:t>
            </w:r>
          </w:p>
        </w:tc>
      </w:tr>
      <w:tr w:rsidR="00AA532C" w:rsidRPr="00D003FC" w14:paraId="0B494240" w14:textId="77777777" w:rsidTr="004933EB">
        <w:tc>
          <w:tcPr>
            <w:tcW w:w="4230" w:type="dxa"/>
            <w:shd w:val="clear" w:color="auto" w:fill="auto"/>
          </w:tcPr>
          <w:p w14:paraId="0E3D7B45" w14:textId="77777777" w:rsidR="00AA532C" w:rsidRPr="00D003FC" w:rsidRDefault="00AA532C" w:rsidP="00F96D3F">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67AED051" w14:textId="77777777" w:rsidR="00AA532C" w:rsidRPr="00D003FC" w:rsidRDefault="00AA532C" w:rsidP="00F96D3F">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87AB3DB" w14:textId="6BCAC408" w:rsidR="00AA532C" w:rsidRPr="00D003FC" w:rsidRDefault="005136A3"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565298C5" w14:textId="142AF164" w:rsidR="00AA532C" w:rsidRPr="00D003FC" w:rsidRDefault="005136A3" w:rsidP="00F96D3F">
            <w:pPr>
              <w:tabs>
                <w:tab w:val="decimal" w:pos="729"/>
              </w:tabs>
              <w:spacing w:line="280" w:lineRule="exact"/>
              <w:rPr>
                <w:rFonts w:ascii="Arial" w:hAnsi="Arial" w:cs="Arial"/>
                <w:sz w:val="16"/>
                <w:szCs w:val="16"/>
              </w:rPr>
            </w:pPr>
            <w:r w:rsidRPr="00D003FC">
              <w:rPr>
                <w:rFonts w:ascii="Arial" w:hAnsi="Arial" w:cs="Arial"/>
                <w:sz w:val="16"/>
                <w:szCs w:val="16"/>
              </w:rPr>
              <w:t>32,664</w:t>
            </w:r>
          </w:p>
        </w:tc>
        <w:tc>
          <w:tcPr>
            <w:tcW w:w="1130" w:type="dxa"/>
            <w:shd w:val="clear" w:color="auto" w:fill="auto"/>
            <w:vAlign w:val="bottom"/>
          </w:tcPr>
          <w:p w14:paraId="39BBB0F5" w14:textId="1CB3B3B7" w:rsidR="00AA532C" w:rsidRPr="00D003FC" w:rsidRDefault="005136A3"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7080765A" w14:textId="233BAA46" w:rsidR="00AA532C" w:rsidRPr="00D003FC" w:rsidRDefault="005136A3" w:rsidP="00F96D3F">
            <w:pPr>
              <w:tabs>
                <w:tab w:val="decimal" w:pos="735"/>
              </w:tabs>
              <w:spacing w:line="28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602</w:t>
            </w:r>
            <w:r w:rsidRPr="00D003FC">
              <w:rPr>
                <w:rFonts w:ascii="Arial" w:hAnsi="Arial" w:cs="Arial"/>
                <w:sz w:val="16"/>
                <w:szCs w:val="16"/>
                <w:cs/>
              </w:rPr>
              <w:t>)</w:t>
            </w:r>
          </w:p>
        </w:tc>
      </w:tr>
      <w:tr w:rsidR="00AA532C" w:rsidRPr="00D003FC" w14:paraId="35523116" w14:textId="77777777" w:rsidTr="00AA0756">
        <w:trPr>
          <w:trHeight w:val="74"/>
        </w:trPr>
        <w:tc>
          <w:tcPr>
            <w:tcW w:w="4230" w:type="dxa"/>
            <w:shd w:val="clear" w:color="auto" w:fill="auto"/>
          </w:tcPr>
          <w:p w14:paraId="147F45ED" w14:textId="77777777" w:rsidR="00AA532C" w:rsidRPr="00D003FC" w:rsidRDefault="00AA532C" w:rsidP="00F96D3F">
            <w:pPr>
              <w:spacing w:line="28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71AA632C" w14:textId="77777777" w:rsidR="00AA532C" w:rsidRPr="00D003FC" w:rsidRDefault="00AA532C" w:rsidP="00F96D3F">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0AB732A" w14:textId="5CCF4C95" w:rsidR="00AA532C" w:rsidRPr="00D003FC" w:rsidRDefault="005136A3" w:rsidP="00F96D3F">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026" w:type="dxa"/>
            <w:shd w:val="clear" w:color="auto" w:fill="auto"/>
            <w:vAlign w:val="bottom"/>
          </w:tcPr>
          <w:p w14:paraId="3C6DE68D" w14:textId="2C6A72D9" w:rsidR="00AA532C" w:rsidRPr="00D003FC" w:rsidRDefault="005136A3" w:rsidP="00F96D3F">
            <w:pPr>
              <w:tabs>
                <w:tab w:val="decimal" w:pos="729"/>
              </w:tabs>
              <w:spacing w:line="280" w:lineRule="exact"/>
              <w:rPr>
                <w:rFonts w:ascii="Arial" w:hAnsi="Arial" w:cs="Arial"/>
                <w:sz w:val="16"/>
                <w:szCs w:val="16"/>
              </w:rPr>
            </w:pPr>
            <w:r w:rsidRPr="00D003FC">
              <w:rPr>
                <w:rFonts w:ascii="Arial" w:hAnsi="Arial" w:cs="Arial"/>
                <w:sz w:val="16"/>
                <w:szCs w:val="16"/>
              </w:rPr>
              <w:t>20,787</w:t>
            </w:r>
          </w:p>
        </w:tc>
        <w:tc>
          <w:tcPr>
            <w:tcW w:w="1130" w:type="dxa"/>
            <w:shd w:val="clear" w:color="auto" w:fill="auto"/>
            <w:vAlign w:val="bottom"/>
          </w:tcPr>
          <w:p w14:paraId="5F329653" w14:textId="3502406F" w:rsidR="00AA532C" w:rsidRPr="00D003FC" w:rsidRDefault="005136A3" w:rsidP="00F96D3F">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109" w:type="dxa"/>
            <w:shd w:val="clear" w:color="auto" w:fill="auto"/>
            <w:vAlign w:val="bottom"/>
          </w:tcPr>
          <w:p w14:paraId="32BDC598" w14:textId="6371ED88" w:rsidR="00AA532C" w:rsidRPr="00D003FC" w:rsidRDefault="005136A3" w:rsidP="00F96D3F">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1,482</w:t>
            </w:r>
            <w:r w:rsidRPr="00D003FC">
              <w:rPr>
                <w:rFonts w:ascii="Arial" w:hAnsi="Arial" w:cs="Arial"/>
                <w:sz w:val="16"/>
                <w:szCs w:val="16"/>
                <w:cs/>
              </w:rPr>
              <w:t>)</w:t>
            </w:r>
          </w:p>
        </w:tc>
      </w:tr>
      <w:tr w:rsidR="009F6FDA" w:rsidRPr="00D003FC" w14:paraId="43CBE56B" w14:textId="77777777" w:rsidTr="00AA0756">
        <w:trPr>
          <w:trHeight w:val="74"/>
        </w:trPr>
        <w:tc>
          <w:tcPr>
            <w:tcW w:w="4230" w:type="dxa"/>
            <w:shd w:val="clear" w:color="auto" w:fill="auto"/>
          </w:tcPr>
          <w:p w14:paraId="123DE6F1" w14:textId="58FEA6F2" w:rsidR="009F6FDA" w:rsidRPr="00D003FC" w:rsidRDefault="009F6FDA" w:rsidP="00F96D3F">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loans to customers </w:t>
            </w:r>
            <w:r w:rsidRPr="00D003FC">
              <w:rPr>
                <w:rFonts w:ascii="Arial" w:hAnsi="Arial" w:cs="Arial"/>
                <w:sz w:val="16"/>
                <w:szCs w:val="16"/>
              </w:rPr>
              <w:tab/>
            </w:r>
          </w:p>
        </w:tc>
        <w:tc>
          <w:tcPr>
            <w:tcW w:w="466" w:type="dxa"/>
            <w:shd w:val="clear" w:color="auto" w:fill="auto"/>
            <w:vAlign w:val="bottom"/>
          </w:tcPr>
          <w:p w14:paraId="6BD1640B" w14:textId="709A337E" w:rsidR="009F6FDA" w:rsidRPr="00D003FC" w:rsidRDefault="009F6FDA" w:rsidP="00F96D3F">
            <w:pPr>
              <w:spacing w:line="280" w:lineRule="exact"/>
              <w:jc w:val="center"/>
              <w:rPr>
                <w:rFonts w:ascii="Arial" w:hAnsi="Arial" w:cs="Arial"/>
                <w:sz w:val="16"/>
                <w:szCs w:val="16"/>
              </w:rPr>
            </w:pPr>
            <w:r w:rsidRPr="00D003FC">
              <w:rPr>
                <w:rFonts w:ascii="Arial" w:hAnsi="Arial" w:cs="Arial"/>
                <w:sz w:val="16"/>
                <w:szCs w:val="16"/>
              </w:rPr>
              <w:t>D</w:t>
            </w:r>
          </w:p>
        </w:tc>
        <w:tc>
          <w:tcPr>
            <w:tcW w:w="1129" w:type="dxa"/>
            <w:shd w:val="clear" w:color="auto" w:fill="auto"/>
            <w:vAlign w:val="bottom"/>
          </w:tcPr>
          <w:p w14:paraId="5AF7F88C" w14:textId="33574C6B" w:rsidR="009F6FDA" w:rsidRPr="00D003FC" w:rsidRDefault="005136A3" w:rsidP="00F96D3F">
            <w:pPr>
              <w:tabs>
                <w:tab w:val="decimal" w:pos="775"/>
              </w:tabs>
              <w:spacing w:line="280" w:lineRule="exact"/>
              <w:rPr>
                <w:rFonts w:ascii="Arial" w:hAnsi="Arial" w:cs="Arial"/>
                <w:sz w:val="16"/>
                <w:szCs w:val="16"/>
                <w:cs/>
              </w:rPr>
            </w:pPr>
            <w:r w:rsidRPr="00D003FC">
              <w:rPr>
                <w:rFonts w:ascii="Arial" w:hAnsi="Arial" w:cs="Arial"/>
                <w:sz w:val="16"/>
                <w:szCs w:val="16"/>
              </w:rPr>
              <w:t>2,215</w:t>
            </w:r>
          </w:p>
        </w:tc>
        <w:tc>
          <w:tcPr>
            <w:tcW w:w="1026" w:type="dxa"/>
            <w:shd w:val="clear" w:color="auto" w:fill="auto"/>
            <w:vAlign w:val="bottom"/>
          </w:tcPr>
          <w:p w14:paraId="76070B1E" w14:textId="0AC4B5DE" w:rsidR="009F6FDA" w:rsidRPr="00D003FC" w:rsidRDefault="005136A3" w:rsidP="00F96D3F">
            <w:pP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07426C32" w14:textId="19DB1220" w:rsidR="009F6FDA" w:rsidRPr="00D003FC" w:rsidRDefault="00730CA7" w:rsidP="00F96D3F">
            <w:pPr>
              <w:tabs>
                <w:tab w:val="decimal" w:pos="775"/>
              </w:tabs>
              <w:spacing w:line="280" w:lineRule="exact"/>
              <w:rPr>
                <w:rFonts w:ascii="Arial" w:hAnsi="Arial" w:cs="Arial"/>
                <w:sz w:val="16"/>
                <w:szCs w:val="16"/>
                <w:cs/>
              </w:rPr>
            </w:pPr>
            <w:r>
              <w:rPr>
                <w:rFonts w:ascii="Arial" w:hAnsi="Arial" w:cs="Arial"/>
                <w:sz w:val="16"/>
                <w:szCs w:val="16"/>
              </w:rPr>
              <w:t>(</w:t>
            </w:r>
            <w:r w:rsidR="005136A3" w:rsidRPr="00D003FC">
              <w:rPr>
                <w:rFonts w:ascii="Arial" w:hAnsi="Arial" w:cs="Arial"/>
                <w:sz w:val="16"/>
                <w:szCs w:val="16"/>
              </w:rPr>
              <w:t>64</w:t>
            </w:r>
            <w:r>
              <w:rPr>
                <w:rFonts w:ascii="Arial" w:hAnsi="Arial" w:cs="Arial"/>
                <w:sz w:val="16"/>
                <w:szCs w:val="16"/>
              </w:rPr>
              <w:t>)</w:t>
            </w:r>
          </w:p>
        </w:tc>
        <w:tc>
          <w:tcPr>
            <w:tcW w:w="1109" w:type="dxa"/>
            <w:shd w:val="clear" w:color="auto" w:fill="auto"/>
            <w:vAlign w:val="bottom"/>
          </w:tcPr>
          <w:p w14:paraId="1A3D7C07" w14:textId="24B25DD7" w:rsidR="009F6FDA" w:rsidRPr="00D003FC" w:rsidRDefault="005136A3" w:rsidP="00F96D3F">
            <w:pP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AA532C" w:rsidRPr="00D003FC" w14:paraId="392171D7" w14:textId="77777777" w:rsidTr="00AA0756">
        <w:trPr>
          <w:trHeight w:val="74"/>
        </w:trPr>
        <w:tc>
          <w:tcPr>
            <w:tcW w:w="4230" w:type="dxa"/>
            <w:shd w:val="clear" w:color="auto" w:fill="auto"/>
          </w:tcPr>
          <w:p w14:paraId="2D31DCCE" w14:textId="722FB7C7" w:rsidR="00AA532C" w:rsidRPr="00D003FC" w:rsidRDefault="009F6FDA" w:rsidP="00F96D3F">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deposits </w:t>
            </w:r>
          </w:p>
        </w:tc>
        <w:tc>
          <w:tcPr>
            <w:tcW w:w="466" w:type="dxa"/>
            <w:shd w:val="clear" w:color="auto" w:fill="auto"/>
            <w:vAlign w:val="bottom"/>
          </w:tcPr>
          <w:p w14:paraId="6CF08D12" w14:textId="4BF69F69" w:rsidR="00AA532C" w:rsidRPr="00D003FC" w:rsidRDefault="001E6460" w:rsidP="00F96D3F">
            <w:pPr>
              <w:spacing w:line="280" w:lineRule="exact"/>
              <w:jc w:val="center"/>
              <w:rPr>
                <w:rFonts w:ascii="Arial" w:hAnsi="Arial" w:cs="Arial"/>
                <w:sz w:val="16"/>
                <w:szCs w:val="16"/>
                <w:cs/>
              </w:rPr>
            </w:pPr>
            <w:r w:rsidRPr="00D003FC">
              <w:rPr>
                <w:rFonts w:ascii="Arial" w:hAnsi="Arial" w:cs="Arial"/>
                <w:sz w:val="16"/>
                <w:szCs w:val="16"/>
              </w:rPr>
              <w:t>E</w:t>
            </w:r>
          </w:p>
        </w:tc>
        <w:tc>
          <w:tcPr>
            <w:tcW w:w="1129" w:type="dxa"/>
            <w:shd w:val="clear" w:color="auto" w:fill="auto"/>
            <w:vAlign w:val="bottom"/>
          </w:tcPr>
          <w:p w14:paraId="6360DB41" w14:textId="371B6636" w:rsidR="00AA532C" w:rsidRPr="00D003FC" w:rsidRDefault="005136A3"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15C8463A" w14:textId="6D8C72B9" w:rsidR="00AA532C" w:rsidRPr="00D003FC" w:rsidRDefault="005136A3"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rPr>
              <w:t>9,652</w:t>
            </w:r>
          </w:p>
        </w:tc>
        <w:tc>
          <w:tcPr>
            <w:tcW w:w="1130" w:type="dxa"/>
            <w:shd w:val="clear" w:color="auto" w:fill="auto"/>
            <w:vAlign w:val="bottom"/>
          </w:tcPr>
          <w:p w14:paraId="3F3ACAFB" w14:textId="06F0EB54" w:rsidR="00AA532C" w:rsidRPr="00D003FC" w:rsidRDefault="005136A3"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4D89C398" w14:textId="4145AB5A" w:rsidR="00AA532C" w:rsidRPr="00D003FC" w:rsidRDefault="005136A3" w:rsidP="00F96D3F">
            <w:pPr>
              <w:pBdr>
                <w:bottom w:val="single" w:sz="4" w:space="1" w:color="auto"/>
              </w:pBdr>
              <w:tabs>
                <w:tab w:val="decimal" w:pos="735"/>
              </w:tabs>
              <w:spacing w:line="28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116</w:t>
            </w:r>
            <w:r w:rsidRPr="00D003FC">
              <w:rPr>
                <w:rFonts w:ascii="Arial" w:hAnsi="Arial" w:cs="Arial"/>
                <w:sz w:val="16"/>
                <w:szCs w:val="16"/>
                <w:cs/>
              </w:rPr>
              <w:t>)</w:t>
            </w:r>
          </w:p>
        </w:tc>
      </w:tr>
      <w:tr w:rsidR="00AA532C" w:rsidRPr="00D003FC" w14:paraId="76269704" w14:textId="77777777" w:rsidTr="009465E3">
        <w:tc>
          <w:tcPr>
            <w:tcW w:w="4230" w:type="dxa"/>
            <w:shd w:val="clear" w:color="auto" w:fill="auto"/>
          </w:tcPr>
          <w:p w14:paraId="531913DB" w14:textId="77777777" w:rsidR="00AA532C" w:rsidRPr="00D003FC" w:rsidRDefault="00AA532C" w:rsidP="00F96D3F">
            <w:pPr>
              <w:spacing w:line="280" w:lineRule="exact"/>
              <w:rPr>
                <w:rFonts w:ascii="Arial" w:hAnsi="Arial" w:cs="Arial"/>
                <w:sz w:val="16"/>
                <w:szCs w:val="16"/>
                <w:cs/>
              </w:rPr>
            </w:pPr>
            <w:r w:rsidRPr="00D003FC">
              <w:rPr>
                <w:rFonts w:ascii="Arial" w:hAnsi="Arial" w:cs="Arial"/>
                <w:sz w:val="16"/>
                <w:szCs w:val="16"/>
              </w:rPr>
              <w:t>Total interest rate risk</w:t>
            </w:r>
          </w:p>
        </w:tc>
        <w:tc>
          <w:tcPr>
            <w:tcW w:w="466" w:type="dxa"/>
            <w:shd w:val="clear" w:color="auto" w:fill="auto"/>
            <w:vAlign w:val="bottom"/>
          </w:tcPr>
          <w:p w14:paraId="041B8EBB" w14:textId="77777777" w:rsidR="00AA532C" w:rsidRPr="00D003FC" w:rsidRDefault="00AA532C" w:rsidP="00F96D3F">
            <w:pPr>
              <w:spacing w:line="280" w:lineRule="exact"/>
              <w:jc w:val="center"/>
              <w:rPr>
                <w:rFonts w:ascii="Arial" w:hAnsi="Arial" w:cs="Arial"/>
                <w:sz w:val="16"/>
                <w:szCs w:val="16"/>
                <w:cs/>
              </w:rPr>
            </w:pPr>
          </w:p>
        </w:tc>
        <w:tc>
          <w:tcPr>
            <w:tcW w:w="1129" w:type="dxa"/>
            <w:shd w:val="clear" w:color="auto" w:fill="auto"/>
            <w:vAlign w:val="bottom"/>
          </w:tcPr>
          <w:p w14:paraId="303F4B11" w14:textId="6DF27517" w:rsidR="00AA532C" w:rsidRPr="00D003FC" w:rsidRDefault="005136A3"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2,215</w:t>
            </w:r>
          </w:p>
        </w:tc>
        <w:tc>
          <w:tcPr>
            <w:tcW w:w="1026" w:type="dxa"/>
            <w:shd w:val="clear" w:color="auto" w:fill="auto"/>
            <w:vAlign w:val="bottom"/>
          </w:tcPr>
          <w:p w14:paraId="072F8852" w14:textId="37E3715F" w:rsidR="00AA532C" w:rsidRPr="00D003FC" w:rsidRDefault="005136A3" w:rsidP="00F96D3F">
            <w:pPr>
              <w:pBdr>
                <w:bottom w:val="single" w:sz="4" w:space="1" w:color="auto"/>
              </w:pBdr>
              <w:tabs>
                <w:tab w:val="decimal" w:pos="729"/>
              </w:tabs>
              <w:spacing w:line="280" w:lineRule="exact"/>
              <w:rPr>
                <w:rFonts w:ascii="Arial" w:hAnsi="Arial" w:cs="Arial"/>
                <w:sz w:val="16"/>
                <w:szCs w:val="16"/>
                <w:cs/>
              </w:rPr>
            </w:pPr>
            <w:r w:rsidRPr="00D003FC">
              <w:rPr>
                <w:rFonts w:ascii="Arial" w:hAnsi="Arial" w:cs="Arial"/>
                <w:sz w:val="16"/>
                <w:szCs w:val="16"/>
              </w:rPr>
              <w:t>63,886</w:t>
            </w:r>
          </w:p>
        </w:tc>
        <w:tc>
          <w:tcPr>
            <w:tcW w:w="1130" w:type="dxa"/>
            <w:shd w:val="clear" w:color="auto" w:fill="auto"/>
            <w:vAlign w:val="bottom"/>
          </w:tcPr>
          <w:p w14:paraId="458D6DA8" w14:textId="04530FEC" w:rsidR="00AA532C" w:rsidRPr="00D003FC" w:rsidRDefault="00730CA7" w:rsidP="00F96D3F">
            <w:pPr>
              <w:pBdr>
                <w:bottom w:val="single" w:sz="4" w:space="1" w:color="auto"/>
              </w:pBdr>
              <w:tabs>
                <w:tab w:val="decimal" w:pos="775"/>
              </w:tabs>
              <w:spacing w:line="280" w:lineRule="exact"/>
              <w:rPr>
                <w:rFonts w:ascii="Arial" w:hAnsi="Arial" w:cs="Arial"/>
                <w:sz w:val="16"/>
                <w:szCs w:val="16"/>
              </w:rPr>
            </w:pPr>
            <w:r>
              <w:rPr>
                <w:rFonts w:ascii="Arial" w:hAnsi="Arial" w:cs="Arial"/>
                <w:sz w:val="16"/>
                <w:szCs w:val="16"/>
              </w:rPr>
              <w:t>(</w:t>
            </w:r>
            <w:r w:rsidR="005136A3" w:rsidRPr="00D003FC">
              <w:rPr>
                <w:rFonts w:ascii="Arial" w:hAnsi="Arial" w:cs="Arial"/>
                <w:sz w:val="16"/>
                <w:szCs w:val="16"/>
              </w:rPr>
              <w:t>64</w:t>
            </w:r>
            <w:r>
              <w:rPr>
                <w:rFonts w:ascii="Arial" w:hAnsi="Arial" w:cs="Arial"/>
                <w:sz w:val="16"/>
                <w:szCs w:val="16"/>
              </w:rPr>
              <w:t>)</w:t>
            </w:r>
          </w:p>
        </w:tc>
        <w:tc>
          <w:tcPr>
            <w:tcW w:w="1109" w:type="dxa"/>
            <w:shd w:val="clear" w:color="auto" w:fill="auto"/>
            <w:vAlign w:val="bottom"/>
          </w:tcPr>
          <w:p w14:paraId="5DB4A4E4" w14:textId="6F5C74E9" w:rsidR="00AA532C" w:rsidRPr="00D003FC" w:rsidRDefault="005136A3" w:rsidP="00F96D3F">
            <w:pPr>
              <w:pBdr>
                <w:bottom w:val="single" w:sz="4" w:space="1" w:color="auto"/>
              </w:pBdr>
              <w:tabs>
                <w:tab w:val="decimal" w:pos="735"/>
              </w:tabs>
              <w:spacing w:line="28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2,218</w:t>
            </w:r>
            <w:r w:rsidRPr="00D003FC">
              <w:rPr>
                <w:rFonts w:ascii="Arial" w:hAnsi="Arial" w:cs="Arial"/>
                <w:sz w:val="16"/>
                <w:szCs w:val="16"/>
                <w:cs/>
              </w:rPr>
              <w:t>)</w:t>
            </w:r>
          </w:p>
        </w:tc>
      </w:tr>
      <w:tr w:rsidR="00AA532C" w:rsidRPr="00D003FC" w14:paraId="395E9C20" w14:textId="77777777" w:rsidTr="009465E3">
        <w:tc>
          <w:tcPr>
            <w:tcW w:w="4230" w:type="dxa"/>
            <w:shd w:val="clear" w:color="auto" w:fill="auto"/>
          </w:tcPr>
          <w:p w14:paraId="417C6CA3" w14:textId="77777777" w:rsidR="00AA532C" w:rsidRPr="00D003FC" w:rsidRDefault="00AA532C" w:rsidP="00F96D3F">
            <w:pPr>
              <w:spacing w:line="280" w:lineRule="exact"/>
              <w:rPr>
                <w:rFonts w:ascii="Arial" w:hAnsi="Arial" w:cs="Arial"/>
                <w:b/>
                <w:bCs/>
                <w:sz w:val="16"/>
                <w:szCs w:val="16"/>
                <w:u w:val="single"/>
                <w:cs/>
              </w:rPr>
            </w:pPr>
            <w:r w:rsidRPr="00D003FC">
              <w:rPr>
                <w:rFonts w:ascii="Arial" w:hAnsi="Arial" w:cs="Arial"/>
                <w:b/>
                <w:bCs/>
                <w:sz w:val="16"/>
                <w:szCs w:val="16"/>
                <w:u w:val="single"/>
              </w:rPr>
              <w:t>Foreign exchange rate risk</w:t>
            </w:r>
          </w:p>
        </w:tc>
        <w:tc>
          <w:tcPr>
            <w:tcW w:w="466" w:type="dxa"/>
            <w:shd w:val="clear" w:color="auto" w:fill="auto"/>
            <w:vAlign w:val="bottom"/>
          </w:tcPr>
          <w:p w14:paraId="5D60908A" w14:textId="77777777" w:rsidR="00AA532C" w:rsidRPr="00D003FC" w:rsidRDefault="00AA532C" w:rsidP="00F96D3F">
            <w:pPr>
              <w:spacing w:line="280" w:lineRule="exact"/>
              <w:jc w:val="center"/>
              <w:rPr>
                <w:rFonts w:ascii="Arial" w:hAnsi="Arial" w:cs="Arial"/>
                <w:sz w:val="16"/>
                <w:szCs w:val="16"/>
              </w:rPr>
            </w:pPr>
          </w:p>
        </w:tc>
        <w:tc>
          <w:tcPr>
            <w:tcW w:w="1129" w:type="dxa"/>
            <w:shd w:val="clear" w:color="auto" w:fill="auto"/>
            <w:vAlign w:val="bottom"/>
          </w:tcPr>
          <w:p w14:paraId="5C95EA7A" w14:textId="77777777" w:rsidR="00AA532C" w:rsidRPr="00D003FC" w:rsidRDefault="00AA532C" w:rsidP="00F96D3F">
            <w:pPr>
              <w:tabs>
                <w:tab w:val="decimal" w:pos="775"/>
              </w:tabs>
              <w:spacing w:line="280" w:lineRule="exact"/>
              <w:rPr>
                <w:rFonts w:ascii="Arial" w:hAnsi="Arial" w:cs="Arial"/>
                <w:sz w:val="16"/>
                <w:szCs w:val="16"/>
              </w:rPr>
            </w:pPr>
          </w:p>
        </w:tc>
        <w:tc>
          <w:tcPr>
            <w:tcW w:w="1026" w:type="dxa"/>
            <w:shd w:val="clear" w:color="auto" w:fill="auto"/>
            <w:vAlign w:val="bottom"/>
          </w:tcPr>
          <w:p w14:paraId="7E513D2F" w14:textId="77777777" w:rsidR="00AA532C" w:rsidRPr="00D003FC" w:rsidRDefault="00AA532C" w:rsidP="00F96D3F">
            <w:pPr>
              <w:tabs>
                <w:tab w:val="decimal" w:pos="775"/>
              </w:tabs>
              <w:spacing w:line="280" w:lineRule="exact"/>
              <w:rPr>
                <w:rFonts w:ascii="Arial" w:hAnsi="Arial" w:cs="Arial"/>
                <w:sz w:val="16"/>
                <w:szCs w:val="16"/>
              </w:rPr>
            </w:pPr>
          </w:p>
        </w:tc>
        <w:tc>
          <w:tcPr>
            <w:tcW w:w="1130" w:type="dxa"/>
            <w:shd w:val="clear" w:color="auto" w:fill="auto"/>
            <w:vAlign w:val="bottom"/>
          </w:tcPr>
          <w:p w14:paraId="0DA51F60" w14:textId="77777777" w:rsidR="00AA532C" w:rsidRPr="00D003FC" w:rsidRDefault="00AA532C" w:rsidP="00F96D3F">
            <w:pPr>
              <w:tabs>
                <w:tab w:val="decimal" w:pos="775"/>
              </w:tabs>
              <w:spacing w:line="280" w:lineRule="exact"/>
              <w:rPr>
                <w:rFonts w:ascii="Arial" w:hAnsi="Arial" w:cs="Arial"/>
                <w:sz w:val="16"/>
                <w:szCs w:val="16"/>
              </w:rPr>
            </w:pPr>
          </w:p>
        </w:tc>
        <w:tc>
          <w:tcPr>
            <w:tcW w:w="1109" w:type="dxa"/>
            <w:shd w:val="clear" w:color="auto" w:fill="auto"/>
            <w:vAlign w:val="bottom"/>
          </w:tcPr>
          <w:p w14:paraId="12B15D8D" w14:textId="77777777" w:rsidR="00AA532C" w:rsidRPr="00D003FC" w:rsidRDefault="00AA532C" w:rsidP="00F96D3F">
            <w:pPr>
              <w:tabs>
                <w:tab w:val="decimal" w:pos="775"/>
              </w:tabs>
              <w:spacing w:line="280" w:lineRule="exact"/>
              <w:rPr>
                <w:rFonts w:ascii="Arial" w:hAnsi="Arial" w:cs="Arial"/>
                <w:sz w:val="16"/>
                <w:szCs w:val="16"/>
              </w:rPr>
            </w:pPr>
          </w:p>
        </w:tc>
      </w:tr>
      <w:tr w:rsidR="00103262" w:rsidRPr="00D003FC" w14:paraId="7A20FE7B" w14:textId="77777777" w:rsidTr="009465E3">
        <w:tc>
          <w:tcPr>
            <w:tcW w:w="4230" w:type="dxa"/>
            <w:shd w:val="clear" w:color="auto" w:fill="auto"/>
          </w:tcPr>
          <w:p w14:paraId="7D985069" w14:textId="77777777" w:rsidR="00103262" w:rsidRPr="00D003FC" w:rsidRDefault="00103262" w:rsidP="00F96D3F">
            <w:pPr>
              <w:spacing w:line="280" w:lineRule="exact"/>
              <w:ind w:left="178" w:hanging="178"/>
              <w:rPr>
                <w:rFonts w:ascii="Arial" w:hAnsi="Arial" w:cs="Arial"/>
                <w:sz w:val="16"/>
                <w:szCs w:val="16"/>
                <w:cs/>
              </w:rPr>
            </w:pPr>
            <w:r w:rsidRPr="00D003FC">
              <w:rPr>
                <w:rFonts w:ascii="Arial" w:hAnsi="Arial" w:cs="Arial"/>
                <w:sz w:val="16"/>
                <w:szCs w:val="16"/>
              </w:rPr>
              <w:t xml:space="preserve">USD investments in equity securities, designated at </w:t>
            </w:r>
            <w:r w:rsidRPr="00D003FC">
              <w:rPr>
                <w:rFonts w:ascii="Arial" w:hAnsi="Arial" w:cs="Arial"/>
                <w:sz w:val="16"/>
                <w:szCs w:val="16"/>
                <w:cs/>
              </w:rPr>
              <w:t xml:space="preserve">    </w:t>
            </w:r>
            <w:r w:rsidRPr="00D003FC">
              <w:rPr>
                <w:rFonts w:ascii="Arial" w:hAnsi="Arial" w:cs="Arial"/>
                <w:sz w:val="16"/>
                <w:szCs w:val="16"/>
              </w:rPr>
              <w:t>fair value through other comprehensive income</w:t>
            </w:r>
          </w:p>
        </w:tc>
        <w:tc>
          <w:tcPr>
            <w:tcW w:w="466" w:type="dxa"/>
            <w:shd w:val="clear" w:color="auto" w:fill="auto"/>
            <w:vAlign w:val="bottom"/>
          </w:tcPr>
          <w:p w14:paraId="5751D5B6"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798093D6" w14:textId="2C248475"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rPr>
              <w:t>4,480</w:t>
            </w:r>
          </w:p>
        </w:tc>
        <w:tc>
          <w:tcPr>
            <w:tcW w:w="1026" w:type="dxa"/>
            <w:shd w:val="clear" w:color="auto" w:fill="auto"/>
            <w:vAlign w:val="bottom"/>
          </w:tcPr>
          <w:p w14:paraId="54B46816" w14:textId="0FFA3DD8"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2809EAD6" w14:textId="0E2349EF"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rPr>
              <w:t>10</w:t>
            </w:r>
          </w:p>
        </w:tc>
        <w:tc>
          <w:tcPr>
            <w:tcW w:w="1109" w:type="dxa"/>
            <w:shd w:val="clear" w:color="auto" w:fill="auto"/>
            <w:vAlign w:val="bottom"/>
          </w:tcPr>
          <w:p w14:paraId="1F82DB3A" w14:textId="7AD80DB8"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0ABCFAAB" w14:textId="77777777" w:rsidTr="009465E3">
        <w:tc>
          <w:tcPr>
            <w:tcW w:w="4230" w:type="dxa"/>
            <w:shd w:val="clear" w:color="auto" w:fill="auto"/>
          </w:tcPr>
          <w:p w14:paraId="5ECFC0A6" w14:textId="77777777" w:rsidR="00103262" w:rsidRPr="00D003FC" w:rsidRDefault="00103262" w:rsidP="00F96D3F">
            <w:pPr>
              <w:spacing w:line="280" w:lineRule="exact"/>
              <w:ind w:left="178" w:hanging="178"/>
              <w:rPr>
                <w:rFonts w:ascii="Arial" w:hAnsi="Arial" w:cs="Arial"/>
                <w:sz w:val="16"/>
                <w:szCs w:val="16"/>
              </w:rPr>
            </w:pPr>
            <w:r w:rsidRPr="00D003FC">
              <w:rPr>
                <w:rFonts w:ascii="Arial" w:hAnsi="Arial" w:cs="Arial"/>
                <w:sz w:val="16"/>
                <w:szCs w:val="16"/>
              </w:rPr>
              <w:t xml:space="preserve">EUR investments in equity securities, designated at </w:t>
            </w:r>
            <w:r w:rsidRPr="00D003FC">
              <w:rPr>
                <w:rFonts w:ascii="Arial" w:hAnsi="Arial" w:cs="Arial"/>
                <w:sz w:val="16"/>
                <w:szCs w:val="16"/>
                <w:cs/>
              </w:rPr>
              <w:t xml:space="preserve">         </w:t>
            </w:r>
            <w:r w:rsidRPr="00D003FC">
              <w:rPr>
                <w:rFonts w:ascii="Arial" w:hAnsi="Arial" w:cs="Arial"/>
                <w:sz w:val="16"/>
                <w:szCs w:val="16"/>
              </w:rPr>
              <w:t>fair value through other comprehensive income</w:t>
            </w:r>
          </w:p>
        </w:tc>
        <w:tc>
          <w:tcPr>
            <w:tcW w:w="466" w:type="dxa"/>
            <w:shd w:val="clear" w:color="auto" w:fill="auto"/>
            <w:vAlign w:val="bottom"/>
          </w:tcPr>
          <w:p w14:paraId="631E85D5"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25011AF1" w14:textId="4D933904"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10</w:t>
            </w:r>
          </w:p>
        </w:tc>
        <w:tc>
          <w:tcPr>
            <w:tcW w:w="1026" w:type="dxa"/>
            <w:shd w:val="clear" w:color="auto" w:fill="auto"/>
            <w:vAlign w:val="bottom"/>
          </w:tcPr>
          <w:p w14:paraId="36734BDE" w14:textId="23FF1AF5"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003265F5" w14:textId="0CB9EDF1"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287E2778" w14:textId="53E9EE39"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257965DF" w14:textId="77777777" w:rsidTr="009465E3">
        <w:tc>
          <w:tcPr>
            <w:tcW w:w="4230" w:type="dxa"/>
            <w:shd w:val="clear" w:color="auto" w:fill="auto"/>
          </w:tcPr>
          <w:p w14:paraId="0EE92C58"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Total foreign exchange rate risk</w:t>
            </w:r>
          </w:p>
        </w:tc>
        <w:tc>
          <w:tcPr>
            <w:tcW w:w="466" w:type="dxa"/>
            <w:shd w:val="clear" w:color="auto" w:fill="auto"/>
          </w:tcPr>
          <w:p w14:paraId="2256E49E"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7A8D4129" w14:textId="5064D8F9"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4,490</w:t>
            </w:r>
          </w:p>
        </w:tc>
        <w:tc>
          <w:tcPr>
            <w:tcW w:w="1026" w:type="dxa"/>
            <w:shd w:val="clear" w:color="auto" w:fill="auto"/>
            <w:vAlign w:val="bottom"/>
          </w:tcPr>
          <w:p w14:paraId="1809B1D7" w14:textId="47E4A13F"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46F846F8" w14:textId="290AD118"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10</w:t>
            </w:r>
          </w:p>
        </w:tc>
        <w:tc>
          <w:tcPr>
            <w:tcW w:w="1109" w:type="dxa"/>
            <w:shd w:val="clear" w:color="auto" w:fill="auto"/>
            <w:vAlign w:val="bottom"/>
          </w:tcPr>
          <w:p w14:paraId="3DC764F8" w14:textId="1F044C14"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1531329A" w14:textId="77777777" w:rsidTr="009465E3">
        <w:tc>
          <w:tcPr>
            <w:tcW w:w="4230" w:type="dxa"/>
            <w:shd w:val="clear" w:color="auto" w:fill="auto"/>
          </w:tcPr>
          <w:p w14:paraId="3D45E571"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Total</w:t>
            </w:r>
          </w:p>
        </w:tc>
        <w:tc>
          <w:tcPr>
            <w:tcW w:w="466" w:type="dxa"/>
            <w:shd w:val="clear" w:color="auto" w:fill="auto"/>
          </w:tcPr>
          <w:p w14:paraId="3D7FFA31"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71ADF0FB" w14:textId="48BBE247" w:rsidR="00103262" w:rsidRPr="00D003FC" w:rsidRDefault="009A4671" w:rsidP="00F96D3F">
            <w:pPr>
              <w:pBdr>
                <w:bottom w:val="doub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6,705</w:t>
            </w:r>
          </w:p>
        </w:tc>
        <w:tc>
          <w:tcPr>
            <w:tcW w:w="1026" w:type="dxa"/>
            <w:shd w:val="clear" w:color="auto" w:fill="auto"/>
            <w:vAlign w:val="bottom"/>
          </w:tcPr>
          <w:p w14:paraId="3902BC74" w14:textId="1C11150F" w:rsidR="00103262" w:rsidRPr="00D003FC" w:rsidRDefault="009A4671" w:rsidP="00F96D3F">
            <w:pPr>
              <w:pBdr>
                <w:bottom w:val="double" w:sz="4" w:space="1" w:color="auto"/>
              </w:pBdr>
              <w:tabs>
                <w:tab w:val="decimal" w:pos="729"/>
              </w:tabs>
              <w:spacing w:line="280" w:lineRule="exact"/>
              <w:rPr>
                <w:rFonts w:ascii="Arial" w:hAnsi="Arial" w:cs="Arial"/>
                <w:sz w:val="16"/>
                <w:szCs w:val="16"/>
                <w:cs/>
              </w:rPr>
            </w:pPr>
            <w:r w:rsidRPr="00D003FC">
              <w:rPr>
                <w:rFonts w:ascii="Arial" w:hAnsi="Arial" w:cs="Arial"/>
                <w:sz w:val="16"/>
                <w:szCs w:val="16"/>
              </w:rPr>
              <w:t>63,886</w:t>
            </w:r>
          </w:p>
        </w:tc>
        <w:tc>
          <w:tcPr>
            <w:tcW w:w="1130" w:type="dxa"/>
            <w:shd w:val="clear" w:color="auto" w:fill="auto"/>
            <w:vAlign w:val="bottom"/>
          </w:tcPr>
          <w:p w14:paraId="39047DF1" w14:textId="0C34CD02" w:rsidR="00103262" w:rsidRPr="00D003FC" w:rsidRDefault="00730CA7" w:rsidP="00F96D3F">
            <w:pPr>
              <w:pBdr>
                <w:bottom w:val="double" w:sz="4" w:space="1" w:color="auto"/>
              </w:pBdr>
              <w:tabs>
                <w:tab w:val="decimal" w:pos="775"/>
              </w:tabs>
              <w:spacing w:line="280" w:lineRule="exact"/>
              <w:rPr>
                <w:rFonts w:ascii="Arial" w:hAnsi="Arial" w:cs="Arial"/>
                <w:sz w:val="16"/>
                <w:szCs w:val="16"/>
              </w:rPr>
            </w:pPr>
            <w:r>
              <w:rPr>
                <w:rFonts w:ascii="Arial" w:hAnsi="Arial" w:cs="Arial"/>
                <w:sz w:val="16"/>
                <w:szCs w:val="16"/>
              </w:rPr>
              <w:t>(5</w:t>
            </w:r>
            <w:r w:rsidR="009A4671" w:rsidRPr="00D003FC">
              <w:rPr>
                <w:rFonts w:ascii="Arial" w:hAnsi="Arial" w:cs="Arial"/>
                <w:sz w:val="16"/>
                <w:szCs w:val="16"/>
              </w:rPr>
              <w:t>4</w:t>
            </w:r>
            <w:r>
              <w:rPr>
                <w:rFonts w:ascii="Arial" w:hAnsi="Arial" w:cs="Arial"/>
                <w:sz w:val="16"/>
                <w:szCs w:val="16"/>
              </w:rPr>
              <w:t>)</w:t>
            </w:r>
          </w:p>
        </w:tc>
        <w:tc>
          <w:tcPr>
            <w:tcW w:w="1109" w:type="dxa"/>
            <w:shd w:val="clear" w:color="auto" w:fill="auto"/>
            <w:vAlign w:val="bottom"/>
          </w:tcPr>
          <w:p w14:paraId="7C604B2F" w14:textId="4C3FA7BA" w:rsidR="00103262" w:rsidRPr="00D003FC" w:rsidRDefault="009A4671" w:rsidP="00F96D3F">
            <w:pPr>
              <w:pBdr>
                <w:bottom w:val="doub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2,218</w:t>
            </w:r>
            <w:r w:rsidRPr="00D003FC">
              <w:rPr>
                <w:rFonts w:ascii="Arial" w:hAnsi="Arial" w:cs="Arial"/>
                <w:sz w:val="16"/>
                <w:szCs w:val="16"/>
                <w:cs/>
              </w:rPr>
              <w:t>)</w:t>
            </w:r>
          </w:p>
        </w:tc>
      </w:tr>
      <w:tr w:rsidR="00103262" w:rsidRPr="00D003FC" w14:paraId="23227AB0" w14:textId="77777777" w:rsidTr="009465E3">
        <w:tc>
          <w:tcPr>
            <w:tcW w:w="4230" w:type="dxa"/>
            <w:shd w:val="clear" w:color="auto" w:fill="auto"/>
          </w:tcPr>
          <w:p w14:paraId="1B6F0069" w14:textId="77777777" w:rsidR="00103262" w:rsidRPr="00D003FC" w:rsidRDefault="00103262" w:rsidP="00F96D3F">
            <w:pPr>
              <w:spacing w:line="280" w:lineRule="exact"/>
              <w:rPr>
                <w:rFonts w:ascii="Arial" w:hAnsi="Arial" w:cs="Arial"/>
                <w:sz w:val="16"/>
                <w:szCs w:val="16"/>
              </w:rPr>
            </w:pPr>
          </w:p>
        </w:tc>
        <w:tc>
          <w:tcPr>
            <w:tcW w:w="466" w:type="dxa"/>
            <w:shd w:val="clear" w:color="auto" w:fill="auto"/>
          </w:tcPr>
          <w:p w14:paraId="0C6F740B"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2AC390CE" w14:textId="77777777" w:rsidR="00103262" w:rsidRPr="00D003FC" w:rsidRDefault="00103262" w:rsidP="00F96D3F">
            <w:pPr>
              <w:tabs>
                <w:tab w:val="decimal" w:pos="775"/>
              </w:tabs>
              <w:spacing w:line="280" w:lineRule="exact"/>
              <w:rPr>
                <w:rFonts w:ascii="Arial" w:hAnsi="Arial" w:cs="Arial"/>
                <w:sz w:val="16"/>
                <w:szCs w:val="16"/>
              </w:rPr>
            </w:pPr>
          </w:p>
        </w:tc>
        <w:tc>
          <w:tcPr>
            <w:tcW w:w="1026" w:type="dxa"/>
            <w:shd w:val="clear" w:color="auto" w:fill="auto"/>
            <w:vAlign w:val="bottom"/>
          </w:tcPr>
          <w:p w14:paraId="2B96FB44" w14:textId="77777777" w:rsidR="00103262" w:rsidRPr="00D003FC" w:rsidRDefault="00103262" w:rsidP="00F96D3F">
            <w:pPr>
              <w:tabs>
                <w:tab w:val="decimal" w:pos="729"/>
              </w:tabs>
              <w:spacing w:line="280" w:lineRule="exact"/>
              <w:rPr>
                <w:rFonts w:ascii="Arial" w:hAnsi="Arial" w:cs="Arial"/>
                <w:sz w:val="16"/>
                <w:szCs w:val="16"/>
              </w:rPr>
            </w:pPr>
          </w:p>
        </w:tc>
        <w:tc>
          <w:tcPr>
            <w:tcW w:w="1130" w:type="dxa"/>
            <w:shd w:val="clear" w:color="auto" w:fill="auto"/>
            <w:vAlign w:val="bottom"/>
          </w:tcPr>
          <w:p w14:paraId="5A321DAB" w14:textId="77777777" w:rsidR="00103262" w:rsidRPr="00D003FC" w:rsidRDefault="00103262" w:rsidP="00F96D3F">
            <w:pPr>
              <w:tabs>
                <w:tab w:val="decimal" w:pos="775"/>
              </w:tabs>
              <w:spacing w:line="280" w:lineRule="exact"/>
              <w:rPr>
                <w:rFonts w:ascii="Arial" w:hAnsi="Arial" w:cs="Arial"/>
                <w:sz w:val="16"/>
                <w:szCs w:val="16"/>
                <w:cs/>
              </w:rPr>
            </w:pPr>
          </w:p>
        </w:tc>
        <w:tc>
          <w:tcPr>
            <w:tcW w:w="1109" w:type="dxa"/>
            <w:shd w:val="clear" w:color="auto" w:fill="auto"/>
            <w:vAlign w:val="bottom"/>
          </w:tcPr>
          <w:p w14:paraId="4FA90B47" w14:textId="77777777" w:rsidR="00103262" w:rsidRPr="00D003FC" w:rsidRDefault="00103262" w:rsidP="00F96D3F">
            <w:pPr>
              <w:tabs>
                <w:tab w:val="decimal" w:pos="735"/>
              </w:tabs>
              <w:spacing w:line="280" w:lineRule="exact"/>
              <w:rPr>
                <w:rFonts w:ascii="Arial" w:hAnsi="Arial" w:cs="Arial"/>
                <w:sz w:val="16"/>
                <w:szCs w:val="16"/>
                <w:cs/>
              </w:rPr>
            </w:pPr>
          </w:p>
        </w:tc>
      </w:tr>
      <w:tr w:rsidR="00103262" w:rsidRPr="00D003FC" w14:paraId="188E3D3C" w14:textId="77777777" w:rsidTr="004829E9">
        <w:trPr>
          <w:tblHeader/>
        </w:trPr>
        <w:tc>
          <w:tcPr>
            <w:tcW w:w="4230" w:type="dxa"/>
            <w:shd w:val="clear" w:color="auto" w:fill="auto"/>
            <w:vAlign w:val="bottom"/>
          </w:tcPr>
          <w:p w14:paraId="7CC967E2" w14:textId="77777777" w:rsidR="00103262" w:rsidRPr="00D003FC" w:rsidRDefault="00103262" w:rsidP="00F96D3F">
            <w:pPr>
              <w:spacing w:line="280" w:lineRule="exact"/>
              <w:jc w:val="center"/>
              <w:rPr>
                <w:rFonts w:ascii="Arial" w:hAnsi="Arial" w:cs="Arial"/>
                <w:sz w:val="16"/>
                <w:szCs w:val="16"/>
              </w:rPr>
            </w:pPr>
          </w:p>
        </w:tc>
        <w:tc>
          <w:tcPr>
            <w:tcW w:w="466" w:type="dxa"/>
            <w:shd w:val="clear" w:color="auto" w:fill="auto"/>
          </w:tcPr>
          <w:p w14:paraId="55A340E9" w14:textId="77777777" w:rsidR="00103262" w:rsidRPr="00D003FC" w:rsidRDefault="00103262" w:rsidP="00F96D3F">
            <w:pPr>
              <w:spacing w:line="280" w:lineRule="exact"/>
              <w:jc w:val="right"/>
              <w:rPr>
                <w:rFonts w:ascii="Arial" w:hAnsi="Arial" w:cs="Arial"/>
                <w:sz w:val="16"/>
                <w:szCs w:val="16"/>
                <w:cs/>
              </w:rPr>
            </w:pPr>
          </w:p>
        </w:tc>
        <w:tc>
          <w:tcPr>
            <w:tcW w:w="4394" w:type="dxa"/>
            <w:gridSpan w:val="4"/>
            <w:shd w:val="clear" w:color="auto" w:fill="auto"/>
            <w:vAlign w:val="center"/>
          </w:tcPr>
          <w:p w14:paraId="72FE1590" w14:textId="77777777" w:rsidR="00103262" w:rsidRPr="00D003FC" w:rsidRDefault="00103262" w:rsidP="00F96D3F">
            <w:pPr>
              <w:spacing w:line="28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103262" w:rsidRPr="00D003FC" w14:paraId="67C562F3" w14:textId="77777777" w:rsidTr="004829E9">
        <w:trPr>
          <w:tblHeader/>
        </w:trPr>
        <w:tc>
          <w:tcPr>
            <w:tcW w:w="4230" w:type="dxa"/>
            <w:shd w:val="clear" w:color="auto" w:fill="auto"/>
            <w:vAlign w:val="bottom"/>
          </w:tcPr>
          <w:p w14:paraId="23CFED75" w14:textId="77777777" w:rsidR="00103262" w:rsidRPr="00D003FC" w:rsidRDefault="00103262" w:rsidP="00F96D3F">
            <w:pPr>
              <w:spacing w:line="280" w:lineRule="exact"/>
              <w:jc w:val="center"/>
              <w:rPr>
                <w:rFonts w:ascii="Arial" w:hAnsi="Arial" w:cs="Arial"/>
                <w:sz w:val="16"/>
                <w:szCs w:val="16"/>
              </w:rPr>
            </w:pPr>
          </w:p>
        </w:tc>
        <w:tc>
          <w:tcPr>
            <w:tcW w:w="466" w:type="dxa"/>
            <w:shd w:val="clear" w:color="auto" w:fill="auto"/>
          </w:tcPr>
          <w:p w14:paraId="7AD55FFE" w14:textId="77777777" w:rsidR="00103262" w:rsidRPr="00D003FC" w:rsidRDefault="00103262"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66D07FD8" w14:textId="77777777" w:rsidR="00103262" w:rsidRPr="00D003FC" w:rsidRDefault="00103262"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103262" w:rsidRPr="00D003FC" w14:paraId="5DA672D4" w14:textId="77777777" w:rsidTr="004829E9">
        <w:trPr>
          <w:tblHeader/>
        </w:trPr>
        <w:tc>
          <w:tcPr>
            <w:tcW w:w="4230" w:type="dxa"/>
            <w:shd w:val="clear" w:color="auto" w:fill="auto"/>
            <w:vAlign w:val="bottom"/>
          </w:tcPr>
          <w:p w14:paraId="1A71EA2F" w14:textId="77777777" w:rsidR="00103262" w:rsidRPr="00D003FC" w:rsidRDefault="00103262" w:rsidP="00F96D3F">
            <w:pPr>
              <w:spacing w:line="280" w:lineRule="exact"/>
              <w:jc w:val="center"/>
              <w:rPr>
                <w:rFonts w:ascii="Arial" w:hAnsi="Arial" w:cs="Arial"/>
                <w:sz w:val="16"/>
                <w:szCs w:val="16"/>
              </w:rPr>
            </w:pPr>
          </w:p>
        </w:tc>
        <w:tc>
          <w:tcPr>
            <w:tcW w:w="466" w:type="dxa"/>
            <w:shd w:val="clear" w:color="auto" w:fill="auto"/>
          </w:tcPr>
          <w:p w14:paraId="1F31C1C0" w14:textId="77777777" w:rsidR="00103262" w:rsidRPr="00D003FC" w:rsidRDefault="00103262" w:rsidP="00F96D3F">
            <w:pPr>
              <w:spacing w:line="280" w:lineRule="exact"/>
              <w:jc w:val="center"/>
              <w:rPr>
                <w:rFonts w:ascii="Arial" w:hAnsi="Arial" w:cs="Arial"/>
                <w:sz w:val="16"/>
                <w:szCs w:val="16"/>
                <w:cs/>
              </w:rPr>
            </w:pPr>
          </w:p>
        </w:tc>
        <w:tc>
          <w:tcPr>
            <w:tcW w:w="4394" w:type="dxa"/>
            <w:gridSpan w:val="4"/>
            <w:shd w:val="clear" w:color="auto" w:fill="auto"/>
            <w:vAlign w:val="bottom"/>
          </w:tcPr>
          <w:p w14:paraId="52E2B0D3" w14:textId="3EFD3901" w:rsidR="00103262" w:rsidRPr="00D003FC" w:rsidRDefault="00103262"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31 December 2023</w:t>
            </w:r>
          </w:p>
        </w:tc>
      </w:tr>
      <w:tr w:rsidR="00103262" w:rsidRPr="00D003FC" w14:paraId="10A211BD" w14:textId="77777777" w:rsidTr="004829E9">
        <w:trPr>
          <w:tblHeader/>
        </w:trPr>
        <w:tc>
          <w:tcPr>
            <w:tcW w:w="4230" w:type="dxa"/>
            <w:vMerge w:val="restart"/>
            <w:shd w:val="clear" w:color="auto" w:fill="auto"/>
            <w:vAlign w:val="bottom"/>
          </w:tcPr>
          <w:p w14:paraId="55902999"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466" w:type="dxa"/>
            <w:shd w:val="clear" w:color="auto" w:fill="auto"/>
            <w:vAlign w:val="bottom"/>
          </w:tcPr>
          <w:p w14:paraId="1698B2B8" w14:textId="77777777" w:rsidR="00103262" w:rsidRPr="00D003FC" w:rsidRDefault="00103262" w:rsidP="00F96D3F">
            <w:pPr>
              <w:spacing w:line="280" w:lineRule="exact"/>
              <w:jc w:val="center"/>
              <w:rPr>
                <w:rFonts w:ascii="Arial" w:hAnsi="Arial" w:cs="Arial"/>
                <w:sz w:val="16"/>
                <w:szCs w:val="16"/>
                <w:cs/>
              </w:rPr>
            </w:pPr>
          </w:p>
        </w:tc>
        <w:tc>
          <w:tcPr>
            <w:tcW w:w="2155" w:type="dxa"/>
            <w:gridSpan w:val="2"/>
            <w:shd w:val="clear" w:color="auto" w:fill="auto"/>
            <w:vAlign w:val="bottom"/>
          </w:tcPr>
          <w:p w14:paraId="7B0CF20A" w14:textId="77777777" w:rsidR="00103262" w:rsidRPr="00D003FC" w:rsidRDefault="00103262"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Carrying amount</w:t>
            </w:r>
            <w:r w:rsidRPr="00D003FC">
              <w:rPr>
                <w:rFonts w:ascii="Arial" w:hAnsi="Arial" w:cs="Arial"/>
                <w:sz w:val="16"/>
                <w:szCs w:val="16"/>
              </w:rPr>
              <w:br/>
              <w:t>of hedged items</w:t>
            </w:r>
          </w:p>
        </w:tc>
        <w:tc>
          <w:tcPr>
            <w:tcW w:w="2239" w:type="dxa"/>
            <w:gridSpan w:val="2"/>
            <w:shd w:val="clear" w:color="auto" w:fill="auto"/>
            <w:vAlign w:val="bottom"/>
          </w:tcPr>
          <w:p w14:paraId="3AAE687D"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Accumulated amount of fair value adjustments on </w:t>
            </w:r>
          </w:p>
          <w:p w14:paraId="4FEB4AD1"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the hedged items</w:t>
            </w:r>
          </w:p>
        </w:tc>
      </w:tr>
      <w:tr w:rsidR="00103262" w:rsidRPr="00D003FC" w14:paraId="7B4C5180" w14:textId="77777777" w:rsidTr="004829E9">
        <w:trPr>
          <w:tblHeader/>
        </w:trPr>
        <w:tc>
          <w:tcPr>
            <w:tcW w:w="4230" w:type="dxa"/>
            <w:vMerge/>
            <w:shd w:val="clear" w:color="auto" w:fill="auto"/>
            <w:vAlign w:val="bottom"/>
          </w:tcPr>
          <w:p w14:paraId="348F4306" w14:textId="77777777" w:rsidR="00103262" w:rsidRPr="00D003FC" w:rsidRDefault="00103262" w:rsidP="00F96D3F">
            <w:pPr>
              <w:spacing w:line="280" w:lineRule="exact"/>
              <w:jc w:val="center"/>
              <w:rPr>
                <w:rFonts w:ascii="Arial" w:hAnsi="Arial" w:cs="Arial"/>
                <w:sz w:val="16"/>
                <w:szCs w:val="16"/>
              </w:rPr>
            </w:pPr>
          </w:p>
        </w:tc>
        <w:tc>
          <w:tcPr>
            <w:tcW w:w="466" w:type="dxa"/>
            <w:shd w:val="clear" w:color="auto" w:fill="auto"/>
            <w:vAlign w:val="bottom"/>
          </w:tcPr>
          <w:p w14:paraId="770AFBF7" w14:textId="77777777" w:rsidR="00103262" w:rsidRPr="00D003FC" w:rsidRDefault="00103262" w:rsidP="00F96D3F">
            <w:pPr>
              <w:spacing w:line="280" w:lineRule="exact"/>
              <w:jc w:val="center"/>
              <w:rPr>
                <w:rFonts w:ascii="Arial" w:hAnsi="Arial" w:cs="Arial"/>
                <w:sz w:val="16"/>
                <w:szCs w:val="16"/>
                <w:cs/>
              </w:rPr>
            </w:pPr>
          </w:p>
        </w:tc>
        <w:tc>
          <w:tcPr>
            <w:tcW w:w="1129" w:type="dxa"/>
            <w:shd w:val="clear" w:color="auto" w:fill="auto"/>
            <w:vAlign w:val="bottom"/>
          </w:tcPr>
          <w:p w14:paraId="7B713B2C"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026" w:type="dxa"/>
            <w:shd w:val="clear" w:color="auto" w:fill="auto"/>
            <w:vAlign w:val="bottom"/>
          </w:tcPr>
          <w:p w14:paraId="41F7FE58"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Liabilities</w:t>
            </w:r>
          </w:p>
        </w:tc>
        <w:tc>
          <w:tcPr>
            <w:tcW w:w="1130" w:type="dxa"/>
            <w:shd w:val="clear" w:color="auto" w:fill="auto"/>
            <w:vAlign w:val="bottom"/>
          </w:tcPr>
          <w:p w14:paraId="61E55D71" w14:textId="77777777" w:rsidR="00103262" w:rsidRPr="00D003FC" w:rsidRDefault="00103262"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Assets</w:t>
            </w:r>
          </w:p>
        </w:tc>
        <w:tc>
          <w:tcPr>
            <w:tcW w:w="1109" w:type="dxa"/>
            <w:shd w:val="clear" w:color="auto" w:fill="auto"/>
            <w:vAlign w:val="bottom"/>
          </w:tcPr>
          <w:p w14:paraId="373EB256" w14:textId="77777777" w:rsidR="00103262" w:rsidRPr="00D003FC" w:rsidRDefault="00103262" w:rsidP="00F96D3F">
            <w:pPr>
              <w:pBdr>
                <w:bottom w:val="single" w:sz="4" w:space="1" w:color="auto"/>
              </w:pBdr>
              <w:tabs>
                <w:tab w:val="right" w:pos="2155"/>
              </w:tabs>
              <w:spacing w:line="280" w:lineRule="exact"/>
              <w:jc w:val="center"/>
              <w:rPr>
                <w:rFonts w:ascii="Arial" w:hAnsi="Arial" w:cs="Arial"/>
                <w:sz w:val="16"/>
                <w:szCs w:val="16"/>
              </w:rPr>
            </w:pPr>
            <w:r w:rsidRPr="00D003FC">
              <w:rPr>
                <w:rFonts w:ascii="Arial" w:hAnsi="Arial" w:cs="Arial"/>
                <w:sz w:val="16"/>
                <w:szCs w:val="16"/>
              </w:rPr>
              <w:t>Liabilities</w:t>
            </w:r>
          </w:p>
        </w:tc>
      </w:tr>
      <w:tr w:rsidR="00103262" w:rsidRPr="00D003FC" w14:paraId="11AE1917" w14:textId="77777777" w:rsidTr="004829E9">
        <w:tc>
          <w:tcPr>
            <w:tcW w:w="4230" w:type="dxa"/>
            <w:shd w:val="clear" w:color="auto" w:fill="auto"/>
          </w:tcPr>
          <w:p w14:paraId="39DF878C" w14:textId="77777777" w:rsidR="00103262" w:rsidRPr="00D003FC" w:rsidRDefault="00103262" w:rsidP="00F96D3F">
            <w:pPr>
              <w:spacing w:line="280" w:lineRule="exact"/>
              <w:rPr>
                <w:rFonts w:ascii="Arial" w:hAnsi="Arial" w:cs="Arial"/>
                <w:b/>
                <w:bCs/>
                <w:sz w:val="16"/>
                <w:szCs w:val="16"/>
                <w:u w:val="single"/>
                <w:cs/>
              </w:rPr>
            </w:pPr>
            <w:r w:rsidRPr="00D003FC">
              <w:rPr>
                <w:rFonts w:ascii="Arial" w:hAnsi="Arial" w:cs="Arial"/>
                <w:b/>
                <w:bCs/>
                <w:sz w:val="16"/>
                <w:szCs w:val="16"/>
                <w:u w:val="single"/>
              </w:rPr>
              <w:t>Interest rate risk</w:t>
            </w:r>
          </w:p>
        </w:tc>
        <w:tc>
          <w:tcPr>
            <w:tcW w:w="466" w:type="dxa"/>
            <w:shd w:val="clear" w:color="auto" w:fill="auto"/>
            <w:vAlign w:val="bottom"/>
          </w:tcPr>
          <w:p w14:paraId="4F5FDD00"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tcPr>
          <w:p w14:paraId="2BAE2C5B" w14:textId="77777777" w:rsidR="00103262" w:rsidRPr="00D003FC" w:rsidRDefault="00103262" w:rsidP="00F96D3F">
            <w:pPr>
              <w:spacing w:line="280" w:lineRule="exact"/>
              <w:rPr>
                <w:rFonts w:ascii="Arial" w:hAnsi="Arial" w:cs="Arial"/>
                <w:sz w:val="16"/>
                <w:szCs w:val="16"/>
              </w:rPr>
            </w:pPr>
          </w:p>
        </w:tc>
        <w:tc>
          <w:tcPr>
            <w:tcW w:w="1026" w:type="dxa"/>
            <w:shd w:val="clear" w:color="auto" w:fill="auto"/>
          </w:tcPr>
          <w:p w14:paraId="53E8735A" w14:textId="77777777" w:rsidR="00103262" w:rsidRPr="00D003FC" w:rsidRDefault="00103262" w:rsidP="00F96D3F">
            <w:pPr>
              <w:spacing w:line="280" w:lineRule="exact"/>
              <w:rPr>
                <w:rFonts w:ascii="Arial" w:hAnsi="Arial" w:cs="Arial"/>
                <w:sz w:val="16"/>
                <w:szCs w:val="16"/>
              </w:rPr>
            </w:pPr>
          </w:p>
        </w:tc>
        <w:tc>
          <w:tcPr>
            <w:tcW w:w="1130" w:type="dxa"/>
            <w:shd w:val="clear" w:color="auto" w:fill="auto"/>
          </w:tcPr>
          <w:p w14:paraId="179E2ACD" w14:textId="77777777" w:rsidR="00103262" w:rsidRPr="00D003FC" w:rsidRDefault="00103262" w:rsidP="00F96D3F">
            <w:pPr>
              <w:spacing w:line="280" w:lineRule="exact"/>
              <w:rPr>
                <w:rFonts w:ascii="Arial" w:hAnsi="Arial" w:cs="Arial"/>
                <w:sz w:val="16"/>
                <w:szCs w:val="16"/>
              </w:rPr>
            </w:pPr>
          </w:p>
        </w:tc>
        <w:tc>
          <w:tcPr>
            <w:tcW w:w="1109" w:type="dxa"/>
            <w:shd w:val="clear" w:color="auto" w:fill="auto"/>
          </w:tcPr>
          <w:p w14:paraId="29DCAB8D" w14:textId="77777777" w:rsidR="00103262" w:rsidRPr="00D003FC" w:rsidRDefault="00103262" w:rsidP="00F96D3F">
            <w:pPr>
              <w:spacing w:line="280" w:lineRule="exact"/>
              <w:rPr>
                <w:rFonts w:ascii="Arial" w:hAnsi="Arial" w:cs="Arial"/>
                <w:sz w:val="16"/>
                <w:szCs w:val="16"/>
              </w:rPr>
            </w:pPr>
          </w:p>
        </w:tc>
      </w:tr>
      <w:tr w:rsidR="00103262" w:rsidRPr="00D003FC" w14:paraId="4F7778B8" w14:textId="77777777" w:rsidTr="004829E9">
        <w:tc>
          <w:tcPr>
            <w:tcW w:w="4230" w:type="dxa"/>
            <w:shd w:val="clear" w:color="auto" w:fill="auto"/>
          </w:tcPr>
          <w:p w14:paraId="5F054B2A"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692172DB" w14:textId="77777777" w:rsidR="00103262" w:rsidRPr="00D003FC" w:rsidRDefault="00103262" w:rsidP="00F96D3F">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43402B47" w14:textId="1AAF4D1C"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0FC915F7" w14:textId="448CBA6F"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rPr>
              <w:t>783</w:t>
            </w:r>
          </w:p>
        </w:tc>
        <w:tc>
          <w:tcPr>
            <w:tcW w:w="1130" w:type="dxa"/>
            <w:shd w:val="clear" w:color="auto" w:fill="auto"/>
            <w:vAlign w:val="bottom"/>
          </w:tcPr>
          <w:p w14:paraId="305C7009" w14:textId="532C50FD"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6542D1CC" w14:textId="3C920576"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(17)</w:t>
            </w:r>
          </w:p>
        </w:tc>
      </w:tr>
      <w:tr w:rsidR="00103262" w:rsidRPr="00D003FC" w14:paraId="69A3DDBC" w14:textId="77777777" w:rsidTr="004829E9">
        <w:tc>
          <w:tcPr>
            <w:tcW w:w="4230" w:type="dxa"/>
            <w:shd w:val="clear" w:color="auto" w:fill="auto"/>
          </w:tcPr>
          <w:p w14:paraId="355EFD1E"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466" w:type="dxa"/>
            <w:shd w:val="clear" w:color="auto" w:fill="auto"/>
            <w:vAlign w:val="bottom"/>
          </w:tcPr>
          <w:p w14:paraId="18212C50" w14:textId="77777777" w:rsidR="00103262" w:rsidRPr="00D003FC" w:rsidRDefault="00103262" w:rsidP="00F96D3F">
            <w:pPr>
              <w:spacing w:line="280" w:lineRule="exact"/>
              <w:jc w:val="center"/>
              <w:rPr>
                <w:rFonts w:ascii="Arial" w:hAnsi="Arial" w:cs="Arial"/>
                <w:sz w:val="16"/>
                <w:szCs w:val="16"/>
                <w:cs/>
              </w:rPr>
            </w:pPr>
            <w:r w:rsidRPr="00D003FC">
              <w:rPr>
                <w:rFonts w:ascii="Arial" w:hAnsi="Arial" w:cs="Arial"/>
                <w:sz w:val="16"/>
                <w:szCs w:val="16"/>
              </w:rPr>
              <w:t>A</w:t>
            </w:r>
          </w:p>
        </w:tc>
        <w:tc>
          <w:tcPr>
            <w:tcW w:w="1129" w:type="dxa"/>
            <w:shd w:val="clear" w:color="auto" w:fill="auto"/>
            <w:vAlign w:val="bottom"/>
          </w:tcPr>
          <w:p w14:paraId="4BADA652" w14:textId="163ED57D"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5FD26689" w14:textId="65086EB2"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rPr>
              <w:t>4,060</w:t>
            </w:r>
          </w:p>
        </w:tc>
        <w:tc>
          <w:tcPr>
            <w:tcW w:w="1130" w:type="dxa"/>
            <w:shd w:val="clear" w:color="auto" w:fill="auto"/>
            <w:vAlign w:val="bottom"/>
          </w:tcPr>
          <w:p w14:paraId="25B4924D" w14:textId="78B22A50"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1B5D6978" w14:textId="4933E12E"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46</w:t>
            </w:r>
            <w:r w:rsidRPr="00D003FC">
              <w:rPr>
                <w:rFonts w:ascii="Arial" w:hAnsi="Arial" w:cs="Arial"/>
                <w:sz w:val="16"/>
                <w:szCs w:val="16"/>
                <w:cs/>
              </w:rPr>
              <w:t>)</w:t>
            </w:r>
          </w:p>
        </w:tc>
      </w:tr>
      <w:tr w:rsidR="00103262" w:rsidRPr="00D003FC" w14:paraId="50B843F6" w14:textId="77777777" w:rsidTr="004829E9">
        <w:tc>
          <w:tcPr>
            <w:tcW w:w="4230" w:type="dxa"/>
            <w:shd w:val="clear" w:color="auto" w:fill="auto"/>
          </w:tcPr>
          <w:p w14:paraId="4E7E5787" w14:textId="77777777" w:rsidR="00103262" w:rsidRPr="00D003FC" w:rsidRDefault="00103262" w:rsidP="00F96D3F">
            <w:pPr>
              <w:spacing w:line="28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5FF0B4E7"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058DA1C" w14:textId="05D63C56"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026" w:type="dxa"/>
            <w:shd w:val="clear" w:color="auto" w:fill="auto"/>
            <w:vAlign w:val="bottom"/>
          </w:tcPr>
          <w:p w14:paraId="5BB435FE" w14:textId="45584613"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rPr>
              <w:t>30,742</w:t>
            </w:r>
          </w:p>
        </w:tc>
        <w:tc>
          <w:tcPr>
            <w:tcW w:w="1130" w:type="dxa"/>
            <w:shd w:val="clear" w:color="auto" w:fill="auto"/>
            <w:vAlign w:val="bottom"/>
          </w:tcPr>
          <w:p w14:paraId="2B88389A" w14:textId="1A771F85"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23F031EE" w14:textId="29F6DEAB"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348</w:t>
            </w:r>
            <w:r w:rsidRPr="00D003FC">
              <w:rPr>
                <w:rFonts w:ascii="Arial" w:hAnsi="Arial" w:cs="Arial"/>
                <w:sz w:val="16"/>
                <w:szCs w:val="16"/>
                <w:cs/>
              </w:rPr>
              <w:t>)</w:t>
            </w:r>
          </w:p>
        </w:tc>
      </w:tr>
      <w:tr w:rsidR="00103262" w:rsidRPr="00D003FC" w14:paraId="24BF5F7D" w14:textId="77777777" w:rsidTr="004829E9">
        <w:tc>
          <w:tcPr>
            <w:tcW w:w="4230" w:type="dxa"/>
            <w:shd w:val="clear" w:color="auto" w:fill="auto"/>
          </w:tcPr>
          <w:p w14:paraId="48141FAA" w14:textId="77777777" w:rsidR="00103262" w:rsidRPr="00D003FC" w:rsidRDefault="00103262" w:rsidP="00F96D3F">
            <w:pPr>
              <w:spacing w:line="28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466" w:type="dxa"/>
            <w:shd w:val="clear" w:color="auto" w:fill="auto"/>
            <w:vAlign w:val="bottom"/>
          </w:tcPr>
          <w:p w14:paraId="470F9ACB"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B</w:t>
            </w:r>
          </w:p>
        </w:tc>
        <w:tc>
          <w:tcPr>
            <w:tcW w:w="1129" w:type="dxa"/>
            <w:shd w:val="clear" w:color="auto" w:fill="auto"/>
            <w:vAlign w:val="bottom"/>
          </w:tcPr>
          <w:p w14:paraId="3CB23603" w14:textId="017AB8F8" w:rsidR="00103262" w:rsidRPr="00D003FC" w:rsidRDefault="00103262" w:rsidP="00F96D3F">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026" w:type="dxa"/>
            <w:shd w:val="clear" w:color="auto" w:fill="auto"/>
            <w:vAlign w:val="bottom"/>
          </w:tcPr>
          <w:p w14:paraId="1BCEE9E2" w14:textId="701D9E3E"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rPr>
              <w:t>19,174</w:t>
            </w:r>
          </w:p>
        </w:tc>
        <w:tc>
          <w:tcPr>
            <w:tcW w:w="1130" w:type="dxa"/>
            <w:shd w:val="clear" w:color="auto" w:fill="auto"/>
            <w:vAlign w:val="bottom"/>
          </w:tcPr>
          <w:p w14:paraId="6BEF3FF1" w14:textId="0502A554" w:rsidR="00103262" w:rsidRPr="00D003FC" w:rsidRDefault="00103262" w:rsidP="00F96D3F">
            <w:pPr>
              <w:tabs>
                <w:tab w:val="decimal" w:pos="775"/>
              </w:tabs>
              <w:spacing w:line="280" w:lineRule="exact"/>
              <w:rPr>
                <w:rFonts w:ascii="Arial" w:hAnsi="Arial" w:cs="Arial"/>
                <w:sz w:val="16"/>
                <w:szCs w:val="16"/>
                <w:cs/>
              </w:rPr>
            </w:pPr>
            <w:r w:rsidRPr="00D003FC">
              <w:rPr>
                <w:rFonts w:ascii="Arial" w:hAnsi="Arial" w:cs="Arial"/>
                <w:sz w:val="16"/>
                <w:szCs w:val="16"/>
                <w:cs/>
              </w:rPr>
              <w:t>-</w:t>
            </w:r>
          </w:p>
        </w:tc>
        <w:tc>
          <w:tcPr>
            <w:tcW w:w="1109" w:type="dxa"/>
            <w:shd w:val="clear" w:color="auto" w:fill="auto"/>
            <w:vAlign w:val="bottom"/>
          </w:tcPr>
          <w:p w14:paraId="5474ED45" w14:textId="31E096AA"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1,457</w:t>
            </w:r>
            <w:r w:rsidRPr="00D003FC">
              <w:rPr>
                <w:rFonts w:ascii="Arial" w:hAnsi="Arial" w:cs="Arial"/>
                <w:sz w:val="16"/>
                <w:szCs w:val="16"/>
                <w:cs/>
              </w:rPr>
              <w:t>)</w:t>
            </w:r>
          </w:p>
        </w:tc>
      </w:tr>
      <w:tr w:rsidR="00103262" w:rsidRPr="00D003FC" w14:paraId="615BA920" w14:textId="77777777" w:rsidTr="004829E9">
        <w:trPr>
          <w:trHeight w:val="70"/>
        </w:trPr>
        <w:tc>
          <w:tcPr>
            <w:tcW w:w="4230" w:type="dxa"/>
            <w:shd w:val="clear" w:color="auto" w:fill="auto"/>
          </w:tcPr>
          <w:p w14:paraId="5CBEF5B5"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 xml:space="preserve">rate loans to customers </w:t>
            </w:r>
          </w:p>
        </w:tc>
        <w:tc>
          <w:tcPr>
            <w:tcW w:w="466" w:type="dxa"/>
            <w:shd w:val="clear" w:color="auto" w:fill="auto"/>
            <w:vAlign w:val="bottom"/>
          </w:tcPr>
          <w:p w14:paraId="24E4FC8B" w14:textId="77777777" w:rsidR="00103262" w:rsidRPr="00D003FC" w:rsidRDefault="00103262" w:rsidP="00F96D3F">
            <w:pPr>
              <w:spacing w:line="280" w:lineRule="exact"/>
              <w:jc w:val="center"/>
              <w:rPr>
                <w:rFonts w:ascii="Arial" w:hAnsi="Arial" w:cs="Arial"/>
                <w:sz w:val="16"/>
                <w:szCs w:val="16"/>
                <w:cs/>
              </w:rPr>
            </w:pPr>
            <w:r w:rsidRPr="00D003FC">
              <w:rPr>
                <w:rFonts w:ascii="Arial" w:hAnsi="Arial" w:cs="Arial"/>
                <w:sz w:val="16"/>
                <w:szCs w:val="16"/>
              </w:rPr>
              <w:t>D</w:t>
            </w:r>
          </w:p>
        </w:tc>
        <w:tc>
          <w:tcPr>
            <w:tcW w:w="1129" w:type="dxa"/>
            <w:shd w:val="clear" w:color="auto" w:fill="auto"/>
            <w:vAlign w:val="bottom"/>
          </w:tcPr>
          <w:p w14:paraId="7FB92786" w14:textId="061D3E4F"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,356</w:t>
            </w:r>
          </w:p>
        </w:tc>
        <w:tc>
          <w:tcPr>
            <w:tcW w:w="1026" w:type="dxa"/>
            <w:shd w:val="clear" w:color="auto" w:fill="auto"/>
            <w:vAlign w:val="bottom"/>
          </w:tcPr>
          <w:p w14:paraId="7D2E475F" w14:textId="3AAE9D1E"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37505EA" w14:textId="247136DC"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(73)</w:t>
            </w:r>
          </w:p>
        </w:tc>
        <w:tc>
          <w:tcPr>
            <w:tcW w:w="1109" w:type="dxa"/>
            <w:shd w:val="clear" w:color="auto" w:fill="auto"/>
            <w:vAlign w:val="bottom"/>
          </w:tcPr>
          <w:p w14:paraId="6B70CC54" w14:textId="3F7D2CB7"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69DAE87F" w14:textId="77777777" w:rsidTr="004829E9">
        <w:tc>
          <w:tcPr>
            <w:tcW w:w="4230" w:type="dxa"/>
            <w:shd w:val="clear" w:color="auto" w:fill="auto"/>
          </w:tcPr>
          <w:p w14:paraId="14741F26"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Total interest rate risk</w:t>
            </w:r>
          </w:p>
        </w:tc>
        <w:tc>
          <w:tcPr>
            <w:tcW w:w="466" w:type="dxa"/>
            <w:shd w:val="clear" w:color="auto" w:fill="auto"/>
            <w:vAlign w:val="bottom"/>
          </w:tcPr>
          <w:p w14:paraId="45DBA535" w14:textId="77777777" w:rsidR="00103262" w:rsidRPr="00D003FC" w:rsidRDefault="00103262" w:rsidP="00F96D3F">
            <w:pPr>
              <w:spacing w:line="280" w:lineRule="exact"/>
              <w:jc w:val="center"/>
              <w:rPr>
                <w:rFonts w:ascii="Arial" w:hAnsi="Arial" w:cs="Arial"/>
                <w:sz w:val="16"/>
                <w:szCs w:val="16"/>
                <w:cs/>
              </w:rPr>
            </w:pPr>
          </w:p>
        </w:tc>
        <w:tc>
          <w:tcPr>
            <w:tcW w:w="1129" w:type="dxa"/>
            <w:shd w:val="clear" w:color="auto" w:fill="auto"/>
            <w:vAlign w:val="bottom"/>
          </w:tcPr>
          <w:p w14:paraId="165DC922" w14:textId="0B046867"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2,356</w:t>
            </w:r>
          </w:p>
        </w:tc>
        <w:tc>
          <w:tcPr>
            <w:tcW w:w="1026" w:type="dxa"/>
            <w:shd w:val="clear" w:color="auto" w:fill="auto"/>
            <w:vAlign w:val="bottom"/>
          </w:tcPr>
          <w:p w14:paraId="26F9DFE4" w14:textId="217D3BAF"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rPr>
              <w:t>54,759</w:t>
            </w:r>
          </w:p>
        </w:tc>
        <w:tc>
          <w:tcPr>
            <w:tcW w:w="1130" w:type="dxa"/>
            <w:shd w:val="clear" w:color="auto" w:fill="auto"/>
            <w:vAlign w:val="bottom"/>
          </w:tcPr>
          <w:p w14:paraId="5B0EECB1" w14:textId="0656F879"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(73)</w:t>
            </w:r>
          </w:p>
        </w:tc>
        <w:tc>
          <w:tcPr>
            <w:tcW w:w="1109" w:type="dxa"/>
            <w:shd w:val="clear" w:color="auto" w:fill="auto"/>
            <w:vAlign w:val="bottom"/>
          </w:tcPr>
          <w:p w14:paraId="669B2B59" w14:textId="40F9255E"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,868</w:t>
            </w:r>
            <w:r w:rsidRPr="00D003FC">
              <w:rPr>
                <w:rFonts w:ascii="Arial" w:hAnsi="Arial" w:cs="Arial"/>
                <w:sz w:val="16"/>
                <w:szCs w:val="16"/>
                <w:cs/>
              </w:rPr>
              <w:t>)</w:t>
            </w:r>
          </w:p>
        </w:tc>
      </w:tr>
      <w:tr w:rsidR="00103262" w:rsidRPr="00D003FC" w14:paraId="4B841006" w14:textId="77777777" w:rsidTr="004829E9">
        <w:tc>
          <w:tcPr>
            <w:tcW w:w="4230" w:type="dxa"/>
            <w:shd w:val="clear" w:color="auto" w:fill="auto"/>
          </w:tcPr>
          <w:p w14:paraId="0E1630F3" w14:textId="77777777" w:rsidR="00103262" w:rsidRPr="00D003FC" w:rsidRDefault="00103262" w:rsidP="00F96D3F">
            <w:pPr>
              <w:spacing w:line="280" w:lineRule="exact"/>
              <w:rPr>
                <w:rFonts w:ascii="Arial" w:hAnsi="Arial" w:cs="Arial"/>
                <w:b/>
                <w:bCs/>
                <w:sz w:val="16"/>
                <w:szCs w:val="16"/>
                <w:u w:val="single"/>
                <w:cs/>
              </w:rPr>
            </w:pPr>
            <w:r w:rsidRPr="00D003FC">
              <w:rPr>
                <w:rFonts w:ascii="Arial" w:hAnsi="Arial" w:cs="Arial"/>
                <w:b/>
                <w:bCs/>
                <w:sz w:val="16"/>
                <w:szCs w:val="16"/>
                <w:u w:val="single"/>
              </w:rPr>
              <w:t>Foreign exchange rate risk</w:t>
            </w:r>
          </w:p>
        </w:tc>
        <w:tc>
          <w:tcPr>
            <w:tcW w:w="466" w:type="dxa"/>
            <w:shd w:val="clear" w:color="auto" w:fill="auto"/>
            <w:vAlign w:val="bottom"/>
          </w:tcPr>
          <w:p w14:paraId="04608178"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05538C00" w14:textId="77777777" w:rsidR="00103262" w:rsidRPr="00D003FC" w:rsidRDefault="00103262" w:rsidP="00F96D3F">
            <w:pPr>
              <w:tabs>
                <w:tab w:val="decimal" w:pos="775"/>
              </w:tabs>
              <w:spacing w:line="280" w:lineRule="exact"/>
              <w:rPr>
                <w:rFonts w:ascii="Arial" w:hAnsi="Arial" w:cs="Arial"/>
                <w:sz w:val="16"/>
                <w:szCs w:val="16"/>
              </w:rPr>
            </w:pPr>
          </w:p>
        </w:tc>
        <w:tc>
          <w:tcPr>
            <w:tcW w:w="1026" w:type="dxa"/>
            <w:shd w:val="clear" w:color="auto" w:fill="auto"/>
            <w:vAlign w:val="bottom"/>
          </w:tcPr>
          <w:p w14:paraId="712E8056" w14:textId="77777777" w:rsidR="00103262" w:rsidRPr="00D003FC" w:rsidRDefault="00103262" w:rsidP="00F96D3F">
            <w:pPr>
              <w:tabs>
                <w:tab w:val="decimal" w:pos="775"/>
              </w:tabs>
              <w:spacing w:line="280" w:lineRule="exact"/>
              <w:rPr>
                <w:rFonts w:ascii="Arial" w:hAnsi="Arial" w:cs="Arial"/>
                <w:sz w:val="16"/>
                <w:szCs w:val="16"/>
              </w:rPr>
            </w:pPr>
          </w:p>
        </w:tc>
        <w:tc>
          <w:tcPr>
            <w:tcW w:w="1130" w:type="dxa"/>
            <w:shd w:val="clear" w:color="auto" w:fill="auto"/>
            <w:vAlign w:val="bottom"/>
          </w:tcPr>
          <w:p w14:paraId="1FFE671E" w14:textId="77777777" w:rsidR="00103262" w:rsidRPr="00D003FC" w:rsidRDefault="00103262" w:rsidP="00F96D3F">
            <w:pPr>
              <w:tabs>
                <w:tab w:val="decimal" w:pos="775"/>
              </w:tabs>
              <w:spacing w:line="280" w:lineRule="exact"/>
              <w:rPr>
                <w:rFonts w:ascii="Arial" w:hAnsi="Arial" w:cs="Arial"/>
                <w:sz w:val="16"/>
                <w:szCs w:val="16"/>
              </w:rPr>
            </w:pPr>
          </w:p>
        </w:tc>
        <w:tc>
          <w:tcPr>
            <w:tcW w:w="1109" w:type="dxa"/>
            <w:shd w:val="clear" w:color="auto" w:fill="auto"/>
            <w:vAlign w:val="bottom"/>
          </w:tcPr>
          <w:p w14:paraId="7DC6B7BF" w14:textId="77777777" w:rsidR="00103262" w:rsidRPr="00D003FC" w:rsidRDefault="00103262" w:rsidP="00F96D3F">
            <w:pPr>
              <w:tabs>
                <w:tab w:val="decimal" w:pos="775"/>
              </w:tabs>
              <w:spacing w:line="280" w:lineRule="exact"/>
              <w:rPr>
                <w:rFonts w:ascii="Arial" w:hAnsi="Arial" w:cs="Arial"/>
                <w:sz w:val="16"/>
                <w:szCs w:val="16"/>
              </w:rPr>
            </w:pPr>
          </w:p>
        </w:tc>
      </w:tr>
      <w:tr w:rsidR="00103262" w:rsidRPr="00D003FC" w14:paraId="690236F1" w14:textId="77777777" w:rsidTr="004829E9">
        <w:tc>
          <w:tcPr>
            <w:tcW w:w="4230" w:type="dxa"/>
            <w:shd w:val="clear" w:color="auto" w:fill="auto"/>
          </w:tcPr>
          <w:p w14:paraId="246796EA" w14:textId="77777777" w:rsidR="00103262" w:rsidRPr="00D003FC" w:rsidRDefault="00103262" w:rsidP="00F96D3F">
            <w:pPr>
              <w:spacing w:line="280" w:lineRule="exact"/>
              <w:ind w:left="178" w:hanging="178"/>
              <w:rPr>
                <w:rFonts w:ascii="Arial" w:hAnsi="Arial" w:cs="Arial"/>
                <w:sz w:val="16"/>
                <w:szCs w:val="16"/>
                <w:cs/>
              </w:rPr>
            </w:pPr>
            <w:r w:rsidRPr="00D003FC">
              <w:rPr>
                <w:rFonts w:ascii="Arial" w:hAnsi="Arial" w:cs="Arial"/>
                <w:sz w:val="16"/>
                <w:szCs w:val="16"/>
              </w:rPr>
              <w:t>USD investments in equity securities, designated at fair value through other comprehensive income</w:t>
            </w:r>
          </w:p>
        </w:tc>
        <w:tc>
          <w:tcPr>
            <w:tcW w:w="466" w:type="dxa"/>
            <w:shd w:val="clear" w:color="auto" w:fill="auto"/>
            <w:vAlign w:val="bottom"/>
          </w:tcPr>
          <w:p w14:paraId="35155597"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0E815FBE" w14:textId="006212BC"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rPr>
              <w:t>4,060</w:t>
            </w:r>
          </w:p>
        </w:tc>
        <w:tc>
          <w:tcPr>
            <w:tcW w:w="1026" w:type="dxa"/>
            <w:shd w:val="clear" w:color="auto" w:fill="auto"/>
            <w:vAlign w:val="bottom"/>
          </w:tcPr>
          <w:p w14:paraId="1442C65B" w14:textId="2DA6B440" w:rsidR="00103262" w:rsidRPr="00D003FC" w:rsidRDefault="00103262" w:rsidP="00F96D3F">
            <w:pP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60C04BBA" w14:textId="7A8BAA24" w:rsidR="00103262" w:rsidRPr="00D003FC" w:rsidRDefault="00103262" w:rsidP="00F96D3F">
            <w:pPr>
              <w:tabs>
                <w:tab w:val="decimal" w:pos="775"/>
              </w:tabs>
              <w:spacing w:line="28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132</w:t>
            </w:r>
            <w:r w:rsidRPr="00D003FC">
              <w:rPr>
                <w:rFonts w:ascii="Arial" w:hAnsi="Arial" w:cs="Arial"/>
                <w:sz w:val="16"/>
                <w:szCs w:val="16"/>
                <w:cs/>
              </w:rPr>
              <w:t>)</w:t>
            </w:r>
          </w:p>
        </w:tc>
        <w:tc>
          <w:tcPr>
            <w:tcW w:w="1109" w:type="dxa"/>
            <w:shd w:val="clear" w:color="auto" w:fill="auto"/>
            <w:vAlign w:val="bottom"/>
          </w:tcPr>
          <w:p w14:paraId="4C260107" w14:textId="54E652CD" w:rsidR="00103262" w:rsidRPr="00D003FC" w:rsidRDefault="00103262" w:rsidP="00F96D3F">
            <w:pP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60C0D148" w14:textId="77777777" w:rsidTr="004829E9">
        <w:tc>
          <w:tcPr>
            <w:tcW w:w="4230" w:type="dxa"/>
            <w:shd w:val="clear" w:color="auto" w:fill="auto"/>
          </w:tcPr>
          <w:p w14:paraId="1502ADBF" w14:textId="77777777" w:rsidR="00103262" w:rsidRPr="00D003FC" w:rsidRDefault="00103262" w:rsidP="00F96D3F">
            <w:pPr>
              <w:spacing w:line="280" w:lineRule="exact"/>
              <w:ind w:left="178" w:hanging="178"/>
              <w:rPr>
                <w:rFonts w:ascii="Arial" w:hAnsi="Arial" w:cs="Arial"/>
                <w:sz w:val="16"/>
                <w:szCs w:val="16"/>
              </w:rPr>
            </w:pPr>
            <w:r w:rsidRPr="00D003FC">
              <w:rPr>
                <w:rFonts w:ascii="Arial" w:hAnsi="Arial" w:cs="Arial"/>
                <w:sz w:val="16"/>
                <w:szCs w:val="16"/>
              </w:rPr>
              <w:t>EUR investments in equity securities, designated at fair value through other comprehensive income</w:t>
            </w:r>
          </w:p>
        </w:tc>
        <w:tc>
          <w:tcPr>
            <w:tcW w:w="466" w:type="dxa"/>
            <w:shd w:val="clear" w:color="auto" w:fill="auto"/>
            <w:vAlign w:val="bottom"/>
          </w:tcPr>
          <w:p w14:paraId="22D024F9" w14:textId="77777777" w:rsidR="00103262" w:rsidRPr="00D003FC" w:rsidRDefault="00103262" w:rsidP="00F96D3F">
            <w:pPr>
              <w:spacing w:line="280" w:lineRule="exact"/>
              <w:jc w:val="center"/>
              <w:rPr>
                <w:rFonts w:ascii="Arial" w:hAnsi="Arial" w:cs="Arial"/>
                <w:sz w:val="16"/>
                <w:szCs w:val="16"/>
              </w:rPr>
            </w:pPr>
            <w:r w:rsidRPr="00D003FC">
              <w:rPr>
                <w:rFonts w:ascii="Arial" w:hAnsi="Arial" w:cs="Arial"/>
                <w:sz w:val="16"/>
                <w:szCs w:val="16"/>
              </w:rPr>
              <w:t>C</w:t>
            </w:r>
          </w:p>
        </w:tc>
        <w:tc>
          <w:tcPr>
            <w:tcW w:w="1129" w:type="dxa"/>
            <w:shd w:val="clear" w:color="auto" w:fill="auto"/>
            <w:vAlign w:val="bottom"/>
          </w:tcPr>
          <w:p w14:paraId="26271ADB" w14:textId="5346D73E"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10</w:t>
            </w:r>
          </w:p>
        </w:tc>
        <w:tc>
          <w:tcPr>
            <w:tcW w:w="1026" w:type="dxa"/>
            <w:shd w:val="clear" w:color="auto" w:fill="auto"/>
            <w:vAlign w:val="bottom"/>
          </w:tcPr>
          <w:p w14:paraId="453E1874" w14:textId="5458FEA3"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A3CEC42" w14:textId="706C398A"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w:t>
            </w:r>
          </w:p>
        </w:tc>
        <w:tc>
          <w:tcPr>
            <w:tcW w:w="1109" w:type="dxa"/>
            <w:shd w:val="clear" w:color="auto" w:fill="auto"/>
            <w:vAlign w:val="bottom"/>
          </w:tcPr>
          <w:p w14:paraId="0E40A32E" w14:textId="255D8CD7"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4767E644" w14:textId="77777777" w:rsidTr="004829E9">
        <w:tc>
          <w:tcPr>
            <w:tcW w:w="4230" w:type="dxa"/>
            <w:shd w:val="clear" w:color="auto" w:fill="auto"/>
          </w:tcPr>
          <w:p w14:paraId="6029B27D"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Total foreign exchange rate risk</w:t>
            </w:r>
          </w:p>
        </w:tc>
        <w:tc>
          <w:tcPr>
            <w:tcW w:w="466" w:type="dxa"/>
            <w:shd w:val="clear" w:color="auto" w:fill="auto"/>
          </w:tcPr>
          <w:p w14:paraId="3AB13E80"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3CB78D37" w14:textId="02C349AD"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4,070</w:t>
            </w:r>
          </w:p>
        </w:tc>
        <w:tc>
          <w:tcPr>
            <w:tcW w:w="1026" w:type="dxa"/>
            <w:shd w:val="clear" w:color="auto" w:fill="auto"/>
            <w:vAlign w:val="bottom"/>
          </w:tcPr>
          <w:p w14:paraId="68B15337" w14:textId="01828532" w:rsidR="00103262" w:rsidRPr="00D003FC" w:rsidRDefault="00103262" w:rsidP="00F96D3F">
            <w:pPr>
              <w:pBdr>
                <w:bottom w:val="single" w:sz="4" w:space="1" w:color="auto"/>
              </w:pBdr>
              <w:tabs>
                <w:tab w:val="decimal" w:pos="729"/>
              </w:tabs>
              <w:spacing w:line="280" w:lineRule="exact"/>
              <w:rPr>
                <w:rFonts w:ascii="Arial" w:hAnsi="Arial" w:cs="Arial"/>
                <w:sz w:val="16"/>
                <w:szCs w:val="16"/>
              </w:rPr>
            </w:pPr>
            <w:r w:rsidRPr="00D003FC">
              <w:rPr>
                <w:rFonts w:ascii="Arial" w:hAnsi="Arial" w:cs="Arial"/>
                <w:sz w:val="16"/>
                <w:szCs w:val="16"/>
                <w:cs/>
              </w:rPr>
              <w:t>-</w:t>
            </w:r>
          </w:p>
        </w:tc>
        <w:tc>
          <w:tcPr>
            <w:tcW w:w="1130" w:type="dxa"/>
            <w:shd w:val="clear" w:color="auto" w:fill="auto"/>
            <w:vAlign w:val="bottom"/>
          </w:tcPr>
          <w:p w14:paraId="75D255D2" w14:textId="3683C9BA" w:rsidR="00103262" w:rsidRPr="00D003FC" w:rsidRDefault="00103262" w:rsidP="00F96D3F">
            <w:pPr>
              <w:pBdr>
                <w:bottom w:val="sing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(132)</w:t>
            </w:r>
          </w:p>
        </w:tc>
        <w:tc>
          <w:tcPr>
            <w:tcW w:w="1109" w:type="dxa"/>
            <w:shd w:val="clear" w:color="auto" w:fill="auto"/>
            <w:vAlign w:val="bottom"/>
          </w:tcPr>
          <w:p w14:paraId="21334843" w14:textId="142BC47E" w:rsidR="00103262" w:rsidRPr="00D003FC" w:rsidRDefault="00103262" w:rsidP="00F96D3F">
            <w:pPr>
              <w:pBdr>
                <w:bottom w:val="sing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w:t>
            </w:r>
          </w:p>
        </w:tc>
      </w:tr>
      <w:tr w:rsidR="00103262" w:rsidRPr="00D003FC" w14:paraId="6FE06B75" w14:textId="77777777" w:rsidTr="004829E9">
        <w:tc>
          <w:tcPr>
            <w:tcW w:w="4230" w:type="dxa"/>
            <w:shd w:val="clear" w:color="auto" w:fill="auto"/>
          </w:tcPr>
          <w:p w14:paraId="77F993D2" w14:textId="77777777" w:rsidR="00103262" w:rsidRPr="00D003FC" w:rsidRDefault="00103262" w:rsidP="00F96D3F">
            <w:pPr>
              <w:spacing w:line="280" w:lineRule="exact"/>
              <w:rPr>
                <w:rFonts w:ascii="Arial" w:hAnsi="Arial" w:cs="Arial"/>
                <w:sz w:val="16"/>
                <w:szCs w:val="16"/>
                <w:cs/>
              </w:rPr>
            </w:pPr>
            <w:r w:rsidRPr="00D003FC">
              <w:rPr>
                <w:rFonts w:ascii="Arial" w:hAnsi="Arial" w:cs="Arial"/>
                <w:sz w:val="16"/>
                <w:szCs w:val="16"/>
              </w:rPr>
              <w:t>Total</w:t>
            </w:r>
          </w:p>
        </w:tc>
        <w:tc>
          <w:tcPr>
            <w:tcW w:w="466" w:type="dxa"/>
            <w:shd w:val="clear" w:color="auto" w:fill="auto"/>
          </w:tcPr>
          <w:p w14:paraId="3CA8C651" w14:textId="77777777" w:rsidR="00103262" w:rsidRPr="00D003FC" w:rsidRDefault="00103262" w:rsidP="00F96D3F">
            <w:pPr>
              <w:spacing w:line="280" w:lineRule="exact"/>
              <w:jc w:val="center"/>
              <w:rPr>
                <w:rFonts w:ascii="Arial" w:hAnsi="Arial" w:cs="Arial"/>
                <w:sz w:val="16"/>
                <w:szCs w:val="16"/>
              </w:rPr>
            </w:pPr>
          </w:p>
        </w:tc>
        <w:tc>
          <w:tcPr>
            <w:tcW w:w="1129" w:type="dxa"/>
            <w:shd w:val="clear" w:color="auto" w:fill="auto"/>
            <w:vAlign w:val="bottom"/>
          </w:tcPr>
          <w:p w14:paraId="31CCE1FA" w14:textId="0A92CD56" w:rsidR="00103262" w:rsidRPr="00D003FC" w:rsidRDefault="00103262" w:rsidP="00F96D3F">
            <w:pPr>
              <w:pBdr>
                <w:bottom w:val="double" w:sz="4" w:space="1" w:color="auto"/>
              </w:pBdr>
              <w:tabs>
                <w:tab w:val="decimal" w:pos="775"/>
              </w:tabs>
              <w:spacing w:line="280" w:lineRule="exact"/>
              <w:rPr>
                <w:rFonts w:ascii="Arial" w:hAnsi="Arial" w:cs="Arial"/>
                <w:sz w:val="16"/>
                <w:szCs w:val="16"/>
              </w:rPr>
            </w:pPr>
            <w:r w:rsidRPr="00D003FC">
              <w:rPr>
                <w:rFonts w:ascii="Arial" w:hAnsi="Arial" w:cs="Arial"/>
                <w:sz w:val="16"/>
                <w:szCs w:val="16"/>
              </w:rPr>
              <w:t>6,426</w:t>
            </w:r>
          </w:p>
        </w:tc>
        <w:tc>
          <w:tcPr>
            <w:tcW w:w="1026" w:type="dxa"/>
            <w:shd w:val="clear" w:color="auto" w:fill="auto"/>
            <w:vAlign w:val="bottom"/>
          </w:tcPr>
          <w:p w14:paraId="1C05F16A" w14:textId="60E0DCB0" w:rsidR="00103262" w:rsidRPr="00D003FC" w:rsidRDefault="00103262" w:rsidP="00F96D3F">
            <w:pPr>
              <w:pBdr>
                <w:bottom w:val="double" w:sz="4" w:space="1" w:color="auto"/>
              </w:pBdr>
              <w:tabs>
                <w:tab w:val="decimal" w:pos="729"/>
              </w:tabs>
              <w:spacing w:line="280" w:lineRule="exact"/>
              <w:rPr>
                <w:rFonts w:ascii="Arial" w:hAnsi="Arial" w:cs="Arial"/>
                <w:sz w:val="16"/>
                <w:szCs w:val="16"/>
              </w:rPr>
            </w:pPr>
            <w:r w:rsidRPr="00D003FC">
              <w:rPr>
                <w:rFonts w:ascii="Arial" w:hAnsi="Arial" w:cs="Arial"/>
                <w:sz w:val="16"/>
                <w:szCs w:val="16"/>
              </w:rPr>
              <w:t>54,759</w:t>
            </w:r>
          </w:p>
        </w:tc>
        <w:tc>
          <w:tcPr>
            <w:tcW w:w="1130" w:type="dxa"/>
            <w:shd w:val="clear" w:color="auto" w:fill="auto"/>
            <w:vAlign w:val="bottom"/>
          </w:tcPr>
          <w:p w14:paraId="2B0B2ED3" w14:textId="037CC216" w:rsidR="00103262" w:rsidRPr="00D003FC" w:rsidRDefault="00103262" w:rsidP="00F96D3F">
            <w:pPr>
              <w:pBdr>
                <w:bottom w:val="double" w:sz="4" w:space="1" w:color="auto"/>
              </w:pBdr>
              <w:tabs>
                <w:tab w:val="decimal" w:pos="775"/>
              </w:tabs>
              <w:spacing w:line="280" w:lineRule="exact"/>
              <w:rPr>
                <w:rFonts w:ascii="Arial" w:hAnsi="Arial" w:cs="Arial"/>
                <w:sz w:val="16"/>
                <w:szCs w:val="16"/>
              </w:rPr>
            </w:pPr>
            <w:r w:rsidRPr="00D003FC">
              <w:rPr>
                <w:rFonts w:ascii="Arial" w:hAnsi="Arial" w:cs="Arial"/>
                <w:sz w:val="16"/>
                <w:szCs w:val="16"/>
                <w:cs/>
              </w:rPr>
              <w:t>(205)</w:t>
            </w:r>
          </w:p>
        </w:tc>
        <w:tc>
          <w:tcPr>
            <w:tcW w:w="1109" w:type="dxa"/>
            <w:shd w:val="clear" w:color="auto" w:fill="auto"/>
            <w:vAlign w:val="bottom"/>
          </w:tcPr>
          <w:p w14:paraId="67101AC8" w14:textId="67B72E17" w:rsidR="00103262" w:rsidRPr="00D003FC" w:rsidRDefault="00103262" w:rsidP="00F96D3F">
            <w:pPr>
              <w:pBdr>
                <w:bottom w:val="double" w:sz="4" w:space="1" w:color="auto"/>
              </w:pBdr>
              <w:tabs>
                <w:tab w:val="decimal" w:pos="735"/>
              </w:tabs>
              <w:spacing w:line="280" w:lineRule="exac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86</w:t>
            </w:r>
            <w:r w:rsidRPr="00D003FC">
              <w:rPr>
                <w:rFonts w:ascii="Arial" w:hAnsi="Arial" w:cs="Arial"/>
                <w:sz w:val="16"/>
                <w:szCs w:val="16"/>
              </w:rPr>
              <w:t>8</w:t>
            </w:r>
            <w:r w:rsidRPr="00D003FC">
              <w:rPr>
                <w:rFonts w:ascii="Arial" w:hAnsi="Arial" w:cs="Arial"/>
                <w:sz w:val="16"/>
                <w:szCs w:val="16"/>
                <w:cs/>
              </w:rPr>
              <w:t>)</w:t>
            </w:r>
          </w:p>
        </w:tc>
      </w:tr>
    </w:tbl>
    <w:p w14:paraId="0F874A90" w14:textId="77777777" w:rsidR="00F96B63" w:rsidRPr="00D003FC" w:rsidRDefault="00F96B63" w:rsidP="00020B84">
      <w:pPr>
        <w:spacing w:before="120" w:after="120" w:line="360" w:lineRule="exact"/>
        <w:ind w:left="630"/>
        <w:jc w:val="thaiDistribute"/>
        <w:rPr>
          <w:rFonts w:ascii="Arial" w:hAnsi="Arial" w:cs="Arial"/>
        </w:rPr>
      </w:pPr>
      <w:r w:rsidRPr="00D003FC">
        <w:rPr>
          <w:rFonts w:ascii="Arial" w:hAnsi="Arial" w:cs="Arial"/>
        </w:rPr>
        <w:lastRenderedPageBreak/>
        <w:t xml:space="preserve">The </w:t>
      </w:r>
      <w:r w:rsidR="00864888" w:rsidRPr="00D003FC">
        <w:rPr>
          <w:rFonts w:ascii="Arial" w:hAnsi="Arial" w:cs="Arial"/>
        </w:rPr>
        <w:t>item</w:t>
      </w:r>
      <w:r w:rsidR="00D124FB" w:rsidRPr="00D003FC">
        <w:rPr>
          <w:rFonts w:ascii="Arial" w:hAnsi="Arial" w:cs="Arial"/>
        </w:rPr>
        <w:t>s</w:t>
      </w:r>
      <w:r w:rsidR="00864888" w:rsidRPr="00D003FC">
        <w:rPr>
          <w:rFonts w:ascii="Arial" w:hAnsi="Arial" w:cs="Arial"/>
        </w:rPr>
        <w:t xml:space="preserve"> in the s</w:t>
      </w:r>
      <w:r w:rsidRPr="00D003FC">
        <w:rPr>
          <w:rFonts w:ascii="Arial" w:hAnsi="Arial" w:cs="Arial"/>
        </w:rPr>
        <w:t>tatement of financial position, where the hedged item</w:t>
      </w:r>
      <w:r w:rsidR="00D124FB" w:rsidRPr="00D003FC">
        <w:rPr>
          <w:rFonts w:ascii="Arial" w:hAnsi="Arial" w:cs="Arial"/>
        </w:rPr>
        <w:t>s</w:t>
      </w:r>
      <w:r w:rsidRPr="00D003FC">
        <w:rPr>
          <w:rFonts w:ascii="Arial" w:hAnsi="Arial" w:cs="Arial"/>
        </w:rPr>
        <w:t xml:space="preserve"> and the cumulative fair value changes are recorded, include</w:t>
      </w:r>
      <w:r w:rsidRPr="00D003FC">
        <w:rPr>
          <w:rFonts w:ascii="Arial" w:hAnsi="Arial" w:cs="Arial"/>
          <w:cs/>
        </w:rPr>
        <w:t>:</w:t>
      </w:r>
    </w:p>
    <w:p w14:paraId="54442EE2"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lang w:val="en-US"/>
        </w:rPr>
      </w:pPr>
      <w:r w:rsidRPr="00D003FC">
        <w:rPr>
          <w:rFonts w:ascii="Arial" w:hAnsi="Arial" w:cs="Arial"/>
          <w:szCs w:val="22"/>
          <w:cs/>
        </w:rPr>
        <w:t xml:space="preserve">Interbank and money market items </w:t>
      </w:r>
      <w:r w:rsidR="00BE7F2A" w:rsidRPr="00D003FC">
        <w:rPr>
          <w:rFonts w:ascii="Arial" w:hAnsi="Arial" w:cs="Arial"/>
          <w:szCs w:val="22"/>
          <w:cs/>
          <w:lang w:val="en-US"/>
        </w:rPr>
        <w:t>(</w:t>
      </w:r>
      <w:r w:rsidRPr="00D003FC">
        <w:rPr>
          <w:rFonts w:ascii="Arial" w:hAnsi="Arial" w:cs="Arial"/>
          <w:szCs w:val="22"/>
          <w:cs/>
        </w:rPr>
        <w:t>Liabilities</w:t>
      </w:r>
      <w:r w:rsidR="00BE7F2A" w:rsidRPr="00D003FC">
        <w:rPr>
          <w:rFonts w:ascii="Arial" w:hAnsi="Arial" w:cs="Arial"/>
          <w:szCs w:val="22"/>
          <w:cs/>
          <w:lang w:val="en-US"/>
        </w:rPr>
        <w:t>)</w:t>
      </w:r>
    </w:p>
    <w:p w14:paraId="56C77342"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cs/>
        </w:rPr>
        <w:t>Debt issued and borrowings</w:t>
      </w:r>
    </w:p>
    <w:p w14:paraId="3C9D9F0B" w14:textId="77777777" w:rsidR="00F96B63" w:rsidRPr="00D003FC" w:rsidRDefault="00F96B63"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cs/>
        </w:rPr>
        <w:t>Investment</w:t>
      </w:r>
      <w:r w:rsidR="00DC1FF1" w:rsidRPr="00D003FC">
        <w:rPr>
          <w:rFonts w:ascii="Arial" w:hAnsi="Arial" w:cs="Arial"/>
          <w:szCs w:val="22"/>
          <w:cs/>
        </w:rPr>
        <w:t>s</w:t>
      </w:r>
      <w:r w:rsidR="00D124FB" w:rsidRPr="00D003FC">
        <w:rPr>
          <w:rFonts w:ascii="Arial" w:hAnsi="Arial" w:cs="Arial"/>
          <w:szCs w:val="22"/>
          <w:cs/>
        </w:rPr>
        <w:t xml:space="preserve"> </w:t>
      </w:r>
      <w:r w:rsidR="008024EE" w:rsidRPr="00D003FC">
        <w:rPr>
          <w:rFonts w:ascii="Arial" w:hAnsi="Arial" w:cs="Arial"/>
          <w:szCs w:val="22"/>
          <w:cs/>
        </w:rPr>
        <w:t>-</w:t>
      </w:r>
      <w:r w:rsidRPr="00D003FC">
        <w:rPr>
          <w:rFonts w:ascii="Arial" w:hAnsi="Arial" w:cs="Arial"/>
          <w:szCs w:val="22"/>
          <w:cs/>
        </w:rPr>
        <w:t xml:space="preserve"> net</w:t>
      </w:r>
    </w:p>
    <w:p w14:paraId="05EB2A56" w14:textId="37A8B54F" w:rsidR="00026E6B" w:rsidRPr="00D003FC" w:rsidRDefault="00026E6B" w:rsidP="00020B84">
      <w:pPr>
        <w:pStyle w:val="ListParagraph"/>
        <w:numPr>
          <w:ilvl w:val="0"/>
          <w:numId w:val="25"/>
        </w:numPr>
        <w:spacing w:before="120" w:after="120" w:line="360" w:lineRule="exact"/>
        <w:ind w:left="990"/>
        <w:jc w:val="thaiDistribute"/>
        <w:rPr>
          <w:rFonts w:ascii="Arial" w:hAnsi="Arial" w:cs="Arial"/>
          <w:szCs w:val="22"/>
          <w:lang w:val="en-US"/>
        </w:rPr>
      </w:pPr>
      <w:r w:rsidRPr="00D003FC">
        <w:rPr>
          <w:rFonts w:ascii="Arial" w:hAnsi="Arial" w:cs="Arial"/>
          <w:szCs w:val="22"/>
          <w:cs/>
        </w:rPr>
        <w:t xml:space="preserve">Loans to customers and accrued interest receivables </w:t>
      </w:r>
      <w:r w:rsidR="004D506A" w:rsidRPr="00D003FC">
        <w:rPr>
          <w:rFonts w:ascii="Arial" w:hAnsi="Arial" w:cs="Arial"/>
          <w:szCs w:val="22"/>
          <w:cs/>
          <w:lang w:val="en-US"/>
        </w:rPr>
        <w:t>–</w:t>
      </w:r>
      <w:r w:rsidRPr="00D003FC">
        <w:rPr>
          <w:rFonts w:ascii="Arial" w:hAnsi="Arial" w:cs="Arial"/>
          <w:szCs w:val="22"/>
          <w:cs/>
          <w:lang w:val="en-US"/>
        </w:rPr>
        <w:t xml:space="preserve"> </w:t>
      </w:r>
      <w:r w:rsidRPr="00D003FC">
        <w:rPr>
          <w:rFonts w:ascii="Arial" w:hAnsi="Arial" w:cs="Arial"/>
          <w:szCs w:val="22"/>
          <w:cs/>
        </w:rPr>
        <w:t>net</w:t>
      </w:r>
    </w:p>
    <w:p w14:paraId="2A8C5C63" w14:textId="37CB6691" w:rsidR="004D506A" w:rsidRPr="00D003FC" w:rsidRDefault="009F6FDA" w:rsidP="00020B84">
      <w:pPr>
        <w:pStyle w:val="ListParagraph"/>
        <w:numPr>
          <w:ilvl w:val="0"/>
          <w:numId w:val="25"/>
        </w:numPr>
        <w:spacing w:before="120" w:after="120" w:line="360" w:lineRule="exact"/>
        <w:ind w:left="990"/>
        <w:jc w:val="thaiDistribute"/>
        <w:rPr>
          <w:rFonts w:ascii="Arial" w:hAnsi="Arial" w:cs="Arial"/>
          <w:szCs w:val="22"/>
          <w:cs/>
        </w:rPr>
      </w:pPr>
      <w:r w:rsidRPr="00D003FC">
        <w:rPr>
          <w:rFonts w:ascii="Arial" w:hAnsi="Arial" w:cs="Arial"/>
          <w:szCs w:val="22"/>
          <w:lang w:val="en-US"/>
        </w:rPr>
        <w:t>Deposits</w:t>
      </w:r>
    </w:p>
    <w:p w14:paraId="29C3E7B5" w14:textId="77777777" w:rsidR="00F96B63" w:rsidRPr="00D003FC" w:rsidRDefault="00F96B63" w:rsidP="00020B84">
      <w:pPr>
        <w:spacing w:before="120" w:after="120" w:line="360" w:lineRule="exact"/>
        <w:ind w:left="630"/>
        <w:jc w:val="thaiDistribute"/>
        <w:rPr>
          <w:rFonts w:ascii="Arial" w:hAnsi="Arial" w:cs="Arial"/>
        </w:rPr>
      </w:pPr>
      <w:r w:rsidRPr="00D003FC">
        <w:rPr>
          <w:rFonts w:ascii="Arial" w:hAnsi="Arial" w:cs="Arial"/>
        </w:rPr>
        <w:t>The amounts relating to items designated as hedging instruments under fair value hedges are as follow</w:t>
      </w:r>
      <w:r w:rsidR="00D70351" w:rsidRPr="00D003FC">
        <w:rPr>
          <w:rFonts w:ascii="Arial" w:hAnsi="Arial" w:cs="Arial"/>
        </w:rPr>
        <w:t>s</w:t>
      </w:r>
      <w:r w:rsidR="00D70351" w:rsidRPr="00D003FC">
        <w:rPr>
          <w:rFonts w:ascii="Arial" w:hAnsi="Arial" w:cs="Arial"/>
          <w:cs/>
        </w:rPr>
        <w:t>:</w:t>
      </w:r>
    </w:p>
    <w:tbl>
      <w:tblPr>
        <w:tblW w:w="9000" w:type="dxa"/>
        <w:tblInd w:w="540" w:type="dxa"/>
        <w:tblLook w:val="04A0" w:firstRow="1" w:lastRow="0" w:firstColumn="1" w:lastColumn="0" w:noHBand="0" w:noVBand="1"/>
      </w:tblPr>
      <w:tblGrid>
        <w:gridCol w:w="4770"/>
        <w:gridCol w:w="1316"/>
        <w:gridCol w:w="1457"/>
        <w:gridCol w:w="1457"/>
      </w:tblGrid>
      <w:tr w:rsidR="00CF4B1A" w:rsidRPr="00D003FC" w14:paraId="7B96DFBE" w14:textId="77777777" w:rsidTr="009465E3">
        <w:trPr>
          <w:tblHeader/>
        </w:trPr>
        <w:tc>
          <w:tcPr>
            <w:tcW w:w="4770" w:type="dxa"/>
            <w:shd w:val="clear" w:color="auto" w:fill="auto"/>
            <w:vAlign w:val="bottom"/>
          </w:tcPr>
          <w:p w14:paraId="5B9CC2A6"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center"/>
          </w:tcPr>
          <w:p w14:paraId="27E4477A" w14:textId="77777777" w:rsidR="00F96B63" w:rsidRPr="00D003FC" w:rsidRDefault="00BE7F2A" w:rsidP="00F96D3F">
            <w:pPr>
              <w:spacing w:line="330" w:lineRule="exact"/>
              <w:jc w:val="right"/>
              <w:rPr>
                <w:rFonts w:ascii="Arial" w:hAnsi="Arial" w:cs="Arial"/>
                <w:sz w:val="18"/>
                <w:szCs w:val="18"/>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3FD9B0FA" w14:textId="77777777" w:rsidTr="009465E3">
        <w:trPr>
          <w:tblHeader/>
        </w:trPr>
        <w:tc>
          <w:tcPr>
            <w:tcW w:w="4770" w:type="dxa"/>
            <w:shd w:val="clear" w:color="auto" w:fill="auto"/>
            <w:vAlign w:val="bottom"/>
          </w:tcPr>
          <w:p w14:paraId="661286B7"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6FC6FCB5" w14:textId="77777777" w:rsidR="00F96B63" w:rsidRPr="00D003FC" w:rsidRDefault="00F96B63"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439D0C1" w14:textId="77777777" w:rsidTr="009465E3">
        <w:trPr>
          <w:tblHeader/>
        </w:trPr>
        <w:tc>
          <w:tcPr>
            <w:tcW w:w="4770" w:type="dxa"/>
            <w:shd w:val="clear" w:color="auto" w:fill="auto"/>
            <w:vAlign w:val="bottom"/>
          </w:tcPr>
          <w:p w14:paraId="1D673F2A" w14:textId="77777777" w:rsidR="00F96B63" w:rsidRPr="00D003FC" w:rsidRDefault="00F96B63" w:rsidP="00F96D3F">
            <w:pPr>
              <w:spacing w:line="330" w:lineRule="exact"/>
              <w:jc w:val="center"/>
              <w:rPr>
                <w:rFonts w:ascii="Arial" w:hAnsi="Arial" w:cs="Arial"/>
                <w:sz w:val="18"/>
                <w:szCs w:val="18"/>
              </w:rPr>
            </w:pPr>
          </w:p>
        </w:tc>
        <w:tc>
          <w:tcPr>
            <w:tcW w:w="4230" w:type="dxa"/>
            <w:gridSpan w:val="3"/>
            <w:shd w:val="clear" w:color="auto" w:fill="auto"/>
            <w:vAlign w:val="bottom"/>
          </w:tcPr>
          <w:p w14:paraId="1CEEE7A8" w14:textId="5B82F49A" w:rsidR="00F96B63" w:rsidRPr="00D003FC" w:rsidRDefault="00AD3EA9"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30 June 2024</w:t>
            </w:r>
          </w:p>
        </w:tc>
      </w:tr>
      <w:tr w:rsidR="00CF4B1A" w:rsidRPr="00D003FC" w14:paraId="159FA5AA" w14:textId="77777777" w:rsidTr="009465E3">
        <w:trPr>
          <w:tblHeader/>
        </w:trPr>
        <w:tc>
          <w:tcPr>
            <w:tcW w:w="4770" w:type="dxa"/>
            <w:vMerge w:val="restart"/>
            <w:shd w:val="clear" w:color="auto" w:fill="auto"/>
            <w:vAlign w:val="bottom"/>
          </w:tcPr>
          <w:p w14:paraId="090A42D9" w14:textId="77777777" w:rsidR="00F96B63" w:rsidRPr="00D003FC" w:rsidRDefault="00F96B63"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69B3444A" w14:textId="77777777" w:rsidR="00F96B63" w:rsidRPr="00D003FC" w:rsidRDefault="00F96B63" w:rsidP="00F96D3F">
            <w:pPr>
              <w:pBdr>
                <w:bottom w:val="single" w:sz="4" w:space="1" w:color="auto"/>
              </w:pBdr>
              <w:spacing w:line="330" w:lineRule="exact"/>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1D4FB356" w14:textId="77777777" w:rsidR="00F96B63" w:rsidRPr="00D003FC" w:rsidRDefault="00392CEE"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Fair value</w:t>
            </w:r>
            <w:r w:rsidR="00F96B63" w:rsidRPr="00D003FC">
              <w:rPr>
                <w:rFonts w:ascii="Arial" w:hAnsi="Arial" w:cs="Arial"/>
                <w:sz w:val="18"/>
                <w:szCs w:val="18"/>
              </w:rPr>
              <w:t xml:space="preserve"> of </w:t>
            </w:r>
            <w:r w:rsidR="00F96B63" w:rsidRPr="00D003FC">
              <w:rPr>
                <w:rFonts w:ascii="Arial" w:hAnsi="Arial" w:cs="Arial"/>
                <w:sz w:val="18"/>
                <w:szCs w:val="18"/>
              </w:rPr>
              <w:br/>
              <w:t>hedging instruments</w:t>
            </w:r>
          </w:p>
        </w:tc>
      </w:tr>
      <w:tr w:rsidR="00CF4B1A" w:rsidRPr="00D003FC" w14:paraId="7F5BCC81" w14:textId="77777777" w:rsidTr="009465E3">
        <w:trPr>
          <w:tblHeader/>
        </w:trPr>
        <w:tc>
          <w:tcPr>
            <w:tcW w:w="4770" w:type="dxa"/>
            <w:vMerge/>
            <w:shd w:val="clear" w:color="auto" w:fill="auto"/>
            <w:vAlign w:val="bottom"/>
          </w:tcPr>
          <w:p w14:paraId="28A31FCF" w14:textId="77777777" w:rsidR="00F96B63" w:rsidRPr="00D003FC" w:rsidRDefault="00F96B63" w:rsidP="00F96D3F">
            <w:pPr>
              <w:spacing w:line="330" w:lineRule="exact"/>
              <w:jc w:val="center"/>
              <w:rPr>
                <w:rFonts w:ascii="Arial" w:hAnsi="Arial" w:cs="Arial"/>
                <w:sz w:val="18"/>
                <w:szCs w:val="18"/>
              </w:rPr>
            </w:pPr>
          </w:p>
        </w:tc>
        <w:tc>
          <w:tcPr>
            <w:tcW w:w="1316" w:type="dxa"/>
            <w:vMerge/>
            <w:shd w:val="clear" w:color="auto" w:fill="auto"/>
            <w:vAlign w:val="bottom"/>
          </w:tcPr>
          <w:p w14:paraId="150812C1" w14:textId="77777777" w:rsidR="00F96B63" w:rsidRPr="00D003FC" w:rsidRDefault="00F96B63" w:rsidP="00F96D3F">
            <w:pPr>
              <w:spacing w:line="330" w:lineRule="exact"/>
              <w:jc w:val="center"/>
              <w:rPr>
                <w:rFonts w:ascii="Arial" w:hAnsi="Arial" w:cs="Arial"/>
                <w:sz w:val="18"/>
                <w:szCs w:val="18"/>
              </w:rPr>
            </w:pPr>
          </w:p>
        </w:tc>
        <w:tc>
          <w:tcPr>
            <w:tcW w:w="1457" w:type="dxa"/>
            <w:shd w:val="clear" w:color="auto" w:fill="auto"/>
            <w:vAlign w:val="bottom"/>
          </w:tcPr>
          <w:p w14:paraId="71C445AF" w14:textId="77777777" w:rsidR="00F96B63" w:rsidRPr="00D003FC" w:rsidRDefault="00F96B63" w:rsidP="00F96D3F">
            <w:pPr>
              <w:pBdr>
                <w:bottom w:val="single" w:sz="4" w:space="1" w:color="auto"/>
              </w:pBdr>
              <w:spacing w:line="330" w:lineRule="exact"/>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11B24709" w14:textId="77777777" w:rsidR="00F96B63" w:rsidRPr="00D003FC" w:rsidRDefault="00F96B63" w:rsidP="00F96D3F">
            <w:pPr>
              <w:pBdr>
                <w:bottom w:val="single" w:sz="4" w:space="1" w:color="auto"/>
              </w:pBdr>
              <w:tabs>
                <w:tab w:val="right" w:pos="2155"/>
              </w:tabs>
              <w:spacing w:line="330" w:lineRule="exact"/>
              <w:jc w:val="center"/>
              <w:rPr>
                <w:rFonts w:ascii="Arial" w:hAnsi="Arial" w:cs="Arial"/>
                <w:sz w:val="18"/>
                <w:szCs w:val="18"/>
              </w:rPr>
            </w:pPr>
            <w:r w:rsidRPr="00D003FC">
              <w:rPr>
                <w:rFonts w:ascii="Arial" w:hAnsi="Arial" w:cs="Arial"/>
                <w:sz w:val="18"/>
                <w:szCs w:val="18"/>
              </w:rPr>
              <w:t>Liabilities</w:t>
            </w:r>
          </w:p>
        </w:tc>
      </w:tr>
      <w:tr w:rsidR="00CF4B1A" w:rsidRPr="00D003FC" w14:paraId="5D002AE7" w14:textId="77777777" w:rsidTr="009465E3">
        <w:tc>
          <w:tcPr>
            <w:tcW w:w="4770" w:type="dxa"/>
            <w:shd w:val="clear" w:color="auto" w:fill="auto"/>
          </w:tcPr>
          <w:p w14:paraId="7FC15F74" w14:textId="77777777" w:rsidR="00F96B63" w:rsidRPr="00D003FC" w:rsidRDefault="00F96B63" w:rsidP="00F96D3F">
            <w:pPr>
              <w:spacing w:line="330" w:lineRule="exact"/>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3877E93D" w14:textId="77777777" w:rsidR="00F96B63" w:rsidRPr="00D003FC" w:rsidRDefault="00F96B63" w:rsidP="00F96D3F">
            <w:pPr>
              <w:spacing w:line="330" w:lineRule="exact"/>
              <w:rPr>
                <w:rFonts w:ascii="Arial" w:hAnsi="Arial" w:cs="Arial"/>
                <w:sz w:val="18"/>
                <w:szCs w:val="18"/>
              </w:rPr>
            </w:pPr>
          </w:p>
        </w:tc>
        <w:tc>
          <w:tcPr>
            <w:tcW w:w="1457" w:type="dxa"/>
            <w:shd w:val="clear" w:color="auto" w:fill="auto"/>
          </w:tcPr>
          <w:p w14:paraId="6B3BABFD" w14:textId="77777777" w:rsidR="00F96B63" w:rsidRPr="00D003FC" w:rsidRDefault="00F96B63" w:rsidP="00F96D3F">
            <w:pPr>
              <w:spacing w:line="330" w:lineRule="exact"/>
              <w:rPr>
                <w:rFonts w:ascii="Arial" w:hAnsi="Arial" w:cs="Arial"/>
                <w:sz w:val="18"/>
                <w:szCs w:val="18"/>
              </w:rPr>
            </w:pPr>
          </w:p>
        </w:tc>
        <w:tc>
          <w:tcPr>
            <w:tcW w:w="1457" w:type="dxa"/>
            <w:shd w:val="clear" w:color="auto" w:fill="auto"/>
          </w:tcPr>
          <w:p w14:paraId="6B41F927" w14:textId="77777777" w:rsidR="00F96B63" w:rsidRPr="00D003FC" w:rsidRDefault="00F96B63" w:rsidP="00F96D3F">
            <w:pPr>
              <w:spacing w:line="330" w:lineRule="exact"/>
              <w:rPr>
                <w:rFonts w:ascii="Arial" w:hAnsi="Arial" w:cs="Arial"/>
                <w:sz w:val="18"/>
                <w:szCs w:val="18"/>
              </w:rPr>
            </w:pPr>
          </w:p>
        </w:tc>
      </w:tr>
      <w:tr w:rsidR="00C32BCE" w:rsidRPr="00D003FC" w14:paraId="53E80F5D" w14:textId="77777777" w:rsidTr="00E4133B">
        <w:tc>
          <w:tcPr>
            <w:tcW w:w="4770" w:type="dxa"/>
            <w:shd w:val="clear" w:color="auto" w:fill="auto"/>
          </w:tcPr>
          <w:p w14:paraId="6A7AC2BF" w14:textId="77777777" w:rsidR="00C32BCE" w:rsidRPr="00D003FC" w:rsidRDefault="00C32BCE" w:rsidP="00F96D3F">
            <w:pPr>
              <w:spacing w:line="330" w:lineRule="exact"/>
              <w:rPr>
                <w:rFonts w:ascii="Arial" w:hAnsi="Arial" w:cs="Arial"/>
                <w:b/>
                <w:bCs/>
                <w:sz w:val="18"/>
                <w:szCs w:val="18"/>
                <w:u w:val="single"/>
              </w:rPr>
            </w:pPr>
            <w:r w:rsidRPr="00D003FC">
              <w:rPr>
                <w:rFonts w:ascii="Arial" w:hAnsi="Arial" w:cs="Arial"/>
                <w:sz w:val="18"/>
                <w:szCs w:val="18"/>
              </w:rPr>
              <w:t>Interest rate swap</w:t>
            </w:r>
          </w:p>
        </w:tc>
        <w:tc>
          <w:tcPr>
            <w:tcW w:w="1316" w:type="dxa"/>
            <w:shd w:val="clear" w:color="auto" w:fill="auto"/>
            <w:vAlign w:val="bottom"/>
          </w:tcPr>
          <w:p w14:paraId="028E09A2" w14:textId="1AE017D9" w:rsidR="00C32BCE" w:rsidRPr="00D003FC" w:rsidRDefault="009B0716" w:rsidP="00F96D3F">
            <w:pPr>
              <w:tabs>
                <w:tab w:val="decimal" w:pos="975"/>
              </w:tabs>
              <w:spacing w:line="330" w:lineRule="exact"/>
              <w:rPr>
                <w:rFonts w:ascii="Arial" w:hAnsi="Arial" w:cs="Arial"/>
                <w:sz w:val="18"/>
                <w:szCs w:val="18"/>
              </w:rPr>
            </w:pPr>
            <w:r w:rsidRPr="00D003FC">
              <w:rPr>
                <w:rFonts w:ascii="Arial" w:hAnsi="Arial" w:cs="Arial"/>
                <w:sz w:val="18"/>
                <w:szCs w:val="18"/>
              </w:rPr>
              <w:t>77,542</w:t>
            </w:r>
          </w:p>
        </w:tc>
        <w:tc>
          <w:tcPr>
            <w:tcW w:w="1457" w:type="dxa"/>
            <w:shd w:val="clear" w:color="auto" w:fill="auto"/>
            <w:vAlign w:val="bottom"/>
          </w:tcPr>
          <w:p w14:paraId="1E144313" w14:textId="57A39DDE" w:rsidR="00C32BCE" w:rsidRPr="00D003FC" w:rsidRDefault="009B0716" w:rsidP="00F96D3F">
            <w:pPr>
              <w:tabs>
                <w:tab w:val="decimal" w:pos="1095"/>
              </w:tabs>
              <w:spacing w:line="330" w:lineRule="exact"/>
              <w:rPr>
                <w:rFonts w:ascii="Arial" w:hAnsi="Arial" w:cs="Arial"/>
                <w:sz w:val="18"/>
                <w:szCs w:val="18"/>
              </w:rPr>
            </w:pPr>
            <w:r w:rsidRPr="00D003FC">
              <w:rPr>
                <w:rFonts w:ascii="Arial" w:hAnsi="Arial" w:cs="Arial"/>
                <w:sz w:val="18"/>
                <w:szCs w:val="18"/>
              </w:rPr>
              <w:t>293</w:t>
            </w:r>
          </w:p>
        </w:tc>
        <w:tc>
          <w:tcPr>
            <w:tcW w:w="1457" w:type="dxa"/>
            <w:shd w:val="clear" w:color="auto" w:fill="auto"/>
            <w:vAlign w:val="bottom"/>
          </w:tcPr>
          <w:p w14:paraId="0A5E04BA" w14:textId="45D74031" w:rsidR="00C32BCE" w:rsidRPr="00D003FC" w:rsidRDefault="009B0716" w:rsidP="00F96D3F">
            <w:pPr>
              <w:tabs>
                <w:tab w:val="decimal" w:pos="1095"/>
              </w:tabs>
              <w:spacing w:line="330" w:lineRule="exact"/>
              <w:rPr>
                <w:rFonts w:ascii="Arial" w:hAnsi="Arial" w:cs="Arial"/>
                <w:sz w:val="18"/>
                <w:szCs w:val="18"/>
              </w:rPr>
            </w:pPr>
            <w:r w:rsidRPr="00D003FC">
              <w:rPr>
                <w:rFonts w:ascii="Arial" w:hAnsi="Arial" w:cs="Arial"/>
                <w:sz w:val="18"/>
                <w:szCs w:val="18"/>
              </w:rPr>
              <w:t>2,214</w:t>
            </w:r>
          </w:p>
        </w:tc>
      </w:tr>
      <w:tr w:rsidR="00C32BCE" w:rsidRPr="00D003FC" w14:paraId="2AD64DBB" w14:textId="77777777" w:rsidTr="009465E3">
        <w:tc>
          <w:tcPr>
            <w:tcW w:w="4770" w:type="dxa"/>
            <w:shd w:val="clear" w:color="auto" w:fill="auto"/>
          </w:tcPr>
          <w:p w14:paraId="08A23AAE" w14:textId="77777777" w:rsidR="00C32BCE" w:rsidRPr="00D003FC" w:rsidRDefault="00C32BCE" w:rsidP="00F96D3F">
            <w:pPr>
              <w:spacing w:line="330" w:lineRule="exact"/>
              <w:rPr>
                <w:rFonts w:ascii="Arial" w:hAnsi="Arial" w:cs="Arial"/>
                <w:sz w:val="18"/>
                <w:szCs w:val="18"/>
              </w:rPr>
            </w:pPr>
            <w:r w:rsidRPr="00D003FC">
              <w:rPr>
                <w:rFonts w:ascii="Arial" w:hAnsi="Arial" w:cs="Arial"/>
                <w:sz w:val="18"/>
                <w:szCs w:val="18"/>
              </w:rPr>
              <w:t>Interest rate swap</w:t>
            </w:r>
            <w:r w:rsidRPr="00D003FC">
              <w:rPr>
                <w:rFonts w:ascii="Arial" w:hAnsi="Arial" w:cs="Arial"/>
                <w:sz w:val="18"/>
                <w:szCs w:val="18"/>
                <w:cs/>
              </w:rPr>
              <w:t xml:space="preserve"> </w:t>
            </w:r>
            <w:r w:rsidRPr="00D003FC">
              <w:rPr>
                <w:rFonts w:ascii="Arial" w:hAnsi="Arial" w:cs="Arial"/>
                <w:sz w:val="18"/>
                <w:szCs w:val="18"/>
              </w:rPr>
              <w:t>option</w:t>
            </w:r>
          </w:p>
        </w:tc>
        <w:tc>
          <w:tcPr>
            <w:tcW w:w="1316" w:type="dxa"/>
            <w:shd w:val="clear" w:color="auto" w:fill="auto"/>
            <w:vAlign w:val="bottom"/>
          </w:tcPr>
          <w:p w14:paraId="52B1DB29" w14:textId="4ED820AC" w:rsidR="00C32BCE" w:rsidRPr="00D003FC" w:rsidRDefault="009B0716" w:rsidP="00F96D3F">
            <w:pPr>
              <w:pBdr>
                <w:bottom w:val="single" w:sz="4" w:space="1" w:color="auto"/>
              </w:pBdr>
              <w:tabs>
                <w:tab w:val="decimal" w:pos="975"/>
              </w:tabs>
              <w:spacing w:line="330" w:lineRule="exact"/>
              <w:rPr>
                <w:rFonts w:ascii="Arial" w:hAnsi="Arial" w:cs="Arial"/>
                <w:sz w:val="18"/>
                <w:szCs w:val="18"/>
              </w:rPr>
            </w:pPr>
            <w:r w:rsidRPr="00D003FC">
              <w:rPr>
                <w:rFonts w:ascii="Arial" w:hAnsi="Arial" w:cs="Arial"/>
                <w:sz w:val="18"/>
                <w:szCs w:val="18"/>
              </w:rPr>
              <w:t>50,083</w:t>
            </w:r>
          </w:p>
        </w:tc>
        <w:tc>
          <w:tcPr>
            <w:tcW w:w="1457" w:type="dxa"/>
            <w:shd w:val="clear" w:color="auto" w:fill="auto"/>
            <w:vAlign w:val="bottom"/>
          </w:tcPr>
          <w:p w14:paraId="0C318558" w14:textId="546A39CE" w:rsidR="00C32BCE" w:rsidRPr="00D003FC" w:rsidRDefault="009B0716"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6</w:t>
            </w:r>
          </w:p>
        </w:tc>
        <w:tc>
          <w:tcPr>
            <w:tcW w:w="1457" w:type="dxa"/>
            <w:shd w:val="clear" w:color="auto" w:fill="auto"/>
            <w:vAlign w:val="bottom"/>
          </w:tcPr>
          <w:p w14:paraId="62D54574" w14:textId="47FB1395" w:rsidR="00C32BCE" w:rsidRPr="00D003FC" w:rsidRDefault="009B0716"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417</w:t>
            </w:r>
          </w:p>
        </w:tc>
      </w:tr>
      <w:tr w:rsidR="00C32BCE" w:rsidRPr="00D003FC" w14:paraId="3628947B" w14:textId="77777777" w:rsidTr="009465E3">
        <w:tc>
          <w:tcPr>
            <w:tcW w:w="4770" w:type="dxa"/>
            <w:shd w:val="clear" w:color="auto" w:fill="auto"/>
          </w:tcPr>
          <w:p w14:paraId="7A70C98F" w14:textId="77777777" w:rsidR="00C32BCE" w:rsidRPr="00D003FC" w:rsidRDefault="00C32BCE" w:rsidP="00F96D3F">
            <w:pPr>
              <w:spacing w:line="330" w:lineRule="exact"/>
              <w:rPr>
                <w:rFonts w:ascii="Arial" w:hAnsi="Arial" w:cs="Arial"/>
                <w:sz w:val="18"/>
                <w:szCs w:val="18"/>
                <w:cs/>
              </w:rPr>
            </w:pPr>
            <w:r w:rsidRPr="00D003FC">
              <w:rPr>
                <w:rFonts w:ascii="Arial" w:hAnsi="Arial" w:cs="Arial"/>
                <w:sz w:val="18"/>
                <w:szCs w:val="18"/>
              </w:rPr>
              <w:t>Total interest rate risk</w:t>
            </w:r>
          </w:p>
        </w:tc>
        <w:tc>
          <w:tcPr>
            <w:tcW w:w="1316" w:type="dxa"/>
            <w:shd w:val="clear" w:color="auto" w:fill="auto"/>
            <w:vAlign w:val="bottom"/>
          </w:tcPr>
          <w:p w14:paraId="53F16FDB" w14:textId="7961B73C" w:rsidR="00C32BCE" w:rsidRPr="00D003FC" w:rsidRDefault="009B0716" w:rsidP="00F96D3F">
            <w:pPr>
              <w:pBdr>
                <w:bottom w:val="single" w:sz="4" w:space="1" w:color="auto"/>
              </w:pBdr>
              <w:tabs>
                <w:tab w:val="decimal" w:pos="975"/>
              </w:tabs>
              <w:spacing w:line="330" w:lineRule="exact"/>
              <w:rPr>
                <w:rFonts w:ascii="Arial" w:hAnsi="Arial" w:cs="Arial"/>
                <w:sz w:val="18"/>
                <w:szCs w:val="18"/>
              </w:rPr>
            </w:pPr>
            <w:r w:rsidRPr="00D003FC">
              <w:rPr>
                <w:rFonts w:ascii="Arial" w:hAnsi="Arial" w:cs="Arial"/>
                <w:sz w:val="18"/>
                <w:szCs w:val="18"/>
              </w:rPr>
              <w:t>127,625</w:t>
            </w:r>
          </w:p>
        </w:tc>
        <w:tc>
          <w:tcPr>
            <w:tcW w:w="1457" w:type="dxa"/>
            <w:shd w:val="clear" w:color="auto" w:fill="auto"/>
            <w:vAlign w:val="bottom"/>
          </w:tcPr>
          <w:p w14:paraId="705CF69A" w14:textId="0AC36218" w:rsidR="00C32BCE" w:rsidRPr="00D003FC" w:rsidRDefault="009B0716"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299</w:t>
            </w:r>
          </w:p>
        </w:tc>
        <w:tc>
          <w:tcPr>
            <w:tcW w:w="1457" w:type="dxa"/>
            <w:shd w:val="clear" w:color="auto" w:fill="auto"/>
            <w:vAlign w:val="bottom"/>
          </w:tcPr>
          <w:p w14:paraId="396D6E2D" w14:textId="455A232D" w:rsidR="00C32BCE" w:rsidRPr="00D003FC" w:rsidRDefault="009B0716"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2,631</w:t>
            </w:r>
          </w:p>
        </w:tc>
      </w:tr>
      <w:tr w:rsidR="00C32BCE" w:rsidRPr="00D003FC" w14:paraId="5F80D715" w14:textId="77777777" w:rsidTr="009465E3">
        <w:tc>
          <w:tcPr>
            <w:tcW w:w="4770" w:type="dxa"/>
            <w:shd w:val="clear" w:color="auto" w:fill="auto"/>
          </w:tcPr>
          <w:p w14:paraId="4DD50E3F" w14:textId="77777777" w:rsidR="00C32BCE" w:rsidRPr="00D003FC" w:rsidRDefault="00C32BCE" w:rsidP="00F96D3F">
            <w:pPr>
              <w:spacing w:line="330" w:lineRule="exact"/>
              <w:rPr>
                <w:rFonts w:ascii="Arial" w:hAnsi="Arial" w:cs="Arial"/>
                <w:b/>
                <w:bCs/>
                <w:sz w:val="18"/>
                <w:szCs w:val="18"/>
                <w:u w:val="single"/>
                <w:cs/>
              </w:rPr>
            </w:pPr>
            <w:r w:rsidRPr="00D003FC">
              <w:rPr>
                <w:rFonts w:ascii="Arial" w:hAnsi="Arial" w:cs="Arial"/>
                <w:b/>
                <w:bCs/>
                <w:sz w:val="18"/>
                <w:szCs w:val="18"/>
                <w:u w:val="single"/>
              </w:rPr>
              <w:t>Foreign exchange rate risk</w:t>
            </w:r>
          </w:p>
        </w:tc>
        <w:tc>
          <w:tcPr>
            <w:tcW w:w="1316" w:type="dxa"/>
            <w:shd w:val="clear" w:color="auto" w:fill="auto"/>
            <w:vAlign w:val="bottom"/>
          </w:tcPr>
          <w:p w14:paraId="01905F62" w14:textId="77777777" w:rsidR="00C32BCE" w:rsidRPr="00D003FC" w:rsidRDefault="00C32BCE" w:rsidP="00F96D3F">
            <w:pPr>
              <w:tabs>
                <w:tab w:val="decimal" w:pos="975"/>
              </w:tabs>
              <w:spacing w:line="330" w:lineRule="exact"/>
              <w:rPr>
                <w:rFonts w:ascii="Arial" w:hAnsi="Arial" w:cs="Arial"/>
                <w:sz w:val="18"/>
                <w:szCs w:val="18"/>
              </w:rPr>
            </w:pPr>
          </w:p>
        </w:tc>
        <w:tc>
          <w:tcPr>
            <w:tcW w:w="1457" w:type="dxa"/>
            <w:shd w:val="clear" w:color="auto" w:fill="auto"/>
            <w:vAlign w:val="bottom"/>
          </w:tcPr>
          <w:p w14:paraId="1AA7D393" w14:textId="77777777" w:rsidR="00C32BCE" w:rsidRPr="00D003FC" w:rsidRDefault="00C32BCE" w:rsidP="00F96D3F">
            <w:pPr>
              <w:tabs>
                <w:tab w:val="decimal" w:pos="1095"/>
              </w:tabs>
              <w:spacing w:line="330" w:lineRule="exact"/>
              <w:rPr>
                <w:rFonts w:ascii="Arial" w:hAnsi="Arial" w:cs="Arial"/>
                <w:sz w:val="18"/>
                <w:szCs w:val="18"/>
              </w:rPr>
            </w:pPr>
          </w:p>
        </w:tc>
        <w:tc>
          <w:tcPr>
            <w:tcW w:w="1457" w:type="dxa"/>
            <w:shd w:val="clear" w:color="auto" w:fill="auto"/>
            <w:vAlign w:val="bottom"/>
          </w:tcPr>
          <w:p w14:paraId="336C5EE2" w14:textId="77777777" w:rsidR="00C32BCE" w:rsidRPr="00D003FC" w:rsidRDefault="00C32BCE" w:rsidP="00F96D3F">
            <w:pPr>
              <w:tabs>
                <w:tab w:val="decimal" w:pos="1095"/>
              </w:tabs>
              <w:spacing w:line="330" w:lineRule="exact"/>
              <w:rPr>
                <w:rFonts w:ascii="Arial" w:hAnsi="Arial" w:cs="Arial"/>
                <w:sz w:val="18"/>
                <w:szCs w:val="18"/>
              </w:rPr>
            </w:pPr>
          </w:p>
        </w:tc>
      </w:tr>
      <w:tr w:rsidR="00C32BCE" w:rsidRPr="00D003FC" w14:paraId="331A7B10" w14:textId="77777777" w:rsidTr="009465E3">
        <w:tc>
          <w:tcPr>
            <w:tcW w:w="4770" w:type="dxa"/>
            <w:shd w:val="clear" w:color="auto" w:fill="auto"/>
          </w:tcPr>
          <w:p w14:paraId="6CC8340E" w14:textId="77777777" w:rsidR="00C32BCE" w:rsidRPr="00D003FC" w:rsidRDefault="00C32BCE" w:rsidP="00F96D3F">
            <w:pPr>
              <w:spacing w:line="330" w:lineRule="exact"/>
              <w:rPr>
                <w:rFonts w:ascii="Arial" w:hAnsi="Arial" w:cs="Arial"/>
                <w:sz w:val="18"/>
                <w:szCs w:val="18"/>
              </w:rPr>
            </w:pPr>
            <w:r w:rsidRPr="00D003FC">
              <w:rPr>
                <w:rFonts w:ascii="Arial" w:hAnsi="Arial" w:cs="Arial"/>
                <w:sz w:val="18"/>
                <w:szCs w:val="18"/>
              </w:rPr>
              <w:t>Foreign currency forward contract</w:t>
            </w:r>
          </w:p>
        </w:tc>
        <w:tc>
          <w:tcPr>
            <w:tcW w:w="1316" w:type="dxa"/>
            <w:shd w:val="clear" w:color="auto" w:fill="auto"/>
            <w:vAlign w:val="bottom"/>
          </w:tcPr>
          <w:p w14:paraId="5781E323" w14:textId="6A7A57AA" w:rsidR="00C32BCE" w:rsidRPr="00D003FC" w:rsidRDefault="008D4D51" w:rsidP="00F96D3F">
            <w:pPr>
              <w:tabs>
                <w:tab w:val="decimal" w:pos="975"/>
              </w:tabs>
              <w:spacing w:line="330" w:lineRule="exact"/>
              <w:rPr>
                <w:rFonts w:ascii="Arial" w:hAnsi="Arial" w:cs="Arial"/>
                <w:sz w:val="18"/>
                <w:szCs w:val="18"/>
              </w:rPr>
            </w:pPr>
            <w:r w:rsidRPr="00D003FC">
              <w:rPr>
                <w:rFonts w:ascii="Arial" w:hAnsi="Arial" w:cs="Arial"/>
                <w:sz w:val="18"/>
                <w:szCs w:val="18"/>
              </w:rPr>
              <w:t>73</w:t>
            </w:r>
          </w:p>
        </w:tc>
        <w:tc>
          <w:tcPr>
            <w:tcW w:w="1457" w:type="dxa"/>
            <w:shd w:val="clear" w:color="auto" w:fill="auto"/>
            <w:vAlign w:val="bottom"/>
          </w:tcPr>
          <w:p w14:paraId="2CF39ED7" w14:textId="0ACD25C3" w:rsidR="00C32BCE" w:rsidRPr="00D003FC" w:rsidRDefault="008D4D51" w:rsidP="00F96D3F">
            <w:pPr>
              <w:tabs>
                <w:tab w:val="decimal" w:pos="1095"/>
              </w:tabs>
              <w:spacing w:line="33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192171E1" w14:textId="4375F70F" w:rsidR="00C32BCE" w:rsidRPr="00D003FC" w:rsidRDefault="008D4D51" w:rsidP="00F96D3F">
            <w:pPr>
              <w:tabs>
                <w:tab w:val="decimal" w:pos="1095"/>
              </w:tabs>
              <w:spacing w:line="330" w:lineRule="exact"/>
              <w:rPr>
                <w:rFonts w:ascii="Arial" w:hAnsi="Arial" w:cs="Arial"/>
                <w:sz w:val="18"/>
                <w:szCs w:val="18"/>
              </w:rPr>
            </w:pPr>
            <w:r w:rsidRPr="00D003FC">
              <w:rPr>
                <w:rFonts w:ascii="Arial" w:hAnsi="Arial" w:cs="Arial"/>
                <w:sz w:val="18"/>
                <w:szCs w:val="18"/>
                <w:cs/>
              </w:rPr>
              <w:t>-</w:t>
            </w:r>
          </w:p>
        </w:tc>
      </w:tr>
      <w:tr w:rsidR="00C32BCE" w:rsidRPr="00D003FC" w14:paraId="08B5925F" w14:textId="77777777" w:rsidTr="009465E3">
        <w:tc>
          <w:tcPr>
            <w:tcW w:w="4770" w:type="dxa"/>
            <w:shd w:val="clear" w:color="auto" w:fill="auto"/>
          </w:tcPr>
          <w:p w14:paraId="19EFE2BE" w14:textId="77777777" w:rsidR="00C32BCE" w:rsidRPr="00D003FC" w:rsidRDefault="00C32BCE" w:rsidP="00F96D3F">
            <w:pPr>
              <w:spacing w:line="330" w:lineRule="exact"/>
              <w:rPr>
                <w:rFonts w:ascii="Arial" w:hAnsi="Arial" w:cs="Arial"/>
                <w:sz w:val="18"/>
                <w:szCs w:val="18"/>
              </w:rPr>
            </w:pPr>
            <w:r w:rsidRPr="00D003FC">
              <w:rPr>
                <w:rFonts w:ascii="Arial" w:hAnsi="Arial" w:cs="Arial"/>
                <w:sz w:val="18"/>
                <w:szCs w:val="18"/>
              </w:rPr>
              <w:t>Foreign currency swap contract</w:t>
            </w:r>
          </w:p>
        </w:tc>
        <w:tc>
          <w:tcPr>
            <w:tcW w:w="1316" w:type="dxa"/>
            <w:shd w:val="clear" w:color="auto" w:fill="auto"/>
            <w:vAlign w:val="bottom"/>
          </w:tcPr>
          <w:p w14:paraId="22DA42E8" w14:textId="541A0652" w:rsidR="00C32BCE" w:rsidRPr="00D003FC" w:rsidRDefault="008D4D51" w:rsidP="00F96D3F">
            <w:pPr>
              <w:pBdr>
                <w:bottom w:val="single" w:sz="4" w:space="1" w:color="auto"/>
              </w:pBdr>
              <w:tabs>
                <w:tab w:val="decimal" w:pos="975"/>
              </w:tabs>
              <w:spacing w:line="330" w:lineRule="exact"/>
              <w:rPr>
                <w:rFonts w:ascii="Arial" w:hAnsi="Arial" w:cs="Arial"/>
                <w:sz w:val="18"/>
                <w:szCs w:val="18"/>
              </w:rPr>
            </w:pPr>
            <w:r w:rsidRPr="00D003FC">
              <w:rPr>
                <w:rFonts w:ascii="Arial" w:hAnsi="Arial" w:cs="Arial"/>
                <w:sz w:val="18"/>
                <w:szCs w:val="18"/>
              </w:rPr>
              <w:t>4,579</w:t>
            </w:r>
          </w:p>
        </w:tc>
        <w:tc>
          <w:tcPr>
            <w:tcW w:w="1457" w:type="dxa"/>
            <w:shd w:val="clear" w:color="auto" w:fill="auto"/>
            <w:vAlign w:val="bottom"/>
          </w:tcPr>
          <w:p w14:paraId="2A457462" w14:textId="7B2E5D03" w:rsidR="00C32BCE" w:rsidRPr="00D003FC" w:rsidRDefault="008D4D51"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458E8C9F" w14:textId="05638B23" w:rsidR="00C32BCE" w:rsidRPr="00D003FC" w:rsidRDefault="008D4D51"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10</w:t>
            </w:r>
          </w:p>
        </w:tc>
      </w:tr>
      <w:tr w:rsidR="00C32BCE" w:rsidRPr="00D003FC" w14:paraId="75E204A0" w14:textId="77777777" w:rsidTr="009465E3">
        <w:tc>
          <w:tcPr>
            <w:tcW w:w="4770" w:type="dxa"/>
            <w:shd w:val="clear" w:color="auto" w:fill="auto"/>
          </w:tcPr>
          <w:p w14:paraId="38BCFB7D" w14:textId="77777777" w:rsidR="00C32BCE" w:rsidRPr="00D003FC" w:rsidRDefault="00C32BCE" w:rsidP="00F96D3F">
            <w:pPr>
              <w:spacing w:line="330" w:lineRule="exact"/>
              <w:rPr>
                <w:rFonts w:ascii="Arial" w:hAnsi="Arial" w:cs="Arial"/>
                <w:sz w:val="18"/>
                <w:szCs w:val="18"/>
                <w:cs/>
              </w:rPr>
            </w:pPr>
            <w:r w:rsidRPr="00D003FC">
              <w:rPr>
                <w:rFonts w:ascii="Arial" w:hAnsi="Arial" w:cs="Arial"/>
                <w:sz w:val="18"/>
                <w:szCs w:val="18"/>
              </w:rPr>
              <w:t>Total foreign exchange rate risk</w:t>
            </w:r>
          </w:p>
        </w:tc>
        <w:tc>
          <w:tcPr>
            <w:tcW w:w="1316" w:type="dxa"/>
            <w:shd w:val="clear" w:color="auto" w:fill="auto"/>
            <w:vAlign w:val="bottom"/>
          </w:tcPr>
          <w:p w14:paraId="4508ADFF" w14:textId="4B5158EC" w:rsidR="00C32BCE" w:rsidRPr="00D003FC" w:rsidRDefault="008D4D51" w:rsidP="00F96D3F">
            <w:pPr>
              <w:pBdr>
                <w:bottom w:val="single" w:sz="4" w:space="1" w:color="auto"/>
              </w:pBdr>
              <w:tabs>
                <w:tab w:val="decimal" w:pos="975"/>
              </w:tabs>
              <w:spacing w:line="330" w:lineRule="exact"/>
              <w:rPr>
                <w:rFonts w:ascii="Arial" w:hAnsi="Arial" w:cs="Arial"/>
                <w:sz w:val="18"/>
                <w:szCs w:val="18"/>
              </w:rPr>
            </w:pPr>
            <w:r w:rsidRPr="00D003FC">
              <w:rPr>
                <w:rFonts w:ascii="Arial" w:hAnsi="Arial" w:cs="Arial"/>
                <w:sz w:val="18"/>
                <w:szCs w:val="18"/>
              </w:rPr>
              <w:t>4,652</w:t>
            </w:r>
          </w:p>
        </w:tc>
        <w:tc>
          <w:tcPr>
            <w:tcW w:w="1457" w:type="dxa"/>
            <w:shd w:val="clear" w:color="auto" w:fill="auto"/>
            <w:vAlign w:val="bottom"/>
          </w:tcPr>
          <w:p w14:paraId="7907E354" w14:textId="3CB33E9E" w:rsidR="00C32BCE" w:rsidRPr="00D003FC" w:rsidRDefault="008D4D51"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cs/>
              </w:rPr>
              <w:t>-</w:t>
            </w:r>
          </w:p>
        </w:tc>
        <w:tc>
          <w:tcPr>
            <w:tcW w:w="1457" w:type="dxa"/>
            <w:shd w:val="clear" w:color="auto" w:fill="auto"/>
            <w:vAlign w:val="bottom"/>
          </w:tcPr>
          <w:p w14:paraId="3EA90999" w14:textId="072FA348" w:rsidR="00C32BCE" w:rsidRPr="00D003FC" w:rsidRDefault="008D4D51" w:rsidP="00F96D3F">
            <w:pPr>
              <w:pBdr>
                <w:bottom w:val="sing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10</w:t>
            </w:r>
          </w:p>
        </w:tc>
      </w:tr>
      <w:tr w:rsidR="00C32BCE" w:rsidRPr="00D003FC" w14:paraId="697CA103" w14:textId="77777777" w:rsidTr="009465E3">
        <w:tc>
          <w:tcPr>
            <w:tcW w:w="4770" w:type="dxa"/>
            <w:shd w:val="clear" w:color="auto" w:fill="auto"/>
          </w:tcPr>
          <w:p w14:paraId="7AD86A5A" w14:textId="77777777" w:rsidR="00C32BCE" w:rsidRPr="00D003FC" w:rsidRDefault="00C32BCE" w:rsidP="00F96D3F">
            <w:pPr>
              <w:spacing w:line="330" w:lineRule="exact"/>
              <w:rPr>
                <w:rFonts w:ascii="Arial" w:hAnsi="Arial" w:cs="Arial"/>
                <w:sz w:val="18"/>
                <w:szCs w:val="18"/>
              </w:rPr>
            </w:pPr>
            <w:r w:rsidRPr="00D003FC">
              <w:rPr>
                <w:rFonts w:ascii="Arial" w:hAnsi="Arial" w:cs="Arial"/>
                <w:sz w:val="18"/>
                <w:szCs w:val="18"/>
              </w:rPr>
              <w:t>Total</w:t>
            </w:r>
          </w:p>
        </w:tc>
        <w:tc>
          <w:tcPr>
            <w:tcW w:w="1316" w:type="dxa"/>
            <w:shd w:val="clear" w:color="auto" w:fill="auto"/>
            <w:vAlign w:val="bottom"/>
          </w:tcPr>
          <w:p w14:paraId="5B750531" w14:textId="2DE64A70" w:rsidR="00C32BCE" w:rsidRPr="00D003FC" w:rsidRDefault="009B0716" w:rsidP="00F96D3F">
            <w:pPr>
              <w:pBdr>
                <w:bottom w:val="double" w:sz="4" w:space="1" w:color="auto"/>
              </w:pBdr>
              <w:tabs>
                <w:tab w:val="decimal" w:pos="975"/>
              </w:tabs>
              <w:spacing w:line="330" w:lineRule="exact"/>
              <w:rPr>
                <w:rFonts w:ascii="Arial" w:hAnsi="Arial" w:cs="Arial"/>
                <w:sz w:val="18"/>
                <w:szCs w:val="18"/>
              </w:rPr>
            </w:pPr>
            <w:r w:rsidRPr="00D003FC">
              <w:rPr>
                <w:rFonts w:ascii="Arial" w:hAnsi="Arial" w:cs="Arial"/>
                <w:sz w:val="18"/>
                <w:szCs w:val="18"/>
              </w:rPr>
              <w:t>132,277</w:t>
            </w:r>
          </w:p>
        </w:tc>
        <w:tc>
          <w:tcPr>
            <w:tcW w:w="1457" w:type="dxa"/>
            <w:shd w:val="clear" w:color="auto" w:fill="auto"/>
            <w:vAlign w:val="bottom"/>
          </w:tcPr>
          <w:p w14:paraId="33550470" w14:textId="63F4B353" w:rsidR="00C32BCE" w:rsidRPr="00D003FC" w:rsidRDefault="009B0716" w:rsidP="00F96D3F">
            <w:pPr>
              <w:pBdr>
                <w:bottom w:val="doub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299</w:t>
            </w:r>
          </w:p>
        </w:tc>
        <w:tc>
          <w:tcPr>
            <w:tcW w:w="1457" w:type="dxa"/>
            <w:shd w:val="clear" w:color="auto" w:fill="auto"/>
            <w:vAlign w:val="bottom"/>
          </w:tcPr>
          <w:p w14:paraId="5F981C25" w14:textId="488E0316" w:rsidR="00C32BCE" w:rsidRPr="00D003FC" w:rsidRDefault="009B0716" w:rsidP="00F96D3F">
            <w:pPr>
              <w:pBdr>
                <w:bottom w:val="double" w:sz="4" w:space="1" w:color="auto"/>
              </w:pBdr>
              <w:tabs>
                <w:tab w:val="decimal" w:pos="1095"/>
              </w:tabs>
              <w:spacing w:line="330" w:lineRule="exact"/>
              <w:rPr>
                <w:rFonts w:ascii="Arial" w:hAnsi="Arial" w:cs="Arial"/>
                <w:sz w:val="18"/>
                <w:szCs w:val="18"/>
              </w:rPr>
            </w:pPr>
            <w:r w:rsidRPr="00D003FC">
              <w:rPr>
                <w:rFonts w:ascii="Arial" w:hAnsi="Arial" w:cs="Arial"/>
                <w:sz w:val="18"/>
                <w:szCs w:val="18"/>
              </w:rPr>
              <w:t>2,641</w:t>
            </w:r>
          </w:p>
        </w:tc>
      </w:tr>
    </w:tbl>
    <w:p w14:paraId="6D39EDAB" w14:textId="77777777" w:rsidR="00C520F7" w:rsidRPr="00D003FC" w:rsidRDefault="00C520F7" w:rsidP="00020B84">
      <w:pPr>
        <w:rPr>
          <w:rFonts w:ascii="Arial" w:hAnsi="Arial" w:cs="Arial"/>
        </w:rPr>
      </w:pPr>
    </w:p>
    <w:tbl>
      <w:tblPr>
        <w:tblW w:w="9000" w:type="dxa"/>
        <w:tblInd w:w="540" w:type="dxa"/>
        <w:tblLook w:val="04A0" w:firstRow="1" w:lastRow="0" w:firstColumn="1" w:lastColumn="0" w:noHBand="0" w:noVBand="1"/>
      </w:tblPr>
      <w:tblGrid>
        <w:gridCol w:w="4770"/>
        <w:gridCol w:w="1316"/>
        <w:gridCol w:w="1457"/>
        <w:gridCol w:w="1457"/>
      </w:tblGrid>
      <w:tr w:rsidR="00CF4B1A" w:rsidRPr="00D003FC" w14:paraId="5A6E6DD6" w14:textId="77777777" w:rsidTr="004829E9">
        <w:trPr>
          <w:tblHeader/>
        </w:trPr>
        <w:tc>
          <w:tcPr>
            <w:tcW w:w="4770" w:type="dxa"/>
            <w:shd w:val="clear" w:color="auto" w:fill="auto"/>
            <w:vAlign w:val="bottom"/>
          </w:tcPr>
          <w:p w14:paraId="625FA371"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center"/>
          </w:tcPr>
          <w:p w14:paraId="0A0E1CAA" w14:textId="77777777" w:rsidR="00C520F7" w:rsidRPr="00D003FC" w:rsidRDefault="00BE7F2A" w:rsidP="00F96D3F">
            <w:pPr>
              <w:spacing w:line="330" w:lineRule="exact"/>
              <w:contextualSpacing/>
              <w:jc w:val="right"/>
              <w:rPr>
                <w:rFonts w:ascii="Arial" w:hAnsi="Arial" w:cs="Arial"/>
                <w:sz w:val="18"/>
                <w:szCs w:val="18"/>
              </w:rPr>
            </w:pPr>
            <w:r w:rsidRPr="00D003FC">
              <w:rPr>
                <w:rFonts w:ascii="Arial" w:hAnsi="Arial" w:cs="Arial"/>
                <w:sz w:val="18"/>
                <w:szCs w:val="18"/>
                <w:cs/>
              </w:rPr>
              <w:t>(</w:t>
            </w:r>
            <w:r w:rsidR="00C520F7" w:rsidRPr="00D003FC">
              <w:rPr>
                <w:rFonts w:ascii="Arial" w:hAnsi="Arial" w:cs="Arial"/>
                <w:sz w:val="18"/>
                <w:szCs w:val="18"/>
              </w:rPr>
              <w:t>Unit</w:t>
            </w:r>
            <w:r w:rsidR="00C520F7" w:rsidRPr="00D003FC">
              <w:rPr>
                <w:rFonts w:ascii="Arial" w:hAnsi="Arial" w:cs="Arial"/>
                <w:sz w:val="18"/>
                <w:szCs w:val="18"/>
                <w:cs/>
              </w:rPr>
              <w:t xml:space="preserve">: </w:t>
            </w:r>
            <w:r w:rsidR="00C520F7" w:rsidRPr="00D003FC">
              <w:rPr>
                <w:rFonts w:ascii="Arial" w:hAnsi="Arial" w:cs="Arial"/>
                <w:sz w:val="18"/>
                <w:szCs w:val="18"/>
              </w:rPr>
              <w:t>Million Baht</w:t>
            </w:r>
            <w:r w:rsidRPr="00D003FC">
              <w:rPr>
                <w:rFonts w:ascii="Arial" w:hAnsi="Arial" w:cs="Arial"/>
                <w:sz w:val="18"/>
                <w:szCs w:val="18"/>
                <w:cs/>
              </w:rPr>
              <w:t>)</w:t>
            </w:r>
          </w:p>
        </w:tc>
      </w:tr>
      <w:tr w:rsidR="00CF4B1A" w:rsidRPr="00D003FC" w14:paraId="377A0189" w14:textId="77777777" w:rsidTr="004829E9">
        <w:trPr>
          <w:tblHeader/>
        </w:trPr>
        <w:tc>
          <w:tcPr>
            <w:tcW w:w="4770" w:type="dxa"/>
            <w:shd w:val="clear" w:color="auto" w:fill="auto"/>
            <w:vAlign w:val="bottom"/>
          </w:tcPr>
          <w:p w14:paraId="5978A0E7"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03C1A8EB"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0C90E996" w14:textId="77777777" w:rsidTr="004829E9">
        <w:trPr>
          <w:tblHeader/>
        </w:trPr>
        <w:tc>
          <w:tcPr>
            <w:tcW w:w="4770" w:type="dxa"/>
            <w:shd w:val="clear" w:color="auto" w:fill="auto"/>
            <w:vAlign w:val="bottom"/>
          </w:tcPr>
          <w:p w14:paraId="5E99A728" w14:textId="77777777" w:rsidR="00C520F7" w:rsidRPr="00D003FC" w:rsidRDefault="00C520F7" w:rsidP="00F96D3F">
            <w:pPr>
              <w:spacing w:line="330" w:lineRule="exact"/>
              <w:contextualSpacing/>
              <w:jc w:val="center"/>
              <w:rPr>
                <w:rFonts w:ascii="Arial" w:hAnsi="Arial" w:cs="Arial"/>
                <w:sz w:val="18"/>
                <w:szCs w:val="18"/>
              </w:rPr>
            </w:pPr>
          </w:p>
        </w:tc>
        <w:tc>
          <w:tcPr>
            <w:tcW w:w="4230" w:type="dxa"/>
            <w:gridSpan w:val="3"/>
            <w:shd w:val="clear" w:color="auto" w:fill="auto"/>
            <w:vAlign w:val="bottom"/>
          </w:tcPr>
          <w:p w14:paraId="47AE80D3" w14:textId="248ACE18"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 xml:space="preserve">31 December </w:t>
            </w:r>
            <w:r w:rsidR="00AD3EA9" w:rsidRPr="00D003FC">
              <w:rPr>
                <w:rFonts w:ascii="Arial" w:hAnsi="Arial" w:cs="Arial"/>
                <w:sz w:val="18"/>
                <w:szCs w:val="18"/>
              </w:rPr>
              <w:t>2023</w:t>
            </w:r>
          </w:p>
        </w:tc>
      </w:tr>
      <w:tr w:rsidR="00CF4B1A" w:rsidRPr="00D003FC" w14:paraId="2E627523" w14:textId="77777777" w:rsidTr="004829E9">
        <w:trPr>
          <w:tblHeader/>
        </w:trPr>
        <w:tc>
          <w:tcPr>
            <w:tcW w:w="4770" w:type="dxa"/>
            <w:vMerge w:val="restart"/>
            <w:shd w:val="clear" w:color="auto" w:fill="auto"/>
            <w:vAlign w:val="bottom"/>
          </w:tcPr>
          <w:p w14:paraId="2E5DC52F"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Type of risk</w:t>
            </w:r>
          </w:p>
        </w:tc>
        <w:tc>
          <w:tcPr>
            <w:tcW w:w="1316" w:type="dxa"/>
            <w:vMerge w:val="restart"/>
            <w:shd w:val="clear" w:color="auto" w:fill="auto"/>
            <w:vAlign w:val="bottom"/>
          </w:tcPr>
          <w:p w14:paraId="5E625D8F"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cs/>
              </w:rPr>
            </w:pPr>
            <w:r w:rsidRPr="00D003FC">
              <w:rPr>
                <w:rFonts w:ascii="Arial" w:hAnsi="Arial" w:cs="Arial"/>
                <w:sz w:val="18"/>
                <w:szCs w:val="18"/>
              </w:rPr>
              <w:t>Notional amounts</w:t>
            </w:r>
          </w:p>
        </w:tc>
        <w:tc>
          <w:tcPr>
            <w:tcW w:w="2914" w:type="dxa"/>
            <w:gridSpan w:val="2"/>
            <w:shd w:val="clear" w:color="auto" w:fill="auto"/>
            <w:vAlign w:val="bottom"/>
          </w:tcPr>
          <w:p w14:paraId="7EAC2DB5"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 xml:space="preserve">Fair value of </w:t>
            </w:r>
            <w:r w:rsidRPr="00D003FC">
              <w:rPr>
                <w:rFonts w:ascii="Arial" w:hAnsi="Arial" w:cs="Arial"/>
                <w:sz w:val="18"/>
                <w:szCs w:val="18"/>
              </w:rPr>
              <w:br/>
              <w:t>hedging instruments</w:t>
            </w:r>
          </w:p>
        </w:tc>
      </w:tr>
      <w:tr w:rsidR="00CF4B1A" w:rsidRPr="00D003FC" w14:paraId="1E808798" w14:textId="77777777" w:rsidTr="004829E9">
        <w:trPr>
          <w:tblHeader/>
        </w:trPr>
        <w:tc>
          <w:tcPr>
            <w:tcW w:w="4770" w:type="dxa"/>
            <w:vMerge/>
            <w:shd w:val="clear" w:color="auto" w:fill="auto"/>
            <w:vAlign w:val="bottom"/>
          </w:tcPr>
          <w:p w14:paraId="12348746" w14:textId="77777777" w:rsidR="00C520F7" w:rsidRPr="00D003FC" w:rsidRDefault="00C520F7" w:rsidP="00F96D3F">
            <w:pPr>
              <w:spacing w:line="330" w:lineRule="exact"/>
              <w:contextualSpacing/>
              <w:jc w:val="center"/>
              <w:rPr>
                <w:rFonts w:ascii="Arial" w:hAnsi="Arial" w:cs="Arial"/>
                <w:sz w:val="18"/>
                <w:szCs w:val="18"/>
              </w:rPr>
            </w:pPr>
          </w:p>
        </w:tc>
        <w:tc>
          <w:tcPr>
            <w:tcW w:w="1316" w:type="dxa"/>
            <w:vMerge/>
            <w:shd w:val="clear" w:color="auto" w:fill="auto"/>
            <w:vAlign w:val="bottom"/>
          </w:tcPr>
          <w:p w14:paraId="04364DD1" w14:textId="77777777" w:rsidR="00C520F7" w:rsidRPr="00D003FC" w:rsidRDefault="00C520F7" w:rsidP="00F96D3F">
            <w:pPr>
              <w:spacing w:line="330" w:lineRule="exact"/>
              <w:contextualSpacing/>
              <w:jc w:val="center"/>
              <w:rPr>
                <w:rFonts w:ascii="Arial" w:hAnsi="Arial" w:cs="Arial"/>
                <w:sz w:val="18"/>
                <w:szCs w:val="18"/>
              </w:rPr>
            </w:pPr>
          </w:p>
        </w:tc>
        <w:tc>
          <w:tcPr>
            <w:tcW w:w="1457" w:type="dxa"/>
            <w:shd w:val="clear" w:color="auto" w:fill="auto"/>
            <w:vAlign w:val="bottom"/>
          </w:tcPr>
          <w:p w14:paraId="3254060C" w14:textId="77777777" w:rsidR="00C520F7" w:rsidRPr="00D003FC" w:rsidRDefault="00C520F7" w:rsidP="00F96D3F">
            <w:pPr>
              <w:pBdr>
                <w:bottom w:val="single" w:sz="4" w:space="1" w:color="auto"/>
              </w:pBdr>
              <w:spacing w:line="330" w:lineRule="exact"/>
              <w:contextualSpacing/>
              <w:jc w:val="center"/>
              <w:rPr>
                <w:rFonts w:ascii="Arial" w:hAnsi="Arial" w:cs="Arial"/>
                <w:sz w:val="18"/>
                <w:szCs w:val="18"/>
              </w:rPr>
            </w:pPr>
            <w:r w:rsidRPr="00D003FC">
              <w:rPr>
                <w:rFonts w:ascii="Arial" w:hAnsi="Arial" w:cs="Arial"/>
                <w:sz w:val="18"/>
                <w:szCs w:val="18"/>
              </w:rPr>
              <w:t>Assets</w:t>
            </w:r>
          </w:p>
        </w:tc>
        <w:tc>
          <w:tcPr>
            <w:tcW w:w="1457" w:type="dxa"/>
            <w:shd w:val="clear" w:color="auto" w:fill="auto"/>
            <w:vAlign w:val="bottom"/>
          </w:tcPr>
          <w:p w14:paraId="5C78B9E6" w14:textId="77777777" w:rsidR="00C520F7" w:rsidRPr="00D003FC" w:rsidRDefault="00C520F7" w:rsidP="00F96D3F">
            <w:pPr>
              <w:pBdr>
                <w:bottom w:val="single" w:sz="4" w:space="1" w:color="auto"/>
              </w:pBdr>
              <w:tabs>
                <w:tab w:val="right" w:pos="2155"/>
              </w:tabs>
              <w:spacing w:line="330" w:lineRule="exact"/>
              <w:contextualSpacing/>
              <w:jc w:val="center"/>
              <w:rPr>
                <w:rFonts w:ascii="Arial" w:hAnsi="Arial" w:cs="Arial"/>
                <w:sz w:val="18"/>
                <w:szCs w:val="18"/>
              </w:rPr>
            </w:pPr>
            <w:r w:rsidRPr="00D003FC">
              <w:rPr>
                <w:rFonts w:ascii="Arial" w:hAnsi="Arial" w:cs="Arial"/>
                <w:sz w:val="18"/>
                <w:szCs w:val="18"/>
              </w:rPr>
              <w:t>Liabilities</w:t>
            </w:r>
          </w:p>
        </w:tc>
      </w:tr>
      <w:tr w:rsidR="00CF4B1A" w:rsidRPr="00D003FC" w14:paraId="0114BB04" w14:textId="77777777" w:rsidTr="004829E9">
        <w:tc>
          <w:tcPr>
            <w:tcW w:w="4770" w:type="dxa"/>
            <w:shd w:val="clear" w:color="auto" w:fill="auto"/>
          </w:tcPr>
          <w:p w14:paraId="43DEA04B" w14:textId="77777777" w:rsidR="00C520F7" w:rsidRPr="00D003FC" w:rsidRDefault="00C520F7" w:rsidP="00F96D3F">
            <w:pPr>
              <w:spacing w:line="330" w:lineRule="exact"/>
              <w:contextualSpacing/>
              <w:rPr>
                <w:rFonts w:ascii="Arial" w:hAnsi="Arial" w:cs="Arial"/>
                <w:b/>
                <w:bCs/>
                <w:sz w:val="18"/>
                <w:szCs w:val="18"/>
                <w:u w:val="single"/>
                <w:cs/>
              </w:rPr>
            </w:pPr>
            <w:r w:rsidRPr="00D003FC">
              <w:rPr>
                <w:rFonts w:ascii="Arial" w:hAnsi="Arial" w:cs="Arial"/>
                <w:b/>
                <w:bCs/>
                <w:sz w:val="18"/>
                <w:szCs w:val="18"/>
                <w:u w:val="single"/>
              </w:rPr>
              <w:t>Interest rate risk</w:t>
            </w:r>
          </w:p>
        </w:tc>
        <w:tc>
          <w:tcPr>
            <w:tcW w:w="1316" w:type="dxa"/>
            <w:shd w:val="clear" w:color="auto" w:fill="auto"/>
          </w:tcPr>
          <w:p w14:paraId="4EB8416D" w14:textId="77777777" w:rsidR="00C520F7" w:rsidRPr="00D003FC" w:rsidRDefault="00C520F7" w:rsidP="00F96D3F">
            <w:pPr>
              <w:spacing w:line="330" w:lineRule="exact"/>
              <w:contextualSpacing/>
              <w:rPr>
                <w:rFonts w:ascii="Arial" w:hAnsi="Arial" w:cs="Arial"/>
                <w:sz w:val="18"/>
                <w:szCs w:val="18"/>
              </w:rPr>
            </w:pPr>
          </w:p>
        </w:tc>
        <w:tc>
          <w:tcPr>
            <w:tcW w:w="1457" w:type="dxa"/>
            <w:shd w:val="clear" w:color="auto" w:fill="auto"/>
          </w:tcPr>
          <w:p w14:paraId="0DB2C6D2" w14:textId="77777777" w:rsidR="00C520F7" w:rsidRPr="00D003FC" w:rsidRDefault="00C520F7" w:rsidP="00F96D3F">
            <w:pPr>
              <w:spacing w:line="330" w:lineRule="exact"/>
              <w:contextualSpacing/>
              <w:rPr>
                <w:rFonts w:ascii="Arial" w:hAnsi="Arial" w:cs="Arial"/>
                <w:sz w:val="18"/>
                <w:szCs w:val="18"/>
              </w:rPr>
            </w:pPr>
          </w:p>
        </w:tc>
        <w:tc>
          <w:tcPr>
            <w:tcW w:w="1457" w:type="dxa"/>
            <w:shd w:val="clear" w:color="auto" w:fill="auto"/>
          </w:tcPr>
          <w:p w14:paraId="1E822010" w14:textId="77777777" w:rsidR="00C520F7" w:rsidRPr="00D003FC" w:rsidRDefault="00C520F7" w:rsidP="00F96D3F">
            <w:pPr>
              <w:spacing w:line="330" w:lineRule="exact"/>
              <w:contextualSpacing/>
              <w:rPr>
                <w:rFonts w:ascii="Arial" w:hAnsi="Arial" w:cs="Arial"/>
                <w:sz w:val="18"/>
                <w:szCs w:val="18"/>
              </w:rPr>
            </w:pPr>
          </w:p>
        </w:tc>
      </w:tr>
      <w:tr w:rsidR="00AD3EA9" w:rsidRPr="00D003FC" w14:paraId="70525793" w14:textId="77777777" w:rsidTr="004829E9">
        <w:tc>
          <w:tcPr>
            <w:tcW w:w="4770" w:type="dxa"/>
            <w:shd w:val="clear" w:color="auto" w:fill="auto"/>
          </w:tcPr>
          <w:p w14:paraId="13573A95" w14:textId="77777777" w:rsidR="00AD3EA9" w:rsidRPr="00D003FC" w:rsidRDefault="00AD3EA9" w:rsidP="00F96D3F">
            <w:pPr>
              <w:spacing w:line="330" w:lineRule="exact"/>
              <w:contextualSpacing/>
              <w:rPr>
                <w:rFonts w:ascii="Arial" w:hAnsi="Arial" w:cs="Arial"/>
                <w:b/>
                <w:bCs/>
                <w:sz w:val="18"/>
                <w:szCs w:val="18"/>
                <w:u w:val="single"/>
              </w:rPr>
            </w:pPr>
            <w:r w:rsidRPr="00D003FC">
              <w:rPr>
                <w:rFonts w:ascii="Arial" w:hAnsi="Arial" w:cs="Arial"/>
                <w:sz w:val="18"/>
                <w:szCs w:val="18"/>
              </w:rPr>
              <w:t>Interest rate swap</w:t>
            </w:r>
          </w:p>
        </w:tc>
        <w:tc>
          <w:tcPr>
            <w:tcW w:w="1316" w:type="dxa"/>
            <w:shd w:val="clear" w:color="auto" w:fill="auto"/>
            <w:vAlign w:val="bottom"/>
          </w:tcPr>
          <w:p w14:paraId="146F2D77" w14:textId="0E15AA25"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rPr>
              <w:t>74,373</w:t>
            </w:r>
          </w:p>
        </w:tc>
        <w:tc>
          <w:tcPr>
            <w:tcW w:w="1457" w:type="dxa"/>
            <w:shd w:val="clear" w:color="auto" w:fill="auto"/>
            <w:vAlign w:val="bottom"/>
          </w:tcPr>
          <w:p w14:paraId="082FEA37" w14:textId="088654B0"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rPr>
              <w:t>334</w:t>
            </w:r>
          </w:p>
        </w:tc>
        <w:tc>
          <w:tcPr>
            <w:tcW w:w="1457" w:type="dxa"/>
            <w:shd w:val="clear" w:color="auto" w:fill="auto"/>
            <w:vAlign w:val="bottom"/>
          </w:tcPr>
          <w:p w14:paraId="3138EFC0" w14:textId="4CA2A5F1"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rPr>
              <w:t>1,954</w:t>
            </w:r>
          </w:p>
        </w:tc>
      </w:tr>
      <w:tr w:rsidR="00AD3EA9" w:rsidRPr="00D003FC" w14:paraId="6D1DDF20" w14:textId="77777777" w:rsidTr="004829E9">
        <w:tc>
          <w:tcPr>
            <w:tcW w:w="4770" w:type="dxa"/>
            <w:shd w:val="clear" w:color="auto" w:fill="auto"/>
          </w:tcPr>
          <w:p w14:paraId="21F69B27" w14:textId="77777777" w:rsidR="00AD3EA9" w:rsidRPr="00D003FC" w:rsidRDefault="00AD3EA9" w:rsidP="00F96D3F">
            <w:pPr>
              <w:spacing w:line="330" w:lineRule="exact"/>
              <w:contextualSpacing/>
              <w:rPr>
                <w:rFonts w:ascii="Arial" w:hAnsi="Arial" w:cs="Arial"/>
                <w:sz w:val="18"/>
                <w:szCs w:val="18"/>
              </w:rPr>
            </w:pPr>
            <w:r w:rsidRPr="00D003FC">
              <w:rPr>
                <w:rFonts w:ascii="Arial" w:hAnsi="Arial" w:cs="Arial"/>
                <w:sz w:val="18"/>
                <w:szCs w:val="18"/>
              </w:rPr>
              <w:t>Interest rate swap</w:t>
            </w:r>
            <w:r w:rsidRPr="00D003FC">
              <w:rPr>
                <w:rFonts w:ascii="Arial" w:hAnsi="Arial" w:cs="Arial"/>
                <w:sz w:val="18"/>
                <w:szCs w:val="18"/>
                <w:cs/>
              </w:rPr>
              <w:t xml:space="preserve"> </w:t>
            </w:r>
            <w:r w:rsidRPr="00D003FC">
              <w:rPr>
                <w:rFonts w:ascii="Arial" w:hAnsi="Arial" w:cs="Arial"/>
                <w:sz w:val="18"/>
                <w:szCs w:val="18"/>
              </w:rPr>
              <w:t>option</w:t>
            </w:r>
          </w:p>
        </w:tc>
        <w:tc>
          <w:tcPr>
            <w:tcW w:w="1316" w:type="dxa"/>
            <w:shd w:val="clear" w:color="auto" w:fill="auto"/>
            <w:vAlign w:val="bottom"/>
          </w:tcPr>
          <w:p w14:paraId="0CAAE2E4" w14:textId="1A78DCFC"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34,731</w:t>
            </w:r>
          </w:p>
        </w:tc>
        <w:tc>
          <w:tcPr>
            <w:tcW w:w="1457" w:type="dxa"/>
            <w:shd w:val="clear" w:color="auto" w:fill="auto"/>
            <w:vAlign w:val="bottom"/>
          </w:tcPr>
          <w:p w14:paraId="12CEEF64" w14:textId="25E6FA9B"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28</w:t>
            </w:r>
          </w:p>
        </w:tc>
        <w:tc>
          <w:tcPr>
            <w:tcW w:w="1457" w:type="dxa"/>
            <w:shd w:val="clear" w:color="auto" w:fill="auto"/>
            <w:vAlign w:val="bottom"/>
          </w:tcPr>
          <w:p w14:paraId="27C28966" w14:textId="1EB66CA3"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284</w:t>
            </w:r>
          </w:p>
        </w:tc>
      </w:tr>
      <w:tr w:rsidR="00AD3EA9" w:rsidRPr="00D003FC" w14:paraId="078D8C29" w14:textId="77777777" w:rsidTr="004829E9">
        <w:tc>
          <w:tcPr>
            <w:tcW w:w="4770" w:type="dxa"/>
            <w:shd w:val="clear" w:color="auto" w:fill="auto"/>
          </w:tcPr>
          <w:p w14:paraId="2E05BCFF"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 interest rate risk</w:t>
            </w:r>
          </w:p>
        </w:tc>
        <w:tc>
          <w:tcPr>
            <w:tcW w:w="1316" w:type="dxa"/>
            <w:shd w:val="clear" w:color="auto" w:fill="auto"/>
            <w:vAlign w:val="bottom"/>
          </w:tcPr>
          <w:p w14:paraId="2D304B8B" w14:textId="5C7F9FC3"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109,104</w:t>
            </w:r>
          </w:p>
        </w:tc>
        <w:tc>
          <w:tcPr>
            <w:tcW w:w="1457" w:type="dxa"/>
            <w:shd w:val="clear" w:color="auto" w:fill="auto"/>
            <w:vAlign w:val="bottom"/>
          </w:tcPr>
          <w:p w14:paraId="30CEE339" w14:textId="312E0BD5"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362</w:t>
            </w:r>
          </w:p>
        </w:tc>
        <w:tc>
          <w:tcPr>
            <w:tcW w:w="1457" w:type="dxa"/>
            <w:shd w:val="clear" w:color="auto" w:fill="auto"/>
            <w:vAlign w:val="bottom"/>
          </w:tcPr>
          <w:p w14:paraId="0BEFBF60" w14:textId="6F74EEAB"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2,238</w:t>
            </w:r>
          </w:p>
        </w:tc>
      </w:tr>
      <w:tr w:rsidR="00AD3EA9" w:rsidRPr="00D003FC" w14:paraId="11E2FEFF" w14:textId="77777777" w:rsidTr="004829E9">
        <w:tc>
          <w:tcPr>
            <w:tcW w:w="4770" w:type="dxa"/>
            <w:shd w:val="clear" w:color="auto" w:fill="auto"/>
          </w:tcPr>
          <w:p w14:paraId="5C46C2E8" w14:textId="77777777" w:rsidR="00AD3EA9" w:rsidRPr="00D003FC" w:rsidRDefault="00AD3EA9" w:rsidP="00F96D3F">
            <w:pPr>
              <w:spacing w:line="330" w:lineRule="exact"/>
              <w:contextualSpacing/>
              <w:rPr>
                <w:rFonts w:ascii="Arial" w:hAnsi="Arial" w:cs="Arial"/>
                <w:b/>
                <w:bCs/>
                <w:sz w:val="18"/>
                <w:szCs w:val="18"/>
                <w:u w:val="single"/>
                <w:cs/>
              </w:rPr>
            </w:pPr>
            <w:r w:rsidRPr="00D003FC">
              <w:rPr>
                <w:rFonts w:ascii="Arial" w:hAnsi="Arial" w:cs="Arial"/>
                <w:b/>
                <w:bCs/>
                <w:sz w:val="18"/>
                <w:szCs w:val="18"/>
                <w:u w:val="single"/>
              </w:rPr>
              <w:t>Foreign exchange rate risk</w:t>
            </w:r>
          </w:p>
        </w:tc>
        <w:tc>
          <w:tcPr>
            <w:tcW w:w="1316" w:type="dxa"/>
            <w:shd w:val="clear" w:color="auto" w:fill="auto"/>
            <w:vAlign w:val="bottom"/>
          </w:tcPr>
          <w:p w14:paraId="21B01919" w14:textId="77777777" w:rsidR="00AD3EA9" w:rsidRPr="00D003FC" w:rsidRDefault="00AD3EA9" w:rsidP="00F96D3F">
            <w:pPr>
              <w:tabs>
                <w:tab w:val="decimal" w:pos="970"/>
              </w:tabs>
              <w:spacing w:line="330" w:lineRule="exact"/>
              <w:contextualSpacing/>
              <w:rPr>
                <w:rFonts w:ascii="Arial" w:hAnsi="Arial" w:cs="Arial"/>
                <w:sz w:val="18"/>
                <w:szCs w:val="18"/>
              </w:rPr>
            </w:pPr>
          </w:p>
        </w:tc>
        <w:tc>
          <w:tcPr>
            <w:tcW w:w="1457" w:type="dxa"/>
            <w:shd w:val="clear" w:color="auto" w:fill="auto"/>
            <w:vAlign w:val="bottom"/>
          </w:tcPr>
          <w:p w14:paraId="7BBF8D40" w14:textId="77777777" w:rsidR="00AD3EA9" w:rsidRPr="00D003FC" w:rsidRDefault="00AD3EA9" w:rsidP="00F96D3F">
            <w:pPr>
              <w:tabs>
                <w:tab w:val="decimal" w:pos="970"/>
                <w:tab w:val="decimal" w:pos="1095"/>
              </w:tabs>
              <w:spacing w:line="330" w:lineRule="exact"/>
              <w:contextualSpacing/>
              <w:rPr>
                <w:rFonts w:ascii="Arial" w:hAnsi="Arial" w:cs="Arial"/>
                <w:sz w:val="18"/>
                <w:szCs w:val="18"/>
              </w:rPr>
            </w:pPr>
          </w:p>
        </w:tc>
        <w:tc>
          <w:tcPr>
            <w:tcW w:w="1457" w:type="dxa"/>
            <w:shd w:val="clear" w:color="auto" w:fill="auto"/>
            <w:vAlign w:val="bottom"/>
          </w:tcPr>
          <w:p w14:paraId="7E9AC0CA" w14:textId="77777777" w:rsidR="00AD3EA9" w:rsidRPr="00D003FC" w:rsidRDefault="00AD3EA9" w:rsidP="00F96D3F">
            <w:pPr>
              <w:tabs>
                <w:tab w:val="decimal" w:pos="970"/>
                <w:tab w:val="decimal" w:pos="1095"/>
              </w:tabs>
              <w:spacing w:line="330" w:lineRule="exact"/>
              <w:contextualSpacing/>
              <w:rPr>
                <w:rFonts w:ascii="Arial" w:hAnsi="Arial" w:cs="Arial"/>
                <w:sz w:val="18"/>
                <w:szCs w:val="18"/>
              </w:rPr>
            </w:pPr>
          </w:p>
        </w:tc>
      </w:tr>
      <w:tr w:rsidR="00AD3EA9" w:rsidRPr="00D003FC" w14:paraId="245E6CD1" w14:textId="77777777" w:rsidTr="004829E9">
        <w:tc>
          <w:tcPr>
            <w:tcW w:w="4770" w:type="dxa"/>
            <w:shd w:val="clear" w:color="auto" w:fill="auto"/>
          </w:tcPr>
          <w:p w14:paraId="39D95C48" w14:textId="4D7B52A2" w:rsidR="00AD3EA9" w:rsidRPr="00D003FC" w:rsidRDefault="00AD3EA9" w:rsidP="00F96D3F">
            <w:pPr>
              <w:spacing w:line="330" w:lineRule="exact"/>
              <w:contextualSpacing/>
              <w:rPr>
                <w:rFonts w:ascii="Arial" w:hAnsi="Arial" w:cs="Arial"/>
                <w:b/>
                <w:bCs/>
                <w:sz w:val="18"/>
                <w:szCs w:val="18"/>
                <w:u w:val="single"/>
              </w:rPr>
            </w:pPr>
            <w:r w:rsidRPr="00D003FC">
              <w:rPr>
                <w:rFonts w:ascii="Arial" w:hAnsi="Arial" w:cs="Arial"/>
                <w:sz w:val="18"/>
                <w:szCs w:val="18"/>
              </w:rPr>
              <w:t>Foreign currency forward contract</w:t>
            </w:r>
          </w:p>
        </w:tc>
        <w:tc>
          <w:tcPr>
            <w:tcW w:w="1316" w:type="dxa"/>
            <w:shd w:val="clear" w:color="auto" w:fill="auto"/>
            <w:vAlign w:val="bottom"/>
          </w:tcPr>
          <w:p w14:paraId="62B5F5D8" w14:textId="73F510C7"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cs/>
              </w:rPr>
              <w:t>411</w:t>
            </w:r>
          </w:p>
        </w:tc>
        <w:tc>
          <w:tcPr>
            <w:tcW w:w="1457" w:type="dxa"/>
            <w:shd w:val="clear" w:color="auto" w:fill="auto"/>
            <w:vAlign w:val="bottom"/>
          </w:tcPr>
          <w:p w14:paraId="79A54871" w14:textId="1B918979" w:rsidR="00AD3EA9" w:rsidRPr="00D003FC" w:rsidRDefault="00AD3EA9" w:rsidP="00F96D3F">
            <w:pPr>
              <w:tabs>
                <w:tab w:val="decimal" w:pos="970"/>
              </w:tabs>
              <w:spacing w:line="330" w:lineRule="exact"/>
              <w:contextualSpacing/>
              <w:rPr>
                <w:rFonts w:ascii="Arial" w:hAnsi="Arial" w:cs="Arial"/>
                <w:sz w:val="18"/>
                <w:szCs w:val="18"/>
              </w:rPr>
            </w:pPr>
            <w:r w:rsidRPr="00D003FC">
              <w:rPr>
                <w:rFonts w:ascii="Arial" w:hAnsi="Arial" w:cs="Arial"/>
                <w:sz w:val="18"/>
                <w:szCs w:val="18"/>
              </w:rPr>
              <w:t>9</w:t>
            </w:r>
          </w:p>
        </w:tc>
        <w:tc>
          <w:tcPr>
            <w:tcW w:w="1457" w:type="dxa"/>
            <w:shd w:val="clear" w:color="auto" w:fill="auto"/>
            <w:vAlign w:val="bottom"/>
          </w:tcPr>
          <w:p w14:paraId="54D9033F" w14:textId="39539F14" w:rsidR="00AD3EA9" w:rsidRPr="00D003FC" w:rsidRDefault="00AD3EA9" w:rsidP="00F96D3F">
            <w:pP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2A10207A" w14:textId="77777777" w:rsidTr="004829E9">
        <w:tc>
          <w:tcPr>
            <w:tcW w:w="4770" w:type="dxa"/>
            <w:shd w:val="clear" w:color="auto" w:fill="auto"/>
          </w:tcPr>
          <w:p w14:paraId="4C5D289F" w14:textId="77777777" w:rsidR="00AD3EA9" w:rsidRPr="00D003FC" w:rsidRDefault="00AD3EA9" w:rsidP="00F96D3F">
            <w:pPr>
              <w:spacing w:line="330" w:lineRule="exact"/>
              <w:contextualSpacing/>
              <w:rPr>
                <w:rFonts w:ascii="Arial" w:hAnsi="Arial" w:cs="Arial"/>
                <w:sz w:val="18"/>
                <w:szCs w:val="18"/>
              </w:rPr>
            </w:pPr>
            <w:r w:rsidRPr="00D003FC">
              <w:rPr>
                <w:rFonts w:ascii="Arial" w:hAnsi="Arial" w:cs="Arial"/>
                <w:sz w:val="18"/>
                <w:szCs w:val="18"/>
              </w:rPr>
              <w:t>Foreign currency swap contract</w:t>
            </w:r>
          </w:p>
        </w:tc>
        <w:tc>
          <w:tcPr>
            <w:tcW w:w="1316" w:type="dxa"/>
            <w:shd w:val="clear" w:color="auto" w:fill="auto"/>
            <w:vAlign w:val="bottom"/>
          </w:tcPr>
          <w:p w14:paraId="2CEC2724" w14:textId="2A5B6640"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3,637</w:t>
            </w:r>
          </w:p>
        </w:tc>
        <w:tc>
          <w:tcPr>
            <w:tcW w:w="1457" w:type="dxa"/>
            <w:shd w:val="clear" w:color="auto" w:fill="auto"/>
            <w:vAlign w:val="bottom"/>
          </w:tcPr>
          <w:p w14:paraId="7AA65F93" w14:textId="190C3533"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123</w:t>
            </w:r>
          </w:p>
        </w:tc>
        <w:tc>
          <w:tcPr>
            <w:tcW w:w="1457" w:type="dxa"/>
            <w:shd w:val="clear" w:color="auto" w:fill="auto"/>
            <w:vAlign w:val="bottom"/>
          </w:tcPr>
          <w:p w14:paraId="5BAD7FE3" w14:textId="3128D6AA"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66532B4B" w14:textId="77777777" w:rsidTr="004829E9">
        <w:tc>
          <w:tcPr>
            <w:tcW w:w="4770" w:type="dxa"/>
            <w:shd w:val="clear" w:color="auto" w:fill="auto"/>
          </w:tcPr>
          <w:p w14:paraId="47BAA935"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 foreign exchange rate risk</w:t>
            </w:r>
          </w:p>
        </w:tc>
        <w:tc>
          <w:tcPr>
            <w:tcW w:w="1316" w:type="dxa"/>
            <w:shd w:val="clear" w:color="auto" w:fill="auto"/>
            <w:vAlign w:val="bottom"/>
          </w:tcPr>
          <w:p w14:paraId="5EFA3BA1" w14:textId="0E0333B4" w:rsidR="00AD3EA9" w:rsidRPr="00D003FC" w:rsidRDefault="00AD3EA9" w:rsidP="00F96D3F">
            <w:pPr>
              <w:pBdr>
                <w:bottom w:val="sing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4,048</w:t>
            </w:r>
          </w:p>
        </w:tc>
        <w:tc>
          <w:tcPr>
            <w:tcW w:w="1457" w:type="dxa"/>
            <w:shd w:val="clear" w:color="auto" w:fill="auto"/>
            <w:vAlign w:val="bottom"/>
          </w:tcPr>
          <w:p w14:paraId="40CE867A" w14:textId="44DC8DBF"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132</w:t>
            </w:r>
          </w:p>
        </w:tc>
        <w:tc>
          <w:tcPr>
            <w:tcW w:w="1457" w:type="dxa"/>
            <w:shd w:val="clear" w:color="auto" w:fill="auto"/>
            <w:vAlign w:val="bottom"/>
          </w:tcPr>
          <w:p w14:paraId="4E09BAE1" w14:textId="3740E530" w:rsidR="00AD3EA9" w:rsidRPr="00D003FC" w:rsidRDefault="00AD3EA9" w:rsidP="00F96D3F">
            <w:pPr>
              <w:pBdr>
                <w:bottom w:val="sing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cs/>
              </w:rPr>
              <w:t>-</w:t>
            </w:r>
          </w:p>
        </w:tc>
      </w:tr>
      <w:tr w:rsidR="00AD3EA9" w:rsidRPr="00D003FC" w14:paraId="0A318063" w14:textId="77777777" w:rsidTr="004829E9">
        <w:tc>
          <w:tcPr>
            <w:tcW w:w="4770" w:type="dxa"/>
            <w:shd w:val="clear" w:color="auto" w:fill="auto"/>
          </w:tcPr>
          <w:p w14:paraId="1FB0C91F" w14:textId="77777777" w:rsidR="00AD3EA9" w:rsidRPr="00D003FC" w:rsidRDefault="00AD3EA9" w:rsidP="00F96D3F">
            <w:pPr>
              <w:spacing w:line="330" w:lineRule="exact"/>
              <w:contextualSpacing/>
              <w:rPr>
                <w:rFonts w:ascii="Arial" w:hAnsi="Arial" w:cs="Arial"/>
                <w:sz w:val="18"/>
                <w:szCs w:val="18"/>
                <w:cs/>
              </w:rPr>
            </w:pPr>
            <w:r w:rsidRPr="00D003FC">
              <w:rPr>
                <w:rFonts w:ascii="Arial" w:hAnsi="Arial" w:cs="Arial"/>
                <w:sz w:val="18"/>
                <w:szCs w:val="18"/>
              </w:rPr>
              <w:t>Total</w:t>
            </w:r>
          </w:p>
        </w:tc>
        <w:tc>
          <w:tcPr>
            <w:tcW w:w="1316" w:type="dxa"/>
            <w:shd w:val="clear" w:color="auto" w:fill="auto"/>
            <w:vAlign w:val="bottom"/>
          </w:tcPr>
          <w:p w14:paraId="5C205AD0" w14:textId="0CF2D06A" w:rsidR="00AD3EA9" w:rsidRPr="00D003FC" w:rsidRDefault="00AD3EA9" w:rsidP="00F96D3F">
            <w:pPr>
              <w:pBdr>
                <w:bottom w:val="double" w:sz="4" w:space="1" w:color="auto"/>
              </w:pBdr>
              <w:tabs>
                <w:tab w:val="decimal" w:pos="970"/>
              </w:tabs>
              <w:spacing w:line="330" w:lineRule="exact"/>
              <w:contextualSpacing/>
              <w:rPr>
                <w:rFonts w:ascii="Arial" w:hAnsi="Arial" w:cs="Arial"/>
                <w:sz w:val="18"/>
                <w:szCs w:val="18"/>
              </w:rPr>
            </w:pPr>
            <w:r w:rsidRPr="00D003FC">
              <w:rPr>
                <w:rFonts w:ascii="Arial" w:hAnsi="Arial" w:cs="Arial"/>
                <w:sz w:val="18"/>
                <w:szCs w:val="18"/>
              </w:rPr>
              <w:t>113,152</w:t>
            </w:r>
          </w:p>
        </w:tc>
        <w:tc>
          <w:tcPr>
            <w:tcW w:w="1457" w:type="dxa"/>
            <w:shd w:val="clear" w:color="auto" w:fill="auto"/>
            <w:vAlign w:val="bottom"/>
          </w:tcPr>
          <w:p w14:paraId="6048D260" w14:textId="50CE2762" w:rsidR="00AD3EA9" w:rsidRPr="00D003FC" w:rsidRDefault="00AD3EA9" w:rsidP="00F96D3F">
            <w:pPr>
              <w:pBdr>
                <w:bottom w:val="doub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494</w:t>
            </w:r>
          </w:p>
        </w:tc>
        <w:tc>
          <w:tcPr>
            <w:tcW w:w="1457" w:type="dxa"/>
            <w:shd w:val="clear" w:color="auto" w:fill="auto"/>
            <w:vAlign w:val="bottom"/>
          </w:tcPr>
          <w:p w14:paraId="64BB8D88" w14:textId="47DA07B2" w:rsidR="00AD3EA9" w:rsidRPr="00D003FC" w:rsidRDefault="00AD3EA9" w:rsidP="00F96D3F">
            <w:pPr>
              <w:pBdr>
                <w:bottom w:val="double" w:sz="4" w:space="1" w:color="auto"/>
              </w:pBdr>
              <w:tabs>
                <w:tab w:val="decimal" w:pos="1095"/>
              </w:tabs>
              <w:spacing w:line="330" w:lineRule="exact"/>
              <w:contextualSpacing/>
              <w:rPr>
                <w:rFonts w:ascii="Arial" w:hAnsi="Arial" w:cs="Arial"/>
                <w:sz w:val="18"/>
                <w:szCs w:val="18"/>
              </w:rPr>
            </w:pPr>
            <w:r w:rsidRPr="00D003FC">
              <w:rPr>
                <w:rFonts w:ascii="Arial" w:hAnsi="Arial" w:cs="Arial"/>
                <w:sz w:val="18"/>
                <w:szCs w:val="18"/>
              </w:rPr>
              <w:t>2,238</w:t>
            </w:r>
          </w:p>
        </w:tc>
      </w:tr>
    </w:tbl>
    <w:p w14:paraId="2817119C" w14:textId="3E847472"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lastRenderedPageBreak/>
        <w:t>The below table sets out the outcome of the Bank</w:t>
      </w:r>
      <w:r w:rsidRPr="00D003FC">
        <w:rPr>
          <w:rFonts w:ascii="Arial" w:hAnsi="Arial" w:cs="Arial"/>
          <w:cs/>
        </w:rPr>
        <w:t>’</w:t>
      </w:r>
      <w:r w:rsidRPr="00D003FC">
        <w:rPr>
          <w:rFonts w:ascii="Arial" w:hAnsi="Arial" w:cs="Arial"/>
        </w:rPr>
        <w:t>s hedging strategy, set out in Note 4</w:t>
      </w:r>
      <w:r w:rsidRPr="00D003FC">
        <w:rPr>
          <w:rFonts w:ascii="Arial" w:hAnsi="Arial" w:cs="Arial"/>
          <w:cs/>
        </w:rPr>
        <w:t>.</w:t>
      </w:r>
      <w:r w:rsidRPr="00D003FC">
        <w:rPr>
          <w:rFonts w:ascii="Arial" w:hAnsi="Arial" w:cs="Arial"/>
        </w:rPr>
        <w:t>5</w:t>
      </w:r>
      <w:r w:rsidR="00D124FB" w:rsidRPr="00D003FC">
        <w:rPr>
          <w:rFonts w:ascii="Arial" w:hAnsi="Arial" w:cs="Arial"/>
          <w:cs/>
        </w:rPr>
        <w:t xml:space="preserve"> </w:t>
      </w:r>
      <w:r w:rsidR="003D2640" w:rsidRPr="00D003FC">
        <w:rPr>
          <w:rFonts w:ascii="Arial" w:hAnsi="Arial" w:cs="Arial"/>
          <w:cs/>
        </w:rPr>
        <w:t xml:space="preserve">       </w:t>
      </w:r>
      <w:r w:rsidR="00D124FB" w:rsidRPr="00D003FC">
        <w:rPr>
          <w:rFonts w:ascii="Arial" w:hAnsi="Arial" w:cs="Arial"/>
        </w:rPr>
        <w:t xml:space="preserve">to the </w:t>
      </w:r>
      <w:r w:rsidR="00392CEE" w:rsidRPr="00D003FC">
        <w:rPr>
          <w:rFonts w:ascii="Arial" w:hAnsi="Arial" w:cs="Arial"/>
        </w:rPr>
        <w:t xml:space="preserve">consolidated </w:t>
      </w:r>
      <w:r w:rsidR="00D124FB" w:rsidRPr="00D003FC">
        <w:rPr>
          <w:rFonts w:ascii="Arial" w:hAnsi="Arial" w:cs="Arial"/>
        </w:rPr>
        <w:t>financial statements</w:t>
      </w:r>
      <w:proofErr w:type="gramStart"/>
      <w:r w:rsidRPr="00D003FC">
        <w:rPr>
          <w:rFonts w:ascii="Arial" w:hAnsi="Arial" w:cs="Arial"/>
        </w:rPr>
        <w:t>, in particular, to</w:t>
      </w:r>
      <w:proofErr w:type="gramEnd"/>
      <w:r w:rsidRPr="00D003FC">
        <w:rPr>
          <w:rFonts w:ascii="Arial" w:hAnsi="Arial" w:cs="Arial"/>
        </w:rPr>
        <w:t xml:space="preserve"> changes in the fair value of the hedged items and hedging instruments </w:t>
      </w:r>
      <w:r w:rsidR="00392CEE" w:rsidRPr="00D003FC">
        <w:rPr>
          <w:rFonts w:ascii="Arial" w:hAnsi="Arial" w:cs="Arial"/>
        </w:rPr>
        <w:t xml:space="preserve">during the </w:t>
      </w:r>
      <w:r w:rsidR="00F4432C" w:rsidRPr="00D003FC">
        <w:rPr>
          <w:rFonts w:ascii="Arial" w:hAnsi="Arial" w:cs="Arial"/>
        </w:rPr>
        <w:t>period</w:t>
      </w:r>
      <w:r w:rsidRPr="00D003FC">
        <w:rPr>
          <w:rFonts w:ascii="Arial" w:hAnsi="Arial" w:cs="Arial"/>
        </w:rPr>
        <w:t>, used as the basis for recognising ineffectiveness</w:t>
      </w:r>
      <w:r w:rsidRPr="00D003FC">
        <w:rPr>
          <w:rFonts w:ascii="Arial" w:hAnsi="Arial" w:cs="Arial"/>
          <w:cs/>
        </w:rPr>
        <w:t>:</w:t>
      </w:r>
    </w:p>
    <w:tbl>
      <w:tblPr>
        <w:tblW w:w="10651" w:type="dxa"/>
        <w:tblInd w:w="547" w:type="dxa"/>
        <w:tblLook w:val="04A0" w:firstRow="1" w:lastRow="0" w:firstColumn="1" w:lastColumn="0" w:noHBand="0" w:noVBand="1"/>
      </w:tblPr>
      <w:tblGrid>
        <w:gridCol w:w="2351"/>
        <w:gridCol w:w="1512"/>
        <w:gridCol w:w="1484"/>
        <w:gridCol w:w="1576"/>
        <w:gridCol w:w="2167"/>
        <w:gridCol w:w="1561"/>
      </w:tblGrid>
      <w:tr w:rsidR="00CF4B1A" w:rsidRPr="00D003FC" w14:paraId="710B2E2B" w14:textId="77777777" w:rsidTr="005A7B36">
        <w:trPr>
          <w:gridAfter w:val="1"/>
          <w:wAfter w:w="1561" w:type="dxa"/>
          <w:trHeight w:val="74"/>
          <w:tblHeader/>
        </w:trPr>
        <w:tc>
          <w:tcPr>
            <w:tcW w:w="2351" w:type="dxa"/>
            <w:shd w:val="clear" w:color="auto" w:fill="auto"/>
            <w:vAlign w:val="bottom"/>
          </w:tcPr>
          <w:p w14:paraId="180B57A1" w14:textId="77777777" w:rsidR="00F73702" w:rsidRPr="00D003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062D79AF" w14:textId="77777777" w:rsidR="00F73702" w:rsidRPr="00D003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19A1D8E9" w14:textId="77777777" w:rsidR="00F73702" w:rsidRPr="00D003FC" w:rsidRDefault="00BE7F2A" w:rsidP="00F90CFF">
            <w:pPr>
              <w:tabs>
                <w:tab w:val="right" w:pos="2155"/>
              </w:tabs>
              <w:spacing w:line="320" w:lineRule="exact"/>
              <w:jc w:val="right"/>
              <w:rPr>
                <w:rFonts w:ascii="Arial" w:hAnsi="Arial" w:cs="Arial"/>
                <w:sz w:val="16"/>
                <w:szCs w:val="16"/>
                <w:cs/>
              </w:rPr>
            </w:pPr>
            <w:r w:rsidRPr="00D003FC">
              <w:rPr>
                <w:rFonts w:ascii="Arial" w:hAnsi="Arial" w:cs="Arial"/>
                <w:sz w:val="16"/>
                <w:szCs w:val="16"/>
                <w:cs/>
              </w:rPr>
              <w:t>(</w:t>
            </w:r>
            <w:r w:rsidR="00F73702" w:rsidRPr="00D003FC">
              <w:rPr>
                <w:rFonts w:ascii="Arial" w:hAnsi="Arial" w:cs="Arial"/>
                <w:sz w:val="16"/>
                <w:szCs w:val="16"/>
              </w:rPr>
              <w:t>Unit</w:t>
            </w:r>
            <w:r w:rsidR="00F73702" w:rsidRPr="00D003FC">
              <w:rPr>
                <w:rFonts w:ascii="Arial" w:hAnsi="Arial" w:cs="Arial"/>
                <w:sz w:val="16"/>
                <w:szCs w:val="16"/>
                <w:cs/>
              </w:rPr>
              <w:t xml:space="preserve">: </w:t>
            </w:r>
            <w:r w:rsidR="00F73702" w:rsidRPr="00D003FC">
              <w:rPr>
                <w:rFonts w:ascii="Arial" w:hAnsi="Arial" w:cs="Arial"/>
                <w:sz w:val="16"/>
                <w:szCs w:val="16"/>
              </w:rPr>
              <w:t>Million Baht</w:t>
            </w:r>
            <w:r w:rsidRPr="00D003FC">
              <w:rPr>
                <w:rFonts w:ascii="Arial" w:hAnsi="Arial" w:cs="Arial"/>
                <w:sz w:val="16"/>
                <w:szCs w:val="16"/>
                <w:cs/>
              </w:rPr>
              <w:t>)</w:t>
            </w:r>
          </w:p>
        </w:tc>
      </w:tr>
      <w:tr w:rsidR="00CF4B1A" w:rsidRPr="00D003FC" w14:paraId="599C4E58" w14:textId="77777777" w:rsidTr="005A7B36">
        <w:trPr>
          <w:gridAfter w:val="1"/>
          <w:wAfter w:w="1561" w:type="dxa"/>
          <w:trHeight w:val="74"/>
          <w:tblHeader/>
        </w:trPr>
        <w:tc>
          <w:tcPr>
            <w:tcW w:w="2351" w:type="dxa"/>
            <w:shd w:val="clear" w:color="auto" w:fill="auto"/>
            <w:vAlign w:val="bottom"/>
          </w:tcPr>
          <w:p w14:paraId="54F72B6B" w14:textId="77777777" w:rsidR="00F73702" w:rsidRPr="00D003FC" w:rsidRDefault="00F73702" w:rsidP="00F90CFF">
            <w:pPr>
              <w:spacing w:line="320" w:lineRule="exact"/>
              <w:jc w:val="center"/>
              <w:rPr>
                <w:rFonts w:ascii="Arial" w:hAnsi="Arial" w:cs="Arial"/>
                <w:sz w:val="16"/>
                <w:szCs w:val="16"/>
                <w:cs/>
              </w:rPr>
            </w:pPr>
          </w:p>
        </w:tc>
        <w:tc>
          <w:tcPr>
            <w:tcW w:w="1512" w:type="dxa"/>
            <w:shd w:val="clear" w:color="auto" w:fill="auto"/>
            <w:vAlign w:val="bottom"/>
          </w:tcPr>
          <w:p w14:paraId="29499531" w14:textId="77777777" w:rsidR="00F73702" w:rsidRPr="00D003FC" w:rsidRDefault="00F73702"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06ED532B" w14:textId="77777777" w:rsidR="00F73702" w:rsidRPr="00D003FC" w:rsidRDefault="00F73702" w:rsidP="00F90CFF">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04A55" w:rsidRPr="00D003FC" w14:paraId="5A05BB2D" w14:textId="77777777" w:rsidTr="005A7B36">
        <w:trPr>
          <w:gridAfter w:val="1"/>
          <w:wAfter w:w="1561" w:type="dxa"/>
          <w:trHeight w:val="74"/>
          <w:tblHeader/>
        </w:trPr>
        <w:tc>
          <w:tcPr>
            <w:tcW w:w="2351" w:type="dxa"/>
            <w:shd w:val="clear" w:color="auto" w:fill="auto"/>
            <w:vAlign w:val="bottom"/>
          </w:tcPr>
          <w:p w14:paraId="5C7668DF" w14:textId="77777777" w:rsidR="00C04A55" w:rsidRPr="00D003FC" w:rsidRDefault="00C04A55" w:rsidP="00F90CFF">
            <w:pPr>
              <w:spacing w:line="320" w:lineRule="exact"/>
              <w:jc w:val="center"/>
              <w:rPr>
                <w:rFonts w:ascii="Arial" w:hAnsi="Arial" w:cs="Arial"/>
                <w:sz w:val="16"/>
                <w:szCs w:val="16"/>
                <w:cs/>
              </w:rPr>
            </w:pPr>
          </w:p>
        </w:tc>
        <w:tc>
          <w:tcPr>
            <w:tcW w:w="1512" w:type="dxa"/>
            <w:shd w:val="clear" w:color="auto" w:fill="auto"/>
            <w:vAlign w:val="bottom"/>
          </w:tcPr>
          <w:p w14:paraId="45A22A39" w14:textId="77777777" w:rsidR="00C04A55" w:rsidRPr="00D003FC" w:rsidRDefault="00C04A55" w:rsidP="00F90CFF">
            <w:pPr>
              <w:spacing w:line="320" w:lineRule="exact"/>
              <w:jc w:val="center"/>
              <w:rPr>
                <w:rFonts w:ascii="Arial" w:hAnsi="Arial" w:cs="Arial"/>
                <w:sz w:val="16"/>
                <w:szCs w:val="16"/>
                <w:cs/>
              </w:rPr>
            </w:pPr>
          </w:p>
        </w:tc>
        <w:tc>
          <w:tcPr>
            <w:tcW w:w="5227" w:type="dxa"/>
            <w:gridSpan w:val="3"/>
            <w:shd w:val="clear" w:color="auto" w:fill="auto"/>
            <w:vAlign w:val="bottom"/>
          </w:tcPr>
          <w:p w14:paraId="793AA62B" w14:textId="354F96CD" w:rsidR="00C04A55" w:rsidRPr="00D003FC" w:rsidRDefault="00F66EC8" w:rsidP="00F90CFF">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 xml:space="preserve">For the </w:t>
            </w:r>
            <w:r w:rsidR="00AD3EA9" w:rsidRPr="00D003FC">
              <w:rPr>
                <w:rFonts w:ascii="Arial" w:hAnsi="Arial" w:cs="Arial"/>
                <w:sz w:val="16"/>
                <w:szCs w:val="16"/>
              </w:rPr>
              <w:t>six</w:t>
            </w:r>
            <w:r w:rsidR="00AD3EA9" w:rsidRPr="00D003FC">
              <w:rPr>
                <w:rFonts w:ascii="Arial" w:hAnsi="Arial" w:cs="Arial"/>
                <w:sz w:val="16"/>
                <w:szCs w:val="16"/>
                <w:cs/>
              </w:rPr>
              <w:t>-</w:t>
            </w:r>
            <w:r w:rsidR="00AD3EA9" w:rsidRPr="00D003FC">
              <w:rPr>
                <w:rFonts w:ascii="Arial" w:hAnsi="Arial" w:cs="Arial"/>
                <w:sz w:val="16"/>
                <w:szCs w:val="16"/>
              </w:rPr>
              <w:t>month</w:t>
            </w:r>
            <w:r w:rsidR="007150E5">
              <w:rPr>
                <w:rFonts w:ascii="Arial" w:hAnsi="Arial" w:cs="Arial"/>
                <w:sz w:val="16"/>
                <w:szCs w:val="16"/>
              </w:rPr>
              <w:t xml:space="preserve"> period</w:t>
            </w:r>
            <w:r w:rsidRPr="00D003FC">
              <w:rPr>
                <w:rFonts w:ascii="Arial" w:hAnsi="Arial" w:cs="Arial"/>
                <w:sz w:val="16"/>
                <w:szCs w:val="16"/>
              </w:rPr>
              <w:t xml:space="preserve"> ended </w:t>
            </w:r>
            <w:r w:rsidR="00AD3EA9" w:rsidRPr="00D003FC">
              <w:rPr>
                <w:rFonts w:ascii="Arial" w:hAnsi="Arial" w:cs="Arial"/>
                <w:sz w:val="16"/>
                <w:szCs w:val="16"/>
              </w:rPr>
              <w:t>30 June 2024</w:t>
            </w:r>
          </w:p>
        </w:tc>
      </w:tr>
      <w:tr w:rsidR="00C04A55" w:rsidRPr="00D003FC" w14:paraId="036BF64A" w14:textId="77777777" w:rsidTr="005A7B36">
        <w:trPr>
          <w:gridAfter w:val="1"/>
          <w:wAfter w:w="1561" w:type="dxa"/>
          <w:trHeight w:val="70"/>
          <w:tblHeader/>
        </w:trPr>
        <w:tc>
          <w:tcPr>
            <w:tcW w:w="3863" w:type="dxa"/>
            <w:gridSpan w:val="2"/>
            <w:shd w:val="clear" w:color="auto" w:fill="auto"/>
            <w:vAlign w:val="bottom"/>
          </w:tcPr>
          <w:p w14:paraId="28EA9B6B" w14:textId="77777777" w:rsidR="00C04A55" w:rsidRPr="00D003FC" w:rsidRDefault="00C04A55" w:rsidP="00F90CFF">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Type of risk</w:t>
            </w:r>
          </w:p>
        </w:tc>
        <w:tc>
          <w:tcPr>
            <w:tcW w:w="3060" w:type="dxa"/>
            <w:gridSpan w:val="2"/>
            <w:shd w:val="clear" w:color="auto" w:fill="auto"/>
            <w:vAlign w:val="bottom"/>
          </w:tcPr>
          <w:p w14:paraId="4B592B31"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Gains </w:t>
            </w:r>
            <w:r w:rsidR="00BE7F2A" w:rsidRPr="00D003FC">
              <w:rPr>
                <w:rFonts w:ascii="Arial" w:hAnsi="Arial" w:cs="Arial"/>
                <w:sz w:val="16"/>
                <w:szCs w:val="16"/>
                <w:cs/>
              </w:rPr>
              <w:t>(</w:t>
            </w:r>
            <w:r w:rsidRPr="00D003FC">
              <w:rPr>
                <w:rFonts w:ascii="Arial" w:hAnsi="Arial" w:cs="Arial"/>
                <w:sz w:val="16"/>
                <w:szCs w:val="16"/>
              </w:rPr>
              <w:t>losses</w:t>
            </w:r>
            <w:r w:rsidR="00BE7F2A" w:rsidRPr="00D003FC">
              <w:rPr>
                <w:rFonts w:ascii="Arial" w:hAnsi="Arial" w:cs="Arial"/>
                <w:sz w:val="16"/>
                <w:szCs w:val="16"/>
                <w:cs/>
              </w:rPr>
              <w:t>)</w:t>
            </w:r>
            <w:r w:rsidRPr="00D003FC">
              <w:rPr>
                <w:rFonts w:ascii="Arial" w:hAnsi="Arial" w:cs="Arial"/>
                <w:sz w:val="16"/>
                <w:szCs w:val="16"/>
                <w:cs/>
              </w:rPr>
              <w:t xml:space="preserve"> </w:t>
            </w:r>
            <w:r w:rsidRPr="00D003FC">
              <w:rPr>
                <w:rFonts w:ascii="Arial" w:hAnsi="Arial" w:cs="Arial"/>
                <w:sz w:val="16"/>
                <w:szCs w:val="16"/>
              </w:rPr>
              <w:t xml:space="preserve">attributable to </w:t>
            </w:r>
            <w:r w:rsidRPr="00D003FC">
              <w:rPr>
                <w:rFonts w:ascii="Arial" w:hAnsi="Arial" w:cs="Arial"/>
                <w:sz w:val="16"/>
                <w:szCs w:val="16"/>
              </w:rPr>
              <w:br/>
              <w:t>the hedged risk</w:t>
            </w:r>
          </w:p>
        </w:tc>
        <w:tc>
          <w:tcPr>
            <w:tcW w:w="2167" w:type="dxa"/>
            <w:vMerge w:val="restart"/>
            <w:shd w:val="clear" w:color="auto" w:fill="auto"/>
            <w:vAlign w:val="bottom"/>
          </w:tcPr>
          <w:p w14:paraId="36DAD00B" w14:textId="77777777" w:rsidR="00C04A55" w:rsidRPr="00D003FC" w:rsidRDefault="00C04A55" w:rsidP="00F90CFF">
            <w:pPr>
              <w:pBdr>
                <w:bottom w:val="single" w:sz="4" w:space="1" w:color="auto"/>
              </w:pBdr>
              <w:tabs>
                <w:tab w:val="right" w:pos="2155"/>
              </w:tabs>
              <w:spacing w:line="320" w:lineRule="exact"/>
              <w:jc w:val="center"/>
              <w:rPr>
                <w:rFonts w:ascii="Arial" w:hAnsi="Arial" w:cs="Arial"/>
                <w:sz w:val="16"/>
                <w:szCs w:val="16"/>
              </w:rPr>
            </w:pPr>
            <w:r w:rsidRPr="00D003FC">
              <w:rPr>
                <w:rFonts w:ascii="Arial" w:hAnsi="Arial" w:cs="Arial"/>
                <w:sz w:val="16"/>
                <w:szCs w:val="16"/>
              </w:rPr>
              <w:t>Change in fair value              used for measuring ineffectiveness</w:t>
            </w:r>
          </w:p>
        </w:tc>
      </w:tr>
      <w:tr w:rsidR="00C04A55" w:rsidRPr="00D003FC" w14:paraId="1DC87F7A" w14:textId="77777777" w:rsidTr="005A7B36">
        <w:trPr>
          <w:gridAfter w:val="1"/>
          <w:wAfter w:w="1561" w:type="dxa"/>
          <w:tblHeader/>
        </w:trPr>
        <w:tc>
          <w:tcPr>
            <w:tcW w:w="2351" w:type="dxa"/>
            <w:shd w:val="clear" w:color="auto" w:fill="auto"/>
            <w:vAlign w:val="bottom"/>
          </w:tcPr>
          <w:p w14:paraId="5FD42283"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12" w:type="dxa"/>
            <w:shd w:val="clear" w:color="auto" w:fill="auto"/>
            <w:vAlign w:val="bottom"/>
          </w:tcPr>
          <w:p w14:paraId="683CED2E"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1484" w:type="dxa"/>
            <w:shd w:val="clear" w:color="auto" w:fill="auto"/>
            <w:vAlign w:val="bottom"/>
          </w:tcPr>
          <w:p w14:paraId="0463E5A4"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Hedged </w:t>
            </w:r>
            <w:r w:rsidR="002B5AC3" w:rsidRPr="00D003FC">
              <w:rPr>
                <w:rFonts w:ascii="Arial" w:hAnsi="Arial" w:cs="Arial"/>
                <w:sz w:val="16"/>
                <w:szCs w:val="16"/>
                <w:cs/>
              </w:rPr>
              <w:t xml:space="preserve">                </w:t>
            </w:r>
            <w:r w:rsidRPr="00D003FC">
              <w:rPr>
                <w:rFonts w:ascii="Arial" w:hAnsi="Arial" w:cs="Arial"/>
                <w:sz w:val="16"/>
                <w:szCs w:val="16"/>
              </w:rPr>
              <w:t>items</w:t>
            </w:r>
          </w:p>
        </w:tc>
        <w:tc>
          <w:tcPr>
            <w:tcW w:w="1576" w:type="dxa"/>
            <w:shd w:val="clear" w:color="auto" w:fill="auto"/>
            <w:vAlign w:val="bottom"/>
          </w:tcPr>
          <w:p w14:paraId="076D7596" w14:textId="77777777" w:rsidR="00C04A55" w:rsidRPr="00D003FC" w:rsidRDefault="00C04A55"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2167" w:type="dxa"/>
            <w:vMerge/>
            <w:shd w:val="clear" w:color="auto" w:fill="auto"/>
            <w:vAlign w:val="bottom"/>
          </w:tcPr>
          <w:p w14:paraId="0D44A707" w14:textId="77777777" w:rsidR="00C04A55" w:rsidRPr="00D003FC" w:rsidRDefault="00C04A55" w:rsidP="00F90CFF">
            <w:pPr>
              <w:tabs>
                <w:tab w:val="right" w:pos="2155"/>
              </w:tabs>
              <w:spacing w:line="320" w:lineRule="exact"/>
              <w:jc w:val="center"/>
              <w:rPr>
                <w:rFonts w:ascii="Arial" w:hAnsi="Arial" w:cs="Arial"/>
                <w:sz w:val="16"/>
                <w:szCs w:val="16"/>
              </w:rPr>
            </w:pPr>
          </w:p>
        </w:tc>
      </w:tr>
      <w:tr w:rsidR="00C04A55" w:rsidRPr="00D003FC" w14:paraId="3A0530F4" w14:textId="77777777" w:rsidTr="005A7B36">
        <w:trPr>
          <w:gridAfter w:val="1"/>
          <w:wAfter w:w="1561" w:type="dxa"/>
        </w:trPr>
        <w:tc>
          <w:tcPr>
            <w:tcW w:w="9090" w:type="dxa"/>
            <w:gridSpan w:val="5"/>
            <w:shd w:val="clear" w:color="auto" w:fill="auto"/>
          </w:tcPr>
          <w:p w14:paraId="2FCF2D2F" w14:textId="77777777" w:rsidR="00C04A55" w:rsidRPr="00D003FC" w:rsidRDefault="00C04A55" w:rsidP="00F90CFF">
            <w:pPr>
              <w:spacing w:line="320" w:lineRule="exact"/>
              <w:rPr>
                <w:rFonts w:ascii="Arial" w:hAnsi="Arial" w:cs="Arial"/>
                <w:sz w:val="16"/>
                <w:szCs w:val="16"/>
              </w:rPr>
            </w:pPr>
            <w:r w:rsidRPr="00D003FC">
              <w:rPr>
                <w:rFonts w:ascii="Arial" w:hAnsi="Arial" w:cs="Arial"/>
                <w:b/>
                <w:bCs/>
                <w:sz w:val="16"/>
                <w:szCs w:val="16"/>
                <w:u w:val="single"/>
              </w:rPr>
              <w:t>Interest rate risk</w:t>
            </w:r>
          </w:p>
        </w:tc>
      </w:tr>
      <w:tr w:rsidR="00A5631B" w:rsidRPr="00D003FC" w14:paraId="0FE82598" w14:textId="77777777" w:rsidTr="005A7B36">
        <w:trPr>
          <w:gridAfter w:val="1"/>
          <w:wAfter w:w="1561" w:type="dxa"/>
        </w:trPr>
        <w:tc>
          <w:tcPr>
            <w:tcW w:w="2351" w:type="dxa"/>
            <w:shd w:val="clear" w:color="auto" w:fill="auto"/>
          </w:tcPr>
          <w:p w14:paraId="7433C20D" w14:textId="77777777" w:rsidR="00A5631B" w:rsidRPr="00D003FC" w:rsidRDefault="00A5631B" w:rsidP="00A5631B">
            <w:pPr>
              <w:spacing w:line="32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00A85C85" w14:textId="77777777" w:rsidR="00A5631B" w:rsidRPr="00D003FC" w:rsidRDefault="00A5631B" w:rsidP="00A5631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55F20E17" w14:textId="70B745DB" w:rsidR="00A5631B" w:rsidRPr="00D003FC" w:rsidRDefault="00C82A8F" w:rsidP="00A5631B">
            <w:pPr>
              <w:tabs>
                <w:tab w:val="decimal" w:pos="1059"/>
              </w:tabs>
              <w:spacing w:line="320" w:lineRule="exact"/>
              <w:rPr>
                <w:rFonts w:ascii="Arial" w:hAnsi="Arial" w:cs="Arial"/>
                <w:sz w:val="16"/>
                <w:szCs w:val="16"/>
              </w:rPr>
            </w:pPr>
            <w:r w:rsidRPr="00D003FC">
              <w:rPr>
                <w:rFonts w:ascii="Arial" w:hAnsi="Arial" w:cs="Arial"/>
                <w:sz w:val="16"/>
                <w:szCs w:val="16"/>
              </w:rPr>
              <w:t>1</w:t>
            </w:r>
          </w:p>
        </w:tc>
        <w:tc>
          <w:tcPr>
            <w:tcW w:w="1576" w:type="dxa"/>
            <w:shd w:val="clear" w:color="auto" w:fill="auto"/>
            <w:vAlign w:val="bottom"/>
          </w:tcPr>
          <w:p w14:paraId="421375E7" w14:textId="02B8C100" w:rsidR="00A5631B" w:rsidRPr="00D003FC" w:rsidRDefault="00C82A8F" w:rsidP="00A5631B">
            <w:pPr>
              <w:tabs>
                <w:tab w:val="decimal" w:pos="1169"/>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2167" w:type="dxa"/>
            <w:shd w:val="clear" w:color="auto" w:fill="auto"/>
            <w:vAlign w:val="bottom"/>
          </w:tcPr>
          <w:p w14:paraId="7F9EF349" w14:textId="04D0E037" w:rsidR="00A5631B" w:rsidRPr="00D003FC" w:rsidRDefault="00C82A8F" w:rsidP="00A5631B">
            <w:pP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5631B" w:rsidRPr="00D003FC" w14:paraId="34B226A8" w14:textId="77777777" w:rsidTr="005A7B36">
        <w:trPr>
          <w:gridAfter w:val="1"/>
          <w:wAfter w:w="1561" w:type="dxa"/>
        </w:trPr>
        <w:tc>
          <w:tcPr>
            <w:tcW w:w="2351" w:type="dxa"/>
            <w:shd w:val="clear" w:color="auto" w:fill="auto"/>
          </w:tcPr>
          <w:p w14:paraId="57F6E540" w14:textId="77777777" w:rsidR="00A5631B" w:rsidRPr="00D003FC" w:rsidRDefault="00A5631B" w:rsidP="00A5631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35C5A875" w14:textId="77777777" w:rsidR="00A5631B" w:rsidRPr="00D003FC" w:rsidRDefault="00A5631B" w:rsidP="00A5631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7ADC7308" w14:textId="6F875F08" w:rsidR="00A5631B" w:rsidRPr="00D003FC" w:rsidRDefault="00C82A8F" w:rsidP="00A5631B">
            <w:pPr>
              <w:tabs>
                <w:tab w:val="decimal" w:pos="1059"/>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46</w:t>
            </w:r>
            <w:r w:rsidRPr="00D003FC">
              <w:rPr>
                <w:rFonts w:ascii="Arial" w:hAnsi="Arial" w:cs="Arial"/>
                <w:sz w:val="16"/>
                <w:szCs w:val="16"/>
                <w:cs/>
              </w:rPr>
              <w:t>)</w:t>
            </w:r>
          </w:p>
        </w:tc>
        <w:tc>
          <w:tcPr>
            <w:tcW w:w="1576" w:type="dxa"/>
            <w:shd w:val="clear" w:color="auto" w:fill="auto"/>
            <w:vAlign w:val="bottom"/>
          </w:tcPr>
          <w:p w14:paraId="7635F4A3" w14:textId="6CD3B1F4" w:rsidR="00A5631B" w:rsidRPr="00D003FC" w:rsidRDefault="00C82A8F" w:rsidP="00A5631B">
            <w:pPr>
              <w:tabs>
                <w:tab w:val="decimal" w:pos="1169"/>
              </w:tabs>
              <w:spacing w:line="320" w:lineRule="exact"/>
              <w:rPr>
                <w:rFonts w:ascii="Arial" w:hAnsi="Arial" w:cs="Arial"/>
                <w:sz w:val="16"/>
                <w:szCs w:val="16"/>
                <w:cs/>
              </w:rPr>
            </w:pPr>
            <w:r w:rsidRPr="00D003FC">
              <w:rPr>
                <w:rFonts w:ascii="Arial" w:hAnsi="Arial" w:cs="Arial"/>
                <w:sz w:val="16"/>
                <w:szCs w:val="16"/>
              </w:rPr>
              <w:t>46</w:t>
            </w:r>
          </w:p>
        </w:tc>
        <w:tc>
          <w:tcPr>
            <w:tcW w:w="2167" w:type="dxa"/>
            <w:shd w:val="clear" w:color="auto" w:fill="auto"/>
            <w:vAlign w:val="bottom"/>
          </w:tcPr>
          <w:p w14:paraId="0EF6FF70" w14:textId="105ECA4A" w:rsidR="00A5631B" w:rsidRPr="00D003FC" w:rsidRDefault="00C82A8F" w:rsidP="00A5631B">
            <w:pPr>
              <w:tabs>
                <w:tab w:val="decimal" w:pos="1751"/>
              </w:tabs>
              <w:spacing w:line="320" w:lineRule="exact"/>
              <w:rPr>
                <w:rFonts w:ascii="Arial" w:hAnsi="Arial" w:cs="Arial"/>
                <w:sz w:val="16"/>
                <w:szCs w:val="16"/>
                <w:cs/>
              </w:rPr>
            </w:pPr>
            <w:r w:rsidRPr="00D003FC">
              <w:rPr>
                <w:rFonts w:ascii="Arial" w:hAnsi="Arial" w:cs="Arial"/>
                <w:sz w:val="16"/>
                <w:szCs w:val="16"/>
                <w:cs/>
              </w:rPr>
              <w:t>-</w:t>
            </w:r>
          </w:p>
        </w:tc>
      </w:tr>
      <w:tr w:rsidR="00A5631B" w:rsidRPr="00D003FC" w14:paraId="477A22AA" w14:textId="77777777" w:rsidTr="005A7B36">
        <w:trPr>
          <w:gridAfter w:val="1"/>
          <w:wAfter w:w="1561" w:type="dxa"/>
        </w:trPr>
        <w:tc>
          <w:tcPr>
            <w:tcW w:w="2351" w:type="dxa"/>
            <w:shd w:val="clear" w:color="auto" w:fill="auto"/>
          </w:tcPr>
          <w:p w14:paraId="3181D300" w14:textId="77777777" w:rsidR="00A5631B" w:rsidRPr="00D003FC" w:rsidRDefault="00A5631B" w:rsidP="00A5631B">
            <w:pPr>
              <w:spacing w:line="32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5C8863EA" w14:textId="77777777" w:rsidR="00A5631B" w:rsidRPr="00D003FC" w:rsidRDefault="00A5631B" w:rsidP="00A5631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776DFBB2" w14:textId="3E1F5FAE" w:rsidR="00A5631B" w:rsidRPr="00D003FC" w:rsidRDefault="00C82A8F" w:rsidP="00A5631B">
            <w:pPr>
              <w:tabs>
                <w:tab w:val="decimal" w:pos="1059"/>
              </w:tabs>
              <w:spacing w:line="320" w:lineRule="exact"/>
              <w:rPr>
                <w:rFonts w:ascii="Arial" w:hAnsi="Arial" w:cs="Arial"/>
                <w:sz w:val="16"/>
                <w:szCs w:val="16"/>
              </w:rPr>
            </w:pPr>
            <w:r w:rsidRPr="00D003FC">
              <w:rPr>
                <w:rFonts w:ascii="Arial" w:hAnsi="Arial" w:cs="Arial"/>
                <w:sz w:val="16"/>
                <w:szCs w:val="16"/>
              </w:rPr>
              <w:t>254</w:t>
            </w:r>
          </w:p>
        </w:tc>
        <w:tc>
          <w:tcPr>
            <w:tcW w:w="1576" w:type="dxa"/>
            <w:shd w:val="clear" w:color="auto" w:fill="auto"/>
            <w:vAlign w:val="bottom"/>
          </w:tcPr>
          <w:p w14:paraId="515DC6E3" w14:textId="0DE96E22" w:rsidR="00A5631B" w:rsidRPr="00D003FC" w:rsidRDefault="00C82A8F" w:rsidP="00A5631B">
            <w:pPr>
              <w:tabs>
                <w:tab w:val="decimal" w:pos="1169"/>
              </w:tabs>
              <w:spacing w:line="320" w:lineRule="exact"/>
              <w:rPr>
                <w:rFonts w:ascii="Arial" w:hAnsi="Arial" w:cs="Arial"/>
                <w:sz w:val="16"/>
                <w:szCs w:val="16"/>
              </w:rPr>
            </w:pPr>
            <w:r w:rsidRPr="00D003FC">
              <w:rPr>
                <w:rFonts w:ascii="Arial" w:hAnsi="Arial" w:cs="Arial"/>
                <w:sz w:val="16"/>
                <w:szCs w:val="16"/>
              </w:rPr>
              <w:t>77</w:t>
            </w:r>
          </w:p>
        </w:tc>
        <w:tc>
          <w:tcPr>
            <w:tcW w:w="2167" w:type="dxa"/>
            <w:shd w:val="clear" w:color="auto" w:fill="auto"/>
            <w:vAlign w:val="bottom"/>
          </w:tcPr>
          <w:p w14:paraId="15A3C99C" w14:textId="4C6399E1" w:rsidR="00A5631B" w:rsidRPr="00D003FC" w:rsidRDefault="00C82A8F" w:rsidP="00A5631B">
            <w:pPr>
              <w:tabs>
                <w:tab w:val="decimal" w:pos="1751"/>
              </w:tabs>
              <w:spacing w:line="320" w:lineRule="exact"/>
              <w:rPr>
                <w:rFonts w:ascii="Arial" w:hAnsi="Arial" w:cs="Arial"/>
                <w:sz w:val="16"/>
                <w:szCs w:val="16"/>
              </w:rPr>
            </w:pPr>
            <w:r w:rsidRPr="00D003FC">
              <w:rPr>
                <w:rFonts w:ascii="Arial" w:hAnsi="Arial" w:cs="Arial"/>
                <w:sz w:val="16"/>
                <w:szCs w:val="16"/>
              </w:rPr>
              <w:t>331</w:t>
            </w:r>
          </w:p>
        </w:tc>
      </w:tr>
      <w:tr w:rsidR="00A5631B" w:rsidRPr="00D003FC" w14:paraId="4337B093" w14:textId="77777777" w:rsidTr="005A7B36">
        <w:trPr>
          <w:gridAfter w:val="1"/>
          <w:wAfter w:w="1561" w:type="dxa"/>
        </w:trPr>
        <w:tc>
          <w:tcPr>
            <w:tcW w:w="2351" w:type="dxa"/>
            <w:shd w:val="clear" w:color="auto" w:fill="auto"/>
          </w:tcPr>
          <w:p w14:paraId="3390A80E" w14:textId="77777777" w:rsidR="00A5631B" w:rsidRPr="00D003FC" w:rsidRDefault="00A5631B" w:rsidP="00A5631B">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4F8BE1D3" w14:textId="77777777" w:rsidR="00A5631B" w:rsidRPr="00D003FC" w:rsidRDefault="00A5631B" w:rsidP="00A5631B">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44633318" w14:textId="10BE2AC8" w:rsidR="00A5631B" w:rsidRPr="00D003FC" w:rsidRDefault="00C82A8F" w:rsidP="00A5631B">
            <w:pPr>
              <w:tabs>
                <w:tab w:val="decimal" w:pos="1059"/>
              </w:tabs>
              <w:spacing w:line="320" w:lineRule="exact"/>
              <w:rPr>
                <w:rFonts w:ascii="Arial" w:hAnsi="Arial" w:cs="Arial"/>
                <w:sz w:val="16"/>
                <w:szCs w:val="16"/>
              </w:rPr>
            </w:pPr>
            <w:r w:rsidRPr="00D003FC">
              <w:rPr>
                <w:rFonts w:ascii="Arial" w:hAnsi="Arial" w:cs="Arial"/>
                <w:sz w:val="16"/>
                <w:szCs w:val="16"/>
              </w:rPr>
              <w:t>25</w:t>
            </w:r>
          </w:p>
        </w:tc>
        <w:tc>
          <w:tcPr>
            <w:tcW w:w="1576" w:type="dxa"/>
            <w:shd w:val="clear" w:color="auto" w:fill="auto"/>
            <w:vAlign w:val="bottom"/>
          </w:tcPr>
          <w:p w14:paraId="2CABF896" w14:textId="6B1166F2" w:rsidR="00A5631B" w:rsidRPr="00D003FC" w:rsidRDefault="00C82A8F" w:rsidP="00A5631B">
            <w:pPr>
              <w:tabs>
                <w:tab w:val="decimal" w:pos="1169"/>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22</w:t>
            </w:r>
            <w:r w:rsidRPr="00D003FC">
              <w:rPr>
                <w:rFonts w:ascii="Arial" w:hAnsi="Arial" w:cs="Arial"/>
                <w:sz w:val="16"/>
                <w:szCs w:val="16"/>
                <w:cs/>
              </w:rPr>
              <w:t>)</w:t>
            </w:r>
          </w:p>
        </w:tc>
        <w:tc>
          <w:tcPr>
            <w:tcW w:w="2167" w:type="dxa"/>
            <w:shd w:val="clear" w:color="auto" w:fill="auto"/>
            <w:vAlign w:val="bottom"/>
          </w:tcPr>
          <w:p w14:paraId="5C6C564D" w14:textId="15A73619" w:rsidR="00A5631B" w:rsidRPr="00D003FC" w:rsidRDefault="00C82A8F" w:rsidP="00A5631B">
            <w:pPr>
              <w:tabs>
                <w:tab w:val="decimal" w:pos="1751"/>
              </w:tabs>
              <w:spacing w:line="320" w:lineRule="exact"/>
              <w:rPr>
                <w:rFonts w:ascii="Arial" w:hAnsi="Arial" w:cs="Arial"/>
                <w:sz w:val="16"/>
                <w:szCs w:val="16"/>
                <w:cs/>
              </w:rPr>
            </w:pPr>
            <w:r w:rsidRPr="00D003FC">
              <w:rPr>
                <w:rFonts w:ascii="Arial" w:hAnsi="Arial" w:cs="Arial"/>
                <w:sz w:val="16"/>
                <w:szCs w:val="16"/>
              </w:rPr>
              <w:t>3</w:t>
            </w:r>
          </w:p>
        </w:tc>
      </w:tr>
      <w:tr w:rsidR="00A5631B" w:rsidRPr="00D003FC" w14:paraId="77C2B3FC" w14:textId="77777777" w:rsidTr="005A7B36">
        <w:trPr>
          <w:gridAfter w:val="1"/>
          <w:wAfter w:w="1561" w:type="dxa"/>
        </w:trPr>
        <w:tc>
          <w:tcPr>
            <w:tcW w:w="2351" w:type="dxa"/>
            <w:shd w:val="clear" w:color="auto" w:fill="auto"/>
          </w:tcPr>
          <w:p w14:paraId="4A7DC0C2" w14:textId="77777777" w:rsidR="00A5631B" w:rsidRPr="00D003FC" w:rsidRDefault="00A5631B" w:rsidP="00A5631B">
            <w:pPr>
              <w:spacing w:line="320" w:lineRule="exact"/>
              <w:ind w:left="178" w:hanging="178"/>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loans to customers</w:t>
            </w:r>
          </w:p>
        </w:tc>
        <w:tc>
          <w:tcPr>
            <w:tcW w:w="1512" w:type="dxa"/>
            <w:shd w:val="clear" w:color="auto" w:fill="auto"/>
          </w:tcPr>
          <w:p w14:paraId="5558A5A5" w14:textId="77777777" w:rsidR="00A5631B" w:rsidRPr="00D003FC" w:rsidRDefault="00A5631B" w:rsidP="00A5631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44D79C9C" w14:textId="4AD30B03" w:rsidR="00A5631B" w:rsidRPr="00D003FC" w:rsidRDefault="00C82A8F" w:rsidP="00D75E1D">
            <w:pPr>
              <w:tabs>
                <w:tab w:val="decimal" w:pos="1059"/>
              </w:tabs>
              <w:spacing w:line="320" w:lineRule="exact"/>
              <w:rPr>
                <w:rFonts w:ascii="Arial" w:hAnsi="Arial" w:cs="Arial"/>
                <w:sz w:val="16"/>
                <w:szCs w:val="16"/>
              </w:rPr>
            </w:pPr>
            <w:r w:rsidRPr="00D003FC">
              <w:rPr>
                <w:rFonts w:ascii="Arial" w:hAnsi="Arial" w:cs="Arial"/>
                <w:sz w:val="16"/>
                <w:szCs w:val="16"/>
              </w:rPr>
              <w:t>9</w:t>
            </w:r>
          </w:p>
        </w:tc>
        <w:tc>
          <w:tcPr>
            <w:tcW w:w="1576" w:type="dxa"/>
            <w:shd w:val="clear" w:color="auto" w:fill="auto"/>
            <w:vAlign w:val="bottom"/>
          </w:tcPr>
          <w:p w14:paraId="1E9FD534" w14:textId="170A1764" w:rsidR="00A5631B" w:rsidRPr="00D003FC" w:rsidRDefault="00C82A8F" w:rsidP="00D75E1D">
            <w:pPr>
              <w:tabs>
                <w:tab w:val="decimal" w:pos="1169"/>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w:t>
            </w:r>
            <w:r w:rsidRPr="00D003FC">
              <w:rPr>
                <w:rFonts w:ascii="Arial" w:hAnsi="Arial" w:cs="Arial"/>
                <w:sz w:val="16"/>
                <w:szCs w:val="16"/>
                <w:cs/>
              </w:rPr>
              <w:t>)</w:t>
            </w:r>
          </w:p>
        </w:tc>
        <w:tc>
          <w:tcPr>
            <w:tcW w:w="2167" w:type="dxa"/>
            <w:shd w:val="clear" w:color="auto" w:fill="auto"/>
            <w:vAlign w:val="bottom"/>
          </w:tcPr>
          <w:p w14:paraId="74C2FF22" w14:textId="79301B23" w:rsidR="00A5631B" w:rsidRPr="00D003FC" w:rsidRDefault="00C82A8F" w:rsidP="00D75E1D">
            <w:pPr>
              <w:tabs>
                <w:tab w:val="decimal" w:pos="1751"/>
              </w:tabs>
              <w:spacing w:line="320" w:lineRule="exact"/>
              <w:rPr>
                <w:rFonts w:ascii="Arial" w:hAnsi="Arial" w:cs="Arial"/>
                <w:sz w:val="16"/>
                <w:szCs w:val="16"/>
              </w:rPr>
            </w:pPr>
            <w:r w:rsidRPr="00D003FC">
              <w:rPr>
                <w:rFonts w:ascii="Arial" w:hAnsi="Arial" w:cs="Arial"/>
                <w:sz w:val="16"/>
                <w:szCs w:val="16"/>
              </w:rPr>
              <w:t>5</w:t>
            </w:r>
          </w:p>
        </w:tc>
      </w:tr>
      <w:tr w:rsidR="00D75E1D" w:rsidRPr="00D003FC" w14:paraId="310DDEF1" w14:textId="77777777" w:rsidTr="005A7B36">
        <w:trPr>
          <w:gridAfter w:val="1"/>
          <w:wAfter w:w="1561" w:type="dxa"/>
        </w:trPr>
        <w:tc>
          <w:tcPr>
            <w:tcW w:w="2351" w:type="dxa"/>
            <w:shd w:val="clear" w:color="auto" w:fill="auto"/>
          </w:tcPr>
          <w:p w14:paraId="73884CE9" w14:textId="2594B673" w:rsidR="00D75E1D" w:rsidRPr="00D003FC" w:rsidRDefault="00D75E1D" w:rsidP="00A5631B">
            <w:pPr>
              <w:spacing w:line="320" w:lineRule="exact"/>
              <w:ind w:left="178" w:hanging="178"/>
              <w:rPr>
                <w:rFonts w:ascii="Arial" w:hAnsi="Arial" w:cs="Arial"/>
                <w:sz w:val="16"/>
                <w:szCs w:val="16"/>
              </w:rPr>
            </w:pPr>
            <w:r>
              <w:rPr>
                <w:rFonts w:ascii="Arial" w:hAnsi="Arial" w:cs="Arial"/>
                <w:sz w:val="16"/>
                <w:szCs w:val="16"/>
              </w:rPr>
              <w:t>THB fixed-rate deposits</w:t>
            </w:r>
          </w:p>
        </w:tc>
        <w:tc>
          <w:tcPr>
            <w:tcW w:w="1512" w:type="dxa"/>
            <w:shd w:val="clear" w:color="auto" w:fill="auto"/>
          </w:tcPr>
          <w:p w14:paraId="4EFB692D" w14:textId="2EEE2C11" w:rsidR="00D75E1D" w:rsidRPr="00D003FC" w:rsidRDefault="00D75E1D" w:rsidP="00A5631B">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1DFEB7CB" w14:textId="76B99FD1" w:rsidR="00D75E1D" w:rsidRPr="00D003FC" w:rsidRDefault="00D75E1D" w:rsidP="00A5631B">
            <w:pPr>
              <w:pBdr>
                <w:bottom w:val="single" w:sz="4" w:space="1" w:color="auto"/>
              </w:pBdr>
              <w:tabs>
                <w:tab w:val="decimal" w:pos="1059"/>
              </w:tabs>
              <w:spacing w:line="320" w:lineRule="exact"/>
              <w:rPr>
                <w:rFonts w:ascii="Arial" w:hAnsi="Arial" w:cs="Arial"/>
                <w:sz w:val="16"/>
                <w:szCs w:val="16"/>
              </w:rPr>
            </w:pPr>
            <w:r>
              <w:rPr>
                <w:rFonts w:ascii="Arial" w:hAnsi="Arial" w:cs="Arial"/>
                <w:sz w:val="16"/>
                <w:szCs w:val="16"/>
              </w:rPr>
              <w:t>116</w:t>
            </w:r>
          </w:p>
        </w:tc>
        <w:tc>
          <w:tcPr>
            <w:tcW w:w="1576" w:type="dxa"/>
            <w:shd w:val="clear" w:color="auto" w:fill="auto"/>
            <w:vAlign w:val="bottom"/>
          </w:tcPr>
          <w:p w14:paraId="4FDDB56C" w14:textId="5692C6A0" w:rsidR="00D75E1D" w:rsidRPr="00D003FC" w:rsidRDefault="00D75E1D" w:rsidP="00A5631B">
            <w:pPr>
              <w:pBdr>
                <w:bottom w:val="single" w:sz="4" w:space="1" w:color="auto"/>
              </w:pBdr>
              <w:tabs>
                <w:tab w:val="decimal" w:pos="1169"/>
              </w:tabs>
              <w:spacing w:line="320" w:lineRule="exact"/>
              <w:rPr>
                <w:rFonts w:ascii="Arial" w:hAnsi="Arial" w:cs="Arial"/>
                <w:sz w:val="16"/>
                <w:szCs w:val="16"/>
                <w:cs/>
              </w:rPr>
            </w:pPr>
            <w:r>
              <w:rPr>
                <w:rFonts w:ascii="Arial" w:hAnsi="Arial" w:cs="Arial"/>
                <w:sz w:val="16"/>
                <w:szCs w:val="16"/>
              </w:rPr>
              <w:t>(377)</w:t>
            </w:r>
          </w:p>
        </w:tc>
        <w:tc>
          <w:tcPr>
            <w:tcW w:w="2167" w:type="dxa"/>
            <w:shd w:val="clear" w:color="auto" w:fill="auto"/>
            <w:vAlign w:val="bottom"/>
          </w:tcPr>
          <w:p w14:paraId="0785BF70" w14:textId="7FD1D9CD" w:rsidR="00D75E1D" w:rsidRPr="00D003FC" w:rsidRDefault="00D75E1D" w:rsidP="00A5631B">
            <w:pPr>
              <w:pBdr>
                <w:bottom w:val="single" w:sz="4" w:space="1" w:color="auto"/>
              </w:pBdr>
              <w:tabs>
                <w:tab w:val="decimal" w:pos="1751"/>
              </w:tabs>
              <w:spacing w:line="320" w:lineRule="exact"/>
              <w:rPr>
                <w:rFonts w:ascii="Arial" w:hAnsi="Arial" w:cs="Arial"/>
                <w:sz w:val="16"/>
                <w:szCs w:val="16"/>
              </w:rPr>
            </w:pPr>
            <w:r>
              <w:rPr>
                <w:rFonts w:ascii="Arial" w:hAnsi="Arial" w:cs="Arial"/>
                <w:sz w:val="16"/>
                <w:szCs w:val="16"/>
              </w:rPr>
              <w:t>(261)</w:t>
            </w:r>
          </w:p>
        </w:tc>
      </w:tr>
      <w:tr w:rsidR="00A5631B" w:rsidRPr="00D003FC" w14:paraId="373E46B2" w14:textId="77777777" w:rsidTr="00F90CFF">
        <w:trPr>
          <w:trHeight w:val="68"/>
        </w:trPr>
        <w:tc>
          <w:tcPr>
            <w:tcW w:w="3863" w:type="dxa"/>
            <w:gridSpan w:val="2"/>
            <w:shd w:val="clear" w:color="auto" w:fill="auto"/>
          </w:tcPr>
          <w:p w14:paraId="037FB579" w14:textId="77777777" w:rsidR="00A5631B" w:rsidRPr="00D003FC" w:rsidRDefault="00A5631B" w:rsidP="00A5631B">
            <w:pPr>
              <w:spacing w:line="320" w:lineRule="exact"/>
              <w:ind w:left="183" w:hanging="183"/>
              <w:rPr>
                <w:rFonts w:ascii="Arial" w:hAnsi="Arial" w:cs="Arial"/>
                <w:sz w:val="16"/>
                <w:szCs w:val="16"/>
              </w:rPr>
            </w:pPr>
            <w:r w:rsidRPr="00D003FC">
              <w:rPr>
                <w:rFonts w:ascii="Arial" w:hAnsi="Arial" w:cs="Arial"/>
                <w:sz w:val="16"/>
                <w:szCs w:val="16"/>
              </w:rPr>
              <w:t>Total interest rate risk</w:t>
            </w:r>
          </w:p>
        </w:tc>
        <w:tc>
          <w:tcPr>
            <w:tcW w:w="1484" w:type="dxa"/>
            <w:shd w:val="clear" w:color="auto" w:fill="auto"/>
            <w:vAlign w:val="bottom"/>
          </w:tcPr>
          <w:p w14:paraId="55619E39" w14:textId="582283F3" w:rsidR="00A5631B" w:rsidRPr="00D003FC" w:rsidRDefault="00D75E1D" w:rsidP="00A5631B">
            <w:pPr>
              <w:pBdr>
                <w:bottom w:val="single" w:sz="4" w:space="1" w:color="auto"/>
              </w:pBdr>
              <w:tabs>
                <w:tab w:val="decimal" w:pos="1059"/>
              </w:tabs>
              <w:spacing w:line="320" w:lineRule="exact"/>
              <w:rPr>
                <w:rFonts w:ascii="Arial" w:hAnsi="Arial" w:cs="Arial"/>
                <w:sz w:val="16"/>
                <w:szCs w:val="16"/>
              </w:rPr>
            </w:pPr>
            <w:r>
              <w:rPr>
                <w:rFonts w:ascii="Arial" w:hAnsi="Arial" w:cs="Arial"/>
                <w:sz w:val="16"/>
                <w:szCs w:val="16"/>
              </w:rPr>
              <w:t>359</w:t>
            </w:r>
          </w:p>
        </w:tc>
        <w:tc>
          <w:tcPr>
            <w:tcW w:w="1576" w:type="dxa"/>
            <w:shd w:val="clear" w:color="auto" w:fill="auto"/>
            <w:vAlign w:val="bottom"/>
          </w:tcPr>
          <w:p w14:paraId="1CFFE48C" w14:textId="016100A0" w:rsidR="00A5631B" w:rsidRPr="00D003FC" w:rsidRDefault="00D75E1D" w:rsidP="00A5631B">
            <w:pPr>
              <w:pBdr>
                <w:bottom w:val="single" w:sz="4" w:space="1" w:color="auto"/>
              </w:pBdr>
              <w:tabs>
                <w:tab w:val="decimal" w:pos="1169"/>
              </w:tabs>
              <w:spacing w:line="320" w:lineRule="exact"/>
              <w:rPr>
                <w:rFonts w:ascii="Arial" w:hAnsi="Arial" w:cs="Arial"/>
                <w:sz w:val="16"/>
                <w:szCs w:val="16"/>
                <w:cs/>
              </w:rPr>
            </w:pPr>
            <w:r>
              <w:rPr>
                <w:rFonts w:ascii="Arial" w:hAnsi="Arial" w:cs="Arial"/>
                <w:sz w:val="16"/>
                <w:szCs w:val="16"/>
              </w:rPr>
              <w:t>(281)</w:t>
            </w:r>
          </w:p>
        </w:tc>
        <w:tc>
          <w:tcPr>
            <w:tcW w:w="2167" w:type="dxa"/>
            <w:shd w:val="clear" w:color="auto" w:fill="auto"/>
            <w:vAlign w:val="bottom"/>
          </w:tcPr>
          <w:p w14:paraId="1FEFA1A8" w14:textId="1D1C89CD" w:rsidR="00A5631B" w:rsidRPr="00D003FC" w:rsidRDefault="00D75E1D" w:rsidP="00A5631B">
            <w:pPr>
              <w:pBdr>
                <w:bottom w:val="single" w:sz="4" w:space="1" w:color="auto"/>
              </w:pBdr>
              <w:tabs>
                <w:tab w:val="decimal" w:pos="1751"/>
              </w:tabs>
              <w:spacing w:line="320" w:lineRule="exact"/>
              <w:rPr>
                <w:rFonts w:ascii="Arial" w:hAnsi="Arial" w:cs="Arial"/>
                <w:sz w:val="16"/>
                <w:szCs w:val="16"/>
                <w:cs/>
              </w:rPr>
            </w:pPr>
            <w:r>
              <w:rPr>
                <w:rFonts w:ascii="Arial" w:hAnsi="Arial" w:cs="Arial"/>
                <w:sz w:val="16"/>
                <w:szCs w:val="16"/>
              </w:rPr>
              <w:t>78</w:t>
            </w:r>
          </w:p>
        </w:tc>
        <w:tc>
          <w:tcPr>
            <w:tcW w:w="1561" w:type="dxa"/>
            <w:shd w:val="clear" w:color="auto" w:fill="auto"/>
            <w:vAlign w:val="bottom"/>
          </w:tcPr>
          <w:p w14:paraId="471978DB" w14:textId="4E666BEE" w:rsidR="00A5631B" w:rsidRPr="00D003FC" w:rsidRDefault="00A5631B" w:rsidP="00A5631B">
            <w:pPr>
              <w:autoSpaceDE/>
              <w:autoSpaceDN/>
              <w:spacing w:line="320" w:lineRule="exact"/>
              <w:rPr>
                <w:rFonts w:ascii="Arial" w:hAnsi="Arial" w:cs="Arial"/>
                <w:sz w:val="16"/>
                <w:szCs w:val="16"/>
              </w:rPr>
            </w:pPr>
          </w:p>
        </w:tc>
      </w:tr>
      <w:tr w:rsidR="00A5631B" w:rsidRPr="00D003FC" w14:paraId="68ADF926" w14:textId="77777777" w:rsidTr="005A7B36">
        <w:trPr>
          <w:gridAfter w:val="1"/>
          <w:wAfter w:w="1561" w:type="dxa"/>
        </w:trPr>
        <w:tc>
          <w:tcPr>
            <w:tcW w:w="9090" w:type="dxa"/>
            <w:gridSpan w:val="5"/>
            <w:shd w:val="clear" w:color="auto" w:fill="auto"/>
          </w:tcPr>
          <w:p w14:paraId="6B2AEC09" w14:textId="77777777" w:rsidR="00A5631B" w:rsidRPr="00D003FC" w:rsidRDefault="00A5631B" w:rsidP="00A5631B">
            <w:pPr>
              <w:spacing w:line="320" w:lineRule="exact"/>
              <w:rPr>
                <w:rFonts w:ascii="Arial" w:hAnsi="Arial" w:cs="Arial"/>
                <w:b/>
                <w:bCs/>
                <w:sz w:val="16"/>
                <w:szCs w:val="16"/>
                <w:u w:val="single"/>
              </w:rPr>
            </w:pPr>
            <w:r w:rsidRPr="00D003FC">
              <w:rPr>
                <w:rFonts w:ascii="Arial" w:hAnsi="Arial" w:cs="Arial"/>
                <w:b/>
                <w:bCs/>
                <w:sz w:val="16"/>
                <w:szCs w:val="16"/>
                <w:u w:val="single"/>
              </w:rPr>
              <w:t>Foreign exchange rate risk</w:t>
            </w:r>
          </w:p>
        </w:tc>
      </w:tr>
      <w:tr w:rsidR="00A5631B" w:rsidRPr="00D003FC" w14:paraId="75E4F995" w14:textId="77777777" w:rsidTr="005A7B36">
        <w:trPr>
          <w:gridAfter w:val="1"/>
          <w:wAfter w:w="1561" w:type="dxa"/>
        </w:trPr>
        <w:tc>
          <w:tcPr>
            <w:tcW w:w="2351" w:type="dxa"/>
            <w:shd w:val="clear" w:color="auto" w:fill="auto"/>
          </w:tcPr>
          <w:p w14:paraId="753C0596" w14:textId="77777777" w:rsidR="00A5631B" w:rsidRPr="00D003FC" w:rsidRDefault="00A5631B" w:rsidP="00A5631B">
            <w:pPr>
              <w:spacing w:line="320" w:lineRule="exact"/>
              <w:ind w:left="178" w:hanging="178"/>
              <w:rPr>
                <w:rFonts w:ascii="Arial" w:hAnsi="Arial" w:cs="Arial"/>
                <w:sz w:val="16"/>
                <w:szCs w:val="16"/>
              </w:rPr>
            </w:pPr>
            <w:r w:rsidRPr="00D003FC">
              <w:rPr>
                <w:rFonts w:ascii="Arial" w:hAnsi="Arial" w:cs="Arial"/>
                <w:sz w:val="16"/>
                <w:szCs w:val="16"/>
              </w:rPr>
              <w:t>USD investments in equity securities, designated at fair value through other comprehensive income</w:t>
            </w:r>
          </w:p>
        </w:tc>
        <w:tc>
          <w:tcPr>
            <w:tcW w:w="1512" w:type="dxa"/>
            <w:shd w:val="clear" w:color="auto" w:fill="auto"/>
          </w:tcPr>
          <w:p w14:paraId="1AAF4315" w14:textId="7A4D3256" w:rsidR="00A5631B" w:rsidRPr="00D003FC" w:rsidRDefault="00863446" w:rsidP="00863446">
            <w:pPr>
              <w:spacing w:line="320" w:lineRule="exact"/>
              <w:ind w:left="78" w:right="-102" w:hanging="78"/>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Foreign currency swap contract</w:t>
            </w:r>
          </w:p>
        </w:tc>
        <w:tc>
          <w:tcPr>
            <w:tcW w:w="1484" w:type="dxa"/>
            <w:shd w:val="clear" w:color="auto" w:fill="auto"/>
            <w:vAlign w:val="bottom"/>
          </w:tcPr>
          <w:p w14:paraId="50AD2C35" w14:textId="306D0996" w:rsidR="00A5631B" w:rsidRPr="00D003FC" w:rsidRDefault="00A4699B" w:rsidP="00A5631B">
            <w:pPr>
              <w:pBdr>
                <w:bottom w:val="single" w:sz="4" w:space="1" w:color="auto"/>
              </w:pBdr>
              <w:tabs>
                <w:tab w:val="decimal" w:pos="1059"/>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8</w:t>
            </w:r>
            <w:r w:rsidRPr="00D003FC">
              <w:rPr>
                <w:rFonts w:ascii="Arial" w:hAnsi="Arial" w:cs="Arial"/>
                <w:sz w:val="16"/>
                <w:szCs w:val="16"/>
                <w:cs/>
              </w:rPr>
              <w:t>)</w:t>
            </w:r>
          </w:p>
        </w:tc>
        <w:tc>
          <w:tcPr>
            <w:tcW w:w="1576" w:type="dxa"/>
            <w:shd w:val="clear" w:color="auto" w:fill="auto"/>
            <w:vAlign w:val="bottom"/>
          </w:tcPr>
          <w:p w14:paraId="1E85D435" w14:textId="57ED83B8" w:rsidR="00A5631B" w:rsidRPr="00D003FC" w:rsidRDefault="00A4699B" w:rsidP="00A5631B">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rPr>
              <w:t>8</w:t>
            </w:r>
          </w:p>
        </w:tc>
        <w:tc>
          <w:tcPr>
            <w:tcW w:w="2167" w:type="dxa"/>
            <w:shd w:val="clear" w:color="auto" w:fill="auto"/>
            <w:vAlign w:val="bottom"/>
          </w:tcPr>
          <w:p w14:paraId="0F2ABEC3" w14:textId="7608BF74" w:rsidR="00A5631B" w:rsidRPr="00D003FC" w:rsidRDefault="00A4699B" w:rsidP="00A5631B">
            <w:pPr>
              <w:pBdr>
                <w:bottom w:val="single" w:sz="4" w:space="1" w:color="auto"/>
              </w:pBdr>
              <w:tabs>
                <w:tab w:val="decimal" w:pos="1751"/>
              </w:tabs>
              <w:spacing w:line="320" w:lineRule="exact"/>
              <w:rPr>
                <w:rFonts w:ascii="Arial" w:hAnsi="Arial" w:cs="Arial"/>
                <w:sz w:val="16"/>
                <w:szCs w:val="16"/>
                <w:cs/>
              </w:rPr>
            </w:pPr>
            <w:r w:rsidRPr="00D003FC">
              <w:rPr>
                <w:rFonts w:ascii="Arial" w:hAnsi="Arial" w:cs="Arial"/>
                <w:sz w:val="16"/>
                <w:szCs w:val="16"/>
                <w:cs/>
              </w:rPr>
              <w:t>-</w:t>
            </w:r>
          </w:p>
        </w:tc>
      </w:tr>
      <w:tr w:rsidR="00A5631B" w:rsidRPr="00D003FC" w14:paraId="48A3DA03" w14:textId="77777777" w:rsidTr="005A7B36">
        <w:trPr>
          <w:gridAfter w:val="1"/>
          <w:wAfter w:w="1561" w:type="dxa"/>
        </w:trPr>
        <w:tc>
          <w:tcPr>
            <w:tcW w:w="3863" w:type="dxa"/>
            <w:gridSpan w:val="2"/>
            <w:shd w:val="clear" w:color="auto" w:fill="auto"/>
          </w:tcPr>
          <w:p w14:paraId="6C47B28D" w14:textId="77777777" w:rsidR="00A5631B" w:rsidRPr="00D003FC" w:rsidRDefault="00A5631B" w:rsidP="00A5631B">
            <w:pPr>
              <w:spacing w:line="320" w:lineRule="exact"/>
              <w:ind w:left="183" w:hanging="183"/>
              <w:rPr>
                <w:rFonts w:ascii="Arial" w:hAnsi="Arial" w:cs="Arial"/>
                <w:sz w:val="16"/>
                <w:szCs w:val="16"/>
              </w:rPr>
            </w:pPr>
            <w:r w:rsidRPr="00D003FC">
              <w:rPr>
                <w:rFonts w:ascii="Arial" w:hAnsi="Arial" w:cs="Arial"/>
                <w:sz w:val="16"/>
                <w:szCs w:val="16"/>
              </w:rPr>
              <w:t>Total foreign exchange rate risk</w:t>
            </w:r>
          </w:p>
        </w:tc>
        <w:tc>
          <w:tcPr>
            <w:tcW w:w="1484" w:type="dxa"/>
            <w:shd w:val="clear" w:color="auto" w:fill="auto"/>
            <w:vAlign w:val="bottom"/>
          </w:tcPr>
          <w:p w14:paraId="1599BAF2" w14:textId="1B28B936" w:rsidR="00A5631B" w:rsidRPr="00D003FC" w:rsidRDefault="00A4699B" w:rsidP="00A5631B">
            <w:pPr>
              <w:pBdr>
                <w:bottom w:val="single" w:sz="4" w:space="1" w:color="auto"/>
              </w:pBdr>
              <w:tabs>
                <w:tab w:val="decimal" w:pos="105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8</w:t>
            </w:r>
            <w:r w:rsidRPr="00D003FC">
              <w:rPr>
                <w:rFonts w:ascii="Arial" w:hAnsi="Arial" w:cs="Arial"/>
                <w:sz w:val="16"/>
                <w:szCs w:val="16"/>
                <w:cs/>
              </w:rPr>
              <w:t>)</w:t>
            </w:r>
          </w:p>
        </w:tc>
        <w:tc>
          <w:tcPr>
            <w:tcW w:w="1576" w:type="dxa"/>
            <w:shd w:val="clear" w:color="auto" w:fill="auto"/>
            <w:vAlign w:val="bottom"/>
          </w:tcPr>
          <w:p w14:paraId="45A582CC" w14:textId="4DE305EE" w:rsidR="00A5631B" w:rsidRPr="00D003FC" w:rsidRDefault="00A4699B" w:rsidP="00A5631B">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rPr>
              <w:t>8</w:t>
            </w:r>
          </w:p>
        </w:tc>
        <w:tc>
          <w:tcPr>
            <w:tcW w:w="2167" w:type="dxa"/>
            <w:shd w:val="clear" w:color="auto" w:fill="auto"/>
            <w:vAlign w:val="bottom"/>
          </w:tcPr>
          <w:p w14:paraId="79979E61" w14:textId="045618F9" w:rsidR="00A5631B" w:rsidRPr="00D003FC" w:rsidRDefault="00A4699B" w:rsidP="00A5631B">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5631B" w:rsidRPr="00D003FC" w14:paraId="1527B4BF" w14:textId="77777777" w:rsidTr="005A7B36">
        <w:trPr>
          <w:gridAfter w:val="1"/>
          <w:wAfter w:w="1561" w:type="dxa"/>
        </w:trPr>
        <w:tc>
          <w:tcPr>
            <w:tcW w:w="3863" w:type="dxa"/>
            <w:gridSpan w:val="2"/>
            <w:shd w:val="clear" w:color="auto" w:fill="auto"/>
          </w:tcPr>
          <w:p w14:paraId="50EF78C9" w14:textId="77777777" w:rsidR="00A5631B" w:rsidRPr="00D003FC" w:rsidRDefault="00A5631B" w:rsidP="00A5631B">
            <w:pPr>
              <w:spacing w:line="320" w:lineRule="exact"/>
              <w:ind w:left="183" w:hanging="183"/>
              <w:rPr>
                <w:rFonts w:ascii="Arial" w:hAnsi="Arial" w:cs="Arial"/>
                <w:sz w:val="16"/>
                <w:szCs w:val="16"/>
              </w:rPr>
            </w:pPr>
            <w:r w:rsidRPr="00D003FC">
              <w:rPr>
                <w:rFonts w:ascii="Arial" w:hAnsi="Arial" w:cs="Arial"/>
                <w:sz w:val="16"/>
                <w:szCs w:val="16"/>
              </w:rPr>
              <w:t>Total</w:t>
            </w:r>
          </w:p>
        </w:tc>
        <w:tc>
          <w:tcPr>
            <w:tcW w:w="1484" w:type="dxa"/>
            <w:shd w:val="clear" w:color="auto" w:fill="auto"/>
            <w:vAlign w:val="bottom"/>
          </w:tcPr>
          <w:p w14:paraId="0DF98CBE" w14:textId="1BDDCA8B" w:rsidR="00A5631B" w:rsidRPr="00D003FC" w:rsidRDefault="00D75E1D" w:rsidP="00A5631B">
            <w:pPr>
              <w:pBdr>
                <w:bottom w:val="double" w:sz="4" w:space="1" w:color="auto"/>
              </w:pBdr>
              <w:tabs>
                <w:tab w:val="decimal" w:pos="1059"/>
              </w:tabs>
              <w:spacing w:line="320" w:lineRule="exact"/>
              <w:rPr>
                <w:rFonts w:ascii="Arial" w:hAnsi="Arial" w:cs="Arial"/>
                <w:sz w:val="16"/>
                <w:szCs w:val="16"/>
              </w:rPr>
            </w:pPr>
            <w:r>
              <w:rPr>
                <w:rFonts w:ascii="Arial" w:hAnsi="Arial" w:cs="Arial"/>
                <w:sz w:val="16"/>
                <w:szCs w:val="16"/>
              </w:rPr>
              <w:t>351</w:t>
            </w:r>
          </w:p>
        </w:tc>
        <w:tc>
          <w:tcPr>
            <w:tcW w:w="1576" w:type="dxa"/>
            <w:shd w:val="clear" w:color="auto" w:fill="auto"/>
            <w:vAlign w:val="bottom"/>
          </w:tcPr>
          <w:p w14:paraId="399900B5" w14:textId="332C1909" w:rsidR="00A5631B" w:rsidRPr="00D003FC" w:rsidRDefault="00D75E1D" w:rsidP="00A5631B">
            <w:pPr>
              <w:pBdr>
                <w:bottom w:val="double" w:sz="4" w:space="1" w:color="auto"/>
              </w:pBdr>
              <w:tabs>
                <w:tab w:val="decimal" w:pos="1169"/>
              </w:tabs>
              <w:spacing w:line="320" w:lineRule="exact"/>
              <w:rPr>
                <w:rFonts w:ascii="Arial" w:hAnsi="Arial" w:cs="Arial"/>
                <w:sz w:val="16"/>
                <w:szCs w:val="16"/>
                <w:cs/>
              </w:rPr>
            </w:pPr>
            <w:r>
              <w:rPr>
                <w:rFonts w:ascii="Arial" w:hAnsi="Arial" w:cs="Arial"/>
                <w:sz w:val="16"/>
                <w:szCs w:val="16"/>
              </w:rPr>
              <w:t>(273)</w:t>
            </w:r>
          </w:p>
        </w:tc>
        <w:tc>
          <w:tcPr>
            <w:tcW w:w="2167" w:type="dxa"/>
            <w:shd w:val="clear" w:color="auto" w:fill="auto"/>
            <w:vAlign w:val="bottom"/>
          </w:tcPr>
          <w:p w14:paraId="3DBCF59F" w14:textId="6AFA8D35" w:rsidR="00A5631B" w:rsidRPr="00D003FC" w:rsidRDefault="00D75E1D" w:rsidP="00A5631B">
            <w:pPr>
              <w:pBdr>
                <w:bottom w:val="double" w:sz="4" w:space="1" w:color="auto"/>
              </w:pBdr>
              <w:tabs>
                <w:tab w:val="decimal" w:pos="1751"/>
              </w:tabs>
              <w:spacing w:line="320" w:lineRule="exact"/>
              <w:rPr>
                <w:rFonts w:ascii="Arial" w:hAnsi="Arial" w:cs="Arial"/>
                <w:sz w:val="16"/>
                <w:szCs w:val="16"/>
                <w:cs/>
              </w:rPr>
            </w:pPr>
            <w:r>
              <w:rPr>
                <w:rFonts w:ascii="Arial" w:hAnsi="Arial" w:cs="Arial"/>
                <w:sz w:val="16"/>
                <w:szCs w:val="16"/>
              </w:rPr>
              <w:t>78</w:t>
            </w:r>
          </w:p>
        </w:tc>
      </w:tr>
    </w:tbl>
    <w:p w14:paraId="2F4DD104" w14:textId="77777777" w:rsidR="00F73702" w:rsidRPr="00D003FC" w:rsidRDefault="00F73702" w:rsidP="00020B84">
      <w:pPr>
        <w:rPr>
          <w:rFonts w:ascii="Arial" w:hAnsi="Arial" w:cs="Arial"/>
        </w:rPr>
      </w:pPr>
    </w:p>
    <w:p w14:paraId="575840D2" w14:textId="77777777" w:rsidR="004D5CF2" w:rsidRPr="00D003FC" w:rsidRDefault="004D5CF2" w:rsidP="00020B84">
      <w:pPr>
        <w:rPr>
          <w:rFonts w:ascii="Arial" w:hAnsi="Arial" w:cs="Arial"/>
        </w:rPr>
      </w:pPr>
      <w:r w:rsidRPr="00D003FC">
        <w:rPr>
          <w:rFonts w:ascii="Arial" w:hAnsi="Arial" w:cs="Arial"/>
          <w:cs/>
        </w:rPr>
        <w:br w:type="page"/>
      </w:r>
    </w:p>
    <w:tbl>
      <w:tblPr>
        <w:tblW w:w="9090" w:type="dxa"/>
        <w:tblInd w:w="547" w:type="dxa"/>
        <w:tblLook w:val="04A0" w:firstRow="1" w:lastRow="0" w:firstColumn="1" w:lastColumn="0" w:noHBand="0" w:noVBand="1"/>
      </w:tblPr>
      <w:tblGrid>
        <w:gridCol w:w="2351"/>
        <w:gridCol w:w="1512"/>
        <w:gridCol w:w="1484"/>
        <w:gridCol w:w="1576"/>
        <w:gridCol w:w="2167"/>
      </w:tblGrid>
      <w:tr w:rsidR="00CE72D1" w:rsidRPr="00D003FC" w14:paraId="553AA1D2" w14:textId="77777777" w:rsidTr="00AD3EA9">
        <w:trPr>
          <w:trHeight w:val="74"/>
          <w:tblHeader/>
        </w:trPr>
        <w:tc>
          <w:tcPr>
            <w:tcW w:w="2351" w:type="dxa"/>
            <w:shd w:val="clear" w:color="auto" w:fill="auto"/>
            <w:vAlign w:val="bottom"/>
          </w:tcPr>
          <w:p w14:paraId="6FBBA53B"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0CBECCAF"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0EBF1FFB" w14:textId="77777777" w:rsidR="00CE72D1" w:rsidRPr="00D003FC" w:rsidRDefault="00BE7F2A" w:rsidP="00020B84">
            <w:pPr>
              <w:tabs>
                <w:tab w:val="right" w:pos="2155"/>
              </w:tabs>
              <w:spacing w:line="320" w:lineRule="exact"/>
              <w:jc w:val="right"/>
              <w:rPr>
                <w:rFonts w:ascii="Arial" w:hAnsi="Arial" w:cs="Arial"/>
                <w:sz w:val="16"/>
                <w:szCs w:val="16"/>
                <w:cs/>
              </w:rPr>
            </w:pPr>
            <w:r w:rsidRPr="00D003FC">
              <w:rPr>
                <w:rFonts w:ascii="Arial" w:hAnsi="Arial" w:cs="Arial"/>
                <w:sz w:val="16"/>
                <w:szCs w:val="16"/>
                <w:cs/>
              </w:rPr>
              <w:t>(</w:t>
            </w:r>
            <w:r w:rsidR="00CE72D1" w:rsidRPr="00D003FC">
              <w:rPr>
                <w:rFonts w:ascii="Arial" w:hAnsi="Arial" w:cs="Arial"/>
                <w:sz w:val="16"/>
                <w:szCs w:val="16"/>
              </w:rPr>
              <w:t>Unit</w:t>
            </w:r>
            <w:r w:rsidR="00CE72D1" w:rsidRPr="00D003FC">
              <w:rPr>
                <w:rFonts w:ascii="Arial" w:hAnsi="Arial" w:cs="Arial"/>
                <w:sz w:val="16"/>
                <w:szCs w:val="16"/>
                <w:cs/>
              </w:rPr>
              <w:t xml:space="preserve">: </w:t>
            </w:r>
            <w:r w:rsidR="00CE72D1" w:rsidRPr="00D003FC">
              <w:rPr>
                <w:rFonts w:ascii="Arial" w:hAnsi="Arial" w:cs="Arial"/>
                <w:sz w:val="16"/>
                <w:szCs w:val="16"/>
              </w:rPr>
              <w:t>Million Baht</w:t>
            </w:r>
            <w:r w:rsidRPr="00D003FC">
              <w:rPr>
                <w:rFonts w:ascii="Arial" w:hAnsi="Arial" w:cs="Arial"/>
                <w:sz w:val="16"/>
                <w:szCs w:val="16"/>
                <w:cs/>
              </w:rPr>
              <w:t>)</w:t>
            </w:r>
          </w:p>
        </w:tc>
      </w:tr>
      <w:tr w:rsidR="00CE72D1" w:rsidRPr="00D003FC" w14:paraId="4CEEDB69" w14:textId="77777777" w:rsidTr="00AD3EA9">
        <w:trPr>
          <w:trHeight w:val="74"/>
          <w:tblHeader/>
        </w:trPr>
        <w:tc>
          <w:tcPr>
            <w:tcW w:w="2351" w:type="dxa"/>
            <w:shd w:val="clear" w:color="auto" w:fill="auto"/>
            <w:vAlign w:val="bottom"/>
          </w:tcPr>
          <w:p w14:paraId="455ED3A0"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61E96EE6"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53505C39" w14:textId="77777777" w:rsidR="00CE72D1" w:rsidRPr="00D003FC" w:rsidRDefault="00CE72D1" w:rsidP="00020B84">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Consolidated and separate financial statements</w:t>
            </w:r>
          </w:p>
        </w:tc>
      </w:tr>
      <w:tr w:rsidR="00CE72D1" w:rsidRPr="00D003FC" w14:paraId="3DCEF881" w14:textId="77777777" w:rsidTr="00AD3EA9">
        <w:trPr>
          <w:trHeight w:val="74"/>
          <w:tblHeader/>
        </w:trPr>
        <w:tc>
          <w:tcPr>
            <w:tcW w:w="2351" w:type="dxa"/>
            <w:shd w:val="clear" w:color="auto" w:fill="auto"/>
            <w:vAlign w:val="bottom"/>
          </w:tcPr>
          <w:p w14:paraId="026429C8" w14:textId="77777777" w:rsidR="00CE72D1" w:rsidRPr="00D003FC" w:rsidRDefault="00CE72D1" w:rsidP="00020B84">
            <w:pPr>
              <w:spacing w:line="320" w:lineRule="exact"/>
              <w:jc w:val="center"/>
              <w:rPr>
                <w:rFonts w:ascii="Arial" w:hAnsi="Arial" w:cs="Arial"/>
                <w:sz w:val="16"/>
                <w:szCs w:val="16"/>
                <w:cs/>
              </w:rPr>
            </w:pPr>
          </w:p>
        </w:tc>
        <w:tc>
          <w:tcPr>
            <w:tcW w:w="1512" w:type="dxa"/>
            <w:shd w:val="clear" w:color="auto" w:fill="auto"/>
            <w:vAlign w:val="bottom"/>
          </w:tcPr>
          <w:p w14:paraId="57A3A0F1" w14:textId="77777777" w:rsidR="00CE72D1" w:rsidRPr="00D003FC" w:rsidRDefault="00CE72D1" w:rsidP="00020B84">
            <w:pPr>
              <w:spacing w:line="320" w:lineRule="exact"/>
              <w:jc w:val="center"/>
              <w:rPr>
                <w:rFonts w:ascii="Arial" w:hAnsi="Arial" w:cs="Arial"/>
                <w:sz w:val="16"/>
                <w:szCs w:val="16"/>
                <w:cs/>
              </w:rPr>
            </w:pPr>
          </w:p>
        </w:tc>
        <w:tc>
          <w:tcPr>
            <w:tcW w:w="5227" w:type="dxa"/>
            <w:gridSpan w:val="3"/>
            <w:shd w:val="clear" w:color="auto" w:fill="auto"/>
            <w:vAlign w:val="bottom"/>
          </w:tcPr>
          <w:p w14:paraId="3B621BBD" w14:textId="70F4214E" w:rsidR="00CE72D1" w:rsidRPr="00D003FC" w:rsidRDefault="00AD3EA9" w:rsidP="00020B84">
            <w:pPr>
              <w:pBdr>
                <w:bottom w:val="single" w:sz="4" w:space="1" w:color="auto"/>
              </w:pBdr>
              <w:tabs>
                <w:tab w:val="right" w:pos="2155"/>
              </w:tabs>
              <w:spacing w:line="320" w:lineRule="exact"/>
              <w:jc w:val="center"/>
              <w:rPr>
                <w:rFonts w:ascii="Arial" w:hAnsi="Arial" w:cs="Arial"/>
                <w:sz w:val="16"/>
                <w:szCs w:val="16"/>
                <w:cs/>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month</w:t>
            </w:r>
            <w:r w:rsidR="007150E5">
              <w:rPr>
                <w:rFonts w:ascii="Arial" w:hAnsi="Arial" w:cs="Arial"/>
                <w:sz w:val="16"/>
                <w:szCs w:val="16"/>
              </w:rPr>
              <w:t xml:space="preserve"> period</w:t>
            </w:r>
            <w:r w:rsidRPr="00D003FC">
              <w:rPr>
                <w:rFonts w:ascii="Arial" w:hAnsi="Arial" w:cs="Arial"/>
                <w:sz w:val="16"/>
                <w:szCs w:val="16"/>
              </w:rPr>
              <w:t xml:space="preserve"> ended 30 June 2023</w:t>
            </w:r>
          </w:p>
        </w:tc>
      </w:tr>
      <w:tr w:rsidR="00CE72D1" w:rsidRPr="00D003FC" w14:paraId="045E7B71" w14:textId="77777777" w:rsidTr="00AD3EA9">
        <w:trPr>
          <w:trHeight w:val="70"/>
          <w:tblHeader/>
        </w:trPr>
        <w:tc>
          <w:tcPr>
            <w:tcW w:w="3863" w:type="dxa"/>
            <w:gridSpan w:val="2"/>
            <w:shd w:val="clear" w:color="auto" w:fill="auto"/>
            <w:vAlign w:val="bottom"/>
          </w:tcPr>
          <w:p w14:paraId="48203458" w14:textId="77777777" w:rsidR="00CE72D1" w:rsidRPr="00D003FC" w:rsidRDefault="00CE72D1" w:rsidP="00020B84">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Type of risk</w:t>
            </w:r>
          </w:p>
        </w:tc>
        <w:tc>
          <w:tcPr>
            <w:tcW w:w="3060" w:type="dxa"/>
            <w:gridSpan w:val="2"/>
            <w:shd w:val="clear" w:color="auto" w:fill="auto"/>
            <w:vAlign w:val="bottom"/>
          </w:tcPr>
          <w:p w14:paraId="1684F8C0"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Gains </w:t>
            </w:r>
            <w:r w:rsidR="00BE7F2A" w:rsidRPr="00D003FC">
              <w:rPr>
                <w:rFonts w:ascii="Arial" w:hAnsi="Arial" w:cs="Arial"/>
                <w:sz w:val="16"/>
                <w:szCs w:val="16"/>
                <w:cs/>
              </w:rPr>
              <w:t>(</w:t>
            </w:r>
            <w:r w:rsidRPr="00D003FC">
              <w:rPr>
                <w:rFonts w:ascii="Arial" w:hAnsi="Arial" w:cs="Arial"/>
                <w:sz w:val="16"/>
                <w:szCs w:val="16"/>
              </w:rPr>
              <w:t>losses</w:t>
            </w:r>
            <w:r w:rsidR="00BE7F2A" w:rsidRPr="00D003FC">
              <w:rPr>
                <w:rFonts w:ascii="Arial" w:hAnsi="Arial" w:cs="Arial"/>
                <w:sz w:val="16"/>
                <w:szCs w:val="16"/>
                <w:cs/>
              </w:rPr>
              <w:t>)</w:t>
            </w:r>
            <w:r w:rsidRPr="00D003FC">
              <w:rPr>
                <w:rFonts w:ascii="Arial" w:hAnsi="Arial" w:cs="Arial"/>
                <w:sz w:val="16"/>
                <w:szCs w:val="16"/>
                <w:cs/>
              </w:rPr>
              <w:t xml:space="preserve"> </w:t>
            </w:r>
            <w:r w:rsidRPr="00D003FC">
              <w:rPr>
                <w:rFonts w:ascii="Arial" w:hAnsi="Arial" w:cs="Arial"/>
                <w:sz w:val="16"/>
                <w:szCs w:val="16"/>
              </w:rPr>
              <w:t xml:space="preserve">attributable to </w:t>
            </w:r>
            <w:r w:rsidRPr="00D003FC">
              <w:rPr>
                <w:rFonts w:ascii="Arial" w:hAnsi="Arial" w:cs="Arial"/>
                <w:sz w:val="16"/>
                <w:szCs w:val="16"/>
              </w:rPr>
              <w:br/>
              <w:t>the hedged risk</w:t>
            </w:r>
          </w:p>
        </w:tc>
        <w:tc>
          <w:tcPr>
            <w:tcW w:w="2167" w:type="dxa"/>
            <w:vMerge w:val="restart"/>
            <w:shd w:val="clear" w:color="auto" w:fill="auto"/>
            <w:vAlign w:val="bottom"/>
          </w:tcPr>
          <w:p w14:paraId="06479CFE" w14:textId="77777777" w:rsidR="00CE72D1" w:rsidRPr="00D003FC" w:rsidRDefault="00CE72D1" w:rsidP="00020B84">
            <w:pPr>
              <w:pBdr>
                <w:bottom w:val="single" w:sz="4" w:space="1" w:color="auto"/>
              </w:pBdr>
              <w:tabs>
                <w:tab w:val="right" w:pos="2155"/>
              </w:tabs>
              <w:spacing w:line="320" w:lineRule="exact"/>
              <w:jc w:val="center"/>
              <w:rPr>
                <w:rFonts w:ascii="Arial" w:hAnsi="Arial" w:cs="Arial"/>
                <w:sz w:val="16"/>
                <w:szCs w:val="16"/>
              </w:rPr>
            </w:pPr>
            <w:r w:rsidRPr="00D003FC">
              <w:rPr>
                <w:rFonts w:ascii="Arial" w:hAnsi="Arial" w:cs="Arial"/>
                <w:sz w:val="16"/>
                <w:szCs w:val="16"/>
              </w:rPr>
              <w:t>Change in fair value used for measuring ineffectiveness</w:t>
            </w:r>
          </w:p>
        </w:tc>
      </w:tr>
      <w:tr w:rsidR="00CE72D1" w:rsidRPr="00D003FC" w14:paraId="633D0A17" w14:textId="77777777" w:rsidTr="00AD3EA9">
        <w:trPr>
          <w:tblHeader/>
        </w:trPr>
        <w:tc>
          <w:tcPr>
            <w:tcW w:w="2351" w:type="dxa"/>
            <w:shd w:val="clear" w:color="auto" w:fill="auto"/>
            <w:vAlign w:val="bottom"/>
          </w:tcPr>
          <w:p w14:paraId="37B2563F"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12" w:type="dxa"/>
            <w:shd w:val="clear" w:color="auto" w:fill="auto"/>
            <w:vAlign w:val="bottom"/>
          </w:tcPr>
          <w:p w14:paraId="4FA39191"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1484" w:type="dxa"/>
            <w:shd w:val="clear" w:color="auto" w:fill="auto"/>
            <w:vAlign w:val="bottom"/>
          </w:tcPr>
          <w:p w14:paraId="511449FB"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Hedged items</w:t>
            </w:r>
          </w:p>
        </w:tc>
        <w:tc>
          <w:tcPr>
            <w:tcW w:w="1576" w:type="dxa"/>
            <w:shd w:val="clear" w:color="auto" w:fill="auto"/>
            <w:vAlign w:val="bottom"/>
          </w:tcPr>
          <w:p w14:paraId="12670804" w14:textId="77777777" w:rsidR="00CE72D1" w:rsidRPr="00D003FC" w:rsidRDefault="00CE72D1"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Hedging instruments</w:t>
            </w:r>
          </w:p>
        </w:tc>
        <w:tc>
          <w:tcPr>
            <w:tcW w:w="2167" w:type="dxa"/>
            <w:vMerge/>
            <w:shd w:val="clear" w:color="auto" w:fill="auto"/>
            <w:vAlign w:val="bottom"/>
          </w:tcPr>
          <w:p w14:paraId="15AB2F2A" w14:textId="77777777" w:rsidR="00CE72D1" w:rsidRPr="00D003FC" w:rsidRDefault="00CE72D1" w:rsidP="00020B84">
            <w:pPr>
              <w:tabs>
                <w:tab w:val="right" w:pos="2155"/>
              </w:tabs>
              <w:spacing w:line="320" w:lineRule="exact"/>
              <w:jc w:val="center"/>
              <w:rPr>
                <w:rFonts w:ascii="Arial" w:hAnsi="Arial" w:cs="Arial"/>
                <w:sz w:val="16"/>
                <w:szCs w:val="16"/>
              </w:rPr>
            </w:pPr>
          </w:p>
        </w:tc>
      </w:tr>
      <w:tr w:rsidR="00CE72D1" w:rsidRPr="00D003FC" w14:paraId="4E1514A3" w14:textId="77777777" w:rsidTr="00AD3EA9">
        <w:tc>
          <w:tcPr>
            <w:tcW w:w="9090" w:type="dxa"/>
            <w:gridSpan w:val="5"/>
            <w:shd w:val="clear" w:color="auto" w:fill="auto"/>
          </w:tcPr>
          <w:p w14:paraId="37B8F829" w14:textId="77777777" w:rsidR="00CE72D1" w:rsidRPr="00D003FC" w:rsidRDefault="00CE72D1" w:rsidP="00020B84">
            <w:pPr>
              <w:spacing w:line="320" w:lineRule="exact"/>
              <w:rPr>
                <w:rFonts w:ascii="Arial" w:hAnsi="Arial" w:cs="Arial"/>
                <w:sz w:val="16"/>
                <w:szCs w:val="16"/>
              </w:rPr>
            </w:pPr>
            <w:r w:rsidRPr="00D003FC">
              <w:rPr>
                <w:rFonts w:ascii="Arial" w:hAnsi="Arial" w:cs="Arial"/>
                <w:b/>
                <w:bCs/>
                <w:sz w:val="16"/>
                <w:szCs w:val="16"/>
                <w:u w:val="single"/>
              </w:rPr>
              <w:t>Interest rate risk</w:t>
            </w:r>
          </w:p>
        </w:tc>
      </w:tr>
      <w:tr w:rsidR="00AD3EA9" w:rsidRPr="00D003FC" w14:paraId="17C1FC6F" w14:textId="77777777" w:rsidTr="00AD3EA9">
        <w:tc>
          <w:tcPr>
            <w:tcW w:w="2351" w:type="dxa"/>
            <w:shd w:val="clear" w:color="auto" w:fill="auto"/>
          </w:tcPr>
          <w:p w14:paraId="19C57F98" w14:textId="77777777" w:rsidR="00AD3EA9" w:rsidRPr="00D003FC" w:rsidRDefault="00AD3EA9" w:rsidP="00AD3EA9">
            <w:pPr>
              <w:spacing w:line="320" w:lineRule="exact"/>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48BC9D8B" w14:textId="77777777" w:rsidR="00AD3EA9" w:rsidRPr="00D003FC" w:rsidRDefault="00AD3EA9" w:rsidP="00AD3EA9">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06F4C799" w14:textId="0C7CAA18"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(6)</w:t>
            </w:r>
          </w:p>
        </w:tc>
        <w:tc>
          <w:tcPr>
            <w:tcW w:w="1576" w:type="dxa"/>
            <w:shd w:val="clear" w:color="auto" w:fill="auto"/>
            <w:vAlign w:val="bottom"/>
          </w:tcPr>
          <w:p w14:paraId="7799F3D9" w14:textId="0B96C437"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6</w:t>
            </w:r>
          </w:p>
        </w:tc>
        <w:tc>
          <w:tcPr>
            <w:tcW w:w="2167" w:type="dxa"/>
            <w:shd w:val="clear" w:color="auto" w:fill="auto"/>
            <w:vAlign w:val="bottom"/>
          </w:tcPr>
          <w:p w14:paraId="682CBFAB" w14:textId="31EA074C" w:rsidR="00AD3EA9" w:rsidRPr="00D003FC" w:rsidRDefault="00AD3EA9" w:rsidP="00AD3EA9">
            <w:pP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D3EA9" w:rsidRPr="00D003FC" w14:paraId="4322BD24" w14:textId="77777777" w:rsidTr="00AD3EA9">
        <w:tc>
          <w:tcPr>
            <w:tcW w:w="2351" w:type="dxa"/>
            <w:shd w:val="clear" w:color="auto" w:fill="auto"/>
          </w:tcPr>
          <w:p w14:paraId="07FDE4BA" w14:textId="77777777" w:rsidR="00AD3EA9" w:rsidRPr="00D003FC" w:rsidRDefault="00AD3EA9" w:rsidP="00AD3EA9">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borrowings</w:t>
            </w:r>
          </w:p>
        </w:tc>
        <w:tc>
          <w:tcPr>
            <w:tcW w:w="1512" w:type="dxa"/>
            <w:shd w:val="clear" w:color="auto" w:fill="auto"/>
          </w:tcPr>
          <w:p w14:paraId="323C621A" w14:textId="77777777" w:rsidR="00AD3EA9" w:rsidRPr="00D003FC" w:rsidRDefault="00AD3EA9" w:rsidP="00AD3EA9">
            <w:pPr>
              <w:spacing w:line="320" w:lineRule="exact"/>
              <w:ind w:left="78" w:hanging="78"/>
              <w:rPr>
                <w:rFonts w:ascii="Arial" w:hAnsi="Arial" w:cs="Arial"/>
                <w:sz w:val="16"/>
                <w:szCs w:val="16"/>
              </w:rPr>
            </w:pPr>
            <w:r w:rsidRPr="00D003FC">
              <w:rPr>
                <w:rFonts w:ascii="Arial" w:hAnsi="Arial" w:cs="Arial"/>
                <w:sz w:val="16"/>
                <w:szCs w:val="16"/>
              </w:rPr>
              <w:t>Interest rate swap</w:t>
            </w:r>
          </w:p>
        </w:tc>
        <w:tc>
          <w:tcPr>
            <w:tcW w:w="1484" w:type="dxa"/>
            <w:shd w:val="clear" w:color="auto" w:fill="auto"/>
            <w:vAlign w:val="bottom"/>
          </w:tcPr>
          <w:p w14:paraId="518C5191" w14:textId="3B8BC4F8"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(57)</w:t>
            </w:r>
          </w:p>
        </w:tc>
        <w:tc>
          <w:tcPr>
            <w:tcW w:w="1576" w:type="dxa"/>
            <w:shd w:val="clear" w:color="auto" w:fill="auto"/>
            <w:vAlign w:val="bottom"/>
          </w:tcPr>
          <w:p w14:paraId="0F220484" w14:textId="14922542"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57</w:t>
            </w:r>
          </w:p>
        </w:tc>
        <w:tc>
          <w:tcPr>
            <w:tcW w:w="2167" w:type="dxa"/>
            <w:shd w:val="clear" w:color="auto" w:fill="auto"/>
            <w:vAlign w:val="bottom"/>
          </w:tcPr>
          <w:p w14:paraId="2713F174" w14:textId="7650FED7" w:rsidR="00AD3EA9" w:rsidRPr="00D003FC" w:rsidRDefault="00AD3EA9" w:rsidP="00AD3EA9">
            <w:pP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D3EA9" w:rsidRPr="00D003FC" w14:paraId="751D005A" w14:textId="77777777" w:rsidTr="00AD3EA9">
        <w:tc>
          <w:tcPr>
            <w:tcW w:w="2351" w:type="dxa"/>
            <w:shd w:val="clear" w:color="auto" w:fill="auto"/>
          </w:tcPr>
          <w:p w14:paraId="26BEEB4A" w14:textId="77777777" w:rsidR="00AD3EA9" w:rsidRPr="00D003FC" w:rsidRDefault="00AD3EA9" w:rsidP="00AD3EA9">
            <w:pPr>
              <w:spacing w:line="320" w:lineRule="exact"/>
              <w:rPr>
                <w:rFonts w:ascii="Arial" w:hAnsi="Arial" w:cs="Arial"/>
                <w:sz w:val="16"/>
                <w:szCs w:val="16"/>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05554E3A" w14:textId="3E16A3ED" w:rsidR="00AD3EA9" w:rsidRPr="00D003FC" w:rsidRDefault="00AD3EA9" w:rsidP="00AD3EA9">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34A6C077" w14:textId="6386335C"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30</w:t>
            </w:r>
            <w:r w:rsidRPr="00D003FC">
              <w:rPr>
                <w:rFonts w:ascii="Arial" w:hAnsi="Arial" w:cs="Arial"/>
                <w:sz w:val="16"/>
                <w:szCs w:val="16"/>
              </w:rPr>
              <w:t>6</w:t>
            </w:r>
          </w:p>
        </w:tc>
        <w:tc>
          <w:tcPr>
            <w:tcW w:w="1576" w:type="dxa"/>
            <w:shd w:val="clear" w:color="auto" w:fill="auto"/>
            <w:vAlign w:val="bottom"/>
          </w:tcPr>
          <w:p w14:paraId="7C327450" w14:textId="2E6DED54"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(61)</w:t>
            </w:r>
          </w:p>
        </w:tc>
        <w:tc>
          <w:tcPr>
            <w:tcW w:w="2167" w:type="dxa"/>
            <w:shd w:val="clear" w:color="auto" w:fill="auto"/>
            <w:vAlign w:val="bottom"/>
          </w:tcPr>
          <w:p w14:paraId="36A50E29" w14:textId="2A00D111" w:rsidR="00AD3EA9" w:rsidRPr="00D003FC" w:rsidRDefault="00AD3EA9" w:rsidP="00AD3EA9">
            <w:pPr>
              <w:tabs>
                <w:tab w:val="decimal" w:pos="1751"/>
              </w:tabs>
              <w:spacing w:line="320" w:lineRule="exact"/>
              <w:rPr>
                <w:rFonts w:ascii="Arial" w:hAnsi="Arial" w:cs="Arial"/>
                <w:sz w:val="16"/>
                <w:szCs w:val="16"/>
              </w:rPr>
            </w:pPr>
            <w:r w:rsidRPr="00D003FC">
              <w:rPr>
                <w:rFonts w:ascii="Arial" w:hAnsi="Arial" w:cs="Arial"/>
                <w:sz w:val="16"/>
                <w:szCs w:val="16"/>
                <w:cs/>
              </w:rPr>
              <w:t>24</w:t>
            </w:r>
            <w:r w:rsidRPr="00D003FC">
              <w:rPr>
                <w:rFonts w:ascii="Arial" w:hAnsi="Arial" w:cs="Arial"/>
                <w:sz w:val="16"/>
                <w:szCs w:val="16"/>
              </w:rPr>
              <w:t>5</w:t>
            </w:r>
          </w:p>
        </w:tc>
      </w:tr>
      <w:tr w:rsidR="00AD3EA9" w:rsidRPr="00D003FC" w14:paraId="1CB0A389" w14:textId="77777777" w:rsidTr="00AD3EA9">
        <w:tc>
          <w:tcPr>
            <w:tcW w:w="2351" w:type="dxa"/>
            <w:shd w:val="clear" w:color="auto" w:fill="auto"/>
          </w:tcPr>
          <w:p w14:paraId="74A36524" w14:textId="77777777" w:rsidR="00AD3EA9" w:rsidRPr="00D003FC" w:rsidRDefault="00AD3EA9" w:rsidP="00AD3EA9">
            <w:pPr>
              <w:spacing w:line="320" w:lineRule="exact"/>
              <w:rPr>
                <w:rFonts w:ascii="Arial" w:hAnsi="Arial" w:cs="Arial"/>
                <w:sz w:val="16"/>
                <w:szCs w:val="16"/>
              </w:rPr>
            </w:pPr>
            <w:r w:rsidRPr="00D003FC">
              <w:rPr>
                <w:rFonts w:ascii="Arial" w:hAnsi="Arial" w:cs="Arial"/>
                <w:sz w:val="16"/>
                <w:szCs w:val="16"/>
              </w:rPr>
              <w:t>USD fixed</w:t>
            </w:r>
            <w:r w:rsidRPr="00D003FC">
              <w:rPr>
                <w:rFonts w:ascii="Arial" w:hAnsi="Arial" w:cs="Arial"/>
                <w:sz w:val="16"/>
                <w:szCs w:val="16"/>
                <w:cs/>
              </w:rPr>
              <w:t>-</w:t>
            </w:r>
            <w:r w:rsidRPr="00D003FC">
              <w:rPr>
                <w:rFonts w:ascii="Arial" w:hAnsi="Arial" w:cs="Arial"/>
                <w:sz w:val="16"/>
                <w:szCs w:val="16"/>
              </w:rPr>
              <w:t>rate debt issued</w:t>
            </w:r>
          </w:p>
        </w:tc>
        <w:tc>
          <w:tcPr>
            <w:tcW w:w="1512" w:type="dxa"/>
            <w:shd w:val="clear" w:color="auto" w:fill="auto"/>
          </w:tcPr>
          <w:p w14:paraId="3B6C1E60" w14:textId="059B7EC3" w:rsidR="00AD3EA9" w:rsidRPr="00D003FC" w:rsidRDefault="00AD3EA9" w:rsidP="00AD3EA9">
            <w:pPr>
              <w:spacing w:line="320" w:lineRule="exact"/>
              <w:ind w:left="78" w:hanging="78"/>
              <w:rPr>
                <w:rFonts w:ascii="Arial" w:hAnsi="Arial" w:cs="Arial"/>
                <w:sz w:val="16"/>
                <w:szCs w:val="16"/>
              </w:rPr>
            </w:pPr>
            <w:r w:rsidRPr="00D003FC">
              <w:rPr>
                <w:rFonts w:ascii="Arial" w:hAnsi="Arial" w:cs="Arial"/>
                <w:sz w:val="16"/>
                <w:szCs w:val="16"/>
              </w:rPr>
              <w:t>Interest rate swap</w:t>
            </w:r>
            <w:r w:rsidRPr="00D003FC">
              <w:rPr>
                <w:rFonts w:ascii="Arial" w:hAnsi="Arial" w:cs="Arial"/>
                <w:sz w:val="16"/>
                <w:szCs w:val="16"/>
                <w:cs/>
              </w:rPr>
              <w:t xml:space="preserve"> </w:t>
            </w:r>
          </w:p>
        </w:tc>
        <w:tc>
          <w:tcPr>
            <w:tcW w:w="1484" w:type="dxa"/>
            <w:shd w:val="clear" w:color="auto" w:fill="auto"/>
            <w:vAlign w:val="bottom"/>
          </w:tcPr>
          <w:p w14:paraId="3DD60BF0" w14:textId="3B86FFF7"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49</w:t>
            </w:r>
          </w:p>
        </w:tc>
        <w:tc>
          <w:tcPr>
            <w:tcW w:w="1576" w:type="dxa"/>
            <w:shd w:val="clear" w:color="auto" w:fill="auto"/>
            <w:vAlign w:val="bottom"/>
          </w:tcPr>
          <w:p w14:paraId="5794BF77" w14:textId="085854DB" w:rsidR="00AD3EA9" w:rsidRPr="00D003FC" w:rsidRDefault="00AD3EA9" w:rsidP="00AD3EA9">
            <w:pPr>
              <w:tabs>
                <w:tab w:val="decimal" w:pos="1169"/>
              </w:tabs>
              <w:spacing w:line="320" w:lineRule="exact"/>
              <w:rPr>
                <w:rFonts w:ascii="Arial" w:hAnsi="Arial" w:cs="Arial"/>
                <w:sz w:val="16"/>
                <w:szCs w:val="16"/>
              </w:rPr>
            </w:pPr>
            <w:r w:rsidRPr="00D003FC">
              <w:rPr>
                <w:rFonts w:ascii="Arial" w:hAnsi="Arial" w:cs="Arial"/>
                <w:sz w:val="16"/>
                <w:szCs w:val="16"/>
                <w:cs/>
              </w:rPr>
              <w:t>(47)</w:t>
            </w:r>
          </w:p>
        </w:tc>
        <w:tc>
          <w:tcPr>
            <w:tcW w:w="2167" w:type="dxa"/>
            <w:shd w:val="clear" w:color="auto" w:fill="auto"/>
            <w:vAlign w:val="bottom"/>
          </w:tcPr>
          <w:p w14:paraId="00822ACD" w14:textId="2DB318EC" w:rsidR="00AD3EA9" w:rsidRPr="00D003FC" w:rsidRDefault="00AD3EA9" w:rsidP="00AD3EA9">
            <w:pPr>
              <w:tabs>
                <w:tab w:val="decimal" w:pos="1751"/>
              </w:tabs>
              <w:spacing w:line="320" w:lineRule="exact"/>
              <w:rPr>
                <w:rFonts w:ascii="Arial" w:hAnsi="Arial" w:cs="Arial"/>
                <w:sz w:val="16"/>
                <w:szCs w:val="16"/>
              </w:rPr>
            </w:pPr>
            <w:r w:rsidRPr="00D003FC">
              <w:rPr>
                <w:rFonts w:ascii="Arial" w:hAnsi="Arial" w:cs="Arial"/>
                <w:sz w:val="16"/>
                <w:szCs w:val="16"/>
                <w:cs/>
              </w:rPr>
              <w:t>2</w:t>
            </w:r>
          </w:p>
        </w:tc>
      </w:tr>
      <w:tr w:rsidR="00AD3EA9" w:rsidRPr="00D003FC" w14:paraId="6D2F1A8B" w14:textId="77777777" w:rsidTr="00AD3EA9">
        <w:tc>
          <w:tcPr>
            <w:tcW w:w="2351" w:type="dxa"/>
            <w:shd w:val="clear" w:color="auto" w:fill="auto"/>
          </w:tcPr>
          <w:p w14:paraId="3F7E86ED" w14:textId="77777777" w:rsidR="00AD3EA9" w:rsidRPr="00D003FC" w:rsidRDefault="00AD3EA9" w:rsidP="00AD3EA9">
            <w:pPr>
              <w:spacing w:line="320" w:lineRule="exact"/>
              <w:ind w:left="159" w:hanging="159"/>
              <w:rPr>
                <w:rFonts w:ascii="Arial" w:hAnsi="Arial" w:cs="Arial"/>
                <w:sz w:val="16"/>
                <w:szCs w:val="16"/>
                <w:cs/>
              </w:rPr>
            </w:pPr>
            <w:r w:rsidRPr="00D003FC">
              <w:rPr>
                <w:rFonts w:ascii="Arial" w:hAnsi="Arial" w:cs="Arial"/>
                <w:sz w:val="16"/>
                <w:szCs w:val="16"/>
              </w:rPr>
              <w:t>THB fixed</w:t>
            </w:r>
            <w:r w:rsidRPr="00D003FC">
              <w:rPr>
                <w:rFonts w:ascii="Arial" w:hAnsi="Arial" w:cs="Arial"/>
                <w:sz w:val="16"/>
                <w:szCs w:val="16"/>
                <w:cs/>
              </w:rPr>
              <w:t>-</w:t>
            </w:r>
            <w:r w:rsidRPr="00D003FC">
              <w:rPr>
                <w:rFonts w:ascii="Arial" w:hAnsi="Arial" w:cs="Arial"/>
                <w:sz w:val="16"/>
                <w:szCs w:val="16"/>
              </w:rPr>
              <w:t>rate loans to customers</w:t>
            </w:r>
          </w:p>
        </w:tc>
        <w:tc>
          <w:tcPr>
            <w:tcW w:w="1512" w:type="dxa"/>
            <w:shd w:val="clear" w:color="auto" w:fill="auto"/>
          </w:tcPr>
          <w:p w14:paraId="740B145D" w14:textId="77777777" w:rsidR="00AD3EA9" w:rsidRPr="00D003FC" w:rsidRDefault="00AD3EA9" w:rsidP="00AD3EA9">
            <w:pPr>
              <w:spacing w:line="320" w:lineRule="exact"/>
              <w:ind w:left="78" w:hanging="78"/>
              <w:rPr>
                <w:rFonts w:ascii="Arial" w:hAnsi="Arial" w:cs="Arial"/>
                <w:sz w:val="16"/>
                <w:szCs w:val="16"/>
              </w:rPr>
            </w:pPr>
            <w:r w:rsidRPr="00D003FC">
              <w:rPr>
                <w:rFonts w:ascii="Arial" w:hAnsi="Arial" w:cs="Arial"/>
                <w:sz w:val="16"/>
                <w:szCs w:val="16"/>
              </w:rPr>
              <w:t>Interest rate swap and interest rate swap option</w:t>
            </w:r>
          </w:p>
        </w:tc>
        <w:tc>
          <w:tcPr>
            <w:tcW w:w="1484" w:type="dxa"/>
            <w:shd w:val="clear" w:color="auto" w:fill="auto"/>
            <w:vAlign w:val="bottom"/>
          </w:tcPr>
          <w:p w14:paraId="68192945" w14:textId="256334DF"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(127)</w:t>
            </w:r>
          </w:p>
        </w:tc>
        <w:tc>
          <w:tcPr>
            <w:tcW w:w="1576" w:type="dxa"/>
            <w:shd w:val="clear" w:color="auto" w:fill="auto"/>
            <w:vAlign w:val="bottom"/>
          </w:tcPr>
          <w:p w14:paraId="28513514" w14:textId="394B73AF"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5</w:t>
            </w:r>
          </w:p>
        </w:tc>
        <w:tc>
          <w:tcPr>
            <w:tcW w:w="2167" w:type="dxa"/>
            <w:shd w:val="clear" w:color="auto" w:fill="auto"/>
            <w:vAlign w:val="bottom"/>
          </w:tcPr>
          <w:p w14:paraId="4E6E0127" w14:textId="418CEE75" w:rsidR="00AD3EA9" w:rsidRPr="00D003FC" w:rsidRDefault="00AD3EA9" w:rsidP="00AD3EA9">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(122)</w:t>
            </w:r>
          </w:p>
        </w:tc>
      </w:tr>
      <w:tr w:rsidR="00AD3EA9" w:rsidRPr="00D003FC" w14:paraId="43D29173" w14:textId="56A4D319" w:rsidTr="00AD3EA9">
        <w:tc>
          <w:tcPr>
            <w:tcW w:w="3863" w:type="dxa"/>
            <w:gridSpan w:val="2"/>
            <w:shd w:val="clear" w:color="auto" w:fill="auto"/>
          </w:tcPr>
          <w:p w14:paraId="431A3D7B" w14:textId="77777777" w:rsidR="00AD3EA9" w:rsidRPr="00D003FC" w:rsidRDefault="00AD3EA9" w:rsidP="00AD3EA9">
            <w:pPr>
              <w:spacing w:line="320" w:lineRule="exact"/>
              <w:ind w:left="183" w:hanging="183"/>
              <w:rPr>
                <w:rFonts w:ascii="Arial" w:hAnsi="Arial" w:cs="Arial"/>
                <w:sz w:val="16"/>
                <w:szCs w:val="16"/>
              </w:rPr>
            </w:pPr>
            <w:r w:rsidRPr="00D003FC">
              <w:rPr>
                <w:rFonts w:ascii="Arial" w:hAnsi="Arial" w:cs="Arial"/>
                <w:sz w:val="16"/>
                <w:szCs w:val="16"/>
              </w:rPr>
              <w:t>Total interest rate risk</w:t>
            </w:r>
          </w:p>
        </w:tc>
        <w:tc>
          <w:tcPr>
            <w:tcW w:w="1484" w:type="dxa"/>
            <w:shd w:val="clear" w:color="auto" w:fill="auto"/>
            <w:vAlign w:val="bottom"/>
          </w:tcPr>
          <w:p w14:paraId="60B5829B" w14:textId="24A1EDE9"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16</w:t>
            </w:r>
            <w:r w:rsidRPr="00D003FC">
              <w:rPr>
                <w:rFonts w:ascii="Arial" w:hAnsi="Arial" w:cs="Arial"/>
                <w:sz w:val="16"/>
                <w:szCs w:val="16"/>
              </w:rPr>
              <w:t>5</w:t>
            </w:r>
          </w:p>
        </w:tc>
        <w:tc>
          <w:tcPr>
            <w:tcW w:w="1576" w:type="dxa"/>
            <w:shd w:val="clear" w:color="auto" w:fill="auto"/>
            <w:vAlign w:val="bottom"/>
          </w:tcPr>
          <w:p w14:paraId="2E6055DE" w14:textId="7330C7FA"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(40)</w:t>
            </w:r>
          </w:p>
        </w:tc>
        <w:tc>
          <w:tcPr>
            <w:tcW w:w="2167" w:type="dxa"/>
            <w:shd w:val="clear" w:color="auto" w:fill="auto"/>
            <w:vAlign w:val="bottom"/>
          </w:tcPr>
          <w:p w14:paraId="40CAEC28" w14:textId="3174B4D6" w:rsidR="00AD3EA9" w:rsidRPr="00D003FC" w:rsidRDefault="00AD3EA9" w:rsidP="00AD3EA9">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12</w:t>
            </w:r>
            <w:r w:rsidRPr="00D003FC">
              <w:rPr>
                <w:rFonts w:ascii="Arial" w:hAnsi="Arial" w:cs="Arial"/>
                <w:sz w:val="16"/>
                <w:szCs w:val="16"/>
              </w:rPr>
              <w:t>5</w:t>
            </w:r>
          </w:p>
        </w:tc>
      </w:tr>
      <w:tr w:rsidR="00AD3EA9" w:rsidRPr="00D003FC" w14:paraId="4EDC0CBA" w14:textId="77777777" w:rsidTr="00AD3EA9">
        <w:tc>
          <w:tcPr>
            <w:tcW w:w="9090" w:type="dxa"/>
            <w:gridSpan w:val="5"/>
            <w:shd w:val="clear" w:color="auto" w:fill="auto"/>
          </w:tcPr>
          <w:p w14:paraId="0022B73B" w14:textId="77777777" w:rsidR="00AD3EA9" w:rsidRPr="00D003FC" w:rsidRDefault="00AD3EA9" w:rsidP="00AD3EA9">
            <w:pPr>
              <w:spacing w:line="320" w:lineRule="exact"/>
              <w:rPr>
                <w:rFonts w:ascii="Arial" w:hAnsi="Arial" w:cs="Arial"/>
                <w:b/>
                <w:bCs/>
                <w:sz w:val="16"/>
                <w:szCs w:val="16"/>
                <w:u w:val="single"/>
              </w:rPr>
            </w:pPr>
            <w:r w:rsidRPr="00D003FC">
              <w:rPr>
                <w:rFonts w:ascii="Arial" w:hAnsi="Arial" w:cs="Arial"/>
                <w:b/>
                <w:bCs/>
                <w:sz w:val="16"/>
                <w:szCs w:val="16"/>
                <w:u w:val="single"/>
              </w:rPr>
              <w:t>Foreign exchange rate risk</w:t>
            </w:r>
          </w:p>
        </w:tc>
      </w:tr>
      <w:tr w:rsidR="00AD3EA9" w:rsidRPr="00D003FC" w14:paraId="1B2BC0E8" w14:textId="77777777" w:rsidTr="00AD3EA9">
        <w:tc>
          <w:tcPr>
            <w:tcW w:w="2351" w:type="dxa"/>
            <w:shd w:val="clear" w:color="auto" w:fill="auto"/>
          </w:tcPr>
          <w:p w14:paraId="6AE1218C" w14:textId="77777777" w:rsidR="00AD3EA9" w:rsidRPr="00D003FC" w:rsidRDefault="00AD3EA9" w:rsidP="00AD3EA9">
            <w:pPr>
              <w:spacing w:line="320" w:lineRule="exact"/>
              <w:ind w:left="178" w:hanging="178"/>
              <w:rPr>
                <w:rFonts w:ascii="Arial" w:hAnsi="Arial" w:cs="Arial"/>
                <w:sz w:val="16"/>
                <w:szCs w:val="16"/>
              </w:rPr>
            </w:pPr>
            <w:r w:rsidRPr="00D003FC">
              <w:rPr>
                <w:rFonts w:ascii="Arial" w:hAnsi="Arial" w:cs="Arial"/>
                <w:sz w:val="16"/>
                <w:szCs w:val="16"/>
              </w:rPr>
              <w:t>USD investments in equity securities, designated at fair value through other comprehensive income</w:t>
            </w:r>
          </w:p>
        </w:tc>
        <w:tc>
          <w:tcPr>
            <w:tcW w:w="1512" w:type="dxa"/>
            <w:shd w:val="clear" w:color="auto" w:fill="auto"/>
          </w:tcPr>
          <w:p w14:paraId="59D0E840" w14:textId="1E21F8B2" w:rsidR="00AD3EA9" w:rsidRPr="00D003FC" w:rsidRDefault="00AD3EA9" w:rsidP="00AD3EA9">
            <w:pPr>
              <w:spacing w:line="320" w:lineRule="exact"/>
              <w:ind w:left="78" w:right="-102" w:hanging="78"/>
              <w:rPr>
                <w:rFonts w:ascii="Arial" w:hAnsi="Arial" w:cs="Arial"/>
                <w:sz w:val="16"/>
                <w:szCs w:val="16"/>
              </w:rPr>
            </w:pPr>
            <w:r w:rsidRPr="00D003FC">
              <w:rPr>
                <w:rFonts w:ascii="Arial" w:hAnsi="Arial" w:cs="Arial"/>
                <w:sz w:val="16"/>
                <w:szCs w:val="16"/>
              </w:rPr>
              <w:t>Foreign currency swap contract</w:t>
            </w:r>
          </w:p>
        </w:tc>
        <w:tc>
          <w:tcPr>
            <w:tcW w:w="1484" w:type="dxa"/>
            <w:shd w:val="clear" w:color="auto" w:fill="auto"/>
            <w:vAlign w:val="bottom"/>
          </w:tcPr>
          <w:p w14:paraId="3E6ACAC6" w14:textId="37745F70"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rPr>
              <w:t>173</w:t>
            </w:r>
          </w:p>
        </w:tc>
        <w:tc>
          <w:tcPr>
            <w:tcW w:w="1576" w:type="dxa"/>
            <w:shd w:val="clear" w:color="auto" w:fill="auto"/>
            <w:vAlign w:val="bottom"/>
          </w:tcPr>
          <w:p w14:paraId="21F1DA82" w14:textId="30670BDF"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173</w:t>
            </w:r>
            <w:r w:rsidRPr="00D003FC">
              <w:rPr>
                <w:rFonts w:ascii="Arial" w:hAnsi="Arial" w:cs="Arial"/>
                <w:sz w:val="16"/>
                <w:szCs w:val="16"/>
                <w:cs/>
              </w:rPr>
              <w:t>)</w:t>
            </w:r>
          </w:p>
        </w:tc>
        <w:tc>
          <w:tcPr>
            <w:tcW w:w="2167" w:type="dxa"/>
            <w:shd w:val="clear" w:color="auto" w:fill="auto"/>
            <w:vAlign w:val="bottom"/>
          </w:tcPr>
          <w:p w14:paraId="56587921" w14:textId="1F187687" w:rsidR="00AD3EA9" w:rsidRPr="00D003FC" w:rsidRDefault="00AD3EA9" w:rsidP="00AD3EA9">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D3EA9" w:rsidRPr="00D003FC" w14:paraId="2F84401C" w14:textId="0887EA7E" w:rsidTr="00AD3EA9">
        <w:tc>
          <w:tcPr>
            <w:tcW w:w="3863" w:type="dxa"/>
            <w:gridSpan w:val="2"/>
            <w:shd w:val="clear" w:color="auto" w:fill="auto"/>
          </w:tcPr>
          <w:p w14:paraId="7894368E" w14:textId="77777777" w:rsidR="00AD3EA9" w:rsidRPr="00D003FC" w:rsidRDefault="00AD3EA9" w:rsidP="00AD3EA9">
            <w:pPr>
              <w:spacing w:line="320" w:lineRule="exact"/>
              <w:ind w:left="183" w:hanging="183"/>
              <w:rPr>
                <w:rFonts w:ascii="Arial" w:hAnsi="Arial" w:cs="Arial"/>
                <w:sz w:val="16"/>
                <w:szCs w:val="16"/>
              </w:rPr>
            </w:pPr>
            <w:r w:rsidRPr="00D003FC">
              <w:rPr>
                <w:rFonts w:ascii="Arial" w:hAnsi="Arial" w:cs="Arial"/>
                <w:sz w:val="16"/>
                <w:szCs w:val="16"/>
              </w:rPr>
              <w:t>Total foreign exchange rate risk</w:t>
            </w:r>
          </w:p>
        </w:tc>
        <w:tc>
          <w:tcPr>
            <w:tcW w:w="1484" w:type="dxa"/>
            <w:shd w:val="clear" w:color="auto" w:fill="auto"/>
            <w:vAlign w:val="bottom"/>
          </w:tcPr>
          <w:p w14:paraId="68FDE137" w14:textId="4E61C1D5"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rPr>
              <w:t>173</w:t>
            </w:r>
          </w:p>
        </w:tc>
        <w:tc>
          <w:tcPr>
            <w:tcW w:w="1576" w:type="dxa"/>
            <w:shd w:val="clear" w:color="auto" w:fill="auto"/>
            <w:vAlign w:val="bottom"/>
          </w:tcPr>
          <w:p w14:paraId="6EB5F017" w14:textId="1755DCC0" w:rsidR="00AD3EA9" w:rsidRPr="00D003FC" w:rsidRDefault="00AD3EA9" w:rsidP="00AD3EA9">
            <w:pPr>
              <w:pBdr>
                <w:bottom w:val="sing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173</w:t>
            </w:r>
            <w:r w:rsidRPr="00D003FC">
              <w:rPr>
                <w:rFonts w:ascii="Arial" w:hAnsi="Arial" w:cs="Arial"/>
                <w:sz w:val="16"/>
                <w:szCs w:val="16"/>
                <w:cs/>
              </w:rPr>
              <w:t>)</w:t>
            </w:r>
          </w:p>
        </w:tc>
        <w:tc>
          <w:tcPr>
            <w:tcW w:w="2167" w:type="dxa"/>
            <w:shd w:val="clear" w:color="auto" w:fill="auto"/>
            <w:vAlign w:val="bottom"/>
          </w:tcPr>
          <w:p w14:paraId="54C89EE3" w14:textId="54027975" w:rsidR="00AD3EA9" w:rsidRPr="00D003FC" w:rsidRDefault="00AD3EA9" w:rsidP="00AD3EA9">
            <w:pPr>
              <w:pBdr>
                <w:bottom w:val="single" w:sz="4" w:space="1" w:color="auto"/>
              </w:pBdr>
              <w:tabs>
                <w:tab w:val="decimal" w:pos="1751"/>
              </w:tabs>
              <w:spacing w:line="320" w:lineRule="exact"/>
              <w:rPr>
                <w:rFonts w:ascii="Arial" w:hAnsi="Arial" w:cs="Arial"/>
                <w:sz w:val="16"/>
                <w:szCs w:val="16"/>
              </w:rPr>
            </w:pPr>
            <w:r w:rsidRPr="00D003FC">
              <w:rPr>
                <w:rFonts w:ascii="Arial" w:hAnsi="Arial" w:cs="Arial"/>
                <w:sz w:val="16"/>
                <w:szCs w:val="16"/>
                <w:cs/>
              </w:rPr>
              <w:t>-</w:t>
            </w:r>
          </w:p>
        </w:tc>
      </w:tr>
      <w:tr w:rsidR="00AD3EA9" w:rsidRPr="00D003FC" w14:paraId="4FE44058" w14:textId="4D2F308F" w:rsidTr="00AD3EA9">
        <w:tc>
          <w:tcPr>
            <w:tcW w:w="3863" w:type="dxa"/>
            <w:gridSpan w:val="2"/>
            <w:shd w:val="clear" w:color="auto" w:fill="auto"/>
          </w:tcPr>
          <w:p w14:paraId="7F9C3D3F" w14:textId="77777777" w:rsidR="00AD3EA9" w:rsidRPr="00D003FC" w:rsidRDefault="00AD3EA9" w:rsidP="00AD3EA9">
            <w:pPr>
              <w:spacing w:line="320" w:lineRule="exact"/>
              <w:ind w:left="183" w:hanging="183"/>
              <w:rPr>
                <w:rFonts w:ascii="Arial" w:hAnsi="Arial" w:cs="Arial"/>
                <w:sz w:val="16"/>
                <w:szCs w:val="16"/>
                <w:cs/>
              </w:rPr>
            </w:pPr>
            <w:r w:rsidRPr="00D003FC">
              <w:rPr>
                <w:rFonts w:ascii="Arial" w:hAnsi="Arial" w:cs="Arial"/>
                <w:sz w:val="16"/>
                <w:szCs w:val="16"/>
              </w:rPr>
              <w:t>Total</w:t>
            </w:r>
          </w:p>
        </w:tc>
        <w:tc>
          <w:tcPr>
            <w:tcW w:w="1484" w:type="dxa"/>
            <w:shd w:val="clear" w:color="auto" w:fill="auto"/>
            <w:vAlign w:val="bottom"/>
          </w:tcPr>
          <w:p w14:paraId="27E69A3E" w14:textId="7DFA50D2" w:rsidR="00AD3EA9" w:rsidRPr="00D003FC" w:rsidRDefault="00AD3EA9" w:rsidP="00AD3EA9">
            <w:pPr>
              <w:pBdr>
                <w:bottom w:val="double" w:sz="4" w:space="1" w:color="auto"/>
              </w:pBdr>
              <w:tabs>
                <w:tab w:val="decimal" w:pos="1169"/>
              </w:tabs>
              <w:spacing w:line="320" w:lineRule="exact"/>
              <w:rPr>
                <w:rFonts w:ascii="Arial" w:hAnsi="Arial" w:cs="Arial"/>
                <w:sz w:val="16"/>
                <w:szCs w:val="16"/>
              </w:rPr>
            </w:pPr>
            <w:r w:rsidRPr="00D003FC">
              <w:rPr>
                <w:rFonts w:ascii="Arial" w:hAnsi="Arial" w:cs="Arial"/>
                <w:sz w:val="16"/>
                <w:szCs w:val="16"/>
              </w:rPr>
              <w:t>338</w:t>
            </w:r>
          </w:p>
        </w:tc>
        <w:tc>
          <w:tcPr>
            <w:tcW w:w="1576" w:type="dxa"/>
            <w:shd w:val="clear" w:color="auto" w:fill="auto"/>
            <w:vAlign w:val="bottom"/>
          </w:tcPr>
          <w:p w14:paraId="54B7F5D8" w14:textId="06FB87E5" w:rsidR="00AD3EA9" w:rsidRPr="00D003FC" w:rsidRDefault="00AD3EA9" w:rsidP="00AD3EA9">
            <w:pPr>
              <w:pBdr>
                <w:bottom w:val="double" w:sz="4" w:space="1" w:color="auto"/>
              </w:pBdr>
              <w:tabs>
                <w:tab w:val="decimal" w:pos="116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213</w:t>
            </w:r>
            <w:r w:rsidRPr="00D003FC">
              <w:rPr>
                <w:rFonts w:ascii="Arial" w:hAnsi="Arial" w:cs="Arial"/>
                <w:sz w:val="16"/>
                <w:szCs w:val="16"/>
                <w:cs/>
              </w:rPr>
              <w:t>)</w:t>
            </w:r>
          </w:p>
        </w:tc>
        <w:tc>
          <w:tcPr>
            <w:tcW w:w="2167" w:type="dxa"/>
            <w:shd w:val="clear" w:color="auto" w:fill="auto"/>
            <w:vAlign w:val="bottom"/>
          </w:tcPr>
          <w:p w14:paraId="305F3796" w14:textId="7A991C8D" w:rsidR="00AD3EA9" w:rsidRPr="00D003FC" w:rsidRDefault="00AD3EA9" w:rsidP="00AD3EA9">
            <w:pPr>
              <w:pBdr>
                <w:bottom w:val="double" w:sz="4" w:space="1" w:color="auto"/>
              </w:pBdr>
              <w:tabs>
                <w:tab w:val="decimal" w:pos="1751"/>
              </w:tabs>
              <w:spacing w:line="320" w:lineRule="exact"/>
              <w:rPr>
                <w:rFonts w:ascii="Arial" w:hAnsi="Arial" w:cs="Arial"/>
                <w:sz w:val="16"/>
                <w:szCs w:val="16"/>
              </w:rPr>
            </w:pPr>
            <w:r w:rsidRPr="00D003FC">
              <w:rPr>
                <w:rFonts w:ascii="Arial" w:hAnsi="Arial" w:cs="Arial"/>
                <w:sz w:val="16"/>
                <w:szCs w:val="16"/>
              </w:rPr>
              <w:t>125</w:t>
            </w:r>
          </w:p>
        </w:tc>
      </w:tr>
    </w:tbl>
    <w:p w14:paraId="02855B6C" w14:textId="77777777" w:rsidR="00020973" w:rsidRPr="00D003FC" w:rsidRDefault="00020973" w:rsidP="00020B84">
      <w:pPr>
        <w:spacing w:before="160" w:after="80" w:line="360" w:lineRule="exact"/>
        <w:ind w:left="634"/>
        <w:jc w:val="thaiDistribute"/>
        <w:rPr>
          <w:rFonts w:ascii="Arial" w:hAnsi="Arial" w:cs="Arial"/>
          <w:u w:val="single"/>
        </w:rPr>
      </w:pPr>
    </w:p>
    <w:p w14:paraId="5110DD7B" w14:textId="77777777" w:rsidR="00020973" w:rsidRPr="00D003FC" w:rsidRDefault="00020973" w:rsidP="00020B84">
      <w:pPr>
        <w:autoSpaceDE/>
        <w:autoSpaceDN/>
        <w:spacing w:after="160" w:line="259" w:lineRule="auto"/>
        <w:rPr>
          <w:rFonts w:ascii="Arial" w:hAnsi="Arial" w:cs="Arial"/>
          <w:u w:val="single"/>
        </w:rPr>
      </w:pPr>
      <w:r w:rsidRPr="00D003FC">
        <w:rPr>
          <w:rFonts w:ascii="Arial" w:hAnsi="Arial" w:cs="Arial"/>
          <w:u w:val="single"/>
          <w:cs/>
        </w:rPr>
        <w:br w:type="page"/>
      </w:r>
    </w:p>
    <w:p w14:paraId="0F0D87B6" w14:textId="77777777" w:rsidR="00F96B63" w:rsidRPr="00D003FC" w:rsidRDefault="00F96B63" w:rsidP="00020B84">
      <w:pPr>
        <w:spacing w:before="160" w:after="80" w:line="360" w:lineRule="exact"/>
        <w:ind w:left="634"/>
        <w:jc w:val="thaiDistribute"/>
        <w:rPr>
          <w:rFonts w:ascii="Arial" w:hAnsi="Arial" w:cs="Arial"/>
          <w:u w:val="single"/>
          <w:cs/>
        </w:rPr>
      </w:pPr>
      <w:r w:rsidRPr="00D003FC">
        <w:rPr>
          <w:rFonts w:ascii="Arial" w:hAnsi="Arial" w:cs="Arial"/>
          <w:u w:val="single"/>
        </w:rPr>
        <w:lastRenderedPageBreak/>
        <w:t>Cash flow hedges</w:t>
      </w:r>
    </w:p>
    <w:p w14:paraId="151C1B4D" w14:textId="77777777" w:rsidR="00F96B63" w:rsidRPr="00D003FC" w:rsidRDefault="00F96B63" w:rsidP="00020B84">
      <w:pPr>
        <w:spacing w:before="80" w:after="80" w:line="360" w:lineRule="exact"/>
        <w:ind w:left="634"/>
        <w:jc w:val="thaiDistribute"/>
        <w:rPr>
          <w:rFonts w:ascii="Arial" w:hAnsi="Arial" w:cs="Arial"/>
        </w:rPr>
      </w:pPr>
      <w:r w:rsidRPr="00D003FC">
        <w:rPr>
          <w:rFonts w:ascii="Arial" w:hAnsi="Arial" w:cs="Arial"/>
        </w:rPr>
        <w:t>The amounts relating to items designated as hedged items under cash flow hedges are as follow</w:t>
      </w:r>
      <w:r w:rsidR="00D70351" w:rsidRPr="00D003FC">
        <w:rPr>
          <w:rFonts w:ascii="Arial" w:hAnsi="Arial" w:cs="Arial"/>
        </w:rPr>
        <w:t>s</w:t>
      </w:r>
      <w:r w:rsidR="00D70351" w:rsidRPr="00D003FC">
        <w:rPr>
          <w:rFonts w:ascii="Arial" w:hAnsi="Arial" w:cs="Arial"/>
          <w:cs/>
        </w:rPr>
        <w:t>:</w:t>
      </w: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D003FC" w14:paraId="196C1F9A" w14:textId="77777777" w:rsidTr="0026185F">
        <w:trPr>
          <w:tblHeader/>
        </w:trPr>
        <w:tc>
          <w:tcPr>
            <w:tcW w:w="2120" w:type="dxa"/>
            <w:shd w:val="clear" w:color="auto" w:fill="auto"/>
            <w:vAlign w:val="bottom"/>
          </w:tcPr>
          <w:p w14:paraId="725005B4"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2F7B518"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73EB0001" w14:textId="77777777" w:rsidR="00F96B63"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F96B63" w:rsidRPr="00D003FC">
              <w:rPr>
                <w:rFonts w:ascii="Arial" w:hAnsi="Arial" w:cs="Arial"/>
                <w:sz w:val="18"/>
                <w:szCs w:val="18"/>
              </w:rPr>
              <w:t>Unit</w:t>
            </w:r>
            <w:r w:rsidR="00F96B63" w:rsidRPr="00D003FC">
              <w:rPr>
                <w:rFonts w:ascii="Arial" w:hAnsi="Arial" w:cs="Arial"/>
                <w:sz w:val="18"/>
                <w:szCs w:val="18"/>
                <w:cs/>
              </w:rPr>
              <w:t xml:space="preserve">: </w:t>
            </w:r>
            <w:r w:rsidR="00F96B63" w:rsidRPr="00D003FC">
              <w:rPr>
                <w:rFonts w:ascii="Arial" w:hAnsi="Arial" w:cs="Arial"/>
                <w:sz w:val="18"/>
                <w:szCs w:val="18"/>
              </w:rPr>
              <w:t>Million Baht</w:t>
            </w:r>
            <w:r w:rsidRPr="00D003FC">
              <w:rPr>
                <w:rFonts w:ascii="Arial" w:hAnsi="Arial" w:cs="Arial"/>
                <w:sz w:val="18"/>
                <w:szCs w:val="18"/>
                <w:cs/>
              </w:rPr>
              <w:t>)</w:t>
            </w:r>
          </w:p>
        </w:tc>
      </w:tr>
      <w:tr w:rsidR="00CF4B1A" w:rsidRPr="00D003FC" w14:paraId="27266337" w14:textId="77777777" w:rsidTr="0026185F">
        <w:trPr>
          <w:tblHeader/>
        </w:trPr>
        <w:tc>
          <w:tcPr>
            <w:tcW w:w="2120" w:type="dxa"/>
            <w:shd w:val="clear" w:color="auto" w:fill="auto"/>
            <w:vAlign w:val="bottom"/>
          </w:tcPr>
          <w:p w14:paraId="64051D73"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3347C20F"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62EC87E6"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181EEEBD" w14:textId="77777777" w:rsidTr="0026185F">
        <w:trPr>
          <w:tblHeader/>
        </w:trPr>
        <w:tc>
          <w:tcPr>
            <w:tcW w:w="2120" w:type="dxa"/>
            <w:shd w:val="clear" w:color="auto" w:fill="auto"/>
            <w:vAlign w:val="bottom"/>
          </w:tcPr>
          <w:p w14:paraId="06B8F499" w14:textId="77777777" w:rsidR="00F96B63" w:rsidRPr="00D003FC" w:rsidRDefault="00F96B63" w:rsidP="00020B84">
            <w:pPr>
              <w:spacing w:line="340" w:lineRule="exact"/>
              <w:jc w:val="center"/>
              <w:rPr>
                <w:rFonts w:ascii="Arial" w:hAnsi="Arial" w:cs="Arial"/>
                <w:sz w:val="18"/>
                <w:szCs w:val="18"/>
              </w:rPr>
            </w:pPr>
          </w:p>
        </w:tc>
        <w:tc>
          <w:tcPr>
            <w:tcW w:w="2380" w:type="dxa"/>
            <w:shd w:val="clear" w:color="auto" w:fill="auto"/>
            <w:vAlign w:val="bottom"/>
          </w:tcPr>
          <w:p w14:paraId="008C4D3B" w14:textId="77777777" w:rsidR="00F96B63" w:rsidRPr="00D003FC" w:rsidRDefault="00F96B63" w:rsidP="00020B84">
            <w:pPr>
              <w:spacing w:line="340" w:lineRule="exact"/>
              <w:jc w:val="center"/>
              <w:rPr>
                <w:rFonts w:ascii="Arial" w:hAnsi="Arial" w:cs="Arial"/>
                <w:sz w:val="18"/>
                <w:szCs w:val="18"/>
              </w:rPr>
            </w:pPr>
          </w:p>
        </w:tc>
        <w:tc>
          <w:tcPr>
            <w:tcW w:w="4594" w:type="dxa"/>
            <w:gridSpan w:val="3"/>
            <w:shd w:val="clear" w:color="auto" w:fill="auto"/>
            <w:vAlign w:val="bottom"/>
          </w:tcPr>
          <w:p w14:paraId="217B7407" w14:textId="7E669A93" w:rsidR="00F96B63" w:rsidRPr="00D003FC" w:rsidRDefault="00AD3EA9"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30 June 2024</w:t>
            </w:r>
          </w:p>
        </w:tc>
      </w:tr>
      <w:tr w:rsidR="00CF4B1A" w:rsidRPr="00D003FC" w14:paraId="28864E9C" w14:textId="77777777" w:rsidTr="0026185F">
        <w:trPr>
          <w:tblHeader/>
        </w:trPr>
        <w:tc>
          <w:tcPr>
            <w:tcW w:w="4500" w:type="dxa"/>
            <w:gridSpan w:val="2"/>
            <w:vMerge w:val="restart"/>
            <w:shd w:val="clear" w:color="auto" w:fill="auto"/>
            <w:vAlign w:val="bottom"/>
          </w:tcPr>
          <w:p w14:paraId="75B97E7E"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856" w:type="dxa"/>
            <w:vMerge w:val="restart"/>
            <w:shd w:val="clear" w:color="auto" w:fill="auto"/>
            <w:vAlign w:val="bottom"/>
          </w:tcPr>
          <w:p w14:paraId="6836A850" w14:textId="77777777" w:rsidR="00F96B63" w:rsidRPr="00D003FC" w:rsidRDefault="00F96B6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Change in fair value </w:t>
            </w:r>
            <w:r w:rsidR="00A84CA8" w:rsidRPr="00D003FC">
              <w:rPr>
                <w:rFonts w:ascii="Arial" w:hAnsi="Arial" w:cs="Arial"/>
                <w:sz w:val="18"/>
                <w:szCs w:val="18"/>
              </w:rPr>
              <w:t xml:space="preserve">measuring </w:t>
            </w:r>
            <w:r w:rsidRPr="00D003FC">
              <w:rPr>
                <w:rFonts w:ascii="Arial" w:hAnsi="Arial" w:cs="Arial"/>
                <w:sz w:val="18"/>
                <w:szCs w:val="18"/>
              </w:rPr>
              <w:t xml:space="preserve">used for ineffectiveness </w:t>
            </w:r>
          </w:p>
        </w:tc>
        <w:tc>
          <w:tcPr>
            <w:tcW w:w="2738" w:type="dxa"/>
            <w:gridSpan w:val="2"/>
            <w:shd w:val="clear" w:color="auto" w:fill="auto"/>
            <w:vAlign w:val="bottom"/>
          </w:tcPr>
          <w:p w14:paraId="13E3E2F3"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Cash flow hedge reserve</w:t>
            </w:r>
          </w:p>
        </w:tc>
      </w:tr>
      <w:tr w:rsidR="00CF4B1A" w:rsidRPr="00D003FC" w14:paraId="1A95E505" w14:textId="77777777" w:rsidTr="0026185F">
        <w:trPr>
          <w:tblHeader/>
        </w:trPr>
        <w:tc>
          <w:tcPr>
            <w:tcW w:w="4500" w:type="dxa"/>
            <w:gridSpan w:val="2"/>
            <w:vMerge/>
            <w:shd w:val="clear" w:color="auto" w:fill="auto"/>
            <w:vAlign w:val="bottom"/>
          </w:tcPr>
          <w:p w14:paraId="43827157" w14:textId="77777777" w:rsidR="00F96B63" w:rsidRPr="00D003FC" w:rsidRDefault="00F96B63" w:rsidP="00020B84">
            <w:pPr>
              <w:spacing w:line="340" w:lineRule="exact"/>
              <w:jc w:val="center"/>
              <w:rPr>
                <w:rFonts w:ascii="Arial" w:hAnsi="Arial" w:cs="Arial"/>
                <w:sz w:val="18"/>
                <w:szCs w:val="18"/>
              </w:rPr>
            </w:pPr>
          </w:p>
        </w:tc>
        <w:tc>
          <w:tcPr>
            <w:tcW w:w="1856" w:type="dxa"/>
            <w:vMerge/>
            <w:shd w:val="clear" w:color="auto" w:fill="auto"/>
            <w:vAlign w:val="bottom"/>
          </w:tcPr>
          <w:p w14:paraId="7E42F90F" w14:textId="77777777" w:rsidR="00F96B63" w:rsidRPr="00D003FC" w:rsidRDefault="00F96B63" w:rsidP="00020B84">
            <w:pPr>
              <w:spacing w:line="340" w:lineRule="exact"/>
              <w:jc w:val="center"/>
              <w:rPr>
                <w:rFonts w:ascii="Arial" w:hAnsi="Arial" w:cs="Arial"/>
                <w:sz w:val="18"/>
                <w:szCs w:val="18"/>
              </w:rPr>
            </w:pPr>
          </w:p>
        </w:tc>
        <w:tc>
          <w:tcPr>
            <w:tcW w:w="1384" w:type="dxa"/>
            <w:shd w:val="clear" w:color="auto" w:fill="auto"/>
            <w:vAlign w:val="bottom"/>
          </w:tcPr>
          <w:p w14:paraId="6A59A836" w14:textId="77777777" w:rsidR="00F96B63" w:rsidRPr="00D003FC" w:rsidRDefault="00F96B6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Continuing</w:t>
            </w:r>
            <w:r w:rsidRPr="00D003FC">
              <w:rPr>
                <w:rFonts w:ascii="Arial" w:hAnsi="Arial" w:cs="Arial"/>
                <w:sz w:val="18"/>
                <w:szCs w:val="18"/>
              </w:rPr>
              <w:br/>
              <w:t>hedges</w:t>
            </w:r>
          </w:p>
        </w:tc>
        <w:tc>
          <w:tcPr>
            <w:tcW w:w="1354" w:type="dxa"/>
            <w:shd w:val="clear" w:color="auto" w:fill="auto"/>
            <w:vAlign w:val="bottom"/>
          </w:tcPr>
          <w:p w14:paraId="0C9711E3" w14:textId="77777777" w:rsidR="00F96B63" w:rsidRPr="00D003FC" w:rsidRDefault="00F96B63"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Discontinued</w:t>
            </w:r>
            <w:r w:rsidRPr="00D003FC">
              <w:rPr>
                <w:rFonts w:ascii="Arial" w:hAnsi="Arial" w:cs="Arial"/>
                <w:sz w:val="18"/>
                <w:szCs w:val="18"/>
              </w:rPr>
              <w:br/>
              <w:t>hedges</w:t>
            </w:r>
          </w:p>
        </w:tc>
      </w:tr>
      <w:tr w:rsidR="00CF4B1A" w:rsidRPr="00D003FC" w14:paraId="23762707" w14:textId="77777777" w:rsidTr="0026185F">
        <w:tc>
          <w:tcPr>
            <w:tcW w:w="4500" w:type="dxa"/>
            <w:gridSpan w:val="2"/>
            <w:shd w:val="clear" w:color="auto" w:fill="auto"/>
          </w:tcPr>
          <w:p w14:paraId="037FA319" w14:textId="77777777" w:rsidR="0026185F" w:rsidRPr="00D003FC" w:rsidRDefault="0026185F" w:rsidP="00020B84">
            <w:pPr>
              <w:spacing w:line="340" w:lineRule="exact"/>
              <w:ind w:left="160" w:hanging="160"/>
              <w:rPr>
                <w:rFonts w:ascii="Arial" w:hAnsi="Arial" w:cs="Arial"/>
                <w:sz w:val="18"/>
                <w:szCs w:val="18"/>
              </w:rPr>
            </w:pPr>
            <w:r w:rsidRPr="00D003FC">
              <w:rPr>
                <w:rFonts w:ascii="Arial" w:hAnsi="Arial" w:cs="Arial"/>
                <w:b/>
                <w:bCs/>
                <w:sz w:val="18"/>
                <w:szCs w:val="18"/>
                <w:u w:val="single"/>
              </w:rPr>
              <w:t>Interest rate and foreign exchange rate risk</w:t>
            </w:r>
          </w:p>
        </w:tc>
        <w:tc>
          <w:tcPr>
            <w:tcW w:w="1856" w:type="dxa"/>
            <w:shd w:val="clear" w:color="auto" w:fill="auto"/>
            <w:vAlign w:val="bottom"/>
          </w:tcPr>
          <w:p w14:paraId="52A0A4FD" w14:textId="77777777" w:rsidR="0026185F" w:rsidRPr="00D003F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7E64C82" w14:textId="77777777" w:rsidR="0026185F" w:rsidRPr="00D003F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91205D2" w14:textId="77777777" w:rsidR="0026185F" w:rsidRPr="00D003FC" w:rsidRDefault="0026185F" w:rsidP="00020B84">
            <w:pPr>
              <w:tabs>
                <w:tab w:val="decimal" w:pos="970"/>
              </w:tabs>
              <w:spacing w:line="340" w:lineRule="exact"/>
              <w:rPr>
                <w:rFonts w:ascii="Arial" w:hAnsi="Arial" w:cs="Arial"/>
                <w:sz w:val="18"/>
                <w:szCs w:val="18"/>
              </w:rPr>
            </w:pPr>
          </w:p>
        </w:tc>
      </w:tr>
      <w:tr w:rsidR="00CF4B1A" w:rsidRPr="00D003FC" w14:paraId="69BA4DC3" w14:textId="77777777" w:rsidTr="0026185F">
        <w:tc>
          <w:tcPr>
            <w:tcW w:w="4500" w:type="dxa"/>
            <w:gridSpan w:val="2"/>
            <w:shd w:val="clear" w:color="auto" w:fill="auto"/>
          </w:tcPr>
          <w:p w14:paraId="06C3F3F0" w14:textId="77777777" w:rsidR="0026185F" w:rsidRPr="00D003FC" w:rsidRDefault="0026185F" w:rsidP="00020B84">
            <w:pPr>
              <w:spacing w:line="340" w:lineRule="exact"/>
              <w:ind w:left="160" w:hanging="160"/>
              <w:rPr>
                <w:rFonts w:ascii="Arial" w:hAnsi="Arial" w:cs="Arial"/>
                <w:sz w:val="18"/>
                <w:szCs w:val="18"/>
              </w:rPr>
            </w:pPr>
            <w:r w:rsidRPr="00D003F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2672011A" w14:textId="77777777" w:rsidR="0026185F" w:rsidRPr="00D003FC" w:rsidRDefault="0026185F"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7EA0FDC9" w14:textId="77777777" w:rsidR="0026185F" w:rsidRPr="00D003FC" w:rsidRDefault="0026185F"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013502D5" w14:textId="77777777" w:rsidR="0026185F" w:rsidRPr="00D003FC" w:rsidRDefault="0026185F" w:rsidP="00020B84">
            <w:pPr>
              <w:tabs>
                <w:tab w:val="decimal" w:pos="970"/>
              </w:tabs>
              <w:spacing w:line="340" w:lineRule="exact"/>
              <w:rPr>
                <w:rFonts w:ascii="Arial" w:hAnsi="Arial" w:cs="Arial"/>
                <w:sz w:val="18"/>
                <w:szCs w:val="18"/>
              </w:rPr>
            </w:pPr>
          </w:p>
        </w:tc>
      </w:tr>
      <w:tr w:rsidR="00FE5421" w:rsidRPr="00D003FC" w14:paraId="35784C9F" w14:textId="77777777" w:rsidTr="0026185F">
        <w:tc>
          <w:tcPr>
            <w:tcW w:w="4500" w:type="dxa"/>
            <w:gridSpan w:val="2"/>
            <w:shd w:val="clear" w:color="auto" w:fill="auto"/>
          </w:tcPr>
          <w:p w14:paraId="2B462E60" w14:textId="77777777" w:rsidR="00FE5421" w:rsidRPr="00D003FC" w:rsidRDefault="00FE5421" w:rsidP="00020B84">
            <w:pPr>
              <w:spacing w:line="340" w:lineRule="exact"/>
              <w:ind w:left="235" w:firstLine="15"/>
              <w:rPr>
                <w:rFonts w:ascii="Arial" w:hAnsi="Arial" w:cs="Arial"/>
                <w:sz w:val="18"/>
                <w:szCs w:val="18"/>
                <w:cs/>
              </w:rPr>
            </w:pPr>
            <w:r w:rsidRPr="00D003FC">
              <w:rPr>
                <w:rFonts w:ascii="Arial" w:hAnsi="Arial" w:cs="Arial"/>
                <w:sz w:val="18"/>
                <w:szCs w:val="18"/>
              </w:rPr>
              <w:t xml:space="preserve">USD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3E6DD378" w14:textId="77C0537D" w:rsidR="00FE5421" w:rsidRPr="00D003FC" w:rsidRDefault="0005000E" w:rsidP="00020B84">
            <w:pPr>
              <w:tabs>
                <w:tab w:val="decimal" w:pos="1424"/>
              </w:tabs>
              <w:spacing w:line="340" w:lineRule="exact"/>
              <w:rPr>
                <w:rFonts w:ascii="Arial" w:hAnsi="Arial" w:cs="Arial"/>
                <w:sz w:val="18"/>
                <w:szCs w:val="18"/>
              </w:rPr>
            </w:pPr>
            <w:r w:rsidRPr="00D003FC">
              <w:rPr>
                <w:rFonts w:ascii="Arial" w:hAnsi="Arial" w:cs="Arial"/>
                <w:sz w:val="18"/>
                <w:szCs w:val="18"/>
              </w:rPr>
              <w:t>637</w:t>
            </w:r>
          </w:p>
        </w:tc>
        <w:tc>
          <w:tcPr>
            <w:tcW w:w="1384" w:type="dxa"/>
            <w:shd w:val="clear" w:color="auto" w:fill="auto"/>
            <w:vAlign w:val="bottom"/>
          </w:tcPr>
          <w:p w14:paraId="16567E16" w14:textId="60C17B80" w:rsidR="00FE5421" w:rsidRPr="00D003FC" w:rsidRDefault="0005000E" w:rsidP="00020B84">
            <w:pPr>
              <w:tabs>
                <w:tab w:val="decimal" w:pos="1011"/>
              </w:tabs>
              <w:spacing w:line="340" w:lineRule="exact"/>
              <w:rPr>
                <w:rFonts w:ascii="Arial" w:hAnsi="Arial" w:cs="Arial"/>
                <w:sz w:val="18"/>
                <w:szCs w:val="18"/>
              </w:rPr>
            </w:pPr>
            <w:r w:rsidRPr="00D003FC">
              <w:rPr>
                <w:rFonts w:ascii="Arial" w:hAnsi="Arial" w:cs="Arial"/>
                <w:sz w:val="18"/>
                <w:szCs w:val="18"/>
              </w:rPr>
              <w:t>64</w:t>
            </w:r>
          </w:p>
        </w:tc>
        <w:tc>
          <w:tcPr>
            <w:tcW w:w="1354" w:type="dxa"/>
            <w:shd w:val="clear" w:color="auto" w:fill="auto"/>
            <w:vAlign w:val="bottom"/>
          </w:tcPr>
          <w:p w14:paraId="0F2FBD27" w14:textId="132F7839" w:rsidR="00FE5421"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51477FD2" w14:textId="77777777" w:rsidTr="0026185F">
        <w:tc>
          <w:tcPr>
            <w:tcW w:w="4500" w:type="dxa"/>
            <w:gridSpan w:val="2"/>
            <w:shd w:val="clear" w:color="auto" w:fill="auto"/>
          </w:tcPr>
          <w:p w14:paraId="6320463A" w14:textId="77777777" w:rsidR="00FE5421" w:rsidRPr="00D003FC" w:rsidRDefault="00FE5421" w:rsidP="00020B84">
            <w:pPr>
              <w:spacing w:line="340" w:lineRule="exact"/>
              <w:ind w:left="235" w:right="-109" w:firstLine="15"/>
              <w:rPr>
                <w:rFonts w:ascii="Arial" w:hAnsi="Arial" w:cs="Arial"/>
                <w:sz w:val="18"/>
                <w:szCs w:val="18"/>
                <w:cs/>
              </w:rPr>
            </w:pPr>
            <w:r w:rsidRPr="00D003FC">
              <w:rPr>
                <w:rFonts w:ascii="Arial" w:hAnsi="Arial" w:cs="Arial"/>
                <w:sz w:val="18"/>
                <w:szCs w:val="18"/>
              </w:rPr>
              <w:t xml:space="preserve">USD floating rate </w:t>
            </w:r>
          </w:p>
        </w:tc>
        <w:tc>
          <w:tcPr>
            <w:tcW w:w="1856" w:type="dxa"/>
            <w:shd w:val="clear" w:color="auto" w:fill="auto"/>
            <w:vAlign w:val="bottom"/>
          </w:tcPr>
          <w:p w14:paraId="6833106F" w14:textId="616ED80E" w:rsidR="00FE5421" w:rsidRPr="00D003FC" w:rsidRDefault="0005000E" w:rsidP="00020B84">
            <w:pPr>
              <w:tabs>
                <w:tab w:val="decimal" w:pos="1424"/>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22</w:t>
            </w:r>
            <w:r w:rsidR="00730CA7">
              <w:rPr>
                <w:rFonts w:ascii="Arial" w:hAnsi="Arial" w:cs="Arial"/>
                <w:sz w:val="18"/>
                <w:szCs w:val="18"/>
              </w:rPr>
              <w:t>8</w:t>
            </w:r>
            <w:r w:rsidRPr="00D003FC">
              <w:rPr>
                <w:rFonts w:ascii="Arial" w:hAnsi="Arial" w:cs="Arial"/>
                <w:sz w:val="18"/>
                <w:szCs w:val="18"/>
                <w:cs/>
              </w:rPr>
              <w:t>)</w:t>
            </w:r>
          </w:p>
        </w:tc>
        <w:tc>
          <w:tcPr>
            <w:tcW w:w="1384" w:type="dxa"/>
            <w:shd w:val="clear" w:color="auto" w:fill="auto"/>
            <w:vAlign w:val="bottom"/>
          </w:tcPr>
          <w:p w14:paraId="0A0A6BB6" w14:textId="79ABDA2D" w:rsidR="00FE5421" w:rsidRPr="00D003FC" w:rsidRDefault="0005000E" w:rsidP="00020B84">
            <w:pPr>
              <w:tabs>
                <w:tab w:val="decimal" w:pos="1011"/>
              </w:tabs>
              <w:spacing w:line="340" w:lineRule="exact"/>
              <w:rPr>
                <w:rFonts w:ascii="Arial" w:hAnsi="Arial" w:cs="Arial"/>
                <w:sz w:val="18"/>
                <w:szCs w:val="18"/>
              </w:rPr>
            </w:pPr>
            <w:r w:rsidRPr="00D003FC">
              <w:rPr>
                <w:rFonts w:ascii="Arial" w:hAnsi="Arial" w:cs="Arial"/>
                <w:sz w:val="18"/>
                <w:szCs w:val="18"/>
                <w:cs/>
              </w:rPr>
              <w:t>-</w:t>
            </w:r>
          </w:p>
        </w:tc>
        <w:tc>
          <w:tcPr>
            <w:tcW w:w="1354" w:type="dxa"/>
            <w:shd w:val="clear" w:color="auto" w:fill="auto"/>
            <w:vAlign w:val="bottom"/>
          </w:tcPr>
          <w:p w14:paraId="4CD2E27C" w14:textId="1F23CC25" w:rsidR="00FE5421"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1A10C37B" w14:textId="77777777" w:rsidTr="0026185F">
        <w:tc>
          <w:tcPr>
            <w:tcW w:w="4500" w:type="dxa"/>
            <w:gridSpan w:val="2"/>
            <w:shd w:val="clear" w:color="auto" w:fill="auto"/>
          </w:tcPr>
          <w:p w14:paraId="3EFF6DC9" w14:textId="77777777" w:rsidR="00FE5421" w:rsidRPr="00D003FC" w:rsidRDefault="00FE5421" w:rsidP="00020B84">
            <w:pPr>
              <w:spacing w:line="340" w:lineRule="exact"/>
              <w:ind w:left="235" w:firstLine="15"/>
              <w:rPr>
                <w:rFonts w:ascii="Arial" w:hAnsi="Arial" w:cs="Arial"/>
                <w:sz w:val="18"/>
                <w:szCs w:val="18"/>
                <w:cs/>
              </w:rPr>
            </w:pPr>
            <w:r w:rsidRPr="00D003FC">
              <w:rPr>
                <w:rFonts w:ascii="Arial" w:hAnsi="Arial" w:cs="Arial"/>
                <w:sz w:val="18"/>
                <w:szCs w:val="18"/>
              </w:rPr>
              <w:t xml:space="preserve">YEN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68239155" w14:textId="76BB8916" w:rsidR="00FE5421" w:rsidRPr="00D003FC" w:rsidRDefault="0005000E" w:rsidP="00020B84">
            <w:pPr>
              <w:tabs>
                <w:tab w:val="decimal" w:pos="1424"/>
              </w:tabs>
              <w:spacing w:line="340" w:lineRule="exact"/>
              <w:rPr>
                <w:rFonts w:ascii="Arial" w:hAnsi="Arial" w:cs="Arial"/>
                <w:sz w:val="18"/>
                <w:cs/>
              </w:rPr>
            </w:pPr>
            <w:r w:rsidRPr="00D003FC">
              <w:rPr>
                <w:rFonts w:ascii="Arial" w:hAnsi="Arial" w:cs="Arial"/>
                <w:sz w:val="18"/>
                <w:cs/>
              </w:rPr>
              <w:t>(</w:t>
            </w:r>
            <w:r w:rsidRPr="00D003FC">
              <w:rPr>
                <w:rFonts w:ascii="Arial" w:hAnsi="Arial" w:cs="Arial"/>
                <w:sz w:val="18"/>
              </w:rPr>
              <w:t>615</w:t>
            </w:r>
            <w:r w:rsidRPr="00D003FC">
              <w:rPr>
                <w:rFonts w:ascii="Arial" w:hAnsi="Arial" w:cs="Arial"/>
                <w:sz w:val="18"/>
                <w:cs/>
              </w:rPr>
              <w:t>)</w:t>
            </w:r>
          </w:p>
        </w:tc>
        <w:tc>
          <w:tcPr>
            <w:tcW w:w="1384" w:type="dxa"/>
            <w:shd w:val="clear" w:color="auto" w:fill="auto"/>
            <w:vAlign w:val="bottom"/>
          </w:tcPr>
          <w:p w14:paraId="378B5780" w14:textId="0C195676" w:rsidR="00FE5421" w:rsidRPr="00D003FC" w:rsidRDefault="0005000E" w:rsidP="00020B84">
            <w:pPr>
              <w:tabs>
                <w:tab w:val="decimal" w:pos="1011"/>
              </w:tabs>
              <w:spacing w:line="340" w:lineRule="exact"/>
              <w:rPr>
                <w:rFonts w:ascii="Arial" w:hAnsi="Arial" w:cs="Arial"/>
                <w:sz w:val="18"/>
                <w:szCs w:val="18"/>
              </w:rPr>
            </w:pPr>
            <w:r w:rsidRPr="00D003FC">
              <w:rPr>
                <w:rFonts w:ascii="Arial" w:hAnsi="Arial" w:cs="Arial"/>
                <w:sz w:val="18"/>
                <w:szCs w:val="18"/>
              </w:rPr>
              <w:t>192</w:t>
            </w:r>
          </w:p>
        </w:tc>
        <w:tc>
          <w:tcPr>
            <w:tcW w:w="1354" w:type="dxa"/>
            <w:shd w:val="clear" w:color="auto" w:fill="auto"/>
            <w:vAlign w:val="bottom"/>
          </w:tcPr>
          <w:p w14:paraId="77A8995F" w14:textId="3B5B6C14" w:rsidR="00FE5421"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250DAE92" w14:textId="77777777" w:rsidTr="0026185F">
        <w:tc>
          <w:tcPr>
            <w:tcW w:w="4500" w:type="dxa"/>
            <w:gridSpan w:val="2"/>
            <w:shd w:val="clear" w:color="auto" w:fill="auto"/>
          </w:tcPr>
          <w:p w14:paraId="102803CD" w14:textId="77777777" w:rsidR="00FE5421" w:rsidRPr="00D003FC" w:rsidRDefault="00FE5421" w:rsidP="00020B84">
            <w:pPr>
              <w:spacing w:line="340" w:lineRule="exact"/>
              <w:ind w:left="235" w:firstLine="15"/>
              <w:rPr>
                <w:rFonts w:ascii="Arial" w:hAnsi="Arial" w:cs="Arial"/>
                <w:sz w:val="18"/>
                <w:szCs w:val="18"/>
                <w:cs/>
              </w:rPr>
            </w:pPr>
            <w:r w:rsidRPr="00D003FC">
              <w:rPr>
                <w:rFonts w:ascii="Arial" w:hAnsi="Arial" w:cs="Arial"/>
                <w:sz w:val="18"/>
                <w:szCs w:val="18"/>
              </w:rPr>
              <w:t xml:space="preserve">EUR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6A269933" w14:textId="1AA22C6E" w:rsidR="00FE5421" w:rsidRPr="00D003FC" w:rsidRDefault="0005000E" w:rsidP="00020B84">
            <w:pPr>
              <w:tabs>
                <w:tab w:val="decimal" w:pos="1424"/>
              </w:tabs>
              <w:spacing w:line="340" w:lineRule="exact"/>
              <w:rPr>
                <w:rFonts w:ascii="Arial" w:hAnsi="Arial" w:cs="Arial"/>
                <w:sz w:val="18"/>
                <w:szCs w:val="18"/>
              </w:rPr>
            </w:pPr>
            <w:r w:rsidRPr="00D003FC">
              <w:rPr>
                <w:rFonts w:ascii="Arial" w:hAnsi="Arial" w:cs="Arial"/>
                <w:sz w:val="18"/>
                <w:szCs w:val="18"/>
              </w:rPr>
              <w:t>284</w:t>
            </w:r>
          </w:p>
        </w:tc>
        <w:tc>
          <w:tcPr>
            <w:tcW w:w="1384" w:type="dxa"/>
            <w:shd w:val="clear" w:color="auto" w:fill="auto"/>
            <w:vAlign w:val="bottom"/>
          </w:tcPr>
          <w:p w14:paraId="65D02F8A" w14:textId="552C2BFC" w:rsidR="00FE5421" w:rsidRPr="00D003FC" w:rsidRDefault="0005000E" w:rsidP="00020B84">
            <w:pPr>
              <w:tabs>
                <w:tab w:val="decimal" w:pos="1011"/>
              </w:tabs>
              <w:spacing w:line="340" w:lineRule="exact"/>
              <w:rPr>
                <w:rFonts w:ascii="Arial" w:hAnsi="Arial" w:cs="Arial"/>
                <w:sz w:val="18"/>
                <w:szCs w:val="18"/>
              </w:rPr>
            </w:pPr>
            <w:r w:rsidRPr="00D003FC">
              <w:rPr>
                <w:rFonts w:ascii="Arial" w:hAnsi="Arial" w:cs="Arial"/>
                <w:sz w:val="18"/>
                <w:szCs w:val="18"/>
              </w:rPr>
              <w:t>91</w:t>
            </w:r>
          </w:p>
        </w:tc>
        <w:tc>
          <w:tcPr>
            <w:tcW w:w="1354" w:type="dxa"/>
            <w:shd w:val="clear" w:color="auto" w:fill="auto"/>
            <w:vAlign w:val="bottom"/>
          </w:tcPr>
          <w:p w14:paraId="7EBC9E31" w14:textId="3D4DFD6E" w:rsidR="00FE5421"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6CA29892" w14:textId="77777777" w:rsidTr="0026185F">
        <w:tc>
          <w:tcPr>
            <w:tcW w:w="4500" w:type="dxa"/>
            <w:gridSpan w:val="2"/>
            <w:shd w:val="clear" w:color="auto" w:fill="auto"/>
          </w:tcPr>
          <w:p w14:paraId="18EED8C1" w14:textId="77777777" w:rsidR="00FE5421" w:rsidRPr="00D003FC" w:rsidRDefault="00FE5421" w:rsidP="00020B84">
            <w:pPr>
              <w:spacing w:line="340" w:lineRule="exact"/>
              <w:ind w:left="235" w:right="-109" w:firstLine="15"/>
              <w:rPr>
                <w:rFonts w:ascii="Arial" w:hAnsi="Arial" w:cs="Arial"/>
                <w:sz w:val="18"/>
                <w:szCs w:val="18"/>
                <w:cs/>
              </w:rPr>
            </w:pPr>
            <w:r w:rsidRPr="00D003FC">
              <w:rPr>
                <w:rFonts w:ascii="Arial" w:hAnsi="Arial" w:cs="Arial"/>
                <w:sz w:val="18"/>
                <w:szCs w:val="18"/>
              </w:rPr>
              <w:t>EUR floating rate</w:t>
            </w:r>
          </w:p>
        </w:tc>
        <w:tc>
          <w:tcPr>
            <w:tcW w:w="1856" w:type="dxa"/>
            <w:shd w:val="clear" w:color="auto" w:fill="auto"/>
            <w:vAlign w:val="bottom"/>
          </w:tcPr>
          <w:p w14:paraId="1DFE230E" w14:textId="45CC47F5" w:rsidR="00FE5421" w:rsidRPr="00D003FC" w:rsidRDefault="0005000E" w:rsidP="00020B84">
            <w:pPr>
              <w:tabs>
                <w:tab w:val="decimal" w:pos="1424"/>
              </w:tabs>
              <w:spacing w:line="340" w:lineRule="exact"/>
              <w:rPr>
                <w:rFonts w:ascii="Arial" w:hAnsi="Arial" w:cs="Arial"/>
                <w:sz w:val="18"/>
                <w:szCs w:val="18"/>
              </w:rPr>
            </w:pPr>
            <w:r w:rsidRPr="00D003FC">
              <w:rPr>
                <w:rFonts w:ascii="Arial" w:hAnsi="Arial" w:cs="Arial"/>
                <w:sz w:val="18"/>
                <w:szCs w:val="18"/>
              </w:rPr>
              <w:t>37</w:t>
            </w:r>
          </w:p>
        </w:tc>
        <w:tc>
          <w:tcPr>
            <w:tcW w:w="1384" w:type="dxa"/>
            <w:shd w:val="clear" w:color="auto" w:fill="auto"/>
            <w:vAlign w:val="bottom"/>
          </w:tcPr>
          <w:p w14:paraId="399399BE" w14:textId="4AEA1DF5" w:rsidR="00FE5421" w:rsidRPr="00D003FC" w:rsidRDefault="0005000E" w:rsidP="00020B84">
            <w:pPr>
              <w:tabs>
                <w:tab w:val="decimal" w:pos="1011"/>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30</w:t>
            </w:r>
            <w:r w:rsidRPr="00D003FC">
              <w:rPr>
                <w:rFonts w:ascii="Arial" w:hAnsi="Arial" w:cs="Arial"/>
                <w:sz w:val="18"/>
                <w:szCs w:val="18"/>
                <w:cs/>
              </w:rPr>
              <w:t>)</w:t>
            </w:r>
          </w:p>
        </w:tc>
        <w:tc>
          <w:tcPr>
            <w:tcW w:w="1354" w:type="dxa"/>
            <w:shd w:val="clear" w:color="auto" w:fill="auto"/>
            <w:vAlign w:val="bottom"/>
          </w:tcPr>
          <w:p w14:paraId="6E7DD6B4" w14:textId="74002758" w:rsidR="00FE5421"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B16833" w:rsidRPr="00D003FC" w14:paraId="78BD709B" w14:textId="77777777" w:rsidTr="0026185F">
        <w:tc>
          <w:tcPr>
            <w:tcW w:w="4500" w:type="dxa"/>
            <w:gridSpan w:val="2"/>
            <w:shd w:val="clear" w:color="auto" w:fill="auto"/>
          </w:tcPr>
          <w:p w14:paraId="46364606" w14:textId="61D9AF75" w:rsidR="00B16833" w:rsidRPr="00D003FC" w:rsidRDefault="00B16833" w:rsidP="00020B84">
            <w:pPr>
              <w:spacing w:line="340" w:lineRule="exact"/>
              <w:ind w:left="235" w:right="-109" w:firstLine="15"/>
              <w:rPr>
                <w:rFonts w:ascii="Arial" w:hAnsi="Arial" w:cs="Arial"/>
                <w:sz w:val="18"/>
                <w:szCs w:val="18"/>
              </w:rPr>
            </w:pPr>
            <w:r w:rsidRPr="00D003FC">
              <w:rPr>
                <w:rFonts w:ascii="Arial" w:hAnsi="Arial" w:cs="Arial"/>
                <w:sz w:val="18"/>
                <w:szCs w:val="18"/>
              </w:rPr>
              <w:t xml:space="preserve">AUD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p>
        </w:tc>
        <w:tc>
          <w:tcPr>
            <w:tcW w:w="1856" w:type="dxa"/>
            <w:shd w:val="clear" w:color="auto" w:fill="auto"/>
            <w:vAlign w:val="bottom"/>
          </w:tcPr>
          <w:p w14:paraId="2B29367D" w14:textId="48F15A0B" w:rsidR="00B16833" w:rsidRPr="00D003FC" w:rsidRDefault="0005000E" w:rsidP="00020B84">
            <w:pPr>
              <w:tabs>
                <w:tab w:val="decimal" w:pos="1424"/>
              </w:tabs>
              <w:spacing w:line="340" w:lineRule="exact"/>
              <w:rPr>
                <w:rFonts w:ascii="Arial" w:hAnsi="Arial" w:cs="Arial"/>
                <w:sz w:val="18"/>
                <w:szCs w:val="18"/>
              </w:rPr>
            </w:pPr>
            <w:r w:rsidRPr="00D003FC">
              <w:rPr>
                <w:rFonts w:ascii="Arial" w:hAnsi="Arial" w:cs="Arial"/>
                <w:sz w:val="18"/>
                <w:szCs w:val="18"/>
              </w:rPr>
              <w:t>5</w:t>
            </w:r>
          </w:p>
        </w:tc>
        <w:tc>
          <w:tcPr>
            <w:tcW w:w="1384" w:type="dxa"/>
            <w:shd w:val="clear" w:color="auto" w:fill="auto"/>
            <w:vAlign w:val="bottom"/>
          </w:tcPr>
          <w:p w14:paraId="671C18DF" w14:textId="3752C671" w:rsidR="00B16833" w:rsidRPr="00D003FC" w:rsidRDefault="0005000E" w:rsidP="00020B84">
            <w:pPr>
              <w:tabs>
                <w:tab w:val="decimal" w:pos="1011"/>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c>
          <w:tcPr>
            <w:tcW w:w="1354" w:type="dxa"/>
            <w:shd w:val="clear" w:color="auto" w:fill="auto"/>
            <w:vAlign w:val="bottom"/>
          </w:tcPr>
          <w:p w14:paraId="3BF31D72" w14:textId="44F258A0" w:rsidR="00B16833" w:rsidRPr="00D003FC" w:rsidRDefault="0005000E" w:rsidP="00020B84">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44B08107" w14:textId="77777777" w:rsidTr="0026185F">
        <w:tc>
          <w:tcPr>
            <w:tcW w:w="4500" w:type="dxa"/>
            <w:gridSpan w:val="2"/>
            <w:shd w:val="clear" w:color="auto" w:fill="auto"/>
          </w:tcPr>
          <w:p w14:paraId="34C40982" w14:textId="77777777" w:rsidR="00FE5421" w:rsidRPr="00D003FC" w:rsidRDefault="00FE5421" w:rsidP="00020B84">
            <w:pPr>
              <w:spacing w:line="340" w:lineRule="exact"/>
              <w:ind w:left="235" w:firstLine="15"/>
              <w:rPr>
                <w:rFonts w:ascii="Arial" w:hAnsi="Arial" w:cs="Arial"/>
                <w:sz w:val="18"/>
                <w:szCs w:val="18"/>
                <w:cs/>
              </w:rPr>
            </w:pPr>
            <w:r w:rsidRPr="00D003FC">
              <w:rPr>
                <w:rFonts w:ascii="Arial" w:hAnsi="Arial" w:cs="Arial"/>
                <w:sz w:val="18"/>
                <w:szCs w:val="18"/>
              </w:rPr>
              <w:t xml:space="preserve">MYR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5FAD8C6D" w14:textId="56854207" w:rsidR="00FE5421" w:rsidRPr="00D003FC" w:rsidRDefault="0005000E" w:rsidP="00020B84">
            <w:pPr>
              <w:pBdr>
                <w:bottom w:val="single" w:sz="4" w:space="1" w:color="auto"/>
              </w:pBdr>
              <w:tabs>
                <w:tab w:val="decimal" w:pos="1424"/>
              </w:tabs>
              <w:spacing w:line="340" w:lineRule="exact"/>
              <w:rPr>
                <w:rFonts w:ascii="Arial" w:hAnsi="Arial" w:cs="Arial"/>
                <w:sz w:val="18"/>
                <w:szCs w:val="18"/>
              </w:rPr>
            </w:pPr>
            <w:r w:rsidRPr="00D003FC">
              <w:rPr>
                <w:rFonts w:ascii="Arial" w:hAnsi="Arial" w:cs="Arial"/>
                <w:sz w:val="18"/>
                <w:szCs w:val="18"/>
              </w:rPr>
              <w:t>319</w:t>
            </w:r>
          </w:p>
        </w:tc>
        <w:tc>
          <w:tcPr>
            <w:tcW w:w="1384" w:type="dxa"/>
            <w:shd w:val="clear" w:color="auto" w:fill="auto"/>
            <w:vAlign w:val="bottom"/>
          </w:tcPr>
          <w:p w14:paraId="1FF12763" w14:textId="06BE5A64" w:rsidR="00FE5421" w:rsidRPr="00D003FC" w:rsidRDefault="0005000E" w:rsidP="00020B84">
            <w:pPr>
              <w:pBdr>
                <w:bottom w:val="single" w:sz="4" w:space="1" w:color="auto"/>
              </w:pBdr>
              <w:tabs>
                <w:tab w:val="decimal" w:pos="1011"/>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10</w:t>
            </w:r>
            <w:r w:rsidRPr="00D003FC">
              <w:rPr>
                <w:rFonts w:ascii="Arial" w:hAnsi="Arial" w:cs="Arial"/>
                <w:sz w:val="18"/>
                <w:szCs w:val="18"/>
                <w:cs/>
              </w:rPr>
              <w:t>)</w:t>
            </w:r>
          </w:p>
        </w:tc>
        <w:tc>
          <w:tcPr>
            <w:tcW w:w="1354" w:type="dxa"/>
            <w:shd w:val="clear" w:color="auto" w:fill="auto"/>
            <w:vAlign w:val="bottom"/>
          </w:tcPr>
          <w:p w14:paraId="0180C920" w14:textId="203EBD21" w:rsidR="00FE5421" w:rsidRPr="00D003FC" w:rsidRDefault="0005000E" w:rsidP="00020B84">
            <w:pPr>
              <w:pBdr>
                <w:bottom w:val="sing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FE5421" w:rsidRPr="00D003FC" w14:paraId="59B090EF" w14:textId="77777777" w:rsidTr="0026185F">
        <w:tc>
          <w:tcPr>
            <w:tcW w:w="4500" w:type="dxa"/>
            <w:gridSpan w:val="2"/>
            <w:shd w:val="clear" w:color="auto" w:fill="auto"/>
          </w:tcPr>
          <w:p w14:paraId="4252D06C" w14:textId="77777777" w:rsidR="00FE5421" w:rsidRPr="00D003FC" w:rsidRDefault="00FE5421" w:rsidP="00020B84">
            <w:pPr>
              <w:spacing w:line="340" w:lineRule="exact"/>
              <w:rPr>
                <w:rFonts w:ascii="Arial" w:hAnsi="Arial" w:cs="Arial"/>
                <w:sz w:val="18"/>
                <w:szCs w:val="18"/>
                <w:cs/>
              </w:rPr>
            </w:pPr>
            <w:r w:rsidRPr="00D003FC">
              <w:rPr>
                <w:rFonts w:ascii="Arial" w:hAnsi="Arial" w:cs="Arial"/>
                <w:sz w:val="18"/>
                <w:szCs w:val="18"/>
              </w:rPr>
              <w:t>Total</w:t>
            </w:r>
          </w:p>
        </w:tc>
        <w:tc>
          <w:tcPr>
            <w:tcW w:w="1856" w:type="dxa"/>
            <w:shd w:val="clear" w:color="auto" w:fill="auto"/>
            <w:vAlign w:val="bottom"/>
          </w:tcPr>
          <w:p w14:paraId="7E128D3B" w14:textId="6C544789" w:rsidR="00FE5421" w:rsidRPr="00D003FC" w:rsidRDefault="0005000E" w:rsidP="00020B84">
            <w:pPr>
              <w:pBdr>
                <w:bottom w:val="double" w:sz="4" w:space="1" w:color="auto"/>
              </w:pBdr>
              <w:tabs>
                <w:tab w:val="decimal" w:pos="1424"/>
              </w:tabs>
              <w:spacing w:line="340" w:lineRule="exact"/>
              <w:rPr>
                <w:rFonts w:ascii="Arial" w:hAnsi="Arial" w:cs="Arial"/>
                <w:sz w:val="18"/>
                <w:szCs w:val="18"/>
              </w:rPr>
            </w:pPr>
            <w:r w:rsidRPr="00D003FC">
              <w:rPr>
                <w:rFonts w:ascii="Arial" w:hAnsi="Arial" w:cs="Arial"/>
                <w:sz w:val="18"/>
                <w:szCs w:val="18"/>
              </w:rPr>
              <w:t>4</w:t>
            </w:r>
            <w:r w:rsidR="00730CA7">
              <w:rPr>
                <w:rFonts w:ascii="Arial" w:hAnsi="Arial" w:cs="Arial"/>
                <w:sz w:val="18"/>
                <w:szCs w:val="18"/>
              </w:rPr>
              <w:t>39</w:t>
            </w:r>
          </w:p>
        </w:tc>
        <w:tc>
          <w:tcPr>
            <w:tcW w:w="1384" w:type="dxa"/>
            <w:shd w:val="clear" w:color="auto" w:fill="auto"/>
            <w:vAlign w:val="bottom"/>
          </w:tcPr>
          <w:p w14:paraId="28C11402" w14:textId="6FD9D78F" w:rsidR="00FE5421" w:rsidRPr="00D003FC" w:rsidRDefault="0005000E" w:rsidP="00020B84">
            <w:pPr>
              <w:pBdr>
                <w:bottom w:val="double" w:sz="4" w:space="1" w:color="auto"/>
              </w:pBdr>
              <w:tabs>
                <w:tab w:val="decimal" w:pos="1011"/>
              </w:tabs>
              <w:spacing w:line="340" w:lineRule="exact"/>
              <w:rPr>
                <w:rFonts w:ascii="Arial" w:hAnsi="Arial" w:cs="Arial"/>
                <w:sz w:val="18"/>
                <w:szCs w:val="18"/>
              </w:rPr>
            </w:pPr>
            <w:r w:rsidRPr="00D003FC">
              <w:rPr>
                <w:rFonts w:ascii="Arial" w:hAnsi="Arial" w:cs="Arial"/>
                <w:sz w:val="18"/>
                <w:szCs w:val="18"/>
              </w:rPr>
              <w:t>304</w:t>
            </w:r>
          </w:p>
        </w:tc>
        <w:tc>
          <w:tcPr>
            <w:tcW w:w="1354" w:type="dxa"/>
            <w:shd w:val="clear" w:color="auto" w:fill="auto"/>
            <w:vAlign w:val="bottom"/>
          </w:tcPr>
          <w:p w14:paraId="12296912" w14:textId="21EA6E03" w:rsidR="00FE5421" w:rsidRPr="00D003FC" w:rsidRDefault="0005000E" w:rsidP="00020B84">
            <w:pPr>
              <w:pBdr>
                <w:bottom w:val="doub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bl>
    <w:p w14:paraId="65B4FFE8" w14:textId="77777777" w:rsidR="00C81182" w:rsidRPr="00D003FC" w:rsidRDefault="00C81182" w:rsidP="00020B84">
      <w:pPr>
        <w:rPr>
          <w:rFonts w:ascii="Arial" w:hAnsi="Arial" w:cs="Arial"/>
        </w:rPr>
      </w:pPr>
    </w:p>
    <w:tbl>
      <w:tblPr>
        <w:tblW w:w="9094" w:type="dxa"/>
        <w:tblInd w:w="540" w:type="dxa"/>
        <w:tblLook w:val="04A0" w:firstRow="1" w:lastRow="0" w:firstColumn="1" w:lastColumn="0" w:noHBand="0" w:noVBand="1"/>
      </w:tblPr>
      <w:tblGrid>
        <w:gridCol w:w="2120"/>
        <w:gridCol w:w="2380"/>
        <w:gridCol w:w="1856"/>
        <w:gridCol w:w="1384"/>
        <w:gridCol w:w="1354"/>
      </w:tblGrid>
      <w:tr w:rsidR="00CF4B1A" w:rsidRPr="00D003FC" w14:paraId="642D1D2F" w14:textId="77777777" w:rsidTr="004829E9">
        <w:trPr>
          <w:tblHeader/>
        </w:trPr>
        <w:tc>
          <w:tcPr>
            <w:tcW w:w="2120" w:type="dxa"/>
            <w:shd w:val="clear" w:color="auto" w:fill="auto"/>
            <w:vAlign w:val="bottom"/>
          </w:tcPr>
          <w:p w14:paraId="6BCA5460"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4C13D2B2"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F86DF31" w14:textId="77777777" w:rsidR="00F73702"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F73702" w:rsidRPr="00D003FC">
              <w:rPr>
                <w:rFonts w:ascii="Arial" w:hAnsi="Arial" w:cs="Arial"/>
                <w:sz w:val="18"/>
                <w:szCs w:val="18"/>
              </w:rPr>
              <w:t>Unit</w:t>
            </w:r>
            <w:r w:rsidR="00F73702" w:rsidRPr="00D003FC">
              <w:rPr>
                <w:rFonts w:ascii="Arial" w:hAnsi="Arial" w:cs="Arial"/>
                <w:sz w:val="18"/>
                <w:szCs w:val="18"/>
                <w:cs/>
              </w:rPr>
              <w:t xml:space="preserve">: </w:t>
            </w:r>
            <w:r w:rsidR="00F73702" w:rsidRPr="00D003FC">
              <w:rPr>
                <w:rFonts w:ascii="Arial" w:hAnsi="Arial" w:cs="Arial"/>
                <w:sz w:val="18"/>
                <w:szCs w:val="18"/>
              </w:rPr>
              <w:t>Million Baht</w:t>
            </w:r>
            <w:r w:rsidRPr="00D003FC">
              <w:rPr>
                <w:rFonts w:ascii="Arial" w:hAnsi="Arial" w:cs="Arial"/>
                <w:sz w:val="18"/>
                <w:szCs w:val="18"/>
                <w:cs/>
              </w:rPr>
              <w:t>)</w:t>
            </w:r>
          </w:p>
        </w:tc>
      </w:tr>
      <w:tr w:rsidR="00CF4B1A" w:rsidRPr="00D003FC" w14:paraId="4542F218" w14:textId="77777777" w:rsidTr="004829E9">
        <w:trPr>
          <w:tblHeader/>
        </w:trPr>
        <w:tc>
          <w:tcPr>
            <w:tcW w:w="2120" w:type="dxa"/>
            <w:shd w:val="clear" w:color="auto" w:fill="auto"/>
            <w:vAlign w:val="bottom"/>
          </w:tcPr>
          <w:p w14:paraId="31C591BB"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03747DDE"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270D5357" w14:textId="77777777"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Consolidated and separate financial statements</w:t>
            </w:r>
          </w:p>
        </w:tc>
      </w:tr>
      <w:tr w:rsidR="00CF4B1A" w:rsidRPr="00D003FC" w14:paraId="725248D7" w14:textId="77777777" w:rsidTr="004829E9">
        <w:trPr>
          <w:tblHeader/>
        </w:trPr>
        <w:tc>
          <w:tcPr>
            <w:tcW w:w="2120" w:type="dxa"/>
            <w:shd w:val="clear" w:color="auto" w:fill="auto"/>
            <w:vAlign w:val="bottom"/>
          </w:tcPr>
          <w:p w14:paraId="344E531E" w14:textId="77777777" w:rsidR="00F73702" w:rsidRPr="00D003FC" w:rsidRDefault="00F73702" w:rsidP="00020B84">
            <w:pPr>
              <w:spacing w:line="340" w:lineRule="exact"/>
              <w:jc w:val="center"/>
              <w:rPr>
                <w:rFonts w:ascii="Arial" w:hAnsi="Arial" w:cs="Arial"/>
                <w:sz w:val="18"/>
                <w:szCs w:val="18"/>
              </w:rPr>
            </w:pPr>
          </w:p>
        </w:tc>
        <w:tc>
          <w:tcPr>
            <w:tcW w:w="2380" w:type="dxa"/>
            <w:shd w:val="clear" w:color="auto" w:fill="auto"/>
            <w:vAlign w:val="bottom"/>
          </w:tcPr>
          <w:p w14:paraId="3BD77BEB" w14:textId="77777777" w:rsidR="00F73702" w:rsidRPr="00D003FC" w:rsidRDefault="00F73702" w:rsidP="00020B84">
            <w:pPr>
              <w:spacing w:line="340" w:lineRule="exact"/>
              <w:jc w:val="center"/>
              <w:rPr>
                <w:rFonts w:ascii="Arial" w:hAnsi="Arial" w:cs="Arial"/>
                <w:sz w:val="18"/>
                <w:szCs w:val="18"/>
              </w:rPr>
            </w:pPr>
          </w:p>
        </w:tc>
        <w:tc>
          <w:tcPr>
            <w:tcW w:w="4594" w:type="dxa"/>
            <w:gridSpan w:val="3"/>
            <w:shd w:val="clear" w:color="auto" w:fill="auto"/>
            <w:vAlign w:val="bottom"/>
          </w:tcPr>
          <w:p w14:paraId="54B9ADED" w14:textId="64B797F0"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31 December 202</w:t>
            </w:r>
            <w:r w:rsidR="00AD3EA9" w:rsidRPr="00D003FC">
              <w:rPr>
                <w:rFonts w:ascii="Arial" w:hAnsi="Arial" w:cs="Arial"/>
                <w:sz w:val="18"/>
                <w:szCs w:val="18"/>
              </w:rPr>
              <w:t>3</w:t>
            </w:r>
          </w:p>
        </w:tc>
      </w:tr>
      <w:tr w:rsidR="00CF4B1A" w:rsidRPr="00D003FC" w14:paraId="7DFD33B6" w14:textId="77777777" w:rsidTr="004829E9">
        <w:trPr>
          <w:tblHeader/>
        </w:trPr>
        <w:tc>
          <w:tcPr>
            <w:tcW w:w="4500" w:type="dxa"/>
            <w:gridSpan w:val="2"/>
            <w:vMerge w:val="restart"/>
            <w:shd w:val="clear" w:color="auto" w:fill="auto"/>
            <w:vAlign w:val="bottom"/>
          </w:tcPr>
          <w:p w14:paraId="59C167F3"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Type of risk</w:t>
            </w:r>
          </w:p>
        </w:tc>
        <w:tc>
          <w:tcPr>
            <w:tcW w:w="1856" w:type="dxa"/>
            <w:vMerge w:val="restart"/>
            <w:shd w:val="clear" w:color="auto" w:fill="auto"/>
            <w:vAlign w:val="bottom"/>
          </w:tcPr>
          <w:p w14:paraId="6BBDBB41" w14:textId="77777777" w:rsidR="00F73702" w:rsidRPr="00D003FC" w:rsidRDefault="00F73702"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Change in fair value measuring used for ineffectiveness </w:t>
            </w:r>
          </w:p>
        </w:tc>
        <w:tc>
          <w:tcPr>
            <w:tcW w:w="2738" w:type="dxa"/>
            <w:gridSpan w:val="2"/>
            <w:shd w:val="clear" w:color="auto" w:fill="auto"/>
            <w:vAlign w:val="bottom"/>
          </w:tcPr>
          <w:p w14:paraId="68C58E9E"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Cash flow hedge reserve</w:t>
            </w:r>
          </w:p>
        </w:tc>
      </w:tr>
      <w:tr w:rsidR="00CF4B1A" w:rsidRPr="00D003FC" w14:paraId="0B5444B6" w14:textId="77777777" w:rsidTr="004829E9">
        <w:trPr>
          <w:tblHeader/>
        </w:trPr>
        <w:tc>
          <w:tcPr>
            <w:tcW w:w="4500" w:type="dxa"/>
            <w:gridSpan w:val="2"/>
            <w:vMerge/>
            <w:shd w:val="clear" w:color="auto" w:fill="auto"/>
            <w:vAlign w:val="bottom"/>
          </w:tcPr>
          <w:p w14:paraId="75B5D808" w14:textId="77777777" w:rsidR="00F73702" w:rsidRPr="00D003FC" w:rsidRDefault="00F73702" w:rsidP="00020B84">
            <w:pPr>
              <w:spacing w:line="340" w:lineRule="exact"/>
              <w:jc w:val="center"/>
              <w:rPr>
                <w:rFonts w:ascii="Arial" w:hAnsi="Arial" w:cs="Arial"/>
                <w:sz w:val="18"/>
                <w:szCs w:val="18"/>
              </w:rPr>
            </w:pPr>
          </w:p>
        </w:tc>
        <w:tc>
          <w:tcPr>
            <w:tcW w:w="1856" w:type="dxa"/>
            <w:vMerge/>
            <w:shd w:val="clear" w:color="auto" w:fill="auto"/>
            <w:vAlign w:val="bottom"/>
          </w:tcPr>
          <w:p w14:paraId="5C2DA21E" w14:textId="77777777" w:rsidR="00F73702" w:rsidRPr="00D003FC" w:rsidRDefault="00F73702" w:rsidP="00020B84">
            <w:pPr>
              <w:spacing w:line="340" w:lineRule="exact"/>
              <w:jc w:val="center"/>
              <w:rPr>
                <w:rFonts w:ascii="Arial" w:hAnsi="Arial" w:cs="Arial"/>
                <w:sz w:val="18"/>
                <w:szCs w:val="18"/>
              </w:rPr>
            </w:pPr>
          </w:p>
        </w:tc>
        <w:tc>
          <w:tcPr>
            <w:tcW w:w="1384" w:type="dxa"/>
            <w:shd w:val="clear" w:color="auto" w:fill="auto"/>
            <w:vAlign w:val="bottom"/>
          </w:tcPr>
          <w:p w14:paraId="5DB13270" w14:textId="77777777" w:rsidR="00F73702" w:rsidRPr="00D003FC" w:rsidRDefault="00F7370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Continuing</w:t>
            </w:r>
            <w:r w:rsidRPr="00D003FC">
              <w:rPr>
                <w:rFonts w:ascii="Arial" w:hAnsi="Arial" w:cs="Arial"/>
                <w:sz w:val="18"/>
                <w:szCs w:val="18"/>
              </w:rPr>
              <w:br/>
              <w:t>hedges</w:t>
            </w:r>
          </w:p>
        </w:tc>
        <w:tc>
          <w:tcPr>
            <w:tcW w:w="1354" w:type="dxa"/>
            <w:shd w:val="clear" w:color="auto" w:fill="auto"/>
            <w:vAlign w:val="bottom"/>
          </w:tcPr>
          <w:p w14:paraId="71E8CED9" w14:textId="77777777" w:rsidR="00F73702" w:rsidRPr="00D003FC" w:rsidRDefault="00F73702" w:rsidP="00020B84">
            <w:pPr>
              <w:pBdr>
                <w:bottom w:val="single" w:sz="4" w:space="1" w:color="auto"/>
              </w:pBdr>
              <w:tabs>
                <w:tab w:val="right" w:pos="2155"/>
              </w:tabs>
              <w:spacing w:line="340" w:lineRule="exact"/>
              <w:jc w:val="center"/>
              <w:rPr>
                <w:rFonts w:ascii="Arial" w:hAnsi="Arial" w:cs="Arial"/>
                <w:sz w:val="18"/>
                <w:szCs w:val="18"/>
              </w:rPr>
            </w:pPr>
            <w:r w:rsidRPr="00D003FC">
              <w:rPr>
                <w:rFonts w:ascii="Arial" w:hAnsi="Arial" w:cs="Arial"/>
                <w:sz w:val="18"/>
                <w:szCs w:val="18"/>
              </w:rPr>
              <w:t>Discontinued</w:t>
            </w:r>
            <w:r w:rsidRPr="00D003FC">
              <w:rPr>
                <w:rFonts w:ascii="Arial" w:hAnsi="Arial" w:cs="Arial"/>
                <w:sz w:val="18"/>
                <w:szCs w:val="18"/>
              </w:rPr>
              <w:br/>
              <w:t>hedges</w:t>
            </w:r>
          </w:p>
        </w:tc>
      </w:tr>
      <w:tr w:rsidR="00CF4B1A" w:rsidRPr="00D003FC" w14:paraId="3603CD97" w14:textId="77777777" w:rsidTr="004829E9">
        <w:tc>
          <w:tcPr>
            <w:tcW w:w="4500" w:type="dxa"/>
            <w:gridSpan w:val="2"/>
            <w:shd w:val="clear" w:color="auto" w:fill="auto"/>
          </w:tcPr>
          <w:p w14:paraId="3ADCA08E" w14:textId="77777777" w:rsidR="00F73702" w:rsidRPr="00D003FC" w:rsidRDefault="00F73702" w:rsidP="00020B84">
            <w:pPr>
              <w:spacing w:line="340" w:lineRule="exact"/>
              <w:ind w:left="160" w:hanging="160"/>
              <w:rPr>
                <w:rFonts w:ascii="Arial" w:hAnsi="Arial" w:cs="Arial"/>
                <w:sz w:val="18"/>
                <w:szCs w:val="18"/>
              </w:rPr>
            </w:pPr>
            <w:r w:rsidRPr="00D003FC">
              <w:rPr>
                <w:rFonts w:ascii="Arial" w:hAnsi="Arial" w:cs="Arial"/>
                <w:b/>
                <w:bCs/>
                <w:sz w:val="18"/>
                <w:szCs w:val="18"/>
                <w:u w:val="single"/>
              </w:rPr>
              <w:t>Interest rate and foreign exchange rate risk</w:t>
            </w:r>
          </w:p>
        </w:tc>
        <w:tc>
          <w:tcPr>
            <w:tcW w:w="1856" w:type="dxa"/>
            <w:shd w:val="clear" w:color="auto" w:fill="auto"/>
            <w:vAlign w:val="bottom"/>
          </w:tcPr>
          <w:p w14:paraId="3D084865" w14:textId="77777777" w:rsidR="00F73702" w:rsidRPr="00D003F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01CE183F" w14:textId="77777777" w:rsidR="00F73702" w:rsidRPr="00D003F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5A84DC49" w14:textId="77777777" w:rsidR="00F73702" w:rsidRPr="00D003FC" w:rsidRDefault="00F73702" w:rsidP="00020B84">
            <w:pPr>
              <w:tabs>
                <w:tab w:val="decimal" w:pos="970"/>
              </w:tabs>
              <w:spacing w:line="340" w:lineRule="exact"/>
              <w:rPr>
                <w:rFonts w:ascii="Arial" w:hAnsi="Arial" w:cs="Arial"/>
                <w:sz w:val="18"/>
                <w:szCs w:val="18"/>
              </w:rPr>
            </w:pPr>
          </w:p>
        </w:tc>
      </w:tr>
      <w:tr w:rsidR="00CF4B1A" w:rsidRPr="00D003FC" w14:paraId="05F6A375" w14:textId="77777777" w:rsidTr="004829E9">
        <w:tc>
          <w:tcPr>
            <w:tcW w:w="4500" w:type="dxa"/>
            <w:gridSpan w:val="2"/>
            <w:shd w:val="clear" w:color="auto" w:fill="auto"/>
          </w:tcPr>
          <w:p w14:paraId="4AF2E801" w14:textId="77777777" w:rsidR="00F73702" w:rsidRPr="00D003FC" w:rsidRDefault="00F73702" w:rsidP="00020B84">
            <w:pPr>
              <w:spacing w:line="340" w:lineRule="exact"/>
              <w:ind w:left="160" w:hanging="160"/>
              <w:rPr>
                <w:rFonts w:ascii="Arial" w:hAnsi="Arial" w:cs="Arial"/>
                <w:sz w:val="18"/>
                <w:szCs w:val="18"/>
              </w:rPr>
            </w:pPr>
            <w:r w:rsidRPr="00D003FC">
              <w:rPr>
                <w:rFonts w:ascii="Arial" w:hAnsi="Arial" w:cs="Arial"/>
                <w:sz w:val="18"/>
                <w:szCs w:val="18"/>
              </w:rPr>
              <w:t>Investment in debt securities, measured at fair value through other comprehensive income</w:t>
            </w:r>
          </w:p>
        </w:tc>
        <w:tc>
          <w:tcPr>
            <w:tcW w:w="1856" w:type="dxa"/>
            <w:shd w:val="clear" w:color="auto" w:fill="auto"/>
            <w:vAlign w:val="bottom"/>
          </w:tcPr>
          <w:p w14:paraId="63BB5982" w14:textId="77777777" w:rsidR="00F73702" w:rsidRPr="00D003FC" w:rsidRDefault="00F73702" w:rsidP="00020B84">
            <w:pPr>
              <w:tabs>
                <w:tab w:val="decimal" w:pos="1424"/>
              </w:tabs>
              <w:spacing w:line="340" w:lineRule="exact"/>
              <w:rPr>
                <w:rFonts w:ascii="Arial" w:hAnsi="Arial" w:cs="Arial"/>
                <w:sz w:val="18"/>
                <w:szCs w:val="18"/>
                <w:cs/>
              </w:rPr>
            </w:pPr>
          </w:p>
        </w:tc>
        <w:tc>
          <w:tcPr>
            <w:tcW w:w="1384" w:type="dxa"/>
            <w:shd w:val="clear" w:color="auto" w:fill="auto"/>
            <w:vAlign w:val="bottom"/>
          </w:tcPr>
          <w:p w14:paraId="2565C6B1" w14:textId="77777777" w:rsidR="00F73702" w:rsidRPr="00D003FC" w:rsidRDefault="00F73702" w:rsidP="00020B84">
            <w:pPr>
              <w:tabs>
                <w:tab w:val="decimal" w:pos="1011"/>
              </w:tabs>
              <w:spacing w:line="340" w:lineRule="exact"/>
              <w:rPr>
                <w:rFonts w:ascii="Arial" w:hAnsi="Arial" w:cs="Arial"/>
                <w:sz w:val="18"/>
                <w:szCs w:val="18"/>
              </w:rPr>
            </w:pPr>
          </w:p>
        </w:tc>
        <w:tc>
          <w:tcPr>
            <w:tcW w:w="1354" w:type="dxa"/>
            <w:shd w:val="clear" w:color="auto" w:fill="auto"/>
            <w:vAlign w:val="bottom"/>
          </w:tcPr>
          <w:p w14:paraId="4C842E72" w14:textId="77777777" w:rsidR="00F73702" w:rsidRPr="00D003FC" w:rsidRDefault="00F73702" w:rsidP="00020B84">
            <w:pPr>
              <w:tabs>
                <w:tab w:val="decimal" w:pos="970"/>
              </w:tabs>
              <w:spacing w:line="340" w:lineRule="exact"/>
              <w:rPr>
                <w:rFonts w:ascii="Arial" w:hAnsi="Arial" w:cs="Arial"/>
                <w:sz w:val="18"/>
                <w:szCs w:val="18"/>
              </w:rPr>
            </w:pPr>
          </w:p>
        </w:tc>
      </w:tr>
      <w:tr w:rsidR="00AD3EA9" w:rsidRPr="00D003FC" w14:paraId="0DA6686E" w14:textId="77777777" w:rsidTr="004829E9">
        <w:tc>
          <w:tcPr>
            <w:tcW w:w="4500" w:type="dxa"/>
            <w:gridSpan w:val="2"/>
            <w:shd w:val="clear" w:color="auto" w:fill="auto"/>
          </w:tcPr>
          <w:p w14:paraId="61E98363"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 xml:space="preserve">USD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56625C88" w14:textId="5B19F0F5"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rPr>
              <w:t>179</w:t>
            </w:r>
          </w:p>
        </w:tc>
        <w:tc>
          <w:tcPr>
            <w:tcW w:w="1384" w:type="dxa"/>
            <w:shd w:val="clear" w:color="auto" w:fill="auto"/>
            <w:vAlign w:val="bottom"/>
          </w:tcPr>
          <w:p w14:paraId="1684B902" w14:textId="148956BD"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119</w:t>
            </w:r>
            <w:r w:rsidRPr="00D003FC">
              <w:rPr>
                <w:rFonts w:ascii="Arial" w:hAnsi="Arial" w:cs="Arial"/>
                <w:sz w:val="18"/>
                <w:szCs w:val="18"/>
                <w:cs/>
              </w:rPr>
              <w:t>)</w:t>
            </w:r>
          </w:p>
        </w:tc>
        <w:tc>
          <w:tcPr>
            <w:tcW w:w="1354" w:type="dxa"/>
            <w:shd w:val="clear" w:color="auto" w:fill="auto"/>
            <w:vAlign w:val="bottom"/>
          </w:tcPr>
          <w:p w14:paraId="7CBA2EE8" w14:textId="40DEC57A"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63B5FBF5" w14:textId="77777777" w:rsidTr="004829E9">
        <w:tc>
          <w:tcPr>
            <w:tcW w:w="4500" w:type="dxa"/>
            <w:gridSpan w:val="2"/>
            <w:shd w:val="clear" w:color="auto" w:fill="auto"/>
          </w:tcPr>
          <w:p w14:paraId="4400F809" w14:textId="77777777" w:rsidR="00AD3EA9" w:rsidRPr="00D003FC" w:rsidRDefault="00AD3EA9" w:rsidP="00AD3EA9">
            <w:pPr>
              <w:spacing w:line="340" w:lineRule="exact"/>
              <w:ind w:left="235" w:right="-109" w:firstLine="15"/>
              <w:rPr>
                <w:rFonts w:ascii="Arial" w:hAnsi="Arial" w:cs="Arial"/>
                <w:sz w:val="18"/>
                <w:szCs w:val="18"/>
                <w:cs/>
              </w:rPr>
            </w:pPr>
            <w:r w:rsidRPr="00D003FC">
              <w:rPr>
                <w:rFonts w:ascii="Arial" w:hAnsi="Arial" w:cs="Arial"/>
                <w:sz w:val="18"/>
                <w:szCs w:val="18"/>
              </w:rPr>
              <w:t xml:space="preserve">USD floating rate </w:t>
            </w:r>
          </w:p>
        </w:tc>
        <w:tc>
          <w:tcPr>
            <w:tcW w:w="1856" w:type="dxa"/>
            <w:shd w:val="clear" w:color="auto" w:fill="auto"/>
            <w:vAlign w:val="bottom"/>
          </w:tcPr>
          <w:p w14:paraId="74385452" w14:textId="7799A89D"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677</w:t>
            </w:r>
            <w:r w:rsidRPr="00D003FC">
              <w:rPr>
                <w:rFonts w:ascii="Arial" w:hAnsi="Arial" w:cs="Arial"/>
                <w:sz w:val="18"/>
                <w:szCs w:val="18"/>
                <w:cs/>
              </w:rPr>
              <w:t>)</w:t>
            </w:r>
          </w:p>
        </w:tc>
        <w:tc>
          <w:tcPr>
            <w:tcW w:w="1384" w:type="dxa"/>
            <w:shd w:val="clear" w:color="auto" w:fill="auto"/>
            <w:vAlign w:val="bottom"/>
          </w:tcPr>
          <w:p w14:paraId="3007D2F0" w14:textId="11B08454"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p>
        </w:tc>
        <w:tc>
          <w:tcPr>
            <w:tcW w:w="1354" w:type="dxa"/>
            <w:shd w:val="clear" w:color="auto" w:fill="auto"/>
            <w:vAlign w:val="bottom"/>
          </w:tcPr>
          <w:p w14:paraId="3734127C" w14:textId="64F0AEB2"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544CA52" w14:textId="77777777" w:rsidTr="004829E9">
        <w:tc>
          <w:tcPr>
            <w:tcW w:w="4500" w:type="dxa"/>
            <w:gridSpan w:val="2"/>
            <w:shd w:val="clear" w:color="auto" w:fill="auto"/>
          </w:tcPr>
          <w:p w14:paraId="578FC8D5"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 xml:space="preserve">YEN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4218839F" w14:textId="1A66CBAF"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971</w:t>
            </w:r>
            <w:r w:rsidRPr="00D003FC">
              <w:rPr>
                <w:rFonts w:ascii="Arial" w:hAnsi="Arial" w:cs="Arial"/>
                <w:sz w:val="18"/>
                <w:szCs w:val="18"/>
                <w:cs/>
              </w:rPr>
              <w:t>)</w:t>
            </w:r>
          </w:p>
        </w:tc>
        <w:tc>
          <w:tcPr>
            <w:tcW w:w="1384" w:type="dxa"/>
            <w:shd w:val="clear" w:color="auto" w:fill="auto"/>
            <w:vAlign w:val="bottom"/>
          </w:tcPr>
          <w:p w14:paraId="417E4859" w14:textId="54A7585E"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rPr>
              <w:t>53</w:t>
            </w:r>
          </w:p>
        </w:tc>
        <w:tc>
          <w:tcPr>
            <w:tcW w:w="1354" w:type="dxa"/>
            <w:shd w:val="clear" w:color="auto" w:fill="auto"/>
            <w:vAlign w:val="bottom"/>
          </w:tcPr>
          <w:p w14:paraId="24AA5327" w14:textId="1FB1DC7F"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50873132" w14:textId="77777777" w:rsidTr="004829E9">
        <w:tc>
          <w:tcPr>
            <w:tcW w:w="4500" w:type="dxa"/>
            <w:gridSpan w:val="2"/>
            <w:shd w:val="clear" w:color="auto" w:fill="auto"/>
          </w:tcPr>
          <w:p w14:paraId="2B128CBF"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 xml:space="preserve">EUR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01AE56E1" w14:textId="04FFDB5C"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rPr>
              <w:t>515</w:t>
            </w:r>
          </w:p>
        </w:tc>
        <w:tc>
          <w:tcPr>
            <w:tcW w:w="1384" w:type="dxa"/>
            <w:shd w:val="clear" w:color="auto" w:fill="auto"/>
            <w:vAlign w:val="bottom"/>
          </w:tcPr>
          <w:p w14:paraId="1847A0E6" w14:textId="1B7FE8EF"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rPr>
              <w:t>152</w:t>
            </w:r>
          </w:p>
        </w:tc>
        <w:tc>
          <w:tcPr>
            <w:tcW w:w="1354" w:type="dxa"/>
            <w:shd w:val="clear" w:color="auto" w:fill="auto"/>
            <w:vAlign w:val="bottom"/>
          </w:tcPr>
          <w:p w14:paraId="0EF46303" w14:textId="4CF9F829"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14A5B3A0" w14:textId="77777777" w:rsidTr="004829E9">
        <w:tc>
          <w:tcPr>
            <w:tcW w:w="4500" w:type="dxa"/>
            <w:gridSpan w:val="2"/>
            <w:shd w:val="clear" w:color="auto" w:fill="auto"/>
          </w:tcPr>
          <w:p w14:paraId="6D773376" w14:textId="77777777" w:rsidR="00AD3EA9" w:rsidRPr="00D003FC" w:rsidRDefault="00AD3EA9" w:rsidP="00AD3EA9">
            <w:pPr>
              <w:spacing w:line="340" w:lineRule="exact"/>
              <w:ind w:left="235" w:right="-109" w:firstLine="15"/>
              <w:rPr>
                <w:rFonts w:ascii="Arial" w:hAnsi="Arial" w:cs="Arial"/>
                <w:sz w:val="18"/>
                <w:szCs w:val="18"/>
                <w:cs/>
              </w:rPr>
            </w:pPr>
            <w:r w:rsidRPr="00D003FC">
              <w:rPr>
                <w:rFonts w:ascii="Arial" w:hAnsi="Arial" w:cs="Arial"/>
                <w:sz w:val="18"/>
                <w:szCs w:val="18"/>
              </w:rPr>
              <w:t>EUR floating rate</w:t>
            </w:r>
          </w:p>
        </w:tc>
        <w:tc>
          <w:tcPr>
            <w:tcW w:w="1856" w:type="dxa"/>
            <w:shd w:val="clear" w:color="auto" w:fill="auto"/>
            <w:vAlign w:val="bottom"/>
          </w:tcPr>
          <w:p w14:paraId="10FE3014" w14:textId="4986204B" w:rsidR="00AD3EA9" w:rsidRPr="00D003FC" w:rsidRDefault="00AD3EA9" w:rsidP="00AD3EA9">
            <w:pP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49</w:t>
            </w:r>
            <w:r w:rsidRPr="00D003FC">
              <w:rPr>
                <w:rFonts w:ascii="Arial" w:hAnsi="Arial" w:cs="Arial"/>
                <w:sz w:val="18"/>
                <w:szCs w:val="18"/>
                <w:cs/>
              </w:rPr>
              <w:t>)</w:t>
            </w:r>
          </w:p>
        </w:tc>
        <w:tc>
          <w:tcPr>
            <w:tcW w:w="1384" w:type="dxa"/>
            <w:shd w:val="clear" w:color="auto" w:fill="auto"/>
            <w:vAlign w:val="bottom"/>
          </w:tcPr>
          <w:p w14:paraId="02872CA3" w14:textId="262998AA" w:rsidR="00AD3EA9" w:rsidRPr="00D003FC" w:rsidRDefault="00AD3EA9" w:rsidP="00AD3EA9">
            <w:pP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40</w:t>
            </w:r>
            <w:r w:rsidRPr="00D003FC">
              <w:rPr>
                <w:rFonts w:ascii="Arial" w:hAnsi="Arial" w:cs="Arial"/>
                <w:sz w:val="18"/>
                <w:szCs w:val="18"/>
                <w:cs/>
              </w:rPr>
              <w:t>)</w:t>
            </w:r>
          </w:p>
        </w:tc>
        <w:tc>
          <w:tcPr>
            <w:tcW w:w="1354" w:type="dxa"/>
            <w:shd w:val="clear" w:color="auto" w:fill="auto"/>
            <w:vAlign w:val="bottom"/>
          </w:tcPr>
          <w:p w14:paraId="16C813A1" w14:textId="3C30FF08" w:rsidR="00AD3EA9" w:rsidRPr="00D003FC" w:rsidRDefault="00AD3EA9" w:rsidP="00AD3EA9">
            <w:pP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6B61920" w14:textId="77777777" w:rsidTr="004829E9">
        <w:tc>
          <w:tcPr>
            <w:tcW w:w="4500" w:type="dxa"/>
            <w:gridSpan w:val="2"/>
            <w:shd w:val="clear" w:color="auto" w:fill="auto"/>
          </w:tcPr>
          <w:p w14:paraId="33E8CB15" w14:textId="77777777" w:rsidR="00AD3EA9" w:rsidRPr="00D003FC" w:rsidRDefault="00AD3EA9" w:rsidP="00AD3EA9">
            <w:pPr>
              <w:spacing w:line="340" w:lineRule="exact"/>
              <w:ind w:left="235" w:firstLine="15"/>
              <w:rPr>
                <w:rFonts w:ascii="Arial" w:hAnsi="Arial" w:cs="Arial"/>
                <w:sz w:val="18"/>
                <w:szCs w:val="18"/>
                <w:cs/>
              </w:rPr>
            </w:pPr>
            <w:r w:rsidRPr="00D003FC">
              <w:rPr>
                <w:rFonts w:ascii="Arial" w:hAnsi="Arial" w:cs="Arial"/>
                <w:sz w:val="18"/>
                <w:szCs w:val="18"/>
              </w:rPr>
              <w:t xml:space="preserve">MYR </w:t>
            </w:r>
            <w:proofErr w:type="gramStart"/>
            <w:r w:rsidRPr="00D003FC">
              <w:rPr>
                <w:rFonts w:ascii="Arial" w:hAnsi="Arial" w:cs="Arial"/>
                <w:sz w:val="18"/>
                <w:szCs w:val="18"/>
              </w:rPr>
              <w:t>fixed</w:t>
            </w:r>
            <w:r w:rsidRPr="00D003FC">
              <w:rPr>
                <w:rFonts w:ascii="Arial" w:hAnsi="Arial" w:cs="Arial"/>
                <w:sz w:val="18"/>
                <w:szCs w:val="18"/>
                <w:cs/>
              </w:rPr>
              <w:t>-</w:t>
            </w:r>
            <w:r w:rsidRPr="00D003FC">
              <w:rPr>
                <w:rFonts w:ascii="Arial" w:hAnsi="Arial" w:cs="Arial"/>
                <w:sz w:val="18"/>
                <w:szCs w:val="18"/>
              </w:rPr>
              <w:t>rate</w:t>
            </w:r>
            <w:proofErr w:type="gramEnd"/>
            <w:r w:rsidRPr="00D003FC">
              <w:rPr>
                <w:rFonts w:ascii="Arial" w:hAnsi="Arial" w:cs="Arial"/>
                <w:sz w:val="18"/>
                <w:szCs w:val="18"/>
              </w:rPr>
              <w:t xml:space="preserve"> </w:t>
            </w:r>
          </w:p>
        </w:tc>
        <w:tc>
          <w:tcPr>
            <w:tcW w:w="1856" w:type="dxa"/>
            <w:shd w:val="clear" w:color="auto" w:fill="auto"/>
            <w:vAlign w:val="bottom"/>
          </w:tcPr>
          <w:p w14:paraId="04C3A2D3" w14:textId="32AA9C5F" w:rsidR="00AD3EA9" w:rsidRPr="00D003FC" w:rsidRDefault="00AD3EA9" w:rsidP="00AD3EA9">
            <w:pPr>
              <w:pBdr>
                <w:bottom w:val="single" w:sz="4" w:space="1" w:color="auto"/>
              </w:pBd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372</w:t>
            </w:r>
            <w:r w:rsidRPr="00D003FC">
              <w:rPr>
                <w:rFonts w:ascii="Arial" w:hAnsi="Arial" w:cs="Arial"/>
                <w:sz w:val="18"/>
                <w:szCs w:val="18"/>
                <w:cs/>
              </w:rPr>
              <w:t>)</w:t>
            </w:r>
          </w:p>
        </w:tc>
        <w:tc>
          <w:tcPr>
            <w:tcW w:w="1384" w:type="dxa"/>
            <w:shd w:val="clear" w:color="auto" w:fill="auto"/>
            <w:vAlign w:val="bottom"/>
          </w:tcPr>
          <w:p w14:paraId="604A22FC" w14:textId="1B63FC37" w:rsidR="00AD3EA9" w:rsidRPr="00D003FC" w:rsidRDefault="00AD3EA9" w:rsidP="00AD3EA9">
            <w:pPr>
              <w:pBdr>
                <w:bottom w:val="single" w:sz="4" w:space="1" w:color="auto"/>
              </w:pBdr>
              <w:tabs>
                <w:tab w:val="decimal" w:pos="1011"/>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14</w:t>
            </w:r>
            <w:r w:rsidRPr="00D003FC">
              <w:rPr>
                <w:rFonts w:ascii="Arial" w:hAnsi="Arial" w:cs="Arial"/>
                <w:sz w:val="18"/>
                <w:szCs w:val="18"/>
                <w:cs/>
              </w:rPr>
              <w:t>)</w:t>
            </w:r>
          </w:p>
        </w:tc>
        <w:tc>
          <w:tcPr>
            <w:tcW w:w="1354" w:type="dxa"/>
            <w:shd w:val="clear" w:color="auto" w:fill="auto"/>
            <w:vAlign w:val="bottom"/>
          </w:tcPr>
          <w:p w14:paraId="172D0F71" w14:textId="636BCA6B" w:rsidR="00AD3EA9" w:rsidRPr="00D003FC" w:rsidRDefault="00AD3EA9" w:rsidP="00AD3EA9">
            <w:pPr>
              <w:pBdr>
                <w:bottom w:val="sing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r w:rsidR="00AD3EA9" w:rsidRPr="00D003FC" w14:paraId="3B1E0ACB" w14:textId="77777777" w:rsidTr="004829E9">
        <w:tc>
          <w:tcPr>
            <w:tcW w:w="4500" w:type="dxa"/>
            <w:gridSpan w:val="2"/>
            <w:shd w:val="clear" w:color="auto" w:fill="auto"/>
          </w:tcPr>
          <w:p w14:paraId="02EEA783" w14:textId="77777777" w:rsidR="00AD3EA9" w:rsidRPr="00D003FC" w:rsidRDefault="00AD3EA9" w:rsidP="00AD3EA9">
            <w:pPr>
              <w:spacing w:line="340" w:lineRule="exact"/>
              <w:rPr>
                <w:rFonts w:ascii="Arial" w:hAnsi="Arial" w:cs="Arial"/>
                <w:sz w:val="18"/>
                <w:szCs w:val="18"/>
                <w:cs/>
              </w:rPr>
            </w:pPr>
            <w:r w:rsidRPr="00D003FC">
              <w:rPr>
                <w:rFonts w:ascii="Arial" w:hAnsi="Arial" w:cs="Arial"/>
                <w:sz w:val="18"/>
                <w:szCs w:val="18"/>
              </w:rPr>
              <w:t>Total</w:t>
            </w:r>
          </w:p>
        </w:tc>
        <w:tc>
          <w:tcPr>
            <w:tcW w:w="1856" w:type="dxa"/>
            <w:shd w:val="clear" w:color="auto" w:fill="auto"/>
            <w:vAlign w:val="bottom"/>
          </w:tcPr>
          <w:p w14:paraId="189CF9A0" w14:textId="17FB8B88" w:rsidR="00AD3EA9" w:rsidRPr="00D003FC" w:rsidRDefault="00AD3EA9" w:rsidP="00AD3EA9">
            <w:pPr>
              <w:pBdr>
                <w:bottom w:val="double" w:sz="4" w:space="1" w:color="auto"/>
              </w:pBdr>
              <w:tabs>
                <w:tab w:val="decimal" w:pos="1424"/>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1,375</w:t>
            </w:r>
            <w:r w:rsidRPr="00D003FC">
              <w:rPr>
                <w:rFonts w:ascii="Arial" w:hAnsi="Arial" w:cs="Arial"/>
                <w:sz w:val="18"/>
                <w:szCs w:val="18"/>
                <w:cs/>
              </w:rPr>
              <w:t>)</w:t>
            </w:r>
          </w:p>
        </w:tc>
        <w:tc>
          <w:tcPr>
            <w:tcW w:w="1384" w:type="dxa"/>
            <w:shd w:val="clear" w:color="auto" w:fill="auto"/>
            <w:vAlign w:val="bottom"/>
          </w:tcPr>
          <w:p w14:paraId="592128F9" w14:textId="22BC6390" w:rsidR="00AD3EA9" w:rsidRPr="00D003FC" w:rsidRDefault="00AD3EA9" w:rsidP="00AD3EA9">
            <w:pPr>
              <w:pBdr>
                <w:bottom w:val="double" w:sz="4" w:space="1" w:color="auto"/>
              </w:pBdr>
              <w:tabs>
                <w:tab w:val="decimal" w:pos="1011"/>
              </w:tabs>
              <w:spacing w:line="340" w:lineRule="exact"/>
              <w:rPr>
                <w:rFonts w:ascii="Arial" w:hAnsi="Arial" w:cs="Arial"/>
                <w:sz w:val="18"/>
                <w:szCs w:val="18"/>
              </w:rPr>
            </w:pPr>
            <w:r w:rsidRPr="00D003FC">
              <w:rPr>
                <w:rFonts w:ascii="Arial" w:hAnsi="Arial" w:cs="Arial"/>
                <w:sz w:val="18"/>
                <w:szCs w:val="18"/>
              </w:rPr>
              <w:t>32</w:t>
            </w:r>
          </w:p>
        </w:tc>
        <w:tc>
          <w:tcPr>
            <w:tcW w:w="1354" w:type="dxa"/>
            <w:shd w:val="clear" w:color="auto" w:fill="auto"/>
            <w:vAlign w:val="bottom"/>
          </w:tcPr>
          <w:p w14:paraId="682DABA0" w14:textId="47BEBF4F" w:rsidR="00AD3EA9" w:rsidRPr="00D003FC" w:rsidRDefault="00AD3EA9" w:rsidP="00AD3EA9">
            <w:pPr>
              <w:pBdr>
                <w:bottom w:val="double" w:sz="4" w:space="1" w:color="auto"/>
              </w:pBdr>
              <w:tabs>
                <w:tab w:val="decimal" w:pos="970"/>
              </w:tabs>
              <w:spacing w:line="340" w:lineRule="exact"/>
              <w:rPr>
                <w:rFonts w:ascii="Arial" w:hAnsi="Arial" w:cs="Arial"/>
                <w:sz w:val="18"/>
                <w:szCs w:val="18"/>
              </w:rPr>
            </w:pPr>
            <w:r w:rsidRPr="00D003FC">
              <w:rPr>
                <w:rFonts w:ascii="Arial" w:hAnsi="Arial" w:cs="Arial"/>
                <w:sz w:val="18"/>
                <w:szCs w:val="18"/>
                <w:cs/>
              </w:rPr>
              <w:t>-</w:t>
            </w:r>
          </w:p>
        </w:tc>
      </w:tr>
    </w:tbl>
    <w:p w14:paraId="0A90D648" w14:textId="77777777" w:rsidR="00020973" w:rsidRPr="00D003FC" w:rsidRDefault="00020973" w:rsidP="00020B84">
      <w:pPr>
        <w:spacing w:before="120" w:after="120" w:line="380" w:lineRule="exact"/>
        <w:ind w:left="634"/>
        <w:jc w:val="thaiDistribute"/>
        <w:rPr>
          <w:rFonts w:ascii="Arial" w:hAnsi="Arial" w:cs="Arial"/>
        </w:rPr>
      </w:pPr>
    </w:p>
    <w:p w14:paraId="71793509" w14:textId="77777777" w:rsidR="00020973" w:rsidRPr="00D003FC" w:rsidRDefault="00020973" w:rsidP="00020B84">
      <w:pPr>
        <w:autoSpaceDE/>
        <w:autoSpaceDN/>
        <w:spacing w:after="160" w:line="259" w:lineRule="auto"/>
        <w:rPr>
          <w:rFonts w:ascii="Arial" w:hAnsi="Arial" w:cs="Arial"/>
        </w:rPr>
      </w:pPr>
      <w:r w:rsidRPr="00D003FC">
        <w:rPr>
          <w:rFonts w:ascii="Arial" w:hAnsi="Arial" w:cs="Arial"/>
          <w:cs/>
        </w:rPr>
        <w:br w:type="page"/>
      </w:r>
    </w:p>
    <w:p w14:paraId="51F492E7" w14:textId="77777777" w:rsidR="005667F2" w:rsidRPr="00D003FC" w:rsidRDefault="00F96B63" w:rsidP="00F96D3F">
      <w:pPr>
        <w:spacing w:before="80" w:after="80" w:line="360" w:lineRule="exact"/>
        <w:ind w:left="634"/>
        <w:jc w:val="thaiDistribute"/>
        <w:rPr>
          <w:rFonts w:ascii="Arial" w:hAnsi="Arial" w:cs="Arial"/>
        </w:rPr>
      </w:pPr>
      <w:r w:rsidRPr="00D003FC">
        <w:rPr>
          <w:rFonts w:ascii="Arial" w:hAnsi="Arial" w:cs="Arial"/>
        </w:rPr>
        <w:lastRenderedPageBreak/>
        <w:t xml:space="preserve">The corresponding </w:t>
      </w:r>
      <w:r w:rsidR="00A84CA8" w:rsidRPr="00D003FC">
        <w:rPr>
          <w:rFonts w:ascii="Arial" w:hAnsi="Arial" w:cs="Arial"/>
        </w:rPr>
        <w:t>items in the s</w:t>
      </w:r>
      <w:r w:rsidRPr="00D003FC">
        <w:rPr>
          <w:rFonts w:ascii="Arial" w:hAnsi="Arial" w:cs="Arial"/>
        </w:rPr>
        <w:t xml:space="preserve">tatement of financial position, where the hedged items are recorded is </w:t>
      </w:r>
      <w:r w:rsidR="00F74695" w:rsidRPr="00D003FC">
        <w:rPr>
          <w:rFonts w:ascii="Arial" w:hAnsi="Arial" w:cs="Arial"/>
          <w:cs/>
        </w:rPr>
        <w:t>“</w:t>
      </w:r>
      <w:r w:rsidRPr="00D003FC">
        <w:rPr>
          <w:rFonts w:ascii="Arial" w:hAnsi="Arial" w:cs="Arial"/>
        </w:rPr>
        <w:t>Investment</w:t>
      </w:r>
      <w:r w:rsidR="00DC1FF1" w:rsidRPr="00D003FC">
        <w:rPr>
          <w:rFonts w:ascii="Arial" w:hAnsi="Arial" w:cs="Arial"/>
        </w:rPr>
        <w:t>s</w:t>
      </w:r>
      <w:r w:rsidR="00F74695" w:rsidRPr="00D003FC">
        <w:rPr>
          <w:rFonts w:ascii="Arial" w:hAnsi="Arial" w:cs="Arial"/>
          <w:cs/>
        </w:rPr>
        <w:t xml:space="preserve"> - </w:t>
      </w:r>
      <w:r w:rsidRPr="00D003FC">
        <w:rPr>
          <w:rFonts w:ascii="Arial" w:hAnsi="Arial" w:cs="Arial"/>
        </w:rPr>
        <w:t>net</w:t>
      </w:r>
      <w:r w:rsidR="00F74695" w:rsidRPr="00D003FC">
        <w:rPr>
          <w:rFonts w:ascii="Arial" w:hAnsi="Arial" w:cs="Arial"/>
          <w:cs/>
        </w:rPr>
        <w:t>”</w:t>
      </w:r>
      <w:r w:rsidRPr="00D003FC">
        <w:rPr>
          <w:rFonts w:ascii="Arial" w:hAnsi="Arial" w:cs="Arial"/>
          <w:cs/>
        </w:rPr>
        <w:t>.</w:t>
      </w:r>
    </w:p>
    <w:p w14:paraId="2EB492D8" w14:textId="77777777" w:rsidR="00F96B63" w:rsidRPr="00D003FC" w:rsidRDefault="00F96B63" w:rsidP="00F96D3F">
      <w:pPr>
        <w:spacing w:before="80" w:after="80" w:line="360" w:lineRule="exact"/>
        <w:ind w:left="634"/>
        <w:jc w:val="thaiDistribute"/>
        <w:rPr>
          <w:rFonts w:ascii="Arial" w:hAnsi="Arial" w:cs="Arial"/>
        </w:rPr>
      </w:pPr>
      <w:r w:rsidRPr="00D003FC">
        <w:rPr>
          <w:rFonts w:ascii="Arial" w:hAnsi="Arial" w:cs="Arial"/>
        </w:rPr>
        <w:t>The below table sets out the outcome of the Bank</w:t>
      </w:r>
      <w:r w:rsidRPr="00D003FC">
        <w:rPr>
          <w:rFonts w:ascii="Arial" w:hAnsi="Arial" w:cs="Arial"/>
          <w:cs/>
        </w:rPr>
        <w:t>’</w:t>
      </w:r>
      <w:r w:rsidRPr="00D003FC">
        <w:rPr>
          <w:rFonts w:ascii="Arial" w:hAnsi="Arial" w:cs="Arial"/>
        </w:rPr>
        <w:t>s hedging strategy, set out in Note 4</w:t>
      </w:r>
      <w:r w:rsidRPr="00D003FC">
        <w:rPr>
          <w:rFonts w:ascii="Arial" w:hAnsi="Arial" w:cs="Arial"/>
          <w:cs/>
        </w:rPr>
        <w:t>.</w:t>
      </w:r>
      <w:r w:rsidRPr="00D003FC">
        <w:rPr>
          <w:rFonts w:ascii="Arial" w:hAnsi="Arial" w:cs="Arial"/>
        </w:rPr>
        <w:t>5</w:t>
      </w:r>
      <w:r w:rsidR="00D124FB" w:rsidRPr="00D003FC">
        <w:rPr>
          <w:rFonts w:ascii="Arial" w:hAnsi="Arial" w:cs="Arial"/>
        </w:rPr>
        <w:t xml:space="preserve"> to the</w:t>
      </w:r>
      <w:r w:rsidR="00DC193A" w:rsidRPr="00D003FC">
        <w:rPr>
          <w:rFonts w:ascii="Arial" w:hAnsi="Arial" w:cs="Arial"/>
          <w:cs/>
        </w:rPr>
        <w:t xml:space="preserve"> </w:t>
      </w:r>
      <w:r w:rsidR="00392CEE" w:rsidRPr="00D003FC">
        <w:rPr>
          <w:rFonts w:ascii="Arial" w:hAnsi="Arial" w:cs="Arial"/>
        </w:rPr>
        <w:t xml:space="preserve">consolidated </w:t>
      </w:r>
      <w:r w:rsidR="00D124FB" w:rsidRPr="00D003FC">
        <w:rPr>
          <w:rFonts w:ascii="Arial" w:hAnsi="Arial" w:cs="Arial"/>
        </w:rPr>
        <w:t>financial statements</w:t>
      </w:r>
      <w:proofErr w:type="gramStart"/>
      <w:r w:rsidRPr="00D003FC">
        <w:rPr>
          <w:rFonts w:ascii="Arial" w:hAnsi="Arial" w:cs="Arial"/>
        </w:rPr>
        <w:t>, in particular, the</w:t>
      </w:r>
      <w:proofErr w:type="gramEnd"/>
      <w:r w:rsidRPr="00D003FC">
        <w:rPr>
          <w:rFonts w:ascii="Arial" w:hAnsi="Arial" w:cs="Arial"/>
        </w:rPr>
        <w:t xml:space="preserve"> notional and the carrying amounts of the derivatives the Bank uses as </w:t>
      </w:r>
      <w:r w:rsidR="005E167F" w:rsidRPr="00D003FC">
        <w:rPr>
          <w:rFonts w:ascii="Arial" w:hAnsi="Arial" w:cs="Arial"/>
        </w:rPr>
        <w:t xml:space="preserve">cash flow </w:t>
      </w:r>
      <w:r w:rsidRPr="00D003FC">
        <w:rPr>
          <w:rFonts w:ascii="Arial" w:hAnsi="Arial" w:cs="Arial"/>
        </w:rPr>
        <w:t>hedging instruments and the changes in fair value used for measuring ineffectiveness</w:t>
      </w:r>
      <w:r w:rsidR="005E167F" w:rsidRPr="00D003FC">
        <w:rPr>
          <w:rFonts w:ascii="Arial" w:hAnsi="Arial" w:cs="Arial"/>
        </w:rPr>
        <w:t xml:space="preserve"> of the cash flow hedges as follows</w:t>
      </w:r>
      <w:r w:rsidR="00510836" w:rsidRPr="00D003FC">
        <w:rPr>
          <w:rFonts w:ascii="Arial" w:hAnsi="Arial" w:cs="Arial"/>
          <w:cs/>
        </w:rPr>
        <w:t>:</w:t>
      </w: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D863E3" w:rsidRPr="00D003FC" w14:paraId="0F7AD9EA" w14:textId="77777777" w:rsidTr="002B5716">
        <w:trPr>
          <w:trHeight w:val="60"/>
          <w:tblHeader/>
        </w:trPr>
        <w:tc>
          <w:tcPr>
            <w:tcW w:w="9347" w:type="dxa"/>
            <w:gridSpan w:val="8"/>
            <w:shd w:val="clear" w:color="auto" w:fill="auto"/>
          </w:tcPr>
          <w:p w14:paraId="6219B67E" w14:textId="77777777" w:rsidR="00D863E3" w:rsidRPr="00D003FC" w:rsidRDefault="00D863E3" w:rsidP="00F96D3F">
            <w:pPr>
              <w:spacing w:line="230" w:lineRule="exact"/>
              <w:jc w:val="righ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D863E3" w:rsidRPr="00D003FC" w14:paraId="632E648D" w14:textId="77777777" w:rsidTr="002B5716">
        <w:trPr>
          <w:trHeight w:val="60"/>
          <w:tblHeader/>
        </w:trPr>
        <w:tc>
          <w:tcPr>
            <w:tcW w:w="2342" w:type="dxa"/>
            <w:shd w:val="clear" w:color="auto" w:fill="auto"/>
            <w:vAlign w:val="bottom"/>
          </w:tcPr>
          <w:p w14:paraId="7706AD30" w14:textId="77777777" w:rsidR="00D863E3" w:rsidRPr="00D003FC"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562EF9B4"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Consolidated and separate financial statements</w:t>
            </w:r>
          </w:p>
        </w:tc>
      </w:tr>
      <w:tr w:rsidR="00D863E3" w:rsidRPr="00D003FC" w14:paraId="19D22967" w14:textId="77777777" w:rsidTr="002B5716">
        <w:trPr>
          <w:trHeight w:val="60"/>
          <w:tblHeader/>
        </w:trPr>
        <w:tc>
          <w:tcPr>
            <w:tcW w:w="2342" w:type="dxa"/>
            <w:shd w:val="clear" w:color="auto" w:fill="auto"/>
            <w:vAlign w:val="bottom"/>
          </w:tcPr>
          <w:p w14:paraId="05D46039" w14:textId="77777777" w:rsidR="00D863E3" w:rsidRPr="00D003FC" w:rsidRDefault="00D863E3" w:rsidP="00F96D3F">
            <w:pPr>
              <w:spacing w:line="230" w:lineRule="exact"/>
              <w:jc w:val="center"/>
              <w:rPr>
                <w:rFonts w:ascii="Arial" w:hAnsi="Arial" w:cs="Arial"/>
                <w:sz w:val="15"/>
                <w:szCs w:val="15"/>
              </w:rPr>
            </w:pPr>
          </w:p>
        </w:tc>
        <w:tc>
          <w:tcPr>
            <w:tcW w:w="7005" w:type="dxa"/>
            <w:gridSpan w:val="7"/>
            <w:shd w:val="clear" w:color="auto" w:fill="auto"/>
            <w:vAlign w:val="bottom"/>
          </w:tcPr>
          <w:p w14:paraId="3F7C2CDE" w14:textId="37350836"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30 June 2024</w:t>
            </w:r>
          </w:p>
        </w:tc>
      </w:tr>
      <w:tr w:rsidR="00D863E3" w:rsidRPr="00D003FC" w14:paraId="72EF8D30" w14:textId="77777777" w:rsidTr="002B5716">
        <w:trPr>
          <w:trHeight w:val="60"/>
          <w:tblHeader/>
        </w:trPr>
        <w:tc>
          <w:tcPr>
            <w:tcW w:w="2342" w:type="dxa"/>
            <w:vMerge w:val="restart"/>
            <w:shd w:val="clear" w:color="auto" w:fill="auto"/>
            <w:vAlign w:val="bottom"/>
          </w:tcPr>
          <w:p w14:paraId="2E8B0559"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Type of risk</w:t>
            </w:r>
          </w:p>
        </w:tc>
        <w:tc>
          <w:tcPr>
            <w:tcW w:w="887" w:type="dxa"/>
            <w:shd w:val="clear" w:color="auto" w:fill="auto"/>
            <w:vAlign w:val="bottom"/>
          </w:tcPr>
          <w:p w14:paraId="2658F243" w14:textId="77777777" w:rsidR="00D863E3" w:rsidRPr="00D003FC" w:rsidRDefault="00D863E3" w:rsidP="00F96D3F">
            <w:pPr>
              <w:spacing w:line="230" w:lineRule="exact"/>
              <w:jc w:val="center"/>
              <w:rPr>
                <w:rFonts w:ascii="Arial" w:hAnsi="Arial" w:cs="Arial"/>
                <w:sz w:val="15"/>
                <w:szCs w:val="15"/>
              </w:rPr>
            </w:pPr>
          </w:p>
        </w:tc>
        <w:tc>
          <w:tcPr>
            <w:tcW w:w="1777" w:type="dxa"/>
            <w:gridSpan w:val="2"/>
            <w:shd w:val="clear" w:color="auto" w:fill="auto"/>
            <w:vAlign w:val="bottom"/>
          </w:tcPr>
          <w:p w14:paraId="3D52C064"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Carrying amount of hedging instruments</w:t>
            </w:r>
          </w:p>
        </w:tc>
        <w:tc>
          <w:tcPr>
            <w:tcW w:w="3118" w:type="dxa"/>
            <w:gridSpan w:val="3"/>
            <w:shd w:val="clear" w:color="auto" w:fill="auto"/>
            <w:vAlign w:val="bottom"/>
          </w:tcPr>
          <w:p w14:paraId="2AABA42E"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Changes in fair value used for measuring</w:t>
            </w:r>
            <w:r w:rsidRPr="00D003FC">
              <w:rPr>
                <w:rFonts w:ascii="Arial" w:hAnsi="Arial" w:cs="Arial"/>
                <w:sz w:val="15"/>
                <w:szCs w:val="15"/>
                <w:cs/>
              </w:rPr>
              <w:t xml:space="preserve"> </w:t>
            </w:r>
            <w:r w:rsidRPr="00D003FC">
              <w:rPr>
                <w:rFonts w:ascii="Arial" w:hAnsi="Arial" w:cs="Arial"/>
                <w:sz w:val="15"/>
                <w:szCs w:val="15"/>
              </w:rPr>
              <w:t>ineffectiveness</w:t>
            </w:r>
          </w:p>
        </w:tc>
        <w:tc>
          <w:tcPr>
            <w:tcW w:w="1223" w:type="dxa"/>
            <w:vMerge w:val="restart"/>
            <w:shd w:val="clear" w:color="auto" w:fill="auto"/>
            <w:vAlign w:val="bottom"/>
          </w:tcPr>
          <w:p w14:paraId="15C6491D"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Amount reclassified from the cash flow hedge reserve to profit or loss</w:t>
            </w:r>
          </w:p>
        </w:tc>
      </w:tr>
      <w:tr w:rsidR="00D863E3" w:rsidRPr="00D003FC" w14:paraId="54ED9BF9" w14:textId="77777777" w:rsidTr="002B5716">
        <w:trPr>
          <w:trHeight w:val="60"/>
          <w:tblHeader/>
        </w:trPr>
        <w:tc>
          <w:tcPr>
            <w:tcW w:w="2342" w:type="dxa"/>
            <w:vMerge/>
            <w:shd w:val="clear" w:color="auto" w:fill="auto"/>
          </w:tcPr>
          <w:p w14:paraId="6B08585B" w14:textId="77777777" w:rsidR="00D863E3" w:rsidRPr="00D003FC" w:rsidRDefault="00D863E3" w:rsidP="00F96D3F">
            <w:pPr>
              <w:spacing w:line="230" w:lineRule="exact"/>
              <w:jc w:val="center"/>
              <w:rPr>
                <w:rFonts w:ascii="Arial" w:hAnsi="Arial" w:cs="Arial"/>
                <w:sz w:val="15"/>
                <w:szCs w:val="15"/>
                <w:cs/>
              </w:rPr>
            </w:pPr>
          </w:p>
        </w:tc>
        <w:tc>
          <w:tcPr>
            <w:tcW w:w="887" w:type="dxa"/>
            <w:shd w:val="clear" w:color="auto" w:fill="auto"/>
            <w:vAlign w:val="bottom"/>
          </w:tcPr>
          <w:p w14:paraId="3A3286E2"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Notional amounts</w:t>
            </w:r>
          </w:p>
        </w:tc>
        <w:tc>
          <w:tcPr>
            <w:tcW w:w="886" w:type="dxa"/>
            <w:shd w:val="clear" w:color="auto" w:fill="auto"/>
            <w:vAlign w:val="bottom"/>
          </w:tcPr>
          <w:p w14:paraId="3F6D4E43"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Assets</w:t>
            </w:r>
          </w:p>
        </w:tc>
        <w:tc>
          <w:tcPr>
            <w:tcW w:w="891" w:type="dxa"/>
            <w:shd w:val="clear" w:color="auto" w:fill="auto"/>
            <w:vAlign w:val="bottom"/>
          </w:tcPr>
          <w:p w14:paraId="5F604917"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Liabilities</w:t>
            </w:r>
          </w:p>
        </w:tc>
        <w:tc>
          <w:tcPr>
            <w:tcW w:w="871" w:type="dxa"/>
            <w:shd w:val="clear" w:color="auto" w:fill="auto"/>
            <w:vAlign w:val="bottom"/>
          </w:tcPr>
          <w:p w14:paraId="0BE0CEA7" w14:textId="77777777" w:rsidR="00D863E3" w:rsidRPr="00D003FC" w:rsidRDefault="00D863E3" w:rsidP="00F96D3F">
            <w:pPr>
              <w:pBdr>
                <w:bottom w:val="single" w:sz="4" w:space="1" w:color="auto"/>
              </w:pBdr>
              <w:spacing w:line="230" w:lineRule="exact"/>
              <w:jc w:val="center"/>
              <w:rPr>
                <w:rFonts w:ascii="Arial" w:hAnsi="Arial" w:cs="Arial"/>
                <w:sz w:val="15"/>
                <w:szCs w:val="15"/>
                <w:cs/>
              </w:rPr>
            </w:pPr>
            <w:r w:rsidRPr="00D003FC">
              <w:rPr>
                <w:rFonts w:ascii="Arial" w:hAnsi="Arial" w:cs="Arial"/>
                <w:sz w:val="15"/>
                <w:szCs w:val="15"/>
              </w:rPr>
              <w:t xml:space="preserve">Total </w:t>
            </w:r>
          </w:p>
        </w:tc>
        <w:tc>
          <w:tcPr>
            <w:tcW w:w="1258" w:type="dxa"/>
            <w:shd w:val="clear" w:color="auto" w:fill="auto"/>
            <w:vAlign w:val="bottom"/>
          </w:tcPr>
          <w:p w14:paraId="4A64813C"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Effective portion recognised in other comprehensive income</w:t>
            </w:r>
          </w:p>
        </w:tc>
        <w:tc>
          <w:tcPr>
            <w:tcW w:w="989" w:type="dxa"/>
            <w:shd w:val="clear" w:color="auto" w:fill="auto"/>
            <w:vAlign w:val="bottom"/>
          </w:tcPr>
          <w:p w14:paraId="0CBEA6DA" w14:textId="77777777" w:rsidR="00D863E3" w:rsidRPr="00D003FC" w:rsidRDefault="00D863E3" w:rsidP="00F96D3F">
            <w:pPr>
              <w:pBdr>
                <w:bottom w:val="single" w:sz="4" w:space="1" w:color="auto"/>
              </w:pBdr>
              <w:spacing w:line="230" w:lineRule="exact"/>
              <w:jc w:val="center"/>
              <w:rPr>
                <w:rFonts w:ascii="Arial" w:hAnsi="Arial" w:cs="Arial"/>
                <w:sz w:val="15"/>
                <w:szCs w:val="15"/>
              </w:rPr>
            </w:pPr>
            <w:r w:rsidRPr="00D003FC">
              <w:rPr>
                <w:rFonts w:ascii="Arial" w:hAnsi="Arial" w:cs="Arial"/>
                <w:sz w:val="15"/>
                <w:szCs w:val="15"/>
              </w:rPr>
              <w:t>Ineffective portion recognised in profit or loss</w:t>
            </w:r>
          </w:p>
        </w:tc>
        <w:tc>
          <w:tcPr>
            <w:tcW w:w="1223" w:type="dxa"/>
            <w:vMerge/>
            <w:shd w:val="clear" w:color="auto" w:fill="auto"/>
          </w:tcPr>
          <w:p w14:paraId="0913BAB0" w14:textId="77777777" w:rsidR="00D863E3" w:rsidRPr="00D003FC" w:rsidRDefault="00D863E3" w:rsidP="00F96D3F">
            <w:pPr>
              <w:spacing w:line="230" w:lineRule="exact"/>
              <w:jc w:val="center"/>
              <w:rPr>
                <w:rFonts w:ascii="Arial" w:hAnsi="Arial" w:cs="Arial"/>
                <w:sz w:val="15"/>
                <w:szCs w:val="15"/>
                <w:cs/>
              </w:rPr>
            </w:pPr>
          </w:p>
        </w:tc>
      </w:tr>
      <w:tr w:rsidR="00D863E3" w:rsidRPr="00D003FC" w14:paraId="5F3E6588" w14:textId="77777777" w:rsidTr="002B5716">
        <w:trPr>
          <w:trHeight w:val="60"/>
        </w:trPr>
        <w:tc>
          <w:tcPr>
            <w:tcW w:w="2342" w:type="dxa"/>
            <w:shd w:val="clear" w:color="auto" w:fill="auto"/>
          </w:tcPr>
          <w:p w14:paraId="3A85757A" w14:textId="77777777" w:rsidR="00D863E3" w:rsidRPr="00D003FC" w:rsidRDefault="00D863E3" w:rsidP="00F96D3F">
            <w:pPr>
              <w:spacing w:line="230" w:lineRule="exact"/>
              <w:ind w:left="156" w:hanging="156"/>
              <w:rPr>
                <w:rFonts w:ascii="Arial" w:hAnsi="Arial" w:cs="Arial"/>
                <w:sz w:val="15"/>
                <w:szCs w:val="15"/>
              </w:rPr>
            </w:pPr>
            <w:r w:rsidRPr="00D003FC">
              <w:rPr>
                <w:rFonts w:ascii="Arial" w:hAnsi="Arial" w:cs="Arial"/>
                <w:b/>
                <w:bCs/>
                <w:sz w:val="15"/>
                <w:szCs w:val="15"/>
                <w:u w:val="single"/>
              </w:rPr>
              <w:t>Interest rate risk</w:t>
            </w:r>
          </w:p>
        </w:tc>
        <w:tc>
          <w:tcPr>
            <w:tcW w:w="887" w:type="dxa"/>
            <w:shd w:val="clear" w:color="auto" w:fill="auto"/>
            <w:vAlign w:val="bottom"/>
          </w:tcPr>
          <w:p w14:paraId="2CF890E1" w14:textId="77777777" w:rsidR="00D863E3" w:rsidRPr="00D003FC" w:rsidRDefault="00D863E3" w:rsidP="00F96D3F">
            <w:pPr>
              <w:spacing w:line="230" w:lineRule="exact"/>
              <w:jc w:val="right"/>
              <w:rPr>
                <w:rFonts w:ascii="Arial" w:hAnsi="Arial" w:cs="Arial"/>
                <w:sz w:val="15"/>
                <w:szCs w:val="15"/>
              </w:rPr>
            </w:pPr>
          </w:p>
        </w:tc>
        <w:tc>
          <w:tcPr>
            <w:tcW w:w="886" w:type="dxa"/>
            <w:shd w:val="clear" w:color="auto" w:fill="auto"/>
            <w:vAlign w:val="bottom"/>
          </w:tcPr>
          <w:p w14:paraId="56DACD1F" w14:textId="77777777" w:rsidR="00D863E3" w:rsidRPr="00D003FC" w:rsidRDefault="00D863E3" w:rsidP="00F96D3F">
            <w:pPr>
              <w:spacing w:line="230" w:lineRule="exact"/>
              <w:jc w:val="right"/>
              <w:rPr>
                <w:rFonts w:ascii="Arial" w:hAnsi="Arial" w:cs="Arial"/>
                <w:sz w:val="15"/>
                <w:szCs w:val="15"/>
              </w:rPr>
            </w:pPr>
          </w:p>
        </w:tc>
        <w:tc>
          <w:tcPr>
            <w:tcW w:w="891" w:type="dxa"/>
            <w:shd w:val="clear" w:color="auto" w:fill="auto"/>
            <w:vAlign w:val="bottom"/>
          </w:tcPr>
          <w:p w14:paraId="22FBFFBF" w14:textId="77777777" w:rsidR="00D863E3" w:rsidRPr="00D003FC" w:rsidRDefault="00D863E3" w:rsidP="00F96D3F">
            <w:pPr>
              <w:spacing w:line="230" w:lineRule="exact"/>
              <w:jc w:val="right"/>
              <w:rPr>
                <w:rFonts w:ascii="Arial" w:hAnsi="Arial" w:cs="Arial"/>
                <w:sz w:val="15"/>
                <w:szCs w:val="15"/>
              </w:rPr>
            </w:pPr>
          </w:p>
        </w:tc>
        <w:tc>
          <w:tcPr>
            <w:tcW w:w="871" w:type="dxa"/>
            <w:shd w:val="clear" w:color="auto" w:fill="auto"/>
            <w:vAlign w:val="bottom"/>
          </w:tcPr>
          <w:p w14:paraId="388F01ED" w14:textId="77777777" w:rsidR="00D863E3" w:rsidRPr="00D003FC" w:rsidRDefault="00D863E3" w:rsidP="00F96D3F">
            <w:pPr>
              <w:spacing w:line="230" w:lineRule="exact"/>
              <w:jc w:val="right"/>
              <w:rPr>
                <w:rFonts w:ascii="Arial" w:hAnsi="Arial" w:cs="Arial"/>
                <w:sz w:val="15"/>
                <w:szCs w:val="15"/>
                <w:cs/>
              </w:rPr>
            </w:pPr>
          </w:p>
        </w:tc>
        <w:tc>
          <w:tcPr>
            <w:tcW w:w="1258" w:type="dxa"/>
            <w:shd w:val="clear" w:color="auto" w:fill="auto"/>
            <w:vAlign w:val="bottom"/>
          </w:tcPr>
          <w:p w14:paraId="6149BC22" w14:textId="77777777" w:rsidR="00D863E3" w:rsidRPr="00D003FC" w:rsidRDefault="00D863E3" w:rsidP="00F96D3F">
            <w:pPr>
              <w:spacing w:line="230" w:lineRule="exact"/>
              <w:jc w:val="right"/>
              <w:rPr>
                <w:rFonts w:ascii="Arial" w:hAnsi="Arial" w:cs="Arial"/>
                <w:sz w:val="15"/>
                <w:szCs w:val="15"/>
                <w:cs/>
              </w:rPr>
            </w:pPr>
          </w:p>
        </w:tc>
        <w:tc>
          <w:tcPr>
            <w:tcW w:w="989" w:type="dxa"/>
            <w:shd w:val="clear" w:color="auto" w:fill="auto"/>
            <w:vAlign w:val="bottom"/>
          </w:tcPr>
          <w:p w14:paraId="64C358CA" w14:textId="77777777" w:rsidR="00D863E3" w:rsidRPr="00D003FC" w:rsidRDefault="00D863E3" w:rsidP="00F96D3F">
            <w:pPr>
              <w:spacing w:line="230" w:lineRule="exact"/>
              <w:jc w:val="right"/>
              <w:rPr>
                <w:rFonts w:ascii="Arial" w:hAnsi="Arial" w:cs="Arial"/>
                <w:sz w:val="15"/>
                <w:szCs w:val="15"/>
                <w:cs/>
              </w:rPr>
            </w:pPr>
          </w:p>
        </w:tc>
        <w:tc>
          <w:tcPr>
            <w:tcW w:w="1223" w:type="dxa"/>
            <w:shd w:val="clear" w:color="auto" w:fill="auto"/>
            <w:vAlign w:val="bottom"/>
          </w:tcPr>
          <w:p w14:paraId="35322190" w14:textId="77777777" w:rsidR="00D863E3" w:rsidRPr="00D003FC" w:rsidRDefault="00D863E3" w:rsidP="00F96D3F">
            <w:pPr>
              <w:spacing w:line="230" w:lineRule="exact"/>
              <w:jc w:val="right"/>
              <w:rPr>
                <w:rFonts w:ascii="Arial" w:hAnsi="Arial" w:cs="Arial"/>
                <w:sz w:val="15"/>
                <w:szCs w:val="15"/>
              </w:rPr>
            </w:pPr>
          </w:p>
        </w:tc>
      </w:tr>
      <w:tr w:rsidR="00D863E3" w:rsidRPr="00D003FC" w14:paraId="76A2CB89" w14:textId="77777777" w:rsidTr="002B5716">
        <w:trPr>
          <w:trHeight w:val="60"/>
        </w:trPr>
        <w:tc>
          <w:tcPr>
            <w:tcW w:w="2342" w:type="dxa"/>
            <w:shd w:val="clear" w:color="auto" w:fill="auto"/>
          </w:tcPr>
          <w:p w14:paraId="05AFFDCB" w14:textId="77777777" w:rsidR="00D863E3" w:rsidRPr="00D003FC" w:rsidRDefault="00D863E3" w:rsidP="00F96D3F">
            <w:pPr>
              <w:spacing w:line="230" w:lineRule="exact"/>
              <w:ind w:left="156" w:hanging="156"/>
              <w:rPr>
                <w:rFonts w:ascii="Arial" w:hAnsi="Arial" w:cs="Arial"/>
                <w:sz w:val="15"/>
                <w:szCs w:val="15"/>
              </w:rPr>
            </w:pPr>
            <w:r w:rsidRPr="00D003FC">
              <w:rPr>
                <w:rFonts w:ascii="Arial" w:hAnsi="Arial" w:cs="Arial"/>
                <w:sz w:val="15"/>
                <w:szCs w:val="15"/>
              </w:rPr>
              <w:t xml:space="preserve">Interest rate swap option </w:t>
            </w:r>
            <w:r w:rsidRPr="00D003FC">
              <w:rPr>
                <w:rFonts w:ascii="Arial" w:hAnsi="Arial" w:cs="Arial"/>
                <w:sz w:val="15"/>
                <w:szCs w:val="15"/>
                <w:cs/>
              </w:rPr>
              <w:t xml:space="preserve">- </w:t>
            </w:r>
            <w:r w:rsidRPr="00D003FC">
              <w:rPr>
                <w:rFonts w:ascii="Arial" w:hAnsi="Arial" w:cs="Arial"/>
                <w:sz w:val="15"/>
                <w:szCs w:val="15"/>
              </w:rPr>
              <w:t xml:space="preserve">hedge the risk of </w:t>
            </w:r>
            <w:proofErr w:type="gramStart"/>
            <w:r w:rsidRPr="00D003FC">
              <w:rPr>
                <w:rFonts w:ascii="Arial" w:hAnsi="Arial" w:cs="Arial"/>
                <w:sz w:val="15"/>
                <w:szCs w:val="15"/>
              </w:rPr>
              <w:t>EUR</w:t>
            </w:r>
            <w:r w:rsidRPr="00D003FC">
              <w:rPr>
                <w:rFonts w:ascii="Arial" w:hAnsi="Arial" w:cs="Arial"/>
                <w:sz w:val="15"/>
                <w:szCs w:val="15"/>
                <w:cs/>
              </w:rPr>
              <w:t xml:space="preserve">  </w:t>
            </w:r>
            <w:r w:rsidRPr="00D003FC">
              <w:rPr>
                <w:rFonts w:ascii="Arial" w:hAnsi="Arial" w:cs="Arial"/>
                <w:sz w:val="15"/>
                <w:szCs w:val="15"/>
              </w:rPr>
              <w:t>floating</w:t>
            </w:r>
            <w:proofErr w:type="gramEnd"/>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4BA7FD0F" w14:textId="7CED84A3" w:rsidR="00D863E3" w:rsidRPr="00D003FC" w:rsidRDefault="0013307B" w:rsidP="00F96D3F">
            <w:pPr>
              <w:tabs>
                <w:tab w:val="decimal" w:pos="610"/>
              </w:tabs>
              <w:spacing w:line="230" w:lineRule="exact"/>
              <w:rPr>
                <w:rFonts w:ascii="Arial" w:hAnsi="Arial" w:cs="Arial"/>
                <w:sz w:val="15"/>
                <w:szCs w:val="15"/>
              </w:rPr>
            </w:pPr>
            <w:r w:rsidRPr="00D003FC">
              <w:rPr>
                <w:rFonts w:ascii="Arial" w:hAnsi="Arial" w:cs="Arial"/>
                <w:sz w:val="15"/>
                <w:szCs w:val="15"/>
              </w:rPr>
              <w:t>1,359</w:t>
            </w:r>
          </w:p>
        </w:tc>
        <w:tc>
          <w:tcPr>
            <w:tcW w:w="886" w:type="dxa"/>
            <w:shd w:val="clear" w:color="auto" w:fill="auto"/>
            <w:vAlign w:val="bottom"/>
          </w:tcPr>
          <w:p w14:paraId="06A3F7A7" w14:textId="3F0665D7" w:rsidR="00D863E3" w:rsidRPr="00D003FC" w:rsidRDefault="0013307B" w:rsidP="00F96D3F">
            <w:pPr>
              <w:tabs>
                <w:tab w:val="decimal" w:pos="610"/>
              </w:tabs>
              <w:spacing w:line="23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5B6074EB" w14:textId="7FA53D03" w:rsidR="00D863E3" w:rsidRPr="00D003FC" w:rsidRDefault="00C5246A" w:rsidP="00F96D3F">
            <w:pPr>
              <w:tabs>
                <w:tab w:val="decimal" w:pos="610"/>
              </w:tabs>
              <w:spacing w:line="230" w:lineRule="exact"/>
              <w:rPr>
                <w:rFonts w:ascii="Arial" w:hAnsi="Arial" w:cs="Arial"/>
                <w:sz w:val="15"/>
                <w:szCs w:val="15"/>
              </w:rPr>
            </w:pPr>
            <w:r w:rsidRPr="00D003FC">
              <w:rPr>
                <w:rFonts w:ascii="Arial" w:hAnsi="Arial" w:cs="Arial"/>
                <w:sz w:val="15"/>
                <w:szCs w:val="15"/>
              </w:rPr>
              <w:t>1</w:t>
            </w:r>
          </w:p>
        </w:tc>
        <w:tc>
          <w:tcPr>
            <w:tcW w:w="871" w:type="dxa"/>
            <w:shd w:val="clear" w:color="auto" w:fill="auto"/>
            <w:vAlign w:val="bottom"/>
          </w:tcPr>
          <w:p w14:paraId="1E723E81" w14:textId="37D8302D" w:rsidR="00D863E3" w:rsidRPr="00D003FC" w:rsidRDefault="0013307B" w:rsidP="00F96D3F">
            <w:pPr>
              <w:tabs>
                <w:tab w:val="decimal" w:pos="560"/>
              </w:tabs>
              <w:spacing w:line="230" w:lineRule="exact"/>
              <w:rPr>
                <w:rFonts w:ascii="Arial" w:hAnsi="Arial" w:cs="Arial"/>
                <w:sz w:val="15"/>
                <w:szCs w:val="15"/>
                <w:cs/>
              </w:rPr>
            </w:pPr>
            <w:r w:rsidRPr="00D003FC">
              <w:rPr>
                <w:rFonts w:ascii="Arial" w:hAnsi="Arial" w:cs="Arial"/>
                <w:sz w:val="15"/>
                <w:szCs w:val="15"/>
                <w:cs/>
              </w:rPr>
              <w:t>-</w:t>
            </w:r>
          </w:p>
        </w:tc>
        <w:tc>
          <w:tcPr>
            <w:tcW w:w="1258" w:type="dxa"/>
            <w:shd w:val="clear" w:color="auto" w:fill="auto"/>
            <w:vAlign w:val="bottom"/>
          </w:tcPr>
          <w:p w14:paraId="1FD49A41" w14:textId="7BBD0A95" w:rsidR="00D863E3" w:rsidRPr="00D003FC" w:rsidRDefault="0013307B" w:rsidP="00F96D3F">
            <w:pPr>
              <w:tabs>
                <w:tab w:val="decimal" w:pos="875"/>
              </w:tabs>
              <w:spacing w:line="230" w:lineRule="exact"/>
              <w:rPr>
                <w:rFonts w:ascii="Arial" w:hAnsi="Arial" w:cs="Arial"/>
                <w:sz w:val="15"/>
                <w:szCs w:val="15"/>
                <w:cs/>
              </w:rPr>
            </w:pPr>
            <w:r w:rsidRPr="00D003FC">
              <w:rPr>
                <w:rFonts w:ascii="Arial" w:hAnsi="Arial" w:cs="Arial"/>
                <w:sz w:val="15"/>
                <w:szCs w:val="15"/>
                <w:cs/>
              </w:rPr>
              <w:t>-</w:t>
            </w:r>
          </w:p>
        </w:tc>
        <w:tc>
          <w:tcPr>
            <w:tcW w:w="989" w:type="dxa"/>
            <w:shd w:val="clear" w:color="auto" w:fill="auto"/>
            <w:vAlign w:val="bottom"/>
          </w:tcPr>
          <w:p w14:paraId="3A2E7CB7" w14:textId="1E4BE6F9" w:rsidR="00D863E3" w:rsidRPr="00D003FC" w:rsidRDefault="0013307B"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24734ECD" w14:textId="032C0A3C" w:rsidR="00D863E3" w:rsidRPr="00D003FC" w:rsidRDefault="00832D7F" w:rsidP="00F96D3F">
            <w:pPr>
              <w:tabs>
                <w:tab w:val="decimal" w:pos="879"/>
              </w:tabs>
              <w:spacing w:line="230" w:lineRule="exact"/>
              <w:rPr>
                <w:rFonts w:ascii="Arial" w:hAnsi="Arial" w:cs="Arial"/>
                <w:sz w:val="15"/>
                <w:szCs w:val="15"/>
              </w:rPr>
            </w:pPr>
            <w:r w:rsidRPr="00D003FC">
              <w:rPr>
                <w:rFonts w:ascii="Arial" w:hAnsi="Arial" w:cs="Arial"/>
                <w:sz w:val="15"/>
                <w:szCs w:val="15"/>
                <w:cs/>
              </w:rPr>
              <w:t>-</w:t>
            </w:r>
          </w:p>
        </w:tc>
      </w:tr>
      <w:tr w:rsidR="00D863E3" w:rsidRPr="00D003FC" w14:paraId="4C470F62" w14:textId="77777777" w:rsidTr="002B5716">
        <w:trPr>
          <w:trHeight w:val="60"/>
        </w:trPr>
        <w:tc>
          <w:tcPr>
            <w:tcW w:w="4115" w:type="dxa"/>
            <w:gridSpan w:val="3"/>
            <w:shd w:val="clear" w:color="auto" w:fill="auto"/>
          </w:tcPr>
          <w:p w14:paraId="5E674865" w14:textId="77777777" w:rsidR="00D863E3" w:rsidRPr="00D003FC" w:rsidRDefault="00D863E3" w:rsidP="00F96D3F">
            <w:pPr>
              <w:spacing w:line="230" w:lineRule="exact"/>
              <w:rPr>
                <w:rFonts w:ascii="Arial" w:hAnsi="Arial" w:cs="Arial"/>
                <w:sz w:val="15"/>
                <w:szCs w:val="15"/>
              </w:rPr>
            </w:pPr>
            <w:r w:rsidRPr="00D003FC">
              <w:rPr>
                <w:rFonts w:ascii="Arial" w:hAnsi="Arial" w:cs="Arial"/>
                <w:b/>
                <w:bCs/>
                <w:sz w:val="15"/>
                <w:szCs w:val="15"/>
                <w:u w:val="single"/>
              </w:rPr>
              <w:t>Interest rate and foreign exchange rate risk</w:t>
            </w:r>
          </w:p>
        </w:tc>
        <w:tc>
          <w:tcPr>
            <w:tcW w:w="891" w:type="dxa"/>
            <w:shd w:val="clear" w:color="auto" w:fill="auto"/>
            <w:vAlign w:val="bottom"/>
          </w:tcPr>
          <w:p w14:paraId="3B512DD2" w14:textId="77777777" w:rsidR="00D863E3" w:rsidRPr="00D003FC" w:rsidRDefault="00D863E3" w:rsidP="00F96D3F">
            <w:pPr>
              <w:tabs>
                <w:tab w:val="decimal" w:pos="630"/>
              </w:tabs>
              <w:spacing w:line="230" w:lineRule="exact"/>
              <w:jc w:val="right"/>
              <w:rPr>
                <w:rFonts w:ascii="Arial" w:hAnsi="Arial" w:cs="Arial"/>
                <w:sz w:val="15"/>
                <w:szCs w:val="15"/>
              </w:rPr>
            </w:pPr>
          </w:p>
        </w:tc>
        <w:tc>
          <w:tcPr>
            <w:tcW w:w="871" w:type="dxa"/>
            <w:shd w:val="clear" w:color="auto" w:fill="auto"/>
            <w:vAlign w:val="bottom"/>
          </w:tcPr>
          <w:p w14:paraId="3457B70B" w14:textId="77777777" w:rsidR="00D863E3" w:rsidRPr="00D003FC" w:rsidRDefault="00D863E3" w:rsidP="00F96D3F">
            <w:pPr>
              <w:spacing w:line="230" w:lineRule="exact"/>
              <w:jc w:val="right"/>
              <w:rPr>
                <w:rFonts w:ascii="Arial" w:hAnsi="Arial" w:cs="Arial"/>
                <w:sz w:val="15"/>
                <w:szCs w:val="15"/>
                <w:cs/>
              </w:rPr>
            </w:pPr>
          </w:p>
        </w:tc>
        <w:tc>
          <w:tcPr>
            <w:tcW w:w="1258" w:type="dxa"/>
            <w:shd w:val="clear" w:color="auto" w:fill="auto"/>
            <w:vAlign w:val="bottom"/>
          </w:tcPr>
          <w:p w14:paraId="2415EE19" w14:textId="77777777" w:rsidR="00D863E3" w:rsidRPr="00D003FC" w:rsidRDefault="00D863E3" w:rsidP="00F96D3F">
            <w:pPr>
              <w:spacing w:line="230" w:lineRule="exact"/>
              <w:jc w:val="right"/>
              <w:rPr>
                <w:rFonts w:ascii="Arial" w:hAnsi="Arial" w:cs="Arial"/>
                <w:sz w:val="15"/>
                <w:szCs w:val="15"/>
                <w:cs/>
              </w:rPr>
            </w:pPr>
          </w:p>
        </w:tc>
        <w:tc>
          <w:tcPr>
            <w:tcW w:w="989" w:type="dxa"/>
            <w:shd w:val="clear" w:color="auto" w:fill="auto"/>
            <w:vAlign w:val="bottom"/>
          </w:tcPr>
          <w:p w14:paraId="785C0B65" w14:textId="77777777" w:rsidR="00D863E3" w:rsidRPr="00D003FC" w:rsidRDefault="00D863E3" w:rsidP="00F96D3F">
            <w:pPr>
              <w:spacing w:line="230" w:lineRule="exact"/>
              <w:jc w:val="right"/>
              <w:rPr>
                <w:rFonts w:ascii="Arial" w:hAnsi="Arial" w:cs="Arial"/>
                <w:sz w:val="15"/>
                <w:szCs w:val="15"/>
                <w:cs/>
              </w:rPr>
            </w:pPr>
          </w:p>
        </w:tc>
        <w:tc>
          <w:tcPr>
            <w:tcW w:w="1223" w:type="dxa"/>
            <w:shd w:val="clear" w:color="auto" w:fill="auto"/>
            <w:vAlign w:val="bottom"/>
          </w:tcPr>
          <w:p w14:paraId="7E2E2B7B" w14:textId="77777777" w:rsidR="00D863E3" w:rsidRPr="00D003FC" w:rsidRDefault="00D863E3" w:rsidP="00F96D3F">
            <w:pPr>
              <w:spacing w:line="230" w:lineRule="exact"/>
              <w:jc w:val="right"/>
              <w:rPr>
                <w:rFonts w:ascii="Arial" w:hAnsi="Arial" w:cs="Arial"/>
                <w:sz w:val="15"/>
                <w:szCs w:val="15"/>
              </w:rPr>
            </w:pPr>
          </w:p>
        </w:tc>
      </w:tr>
      <w:tr w:rsidR="00D863E3" w:rsidRPr="00D003FC" w14:paraId="022B7DEB" w14:textId="77777777" w:rsidTr="002B5716">
        <w:trPr>
          <w:trHeight w:val="60"/>
        </w:trPr>
        <w:tc>
          <w:tcPr>
            <w:tcW w:w="2342" w:type="dxa"/>
            <w:shd w:val="clear" w:color="auto" w:fill="auto"/>
          </w:tcPr>
          <w:p w14:paraId="5D260CA0" w14:textId="77777777" w:rsidR="00D863E3" w:rsidRPr="00D003FC" w:rsidRDefault="00D863E3" w:rsidP="00F96D3F">
            <w:pPr>
              <w:spacing w:line="230" w:lineRule="exact"/>
              <w:ind w:left="156" w:hanging="156"/>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proofErr w:type="gramEnd"/>
            <w:r w:rsidRPr="00D003FC">
              <w:rPr>
                <w:rFonts w:ascii="Arial" w:hAnsi="Arial" w:cs="Arial"/>
                <w:sz w:val="15"/>
                <w:szCs w:val="15"/>
                <w:cs/>
              </w:rPr>
              <w:t>) -</w:t>
            </w:r>
            <w:r w:rsidRPr="00D003FC">
              <w:rPr>
                <w:rFonts w:ascii="Arial" w:hAnsi="Arial" w:cs="Arial"/>
                <w:sz w:val="15"/>
                <w:szCs w:val="15"/>
              </w:rPr>
              <w:t xml:space="preserve"> hedge the risk of USD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17BF30CB" w14:textId="2BCC719F"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rPr>
              <w:t>17,531</w:t>
            </w:r>
          </w:p>
        </w:tc>
        <w:tc>
          <w:tcPr>
            <w:tcW w:w="886" w:type="dxa"/>
            <w:shd w:val="clear" w:color="auto" w:fill="auto"/>
            <w:vAlign w:val="bottom"/>
          </w:tcPr>
          <w:p w14:paraId="1CBF86FB" w14:textId="07CA73D6"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91" w:type="dxa"/>
            <w:shd w:val="clear" w:color="auto" w:fill="auto"/>
            <w:vAlign w:val="bottom"/>
          </w:tcPr>
          <w:p w14:paraId="7AAA1D9A" w14:textId="74BB0B21"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rPr>
              <w:t>1,00</w:t>
            </w:r>
            <w:r w:rsidR="00C5246A" w:rsidRPr="00D003FC">
              <w:rPr>
                <w:rFonts w:ascii="Arial" w:hAnsi="Arial" w:cs="Arial"/>
                <w:sz w:val="15"/>
                <w:szCs w:val="15"/>
              </w:rPr>
              <w:t>9</w:t>
            </w:r>
          </w:p>
        </w:tc>
        <w:tc>
          <w:tcPr>
            <w:tcW w:w="871" w:type="dxa"/>
            <w:shd w:val="clear" w:color="auto" w:fill="auto"/>
            <w:vAlign w:val="bottom"/>
          </w:tcPr>
          <w:p w14:paraId="6B3E95A7" w14:textId="5EFFBB1E" w:rsidR="00D863E3" w:rsidRPr="00D003FC" w:rsidRDefault="0013307B" w:rsidP="00F96D3F">
            <w:pPr>
              <w:tabs>
                <w:tab w:val="decimal" w:pos="5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637</w:t>
            </w:r>
            <w:r w:rsidRPr="00D003FC">
              <w:rPr>
                <w:rFonts w:ascii="Arial" w:hAnsi="Arial" w:cs="Arial"/>
                <w:sz w:val="15"/>
                <w:szCs w:val="15"/>
                <w:cs/>
              </w:rPr>
              <w:t>)</w:t>
            </w:r>
          </w:p>
        </w:tc>
        <w:tc>
          <w:tcPr>
            <w:tcW w:w="1258" w:type="dxa"/>
            <w:shd w:val="clear" w:color="auto" w:fill="auto"/>
            <w:vAlign w:val="bottom"/>
          </w:tcPr>
          <w:p w14:paraId="5B00197C" w14:textId="3DCD6D53" w:rsidR="00D863E3" w:rsidRPr="00D003FC" w:rsidRDefault="0013307B" w:rsidP="00F96D3F">
            <w:pPr>
              <w:tabs>
                <w:tab w:val="decimal" w:pos="8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637</w:t>
            </w:r>
            <w:r w:rsidRPr="00D003FC">
              <w:rPr>
                <w:rFonts w:ascii="Arial" w:hAnsi="Arial" w:cs="Arial"/>
                <w:sz w:val="15"/>
                <w:szCs w:val="15"/>
                <w:cs/>
              </w:rPr>
              <w:t>)</w:t>
            </w:r>
          </w:p>
        </w:tc>
        <w:tc>
          <w:tcPr>
            <w:tcW w:w="989" w:type="dxa"/>
            <w:shd w:val="clear" w:color="auto" w:fill="auto"/>
            <w:vAlign w:val="bottom"/>
          </w:tcPr>
          <w:p w14:paraId="2DDE8097" w14:textId="0CE7EED6" w:rsidR="00D863E3" w:rsidRPr="00D003FC" w:rsidRDefault="0013307B"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4BF7F2D4" w14:textId="0DD44E38" w:rsidR="00D863E3" w:rsidRPr="00D003FC" w:rsidRDefault="00730CA7" w:rsidP="00F96D3F">
            <w:pPr>
              <w:tabs>
                <w:tab w:val="decimal" w:pos="879"/>
              </w:tabs>
              <w:spacing w:line="230" w:lineRule="exact"/>
              <w:rPr>
                <w:rFonts w:ascii="Arial" w:hAnsi="Arial" w:cs="Arial"/>
                <w:sz w:val="15"/>
                <w:szCs w:val="15"/>
              </w:rPr>
            </w:pPr>
            <w:r>
              <w:rPr>
                <w:rFonts w:ascii="Arial" w:hAnsi="Arial" w:cs="Arial"/>
                <w:sz w:val="15"/>
                <w:szCs w:val="15"/>
              </w:rPr>
              <w:t>820</w:t>
            </w:r>
          </w:p>
        </w:tc>
      </w:tr>
      <w:tr w:rsidR="00D863E3" w:rsidRPr="00D003FC" w14:paraId="625FD566" w14:textId="77777777" w:rsidTr="002B5716">
        <w:trPr>
          <w:trHeight w:val="60"/>
        </w:trPr>
        <w:tc>
          <w:tcPr>
            <w:tcW w:w="2342" w:type="dxa"/>
            <w:shd w:val="clear" w:color="auto" w:fill="auto"/>
            <w:vAlign w:val="bottom"/>
          </w:tcPr>
          <w:p w14:paraId="598A5E1C" w14:textId="77777777" w:rsidR="00D863E3" w:rsidRPr="00D003FC" w:rsidRDefault="00D863E3" w:rsidP="00F96D3F">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proofErr w:type="gramEnd"/>
            <w:r w:rsidRPr="00D003FC">
              <w:rPr>
                <w:rFonts w:ascii="Arial" w:hAnsi="Arial" w:cs="Arial"/>
                <w:sz w:val="15"/>
                <w:szCs w:val="15"/>
                <w:cs/>
              </w:rPr>
              <w:t>) -</w:t>
            </w:r>
            <w:r w:rsidRPr="00D003FC">
              <w:rPr>
                <w:rFonts w:ascii="Arial" w:hAnsi="Arial" w:cs="Arial"/>
                <w:sz w:val="15"/>
                <w:szCs w:val="15"/>
              </w:rPr>
              <w:t xml:space="preserve"> hedge the risk of USD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C494BCA" w14:textId="764D67BB"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86" w:type="dxa"/>
            <w:shd w:val="clear" w:color="auto" w:fill="auto"/>
            <w:vAlign w:val="bottom"/>
          </w:tcPr>
          <w:p w14:paraId="12ED5948" w14:textId="12915783"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91" w:type="dxa"/>
            <w:shd w:val="clear" w:color="auto" w:fill="auto"/>
            <w:vAlign w:val="bottom"/>
          </w:tcPr>
          <w:p w14:paraId="3686CAEA" w14:textId="6CD709B0" w:rsidR="00D863E3" w:rsidRPr="00D003FC" w:rsidRDefault="0013307B"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6C234FD7" w14:textId="5F3EDAAF" w:rsidR="00D863E3" w:rsidRPr="00D003FC" w:rsidRDefault="0013307B" w:rsidP="00F96D3F">
            <w:pPr>
              <w:tabs>
                <w:tab w:val="decimal" w:pos="575"/>
              </w:tabs>
              <w:spacing w:line="230" w:lineRule="exact"/>
              <w:rPr>
                <w:rFonts w:ascii="Arial" w:hAnsi="Arial" w:cs="Arial"/>
                <w:sz w:val="15"/>
                <w:szCs w:val="15"/>
                <w:cs/>
              </w:rPr>
            </w:pPr>
            <w:r w:rsidRPr="00D003FC">
              <w:rPr>
                <w:rFonts w:ascii="Arial" w:hAnsi="Arial" w:cs="Arial"/>
                <w:sz w:val="15"/>
                <w:szCs w:val="15"/>
              </w:rPr>
              <w:t>22</w:t>
            </w:r>
            <w:r w:rsidR="00730CA7">
              <w:rPr>
                <w:rFonts w:ascii="Arial" w:hAnsi="Arial" w:cs="Arial"/>
                <w:sz w:val="15"/>
                <w:szCs w:val="15"/>
              </w:rPr>
              <w:t>8</w:t>
            </w:r>
          </w:p>
        </w:tc>
        <w:tc>
          <w:tcPr>
            <w:tcW w:w="1258" w:type="dxa"/>
            <w:shd w:val="clear" w:color="auto" w:fill="auto"/>
            <w:vAlign w:val="bottom"/>
          </w:tcPr>
          <w:p w14:paraId="21BAED55" w14:textId="1B127DAE" w:rsidR="00D863E3" w:rsidRPr="00D003FC" w:rsidRDefault="0013307B" w:rsidP="00F96D3F">
            <w:pPr>
              <w:tabs>
                <w:tab w:val="decimal" w:pos="875"/>
              </w:tabs>
              <w:spacing w:line="230" w:lineRule="exact"/>
              <w:rPr>
                <w:rFonts w:ascii="Arial" w:hAnsi="Arial" w:cs="Arial"/>
                <w:sz w:val="15"/>
                <w:szCs w:val="15"/>
                <w:cs/>
              </w:rPr>
            </w:pPr>
            <w:r w:rsidRPr="00D003FC">
              <w:rPr>
                <w:rFonts w:ascii="Arial" w:hAnsi="Arial" w:cs="Arial"/>
                <w:sz w:val="15"/>
                <w:szCs w:val="15"/>
              </w:rPr>
              <w:t>22</w:t>
            </w:r>
            <w:r w:rsidR="00730CA7">
              <w:rPr>
                <w:rFonts w:ascii="Arial" w:hAnsi="Arial" w:cs="Arial"/>
                <w:sz w:val="15"/>
                <w:szCs w:val="15"/>
              </w:rPr>
              <w:t>8</w:t>
            </w:r>
          </w:p>
        </w:tc>
        <w:tc>
          <w:tcPr>
            <w:tcW w:w="989" w:type="dxa"/>
            <w:shd w:val="clear" w:color="auto" w:fill="auto"/>
            <w:vAlign w:val="bottom"/>
          </w:tcPr>
          <w:p w14:paraId="1B2FA408" w14:textId="12616B44" w:rsidR="00D863E3" w:rsidRPr="00D003FC" w:rsidRDefault="0013307B"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DB48BB2" w14:textId="68C9926E" w:rsidR="00D863E3" w:rsidRPr="00D003FC" w:rsidRDefault="0013307B" w:rsidP="00F96D3F">
            <w:pPr>
              <w:tabs>
                <w:tab w:val="decimal" w:pos="879"/>
              </w:tabs>
              <w:spacing w:line="230" w:lineRule="exact"/>
              <w:rPr>
                <w:rFonts w:ascii="Arial" w:hAnsi="Arial" w:cs="Arial"/>
                <w:sz w:val="15"/>
                <w:szCs w:val="15"/>
                <w:cs/>
              </w:rPr>
            </w:pPr>
            <w:r w:rsidRPr="00D003FC">
              <w:rPr>
                <w:rFonts w:ascii="Arial" w:hAnsi="Arial" w:cs="Arial"/>
                <w:sz w:val="15"/>
                <w:szCs w:val="15"/>
                <w:cs/>
              </w:rPr>
              <w:t>(</w:t>
            </w:r>
            <w:r w:rsidR="00832D7F" w:rsidRPr="00D003FC">
              <w:rPr>
                <w:rFonts w:ascii="Arial" w:hAnsi="Arial" w:cs="Arial"/>
                <w:sz w:val="15"/>
                <w:szCs w:val="15"/>
              </w:rPr>
              <w:t>22</w:t>
            </w:r>
            <w:r w:rsidR="00730CA7">
              <w:rPr>
                <w:rFonts w:ascii="Arial" w:hAnsi="Arial" w:cs="Arial"/>
                <w:sz w:val="15"/>
                <w:szCs w:val="15"/>
              </w:rPr>
              <w:t>8</w:t>
            </w:r>
            <w:r w:rsidRPr="00D003FC">
              <w:rPr>
                <w:rFonts w:ascii="Arial" w:hAnsi="Arial" w:cs="Arial"/>
                <w:sz w:val="15"/>
                <w:szCs w:val="15"/>
                <w:cs/>
              </w:rPr>
              <w:t>)</w:t>
            </w:r>
          </w:p>
        </w:tc>
      </w:tr>
      <w:tr w:rsidR="00D863E3" w:rsidRPr="00D003FC" w14:paraId="6359D373" w14:textId="77777777" w:rsidTr="002B5716">
        <w:trPr>
          <w:trHeight w:val="60"/>
        </w:trPr>
        <w:tc>
          <w:tcPr>
            <w:tcW w:w="2342" w:type="dxa"/>
            <w:shd w:val="clear" w:color="auto" w:fill="auto"/>
            <w:vAlign w:val="bottom"/>
          </w:tcPr>
          <w:p w14:paraId="118A8A91" w14:textId="77777777" w:rsidR="00D863E3" w:rsidRPr="00D003FC" w:rsidRDefault="00D863E3" w:rsidP="00F96D3F">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YEN</w:t>
            </w:r>
            <w:proofErr w:type="gramEnd"/>
            <w:r w:rsidRPr="00D003FC">
              <w:rPr>
                <w:rFonts w:ascii="Arial" w:hAnsi="Arial" w:cs="Arial"/>
                <w:sz w:val="15"/>
                <w:szCs w:val="15"/>
                <w:cs/>
              </w:rPr>
              <w:t>) -</w:t>
            </w:r>
            <w:r w:rsidRPr="00D003FC">
              <w:rPr>
                <w:rFonts w:ascii="Arial" w:hAnsi="Arial" w:cs="Arial"/>
                <w:sz w:val="15"/>
                <w:szCs w:val="15"/>
              </w:rPr>
              <w:t xml:space="preserve"> hedge the risk of YEN</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AF28E5B" w14:textId="6F7F03A5"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24,094</w:t>
            </w:r>
          </w:p>
        </w:tc>
        <w:tc>
          <w:tcPr>
            <w:tcW w:w="886" w:type="dxa"/>
            <w:shd w:val="clear" w:color="auto" w:fill="auto"/>
            <w:vAlign w:val="bottom"/>
          </w:tcPr>
          <w:p w14:paraId="164BFCF2" w14:textId="07EB3EA0"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4,24</w:t>
            </w:r>
            <w:r w:rsidR="0091385E" w:rsidRPr="00D003FC">
              <w:rPr>
                <w:rFonts w:ascii="Arial" w:hAnsi="Arial" w:cs="Arial"/>
                <w:sz w:val="15"/>
                <w:szCs w:val="15"/>
              </w:rPr>
              <w:t>1</w:t>
            </w:r>
          </w:p>
        </w:tc>
        <w:tc>
          <w:tcPr>
            <w:tcW w:w="891" w:type="dxa"/>
            <w:shd w:val="clear" w:color="auto" w:fill="auto"/>
            <w:vAlign w:val="bottom"/>
          </w:tcPr>
          <w:p w14:paraId="7C33991E" w14:textId="54E41FFC"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6285FF7E" w14:textId="10EB04BE" w:rsidR="00D863E3" w:rsidRPr="00D003FC" w:rsidRDefault="00544A93" w:rsidP="00F96D3F">
            <w:pPr>
              <w:tabs>
                <w:tab w:val="decimal" w:pos="575"/>
              </w:tabs>
              <w:spacing w:line="230" w:lineRule="exact"/>
              <w:rPr>
                <w:rFonts w:ascii="Arial" w:hAnsi="Arial" w:cs="Arial"/>
                <w:sz w:val="15"/>
                <w:szCs w:val="15"/>
                <w:cs/>
              </w:rPr>
            </w:pPr>
            <w:r w:rsidRPr="00D003FC">
              <w:rPr>
                <w:rFonts w:ascii="Arial" w:hAnsi="Arial" w:cs="Arial"/>
                <w:sz w:val="15"/>
                <w:szCs w:val="15"/>
              </w:rPr>
              <w:t>615</w:t>
            </w:r>
          </w:p>
        </w:tc>
        <w:tc>
          <w:tcPr>
            <w:tcW w:w="1258" w:type="dxa"/>
            <w:shd w:val="clear" w:color="auto" w:fill="auto"/>
            <w:vAlign w:val="bottom"/>
          </w:tcPr>
          <w:p w14:paraId="49A77EAE" w14:textId="3B0263F5" w:rsidR="00D863E3" w:rsidRPr="00D003FC" w:rsidRDefault="00544A93" w:rsidP="00F96D3F">
            <w:pPr>
              <w:tabs>
                <w:tab w:val="decimal" w:pos="875"/>
              </w:tabs>
              <w:spacing w:line="230" w:lineRule="exact"/>
              <w:rPr>
                <w:rFonts w:ascii="Arial" w:hAnsi="Arial" w:cs="Arial"/>
                <w:sz w:val="15"/>
                <w:szCs w:val="15"/>
                <w:cs/>
              </w:rPr>
            </w:pPr>
            <w:r w:rsidRPr="00D003FC">
              <w:rPr>
                <w:rFonts w:ascii="Arial" w:hAnsi="Arial" w:cs="Arial"/>
                <w:sz w:val="15"/>
                <w:szCs w:val="15"/>
              </w:rPr>
              <w:t>615</w:t>
            </w:r>
          </w:p>
        </w:tc>
        <w:tc>
          <w:tcPr>
            <w:tcW w:w="989" w:type="dxa"/>
            <w:shd w:val="clear" w:color="auto" w:fill="auto"/>
            <w:vAlign w:val="bottom"/>
          </w:tcPr>
          <w:p w14:paraId="39B3C75B" w14:textId="65C18AB0" w:rsidR="00D863E3" w:rsidRPr="00D003FC" w:rsidRDefault="00544A93"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40F3C859" w14:textId="0C26C2A5" w:rsidR="00D863E3" w:rsidRPr="00D003FC" w:rsidRDefault="00832D7F" w:rsidP="00F96D3F">
            <w:pPr>
              <w:tabs>
                <w:tab w:val="decimal" w:pos="879"/>
              </w:tabs>
              <w:spacing w:line="230" w:lineRule="exact"/>
              <w:rPr>
                <w:rFonts w:ascii="Arial" w:hAnsi="Arial" w:cs="Arial"/>
                <w:sz w:val="15"/>
                <w:szCs w:val="15"/>
                <w:cs/>
              </w:rPr>
            </w:pPr>
            <w:r w:rsidRPr="00D003FC">
              <w:rPr>
                <w:rFonts w:ascii="Arial" w:hAnsi="Arial" w:cs="Arial"/>
                <w:sz w:val="15"/>
                <w:szCs w:val="15"/>
                <w:cs/>
              </w:rPr>
              <w:t>(</w:t>
            </w:r>
            <w:r w:rsidR="00730CA7">
              <w:rPr>
                <w:rFonts w:ascii="Arial" w:hAnsi="Arial" w:cs="Arial"/>
                <w:sz w:val="15"/>
                <w:szCs w:val="15"/>
              </w:rPr>
              <w:t>476</w:t>
            </w:r>
            <w:r w:rsidRPr="00D003FC">
              <w:rPr>
                <w:rFonts w:ascii="Arial" w:hAnsi="Arial" w:cs="Arial"/>
                <w:sz w:val="15"/>
                <w:szCs w:val="15"/>
                <w:cs/>
              </w:rPr>
              <w:t>)</w:t>
            </w:r>
          </w:p>
        </w:tc>
      </w:tr>
      <w:tr w:rsidR="00D863E3" w:rsidRPr="00D003FC" w14:paraId="7075C027" w14:textId="77777777" w:rsidTr="002B5716">
        <w:trPr>
          <w:trHeight w:val="60"/>
        </w:trPr>
        <w:tc>
          <w:tcPr>
            <w:tcW w:w="2342" w:type="dxa"/>
            <w:shd w:val="clear" w:color="auto" w:fill="auto"/>
            <w:vAlign w:val="bottom"/>
          </w:tcPr>
          <w:p w14:paraId="0811C9CF" w14:textId="77777777" w:rsidR="00D863E3" w:rsidRPr="00D003FC" w:rsidRDefault="00D863E3" w:rsidP="00F96D3F">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proofErr w:type="gramEnd"/>
            <w:r w:rsidRPr="00D003FC">
              <w:rPr>
                <w:rFonts w:ascii="Arial" w:hAnsi="Arial" w:cs="Arial"/>
                <w:sz w:val="15"/>
                <w:szCs w:val="15"/>
                <w:cs/>
              </w:rPr>
              <w:t>) -</w:t>
            </w:r>
            <w:r w:rsidRPr="00D003FC">
              <w:rPr>
                <w:rFonts w:ascii="Arial" w:hAnsi="Arial" w:cs="Arial"/>
                <w:sz w:val="15"/>
                <w:szCs w:val="15"/>
              </w:rPr>
              <w:t xml:space="preserve"> hedge the risk of EUR</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D77B44F" w14:textId="37418F96"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7,653</w:t>
            </w:r>
          </w:p>
        </w:tc>
        <w:tc>
          <w:tcPr>
            <w:tcW w:w="886" w:type="dxa"/>
            <w:shd w:val="clear" w:color="auto" w:fill="auto"/>
            <w:vAlign w:val="bottom"/>
          </w:tcPr>
          <w:p w14:paraId="644D17AF" w14:textId="0F4DF03E" w:rsidR="00D863E3" w:rsidRPr="00D003FC" w:rsidRDefault="0091385E" w:rsidP="00F96D3F">
            <w:pPr>
              <w:tabs>
                <w:tab w:val="decimal" w:pos="610"/>
              </w:tabs>
              <w:spacing w:line="230" w:lineRule="exact"/>
              <w:rPr>
                <w:rFonts w:ascii="Arial" w:hAnsi="Arial" w:cs="Arial"/>
                <w:sz w:val="15"/>
                <w:szCs w:val="15"/>
                <w:cs/>
              </w:rPr>
            </w:pPr>
            <w:r w:rsidRPr="00D003FC">
              <w:rPr>
                <w:rFonts w:ascii="Arial" w:hAnsi="Arial" w:cs="Arial"/>
                <w:sz w:val="15"/>
                <w:szCs w:val="15"/>
              </w:rPr>
              <w:t>3</w:t>
            </w:r>
          </w:p>
        </w:tc>
        <w:tc>
          <w:tcPr>
            <w:tcW w:w="891" w:type="dxa"/>
            <w:shd w:val="clear" w:color="auto" w:fill="auto"/>
            <w:vAlign w:val="bottom"/>
          </w:tcPr>
          <w:p w14:paraId="7C927E5F" w14:textId="65E261D5"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3</w:t>
            </w:r>
            <w:r w:rsidR="00C5246A" w:rsidRPr="00D003FC">
              <w:rPr>
                <w:rFonts w:ascii="Arial" w:hAnsi="Arial" w:cs="Arial"/>
                <w:sz w:val="15"/>
                <w:szCs w:val="15"/>
              </w:rPr>
              <w:t>60</w:t>
            </w:r>
          </w:p>
        </w:tc>
        <w:tc>
          <w:tcPr>
            <w:tcW w:w="871" w:type="dxa"/>
            <w:shd w:val="clear" w:color="auto" w:fill="auto"/>
            <w:vAlign w:val="bottom"/>
          </w:tcPr>
          <w:p w14:paraId="1B06EEA3" w14:textId="1FC41C70" w:rsidR="00D863E3" w:rsidRPr="00D003FC" w:rsidRDefault="00544A93" w:rsidP="00F96D3F">
            <w:pPr>
              <w:tabs>
                <w:tab w:val="decimal" w:pos="5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284</w:t>
            </w:r>
            <w:r w:rsidRPr="00D003FC">
              <w:rPr>
                <w:rFonts w:ascii="Arial" w:hAnsi="Arial" w:cs="Arial"/>
                <w:sz w:val="15"/>
                <w:szCs w:val="15"/>
                <w:cs/>
              </w:rPr>
              <w:t>)</w:t>
            </w:r>
          </w:p>
        </w:tc>
        <w:tc>
          <w:tcPr>
            <w:tcW w:w="1258" w:type="dxa"/>
            <w:shd w:val="clear" w:color="auto" w:fill="auto"/>
            <w:vAlign w:val="bottom"/>
          </w:tcPr>
          <w:p w14:paraId="73FD9AE2" w14:textId="5D702DDA" w:rsidR="00D863E3" w:rsidRPr="00D003FC" w:rsidRDefault="00544A93" w:rsidP="00F96D3F">
            <w:pPr>
              <w:tabs>
                <w:tab w:val="decimal" w:pos="8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284</w:t>
            </w:r>
            <w:r w:rsidRPr="00D003FC">
              <w:rPr>
                <w:rFonts w:ascii="Arial" w:hAnsi="Arial" w:cs="Arial"/>
                <w:sz w:val="15"/>
                <w:szCs w:val="15"/>
                <w:cs/>
              </w:rPr>
              <w:t>)</w:t>
            </w:r>
          </w:p>
        </w:tc>
        <w:tc>
          <w:tcPr>
            <w:tcW w:w="989" w:type="dxa"/>
            <w:shd w:val="clear" w:color="auto" w:fill="auto"/>
            <w:vAlign w:val="bottom"/>
          </w:tcPr>
          <w:p w14:paraId="632BCEBB" w14:textId="339BDD70" w:rsidR="00D863E3" w:rsidRPr="00D003FC" w:rsidRDefault="00544A93"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22A6B4E0" w14:textId="2CC25F51" w:rsidR="00D863E3" w:rsidRPr="00D003FC" w:rsidRDefault="00832D7F" w:rsidP="00F96D3F">
            <w:pPr>
              <w:tabs>
                <w:tab w:val="decimal" w:pos="879"/>
              </w:tabs>
              <w:spacing w:line="230" w:lineRule="exact"/>
              <w:rPr>
                <w:rFonts w:ascii="Arial" w:hAnsi="Arial" w:cs="Arial"/>
                <w:sz w:val="15"/>
                <w:szCs w:val="15"/>
              </w:rPr>
            </w:pPr>
            <w:r w:rsidRPr="00D003FC">
              <w:rPr>
                <w:rFonts w:ascii="Arial" w:hAnsi="Arial" w:cs="Arial"/>
                <w:sz w:val="15"/>
                <w:szCs w:val="15"/>
              </w:rPr>
              <w:t>223</w:t>
            </w:r>
          </w:p>
        </w:tc>
      </w:tr>
      <w:tr w:rsidR="00D863E3" w:rsidRPr="00D003FC" w14:paraId="38DB0C0D" w14:textId="77777777" w:rsidTr="002B5716">
        <w:trPr>
          <w:trHeight w:val="60"/>
        </w:trPr>
        <w:tc>
          <w:tcPr>
            <w:tcW w:w="2342" w:type="dxa"/>
            <w:shd w:val="clear" w:color="auto" w:fill="auto"/>
            <w:vAlign w:val="bottom"/>
          </w:tcPr>
          <w:p w14:paraId="70597CA5" w14:textId="77777777" w:rsidR="00D863E3" w:rsidRPr="00D003FC" w:rsidRDefault="00D863E3" w:rsidP="00F96D3F">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proofErr w:type="gramEnd"/>
            <w:r w:rsidRPr="00D003FC">
              <w:rPr>
                <w:rFonts w:ascii="Arial" w:hAnsi="Arial" w:cs="Arial"/>
                <w:sz w:val="15"/>
                <w:szCs w:val="15"/>
                <w:cs/>
              </w:rPr>
              <w:t>) -</w:t>
            </w:r>
            <w:r w:rsidRPr="00D003FC">
              <w:rPr>
                <w:rFonts w:ascii="Arial" w:hAnsi="Arial" w:cs="Arial"/>
                <w:sz w:val="15"/>
                <w:szCs w:val="15"/>
              </w:rPr>
              <w:t xml:space="preserve"> hedge the risk of EUR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340FB61C" w14:textId="52E19B47"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1,359</w:t>
            </w:r>
          </w:p>
        </w:tc>
        <w:tc>
          <w:tcPr>
            <w:tcW w:w="886" w:type="dxa"/>
            <w:shd w:val="clear" w:color="auto" w:fill="auto"/>
            <w:vAlign w:val="bottom"/>
          </w:tcPr>
          <w:p w14:paraId="59CA26DD" w14:textId="340ED45A"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91" w:type="dxa"/>
            <w:shd w:val="clear" w:color="auto" w:fill="auto"/>
            <w:vAlign w:val="bottom"/>
          </w:tcPr>
          <w:p w14:paraId="3B41CC32" w14:textId="20D4DA4B" w:rsidR="00D863E3" w:rsidRPr="00D003FC" w:rsidRDefault="00544A93" w:rsidP="00F96D3F">
            <w:pPr>
              <w:tabs>
                <w:tab w:val="decimal" w:pos="610"/>
              </w:tabs>
              <w:spacing w:line="230" w:lineRule="exact"/>
              <w:rPr>
                <w:rFonts w:ascii="Arial" w:hAnsi="Arial" w:cs="Arial"/>
                <w:sz w:val="15"/>
                <w:szCs w:val="15"/>
                <w:cs/>
              </w:rPr>
            </w:pPr>
            <w:r w:rsidRPr="00D003FC">
              <w:rPr>
                <w:rFonts w:ascii="Arial" w:hAnsi="Arial" w:cs="Arial"/>
                <w:sz w:val="15"/>
                <w:szCs w:val="15"/>
              </w:rPr>
              <w:t>3</w:t>
            </w:r>
            <w:r w:rsidR="00C5246A" w:rsidRPr="00D003FC">
              <w:rPr>
                <w:rFonts w:ascii="Arial" w:hAnsi="Arial" w:cs="Arial"/>
                <w:sz w:val="15"/>
                <w:szCs w:val="15"/>
              </w:rPr>
              <w:t>1</w:t>
            </w:r>
          </w:p>
        </w:tc>
        <w:tc>
          <w:tcPr>
            <w:tcW w:w="871" w:type="dxa"/>
            <w:shd w:val="clear" w:color="auto" w:fill="auto"/>
            <w:vAlign w:val="bottom"/>
          </w:tcPr>
          <w:p w14:paraId="664360D2" w14:textId="3511B3B8" w:rsidR="00D863E3" w:rsidRPr="00D003FC" w:rsidRDefault="00544A93" w:rsidP="00F96D3F">
            <w:pPr>
              <w:tabs>
                <w:tab w:val="decimal" w:pos="5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37</w:t>
            </w:r>
            <w:r w:rsidRPr="00D003FC">
              <w:rPr>
                <w:rFonts w:ascii="Arial" w:hAnsi="Arial" w:cs="Arial"/>
                <w:sz w:val="15"/>
                <w:szCs w:val="15"/>
                <w:cs/>
              </w:rPr>
              <w:t>)</w:t>
            </w:r>
          </w:p>
        </w:tc>
        <w:tc>
          <w:tcPr>
            <w:tcW w:w="1258" w:type="dxa"/>
            <w:shd w:val="clear" w:color="auto" w:fill="auto"/>
            <w:vAlign w:val="bottom"/>
          </w:tcPr>
          <w:p w14:paraId="41E63D25" w14:textId="67986BBA" w:rsidR="00D863E3" w:rsidRPr="00D003FC" w:rsidRDefault="00544A93" w:rsidP="00F96D3F">
            <w:pPr>
              <w:tabs>
                <w:tab w:val="decimal" w:pos="8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37</w:t>
            </w:r>
            <w:r w:rsidRPr="00D003FC">
              <w:rPr>
                <w:rFonts w:ascii="Arial" w:hAnsi="Arial" w:cs="Arial"/>
                <w:sz w:val="15"/>
                <w:szCs w:val="15"/>
                <w:cs/>
              </w:rPr>
              <w:t>)</w:t>
            </w:r>
          </w:p>
        </w:tc>
        <w:tc>
          <w:tcPr>
            <w:tcW w:w="989" w:type="dxa"/>
            <w:shd w:val="clear" w:color="auto" w:fill="auto"/>
            <w:vAlign w:val="bottom"/>
          </w:tcPr>
          <w:p w14:paraId="38C47AA6" w14:textId="5D69BD0C" w:rsidR="00D863E3" w:rsidRPr="00D003FC" w:rsidRDefault="00544A93" w:rsidP="00F96D3F">
            <w:pP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64A213B6" w14:textId="737EF488" w:rsidR="00D863E3" w:rsidRPr="00D003FC" w:rsidRDefault="00832D7F" w:rsidP="00F96D3F">
            <w:pPr>
              <w:tabs>
                <w:tab w:val="decimal" w:pos="879"/>
              </w:tabs>
              <w:spacing w:line="230" w:lineRule="exact"/>
              <w:rPr>
                <w:rFonts w:ascii="Arial" w:hAnsi="Arial" w:cs="Arial"/>
                <w:sz w:val="15"/>
                <w:szCs w:val="15"/>
                <w:cs/>
              </w:rPr>
            </w:pPr>
            <w:r w:rsidRPr="00D003FC">
              <w:rPr>
                <w:rFonts w:ascii="Arial" w:hAnsi="Arial" w:cs="Arial"/>
                <w:sz w:val="15"/>
                <w:szCs w:val="15"/>
              </w:rPr>
              <w:t>47</w:t>
            </w:r>
          </w:p>
        </w:tc>
      </w:tr>
      <w:tr w:rsidR="00544A93" w:rsidRPr="00D003FC" w14:paraId="0F8AE9A2" w14:textId="77777777" w:rsidTr="002B5716">
        <w:trPr>
          <w:trHeight w:val="60"/>
        </w:trPr>
        <w:tc>
          <w:tcPr>
            <w:tcW w:w="2342" w:type="dxa"/>
            <w:shd w:val="clear" w:color="auto" w:fill="auto"/>
            <w:vAlign w:val="bottom"/>
          </w:tcPr>
          <w:p w14:paraId="33FDACDB" w14:textId="57ACF83F" w:rsidR="00544A93" w:rsidRPr="00D003FC" w:rsidRDefault="00544A93" w:rsidP="00F96D3F">
            <w:pPr>
              <w:spacing w:line="230" w:lineRule="exact"/>
              <w:ind w:left="163" w:right="-16" w:hanging="163"/>
              <w:rPr>
                <w:rFonts w:ascii="Arial" w:hAnsi="Arial" w:cs="Arial"/>
                <w:sz w:val="15"/>
                <w:szCs w:val="15"/>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AUD</w:t>
            </w:r>
            <w:proofErr w:type="gramEnd"/>
            <w:r w:rsidRPr="00D003FC">
              <w:rPr>
                <w:rFonts w:ascii="Arial" w:hAnsi="Arial" w:cs="Arial"/>
                <w:sz w:val="15"/>
                <w:szCs w:val="15"/>
                <w:cs/>
              </w:rPr>
              <w:t>) -</w:t>
            </w:r>
            <w:r w:rsidRPr="00D003FC">
              <w:rPr>
                <w:rFonts w:ascii="Arial" w:hAnsi="Arial" w:cs="Arial"/>
                <w:sz w:val="15"/>
                <w:szCs w:val="15"/>
              </w:rPr>
              <w:t xml:space="preserve"> hedge the risk of AUD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25DD236E" w14:textId="3BBB2F98" w:rsidR="00544A93" w:rsidRPr="00D003FC" w:rsidRDefault="00544A93" w:rsidP="00F96D3F">
            <w:pPr>
              <w:tabs>
                <w:tab w:val="decimal" w:pos="610"/>
              </w:tabs>
              <w:spacing w:line="230" w:lineRule="exact"/>
              <w:rPr>
                <w:rFonts w:ascii="Arial" w:hAnsi="Arial" w:cs="Arial"/>
                <w:sz w:val="15"/>
                <w:szCs w:val="15"/>
              </w:rPr>
            </w:pPr>
            <w:r w:rsidRPr="00D003FC">
              <w:rPr>
                <w:rFonts w:ascii="Arial" w:hAnsi="Arial" w:cs="Arial"/>
                <w:sz w:val="15"/>
                <w:szCs w:val="15"/>
              </w:rPr>
              <w:t>381</w:t>
            </w:r>
          </w:p>
        </w:tc>
        <w:tc>
          <w:tcPr>
            <w:tcW w:w="886" w:type="dxa"/>
            <w:shd w:val="clear" w:color="auto" w:fill="auto"/>
            <w:vAlign w:val="bottom"/>
          </w:tcPr>
          <w:p w14:paraId="2FA4EC95" w14:textId="684CA3BC" w:rsidR="00544A93" w:rsidRPr="00D003FC" w:rsidRDefault="00544A93" w:rsidP="00F96D3F">
            <w:pPr>
              <w:tabs>
                <w:tab w:val="decimal" w:pos="610"/>
              </w:tabs>
              <w:spacing w:line="23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6514DDC1" w14:textId="1235A8C3" w:rsidR="00544A93" w:rsidRPr="00D003FC" w:rsidRDefault="00C5246A" w:rsidP="00F96D3F">
            <w:pPr>
              <w:tabs>
                <w:tab w:val="decimal" w:pos="610"/>
              </w:tabs>
              <w:spacing w:line="230" w:lineRule="exact"/>
              <w:rPr>
                <w:rFonts w:ascii="Arial" w:hAnsi="Arial" w:cs="Arial"/>
                <w:sz w:val="15"/>
                <w:szCs w:val="15"/>
              </w:rPr>
            </w:pPr>
            <w:r w:rsidRPr="00D003FC">
              <w:rPr>
                <w:rFonts w:ascii="Arial" w:hAnsi="Arial" w:cs="Arial"/>
                <w:sz w:val="15"/>
                <w:szCs w:val="15"/>
              </w:rPr>
              <w:t>3</w:t>
            </w:r>
          </w:p>
        </w:tc>
        <w:tc>
          <w:tcPr>
            <w:tcW w:w="871" w:type="dxa"/>
            <w:shd w:val="clear" w:color="auto" w:fill="auto"/>
            <w:vAlign w:val="bottom"/>
          </w:tcPr>
          <w:p w14:paraId="6C8C15D8" w14:textId="6640D917" w:rsidR="00544A93" w:rsidRPr="00D003FC" w:rsidRDefault="00544A93" w:rsidP="00F96D3F">
            <w:pPr>
              <w:tabs>
                <w:tab w:val="decimal" w:pos="5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5</w:t>
            </w:r>
            <w:r w:rsidRPr="00D003FC">
              <w:rPr>
                <w:rFonts w:ascii="Arial" w:hAnsi="Arial" w:cs="Arial"/>
                <w:sz w:val="15"/>
                <w:szCs w:val="15"/>
                <w:cs/>
              </w:rPr>
              <w:t>)</w:t>
            </w:r>
          </w:p>
        </w:tc>
        <w:tc>
          <w:tcPr>
            <w:tcW w:w="1258" w:type="dxa"/>
            <w:shd w:val="clear" w:color="auto" w:fill="auto"/>
            <w:vAlign w:val="bottom"/>
          </w:tcPr>
          <w:p w14:paraId="552EEC6A" w14:textId="2C1CA4F5" w:rsidR="00544A93" w:rsidRPr="00D003FC" w:rsidRDefault="00544A93" w:rsidP="00F96D3F">
            <w:pPr>
              <w:tabs>
                <w:tab w:val="decimal" w:pos="8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5</w:t>
            </w:r>
            <w:r w:rsidRPr="00D003FC">
              <w:rPr>
                <w:rFonts w:ascii="Arial" w:hAnsi="Arial" w:cs="Arial"/>
                <w:sz w:val="15"/>
                <w:szCs w:val="15"/>
                <w:cs/>
              </w:rPr>
              <w:t>)</w:t>
            </w:r>
          </w:p>
        </w:tc>
        <w:tc>
          <w:tcPr>
            <w:tcW w:w="989" w:type="dxa"/>
            <w:shd w:val="clear" w:color="auto" w:fill="auto"/>
            <w:vAlign w:val="bottom"/>
          </w:tcPr>
          <w:p w14:paraId="04307C8C" w14:textId="07725B6A" w:rsidR="00544A93" w:rsidRPr="00D003FC" w:rsidRDefault="00544A93" w:rsidP="00F96D3F">
            <w:pPr>
              <w:tabs>
                <w:tab w:val="decimal" w:pos="680"/>
              </w:tabs>
              <w:spacing w:line="230" w:lineRule="exact"/>
              <w:rPr>
                <w:rFonts w:ascii="Arial" w:hAnsi="Arial" w:cs="Arial"/>
                <w:sz w:val="15"/>
                <w:szCs w:val="15"/>
              </w:rPr>
            </w:pPr>
            <w:r w:rsidRPr="00D003FC">
              <w:rPr>
                <w:rFonts w:ascii="Arial" w:hAnsi="Arial" w:cs="Arial"/>
                <w:sz w:val="15"/>
                <w:szCs w:val="15"/>
                <w:cs/>
              </w:rPr>
              <w:t>-</w:t>
            </w:r>
          </w:p>
        </w:tc>
        <w:tc>
          <w:tcPr>
            <w:tcW w:w="1223" w:type="dxa"/>
            <w:shd w:val="clear" w:color="auto" w:fill="auto"/>
            <w:vAlign w:val="bottom"/>
          </w:tcPr>
          <w:p w14:paraId="5326B8C3" w14:textId="6C497D01" w:rsidR="00544A93" w:rsidRPr="00D003FC" w:rsidRDefault="00730CA7" w:rsidP="00F96D3F">
            <w:pPr>
              <w:tabs>
                <w:tab w:val="decimal" w:pos="879"/>
              </w:tabs>
              <w:spacing w:line="230" w:lineRule="exact"/>
              <w:rPr>
                <w:rFonts w:ascii="Arial" w:hAnsi="Arial" w:cs="Arial"/>
                <w:sz w:val="15"/>
                <w:szCs w:val="15"/>
              </w:rPr>
            </w:pPr>
            <w:r>
              <w:rPr>
                <w:rFonts w:ascii="Arial" w:hAnsi="Arial" w:cs="Arial"/>
                <w:sz w:val="15"/>
                <w:szCs w:val="15"/>
              </w:rPr>
              <w:t>2</w:t>
            </w:r>
          </w:p>
        </w:tc>
      </w:tr>
      <w:tr w:rsidR="00544A93" w:rsidRPr="00D003FC" w14:paraId="14DB82A3" w14:textId="77777777" w:rsidTr="002B5716">
        <w:trPr>
          <w:trHeight w:val="60"/>
        </w:trPr>
        <w:tc>
          <w:tcPr>
            <w:tcW w:w="2342" w:type="dxa"/>
            <w:shd w:val="clear" w:color="auto" w:fill="auto"/>
            <w:vAlign w:val="bottom"/>
          </w:tcPr>
          <w:p w14:paraId="466A2DE2" w14:textId="77777777" w:rsidR="00544A93" w:rsidRPr="00D003FC" w:rsidRDefault="00544A93" w:rsidP="00F96D3F">
            <w:pPr>
              <w:spacing w:line="23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MYR</w:t>
            </w:r>
            <w:proofErr w:type="gramEnd"/>
            <w:r w:rsidRPr="00D003FC">
              <w:rPr>
                <w:rFonts w:ascii="Arial" w:hAnsi="Arial" w:cs="Arial"/>
                <w:sz w:val="15"/>
                <w:szCs w:val="15"/>
                <w:cs/>
              </w:rPr>
              <w:t>) -</w:t>
            </w:r>
            <w:r w:rsidRPr="00D003FC">
              <w:rPr>
                <w:rFonts w:ascii="Arial" w:hAnsi="Arial" w:cs="Arial"/>
                <w:sz w:val="15"/>
                <w:szCs w:val="15"/>
              </w:rPr>
              <w:t xml:space="preserve"> hedge the risk of MYR 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726F04CD" w14:textId="3C17AFCB" w:rsidR="00544A93" w:rsidRPr="00D003FC" w:rsidRDefault="001A5BC4" w:rsidP="00F96D3F">
            <w:pPr>
              <w:pBdr>
                <w:bottom w:val="single" w:sz="4" w:space="1" w:color="auto"/>
              </w:pBdr>
              <w:tabs>
                <w:tab w:val="decimal" w:pos="610"/>
              </w:tabs>
              <w:spacing w:line="230" w:lineRule="exact"/>
              <w:rPr>
                <w:rFonts w:ascii="Arial" w:hAnsi="Arial" w:cs="Arial"/>
                <w:sz w:val="15"/>
                <w:szCs w:val="15"/>
                <w:cs/>
              </w:rPr>
            </w:pPr>
            <w:r w:rsidRPr="00D003FC">
              <w:rPr>
                <w:rFonts w:ascii="Arial" w:hAnsi="Arial" w:cs="Arial"/>
                <w:sz w:val="15"/>
                <w:szCs w:val="15"/>
              </w:rPr>
              <w:t>1,562</w:t>
            </w:r>
          </w:p>
        </w:tc>
        <w:tc>
          <w:tcPr>
            <w:tcW w:w="886" w:type="dxa"/>
            <w:shd w:val="clear" w:color="auto" w:fill="auto"/>
            <w:vAlign w:val="bottom"/>
          </w:tcPr>
          <w:p w14:paraId="2818142D" w14:textId="7C17D717" w:rsidR="00544A93" w:rsidRPr="00D003FC" w:rsidRDefault="0091385E" w:rsidP="00F96D3F">
            <w:pPr>
              <w:pBdr>
                <w:bottom w:val="single" w:sz="4" w:space="1" w:color="auto"/>
              </w:pBdr>
              <w:tabs>
                <w:tab w:val="decimal" w:pos="610"/>
              </w:tabs>
              <w:spacing w:line="230" w:lineRule="exact"/>
              <w:rPr>
                <w:rFonts w:ascii="Arial" w:hAnsi="Arial" w:cs="Arial"/>
                <w:sz w:val="15"/>
                <w:szCs w:val="15"/>
                <w:cs/>
              </w:rPr>
            </w:pPr>
            <w:r w:rsidRPr="00D003FC">
              <w:rPr>
                <w:rFonts w:ascii="Arial" w:hAnsi="Arial" w:cs="Arial"/>
                <w:sz w:val="15"/>
                <w:szCs w:val="15"/>
              </w:rPr>
              <w:t>10</w:t>
            </w:r>
          </w:p>
        </w:tc>
        <w:tc>
          <w:tcPr>
            <w:tcW w:w="891" w:type="dxa"/>
            <w:shd w:val="clear" w:color="auto" w:fill="auto"/>
            <w:vAlign w:val="bottom"/>
          </w:tcPr>
          <w:p w14:paraId="3ECAC4CF" w14:textId="2EC82C17" w:rsidR="00544A93" w:rsidRPr="00D003FC" w:rsidRDefault="001A5BC4" w:rsidP="00F96D3F">
            <w:pPr>
              <w:pBdr>
                <w:bottom w:val="single" w:sz="4" w:space="1" w:color="auto"/>
              </w:pBdr>
              <w:tabs>
                <w:tab w:val="decimal" w:pos="610"/>
              </w:tabs>
              <w:spacing w:line="23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03ED1777" w14:textId="332A8DCA" w:rsidR="00544A93" w:rsidRPr="00D003FC" w:rsidRDefault="001A5BC4" w:rsidP="00F96D3F">
            <w:pPr>
              <w:pBdr>
                <w:bottom w:val="single" w:sz="4" w:space="1" w:color="auto"/>
              </w:pBdr>
              <w:tabs>
                <w:tab w:val="decimal" w:pos="5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319</w:t>
            </w:r>
            <w:r w:rsidRPr="00D003FC">
              <w:rPr>
                <w:rFonts w:ascii="Arial" w:hAnsi="Arial" w:cs="Arial"/>
                <w:sz w:val="15"/>
                <w:szCs w:val="15"/>
                <w:cs/>
              </w:rPr>
              <w:t>)</w:t>
            </w:r>
          </w:p>
        </w:tc>
        <w:tc>
          <w:tcPr>
            <w:tcW w:w="1258" w:type="dxa"/>
            <w:shd w:val="clear" w:color="auto" w:fill="auto"/>
            <w:vAlign w:val="bottom"/>
          </w:tcPr>
          <w:p w14:paraId="39A9D0AD" w14:textId="58A5257B" w:rsidR="00544A93" w:rsidRPr="00D003FC" w:rsidRDefault="001A5BC4" w:rsidP="00F96D3F">
            <w:pPr>
              <w:pBdr>
                <w:bottom w:val="single" w:sz="4" w:space="1" w:color="auto"/>
              </w:pBdr>
              <w:tabs>
                <w:tab w:val="decimal" w:pos="875"/>
              </w:tabs>
              <w:spacing w:line="23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319</w:t>
            </w:r>
            <w:r w:rsidRPr="00D003FC">
              <w:rPr>
                <w:rFonts w:ascii="Arial" w:hAnsi="Arial" w:cs="Arial"/>
                <w:sz w:val="15"/>
                <w:szCs w:val="15"/>
                <w:cs/>
              </w:rPr>
              <w:t>)</w:t>
            </w:r>
          </w:p>
        </w:tc>
        <w:tc>
          <w:tcPr>
            <w:tcW w:w="989" w:type="dxa"/>
            <w:shd w:val="clear" w:color="auto" w:fill="auto"/>
            <w:vAlign w:val="bottom"/>
          </w:tcPr>
          <w:p w14:paraId="42B74946" w14:textId="529BB1F4" w:rsidR="00544A93" w:rsidRPr="00D003FC" w:rsidRDefault="001A5BC4" w:rsidP="00F96D3F">
            <w:pPr>
              <w:pBdr>
                <w:bottom w:val="single" w:sz="4" w:space="1" w:color="auto"/>
              </w:pBd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C82E6C3" w14:textId="152370EF" w:rsidR="00544A93" w:rsidRPr="00D003FC" w:rsidRDefault="00730CA7" w:rsidP="00F96D3F">
            <w:pPr>
              <w:pBdr>
                <w:bottom w:val="single" w:sz="4" w:space="1" w:color="auto"/>
              </w:pBdr>
              <w:tabs>
                <w:tab w:val="decimal" w:pos="879"/>
              </w:tabs>
              <w:spacing w:line="230" w:lineRule="exact"/>
              <w:rPr>
                <w:rFonts w:ascii="Arial" w:hAnsi="Arial" w:cs="Arial"/>
                <w:sz w:val="15"/>
                <w:szCs w:val="15"/>
                <w:cs/>
              </w:rPr>
            </w:pPr>
            <w:r>
              <w:rPr>
                <w:rFonts w:ascii="Arial" w:hAnsi="Arial" w:cs="Arial"/>
                <w:sz w:val="15"/>
                <w:szCs w:val="15"/>
              </w:rPr>
              <w:t>323</w:t>
            </w:r>
          </w:p>
        </w:tc>
      </w:tr>
      <w:tr w:rsidR="00544A93" w:rsidRPr="00D003FC" w14:paraId="4174AEF1" w14:textId="77777777" w:rsidTr="002B5716">
        <w:trPr>
          <w:trHeight w:val="60"/>
        </w:trPr>
        <w:tc>
          <w:tcPr>
            <w:tcW w:w="2342" w:type="dxa"/>
            <w:shd w:val="clear" w:color="auto" w:fill="auto"/>
          </w:tcPr>
          <w:p w14:paraId="442F58BE" w14:textId="77777777" w:rsidR="00544A93" w:rsidRPr="00D003FC" w:rsidRDefault="00544A93" w:rsidP="00F96D3F">
            <w:pPr>
              <w:spacing w:line="230" w:lineRule="exact"/>
              <w:rPr>
                <w:rFonts w:ascii="Arial" w:hAnsi="Arial" w:cs="Arial"/>
                <w:sz w:val="15"/>
                <w:szCs w:val="15"/>
                <w:cs/>
              </w:rPr>
            </w:pPr>
            <w:r w:rsidRPr="00D003FC">
              <w:rPr>
                <w:rFonts w:ascii="Arial" w:hAnsi="Arial" w:cs="Arial"/>
                <w:sz w:val="15"/>
                <w:szCs w:val="15"/>
              </w:rPr>
              <w:t>Total</w:t>
            </w:r>
          </w:p>
        </w:tc>
        <w:tc>
          <w:tcPr>
            <w:tcW w:w="887" w:type="dxa"/>
            <w:shd w:val="clear" w:color="auto" w:fill="auto"/>
          </w:tcPr>
          <w:p w14:paraId="676C4D55" w14:textId="21F72D39" w:rsidR="00544A93" w:rsidRPr="00D003FC" w:rsidRDefault="001A5BC4" w:rsidP="00F96D3F">
            <w:pPr>
              <w:pBdr>
                <w:bottom w:val="double" w:sz="4" w:space="1" w:color="auto"/>
              </w:pBdr>
              <w:tabs>
                <w:tab w:val="decimal" w:pos="610"/>
              </w:tabs>
              <w:spacing w:line="230" w:lineRule="exact"/>
              <w:rPr>
                <w:rFonts w:ascii="Arial" w:hAnsi="Arial" w:cs="Arial"/>
                <w:sz w:val="15"/>
                <w:szCs w:val="15"/>
              </w:rPr>
            </w:pPr>
            <w:r w:rsidRPr="00D003FC">
              <w:rPr>
                <w:rFonts w:ascii="Arial" w:hAnsi="Arial" w:cs="Arial"/>
                <w:sz w:val="15"/>
                <w:szCs w:val="15"/>
              </w:rPr>
              <w:t>53,939</w:t>
            </w:r>
          </w:p>
        </w:tc>
        <w:tc>
          <w:tcPr>
            <w:tcW w:w="886" w:type="dxa"/>
            <w:shd w:val="clear" w:color="auto" w:fill="auto"/>
          </w:tcPr>
          <w:p w14:paraId="40DFADB1" w14:textId="525171C3" w:rsidR="00544A93" w:rsidRPr="00D003FC" w:rsidRDefault="0091385E" w:rsidP="00F96D3F">
            <w:pPr>
              <w:pBdr>
                <w:bottom w:val="double" w:sz="4" w:space="1" w:color="auto"/>
              </w:pBdr>
              <w:tabs>
                <w:tab w:val="decimal" w:pos="610"/>
              </w:tabs>
              <w:spacing w:line="230" w:lineRule="exact"/>
              <w:rPr>
                <w:rFonts w:ascii="Arial" w:hAnsi="Arial" w:cs="Arial"/>
                <w:sz w:val="15"/>
                <w:szCs w:val="15"/>
              </w:rPr>
            </w:pPr>
            <w:r w:rsidRPr="00D003FC">
              <w:rPr>
                <w:rFonts w:ascii="Arial" w:hAnsi="Arial" w:cs="Arial"/>
                <w:sz w:val="15"/>
                <w:szCs w:val="15"/>
              </w:rPr>
              <w:t>4,254</w:t>
            </w:r>
          </w:p>
        </w:tc>
        <w:tc>
          <w:tcPr>
            <w:tcW w:w="891" w:type="dxa"/>
            <w:shd w:val="clear" w:color="auto" w:fill="auto"/>
          </w:tcPr>
          <w:p w14:paraId="601723C9" w14:textId="45263919" w:rsidR="00544A93" w:rsidRPr="00D003FC" w:rsidRDefault="001A5BC4" w:rsidP="00F96D3F">
            <w:pPr>
              <w:pBdr>
                <w:bottom w:val="double" w:sz="4" w:space="1" w:color="auto"/>
              </w:pBdr>
              <w:tabs>
                <w:tab w:val="decimal" w:pos="610"/>
              </w:tabs>
              <w:spacing w:line="230" w:lineRule="exact"/>
              <w:rPr>
                <w:rFonts w:ascii="Arial" w:hAnsi="Arial" w:cs="Arial"/>
                <w:sz w:val="15"/>
                <w:szCs w:val="15"/>
              </w:rPr>
            </w:pPr>
            <w:r w:rsidRPr="00D003FC">
              <w:rPr>
                <w:rFonts w:ascii="Arial" w:hAnsi="Arial" w:cs="Arial"/>
                <w:sz w:val="15"/>
                <w:szCs w:val="15"/>
              </w:rPr>
              <w:t>1,</w:t>
            </w:r>
            <w:r w:rsidR="0091385E" w:rsidRPr="00D003FC">
              <w:rPr>
                <w:rFonts w:ascii="Arial" w:hAnsi="Arial" w:cs="Arial"/>
                <w:sz w:val="15"/>
                <w:szCs w:val="15"/>
              </w:rPr>
              <w:t>404</w:t>
            </w:r>
          </w:p>
        </w:tc>
        <w:tc>
          <w:tcPr>
            <w:tcW w:w="871" w:type="dxa"/>
            <w:shd w:val="clear" w:color="auto" w:fill="auto"/>
          </w:tcPr>
          <w:p w14:paraId="72C4B09B" w14:textId="7C420230" w:rsidR="00544A93" w:rsidRPr="00D003FC" w:rsidRDefault="001A5BC4" w:rsidP="00F96D3F">
            <w:pPr>
              <w:pBdr>
                <w:bottom w:val="double" w:sz="4" w:space="1" w:color="auto"/>
              </w:pBdr>
              <w:tabs>
                <w:tab w:val="decimal" w:pos="575"/>
              </w:tabs>
              <w:spacing w:line="230" w:lineRule="exact"/>
              <w:rPr>
                <w:rFonts w:ascii="Arial" w:hAnsi="Arial" w:cs="Arial"/>
                <w:sz w:val="15"/>
                <w:szCs w:val="15"/>
              </w:rPr>
            </w:pPr>
            <w:r w:rsidRPr="00D003FC">
              <w:rPr>
                <w:rFonts w:ascii="Arial" w:hAnsi="Arial" w:cs="Arial"/>
                <w:sz w:val="15"/>
                <w:szCs w:val="15"/>
                <w:cs/>
              </w:rPr>
              <w:t>(</w:t>
            </w:r>
            <w:r w:rsidR="00730CA7">
              <w:rPr>
                <w:rFonts w:ascii="Arial" w:hAnsi="Arial" w:cs="Arial"/>
                <w:sz w:val="15"/>
                <w:szCs w:val="15"/>
              </w:rPr>
              <w:t>439</w:t>
            </w:r>
            <w:r w:rsidRPr="00D003FC">
              <w:rPr>
                <w:rFonts w:ascii="Arial" w:hAnsi="Arial" w:cs="Arial"/>
                <w:sz w:val="15"/>
                <w:szCs w:val="15"/>
                <w:cs/>
              </w:rPr>
              <w:t>)</w:t>
            </w:r>
          </w:p>
        </w:tc>
        <w:tc>
          <w:tcPr>
            <w:tcW w:w="1258" w:type="dxa"/>
            <w:shd w:val="clear" w:color="auto" w:fill="auto"/>
          </w:tcPr>
          <w:p w14:paraId="7EB81B4C" w14:textId="7697DFBA" w:rsidR="00544A93" w:rsidRPr="00D003FC" w:rsidRDefault="001A5BC4" w:rsidP="00F96D3F">
            <w:pPr>
              <w:pBdr>
                <w:bottom w:val="double" w:sz="4" w:space="1" w:color="auto"/>
              </w:pBdr>
              <w:tabs>
                <w:tab w:val="decimal" w:pos="875"/>
              </w:tabs>
              <w:spacing w:line="230" w:lineRule="exact"/>
              <w:rPr>
                <w:rFonts w:ascii="Arial" w:hAnsi="Arial" w:cs="Arial"/>
                <w:sz w:val="15"/>
                <w:szCs w:val="15"/>
                <w:cs/>
              </w:rPr>
            </w:pPr>
            <w:r w:rsidRPr="00D003FC">
              <w:rPr>
                <w:rFonts w:ascii="Arial" w:hAnsi="Arial" w:cs="Arial"/>
                <w:sz w:val="15"/>
                <w:szCs w:val="15"/>
                <w:cs/>
              </w:rPr>
              <w:t>(</w:t>
            </w:r>
            <w:r w:rsidR="00730CA7">
              <w:rPr>
                <w:rFonts w:ascii="Arial" w:hAnsi="Arial" w:cs="Arial"/>
                <w:sz w:val="15"/>
                <w:szCs w:val="15"/>
              </w:rPr>
              <w:t>439</w:t>
            </w:r>
            <w:r w:rsidRPr="00D003FC">
              <w:rPr>
                <w:rFonts w:ascii="Arial" w:hAnsi="Arial" w:cs="Arial"/>
                <w:sz w:val="15"/>
                <w:szCs w:val="15"/>
                <w:cs/>
              </w:rPr>
              <w:t>)</w:t>
            </w:r>
          </w:p>
        </w:tc>
        <w:tc>
          <w:tcPr>
            <w:tcW w:w="989" w:type="dxa"/>
            <w:shd w:val="clear" w:color="auto" w:fill="auto"/>
          </w:tcPr>
          <w:p w14:paraId="77FC2F83" w14:textId="4C80C246" w:rsidR="00544A93" w:rsidRPr="00D003FC" w:rsidRDefault="001A5BC4" w:rsidP="00F96D3F">
            <w:pPr>
              <w:pBdr>
                <w:bottom w:val="double" w:sz="4" w:space="1" w:color="auto"/>
              </w:pBdr>
              <w:tabs>
                <w:tab w:val="decimal" w:pos="680"/>
              </w:tabs>
              <w:spacing w:line="23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tcPr>
          <w:p w14:paraId="20B7AD00" w14:textId="28CD8E5E" w:rsidR="00544A93" w:rsidRPr="00D003FC" w:rsidRDefault="001A5BC4" w:rsidP="00F96D3F">
            <w:pPr>
              <w:pBdr>
                <w:bottom w:val="double" w:sz="4" w:space="1" w:color="auto"/>
              </w:pBdr>
              <w:tabs>
                <w:tab w:val="decimal" w:pos="879"/>
              </w:tabs>
              <w:spacing w:line="230" w:lineRule="exact"/>
              <w:rPr>
                <w:rFonts w:ascii="Arial" w:hAnsi="Arial" w:cs="Arial"/>
                <w:sz w:val="15"/>
                <w:szCs w:val="15"/>
                <w:cs/>
              </w:rPr>
            </w:pPr>
            <w:r w:rsidRPr="00D003FC">
              <w:rPr>
                <w:rFonts w:ascii="Arial" w:hAnsi="Arial" w:cs="Arial"/>
                <w:sz w:val="15"/>
                <w:szCs w:val="15"/>
              </w:rPr>
              <w:t>71</w:t>
            </w:r>
            <w:r w:rsidR="00730CA7">
              <w:rPr>
                <w:rFonts w:ascii="Arial" w:hAnsi="Arial" w:cs="Arial"/>
                <w:sz w:val="15"/>
                <w:szCs w:val="15"/>
              </w:rPr>
              <w:t>1</w:t>
            </w:r>
          </w:p>
        </w:tc>
      </w:tr>
    </w:tbl>
    <w:p w14:paraId="6CC1CE71" w14:textId="77777777" w:rsidR="00D863E3" w:rsidRPr="00D003FC" w:rsidRDefault="00D863E3" w:rsidP="00D863E3">
      <w:pPr>
        <w:spacing w:line="200" w:lineRule="exact"/>
        <w:ind w:left="634"/>
        <w:jc w:val="thaiDistribute"/>
        <w:rPr>
          <w:rFonts w:ascii="Arial" w:hAnsi="Arial" w:cs="Arial"/>
          <w:sz w:val="2"/>
          <w:szCs w:val="2"/>
        </w:rPr>
      </w:pPr>
    </w:p>
    <w:tbl>
      <w:tblPr>
        <w:tblW w:w="9347" w:type="dxa"/>
        <w:tblInd w:w="540" w:type="dxa"/>
        <w:tblLook w:val="04A0" w:firstRow="1" w:lastRow="0" w:firstColumn="1" w:lastColumn="0" w:noHBand="0" w:noVBand="1"/>
      </w:tblPr>
      <w:tblGrid>
        <w:gridCol w:w="2342"/>
        <w:gridCol w:w="887"/>
        <w:gridCol w:w="886"/>
        <w:gridCol w:w="891"/>
        <w:gridCol w:w="871"/>
        <w:gridCol w:w="1258"/>
        <w:gridCol w:w="989"/>
        <w:gridCol w:w="1223"/>
      </w:tblGrid>
      <w:tr w:rsidR="00CF4B1A" w:rsidRPr="00D003FC" w14:paraId="15CEF745" w14:textId="77777777" w:rsidTr="0026185F">
        <w:trPr>
          <w:trHeight w:val="60"/>
          <w:tblHeader/>
        </w:trPr>
        <w:tc>
          <w:tcPr>
            <w:tcW w:w="9347" w:type="dxa"/>
            <w:gridSpan w:val="8"/>
            <w:shd w:val="clear" w:color="auto" w:fill="auto"/>
          </w:tcPr>
          <w:p w14:paraId="607223A9" w14:textId="77777777" w:rsidR="00F96B63" w:rsidRPr="00D003FC" w:rsidRDefault="00BE7F2A" w:rsidP="00FA40FC">
            <w:pPr>
              <w:spacing w:line="250" w:lineRule="exact"/>
              <w:jc w:val="right"/>
              <w:rPr>
                <w:rFonts w:ascii="Arial" w:hAnsi="Arial" w:cs="Arial"/>
                <w:sz w:val="15"/>
                <w:szCs w:val="15"/>
                <w:cs/>
              </w:rPr>
            </w:pPr>
            <w:r w:rsidRPr="00D003FC">
              <w:rPr>
                <w:rFonts w:ascii="Arial" w:hAnsi="Arial" w:cs="Arial"/>
                <w:sz w:val="15"/>
                <w:szCs w:val="15"/>
                <w:cs/>
              </w:rPr>
              <w:lastRenderedPageBreak/>
              <w:t>(</w:t>
            </w:r>
            <w:r w:rsidR="00F96B63" w:rsidRPr="00D003FC">
              <w:rPr>
                <w:rFonts w:ascii="Arial" w:hAnsi="Arial" w:cs="Arial"/>
                <w:sz w:val="15"/>
                <w:szCs w:val="15"/>
              </w:rPr>
              <w:t>Unit</w:t>
            </w:r>
            <w:r w:rsidR="00F96B63" w:rsidRPr="00D003FC">
              <w:rPr>
                <w:rFonts w:ascii="Arial" w:hAnsi="Arial" w:cs="Arial"/>
                <w:sz w:val="15"/>
                <w:szCs w:val="15"/>
                <w:cs/>
              </w:rPr>
              <w:t xml:space="preserve">: </w:t>
            </w:r>
            <w:r w:rsidR="00F96B63" w:rsidRPr="00D003FC">
              <w:rPr>
                <w:rFonts w:ascii="Arial" w:hAnsi="Arial" w:cs="Arial"/>
                <w:sz w:val="15"/>
                <w:szCs w:val="15"/>
              </w:rPr>
              <w:t>Million Baht</w:t>
            </w:r>
            <w:r w:rsidRPr="00D003FC">
              <w:rPr>
                <w:rFonts w:ascii="Arial" w:hAnsi="Arial" w:cs="Arial"/>
                <w:sz w:val="15"/>
                <w:szCs w:val="15"/>
                <w:cs/>
              </w:rPr>
              <w:t>)</w:t>
            </w:r>
          </w:p>
        </w:tc>
      </w:tr>
      <w:tr w:rsidR="00CF4B1A" w:rsidRPr="00D003FC" w14:paraId="18B22447" w14:textId="77777777" w:rsidTr="0026185F">
        <w:trPr>
          <w:trHeight w:val="60"/>
          <w:tblHeader/>
        </w:trPr>
        <w:tc>
          <w:tcPr>
            <w:tcW w:w="2342" w:type="dxa"/>
            <w:shd w:val="clear" w:color="auto" w:fill="auto"/>
            <w:vAlign w:val="bottom"/>
          </w:tcPr>
          <w:p w14:paraId="3FF0C29F" w14:textId="77777777" w:rsidR="00F96B63" w:rsidRPr="00D003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12671C37"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Consolidated and separate financial statements</w:t>
            </w:r>
          </w:p>
        </w:tc>
      </w:tr>
      <w:tr w:rsidR="00CF4B1A" w:rsidRPr="00D003FC" w14:paraId="683AB956" w14:textId="77777777" w:rsidTr="0026185F">
        <w:trPr>
          <w:trHeight w:val="60"/>
          <w:tblHeader/>
        </w:trPr>
        <w:tc>
          <w:tcPr>
            <w:tcW w:w="2342" w:type="dxa"/>
            <w:shd w:val="clear" w:color="auto" w:fill="auto"/>
            <w:vAlign w:val="bottom"/>
          </w:tcPr>
          <w:p w14:paraId="05267769" w14:textId="77777777" w:rsidR="00F96B63" w:rsidRPr="00D003FC" w:rsidRDefault="00F96B63" w:rsidP="00FA40FC">
            <w:pPr>
              <w:spacing w:line="250" w:lineRule="exact"/>
              <w:jc w:val="center"/>
              <w:rPr>
                <w:rFonts w:ascii="Arial" w:hAnsi="Arial" w:cs="Arial"/>
                <w:sz w:val="15"/>
                <w:szCs w:val="15"/>
              </w:rPr>
            </w:pPr>
          </w:p>
        </w:tc>
        <w:tc>
          <w:tcPr>
            <w:tcW w:w="7005" w:type="dxa"/>
            <w:gridSpan w:val="7"/>
            <w:shd w:val="clear" w:color="auto" w:fill="auto"/>
            <w:vAlign w:val="bottom"/>
          </w:tcPr>
          <w:p w14:paraId="2FBFB2CA" w14:textId="2C9A8E40" w:rsidR="00F96B63" w:rsidRPr="00D003FC" w:rsidRDefault="00F66EC8"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 xml:space="preserve">31 December </w:t>
            </w:r>
            <w:r w:rsidR="001C3CD2" w:rsidRPr="00D003FC">
              <w:rPr>
                <w:rFonts w:ascii="Arial" w:hAnsi="Arial" w:cs="Arial"/>
                <w:sz w:val="15"/>
                <w:szCs w:val="15"/>
              </w:rPr>
              <w:t>2023</w:t>
            </w:r>
          </w:p>
        </w:tc>
      </w:tr>
      <w:tr w:rsidR="00CF4B1A" w:rsidRPr="00D003FC" w14:paraId="267CDE38" w14:textId="77777777" w:rsidTr="0026185F">
        <w:trPr>
          <w:trHeight w:val="60"/>
          <w:tblHeader/>
        </w:trPr>
        <w:tc>
          <w:tcPr>
            <w:tcW w:w="2342" w:type="dxa"/>
            <w:vMerge w:val="restart"/>
            <w:shd w:val="clear" w:color="auto" w:fill="auto"/>
            <w:vAlign w:val="bottom"/>
          </w:tcPr>
          <w:p w14:paraId="2FE4FCCC" w14:textId="77777777" w:rsidR="004C523E" w:rsidRPr="00D003FC" w:rsidRDefault="004C523E"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Type of risk</w:t>
            </w:r>
          </w:p>
        </w:tc>
        <w:tc>
          <w:tcPr>
            <w:tcW w:w="887" w:type="dxa"/>
            <w:shd w:val="clear" w:color="auto" w:fill="auto"/>
            <w:vAlign w:val="bottom"/>
          </w:tcPr>
          <w:p w14:paraId="7EC2EECE" w14:textId="77777777" w:rsidR="004C523E" w:rsidRPr="00D003FC" w:rsidRDefault="004C523E" w:rsidP="00FA40FC">
            <w:pPr>
              <w:spacing w:line="250" w:lineRule="exact"/>
              <w:jc w:val="center"/>
              <w:rPr>
                <w:rFonts w:ascii="Arial" w:hAnsi="Arial" w:cs="Arial"/>
                <w:sz w:val="15"/>
                <w:szCs w:val="15"/>
              </w:rPr>
            </w:pPr>
          </w:p>
        </w:tc>
        <w:tc>
          <w:tcPr>
            <w:tcW w:w="1777" w:type="dxa"/>
            <w:gridSpan w:val="2"/>
            <w:shd w:val="clear" w:color="auto" w:fill="auto"/>
            <w:vAlign w:val="bottom"/>
          </w:tcPr>
          <w:p w14:paraId="175046BB"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Carrying amount of hedging instruments</w:t>
            </w:r>
          </w:p>
        </w:tc>
        <w:tc>
          <w:tcPr>
            <w:tcW w:w="3118" w:type="dxa"/>
            <w:gridSpan w:val="3"/>
            <w:shd w:val="clear" w:color="auto" w:fill="auto"/>
            <w:vAlign w:val="bottom"/>
          </w:tcPr>
          <w:p w14:paraId="7DB62B01"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Changes in fair value used for measuring</w:t>
            </w:r>
            <w:r w:rsidRPr="00D003FC">
              <w:rPr>
                <w:rFonts w:ascii="Arial" w:hAnsi="Arial" w:cs="Arial"/>
                <w:sz w:val="15"/>
                <w:szCs w:val="15"/>
                <w:cs/>
              </w:rPr>
              <w:t xml:space="preserve"> </w:t>
            </w:r>
            <w:r w:rsidRPr="00D003FC">
              <w:rPr>
                <w:rFonts w:ascii="Arial" w:hAnsi="Arial" w:cs="Arial"/>
                <w:sz w:val="15"/>
                <w:szCs w:val="15"/>
              </w:rPr>
              <w:t>ineffectiveness</w:t>
            </w:r>
          </w:p>
        </w:tc>
        <w:tc>
          <w:tcPr>
            <w:tcW w:w="1223" w:type="dxa"/>
            <w:vMerge w:val="restart"/>
            <w:shd w:val="clear" w:color="auto" w:fill="auto"/>
            <w:vAlign w:val="bottom"/>
          </w:tcPr>
          <w:p w14:paraId="509CB29C" w14:textId="77777777" w:rsidR="004C523E" w:rsidRPr="00D003FC" w:rsidRDefault="004C523E"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Amount reclassified from the cash flow hedge reserve to profit or loss</w:t>
            </w:r>
          </w:p>
        </w:tc>
      </w:tr>
      <w:tr w:rsidR="00CF4B1A" w:rsidRPr="00D003FC" w14:paraId="3B8998B5" w14:textId="77777777" w:rsidTr="0026185F">
        <w:trPr>
          <w:trHeight w:val="60"/>
          <w:tblHeader/>
        </w:trPr>
        <w:tc>
          <w:tcPr>
            <w:tcW w:w="2342" w:type="dxa"/>
            <w:vMerge/>
            <w:shd w:val="clear" w:color="auto" w:fill="auto"/>
          </w:tcPr>
          <w:p w14:paraId="1F65D221" w14:textId="77777777" w:rsidR="00F96B63" w:rsidRPr="00D003FC" w:rsidRDefault="00F96B63" w:rsidP="00FA40FC">
            <w:pPr>
              <w:spacing w:line="250" w:lineRule="exact"/>
              <w:jc w:val="center"/>
              <w:rPr>
                <w:rFonts w:ascii="Arial" w:hAnsi="Arial" w:cs="Arial"/>
                <w:sz w:val="15"/>
                <w:szCs w:val="15"/>
                <w:cs/>
              </w:rPr>
            </w:pPr>
          </w:p>
        </w:tc>
        <w:tc>
          <w:tcPr>
            <w:tcW w:w="887" w:type="dxa"/>
            <w:shd w:val="clear" w:color="auto" w:fill="auto"/>
            <w:vAlign w:val="bottom"/>
          </w:tcPr>
          <w:p w14:paraId="203AEFEA" w14:textId="77777777" w:rsidR="00F96B63" w:rsidRPr="00D003FC" w:rsidRDefault="004C523E"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Notional amounts</w:t>
            </w:r>
          </w:p>
        </w:tc>
        <w:tc>
          <w:tcPr>
            <w:tcW w:w="886" w:type="dxa"/>
            <w:shd w:val="clear" w:color="auto" w:fill="auto"/>
            <w:vAlign w:val="bottom"/>
          </w:tcPr>
          <w:p w14:paraId="1012B921" w14:textId="77777777" w:rsidR="00F96B63" w:rsidRPr="00D003FC" w:rsidRDefault="00F96B63"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Assets</w:t>
            </w:r>
          </w:p>
        </w:tc>
        <w:tc>
          <w:tcPr>
            <w:tcW w:w="891" w:type="dxa"/>
            <w:shd w:val="clear" w:color="auto" w:fill="auto"/>
            <w:vAlign w:val="bottom"/>
          </w:tcPr>
          <w:p w14:paraId="3954E7A7"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Liabilities</w:t>
            </w:r>
          </w:p>
        </w:tc>
        <w:tc>
          <w:tcPr>
            <w:tcW w:w="871" w:type="dxa"/>
            <w:shd w:val="clear" w:color="auto" w:fill="auto"/>
            <w:vAlign w:val="bottom"/>
          </w:tcPr>
          <w:p w14:paraId="0947C225" w14:textId="77777777" w:rsidR="00F96B63" w:rsidRPr="00D003FC" w:rsidRDefault="00F96B63" w:rsidP="00FA40FC">
            <w:pPr>
              <w:pBdr>
                <w:bottom w:val="single" w:sz="4" w:space="1" w:color="auto"/>
              </w:pBdr>
              <w:spacing w:line="250" w:lineRule="exact"/>
              <w:jc w:val="center"/>
              <w:rPr>
                <w:rFonts w:ascii="Arial" w:hAnsi="Arial" w:cs="Arial"/>
                <w:sz w:val="15"/>
                <w:szCs w:val="15"/>
                <w:cs/>
              </w:rPr>
            </w:pPr>
            <w:r w:rsidRPr="00D003FC">
              <w:rPr>
                <w:rFonts w:ascii="Arial" w:hAnsi="Arial" w:cs="Arial"/>
                <w:sz w:val="15"/>
                <w:szCs w:val="15"/>
              </w:rPr>
              <w:t xml:space="preserve">Total </w:t>
            </w:r>
          </w:p>
        </w:tc>
        <w:tc>
          <w:tcPr>
            <w:tcW w:w="1258" w:type="dxa"/>
            <w:shd w:val="clear" w:color="auto" w:fill="auto"/>
            <w:vAlign w:val="bottom"/>
          </w:tcPr>
          <w:p w14:paraId="20EFBC11"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Effective portion recognised in other comprehensive income</w:t>
            </w:r>
          </w:p>
        </w:tc>
        <w:tc>
          <w:tcPr>
            <w:tcW w:w="989" w:type="dxa"/>
            <w:shd w:val="clear" w:color="auto" w:fill="auto"/>
            <w:vAlign w:val="bottom"/>
          </w:tcPr>
          <w:p w14:paraId="280E9B9D" w14:textId="77777777" w:rsidR="00F96B63" w:rsidRPr="00D003FC" w:rsidRDefault="00F96B63" w:rsidP="00FA40FC">
            <w:pPr>
              <w:pBdr>
                <w:bottom w:val="single" w:sz="4" w:space="1" w:color="auto"/>
              </w:pBdr>
              <w:spacing w:line="250" w:lineRule="exact"/>
              <w:jc w:val="center"/>
              <w:rPr>
                <w:rFonts w:ascii="Arial" w:hAnsi="Arial" w:cs="Arial"/>
                <w:sz w:val="15"/>
                <w:szCs w:val="15"/>
              </w:rPr>
            </w:pPr>
            <w:r w:rsidRPr="00D003FC">
              <w:rPr>
                <w:rFonts w:ascii="Arial" w:hAnsi="Arial" w:cs="Arial"/>
                <w:sz w:val="15"/>
                <w:szCs w:val="15"/>
              </w:rPr>
              <w:t>Ineffective portion recognised in profit or loss</w:t>
            </w:r>
          </w:p>
        </w:tc>
        <w:tc>
          <w:tcPr>
            <w:tcW w:w="1223" w:type="dxa"/>
            <w:vMerge/>
            <w:shd w:val="clear" w:color="auto" w:fill="auto"/>
          </w:tcPr>
          <w:p w14:paraId="53749BCB" w14:textId="77777777" w:rsidR="00F96B63" w:rsidRPr="00D003FC" w:rsidRDefault="00F96B63" w:rsidP="00FA40FC">
            <w:pPr>
              <w:spacing w:line="250" w:lineRule="exact"/>
              <w:jc w:val="center"/>
              <w:rPr>
                <w:rFonts w:ascii="Arial" w:hAnsi="Arial" w:cs="Arial"/>
                <w:sz w:val="15"/>
                <w:szCs w:val="15"/>
                <w:cs/>
              </w:rPr>
            </w:pPr>
          </w:p>
        </w:tc>
      </w:tr>
      <w:tr w:rsidR="00CF4B1A" w:rsidRPr="00D003FC" w14:paraId="60FC3044" w14:textId="77777777" w:rsidTr="0026185F">
        <w:trPr>
          <w:trHeight w:val="60"/>
        </w:trPr>
        <w:tc>
          <w:tcPr>
            <w:tcW w:w="2342" w:type="dxa"/>
            <w:shd w:val="clear" w:color="auto" w:fill="auto"/>
          </w:tcPr>
          <w:p w14:paraId="28B4290E" w14:textId="77777777" w:rsidR="0026185F" w:rsidRPr="00D003FC" w:rsidRDefault="0026185F" w:rsidP="00FA40FC">
            <w:pPr>
              <w:spacing w:line="250" w:lineRule="exact"/>
              <w:ind w:left="156" w:hanging="156"/>
              <w:rPr>
                <w:rFonts w:ascii="Arial" w:hAnsi="Arial" w:cs="Arial"/>
                <w:sz w:val="15"/>
                <w:szCs w:val="15"/>
              </w:rPr>
            </w:pPr>
            <w:r w:rsidRPr="00D003FC">
              <w:rPr>
                <w:rFonts w:ascii="Arial" w:hAnsi="Arial" w:cs="Arial"/>
                <w:b/>
                <w:bCs/>
                <w:sz w:val="15"/>
                <w:szCs w:val="15"/>
                <w:u w:val="single"/>
              </w:rPr>
              <w:t>Interest rate risk</w:t>
            </w:r>
          </w:p>
        </w:tc>
        <w:tc>
          <w:tcPr>
            <w:tcW w:w="887" w:type="dxa"/>
            <w:shd w:val="clear" w:color="auto" w:fill="auto"/>
            <w:vAlign w:val="bottom"/>
          </w:tcPr>
          <w:p w14:paraId="2297B4A3" w14:textId="77777777" w:rsidR="0026185F" w:rsidRPr="00D003FC" w:rsidRDefault="0026185F" w:rsidP="00FA40FC">
            <w:pPr>
              <w:spacing w:line="250" w:lineRule="exact"/>
              <w:jc w:val="right"/>
              <w:rPr>
                <w:rFonts w:ascii="Arial" w:hAnsi="Arial" w:cs="Arial"/>
                <w:sz w:val="15"/>
                <w:szCs w:val="15"/>
              </w:rPr>
            </w:pPr>
          </w:p>
        </w:tc>
        <w:tc>
          <w:tcPr>
            <w:tcW w:w="886" w:type="dxa"/>
            <w:shd w:val="clear" w:color="auto" w:fill="auto"/>
            <w:vAlign w:val="bottom"/>
          </w:tcPr>
          <w:p w14:paraId="30F98DAF" w14:textId="77777777" w:rsidR="0026185F" w:rsidRPr="00D003FC" w:rsidRDefault="0026185F" w:rsidP="00FA40FC">
            <w:pPr>
              <w:spacing w:line="250" w:lineRule="exact"/>
              <w:jc w:val="right"/>
              <w:rPr>
                <w:rFonts w:ascii="Arial" w:hAnsi="Arial" w:cs="Arial"/>
                <w:sz w:val="15"/>
                <w:szCs w:val="15"/>
              </w:rPr>
            </w:pPr>
          </w:p>
        </w:tc>
        <w:tc>
          <w:tcPr>
            <w:tcW w:w="891" w:type="dxa"/>
            <w:shd w:val="clear" w:color="auto" w:fill="auto"/>
            <w:vAlign w:val="bottom"/>
          </w:tcPr>
          <w:p w14:paraId="70BD3C73" w14:textId="77777777" w:rsidR="0026185F" w:rsidRPr="00D003FC" w:rsidRDefault="0026185F" w:rsidP="00FA40FC">
            <w:pPr>
              <w:spacing w:line="250" w:lineRule="exact"/>
              <w:jc w:val="right"/>
              <w:rPr>
                <w:rFonts w:ascii="Arial" w:hAnsi="Arial" w:cs="Arial"/>
                <w:sz w:val="15"/>
                <w:szCs w:val="15"/>
              </w:rPr>
            </w:pPr>
          </w:p>
        </w:tc>
        <w:tc>
          <w:tcPr>
            <w:tcW w:w="871" w:type="dxa"/>
            <w:shd w:val="clear" w:color="auto" w:fill="auto"/>
            <w:vAlign w:val="bottom"/>
          </w:tcPr>
          <w:p w14:paraId="26C50BBA" w14:textId="77777777" w:rsidR="0026185F" w:rsidRPr="00D003FC" w:rsidRDefault="0026185F" w:rsidP="00FA40FC">
            <w:pPr>
              <w:spacing w:line="250" w:lineRule="exact"/>
              <w:jc w:val="right"/>
              <w:rPr>
                <w:rFonts w:ascii="Arial" w:hAnsi="Arial" w:cs="Arial"/>
                <w:sz w:val="15"/>
                <w:szCs w:val="15"/>
                <w:cs/>
              </w:rPr>
            </w:pPr>
          </w:p>
        </w:tc>
        <w:tc>
          <w:tcPr>
            <w:tcW w:w="1258" w:type="dxa"/>
            <w:shd w:val="clear" w:color="auto" w:fill="auto"/>
            <w:vAlign w:val="bottom"/>
          </w:tcPr>
          <w:p w14:paraId="705FB376" w14:textId="77777777" w:rsidR="0026185F" w:rsidRPr="00D003FC" w:rsidRDefault="0026185F" w:rsidP="00FA40FC">
            <w:pPr>
              <w:spacing w:line="250" w:lineRule="exact"/>
              <w:jc w:val="right"/>
              <w:rPr>
                <w:rFonts w:ascii="Arial" w:hAnsi="Arial" w:cs="Arial"/>
                <w:sz w:val="15"/>
                <w:szCs w:val="15"/>
                <w:cs/>
              </w:rPr>
            </w:pPr>
          </w:p>
        </w:tc>
        <w:tc>
          <w:tcPr>
            <w:tcW w:w="989" w:type="dxa"/>
            <w:shd w:val="clear" w:color="auto" w:fill="auto"/>
            <w:vAlign w:val="bottom"/>
          </w:tcPr>
          <w:p w14:paraId="2274AE5B" w14:textId="77777777" w:rsidR="0026185F" w:rsidRPr="00D003FC" w:rsidRDefault="0026185F" w:rsidP="00FA40FC">
            <w:pPr>
              <w:spacing w:line="250" w:lineRule="exact"/>
              <w:jc w:val="right"/>
              <w:rPr>
                <w:rFonts w:ascii="Arial" w:hAnsi="Arial" w:cs="Arial"/>
                <w:sz w:val="15"/>
                <w:szCs w:val="15"/>
                <w:cs/>
              </w:rPr>
            </w:pPr>
          </w:p>
        </w:tc>
        <w:tc>
          <w:tcPr>
            <w:tcW w:w="1223" w:type="dxa"/>
            <w:shd w:val="clear" w:color="auto" w:fill="auto"/>
            <w:vAlign w:val="bottom"/>
          </w:tcPr>
          <w:p w14:paraId="71518F87" w14:textId="77777777" w:rsidR="0026185F" w:rsidRPr="00D003FC" w:rsidRDefault="0026185F" w:rsidP="00FA40FC">
            <w:pPr>
              <w:spacing w:line="250" w:lineRule="exact"/>
              <w:jc w:val="right"/>
              <w:rPr>
                <w:rFonts w:ascii="Arial" w:hAnsi="Arial" w:cs="Arial"/>
                <w:sz w:val="15"/>
                <w:szCs w:val="15"/>
              </w:rPr>
            </w:pPr>
          </w:p>
        </w:tc>
      </w:tr>
      <w:tr w:rsidR="001B5E82" w:rsidRPr="00D003FC" w14:paraId="21861F07" w14:textId="77777777" w:rsidTr="0026185F">
        <w:trPr>
          <w:trHeight w:val="60"/>
        </w:trPr>
        <w:tc>
          <w:tcPr>
            <w:tcW w:w="2342" w:type="dxa"/>
            <w:shd w:val="clear" w:color="auto" w:fill="auto"/>
          </w:tcPr>
          <w:p w14:paraId="4065CB07" w14:textId="36E2125D"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rPr>
              <w:t xml:space="preserve">Interest rate swap </w:t>
            </w:r>
            <w:r w:rsidRPr="00D003FC">
              <w:rPr>
                <w:rFonts w:ascii="Arial" w:hAnsi="Arial" w:cs="Arial"/>
                <w:sz w:val="15"/>
                <w:szCs w:val="15"/>
                <w:cs/>
              </w:rPr>
              <w:t xml:space="preserve">- </w:t>
            </w:r>
          </w:p>
          <w:p w14:paraId="3A5C48E8" w14:textId="163390C6"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cs/>
              </w:rPr>
              <w:t xml:space="preserve">    </w:t>
            </w:r>
            <w:r w:rsidRPr="00D003FC">
              <w:rPr>
                <w:rFonts w:ascii="Arial" w:hAnsi="Arial" w:cs="Arial"/>
                <w:sz w:val="15"/>
                <w:szCs w:val="15"/>
              </w:rPr>
              <w:t>hedge the risk of USD</w:t>
            </w:r>
            <w:r w:rsidRPr="00D003FC">
              <w:rPr>
                <w:rFonts w:ascii="Arial" w:hAnsi="Arial" w:cs="Arial"/>
                <w:sz w:val="15"/>
                <w:szCs w:val="15"/>
                <w:cs/>
              </w:rPr>
              <w:t xml:space="preserve"> </w:t>
            </w:r>
            <w:r w:rsidRPr="00D003FC">
              <w:rPr>
                <w:rFonts w:ascii="Arial" w:hAnsi="Arial" w:cs="Arial"/>
                <w:sz w:val="15"/>
                <w:szCs w:val="15"/>
              </w:rPr>
              <w:t>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165CF44" w14:textId="784E5948"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rPr>
              <w:t>1,711</w:t>
            </w:r>
          </w:p>
        </w:tc>
        <w:tc>
          <w:tcPr>
            <w:tcW w:w="886" w:type="dxa"/>
            <w:shd w:val="clear" w:color="auto" w:fill="auto"/>
            <w:vAlign w:val="bottom"/>
          </w:tcPr>
          <w:p w14:paraId="39CD1528" w14:textId="70C40F2C"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0BB174E1" w14:textId="48842AC2" w:rsidR="001B5E82" w:rsidRPr="00D003FC" w:rsidRDefault="00962C5E" w:rsidP="00F77512">
            <w:pPr>
              <w:tabs>
                <w:tab w:val="decimal" w:pos="610"/>
              </w:tabs>
              <w:spacing w:line="250" w:lineRule="exact"/>
              <w:rPr>
                <w:rFonts w:ascii="Arial" w:hAnsi="Arial" w:cs="Arial"/>
                <w:sz w:val="15"/>
                <w:szCs w:val="15"/>
              </w:rPr>
            </w:pPr>
            <w:r w:rsidRPr="00D003FC">
              <w:rPr>
                <w:rFonts w:ascii="Arial" w:hAnsi="Arial" w:cs="Arial"/>
                <w:sz w:val="15"/>
                <w:szCs w:val="15"/>
              </w:rPr>
              <w:t>1</w:t>
            </w:r>
          </w:p>
        </w:tc>
        <w:tc>
          <w:tcPr>
            <w:tcW w:w="871" w:type="dxa"/>
            <w:shd w:val="clear" w:color="auto" w:fill="auto"/>
            <w:vAlign w:val="bottom"/>
          </w:tcPr>
          <w:p w14:paraId="31DD9669" w14:textId="51359FAB" w:rsidR="001B5E82" w:rsidRPr="00D003FC" w:rsidRDefault="001B5E82" w:rsidP="00F77512">
            <w:pPr>
              <w:tabs>
                <w:tab w:val="decimal" w:pos="560"/>
              </w:tabs>
              <w:spacing w:line="250" w:lineRule="exact"/>
              <w:rPr>
                <w:rFonts w:ascii="Arial" w:hAnsi="Arial" w:cs="Arial"/>
                <w:sz w:val="15"/>
                <w:szCs w:val="15"/>
                <w:cs/>
              </w:rPr>
            </w:pPr>
            <w:r w:rsidRPr="00D003FC">
              <w:rPr>
                <w:rFonts w:ascii="Arial" w:hAnsi="Arial" w:cs="Arial"/>
                <w:sz w:val="15"/>
                <w:szCs w:val="15"/>
                <w:cs/>
              </w:rPr>
              <w:t>-</w:t>
            </w:r>
          </w:p>
        </w:tc>
        <w:tc>
          <w:tcPr>
            <w:tcW w:w="1258" w:type="dxa"/>
            <w:shd w:val="clear" w:color="auto" w:fill="auto"/>
            <w:vAlign w:val="bottom"/>
          </w:tcPr>
          <w:p w14:paraId="1CDFF63D" w14:textId="113B565D" w:rsidR="001B5E82" w:rsidRPr="00D003FC" w:rsidRDefault="001B5E82" w:rsidP="00FA40FC">
            <w:pPr>
              <w:tabs>
                <w:tab w:val="decimal" w:pos="875"/>
              </w:tabs>
              <w:spacing w:line="250" w:lineRule="exact"/>
              <w:rPr>
                <w:rFonts w:ascii="Arial" w:hAnsi="Arial" w:cs="Arial"/>
                <w:sz w:val="15"/>
                <w:szCs w:val="15"/>
                <w:cs/>
              </w:rPr>
            </w:pPr>
            <w:r w:rsidRPr="00D003FC">
              <w:rPr>
                <w:rFonts w:ascii="Arial" w:hAnsi="Arial" w:cs="Arial"/>
                <w:sz w:val="15"/>
                <w:szCs w:val="15"/>
                <w:cs/>
              </w:rPr>
              <w:t>-</w:t>
            </w:r>
          </w:p>
        </w:tc>
        <w:tc>
          <w:tcPr>
            <w:tcW w:w="989" w:type="dxa"/>
            <w:shd w:val="clear" w:color="auto" w:fill="auto"/>
            <w:vAlign w:val="bottom"/>
          </w:tcPr>
          <w:p w14:paraId="56F64F8F" w14:textId="2C6CEF33" w:rsidR="001B5E82" w:rsidRPr="00D003FC" w:rsidRDefault="001B5E82"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42571324" w14:textId="6A2140F4" w:rsidR="001B5E82" w:rsidRPr="00D003FC" w:rsidRDefault="001B5E82" w:rsidP="00FA40FC">
            <w:pPr>
              <w:tabs>
                <w:tab w:val="decimal" w:pos="879"/>
              </w:tabs>
              <w:spacing w:line="250" w:lineRule="exact"/>
              <w:rPr>
                <w:rFonts w:ascii="Arial" w:hAnsi="Arial" w:cs="Arial"/>
                <w:sz w:val="15"/>
                <w:szCs w:val="15"/>
              </w:rPr>
            </w:pPr>
            <w:r w:rsidRPr="00D003FC">
              <w:rPr>
                <w:rFonts w:ascii="Arial" w:hAnsi="Arial" w:cs="Arial"/>
                <w:sz w:val="15"/>
                <w:szCs w:val="15"/>
                <w:cs/>
              </w:rPr>
              <w:t>-</w:t>
            </w:r>
          </w:p>
        </w:tc>
      </w:tr>
      <w:tr w:rsidR="001B5E82" w:rsidRPr="00D003FC" w14:paraId="4D2081A6" w14:textId="77777777" w:rsidTr="0026185F">
        <w:trPr>
          <w:trHeight w:val="60"/>
        </w:trPr>
        <w:tc>
          <w:tcPr>
            <w:tcW w:w="2342" w:type="dxa"/>
            <w:shd w:val="clear" w:color="auto" w:fill="auto"/>
          </w:tcPr>
          <w:p w14:paraId="45D49537" w14:textId="77777777" w:rsidR="001B5E82" w:rsidRPr="00D003FC" w:rsidRDefault="001B5E82" w:rsidP="00FA40FC">
            <w:pPr>
              <w:spacing w:line="250" w:lineRule="exact"/>
              <w:ind w:left="156" w:hanging="156"/>
              <w:rPr>
                <w:rFonts w:ascii="Arial" w:hAnsi="Arial" w:cs="Arial"/>
                <w:sz w:val="15"/>
                <w:szCs w:val="15"/>
              </w:rPr>
            </w:pPr>
            <w:r w:rsidRPr="00D003FC">
              <w:rPr>
                <w:rFonts w:ascii="Arial" w:hAnsi="Arial" w:cs="Arial"/>
                <w:sz w:val="15"/>
                <w:szCs w:val="15"/>
              </w:rPr>
              <w:t xml:space="preserve">Interest rate swap option </w:t>
            </w:r>
            <w:r w:rsidRPr="00D003FC">
              <w:rPr>
                <w:rFonts w:ascii="Arial" w:hAnsi="Arial" w:cs="Arial"/>
                <w:sz w:val="15"/>
                <w:szCs w:val="15"/>
                <w:cs/>
              </w:rPr>
              <w:t xml:space="preserve">- </w:t>
            </w:r>
            <w:r w:rsidRPr="00D003FC">
              <w:rPr>
                <w:rFonts w:ascii="Arial" w:hAnsi="Arial" w:cs="Arial"/>
                <w:sz w:val="15"/>
                <w:szCs w:val="15"/>
              </w:rPr>
              <w:t xml:space="preserve">hedge the risk of </w:t>
            </w:r>
            <w:proofErr w:type="gramStart"/>
            <w:r w:rsidRPr="00D003FC">
              <w:rPr>
                <w:rFonts w:ascii="Arial" w:hAnsi="Arial" w:cs="Arial"/>
                <w:sz w:val="15"/>
                <w:szCs w:val="15"/>
              </w:rPr>
              <w:t>EUR</w:t>
            </w:r>
            <w:r w:rsidRPr="00D003FC">
              <w:rPr>
                <w:rFonts w:ascii="Arial" w:hAnsi="Arial" w:cs="Arial"/>
                <w:sz w:val="15"/>
                <w:szCs w:val="15"/>
                <w:cs/>
              </w:rPr>
              <w:t xml:space="preserve">  </w:t>
            </w:r>
            <w:r w:rsidRPr="00D003FC">
              <w:rPr>
                <w:rFonts w:ascii="Arial" w:hAnsi="Arial" w:cs="Arial"/>
                <w:sz w:val="15"/>
                <w:szCs w:val="15"/>
              </w:rPr>
              <w:t>floating</w:t>
            </w:r>
            <w:proofErr w:type="gramEnd"/>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76D4A22" w14:textId="5260F463"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rPr>
              <w:t>1,312</w:t>
            </w:r>
          </w:p>
        </w:tc>
        <w:tc>
          <w:tcPr>
            <w:tcW w:w="886" w:type="dxa"/>
            <w:shd w:val="clear" w:color="auto" w:fill="auto"/>
            <w:vAlign w:val="bottom"/>
          </w:tcPr>
          <w:p w14:paraId="06C1A417" w14:textId="6C8C627D" w:rsidR="001B5E82" w:rsidRPr="00D003FC" w:rsidRDefault="001B5E82" w:rsidP="00F77512">
            <w:pPr>
              <w:tabs>
                <w:tab w:val="decimal" w:pos="610"/>
              </w:tabs>
              <w:spacing w:line="250" w:lineRule="exact"/>
              <w:rPr>
                <w:rFonts w:ascii="Arial" w:hAnsi="Arial" w:cs="Arial"/>
                <w:sz w:val="15"/>
                <w:szCs w:val="15"/>
              </w:rPr>
            </w:pPr>
            <w:r w:rsidRPr="00D003FC">
              <w:rPr>
                <w:rFonts w:ascii="Arial" w:hAnsi="Arial" w:cs="Arial"/>
                <w:sz w:val="15"/>
                <w:szCs w:val="15"/>
                <w:cs/>
              </w:rPr>
              <w:t>-</w:t>
            </w:r>
          </w:p>
        </w:tc>
        <w:tc>
          <w:tcPr>
            <w:tcW w:w="891" w:type="dxa"/>
            <w:shd w:val="clear" w:color="auto" w:fill="auto"/>
            <w:vAlign w:val="bottom"/>
          </w:tcPr>
          <w:p w14:paraId="4DC0C080" w14:textId="47A842AA" w:rsidR="001B5E82" w:rsidRPr="00D003FC" w:rsidRDefault="00962C5E" w:rsidP="00F77512">
            <w:pPr>
              <w:tabs>
                <w:tab w:val="decimal" w:pos="610"/>
              </w:tabs>
              <w:spacing w:line="250" w:lineRule="exact"/>
              <w:rPr>
                <w:rFonts w:ascii="Arial" w:hAnsi="Arial" w:cs="Arial"/>
                <w:sz w:val="15"/>
                <w:szCs w:val="15"/>
              </w:rPr>
            </w:pPr>
            <w:r w:rsidRPr="00D003FC">
              <w:rPr>
                <w:rFonts w:ascii="Arial" w:hAnsi="Arial" w:cs="Arial"/>
                <w:sz w:val="15"/>
                <w:szCs w:val="15"/>
              </w:rPr>
              <w:t>1</w:t>
            </w:r>
          </w:p>
        </w:tc>
        <w:tc>
          <w:tcPr>
            <w:tcW w:w="871" w:type="dxa"/>
            <w:shd w:val="clear" w:color="auto" w:fill="auto"/>
            <w:vAlign w:val="bottom"/>
          </w:tcPr>
          <w:p w14:paraId="76A5C68A" w14:textId="247C8256" w:rsidR="001B5E82" w:rsidRPr="00D003FC" w:rsidRDefault="001B5E82" w:rsidP="00F77512">
            <w:pPr>
              <w:tabs>
                <w:tab w:val="decimal" w:pos="560"/>
              </w:tabs>
              <w:spacing w:line="250" w:lineRule="exact"/>
              <w:rPr>
                <w:rFonts w:ascii="Arial" w:hAnsi="Arial" w:cs="Arial"/>
                <w:sz w:val="15"/>
                <w:szCs w:val="15"/>
                <w:cs/>
              </w:rPr>
            </w:pPr>
            <w:r w:rsidRPr="00D003FC">
              <w:rPr>
                <w:rFonts w:ascii="Arial" w:hAnsi="Arial" w:cs="Arial"/>
                <w:sz w:val="15"/>
                <w:szCs w:val="15"/>
                <w:cs/>
              </w:rPr>
              <w:t>-</w:t>
            </w:r>
          </w:p>
        </w:tc>
        <w:tc>
          <w:tcPr>
            <w:tcW w:w="1258" w:type="dxa"/>
            <w:shd w:val="clear" w:color="auto" w:fill="auto"/>
            <w:vAlign w:val="bottom"/>
          </w:tcPr>
          <w:p w14:paraId="50BE8661" w14:textId="57A0F61B" w:rsidR="001B5E82" w:rsidRPr="00D003FC" w:rsidRDefault="001B5E82" w:rsidP="00FA40FC">
            <w:pPr>
              <w:tabs>
                <w:tab w:val="decimal" w:pos="875"/>
              </w:tabs>
              <w:spacing w:line="250" w:lineRule="exact"/>
              <w:rPr>
                <w:rFonts w:ascii="Arial" w:hAnsi="Arial" w:cs="Arial"/>
                <w:sz w:val="15"/>
                <w:szCs w:val="15"/>
                <w:cs/>
              </w:rPr>
            </w:pPr>
            <w:r w:rsidRPr="00D003FC">
              <w:rPr>
                <w:rFonts w:ascii="Arial" w:hAnsi="Arial" w:cs="Arial"/>
                <w:sz w:val="15"/>
                <w:szCs w:val="15"/>
                <w:cs/>
              </w:rPr>
              <w:t>-</w:t>
            </w:r>
          </w:p>
        </w:tc>
        <w:tc>
          <w:tcPr>
            <w:tcW w:w="989" w:type="dxa"/>
            <w:shd w:val="clear" w:color="auto" w:fill="auto"/>
            <w:vAlign w:val="bottom"/>
          </w:tcPr>
          <w:p w14:paraId="383626F5" w14:textId="550E53FB" w:rsidR="001B5E82" w:rsidRPr="00D003FC" w:rsidRDefault="001B5E82"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1081582D" w14:textId="21B8ACC9" w:rsidR="001B5E82" w:rsidRPr="00D003FC" w:rsidRDefault="001B5E82" w:rsidP="00FA40FC">
            <w:pPr>
              <w:tabs>
                <w:tab w:val="decimal" w:pos="879"/>
              </w:tabs>
              <w:spacing w:line="250" w:lineRule="exact"/>
              <w:rPr>
                <w:rFonts w:ascii="Arial" w:hAnsi="Arial" w:cs="Arial"/>
                <w:sz w:val="15"/>
                <w:szCs w:val="15"/>
              </w:rPr>
            </w:pPr>
            <w:r w:rsidRPr="00D003FC">
              <w:rPr>
                <w:rFonts w:ascii="Arial" w:hAnsi="Arial" w:cs="Arial"/>
                <w:sz w:val="15"/>
                <w:szCs w:val="15"/>
                <w:cs/>
              </w:rPr>
              <w:t>-</w:t>
            </w:r>
          </w:p>
        </w:tc>
      </w:tr>
      <w:tr w:rsidR="001B5E82" w:rsidRPr="00D003FC" w14:paraId="26DA9DA2" w14:textId="77777777" w:rsidTr="0026185F">
        <w:trPr>
          <w:trHeight w:val="60"/>
        </w:trPr>
        <w:tc>
          <w:tcPr>
            <w:tcW w:w="4115" w:type="dxa"/>
            <w:gridSpan w:val="3"/>
            <w:shd w:val="clear" w:color="auto" w:fill="auto"/>
          </w:tcPr>
          <w:p w14:paraId="731AAC32" w14:textId="77777777" w:rsidR="001B5E82" w:rsidRPr="00D003FC" w:rsidRDefault="001B5E82" w:rsidP="00FA40FC">
            <w:pPr>
              <w:spacing w:line="250" w:lineRule="exact"/>
              <w:rPr>
                <w:rFonts w:ascii="Arial" w:hAnsi="Arial" w:cs="Arial"/>
                <w:sz w:val="15"/>
                <w:szCs w:val="15"/>
              </w:rPr>
            </w:pPr>
            <w:r w:rsidRPr="00D003FC">
              <w:rPr>
                <w:rFonts w:ascii="Arial" w:hAnsi="Arial" w:cs="Arial"/>
                <w:b/>
                <w:bCs/>
                <w:sz w:val="15"/>
                <w:szCs w:val="15"/>
                <w:u w:val="single"/>
              </w:rPr>
              <w:t>Interest rate and foreign exchange rate risk</w:t>
            </w:r>
          </w:p>
        </w:tc>
        <w:tc>
          <w:tcPr>
            <w:tcW w:w="891" w:type="dxa"/>
            <w:shd w:val="clear" w:color="auto" w:fill="auto"/>
            <w:vAlign w:val="bottom"/>
          </w:tcPr>
          <w:p w14:paraId="614CF3C5" w14:textId="77777777" w:rsidR="001B5E82" w:rsidRPr="00D003FC" w:rsidRDefault="001B5E82" w:rsidP="00FA40FC">
            <w:pPr>
              <w:tabs>
                <w:tab w:val="decimal" w:pos="630"/>
              </w:tabs>
              <w:spacing w:line="250" w:lineRule="exact"/>
              <w:jc w:val="right"/>
              <w:rPr>
                <w:rFonts w:ascii="Arial" w:hAnsi="Arial" w:cs="Arial"/>
                <w:sz w:val="15"/>
                <w:szCs w:val="15"/>
              </w:rPr>
            </w:pPr>
          </w:p>
        </w:tc>
        <w:tc>
          <w:tcPr>
            <w:tcW w:w="871" w:type="dxa"/>
            <w:shd w:val="clear" w:color="auto" w:fill="auto"/>
            <w:vAlign w:val="bottom"/>
          </w:tcPr>
          <w:p w14:paraId="6030C546" w14:textId="77777777" w:rsidR="001B5E82" w:rsidRPr="00D003FC" w:rsidRDefault="001B5E82" w:rsidP="00FA40FC">
            <w:pPr>
              <w:spacing w:line="250" w:lineRule="exact"/>
              <w:jc w:val="right"/>
              <w:rPr>
                <w:rFonts w:ascii="Arial" w:hAnsi="Arial" w:cs="Arial"/>
                <w:sz w:val="15"/>
                <w:szCs w:val="15"/>
                <w:cs/>
              </w:rPr>
            </w:pPr>
          </w:p>
        </w:tc>
        <w:tc>
          <w:tcPr>
            <w:tcW w:w="1258" w:type="dxa"/>
            <w:shd w:val="clear" w:color="auto" w:fill="auto"/>
            <w:vAlign w:val="bottom"/>
          </w:tcPr>
          <w:p w14:paraId="4A0D002C" w14:textId="77777777" w:rsidR="001B5E82" w:rsidRPr="00D003FC" w:rsidRDefault="001B5E82" w:rsidP="00FA40FC">
            <w:pPr>
              <w:spacing w:line="250" w:lineRule="exact"/>
              <w:jc w:val="right"/>
              <w:rPr>
                <w:rFonts w:ascii="Arial" w:hAnsi="Arial" w:cs="Arial"/>
                <w:sz w:val="15"/>
                <w:szCs w:val="15"/>
                <w:cs/>
              </w:rPr>
            </w:pPr>
          </w:p>
        </w:tc>
        <w:tc>
          <w:tcPr>
            <w:tcW w:w="989" w:type="dxa"/>
            <w:shd w:val="clear" w:color="auto" w:fill="auto"/>
            <w:vAlign w:val="bottom"/>
          </w:tcPr>
          <w:p w14:paraId="6FCC677B" w14:textId="77777777" w:rsidR="001B5E82" w:rsidRPr="00D003FC" w:rsidRDefault="001B5E82" w:rsidP="00FA40FC">
            <w:pPr>
              <w:spacing w:line="250" w:lineRule="exact"/>
              <w:jc w:val="right"/>
              <w:rPr>
                <w:rFonts w:ascii="Arial" w:hAnsi="Arial" w:cs="Arial"/>
                <w:sz w:val="15"/>
                <w:szCs w:val="15"/>
                <w:cs/>
              </w:rPr>
            </w:pPr>
          </w:p>
        </w:tc>
        <w:tc>
          <w:tcPr>
            <w:tcW w:w="1223" w:type="dxa"/>
            <w:shd w:val="clear" w:color="auto" w:fill="auto"/>
            <w:vAlign w:val="bottom"/>
          </w:tcPr>
          <w:p w14:paraId="0FAACF2D" w14:textId="77777777" w:rsidR="001B5E82" w:rsidRPr="00D003FC" w:rsidRDefault="001B5E82" w:rsidP="00FA40FC">
            <w:pPr>
              <w:spacing w:line="250" w:lineRule="exact"/>
              <w:jc w:val="right"/>
              <w:rPr>
                <w:rFonts w:ascii="Arial" w:hAnsi="Arial" w:cs="Arial"/>
                <w:sz w:val="15"/>
                <w:szCs w:val="15"/>
              </w:rPr>
            </w:pPr>
          </w:p>
        </w:tc>
      </w:tr>
      <w:tr w:rsidR="00DD7713" w:rsidRPr="00D003FC" w14:paraId="2AC32186" w14:textId="77777777" w:rsidTr="0026185F">
        <w:trPr>
          <w:trHeight w:val="60"/>
        </w:trPr>
        <w:tc>
          <w:tcPr>
            <w:tcW w:w="2342" w:type="dxa"/>
            <w:shd w:val="clear" w:color="auto" w:fill="auto"/>
          </w:tcPr>
          <w:p w14:paraId="2BDE10BE" w14:textId="77777777" w:rsidR="00DD7713" w:rsidRPr="00D003FC" w:rsidRDefault="00DD7713" w:rsidP="00FA40FC">
            <w:pPr>
              <w:spacing w:line="250" w:lineRule="exact"/>
              <w:ind w:left="156" w:hanging="156"/>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proofErr w:type="gramEnd"/>
            <w:r w:rsidRPr="00D003FC">
              <w:rPr>
                <w:rFonts w:ascii="Arial" w:hAnsi="Arial" w:cs="Arial"/>
                <w:sz w:val="15"/>
                <w:szCs w:val="15"/>
                <w:cs/>
              </w:rPr>
              <w:t>) -</w:t>
            </w:r>
            <w:r w:rsidRPr="00D003FC">
              <w:rPr>
                <w:rFonts w:ascii="Arial" w:hAnsi="Arial" w:cs="Arial"/>
                <w:sz w:val="15"/>
                <w:szCs w:val="15"/>
              </w:rPr>
              <w:t xml:space="preserve"> hedge the risk of USD</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0135080B" w14:textId="75395F1D"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16,735</w:t>
            </w:r>
          </w:p>
        </w:tc>
        <w:tc>
          <w:tcPr>
            <w:tcW w:w="886" w:type="dxa"/>
            <w:shd w:val="clear" w:color="auto" w:fill="auto"/>
            <w:vAlign w:val="bottom"/>
          </w:tcPr>
          <w:p w14:paraId="6A823841" w14:textId="3502C64F"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136</w:t>
            </w:r>
          </w:p>
        </w:tc>
        <w:tc>
          <w:tcPr>
            <w:tcW w:w="891" w:type="dxa"/>
            <w:shd w:val="clear" w:color="auto" w:fill="auto"/>
            <w:vAlign w:val="bottom"/>
          </w:tcPr>
          <w:p w14:paraId="20B5008A" w14:textId="650657EC"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41</w:t>
            </w:r>
            <w:r w:rsidR="00962C5E" w:rsidRPr="00D003FC">
              <w:rPr>
                <w:rFonts w:ascii="Arial" w:hAnsi="Arial" w:cs="Arial"/>
                <w:sz w:val="15"/>
                <w:szCs w:val="15"/>
              </w:rPr>
              <w:t>4</w:t>
            </w:r>
          </w:p>
        </w:tc>
        <w:tc>
          <w:tcPr>
            <w:tcW w:w="871" w:type="dxa"/>
            <w:shd w:val="clear" w:color="auto" w:fill="auto"/>
            <w:vAlign w:val="bottom"/>
          </w:tcPr>
          <w:p w14:paraId="5AE274CA" w14:textId="01A9306A" w:rsidR="00DD7713" w:rsidRPr="00D003FC" w:rsidRDefault="00DD7713" w:rsidP="00F77512">
            <w:pPr>
              <w:tabs>
                <w:tab w:val="decimal" w:pos="575"/>
              </w:tabs>
              <w:spacing w:line="250" w:lineRule="exact"/>
              <w:rPr>
                <w:rFonts w:ascii="Arial" w:hAnsi="Arial" w:cs="Arial"/>
                <w:sz w:val="15"/>
                <w:szCs w:val="15"/>
                <w:cs/>
              </w:rPr>
            </w:pPr>
            <w:r w:rsidRPr="00D003FC">
              <w:rPr>
                <w:rFonts w:ascii="Arial" w:hAnsi="Arial" w:cs="Arial"/>
                <w:sz w:val="15"/>
                <w:szCs w:val="15"/>
                <w:cs/>
              </w:rPr>
              <w:t>(179)</w:t>
            </w:r>
          </w:p>
        </w:tc>
        <w:tc>
          <w:tcPr>
            <w:tcW w:w="1258" w:type="dxa"/>
            <w:shd w:val="clear" w:color="auto" w:fill="auto"/>
            <w:vAlign w:val="bottom"/>
          </w:tcPr>
          <w:p w14:paraId="3CA74E3D" w14:textId="52B2FE31"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cs/>
              </w:rPr>
              <w:t>(179)</w:t>
            </w:r>
          </w:p>
        </w:tc>
        <w:tc>
          <w:tcPr>
            <w:tcW w:w="989" w:type="dxa"/>
            <w:shd w:val="clear" w:color="auto" w:fill="auto"/>
            <w:vAlign w:val="bottom"/>
          </w:tcPr>
          <w:p w14:paraId="7971405D" w14:textId="37CE73AC"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8BF378F" w14:textId="3BA40335"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(11</w:t>
            </w:r>
            <w:r w:rsidR="00017596" w:rsidRPr="00D003FC">
              <w:rPr>
                <w:rFonts w:ascii="Arial" w:hAnsi="Arial" w:cs="Arial"/>
                <w:sz w:val="15"/>
                <w:szCs w:val="15"/>
              </w:rPr>
              <w:t>8</w:t>
            </w:r>
            <w:r w:rsidR="00017596" w:rsidRPr="00D003FC">
              <w:rPr>
                <w:rFonts w:ascii="Arial" w:hAnsi="Arial" w:cs="Arial"/>
                <w:sz w:val="15"/>
                <w:szCs w:val="15"/>
                <w:cs/>
              </w:rPr>
              <w:t>)</w:t>
            </w:r>
          </w:p>
        </w:tc>
      </w:tr>
      <w:tr w:rsidR="00DD7713" w:rsidRPr="00D003FC" w14:paraId="2C5BA81E" w14:textId="77777777" w:rsidTr="0026185F">
        <w:trPr>
          <w:trHeight w:val="60"/>
        </w:trPr>
        <w:tc>
          <w:tcPr>
            <w:tcW w:w="2342" w:type="dxa"/>
            <w:shd w:val="clear" w:color="auto" w:fill="auto"/>
            <w:vAlign w:val="bottom"/>
          </w:tcPr>
          <w:p w14:paraId="1AE9CA7A"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USD</w:t>
            </w:r>
            <w:proofErr w:type="gramEnd"/>
            <w:r w:rsidRPr="00D003FC">
              <w:rPr>
                <w:rFonts w:ascii="Arial" w:hAnsi="Arial" w:cs="Arial"/>
                <w:sz w:val="15"/>
                <w:szCs w:val="15"/>
                <w:cs/>
              </w:rPr>
              <w:t>) -</w:t>
            </w:r>
            <w:r w:rsidRPr="00D003FC">
              <w:rPr>
                <w:rFonts w:ascii="Arial" w:hAnsi="Arial" w:cs="Arial"/>
                <w:sz w:val="15"/>
                <w:szCs w:val="15"/>
              </w:rPr>
              <w:t xml:space="preserve"> hedge the risk of USD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16097806" w14:textId="39C470A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,711</w:t>
            </w:r>
          </w:p>
        </w:tc>
        <w:tc>
          <w:tcPr>
            <w:tcW w:w="886" w:type="dxa"/>
            <w:shd w:val="clear" w:color="auto" w:fill="auto"/>
            <w:vAlign w:val="bottom"/>
          </w:tcPr>
          <w:p w14:paraId="044E3F85" w14:textId="4022605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91" w:type="dxa"/>
            <w:shd w:val="clear" w:color="auto" w:fill="auto"/>
            <w:vAlign w:val="bottom"/>
          </w:tcPr>
          <w:p w14:paraId="48E793C7" w14:textId="0DC99A49"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22</w:t>
            </w:r>
            <w:r w:rsidR="00962C5E" w:rsidRPr="00D003FC">
              <w:rPr>
                <w:rFonts w:ascii="Arial" w:hAnsi="Arial" w:cs="Arial"/>
                <w:sz w:val="15"/>
                <w:szCs w:val="15"/>
              </w:rPr>
              <w:t>8</w:t>
            </w:r>
          </w:p>
        </w:tc>
        <w:tc>
          <w:tcPr>
            <w:tcW w:w="871" w:type="dxa"/>
            <w:shd w:val="clear" w:color="auto" w:fill="auto"/>
            <w:vAlign w:val="bottom"/>
          </w:tcPr>
          <w:p w14:paraId="771D178D" w14:textId="15CA0540"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677</w:t>
            </w:r>
          </w:p>
        </w:tc>
        <w:tc>
          <w:tcPr>
            <w:tcW w:w="1258" w:type="dxa"/>
            <w:shd w:val="clear" w:color="auto" w:fill="auto"/>
            <w:vAlign w:val="bottom"/>
          </w:tcPr>
          <w:p w14:paraId="321D6965" w14:textId="02382BC4"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677</w:t>
            </w:r>
          </w:p>
        </w:tc>
        <w:tc>
          <w:tcPr>
            <w:tcW w:w="989" w:type="dxa"/>
            <w:shd w:val="clear" w:color="auto" w:fill="auto"/>
            <w:vAlign w:val="bottom"/>
          </w:tcPr>
          <w:p w14:paraId="2D611432" w14:textId="3FF3BB92"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050871A" w14:textId="046FA0D1"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(645)</w:t>
            </w:r>
          </w:p>
        </w:tc>
      </w:tr>
      <w:tr w:rsidR="00DD7713" w:rsidRPr="00D003FC" w14:paraId="72C48B2C" w14:textId="77777777" w:rsidTr="0026185F">
        <w:trPr>
          <w:trHeight w:val="60"/>
        </w:trPr>
        <w:tc>
          <w:tcPr>
            <w:tcW w:w="2342" w:type="dxa"/>
            <w:shd w:val="clear" w:color="auto" w:fill="auto"/>
            <w:vAlign w:val="bottom"/>
          </w:tcPr>
          <w:p w14:paraId="534D5F2A"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YEN</w:t>
            </w:r>
            <w:proofErr w:type="gramEnd"/>
            <w:r w:rsidRPr="00D003FC">
              <w:rPr>
                <w:rFonts w:ascii="Arial" w:hAnsi="Arial" w:cs="Arial"/>
                <w:sz w:val="15"/>
                <w:szCs w:val="15"/>
                <w:cs/>
              </w:rPr>
              <w:t>) -</w:t>
            </w:r>
            <w:r w:rsidRPr="00D003FC">
              <w:rPr>
                <w:rFonts w:ascii="Arial" w:hAnsi="Arial" w:cs="Arial"/>
                <w:sz w:val="15"/>
                <w:szCs w:val="15"/>
              </w:rPr>
              <w:t xml:space="preserve"> hedge the risk of YEN</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5A48B56F" w14:textId="49793510"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26</w:t>
            </w:r>
            <w:r w:rsidRPr="00D003FC">
              <w:rPr>
                <w:rFonts w:ascii="Arial" w:hAnsi="Arial" w:cs="Arial"/>
                <w:sz w:val="15"/>
                <w:szCs w:val="15"/>
              </w:rPr>
              <w:t>,217</w:t>
            </w:r>
          </w:p>
        </w:tc>
        <w:tc>
          <w:tcPr>
            <w:tcW w:w="886" w:type="dxa"/>
            <w:shd w:val="clear" w:color="auto" w:fill="auto"/>
            <w:vAlign w:val="bottom"/>
          </w:tcPr>
          <w:p w14:paraId="326541BC" w14:textId="49F5770F"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3,709</w:t>
            </w:r>
          </w:p>
        </w:tc>
        <w:tc>
          <w:tcPr>
            <w:tcW w:w="891" w:type="dxa"/>
            <w:shd w:val="clear" w:color="auto" w:fill="auto"/>
            <w:vAlign w:val="bottom"/>
          </w:tcPr>
          <w:p w14:paraId="71979E0A" w14:textId="68E568E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6096D02E" w14:textId="43F5E8FD"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971</w:t>
            </w:r>
          </w:p>
        </w:tc>
        <w:tc>
          <w:tcPr>
            <w:tcW w:w="1258" w:type="dxa"/>
            <w:shd w:val="clear" w:color="auto" w:fill="auto"/>
            <w:vAlign w:val="bottom"/>
          </w:tcPr>
          <w:p w14:paraId="14BD59F1" w14:textId="4BF81CE8"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971</w:t>
            </w:r>
          </w:p>
        </w:tc>
        <w:tc>
          <w:tcPr>
            <w:tcW w:w="989" w:type="dxa"/>
            <w:shd w:val="clear" w:color="auto" w:fill="auto"/>
            <w:vAlign w:val="bottom"/>
          </w:tcPr>
          <w:p w14:paraId="3F30353D" w14:textId="0879D8CF"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377731F6" w14:textId="457F3F96" w:rsidR="00DD7713" w:rsidRPr="00D003FC" w:rsidRDefault="00DD7713" w:rsidP="00FA40FC">
            <w:pPr>
              <w:tabs>
                <w:tab w:val="decimal" w:pos="879"/>
              </w:tabs>
              <w:spacing w:line="250" w:lineRule="exact"/>
              <w:rPr>
                <w:rFonts w:ascii="Arial" w:hAnsi="Arial" w:cs="Arial"/>
                <w:sz w:val="15"/>
                <w:szCs w:val="15"/>
                <w:cs/>
              </w:rPr>
            </w:pPr>
            <w:r w:rsidRPr="00D003FC">
              <w:rPr>
                <w:rFonts w:ascii="Arial" w:hAnsi="Arial" w:cs="Arial"/>
                <w:sz w:val="15"/>
                <w:szCs w:val="15"/>
                <w:cs/>
              </w:rPr>
              <w:t>(933)</w:t>
            </w:r>
          </w:p>
        </w:tc>
      </w:tr>
      <w:tr w:rsidR="00DD7713" w:rsidRPr="00D003FC" w14:paraId="56970FD8" w14:textId="77777777" w:rsidTr="0026185F">
        <w:trPr>
          <w:trHeight w:val="60"/>
        </w:trPr>
        <w:tc>
          <w:tcPr>
            <w:tcW w:w="2342" w:type="dxa"/>
            <w:shd w:val="clear" w:color="auto" w:fill="auto"/>
            <w:vAlign w:val="bottom"/>
          </w:tcPr>
          <w:p w14:paraId="791C0AE5"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proofErr w:type="gramEnd"/>
            <w:r w:rsidRPr="00D003FC">
              <w:rPr>
                <w:rFonts w:ascii="Arial" w:hAnsi="Arial" w:cs="Arial"/>
                <w:sz w:val="15"/>
                <w:szCs w:val="15"/>
                <w:cs/>
              </w:rPr>
              <w:t>) -</w:t>
            </w:r>
            <w:r w:rsidRPr="00D003FC">
              <w:rPr>
                <w:rFonts w:ascii="Arial" w:hAnsi="Arial" w:cs="Arial"/>
                <w:sz w:val="15"/>
                <w:szCs w:val="15"/>
              </w:rPr>
              <w:t xml:space="preserve"> hedge the risk of EUR</w:t>
            </w:r>
            <w:r w:rsidRPr="00D003FC">
              <w:rPr>
                <w:rFonts w:ascii="Arial" w:hAnsi="Arial" w:cs="Arial"/>
                <w:sz w:val="15"/>
                <w:szCs w:val="15"/>
                <w:cs/>
              </w:rPr>
              <w:t xml:space="preserve"> </w:t>
            </w:r>
            <w:r w:rsidRPr="00D003FC">
              <w:rPr>
                <w:rFonts w:ascii="Arial" w:hAnsi="Arial" w:cs="Arial"/>
                <w:sz w:val="15"/>
                <w:szCs w:val="15"/>
              </w:rPr>
              <w:t>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43DAF365" w14:textId="0EBB62A7"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9,708</w:t>
            </w:r>
          </w:p>
        </w:tc>
        <w:tc>
          <w:tcPr>
            <w:tcW w:w="886" w:type="dxa"/>
            <w:shd w:val="clear" w:color="auto" w:fill="auto"/>
            <w:vAlign w:val="bottom"/>
          </w:tcPr>
          <w:p w14:paraId="41B83B70" w14:textId="45C45558"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19</w:t>
            </w:r>
          </w:p>
        </w:tc>
        <w:tc>
          <w:tcPr>
            <w:tcW w:w="891" w:type="dxa"/>
            <w:shd w:val="clear" w:color="auto" w:fill="auto"/>
            <w:vAlign w:val="bottom"/>
          </w:tcPr>
          <w:p w14:paraId="53CD180B" w14:textId="03257E43"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7</w:t>
            </w:r>
            <w:r w:rsidR="00962C5E" w:rsidRPr="00D003FC">
              <w:rPr>
                <w:rFonts w:ascii="Arial" w:hAnsi="Arial" w:cs="Arial"/>
                <w:sz w:val="15"/>
                <w:szCs w:val="15"/>
              </w:rPr>
              <w:t>2</w:t>
            </w:r>
          </w:p>
        </w:tc>
        <w:tc>
          <w:tcPr>
            <w:tcW w:w="871" w:type="dxa"/>
            <w:shd w:val="clear" w:color="auto" w:fill="auto"/>
            <w:vAlign w:val="bottom"/>
          </w:tcPr>
          <w:p w14:paraId="7E204E76" w14:textId="741B8D2C"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cs/>
              </w:rPr>
              <w:t>(515)</w:t>
            </w:r>
          </w:p>
        </w:tc>
        <w:tc>
          <w:tcPr>
            <w:tcW w:w="1258" w:type="dxa"/>
            <w:shd w:val="clear" w:color="auto" w:fill="auto"/>
            <w:vAlign w:val="bottom"/>
          </w:tcPr>
          <w:p w14:paraId="386EF75C" w14:textId="6003CB91"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cs/>
              </w:rPr>
              <w:t>(515)</w:t>
            </w:r>
          </w:p>
        </w:tc>
        <w:tc>
          <w:tcPr>
            <w:tcW w:w="989" w:type="dxa"/>
            <w:shd w:val="clear" w:color="auto" w:fill="auto"/>
            <w:vAlign w:val="bottom"/>
          </w:tcPr>
          <w:p w14:paraId="14144CE1" w14:textId="0CA559D0"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69D62003" w14:textId="003D7D1D" w:rsidR="00DD7713" w:rsidRPr="00D003FC" w:rsidRDefault="00017596" w:rsidP="00FA40FC">
            <w:pPr>
              <w:tabs>
                <w:tab w:val="decimal" w:pos="879"/>
              </w:tabs>
              <w:spacing w:line="250" w:lineRule="exact"/>
              <w:rPr>
                <w:rFonts w:ascii="Arial" w:hAnsi="Arial" w:cs="Arial"/>
                <w:sz w:val="15"/>
                <w:szCs w:val="15"/>
                <w:cs/>
              </w:rPr>
            </w:pPr>
            <w:r w:rsidRPr="00D003FC">
              <w:rPr>
                <w:rFonts w:ascii="Arial" w:hAnsi="Arial" w:cs="Arial"/>
                <w:sz w:val="15"/>
                <w:szCs w:val="15"/>
              </w:rPr>
              <w:t>309</w:t>
            </w:r>
          </w:p>
        </w:tc>
      </w:tr>
      <w:tr w:rsidR="00DD7713" w:rsidRPr="00D003FC" w14:paraId="519EC8C3" w14:textId="77777777" w:rsidTr="0026185F">
        <w:trPr>
          <w:trHeight w:val="60"/>
        </w:trPr>
        <w:tc>
          <w:tcPr>
            <w:tcW w:w="2342" w:type="dxa"/>
            <w:shd w:val="clear" w:color="auto" w:fill="auto"/>
            <w:vAlign w:val="bottom"/>
          </w:tcPr>
          <w:p w14:paraId="7C47BBDD"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EUR</w:t>
            </w:r>
            <w:proofErr w:type="gramEnd"/>
            <w:r w:rsidRPr="00D003FC">
              <w:rPr>
                <w:rFonts w:ascii="Arial" w:hAnsi="Arial" w:cs="Arial"/>
                <w:sz w:val="15"/>
                <w:szCs w:val="15"/>
                <w:cs/>
              </w:rPr>
              <w:t>) -</w:t>
            </w:r>
            <w:r w:rsidRPr="00D003FC">
              <w:rPr>
                <w:rFonts w:ascii="Arial" w:hAnsi="Arial" w:cs="Arial"/>
                <w:sz w:val="15"/>
                <w:szCs w:val="15"/>
              </w:rPr>
              <w:t xml:space="preserve"> hedge the risk of EUR floating</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66FF0ACA" w14:textId="64E25254"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,312</w:t>
            </w:r>
          </w:p>
        </w:tc>
        <w:tc>
          <w:tcPr>
            <w:tcW w:w="886" w:type="dxa"/>
            <w:shd w:val="clear" w:color="auto" w:fill="auto"/>
            <w:vAlign w:val="bottom"/>
          </w:tcPr>
          <w:p w14:paraId="614DCAD0" w14:textId="7951CCE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rPr>
              <w:t>1</w:t>
            </w:r>
            <w:r w:rsidR="00962C5E" w:rsidRPr="00D003FC">
              <w:rPr>
                <w:rFonts w:ascii="Arial" w:hAnsi="Arial" w:cs="Arial"/>
                <w:sz w:val="15"/>
                <w:szCs w:val="15"/>
              </w:rPr>
              <w:t>3</w:t>
            </w:r>
          </w:p>
        </w:tc>
        <w:tc>
          <w:tcPr>
            <w:tcW w:w="891" w:type="dxa"/>
            <w:shd w:val="clear" w:color="auto" w:fill="auto"/>
            <w:vAlign w:val="bottom"/>
          </w:tcPr>
          <w:p w14:paraId="006A68D4" w14:textId="372E4476" w:rsidR="00DD7713" w:rsidRPr="00D003FC" w:rsidRDefault="00DD7713" w:rsidP="00F77512">
            <w:pP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0D4449A3" w14:textId="05052A5A" w:rsidR="00DD7713" w:rsidRPr="00D003FC" w:rsidRDefault="00DD7713" w:rsidP="00FA40FC">
            <w:pPr>
              <w:tabs>
                <w:tab w:val="decimal" w:pos="575"/>
              </w:tabs>
              <w:spacing w:line="250" w:lineRule="exact"/>
              <w:rPr>
                <w:rFonts w:ascii="Arial" w:hAnsi="Arial" w:cs="Arial"/>
                <w:sz w:val="15"/>
                <w:szCs w:val="15"/>
                <w:cs/>
              </w:rPr>
            </w:pPr>
            <w:r w:rsidRPr="00D003FC">
              <w:rPr>
                <w:rFonts w:ascii="Arial" w:hAnsi="Arial" w:cs="Arial"/>
                <w:sz w:val="15"/>
                <w:szCs w:val="15"/>
              </w:rPr>
              <w:t>49</w:t>
            </w:r>
          </w:p>
        </w:tc>
        <w:tc>
          <w:tcPr>
            <w:tcW w:w="1258" w:type="dxa"/>
            <w:shd w:val="clear" w:color="auto" w:fill="auto"/>
            <w:vAlign w:val="bottom"/>
          </w:tcPr>
          <w:p w14:paraId="0FC9A3AC" w14:textId="32367D1D" w:rsidR="00DD7713" w:rsidRPr="00D003FC" w:rsidRDefault="00DD7713" w:rsidP="00FA40FC">
            <w:pPr>
              <w:tabs>
                <w:tab w:val="decimal" w:pos="875"/>
              </w:tabs>
              <w:spacing w:line="250" w:lineRule="exact"/>
              <w:rPr>
                <w:rFonts w:ascii="Arial" w:hAnsi="Arial" w:cs="Arial"/>
                <w:sz w:val="15"/>
                <w:szCs w:val="15"/>
                <w:cs/>
              </w:rPr>
            </w:pPr>
            <w:r w:rsidRPr="00D003FC">
              <w:rPr>
                <w:rFonts w:ascii="Arial" w:hAnsi="Arial" w:cs="Arial"/>
                <w:sz w:val="15"/>
                <w:szCs w:val="15"/>
              </w:rPr>
              <w:t>49</w:t>
            </w:r>
          </w:p>
        </w:tc>
        <w:tc>
          <w:tcPr>
            <w:tcW w:w="989" w:type="dxa"/>
            <w:shd w:val="clear" w:color="auto" w:fill="auto"/>
            <w:vAlign w:val="bottom"/>
          </w:tcPr>
          <w:p w14:paraId="4598B7F7" w14:textId="6F6A80C6" w:rsidR="00DD7713" w:rsidRPr="00D003FC" w:rsidRDefault="00DD7713" w:rsidP="00F77512">
            <w:pP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0ED662F3" w14:textId="5E1F8DD2" w:rsidR="00DD7713" w:rsidRPr="00D003FC" w:rsidRDefault="00017596" w:rsidP="00FA40FC">
            <w:pPr>
              <w:tabs>
                <w:tab w:val="decimal" w:pos="879"/>
              </w:tabs>
              <w:spacing w:line="25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31</w:t>
            </w:r>
            <w:r w:rsidRPr="00D003FC">
              <w:rPr>
                <w:rFonts w:ascii="Arial" w:hAnsi="Arial" w:cs="Arial"/>
                <w:sz w:val="15"/>
                <w:szCs w:val="15"/>
                <w:cs/>
              </w:rPr>
              <w:t>)</w:t>
            </w:r>
          </w:p>
        </w:tc>
      </w:tr>
      <w:tr w:rsidR="00DD7713" w:rsidRPr="00D003FC" w14:paraId="43F6546C" w14:textId="77777777" w:rsidTr="0026185F">
        <w:trPr>
          <w:trHeight w:val="60"/>
        </w:trPr>
        <w:tc>
          <w:tcPr>
            <w:tcW w:w="2342" w:type="dxa"/>
            <w:shd w:val="clear" w:color="auto" w:fill="auto"/>
            <w:vAlign w:val="bottom"/>
          </w:tcPr>
          <w:p w14:paraId="5388BB6D" w14:textId="77777777" w:rsidR="00DD7713" w:rsidRPr="00D003FC" w:rsidRDefault="00DD7713" w:rsidP="00FA40FC">
            <w:pPr>
              <w:spacing w:line="250" w:lineRule="exact"/>
              <w:ind w:left="163" w:right="-16" w:hanging="163"/>
              <w:rPr>
                <w:rFonts w:ascii="Arial" w:hAnsi="Arial" w:cs="Arial"/>
                <w:sz w:val="15"/>
                <w:szCs w:val="15"/>
                <w:cs/>
              </w:rPr>
            </w:pPr>
            <w:r w:rsidRPr="00D003FC">
              <w:rPr>
                <w:rFonts w:ascii="Arial" w:hAnsi="Arial" w:cs="Arial"/>
                <w:sz w:val="15"/>
                <w:szCs w:val="15"/>
              </w:rPr>
              <w:t xml:space="preserve">Cross currency swap </w:t>
            </w:r>
            <w:r w:rsidRPr="00D003FC">
              <w:rPr>
                <w:rFonts w:ascii="Arial" w:hAnsi="Arial" w:cs="Arial"/>
                <w:sz w:val="15"/>
                <w:szCs w:val="15"/>
                <w:cs/>
              </w:rPr>
              <w:t>(</w:t>
            </w:r>
            <w:proofErr w:type="gramStart"/>
            <w:r w:rsidRPr="00D003FC">
              <w:rPr>
                <w:rFonts w:ascii="Arial" w:hAnsi="Arial" w:cs="Arial"/>
                <w:sz w:val="15"/>
                <w:szCs w:val="15"/>
              </w:rPr>
              <w:t>THB</w:t>
            </w:r>
            <w:r w:rsidRPr="00D003FC">
              <w:rPr>
                <w:rFonts w:ascii="Arial" w:hAnsi="Arial" w:cs="Arial"/>
                <w:sz w:val="15"/>
                <w:szCs w:val="15"/>
                <w:cs/>
              </w:rPr>
              <w:t>:</w:t>
            </w:r>
            <w:r w:rsidRPr="00D003FC">
              <w:rPr>
                <w:rFonts w:ascii="Arial" w:hAnsi="Arial" w:cs="Arial"/>
                <w:sz w:val="15"/>
                <w:szCs w:val="15"/>
              </w:rPr>
              <w:t>MYR</w:t>
            </w:r>
            <w:proofErr w:type="gramEnd"/>
            <w:r w:rsidRPr="00D003FC">
              <w:rPr>
                <w:rFonts w:ascii="Arial" w:hAnsi="Arial" w:cs="Arial"/>
                <w:sz w:val="15"/>
                <w:szCs w:val="15"/>
                <w:cs/>
              </w:rPr>
              <w:t>) -</w:t>
            </w:r>
            <w:r w:rsidRPr="00D003FC">
              <w:rPr>
                <w:rFonts w:ascii="Arial" w:hAnsi="Arial" w:cs="Arial"/>
                <w:sz w:val="15"/>
                <w:szCs w:val="15"/>
              </w:rPr>
              <w:t xml:space="preserve"> hedge the risk of MYR fixed</w:t>
            </w:r>
            <w:r w:rsidRPr="00D003FC">
              <w:rPr>
                <w:rFonts w:ascii="Arial" w:hAnsi="Arial" w:cs="Arial"/>
                <w:sz w:val="15"/>
                <w:szCs w:val="15"/>
                <w:cs/>
              </w:rPr>
              <w:t>-</w:t>
            </w:r>
            <w:r w:rsidRPr="00D003FC">
              <w:rPr>
                <w:rFonts w:ascii="Arial" w:hAnsi="Arial" w:cs="Arial"/>
                <w:sz w:val="15"/>
                <w:szCs w:val="15"/>
              </w:rPr>
              <w:t>rate investments in debt securities</w:t>
            </w:r>
          </w:p>
        </w:tc>
        <w:tc>
          <w:tcPr>
            <w:tcW w:w="887" w:type="dxa"/>
            <w:shd w:val="clear" w:color="auto" w:fill="auto"/>
            <w:vAlign w:val="bottom"/>
          </w:tcPr>
          <w:p w14:paraId="3F8B3597" w14:textId="66399423"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rPr>
              <w:t>6,082</w:t>
            </w:r>
          </w:p>
        </w:tc>
        <w:tc>
          <w:tcPr>
            <w:tcW w:w="886" w:type="dxa"/>
            <w:shd w:val="clear" w:color="auto" w:fill="auto"/>
            <w:vAlign w:val="bottom"/>
          </w:tcPr>
          <w:p w14:paraId="5A93B865" w14:textId="5F8C3788"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rPr>
              <w:t>33</w:t>
            </w:r>
            <w:r w:rsidR="00962C5E" w:rsidRPr="00D003FC">
              <w:rPr>
                <w:rFonts w:ascii="Arial" w:hAnsi="Arial" w:cs="Arial"/>
                <w:sz w:val="15"/>
                <w:szCs w:val="15"/>
                <w:cs/>
              </w:rPr>
              <w:t>2</w:t>
            </w:r>
          </w:p>
        </w:tc>
        <w:tc>
          <w:tcPr>
            <w:tcW w:w="891" w:type="dxa"/>
            <w:shd w:val="clear" w:color="auto" w:fill="auto"/>
            <w:vAlign w:val="bottom"/>
          </w:tcPr>
          <w:p w14:paraId="7015F306" w14:textId="541C89F8" w:rsidR="00DD7713" w:rsidRPr="00D003FC" w:rsidRDefault="00DD7713" w:rsidP="00F77512">
            <w:pPr>
              <w:pBdr>
                <w:bottom w:val="single" w:sz="4" w:space="1" w:color="auto"/>
              </w:pBdr>
              <w:tabs>
                <w:tab w:val="decimal" w:pos="610"/>
              </w:tabs>
              <w:spacing w:line="250" w:lineRule="exact"/>
              <w:rPr>
                <w:rFonts w:ascii="Arial" w:hAnsi="Arial" w:cs="Arial"/>
                <w:sz w:val="15"/>
                <w:szCs w:val="15"/>
                <w:cs/>
              </w:rPr>
            </w:pPr>
            <w:r w:rsidRPr="00D003FC">
              <w:rPr>
                <w:rFonts w:ascii="Arial" w:hAnsi="Arial" w:cs="Arial"/>
                <w:sz w:val="15"/>
                <w:szCs w:val="15"/>
                <w:cs/>
              </w:rPr>
              <w:t>-</w:t>
            </w:r>
          </w:p>
        </w:tc>
        <w:tc>
          <w:tcPr>
            <w:tcW w:w="871" w:type="dxa"/>
            <w:shd w:val="clear" w:color="auto" w:fill="auto"/>
            <w:vAlign w:val="bottom"/>
          </w:tcPr>
          <w:p w14:paraId="15192272" w14:textId="65E5D54B" w:rsidR="00DD7713" w:rsidRPr="00D003FC" w:rsidRDefault="00DD7713" w:rsidP="00FA40FC">
            <w:pPr>
              <w:pBdr>
                <w:bottom w:val="single" w:sz="4" w:space="1" w:color="auto"/>
              </w:pBdr>
              <w:tabs>
                <w:tab w:val="decimal" w:pos="575"/>
              </w:tabs>
              <w:spacing w:line="250" w:lineRule="exact"/>
              <w:rPr>
                <w:rFonts w:ascii="Arial" w:hAnsi="Arial" w:cs="Arial"/>
                <w:sz w:val="15"/>
                <w:szCs w:val="15"/>
                <w:cs/>
              </w:rPr>
            </w:pPr>
            <w:r w:rsidRPr="00D003FC">
              <w:rPr>
                <w:rFonts w:ascii="Arial" w:hAnsi="Arial" w:cs="Arial"/>
                <w:sz w:val="15"/>
                <w:szCs w:val="15"/>
              </w:rPr>
              <w:t>372</w:t>
            </w:r>
          </w:p>
        </w:tc>
        <w:tc>
          <w:tcPr>
            <w:tcW w:w="1258" w:type="dxa"/>
            <w:shd w:val="clear" w:color="auto" w:fill="auto"/>
            <w:vAlign w:val="bottom"/>
          </w:tcPr>
          <w:p w14:paraId="004B2D3C" w14:textId="3D349528" w:rsidR="00DD7713" w:rsidRPr="00D003FC" w:rsidRDefault="00DD7713" w:rsidP="00FA40FC">
            <w:pPr>
              <w:pBdr>
                <w:bottom w:val="single" w:sz="4" w:space="1" w:color="auto"/>
              </w:pBdr>
              <w:tabs>
                <w:tab w:val="decimal" w:pos="875"/>
              </w:tabs>
              <w:spacing w:line="250" w:lineRule="exact"/>
              <w:rPr>
                <w:rFonts w:ascii="Arial" w:hAnsi="Arial" w:cs="Arial"/>
                <w:sz w:val="15"/>
                <w:szCs w:val="15"/>
                <w:cs/>
              </w:rPr>
            </w:pPr>
            <w:r w:rsidRPr="00D003FC">
              <w:rPr>
                <w:rFonts w:ascii="Arial" w:hAnsi="Arial" w:cs="Arial"/>
                <w:sz w:val="15"/>
                <w:szCs w:val="15"/>
              </w:rPr>
              <w:t>372</w:t>
            </w:r>
          </w:p>
        </w:tc>
        <w:tc>
          <w:tcPr>
            <w:tcW w:w="989" w:type="dxa"/>
            <w:shd w:val="clear" w:color="auto" w:fill="auto"/>
            <w:vAlign w:val="bottom"/>
          </w:tcPr>
          <w:p w14:paraId="5F1304A7" w14:textId="254B037D" w:rsidR="00DD7713" w:rsidRPr="00D003FC" w:rsidRDefault="00DD7713" w:rsidP="00F77512">
            <w:pPr>
              <w:pBdr>
                <w:bottom w:val="single" w:sz="4" w:space="1" w:color="auto"/>
              </w:pBd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vAlign w:val="bottom"/>
          </w:tcPr>
          <w:p w14:paraId="77A65ACD" w14:textId="49D191B9" w:rsidR="00DD7713" w:rsidRPr="00D003FC" w:rsidRDefault="00DD7713" w:rsidP="00FA40FC">
            <w:pPr>
              <w:pBdr>
                <w:bottom w:val="single" w:sz="4" w:space="1" w:color="auto"/>
              </w:pBdr>
              <w:tabs>
                <w:tab w:val="decimal" w:pos="879"/>
              </w:tabs>
              <w:spacing w:line="250" w:lineRule="exact"/>
              <w:rPr>
                <w:rFonts w:ascii="Arial" w:hAnsi="Arial" w:cs="Arial"/>
                <w:sz w:val="15"/>
                <w:szCs w:val="15"/>
                <w:cs/>
              </w:rPr>
            </w:pPr>
            <w:r w:rsidRPr="00D003FC">
              <w:rPr>
                <w:rFonts w:ascii="Arial" w:hAnsi="Arial" w:cs="Arial"/>
                <w:sz w:val="15"/>
                <w:szCs w:val="15"/>
                <w:cs/>
              </w:rPr>
              <w:t>(432)</w:t>
            </w:r>
          </w:p>
        </w:tc>
      </w:tr>
      <w:tr w:rsidR="00DD7713" w:rsidRPr="00D003FC" w14:paraId="62FC05C0" w14:textId="77777777" w:rsidTr="00BE6FB6">
        <w:trPr>
          <w:trHeight w:val="60"/>
        </w:trPr>
        <w:tc>
          <w:tcPr>
            <w:tcW w:w="2342" w:type="dxa"/>
            <w:shd w:val="clear" w:color="auto" w:fill="auto"/>
          </w:tcPr>
          <w:p w14:paraId="5C118714" w14:textId="77777777" w:rsidR="00DD7713" w:rsidRPr="00D003FC" w:rsidRDefault="00DD7713" w:rsidP="00FA40FC">
            <w:pPr>
              <w:spacing w:line="250" w:lineRule="exact"/>
              <w:rPr>
                <w:rFonts w:ascii="Arial" w:hAnsi="Arial" w:cs="Arial"/>
                <w:sz w:val="15"/>
                <w:szCs w:val="15"/>
                <w:cs/>
              </w:rPr>
            </w:pPr>
            <w:r w:rsidRPr="00D003FC">
              <w:rPr>
                <w:rFonts w:ascii="Arial" w:hAnsi="Arial" w:cs="Arial"/>
                <w:sz w:val="15"/>
                <w:szCs w:val="15"/>
              </w:rPr>
              <w:t>Total</w:t>
            </w:r>
          </w:p>
        </w:tc>
        <w:tc>
          <w:tcPr>
            <w:tcW w:w="887" w:type="dxa"/>
            <w:shd w:val="clear" w:color="auto" w:fill="auto"/>
          </w:tcPr>
          <w:p w14:paraId="2777EDEC" w14:textId="07D052B5"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cs/>
              </w:rPr>
              <w:t>64</w:t>
            </w:r>
            <w:r w:rsidRPr="00D003FC">
              <w:rPr>
                <w:rFonts w:ascii="Arial" w:hAnsi="Arial" w:cs="Arial"/>
                <w:sz w:val="15"/>
                <w:szCs w:val="15"/>
              </w:rPr>
              <w:t>,788</w:t>
            </w:r>
          </w:p>
        </w:tc>
        <w:tc>
          <w:tcPr>
            <w:tcW w:w="886" w:type="dxa"/>
            <w:shd w:val="clear" w:color="auto" w:fill="auto"/>
          </w:tcPr>
          <w:p w14:paraId="3EEF408A" w14:textId="65D394FF"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rPr>
              <w:t>4,20</w:t>
            </w:r>
            <w:r w:rsidR="00962C5E" w:rsidRPr="00D003FC">
              <w:rPr>
                <w:rFonts w:ascii="Arial" w:hAnsi="Arial" w:cs="Arial"/>
                <w:sz w:val="15"/>
                <w:szCs w:val="15"/>
              </w:rPr>
              <w:t>9</w:t>
            </w:r>
          </w:p>
        </w:tc>
        <w:tc>
          <w:tcPr>
            <w:tcW w:w="891" w:type="dxa"/>
            <w:shd w:val="clear" w:color="auto" w:fill="auto"/>
          </w:tcPr>
          <w:p w14:paraId="7B8BC4BF" w14:textId="5DF321B9" w:rsidR="00DD7713" w:rsidRPr="00D003FC" w:rsidRDefault="00DD7713" w:rsidP="00F77512">
            <w:pPr>
              <w:pBdr>
                <w:bottom w:val="double" w:sz="4" w:space="1" w:color="auto"/>
              </w:pBdr>
              <w:tabs>
                <w:tab w:val="decimal" w:pos="610"/>
              </w:tabs>
              <w:spacing w:line="250" w:lineRule="exact"/>
              <w:rPr>
                <w:rFonts w:ascii="Arial" w:hAnsi="Arial" w:cs="Arial"/>
                <w:sz w:val="15"/>
                <w:szCs w:val="15"/>
              </w:rPr>
            </w:pPr>
            <w:r w:rsidRPr="00D003FC">
              <w:rPr>
                <w:rFonts w:ascii="Arial" w:hAnsi="Arial" w:cs="Arial"/>
                <w:sz w:val="15"/>
                <w:szCs w:val="15"/>
              </w:rPr>
              <w:t>71</w:t>
            </w:r>
            <w:r w:rsidR="00962C5E" w:rsidRPr="00D003FC">
              <w:rPr>
                <w:rFonts w:ascii="Arial" w:hAnsi="Arial" w:cs="Arial"/>
                <w:sz w:val="15"/>
                <w:szCs w:val="15"/>
              </w:rPr>
              <w:t>6</w:t>
            </w:r>
          </w:p>
        </w:tc>
        <w:tc>
          <w:tcPr>
            <w:tcW w:w="871" w:type="dxa"/>
            <w:shd w:val="clear" w:color="auto" w:fill="auto"/>
          </w:tcPr>
          <w:p w14:paraId="3C07D2B1" w14:textId="3E65DE53" w:rsidR="00DD7713" w:rsidRPr="00D003FC" w:rsidRDefault="00DD7713" w:rsidP="00FA40FC">
            <w:pPr>
              <w:pBdr>
                <w:bottom w:val="double" w:sz="4" w:space="1" w:color="auto"/>
              </w:pBdr>
              <w:tabs>
                <w:tab w:val="decimal" w:pos="575"/>
              </w:tabs>
              <w:spacing w:line="250" w:lineRule="exact"/>
              <w:rPr>
                <w:rFonts w:ascii="Arial" w:hAnsi="Arial" w:cs="Arial"/>
                <w:sz w:val="15"/>
                <w:szCs w:val="15"/>
                <w:cs/>
              </w:rPr>
            </w:pPr>
            <w:r w:rsidRPr="00D003FC">
              <w:rPr>
                <w:rFonts w:ascii="Arial" w:hAnsi="Arial" w:cs="Arial"/>
                <w:sz w:val="15"/>
                <w:szCs w:val="15"/>
              </w:rPr>
              <w:t>1,375</w:t>
            </w:r>
          </w:p>
        </w:tc>
        <w:tc>
          <w:tcPr>
            <w:tcW w:w="1258" w:type="dxa"/>
            <w:shd w:val="clear" w:color="auto" w:fill="auto"/>
          </w:tcPr>
          <w:p w14:paraId="132A9B28" w14:textId="650EE773" w:rsidR="00DD7713" w:rsidRPr="00D003FC" w:rsidRDefault="00DD7713" w:rsidP="00FA40FC">
            <w:pPr>
              <w:pBdr>
                <w:bottom w:val="double" w:sz="4" w:space="1" w:color="auto"/>
              </w:pBdr>
              <w:tabs>
                <w:tab w:val="decimal" w:pos="875"/>
              </w:tabs>
              <w:spacing w:line="250" w:lineRule="exact"/>
              <w:rPr>
                <w:rFonts w:ascii="Arial" w:hAnsi="Arial" w:cs="Arial"/>
                <w:sz w:val="15"/>
                <w:szCs w:val="15"/>
                <w:cs/>
              </w:rPr>
            </w:pPr>
            <w:r w:rsidRPr="00D003FC">
              <w:rPr>
                <w:rFonts w:ascii="Arial" w:hAnsi="Arial" w:cs="Arial"/>
                <w:sz w:val="15"/>
                <w:szCs w:val="15"/>
              </w:rPr>
              <w:t>1,375</w:t>
            </w:r>
          </w:p>
        </w:tc>
        <w:tc>
          <w:tcPr>
            <w:tcW w:w="989" w:type="dxa"/>
            <w:shd w:val="clear" w:color="auto" w:fill="auto"/>
          </w:tcPr>
          <w:p w14:paraId="648F129D" w14:textId="07D203B1" w:rsidR="00DD7713" w:rsidRPr="00D003FC" w:rsidRDefault="00DD7713" w:rsidP="00F77512">
            <w:pPr>
              <w:pBdr>
                <w:bottom w:val="double" w:sz="4" w:space="1" w:color="auto"/>
              </w:pBdr>
              <w:tabs>
                <w:tab w:val="decimal" w:pos="680"/>
              </w:tabs>
              <w:spacing w:line="250" w:lineRule="exact"/>
              <w:rPr>
                <w:rFonts w:ascii="Arial" w:hAnsi="Arial" w:cs="Arial"/>
                <w:sz w:val="15"/>
                <w:szCs w:val="15"/>
                <w:cs/>
              </w:rPr>
            </w:pPr>
            <w:r w:rsidRPr="00D003FC">
              <w:rPr>
                <w:rFonts w:ascii="Arial" w:hAnsi="Arial" w:cs="Arial"/>
                <w:sz w:val="15"/>
                <w:szCs w:val="15"/>
                <w:cs/>
              </w:rPr>
              <w:t>-</w:t>
            </w:r>
          </w:p>
        </w:tc>
        <w:tc>
          <w:tcPr>
            <w:tcW w:w="1223" w:type="dxa"/>
            <w:shd w:val="clear" w:color="auto" w:fill="auto"/>
          </w:tcPr>
          <w:p w14:paraId="5FC9FD01" w14:textId="60A7819F" w:rsidR="00DD7713" w:rsidRPr="00D003FC" w:rsidRDefault="00DD7713" w:rsidP="00FA40FC">
            <w:pPr>
              <w:pBdr>
                <w:bottom w:val="double" w:sz="4" w:space="1" w:color="auto"/>
              </w:pBdr>
              <w:tabs>
                <w:tab w:val="decimal" w:pos="879"/>
              </w:tabs>
              <w:spacing w:line="250" w:lineRule="exact"/>
              <w:rPr>
                <w:rFonts w:ascii="Arial" w:hAnsi="Arial" w:cs="Arial"/>
                <w:sz w:val="15"/>
                <w:szCs w:val="15"/>
                <w:cs/>
              </w:rPr>
            </w:pPr>
            <w:r w:rsidRPr="00D003FC">
              <w:rPr>
                <w:rFonts w:ascii="Arial" w:hAnsi="Arial" w:cs="Arial"/>
                <w:sz w:val="15"/>
                <w:szCs w:val="15"/>
                <w:cs/>
              </w:rPr>
              <w:t>(1</w:t>
            </w:r>
            <w:r w:rsidRPr="00D003FC">
              <w:rPr>
                <w:rFonts w:ascii="Arial" w:hAnsi="Arial" w:cs="Arial"/>
                <w:sz w:val="15"/>
                <w:szCs w:val="15"/>
              </w:rPr>
              <w:t>,</w:t>
            </w:r>
            <w:r w:rsidR="00017596" w:rsidRPr="00D003FC">
              <w:rPr>
                <w:rFonts w:ascii="Arial" w:hAnsi="Arial" w:cs="Arial"/>
                <w:sz w:val="15"/>
                <w:szCs w:val="15"/>
              </w:rPr>
              <w:t>850</w:t>
            </w:r>
            <w:r w:rsidRPr="00D003FC">
              <w:rPr>
                <w:rFonts w:ascii="Arial" w:hAnsi="Arial" w:cs="Arial"/>
                <w:sz w:val="15"/>
                <w:szCs w:val="15"/>
                <w:cs/>
              </w:rPr>
              <w:t>)</w:t>
            </w:r>
          </w:p>
        </w:tc>
      </w:tr>
    </w:tbl>
    <w:p w14:paraId="79757049" w14:textId="77777777" w:rsidR="00C81182" w:rsidRPr="00D003FC" w:rsidRDefault="00C81182" w:rsidP="00020B84">
      <w:pPr>
        <w:autoSpaceDE/>
        <w:autoSpaceDN/>
        <w:spacing w:after="160" w:line="259" w:lineRule="auto"/>
        <w:rPr>
          <w:rFonts w:ascii="Arial" w:hAnsi="Arial" w:cs="Arial"/>
          <w:sz w:val="2"/>
          <w:szCs w:val="2"/>
        </w:rPr>
      </w:pPr>
    </w:p>
    <w:p w14:paraId="0F9FD423" w14:textId="77777777" w:rsidR="0032073C" w:rsidRPr="00D003FC" w:rsidRDefault="00F96B63" w:rsidP="00020B84">
      <w:pPr>
        <w:spacing w:before="120" w:after="120" w:line="380" w:lineRule="exact"/>
        <w:ind w:left="634"/>
        <w:jc w:val="thaiDistribute"/>
        <w:rPr>
          <w:rFonts w:ascii="Arial" w:hAnsi="Arial" w:cs="Arial"/>
        </w:rPr>
      </w:pPr>
      <w:r w:rsidRPr="00D003FC">
        <w:rPr>
          <w:rFonts w:ascii="Arial" w:hAnsi="Arial" w:cs="Arial"/>
        </w:rPr>
        <w:t xml:space="preserve">The corresponding line item in </w:t>
      </w:r>
      <w:r w:rsidR="00D124FB" w:rsidRPr="00D003FC">
        <w:rPr>
          <w:rFonts w:ascii="Arial" w:hAnsi="Arial" w:cs="Arial"/>
        </w:rPr>
        <w:t xml:space="preserve">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124FB" w:rsidRPr="00D003FC">
        <w:rPr>
          <w:rFonts w:ascii="Arial" w:hAnsi="Arial" w:cs="Arial"/>
        </w:rPr>
        <w:t>comprehensive income</w:t>
      </w:r>
      <w:r w:rsidRPr="00D003FC">
        <w:rPr>
          <w:rFonts w:ascii="Arial" w:hAnsi="Arial" w:cs="Arial"/>
        </w:rPr>
        <w:t xml:space="preserve"> that includes hedge ineffectiveness is </w:t>
      </w:r>
      <w:r w:rsidR="005E167F" w:rsidRPr="00D003FC">
        <w:rPr>
          <w:rFonts w:ascii="Arial" w:hAnsi="Arial" w:cs="Arial"/>
          <w:cs/>
        </w:rPr>
        <w:t>“</w:t>
      </w:r>
      <w:r w:rsidR="005E167F" w:rsidRPr="00D003FC">
        <w:rPr>
          <w:rFonts w:ascii="Arial" w:hAnsi="Arial" w:cs="Arial"/>
        </w:rPr>
        <w:t>N</w:t>
      </w:r>
      <w:r w:rsidRPr="00D003FC">
        <w:rPr>
          <w:rFonts w:ascii="Arial" w:hAnsi="Arial" w:cs="Arial"/>
        </w:rPr>
        <w:t xml:space="preserve">et gains </w:t>
      </w:r>
      <w:r w:rsidR="005E167F" w:rsidRPr="00D003FC">
        <w:rPr>
          <w:rFonts w:ascii="Arial" w:hAnsi="Arial" w:cs="Arial"/>
        </w:rPr>
        <w:t>on financial instruments measured at fair value through profit or loss</w:t>
      </w:r>
      <w:r w:rsidR="005E167F" w:rsidRPr="00D003FC">
        <w:rPr>
          <w:rFonts w:ascii="Arial" w:hAnsi="Arial" w:cs="Arial"/>
          <w:cs/>
        </w:rPr>
        <w:t>”</w:t>
      </w:r>
      <w:r w:rsidRPr="00D003FC">
        <w:rPr>
          <w:rFonts w:ascii="Arial" w:hAnsi="Arial" w:cs="Arial"/>
          <w:cs/>
        </w:rPr>
        <w:t>.</w:t>
      </w:r>
    </w:p>
    <w:p w14:paraId="019A06C1" w14:textId="77777777"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t xml:space="preserve">The corresponding line items in </w:t>
      </w:r>
      <w:r w:rsidR="00D124FB" w:rsidRPr="00D003FC">
        <w:rPr>
          <w:rFonts w:ascii="Arial" w:hAnsi="Arial" w:cs="Arial"/>
        </w:rPr>
        <w:t xml:space="preserve">the statement of </w:t>
      </w:r>
      <w:r w:rsidR="00E178FA" w:rsidRPr="00D003FC">
        <w:rPr>
          <w:rFonts w:ascii="Arial" w:hAnsi="Arial" w:cs="Arial"/>
          <w:spacing w:val="-2"/>
        </w:rPr>
        <w:t>profit or loss and other</w:t>
      </w:r>
      <w:r w:rsidR="00E178FA" w:rsidRPr="00D003FC">
        <w:rPr>
          <w:rFonts w:ascii="Arial" w:hAnsi="Arial" w:cs="Arial"/>
          <w:spacing w:val="-2"/>
          <w:cs/>
        </w:rPr>
        <w:t xml:space="preserve"> </w:t>
      </w:r>
      <w:r w:rsidR="00D124FB" w:rsidRPr="00D003FC">
        <w:rPr>
          <w:rFonts w:ascii="Arial" w:hAnsi="Arial" w:cs="Arial"/>
        </w:rPr>
        <w:t>comprehensive income</w:t>
      </w:r>
      <w:r w:rsidR="00D124FB" w:rsidRPr="00D003FC">
        <w:rPr>
          <w:rFonts w:ascii="Arial" w:hAnsi="Arial" w:cs="Arial"/>
          <w:cs/>
        </w:rPr>
        <w:t xml:space="preserve"> </w:t>
      </w:r>
      <w:r w:rsidRPr="00D003FC">
        <w:rPr>
          <w:rFonts w:ascii="Arial" w:hAnsi="Arial" w:cs="Arial"/>
        </w:rPr>
        <w:t xml:space="preserve">that affected by the reclassification of the cash flow hedge reserve are </w:t>
      </w:r>
      <w:r w:rsidR="005E167F" w:rsidRPr="00D003FC">
        <w:rPr>
          <w:rFonts w:ascii="Arial" w:hAnsi="Arial" w:cs="Arial"/>
          <w:cs/>
        </w:rPr>
        <w:t>“</w:t>
      </w:r>
      <w:r w:rsidR="005E167F" w:rsidRPr="00D003FC">
        <w:rPr>
          <w:rFonts w:ascii="Arial" w:hAnsi="Arial" w:cs="Arial"/>
        </w:rPr>
        <w:t>Net gains on financial instruments measured at fair value through profit or loss</w:t>
      </w:r>
      <w:r w:rsidR="005E167F" w:rsidRPr="00D003FC">
        <w:rPr>
          <w:rFonts w:ascii="Arial" w:hAnsi="Arial" w:cs="Arial"/>
          <w:cs/>
        </w:rPr>
        <w:t xml:space="preserve">” </w:t>
      </w:r>
      <w:r w:rsidRPr="00D003FC">
        <w:rPr>
          <w:rFonts w:ascii="Arial" w:hAnsi="Arial" w:cs="Arial"/>
        </w:rPr>
        <w:t xml:space="preserve">and </w:t>
      </w:r>
      <w:r w:rsidR="005E167F" w:rsidRPr="00D003FC">
        <w:rPr>
          <w:rFonts w:ascii="Arial" w:hAnsi="Arial" w:cs="Arial"/>
          <w:cs/>
        </w:rPr>
        <w:t>“</w:t>
      </w:r>
      <w:r w:rsidRPr="00D003FC">
        <w:rPr>
          <w:rFonts w:ascii="Arial" w:hAnsi="Arial" w:cs="Arial"/>
        </w:rPr>
        <w:t>Interest income</w:t>
      </w:r>
      <w:r w:rsidR="005E167F" w:rsidRPr="00D003FC">
        <w:rPr>
          <w:rFonts w:ascii="Arial" w:hAnsi="Arial" w:cs="Arial"/>
          <w:cs/>
        </w:rPr>
        <w:t>”</w:t>
      </w:r>
      <w:r w:rsidRPr="00D003FC">
        <w:rPr>
          <w:rFonts w:ascii="Arial" w:hAnsi="Arial" w:cs="Arial"/>
          <w:cs/>
        </w:rPr>
        <w:t>.</w:t>
      </w:r>
    </w:p>
    <w:p w14:paraId="0D01CAE5" w14:textId="62C60F52" w:rsidR="00F96B63" w:rsidRPr="00D003FC" w:rsidRDefault="00F96B63" w:rsidP="009008E7">
      <w:pPr>
        <w:spacing w:before="120" w:after="120" w:line="380" w:lineRule="exact"/>
        <w:ind w:left="634"/>
        <w:jc w:val="thaiDistribute"/>
        <w:rPr>
          <w:rFonts w:ascii="Arial" w:hAnsi="Arial" w:cs="Arial"/>
        </w:rPr>
      </w:pPr>
      <w:r w:rsidRPr="00D003FC">
        <w:rPr>
          <w:rFonts w:ascii="Arial" w:hAnsi="Arial" w:cs="Arial"/>
        </w:rPr>
        <w:lastRenderedPageBreak/>
        <w:t xml:space="preserve">As </w:t>
      </w:r>
      <w:proofErr w:type="gramStart"/>
      <w:r w:rsidRPr="00D003FC">
        <w:rPr>
          <w:rFonts w:ascii="Arial" w:hAnsi="Arial" w:cs="Arial"/>
        </w:rPr>
        <w:t>at</w:t>
      </w:r>
      <w:proofErr w:type="gramEnd"/>
      <w:r w:rsidRPr="00D003FC">
        <w:rPr>
          <w:rFonts w:ascii="Arial" w:hAnsi="Arial" w:cs="Arial"/>
        </w:rPr>
        <w:t xml:space="preserve"> </w:t>
      </w:r>
      <w:r w:rsidR="009008E7" w:rsidRPr="00D003FC">
        <w:rPr>
          <w:rFonts w:ascii="Arial" w:hAnsi="Arial" w:cs="Arial"/>
        </w:rPr>
        <w:t xml:space="preserve">30 June 2024 and </w:t>
      </w:r>
      <w:r w:rsidR="00020973" w:rsidRPr="00D003FC">
        <w:rPr>
          <w:rFonts w:ascii="Arial" w:hAnsi="Arial" w:cs="Arial"/>
        </w:rPr>
        <w:t>31 December</w:t>
      </w:r>
      <w:r w:rsidR="00020973" w:rsidRPr="00D003FC">
        <w:rPr>
          <w:rFonts w:ascii="Arial" w:hAnsi="Arial" w:cs="Arial"/>
          <w:cs/>
        </w:rPr>
        <w:t xml:space="preserve"> </w:t>
      </w:r>
      <w:r w:rsidR="00F66EC8" w:rsidRPr="00D003FC">
        <w:rPr>
          <w:rFonts w:ascii="Arial" w:hAnsi="Arial" w:cs="Arial"/>
        </w:rPr>
        <w:t>2023</w:t>
      </w:r>
      <w:r w:rsidRPr="00D003FC">
        <w:rPr>
          <w:rFonts w:ascii="Arial" w:hAnsi="Arial" w:cs="Arial"/>
        </w:rPr>
        <w:t>, the Bank has hedging instruments used to hedge interest rate risk and foreign exchange rate risk, classified by the maturity as follows</w:t>
      </w:r>
      <w:r w:rsidR="00510836" w:rsidRPr="00D003FC">
        <w:rPr>
          <w:rFonts w:ascii="Arial" w:hAnsi="Arial" w:cs="Arial"/>
          <w:cs/>
        </w:rPr>
        <w:t>:</w:t>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F4B1A" w:rsidRPr="00D003FC" w14:paraId="12472C67" w14:textId="77777777" w:rsidTr="003E00DB">
        <w:trPr>
          <w:trHeight w:val="20"/>
          <w:tblHeader/>
        </w:trPr>
        <w:tc>
          <w:tcPr>
            <w:tcW w:w="3960" w:type="dxa"/>
            <w:shd w:val="clear" w:color="auto" w:fill="auto"/>
            <w:vAlign w:val="bottom"/>
          </w:tcPr>
          <w:p w14:paraId="18D17030" w14:textId="77777777" w:rsidR="00F96B63" w:rsidRPr="00D003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35C99ADF"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CF4B1A" w:rsidRPr="00D003FC" w14:paraId="7EE0B4A0" w14:textId="77777777" w:rsidTr="003E00DB">
        <w:trPr>
          <w:trHeight w:val="20"/>
          <w:tblHeader/>
        </w:trPr>
        <w:tc>
          <w:tcPr>
            <w:tcW w:w="3960" w:type="dxa"/>
            <w:shd w:val="clear" w:color="auto" w:fill="auto"/>
            <w:vAlign w:val="bottom"/>
          </w:tcPr>
          <w:p w14:paraId="4F7F1CDF" w14:textId="77777777" w:rsidR="00F96B63" w:rsidRPr="00D003FC" w:rsidRDefault="00F96B63" w:rsidP="00DC193A">
            <w:pPr>
              <w:spacing w:line="290" w:lineRule="exact"/>
              <w:jc w:val="center"/>
              <w:rPr>
                <w:rFonts w:ascii="Arial" w:hAnsi="Arial" w:cs="Arial"/>
                <w:sz w:val="16"/>
                <w:szCs w:val="16"/>
                <w:cs/>
              </w:rPr>
            </w:pPr>
          </w:p>
        </w:tc>
        <w:tc>
          <w:tcPr>
            <w:tcW w:w="5400" w:type="dxa"/>
            <w:gridSpan w:val="6"/>
            <w:shd w:val="clear" w:color="auto" w:fill="auto"/>
            <w:vAlign w:val="bottom"/>
          </w:tcPr>
          <w:p w14:paraId="5A836C5B" w14:textId="0A91F184" w:rsidR="00F96B63" w:rsidRPr="00D003FC" w:rsidRDefault="00AD3EA9"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30 June 2024</w:t>
            </w:r>
          </w:p>
        </w:tc>
      </w:tr>
      <w:tr w:rsidR="00CF4B1A" w:rsidRPr="00D003FC" w14:paraId="529B8C68" w14:textId="77777777" w:rsidTr="003E00DB">
        <w:trPr>
          <w:trHeight w:val="20"/>
          <w:tblHeader/>
        </w:trPr>
        <w:tc>
          <w:tcPr>
            <w:tcW w:w="3960" w:type="dxa"/>
            <w:vMerge w:val="restart"/>
            <w:shd w:val="clear" w:color="auto" w:fill="auto"/>
            <w:vAlign w:val="bottom"/>
          </w:tcPr>
          <w:p w14:paraId="0D7E489A"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40B3F3C4" w14:textId="77777777" w:rsidR="00F96B63" w:rsidRPr="00D003FC" w:rsidRDefault="00F96B63"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Remaining time to maturity</w:t>
            </w:r>
          </w:p>
        </w:tc>
      </w:tr>
      <w:tr w:rsidR="00CF4B1A" w:rsidRPr="00D003FC" w14:paraId="10D919E1" w14:textId="77777777" w:rsidTr="003E00DB">
        <w:trPr>
          <w:trHeight w:val="51"/>
          <w:tblHeader/>
        </w:trPr>
        <w:tc>
          <w:tcPr>
            <w:tcW w:w="3960" w:type="dxa"/>
            <w:vMerge/>
            <w:shd w:val="clear" w:color="auto" w:fill="auto"/>
            <w:vAlign w:val="bottom"/>
          </w:tcPr>
          <w:p w14:paraId="34664255" w14:textId="77777777" w:rsidR="00F96B63" w:rsidRPr="00D003FC" w:rsidRDefault="00F96B63" w:rsidP="00DC193A">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520B7478"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1C800546"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7657148F" w14:textId="77777777" w:rsidR="00F96B63" w:rsidRPr="00D003FC" w:rsidRDefault="00F74695"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months</w:t>
            </w:r>
            <w:r w:rsidR="000036CF" w:rsidRPr="00D003FC">
              <w:rPr>
                <w:rFonts w:ascii="Arial" w:hAnsi="Arial" w:cs="Arial"/>
                <w:spacing w:val="-4"/>
                <w:sz w:val="16"/>
                <w:szCs w:val="16"/>
              </w:rPr>
              <w:t xml:space="preserve"> </w:t>
            </w:r>
            <w:proofErr w:type="gramStart"/>
            <w:r w:rsidR="000036CF"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05BCB2C1" w14:textId="77777777" w:rsidR="00F96B63" w:rsidRPr="00D003FC" w:rsidRDefault="00F74695" w:rsidP="00DC193A">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w:t>
            </w:r>
            <w:r w:rsidR="00F96B63" w:rsidRPr="00D003FC">
              <w:rPr>
                <w:rFonts w:ascii="Arial" w:hAnsi="Arial" w:cs="Arial"/>
                <w:sz w:val="16"/>
                <w:szCs w:val="16"/>
              </w:rPr>
              <w:t>1 to 5</w:t>
            </w:r>
            <w:r w:rsidR="00F96B63" w:rsidRPr="00D003FC">
              <w:rPr>
                <w:rFonts w:ascii="Arial" w:hAnsi="Arial" w:cs="Arial"/>
                <w:sz w:val="16"/>
                <w:szCs w:val="16"/>
              </w:rPr>
              <w:br/>
              <w:t>years</w:t>
            </w:r>
          </w:p>
        </w:tc>
        <w:tc>
          <w:tcPr>
            <w:tcW w:w="900" w:type="dxa"/>
            <w:shd w:val="clear" w:color="auto" w:fill="auto"/>
            <w:vAlign w:val="bottom"/>
          </w:tcPr>
          <w:p w14:paraId="332252E2" w14:textId="77777777" w:rsidR="00F96B63" w:rsidRPr="00D003FC" w:rsidRDefault="00F96B63" w:rsidP="00DC193A">
            <w:pPr>
              <w:pBdr>
                <w:bottom w:val="single" w:sz="4" w:space="1" w:color="auto"/>
              </w:pBdr>
              <w:spacing w:line="29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46D2677E" w14:textId="77777777" w:rsidR="00F96B63" w:rsidRPr="00D003FC" w:rsidRDefault="00F96B63" w:rsidP="00DC193A">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Total</w:t>
            </w:r>
          </w:p>
        </w:tc>
      </w:tr>
      <w:tr w:rsidR="00CF4B1A" w:rsidRPr="00D003FC" w14:paraId="073675BC" w14:textId="77777777" w:rsidTr="003E00DB">
        <w:trPr>
          <w:trHeight w:val="20"/>
        </w:trPr>
        <w:tc>
          <w:tcPr>
            <w:tcW w:w="9360" w:type="dxa"/>
            <w:gridSpan w:val="7"/>
            <w:shd w:val="clear" w:color="auto" w:fill="auto"/>
          </w:tcPr>
          <w:p w14:paraId="73C27CB1" w14:textId="77777777" w:rsidR="00F96B63" w:rsidRPr="00D003FC" w:rsidRDefault="00F96B63" w:rsidP="00DC193A">
            <w:pPr>
              <w:spacing w:line="290" w:lineRule="exact"/>
              <w:rPr>
                <w:rFonts w:ascii="Arial" w:hAnsi="Arial" w:cs="Arial"/>
                <w:sz w:val="16"/>
                <w:szCs w:val="16"/>
              </w:rPr>
            </w:pPr>
            <w:r w:rsidRPr="00D003FC">
              <w:rPr>
                <w:rFonts w:ascii="Arial" w:hAnsi="Arial" w:cs="Arial"/>
                <w:b/>
                <w:bCs/>
                <w:sz w:val="16"/>
                <w:szCs w:val="16"/>
                <w:u w:val="single"/>
              </w:rPr>
              <w:t xml:space="preserve">Fair value hedges </w:t>
            </w:r>
            <w:r w:rsidR="005667F2" w:rsidRPr="00D003FC">
              <w:rPr>
                <w:rFonts w:ascii="Arial" w:hAnsi="Arial" w:cs="Arial"/>
                <w:b/>
                <w:bCs/>
                <w:sz w:val="16"/>
                <w:szCs w:val="16"/>
                <w:u w:val="single"/>
                <w:cs/>
              </w:rPr>
              <w:t>-</w:t>
            </w:r>
            <w:r w:rsidRPr="00D003FC">
              <w:rPr>
                <w:rFonts w:ascii="Arial" w:hAnsi="Arial" w:cs="Arial"/>
                <w:b/>
                <w:bCs/>
                <w:sz w:val="16"/>
                <w:szCs w:val="16"/>
                <w:u w:val="single"/>
              </w:rPr>
              <w:t xml:space="preserve"> interest rate risk</w:t>
            </w:r>
          </w:p>
        </w:tc>
      </w:tr>
      <w:tr w:rsidR="00CF4B1A" w:rsidRPr="00D003FC" w14:paraId="5089BA1C" w14:textId="77777777" w:rsidTr="003E00DB">
        <w:trPr>
          <w:trHeight w:val="20"/>
        </w:trPr>
        <w:tc>
          <w:tcPr>
            <w:tcW w:w="3960" w:type="dxa"/>
            <w:shd w:val="clear" w:color="auto" w:fill="auto"/>
          </w:tcPr>
          <w:p w14:paraId="4F4F6245" w14:textId="77777777" w:rsidR="00F96B63" w:rsidRPr="00D003FC" w:rsidRDefault="00F96B63" w:rsidP="00DC193A">
            <w:pPr>
              <w:spacing w:line="290" w:lineRule="exact"/>
              <w:ind w:left="149" w:hanging="149"/>
              <w:rPr>
                <w:rFonts w:ascii="Arial" w:hAnsi="Arial" w:cs="Arial"/>
                <w:sz w:val="16"/>
                <w:szCs w:val="16"/>
                <w:cs/>
              </w:rPr>
            </w:pPr>
            <w:r w:rsidRPr="00D003FC">
              <w:rPr>
                <w:rFonts w:ascii="Arial" w:hAnsi="Arial" w:cs="Arial"/>
                <w:sz w:val="16"/>
                <w:szCs w:val="16"/>
              </w:rPr>
              <w:t xml:space="preserve">Interest rate swap </w:t>
            </w:r>
            <w:r w:rsidR="005667F2"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3379DB04" w14:textId="32DC2148"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4D3FC25"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337D1386"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6062CDB9"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497B2E70" w14:textId="77777777" w:rsidR="00F96B63" w:rsidRPr="00D003FC" w:rsidRDefault="00F96B63" w:rsidP="00DC193A">
            <w:pPr>
              <w:spacing w:line="290" w:lineRule="exact"/>
              <w:jc w:val="right"/>
              <w:rPr>
                <w:rFonts w:ascii="Arial" w:hAnsi="Arial" w:cs="Arial"/>
                <w:sz w:val="16"/>
                <w:szCs w:val="16"/>
              </w:rPr>
            </w:pPr>
          </w:p>
        </w:tc>
        <w:tc>
          <w:tcPr>
            <w:tcW w:w="900" w:type="dxa"/>
            <w:shd w:val="clear" w:color="auto" w:fill="auto"/>
            <w:vAlign w:val="bottom"/>
          </w:tcPr>
          <w:p w14:paraId="15B15EAC" w14:textId="77777777" w:rsidR="00F96B63" w:rsidRPr="00D003FC" w:rsidRDefault="00F96B63" w:rsidP="00DC193A">
            <w:pPr>
              <w:spacing w:line="290" w:lineRule="exact"/>
              <w:jc w:val="right"/>
              <w:rPr>
                <w:rFonts w:ascii="Arial" w:hAnsi="Arial" w:cs="Arial"/>
                <w:sz w:val="16"/>
                <w:szCs w:val="16"/>
              </w:rPr>
            </w:pPr>
          </w:p>
        </w:tc>
      </w:tr>
      <w:tr w:rsidR="00BA0842" w:rsidRPr="00D003FC" w14:paraId="50BB3594" w14:textId="77777777" w:rsidTr="003E00DB">
        <w:trPr>
          <w:trHeight w:val="20"/>
        </w:trPr>
        <w:tc>
          <w:tcPr>
            <w:tcW w:w="3960" w:type="dxa"/>
            <w:shd w:val="clear" w:color="auto" w:fill="auto"/>
          </w:tcPr>
          <w:p w14:paraId="4EB5A4E7"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9841EDE" w14:textId="145A26C8" w:rsidR="00BA0842" w:rsidRPr="00D003FC" w:rsidRDefault="00DC19AE" w:rsidP="00BA0842">
            <w:pPr>
              <w:tabs>
                <w:tab w:val="left" w:pos="585"/>
              </w:tabs>
              <w:spacing w:line="290" w:lineRule="exact"/>
              <w:jc w:val="right"/>
              <w:rPr>
                <w:rFonts w:ascii="Arial" w:hAnsi="Arial" w:cs="Arial"/>
                <w:sz w:val="16"/>
                <w:szCs w:val="16"/>
              </w:rPr>
            </w:pPr>
            <w:r w:rsidRPr="00D003FC">
              <w:rPr>
                <w:rFonts w:ascii="Arial" w:hAnsi="Arial" w:cs="Arial"/>
                <w:sz w:val="16"/>
                <w:szCs w:val="16"/>
              </w:rPr>
              <w:t>7,702</w:t>
            </w:r>
          </w:p>
        </w:tc>
        <w:tc>
          <w:tcPr>
            <w:tcW w:w="900" w:type="dxa"/>
            <w:shd w:val="clear" w:color="auto" w:fill="auto"/>
            <w:vAlign w:val="bottom"/>
          </w:tcPr>
          <w:p w14:paraId="4CA0E22B" w14:textId="63F14F03" w:rsidR="00BA0842" w:rsidRPr="00D003FC" w:rsidRDefault="00DC19AE" w:rsidP="00BA0842">
            <w:pPr>
              <w:tabs>
                <w:tab w:val="left" w:pos="585"/>
              </w:tabs>
              <w:spacing w:line="290" w:lineRule="exact"/>
              <w:jc w:val="right"/>
              <w:rPr>
                <w:rFonts w:ascii="Arial" w:hAnsi="Arial" w:cs="Arial"/>
                <w:sz w:val="16"/>
                <w:szCs w:val="16"/>
              </w:rPr>
            </w:pPr>
            <w:r w:rsidRPr="00D003FC">
              <w:rPr>
                <w:rFonts w:ascii="Arial" w:hAnsi="Arial" w:cs="Arial"/>
                <w:sz w:val="16"/>
                <w:szCs w:val="16"/>
              </w:rPr>
              <w:t>512</w:t>
            </w:r>
          </w:p>
        </w:tc>
        <w:tc>
          <w:tcPr>
            <w:tcW w:w="900" w:type="dxa"/>
            <w:shd w:val="clear" w:color="auto" w:fill="auto"/>
            <w:vAlign w:val="bottom"/>
          </w:tcPr>
          <w:p w14:paraId="53117C50" w14:textId="74D96D7A"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9,480</w:t>
            </w:r>
          </w:p>
        </w:tc>
        <w:tc>
          <w:tcPr>
            <w:tcW w:w="900" w:type="dxa"/>
            <w:shd w:val="clear" w:color="auto" w:fill="auto"/>
            <w:vAlign w:val="bottom"/>
          </w:tcPr>
          <w:p w14:paraId="60DAEA18" w14:textId="02BD4980"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22,310</w:t>
            </w:r>
          </w:p>
        </w:tc>
        <w:tc>
          <w:tcPr>
            <w:tcW w:w="900" w:type="dxa"/>
            <w:shd w:val="clear" w:color="auto" w:fill="auto"/>
            <w:vAlign w:val="bottom"/>
          </w:tcPr>
          <w:p w14:paraId="49537D2D" w14:textId="000A483E"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3,190</w:t>
            </w:r>
          </w:p>
        </w:tc>
        <w:tc>
          <w:tcPr>
            <w:tcW w:w="900" w:type="dxa"/>
            <w:shd w:val="clear" w:color="auto" w:fill="auto"/>
            <w:vAlign w:val="bottom"/>
          </w:tcPr>
          <w:p w14:paraId="22F5F4C0" w14:textId="34AD39C6"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43,194</w:t>
            </w:r>
          </w:p>
        </w:tc>
      </w:tr>
      <w:tr w:rsidR="00BA0842" w:rsidRPr="00D003FC" w14:paraId="1FC13C17" w14:textId="77777777" w:rsidTr="003E00DB">
        <w:trPr>
          <w:trHeight w:val="20"/>
        </w:trPr>
        <w:tc>
          <w:tcPr>
            <w:tcW w:w="3960" w:type="dxa"/>
            <w:shd w:val="clear" w:color="auto" w:fill="auto"/>
          </w:tcPr>
          <w:p w14:paraId="390341B6"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CFCBFE1" w14:textId="28241618"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54</w:t>
            </w:r>
          </w:p>
        </w:tc>
        <w:tc>
          <w:tcPr>
            <w:tcW w:w="900" w:type="dxa"/>
            <w:shd w:val="clear" w:color="auto" w:fill="auto"/>
            <w:vAlign w:val="bottom"/>
          </w:tcPr>
          <w:p w14:paraId="1759EFA3" w14:textId="58105F09"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20</w:t>
            </w:r>
          </w:p>
        </w:tc>
        <w:tc>
          <w:tcPr>
            <w:tcW w:w="900" w:type="dxa"/>
            <w:shd w:val="clear" w:color="auto" w:fill="auto"/>
            <w:vAlign w:val="bottom"/>
          </w:tcPr>
          <w:p w14:paraId="704AEBF8" w14:textId="7EB798C6"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054B8C4C" w14:textId="04A89C33"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33</w:t>
            </w:r>
          </w:p>
        </w:tc>
        <w:tc>
          <w:tcPr>
            <w:tcW w:w="900" w:type="dxa"/>
            <w:shd w:val="clear" w:color="auto" w:fill="auto"/>
            <w:vAlign w:val="bottom"/>
          </w:tcPr>
          <w:p w14:paraId="3E51F52F" w14:textId="091B6E6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6937E10A" w14:textId="7CA39F49"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47</w:t>
            </w:r>
          </w:p>
        </w:tc>
      </w:tr>
      <w:tr w:rsidR="00BA0842" w:rsidRPr="00D003FC" w14:paraId="11F7ED3D" w14:textId="77777777" w:rsidTr="003E00DB">
        <w:trPr>
          <w:trHeight w:val="20"/>
        </w:trPr>
        <w:tc>
          <w:tcPr>
            <w:tcW w:w="3960" w:type="dxa"/>
            <w:shd w:val="clear" w:color="auto" w:fill="auto"/>
          </w:tcPr>
          <w:p w14:paraId="532AF0B5"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31612BFE" w14:textId="7134B83C"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52</w:t>
            </w:r>
          </w:p>
        </w:tc>
        <w:tc>
          <w:tcPr>
            <w:tcW w:w="900" w:type="dxa"/>
            <w:shd w:val="clear" w:color="auto" w:fill="auto"/>
            <w:vAlign w:val="bottom"/>
          </w:tcPr>
          <w:p w14:paraId="77E179C0" w14:textId="1BCE8EAF"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53</w:t>
            </w:r>
          </w:p>
        </w:tc>
        <w:tc>
          <w:tcPr>
            <w:tcW w:w="900" w:type="dxa"/>
            <w:shd w:val="clear" w:color="auto" w:fill="auto"/>
            <w:vAlign w:val="bottom"/>
          </w:tcPr>
          <w:p w14:paraId="2008A9B9" w14:textId="1EED951B"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51</w:t>
            </w:r>
          </w:p>
        </w:tc>
        <w:tc>
          <w:tcPr>
            <w:tcW w:w="900" w:type="dxa"/>
            <w:shd w:val="clear" w:color="auto" w:fill="auto"/>
            <w:vAlign w:val="bottom"/>
          </w:tcPr>
          <w:p w14:paraId="0763D223" w14:textId="33783268"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42</w:t>
            </w:r>
          </w:p>
        </w:tc>
        <w:tc>
          <w:tcPr>
            <w:tcW w:w="900" w:type="dxa"/>
            <w:shd w:val="clear" w:color="auto" w:fill="auto"/>
            <w:vAlign w:val="bottom"/>
          </w:tcPr>
          <w:p w14:paraId="1B813779" w14:textId="4478681B"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52</w:t>
            </w:r>
          </w:p>
        </w:tc>
        <w:tc>
          <w:tcPr>
            <w:tcW w:w="900" w:type="dxa"/>
            <w:shd w:val="clear" w:color="auto" w:fill="auto"/>
            <w:vAlign w:val="bottom"/>
          </w:tcPr>
          <w:p w14:paraId="4739DD9F" w14:textId="6BFF6D58"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47</w:t>
            </w:r>
          </w:p>
        </w:tc>
      </w:tr>
      <w:tr w:rsidR="00BA0842" w:rsidRPr="00D003FC" w14:paraId="6F3C968B" w14:textId="77777777" w:rsidTr="003E00DB">
        <w:trPr>
          <w:trHeight w:val="20"/>
        </w:trPr>
        <w:tc>
          <w:tcPr>
            <w:tcW w:w="3960" w:type="dxa"/>
            <w:shd w:val="clear" w:color="auto" w:fill="auto"/>
          </w:tcPr>
          <w:p w14:paraId="6F54F3C8" w14:textId="77777777" w:rsidR="00BA0842" w:rsidRPr="00D003FC" w:rsidRDefault="00BA0842" w:rsidP="00BA0842">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29192975" w14:textId="77777777" w:rsidR="00BA0842" w:rsidRPr="00D003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45583343" w14:textId="77777777" w:rsidR="00BA0842" w:rsidRPr="00D003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63B36F4C" w14:textId="77777777" w:rsidR="00BA0842" w:rsidRPr="00D003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75C1AE44" w14:textId="77777777" w:rsidR="00BA0842" w:rsidRPr="00D003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224769FB" w14:textId="77777777" w:rsidR="00BA0842" w:rsidRPr="00D003FC" w:rsidRDefault="00BA0842" w:rsidP="00BA0842">
            <w:pPr>
              <w:spacing w:line="290" w:lineRule="exact"/>
              <w:jc w:val="right"/>
              <w:rPr>
                <w:rFonts w:ascii="Arial" w:hAnsi="Arial" w:cs="Arial"/>
                <w:sz w:val="16"/>
                <w:szCs w:val="16"/>
              </w:rPr>
            </w:pPr>
          </w:p>
        </w:tc>
        <w:tc>
          <w:tcPr>
            <w:tcW w:w="900" w:type="dxa"/>
            <w:shd w:val="clear" w:color="auto" w:fill="auto"/>
            <w:vAlign w:val="bottom"/>
          </w:tcPr>
          <w:p w14:paraId="28B97EA7" w14:textId="77777777" w:rsidR="00BA0842" w:rsidRPr="00D003FC" w:rsidRDefault="00BA0842" w:rsidP="00BA0842">
            <w:pPr>
              <w:spacing w:line="290" w:lineRule="exact"/>
              <w:jc w:val="right"/>
              <w:rPr>
                <w:rFonts w:ascii="Arial" w:hAnsi="Arial" w:cs="Arial"/>
                <w:sz w:val="16"/>
                <w:szCs w:val="16"/>
              </w:rPr>
            </w:pPr>
          </w:p>
        </w:tc>
      </w:tr>
      <w:tr w:rsidR="00BA0842" w:rsidRPr="00D003FC" w14:paraId="63782740" w14:textId="77777777" w:rsidTr="003E00DB">
        <w:trPr>
          <w:trHeight w:val="20"/>
        </w:trPr>
        <w:tc>
          <w:tcPr>
            <w:tcW w:w="3960" w:type="dxa"/>
            <w:shd w:val="clear" w:color="auto" w:fill="auto"/>
          </w:tcPr>
          <w:p w14:paraId="02685673" w14:textId="77777777" w:rsidR="00BA0842" w:rsidRPr="00D003FC" w:rsidRDefault="00BA0842" w:rsidP="00BA0842">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7C9284E" w14:textId="4112B44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B1C30D2" w14:textId="5C6126B9"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389DC35" w14:textId="6FCA7E6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144</w:t>
            </w:r>
          </w:p>
        </w:tc>
        <w:tc>
          <w:tcPr>
            <w:tcW w:w="900" w:type="dxa"/>
            <w:shd w:val="clear" w:color="auto" w:fill="auto"/>
            <w:vAlign w:val="bottom"/>
          </w:tcPr>
          <w:p w14:paraId="5AD190BA" w14:textId="227841D9"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22,156</w:t>
            </w:r>
          </w:p>
        </w:tc>
        <w:tc>
          <w:tcPr>
            <w:tcW w:w="900" w:type="dxa"/>
            <w:shd w:val="clear" w:color="auto" w:fill="auto"/>
            <w:vAlign w:val="bottom"/>
          </w:tcPr>
          <w:p w14:paraId="34AA279B" w14:textId="269C71F2"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EBE3EB2" w14:textId="1965CFC5"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22,300</w:t>
            </w:r>
          </w:p>
        </w:tc>
      </w:tr>
      <w:tr w:rsidR="00BA0842" w:rsidRPr="00D003FC" w14:paraId="387CEF61" w14:textId="77777777" w:rsidTr="003E00DB">
        <w:trPr>
          <w:trHeight w:val="20"/>
        </w:trPr>
        <w:tc>
          <w:tcPr>
            <w:tcW w:w="3960" w:type="dxa"/>
            <w:shd w:val="clear" w:color="auto" w:fill="auto"/>
          </w:tcPr>
          <w:p w14:paraId="1386B45E" w14:textId="77777777" w:rsidR="00BA0842" w:rsidRPr="00D003FC" w:rsidRDefault="00BA0842" w:rsidP="00BA0842">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1C24620" w14:textId="507CAC57"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5091A83" w14:textId="1617688B"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94AC1BF" w14:textId="1EA3848A"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00</w:t>
            </w:r>
          </w:p>
        </w:tc>
        <w:tc>
          <w:tcPr>
            <w:tcW w:w="900" w:type="dxa"/>
            <w:shd w:val="clear" w:color="auto" w:fill="auto"/>
            <w:vAlign w:val="bottom"/>
          </w:tcPr>
          <w:p w14:paraId="53F79207" w14:textId="7CAB31A3"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39</w:t>
            </w:r>
          </w:p>
        </w:tc>
        <w:tc>
          <w:tcPr>
            <w:tcW w:w="900" w:type="dxa"/>
            <w:shd w:val="clear" w:color="auto" w:fill="auto"/>
            <w:vAlign w:val="bottom"/>
          </w:tcPr>
          <w:p w14:paraId="5BAA07FC" w14:textId="5ACC06A3"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501288A" w14:textId="7CE7BFC6"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37</w:t>
            </w:r>
          </w:p>
        </w:tc>
      </w:tr>
      <w:tr w:rsidR="00BA0842" w:rsidRPr="00D003FC" w14:paraId="4F834556" w14:textId="77777777" w:rsidTr="003E00DB">
        <w:trPr>
          <w:trHeight w:val="20"/>
        </w:trPr>
        <w:tc>
          <w:tcPr>
            <w:tcW w:w="3960" w:type="dxa"/>
            <w:shd w:val="clear" w:color="auto" w:fill="auto"/>
          </w:tcPr>
          <w:p w14:paraId="2BF82D63" w14:textId="77777777" w:rsidR="00BA0842" w:rsidRPr="00D003FC" w:rsidRDefault="00BA0842" w:rsidP="00BA0842">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6AF1FDF0" w14:textId="59EC616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0A7CB42" w14:textId="1B124E1A"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02D928C" w14:textId="126C8091"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5</w:t>
            </w:r>
            <w:r w:rsidRPr="00D003FC">
              <w:rPr>
                <w:rFonts w:ascii="Arial" w:hAnsi="Arial" w:cs="Arial"/>
                <w:sz w:val="16"/>
                <w:szCs w:val="16"/>
                <w:cs/>
              </w:rPr>
              <w:t>.</w:t>
            </w:r>
            <w:r w:rsidRPr="00D003FC">
              <w:rPr>
                <w:rFonts w:ascii="Arial" w:hAnsi="Arial" w:cs="Arial"/>
                <w:sz w:val="16"/>
                <w:szCs w:val="16"/>
              </w:rPr>
              <w:t>77</w:t>
            </w:r>
          </w:p>
        </w:tc>
        <w:tc>
          <w:tcPr>
            <w:tcW w:w="900" w:type="dxa"/>
            <w:shd w:val="clear" w:color="auto" w:fill="auto"/>
            <w:vAlign w:val="bottom"/>
          </w:tcPr>
          <w:p w14:paraId="0F5BCA19" w14:textId="3B5AD4A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13</w:t>
            </w:r>
          </w:p>
        </w:tc>
        <w:tc>
          <w:tcPr>
            <w:tcW w:w="900" w:type="dxa"/>
            <w:shd w:val="clear" w:color="auto" w:fill="auto"/>
            <w:vAlign w:val="bottom"/>
          </w:tcPr>
          <w:p w14:paraId="4F64CE43" w14:textId="60277E1E"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949CE7B" w14:textId="2F2968DD"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12</w:t>
            </w:r>
          </w:p>
        </w:tc>
      </w:tr>
      <w:tr w:rsidR="00BA0842" w:rsidRPr="00D003FC" w14:paraId="5928CD0A" w14:textId="77777777" w:rsidTr="003E00DB">
        <w:trPr>
          <w:trHeight w:val="20"/>
        </w:trPr>
        <w:tc>
          <w:tcPr>
            <w:tcW w:w="3960" w:type="dxa"/>
            <w:shd w:val="clear" w:color="auto" w:fill="auto"/>
          </w:tcPr>
          <w:p w14:paraId="7A07C95C" w14:textId="77777777" w:rsidR="00BA0842" w:rsidRPr="00D003FC" w:rsidRDefault="00BA0842" w:rsidP="00BA0842">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p>
          <w:p w14:paraId="17C4B573" w14:textId="77777777" w:rsidR="00BA0842" w:rsidRPr="00D003FC" w:rsidRDefault="00BA0842" w:rsidP="00BA0842">
            <w:pPr>
              <w:spacing w:line="290" w:lineRule="exact"/>
              <w:ind w:left="149" w:hanging="149"/>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loans to customers</w:t>
            </w:r>
          </w:p>
        </w:tc>
        <w:tc>
          <w:tcPr>
            <w:tcW w:w="900" w:type="dxa"/>
            <w:shd w:val="clear" w:color="auto" w:fill="auto"/>
            <w:vAlign w:val="bottom"/>
          </w:tcPr>
          <w:p w14:paraId="7071CD53" w14:textId="77777777" w:rsidR="00BA0842" w:rsidRPr="00D003FC" w:rsidRDefault="00BA0842" w:rsidP="00BA0842">
            <w:pPr>
              <w:tabs>
                <w:tab w:val="left" w:pos="585"/>
              </w:tabs>
              <w:spacing w:line="290" w:lineRule="exact"/>
              <w:jc w:val="center"/>
              <w:rPr>
                <w:rFonts w:ascii="Arial" w:hAnsi="Arial" w:cs="Arial"/>
                <w:sz w:val="16"/>
                <w:szCs w:val="16"/>
              </w:rPr>
            </w:pPr>
          </w:p>
        </w:tc>
        <w:tc>
          <w:tcPr>
            <w:tcW w:w="900" w:type="dxa"/>
            <w:shd w:val="clear" w:color="auto" w:fill="auto"/>
            <w:vAlign w:val="bottom"/>
          </w:tcPr>
          <w:p w14:paraId="58DECD1B" w14:textId="77777777" w:rsidR="00BA0842" w:rsidRPr="00D003FC" w:rsidRDefault="00BA0842" w:rsidP="00BA0842">
            <w:pPr>
              <w:tabs>
                <w:tab w:val="left" w:pos="585"/>
              </w:tabs>
              <w:spacing w:line="290" w:lineRule="exact"/>
              <w:jc w:val="center"/>
              <w:rPr>
                <w:rFonts w:ascii="Arial" w:hAnsi="Arial" w:cs="Arial"/>
                <w:sz w:val="16"/>
                <w:szCs w:val="16"/>
              </w:rPr>
            </w:pPr>
          </w:p>
        </w:tc>
        <w:tc>
          <w:tcPr>
            <w:tcW w:w="900" w:type="dxa"/>
            <w:shd w:val="clear" w:color="auto" w:fill="auto"/>
            <w:vAlign w:val="bottom"/>
          </w:tcPr>
          <w:p w14:paraId="766F6AA2" w14:textId="77777777" w:rsidR="00BA0842" w:rsidRPr="00D003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2B5AC349" w14:textId="77777777" w:rsidR="00BA0842" w:rsidRPr="00D003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540299DD" w14:textId="77777777" w:rsidR="00BA0842" w:rsidRPr="00D003FC" w:rsidRDefault="00BA0842" w:rsidP="00BA0842">
            <w:pPr>
              <w:spacing w:line="290" w:lineRule="exact"/>
              <w:jc w:val="center"/>
              <w:rPr>
                <w:rFonts w:ascii="Arial" w:hAnsi="Arial" w:cs="Arial"/>
                <w:sz w:val="16"/>
                <w:szCs w:val="16"/>
              </w:rPr>
            </w:pPr>
          </w:p>
        </w:tc>
        <w:tc>
          <w:tcPr>
            <w:tcW w:w="900" w:type="dxa"/>
            <w:shd w:val="clear" w:color="auto" w:fill="auto"/>
            <w:vAlign w:val="bottom"/>
          </w:tcPr>
          <w:p w14:paraId="02D5A508" w14:textId="77777777" w:rsidR="00BA0842" w:rsidRPr="00D003FC" w:rsidRDefault="00BA0842" w:rsidP="00BA0842">
            <w:pPr>
              <w:spacing w:line="290" w:lineRule="exact"/>
              <w:jc w:val="center"/>
              <w:rPr>
                <w:rFonts w:ascii="Arial" w:hAnsi="Arial" w:cs="Arial"/>
                <w:sz w:val="16"/>
                <w:szCs w:val="16"/>
              </w:rPr>
            </w:pPr>
          </w:p>
        </w:tc>
      </w:tr>
      <w:tr w:rsidR="00BA0842" w:rsidRPr="00D003FC" w14:paraId="2D557860" w14:textId="77777777" w:rsidTr="003E00DB">
        <w:trPr>
          <w:trHeight w:val="20"/>
        </w:trPr>
        <w:tc>
          <w:tcPr>
            <w:tcW w:w="3960" w:type="dxa"/>
            <w:shd w:val="clear" w:color="auto" w:fill="auto"/>
          </w:tcPr>
          <w:p w14:paraId="0D4EEE20" w14:textId="77777777" w:rsidR="00BA0842" w:rsidRPr="00D003FC" w:rsidRDefault="00BA0842" w:rsidP="00BA0842">
            <w:pPr>
              <w:spacing w:line="290" w:lineRule="exact"/>
              <w:ind w:left="149" w:hanging="17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81204EA" w14:textId="62A89FAE"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6533CD4" w14:textId="5FDE546D"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2517738" w14:textId="0CEEC892"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A576FE5" w14:textId="24C1DFFE"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2,137</w:t>
            </w:r>
          </w:p>
        </w:tc>
        <w:tc>
          <w:tcPr>
            <w:tcW w:w="900" w:type="dxa"/>
            <w:shd w:val="clear" w:color="auto" w:fill="auto"/>
            <w:vAlign w:val="bottom"/>
          </w:tcPr>
          <w:p w14:paraId="276C61C9" w14:textId="36F3E013"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143</w:t>
            </w:r>
          </w:p>
        </w:tc>
        <w:tc>
          <w:tcPr>
            <w:tcW w:w="900" w:type="dxa"/>
            <w:shd w:val="clear" w:color="auto" w:fill="auto"/>
            <w:vAlign w:val="bottom"/>
          </w:tcPr>
          <w:p w14:paraId="03F01B57" w14:textId="581866DE"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2,280</w:t>
            </w:r>
          </w:p>
        </w:tc>
      </w:tr>
      <w:tr w:rsidR="00BA0842" w:rsidRPr="00D003FC" w14:paraId="55E680CD" w14:textId="77777777" w:rsidTr="003E00DB">
        <w:trPr>
          <w:trHeight w:val="20"/>
        </w:trPr>
        <w:tc>
          <w:tcPr>
            <w:tcW w:w="3960" w:type="dxa"/>
            <w:shd w:val="clear" w:color="auto" w:fill="auto"/>
          </w:tcPr>
          <w:p w14:paraId="42F7D550" w14:textId="77777777" w:rsidR="00BA0842" w:rsidRPr="00D003FC" w:rsidRDefault="00BA0842" w:rsidP="00BA0842">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8BF411E" w14:textId="7A02B54B"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C31FAAF" w14:textId="6F59C20C"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46ADCCC" w14:textId="3F913433"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2A5540D" w14:textId="16C2D14C"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60</w:t>
            </w:r>
          </w:p>
        </w:tc>
        <w:tc>
          <w:tcPr>
            <w:tcW w:w="900" w:type="dxa"/>
            <w:shd w:val="clear" w:color="auto" w:fill="auto"/>
            <w:vAlign w:val="bottom"/>
          </w:tcPr>
          <w:p w14:paraId="2B965DAD" w14:textId="48B6E81D"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95</w:t>
            </w:r>
          </w:p>
        </w:tc>
        <w:tc>
          <w:tcPr>
            <w:tcW w:w="900" w:type="dxa"/>
            <w:shd w:val="clear" w:color="auto" w:fill="auto"/>
            <w:vAlign w:val="bottom"/>
          </w:tcPr>
          <w:p w14:paraId="42947F5A" w14:textId="3F5B9F42"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63</w:t>
            </w:r>
          </w:p>
        </w:tc>
      </w:tr>
      <w:tr w:rsidR="00BA0842" w:rsidRPr="00D003FC" w14:paraId="7D629DB6" w14:textId="77777777" w:rsidTr="003E00DB">
        <w:trPr>
          <w:trHeight w:val="60"/>
        </w:trPr>
        <w:tc>
          <w:tcPr>
            <w:tcW w:w="3960" w:type="dxa"/>
            <w:shd w:val="clear" w:color="auto" w:fill="auto"/>
          </w:tcPr>
          <w:p w14:paraId="06E821E7"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2693DD6" w14:textId="54F1EB57"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7606F1" w14:textId="61762824"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CF54156" w14:textId="408C53FB"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7D86EC2" w14:textId="7BF16151"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48</w:t>
            </w:r>
          </w:p>
        </w:tc>
        <w:tc>
          <w:tcPr>
            <w:tcW w:w="900" w:type="dxa"/>
            <w:shd w:val="clear" w:color="auto" w:fill="auto"/>
            <w:vAlign w:val="bottom"/>
          </w:tcPr>
          <w:p w14:paraId="451E059B" w14:textId="533AA861"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48</w:t>
            </w:r>
          </w:p>
        </w:tc>
        <w:tc>
          <w:tcPr>
            <w:tcW w:w="900" w:type="dxa"/>
            <w:shd w:val="clear" w:color="auto" w:fill="auto"/>
            <w:vAlign w:val="bottom"/>
          </w:tcPr>
          <w:p w14:paraId="2BC9F256" w14:textId="69B10882" w:rsidR="00BA0842" w:rsidRPr="00D003FC" w:rsidRDefault="00DC19AE" w:rsidP="00BA084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48</w:t>
            </w:r>
          </w:p>
        </w:tc>
      </w:tr>
      <w:tr w:rsidR="00BA0842" w:rsidRPr="00D003FC" w14:paraId="1495C420" w14:textId="77777777" w:rsidTr="003E00DB">
        <w:trPr>
          <w:trHeight w:val="60"/>
        </w:trPr>
        <w:tc>
          <w:tcPr>
            <w:tcW w:w="3960" w:type="dxa"/>
            <w:shd w:val="clear" w:color="auto" w:fill="auto"/>
          </w:tcPr>
          <w:p w14:paraId="18A1D2A3" w14:textId="06D831E7" w:rsidR="00BA0842" w:rsidRPr="00D003FC" w:rsidRDefault="00BA0842" w:rsidP="00BA0842">
            <w:pPr>
              <w:spacing w:line="290" w:lineRule="exact"/>
              <w:ind w:left="149" w:hanging="149"/>
              <w:rPr>
                <w:rFonts w:ascii="Arial" w:hAnsi="Arial" w:cs="Arial"/>
                <w:sz w:val="16"/>
                <w:szCs w:val="16"/>
                <w:cs/>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00B21C23" w:rsidRPr="00D003FC">
              <w:rPr>
                <w:rFonts w:ascii="Arial" w:hAnsi="Arial" w:cs="Arial"/>
                <w:sz w:val="16"/>
                <w:szCs w:val="16"/>
                <w:cs/>
              </w:rPr>
              <w:t xml:space="preserve">                  </w:t>
            </w:r>
            <w:r w:rsidR="00F77512" w:rsidRPr="00D003FC">
              <w:rPr>
                <w:rFonts w:ascii="Arial" w:hAnsi="Arial" w:cs="Arial"/>
                <w:sz w:val="16"/>
                <w:szCs w:val="16"/>
              </w:rPr>
              <w:t>debt issued</w:t>
            </w:r>
            <w:r w:rsidRPr="00D003FC">
              <w:rPr>
                <w:rFonts w:ascii="Arial" w:hAnsi="Arial" w:cs="Arial"/>
                <w:sz w:val="16"/>
                <w:szCs w:val="16"/>
                <w:cs/>
              </w:rPr>
              <w:t xml:space="preserve"> </w:t>
            </w:r>
            <w:r w:rsidR="00513324"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131A8751" w14:textId="77777777" w:rsidR="00BA0842" w:rsidRPr="00D003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7BC5E891" w14:textId="77777777" w:rsidR="00BA0842" w:rsidRPr="00D003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72780114" w14:textId="77777777" w:rsidR="00BA0842" w:rsidRPr="00D003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0CE4698" w14:textId="77777777" w:rsidR="00BA0842" w:rsidRPr="00D003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0476DF1C" w14:textId="77777777" w:rsidR="00BA0842" w:rsidRPr="00D003FC" w:rsidRDefault="00BA0842" w:rsidP="00BA0842">
            <w:pPr>
              <w:spacing w:line="290" w:lineRule="exact"/>
              <w:jc w:val="right"/>
              <w:rPr>
                <w:rFonts w:ascii="Arial" w:hAnsi="Arial" w:cs="Arial"/>
                <w:sz w:val="16"/>
                <w:szCs w:val="16"/>
                <w:cs/>
              </w:rPr>
            </w:pPr>
          </w:p>
        </w:tc>
        <w:tc>
          <w:tcPr>
            <w:tcW w:w="900" w:type="dxa"/>
            <w:shd w:val="clear" w:color="auto" w:fill="auto"/>
            <w:vAlign w:val="bottom"/>
          </w:tcPr>
          <w:p w14:paraId="5F59D6E4" w14:textId="77777777" w:rsidR="00BA0842" w:rsidRPr="00D003FC" w:rsidRDefault="00BA0842" w:rsidP="00BA0842">
            <w:pPr>
              <w:spacing w:line="290" w:lineRule="exact"/>
              <w:jc w:val="right"/>
              <w:rPr>
                <w:rFonts w:ascii="Arial" w:hAnsi="Arial" w:cs="Arial"/>
                <w:sz w:val="16"/>
                <w:szCs w:val="16"/>
                <w:cs/>
              </w:rPr>
            </w:pPr>
          </w:p>
        </w:tc>
      </w:tr>
      <w:tr w:rsidR="00BA0842" w:rsidRPr="00D003FC" w14:paraId="5B3C62E7" w14:textId="77777777" w:rsidTr="003E00DB">
        <w:trPr>
          <w:trHeight w:val="20"/>
        </w:trPr>
        <w:tc>
          <w:tcPr>
            <w:tcW w:w="3960" w:type="dxa"/>
            <w:shd w:val="clear" w:color="auto" w:fill="auto"/>
          </w:tcPr>
          <w:p w14:paraId="5091CB4D"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04313459" w14:textId="285CD15D" w:rsidR="00BA0842" w:rsidRPr="00D003FC" w:rsidRDefault="00455AAB" w:rsidP="00BA0842">
            <w:pPr>
              <w:tabs>
                <w:tab w:val="left" w:pos="585"/>
              </w:tabs>
              <w:spacing w:line="290" w:lineRule="exact"/>
              <w:jc w:val="right"/>
              <w:rPr>
                <w:rFonts w:ascii="Arial" w:hAnsi="Arial" w:cs="Arial"/>
                <w:sz w:val="16"/>
                <w:szCs w:val="16"/>
              </w:rPr>
            </w:pPr>
            <w:r w:rsidRPr="00D003FC">
              <w:rPr>
                <w:rFonts w:ascii="Arial" w:hAnsi="Arial" w:cs="Arial"/>
                <w:sz w:val="16"/>
                <w:szCs w:val="16"/>
              </w:rPr>
              <w:t>4,903</w:t>
            </w:r>
          </w:p>
        </w:tc>
        <w:tc>
          <w:tcPr>
            <w:tcW w:w="900" w:type="dxa"/>
            <w:shd w:val="clear" w:color="auto" w:fill="auto"/>
            <w:vAlign w:val="bottom"/>
          </w:tcPr>
          <w:p w14:paraId="6EB1F8F8" w14:textId="3198229B" w:rsidR="00BA0842" w:rsidRPr="00D003FC" w:rsidRDefault="00455AAB" w:rsidP="00BA0842">
            <w:pPr>
              <w:tabs>
                <w:tab w:val="left" w:pos="585"/>
              </w:tabs>
              <w:spacing w:line="290" w:lineRule="exact"/>
              <w:jc w:val="right"/>
              <w:rPr>
                <w:rFonts w:ascii="Arial" w:hAnsi="Arial" w:cs="Arial"/>
                <w:sz w:val="16"/>
                <w:szCs w:val="16"/>
              </w:rPr>
            </w:pPr>
            <w:r w:rsidRPr="00D003FC">
              <w:rPr>
                <w:rFonts w:ascii="Arial" w:hAnsi="Arial" w:cs="Arial"/>
                <w:sz w:val="16"/>
                <w:szCs w:val="16"/>
              </w:rPr>
              <w:t>1,024</w:t>
            </w:r>
          </w:p>
        </w:tc>
        <w:tc>
          <w:tcPr>
            <w:tcW w:w="900" w:type="dxa"/>
            <w:shd w:val="clear" w:color="auto" w:fill="auto"/>
            <w:vAlign w:val="bottom"/>
          </w:tcPr>
          <w:p w14:paraId="3CA93C9A" w14:textId="08B4AA61" w:rsidR="00BA0842" w:rsidRPr="00D003FC" w:rsidRDefault="00455AAB" w:rsidP="00BA0842">
            <w:pPr>
              <w:tabs>
                <w:tab w:val="left" w:pos="585"/>
              </w:tabs>
              <w:spacing w:line="290" w:lineRule="exact"/>
              <w:jc w:val="right"/>
              <w:rPr>
                <w:rFonts w:ascii="Arial" w:hAnsi="Arial" w:cs="Arial"/>
                <w:sz w:val="16"/>
                <w:szCs w:val="16"/>
              </w:rPr>
            </w:pPr>
            <w:r w:rsidRPr="00D003FC">
              <w:rPr>
                <w:rFonts w:ascii="Arial" w:hAnsi="Arial" w:cs="Arial"/>
                <w:sz w:val="16"/>
                <w:szCs w:val="16"/>
              </w:rPr>
              <w:t>12,252</w:t>
            </w:r>
          </w:p>
        </w:tc>
        <w:tc>
          <w:tcPr>
            <w:tcW w:w="900" w:type="dxa"/>
            <w:shd w:val="clear" w:color="auto" w:fill="auto"/>
            <w:vAlign w:val="bottom"/>
          </w:tcPr>
          <w:p w14:paraId="4386B92F" w14:textId="69258352"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19,283</w:t>
            </w:r>
          </w:p>
        </w:tc>
        <w:tc>
          <w:tcPr>
            <w:tcW w:w="900" w:type="dxa"/>
            <w:shd w:val="clear" w:color="auto" w:fill="auto"/>
            <w:vAlign w:val="bottom"/>
          </w:tcPr>
          <w:p w14:paraId="227B26BA" w14:textId="08EACE45" w:rsidR="00BA0842" w:rsidRPr="00D003FC" w:rsidRDefault="00455AAB" w:rsidP="00BA0842">
            <w:pPr>
              <w:tabs>
                <w:tab w:val="left" w:pos="585"/>
              </w:tabs>
              <w:spacing w:line="290" w:lineRule="exact"/>
              <w:jc w:val="right"/>
              <w:rPr>
                <w:rFonts w:ascii="Arial" w:hAnsi="Arial" w:cs="Arial"/>
                <w:sz w:val="16"/>
                <w:szCs w:val="16"/>
              </w:rPr>
            </w:pPr>
            <w:r w:rsidRPr="00D003FC">
              <w:rPr>
                <w:rFonts w:ascii="Arial" w:hAnsi="Arial" w:cs="Arial"/>
                <w:sz w:val="16"/>
                <w:szCs w:val="16"/>
              </w:rPr>
              <w:t>2,760</w:t>
            </w:r>
          </w:p>
        </w:tc>
        <w:tc>
          <w:tcPr>
            <w:tcW w:w="900" w:type="dxa"/>
            <w:shd w:val="clear" w:color="auto" w:fill="auto"/>
            <w:vAlign w:val="bottom"/>
          </w:tcPr>
          <w:p w14:paraId="69898190" w14:textId="77CB7FE3"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40,222</w:t>
            </w:r>
          </w:p>
        </w:tc>
      </w:tr>
      <w:tr w:rsidR="00BA0842" w:rsidRPr="00D003FC" w14:paraId="32F67DDD" w14:textId="77777777" w:rsidTr="003E00DB">
        <w:trPr>
          <w:trHeight w:val="20"/>
        </w:trPr>
        <w:tc>
          <w:tcPr>
            <w:tcW w:w="3960" w:type="dxa"/>
            <w:shd w:val="clear" w:color="auto" w:fill="auto"/>
          </w:tcPr>
          <w:p w14:paraId="36AB1FD8"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DF178D5" w14:textId="74D1274E"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12</w:t>
            </w:r>
          </w:p>
        </w:tc>
        <w:tc>
          <w:tcPr>
            <w:tcW w:w="900" w:type="dxa"/>
            <w:shd w:val="clear" w:color="auto" w:fill="auto"/>
            <w:vAlign w:val="bottom"/>
          </w:tcPr>
          <w:p w14:paraId="13B57BA4" w14:textId="72A8E458"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4550A83" w14:textId="4BC66C66"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3D810574" w14:textId="0B90D557"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80</w:t>
            </w:r>
          </w:p>
        </w:tc>
        <w:tc>
          <w:tcPr>
            <w:tcW w:w="900" w:type="dxa"/>
            <w:shd w:val="clear" w:color="auto" w:fill="auto"/>
            <w:vAlign w:val="bottom"/>
          </w:tcPr>
          <w:p w14:paraId="19BB0005" w14:textId="294CF73D"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61</w:t>
            </w:r>
          </w:p>
        </w:tc>
        <w:tc>
          <w:tcPr>
            <w:tcW w:w="900" w:type="dxa"/>
            <w:shd w:val="clear" w:color="auto" w:fill="auto"/>
            <w:vAlign w:val="bottom"/>
          </w:tcPr>
          <w:p w14:paraId="35FC813B" w14:textId="173F7C11"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06</w:t>
            </w:r>
          </w:p>
        </w:tc>
      </w:tr>
      <w:tr w:rsidR="00BA0842" w:rsidRPr="00D003FC" w14:paraId="1C02B8BA" w14:textId="77777777" w:rsidTr="003E00DB">
        <w:trPr>
          <w:trHeight w:val="20"/>
        </w:trPr>
        <w:tc>
          <w:tcPr>
            <w:tcW w:w="3960" w:type="dxa"/>
            <w:shd w:val="clear" w:color="auto" w:fill="auto"/>
          </w:tcPr>
          <w:p w14:paraId="3547616D" w14:textId="77777777" w:rsidR="00BA0842" w:rsidRPr="00D003FC" w:rsidRDefault="00BA0842" w:rsidP="00BA0842">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0E7159C8" w14:textId="0B1DEA2C"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48</w:t>
            </w:r>
          </w:p>
        </w:tc>
        <w:tc>
          <w:tcPr>
            <w:tcW w:w="900" w:type="dxa"/>
            <w:shd w:val="clear" w:color="auto" w:fill="auto"/>
            <w:vAlign w:val="bottom"/>
          </w:tcPr>
          <w:p w14:paraId="2D8E1690" w14:textId="13809DF0"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53</w:t>
            </w:r>
          </w:p>
        </w:tc>
        <w:tc>
          <w:tcPr>
            <w:tcW w:w="900" w:type="dxa"/>
            <w:shd w:val="clear" w:color="auto" w:fill="auto"/>
            <w:vAlign w:val="bottom"/>
          </w:tcPr>
          <w:p w14:paraId="3F046209" w14:textId="4FE59193"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48</w:t>
            </w:r>
          </w:p>
        </w:tc>
        <w:tc>
          <w:tcPr>
            <w:tcW w:w="900" w:type="dxa"/>
            <w:shd w:val="clear" w:color="auto" w:fill="auto"/>
            <w:vAlign w:val="bottom"/>
          </w:tcPr>
          <w:p w14:paraId="2631D74D" w14:textId="1B8CB9FA"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13</w:t>
            </w:r>
          </w:p>
        </w:tc>
        <w:tc>
          <w:tcPr>
            <w:tcW w:w="900" w:type="dxa"/>
            <w:shd w:val="clear" w:color="auto" w:fill="auto"/>
            <w:vAlign w:val="bottom"/>
          </w:tcPr>
          <w:p w14:paraId="611D6B41" w14:textId="159CC2B9"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85</w:t>
            </w:r>
          </w:p>
        </w:tc>
        <w:tc>
          <w:tcPr>
            <w:tcW w:w="900" w:type="dxa"/>
            <w:shd w:val="clear" w:color="auto" w:fill="auto"/>
            <w:vAlign w:val="bottom"/>
          </w:tcPr>
          <w:p w14:paraId="40A884FD" w14:textId="028C9C93" w:rsidR="00BA0842" w:rsidRPr="00D003FC" w:rsidRDefault="00455AAB" w:rsidP="00BA084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34</w:t>
            </w:r>
          </w:p>
        </w:tc>
      </w:tr>
      <w:tr w:rsidR="007C5032" w:rsidRPr="00D003FC" w14:paraId="3634635C" w14:textId="77777777" w:rsidTr="003E00DB">
        <w:trPr>
          <w:trHeight w:val="20"/>
        </w:trPr>
        <w:tc>
          <w:tcPr>
            <w:tcW w:w="3960" w:type="dxa"/>
            <w:shd w:val="clear" w:color="auto" w:fill="auto"/>
          </w:tcPr>
          <w:p w14:paraId="65009A51" w14:textId="7F9AC9BC" w:rsidR="007C5032" w:rsidRPr="00D003FC" w:rsidRDefault="007C5032" w:rsidP="007150E5">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r w:rsidRPr="00D003FC">
              <w:rPr>
                <w:rFonts w:ascii="Arial" w:hAnsi="Arial" w:cs="Arial"/>
                <w:sz w:val="16"/>
                <w:szCs w:val="16"/>
              </w:rPr>
              <w:t xml:space="preserve">  debt issued</w:t>
            </w:r>
            <w:r w:rsidRPr="00D003FC">
              <w:rPr>
                <w:rFonts w:ascii="Arial" w:hAnsi="Arial" w:cs="Arial"/>
                <w:sz w:val="16"/>
                <w:szCs w:val="16"/>
                <w:cs/>
              </w:rPr>
              <w:t xml:space="preserve"> </w:t>
            </w:r>
            <w:r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632D0D16"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525BE1E7"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29F63DC0"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66ABB8A1"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64D6D612"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20DF6BB9" w14:textId="77777777" w:rsidR="007C5032" w:rsidRPr="00D003FC" w:rsidRDefault="007C5032" w:rsidP="007C5032">
            <w:pPr>
              <w:spacing w:line="290" w:lineRule="exact"/>
              <w:jc w:val="right"/>
              <w:rPr>
                <w:rFonts w:ascii="Arial" w:hAnsi="Arial" w:cs="Arial"/>
                <w:sz w:val="16"/>
                <w:szCs w:val="16"/>
              </w:rPr>
            </w:pPr>
          </w:p>
        </w:tc>
      </w:tr>
      <w:tr w:rsidR="007C5032" w:rsidRPr="00D003FC" w14:paraId="2CD0DBD9" w14:textId="77777777" w:rsidTr="003E00DB">
        <w:trPr>
          <w:trHeight w:val="20"/>
        </w:trPr>
        <w:tc>
          <w:tcPr>
            <w:tcW w:w="3960" w:type="dxa"/>
            <w:shd w:val="clear" w:color="auto" w:fill="auto"/>
          </w:tcPr>
          <w:p w14:paraId="12D4A162" w14:textId="2DCC257A"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023FE1BB" w14:textId="004DF27F"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7C36E17" w14:textId="495CA9CF"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F635A2C" w14:textId="02EB4278"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46</w:t>
            </w:r>
          </w:p>
        </w:tc>
        <w:tc>
          <w:tcPr>
            <w:tcW w:w="900" w:type="dxa"/>
            <w:shd w:val="clear" w:color="auto" w:fill="auto"/>
            <w:vAlign w:val="bottom"/>
          </w:tcPr>
          <w:p w14:paraId="31873775" w14:textId="1661B669"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46</w:t>
            </w:r>
          </w:p>
        </w:tc>
        <w:tc>
          <w:tcPr>
            <w:tcW w:w="900" w:type="dxa"/>
            <w:shd w:val="clear" w:color="auto" w:fill="auto"/>
            <w:vAlign w:val="bottom"/>
          </w:tcPr>
          <w:p w14:paraId="2B674571" w14:textId="3D9F9232"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3DFD3E6" w14:textId="2DB84D8D"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92</w:t>
            </w:r>
          </w:p>
        </w:tc>
      </w:tr>
      <w:tr w:rsidR="007C5032" w:rsidRPr="00D003FC" w14:paraId="49880A57" w14:textId="77777777" w:rsidTr="003E00DB">
        <w:trPr>
          <w:trHeight w:val="20"/>
        </w:trPr>
        <w:tc>
          <w:tcPr>
            <w:tcW w:w="3960" w:type="dxa"/>
            <w:shd w:val="clear" w:color="auto" w:fill="auto"/>
          </w:tcPr>
          <w:p w14:paraId="638EDDA2" w14:textId="5CAF8E79"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7AD98CD4" w14:textId="669C5082"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6FCA053" w14:textId="15C96644"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49F34A5" w14:textId="6A650CC7"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6</w:t>
            </w:r>
            <w:r w:rsidRPr="00D003FC">
              <w:rPr>
                <w:rFonts w:ascii="Arial" w:hAnsi="Arial" w:cs="Arial"/>
                <w:sz w:val="16"/>
                <w:szCs w:val="16"/>
                <w:cs/>
              </w:rPr>
              <w:t>.</w:t>
            </w:r>
            <w:r w:rsidRPr="00D003FC">
              <w:rPr>
                <w:rFonts w:ascii="Arial" w:hAnsi="Arial" w:cs="Arial"/>
                <w:sz w:val="16"/>
                <w:szCs w:val="16"/>
              </w:rPr>
              <w:t>00</w:t>
            </w:r>
          </w:p>
        </w:tc>
        <w:tc>
          <w:tcPr>
            <w:tcW w:w="900" w:type="dxa"/>
            <w:shd w:val="clear" w:color="auto" w:fill="auto"/>
            <w:vAlign w:val="bottom"/>
          </w:tcPr>
          <w:p w14:paraId="0AB36307" w14:textId="41A81279"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92</w:t>
            </w:r>
          </w:p>
        </w:tc>
        <w:tc>
          <w:tcPr>
            <w:tcW w:w="900" w:type="dxa"/>
            <w:shd w:val="clear" w:color="auto" w:fill="auto"/>
            <w:vAlign w:val="bottom"/>
          </w:tcPr>
          <w:p w14:paraId="1EEAC927" w14:textId="67D9802D"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033AD31" w14:textId="1E171E7C"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96</w:t>
            </w:r>
          </w:p>
        </w:tc>
      </w:tr>
      <w:tr w:rsidR="007C5032" w:rsidRPr="00D003FC" w14:paraId="1FF3AC3B" w14:textId="77777777" w:rsidTr="003E00DB">
        <w:trPr>
          <w:trHeight w:val="20"/>
        </w:trPr>
        <w:tc>
          <w:tcPr>
            <w:tcW w:w="3960" w:type="dxa"/>
            <w:shd w:val="clear" w:color="auto" w:fill="auto"/>
          </w:tcPr>
          <w:p w14:paraId="030187C5" w14:textId="55F99312"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6CC25413" w14:textId="2DBCB961"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6204FFE" w14:textId="3C2085A5"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0A9B431" w14:textId="46B3E8C0"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5</w:t>
            </w:r>
            <w:r w:rsidRPr="00D003FC">
              <w:rPr>
                <w:rFonts w:ascii="Arial" w:hAnsi="Arial" w:cs="Arial"/>
                <w:sz w:val="16"/>
                <w:szCs w:val="16"/>
                <w:cs/>
              </w:rPr>
              <w:t>.</w:t>
            </w:r>
            <w:r w:rsidRPr="00D003FC">
              <w:rPr>
                <w:rFonts w:ascii="Arial" w:hAnsi="Arial" w:cs="Arial"/>
                <w:sz w:val="16"/>
                <w:szCs w:val="16"/>
              </w:rPr>
              <w:t>34</w:t>
            </w:r>
          </w:p>
        </w:tc>
        <w:tc>
          <w:tcPr>
            <w:tcW w:w="900" w:type="dxa"/>
            <w:shd w:val="clear" w:color="auto" w:fill="auto"/>
            <w:vAlign w:val="bottom"/>
          </w:tcPr>
          <w:p w14:paraId="19728B74" w14:textId="7EF4F778"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5</w:t>
            </w:r>
            <w:r w:rsidRPr="00D003FC">
              <w:rPr>
                <w:rFonts w:ascii="Arial" w:hAnsi="Arial" w:cs="Arial"/>
                <w:sz w:val="16"/>
                <w:szCs w:val="16"/>
                <w:cs/>
              </w:rPr>
              <w:t>.</w:t>
            </w:r>
            <w:r w:rsidRPr="00D003FC">
              <w:rPr>
                <w:rFonts w:ascii="Arial" w:hAnsi="Arial" w:cs="Arial"/>
                <w:sz w:val="16"/>
                <w:szCs w:val="16"/>
              </w:rPr>
              <w:t>54</w:t>
            </w:r>
          </w:p>
        </w:tc>
        <w:tc>
          <w:tcPr>
            <w:tcW w:w="900" w:type="dxa"/>
            <w:shd w:val="clear" w:color="auto" w:fill="auto"/>
            <w:vAlign w:val="bottom"/>
          </w:tcPr>
          <w:p w14:paraId="5A5C97D6" w14:textId="16C6C21D"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D39DD83" w14:textId="62118E67"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5</w:t>
            </w:r>
            <w:r w:rsidRPr="00D003FC">
              <w:rPr>
                <w:rFonts w:ascii="Arial" w:hAnsi="Arial" w:cs="Arial"/>
                <w:sz w:val="16"/>
                <w:szCs w:val="16"/>
                <w:cs/>
              </w:rPr>
              <w:t>.</w:t>
            </w:r>
            <w:r w:rsidRPr="00D003FC">
              <w:rPr>
                <w:rFonts w:ascii="Arial" w:hAnsi="Arial" w:cs="Arial"/>
                <w:sz w:val="16"/>
                <w:szCs w:val="16"/>
              </w:rPr>
              <w:t>44</w:t>
            </w:r>
          </w:p>
        </w:tc>
      </w:tr>
      <w:tr w:rsidR="007C5032" w:rsidRPr="00D003FC" w14:paraId="057F0933" w14:textId="77777777" w:rsidTr="003E00DB">
        <w:trPr>
          <w:trHeight w:val="20"/>
        </w:trPr>
        <w:tc>
          <w:tcPr>
            <w:tcW w:w="3960" w:type="dxa"/>
            <w:shd w:val="clear" w:color="auto" w:fill="auto"/>
          </w:tcPr>
          <w:p w14:paraId="1828AFEE" w14:textId="7FCFAFDF" w:rsidR="007C5032" w:rsidRPr="00D003FC" w:rsidRDefault="007C5032" w:rsidP="007C5032">
            <w:pPr>
              <w:spacing w:line="290" w:lineRule="exact"/>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 xml:space="preserve">- </w:t>
            </w:r>
            <w:r w:rsidRPr="00D003FC">
              <w:rPr>
                <w:rFonts w:ascii="Arial" w:hAnsi="Arial" w:cs="Arial"/>
                <w:sz w:val="16"/>
                <w:szCs w:val="16"/>
              </w:rPr>
              <w:t>hedge THB fixed</w:t>
            </w:r>
            <w:r w:rsidRPr="00D003FC">
              <w:rPr>
                <w:rFonts w:ascii="Arial" w:hAnsi="Arial" w:cs="Arial"/>
                <w:sz w:val="16"/>
                <w:szCs w:val="16"/>
                <w:cs/>
              </w:rPr>
              <w:t>-</w:t>
            </w:r>
            <w:r w:rsidRPr="00D003FC">
              <w:rPr>
                <w:rFonts w:ascii="Arial" w:hAnsi="Arial" w:cs="Arial"/>
                <w:sz w:val="16"/>
                <w:szCs w:val="16"/>
              </w:rPr>
              <w:t>rate               deposits</w:t>
            </w:r>
          </w:p>
        </w:tc>
        <w:tc>
          <w:tcPr>
            <w:tcW w:w="900" w:type="dxa"/>
            <w:shd w:val="clear" w:color="auto" w:fill="auto"/>
            <w:vAlign w:val="bottom"/>
          </w:tcPr>
          <w:p w14:paraId="6BF1EDCA"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3B3C3E4B"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112E89E8" w14:textId="184678BD"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416D47C6"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18673D24"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4BA1491F" w14:textId="77777777" w:rsidR="007C5032" w:rsidRPr="00D003FC" w:rsidRDefault="007C5032" w:rsidP="007C5032">
            <w:pPr>
              <w:spacing w:line="290" w:lineRule="exact"/>
              <w:jc w:val="right"/>
              <w:rPr>
                <w:rFonts w:ascii="Arial" w:hAnsi="Arial" w:cs="Arial"/>
                <w:sz w:val="16"/>
                <w:szCs w:val="16"/>
              </w:rPr>
            </w:pPr>
          </w:p>
        </w:tc>
      </w:tr>
      <w:tr w:rsidR="007C5032" w:rsidRPr="00D003FC" w14:paraId="50C5FFF9" w14:textId="77777777" w:rsidTr="003E00DB">
        <w:trPr>
          <w:trHeight w:val="20"/>
        </w:trPr>
        <w:tc>
          <w:tcPr>
            <w:tcW w:w="3960" w:type="dxa"/>
            <w:shd w:val="clear" w:color="auto" w:fill="auto"/>
          </w:tcPr>
          <w:p w14:paraId="7590A252" w14:textId="2AE80896"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8B017DA" w14:textId="1CB2E5C4"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68FEDF9" w14:textId="1625567D"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AA932E2" w14:textId="705FDE6A"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812089A" w14:textId="2D7151F5"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65</w:t>
            </w:r>
            <w:r w:rsidR="00730CA7">
              <w:rPr>
                <w:rFonts w:ascii="Arial" w:hAnsi="Arial" w:cs="Arial"/>
                <w:sz w:val="16"/>
                <w:szCs w:val="16"/>
              </w:rPr>
              <w:t>0</w:t>
            </w:r>
          </w:p>
        </w:tc>
        <w:tc>
          <w:tcPr>
            <w:tcW w:w="900" w:type="dxa"/>
            <w:shd w:val="clear" w:color="auto" w:fill="auto"/>
            <w:vAlign w:val="bottom"/>
          </w:tcPr>
          <w:p w14:paraId="76E0E990" w14:textId="39DCB789"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9,118</w:t>
            </w:r>
          </w:p>
        </w:tc>
        <w:tc>
          <w:tcPr>
            <w:tcW w:w="900" w:type="dxa"/>
            <w:shd w:val="clear" w:color="auto" w:fill="auto"/>
            <w:vAlign w:val="bottom"/>
          </w:tcPr>
          <w:p w14:paraId="2D6D2F8D" w14:textId="1D87D6D1"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9</w:t>
            </w:r>
            <w:r w:rsidR="00575BD5" w:rsidRPr="00D003FC">
              <w:rPr>
                <w:rFonts w:ascii="Arial" w:hAnsi="Arial" w:cs="Arial"/>
                <w:sz w:val="16"/>
                <w:szCs w:val="16"/>
              </w:rPr>
              <w:t>,76</w:t>
            </w:r>
            <w:r w:rsidR="00730CA7">
              <w:rPr>
                <w:rFonts w:ascii="Arial" w:hAnsi="Arial" w:cs="Arial"/>
                <w:sz w:val="16"/>
                <w:szCs w:val="16"/>
              </w:rPr>
              <w:t>8</w:t>
            </w:r>
          </w:p>
        </w:tc>
      </w:tr>
      <w:tr w:rsidR="007C5032" w:rsidRPr="00D003FC" w14:paraId="45CE5A7F" w14:textId="77777777" w:rsidTr="003E00DB">
        <w:trPr>
          <w:trHeight w:val="20"/>
        </w:trPr>
        <w:tc>
          <w:tcPr>
            <w:tcW w:w="3960" w:type="dxa"/>
            <w:shd w:val="clear" w:color="auto" w:fill="auto"/>
          </w:tcPr>
          <w:p w14:paraId="56F9E5CC" w14:textId="1C52ADF3"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BF1A3FE" w14:textId="1B326B02"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02D1BCC" w14:textId="783FF860"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D901064" w14:textId="60079AC3"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AD19769" w14:textId="0825F797"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14</w:t>
            </w:r>
          </w:p>
        </w:tc>
        <w:tc>
          <w:tcPr>
            <w:tcW w:w="900" w:type="dxa"/>
            <w:shd w:val="clear" w:color="auto" w:fill="auto"/>
            <w:vAlign w:val="bottom"/>
          </w:tcPr>
          <w:p w14:paraId="25AA4AC6" w14:textId="40DC082F"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00</w:t>
            </w:r>
          </w:p>
        </w:tc>
        <w:tc>
          <w:tcPr>
            <w:tcW w:w="900" w:type="dxa"/>
            <w:shd w:val="clear" w:color="auto" w:fill="auto"/>
            <w:vAlign w:val="bottom"/>
          </w:tcPr>
          <w:p w14:paraId="1103472E" w14:textId="4401E5BF"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94</w:t>
            </w:r>
          </w:p>
        </w:tc>
      </w:tr>
      <w:tr w:rsidR="007C5032" w:rsidRPr="00D003FC" w14:paraId="3D6BD544" w14:textId="77777777" w:rsidTr="003E00DB">
        <w:trPr>
          <w:trHeight w:val="20"/>
        </w:trPr>
        <w:tc>
          <w:tcPr>
            <w:tcW w:w="3960" w:type="dxa"/>
            <w:shd w:val="clear" w:color="auto" w:fill="auto"/>
          </w:tcPr>
          <w:p w14:paraId="1872891D" w14:textId="5683E0C4" w:rsidR="007C5032" w:rsidRPr="00D003FC" w:rsidRDefault="007C5032" w:rsidP="007C5032">
            <w:pPr>
              <w:spacing w:line="290" w:lineRule="exact"/>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7D02E23E" w14:textId="4DEBF6F5"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2AE5404" w14:textId="706E04A5"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4DA0215" w14:textId="23B956DF"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A8EB75E" w14:textId="19F66AF8"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48</w:t>
            </w:r>
          </w:p>
        </w:tc>
        <w:tc>
          <w:tcPr>
            <w:tcW w:w="900" w:type="dxa"/>
            <w:shd w:val="clear" w:color="auto" w:fill="auto"/>
            <w:vAlign w:val="bottom"/>
          </w:tcPr>
          <w:p w14:paraId="301D85E3" w14:textId="2266B28A"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72</w:t>
            </w:r>
          </w:p>
        </w:tc>
        <w:tc>
          <w:tcPr>
            <w:tcW w:w="900" w:type="dxa"/>
            <w:shd w:val="clear" w:color="auto" w:fill="auto"/>
            <w:vAlign w:val="bottom"/>
          </w:tcPr>
          <w:p w14:paraId="77A62F27" w14:textId="29EF553D" w:rsidR="007C5032" w:rsidRPr="00D003FC" w:rsidRDefault="00575BD5"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70</w:t>
            </w:r>
          </w:p>
        </w:tc>
      </w:tr>
      <w:tr w:rsidR="007C5032" w:rsidRPr="00D003FC" w14:paraId="3CE7D666" w14:textId="77777777" w:rsidTr="003E00DB">
        <w:trPr>
          <w:trHeight w:val="20"/>
        </w:trPr>
        <w:tc>
          <w:tcPr>
            <w:tcW w:w="3960" w:type="dxa"/>
            <w:shd w:val="clear" w:color="auto" w:fill="auto"/>
          </w:tcPr>
          <w:p w14:paraId="4D528B33" w14:textId="5764DE49" w:rsidR="007C5032" w:rsidRPr="00D003FC" w:rsidRDefault="007C5032" w:rsidP="007C5032">
            <w:pPr>
              <w:spacing w:line="290" w:lineRule="exact"/>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 xml:space="preserve">- </w:t>
            </w:r>
            <w:r w:rsidRPr="00D003FC">
              <w:rPr>
                <w:rFonts w:ascii="Arial" w:hAnsi="Arial" w:cs="Arial"/>
                <w:sz w:val="16"/>
                <w:szCs w:val="16"/>
              </w:rPr>
              <w:t>hedge THB fixed</w:t>
            </w:r>
            <w:r w:rsidRPr="00D003FC">
              <w:rPr>
                <w:rFonts w:ascii="Arial" w:hAnsi="Arial" w:cs="Arial"/>
                <w:sz w:val="16"/>
                <w:szCs w:val="16"/>
                <w:cs/>
              </w:rPr>
              <w:t>-</w:t>
            </w:r>
            <w:r w:rsidRPr="00D003FC">
              <w:rPr>
                <w:rFonts w:ascii="Arial" w:hAnsi="Arial" w:cs="Arial"/>
                <w:sz w:val="16"/>
                <w:szCs w:val="16"/>
              </w:rPr>
              <w:t>rate               deposits</w:t>
            </w:r>
          </w:p>
        </w:tc>
        <w:tc>
          <w:tcPr>
            <w:tcW w:w="900" w:type="dxa"/>
            <w:shd w:val="clear" w:color="auto" w:fill="auto"/>
            <w:vAlign w:val="bottom"/>
          </w:tcPr>
          <w:p w14:paraId="72B2FDF7" w14:textId="7BADD6A9"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57C5CFC9"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5AC130F4"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407FDFCD"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04B9892D" w14:textId="77777777" w:rsidR="007C5032" w:rsidRPr="00D003FC" w:rsidRDefault="007C5032" w:rsidP="007C5032">
            <w:pPr>
              <w:spacing w:line="290" w:lineRule="exact"/>
              <w:jc w:val="right"/>
              <w:rPr>
                <w:rFonts w:ascii="Arial" w:hAnsi="Arial" w:cs="Arial"/>
                <w:sz w:val="16"/>
                <w:szCs w:val="16"/>
              </w:rPr>
            </w:pPr>
          </w:p>
        </w:tc>
        <w:tc>
          <w:tcPr>
            <w:tcW w:w="900" w:type="dxa"/>
            <w:shd w:val="clear" w:color="auto" w:fill="auto"/>
            <w:vAlign w:val="bottom"/>
          </w:tcPr>
          <w:p w14:paraId="5CD044AF" w14:textId="77777777" w:rsidR="007C5032" w:rsidRPr="00D003FC" w:rsidRDefault="007C5032" w:rsidP="007C5032">
            <w:pPr>
              <w:spacing w:line="290" w:lineRule="exact"/>
              <w:jc w:val="right"/>
              <w:rPr>
                <w:rFonts w:ascii="Arial" w:hAnsi="Arial" w:cs="Arial"/>
                <w:sz w:val="16"/>
                <w:szCs w:val="16"/>
              </w:rPr>
            </w:pPr>
          </w:p>
        </w:tc>
      </w:tr>
      <w:tr w:rsidR="007C5032" w:rsidRPr="00D003FC" w14:paraId="3CEF2217" w14:textId="77777777" w:rsidTr="003E00DB">
        <w:trPr>
          <w:trHeight w:val="20"/>
        </w:trPr>
        <w:tc>
          <w:tcPr>
            <w:tcW w:w="3960" w:type="dxa"/>
            <w:shd w:val="clear" w:color="auto" w:fill="auto"/>
          </w:tcPr>
          <w:p w14:paraId="2518E551" w14:textId="1448E5E5" w:rsidR="007C5032" w:rsidRPr="00D003FC" w:rsidRDefault="007C5032" w:rsidP="007C5032">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7221B3C" w14:textId="5A5EA35C"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7B993A" w14:textId="7E068CEA"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AB20409" w14:textId="44FC0BC3"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A51AF6D" w14:textId="428DABFB"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65</w:t>
            </w:r>
            <w:r w:rsidR="002D2586" w:rsidRPr="00D003FC">
              <w:rPr>
                <w:rFonts w:ascii="Arial" w:hAnsi="Arial" w:cs="Arial"/>
                <w:sz w:val="16"/>
                <w:szCs w:val="16"/>
              </w:rPr>
              <w:t>1</w:t>
            </w:r>
          </w:p>
        </w:tc>
        <w:tc>
          <w:tcPr>
            <w:tcW w:w="900" w:type="dxa"/>
            <w:shd w:val="clear" w:color="auto" w:fill="auto"/>
            <w:vAlign w:val="bottom"/>
          </w:tcPr>
          <w:p w14:paraId="2AC3D77E" w14:textId="6AEDF43E"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9,118</w:t>
            </w:r>
          </w:p>
        </w:tc>
        <w:tc>
          <w:tcPr>
            <w:tcW w:w="900" w:type="dxa"/>
            <w:shd w:val="clear" w:color="auto" w:fill="auto"/>
            <w:vAlign w:val="bottom"/>
          </w:tcPr>
          <w:p w14:paraId="362ED005" w14:textId="49172C51"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rPr>
              <w:t>9</w:t>
            </w:r>
            <w:r w:rsidR="00B359A2" w:rsidRPr="00D003FC">
              <w:rPr>
                <w:rFonts w:ascii="Arial" w:hAnsi="Arial" w:cs="Arial"/>
                <w:sz w:val="16"/>
                <w:szCs w:val="16"/>
              </w:rPr>
              <w:t>,769</w:t>
            </w:r>
          </w:p>
        </w:tc>
      </w:tr>
      <w:tr w:rsidR="007C5032" w:rsidRPr="00D003FC" w14:paraId="425B0D80" w14:textId="77777777" w:rsidTr="003E00DB">
        <w:trPr>
          <w:trHeight w:val="20"/>
        </w:trPr>
        <w:tc>
          <w:tcPr>
            <w:tcW w:w="3960" w:type="dxa"/>
            <w:shd w:val="clear" w:color="auto" w:fill="auto"/>
          </w:tcPr>
          <w:p w14:paraId="3CFB90C4" w14:textId="4BA834EB" w:rsidR="007C5032" w:rsidRPr="00D003FC" w:rsidRDefault="007C5032" w:rsidP="007C5032">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19ED82D3" w14:textId="57111438"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7C0A767" w14:textId="5C58E677"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4E2F096" w14:textId="2D46F90E"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347FFC" w14:textId="682F99FC"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28</w:t>
            </w:r>
          </w:p>
        </w:tc>
        <w:tc>
          <w:tcPr>
            <w:tcW w:w="900" w:type="dxa"/>
            <w:shd w:val="clear" w:color="auto" w:fill="auto"/>
            <w:vAlign w:val="bottom"/>
          </w:tcPr>
          <w:p w14:paraId="661ECA0D" w14:textId="22396B44"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02</w:t>
            </w:r>
          </w:p>
        </w:tc>
        <w:tc>
          <w:tcPr>
            <w:tcW w:w="900" w:type="dxa"/>
            <w:shd w:val="clear" w:color="auto" w:fill="auto"/>
            <w:vAlign w:val="bottom"/>
          </w:tcPr>
          <w:p w14:paraId="463A36F4" w14:textId="6DC0EE9D"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2</w:t>
            </w:r>
            <w:r w:rsidR="007C5032" w:rsidRPr="00D003FC">
              <w:rPr>
                <w:rFonts w:ascii="Arial" w:hAnsi="Arial" w:cs="Arial"/>
                <w:sz w:val="16"/>
                <w:szCs w:val="16"/>
                <w:cs/>
              </w:rPr>
              <w:t>.</w:t>
            </w:r>
            <w:r w:rsidR="007C5032" w:rsidRPr="00D003FC">
              <w:rPr>
                <w:rFonts w:ascii="Arial" w:hAnsi="Arial" w:cs="Arial"/>
                <w:sz w:val="16"/>
                <w:szCs w:val="16"/>
              </w:rPr>
              <w:t>9</w:t>
            </w:r>
            <w:r w:rsidRPr="00D003FC">
              <w:rPr>
                <w:rFonts w:ascii="Arial" w:hAnsi="Arial" w:cs="Arial"/>
                <w:sz w:val="16"/>
                <w:szCs w:val="16"/>
              </w:rPr>
              <w:t>7</w:t>
            </w:r>
          </w:p>
        </w:tc>
      </w:tr>
      <w:tr w:rsidR="007C5032" w:rsidRPr="00D003FC" w14:paraId="1ECC7021" w14:textId="77777777" w:rsidTr="003E00DB">
        <w:trPr>
          <w:trHeight w:val="20"/>
        </w:trPr>
        <w:tc>
          <w:tcPr>
            <w:tcW w:w="3960" w:type="dxa"/>
            <w:shd w:val="clear" w:color="auto" w:fill="auto"/>
          </w:tcPr>
          <w:p w14:paraId="3A21BFB1" w14:textId="0F02F417" w:rsidR="007C5032" w:rsidRPr="00D003FC" w:rsidRDefault="007C5032" w:rsidP="007C5032">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3BC3BB20" w14:textId="454187E1"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EEE7B96" w14:textId="598E4E01" w:rsidR="007C5032" w:rsidRPr="00D003FC" w:rsidRDefault="007C503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E0815D6" w14:textId="5D6FAAEE"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73AA59C" w14:textId="06011A66"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74</w:t>
            </w:r>
          </w:p>
        </w:tc>
        <w:tc>
          <w:tcPr>
            <w:tcW w:w="900" w:type="dxa"/>
            <w:shd w:val="clear" w:color="auto" w:fill="auto"/>
            <w:vAlign w:val="bottom"/>
          </w:tcPr>
          <w:p w14:paraId="3FF016AE" w14:textId="0AB55EB3"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93</w:t>
            </w:r>
          </w:p>
        </w:tc>
        <w:tc>
          <w:tcPr>
            <w:tcW w:w="900" w:type="dxa"/>
            <w:shd w:val="clear" w:color="auto" w:fill="auto"/>
            <w:vAlign w:val="bottom"/>
          </w:tcPr>
          <w:p w14:paraId="78A2F636" w14:textId="63B04D2B" w:rsidR="007C5032" w:rsidRPr="00D003FC" w:rsidRDefault="00B359A2" w:rsidP="007C5032">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92</w:t>
            </w:r>
          </w:p>
        </w:tc>
      </w:tr>
    </w:tbl>
    <w:p w14:paraId="726E6074" w14:textId="77777777" w:rsidR="00F96D3F" w:rsidRPr="00D003FC" w:rsidRDefault="00F96D3F">
      <w:r w:rsidRPr="00D003FC">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D003FC" w14:paraId="0149FA78" w14:textId="77777777" w:rsidTr="00462238">
        <w:trPr>
          <w:trHeight w:val="20"/>
          <w:tblHeader/>
        </w:trPr>
        <w:tc>
          <w:tcPr>
            <w:tcW w:w="3960" w:type="dxa"/>
            <w:shd w:val="clear" w:color="auto" w:fill="auto"/>
            <w:vAlign w:val="bottom"/>
          </w:tcPr>
          <w:p w14:paraId="4D5E3046" w14:textId="77777777" w:rsidR="00F96D3F" w:rsidRPr="00D003FC"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316EC360"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F96D3F" w:rsidRPr="00D003FC" w14:paraId="38660D58" w14:textId="77777777" w:rsidTr="00462238">
        <w:trPr>
          <w:trHeight w:val="20"/>
          <w:tblHeader/>
        </w:trPr>
        <w:tc>
          <w:tcPr>
            <w:tcW w:w="3960" w:type="dxa"/>
            <w:shd w:val="clear" w:color="auto" w:fill="auto"/>
            <w:vAlign w:val="bottom"/>
          </w:tcPr>
          <w:p w14:paraId="0E1A70BD" w14:textId="77777777" w:rsidR="00F96D3F" w:rsidRPr="00D003FC" w:rsidRDefault="00F96D3F" w:rsidP="00CD5F85">
            <w:pPr>
              <w:spacing w:line="320" w:lineRule="exact"/>
              <w:jc w:val="center"/>
              <w:rPr>
                <w:rFonts w:ascii="Arial" w:hAnsi="Arial" w:cs="Arial"/>
                <w:sz w:val="16"/>
                <w:szCs w:val="16"/>
                <w:cs/>
              </w:rPr>
            </w:pPr>
          </w:p>
        </w:tc>
        <w:tc>
          <w:tcPr>
            <w:tcW w:w="5400" w:type="dxa"/>
            <w:gridSpan w:val="6"/>
            <w:shd w:val="clear" w:color="auto" w:fill="auto"/>
            <w:vAlign w:val="bottom"/>
          </w:tcPr>
          <w:p w14:paraId="2763BD68"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30 June 2024</w:t>
            </w:r>
          </w:p>
        </w:tc>
      </w:tr>
      <w:tr w:rsidR="00F96D3F" w:rsidRPr="00D003FC" w14:paraId="42165841" w14:textId="77777777" w:rsidTr="00462238">
        <w:trPr>
          <w:trHeight w:val="20"/>
          <w:tblHeader/>
        </w:trPr>
        <w:tc>
          <w:tcPr>
            <w:tcW w:w="3960" w:type="dxa"/>
            <w:vMerge w:val="restart"/>
            <w:shd w:val="clear" w:color="auto" w:fill="auto"/>
            <w:vAlign w:val="bottom"/>
          </w:tcPr>
          <w:p w14:paraId="3E1AC0E6"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23670422"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Remaining time to maturity</w:t>
            </w:r>
          </w:p>
        </w:tc>
      </w:tr>
      <w:tr w:rsidR="00F96D3F" w:rsidRPr="00D003FC" w14:paraId="6F4AADC0" w14:textId="77777777" w:rsidTr="00462238">
        <w:trPr>
          <w:trHeight w:val="51"/>
          <w:tblHeader/>
        </w:trPr>
        <w:tc>
          <w:tcPr>
            <w:tcW w:w="3960" w:type="dxa"/>
            <w:vMerge/>
            <w:shd w:val="clear" w:color="auto" w:fill="auto"/>
            <w:vAlign w:val="bottom"/>
          </w:tcPr>
          <w:p w14:paraId="6E448F86" w14:textId="77777777" w:rsidR="00F96D3F" w:rsidRPr="00D003FC" w:rsidRDefault="00F96D3F" w:rsidP="00CD5F85">
            <w:pPr>
              <w:pBdr>
                <w:bottom w:val="single" w:sz="4" w:space="1" w:color="auto"/>
              </w:pBdr>
              <w:spacing w:line="320" w:lineRule="exact"/>
              <w:jc w:val="center"/>
              <w:rPr>
                <w:rFonts w:ascii="Arial" w:hAnsi="Arial" w:cs="Arial"/>
                <w:sz w:val="16"/>
                <w:szCs w:val="16"/>
              </w:rPr>
            </w:pPr>
          </w:p>
        </w:tc>
        <w:tc>
          <w:tcPr>
            <w:tcW w:w="900" w:type="dxa"/>
            <w:shd w:val="clear" w:color="auto" w:fill="auto"/>
            <w:vAlign w:val="bottom"/>
          </w:tcPr>
          <w:p w14:paraId="574306AF"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41643CEB"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3D81D8F1"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 xml:space="preserve">months </w:t>
            </w:r>
            <w:proofErr w:type="gramStart"/>
            <w:r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396C59A9" w14:textId="77777777" w:rsidR="00F96D3F" w:rsidRPr="00D003FC" w:rsidRDefault="00F96D3F" w:rsidP="00CD5F85">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0CB88682" w14:textId="77777777" w:rsidR="00F96D3F" w:rsidRPr="00D003FC" w:rsidRDefault="00F96D3F" w:rsidP="00CD5F85">
            <w:pPr>
              <w:pBdr>
                <w:bottom w:val="single" w:sz="4" w:space="1" w:color="auto"/>
              </w:pBdr>
              <w:spacing w:line="32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1E0CE219" w14:textId="77777777" w:rsidR="00F96D3F" w:rsidRPr="00D003FC" w:rsidRDefault="00F96D3F" w:rsidP="00CD5F85">
            <w:pPr>
              <w:pBdr>
                <w:bottom w:val="single" w:sz="4" w:space="1" w:color="auto"/>
              </w:pBdr>
              <w:spacing w:line="320" w:lineRule="exact"/>
              <w:jc w:val="center"/>
              <w:rPr>
                <w:rFonts w:ascii="Arial" w:hAnsi="Arial" w:cs="Arial"/>
                <w:sz w:val="16"/>
                <w:szCs w:val="16"/>
                <w:cs/>
              </w:rPr>
            </w:pPr>
            <w:r w:rsidRPr="00D003FC">
              <w:rPr>
                <w:rFonts w:ascii="Arial" w:hAnsi="Arial" w:cs="Arial"/>
                <w:sz w:val="16"/>
                <w:szCs w:val="16"/>
              </w:rPr>
              <w:t>Total</w:t>
            </w:r>
          </w:p>
        </w:tc>
      </w:tr>
      <w:tr w:rsidR="007C5032" w:rsidRPr="00D003FC" w14:paraId="3541FF8C" w14:textId="77777777" w:rsidTr="003E00DB">
        <w:trPr>
          <w:trHeight w:val="20"/>
        </w:trPr>
        <w:tc>
          <w:tcPr>
            <w:tcW w:w="3960" w:type="dxa"/>
            <w:shd w:val="clear" w:color="auto" w:fill="auto"/>
          </w:tcPr>
          <w:p w14:paraId="2F7570BE" w14:textId="33BCF0CB" w:rsidR="007C5032" w:rsidRPr="00D003FC" w:rsidRDefault="007C5032" w:rsidP="00CD5F85">
            <w:pPr>
              <w:spacing w:line="32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foreign exchange rate risk</w:t>
            </w:r>
          </w:p>
        </w:tc>
        <w:tc>
          <w:tcPr>
            <w:tcW w:w="900" w:type="dxa"/>
            <w:shd w:val="clear" w:color="auto" w:fill="auto"/>
            <w:vAlign w:val="bottom"/>
          </w:tcPr>
          <w:p w14:paraId="4772F334"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FE8E4FD"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4A5823F"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1C82778A"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5430BC01" w14:textId="77777777" w:rsidR="007C5032" w:rsidRPr="00D003FC" w:rsidRDefault="007C5032" w:rsidP="00CD5F85">
            <w:pPr>
              <w:spacing w:line="320" w:lineRule="exact"/>
              <w:jc w:val="right"/>
              <w:rPr>
                <w:rFonts w:ascii="Arial" w:hAnsi="Arial" w:cs="Arial"/>
                <w:sz w:val="16"/>
                <w:szCs w:val="16"/>
                <w:cs/>
              </w:rPr>
            </w:pPr>
          </w:p>
        </w:tc>
        <w:tc>
          <w:tcPr>
            <w:tcW w:w="900" w:type="dxa"/>
            <w:shd w:val="clear" w:color="auto" w:fill="auto"/>
            <w:vAlign w:val="bottom"/>
          </w:tcPr>
          <w:p w14:paraId="6CA94827" w14:textId="77777777" w:rsidR="007C5032" w:rsidRPr="00D003FC" w:rsidRDefault="007C5032" w:rsidP="00CD5F85">
            <w:pPr>
              <w:spacing w:line="320" w:lineRule="exact"/>
              <w:jc w:val="right"/>
              <w:rPr>
                <w:rFonts w:ascii="Arial" w:hAnsi="Arial" w:cs="Arial"/>
                <w:sz w:val="16"/>
                <w:szCs w:val="16"/>
              </w:rPr>
            </w:pPr>
          </w:p>
        </w:tc>
      </w:tr>
      <w:tr w:rsidR="007C5032" w:rsidRPr="00D003FC" w14:paraId="32E64865" w14:textId="77777777" w:rsidTr="003E00DB">
        <w:trPr>
          <w:trHeight w:val="20"/>
        </w:trPr>
        <w:tc>
          <w:tcPr>
            <w:tcW w:w="3960" w:type="dxa"/>
            <w:shd w:val="clear" w:color="auto" w:fill="auto"/>
          </w:tcPr>
          <w:p w14:paraId="3FF56F9B" w14:textId="77777777" w:rsidR="007C5032" w:rsidRPr="00D003FC" w:rsidRDefault="007C5032" w:rsidP="00CD5F85">
            <w:pPr>
              <w:spacing w:line="320" w:lineRule="exact"/>
              <w:ind w:left="149" w:hanging="149"/>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hedge USD investments in equity securities</w:t>
            </w:r>
          </w:p>
        </w:tc>
        <w:tc>
          <w:tcPr>
            <w:tcW w:w="900" w:type="dxa"/>
            <w:shd w:val="clear" w:color="auto" w:fill="auto"/>
            <w:vAlign w:val="bottom"/>
          </w:tcPr>
          <w:p w14:paraId="45C76DAB"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EC7033A"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3D39434"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66E930FB"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1B08FFD4"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34B180B" w14:textId="77777777" w:rsidR="007C5032" w:rsidRPr="00D003FC" w:rsidRDefault="007C5032" w:rsidP="00CD5F85">
            <w:pPr>
              <w:spacing w:line="320" w:lineRule="exact"/>
              <w:jc w:val="right"/>
              <w:rPr>
                <w:rFonts w:ascii="Arial" w:hAnsi="Arial" w:cs="Arial"/>
                <w:sz w:val="16"/>
                <w:szCs w:val="16"/>
              </w:rPr>
            </w:pPr>
          </w:p>
        </w:tc>
      </w:tr>
      <w:tr w:rsidR="007C5032" w:rsidRPr="00D003FC" w14:paraId="79CF3D5E" w14:textId="77777777" w:rsidTr="003E00DB">
        <w:trPr>
          <w:trHeight w:val="20"/>
        </w:trPr>
        <w:tc>
          <w:tcPr>
            <w:tcW w:w="3960" w:type="dxa"/>
            <w:shd w:val="clear" w:color="auto" w:fill="auto"/>
          </w:tcPr>
          <w:p w14:paraId="477421D5" w14:textId="77777777" w:rsidR="007C5032" w:rsidRPr="00D003FC" w:rsidRDefault="007C5032" w:rsidP="00CD5F85">
            <w:pPr>
              <w:spacing w:line="32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D42CBBC" w14:textId="3A88BB69"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68EBF98" w14:textId="59F5C50F"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73</w:t>
            </w:r>
          </w:p>
        </w:tc>
        <w:tc>
          <w:tcPr>
            <w:tcW w:w="900" w:type="dxa"/>
            <w:shd w:val="clear" w:color="auto" w:fill="auto"/>
            <w:vAlign w:val="bottom"/>
          </w:tcPr>
          <w:p w14:paraId="7D58EAF4" w14:textId="05E8154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73A9072" w14:textId="764D9F9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CC43E5A" w14:textId="036C1B4A"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F98F3D7" w14:textId="56E3D09A"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73</w:t>
            </w:r>
          </w:p>
        </w:tc>
      </w:tr>
      <w:tr w:rsidR="007C5032" w:rsidRPr="00D003FC" w14:paraId="273F0F54" w14:textId="77777777" w:rsidTr="003E00DB">
        <w:trPr>
          <w:trHeight w:val="20"/>
        </w:trPr>
        <w:tc>
          <w:tcPr>
            <w:tcW w:w="3960" w:type="dxa"/>
            <w:shd w:val="clear" w:color="auto" w:fill="auto"/>
          </w:tcPr>
          <w:p w14:paraId="1E723D2E" w14:textId="77777777" w:rsidR="007C5032" w:rsidRPr="00D003FC" w:rsidRDefault="007C5032" w:rsidP="00CD5F85">
            <w:pPr>
              <w:spacing w:line="320" w:lineRule="exact"/>
              <w:ind w:left="149" w:hanging="149"/>
              <w:rPr>
                <w:rFonts w:ascii="Arial" w:hAnsi="Arial" w:cs="Arial"/>
                <w:sz w:val="16"/>
                <w:szCs w:val="16"/>
              </w:rPr>
            </w:pPr>
            <w:r w:rsidRPr="00D003FC">
              <w:rPr>
                <w:rFonts w:ascii="Arial" w:hAnsi="Arial" w:cs="Arial"/>
                <w:sz w:val="16"/>
                <w:szCs w:val="16"/>
              </w:rPr>
              <w:t xml:space="preserve">     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1FA1D545" w14:textId="2A8A84C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E7F7D74" w14:textId="0F27D376"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73</w:t>
            </w:r>
          </w:p>
        </w:tc>
        <w:tc>
          <w:tcPr>
            <w:tcW w:w="900" w:type="dxa"/>
            <w:shd w:val="clear" w:color="auto" w:fill="auto"/>
            <w:vAlign w:val="bottom"/>
          </w:tcPr>
          <w:p w14:paraId="1BFC8643" w14:textId="3384521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1B777E1" w14:textId="1AEFFA90"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67ECDC7" w14:textId="655FA977"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9A9195E" w14:textId="7BD2343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73</w:t>
            </w:r>
          </w:p>
        </w:tc>
      </w:tr>
      <w:tr w:rsidR="007C5032" w:rsidRPr="00D003FC" w14:paraId="49EB3FA3" w14:textId="77777777" w:rsidTr="003E00DB">
        <w:trPr>
          <w:trHeight w:val="20"/>
        </w:trPr>
        <w:tc>
          <w:tcPr>
            <w:tcW w:w="3960" w:type="dxa"/>
            <w:shd w:val="clear" w:color="auto" w:fill="auto"/>
          </w:tcPr>
          <w:p w14:paraId="393BDDBC" w14:textId="77777777" w:rsidR="007C5032" w:rsidRPr="00D003FC" w:rsidRDefault="007C5032" w:rsidP="00CD5F85">
            <w:pPr>
              <w:spacing w:line="320" w:lineRule="exact"/>
              <w:ind w:left="149" w:hanging="149"/>
              <w:rPr>
                <w:rFonts w:ascii="Arial" w:hAnsi="Arial" w:cs="Arial"/>
                <w:sz w:val="16"/>
                <w:szCs w:val="16"/>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EUR investments in equity securities</w:t>
            </w:r>
          </w:p>
        </w:tc>
        <w:tc>
          <w:tcPr>
            <w:tcW w:w="900" w:type="dxa"/>
            <w:shd w:val="clear" w:color="auto" w:fill="auto"/>
            <w:vAlign w:val="bottom"/>
          </w:tcPr>
          <w:p w14:paraId="48B6556E"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15F83887"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6E9D452B"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22737051"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41A8AA45"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7E98E08B" w14:textId="77777777" w:rsidR="007C5032" w:rsidRPr="00D003FC" w:rsidRDefault="007C5032" w:rsidP="00CD5F85">
            <w:pPr>
              <w:spacing w:line="320" w:lineRule="exact"/>
              <w:jc w:val="right"/>
              <w:rPr>
                <w:rFonts w:ascii="Arial" w:hAnsi="Arial" w:cs="Arial"/>
                <w:sz w:val="16"/>
                <w:szCs w:val="16"/>
              </w:rPr>
            </w:pPr>
          </w:p>
        </w:tc>
      </w:tr>
      <w:tr w:rsidR="007C5032" w:rsidRPr="00D003FC" w14:paraId="0EB3AC7C" w14:textId="77777777" w:rsidTr="003E00DB">
        <w:trPr>
          <w:trHeight w:val="20"/>
        </w:trPr>
        <w:tc>
          <w:tcPr>
            <w:tcW w:w="3960" w:type="dxa"/>
            <w:shd w:val="clear" w:color="auto" w:fill="auto"/>
          </w:tcPr>
          <w:p w14:paraId="60F535E4" w14:textId="77777777" w:rsidR="007C5032" w:rsidRPr="00D003FC" w:rsidRDefault="007C5032" w:rsidP="00CD5F85">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A215853" w14:textId="4A297639"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C464298" w14:textId="034E9D2C"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10</w:t>
            </w:r>
          </w:p>
        </w:tc>
        <w:tc>
          <w:tcPr>
            <w:tcW w:w="900" w:type="dxa"/>
            <w:shd w:val="clear" w:color="auto" w:fill="auto"/>
            <w:vAlign w:val="bottom"/>
          </w:tcPr>
          <w:p w14:paraId="1E757DEA" w14:textId="440297EB"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C6C326E" w14:textId="146CBE1F"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DD7772E" w14:textId="1AB3E1BA"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E041C04" w14:textId="6BCDDBDD"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10</w:t>
            </w:r>
          </w:p>
        </w:tc>
      </w:tr>
      <w:tr w:rsidR="007C5032" w:rsidRPr="00D003FC" w14:paraId="715D16E1" w14:textId="77777777" w:rsidTr="003E00DB">
        <w:trPr>
          <w:trHeight w:val="20"/>
        </w:trPr>
        <w:tc>
          <w:tcPr>
            <w:tcW w:w="3960" w:type="dxa"/>
            <w:shd w:val="clear" w:color="auto" w:fill="auto"/>
          </w:tcPr>
          <w:p w14:paraId="1DECBB29" w14:textId="77777777" w:rsidR="007C5032" w:rsidRPr="00D003FC" w:rsidRDefault="007C5032" w:rsidP="00CD5F85">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1DD4CA85" w14:textId="33A93F8D"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76A13C1" w14:textId="7D410FA8"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47</w:t>
            </w:r>
          </w:p>
        </w:tc>
        <w:tc>
          <w:tcPr>
            <w:tcW w:w="900" w:type="dxa"/>
            <w:shd w:val="clear" w:color="auto" w:fill="auto"/>
            <w:vAlign w:val="bottom"/>
          </w:tcPr>
          <w:p w14:paraId="0B8498E0" w14:textId="328ADDD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8E980F8" w14:textId="2AC6764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105A1C1" w14:textId="01E759F1"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01B461A" w14:textId="7FE132B9"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47</w:t>
            </w:r>
          </w:p>
        </w:tc>
      </w:tr>
      <w:tr w:rsidR="007C5032" w:rsidRPr="00D003FC" w14:paraId="75885731" w14:textId="77777777" w:rsidTr="003E00DB">
        <w:trPr>
          <w:trHeight w:val="20"/>
        </w:trPr>
        <w:tc>
          <w:tcPr>
            <w:tcW w:w="3960" w:type="dxa"/>
            <w:shd w:val="clear" w:color="auto" w:fill="auto"/>
          </w:tcPr>
          <w:p w14:paraId="1B43A1DD" w14:textId="77777777" w:rsidR="007C5032" w:rsidRPr="00D003FC" w:rsidRDefault="007C5032" w:rsidP="00CD5F85">
            <w:pPr>
              <w:spacing w:line="320" w:lineRule="exact"/>
              <w:ind w:left="149" w:hanging="149"/>
              <w:rPr>
                <w:rFonts w:ascii="Arial" w:hAnsi="Arial" w:cs="Arial"/>
                <w:sz w:val="16"/>
                <w:szCs w:val="16"/>
                <w:cs/>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USD investments in equity securities</w:t>
            </w:r>
          </w:p>
        </w:tc>
        <w:tc>
          <w:tcPr>
            <w:tcW w:w="900" w:type="dxa"/>
            <w:shd w:val="clear" w:color="auto" w:fill="auto"/>
            <w:vAlign w:val="bottom"/>
          </w:tcPr>
          <w:p w14:paraId="0CA552F6"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3D6C5945"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0A984DC"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025AA8C5"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6B092D8F" w14:textId="77777777" w:rsidR="007C5032" w:rsidRPr="00D003FC" w:rsidRDefault="007C5032" w:rsidP="00CD5F85">
            <w:pPr>
              <w:spacing w:line="320" w:lineRule="exact"/>
              <w:jc w:val="right"/>
              <w:rPr>
                <w:rFonts w:ascii="Arial" w:hAnsi="Arial" w:cs="Arial"/>
                <w:sz w:val="16"/>
                <w:szCs w:val="16"/>
              </w:rPr>
            </w:pPr>
          </w:p>
        </w:tc>
        <w:tc>
          <w:tcPr>
            <w:tcW w:w="900" w:type="dxa"/>
            <w:shd w:val="clear" w:color="auto" w:fill="auto"/>
            <w:vAlign w:val="bottom"/>
          </w:tcPr>
          <w:p w14:paraId="5A25C1CA" w14:textId="77777777" w:rsidR="007C5032" w:rsidRPr="00D003FC" w:rsidRDefault="007C5032" w:rsidP="00CD5F85">
            <w:pPr>
              <w:spacing w:line="320" w:lineRule="exact"/>
              <w:jc w:val="right"/>
              <w:rPr>
                <w:rFonts w:ascii="Arial" w:hAnsi="Arial" w:cs="Arial"/>
                <w:sz w:val="16"/>
                <w:szCs w:val="16"/>
              </w:rPr>
            </w:pPr>
          </w:p>
        </w:tc>
      </w:tr>
      <w:tr w:rsidR="007C5032" w:rsidRPr="00D003FC" w14:paraId="199D1FFA" w14:textId="77777777" w:rsidTr="003E00DB">
        <w:trPr>
          <w:trHeight w:val="20"/>
        </w:trPr>
        <w:tc>
          <w:tcPr>
            <w:tcW w:w="3960" w:type="dxa"/>
            <w:shd w:val="clear" w:color="auto" w:fill="auto"/>
          </w:tcPr>
          <w:p w14:paraId="0A85F9D3" w14:textId="77777777" w:rsidR="007C5032" w:rsidRPr="00D003FC" w:rsidRDefault="007C5032" w:rsidP="00CD5F85">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50CDD36A" w14:textId="7D63CCED"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3347974" w14:textId="7AE8C9A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4,569</w:t>
            </w:r>
          </w:p>
        </w:tc>
        <w:tc>
          <w:tcPr>
            <w:tcW w:w="900" w:type="dxa"/>
            <w:shd w:val="clear" w:color="auto" w:fill="auto"/>
            <w:vAlign w:val="bottom"/>
          </w:tcPr>
          <w:p w14:paraId="0F2418DB" w14:textId="069D3A4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6DA487F" w14:textId="618A0B03"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F1C3729" w14:textId="2155270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87CDFA8" w14:textId="3B89416C"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4,569</w:t>
            </w:r>
          </w:p>
        </w:tc>
      </w:tr>
      <w:tr w:rsidR="007C5032" w:rsidRPr="00D003FC" w14:paraId="7AFC59EB" w14:textId="77777777" w:rsidTr="003E00DB">
        <w:trPr>
          <w:trHeight w:val="20"/>
        </w:trPr>
        <w:tc>
          <w:tcPr>
            <w:tcW w:w="3960" w:type="dxa"/>
            <w:shd w:val="clear" w:color="auto" w:fill="auto"/>
          </w:tcPr>
          <w:p w14:paraId="3BE07B88" w14:textId="77777777" w:rsidR="007C5032" w:rsidRPr="00D003FC" w:rsidRDefault="007C5032" w:rsidP="00CD5F85">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2DEFF5B6" w14:textId="78B9ABB0"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9B210C5" w14:textId="52A8FCD4"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64</w:t>
            </w:r>
          </w:p>
        </w:tc>
        <w:tc>
          <w:tcPr>
            <w:tcW w:w="900" w:type="dxa"/>
            <w:shd w:val="clear" w:color="auto" w:fill="auto"/>
            <w:vAlign w:val="bottom"/>
          </w:tcPr>
          <w:p w14:paraId="6F3A449C" w14:textId="58D0E911"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966F5DB" w14:textId="07D56A21"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DF29CA9" w14:textId="5AC692AD"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F70F1E3" w14:textId="1B9F8DB9" w:rsidR="007C5032" w:rsidRPr="00D003FC" w:rsidRDefault="007C5032" w:rsidP="00CD5F85">
            <w:pPr>
              <w:spacing w:line="32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64</w:t>
            </w:r>
          </w:p>
        </w:tc>
      </w:tr>
      <w:tr w:rsidR="00BA0842" w:rsidRPr="00D003FC" w14:paraId="0A877A01" w14:textId="77777777" w:rsidTr="003E00DB">
        <w:trPr>
          <w:trHeight w:val="20"/>
        </w:trPr>
        <w:tc>
          <w:tcPr>
            <w:tcW w:w="9360" w:type="dxa"/>
            <w:gridSpan w:val="7"/>
            <w:shd w:val="clear" w:color="auto" w:fill="auto"/>
          </w:tcPr>
          <w:p w14:paraId="26DD1551" w14:textId="030ACB1C" w:rsidR="00BA0842" w:rsidRPr="00D003FC" w:rsidRDefault="00BA0842" w:rsidP="00CD5F85">
            <w:pPr>
              <w:spacing w:line="32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risk</w:t>
            </w:r>
          </w:p>
        </w:tc>
      </w:tr>
      <w:tr w:rsidR="00BA0842" w:rsidRPr="00D003FC" w14:paraId="2CE0370B" w14:textId="77777777" w:rsidTr="003E00DB">
        <w:trPr>
          <w:trHeight w:val="20"/>
        </w:trPr>
        <w:tc>
          <w:tcPr>
            <w:tcW w:w="3960" w:type="dxa"/>
            <w:shd w:val="clear" w:color="auto" w:fill="auto"/>
          </w:tcPr>
          <w:p w14:paraId="0A6026F9" w14:textId="77777777" w:rsidR="00BA0842" w:rsidRPr="00D003FC" w:rsidRDefault="00BA0842" w:rsidP="00CD5F85">
            <w:pPr>
              <w:spacing w:line="320" w:lineRule="exact"/>
              <w:ind w:left="149" w:hanging="149"/>
              <w:rPr>
                <w:rFonts w:ascii="Arial" w:hAnsi="Arial" w:cs="Arial"/>
                <w:sz w:val="16"/>
                <w:szCs w:val="16"/>
                <w:cs/>
              </w:rPr>
            </w:pPr>
            <w:r w:rsidRPr="00D003FC">
              <w:rPr>
                <w:rFonts w:ascii="Arial" w:hAnsi="Arial" w:cs="Arial"/>
                <w:sz w:val="16"/>
                <w:szCs w:val="16"/>
              </w:rPr>
              <w:t>Interest rate swap option</w:t>
            </w:r>
            <w:r w:rsidRPr="00D003FC">
              <w:rPr>
                <w:rFonts w:ascii="Arial" w:hAnsi="Arial" w:cs="Arial"/>
                <w:sz w:val="16"/>
                <w:szCs w:val="16"/>
                <w:cs/>
              </w:rPr>
              <w:t xml:space="preserve">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r w:rsidRPr="00D003FC">
              <w:rPr>
                <w:rFonts w:ascii="Arial" w:hAnsi="Arial" w:cs="Arial"/>
                <w:sz w:val="16"/>
                <w:szCs w:val="16"/>
                <w:cs/>
              </w:rPr>
              <w:t xml:space="preserve"> </w:t>
            </w:r>
          </w:p>
        </w:tc>
        <w:tc>
          <w:tcPr>
            <w:tcW w:w="900" w:type="dxa"/>
            <w:shd w:val="clear" w:color="auto" w:fill="auto"/>
            <w:vAlign w:val="bottom"/>
          </w:tcPr>
          <w:p w14:paraId="25C3D12F" w14:textId="5B772294"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643CD0CA" w14:textId="4B5A1F7F"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0C22B19F" w14:textId="335B29AA"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2A04EB3E" w14:textId="6447D8F5"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19C17222" w14:textId="19AEDC58"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2D443634" w14:textId="2A5F00CF" w:rsidR="00BA0842" w:rsidRPr="00D003FC" w:rsidRDefault="00BA0842" w:rsidP="00CD5F85">
            <w:pPr>
              <w:spacing w:line="320" w:lineRule="exact"/>
              <w:jc w:val="right"/>
              <w:rPr>
                <w:rFonts w:ascii="Arial" w:hAnsi="Arial" w:cs="Arial"/>
                <w:sz w:val="16"/>
                <w:szCs w:val="16"/>
              </w:rPr>
            </w:pPr>
          </w:p>
        </w:tc>
      </w:tr>
      <w:tr w:rsidR="00BA0842" w:rsidRPr="00D003FC" w14:paraId="5EC97B91" w14:textId="77777777" w:rsidTr="003E00DB">
        <w:trPr>
          <w:trHeight w:val="20"/>
        </w:trPr>
        <w:tc>
          <w:tcPr>
            <w:tcW w:w="3960" w:type="dxa"/>
            <w:shd w:val="clear" w:color="auto" w:fill="auto"/>
          </w:tcPr>
          <w:p w14:paraId="30AC65C8" w14:textId="5623CF03" w:rsidR="00BA0842" w:rsidRPr="00D003FC" w:rsidRDefault="00BA0842" w:rsidP="00CD5F85">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0C979C1" w14:textId="7382C7B9"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C50C19F" w14:textId="7C75EF41"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120C8CE" w14:textId="756E5382"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C44AB8" w14:textId="7CC1D145"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rPr>
              <w:t>1,359</w:t>
            </w:r>
          </w:p>
        </w:tc>
        <w:tc>
          <w:tcPr>
            <w:tcW w:w="900" w:type="dxa"/>
            <w:shd w:val="clear" w:color="auto" w:fill="auto"/>
            <w:vAlign w:val="bottom"/>
          </w:tcPr>
          <w:p w14:paraId="72736469" w14:textId="5B1CD3CD"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FDFFBBE" w14:textId="119AC74F"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rPr>
              <w:t>1,359</w:t>
            </w:r>
          </w:p>
        </w:tc>
      </w:tr>
      <w:tr w:rsidR="00BA0842" w:rsidRPr="00D003FC" w14:paraId="2D88E741" w14:textId="77777777" w:rsidTr="003E00DB">
        <w:trPr>
          <w:trHeight w:val="20"/>
        </w:trPr>
        <w:tc>
          <w:tcPr>
            <w:tcW w:w="3960" w:type="dxa"/>
            <w:shd w:val="clear" w:color="auto" w:fill="auto"/>
          </w:tcPr>
          <w:p w14:paraId="60C09082" w14:textId="20AAB0A2" w:rsidR="00BA0842" w:rsidRPr="00D003FC" w:rsidRDefault="00BA0842" w:rsidP="00CD5F85">
            <w:pPr>
              <w:spacing w:line="32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674BC84" w14:textId="7B34FF9C"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771065E" w14:textId="5368966F"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60E2C00" w14:textId="2486AAD3"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8BACC67" w14:textId="328630B7"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1403B14" w14:textId="7BF638C9"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8270F76" w14:textId="3C2A2FD8"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r>
      <w:tr w:rsidR="00BA0842" w:rsidRPr="00D003FC" w14:paraId="56938EA7" w14:textId="77777777" w:rsidTr="003E00DB">
        <w:trPr>
          <w:trHeight w:val="20"/>
        </w:trPr>
        <w:tc>
          <w:tcPr>
            <w:tcW w:w="3960" w:type="dxa"/>
            <w:shd w:val="clear" w:color="auto" w:fill="auto"/>
          </w:tcPr>
          <w:p w14:paraId="0427E2F9" w14:textId="164E507B" w:rsidR="00BA0842" w:rsidRPr="00D003FC" w:rsidRDefault="00BA0842" w:rsidP="00CD5F85">
            <w:pPr>
              <w:spacing w:line="320" w:lineRule="exact"/>
              <w:ind w:left="149" w:firstLine="106"/>
              <w:rPr>
                <w:rFonts w:ascii="Arial" w:hAnsi="Arial" w:cs="Arial"/>
                <w:sz w:val="16"/>
                <w:szCs w:val="16"/>
              </w:rPr>
            </w:pPr>
            <w:r w:rsidRPr="00D003FC">
              <w:rPr>
                <w:rFonts w:ascii="Arial" w:hAnsi="Arial" w:cs="Arial"/>
                <w:sz w:val="16"/>
                <w:szCs w:val="16"/>
              </w:rPr>
              <w:t>Average floating</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w:t>
            </w:r>
          </w:p>
        </w:tc>
        <w:tc>
          <w:tcPr>
            <w:tcW w:w="900" w:type="dxa"/>
            <w:shd w:val="clear" w:color="auto" w:fill="auto"/>
            <w:vAlign w:val="bottom"/>
          </w:tcPr>
          <w:p w14:paraId="093B134C" w14:textId="3B3F0A2B"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A5FFDDC" w14:textId="6E600A0C"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F9AC40E" w14:textId="5D541939"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F600C7A" w14:textId="61079EA4"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2CB716B" w14:textId="2FED64A4"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1CB128E" w14:textId="397A4B9C" w:rsidR="00BA0842" w:rsidRPr="00D003FC" w:rsidRDefault="0096542A" w:rsidP="00CD5F85">
            <w:pPr>
              <w:spacing w:line="320" w:lineRule="exact"/>
              <w:jc w:val="right"/>
              <w:rPr>
                <w:rFonts w:ascii="Arial" w:hAnsi="Arial" w:cs="Arial"/>
                <w:sz w:val="16"/>
                <w:szCs w:val="16"/>
              </w:rPr>
            </w:pPr>
            <w:r w:rsidRPr="00D003FC">
              <w:rPr>
                <w:rFonts w:ascii="Arial" w:hAnsi="Arial" w:cs="Arial"/>
                <w:sz w:val="16"/>
                <w:szCs w:val="16"/>
                <w:cs/>
              </w:rPr>
              <w:t>-</w:t>
            </w:r>
          </w:p>
        </w:tc>
      </w:tr>
      <w:tr w:rsidR="00BA0842" w:rsidRPr="00D003FC" w14:paraId="0CB3ED95" w14:textId="77777777" w:rsidTr="003E00DB">
        <w:trPr>
          <w:trHeight w:val="20"/>
        </w:trPr>
        <w:tc>
          <w:tcPr>
            <w:tcW w:w="9360" w:type="dxa"/>
            <w:gridSpan w:val="7"/>
            <w:shd w:val="clear" w:color="auto" w:fill="auto"/>
          </w:tcPr>
          <w:p w14:paraId="729657D1" w14:textId="77777777" w:rsidR="00BA0842" w:rsidRPr="00D003FC" w:rsidRDefault="00BA0842" w:rsidP="00CD5F85">
            <w:pPr>
              <w:spacing w:line="32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and foreign exchange rate risk</w:t>
            </w:r>
          </w:p>
        </w:tc>
      </w:tr>
      <w:tr w:rsidR="00BA0842" w:rsidRPr="00D003FC" w14:paraId="07FCCDE4" w14:textId="77777777" w:rsidTr="003E00DB">
        <w:trPr>
          <w:trHeight w:val="20"/>
        </w:trPr>
        <w:tc>
          <w:tcPr>
            <w:tcW w:w="3960" w:type="dxa"/>
            <w:shd w:val="clear" w:color="auto" w:fill="auto"/>
          </w:tcPr>
          <w:p w14:paraId="6DAE1BF5" w14:textId="77777777" w:rsidR="00BA0842" w:rsidRPr="00D003FC" w:rsidRDefault="00BA0842" w:rsidP="00CD5F85">
            <w:pPr>
              <w:spacing w:line="32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 -</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4B737400"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2735F05B"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5B528A0E"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0887215E"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4317C44D"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01D29DCF" w14:textId="77777777" w:rsidR="00BA0842" w:rsidRPr="00D003FC" w:rsidRDefault="00BA0842" w:rsidP="00CD5F85">
            <w:pPr>
              <w:spacing w:line="320" w:lineRule="exact"/>
              <w:jc w:val="right"/>
              <w:rPr>
                <w:rFonts w:ascii="Arial" w:hAnsi="Arial" w:cs="Arial"/>
                <w:sz w:val="16"/>
                <w:szCs w:val="16"/>
              </w:rPr>
            </w:pPr>
          </w:p>
        </w:tc>
      </w:tr>
      <w:tr w:rsidR="00BA0842" w:rsidRPr="00D003FC" w14:paraId="2E09CD98" w14:textId="77777777" w:rsidTr="003E00DB">
        <w:trPr>
          <w:trHeight w:val="20"/>
        </w:trPr>
        <w:tc>
          <w:tcPr>
            <w:tcW w:w="3960" w:type="dxa"/>
            <w:shd w:val="clear" w:color="auto" w:fill="auto"/>
          </w:tcPr>
          <w:p w14:paraId="08736672" w14:textId="77777777" w:rsidR="00BA0842" w:rsidRPr="00D003FC" w:rsidRDefault="00BA0842" w:rsidP="00CD5F85">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E2DD9E1" w14:textId="12AF49E8"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00C5958" w14:textId="2E7E657C"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4CC584B" w14:textId="76B5D3BD"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921</w:t>
            </w:r>
          </w:p>
        </w:tc>
        <w:tc>
          <w:tcPr>
            <w:tcW w:w="900" w:type="dxa"/>
            <w:shd w:val="clear" w:color="auto" w:fill="auto"/>
            <w:vAlign w:val="bottom"/>
          </w:tcPr>
          <w:p w14:paraId="2E63E820" w14:textId="3DE44AD5"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16,610</w:t>
            </w:r>
          </w:p>
        </w:tc>
        <w:tc>
          <w:tcPr>
            <w:tcW w:w="900" w:type="dxa"/>
            <w:shd w:val="clear" w:color="auto" w:fill="auto"/>
            <w:vAlign w:val="bottom"/>
          </w:tcPr>
          <w:p w14:paraId="49CCD3EA" w14:textId="33955D8C"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EA8C00" w14:textId="2EAE7D29"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17,531</w:t>
            </w:r>
          </w:p>
        </w:tc>
      </w:tr>
      <w:tr w:rsidR="00BA0842" w:rsidRPr="00D003FC" w14:paraId="7F60D64A" w14:textId="77777777" w:rsidTr="003E00DB">
        <w:trPr>
          <w:trHeight w:val="20"/>
        </w:trPr>
        <w:tc>
          <w:tcPr>
            <w:tcW w:w="3960" w:type="dxa"/>
            <w:shd w:val="clear" w:color="auto" w:fill="auto"/>
          </w:tcPr>
          <w:p w14:paraId="492101C8" w14:textId="77777777" w:rsidR="00BA0842" w:rsidRPr="00D003FC" w:rsidRDefault="00BA0842" w:rsidP="00CD5F85">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124E2D07" w14:textId="69B30A78"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C221113" w14:textId="42080CEE"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1F5F433" w14:textId="71D13D4A"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33</w:t>
            </w:r>
            <w:r w:rsidRPr="00D003FC">
              <w:rPr>
                <w:rFonts w:ascii="Arial" w:hAnsi="Arial" w:cs="Arial"/>
                <w:sz w:val="16"/>
                <w:szCs w:val="16"/>
                <w:cs/>
              </w:rPr>
              <w:t>.</w:t>
            </w:r>
            <w:r w:rsidRPr="00D003FC">
              <w:rPr>
                <w:rFonts w:ascii="Arial" w:hAnsi="Arial" w:cs="Arial"/>
                <w:sz w:val="16"/>
                <w:szCs w:val="16"/>
              </w:rPr>
              <w:t>61</w:t>
            </w:r>
          </w:p>
        </w:tc>
        <w:tc>
          <w:tcPr>
            <w:tcW w:w="900" w:type="dxa"/>
            <w:shd w:val="clear" w:color="auto" w:fill="auto"/>
            <w:vAlign w:val="bottom"/>
          </w:tcPr>
          <w:p w14:paraId="73A60A63" w14:textId="2DE0432D"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89</w:t>
            </w:r>
          </w:p>
        </w:tc>
        <w:tc>
          <w:tcPr>
            <w:tcW w:w="900" w:type="dxa"/>
            <w:shd w:val="clear" w:color="auto" w:fill="auto"/>
            <w:vAlign w:val="bottom"/>
          </w:tcPr>
          <w:p w14:paraId="43E96B34" w14:textId="04328833"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CC291D0" w14:textId="3778F86B"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82</w:t>
            </w:r>
          </w:p>
        </w:tc>
      </w:tr>
      <w:tr w:rsidR="00BA0842" w:rsidRPr="00D003FC" w14:paraId="4636F25D" w14:textId="77777777" w:rsidTr="003E00DB">
        <w:trPr>
          <w:trHeight w:val="20"/>
        </w:trPr>
        <w:tc>
          <w:tcPr>
            <w:tcW w:w="3960" w:type="dxa"/>
            <w:shd w:val="clear" w:color="auto" w:fill="auto"/>
          </w:tcPr>
          <w:p w14:paraId="4109CD4B" w14:textId="77777777" w:rsidR="00BA0842" w:rsidRPr="00D003FC" w:rsidRDefault="00BA0842" w:rsidP="00CD5F85">
            <w:pPr>
              <w:spacing w:line="32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0158C31" w14:textId="14A58F7D"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5AFF464" w14:textId="49E4D9DB"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A3F69D6" w14:textId="16F80117"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03</w:t>
            </w:r>
          </w:p>
        </w:tc>
        <w:tc>
          <w:tcPr>
            <w:tcW w:w="900" w:type="dxa"/>
            <w:shd w:val="clear" w:color="auto" w:fill="auto"/>
            <w:vAlign w:val="bottom"/>
          </w:tcPr>
          <w:p w14:paraId="3DCBF17D" w14:textId="5244C70F"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82</w:t>
            </w:r>
          </w:p>
        </w:tc>
        <w:tc>
          <w:tcPr>
            <w:tcW w:w="900" w:type="dxa"/>
            <w:shd w:val="clear" w:color="auto" w:fill="auto"/>
            <w:vAlign w:val="bottom"/>
          </w:tcPr>
          <w:p w14:paraId="53FC0B78" w14:textId="219FB2D1"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750EA3E" w14:textId="2CC55FB8" w:rsidR="00BA0842" w:rsidRPr="00D003FC" w:rsidRDefault="00CC0319" w:rsidP="00CD5F85">
            <w:pPr>
              <w:spacing w:line="32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78</w:t>
            </w:r>
          </w:p>
        </w:tc>
      </w:tr>
      <w:tr w:rsidR="00BA0842" w:rsidRPr="00D003FC" w14:paraId="3768BD21" w14:textId="77777777" w:rsidTr="003E00DB">
        <w:trPr>
          <w:trHeight w:val="20"/>
        </w:trPr>
        <w:tc>
          <w:tcPr>
            <w:tcW w:w="3960" w:type="dxa"/>
            <w:shd w:val="clear" w:color="auto" w:fill="auto"/>
          </w:tcPr>
          <w:p w14:paraId="711433A4" w14:textId="77777777" w:rsidR="00BA0842" w:rsidRPr="00D003FC" w:rsidRDefault="00BA0842" w:rsidP="00CD5F85">
            <w:pPr>
              <w:spacing w:line="32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proofErr w:type="gramEnd"/>
            <w:r w:rsidRPr="00D003FC">
              <w:rPr>
                <w:rFonts w:ascii="Arial" w:hAnsi="Arial" w:cs="Arial"/>
                <w:sz w:val="16"/>
                <w:szCs w:val="16"/>
                <w:cs/>
              </w:rPr>
              <w:t>) -</w:t>
            </w:r>
            <w:r w:rsidRPr="00D003FC">
              <w:rPr>
                <w:rFonts w:ascii="Arial" w:hAnsi="Arial" w:cs="Arial"/>
                <w:sz w:val="16"/>
                <w:szCs w:val="16"/>
              </w:rPr>
              <w:t xml:space="preserve"> hedge YEN </w:t>
            </w:r>
            <w:r w:rsidRPr="00D003FC">
              <w:rPr>
                <w:rFonts w:ascii="Arial" w:hAnsi="Arial" w:cs="Arial"/>
                <w:sz w:val="16"/>
                <w:szCs w:val="16"/>
                <w:cs/>
              </w:rPr>
              <w:t xml:space="preserve">      </w:t>
            </w:r>
            <w:r w:rsidRPr="00D003FC">
              <w:rPr>
                <w:rFonts w:ascii="Arial" w:hAnsi="Arial" w:cs="Arial"/>
                <w:sz w:val="16"/>
                <w:szCs w:val="16"/>
              </w:rPr>
              <w:t>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2F0E05A7"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47FBA0DF"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1B57769C"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056E1239"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6ABDB61F" w14:textId="77777777" w:rsidR="00BA0842" w:rsidRPr="00D003FC" w:rsidRDefault="00BA0842" w:rsidP="00CD5F85">
            <w:pPr>
              <w:spacing w:line="320" w:lineRule="exact"/>
              <w:jc w:val="right"/>
              <w:rPr>
                <w:rFonts w:ascii="Arial" w:hAnsi="Arial" w:cs="Arial"/>
                <w:sz w:val="16"/>
                <w:szCs w:val="16"/>
              </w:rPr>
            </w:pPr>
          </w:p>
        </w:tc>
        <w:tc>
          <w:tcPr>
            <w:tcW w:w="900" w:type="dxa"/>
            <w:shd w:val="clear" w:color="auto" w:fill="auto"/>
            <w:vAlign w:val="bottom"/>
          </w:tcPr>
          <w:p w14:paraId="0B00C3EB" w14:textId="77777777" w:rsidR="00BA0842" w:rsidRPr="00D003FC" w:rsidRDefault="00BA0842" w:rsidP="00CD5F85">
            <w:pPr>
              <w:spacing w:line="320" w:lineRule="exact"/>
              <w:jc w:val="right"/>
              <w:rPr>
                <w:rFonts w:ascii="Arial" w:hAnsi="Arial" w:cs="Arial"/>
                <w:sz w:val="16"/>
                <w:szCs w:val="16"/>
              </w:rPr>
            </w:pPr>
          </w:p>
        </w:tc>
      </w:tr>
      <w:tr w:rsidR="00BA0842" w:rsidRPr="00D003FC" w14:paraId="571038A2" w14:textId="77777777" w:rsidTr="003E00DB">
        <w:trPr>
          <w:trHeight w:val="20"/>
        </w:trPr>
        <w:tc>
          <w:tcPr>
            <w:tcW w:w="3960" w:type="dxa"/>
            <w:shd w:val="clear" w:color="auto" w:fill="auto"/>
          </w:tcPr>
          <w:p w14:paraId="482C5BA7" w14:textId="77777777" w:rsidR="00BA0842" w:rsidRPr="00D003FC" w:rsidRDefault="00BA0842" w:rsidP="00CD5F85">
            <w:pPr>
              <w:spacing w:line="32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8C4E624" w14:textId="1C4F2072"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4BDD010" w14:textId="729EFF32"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4,581</w:t>
            </w:r>
          </w:p>
        </w:tc>
        <w:tc>
          <w:tcPr>
            <w:tcW w:w="900" w:type="dxa"/>
            <w:shd w:val="clear" w:color="auto" w:fill="auto"/>
            <w:vAlign w:val="bottom"/>
          </w:tcPr>
          <w:p w14:paraId="60E3DF9C" w14:textId="2CF8939B"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8,016</w:t>
            </w:r>
          </w:p>
        </w:tc>
        <w:tc>
          <w:tcPr>
            <w:tcW w:w="900" w:type="dxa"/>
            <w:shd w:val="clear" w:color="auto" w:fill="auto"/>
            <w:vAlign w:val="bottom"/>
          </w:tcPr>
          <w:p w14:paraId="21064FCC" w14:textId="27D99E45"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11,497</w:t>
            </w:r>
          </w:p>
        </w:tc>
        <w:tc>
          <w:tcPr>
            <w:tcW w:w="900" w:type="dxa"/>
            <w:shd w:val="clear" w:color="auto" w:fill="auto"/>
            <w:vAlign w:val="bottom"/>
          </w:tcPr>
          <w:p w14:paraId="0A2FFCB6" w14:textId="0BE94C29"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DFE7D0C" w14:textId="4ED340F7"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24,094</w:t>
            </w:r>
          </w:p>
        </w:tc>
      </w:tr>
      <w:tr w:rsidR="00BA0842" w:rsidRPr="00D003FC" w14:paraId="52648170" w14:textId="77777777" w:rsidTr="003E00DB">
        <w:trPr>
          <w:trHeight w:val="20"/>
        </w:trPr>
        <w:tc>
          <w:tcPr>
            <w:tcW w:w="3960" w:type="dxa"/>
            <w:shd w:val="clear" w:color="auto" w:fill="auto"/>
          </w:tcPr>
          <w:p w14:paraId="245981AF" w14:textId="77777777" w:rsidR="00BA0842" w:rsidRPr="00D003FC" w:rsidRDefault="00BA0842" w:rsidP="00CD5F85">
            <w:pPr>
              <w:spacing w:line="32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proofErr w:type="gramEnd"/>
            <w:r w:rsidRPr="00D003FC">
              <w:rPr>
                <w:rFonts w:ascii="Arial" w:hAnsi="Arial" w:cs="Arial"/>
                <w:sz w:val="16"/>
                <w:szCs w:val="16"/>
                <w:cs/>
              </w:rPr>
              <w:t>)</w:t>
            </w:r>
          </w:p>
        </w:tc>
        <w:tc>
          <w:tcPr>
            <w:tcW w:w="900" w:type="dxa"/>
            <w:shd w:val="clear" w:color="auto" w:fill="auto"/>
            <w:vAlign w:val="bottom"/>
          </w:tcPr>
          <w:p w14:paraId="18D0E075" w14:textId="229C6FA3"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03F9FBA" w14:textId="691A3762"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29</w:t>
            </w:r>
          </w:p>
        </w:tc>
        <w:tc>
          <w:tcPr>
            <w:tcW w:w="900" w:type="dxa"/>
            <w:shd w:val="clear" w:color="auto" w:fill="auto"/>
            <w:vAlign w:val="bottom"/>
          </w:tcPr>
          <w:p w14:paraId="43DF7764" w14:textId="2E0D55C2"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28</w:t>
            </w:r>
          </w:p>
        </w:tc>
        <w:tc>
          <w:tcPr>
            <w:tcW w:w="900" w:type="dxa"/>
            <w:shd w:val="clear" w:color="auto" w:fill="auto"/>
            <w:vAlign w:val="bottom"/>
          </w:tcPr>
          <w:p w14:paraId="6EF4027B" w14:textId="40542A14"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25</w:t>
            </w:r>
          </w:p>
        </w:tc>
        <w:tc>
          <w:tcPr>
            <w:tcW w:w="900" w:type="dxa"/>
            <w:shd w:val="clear" w:color="auto" w:fill="auto"/>
            <w:vAlign w:val="bottom"/>
          </w:tcPr>
          <w:p w14:paraId="221009A5" w14:textId="101B6ADC"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C4EB437" w14:textId="57F2AAF0"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27</w:t>
            </w:r>
          </w:p>
        </w:tc>
      </w:tr>
      <w:tr w:rsidR="00BA0842" w:rsidRPr="00D003FC" w14:paraId="1D8B155C" w14:textId="77777777" w:rsidTr="003E00DB">
        <w:trPr>
          <w:trHeight w:val="20"/>
        </w:trPr>
        <w:tc>
          <w:tcPr>
            <w:tcW w:w="3960" w:type="dxa"/>
            <w:shd w:val="clear" w:color="auto" w:fill="auto"/>
          </w:tcPr>
          <w:p w14:paraId="74C68F42" w14:textId="77777777" w:rsidR="00BA0842" w:rsidRPr="00D003FC" w:rsidRDefault="00BA0842" w:rsidP="00CD5F85">
            <w:pPr>
              <w:spacing w:line="32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0072D490" w14:textId="667378DC"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05135E9" w14:textId="60F39783"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71</w:t>
            </w:r>
          </w:p>
        </w:tc>
        <w:tc>
          <w:tcPr>
            <w:tcW w:w="900" w:type="dxa"/>
            <w:shd w:val="clear" w:color="auto" w:fill="auto"/>
            <w:vAlign w:val="bottom"/>
          </w:tcPr>
          <w:p w14:paraId="568DFBD1" w14:textId="5CAC0FE0"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53</w:t>
            </w:r>
          </w:p>
        </w:tc>
        <w:tc>
          <w:tcPr>
            <w:tcW w:w="900" w:type="dxa"/>
            <w:shd w:val="clear" w:color="auto" w:fill="auto"/>
            <w:vAlign w:val="bottom"/>
          </w:tcPr>
          <w:p w14:paraId="200273DE" w14:textId="14E763B8"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66</w:t>
            </w:r>
          </w:p>
        </w:tc>
        <w:tc>
          <w:tcPr>
            <w:tcW w:w="900" w:type="dxa"/>
            <w:shd w:val="clear" w:color="auto" w:fill="auto"/>
            <w:vAlign w:val="bottom"/>
          </w:tcPr>
          <w:p w14:paraId="1923D78E" w14:textId="06DF229D"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F111624" w14:textId="031BCDE5" w:rsidR="00BA0842" w:rsidRPr="00D003FC" w:rsidRDefault="00336DDE" w:rsidP="00CD5F85">
            <w:pPr>
              <w:spacing w:line="32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07</w:t>
            </w:r>
          </w:p>
        </w:tc>
      </w:tr>
    </w:tbl>
    <w:p w14:paraId="76C019F5" w14:textId="77777777" w:rsidR="00F96D3F" w:rsidRPr="00D003FC" w:rsidRDefault="00F96D3F">
      <w:r w:rsidRPr="00D003FC">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D003FC" w14:paraId="7D5A39D5" w14:textId="77777777" w:rsidTr="00462238">
        <w:trPr>
          <w:trHeight w:val="20"/>
          <w:tblHeader/>
        </w:trPr>
        <w:tc>
          <w:tcPr>
            <w:tcW w:w="3960" w:type="dxa"/>
            <w:shd w:val="clear" w:color="auto" w:fill="auto"/>
            <w:vAlign w:val="bottom"/>
          </w:tcPr>
          <w:p w14:paraId="39AC24C5" w14:textId="77777777" w:rsidR="00F96D3F" w:rsidRPr="00D003FC" w:rsidRDefault="00F96D3F" w:rsidP="00462238">
            <w:pPr>
              <w:spacing w:line="290" w:lineRule="exact"/>
              <w:jc w:val="center"/>
              <w:rPr>
                <w:rFonts w:ascii="Arial" w:hAnsi="Arial" w:cs="Arial"/>
                <w:sz w:val="16"/>
                <w:szCs w:val="16"/>
                <w:cs/>
              </w:rPr>
            </w:pPr>
          </w:p>
        </w:tc>
        <w:tc>
          <w:tcPr>
            <w:tcW w:w="5400" w:type="dxa"/>
            <w:gridSpan w:val="6"/>
            <w:shd w:val="clear" w:color="auto" w:fill="auto"/>
            <w:vAlign w:val="bottom"/>
          </w:tcPr>
          <w:p w14:paraId="1C0B6CD0" w14:textId="77777777" w:rsidR="00F96D3F" w:rsidRPr="00D003FC" w:rsidRDefault="00F96D3F" w:rsidP="00462238">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F96D3F" w:rsidRPr="00D003FC" w14:paraId="3AD53601" w14:textId="77777777" w:rsidTr="00462238">
        <w:trPr>
          <w:trHeight w:val="20"/>
          <w:tblHeader/>
        </w:trPr>
        <w:tc>
          <w:tcPr>
            <w:tcW w:w="3960" w:type="dxa"/>
            <w:shd w:val="clear" w:color="auto" w:fill="auto"/>
            <w:vAlign w:val="bottom"/>
          </w:tcPr>
          <w:p w14:paraId="09698B28" w14:textId="77777777" w:rsidR="00F96D3F" w:rsidRPr="00D003FC" w:rsidRDefault="00F96D3F" w:rsidP="00462238">
            <w:pPr>
              <w:spacing w:line="290" w:lineRule="exact"/>
              <w:jc w:val="center"/>
              <w:rPr>
                <w:rFonts w:ascii="Arial" w:hAnsi="Arial" w:cs="Arial"/>
                <w:sz w:val="16"/>
                <w:szCs w:val="16"/>
                <w:cs/>
              </w:rPr>
            </w:pPr>
          </w:p>
        </w:tc>
        <w:tc>
          <w:tcPr>
            <w:tcW w:w="5400" w:type="dxa"/>
            <w:gridSpan w:val="6"/>
            <w:shd w:val="clear" w:color="auto" w:fill="auto"/>
            <w:vAlign w:val="bottom"/>
          </w:tcPr>
          <w:p w14:paraId="310C2ADD" w14:textId="77777777" w:rsidR="00F96D3F" w:rsidRPr="00D003FC" w:rsidRDefault="00F96D3F" w:rsidP="00462238">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30 June 2024</w:t>
            </w:r>
          </w:p>
        </w:tc>
      </w:tr>
      <w:tr w:rsidR="00F96D3F" w:rsidRPr="00D003FC" w14:paraId="44BB2313" w14:textId="77777777" w:rsidTr="00462238">
        <w:trPr>
          <w:trHeight w:val="20"/>
          <w:tblHeader/>
        </w:trPr>
        <w:tc>
          <w:tcPr>
            <w:tcW w:w="3960" w:type="dxa"/>
            <w:vMerge w:val="restart"/>
            <w:shd w:val="clear" w:color="auto" w:fill="auto"/>
            <w:vAlign w:val="bottom"/>
          </w:tcPr>
          <w:p w14:paraId="20859669" w14:textId="77777777" w:rsidR="00F96D3F" w:rsidRPr="00D003FC" w:rsidRDefault="00F96D3F" w:rsidP="00462238">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3FE81003" w14:textId="77777777" w:rsidR="00F96D3F" w:rsidRPr="00D003FC" w:rsidRDefault="00F96D3F" w:rsidP="00462238">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Remaining time to maturity</w:t>
            </w:r>
          </w:p>
        </w:tc>
      </w:tr>
      <w:tr w:rsidR="00F96D3F" w:rsidRPr="00D003FC" w14:paraId="472E6077" w14:textId="77777777" w:rsidTr="00462238">
        <w:trPr>
          <w:trHeight w:val="51"/>
          <w:tblHeader/>
        </w:trPr>
        <w:tc>
          <w:tcPr>
            <w:tcW w:w="3960" w:type="dxa"/>
            <w:vMerge/>
            <w:shd w:val="clear" w:color="auto" w:fill="auto"/>
            <w:vAlign w:val="bottom"/>
          </w:tcPr>
          <w:p w14:paraId="5A3D5D87" w14:textId="77777777" w:rsidR="00F96D3F" w:rsidRPr="00D003FC" w:rsidRDefault="00F96D3F" w:rsidP="00462238">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7F39E4C6" w14:textId="77777777" w:rsidR="00F96D3F" w:rsidRPr="00D003FC" w:rsidRDefault="00F96D3F" w:rsidP="00462238">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6B0A6CE0" w14:textId="77777777" w:rsidR="00F96D3F" w:rsidRPr="00D003FC" w:rsidRDefault="00F96D3F" w:rsidP="00462238">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09FFAB6A" w14:textId="77777777" w:rsidR="00F96D3F" w:rsidRPr="00D003FC" w:rsidRDefault="00F96D3F" w:rsidP="00462238">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 xml:space="preserve">months </w:t>
            </w:r>
            <w:proofErr w:type="gramStart"/>
            <w:r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305FB37C" w14:textId="77777777" w:rsidR="00F96D3F" w:rsidRPr="00D003FC" w:rsidRDefault="00F96D3F" w:rsidP="00462238">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62757BCE" w14:textId="77777777" w:rsidR="00F96D3F" w:rsidRPr="00D003FC" w:rsidRDefault="00F96D3F" w:rsidP="00462238">
            <w:pPr>
              <w:pBdr>
                <w:bottom w:val="single" w:sz="4" w:space="1" w:color="auto"/>
              </w:pBdr>
              <w:spacing w:line="29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501B6CEB" w14:textId="77777777" w:rsidR="00F96D3F" w:rsidRPr="00D003FC" w:rsidRDefault="00F96D3F" w:rsidP="00462238">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Total</w:t>
            </w:r>
          </w:p>
        </w:tc>
      </w:tr>
      <w:tr w:rsidR="00F96D3F" w:rsidRPr="00D003FC" w14:paraId="1A579581" w14:textId="77777777" w:rsidTr="008A0C66">
        <w:trPr>
          <w:trHeight w:val="20"/>
        </w:trPr>
        <w:tc>
          <w:tcPr>
            <w:tcW w:w="7560" w:type="dxa"/>
            <w:gridSpan w:val="5"/>
            <w:shd w:val="clear" w:color="auto" w:fill="auto"/>
          </w:tcPr>
          <w:p w14:paraId="234A42F4" w14:textId="691BCA04" w:rsidR="00F96D3F" w:rsidRPr="00D003FC" w:rsidRDefault="00F96D3F" w:rsidP="00F96D3F">
            <w:pPr>
              <w:spacing w:line="29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and foreign exchange rate risk (continued)</w:t>
            </w:r>
          </w:p>
        </w:tc>
        <w:tc>
          <w:tcPr>
            <w:tcW w:w="900" w:type="dxa"/>
            <w:shd w:val="clear" w:color="auto" w:fill="auto"/>
            <w:vAlign w:val="bottom"/>
          </w:tcPr>
          <w:p w14:paraId="72F75A36" w14:textId="77777777" w:rsidR="00F96D3F" w:rsidRPr="00D003FC" w:rsidRDefault="00F96D3F" w:rsidP="00462238">
            <w:pPr>
              <w:spacing w:line="290" w:lineRule="exact"/>
              <w:jc w:val="right"/>
              <w:rPr>
                <w:rFonts w:ascii="Arial" w:hAnsi="Arial" w:cs="Arial"/>
                <w:sz w:val="16"/>
                <w:szCs w:val="16"/>
                <w:cs/>
              </w:rPr>
            </w:pPr>
          </w:p>
        </w:tc>
        <w:tc>
          <w:tcPr>
            <w:tcW w:w="900" w:type="dxa"/>
            <w:shd w:val="clear" w:color="auto" w:fill="auto"/>
            <w:vAlign w:val="bottom"/>
          </w:tcPr>
          <w:p w14:paraId="164CC613" w14:textId="77777777" w:rsidR="00F96D3F" w:rsidRPr="00D003FC" w:rsidRDefault="00F96D3F" w:rsidP="00462238">
            <w:pPr>
              <w:spacing w:line="290" w:lineRule="exact"/>
              <w:jc w:val="right"/>
              <w:rPr>
                <w:rFonts w:ascii="Arial" w:hAnsi="Arial" w:cs="Arial"/>
                <w:sz w:val="16"/>
                <w:szCs w:val="16"/>
              </w:rPr>
            </w:pPr>
          </w:p>
        </w:tc>
      </w:tr>
      <w:tr w:rsidR="00BA0842" w:rsidRPr="00D003FC" w14:paraId="3022813E" w14:textId="77777777" w:rsidTr="003E00DB">
        <w:trPr>
          <w:trHeight w:val="20"/>
        </w:trPr>
        <w:tc>
          <w:tcPr>
            <w:tcW w:w="3960" w:type="dxa"/>
            <w:shd w:val="clear" w:color="auto" w:fill="auto"/>
          </w:tcPr>
          <w:p w14:paraId="7BBF1953" w14:textId="7A0D9954" w:rsidR="00BA0842" w:rsidRPr="00D003FC" w:rsidRDefault="00BA0842" w:rsidP="00BA0842">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 -</w:t>
            </w:r>
            <w:r w:rsidRPr="00D003FC">
              <w:rPr>
                <w:rFonts w:ascii="Arial" w:hAnsi="Arial" w:cs="Arial"/>
                <w:sz w:val="16"/>
                <w:szCs w:val="16"/>
              </w:rPr>
              <w:t xml:space="preserve"> hedge EUR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6D3B7A1D" w14:textId="77777777" w:rsidR="00BA0842" w:rsidRPr="00D003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DC89935" w14:textId="77777777" w:rsidR="00BA0842" w:rsidRPr="00D003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3AA44AC" w14:textId="77777777" w:rsidR="00BA0842" w:rsidRPr="00D003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261939BA" w14:textId="77777777" w:rsidR="00BA0842" w:rsidRPr="00D003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30C853BC" w14:textId="77777777" w:rsidR="00BA0842" w:rsidRPr="00D003FC" w:rsidRDefault="00BA0842" w:rsidP="00BA0842">
            <w:pPr>
              <w:spacing w:line="300" w:lineRule="exact"/>
              <w:jc w:val="right"/>
              <w:rPr>
                <w:rFonts w:ascii="Arial" w:hAnsi="Arial" w:cs="Arial"/>
                <w:sz w:val="16"/>
                <w:szCs w:val="16"/>
              </w:rPr>
            </w:pPr>
          </w:p>
        </w:tc>
        <w:tc>
          <w:tcPr>
            <w:tcW w:w="900" w:type="dxa"/>
            <w:shd w:val="clear" w:color="auto" w:fill="auto"/>
            <w:vAlign w:val="bottom"/>
          </w:tcPr>
          <w:p w14:paraId="104131DC" w14:textId="77777777" w:rsidR="00BA0842" w:rsidRPr="00D003FC" w:rsidRDefault="00BA0842" w:rsidP="00BA0842">
            <w:pPr>
              <w:spacing w:line="300" w:lineRule="exact"/>
              <w:jc w:val="right"/>
              <w:rPr>
                <w:rFonts w:ascii="Arial" w:hAnsi="Arial" w:cs="Arial"/>
                <w:sz w:val="16"/>
                <w:szCs w:val="16"/>
              </w:rPr>
            </w:pPr>
          </w:p>
        </w:tc>
      </w:tr>
      <w:tr w:rsidR="00017596" w:rsidRPr="00D003FC" w14:paraId="399678DE" w14:textId="77777777" w:rsidTr="003E00DB">
        <w:trPr>
          <w:trHeight w:val="20"/>
        </w:trPr>
        <w:tc>
          <w:tcPr>
            <w:tcW w:w="3960" w:type="dxa"/>
            <w:shd w:val="clear" w:color="auto" w:fill="auto"/>
          </w:tcPr>
          <w:p w14:paraId="36C4E378" w14:textId="77777777" w:rsidR="00017596" w:rsidRPr="00D003FC" w:rsidRDefault="00017596" w:rsidP="0001759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A57320F" w14:textId="6544FC76"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283D85" w14:textId="2CEF9AFB"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8CCE984" w14:textId="6919B500"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6,826</w:t>
            </w:r>
          </w:p>
        </w:tc>
        <w:tc>
          <w:tcPr>
            <w:tcW w:w="900" w:type="dxa"/>
            <w:shd w:val="clear" w:color="auto" w:fill="auto"/>
            <w:vAlign w:val="bottom"/>
          </w:tcPr>
          <w:p w14:paraId="58272A65" w14:textId="751620B5"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827</w:t>
            </w:r>
          </w:p>
        </w:tc>
        <w:tc>
          <w:tcPr>
            <w:tcW w:w="900" w:type="dxa"/>
            <w:shd w:val="clear" w:color="auto" w:fill="auto"/>
            <w:vAlign w:val="bottom"/>
          </w:tcPr>
          <w:p w14:paraId="71923C6E" w14:textId="5C02C3A3"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2253CB4" w14:textId="6DA0DCDD"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7,653</w:t>
            </w:r>
          </w:p>
        </w:tc>
      </w:tr>
      <w:tr w:rsidR="00017596" w:rsidRPr="00D003FC" w14:paraId="02D6180C" w14:textId="77777777" w:rsidTr="003E00DB">
        <w:trPr>
          <w:trHeight w:val="20"/>
        </w:trPr>
        <w:tc>
          <w:tcPr>
            <w:tcW w:w="3960" w:type="dxa"/>
            <w:shd w:val="clear" w:color="auto" w:fill="auto"/>
          </w:tcPr>
          <w:p w14:paraId="5CA7AE52" w14:textId="77777777" w:rsidR="00017596" w:rsidRPr="00D003FC" w:rsidRDefault="00017596" w:rsidP="0001759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27D7592E" w14:textId="22962737"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B8507F1" w14:textId="7F196D37"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98E4DF2" w14:textId="497DA727"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75</w:t>
            </w:r>
          </w:p>
        </w:tc>
        <w:tc>
          <w:tcPr>
            <w:tcW w:w="900" w:type="dxa"/>
            <w:shd w:val="clear" w:color="auto" w:fill="auto"/>
            <w:vAlign w:val="bottom"/>
          </w:tcPr>
          <w:p w14:paraId="3350E287" w14:textId="50B0BFEC"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44</w:t>
            </w:r>
          </w:p>
        </w:tc>
        <w:tc>
          <w:tcPr>
            <w:tcW w:w="900" w:type="dxa"/>
            <w:shd w:val="clear" w:color="auto" w:fill="auto"/>
            <w:vAlign w:val="bottom"/>
          </w:tcPr>
          <w:p w14:paraId="410F35ED" w14:textId="71182099"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F94999D" w14:textId="761342A4"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37</w:t>
            </w:r>
            <w:r w:rsidRPr="00D003FC">
              <w:rPr>
                <w:rFonts w:ascii="Arial" w:hAnsi="Arial" w:cs="Arial"/>
                <w:sz w:val="16"/>
                <w:szCs w:val="16"/>
                <w:cs/>
              </w:rPr>
              <w:t>.</w:t>
            </w:r>
            <w:r w:rsidRPr="00D003FC">
              <w:rPr>
                <w:rFonts w:ascii="Arial" w:hAnsi="Arial" w:cs="Arial"/>
                <w:sz w:val="16"/>
                <w:szCs w:val="16"/>
              </w:rPr>
              <w:t>04</w:t>
            </w:r>
          </w:p>
        </w:tc>
      </w:tr>
      <w:tr w:rsidR="00017596" w:rsidRPr="00D003FC" w14:paraId="0CC1BE90" w14:textId="77777777" w:rsidTr="003E00DB">
        <w:trPr>
          <w:trHeight w:val="20"/>
        </w:trPr>
        <w:tc>
          <w:tcPr>
            <w:tcW w:w="3960" w:type="dxa"/>
            <w:shd w:val="clear" w:color="auto" w:fill="auto"/>
          </w:tcPr>
          <w:p w14:paraId="6A652926" w14:textId="77777777" w:rsidR="00017596" w:rsidRPr="00D003FC" w:rsidRDefault="00017596" w:rsidP="0001759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5E877C4" w14:textId="756B357B"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476656" w14:textId="0D7FD59D"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82D9357" w14:textId="509656ED"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85</w:t>
            </w:r>
          </w:p>
        </w:tc>
        <w:tc>
          <w:tcPr>
            <w:tcW w:w="900" w:type="dxa"/>
            <w:shd w:val="clear" w:color="auto" w:fill="auto"/>
            <w:vAlign w:val="bottom"/>
          </w:tcPr>
          <w:p w14:paraId="577A1685" w14:textId="3AE771BA"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32</w:t>
            </w:r>
          </w:p>
        </w:tc>
        <w:tc>
          <w:tcPr>
            <w:tcW w:w="900" w:type="dxa"/>
            <w:shd w:val="clear" w:color="auto" w:fill="auto"/>
            <w:vAlign w:val="bottom"/>
          </w:tcPr>
          <w:p w14:paraId="01BED9B5" w14:textId="45A78C5C"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1B2A071" w14:textId="04E40549" w:rsidR="00017596" w:rsidRPr="00D003FC" w:rsidRDefault="00925EAD" w:rsidP="0001759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02</w:t>
            </w:r>
          </w:p>
        </w:tc>
      </w:tr>
      <w:tr w:rsidR="00017596" w:rsidRPr="00D003FC" w14:paraId="2AEE1258" w14:textId="77777777" w:rsidTr="003E00DB">
        <w:trPr>
          <w:trHeight w:val="20"/>
        </w:trPr>
        <w:tc>
          <w:tcPr>
            <w:tcW w:w="3960" w:type="dxa"/>
            <w:shd w:val="clear" w:color="auto" w:fill="auto"/>
          </w:tcPr>
          <w:p w14:paraId="7FB84492" w14:textId="77777777" w:rsidR="00017596" w:rsidRPr="00D003FC" w:rsidRDefault="00017596" w:rsidP="00017596">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5B2B7FF6" w14:textId="26BD133B" w:rsidR="00017596" w:rsidRPr="00D003FC" w:rsidRDefault="00017596" w:rsidP="00017596">
            <w:pPr>
              <w:spacing w:line="300" w:lineRule="exact"/>
              <w:jc w:val="right"/>
              <w:rPr>
                <w:rFonts w:ascii="Arial" w:hAnsi="Arial" w:cs="Arial"/>
                <w:sz w:val="16"/>
                <w:szCs w:val="16"/>
              </w:rPr>
            </w:pPr>
          </w:p>
        </w:tc>
        <w:tc>
          <w:tcPr>
            <w:tcW w:w="900" w:type="dxa"/>
            <w:shd w:val="clear" w:color="auto" w:fill="auto"/>
            <w:vAlign w:val="bottom"/>
          </w:tcPr>
          <w:p w14:paraId="2ED8E200" w14:textId="5720F753" w:rsidR="00017596" w:rsidRPr="00D003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162E77A" w14:textId="0CACAACB" w:rsidR="00017596" w:rsidRPr="00D003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A57061D" w14:textId="2217F8B3" w:rsidR="00017596" w:rsidRPr="00D003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57927BB9" w14:textId="767C856F" w:rsidR="00017596" w:rsidRPr="00D003FC" w:rsidRDefault="00017596" w:rsidP="00017596">
            <w:pPr>
              <w:spacing w:line="280" w:lineRule="exact"/>
              <w:jc w:val="right"/>
              <w:rPr>
                <w:rFonts w:ascii="Arial" w:hAnsi="Arial" w:cs="Arial"/>
                <w:sz w:val="16"/>
                <w:szCs w:val="16"/>
              </w:rPr>
            </w:pPr>
          </w:p>
        </w:tc>
        <w:tc>
          <w:tcPr>
            <w:tcW w:w="900" w:type="dxa"/>
            <w:shd w:val="clear" w:color="auto" w:fill="auto"/>
            <w:vAlign w:val="bottom"/>
          </w:tcPr>
          <w:p w14:paraId="29A14558" w14:textId="48A4D497" w:rsidR="00017596" w:rsidRPr="00D003FC" w:rsidRDefault="00017596" w:rsidP="00017596">
            <w:pPr>
              <w:spacing w:line="280" w:lineRule="exact"/>
              <w:jc w:val="right"/>
              <w:rPr>
                <w:rFonts w:ascii="Arial" w:hAnsi="Arial" w:cs="Arial"/>
                <w:sz w:val="16"/>
                <w:szCs w:val="16"/>
              </w:rPr>
            </w:pPr>
          </w:p>
        </w:tc>
      </w:tr>
      <w:tr w:rsidR="00017596" w:rsidRPr="00D003FC" w14:paraId="765DD973" w14:textId="77777777" w:rsidTr="003E00DB">
        <w:trPr>
          <w:trHeight w:val="20"/>
        </w:trPr>
        <w:tc>
          <w:tcPr>
            <w:tcW w:w="3960" w:type="dxa"/>
            <w:shd w:val="clear" w:color="auto" w:fill="auto"/>
          </w:tcPr>
          <w:p w14:paraId="0A42777D" w14:textId="77777777" w:rsidR="00017596" w:rsidRPr="00D003FC" w:rsidRDefault="00017596" w:rsidP="00017596">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2EEAEC2" w14:textId="5280B3EA"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9B312BC" w14:textId="6E708707"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5E26A00" w14:textId="5CA39286"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A094237" w14:textId="6C30A658"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1,359</w:t>
            </w:r>
          </w:p>
        </w:tc>
        <w:tc>
          <w:tcPr>
            <w:tcW w:w="900" w:type="dxa"/>
            <w:shd w:val="clear" w:color="auto" w:fill="auto"/>
            <w:vAlign w:val="bottom"/>
          </w:tcPr>
          <w:p w14:paraId="603E0501" w14:textId="438B835C"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652ED13" w14:textId="2674B1C0"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1,359</w:t>
            </w:r>
          </w:p>
        </w:tc>
      </w:tr>
      <w:tr w:rsidR="00017596" w:rsidRPr="00D003FC" w14:paraId="3F7B3C13" w14:textId="77777777" w:rsidTr="003E00DB">
        <w:trPr>
          <w:trHeight w:val="20"/>
        </w:trPr>
        <w:tc>
          <w:tcPr>
            <w:tcW w:w="3960" w:type="dxa"/>
            <w:shd w:val="clear" w:color="auto" w:fill="auto"/>
          </w:tcPr>
          <w:p w14:paraId="096C1208" w14:textId="77777777" w:rsidR="00017596" w:rsidRPr="00D003FC" w:rsidRDefault="00017596" w:rsidP="00017596">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11FC7D1F" w14:textId="2E82E868"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E58DB4A" w14:textId="6DF9035D"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E1753B" w14:textId="0A38FCF1"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5B3FFC" w14:textId="59771B92"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c>
          <w:tcPr>
            <w:tcW w:w="900" w:type="dxa"/>
            <w:shd w:val="clear" w:color="auto" w:fill="auto"/>
            <w:vAlign w:val="bottom"/>
          </w:tcPr>
          <w:p w14:paraId="34B28170" w14:textId="5A3B3E9B"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F1C65D4" w14:textId="7A81F46F"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r>
      <w:tr w:rsidR="00017596" w:rsidRPr="00D003FC" w14:paraId="56B50D6F" w14:textId="77777777" w:rsidTr="003E00DB">
        <w:trPr>
          <w:trHeight w:val="20"/>
        </w:trPr>
        <w:tc>
          <w:tcPr>
            <w:tcW w:w="3960" w:type="dxa"/>
            <w:shd w:val="clear" w:color="auto" w:fill="auto"/>
          </w:tcPr>
          <w:p w14:paraId="75BC785F" w14:textId="77777777" w:rsidR="00017596" w:rsidRPr="00D003FC" w:rsidRDefault="00017596" w:rsidP="00017596">
            <w:pPr>
              <w:spacing w:line="28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A62BBB0" w14:textId="6F1AB3CC"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8C72D6D" w14:textId="0502EF50"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C2663F3" w14:textId="474C705C"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7D52157" w14:textId="26D1392F"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c>
          <w:tcPr>
            <w:tcW w:w="900" w:type="dxa"/>
            <w:shd w:val="clear" w:color="auto" w:fill="auto"/>
            <w:vAlign w:val="bottom"/>
          </w:tcPr>
          <w:p w14:paraId="266CEC0F" w14:textId="2DDDA683"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BA8D30A" w14:textId="4126D255" w:rsidR="00017596" w:rsidRPr="00D003FC" w:rsidRDefault="00436FE1" w:rsidP="0001759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r>
      <w:tr w:rsidR="00436FE1" w:rsidRPr="00D003FC" w14:paraId="366B6C0D" w14:textId="77777777" w:rsidTr="003E00DB">
        <w:trPr>
          <w:trHeight w:val="20"/>
        </w:trPr>
        <w:tc>
          <w:tcPr>
            <w:tcW w:w="3960" w:type="dxa"/>
            <w:shd w:val="clear" w:color="auto" w:fill="auto"/>
          </w:tcPr>
          <w:p w14:paraId="16DAA68B" w14:textId="7F22B61D" w:rsidR="00436FE1" w:rsidRPr="00D003FC" w:rsidRDefault="00436FE1" w:rsidP="00436FE1">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AUD</w:t>
            </w:r>
            <w:proofErr w:type="gramEnd"/>
            <w:r w:rsidRPr="00D003FC">
              <w:rPr>
                <w:rFonts w:ascii="Arial" w:hAnsi="Arial" w:cs="Arial"/>
                <w:sz w:val="16"/>
                <w:szCs w:val="16"/>
                <w:cs/>
              </w:rPr>
              <w:t>) -</w:t>
            </w:r>
            <w:r w:rsidRPr="00D003FC">
              <w:rPr>
                <w:rFonts w:ascii="Arial" w:hAnsi="Arial" w:cs="Arial"/>
                <w:sz w:val="16"/>
                <w:szCs w:val="16"/>
              </w:rPr>
              <w:t xml:space="preserve"> hedge AUD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5D33EC73" w14:textId="77777777"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2C02DC55" w14:textId="77777777"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04CB7995" w14:textId="77777777"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0D03EE4C" w14:textId="77777777"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6AD990AE" w14:textId="77777777"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37905075" w14:textId="77777777" w:rsidR="00436FE1" w:rsidRPr="00D003FC" w:rsidRDefault="00436FE1" w:rsidP="00436FE1">
            <w:pPr>
              <w:spacing w:line="300" w:lineRule="exact"/>
              <w:jc w:val="right"/>
              <w:rPr>
                <w:rFonts w:ascii="Arial" w:hAnsi="Arial" w:cs="Arial"/>
                <w:sz w:val="16"/>
                <w:szCs w:val="16"/>
                <w:cs/>
              </w:rPr>
            </w:pPr>
          </w:p>
        </w:tc>
      </w:tr>
      <w:tr w:rsidR="00436FE1" w:rsidRPr="00D003FC" w14:paraId="3A3766B2" w14:textId="77777777" w:rsidTr="003E00DB">
        <w:trPr>
          <w:trHeight w:val="20"/>
        </w:trPr>
        <w:tc>
          <w:tcPr>
            <w:tcW w:w="3960" w:type="dxa"/>
            <w:shd w:val="clear" w:color="auto" w:fill="auto"/>
          </w:tcPr>
          <w:p w14:paraId="521CF681" w14:textId="4F0C1436" w:rsidR="00436FE1" w:rsidRPr="00D003FC" w:rsidRDefault="00436FE1" w:rsidP="00436FE1">
            <w:pPr>
              <w:spacing w:line="280" w:lineRule="exact"/>
              <w:ind w:left="149" w:hanging="149"/>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C298D27" w14:textId="3336BC0C"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2118E64A" w14:textId="1EF44327"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347658C" w14:textId="35877691"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750F7C54" w14:textId="563479CC"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381</w:t>
            </w:r>
          </w:p>
        </w:tc>
        <w:tc>
          <w:tcPr>
            <w:tcW w:w="900" w:type="dxa"/>
            <w:shd w:val="clear" w:color="auto" w:fill="auto"/>
            <w:vAlign w:val="bottom"/>
          </w:tcPr>
          <w:p w14:paraId="6E21A5DD" w14:textId="26C20F50"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BE4F929" w14:textId="7F4CA174"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381</w:t>
            </w:r>
          </w:p>
        </w:tc>
      </w:tr>
      <w:tr w:rsidR="00436FE1" w:rsidRPr="00D003FC" w14:paraId="7C75A9A1" w14:textId="77777777" w:rsidTr="003E00DB">
        <w:trPr>
          <w:trHeight w:val="20"/>
        </w:trPr>
        <w:tc>
          <w:tcPr>
            <w:tcW w:w="3960" w:type="dxa"/>
            <w:shd w:val="clear" w:color="auto" w:fill="auto"/>
          </w:tcPr>
          <w:p w14:paraId="7A6B9B78" w14:textId="36F36A03" w:rsidR="00436FE1" w:rsidRPr="00D003FC" w:rsidRDefault="00436FE1" w:rsidP="00436FE1">
            <w:pPr>
              <w:spacing w:line="280" w:lineRule="exact"/>
              <w:ind w:left="149" w:hanging="149"/>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AUD</w:t>
            </w:r>
            <w:proofErr w:type="gramEnd"/>
            <w:r w:rsidRPr="00D003FC">
              <w:rPr>
                <w:rFonts w:ascii="Arial" w:hAnsi="Arial" w:cs="Arial"/>
                <w:sz w:val="16"/>
                <w:szCs w:val="16"/>
                <w:cs/>
              </w:rPr>
              <w:t>)</w:t>
            </w:r>
          </w:p>
        </w:tc>
        <w:tc>
          <w:tcPr>
            <w:tcW w:w="900" w:type="dxa"/>
            <w:shd w:val="clear" w:color="auto" w:fill="auto"/>
            <w:vAlign w:val="bottom"/>
          </w:tcPr>
          <w:p w14:paraId="0D383E83" w14:textId="55D8F2B9"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41C2DB11" w14:textId="1BC10005"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B5AECD8" w14:textId="28DC604F"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A3D1A39" w14:textId="21ABCDE3"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24</w:t>
            </w:r>
            <w:r w:rsidRPr="00D003FC">
              <w:rPr>
                <w:rFonts w:ascii="Arial" w:hAnsi="Arial" w:cs="Arial"/>
                <w:sz w:val="16"/>
                <w:szCs w:val="16"/>
                <w:cs/>
              </w:rPr>
              <w:t>.</w:t>
            </w:r>
            <w:r w:rsidRPr="00D003FC">
              <w:rPr>
                <w:rFonts w:ascii="Arial" w:hAnsi="Arial" w:cs="Arial"/>
                <w:sz w:val="16"/>
                <w:szCs w:val="16"/>
              </w:rPr>
              <w:t>27</w:t>
            </w:r>
          </w:p>
        </w:tc>
        <w:tc>
          <w:tcPr>
            <w:tcW w:w="900" w:type="dxa"/>
            <w:shd w:val="clear" w:color="auto" w:fill="auto"/>
            <w:vAlign w:val="bottom"/>
          </w:tcPr>
          <w:p w14:paraId="3523CB02" w14:textId="7DD244E1"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92FDE73" w14:textId="7550E31C"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24</w:t>
            </w:r>
            <w:r w:rsidRPr="00D003FC">
              <w:rPr>
                <w:rFonts w:ascii="Arial" w:hAnsi="Arial" w:cs="Arial"/>
                <w:sz w:val="16"/>
                <w:szCs w:val="16"/>
                <w:cs/>
              </w:rPr>
              <w:t>.</w:t>
            </w:r>
            <w:r w:rsidRPr="00D003FC">
              <w:rPr>
                <w:rFonts w:ascii="Arial" w:hAnsi="Arial" w:cs="Arial"/>
                <w:sz w:val="16"/>
                <w:szCs w:val="16"/>
              </w:rPr>
              <w:t>27</w:t>
            </w:r>
          </w:p>
        </w:tc>
      </w:tr>
      <w:tr w:rsidR="00436FE1" w:rsidRPr="00D003FC" w14:paraId="056323A0" w14:textId="77777777" w:rsidTr="003E00DB">
        <w:trPr>
          <w:trHeight w:val="20"/>
        </w:trPr>
        <w:tc>
          <w:tcPr>
            <w:tcW w:w="3960" w:type="dxa"/>
            <w:shd w:val="clear" w:color="auto" w:fill="auto"/>
          </w:tcPr>
          <w:p w14:paraId="48F98D1C" w14:textId="778B5AF8" w:rsidR="00436FE1" w:rsidRPr="00D003FC" w:rsidRDefault="00436FE1" w:rsidP="00436FE1">
            <w:pPr>
              <w:spacing w:line="280" w:lineRule="exact"/>
              <w:ind w:left="149" w:hanging="149"/>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8A73C52" w14:textId="7EE47F4A"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2C1E4C4" w14:textId="562A72EB"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371F7E9" w14:textId="2967830E"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6409523" w14:textId="22D02903"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72</w:t>
            </w:r>
          </w:p>
        </w:tc>
        <w:tc>
          <w:tcPr>
            <w:tcW w:w="900" w:type="dxa"/>
            <w:shd w:val="clear" w:color="auto" w:fill="auto"/>
            <w:vAlign w:val="bottom"/>
          </w:tcPr>
          <w:p w14:paraId="06A64459" w14:textId="06A95D42"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398BBA3" w14:textId="50929B2F"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72</w:t>
            </w:r>
          </w:p>
        </w:tc>
      </w:tr>
      <w:tr w:rsidR="00436FE1" w:rsidRPr="00D003FC" w14:paraId="06EAF95D" w14:textId="77777777" w:rsidTr="003E00DB">
        <w:trPr>
          <w:trHeight w:val="20"/>
        </w:trPr>
        <w:tc>
          <w:tcPr>
            <w:tcW w:w="3960" w:type="dxa"/>
            <w:shd w:val="clear" w:color="auto" w:fill="auto"/>
          </w:tcPr>
          <w:p w14:paraId="7AD13D41" w14:textId="77777777" w:rsidR="00436FE1" w:rsidRPr="00D003FC" w:rsidRDefault="00436FE1" w:rsidP="00436FE1">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proofErr w:type="gramEnd"/>
            <w:r w:rsidRPr="00D003FC">
              <w:rPr>
                <w:rFonts w:ascii="Arial" w:hAnsi="Arial" w:cs="Arial"/>
                <w:sz w:val="16"/>
                <w:szCs w:val="16"/>
                <w:cs/>
              </w:rPr>
              <w:t>) -</w:t>
            </w:r>
            <w:r w:rsidRPr="00D003FC">
              <w:rPr>
                <w:rFonts w:ascii="Arial" w:hAnsi="Arial" w:cs="Arial"/>
                <w:sz w:val="16"/>
                <w:szCs w:val="16"/>
              </w:rPr>
              <w:t xml:space="preserve"> hedge MYR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4827CFF6" w14:textId="528D234A"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3A61F931" w14:textId="1950F9D5"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5BA1AB0F" w14:textId="6C9E8B40"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642C4B9E" w14:textId="23075D99"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125DDF31" w14:textId="188E3802" w:rsidR="00436FE1" w:rsidRPr="00D003FC" w:rsidRDefault="00436FE1" w:rsidP="00436FE1">
            <w:pPr>
              <w:spacing w:line="300" w:lineRule="exact"/>
              <w:jc w:val="right"/>
              <w:rPr>
                <w:rFonts w:ascii="Arial" w:hAnsi="Arial" w:cs="Arial"/>
                <w:sz w:val="16"/>
                <w:szCs w:val="16"/>
                <w:cs/>
              </w:rPr>
            </w:pPr>
          </w:p>
        </w:tc>
        <w:tc>
          <w:tcPr>
            <w:tcW w:w="900" w:type="dxa"/>
            <w:shd w:val="clear" w:color="auto" w:fill="auto"/>
            <w:vAlign w:val="bottom"/>
          </w:tcPr>
          <w:p w14:paraId="364818C4" w14:textId="08AAB92A" w:rsidR="00436FE1" w:rsidRPr="00D003FC" w:rsidRDefault="00436FE1" w:rsidP="00436FE1">
            <w:pPr>
              <w:spacing w:line="300" w:lineRule="exact"/>
              <w:jc w:val="right"/>
              <w:rPr>
                <w:rFonts w:ascii="Arial" w:hAnsi="Arial" w:cs="Arial"/>
                <w:sz w:val="16"/>
                <w:szCs w:val="16"/>
                <w:cs/>
              </w:rPr>
            </w:pPr>
          </w:p>
        </w:tc>
      </w:tr>
      <w:tr w:rsidR="00436FE1" w:rsidRPr="00D003FC" w14:paraId="354847E7" w14:textId="77777777" w:rsidTr="00102D4E">
        <w:trPr>
          <w:trHeight w:val="20"/>
        </w:trPr>
        <w:tc>
          <w:tcPr>
            <w:tcW w:w="3960" w:type="dxa"/>
            <w:shd w:val="clear" w:color="auto" w:fill="auto"/>
          </w:tcPr>
          <w:p w14:paraId="7F6D164F" w14:textId="77777777" w:rsidR="00436FE1" w:rsidRPr="00D003FC" w:rsidRDefault="00436FE1" w:rsidP="00436FE1">
            <w:pPr>
              <w:spacing w:line="28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6FDD761" w14:textId="23584839"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233C4F53" w14:textId="2F1BF61F"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BBBE7A3" w14:textId="2D62EC7B"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1,562</w:t>
            </w:r>
          </w:p>
        </w:tc>
        <w:tc>
          <w:tcPr>
            <w:tcW w:w="900" w:type="dxa"/>
            <w:shd w:val="clear" w:color="auto" w:fill="auto"/>
            <w:vAlign w:val="bottom"/>
          </w:tcPr>
          <w:p w14:paraId="52B232CD" w14:textId="0DABCBF4"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953D378" w14:textId="60C18859"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FE452C6" w14:textId="5C2E67AB"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1,562</w:t>
            </w:r>
          </w:p>
        </w:tc>
      </w:tr>
      <w:tr w:rsidR="00436FE1" w:rsidRPr="00D003FC" w14:paraId="12CE86F5" w14:textId="77777777" w:rsidTr="003E00DB">
        <w:trPr>
          <w:trHeight w:val="20"/>
        </w:trPr>
        <w:tc>
          <w:tcPr>
            <w:tcW w:w="3960" w:type="dxa"/>
            <w:shd w:val="clear" w:color="auto" w:fill="auto"/>
          </w:tcPr>
          <w:p w14:paraId="30FB37D2" w14:textId="77777777" w:rsidR="00436FE1" w:rsidRPr="00D003FC" w:rsidRDefault="00436FE1" w:rsidP="00436FE1">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proofErr w:type="gramEnd"/>
            <w:r w:rsidRPr="00D003FC">
              <w:rPr>
                <w:rFonts w:ascii="Arial" w:hAnsi="Arial" w:cs="Arial"/>
                <w:sz w:val="16"/>
                <w:szCs w:val="16"/>
                <w:cs/>
              </w:rPr>
              <w:t>)</w:t>
            </w:r>
          </w:p>
        </w:tc>
        <w:tc>
          <w:tcPr>
            <w:tcW w:w="900" w:type="dxa"/>
            <w:shd w:val="clear" w:color="auto" w:fill="auto"/>
            <w:vAlign w:val="bottom"/>
          </w:tcPr>
          <w:p w14:paraId="30993108" w14:textId="0CD766A3"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7FFACD27" w14:textId="5EBDD3BC"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39D5BC9" w14:textId="2AC032BC"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93</w:t>
            </w:r>
          </w:p>
        </w:tc>
        <w:tc>
          <w:tcPr>
            <w:tcW w:w="900" w:type="dxa"/>
            <w:shd w:val="clear" w:color="auto" w:fill="auto"/>
            <w:vAlign w:val="bottom"/>
          </w:tcPr>
          <w:p w14:paraId="56D7095B" w14:textId="12BBFFBF"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tcPr>
          <w:p w14:paraId="128ED203" w14:textId="7B98A20F"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0C1B6A6D" w14:textId="1C02092A" w:rsidR="00436FE1" w:rsidRPr="00D003FC" w:rsidRDefault="00436FE1" w:rsidP="00436FE1">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93</w:t>
            </w:r>
          </w:p>
        </w:tc>
      </w:tr>
      <w:tr w:rsidR="00436FE1" w:rsidRPr="00D003FC" w14:paraId="71EDE47D" w14:textId="77777777" w:rsidTr="003E00DB">
        <w:trPr>
          <w:trHeight w:val="20"/>
        </w:trPr>
        <w:tc>
          <w:tcPr>
            <w:tcW w:w="3960" w:type="dxa"/>
            <w:shd w:val="clear" w:color="auto" w:fill="auto"/>
          </w:tcPr>
          <w:p w14:paraId="181C10B1" w14:textId="77777777" w:rsidR="00436FE1" w:rsidRPr="00D003FC" w:rsidRDefault="00436FE1" w:rsidP="00436FE1">
            <w:pPr>
              <w:spacing w:line="28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07B905CF" w14:textId="3E8929F8"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0208FD1" w14:textId="3370B049"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C3A38EA" w14:textId="12381C8B"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44</w:t>
            </w:r>
          </w:p>
        </w:tc>
        <w:tc>
          <w:tcPr>
            <w:tcW w:w="900" w:type="dxa"/>
            <w:shd w:val="clear" w:color="auto" w:fill="auto"/>
            <w:vAlign w:val="bottom"/>
          </w:tcPr>
          <w:p w14:paraId="40A649BE" w14:textId="514F0D64"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tcPr>
          <w:p w14:paraId="4667C49B" w14:textId="298E1096"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5EE4C32" w14:textId="3F86B5A6" w:rsidR="00436FE1" w:rsidRPr="00D003FC" w:rsidRDefault="00436FE1" w:rsidP="00436FE1">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44</w:t>
            </w:r>
          </w:p>
        </w:tc>
      </w:tr>
    </w:tbl>
    <w:p w14:paraId="70709FF4" w14:textId="77777777" w:rsidR="00AD3EA9" w:rsidRPr="00D003FC" w:rsidRDefault="00AD3EA9" w:rsidP="00AD3EA9">
      <w:pPr>
        <w:spacing w:line="380" w:lineRule="exact"/>
        <w:ind w:left="634"/>
        <w:jc w:val="thaiDistribute"/>
        <w:rPr>
          <w:rFonts w:ascii="Arial" w:hAnsi="Arial" w:cs="Arial"/>
        </w:rPr>
      </w:pP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AD3EA9" w:rsidRPr="00D003FC" w14:paraId="7E3F4512" w14:textId="77777777" w:rsidTr="002B5716">
        <w:trPr>
          <w:trHeight w:val="20"/>
          <w:tblHeader/>
        </w:trPr>
        <w:tc>
          <w:tcPr>
            <w:tcW w:w="3960" w:type="dxa"/>
            <w:shd w:val="clear" w:color="auto" w:fill="auto"/>
            <w:vAlign w:val="bottom"/>
          </w:tcPr>
          <w:p w14:paraId="2BB535E0" w14:textId="77777777" w:rsidR="00AD3EA9" w:rsidRPr="00D003FC" w:rsidRDefault="00AD3EA9" w:rsidP="002B5716">
            <w:pPr>
              <w:spacing w:line="290" w:lineRule="exact"/>
              <w:jc w:val="center"/>
              <w:rPr>
                <w:rFonts w:ascii="Arial" w:hAnsi="Arial" w:cs="Arial"/>
                <w:sz w:val="16"/>
                <w:szCs w:val="16"/>
                <w:cs/>
              </w:rPr>
            </w:pPr>
          </w:p>
        </w:tc>
        <w:tc>
          <w:tcPr>
            <w:tcW w:w="5400" w:type="dxa"/>
            <w:gridSpan w:val="6"/>
            <w:shd w:val="clear" w:color="auto" w:fill="auto"/>
            <w:vAlign w:val="bottom"/>
          </w:tcPr>
          <w:p w14:paraId="61E08AF2" w14:textId="77777777" w:rsidR="00AD3EA9" w:rsidRPr="00D003FC" w:rsidRDefault="00AD3EA9" w:rsidP="002B571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AD3EA9" w:rsidRPr="00D003FC" w14:paraId="397860A3" w14:textId="77777777" w:rsidTr="002B5716">
        <w:trPr>
          <w:trHeight w:val="20"/>
          <w:tblHeader/>
        </w:trPr>
        <w:tc>
          <w:tcPr>
            <w:tcW w:w="3960" w:type="dxa"/>
            <w:shd w:val="clear" w:color="auto" w:fill="auto"/>
            <w:vAlign w:val="bottom"/>
          </w:tcPr>
          <w:p w14:paraId="5C49B79A" w14:textId="77777777" w:rsidR="00AD3EA9" w:rsidRPr="00D003FC" w:rsidRDefault="00AD3EA9" w:rsidP="002B5716">
            <w:pPr>
              <w:spacing w:line="290" w:lineRule="exact"/>
              <w:jc w:val="center"/>
              <w:rPr>
                <w:rFonts w:ascii="Arial" w:hAnsi="Arial" w:cs="Arial"/>
                <w:sz w:val="16"/>
                <w:szCs w:val="16"/>
                <w:cs/>
              </w:rPr>
            </w:pPr>
          </w:p>
        </w:tc>
        <w:tc>
          <w:tcPr>
            <w:tcW w:w="5400" w:type="dxa"/>
            <w:gridSpan w:val="6"/>
            <w:shd w:val="clear" w:color="auto" w:fill="auto"/>
            <w:vAlign w:val="bottom"/>
          </w:tcPr>
          <w:p w14:paraId="131576B9" w14:textId="77777777" w:rsidR="00AD3EA9" w:rsidRPr="00D003FC" w:rsidRDefault="00AD3EA9" w:rsidP="002B5716">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31 December 2023</w:t>
            </w:r>
          </w:p>
        </w:tc>
      </w:tr>
      <w:tr w:rsidR="00AD3EA9" w:rsidRPr="00D003FC" w14:paraId="7874346D" w14:textId="77777777" w:rsidTr="002B5716">
        <w:trPr>
          <w:trHeight w:val="20"/>
          <w:tblHeader/>
        </w:trPr>
        <w:tc>
          <w:tcPr>
            <w:tcW w:w="3960" w:type="dxa"/>
            <w:vMerge w:val="restart"/>
            <w:shd w:val="clear" w:color="auto" w:fill="auto"/>
            <w:vAlign w:val="bottom"/>
          </w:tcPr>
          <w:p w14:paraId="5A20275A" w14:textId="77777777" w:rsidR="00AD3EA9" w:rsidRPr="00D003FC" w:rsidRDefault="00AD3EA9" w:rsidP="002B571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1E92953E" w14:textId="77777777" w:rsidR="00AD3EA9" w:rsidRPr="00D003FC" w:rsidRDefault="00AD3EA9" w:rsidP="002B571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Remaining time to maturity</w:t>
            </w:r>
          </w:p>
        </w:tc>
      </w:tr>
      <w:tr w:rsidR="00AD3EA9" w:rsidRPr="00D003FC" w14:paraId="11D18020" w14:textId="77777777" w:rsidTr="002B5716">
        <w:trPr>
          <w:trHeight w:val="51"/>
          <w:tblHeader/>
        </w:trPr>
        <w:tc>
          <w:tcPr>
            <w:tcW w:w="3960" w:type="dxa"/>
            <w:vMerge/>
            <w:shd w:val="clear" w:color="auto" w:fill="auto"/>
            <w:vAlign w:val="bottom"/>
          </w:tcPr>
          <w:p w14:paraId="1D0C2FB0" w14:textId="77777777" w:rsidR="00AD3EA9" w:rsidRPr="00D003FC" w:rsidRDefault="00AD3EA9" w:rsidP="002B5716">
            <w:pPr>
              <w:pBdr>
                <w:bottom w:val="single" w:sz="4" w:space="1" w:color="auto"/>
              </w:pBdr>
              <w:spacing w:line="290" w:lineRule="exact"/>
              <w:jc w:val="center"/>
              <w:rPr>
                <w:rFonts w:ascii="Arial" w:hAnsi="Arial" w:cs="Arial"/>
                <w:sz w:val="16"/>
                <w:szCs w:val="16"/>
              </w:rPr>
            </w:pPr>
          </w:p>
        </w:tc>
        <w:tc>
          <w:tcPr>
            <w:tcW w:w="900" w:type="dxa"/>
            <w:shd w:val="clear" w:color="auto" w:fill="auto"/>
            <w:vAlign w:val="bottom"/>
          </w:tcPr>
          <w:p w14:paraId="778E309A" w14:textId="77777777" w:rsidR="00AD3EA9" w:rsidRPr="00D003FC" w:rsidRDefault="00AD3EA9" w:rsidP="002B5716">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24EB7098" w14:textId="77777777" w:rsidR="00AD3EA9" w:rsidRPr="00D003FC" w:rsidRDefault="00AD3EA9" w:rsidP="002B5716">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774B3961" w14:textId="77777777" w:rsidR="00AD3EA9" w:rsidRPr="00D003FC" w:rsidRDefault="00AD3EA9" w:rsidP="002B571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 xml:space="preserve">months </w:t>
            </w:r>
            <w:proofErr w:type="gramStart"/>
            <w:r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1BE526FE" w14:textId="77777777" w:rsidR="00AD3EA9" w:rsidRPr="00D003FC" w:rsidRDefault="00AD3EA9" w:rsidP="002B5716">
            <w:pPr>
              <w:pBdr>
                <w:bottom w:val="single" w:sz="4" w:space="1" w:color="auto"/>
              </w:pBdr>
              <w:spacing w:line="29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41158F5A" w14:textId="77777777" w:rsidR="00AD3EA9" w:rsidRPr="00D003FC" w:rsidRDefault="00AD3EA9" w:rsidP="002B5716">
            <w:pPr>
              <w:pBdr>
                <w:bottom w:val="single" w:sz="4" w:space="1" w:color="auto"/>
              </w:pBdr>
              <w:spacing w:line="29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7329488F" w14:textId="77777777" w:rsidR="00AD3EA9" w:rsidRPr="00D003FC" w:rsidRDefault="00AD3EA9" w:rsidP="002B5716">
            <w:pPr>
              <w:pBdr>
                <w:bottom w:val="single" w:sz="4" w:space="1" w:color="auto"/>
              </w:pBdr>
              <w:spacing w:line="290" w:lineRule="exact"/>
              <w:jc w:val="center"/>
              <w:rPr>
                <w:rFonts w:ascii="Arial" w:hAnsi="Arial" w:cs="Arial"/>
                <w:sz w:val="16"/>
                <w:szCs w:val="16"/>
                <w:cs/>
              </w:rPr>
            </w:pPr>
            <w:r w:rsidRPr="00D003FC">
              <w:rPr>
                <w:rFonts w:ascii="Arial" w:hAnsi="Arial" w:cs="Arial"/>
                <w:sz w:val="16"/>
                <w:szCs w:val="16"/>
              </w:rPr>
              <w:t>Total</w:t>
            </w:r>
          </w:p>
        </w:tc>
      </w:tr>
      <w:tr w:rsidR="00AD3EA9" w:rsidRPr="00D003FC" w14:paraId="347C8083" w14:textId="77777777" w:rsidTr="002B5716">
        <w:trPr>
          <w:trHeight w:val="20"/>
        </w:trPr>
        <w:tc>
          <w:tcPr>
            <w:tcW w:w="9360" w:type="dxa"/>
            <w:gridSpan w:val="7"/>
            <w:shd w:val="clear" w:color="auto" w:fill="auto"/>
          </w:tcPr>
          <w:p w14:paraId="2D2D0DF0" w14:textId="77777777" w:rsidR="00AD3EA9" w:rsidRPr="00D003FC" w:rsidRDefault="00AD3EA9" w:rsidP="002B5716">
            <w:pPr>
              <w:spacing w:line="29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interest rate risk</w:t>
            </w:r>
          </w:p>
        </w:tc>
      </w:tr>
      <w:tr w:rsidR="00AD3EA9" w:rsidRPr="00D003FC" w14:paraId="442C7A81" w14:textId="77777777" w:rsidTr="002B5716">
        <w:trPr>
          <w:trHeight w:val="20"/>
        </w:trPr>
        <w:tc>
          <w:tcPr>
            <w:tcW w:w="3960" w:type="dxa"/>
            <w:shd w:val="clear" w:color="auto" w:fill="auto"/>
          </w:tcPr>
          <w:p w14:paraId="275AF0A4" w14:textId="77777777" w:rsidR="00AD3EA9" w:rsidRPr="00D003FC" w:rsidRDefault="00AD3EA9" w:rsidP="002B5716">
            <w:pPr>
              <w:spacing w:line="290" w:lineRule="exact"/>
              <w:ind w:left="149" w:hanging="149"/>
              <w:rPr>
                <w:rFonts w:ascii="Arial" w:hAnsi="Arial" w:cs="Arial"/>
                <w:sz w:val="16"/>
                <w:szCs w:val="16"/>
                <w:cs/>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66CE8F41"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1D5A9BFD"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381EF78D"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170BB05F"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3679DF50"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7C78DFBE" w14:textId="77777777" w:rsidR="00AD3EA9" w:rsidRPr="00D003FC" w:rsidRDefault="00AD3EA9" w:rsidP="002B5716">
            <w:pPr>
              <w:spacing w:line="290" w:lineRule="exact"/>
              <w:jc w:val="right"/>
              <w:rPr>
                <w:rFonts w:ascii="Arial" w:hAnsi="Arial" w:cs="Arial"/>
                <w:sz w:val="16"/>
                <w:szCs w:val="16"/>
              </w:rPr>
            </w:pPr>
          </w:p>
        </w:tc>
      </w:tr>
      <w:tr w:rsidR="00AD3EA9" w:rsidRPr="00D003FC" w14:paraId="6D73B55C" w14:textId="77777777" w:rsidTr="002B5716">
        <w:trPr>
          <w:trHeight w:val="20"/>
        </w:trPr>
        <w:tc>
          <w:tcPr>
            <w:tcW w:w="3960" w:type="dxa"/>
            <w:shd w:val="clear" w:color="auto" w:fill="auto"/>
          </w:tcPr>
          <w:p w14:paraId="796471B7" w14:textId="77777777" w:rsidR="00AD3EA9" w:rsidRPr="00D003FC" w:rsidRDefault="00AD3EA9" w:rsidP="002B5716">
            <w:pPr>
              <w:spacing w:line="29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D6B64EE" w14:textId="77777777" w:rsidR="00AD3EA9" w:rsidRPr="00D003FC" w:rsidRDefault="00AD3EA9" w:rsidP="002B5716">
            <w:pPr>
              <w:tabs>
                <w:tab w:val="left" w:pos="585"/>
              </w:tabs>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C0BC438" w14:textId="77777777" w:rsidR="00AD3EA9" w:rsidRPr="00D003FC" w:rsidRDefault="00AD3EA9" w:rsidP="002B5716">
            <w:pPr>
              <w:tabs>
                <w:tab w:val="left" w:pos="585"/>
              </w:tabs>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A73764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24</w:t>
            </w:r>
            <w:r w:rsidRPr="00D003FC">
              <w:rPr>
                <w:rFonts w:ascii="Arial" w:hAnsi="Arial" w:cs="Arial"/>
                <w:sz w:val="16"/>
                <w:szCs w:val="16"/>
              </w:rPr>
              <w:t>,</w:t>
            </w:r>
            <w:r w:rsidRPr="00D003FC">
              <w:rPr>
                <w:rFonts w:ascii="Arial" w:hAnsi="Arial" w:cs="Arial"/>
                <w:sz w:val="16"/>
                <w:szCs w:val="16"/>
                <w:cs/>
              </w:rPr>
              <w:t>638</w:t>
            </w:r>
          </w:p>
        </w:tc>
        <w:tc>
          <w:tcPr>
            <w:tcW w:w="900" w:type="dxa"/>
            <w:shd w:val="clear" w:color="auto" w:fill="auto"/>
            <w:vAlign w:val="bottom"/>
          </w:tcPr>
          <w:p w14:paraId="2A8E5FA3"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22,102</w:t>
            </w:r>
          </w:p>
        </w:tc>
        <w:tc>
          <w:tcPr>
            <w:tcW w:w="900" w:type="dxa"/>
            <w:shd w:val="clear" w:color="auto" w:fill="auto"/>
            <w:vAlign w:val="bottom"/>
          </w:tcPr>
          <w:p w14:paraId="32F7A6C4"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430</w:t>
            </w:r>
          </w:p>
        </w:tc>
        <w:tc>
          <w:tcPr>
            <w:tcW w:w="900" w:type="dxa"/>
            <w:shd w:val="clear" w:color="auto" w:fill="auto"/>
            <w:vAlign w:val="bottom"/>
          </w:tcPr>
          <w:p w14:paraId="61C569AB"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47,170</w:t>
            </w:r>
          </w:p>
        </w:tc>
      </w:tr>
      <w:tr w:rsidR="00AD3EA9" w:rsidRPr="00D003FC" w14:paraId="4EFC72D7" w14:textId="77777777" w:rsidTr="002B5716">
        <w:trPr>
          <w:trHeight w:val="20"/>
        </w:trPr>
        <w:tc>
          <w:tcPr>
            <w:tcW w:w="3960" w:type="dxa"/>
            <w:shd w:val="clear" w:color="auto" w:fill="auto"/>
          </w:tcPr>
          <w:p w14:paraId="0B018E60" w14:textId="77777777" w:rsidR="00AD3EA9" w:rsidRPr="00D003FC" w:rsidRDefault="00AD3EA9" w:rsidP="002B5716">
            <w:pPr>
              <w:spacing w:line="29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5BFA768"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48612E7"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69004C2"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59</w:t>
            </w:r>
          </w:p>
        </w:tc>
        <w:tc>
          <w:tcPr>
            <w:tcW w:w="900" w:type="dxa"/>
            <w:shd w:val="clear" w:color="auto" w:fill="auto"/>
            <w:vAlign w:val="bottom"/>
          </w:tcPr>
          <w:p w14:paraId="2E133BFA"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c>
          <w:tcPr>
            <w:tcW w:w="900" w:type="dxa"/>
            <w:shd w:val="clear" w:color="auto" w:fill="auto"/>
            <w:vAlign w:val="bottom"/>
          </w:tcPr>
          <w:p w14:paraId="32F0B3D2"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79</w:t>
            </w:r>
          </w:p>
        </w:tc>
        <w:tc>
          <w:tcPr>
            <w:tcW w:w="900" w:type="dxa"/>
            <w:shd w:val="clear" w:color="auto" w:fill="auto"/>
            <w:vAlign w:val="bottom"/>
          </w:tcPr>
          <w:p w14:paraId="572F5C80"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46</w:t>
            </w:r>
          </w:p>
        </w:tc>
      </w:tr>
      <w:tr w:rsidR="00AD3EA9" w:rsidRPr="00D003FC" w14:paraId="30F6632F" w14:textId="77777777" w:rsidTr="002B5716">
        <w:trPr>
          <w:trHeight w:val="20"/>
        </w:trPr>
        <w:tc>
          <w:tcPr>
            <w:tcW w:w="3960" w:type="dxa"/>
            <w:shd w:val="clear" w:color="auto" w:fill="auto"/>
          </w:tcPr>
          <w:p w14:paraId="45CE81DD" w14:textId="77777777" w:rsidR="00AD3EA9" w:rsidRPr="00D003FC" w:rsidRDefault="00AD3EA9" w:rsidP="002B5716">
            <w:pPr>
              <w:spacing w:line="29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E58DA5F"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BE353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90D7759"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52</w:t>
            </w:r>
          </w:p>
        </w:tc>
        <w:tc>
          <w:tcPr>
            <w:tcW w:w="900" w:type="dxa"/>
            <w:shd w:val="clear" w:color="auto" w:fill="auto"/>
            <w:vAlign w:val="bottom"/>
          </w:tcPr>
          <w:p w14:paraId="64A8536B"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43</w:t>
            </w:r>
          </w:p>
        </w:tc>
        <w:tc>
          <w:tcPr>
            <w:tcW w:w="900" w:type="dxa"/>
            <w:shd w:val="clear" w:color="auto" w:fill="auto"/>
            <w:vAlign w:val="bottom"/>
          </w:tcPr>
          <w:p w14:paraId="289511A7"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69</w:t>
            </w:r>
          </w:p>
        </w:tc>
        <w:tc>
          <w:tcPr>
            <w:tcW w:w="900" w:type="dxa"/>
            <w:shd w:val="clear" w:color="auto" w:fill="auto"/>
            <w:vAlign w:val="bottom"/>
          </w:tcPr>
          <w:p w14:paraId="79D30F14"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47</w:t>
            </w:r>
          </w:p>
        </w:tc>
      </w:tr>
      <w:tr w:rsidR="00AD3EA9" w:rsidRPr="00D003FC" w14:paraId="6F2B15DF" w14:textId="77777777" w:rsidTr="002B5716">
        <w:trPr>
          <w:trHeight w:val="20"/>
        </w:trPr>
        <w:tc>
          <w:tcPr>
            <w:tcW w:w="3960" w:type="dxa"/>
            <w:shd w:val="clear" w:color="auto" w:fill="auto"/>
          </w:tcPr>
          <w:p w14:paraId="7747D1B8" w14:textId="77777777" w:rsidR="00AD3EA9" w:rsidRPr="00D003FC" w:rsidRDefault="00AD3EA9" w:rsidP="002B5716">
            <w:pPr>
              <w:spacing w:line="29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borrowings</w:t>
            </w:r>
          </w:p>
        </w:tc>
        <w:tc>
          <w:tcPr>
            <w:tcW w:w="900" w:type="dxa"/>
            <w:shd w:val="clear" w:color="auto" w:fill="auto"/>
            <w:vAlign w:val="bottom"/>
          </w:tcPr>
          <w:p w14:paraId="19458345"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1AC9B89F"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47BC7B56"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24D46856"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03B379C5" w14:textId="77777777" w:rsidR="00AD3EA9" w:rsidRPr="00D003FC" w:rsidRDefault="00AD3EA9" w:rsidP="002B5716">
            <w:pPr>
              <w:spacing w:line="290" w:lineRule="exact"/>
              <w:jc w:val="right"/>
              <w:rPr>
                <w:rFonts w:ascii="Arial" w:hAnsi="Arial" w:cs="Arial"/>
                <w:sz w:val="16"/>
                <w:szCs w:val="16"/>
              </w:rPr>
            </w:pPr>
          </w:p>
        </w:tc>
        <w:tc>
          <w:tcPr>
            <w:tcW w:w="900" w:type="dxa"/>
            <w:shd w:val="clear" w:color="auto" w:fill="auto"/>
            <w:vAlign w:val="bottom"/>
          </w:tcPr>
          <w:p w14:paraId="17533BD5" w14:textId="77777777" w:rsidR="00AD3EA9" w:rsidRPr="00D003FC" w:rsidRDefault="00AD3EA9" w:rsidP="002B5716">
            <w:pPr>
              <w:spacing w:line="290" w:lineRule="exact"/>
              <w:jc w:val="right"/>
              <w:rPr>
                <w:rFonts w:ascii="Arial" w:hAnsi="Arial" w:cs="Arial"/>
                <w:sz w:val="16"/>
                <w:szCs w:val="16"/>
              </w:rPr>
            </w:pPr>
          </w:p>
        </w:tc>
      </w:tr>
      <w:tr w:rsidR="00AD3EA9" w:rsidRPr="00D003FC" w14:paraId="2BDB0FAE" w14:textId="77777777" w:rsidTr="002B5716">
        <w:trPr>
          <w:trHeight w:val="20"/>
        </w:trPr>
        <w:tc>
          <w:tcPr>
            <w:tcW w:w="3960" w:type="dxa"/>
            <w:shd w:val="clear" w:color="auto" w:fill="auto"/>
          </w:tcPr>
          <w:p w14:paraId="62F2EE64" w14:textId="77777777" w:rsidR="00AD3EA9" w:rsidRPr="00D003FC" w:rsidRDefault="00AD3EA9" w:rsidP="002B5716">
            <w:pPr>
              <w:spacing w:line="29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CB05F34"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540FE72"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96E29D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4,107</w:t>
            </w:r>
          </w:p>
        </w:tc>
        <w:tc>
          <w:tcPr>
            <w:tcW w:w="900" w:type="dxa"/>
            <w:shd w:val="clear" w:color="auto" w:fill="auto"/>
            <w:vAlign w:val="bottom"/>
          </w:tcPr>
          <w:p w14:paraId="3248E3F2"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20</w:t>
            </w:r>
            <w:r w:rsidRPr="00D003FC">
              <w:rPr>
                <w:rFonts w:ascii="Arial" w:hAnsi="Arial" w:cs="Arial"/>
                <w:sz w:val="16"/>
                <w:szCs w:val="16"/>
              </w:rPr>
              <w:t>,</w:t>
            </w:r>
            <w:r w:rsidRPr="00D003FC">
              <w:rPr>
                <w:rFonts w:ascii="Arial" w:hAnsi="Arial" w:cs="Arial"/>
                <w:sz w:val="16"/>
                <w:szCs w:val="16"/>
                <w:cs/>
              </w:rPr>
              <w:t>667</w:t>
            </w:r>
          </w:p>
        </w:tc>
        <w:tc>
          <w:tcPr>
            <w:tcW w:w="900" w:type="dxa"/>
            <w:shd w:val="clear" w:color="auto" w:fill="auto"/>
            <w:vAlign w:val="bottom"/>
          </w:tcPr>
          <w:p w14:paraId="315D7A88"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326F0C"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24,774</w:t>
            </w:r>
          </w:p>
        </w:tc>
      </w:tr>
      <w:tr w:rsidR="00AD3EA9" w:rsidRPr="00D003FC" w14:paraId="219FB0B8" w14:textId="77777777" w:rsidTr="002B5716">
        <w:trPr>
          <w:trHeight w:val="20"/>
        </w:trPr>
        <w:tc>
          <w:tcPr>
            <w:tcW w:w="3960" w:type="dxa"/>
            <w:shd w:val="clear" w:color="auto" w:fill="auto"/>
          </w:tcPr>
          <w:p w14:paraId="0DF54468" w14:textId="77777777" w:rsidR="00AD3EA9" w:rsidRPr="00D003FC" w:rsidRDefault="00AD3EA9" w:rsidP="002B5716">
            <w:pPr>
              <w:spacing w:line="29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154DF41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9AEE6D"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B9A908"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12</w:t>
            </w:r>
          </w:p>
        </w:tc>
        <w:tc>
          <w:tcPr>
            <w:tcW w:w="900" w:type="dxa"/>
            <w:shd w:val="clear" w:color="auto" w:fill="auto"/>
            <w:vAlign w:val="bottom"/>
          </w:tcPr>
          <w:p w14:paraId="71968526"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367EFC90"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0AC0098"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17</w:t>
            </w:r>
          </w:p>
        </w:tc>
      </w:tr>
      <w:tr w:rsidR="00AD3EA9" w:rsidRPr="00D003FC" w14:paraId="7662529A" w14:textId="77777777" w:rsidTr="002B5716">
        <w:trPr>
          <w:trHeight w:val="20"/>
        </w:trPr>
        <w:tc>
          <w:tcPr>
            <w:tcW w:w="3960" w:type="dxa"/>
            <w:shd w:val="clear" w:color="auto" w:fill="auto"/>
          </w:tcPr>
          <w:p w14:paraId="064B5319" w14:textId="77777777" w:rsidR="00AD3EA9" w:rsidRPr="00D003FC" w:rsidRDefault="00AD3EA9" w:rsidP="002B5716">
            <w:pPr>
              <w:spacing w:line="290" w:lineRule="exact"/>
              <w:ind w:left="149" w:firstLine="106"/>
              <w:rPr>
                <w:rFonts w:ascii="Arial" w:hAnsi="Arial" w:cs="Arial"/>
                <w:sz w:val="16"/>
                <w:szCs w:val="16"/>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12BF87C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8C99345"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823A910"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42</w:t>
            </w:r>
          </w:p>
        </w:tc>
        <w:tc>
          <w:tcPr>
            <w:tcW w:w="900" w:type="dxa"/>
            <w:shd w:val="clear" w:color="auto" w:fill="auto"/>
            <w:vAlign w:val="bottom"/>
          </w:tcPr>
          <w:p w14:paraId="1B19B357"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12</w:t>
            </w:r>
          </w:p>
        </w:tc>
        <w:tc>
          <w:tcPr>
            <w:tcW w:w="900" w:type="dxa"/>
            <w:shd w:val="clear" w:color="auto" w:fill="auto"/>
            <w:vAlign w:val="bottom"/>
          </w:tcPr>
          <w:p w14:paraId="4401D2FE"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5083191" w14:textId="77777777" w:rsidR="00AD3EA9" w:rsidRPr="00D003FC" w:rsidRDefault="00AD3EA9" w:rsidP="002B5716">
            <w:pPr>
              <w:spacing w:line="290" w:lineRule="exact"/>
              <w:jc w:val="right"/>
              <w:rPr>
                <w:rFonts w:ascii="Arial" w:hAnsi="Arial" w:cs="Arial"/>
                <w:sz w:val="16"/>
                <w:szCs w:val="16"/>
              </w:rPr>
            </w:pPr>
            <w:r w:rsidRPr="00D003FC">
              <w:rPr>
                <w:rFonts w:ascii="Arial" w:hAnsi="Arial" w:cs="Arial"/>
                <w:sz w:val="16"/>
                <w:szCs w:val="16"/>
              </w:rPr>
              <w:t>6</w:t>
            </w:r>
            <w:r w:rsidRPr="00D003FC">
              <w:rPr>
                <w:rFonts w:ascii="Arial" w:hAnsi="Arial" w:cs="Arial"/>
                <w:sz w:val="16"/>
                <w:szCs w:val="16"/>
                <w:cs/>
              </w:rPr>
              <w:t>.</w:t>
            </w:r>
            <w:r w:rsidRPr="00D003FC">
              <w:rPr>
                <w:rFonts w:ascii="Arial" w:hAnsi="Arial" w:cs="Arial"/>
                <w:sz w:val="16"/>
                <w:szCs w:val="16"/>
              </w:rPr>
              <w:t>51</w:t>
            </w:r>
          </w:p>
        </w:tc>
      </w:tr>
    </w:tbl>
    <w:p w14:paraId="331F6075" w14:textId="77777777" w:rsidR="00F96D3F" w:rsidRPr="00D003FC" w:rsidRDefault="00F96D3F">
      <w:r w:rsidRPr="00D003FC">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F96D3F" w:rsidRPr="00D003FC" w14:paraId="55A61FAD" w14:textId="77777777" w:rsidTr="00462238">
        <w:trPr>
          <w:trHeight w:val="20"/>
          <w:tblHeader/>
        </w:trPr>
        <w:tc>
          <w:tcPr>
            <w:tcW w:w="3960" w:type="dxa"/>
            <w:shd w:val="clear" w:color="auto" w:fill="auto"/>
            <w:vAlign w:val="bottom"/>
          </w:tcPr>
          <w:p w14:paraId="5B7C579A" w14:textId="77777777" w:rsidR="00F96D3F" w:rsidRPr="00D003FC" w:rsidRDefault="00F96D3F" w:rsidP="00F96D3F">
            <w:pPr>
              <w:spacing w:line="280" w:lineRule="exact"/>
              <w:jc w:val="center"/>
              <w:rPr>
                <w:rFonts w:ascii="Arial" w:hAnsi="Arial" w:cs="Arial"/>
                <w:sz w:val="16"/>
                <w:szCs w:val="16"/>
                <w:cs/>
              </w:rPr>
            </w:pPr>
          </w:p>
        </w:tc>
        <w:tc>
          <w:tcPr>
            <w:tcW w:w="5400" w:type="dxa"/>
            <w:gridSpan w:val="6"/>
            <w:shd w:val="clear" w:color="auto" w:fill="auto"/>
            <w:vAlign w:val="bottom"/>
          </w:tcPr>
          <w:p w14:paraId="4C3984BD" w14:textId="77777777" w:rsidR="00F96D3F" w:rsidRPr="00D003FC" w:rsidRDefault="00F96D3F"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F96D3F" w:rsidRPr="00D003FC" w14:paraId="71086BDE" w14:textId="77777777" w:rsidTr="00462238">
        <w:trPr>
          <w:trHeight w:val="20"/>
          <w:tblHeader/>
        </w:trPr>
        <w:tc>
          <w:tcPr>
            <w:tcW w:w="3960" w:type="dxa"/>
            <w:shd w:val="clear" w:color="auto" w:fill="auto"/>
            <w:vAlign w:val="bottom"/>
          </w:tcPr>
          <w:p w14:paraId="611A0198" w14:textId="77777777" w:rsidR="00F96D3F" w:rsidRPr="00D003FC" w:rsidRDefault="00F96D3F" w:rsidP="00F96D3F">
            <w:pPr>
              <w:spacing w:line="280" w:lineRule="exact"/>
              <w:jc w:val="center"/>
              <w:rPr>
                <w:rFonts w:ascii="Arial" w:hAnsi="Arial" w:cs="Arial"/>
                <w:sz w:val="16"/>
                <w:szCs w:val="16"/>
                <w:cs/>
              </w:rPr>
            </w:pPr>
          </w:p>
        </w:tc>
        <w:tc>
          <w:tcPr>
            <w:tcW w:w="5400" w:type="dxa"/>
            <w:gridSpan w:val="6"/>
            <w:shd w:val="clear" w:color="auto" w:fill="auto"/>
            <w:vAlign w:val="bottom"/>
          </w:tcPr>
          <w:p w14:paraId="3DBC0494" w14:textId="77777777" w:rsidR="00F96D3F" w:rsidRPr="00D003FC" w:rsidRDefault="00F96D3F"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31 December 2023</w:t>
            </w:r>
          </w:p>
        </w:tc>
      </w:tr>
      <w:tr w:rsidR="00F96D3F" w:rsidRPr="00D003FC" w14:paraId="1C0FF320" w14:textId="77777777" w:rsidTr="00462238">
        <w:trPr>
          <w:trHeight w:val="20"/>
          <w:tblHeader/>
        </w:trPr>
        <w:tc>
          <w:tcPr>
            <w:tcW w:w="3960" w:type="dxa"/>
            <w:vMerge w:val="restart"/>
            <w:shd w:val="clear" w:color="auto" w:fill="auto"/>
            <w:vAlign w:val="bottom"/>
          </w:tcPr>
          <w:p w14:paraId="6B1F1623" w14:textId="77777777" w:rsidR="00F96D3F" w:rsidRPr="00D003FC" w:rsidRDefault="00F96D3F"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22A12B89" w14:textId="77777777" w:rsidR="00F96D3F" w:rsidRPr="00D003FC" w:rsidRDefault="00F96D3F"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Remaining time to maturity</w:t>
            </w:r>
          </w:p>
        </w:tc>
      </w:tr>
      <w:tr w:rsidR="00F96D3F" w:rsidRPr="00D003FC" w14:paraId="0D8932EE" w14:textId="77777777" w:rsidTr="00462238">
        <w:trPr>
          <w:trHeight w:val="51"/>
          <w:tblHeader/>
        </w:trPr>
        <w:tc>
          <w:tcPr>
            <w:tcW w:w="3960" w:type="dxa"/>
            <w:vMerge/>
            <w:shd w:val="clear" w:color="auto" w:fill="auto"/>
            <w:vAlign w:val="bottom"/>
          </w:tcPr>
          <w:p w14:paraId="2AEEC9A0" w14:textId="77777777" w:rsidR="00F96D3F" w:rsidRPr="00D003FC" w:rsidRDefault="00F96D3F" w:rsidP="00F96D3F">
            <w:pPr>
              <w:pBdr>
                <w:bottom w:val="single" w:sz="4" w:space="1" w:color="auto"/>
              </w:pBdr>
              <w:spacing w:line="280" w:lineRule="exact"/>
              <w:jc w:val="center"/>
              <w:rPr>
                <w:rFonts w:ascii="Arial" w:hAnsi="Arial" w:cs="Arial"/>
                <w:sz w:val="16"/>
                <w:szCs w:val="16"/>
              </w:rPr>
            </w:pPr>
          </w:p>
        </w:tc>
        <w:tc>
          <w:tcPr>
            <w:tcW w:w="900" w:type="dxa"/>
            <w:shd w:val="clear" w:color="auto" w:fill="auto"/>
            <w:vAlign w:val="bottom"/>
          </w:tcPr>
          <w:p w14:paraId="25B9BF0A" w14:textId="77777777" w:rsidR="00F96D3F" w:rsidRPr="00D003FC" w:rsidRDefault="00F96D3F"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61E2BA26" w14:textId="77777777" w:rsidR="00F96D3F" w:rsidRPr="00D003FC" w:rsidRDefault="00F96D3F"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520C23A3" w14:textId="77777777" w:rsidR="00F96D3F" w:rsidRPr="00D003FC" w:rsidRDefault="00F96D3F"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 xml:space="preserve">months </w:t>
            </w:r>
            <w:proofErr w:type="gramStart"/>
            <w:r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36C00A45" w14:textId="77777777" w:rsidR="00F96D3F" w:rsidRPr="00D003FC" w:rsidRDefault="00F96D3F" w:rsidP="00F96D3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0056BBAF" w14:textId="77777777" w:rsidR="00F96D3F" w:rsidRPr="00D003FC" w:rsidRDefault="00F96D3F" w:rsidP="00F96D3F">
            <w:pPr>
              <w:pBdr>
                <w:bottom w:val="single" w:sz="4" w:space="1" w:color="auto"/>
              </w:pBdr>
              <w:spacing w:line="28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1A6AC80C" w14:textId="77777777" w:rsidR="00F96D3F" w:rsidRPr="00D003FC" w:rsidRDefault="00F96D3F" w:rsidP="00F96D3F">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Total</w:t>
            </w:r>
          </w:p>
        </w:tc>
      </w:tr>
      <w:tr w:rsidR="00F96D3F" w:rsidRPr="00D003FC" w14:paraId="627438EA" w14:textId="77777777" w:rsidTr="00462238">
        <w:trPr>
          <w:trHeight w:val="20"/>
        </w:trPr>
        <w:tc>
          <w:tcPr>
            <w:tcW w:w="9360" w:type="dxa"/>
            <w:gridSpan w:val="7"/>
            <w:shd w:val="clear" w:color="auto" w:fill="auto"/>
          </w:tcPr>
          <w:p w14:paraId="637389A4" w14:textId="4932904D" w:rsidR="00F96D3F" w:rsidRPr="00D003FC" w:rsidRDefault="00F96D3F" w:rsidP="00F96D3F">
            <w:pPr>
              <w:spacing w:line="28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interest rate risk (continued)</w:t>
            </w:r>
          </w:p>
        </w:tc>
      </w:tr>
      <w:tr w:rsidR="00AD3EA9" w:rsidRPr="00D003FC" w14:paraId="00BE8AE7" w14:textId="77777777" w:rsidTr="002B5716">
        <w:trPr>
          <w:trHeight w:val="20"/>
        </w:trPr>
        <w:tc>
          <w:tcPr>
            <w:tcW w:w="3960" w:type="dxa"/>
            <w:shd w:val="clear" w:color="auto" w:fill="auto"/>
          </w:tcPr>
          <w:p w14:paraId="3507D05D" w14:textId="6A21F0CA" w:rsidR="00AD3EA9" w:rsidRPr="00D003FC" w:rsidRDefault="00AD3EA9" w:rsidP="00F96D3F">
            <w:pPr>
              <w:spacing w:line="280" w:lineRule="exact"/>
              <w:ind w:left="149" w:hanging="149"/>
              <w:rPr>
                <w:rFonts w:ascii="Arial" w:hAnsi="Arial" w:cs="Arial"/>
                <w:sz w:val="16"/>
                <w:szCs w:val="16"/>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 xml:space="preserve">           </w:t>
            </w:r>
          </w:p>
          <w:p w14:paraId="07D1415A" w14:textId="77777777" w:rsidR="00AD3EA9" w:rsidRPr="00D003FC" w:rsidRDefault="00AD3EA9" w:rsidP="00F96D3F">
            <w:pPr>
              <w:spacing w:line="280" w:lineRule="exact"/>
              <w:ind w:left="149" w:hanging="149"/>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loans to customers</w:t>
            </w:r>
          </w:p>
        </w:tc>
        <w:tc>
          <w:tcPr>
            <w:tcW w:w="900" w:type="dxa"/>
            <w:shd w:val="clear" w:color="auto" w:fill="auto"/>
            <w:vAlign w:val="bottom"/>
          </w:tcPr>
          <w:p w14:paraId="01C4CAB4" w14:textId="77777777" w:rsidR="00AD3EA9" w:rsidRPr="00D003FC" w:rsidRDefault="00AD3EA9" w:rsidP="00F96D3F">
            <w:pPr>
              <w:tabs>
                <w:tab w:val="left" w:pos="585"/>
              </w:tabs>
              <w:spacing w:line="280" w:lineRule="exact"/>
              <w:jc w:val="center"/>
              <w:rPr>
                <w:rFonts w:ascii="Arial" w:hAnsi="Arial" w:cs="Arial"/>
                <w:sz w:val="16"/>
                <w:szCs w:val="16"/>
              </w:rPr>
            </w:pPr>
          </w:p>
        </w:tc>
        <w:tc>
          <w:tcPr>
            <w:tcW w:w="900" w:type="dxa"/>
            <w:shd w:val="clear" w:color="auto" w:fill="auto"/>
            <w:vAlign w:val="bottom"/>
          </w:tcPr>
          <w:p w14:paraId="75A106EC" w14:textId="77777777" w:rsidR="00AD3EA9" w:rsidRPr="00D003FC" w:rsidRDefault="00AD3EA9" w:rsidP="00F96D3F">
            <w:pPr>
              <w:tabs>
                <w:tab w:val="left" w:pos="585"/>
              </w:tabs>
              <w:spacing w:line="280" w:lineRule="exact"/>
              <w:jc w:val="center"/>
              <w:rPr>
                <w:rFonts w:ascii="Arial" w:hAnsi="Arial" w:cs="Arial"/>
                <w:sz w:val="16"/>
                <w:szCs w:val="16"/>
              </w:rPr>
            </w:pPr>
          </w:p>
        </w:tc>
        <w:tc>
          <w:tcPr>
            <w:tcW w:w="900" w:type="dxa"/>
            <w:shd w:val="clear" w:color="auto" w:fill="auto"/>
            <w:vAlign w:val="bottom"/>
          </w:tcPr>
          <w:p w14:paraId="3D937A08" w14:textId="77777777" w:rsidR="00AD3EA9" w:rsidRPr="00D003FC" w:rsidRDefault="00AD3EA9" w:rsidP="00F96D3F">
            <w:pPr>
              <w:spacing w:line="280" w:lineRule="exact"/>
              <w:jc w:val="center"/>
              <w:rPr>
                <w:rFonts w:ascii="Arial" w:hAnsi="Arial" w:cs="Arial"/>
                <w:sz w:val="16"/>
                <w:szCs w:val="16"/>
              </w:rPr>
            </w:pPr>
          </w:p>
        </w:tc>
        <w:tc>
          <w:tcPr>
            <w:tcW w:w="900" w:type="dxa"/>
            <w:shd w:val="clear" w:color="auto" w:fill="auto"/>
            <w:vAlign w:val="bottom"/>
          </w:tcPr>
          <w:p w14:paraId="5DBD5DD8" w14:textId="77777777" w:rsidR="00AD3EA9" w:rsidRPr="00D003FC" w:rsidRDefault="00AD3EA9" w:rsidP="00F96D3F">
            <w:pPr>
              <w:spacing w:line="280" w:lineRule="exact"/>
              <w:jc w:val="center"/>
              <w:rPr>
                <w:rFonts w:ascii="Arial" w:hAnsi="Arial" w:cs="Arial"/>
                <w:sz w:val="16"/>
                <w:szCs w:val="16"/>
              </w:rPr>
            </w:pPr>
          </w:p>
        </w:tc>
        <w:tc>
          <w:tcPr>
            <w:tcW w:w="900" w:type="dxa"/>
            <w:shd w:val="clear" w:color="auto" w:fill="auto"/>
            <w:vAlign w:val="bottom"/>
          </w:tcPr>
          <w:p w14:paraId="44C6189C" w14:textId="77777777" w:rsidR="00AD3EA9" w:rsidRPr="00D003FC" w:rsidRDefault="00AD3EA9" w:rsidP="00F96D3F">
            <w:pPr>
              <w:spacing w:line="280" w:lineRule="exact"/>
              <w:jc w:val="center"/>
              <w:rPr>
                <w:rFonts w:ascii="Arial" w:hAnsi="Arial" w:cs="Arial"/>
                <w:sz w:val="16"/>
                <w:szCs w:val="16"/>
              </w:rPr>
            </w:pPr>
          </w:p>
        </w:tc>
        <w:tc>
          <w:tcPr>
            <w:tcW w:w="900" w:type="dxa"/>
            <w:shd w:val="clear" w:color="auto" w:fill="auto"/>
            <w:vAlign w:val="bottom"/>
          </w:tcPr>
          <w:p w14:paraId="7EAAFD26" w14:textId="77777777" w:rsidR="00AD3EA9" w:rsidRPr="00D003FC" w:rsidRDefault="00AD3EA9" w:rsidP="00F96D3F">
            <w:pPr>
              <w:spacing w:line="280" w:lineRule="exact"/>
              <w:jc w:val="center"/>
              <w:rPr>
                <w:rFonts w:ascii="Arial" w:hAnsi="Arial" w:cs="Arial"/>
                <w:sz w:val="16"/>
                <w:szCs w:val="16"/>
              </w:rPr>
            </w:pPr>
          </w:p>
        </w:tc>
      </w:tr>
      <w:tr w:rsidR="00AD3EA9" w:rsidRPr="00D003FC" w14:paraId="3F48E5DD" w14:textId="77777777" w:rsidTr="002B5716">
        <w:trPr>
          <w:trHeight w:val="20"/>
        </w:trPr>
        <w:tc>
          <w:tcPr>
            <w:tcW w:w="3960" w:type="dxa"/>
            <w:shd w:val="clear" w:color="auto" w:fill="auto"/>
          </w:tcPr>
          <w:p w14:paraId="28E36935" w14:textId="77777777" w:rsidR="00AD3EA9" w:rsidRPr="00D003FC" w:rsidRDefault="00AD3EA9" w:rsidP="00F96D3F">
            <w:pPr>
              <w:spacing w:line="280" w:lineRule="exact"/>
              <w:ind w:left="149" w:hanging="17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3747CCF4"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88E828B"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E33052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65AAB20"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1,563</w:t>
            </w:r>
          </w:p>
        </w:tc>
        <w:tc>
          <w:tcPr>
            <w:tcW w:w="900" w:type="dxa"/>
            <w:shd w:val="clear" w:color="auto" w:fill="auto"/>
            <w:vAlign w:val="bottom"/>
          </w:tcPr>
          <w:p w14:paraId="4F63B660"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866</w:t>
            </w:r>
          </w:p>
        </w:tc>
        <w:tc>
          <w:tcPr>
            <w:tcW w:w="900" w:type="dxa"/>
            <w:shd w:val="clear" w:color="auto" w:fill="auto"/>
            <w:vAlign w:val="bottom"/>
          </w:tcPr>
          <w:p w14:paraId="3F587337"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2,429</w:t>
            </w:r>
          </w:p>
        </w:tc>
      </w:tr>
      <w:tr w:rsidR="00AD3EA9" w:rsidRPr="00D003FC" w14:paraId="0DFE777E" w14:textId="77777777" w:rsidTr="002B5716">
        <w:trPr>
          <w:trHeight w:val="20"/>
        </w:trPr>
        <w:tc>
          <w:tcPr>
            <w:tcW w:w="3960" w:type="dxa"/>
            <w:shd w:val="clear" w:color="auto" w:fill="auto"/>
          </w:tcPr>
          <w:p w14:paraId="6AA723CD" w14:textId="77777777" w:rsidR="00AD3EA9" w:rsidRPr="00D003FC" w:rsidRDefault="00AD3EA9" w:rsidP="00F96D3F">
            <w:pPr>
              <w:spacing w:line="28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9156B7B"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5C918C3"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EC7CAD3"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1BD06A0"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5BB3F94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83</w:t>
            </w:r>
          </w:p>
        </w:tc>
        <w:tc>
          <w:tcPr>
            <w:tcW w:w="900" w:type="dxa"/>
            <w:shd w:val="clear" w:color="auto" w:fill="auto"/>
            <w:vAlign w:val="bottom"/>
          </w:tcPr>
          <w:p w14:paraId="226EC16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w:t>
            </w:r>
            <w:r w:rsidRPr="00D003FC">
              <w:rPr>
                <w:rFonts w:ascii="Arial" w:hAnsi="Arial" w:cs="Arial"/>
                <w:sz w:val="16"/>
                <w:szCs w:val="16"/>
                <w:cs/>
              </w:rPr>
              <w:t>.</w:t>
            </w:r>
            <w:r w:rsidRPr="00D003FC">
              <w:rPr>
                <w:rFonts w:ascii="Arial" w:hAnsi="Arial" w:cs="Arial"/>
                <w:sz w:val="16"/>
                <w:szCs w:val="16"/>
              </w:rPr>
              <w:t>62</w:t>
            </w:r>
          </w:p>
        </w:tc>
      </w:tr>
      <w:tr w:rsidR="00AD3EA9" w:rsidRPr="00D003FC" w14:paraId="0665E63C" w14:textId="77777777" w:rsidTr="002B5716">
        <w:trPr>
          <w:trHeight w:val="60"/>
        </w:trPr>
        <w:tc>
          <w:tcPr>
            <w:tcW w:w="3960" w:type="dxa"/>
            <w:shd w:val="clear" w:color="auto" w:fill="auto"/>
          </w:tcPr>
          <w:p w14:paraId="763AE5E7"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4C92B38C"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2FED99A"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5EEB75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1FB9E7A"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0CFB987F"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2B160260"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4</w:t>
            </w:r>
            <w:r w:rsidRPr="00D003FC">
              <w:rPr>
                <w:rFonts w:ascii="Arial" w:hAnsi="Arial" w:cs="Arial"/>
                <w:sz w:val="16"/>
                <w:szCs w:val="16"/>
                <w:cs/>
              </w:rPr>
              <w:t>.</w:t>
            </w:r>
            <w:r w:rsidRPr="00D003FC">
              <w:rPr>
                <w:rFonts w:ascii="Arial" w:hAnsi="Arial" w:cs="Arial"/>
                <w:sz w:val="16"/>
                <w:szCs w:val="16"/>
              </w:rPr>
              <w:t>50</w:t>
            </w:r>
          </w:p>
        </w:tc>
      </w:tr>
      <w:tr w:rsidR="00AD3EA9" w:rsidRPr="00D003FC" w14:paraId="7B1ED9FD" w14:textId="77777777" w:rsidTr="002B5716">
        <w:trPr>
          <w:trHeight w:val="60"/>
        </w:trPr>
        <w:tc>
          <w:tcPr>
            <w:tcW w:w="3960" w:type="dxa"/>
            <w:shd w:val="clear" w:color="auto" w:fill="auto"/>
          </w:tcPr>
          <w:p w14:paraId="0E3E389B" w14:textId="77777777" w:rsidR="00AD3EA9" w:rsidRPr="00D003FC" w:rsidRDefault="00AD3EA9" w:rsidP="00F96D3F">
            <w:pPr>
              <w:spacing w:line="280" w:lineRule="exact"/>
              <w:ind w:left="149" w:hanging="149"/>
              <w:rPr>
                <w:rFonts w:ascii="Arial" w:hAnsi="Arial" w:cs="Arial"/>
                <w:sz w:val="16"/>
                <w:szCs w:val="16"/>
                <w:cs/>
              </w:rPr>
            </w:pPr>
            <w:r w:rsidRPr="00D003FC">
              <w:rPr>
                <w:rFonts w:ascii="Arial" w:hAnsi="Arial" w:cs="Arial"/>
                <w:sz w:val="16"/>
                <w:szCs w:val="16"/>
              </w:rPr>
              <w:t xml:space="preserve">Interest rate swap </w:t>
            </w:r>
            <w:r w:rsidRPr="00D003FC">
              <w:rPr>
                <w:rFonts w:ascii="Arial" w:hAnsi="Arial" w:cs="Arial"/>
                <w:sz w:val="16"/>
                <w:szCs w:val="16"/>
                <w:cs/>
              </w:rPr>
              <w:t>-</w:t>
            </w:r>
            <w:r w:rsidRPr="00D003FC">
              <w:rPr>
                <w:rFonts w:ascii="Arial" w:hAnsi="Arial" w:cs="Arial"/>
                <w:sz w:val="16"/>
                <w:szCs w:val="16"/>
              </w:rPr>
              <w:t xml:space="preserve"> hedge THB fixed</w:t>
            </w:r>
            <w:r w:rsidRPr="00D003FC">
              <w:rPr>
                <w:rFonts w:ascii="Arial" w:hAnsi="Arial" w:cs="Arial"/>
                <w:sz w:val="16"/>
                <w:szCs w:val="16"/>
                <w:cs/>
              </w:rPr>
              <w:t>-</w:t>
            </w:r>
            <w:r w:rsidRPr="00D003FC">
              <w:rPr>
                <w:rFonts w:ascii="Arial" w:hAnsi="Arial" w:cs="Arial"/>
                <w:sz w:val="16"/>
                <w:szCs w:val="16"/>
              </w:rPr>
              <w:t>rate                   debt issued</w:t>
            </w:r>
            <w:r w:rsidRPr="00D003FC">
              <w:rPr>
                <w:rFonts w:ascii="Arial" w:hAnsi="Arial" w:cs="Arial"/>
                <w:sz w:val="16"/>
                <w:szCs w:val="16"/>
                <w:cs/>
              </w:rPr>
              <w:t xml:space="preserve"> </w:t>
            </w:r>
            <w:r w:rsidRPr="00D003FC">
              <w:rPr>
                <w:rFonts w:ascii="Arial" w:hAnsi="Arial" w:cs="Arial"/>
                <w:sz w:val="16"/>
                <w:szCs w:val="16"/>
              </w:rPr>
              <w:t>and</w:t>
            </w:r>
            <w:r w:rsidRPr="00D003FC">
              <w:rPr>
                <w:rFonts w:ascii="Arial" w:hAnsi="Arial" w:cs="Arial"/>
                <w:sz w:val="16"/>
                <w:szCs w:val="16"/>
                <w:cs/>
              </w:rPr>
              <w:t xml:space="preserve"> </w:t>
            </w:r>
            <w:r w:rsidRPr="00D003FC">
              <w:rPr>
                <w:rFonts w:ascii="Arial" w:hAnsi="Arial" w:cs="Arial"/>
                <w:sz w:val="16"/>
                <w:szCs w:val="16"/>
              </w:rPr>
              <w:t>borrowings</w:t>
            </w:r>
            <w:r w:rsidRPr="00D003FC">
              <w:rPr>
                <w:rFonts w:ascii="Arial" w:hAnsi="Arial" w:cs="Arial"/>
                <w:sz w:val="16"/>
                <w:szCs w:val="16"/>
                <w:cs/>
              </w:rPr>
              <w:t xml:space="preserve"> </w:t>
            </w:r>
          </w:p>
        </w:tc>
        <w:tc>
          <w:tcPr>
            <w:tcW w:w="900" w:type="dxa"/>
            <w:shd w:val="clear" w:color="auto" w:fill="auto"/>
            <w:vAlign w:val="bottom"/>
          </w:tcPr>
          <w:p w14:paraId="040E5D9E"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362A1891"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07FD45ED"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1A704102"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5F7AAE22"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00774857" w14:textId="77777777" w:rsidR="00AD3EA9" w:rsidRPr="00D003FC" w:rsidRDefault="00AD3EA9" w:rsidP="00F96D3F">
            <w:pPr>
              <w:spacing w:line="280" w:lineRule="exact"/>
              <w:jc w:val="right"/>
              <w:rPr>
                <w:rFonts w:ascii="Arial" w:hAnsi="Arial" w:cs="Arial"/>
                <w:sz w:val="16"/>
                <w:szCs w:val="16"/>
                <w:cs/>
              </w:rPr>
            </w:pPr>
          </w:p>
        </w:tc>
      </w:tr>
      <w:tr w:rsidR="00AD3EA9" w:rsidRPr="00D003FC" w14:paraId="11D64C58" w14:textId="77777777" w:rsidTr="002B5716">
        <w:trPr>
          <w:trHeight w:val="20"/>
        </w:trPr>
        <w:tc>
          <w:tcPr>
            <w:tcW w:w="3960" w:type="dxa"/>
            <w:shd w:val="clear" w:color="auto" w:fill="auto"/>
          </w:tcPr>
          <w:p w14:paraId="699DBB71"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32CBF15" w14:textId="77777777" w:rsidR="00AD3EA9" w:rsidRPr="00D003FC" w:rsidRDefault="00AD3EA9" w:rsidP="00F96D3F">
            <w:pPr>
              <w:tabs>
                <w:tab w:val="left" w:pos="585"/>
              </w:tabs>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6AB6B16" w14:textId="77777777" w:rsidR="00AD3EA9" w:rsidRPr="00D003FC" w:rsidRDefault="00AD3EA9" w:rsidP="00F96D3F">
            <w:pPr>
              <w:tabs>
                <w:tab w:val="left" w:pos="585"/>
              </w:tabs>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937F865" w14:textId="77777777" w:rsidR="00AD3EA9" w:rsidRPr="00D003FC" w:rsidRDefault="00AD3EA9" w:rsidP="00F96D3F">
            <w:pPr>
              <w:tabs>
                <w:tab w:val="left" w:pos="585"/>
              </w:tabs>
              <w:spacing w:line="280" w:lineRule="exact"/>
              <w:jc w:val="right"/>
              <w:rPr>
                <w:rFonts w:ascii="Arial" w:hAnsi="Arial" w:cs="Arial"/>
                <w:sz w:val="16"/>
                <w:szCs w:val="16"/>
              </w:rPr>
            </w:pPr>
            <w:r w:rsidRPr="00D003FC">
              <w:rPr>
                <w:rFonts w:ascii="Arial" w:hAnsi="Arial" w:cs="Arial"/>
                <w:sz w:val="16"/>
                <w:szCs w:val="16"/>
              </w:rPr>
              <w:t>19,766</w:t>
            </w:r>
          </w:p>
        </w:tc>
        <w:tc>
          <w:tcPr>
            <w:tcW w:w="900" w:type="dxa"/>
            <w:shd w:val="clear" w:color="auto" w:fill="auto"/>
            <w:vAlign w:val="bottom"/>
          </w:tcPr>
          <w:p w14:paraId="3341068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14,965</w:t>
            </w:r>
          </w:p>
        </w:tc>
        <w:tc>
          <w:tcPr>
            <w:tcW w:w="900" w:type="dxa"/>
            <w:shd w:val="clear" w:color="auto" w:fill="auto"/>
            <w:vAlign w:val="bottom"/>
          </w:tcPr>
          <w:p w14:paraId="60A3EF43" w14:textId="77777777" w:rsidR="00AD3EA9" w:rsidRPr="00D003FC" w:rsidRDefault="00AD3EA9" w:rsidP="00F96D3F">
            <w:pPr>
              <w:tabs>
                <w:tab w:val="left" w:pos="585"/>
              </w:tabs>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C1EBA1B"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34,731</w:t>
            </w:r>
          </w:p>
        </w:tc>
      </w:tr>
      <w:tr w:rsidR="00AD3EA9" w:rsidRPr="00D003FC" w14:paraId="4BD73CAD" w14:textId="77777777" w:rsidTr="002B5716">
        <w:trPr>
          <w:trHeight w:val="20"/>
        </w:trPr>
        <w:tc>
          <w:tcPr>
            <w:tcW w:w="3960" w:type="dxa"/>
            <w:shd w:val="clear" w:color="auto" w:fill="auto"/>
          </w:tcPr>
          <w:p w14:paraId="653B77BA"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56CF76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05C2CA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B2983F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16</w:t>
            </w:r>
          </w:p>
        </w:tc>
        <w:tc>
          <w:tcPr>
            <w:tcW w:w="900" w:type="dxa"/>
            <w:shd w:val="clear" w:color="auto" w:fill="auto"/>
            <w:vAlign w:val="bottom"/>
          </w:tcPr>
          <w:p w14:paraId="62B791C3"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71</w:t>
            </w:r>
          </w:p>
        </w:tc>
        <w:tc>
          <w:tcPr>
            <w:tcW w:w="900" w:type="dxa"/>
            <w:shd w:val="clear" w:color="auto" w:fill="auto"/>
            <w:vAlign w:val="bottom"/>
          </w:tcPr>
          <w:p w14:paraId="375FBE2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F0FCA77"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40</w:t>
            </w:r>
          </w:p>
        </w:tc>
      </w:tr>
      <w:tr w:rsidR="00AD3EA9" w:rsidRPr="00D003FC" w14:paraId="6C4B1BAB" w14:textId="77777777" w:rsidTr="002B5716">
        <w:trPr>
          <w:trHeight w:val="20"/>
        </w:trPr>
        <w:tc>
          <w:tcPr>
            <w:tcW w:w="3960" w:type="dxa"/>
            <w:shd w:val="clear" w:color="auto" w:fill="auto"/>
          </w:tcPr>
          <w:p w14:paraId="1B3FA605"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Average floating rate</w:t>
            </w:r>
            <w:r w:rsidRPr="00D003FC">
              <w:rPr>
                <w:rFonts w:ascii="Arial" w:hAnsi="Arial" w:cs="Arial"/>
                <w:sz w:val="16"/>
                <w:szCs w:val="16"/>
                <w:cs/>
              </w:rPr>
              <w:t xml:space="preserve"> (%)</w:t>
            </w:r>
          </w:p>
        </w:tc>
        <w:tc>
          <w:tcPr>
            <w:tcW w:w="900" w:type="dxa"/>
            <w:shd w:val="clear" w:color="auto" w:fill="auto"/>
            <w:vAlign w:val="bottom"/>
          </w:tcPr>
          <w:p w14:paraId="73D0DA3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5160DB"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FD6D6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50</w:t>
            </w:r>
          </w:p>
        </w:tc>
        <w:tc>
          <w:tcPr>
            <w:tcW w:w="900" w:type="dxa"/>
            <w:shd w:val="clear" w:color="auto" w:fill="auto"/>
            <w:vAlign w:val="bottom"/>
          </w:tcPr>
          <w:p w14:paraId="4F5BCD7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56</w:t>
            </w:r>
          </w:p>
        </w:tc>
        <w:tc>
          <w:tcPr>
            <w:tcW w:w="900" w:type="dxa"/>
            <w:shd w:val="clear" w:color="auto" w:fill="auto"/>
            <w:vAlign w:val="bottom"/>
          </w:tcPr>
          <w:p w14:paraId="0FE5D9B3"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FDD6A7C"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53</w:t>
            </w:r>
          </w:p>
        </w:tc>
      </w:tr>
      <w:tr w:rsidR="00AD3EA9" w:rsidRPr="00D003FC" w14:paraId="68BF73BF" w14:textId="77777777" w:rsidTr="002B5716">
        <w:trPr>
          <w:trHeight w:val="20"/>
        </w:trPr>
        <w:tc>
          <w:tcPr>
            <w:tcW w:w="3960" w:type="dxa"/>
            <w:shd w:val="clear" w:color="auto" w:fill="auto"/>
          </w:tcPr>
          <w:p w14:paraId="18715C72" w14:textId="77777777" w:rsidR="00AD3EA9" w:rsidRPr="00D003FC" w:rsidRDefault="00AD3EA9" w:rsidP="00F96D3F">
            <w:pPr>
              <w:spacing w:line="280" w:lineRule="exact"/>
              <w:rPr>
                <w:rFonts w:ascii="Arial" w:hAnsi="Arial" w:cs="Arial"/>
                <w:sz w:val="16"/>
                <w:szCs w:val="16"/>
              </w:rPr>
            </w:pPr>
            <w:r w:rsidRPr="00D003FC">
              <w:rPr>
                <w:rFonts w:ascii="Arial" w:hAnsi="Arial" w:cs="Arial"/>
                <w:b/>
                <w:bCs/>
                <w:sz w:val="16"/>
                <w:szCs w:val="16"/>
                <w:u w:val="single"/>
              </w:rPr>
              <w:t xml:space="preserve">Fair value hedges </w:t>
            </w:r>
            <w:r w:rsidRPr="00D003FC">
              <w:rPr>
                <w:rFonts w:ascii="Arial" w:hAnsi="Arial" w:cs="Arial"/>
                <w:b/>
                <w:bCs/>
                <w:sz w:val="16"/>
                <w:szCs w:val="16"/>
                <w:u w:val="single"/>
                <w:cs/>
              </w:rPr>
              <w:t>-</w:t>
            </w:r>
            <w:r w:rsidRPr="00D003FC">
              <w:rPr>
                <w:rFonts w:ascii="Arial" w:hAnsi="Arial" w:cs="Arial"/>
                <w:b/>
                <w:bCs/>
                <w:sz w:val="16"/>
                <w:szCs w:val="16"/>
                <w:u w:val="single"/>
              </w:rPr>
              <w:t xml:space="preserve"> foreign exchange rate risk</w:t>
            </w:r>
          </w:p>
        </w:tc>
        <w:tc>
          <w:tcPr>
            <w:tcW w:w="900" w:type="dxa"/>
            <w:shd w:val="clear" w:color="auto" w:fill="auto"/>
            <w:vAlign w:val="bottom"/>
          </w:tcPr>
          <w:p w14:paraId="4FF4357D"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66B4DF77"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43EDB704"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1192E5AE"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4B81F3CA" w14:textId="77777777" w:rsidR="00AD3EA9" w:rsidRPr="00D003FC" w:rsidRDefault="00AD3EA9" w:rsidP="00F96D3F">
            <w:pPr>
              <w:spacing w:line="280" w:lineRule="exact"/>
              <w:jc w:val="right"/>
              <w:rPr>
                <w:rFonts w:ascii="Arial" w:hAnsi="Arial" w:cs="Arial"/>
                <w:sz w:val="16"/>
                <w:szCs w:val="16"/>
                <w:cs/>
              </w:rPr>
            </w:pPr>
          </w:p>
        </w:tc>
        <w:tc>
          <w:tcPr>
            <w:tcW w:w="900" w:type="dxa"/>
            <w:shd w:val="clear" w:color="auto" w:fill="auto"/>
            <w:vAlign w:val="bottom"/>
          </w:tcPr>
          <w:p w14:paraId="53727355" w14:textId="77777777" w:rsidR="00AD3EA9" w:rsidRPr="00D003FC" w:rsidRDefault="00AD3EA9" w:rsidP="00F96D3F">
            <w:pPr>
              <w:spacing w:line="280" w:lineRule="exact"/>
              <w:jc w:val="right"/>
              <w:rPr>
                <w:rFonts w:ascii="Arial" w:hAnsi="Arial" w:cs="Arial"/>
                <w:sz w:val="16"/>
                <w:szCs w:val="16"/>
              </w:rPr>
            </w:pPr>
          </w:p>
        </w:tc>
      </w:tr>
      <w:tr w:rsidR="00AD3EA9" w:rsidRPr="00D003FC" w14:paraId="1D22BD94" w14:textId="77777777" w:rsidTr="002B5716">
        <w:trPr>
          <w:trHeight w:val="20"/>
        </w:trPr>
        <w:tc>
          <w:tcPr>
            <w:tcW w:w="3960" w:type="dxa"/>
            <w:shd w:val="clear" w:color="auto" w:fill="auto"/>
          </w:tcPr>
          <w:p w14:paraId="13C8477F" w14:textId="77777777" w:rsidR="00AD3EA9" w:rsidRPr="00D003FC" w:rsidRDefault="00AD3EA9" w:rsidP="00F96D3F">
            <w:pPr>
              <w:spacing w:line="280" w:lineRule="exact"/>
              <w:ind w:left="149" w:hanging="149"/>
              <w:rPr>
                <w:rFonts w:ascii="Arial" w:hAnsi="Arial" w:cs="Arial"/>
                <w:sz w:val="16"/>
                <w:szCs w:val="16"/>
              </w:rPr>
            </w:pPr>
            <w:r w:rsidRPr="00D003FC">
              <w:rPr>
                <w:rFonts w:ascii="Arial" w:hAnsi="Arial" w:cs="Arial"/>
                <w:sz w:val="16"/>
                <w:szCs w:val="16"/>
              </w:rPr>
              <w:t xml:space="preserve">Foreign currency forward contract </w:t>
            </w:r>
            <w:r w:rsidRPr="00D003FC">
              <w:rPr>
                <w:rFonts w:ascii="Arial" w:hAnsi="Arial" w:cs="Arial"/>
                <w:sz w:val="16"/>
                <w:szCs w:val="16"/>
                <w:cs/>
              </w:rPr>
              <w:t xml:space="preserve">- </w:t>
            </w:r>
            <w:r w:rsidRPr="00D003FC">
              <w:rPr>
                <w:rFonts w:ascii="Arial" w:hAnsi="Arial" w:cs="Arial"/>
                <w:sz w:val="16"/>
                <w:szCs w:val="16"/>
              </w:rPr>
              <w:t>hedge USD investments in equity securities</w:t>
            </w:r>
          </w:p>
        </w:tc>
        <w:tc>
          <w:tcPr>
            <w:tcW w:w="900" w:type="dxa"/>
            <w:shd w:val="clear" w:color="auto" w:fill="auto"/>
            <w:vAlign w:val="bottom"/>
          </w:tcPr>
          <w:p w14:paraId="056B9634"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B6DEBD0"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12FC3068"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6FD9AED7"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D155CA1"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78F3CF8" w14:textId="77777777" w:rsidR="00AD3EA9" w:rsidRPr="00D003FC" w:rsidRDefault="00AD3EA9" w:rsidP="00F96D3F">
            <w:pPr>
              <w:spacing w:line="280" w:lineRule="exact"/>
              <w:jc w:val="right"/>
              <w:rPr>
                <w:rFonts w:ascii="Arial" w:hAnsi="Arial" w:cs="Arial"/>
                <w:sz w:val="16"/>
                <w:szCs w:val="16"/>
              </w:rPr>
            </w:pPr>
          </w:p>
        </w:tc>
      </w:tr>
      <w:tr w:rsidR="00AD3EA9" w:rsidRPr="00D003FC" w14:paraId="78D6AF27" w14:textId="77777777" w:rsidTr="002B5716">
        <w:trPr>
          <w:trHeight w:val="20"/>
        </w:trPr>
        <w:tc>
          <w:tcPr>
            <w:tcW w:w="3960" w:type="dxa"/>
            <w:shd w:val="clear" w:color="auto" w:fill="auto"/>
          </w:tcPr>
          <w:p w14:paraId="58CF952E" w14:textId="77777777" w:rsidR="00AD3EA9" w:rsidRPr="00D003FC" w:rsidRDefault="00AD3EA9" w:rsidP="00F96D3F">
            <w:pPr>
              <w:spacing w:line="28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E9AEB5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842419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411</w:t>
            </w:r>
          </w:p>
        </w:tc>
        <w:tc>
          <w:tcPr>
            <w:tcW w:w="900" w:type="dxa"/>
            <w:shd w:val="clear" w:color="auto" w:fill="auto"/>
            <w:vAlign w:val="bottom"/>
          </w:tcPr>
          <w:p w14:paraId="70DB1C6A"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0DDF13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D7AA0D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4785EB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411</w:t>
            </w:r>
          </w:p>
        </w:tc>
      </w:tr>
      <w:tr w:rsidR="00AD3EA9" w:rsidRPr="00D003FC" w14:paraId="48A927D6" w14:textId="77777777" w:rsidTr="002B5716">
        <w:trPr>
          <w:trHeight w:val="20"/>
        </w:trPr>
        <w:tc>
          <w:tcPr>
            <w:tcW w:w="3960" w:type="dxa"/>
            <w:shd w:val="clear" w:color="auto" w:fill="auto"/>
          </w:tcPr>
          <w:p w14:paraId="5F0A641A" w14:textId="77777777" w:rsidR="00AD3EA9" w:rsidRPr="00D003FC" w:rsidRDefault="00AD3EA9" w:rsidP="00F96D3F">
            <w:pPr>
              <w:spacing w:line="280" w:lineRule="exact"/>
              <w:ind w:left="149" w:hanging="149"/>
              <w:rPr>
                <w:rFonts w:ascii="Arial" w:hAnsi="Arial" w:cs="Arial"/>
                <w:sz w:val="16"/>
                <w:szCs w:val="16"/>
              </w:rPr>
            </w:pPr>
            <w:r w:rsidRPr="00D003FC">
              <w:rPr>
                <w:rFonts w:ascii="Arial" w:hAnsi="Arial" w:cs="Arial"/>
                <w:sz w:val="16"/>
                <w:szCs w:val="16"/>
              </w:rPr>
              <w:t xml:space="preserve">     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2CAF19E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809DCF"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34.80</w:t>
            </w:r>
          </w:p>
        </w:tc>
        <w:tc>
          <w:tcPr>
            <w:tcW w:w="900" w:type="dxa"/>
            <w:shd w:val="clear" w:color="auto" w:fill="auto"/>
            <w:vAlign w:val="bottom"/>
          </w:tcPr>
          <w:p w14:paraId="6532FC91"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01035D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8EF74C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55F6B6D"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34.80</w:t>
            </w:r>
          </w:p>
        </w:tc>
      </w:tr>
      <w:tr w:rsidR="00AD3EA9" w:rsidRPr="00D003FC" w14:paraId="1C7FA654" w14:textId="77777777" w:rsidTr="002B5716">
        <w:trPr>
          <w:trHeight w:val="20"/>
        </w:trPr>
        <w:tc>
          <w:tcPr>
            <w:tcW w:w="3960" w:type="dxa"/>
            <w:shd w:val="clear" w:color="auto" w:fill="auto"/>
          </w:tcPr>
          <w:p w14:paraId="1C6A2485" w14:textId="77777777" w:rsidR="00AD3EA9" w:rsidRPr="00D003FC" w:rsidRDefault="00AD3EA9" w:rsidP="00F96D3F">
            <w:pPr>
              <w:spacing w:line="280" w:lineRule="exact"/>
              <w:ind w:left="149" w:hanging="149"/>
              <w:rPr>
                <w:rFonts w:ascii="Arial" w:hAnsi="Arial" w:cs="Arial"/>
                <w:sz w:val="16"/>
                <w:szCs w:val="16"/>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EUR investments in equity securities</w:t>
            </w:r>
          </w:p>
        </w:tc>
        <w:tc>
          <w:tcPr>
            <w:tcW w:w="900" w:type="dxa"/>
            <w:shd w:val="clear" w:color="auto" w:fill="auto"/>
            <w:vAlign w:val="bottom"/>
          </w:tcPr>
          <w:p w14:paraId="2F07CBBF"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59203886"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44255A3A"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68032BF9"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5CBAE58B"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904E987" w14:textId="77777777" w:rsidR="00AD3EA9" w:rsidRPr="00D003FC" w:rsidRDefault="00AD3EA9" w:rsidP="00F96D3F">
            <w:pPr>
              <w:spacing w:line="280" w:lineRule="exact"/>
              <w:jc w:val="right"/>
              <w:rPr>
                <w:rFonts w:ascii="Arial" w:hAnsi="Arial" w:cs="Arial"/>
                <w:sz w:val="16"/>
                <w:szCs w:val="16"/>
              </w:rPr>
            </w:pPr>
          </w:p>
        </w:tc>
      </w:tr>
      <w:tr w:rsidR="00AD3EA9" w:rsidRPr="00D003FC" w14:paraId="46111253" w14:textId="77777777" w:rsidTr="002B5716">
        <w:trPr>
          <w:trHeight w:val="20"/>
        </w:trPr>
        <w:tc>
          <w:tcPr>
            <w:tcW w:w="3960" w:type="dxa"/>
            <w:shd w:val="clear" w:color="auto" w:fill="auto"/>
          </w:tcPr>
          <w:p w14:paraId="681CA686"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E2D63DC"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E5CA81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10</w:t>
            </w:r>
          </w:p>
        </w:tc>
        <w:tc>
          <w:tcPr>
            <w:tcW w:w="900" w:type="dxa"/>
            <w:shd w:val="clear" w:color="auto" w:fill="auto"/>
            <w:vAlign w:val="bottom"/>
          </w:tcPr>
          <w:p w14:paraId="63A96AE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576CCA6"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995E700"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6CBDE04"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10</w:t>
            </w:r>
          </w:p>
        </w:tc>
      </w:tr>
      <w:tr w:rsidR="00AD3EA9" w:rsidRPr="00D003FC" w14:paraId="72767964" w14:textId="77777777" w:rsidTr="002B5716">
        <w:trPr>
          <w:trHeight w:val="20"/>
        </w:trPr>
        <w:tc>
          <w:tcPr>
            <w:tcW w:w="3960" w:type="dxa"/>
            <w:shd w:val="clear" w:color="auto" w:fill="auto"/>
          </w:tcPr>
          <w:p w14:paraId="17F8CFF3" w14:textId="77777777" w:rsidR="00AD3EA9" w:rsidRPr="00D003FC" w:rsidRDefault="00AD3EA9" w:rsidP="00F96D3F">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3F4E4FE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A5D2F3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37.83</w:t>
            </w:r>
          </w:p>
        </w:tc>
        <w:tc>
          <w:tcPr>
            <w:tcW w:w="900" w:type="dxa"/>
            <w:shd w:val="clear" w:color="auto" w:fill="auto"/>
            <w:vAlign w:val="bottom"/>
          </w:tcPr>
          <w:p w14:paraId="23E8E49D"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8972524"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978A235"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3F393B6"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37.83</w:t>
            </w:r>
          </w:p>
        </w:tc>
      </w:tr>
      <w:tr w:rsidR="00AD3EA9" w:rsidRPr="00D003FC" w14:paraId="4407A341" w14:textId="77777777" w:rsidTr="002B5716">
        <w:trPr>
          <w:trHeight w:val="20"/>
        </w:trPr>
        <w:tc>
          <w:tcPr>
            <w:tcW w:w="3960" w:type="dxa"/>
            <w:shd w:val="clear" w:color="auto" w:fill="auto"/>
          </w:tcPr>
          <w:p w14:paraId="461BEE15" w14:textId="77777777" w:rsidR="00AD3EA9" w:rsidRPr="00D003FC" w:rsidRDefault="00AD3EA9" w:rsidP="00F96D3F">
            <w:pPr>
              <w:spacing w:line="280" w:lineRule="exact"/>
              <w:ind w:left="149" w:hanging="149"/>
              <w:rPr>
                <w:rFonts w:ascii="Arial" w:hAnsi="Arial" w:cs="Arial"/>
                <w:sz w:val="16"/>
                <w:szCs w:val="16"/>
                <w:cs/>
              </w:rPr>
            </w:pPr>
            <w:r w:rsidRPr="00D003FC">
              <w:rPr>
                <w:rFonts w:ascii="Arial" w:hAnsi="Arial" w:cs="Arial"/>
                <w:sz w:val="16"/>
                <w:szCs w:val="16"/>
              </w:rPr>
              <w:t>Foreign currency swap contract</w:t>
            </w:r>
            <w:r w:rsidRPr="00D003FC">
              <w:rPr>
                <w:rFonts w:ascii="Arial" w:hAnsi="Arial" w:cs="Arial"/>
                <w:sz w:val="16"/>
                <w:szCs w:val="16"/>
                <w:cs/>
              </w:rPr>
              <w:t xml:space="preserve"> - </w:t>
            </w:r>
            <w:r w:rsidRPr="00D003FC">
              <w:rPr>
                <w:rFonts w:ascii="Arial" w:hAnsi="Arial" w:cs="Arial"/>
                <w:sz w:val="16"/>
                <w:szCs w:val="16"/>
              </w:rPr>
              <w:t>hedge USD investments in equity securities</w:t>
            </w:r>
          </w:p>
        </w:tc>
        <w:tc>
          <w:tcPr>
            <w:tcW w:w="900" w:type="dxa"/>
            <w:shd w:val="clear" w:color="auto" w:fill="auto"/>
            <w:vAlign w:val="bottom"/>
          </w:tcPr>
          <w:p w14:paraId="3889861A"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EEA718F"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531333D2"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22B7D3F6"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014B4196" w14:textId="77777777" w:rsidR="00AD3EA9" w:rsidRPr="00D003FC" w:rsidRDefault="00AD3EA9" w:rsidP="00F96D3F">
            <w:pPr>
              <w:spacing w:line="280" w:lineRule="exact"/>
              <w:jc w:val="right"/>
              <w:rPr>
                <w:rFonts w:ascii="Arial" w:hAnsi="Arial" w:cs="Arial"/>
                <w:sz w:val="16"/>
                <w:szCs w:val="16"/>
              </w:rPr>
            </w:pPr>
          </w:p>
        </w:tc>
        <w:tc>
          <w:tcPr>
            <w:tcW w:w="900" w:type="dxa"/>
            <w:shd w:val="clear" w:color="auto" w:fill="auto"/>
            <w:vAlign w:val="bottom"/>
          </w:tcPr>
          <w:p w14:paraId="3F1FDA54" w14:textId="77777777" w:rsidR="00AD3EA9" w:rsidRPr="00D003FC" w:rsidRDefault="00AD3EA9" w:rsidP="00F96D3F">
            <w:pPr>
              <w:spacing w:line="280" w:lineRule="exact"/>
              <w:jc w:val="right"/>
              <w:rPr>
                <w:rFonts w:ascii="Arial" w:hAnsi="Arial" w:cs="Arial"/>
                <w:sz w:val="16"/>
                <w:szCs w:val="16"/>
              </w:rPr>
            </w:pPr>
          </w:p>
        </w:tc>
      </w:tr>
      <w:tr w:rsidR="00AD3EA9" w:rsidRPr="00D003FC" w14:paraId="369E23A5" w14:textId="77777777" w:rsidTr="002B5716">
        <w:trPr>
          <w:trHeight w:val="20"/>
        </w:trPr>
        <w:tc>
          <w:tcPr>
            <w:tcW w:w="3960" w:type="dxa"/>
            <w:shd w:val="clear" w:color="auto" w:fill="auto"/>
          </w:tcPr>
          <w:p w14:paraId="740ED8A4" w14:textId="77777777" w:rsidR="00AD3EA9" w:rsidRPr="00D003FC" w:rsidRDefault="00AD3EA9" w:rsidP="00F96D3F">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899F839"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5D48B3B"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,627</w:t>
            </w:r>
          </w:p>
        </w:tc>
        <w:tc>
          <w:tcPr>
            <w:tcW w:w="900" w:type="dxa"/>
            <w:shd w:val="clear" w:color="auto" w:fill="auto"/>
            <w:vAlign w:val="bottom"/>
          </w:tcPr>
          <w:p w14:paraId="05EE3F43"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FFDA53D"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0B8DBF7"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DB8586"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3,627</w:t>
            </w:r>
          </w:p>
        </w:tc>
      </w:tr>
      <w:tr w:rsidR="00AD3EA9" w:rsidRPr="00D003FC" w14:paraId="4D14AF13" w14:textId="77777777" w:rsidTr="002B5716">
        <w:trPr>
          <w:trHeight w:val="20"/>
        </w:trPr>
        <w:tc>
          <w:tcPr>
            <w:tcW w:w="3960" w:type="dxa"/>
            <w:shd w:val="clear" w:color="auto" w:fill="auto"/>
          </w:tcPr>
          <w:p w14:paraId="6BCA5318" w14:textId="77777777" w:rsidR="00AD3EA9" w:rsidRPr="00D003FC" w:rsidRDefault="00AD3EA9" w:rsidP="00F96D3F">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4BE2BDF9"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49ED5D8"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35</w:t>
            </w:r>
            <w:r w:rsidRPr="00D003FC">
              <w:rPr>
                <w:rFonts w:ascii="Arial" w:hAnsi="Arial" w:cs="Arial"/>
                <w:sz w:val="16"/>
                <w:szCs w:val="16"/>
                <w:cs/>
              </w:rPr>
              <w:t>.</w:t>
            </w:r>
            <w:r w:rsidRPr="00D003FC">
              <w:rPr>
                <w:rFonts w:ascii="Arial" w:hAnsi="Arial" w:cs="Arial"/>
                <w:sz w:val="16"/>
                <w:szCs w:val="16"/>
              </w:rPr>
              <w:t>26</w:t>
            </w:r>
          </w:p>
        </w:tc>
        <w:tc>
          <w:tcPr>
            <w:tcW w:w="900" w:type="dxa"/>
            <w:shd w:val="clear" w:color="auto" w:fill="auto"/>
            <w:vAlign w:val="bottom"/>
          </w:tcPr>
          <w:p w14:paraId="6C7E97E2"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F959FD4"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A21630E"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DE1DE2A" w14:textId="77777777" w:rsidR="00AD3EA9" w:rsidRPr="00D003FC" w:rsidRDefault="00AD3EA9" w:rsidP="00F96D3F">
            <w:pPr>
              <w:spacing w:line="280" w:lineRule="exact"/>
              <w:jc w:val="right"/>
              <w:rPr>
                <w:rFonts w:ascii="Arial" w:hAnsi="Arial" w:cs="Arial"/>
                <w:sz w:val="16"/>
                <w:szCs w:val="16"/>
              </w:rPr>
            </w:pPr>
            <w:r w:rsidRPr="00D003FC">
              <w:rPr>
                <w:rFonts w:ascii="Arial" w:hAnsi="Arial" w:cs="Arial"/>
                <w:sz w:val="16"/>
                <w:szCs w:val="16"/>
              </w:rPr>
              <w:t>35</w:t>
            </w:r>
            <w:r w:rsidRPr="00D003FC">
              <w:rPr>
                <w:rFonts w:ascii="Arial" w:hAnsi="Arial" w:cs="Arial"/>
                <w:sz w:val="16"/>
                <w:szCs w:val="16"/>
                <w:cs/>
              </w:rPr>
              <w:t>.</w:t>
            </w:r>
            <w:r w:rsidRPr="00D003FC">
              <w:rPr>
                <w:rFonts w:ascii="Arial" w:hAnsi="Arial" w:cs="Arial"/>
                <w:sz w:val="16"/>
                <w:szCs w:val="16"/>
              </w:rPr>
              <w:t>26</w:t>
            </w:r>
          </w:p>
        </w:tc>
      </w:tr>
      <w:tr w:rsidR="00AD3EA9" w:rsidRPr="00D003FC" w14:paraId="6259BF1A" w14:textId="77777777" w:rsidTr="002B5716">
        <w:trPr>
          <w:trHeight w:val="20"/>
        </w:trPr>
        <w:tc>
          <w:tcPr>
            <w:tcW w:w="9360" w:type="dxa"/>
            <w:gridSpan w:val="7"/>
            <w:shd w:val="clear" w:color="auto" w:fill="auto"/>
          </w:tcPr>
          <w:p w14:paraId="17924B26" w14:textId="77777777" w:rsidR="00AD3EA9" w:rsidRPr="00D003FC" w:rsidRDefault="00AD3EA9" w:rsidP="002B5716">
            <w:pPr>
              <w:spacing w:line="30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risk</w:t>
            </w:r>
          </w:p>
        </w:tc>
      </w:tr>
      <w:tr w:rsidR="00AD3EA9" w:rsidRPr="00D003FC" w14:paraId="5F3DBFEF" w14:textId="77777777" w:rsidTr="002B5716">
        <w:trPr>
          <w:trHeight w:val="20"/>
        </w:trPr>
        <w:tc>
          <w:tcPr>
            <w:tcW w:w="3960" w:type="dxa"/>
            <w:shd w:val="clear" w:color="auto" w:fill="auto"/>
          </w:tcPr>
          <w:p w14:paraId="28054188" w14:textId="77777777" w:rsidR="00AD3EA9" w:rsidRPr="00D003FC" w:rsidRDefault="00AD3EA9" w:rsidP="002B5716">
            <w:pPr>
              <w:spacing w:line="300" w:lineRule="exact"/>
              <w:ind w:left="149" w:hanging="149"/>
              <w:rPr>
                <w:rFonts w:ascii="Arial" w:hAnsi="Arial" w:cs="Arial"/>
                <w:sz w:val="16"/>
                <w:szCs w:val="16"/>
              </w:rPr>
            </w:pPr>
            <w:r w:rsidRPr="00D003FC">
              <w:rPr>
                <w:rFonts w:ascii="Arial" w:hAnsi="Arial" w:cs="Arial"/>
                <w:sz w:val="16"/>
                <w:szCs w:val="16"/>
              </w:rPr>
              <w:t xml:space="preserve">Interest rate </w:t>
            </w:r>
            <w:proofErr w:type="gramStart"/>
            <w:r w:rsidRPr="00D003FC">
              <w:rPr>
                <w:rFonts w:ascii="Arial" w:hAnsi="Arial" w:cs="Arial"/>
                <w:sz w:val="16"/>
                <w:szCs w:val="16"/>
              </w:rPr>
              <w:t xml:space="preserve">swap </w:t>
            </w:r>
            <w:r w:rsidRPr="00D003FC">
              <w:rPr>
                <w:rFonts w:ascii="Arial" w:hAnsi="Arial" w:cs="Arial"/>
                <w:sz w:val="16"/>
                <w:szCs w:val="16"/>
                <w:cs/>
              </w:rPr>
              <w:t xml:space="preserve"> -</w:t>
            </w:r>
            <w:proofErr w:type="gramEnd"/>
            <w:r w:rsidRPr="00D003FC">
              <w:rPr>
                <w:rFonts w:ascii="Arial" w:hAnsi="Arial" w:cs="Arial"/>
                <w:sz w:val="16"/>
                <w:szCs w:val="16"/>
              </w:rPr>
              <w:t xml:space="preserve"> hedge USD floating</w:t>
            </w:r>
            <w:r w:rsidRPr="00D003FC">
              <w:rPr>
                <w:rFonts w:ascii="Arial" w:hAnsi="Arial" w:cs="Arial"/>
                <w:sz w:val="16"/>
                <w:szCs w:val="16"/>
                <w:cs/>
              </w:rPr>
              <w:t>-</w:t>
            </w:r>
            <w:r w:rsidRPr="00D003FC">
              <w:rPr>
                <w:rFonts w:ascii="Arial" w:hAnsi="Arial" w:cs="Arial"/>
                <w:sz w:val="16"/>
                <w:szCs w:val="16"/>
              </w:rPr>
              <w:t>rate investments in debt securities</w:t>
            </w:r>
            <w:r w:rsidRPr="00D003FC">
              <w:rPr>
                <w:rFonts w:ascii="Arial" w:hAnsi="Arial" w:cs="Arial"/>
                <w:sz w:val="16"/>
                <w:szCs w:val="16"/>
                <w:cs/>
              </w:rPr>
              <w:t xml:space="preserve"> </w:t>
            </w:r>
          </w:p>
        </w:tc>
        <w:tc>
          <w:tcPr>
            <w:tcW w:w="900" w:type="dxa"/>
            <w:shd w:val="clear" w:color="auto" w:fill="auto"/>
            <w:vAlign w:val="bottom"/>
          </w:tcPr>
          <w:p w14:paraId="6CAFC643"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2E55D99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2E8993BB"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EF53BE8"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51081E5A"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F815244" w14:textId="77777777" w:rsidR="00AD3EA9" w:rsidRPr="00D003FC" w:rsidRDefault="00AD3EA9" w:rsidP="002B5716">
            <w:pPr>
              <w:spacing w:line="300" w:lineRule="exact"/>
              <w:jc w:val="right"/>
              <w:rPr>
                <w:rFonts w:ascii="Arial" w:hAnsi="Arial" w:cs="Arial"/>
                <w:sz w:val="16"/>
                <w:szCs w:val="16"/>
              </w:rPr>
            </w:pPr>
          </w:p>
        </w:tc>
      </w:tr>
      <w:tr w:rsidR="00AD3EA9" w:rsidRPr="00D003FC" w14:paraId="1040359C" w14:textId="77777777" w:rsidTr="002B5716">
        <w:trPr>
          <w:trHeight w:val="20"/>
        </w:trPr>
        <w:tc>
          <w:tcPr>
            <w:tcW w:w="3960" w:type="dxa"/>
            <w:shd w:val="clear" w:color="auto" w:fill="auto"/>
          </w:tcPr>
          <w:p w14:paraId="5EF92DBB" w14:textId="77777777" w:rsidR="00AD3EA9" w:rsidRPr="00D003FC" w:rsidRDefault="00AD3EA9" w:rsidP="002B5716">
            <w:pPr>
              <w:spacing w:line="300" w:lineRule="exact"/>
              <w:ind w:left="149" w:hanging="149"/>
              <w:rPr>
                <w:rFonts w:ascii="Arial" w:hAnsi="Arial" w:cs="Arial"/>
                <w:sz w:val="16"/>
                <w:szCs w:val="16"/>
              </w:rPr>
            </w:pPr>
            <w:r w:rsidRPr="00D003FC">
              <w:rPr>
                <w:rFonts w:ascii="Arial" w:hAnsi="Arial" w:cs="Arial"/>
                <w:sz w:val="16"/>
                <w:szCs w:val="16"/>
              </w:rPr>
              <w:t xml:space="preserve">     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185C4D1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c>
          <w:tcPr>
            <w:tcW w:w="900" w:type="dxa"/>
            <w:shd w:val="clear" w:color="auto" w:fill="auto"/>
            <w:vAlign w:val="bottom"/>
          </w:tcPr>
          <w:p w14:paraId="2805D28E"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26B66B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D4FEE6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7A4F5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542D70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r>
      <w:tr w:rsidR="00AD3EA9" w:rsidRPr="00D003FC" w14:paraId="5575FC25" w14:textId="77777777" w:rsidTr="002B5716">
        <w:trPr>
          <w:trHeight w:val="20"/>
        </w:trPr>
        <w:tc>
          <w:tcPr>
            <w:tcW w:w="3960" w:type="dxa"/>
            <w:shd w:val="clear" w:color="auto" w:fill="auto"/>
          </w:tcPr>
          <w:p w14:paraId="0A556423" w14:textId="77777777" w:rsidR="00AD3EA9" w:rsidRPr="00D003FC" w:rsidRDefault="00AD3EA9" w:rsidP="002B5716">
            <w:pPr>
              <w:spacing w:line="300" w:lineRule="exact"/>
              <w:ind w:left="149" w:hanging="149"/>
              <w:rPr>
                <w:rFonts w:ascii="Arial" w:hAnsi="Arial" w:cs="Arial"/>
                <w:sz w:val="16"/>
                <w:szCs w:val="16"/>
              </w:rPr>
            </w:pPr>
            <w:r w:rsidRPr="00D003FC">
              <w:rPr>
                <w:rFonts w:ascii="Arial" w:hAnsi="Arial" w:cs="Arial"/>
                <w:sz w:val="16"/>
                <w:szCs w:val="16"/>
              </w:rPr>
              <w:t xml:space="preserve">     Average fixed rate</w:t>
            </w:r>
            <w:r w:rsidRPr="00D003FC">
              <w:rPr>
                <w:rFonts w:ascii="Arial" w:hAnsi="Arial" w:cs="Arial"/>
                <w:sz w:val="16"/>
                <w:szCs w:val="16"/>
                <w:cs/>
              </w:rPr>
              <w:t xml:space="preserve"> (%)</w:t>
            </w:r>
          </w:p>
        </w:tc>
        <w:tc>
          <w:tcPr>
            <w:tcW w:w="900" w:type="dxa"/>
            <w:shd w:val="clear" w:color="auto" w:fill="auto"/>
            <w:vAlign w:val="bottom"/>
          </w:tcPr>
          <w:p w14:paraId="08EF4A9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6.50</w:t>
            </w:r>
          </w:p>
        </w:tc>
        <w:tc>
          <w:tcPr>
            <w:tcW w:w="900" w:type="dxa"/>
            <w:shd w:val="clear" w:color="auto" w:fill="auto"/>
            <w:vAlign w:val="bottom"/>
          </w:tcPr>
          <w:p w14:paraId="5F0E2FD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4E3DE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AA95E8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E9BF67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04B57D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6.50</w:t>
            </w:r>
          </w:p>
        </w:tc>
      </w:tr>
      <w:tr w:rsidR="00AD3EA9" w:rsidRPr="00D003FC" w14:paraId="7CAB88EC" w14:textId="77777777" w:rsidTr="002B5716">
        <w:trPr>
          <w:trHeight w:val="20"/>
        </w:trPr>
        <w:tc>
          <w:tcPr>
            <w:tcW w:w="3960" w:type="dxa"/>
            <w:shd w:val="clear" w:color="auto" w:fill="auto"/>
          </w:tcPr>
          <w:p w14:paraId="2A56E8E4" w14:textId="77777777" w:rsidR="00AD3EA9" w:rsidRPr="00D003FC" w:rsidRDefault="00AD3EA9" w:rsidP="002B5716">
            <w:pPr>
              <w:spacing w:line="300" w:lineRule="exact"/>
              <w:ind w:left="149" w:hanging="149"/>
              <w:rPr>
                <w:rFonts w:ascii="Arial" w:hAnsi="Arial" w:cs="Arial"/>
                <w:sz w:val="16"/>
                <w:szCs w:val="16"/>
              </w:rPr>
            </w:pPr>
            <w:r w:rsidRPr="00D003FC">
              <w:rPr>
                <w:rFonts w:ascii="Arial" w:hAnsi="Arial" w:cs="Arial"/>
                <w:sz w:val="16"/>
                <w:szCs w:val="16"/>
              </w:rPr>
              <w:t xml:space="preserve">     Average floating</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w:t>
            </w:r>
          </w:p>
        </w:tc>
        <w:tc>
          <w:tcPr>
            <w:tcW w:w="900" w:type="dxa"/>
            <w:shd w:val="clear" w:color="auto" w:fill="auto"/>
            <w:vAlign w:val="bottom"/>
          </w:tcPr>
          <w:p w14:paraId="6331375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6.45</w:t>
            </w:r>
          </w:p>
        </w:tc>
        <w:tc>
          <w:tcPr>
            <w:tcW w:w="900" w:type="dxa"/>
            <w:shd w:val="clear" w:color="auto" w:fill="auto"/>
            <w:vAlign w:val="bottom"/>
          </w:tcPr>
          <w:p w14:paraId="7223D2A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3551B4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305092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33CEF2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3AF06F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6.45</w:t>
            </w:r>
          </w:p>
        </w:tc>
      </w:tr>
      <w:tr w:rsidR="00AD3EA9" w:rsidRPr="00D003FC" w14:paraId="0C34BE96" w14:textId="77777777" w:rsidTr="002B5716">
        <w:trPr>
          <w:trHeight w:val="20"/>
        </w:trPr>
        <w:tc>
          <w:tcPr>
            <w:tcW w:w="3960" w:type="dxa"/>
            <w:shd w:val="clear" w:color="auto" w:fill="auto"/>
          </w:tcPr>
          <w:p w14:paraId="5BB0D05A"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Interest rate swap option</w:t>
            </w:r>
            <w:r w:rsidRPr="00D003FC">
              <w:rPr>
                <w:rFonts w:ascii="Arial" w:hAnsi="Arial" w:cs="Arial"/>
                <w:sz w:val="16"/>
                <w:szCs w:val="16"/>
                <w:cs/>
              </w:rPr>
              <w:t xml:space="preserve">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r w:rsidRPr="00D003FC">
              <w:rPr>
                <w:rFonts w:ascii="Arial" w:hAnsi="Arial" w:cs="Arial"/>
                <w:sz w:val="16"/>
                <w:szCs w:val="16"/>
                <w:cs/>
              </w:rPr>
              <w:t xml:space="preserve"> </w:t>
            </w:r>
          </w:p>
        </w:tc>
        <w:tc>
          <w:tcPr>
            <w:tcW w:w="900" w:type="dxa"/>
            <w:shd w:val="clear" w:color="auto" w:fill="auto"/>
            <w:vAlign w:val="bottom"/>
          </w:tcPr>
          <w:p w14:paraId="2935E80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41364DC"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710F941"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71370854"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74776EC"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BAA380A" w14:textId="77777777" w:rsidR="00AD3EA9" w:rsidRPr="00D003FC" w:rsidRDefault="00AD3EA9" w:rsidP="002B5716">
            <w:pPr>
              <w:spacing w:line="300" w:lineRule="exact"/>
              <w:jc w:val="right"/>
              <w:rPr>
                <w:rFonts w:ascii="Arial" w:hAnsi="Arial" w:cs="Arial"/>
                <w:sz w:val="16"/>
                <w:szCs w:val="16"/>
              </w:rPr>
            </w:pPr>
          </w:p>
        </w:tc>
      </w:tr>
      <w:tr w:rsidR="00AD3EA9" w:rsidRPr="00D003FC" w14:paraId="1C6BB7B7" w14:textId="77777777" w:rsidTr="002B5716">
        <w:trPr>
          <w:trHeight w:val="20"/>
        </w:trPr>
        <w:tc>
          <w:tcPr>
            <w:tcW w:w="3960" w:type="dxa"/>
            <w:shd w:val="clear" w:color="auto" w:fill="auto"/>
          </w:tcPr>
          <w:p w14:paraId="5E8049FF"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7AA39CBE"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1C10E7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6541B2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3A1BA9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,312</w:t>
            </w:r>
          </w:p>
        </w:tc>
        <w:tc>
          <w:tcPr>
            <w:tcW w:w="900" w:type="dxa"/>
            <w:shd w:val="clear" w:color="auto" w:fill="auto"/>
            <w:vAlign w:val="bottom"/>
          </w:tcPr>
          <w:p w14:paraId="5E8051D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BD102F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1,312</w:t>
            </w:r>
          </w:p>
        </w:tc>
      </w:tr>
      <w:tr w:rsidR="00AD3EA9" w:rsidRPr="00D003FC" w14:paraId="59D3E453" w14:textId="77777777" w:rsidTr="002B5716">
        <w:trPr>
          <w:trHeight w:val="20"/>
        </w:trPr>
        <w:tc>
          <w:tcPr>
            <w:tcW w:w="3960" w:type="dxa"/>
            <w:shd w:val="clear" w:color="auto" w:fill="auto"/>
          </w:tcPr>
          <w:p w14:paraId="6B73B63A"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5122CB9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E9A89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4F573F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76D71C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CB4182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410212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r>
      <w:tr w:rsidR="00AD3EA9" w:rsidRPr="00D003FC" w14:paraId="0890618F" w14:textId="77777777" w:rsidTr="002B5716">
        <w:trPr>
          <w:trHeight w:val="20"/>
        </w:trPr>
        <w:tc>
          <w:tcPr>
            <w:tcW w:w="3960" w:type="dxa"/>
            <w:shd w:val="clear" w:color="auto" w:fill="auto"/>
          </w:tcPr>
          <w:p w14:paraId="30EB2F3A"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Average floating</w:t>
            </w:r>
            <w:r w:rsidRPr="00D003FC">
              <w:rPr>
                <w:rFonts w:ascii="Arial" w:hAnsi="Arial" w:cs="Arial"/>
                <w:sz w:val="16"/>
                <w:szCs w:val="16"/>
                <w:cs/>
              </w:rPr>
              <w:t>-</w:t>
            </w:r>
            <w:r w:rsidRPr="00D003FC">
              <w:rPr>
                <w:rFonts w:ascii="Arial" w:hAnsi="Arial" w:cs="Arial"/>
                <w:sz w:val="16"/>
                <w:szCs w:val="16"/>
              </w:rPr>
              <w:t xml:space="preserve">rate </w:t>
            </w:r>
            <w:r w:rsidRPr="00D003FC">
              <w:rPr>
                <w:rFonts w:ascii="Arial" w:hAnsi="Arial" w:cs="Arial"/>
                <w:sz w:val="16"/>
                <w:szCs w:val="16"/>
                <w:cs/>
              </w:rPr>
              <w:t>(%)</w:t>
            </w:r>
          </w:p>
        </w:tc>
        <w:tc>
          <w:tcPr>
            <w:tcW w:w="900" w:type="dxa"/>
            <w:shd w:val="clear" w:color="auto" w:fill="auto"/>
            <w:vAlign w:val="bottom"/>
          </w:tcPr>
          <w:p w14:paraId="497F8D3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D58C228"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11D503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C9A7BE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D915DA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CC1F99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r>
    </w:tbl>
    <w:p w14:paraId="116675FB" w14:textId="77777777" w:rsidR="00CD5F85" w:rsidRDefault="00CD5F85">
      <w:r>
        <w:br w:type="page"/>
      </w:r>
    </w:p>
    <w:tbl>
      <w:tblPr>
        <w:tblW w:w="9360" w:type="dxa"/>
        <w:tblInd w:w="540" w:type="dxa"/>
        <w:tblLayout w:type="fixed"/>
        <w:tblLook w:val="04A0" w:firstRow="1" w:lastRow="0" w:firstColumn="1" w:lastColumn="0" w:noHBand="0" w:noVBand="1"/>
      </w:tblPr>
      <w:tblGrid>
        <w:gridCol w:w="3960"/>
        <w:gridCol w:w="900"/>
        <w:gridCol w:w="900"/>
        <w:gridCol w:w="900"/>
        <w:gridCol w:w="900"/>
        <w:gridCol w:w="900"/>
        <w:gridCol w:w="900"/>
      </w:tblGrid>
      <w:tr w:rsidR="00CD5F85" w:rsidRPr="00D003FC" w14:paraId="1F8D3B9C" w14:textId="77777777" w:rsidTr="00EC3022">
        <w:trPr>
          <w:trHeight w:val="20"/>
          <w:tblHeader/>
        </w:trPr>
        <w:tc>
          <w:tcPr>
            <w:tcW w:w="3960" w:type="dxa"/>
            <w:shd w:val="clear" w:color="auto" w:fill="auto"/>
            <w:vAlign w:val="bottom"/>
          </w:tcPr>
          <w:p w14:paraId="388675AB" w14:textId="77777777" w:rsidR="00CD5F85" w:rsidRPr="00D003FC" w:rsidRDefault="00CD5F85" w:rsidP="00EC3022">
            <w:pPr>
              <w:spacing w:line="280" w:lineRule="exact"/>
              <w:jc w:val="center"/>
              <w:rPr>
                <w:rFonts w:ascii="Arial" w:hAnsi="Arial" w:cs="Arial"/>
                <w:sz w:val="16"/>
                <w:szCs w:val="16"/>
                <w:cs/>
              </w:rPr>
            </w:pPr>
          </w:p>
        </w:tc>
        <w:tc>
          <w:tcPr>
            <w:tcW w:w="5400" w:type="dxa"/>
            <w:gridSpan w:val="6"/>
            <w:shd w:val="clear" w:color="auto" w:fill="auto"/>
            <w:vAlign w:val="bottom"/>
          </w:tcPr>
          <w:p w14:paraId="195CFE1C"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and separate financial statements</w:t>
            </w:r>
          </w:p>
        </w:tc>
      </w:tr>
      <w:tr w:rsidR="00CD5F85" w:rsidRPr="00D003FC" w14:paraId="3E598108" w14:textId="77777777" w:rsidTr="00EC3022">
        <w:trPr>
          <w:trHeight w:val="20"/>
          <w:tblHeader/>
        </w:trPr>
        <w:tc>
          <w:tcPr>
            <w:tcW w:w="3960" w:type="dxa"/>
            <w:shd w:val="clear" w:color="auto" w:fill="auto"/>
            <w:vAlign w:val="bottom"/>
          </w:tcPr>
          <w:p w14:paraId="0834956F" w14:textId="77777777" w:rsidR="00CD5F85" w:rsidRPr="00D003FC" w:rsidRDefault="00CD5F85" w:rsidP="00EC3022">
            <w:pPr>
              <w:spacing w:line="280" w:lineRule="exact"/>
              <w:jc w:val="center"/>
              <w:rPr>
                <w:rFonts w:ascii="Arial" w:hAnsi="Arial" w:cs="Arial"/>
                <w:sz w:val="16"/>
                <w:szCs w:val="16"/>
                <w:cs/>
              </w:rPr>
            </w:pPr>
          </w:p>
        </w:tc>
        <w:tc>
          <w:tcPr>
            <w:tcW w:w="5400" w:type="dxa"/>
            <w:gridSpan w:val="6"/>
            <w:shd w:val="clear" w:color="auto" w:fill="auto"/>
            <w:vAlign w:val="bottom"/>
          </w:tcPr>
          <w:p w14:paraId="64557AEB"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31 December 2023</w:t>
            </w:r>
          </w:p>
        </w:tc>
      </w:tr>
      <w:tr w:rsidR="00CD5F85" w:rsidRPr="00D003FC" w14:paraId="51950C5B" w14:textId="77777777" w:rsidTr="00EC3022">
        <w:trPr>
          <w:trHeight w:val="20"/>
          <w:tblHeader/>
        </w:trPr>
        <w:tc>
          <w:tcPr>
            <w:tcW w:w="3960" w:type="dxa"/>
            <w:vMerge w:val="restart"/>
            <w:shd w:val="clear" w:color="auto" w:fill="auto"/>
            <w:vAlign w:val="bottom"/>
          </w:tcPr>
          <w:p w14:paraId="0AB7ECD2"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Type of risk</w:t>
            </w:r>
          </w:p>
        </w:tc>
        <w:tc>
          <w:tcPr>
            <w:tcW w:w="5400" w:type="dxa"/>
            <w:gridSpan w:val="6"/>
            <w:shd w:val="clear" w:color="auto" w:fill="auto"/>
            <w:vAlign w:val="bottom"/>
          </w:tcPr>
          <w:p w14:paraId="4D04F0C1"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Remaining time to maturity</w:t>
            </w:r>
          </w:p>
        </w:tc>
      </w:tr>
      <w:tr w:rsidR="00CD5F85" w:rsidRPr="00D003FC" w14:paraId="775F56D6" w14:textId="77777777" w:rsidTr="00EC3022">
        <w:trPr>
          <w:trHeight w:val="51"/>
          <w:tblHeader/>
        </w:trPr>
        <w:tc>
          <w:tcPr>
            <w:tcW w:w="3960" w:type="dxa"/>
            <w:vMerge/>
            <w:shd w:val="clear" w:color="auto" w:fill="auto"/>
            <w:vAlign w:val="bottom"/>
          </w:tcPr>
          <w:p w14:paraId="5E07DCA4" w14:textId="77777777" w:rsidR="00CD5F85" w:rsidRPr="00D003FC" w:rsidRDefault="00CD5F85" w:rsidP="00EC3022">
            <w:pPr>
              <w:pBdr>
                <w:bottom w:val="single" w:sz="4" w:space="1" w:color="auto"/>
              </w:pBdr>
              <w:spacing w:line="280" w:lineRule="exact"/>
              <w:jc w:val="center"/>
              <w:rPr>
                <w:rFonts w:ascii="Arial" w:hAnsi="Arial" w:cs="Arial"/>
                <w:sz w:val="16"/>
                <w:szCs w:val="16"/>
              </w:rPr>
            </w:pPr>
          </w:p>
        </w:tc>
        <w:tc>
          <w:tcPr>
            <w:tcW w:w="900" w:type="dxa"/>
            <w:shd w:val="clear" w:color="auto" w:fill="auto"/>
            <w:vAlign w:val="bottom"/>
          </w:tcPr>
          <w:p w14:paraId="6EA87AC2"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Less than</w:t>
            </w:r>
            <w:r w:rsidRPr="00D003FC">
              <w:rPr>
                <w:rFonts w:ascii="Arial" w:hAnsi="Arial" w:cs="Arial"/>
                <w:sz w:val="16"/>
                <w:szCs w:val="16"/>
              </w:rPr>
              <w:br/>
              <w:t>1 month</w:t>
            </w:r>
          </w:p>
        </w:tc>
        <w:tc>
          <w:tcPr>
            <w:tcW w:w="900" w:type="dxa"/>
            <w:shd w:val="clear" w:color="auto" w:fill="auto"/>
            <w:vAlign w:val="bottom"/>
          </w:tcPr>
          <w:p w14:paraId="507A55FE"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1 to 3</w:t>
            </w:r>
            <w:r w:rsidRPr="00D003FC">
              <w:rPr>
                <w:rFonts w:ascii="Arial" w:hAnsi="Arial" w:cs="Arial"/>
                <w:sz w:val="16"/>
                <w:szCs w:val="16"/>
              </w:rPr>
              <w:br/>
              <w:t>months</w:t>
            </w:r>
          </w:p>
        </w:tc>
        <w:tc>
          <w:tcPr>
            <w:tcW w:w="900" w:type="dxa"/>
            <w:shd w:val="clear" w:color="auto" w:fill="auto"/>
            <w:vAlign w:val="bottom"/>
          </w:tcPr>
          <w:p w14:paraId="0041D24F"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Over 3 </w:t>
            </w:r>
            <w:r w:rsidRPr="00D003FC">
              <w:rPr>
                <w:rFonts w:ascii="Arial" w:hAnsi="Arial" w:cs="Arial"/>
                <w:spacing w:val="-4"/>
                <w:sz w:val="16"/>
                <w:szCs w:val="16"/>
              </w:rPr>
              <w:t xml:space="preserve">months </w:t>
            </w:r>
            <w:proofErr w:type="gramStart"/>
            <w:r w:rsidRPr="00D003FC">
              <w:rPr>
                <w:rFonts w:ascii="Arial" w:hAnsi="Arial" w:cs="Arial"/>
                <w:spacing w:val="-4"/>
                <w:sz w:val="16"/>
                <w:szCs w:val="16"/>
              </w:rPr>
              <w:t>to</w:t>
            </w:r>
            <w:r w:rsidRPr="00D003FC">
              <w:rPr>
                <w:rFonts w:ascii="Arial" w:hAnsi="Arial" w:cs="Arial"/>
                <w:sz w:val="16"/>
                <w:szCs w:val="16"/>
              </w:rPr>
              <w:t xml:space="preserve">  1</w:t>
            </w:r>
            <w:proofErr w:type="gramEnd"/>
            <w:r w:rsidRPr="00D003FC">
              <w:rPr>
                <w:rFonts w:ascii="Arial" w:hAnsi="Arial" w:cs="Arial"/>
                <w:sz w:val="16"/>
                <w:szCs w:val="16"/>
              </w:rPr>
              <w:t xml:space="preserve"> year</w:t>
            </w:r>
          </w:p>
        </w:tc>
        <w:tc>
          <w:tcPr>
            <w:tcW w:w="900" w:type="dxa"/>
            <w:shd w:val="clear" w:color="auto" w:fill="auto"/>
            <w:vAlign w:val="bottom"/>
          </w:tcPr>
          <w:p w14:paraId="782DDCCA" w14:textId="77777777" w:rsidR="00CD5F85" w:rsidRPr="00D003FC" w:rsidRDefault="00CD5F85" w:rsidP="00EC302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Over         1 to 5</w:t>
            </w:r>
            <w:r w:rsidRPr="00D003FC">
              <w:rPr>
                <w:rFonts w:ascii="Arial" w:hAnsi="Arial" w:cs="Arial"/>
                <w:sz w:val="16"/>
                <w:szCs w:val="16"/>
              </w:rPr>
              <w:br/>
              <w:t>years</w:t>
            </w:r>
          </w:p>
        </w:tc>
        <w:tc>
          <w:tcPr>
            <w:tcW w:w="900" w:type="dxa"/>
            <w:shd w:val="clear" w:color="auto" w:fill="auto"/>
            <w:vAlign w:val="bottom"/>
          </w:tcPr>
          <w:p w14:paraId="127C2527" w14:textId="77777777" w:rsidR="00CD5F85" w:rsidRPr="00D003FC" w:rsidRDefault="00CD5F85" w:rsidP="00EC3022">
            <w:pPr>
              <w:pBdr>
                <w:bottom w:val="single" w:sz="4" w:space="1" w:color="auto"/>
              </w:pBdr>
              <w:spacing w:line="280" w:lineRule="exact"/>
              <w:ind w:right="71"/>
              <w:jc w:val="center"/>
              <w:rPr>
                <w:rFonts w:ascii="Arial" w:hAnsi="Arial" w:cs="Arial"/>
                <w:sz w:val="16"/>
                <w:szCs w:val="16"/>
              </w:rPr>
            </w:pPr>
            <w:r w:rsidRPr="00D003FC">
              <w:rPr>
                <w:rFonts w:ascii="Arial" w:hAnsi="Arial" w:cs="Arial"/>
                <w:sz w:val="16"/>
                <w:szCs w:val="16"/>
              </w:rPr>
              <w:t>Over</w:t>
            </w:r>
            <w:r w:rsidRPr="00D003FC">
              <w:rPr>
                <w:rFonts w:ascii="Arial" w:hAnsi="Arial" w:cs="Arial"/>
                <w:sz w:val="16"/>
                <w:szCs w:val="16"/>
              </w:rPr>
              <w:br/>
              <w:t>5 years</w:t>
            </w:r>
          </w:p>
        </w:tc>
        <w:tc>
          <w:tcPr>
            <w:tcW w:w="900" w:type="dxa"/>
            <w:shd w:val="clear" w:color="auto" w:fill="auto"/>
            <w:vAlign w:val="bottom"/>
          </w:tcPr>
          <w:p w14:paraId="3FA9FD18" w14:textId="77777777" w:rsidR="00CD5F85" w:rsidRPr="00D003FC" w:rsidRDefault="00CD5F85" w:rsidP="00EC3022">
            <w:pPr>
              <w:pBdr>
                <w:bottom w:val="single" w:sz="4" w:space="1" w:color="auto"/>
              </w:pBdr>
              <w:spacing w:line="280" w:lineRule="exact"/>
              <w:jc w:val="center"/>
              <w:rPr>
                <w:rFonts w:ascii="Arial" w:hAnsi="Arial" w:cs="Arial"/>
                <w:sz w:val="16"/>
                <w:szCs w:val="16"/>
                <w:cs/>
              </w:rPr>
            </w:pPr>
            <w:r w:rsidRPr="00D003FC">
              <w:rPr>
                <w:rFonts w:ascii="Arial" w:hAnsi="Arial" w:cs="Arial"/>
                <w:sz w:val="16"/>
                <w:szCs w:val="16"/>
              </w:rPr>
              <w:t>Total</w:t>
            </w:r>
          </w:p>
        </w:tc>
      </w:tr>
      <w:tr w:rsidR="00AD3EA9" w:rsidRPr="00D003FC" w14:paraId="389E7F0B" w14:textId="77777777" w:rsidTr="002B5716">
        <w:trPr>
          <w:trHeight w:val="20"/>
        </w:trPr>
        <w:tc>
          <w:tcPr>
            <w:tcW w:w="9360" w:type="dxa"/>
            <w:gridSpan w:val="7"/>
            <w:shd w:val="clear" w:color="auto" w:fill="auto"/>
          </w:tcPr>
          <w:p w14:paraId="25FB66AB" w14:textId="6591473A" w:rsidR="00AD3EA9" w:rsidRPr="00D003FC" w:rsidRDefault="00AD3EA9" w:rsidP="002B5716">
            <w:pPr>
              <w:spacing w:line="300" w:lineRule="exact"/>
              <w:rPr>
                <w:rFonts w:ascii="Arial" w:hAnsi="Arial" w:cs="Arial"/>
                <w:sz w:val="16"/>
                <w:szCs w:val="16"/>
                <w:cs/>
              </w:rPr>
            </w:pPr>
            <w:r w:rsidRPr="00D003FC">
              <w:rPr>
                <w:rFonts w:ascii="Arial" w:hAnsi="Arial" w:cs="Arial"/>
                <w:b/>
                <w:bCs/>
                <w:sz w:val="16"/>
                <w:szCs w:val="16"/>
                <w:u w:val="single"/>
              </w:rPr>
              <w:t xml:space="preserve">Cash flow hedges </w:t>
            </w:r>
            <w:r w:rsidRPr="00D003FC">
              <w:rPr>
                <w:rFonts w:ascii="Arial" w:hAnsi="Arial" w:cs="Arial"/>
                <w:b/>
                <w:bCs/>
                <w:sz w:val="16"/>
                <w:szCs w:val="16"/>
                <w:u w:val="single"/>
                <w:cs/>
              </w:rPr>
              <w:t xml:space="preserve">- </w:t>
            </w:r>
            <w:r w:rsidRPr="00D003FC">
              <w:rPr>
                <w:rFonts w:ascii="Arial" w:hAnsi="Arial" w:cs="Arial"/>
                <w:b/>
                <w:bCs/>
                <w:sz w:val="16"/>
                <w:szCs w:val="16"/>
                <w:u w:val="single"/>
              </w:rPr>
              <w:t>interest rate and foreign exchange rate risk</w:t>
            </w:r>
          </w:p>
        </w:tc>
      </w:tr>
      <w:tr w:rsidR="00AD3EA9" w:rsidRPr="00D003FC" w14:paraId="07D2C403" w14:textId="77777777" w:rsidTr="002B5716">
        <w:trPr>
          <w:trHeight w:val="20"/>
        </w:trPr>
        <w:tc>
          <w:tcPr>
            <w:tcW w:w="3960" w:type="dxa"/>
            <w:shd w:val="clear" w:color="auto" w:fill="auto"/>
          </w:tcPr>
          <w:p w14:paraId="337CA96E"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 -</w:t>
            </w:r>
            <w:r w:rsidRPr="00D003FC">
              <w:rPr>
                <w:rFonts w:ascii="Arial" w:hAnsi="Arial" w:cs="Arial"/>
                <w:sz w:val="16"/>
                <w:szCs w:val="16"/>
              </w:rPr>
              <w:t xml:space="preserve"> hedge USD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507CB208"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5AC6CB46"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7712BA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BA361E1"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75EEDCE3"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79CDCE2" w14:textId="77777777" w:rsidR="00AD3EA9" w:rsidRPr="00D003FC" w:rsidRDefault="00AD3EA9" w:rsidP="002B5716">
            <w:pPr>
              <w:spacing w:line="300" w:lineRule="exact"/>
              <w:jc w:val="right"/>
              <w:rPr>
                <w:rFonts w:ascii="Arial" w:hAnsi="Arial" w:cs="Arial"/>
                <w:sz w:val="16"/>
                <w:szCs w:val="16"/>
              </w:rPr>
            </w:pPr>
          </w:p>
        </w:tc>
      </w:tr>
      <w:tr w:rsidR="00AD3EA9" w:rsidRPr="00D003FC" w14:paraId="00427869" w14:textId="77777777" w:rsidTr="002B5716">
        <w:trPr>
          <w:trHeight w:val="20"/>
        </w:trPr>
        <w:tc>
          <w:tcPr>
            <w:tcW w:w="3960" w:type="dxa"/>
            <w:shd w:val="clear" w:color="auto" w:fill="auto"/>
          </w:tcPr>
          <w:p w14:paraId="3BB66EDF"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0C83B4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2,464</w:t>
            </w:r>
          </w:p>
        </w:tc>
        <w:tc>
          <w:tcPr>
            <w:tcW w:w="900" w:type="dxa"/>
            <w:shd w:val="clear" w:color="auto" w:fill="auto"/>
            <w:vAlign w:val="bottom"/>
          </w:tcPr>
          <w:p w14:paraId="7C97CE1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411</w:t>
            </w:r>
          </w:p>
        </w:tc>
        <w:tc>
          <w:tcPr>
            <w:tcW w:w="900" w:type="dxa"/>
            <w:shd w:val="clear" w:color="auto" w:fill="auto"/>
            <w:vAlign w:val="bottom"/>
          </w:tcPr>
          <w:p w14:paraId="66CA2F6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342</w:t>
            </w:r>
          </w:p>
        </w:tc>
        <w:tc>
          <w:tcPr>
            <w:tcW w:w="900" w:type="dxa"/>
            <w:shd w:val="clear" w:color="auto" w:fill="auto"/>
            <w:vAlign w:val="bottom"/>
          </w:tcPr>
          <w:p w14:paraId="7588932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13,518</w:t>
            </w:r>
          </w:p>
        </w:tc>
        <w:tc>
          <w:tcPr>
            <w:tcW w:w="900" w:type="dxa"/>
            <w:shd w:val="clear" w:color="auto" w:fill="auto"/>
            <w:vAlign w:val="bottom"/>
          </w:tcPr>
          <w:p w14:paraId="1381FCC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CCA844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16,735</w:t>
            </w:r>
          </w:p>
        </w:tc>
      </w:tr>
      <w:tr w:rsidR="00AD3EA9" w:rsidRPr="00D003FC" w14:paraId="0169052A" w14:textId="77777777" w:rsidTr="002B5716">
        <w:trPr>
          <w:trHeight w:val="20"/>
        </w:trPr>
        <w:tc>
          <w:tcPr>
            <w:tcW w:w="3960" w:type="dxa"/>
            <w:shd w:val="clear" w:color="auto" w:fill="auto"/>
          </w:tcPr>
          <w:p w14:paraId="11120021"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vAlign w:val="bottom"/>
          </w:tcPr>
          <w:p w14:paraId="7A9BBD5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14</w:t>
            </w:r>
          </w:p>
        </w:tc>
        <w:tc>
          <w:tcPr>
            <w:tcW w:w="900" w:type="dxa"/>
            <w:shd w:val="clear" w:color="auto" w:fill="auto"/>
            <w:vAlign w:val="bottom"/>
          </w:tcPr>
          <w:p w14:paraId="43BC9D0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35E074A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67</w:t>
            </w:r>
          </w:p>
        </w:tc>
        <w:tc>
          <w:tcPr>
            <w:tcW w:w="900" w:type="dxa"/>
            <w:shd w:val="clear" w:color="auto" w:fill="auto"/>
            <w:vAlign w:val="bottom"/>
          </w:tcPr>
          <w:p w14:paraId="7EE7E81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34</w:t>
            </w:r>
            <w:r w:rsidRPr="00D003FC">
              <w:rPr>
                <w:rFonts w:ascii="Arial" w:hAnsi="Arial" w:cs="Arial"/>
                <w:sz w:val="16"/>
                <w:szCs w:val="16"/>
                <w:cs/>
              </w:rPr>
              <w:t>.</w:t>
            </w:r>
            <w:r w:rsidRPr="00D003FC">
              <w:rPr>
                <w:rFonts w:ascii="Arial" w:hAnsi="Arial" w:cs="Arial"/>
                <w:sz w:val="16"/>
                <w:szCs w:val="16"/>
              </w:rPr>
              <w:t>57</w:t>
            </w:r>
          </w:p>
        </w:tc>
        <w:tc>
          <w:tcPr>
            <w:tcW w:w="900" w:type="dxa"/>
            <w:shd w:val="clear" w:color="auto" w:fill="auto"/>
            <w:vAlign w:val="bottom"/>
          </w:tcPr>
          <w:p w14:paraId="21C051E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A134C7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33</w:t>
            </w:r>
            <w:r w:rsidRPr="00D003FC">
              <w:rPr>
                <w:rFonts w:ascii="Arial" w:hAnsi="Arial" w:cs="Arial"/>
                <w:sz w:val="16"/>
                <w:szCs w:val="16"/>
                <w:cs/>
              </w:rPr>
              <w:t>.</w:t>
            </w:r>
            <w:r w:rsidRPr="00D003FC">
              <w:rPr>
                <w:rFonts w:ascii="Arial" w:hAnsi="Arial" w:cs="Arial"/>
                <w:sz w:val="16"/>
                <w:szCs w:val="16"/>
              </w:rPr>
              <w:t>84</w:t>
            </w:r>
          </w:p>
        </w:tc>
      </w:tr>
      <w:tr w:rsidR="00AD3EA9" w:rsidRPr="00D003FC" w14:paraId="4CF59F68" w14:textId="77777777" w:rsidTr="002B5716">
        <w:trPr>
          <w:trHeight w:val="20"/>
        </w:trPr>
        <w:tc>
          <w:tcPr>
            <w:tcW w:w="3960" w:type="dxa"/>
            <w:shd w:val="clear" w:color="auto" w:fill="auto"/>
          </w:tcPr>
          <w:p w14:paraId="34F7DBDF"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3BADC0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00</w:t>
            </w:r>
          </w:p>
        </w:tc>
        <w:tc>
          <w:tcPr>
            <w:tcW w:w="900" w:type="dxa"/>
            <w:shd w:val="clear" w:color="auto" w:fill="auto"/>
            <w:vAlign w:val="bottom"/>
          </w:tcPr>
          <w:p w14:paraId="5297814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09</w:t>
            </w:r>
          </w:p>
        </w:tc>
        <w:tc>
          <w:tcPr>
            <w:tcW w:w="900" w:type="dxa"/>
            <w:shd w:val="clear" w:color="auto" w:fill="auto"/>
            <w:vAlign w:val="bottom"/>
          </w:tcPr>
          <w:p w14:paraId="1947274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38</w:t>
            </w:r>
          </w:p>
        </w:tc>
        <w:tc>
          <w:tcPr>
            <w:tcW w:w="900" w:type="dxa"/>
            <w:shd w:val="clear" w:color="auto" w:fill="auto"/>
            <w:vAlign w:val="bottom"/>
          </w:tcPr>
          <w:p w14:paraId="59BA532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73</w:t>
            </w:r>
          </w:p>
        </w:tc>
        <w:tc>
          <w:tcPr>
            <w:tcW w:w="900" w:type="dxa"/>
            <w:shd w:val="clear" w:color="auto" w:fill="auto"/>
            <w:vAlign w:val="bottom"/>
          </w:tcPr>
          <w:p w14:paraId="5C14541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2EA98D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46</w:t>
            </w:r>
          </w:p>
        </w:tc>
      </w:tr>
      <w:tr w:rsidR="00AD3EA9" w:rsidRPr="00D003FC" w14:paraId="0C8A80C5" w14:textId="77777777" w:rsidTr="002B5716">
        <w:trPr>
          <w:trHeight w:val="20"/>
        </w:trPr>
        <w:tc>
          <w:tcPr>
            <w:tcW w:w="3960" w:type="dxa"/>
            <w:shd w:val="clear" w:color="auto" w:fill="auto"/>
          </w:tcPr>
          <w:p w14:paraId="05F140EF"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 -</w:t>
            </w:r>
            <w:r w:rsidRPr="00D003FC">
              <w:rPr>
                <w:rFonts w:ascii="Arial" w:hAnsi="Arial" w:cs="Arial"/>
                <w:sz w:val="16"/>
                <w:szCs w:val="16"/>
              </w:rPr>
              <w:t xml:space="preserve"> hedge USD 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354D6BC"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8BEAFD5"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66C477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2FD4AFD"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A328155"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0E988748" w14:textId="77777777" w:rsidR="00AD3EA9" w:rsidRPr="00D003FC" w:rsidRDefault="00AD3EA9" w:rsidP="002B5716">
            <w:pPr>
              <w:spacing w:line="300" w:lineRule="exact"/>
              <w:jc w:val="right"/>
              <w:rPr>
                <w:rFonts w:ascii="Arial" w:hAnsi="Arial" w:cs="Arial"/>
                <w:sz w:val="16"/>
                <w:szCs w:val="16"/>
              </w:rPr>
            </w:pPr>
          </w:p>
        </w:tc>
      </w:tr>
      <w:tr w:rsidR="00AD3EA9" w:rsidRPr="00D003FC" w14:paraId="42F18B6D" w14:textId="77777777" w:rsidTr="002B5716">
        <w:trPr>
          <w:trHeight w:val="20"/>
        </w:trPr>
        <w:tc>
          <w:tcPr>
            <w:tcW w:w="3960" w:type="dxa"/>
            <w:shd w:val="clear" w:color="auto" w:fill="auto"/>
          </w:tcPr>
          <w:p w14:paraId="387AAE1A"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tcPr>
          <w:p w14:paraId="5575FF8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c>
          <w:tcPr>
            <w:tcW w:w="900" w:type="dxa"/>
            <w:shd w:val="clear" w:color="auto" w:fill="auto"/>
            <w:vAlign w:val="bottom"/>
          </w:tcPr>
          <w:p w14:paraId="2AD9917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7AEB33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41DF9C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D052FE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1B0C53A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1,711</w:t>
            </w:r>
          </w:p>
        </w:tc>
      </w:tr>
      <w:tr w:rsidR="00AD3EA9" w:rsidRPr="00D003FC" w14:paraId="7FDAABF9" w14:textId="77777777" w:rsidTr="002B5716">
        <w:trPr>
          <w:trHeight w:val="20"/>
        </w:trPr>
        <w:tc>
          <w:tcPr>
            <w:tcW w:w="3960" w:type="dxa"/>
            <w:shd w:val="clear" w:color="auto" w:fill="auto"/>
          </w:tcPr>
          <w:p w14:paraId="477EAE10"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USD</w:t>
            </w:r>
            <w:proofErr w:type="gramEnd"/>
            <w:r w:rsidRPr="00D003FC">
              <w:rPr>
                <w:rFonts w:ascii="Arial" w:hAnsi="Arial" w:cs="Arial"/>
                <w:sz w:val="16"/>
                <w:szCs w:val="16"/>
                <w:cs/>
              </w:rPr>
              <w:t>)</w:t>
            </w:r>
          </w:p>
        </w:tc>
        <w:tc>
          <w:tcPr>
            <w:tcW w:w="900" w:type="dxa"/>
            <w:shd w:val="clear" w:color="auto" w:fill="auto"/>
          </w:tcPr>
          <w:p w14:paraId="61E8710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01</w:t>
            </w:r>
          </w:p>
        </w:tc>
        <w:tc>
          <w:tcPr>
            <w:tcW w:w="900" w:type="dxa"/>
            <w:shd w:val="clear" w:color="auto" w:fill="auto"/>
            <w:vAlign w:val="bottom"/>
          </w:tcPr>
          <w:p w14:paraId="2D44215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9C092C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BCB934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BDE642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0DB5506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w:t>
            </w:r>
            <w:r w:rsidRPr="00D003FC">
              <w:rPr>
                <w:rFonts w:ascii="Arial" w:hAnsi="Arial" w:cs="Arial"/>
                <w:sz w:val="16"/>
                <w:szCs w:val="16"/>
              </w:rPr>
              <w:t>01</w:t>
            </w:r>
          </w:p>
        </w:tc>
      </w:tr>
      <w:tr w:rsidR="00AD3EA9" w:rsidRPr="00D003FC" w14:paraId="11495E54" w14:textId="77777777" w:rsidTr="002B5716">
        <w:trPr>
          <w:trHeight w:val="20"/>
        </w:trPr>
        <w:tc>
          <w:tcPr>
            <w:tcW w:w="3960" w:type="dxa"/>
            <w:shd w:val="clear" w:color="auto" w:fill="auto"/>
          </w:tcPr>
          <w:p w14:paraId="03047BE0"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tcPr>
          <w:p w14:paraId="5E11032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c>
          <w:tcPr>
            <w:tcW w:w="900" w:type="dxa"/>
            <w:shd w:val="clear" w:color="auto" w:fill="auto"/>
            <w:vAlign w:val="bottom"/>
          </w:tcPr>
          <w:p w14:paraId="4DB2297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6EE6DB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3F4B08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D24B56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tcPr>
          <w:p w14:paraId="244F4CF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31</w:t>
            </w:r>
          </w:p>
        </w:tc>
      </w:tr>
      <w:tr w:rsidR="00AD3EA9" w:rsidRPr="00D003FC" w14:paraId="70D4EE03" w14:textId="77777777" w:rsidTr="002B5716">
        <w:trPr>
          <w:trHeight w:val="20"/>
        </w:trPr>
        <w:tc>
          <w:tcPr>
            <w:tcW w:w="3960" w:type="dxa"/>
            <w:shd w:val="clear" w:color="auto" w:fill="auto"/>
          </w:tcPr>
          <w:p w14:paraId="46B47CE1"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proofErr w:type="gramEnd"/>
            <w:r w:rsidRPr="00D003FC">
              <w:rPr>
                <w:rFonts w:ascii="Arial" w:hAnsi="Arial" w:cs="Arial"/>
                <w:sz w:val="16"/>
                <w:szCs w:val="16"/>
                <w:cs/>
              </w:rPr>
              <w:t>) -</w:t>
            </w:r>
            <w:r w:rsidRPr="00D003FC">
              <w:rPr>
                <w:rFonts w:ascii="Arial" w:hAnsi="Arial" w:cs="Arial"/>
                <w:sz w:val="16"/>
                <w:szCs w:val="16"/>
              </w:rPr>
              <w:t xml:space="preserve"> hedge YEN </w:t>
            </w:r>
            <w:r w:rsidRPr="00D003FC">
              <w:rPr>
                <w:rFonts w:ascii="Arial" w:hAnsi="Arial" w:cs="Arial"/>
                <w:sz w:val="16"/>
                <w:szCs w:val="16"/>
                <w:cs/>
              </w:rPr>
              <w:t xml:space="preserve">      </w:t>
            </w:r>
            <w:r w:rsidRPr="00D003FC">
              <w:rPr>
                <w:rFonts w:ascii="Arial" w:hAnsi="Arial" w:cs="Arial"/>
                <w:sz w:val="16"/>
                <w:szCs w:val="16"/>
              </w:rPr>
              <w:t>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5279EB4"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2C00268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CD1BE7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583A28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5FF1F10"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7757729D" w14:textId="77777777" w:rsidR="00AD3EA9" w:rsidRPr="00D003FC" w:rsidRDefault="00AD3EA9" w:rsidP="002B5716">
            <w:pPr>
              <w:spacing w:line="300" w:lineRule="exact"/>
              <w:jc w:val="right"/>
              <w:rPr>
                <w:rFonts w:ascii="Arial" w:hAnsi="Arial" w:cs="Arial"/>
                <w:sz w:val="16"/>
                <w:szCs w:val="16"/>
              </w:rPr>
            </w:pPr>
          </w:p>
        </w:tc>
      </w:tr>
      <w:tr w:rsidR="00AD3EA9" w:rsidRPr="00D003FC" w14:paraId="343131B7" w14:textId="77777777" w:rsidTr="002B5716">
        <w:trPr>
          <w:trHeight w:val="20"/>
        </w:trPr>
        <w:tc>
          <w:tcPr>
            <w:tcW w:w="3960" w:type="dxa"/>
            <w:shd w:val="clear" w:color="auto" w:fill="auto"/>
          </w:tcPr>
          <w:p w14:paraId="33BBE865"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4ACF358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A4600F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3,634</w:t>
            </w:r>
          </w:p>
        </w:tc>
        <w:tc>
          <w:tcPr>
            <w:tcW w:w="900" w:type="dxa"/>
            <w:shd w:val="clear" w:color="auto" w:fill="auto"/>
            <w:vAlign w:val="bottom"/>
          </w:tcPr>
          <w:p w14:paraId="3A9F098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7,269</w:t>
            </w:r>
          </w:p>
        </w:tc>
        <w:tc>
          <w:tcPr>
            <w:tcW w:w="900" w:type="dxa"/>
            <w:shd w:val="clear" w:color="auto" w:fill="auto"/>
            <w:vAlign w:val="bottom"/>
          </w:tcPr>
          <w:p w14:paraId="023D29B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15,313</w:t>
            </w:r>
          </w:p>
        </w:tc>
        <w:tc>
          <w:tcPr>
            <w:tcW w:w="900" w:type="dxa"/>
            <w:shd w:val="clear" w:color="auto" w:fill="auto"/>
            <w:vAlign w:val="bottom"/>
          </w:tcPr>
          <w:p w14:paraId="7F75B7E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21E01A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26,216</w:t>
            </w:r>
          </w:p>
        </w:tc>
      </w:tr>
      <w:tr w:rsidR="00AD3EA9" w:rsidRPr="00D003FC" w14:paraId="24CAF1BF" w14:textId="77777777" w:rsidTr="002B5716">
        <w:trPr>
          <w:trHeight w:val="20"/>
        </w:trPr>
        <w:tc>
          <w:tcPr>
            <w:tcW w:w="3960" w:type="dxa"/>
            <w:shd w:val="clear" w:color="auto" w:fill="auto"/>
          </w:tcPr>
          <w:p w14:paraId="5E4D041C"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YEN</w:t>
            </w:r>
            <w:proofErr w:type="gramEnd"/>
            <w:r w:rsidRPr="00D003FC">
              <w:rPr>
                <w:rFonts w:ascii="Arial" w:hAnsi="Arial" w:cs="Arial"/>
                <w:sz w:val="16"/>
                <w:szCs w:val="16"/>
                <w:cs/>
              </w:rPr>
              <w:t>)</w:t>
            </w:r>
          </w:p>
        </w:tc>
        <w:tc>
          <w:tcPr>
            <w:tcW w:w="900" w:type="dxa"/>
            <w:shd w:val="clear" w:color="auto" w:fill="auto"/>
            <w:vAlign w:val="bottom"/>
          </w:tcPr>
          <w:p w14:paraId="4BA37CB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9F44A7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29</w:t>
            </w:r>
          </w:p>
        </w:tc>
        <w:tc>
          <w:tcPr>
            <w:tcW w:w="900" w:type="dxa"/>
            <w:shd w:val="clear" w:color="auto" w:fill="auto"/>
            <w:vAlign w:val="bottom"/>
          </w:tcPr>
          <w:p w14:paraId="0BD9130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28</w:t>
            </w:r>
          </w:p>
        </w:tc>
        <w:tc>
          <w:tcPr>
            <w:tcW w:w="900" w:type="dxa"/>
            <w:shd w:val="clear" w:color="auto" w:fill="auto"/>
            <w:vAlign w:val="bottom"/>
          </w:tcPr>
          <w:p w14:paraId="21BC4AB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27</w:t>
            </w:r>
          </w:p>
        </w:tc>
        <w:tc>
          <w:tcPr>
            <w:tcW w:w="900" w:type="dxa"/>
            <w:shd w:val="clear" w:color="auto" w:fill="auto"/>
            <w:vAlign w:val="bottom"/>
          </w:tcPr>
          <w:p w14:paraId="4F8C01E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9322BE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28</w:t>
            </w:r>
          </w:p>
        </w:tc>
      </w:tr>
      <w:tr w:rsidR="00AD3EA9" w:rsidRPr="00D003FC" w14:paraId="5126544E" w14:textId="77777777" w:rsidTr="002B5716">
        <w:trPr>
          <w:trHeight w:val="20"/>
        </w:trPr>
        <w:tc>
          <w:tcPr>
            <w:tcW w:w="3960" w:type="dxa"/>
            <w:shd w:val="clear" w:color="auto" w:fill="auto"/>
          </w:tcPr>
          <w:p w14:paraId="18A8E20A"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21F44F3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48F793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53</w:t>
            </w:r>
          </w:p>
        </w:tc>
        <w:tc>
          <w:tcPr>
            <w:tcW w:w="900" w:type="dxa"/>
            <w:shd w:val="clear" w:color="auto" w:fill="auto"/>
            <w:vAlign w:val="bottom"/>
          </w:tcPr>
          <w:p w14:paraId="7F2A58C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81</w:t>
            </w:r>
          </w:p>
        </w:tc>
        <w:tc>
          <w:tcPr>
            <w:tcW w:w="900" w:type="dxa"/>
            <w:shd w:val="clear" w:color="auto" w:fill="auto"/>
            <w:vAlign w:val="bottom"/>
          </w:tcPr>
          <w:p w14:paraId="169D62D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07</w:t>
            </w:r>
          </w:p>
        </w:tc>
        <w:tc>
          <w:tcPr>
            <w:tcW w:w="900" w:type="dxa"/>
            <w:shd w:val="clear" w:color="auto" w:fill="auto"/>
            <w:vAlign w:val="bottom"/>
          </w:tcPr>
          <w:p w14:paraId="2EE514E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55F394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92</w:t>
            </w:r>
          </w:p>
        </w:tc>
      </w:tr>
      <w:tr w:rsidR="00AD3EA9" w:rsidRPr="00D003FC" w14:paraId="7C609ADC" w14:textId="77777777" w:rsidTr="002B5716">
        <w:trPr>
          <w:trHeight w:val="20"/>
        </w:trPr>
        <w:tc>
          <w:tcPr>
            <w:tcW w:w="3960" w:type="dxa"/>
            <w:shd w:val="clear" w:color="auto" w:fill="auto"/>
          </w:tcPr>
          <w:p w14:paraId="467D0E8D" w14:textId="77777777" w:rsidR="00AD3EA9" w:rsidRPr="00D003FC" w:rsidRDefault="00AD3EA9" w:rsidP="002B5716">
            <w:pPr>
              <w:spacing w:line="300" w:lineRule="exact"/>
              <w:ind w:left="149" w:hanging="149"/>
              <w:rPr>
                <w:rFonts w:ascii="Arial" w:hAnsi="Arial" w:cs="Arial"/>
                <w:sz w:val="16"/>
                <w:szCs w:val="16"/>
                <w:cs/>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 -</w:t>
            </w:r>
            <w:r w:rsidRPr="00D003FC">
              <w:rPr>
                <w:rFonts w:ascii="Arial" w:hAnsi="Arial" w:cs="Arial"/>
                <w:sz w:val="16"/>
                <w:szCs w:val="16"/>
              </w:rPr>
              <w:t xml:space="preserve"> hedge EUR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46A4055F"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1D6EF8A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5463B7E"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32653148"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F206F32"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4A56BB69" w14:textId="77777777" w:rsidR="00AD3EA9" w:rsidRPr="00D003FC" w:rsidRDefault="00AD3EA9" w:rsidP="002B5716">
            <w:pPr>
              <w:spacing w:line="300" w:lineRule="exact"/>
              <w:jc w:val="right"/>
              <w:rPr>
                <w:rFonts w:ascii="Arial" w:hAnsi="Arial" w:cs="Arial"/>
                <w:sz w:val="16"/>
                <w:szCs w:val="16"/>
              </w:rPr>
            </w:pPr>
          </w:p>
        </w:tc>
      </w:tr>
      <w:tr w:rsidR="00AD3EA9" w:rsidRPr="00D003FC" w14:paraId="16AEA430" w14:textId="77777777" w:rsidTr="002B5716">
        <w:trPr>
          <w:trHeight w:val="20"/>
        </w:trPr>
        <w:tc>
          <w:tcPr>
            <w:tcW w:w="3960" w:type="dxa"/>
            <w:shd w:val="clear" w:color="auto" w:fill="auto"/>
          </w:tcPr>
          <w:p w14:paraId="2121E375"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C1FCAF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456</w:t>
            </w:r>
          </w:p>
        </w:tc>
        <w:tc>
          <w:tcPr>
            <w:tcW w:w="900" w:type="dxa"/>
            <w:shd w:val="clear" w:color="auto" w:fill="auto"/>
            <w:vAlign w:val="bottom"/>
          </w:tcPr>
          <w:p w14:paraId="5AB9EF78"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2A24BFF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4,498</w:t>
            </w:r>
          </w:p>
        </w:tc>
        <w:tc>
          <w:tcPr>
            <w:tcW w:w="900" w:type="dxa"/>
            <w:shd w:val="clear" w:color="auto" w:fill="auto"/>
            <w:vAlign w:val="bottom"/>
          </w:tcPr>
          <w:p w14:paraId="5EE5136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4,754</w:t>
            </w:r>
          </w:p>
        </w:tc>
        <w:tc>
          <w:tcPr>
            <w:tcW w:w="900" w:type="dxa"/>
            <w:shd w:val="clear" w:color="auto" w:fill="auto"/>
            <w:vAlign w:val="bottom"/>
          </w:tcPr>
          <w:p w14:paraId="1525A0B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F929D6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9,708</w:t>
            </w:r>
          </w:p>
        </w:tc>
      </w:tr>
      <w:tr w:rsidR="00AD3EA9" w:rsidRPr="00D003FC" w14:paraId="473F42E1" w14:textId="77777777" w:rsidTr="002B5716">
        <w:trPr>
          <w:trHeight w:val="20"/>
        </w:trPr>
        <w:tc>
          <w:tcPr>
            <w:tcW w:w="3960" w:type="dxa"/>
            <w:shd w:val="clear" w:color="auto" w:fill="auto"/>
          </w:tcPr>
          <w:p w14:paraId="44DD7864" w14:textId="77777777" w:rsidR="00AD3EA9" w:rsidRPr="00D003FC" w:rsidRDefault="00AD3EA9" w:rsidP="002B5716">
            <w:pPr>
              <w:spacing w:line="30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7F605B9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54</w:t>
            </w:r>
          </w:p>
        </w:tc>
        <w:tc>
          <w:tcPr>
            <w:tcW w:w="900" w:type="dxa"/>
            <w:shd w:val="clear" w:color="auto" w:fill="auto"/>
            <w:vAlign w:val="bottom"/>
          </w:tcPr>
          <w:p w14:paraId="2EA6595E"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3EBF36E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37</w:t>
            </w:r>
            <w:r w:rsidRPr="00D003FC">
              <w:rPr>
                <w:rFonts w:ascii="Arial" w:hAnsi="Arial" w:cs="Arial"/>
                <w:sz w:val="16"/>
                <w:szCs w:val="16"/>
                <w:cs/>
              </w:rPr>
              <w:t>.</w:t>
            </w:r>
            <w:r w:rsidRPr="00D003FC">
              <w:rPr>
                <w:rFonts w:ascii="Arial" w:hAnsi="Arial" w:cs="Arial"/>
                <w:sz w:val="16"/>
                <w:szCs w:val="16"/>
              </w:rPr>
              <w:t>47</w:t>
            </w:r>
          </w:p>
        </w:tc>
        <w:tc>
          <w:tcPr>
            <w:tcW w:w="900" w:type="dxa"/>
            <w:shd w:val="clear" w:color="auto" w:fill="auto"/>
            <w:vAlign w:val="bottom"/>
          </w:tcPr>
          <w:p w14:paraId="48AA07E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36</w:t>
            </w:r>
            <w:r w:rsidRPr="00D003FC">
              <w:rPr>
                <w:rFonts w:ascii="Arial" w:hAnsi="Arial" w:cs="Arial"/>
                <w:sz w:val="16"/>
                <w:szCs w:val="16"/>
                <w:cs/>
              </w:rPr>
              <w:t>.</w:t>
            </w:r>
            <w:r w:rsidRPr="00D003FC">
              <w:rPr>
                <w:rFonts w:ascii="Arial" w:hAnsi="Arial" w:cs="Arial"/>
                <w:sz w:val="16"/>
                <w:szCs w:val="16"/>
              </w:rPr>
              <w:t>67</w:t>
            </w:r>
          </w:p>
        </w:tc>
        <w:tc>
          <w:tcPr>
            <w:tcW w:w="900" w:type="dxa"/>
            <w:shd w:val="clear" w:color="auto" w:fill="auto"/>
            <w:vAlign w:val="bottom"/>
          </w:tcPr>
          <w:p w14:paraId="3DFDBD13"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A4B566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37</w:t>
            </w:r>
            <w:r w:rsidRPr="00D003FC">
              <w:rPr>
                <w:rFonts w:ascii="Arial" w:hAnsi="Arial" w:cs="Arial"/>
                <w:sz w:val="16"/>
                <w:szCs w:val="16"/>
                <w:cs/>
              </w:rPr>
              <w:t>.</w:t>
            </w:r>
            <w:r w:rsidRPr="00D003FC">
              <w:rPr>
                <w:rFonts w:ascii="Arial" w:hAnsi="Arial" w:cs="Arial"/>
                <w:sz w:val="16"/>
                <w:szCs w:val="16"/>
              </w:rPr>
              <w:t>04</w:t>
            </w:r>
          </w:p>
        </w:tc>
      </w:tr>
      <w:tr w:rsidR="00AD3EA9" w:rsidRPr="00D003FC" w14:paraId="50D076D8" w14:textId="77777777" w:rsidTr="002B5716">
        <w:trPr>
          <w:trHeight w:val="20"/>
        </w:trPr>
        <w:tc>
          <w:tcPr>
            <w:tcW w:w="3960" w:type="dxa"/>
            <w:shd w:val="clear" w:color="auto" w:fill="auto"/>
          </w:tcPr>
          <w:p w14:paraId="60F57CD1" w14:textId="77777777" w:rsidR="00AD3EA9" w:rsidRPr="00D003FC" w:rsidRDefault="00AD3EA9" w:rsidP="002B5716">
            <w:pPr>
              <w:spacing w:line="30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44C237EA"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86</w:t>
            </w:r>
          </w:p>
        </w:tc>
        <w:tc>
          <w:tcPr>
            <w:tcW w:w="900" w:type="dxa"/>
            <w:shd w:val="clear" w:color="auto" w:fill="auto"/>
            <w:vAlign w:val="bottom"/>
          </w:tcPr>
          <w:p w14:paraId="69E7EB9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146DD8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04</w:t>
            </w:r>
          </w:p>
        </w:tc>
        <w:tc>
          <w:tcPr>
            <w:tcW w:w="900" w:type="dxa"/>
            <w:shd w:val="clear" w:color="auto" w:fill="auto"/>
            <w:vAlign w:val="bottom"/>
          </w:tcPr>
          <w:p w14:paraId="16AE12D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25</w:t>
            </w:r>
          </w:p>
        </w:tc>
        <w:tc>
          <w:tcPr>
            <w:tcW w:w="900" w:type="dxa"/>
            <w:shd w:val="clear" w:color="auto" w:fill="auto"/>
            <w:vAlign w:val="bottom"/>
          </w:tcPr>
          <w:p w14:paraId="2F156074"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22216C5"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66</w:t>
            </w:r>
          </w:p>
        </w:tc>
      </w:tr>
      <w:tr w:rsidR="00AD3EA9" w:rsidRPr="00D003FC" w14:paraId="55C7D9A7" w14:textId="77777777" w:rsidTr="002B5716">
        <w:trPr>
          <w:trHeight w:val="20"/>
        </w:trPr>
        <w:tc>
          <w:tcPr>
            <w:tcW w:w="3960" w:type="dxa"/>
            <w:shd w:val="clear" w:color="auto" w:fill="auto"/>
          </w:tcPr>
          <w:p w14:paraId="686C1495" w14:textId="77777777" w:rsidR="00AD3EA9" w:rsidRPr="00D003FC" w:rsidRDefault="00AD3EA9" w:rsidP="002B5716">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 -</w:t>
            </w:r>
            <w:r w:rsidRPr="00D003FC">
              <w:rPr>
                <w:rFonts w:ascii="Arial" w:hAnsi="Arial" w:cs="Arial"/>
                <w:sz w:val="16"/>
                <w:szCs w:val="16"/>
              </w:rPr>
              <w:t xml:space="preserve"> hedge EUR floating</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155E8959" w14:textId="77777777" w:rsidR="00AD3EA9" w:rsidRPr="00D003FC" w:rsidRDefault="00AD3EA9" w:rsidP="002B5716">
            <w:pPr>
              <w:spacing w:line="300" w:lineRule="exact"/>
              <w:jc w:val="right"/>
              <w:rPr>
                <w:rFonts w:ascii="Arial" w:hAnsi="Arial" w:cs="Arial"/>
                <w:sz w:val="16"/>
                <w:szCs w:val="16"/>
              </w:rPr>
            </w:pPr>
          </w:p>
        </w:tc>
        <w:tc>
          <w:tcPr>
            <w:tcW w:w="900" w:type="dxa"/>
            <w:shd w:val="clear" w:color="auto" w:fill="auto"/>
            <w:vAlign w:val="bottom"/>
          </w:tcPr>
          <w:p w14:paraId="66C7E06A"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1CF92E7B"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1E78F4B6"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21509D4C" w14:textId="77777777" w:rsidR="00AD3EA9" w:rsidRPr="00D003FC" w:rsidRDefault="00AD3EA9" w:rsidP="002B5716">
            <w:pPr>
              <w:spacing w:line="280" w:lineRule="exact"/>
              <w:jc w:val="right"/>
              <w:rPr>
                <w:rFonts w:ascii="Arial" w:hAnsi="Arial" w:cs="Arial"/>
                <w:sz w:val="16"/>
                <w:szCs w:val="16"/>
              </w:rPr>
            </w:pPr>
          </w:p>
        </w:tc>
        <w:tc>
          <w:tcPr>
            <w:tcW w:w="900" w:type="dxa"/>
            <w:shd w:val="clear" w:color="auto" w:fill="auto"/>
            <w:vAlign w:val="bottom"/>
          </w:tcPr>
          <w:p w14:paraId="2CAF2269" w14:textId="77777777" w:rsidR="00AD3EA9" w:rsidRPr="00D003FC" w:rsidRDefault="00AD3EA9" w:rsidP="002B5716">
            <w:pPr>
              <w:spacing w:line="280" w:lineRule="exact"/>
              <w:jc w:val="right"/>
              <w:rPr>
                <w:rFonts w:ascii="Arial" w:hAnsi="Arial" w:cs="Arial"/>
                <w:sz w:val="16"/>
                <w:szCs w:val="16"/>
              </w:rPr>
            </w:pPr>
          </w:p>
        </w:tc>
      </w:tr>
      <w:tr w:rsidR="00AD3EA9" w:rsidRPr="00D003FC" w14:paraId="7AE49CA2" w14:textId="77777777" w:rsidTr="002B5716">
        <w:trPr>
          <w:trHeight w:val="20"/>
        </w:trPr>
        <w:tc>
          <w:tcPr>
            <w:tcW w:w="3960" w:type="dxa"/>
            <w:shd w:val="clear" w:color="auto" w:fill="auto"/>
          </w:tcPr>
          <w:p w14:paraId="6EF5CEC1" w14:textId="77777777" w:rsidR="00AD3EA9" w:rsidRPr="00D003FC" w:rsidRDefault="00AD3EA9" w:rsidP="002B5716">
            <w:pPr>
              <w:spacing w:line="280" w:lineRule="exact"/>
              <w:ind w:left="149" w:firstLine="106"/>
              <w:rPr>
                <w:rFonts w:ascii="Arial" w:hAnsi="Arial" w:cs="Arial"/>
                <w:sz w:val="16"/>
                <w:szCs w:val="16"/>
                <w:cs/>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6709C25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C706F2B"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065CB5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5C36B93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1,312</w:t>
            </w:r>
          </w:p>
        </w:tc>
        <w:tc>
          <w:tcPr>
            <w:tcW w:w="900" w:type="dxa"/>
            <w:shd w:val="clear" w:color="auto" w:fill="auto"/>
            <w:vAlign w:val="bottom"/>
          </w:tcPr>
          <w:p w14:paraId="3A6C99C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3540F8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1,312</w:t>
            </w:r>
          </w:p>
        </w:tc>
      </w:tr>
      <w:tr w:rsidR="00AD3EA9" w:rsidRPr="00D003FC" w14:paraId="00E29FEB" w14:textId="77777777" w:rsidTr="002B5716">
        <w:trPr>
          <w:trHeight w:val="20"/>
        </w:trPr>
        <w:tc>
          <w:tcPr>
            <w:tcW w:w="3960" w:type="dxa"/>
            <w:shd w:val="clear" w:color="auto" w:fill="auto"/>
          </w:tcPr>
          <w:p w14:paraId="2F59F6F4"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EUR</w:t>
            </w:r>
            <w:proofErr w:type="gramEnd"/>
            <w:r w:rsidRPr="00D003FC">
              <w:rPr>
                <w:rFonts w:ascii="Arial" w:hAnsi="Arial" w:cs="Arial"/>
                <w:sz w:val="16"/>
                <w:szCs w:val="16"/>
                <w:cs/>
              </w:rPr>
              <w:t>)</w:t>
            </w:r>
          </w:p>
        </w:tc>
        <w:tc>
          <w:tcPr>
            <w:tcW w:w="900" w:type="dxa"/>
            <w:shd w:val="clear" w:color="auto" w:fill="auto"/>
            <w:vAlign w:val="bottom"/>
          </w:tcPr>
          <w:p w14:paraId="2963AB1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6FA81B0C"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F229F4F"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E466E99"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c>
          <w:tcPr>
            <w:tcW w:w="900" w:type="dxa"/>
            <w:shd w:val="clear" w:color="auto" w:fill="auto"/>
            <w:vAlign w:val="bottom"/>
          </w:tcPr>
          <w:p w14:paraId="3F0D8F57"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0640D972"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39</w:t>
            </w:r>
            <w:r w:rsidRPr="00D003FC">
              <w:rPr>
                <w:rFonts w:ascii="Arial" w:hAnsi="Arial" w:cs="Arial"/>
                <w:sz w:val="16"/>
                <w:szCs w:val="16"/>
                <w:cs/>
              </w:rPr>
              <w:t>.</w:t>
            </w:r>
            <w:r w:rsidRPr="00D003FC">
              <w:rPr>
                <w:rFonts w:ascii="Arial" w:hAnsi="Arial" w:cs="Arial"/>
                <w:sz w:val="16"/>
                <w:szCs w:val="16"/>
              </w:rPr>
              <w:t>41</w:t>
            </w:r>
          </w:p>
        </w:tc>
      </w:tr>
      <w:tr w:rsidR="00AD3EA9" w:rsidRPr="00D003FC" w14:paraId="307A372E" w14:textId="77777777" w:rsidTr="002B5716">
        <w:trPr>
          <w:trHeight w:val="20"/>
        </w:trPr>
        <w:tc>
          <w:tcPr>
            <w:tcW w:w="3960" w:type="dxa"/>
            <w:shd w:val="clear" w:color="auto" w:fill="auto"/>
          </w:tcPr>
          <w:p w14:paraId="111DA203" w14:textId="77777777" w:rsidR="00AD3EA9" w:rsidRPr="00D003FC" w:rsidRDefault="00AD3EA9" w:rsidP="002B5716">
            <w:pPr>
              <w:spacing w:line="280" w:lineRule="exact"/>
              <w:ind w:left="149" w:firstLine="106"/>
              <w:rPr>
                <w:rFonts w:ascii="Arial" w:hAnsi="Arial" w:cs="Arial"/>
                <w:sz w:val="16"/>
                <w:szCs w:val="16"/>
                <w:cs/>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8DD03F0"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1ECF208"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4A0DE4FD"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12168DB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c>
          <w:tcPr>
            <w:tcW w:w="900" w:type="dxa"/>
            <w:shd w:val="clear" w:color="auto" w:fill="auto"/>
            <w:vAlign w:val="bottom"/>
          </w:tcPr>
          <w:p w14:paraId="064743C1"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cs/>
              </w:rPr>
              <w:t>-</w:t>
            </w:r>
          </w:p>
        </w:tc>
        <w:tc>
          <w:tcPr>
            <w:tcW w:w="900" w:type="dxa"/>
            <w:shd w:val="clear" w:color="auto" w:fill="auto"/>
            <w:vAlign w:val="bottom"/>
          </w:tcPr>
          <w:p w14:paraId="76FF0546" w14:textId="77777777" w:rsidR="00AD3EA9" w:rsidRPr="00D003FC" w:rsidRDefault="00AD3EA9" w:rsidP="002B5716">
            <w:pPr>
              <w:spacing w:line="300" w:lineRule="exact"/>
              <w:jc w:val="right"/>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18</w:t>
            </w:r>
          </w:p>
        </w:tc>
      </w:tr>
      <w:tr w:rsidR="00AD3EA9" w:rsidRPr="00D003FC" w14:paraId="5E2B4B6E" w14:textId="77777777" w:rsidTr="002B5716">
        <w:trPr>
          <w:trHeight w:val="20"/>
        </w:trPr>
        <w:tc>
          <w:tcPr>
            <w:tcW w:w="3960" w:type="dxa"/>
            <w:shd w:val="clear" w:color="auto" w:fill="auto"/>
          </w:tcPr>
          <w:p w14:paraId="5BA3B727" w14:textId="77777777" w:rsidR="00AD3EA9" w:rsidRPr="00D003FC" w:rsidRDefault="00AD3EA9" w:rsidP="002B5716">
            <w:pPr>
              <w:spacing w:line="280" w:lineRule="exact"/>
              <w:ind w:left="149" w:hanging="149"/>
              <w:rPr>
                <w:rFonts w:ascii="Arial" w:hAnsi="Arial" w:cs="Arial"/>
                <w:sz w:val="16"/>
                <w:szCs w:val="16"/>
              </w:rPr>
            </w:pPr>
            <w:r w:rsidRPr="00D003FC">
              <w:rPr>
                <w:rFonts w:ascii="Arial" w:hAnsi="Arial" w:cs="Arial"/>
                <w:sz w:val="16"/>
                <w:szCs w:val="16"/>
              </w:rPr>
              <w:t xml:space="preserve">Cross currency swap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proofErr w:type="gramEnd"/>
            <w:r w:rsidRPr="00D003FC">
              <w:rPr>
                <w:rFonts w:ascii="Arial" w:hAnsi="Arial" w:cs="Arial"/>
                <w:sz w:val="16"/>
                <w:szCs w:val="16"/>
                <w:cs/>
              </w:rPr>
              <w:t>) -</w:t>
            </w:r>
            <w:r w:rsidRPr="00D003FC">
              <w:rPr>
                <w:rFonts w:ascii="Arial" w:hAnsi="Arial" w:cs="Arial"/>
                <w:sz w:val="16"/>
                <w:szCs w:val="16"/>
              </w:rPr>
              <w:t xml:space="preserve"> hedge MYR fixed</w:t>
            </w:r>
            <w:r w:rsidRPr="00D003FC">
              <w:rPr>
                <w:rFonts w:ascii="Arial" w:hAnsi="Arial" w:cs="Arial"/>
                <w:sz w:val="16"/>
                <w:szCs w:val="16"/>
                <w:cs/>
              </w:rPr>
              <w:t>-</w:t>
            </w:r>
            <w:r w:rsidRPr="00D003FC">
              <w:rPr>
                <w:rFonts w:ascii="Arial" w:hAnsi="Arial" w:cs="Arial"/>
                <w:sz w:val="16"/>
                <w:szCs w:val="16"/>
              </w:rPr>
              <w:t>rate investments in debt securities</w:t>
            </w:r>
          </w:p>
        </w:tc>
        <w:tc>
          <w:tcPr>
            <w:tcW w:w="900" w:type="dxa"/>
            <w:shd w:val="clear" w:color="auto" w:fill="auto"/>
            <w:vAlign w:val="bottom"/>
          </w:tcPr>
          <w:p w14:paraId="32B62C09"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11C41915"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2B02FCDE"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2CAB9A01"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4E3FEB88" w14:textId="77777777" w:rsidR="00AD3EA9" w:rsidRPr="00D003FC" w:rsidRDefault="00AD3EA9" w:rsidP="002B5716">
            <w:pPr>
              <w:spacing w:line="300" w:lineRule="exact"/>
              <w:jc w:val="right"/>
              <w:rPr>
                <w:rFonts w:ascii="Arial" w:hAnsi="Arial" w:cs="Arial"/>
                <w:sz w:val="16"/>
                <w:szCs w:val="16"/>
                <w:cs/>
              </w:rPr>
            </w:pPr>
          </w:p>
        </w:tc>
        <w:tc>
          <w:tcPr>
            <w:tcW w:w="900" w:type="dxa"/>
            <w:shd w:val="clear" w:color="auto" w:fill="auto"/>
            <w:vAlign w:val="bottom"/>
          </w:tcPr>
          <w:p w14:paraId="053BB214" w14:textId="77777777" w:rsidR="00AD3EA9" w:rsidRPr="00D003FC" w:rsidRDefault="00AD3EA9" w:rsidP="002B5716">
            <w:pPr>
              <w:spacing w:line="300" w:lineRule="exact"/>
              <w:jc w:val="right"/>
              <w:rPr>
                <w:rFonts w:ascii="Arial" w:hAnsi="Arial" w:cs="Arial"/>
                <w:sz w:val="16"/>
                <w:szCs w:val="16"/>
                <w:cs/>
              </w:rPr>
            </w:pPr>
          </w:p>
        </w:tc>
      </w:tr>
      <w:tr w:rsidR="00AD3EA9" w:rsidRPr="00D003FC" w14:paraId="01CB0C9F" w14:textId="77777777" w:rsidTr="002B5716">
        <w:trPr>
          <w:trHeight w:val="20"/>
        </w:trPr>
        <w:tc>
          <w:tcPr>
            <w:tcW w:w="3960" w:type="dxa"/>
            <w:shd w:val="clear" w:color="auto" w:fill="auto"/>
          </w:tcPr>
          <w:p w14:paraId="3DF9B492"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Notional amount </w:t>
            </w: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c>
          <w:tcPr>
            <w:tcW w:w="900" w:type="dxa"/>
            <w:shd w:val="clear" w:color="auto" w:fill="auto"/>
            <w:vAlign w:val="bottom"/>
          </w:tcPr>
          <w:p w14:paraId="2F911750"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C381C78"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3FA9219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4,599</w:t>
            </w:r>
          </w:p>
        </w:tc>
        <w:tc>
          <w:tcPr>
            <w:tcW w:w="900" w:type="dxa"/>
            <w:shd w:val="clear" w:color="auto" w:fill="auto"/>
            <w:vAlign w:val="bottom"/>
          </w:tcPr>
          <w:p w14:paraId="5679F98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1,483</w:t>
            </w:r>
          </w:p>
        </w:tc>
        <w:tc>
          <w:tcPr>
            <w:tcW w:w="900" w:type="dxa"/>
            <w:shd w:val="clear" w:color="auto" w:fill="auto"/>
            <w:vAlign w:val="bottom"/>
          </w:tcPr>
          <w:p w14:paraId="2066131F"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06F861C2"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6,082</w:t>
            </w:r>
          </w:p>
        </w:tc>
      </w:tr>
      <w:tr w:rsidR="00AD3EA9" w:rsidRPr="00D003FC" w14:paraId="43EC8482" w14:textId="77777777" w:rsidTr="002B5716">
        <w:trPr>
          <w:trHeight w:val="20"/>
        </w:trPr>
        <w:tc>
          <w:tcPr>
            <w:tcW w:w="3960" w:type="dxa"/>
            <w:shd w:val="clear" w:color="auto" w:fill="auto"/>
          </w:tcPr>
          <w:p w14:paraId="65AFEBA1"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 xml:space="preserve">Average foreign exchange rate </w:t>
            </w:r>
            <w:r w:rsidRPr="00D003FC">
              <w:rPr>
                <w:rFonts w:ascii="Arial" w:hAnsi="Arial" w:cs="Arial"/>
                <w:sz w:val="16"/>
                <w:szCs w:val="16"/>
                <w:cs/>
              </w:rPr>
              <w:t>(</w:t>
            </w:r>
            <w:proofErr w:type="gramStart"/>
            <w:r w:rsidRPr="00D003FC">
              <w:rPr>
                <w:rFonts w:ascii="Arial" w:hAnsi="Arial" w:cs="Arial"/>
                <w:sz w:val="16"/>
                <w:szCs w:val="16"/>
              </w:rPr>
              <w:t>THB</w:t>
            </w:r>
            <w:r w:rsidRPr="00D003FC">
              <w:rPr>
                <w:rFonts w:ascii="Arial" w:hAnsi="Arial" w:cs="Arial"/>
                <w:sz w:val="16"/>
                <w:szCs w:val="16"/>
                <w:cs/>
              </w:rPr>
              <w:t>:</w:t>
            </w:r>
            <w:r w:rsidRPr="00D003FC">
              <w:rPr>
                <w:rFonts w:ascii="Arial" w:hAnsi="Arial" w:cs="Arial"/>
                <w:sz w:val="16"/>
                <w:szCs w:val="16"/>
              </w:rPr>
              <w:t>MYR</w:t>
            </w:r>
            <w:proofErr w:type="gramEnd"/>
            <w:r w:rsidRPr="00D003FC">
              <w:rPr>
                <w:rFonts w:ascii="Arial" w:hAnsi="Arial" w:cs="Arial"/>
                <w:sz w:val="16"/>
                <w:szCs w:val="16"/>
                <w:cs/>
              </w:rPr>
              <w:t>)</w:t>
            </w:r>
          </w:p>
        </w:tc>
        <w:tc>
          <w:tcPr>
            <w:tcW w:w="900" w:type="dxa"/>
            <w:shd w:val="clear" w:color="auto" w:fill="auto"/>
            <w:vAlign w:val="bottom"/>
          </w:tcPr>
          <w:p w14:paraId="28EF5E5A"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02036B88"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840E2CC"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82</w:t>
            </w:r>
          </w:p>
        </w:tc>
        <w:tc>
          <w:tcPr>
            <w:tcW w:w="900" w:type="dxa"/>
            <w:shd w:val="clear" w:color="auto" w:fill="auto"/>
            <w:vAlign w:val="bottom"/>
          </w:tcPr>
          <w:p w14:paraId="4C499443"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93</w:t>
            </w:r>
          </w:p>
        </w:tc>
        <w:tc>
          <w:tcPr>
            <w:tcW w:w="900" w:type="dxa"/>
            <w:shd w:val="clear" w:color="auto" w:fill="auto"/>
          </w:tcPr>
          <w:p w14:paraId="3DC9AB40"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7CBB9914" w14:textId="77777777" w:rsidR="00AD3EA9" w:rsidRPr="00D003FC" w:rsidRDefault="00AD3EA9" w:rsidP="002B5716">
            <w:pPr>
              <w:spacing w:line="300" w:lineRule="exact"/>
              <w:jc w:val="right"/>
              <w:rPr>
                <w:rFonts w:ascii="Arial" w:hAnsi="Arial" w:cs="Arial"/>
                <w:sz w:val="16"/>
                <w:szCs w:val="16"/>
                <w:cs/>
              </w:rPr>
            </w:pPr>
            <w:r w:rsidRPr="00D003FC">
              <w:rPr>
                <w:rFonts w:ascii="Arial" w:hAnsi="Arial" w:cs="Arial"/>
                <w:sz w:val="16"/>
                <w:szCs w:val="16"/>
              </w:rPr>
              <w:t>7</w:t>
            </w:r>
            <w:r w:rsidRPr="00D003FC">
              <w:rPr>
                <w:rFonts w:ascii="Arial" w:hAnsi="Arial" w:cs="Arial"/>
                <w:sz w:val="16"/>
                <w:szCs w:val="16"/>
                <w:cs/>
              </w:rPr>
              <w:t>.</w:t>
            </w:r>
            <w:r w:rsidRPr="00D003FC">
              <w:rPr>
                <w:rFonts w:ascii="Arial" w:hAnsi="Arial" w:cs="Arial"/>
                <w:sz w:val="16"/>
                <w:szCs w:val="16"/>
              </w:rPr>
              <w:t>85</w:t>
            </w:r>
          </w:p>
        </w:tc>
      </w:tr>
      <w:tr w:rsidR="00AD3EA9" w:rsidRPr="00D003FC" w14:paraId="39A58AE1" w14:textId="77777777" w:rsidTr="002B5716">
        <w:trPr>
          <w:trHeight w:val="20"/>
        </w:trPr>
        <w:tc>
          <w:tcPr>
            <w:tcW w:w="3960" w:type="dxa"/>
            <w:shd w:val="clear" w:color="auto" w:fill="auto"/>
          </w:tcPr>
          <w:p w14:paraId="63A44CF6" w14:textId="77777777" w:rsidR="00AD3EA9" w:rsidRPr="00D003FC" w:rsidRDefault="00AD3EA9" w:rsidP="002B5716">
            <w:pPr>
              <w:spacing w:line="280" w:lineRule="exact"/>
              <w:ind w:left="149" w:firstLine="106"/>
              <w:rPr>
                <w:rFonts w:ascii="Arial" w:hAnsi="Arial" w:cs="Arial"/>
                <w:sz w:val="16"/>
                <w:szCs w:val="16"/>
              </w:rPr>
            </w:pPr>
            <w:r w:rsidRPr="00D003FC">
              <w:rPr>
                <w:rFonts w:ascii="Arial" w:hAnsi="Arial" w:cs="Arial"/>
                <w:sz w:val="16"/>
                <w:szCs w:val="16"/>
              </w:rPr>
              <w:t>Average fixed rate</w:t>
            </w:r>
            <w:r w:rsidRPr="00D003FC">
              <w:rPr>
                <w:rFonts w:ascii="Arial" w:hAnsi="Arial" w:cs="Arial"/>
                <w:sz w:val="16"/>
                <w:szCs w:val="16"/>
                <w:cs/>
              </w:rPr>
              <w:t xml:space="preserve"> (%)</w:t>
            </w:r>
          </w:p>
        </w:tc>
        <w:tc>
          <w:tcPr>
            <w:tcW w:w="900" w:type="dxa"/>
            <w:shd w:val="clear" w:color="auto" w:fill="auto"/>
            <w:vAlign w:val="bottom"/>
          </w:tcPr>
          <w:p w14:paraId="31295C2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1ABFFA8A"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51FB3B7A"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14</w:t>
            </w:r>
          </w:p>
        </w:tc>
        <w:tc>
          <w:tcPr>
            <w:tcW w:w="900" w:type="dxa"/>
            <w:shd w:val="clear" w:color="auto" w:fill="auto"/>
            <w:vAlign w:val="bottom"/>
          </w:tcPr>
          <w:p w14:paraId="2E258BC4"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44</w:t>
            </w:r>
          </w:p>
        </w:tc>
        <w:tc>
          <w:tcPr>
            <w:tcW w:w="900" w:type="dxa"/>
            <w:shd w:val="clear" w:color="auto" w:fill="auto"/>
          </w:tcPr>
          <w:p w14:paraId="716FACE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w:t>
            </w:r>
          </w:p>
        </w:tc>
        <w:tc>
          <w:tcPr>
            <w:tcW w:w="900" w:type="dxa"/>
            <w:shd w:val="clear" w:color="auto" w:fill="auto"/>
            <w:vAlign w:val="bottom"/>
          </w:tcPr>
          <w:p w14:paraId="644802F0" w14:textId="77777777" w:rsidR="00AD3EA9" w:rsidRPr="00D003FC" w:rsidRDefault="00AD3EA9" w:rsidP="002B5716">
            <w:pPr>
              <w:spacing w:line="280" w:lineRule="exact"/>
              <w:jc w:val="right"/>
              <w:rPr>
                <w:rFonts w:ascii="Arial" w:hAnsi="Arial" w:cs="Arial"/>
                <w:sz w:val="16"/>
                <w:szCs w:val="16"/>
                <w:cs/>
              </w:rPr>
            </w:pPr>
            <w:r w:rsidRPr="00D003FC">
              <w:rPr>
                <w:rFonts w:ascii="Arial" w:hAnsi="Arial" w:cs="Arial"/>
                <w:sz w:val="16"/>
                <w:szCs w:val="16"/>
                <w:cs/>
              </w:rPr>
              <w:t>2.21</w:t>
            </w:r>
          </w:p>
        </w:tc>
      </w:tr>
    </w:tbl>
    <w:p w14:paraId="4E6396CE" w14:textId="77777777" w:rsidR="001B058E" w:rsidRPr="00D003FC" w:rsidRDefault="001B058E" w:rsidP="00020B84">
      <w:pPr>
        <w:spacing w:line="280" w:lineRule="exact"/>
        <w:rPr>
          <w:rFonts w:ascii="Arial" w:hAnsi="Arial" w:cs="Arial"/>
          <w:sz w:val="2"/>
          <w:szCs w:val="2"/>
        </w:rPr>
      </w:pPr>
    </w:p>
    <w:p w14:paraId="696E522D" w14:textId="77777777" w:rsidR="00F96D3F" w:rsidRPr="00D003FC" w:rsidRDefault="00F96D3F">
      <w:pPr>
        <w:autoSpaceDE/>
        <w:autoSpaceDN/>
        <w:spacing w:after="160" w:line="259" w:lineRule="auto"/>
        <w:rPr>
          <w:rFonts w:ascii="Arial" w:hAnsi="Arial" w:cs="Arial"/>
        </w:rPr>
      </w:pPr>
      <w:r w:rsidRPr="00D003FC">
        <w:rPr>
          <w:rFonts w:ascii="Arial" w:hAnsi="Arial" w:cs="Arial"/>
        </w:rPr>
        <w:br w:type="page"/>
      </w:r>
    </w:p>
    <w:p w14:paraId="17C42074" w14:textId="218AEB37" w:rsidR="00F73BEA" w:rsidRPr="00D003FC" w:rsidRDefault="00F73BEA" w:rsidP="00020B84">
      <w:pPr>
        <w:spacing w:before="240" w:after="120" w:line="380" w:lineRule="exact"/>
        <w:ind w:left="634"/>
        <w:jc w:val="thaiDistribute"/>
        <w:rPr>
          <w:rFonts w:ascii="Arial" w:hAnsi="Arial" w:cs="Arial"/>
        </w:rPr>
      </w:pPr>
      <w:r w:rsidRPr="00D003FC">
        <w:rPr>
          <w:rFonts w:ascii="Arial" w:hAnsi="Arial" w:cs="Arial"/>
        </w:rPr>
        <w:lastRenderedPageBreak/>
        <w:t xml:space="preserve">During the </w:t>
      </w:r>
      <w:r w:rsidR="00B35FEF" w:rsidRPr="00D003FC">
        <w:rPr>
          <w:rFonts w:ascii="Arial" w:hAnsi="Arial" w:cs="Arial"/>
        </w:rPr>
        <w:t>six</w:t>
      </w:r>
      <w:r w:rsidR="00B35FEF" w:rsidRPr="00D003FC">
        <w:rPr>
          <w:rFonts w:ascii="Arial" w:hAnsi="Arial" w:cs="Arial"/>
          <w:cs/>
        </w:rPr>
        <w:t>-</w:t>
      </w:r>
      <w:r w:rsidR="00B35FEF" w:rsidRPr="00D003FC">
        <w:rPr>
          <w:rFonts w:ascii="Arial" w:hAnsi="Arial" w:cs="Arial"/>
        </w:rPr>
        <w:t>month period</w:t>
      </w:r>
      <w:r w:rsidRPr="00D003FC">
        <w:rPr>
          <w:rFonts w:ascii="Arial" w:hAnsi="Arial" w:cs="Arial"/>
        </w:rPr>
        <w:t xml:space="preserve"> ended </w:t>
      </w:r>
      <w:r w:rsidR="00B35FEF" w:rsidRPr="00D003FC">
        <w:rPr>
          <w:rFonts w:ascii="Arial" w:hAnsi="Arial" w:cs="Arial"/>
        </w:rPr>
        <w:t>30 June 2024</w:t>
      </w:r>
      <w:r w:rsidRPr="00D003FC">
        <w:rPr>
          <w:rFonts w:ascii="Arial" w:hAnsi="Arial" w:cs="Arial"/>
        </w:rPr>
        <w:t xml:space="preserve">, there </w:t>
      </w:r>
      <w:r w:rsidR="00DC1FF1" w:rsidRPr="00D003FC">
        <w:rPr>
          <w:rFonts w:ascii="Arial" w:hAnsi="Arial" w:cs="Arial"/>
        </w:rPr>
        <w:t>was</w:t>
      </w:r>
      <w:r w:rsidRPr="00D003FC">
        <w:rPr>
          <w:rFonts w:ascii="Arial" w:hAnsi="Arial" w:cs="Arial"/>
        </w:rPr>
        <w:t xml:space="preserve"> no forecast transactions that </w:t>
      </w:r>
      <w:r w:rsidR="00DC1FF1" w:rsidRPr="00D003FC">
        <w:rPr>
          <w:rFonts w:ascii="Arial" w:hAnsi="Arial" w:cs="Arial"/>
        </w:rPr>
        <w:t>is</w:t>
      </w:r>
      <w:r w:rsidRPr="00D003FC">
        <w:rPr>
          <w:rFonts w:ascii="Arial" w:hAnsi="Arial" w:cs="Arial"/>
        </w:rPr>
        <w:t xml:space="preserve"> expected to be discontinued hedge as </w:t>
      </w:r>
      <w:r w:rsidR="00DC1FF1" w:rsidRPr="00D003FC">
        <w:rPr>
          <w:rFonts w:ascii="Arial" w:hAnsi="Arial" w:cs="Arial"/>
        </w:rPr>
        <w:t>it was</w:t>
      </w:r>
      <w:r w:rsidRPr="00D003FC">
        <w:rPr>
          <w:rFonts w:ascii="Arial" w:hAnsi="Arial" w:cs="Arial"/>
        </w:rPr>
        <w:t xml:space="preserve"> not expected to occur in the current </w:t>
      </w:r>
      <w:r w:rsidR="00112C86" w:rsidRPr="00D003FC">
        <w:rPr>
          <w:rFonts w:ascii="Arial" w:hAnsi="Arial" w:cs="Arial"/>
          <w:szCs w:val="28"/>
        </w:rPr>
        <w:t>period</w:t>
      </w:r>
      <w:r w:rsidRPr="00D003FC">
        <w:rPr>
          <w:rFonts w:ascii="Arial" w:hAnsi="Arial" w:cs="Arial"/>
          <w:cs/>
        </w:rPr>
        <w:t>.</w:t>
      </w:r>
    </w:p>
    <w:p w14:paraId="4F4FABB8" w14:textId="77777777" w:rsidR="00F96B63" w:rsidRPr="00D003FC" w:rsidRDefault="00F96B63" w:rsidP="00020B84">
      <w:pPr>
        <w:spacing w:before="120" w:after="120" w:line="380" w:lineRule="exact"/>
        <w:ind w:left="634"/>
        <w:jc w:val="thaiDistribute"/>
        <w:rPr>
          <w:rFonts w:ascii="Arial" w:hAnsi="Arial" w:cs="Arial"/>
        </w:rPr>
      </w:pPr>
      <w:r w:rsidRPr="00D003FC">
        <w:rPr>
          <w:rFonts w:ascii="Arial" w:hAnsi="Arial" w:cs="Arial"/>
        </w:rPr>
        <w:t xml:space="preserve">The following table provides a reconciliation by risk categories of </w:t>
      </w:r>
      <w:r w:rsidR="00694B9C" w:rsidRPr="00D003FC">
        <w:rPr>
          <w:rFonts w:ascii="Arial" w:hAnsi="Arial" w:cs="Arial"/>
        </w:rPr>
        <w:t xml:space="preserve">other </w:t>
      </w:r>
      <w:r w:rsidR="000036CF" w:rsidRPr="00D003FC">
        <w:rPr>
          <w:rFonts w:ascii="Arial" w:hAnsi="Arial" w:cs="Arial"/>
        </w:rPr>
        <w:t>components of equity</w:t>
      </w:r>
      <w:r w:rsidRPr="00D003FC">
        <w:rPr>
          <w:rFonts w:ascii="Arial" w:hAnsi="Arial" w:cs="Arial"/>
        </w:rPr>
        <w:t>, resulting from hedge accounting</w:t>
      </w:r>
      <w:r w:rsidRPr="00D003FC">
        <w:rPr>
          <w:rFonts w:ascii="Arial" w:hAnsi="Arial" w:cs="Arial"/>
          <w:cs/>
        </w:rPr>
        <w:t>.</w:t>
      </w: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D003FC" w14:paraId="05F65176" w14:textId="77777777" w:rsidTr="009465E3">
        <w:trPr>
          <w:trHeight w:val="63"/>
        </w:trPr>
        <w:tc>
          <w:tcPr>
            <w:tcW w:w="4230" w:type="dxa"/>
            <w:shd w:val="clear" w:color="auto" w:fill="auto"/>
          </w:tcPr>
          <w:p w14:paraId="3E7B9CB1" w14:textId="77777777" w:rsidR="00F96B63" w:rsidRPr="00D003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27370CE4" w14:textId="77777777" w:rsidR="00F96B63" w:rsidRPr="00D003FC" w:rsidRDefault="00BE7F2A" w:rsidP="00020B84">
            <w:pPr>
              <w:pStyle w:val="ListParagraph"/>
              <w:spacing w:line="32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F96B63"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02F01DC8" w14:textId="77777777" w:rsidTr="009465E3">
        <w:trPr>
          <w:trHeight w:val="63"/>
        </w:trPr>
        <w:tc>
          <w:tcPr>
            <w:tcW w:w="4230" w:type="dxa"/>
            <w:shd w:val="clear" w:color="auto" w:fill="auto"/>
          </w:tcPr>
          <w:p w14:paraId="559FCC0C" w14:textId="77777777" w:rsidR="00F96B63" w:rsidRPr="00D003FC" w:rsidRDefault="00F96B63"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E63BA54"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003FC">
              <w:rPr>
                <w:rFonts w:ascii="Arial" w:hAnsi="Arial" w:cs="Arial"/>
                <w:sz w:val="16"/>
                <w:szCs w:val="16"/>
                <w:lang w:val="en-US"/>
              </w:rPr>
              <w:t>Consolidated and separate financial statements</w:t>
            </w:r>
          </w:p>
        </w:tc>
      </w:tr>
      <w:tr w:rsidR="00CF4B1A" w:rsidRPr="00D003FC" w14:paraId="41168A7C" w14:textId="77777777" w:rsidTr="009465E3">
        <w:trPr>
          <w:trHeight w:val="63"/>
        </w:trPr>
        <w:tc>
          <w:tcPr>
            <w:tcW w:w="4230" w:type="dxa"/>
            <w:shd w:val="clear" w:color="auto" w:fill="auto"/>
          </w:tcPr>
          <w:p w14:paraId="50B33F79" w14:textId="77777777" w:rsidR="00C81182" w:rsidRPr="00D003FC" w:rsidRDefault="00C81182"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0796D92F" w14:textId="6E4C6DA3" w:rsidR="00C81182" w:rsidRPr="00D003FC" w:rsidRDefault="00B35FEF"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003FC">
              <w:rPr>
                <w:rFonts w:ascii="Arial" w:hAnsi="Arial" w:cs="Arial"/>
                <w:sz w:val="16"/>
                <w:szCs w:val="16"/>
                <w:lang w:val="en-US"/>
              </w:rPr>
              <w:t>30 June 2024</w:t>
            </w:r>
          </w:p>
        </w:tc>
      </w:tr>
      <w:tr w:rsidR="00CF4B1A" w:rsidRPr="00D003FC" w14:paraId="121E7ADD" w14:textId="77777777" w:rsidTr="009465E3">
        <w:trPr>
          <w:trHeight w:val="63"/>
        </w:trPr>
        <w:tc>
          <w:tcPr>
            <w:tcW w:w="4230" w:type="dxa"/>
            <w:shd w:val="clear" w:color="auto" w:fill="auto"/>
          </w:tcPr>
          <w:p w14:paraId="18CB898C" w14:textId="77777777" w:rsidR="00F96B63" w:rsidRPr="00D003FC" w:rsidRDefault="00F96B63"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536872CF"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Cash flow</w:t>
            </w:r>
            <w:r w:rsidRPr="00D003FC">
              <w:rPr>
                <w:rFonts w:ascii="Arial" w:hAnsi="Arial" w:cs="Arial"/>
                <w:sz w:val="16"/>
                <w:szCs w:val="16"/>
                <w:cs/>
              </w:rPr>
              <w:br/>
              <w:t>hedge reserve</w:t>
            </w:r>
          </w:p>
        </w:tc>
        <w:tc>
          <w:tcPr>
            <w:tcW w:w="1590" w:type="dxa"/>
            <w:vAlign w:val="bottom"/>
          </w:tcPr>
          <w:p w14:paraId="69095CD1"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 xml:space="preserve">Gains </w:t>
            </w:r>
            <w:r w:rsidR="00BE7F2A" w:rsidRPr="00D003FC">
              <w:rPr>
                <w:rFonts w:ascii="Arial" w:hAnsi="Arial" w:cs="Arial"/>
                <w:sz w:val="16"/>
                <w:szCs w:val="16"/>
                <w:cs/>
                <w:lang w:val="en-US"/>
              </w:rPr>
              <w:t>(</w:t>
            </w:r>
            <w:r w:rsidRPr="00D003FC">
              <w:rPr>
                <w:rFonts w:ascii="Arial" w:hAnsi="Arial" w:cs="Arial"/>
                <w:sz w:val="16"/>
                <w:szCs w:val="16"/>
                <w:cs/>
              </w:rPr>
              <w:t>losses</w:t>
            </w:r>
            <w:r w:rsidR="00BE7F2A" w:rsidRPr="00D003FC">
              <w:rPr>
                <w:rFonts w:ascii="Arial" w:hAnsi="Arial" w:cs="Arial"/>
                <w:sz w:val="16"/>
                <w:szCs w:val="16"/>
                <w:cs/>
                <w:lang w:val="en-US"/>
              </w:rPr>
              <w:t>)</w:t>
            </w:r>
            <w:r w:rsidRPr="00D003FC">
              <w:rPr>
                <w:rFonts w:ascii="Arial" w:hAnsi="Arial" w:cs="Arial"/>
                <w:sz w:val="16"/>
                <w:szCs w:val="16"/>
                <w:cs/>
              </w:rPr>
              <w:t xml:space="preserve"> from deferred cost of hedging</w:t>
            </w:r>
          </w:p>
        </w:tc>
        <w:tc>
          <w:tcPr>
            <w:tcW w:w="1590" w:type="dxa"/>
            <w:vAlign w:val="bottom"/>
          </w:tcPr>
          <w:p w14:paraId="273AB42A" w14:textId="77777777" w:rsidR="00F96B63" w:rsidRPr="00D003FC" w:rsidRDefault="00F96B63"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14350D" w:rsidRPr="00D003FC" w14:paraId="5C6794ED" w14:textId="77777777" w:rsidTr="009465E3">
        <w:trPr>
          <w:trHeight w:val="77"/>
        </w:trPr>
        <w:tc>
          <w:tcPr>
            <w:tcW w:w="4230" w:type="dxa"/>
            <w:shd w:val="clear" w:color="auto" w:fill="auto"/>
          </w:tcPr>
          <w:p w14:paraId="365C2E54" w14:textId="7D46815E" w:rsidR="0014350D" w:rsidRPr="00D003FC" w:rsidRDefault="0014350D" w:rsidP="0014350D">
            <w:pPr>
              <w:pStyle w:val="ListParagraph"/>
              <w:spacing w:line="320" w:lineRule="exact"/>
              <w:ind w:left="163" w:hanging="163"/>
              <w:contextualSpacing w:val="0"/>
              <w:rPr>
                <w:rFonts w:ascii="Arial" w:hAnsi="Arial" w:cs="Arial"/>
                <w:sz w:val="16"/>
                <w:szCs w:val="16"/>
                <w:cs/>
                <w:lang w:val="en-US"/>
              </w:rPr>
            </w:pPr>
            <w:r w:rsidRPr="00D003FC">
              <w:rPr>
                <w:rFonts w:ascii="Arial" w:hAnsi="Arial" w:cs="Arial"/>
                <w:sz w:val="16"/>
                <w:szCs w:val="16"/>
                <w:cs/>
              </w:rPr>
              <w:t xml:space="preserve">Balance as at 1 January </w:t>
            </w:r>
            <w:r w:rsidR="00B35FEF" w:rsidRPr="00D003FC">
              <w:rPr>
                <w:rFonts w:ascii="Arial" w:hAnsi="Arial" w:cs="Arial"/>
                <w:sz w:val="16"/>
                <w:szCs w:val="16"/>
                <w:cs/>
              </w:rPr>
              <w:t>2024</w:t>
            </w:r>
            <w:r w:rsidRPr="00D003FC">
              <w:rPr>
                <w:rFonts w:ascii="Arial" w:hAnsi="Arial" w:cs="Arial"/>
                <w:sz w:val="16"/>
                <w:szCs w:val="16"/>
                <w:cs/>
              </w:rPr>
              <w:t xml:space="preserve"> - net income tax </w:t>
            </w:r>
          </w:p>
        </w:tc>
        <w:tc>
          <w:tcPr>
            <w:tcW w:w="1590" w:type="dxa"/>
            <w:shd w:val="clear" w:color="auto" w:fill="auto"/>
            <w:vAlign w:val="bottom"/>
          </w:tcPr>
          <w:p w14:paraId="096A0F48" w14:textId="61371544" w:rsidR="0014350D" w:rsidRPr="00D003FC" w:rsidRDefault="00BF38E6" w:rsidP="0014350D">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lang w:val="en-US" w:eastAsia="en-US"/>
              </w:rPr>
              <w:t>26</w:t>
            </w:r>
          </w:p>
        </w:tc>
        <w:tc>
          <w:tcPr>
            <w:tcW w:w="1590" w:type="dxa"/>
            <w:vAlign w:val="bottom"/>
          </w:tcPr>
          <w:p w14:paraId="44D8EA90" w14:textId="0B68BAE2" w:rsidR="0014350D" w:rsidRPr="00D003FC" w:rsidRDefault="00BF38E6" w:rsidP="0014350D">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lang w:val="en-US" w:eastAsia="en-US"/>
              </w:rPr>
              <w:t>95</w:t>
            </w:r>
          </w:p>
        </w:tc>
        <w:tc>
          <w:tcPr>
            <w:tcW w:w="1590" w:type="dxa"/>
            <w:vAlign w:val="bottom"/>
          </w:tcPr>
          <w:p w14:paraId="50AB7300" w14:textId="531F61D7" w:rsidR="0014350D" w:rsidRPr="00D003FC" w:rsidRDefault="00BF38E6" w:rsidP="0014350D">
            <w:pPr>
              <w:pStyle w:val="ListParagraph"/>
              <w:tabs>
                <w:tab w:val="decimal" w:pos="1304"/>
              </w:tabs>
              <w:spacing w:line="320" w:lineRule="exact"/>
              <w:ind w:left="0"/>
              <w:contextualSpacing w:val="0"/>
              <w:jc w:val="thaiDistribute"/>
              <w:rPr>
                <w:rFonts w:ascii="Arial" w:hAnsi="Arial" w:cs="Arial"/>
                <w:sz w:val="16"/>
                <w:szCs w:val="16"/>
                <w:cs/>
                <w:lang w:val="en-US" w:eastAsia="en-US"/>
              </w:rPr>
            </w:pPr>
            <w:r w:rsidRPr="00D003FC">
              <w:rPr>
                <w:rFonts w:ascii="Arial" w:hAnsi="Arial" w:cs="Arial"/>
                <w:sz w:val="16"/>
                <w:szCs w:val="16"/>
                <w:lang w:val="en-US" w:eastAsia="en-US"/>
              </w:rPr>
              <w:t>121</w:t>
            </w:r>
          </w:p>
        </w:tc>
      </w:tr>
      <w:tr w:rsidR="0014350D" w:rsidRPr="00D003FC" w14:paraId="750831EC" w14:textId="77777777" w:rsidTr="009465E3">
        <w:trPr>
          <w:trHeight w:val="77"/>
        </w:trPr>
        <w:tc>
          <w:tcPr>
            <w:tcW w:w="4230" w:type="dxa"/>
            <w:shd w:val="clear" w:color="auto" w:fill="auto"/>
          </w:tcPr>
          <w:p w14:paraId="0CC91E58" w14:textId="77777777" w:rsidR="0014350D" w:rsidRPr="00D003FC" w:rsidRDefault="0014350D" w:rsidP="0014350D">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Effective portion of changes in fair value:</w:t>
            </w:r>
          </w:p>
        </w:tc>
        <w:tc>
          <w:tcPr>
            <w:tcW w:w="1590" w:type="dxa"/>
            <w:shd w:val="clear" w:color="auto" w:fill="auto"/>
            <w:vAlign w:val="bottom"/>
          </w:tcPr>
          <w:p w14:paraId="1A9DCC12" w14:textId="77777777" w:rsidR="0014350D" w:rsidRPr="00D003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32AA8790" w14:textId="77777777" w:rsidR="0014350D" w:rsidRPr="00D003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531F5B8E" w14:textId="77777777" w:rsidR="0014350D" w:rsidRPr="00D003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14350D" w:rsidRPr="00D003FC" w14:paraId="7F2CB072" w14:textId="77777777" w:rsidTr="009465E3">
        <w:trPr>
          <w:trHeight w:val="77"/>
        </w:trPr>
        <w:tc>
          <w:tcPr>
            <w:tcW w:w="4230" w:type="dxa"/>
            <w:shd w:val="clear" w:color="auto" w:fill="auto"/>
          </w:tcPr>
          <w:p w14:paraId="567014AF" w14:textId="77777777" w:rsidR="0014350D" w:rsidRPr="00D003FC" w:rsidRDefault="0014350D" w:rsidP="0014350D">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24D6516C" w14:textId="69850A07" w:rsidR="0014350D" w:rsidRPr="00D003FC" w:rsidRDefault="00BF38E6" w:rsidP="0014350D">
            <w:pPr>
              <w:pStyle w:val="ListParagraph"/>
              <w:tabs>
                <w:tab w:val="decimal" w:pos="124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00730CA7">
              <w:rPr>
                <w:rFonts w:ascii="Arial" w:hAnsi="Arial" w:cs="Arial"/>
                <w:sz w:val="16"/>
                <w:szCs w:val="16"/>
                <w:lang w:val="en-US" w:eastAsia="en-US"/>
              </w:rPr>
              <w:t>439</w:t>
            </w:r>
            <w:r w:rsidRPr="00D003FC">
              <w:rPr>
                <w:rFonts w:ascii="Arial" w:hAnsi="Arial" w:cs="Arial"/>
                <w:sz w:val="16"/>
                <w:szCs w:val="16"/>
                <w:cs/>
                <w:lang w:val="en-US" w:eastAsia="en-US"/>
              </w:rPr>
              <w:t>)</w:t>
            </w:r>
          </w:p>
        </w:tc>
        <w:tc>
          <w:tcPr>
            <w:tcW w:w="1590" w:type="dxa"/>
            <w:vAlign w:val="bottom"/>
          </w:tcPr>
          <w:p w14:paraId="4CFE5986" w14:textId="78CBAA46" w:rsidR="0014350D" w:rsidRPr="00D003FC" w:rsidRDefault="00BF38E6" w:rsidP="0014350D">
            <w:pPr>
              <w:pStyle w:val="ListParagraph"/>
              <w:tabs>
                <w:tab w:val="decimal" w:pos="1273"/>
              </w:tabs>
              <w:spacing w:line="320" w:lineRule="exact"/>
              <w:ind w:left="0"/>
              <w:contextualSpacing w:val="0"/>
              <w:jc w:val="both"/>
              <w:rPr>
                <w:rFonts w:ascii="Arial" w:hAnsi="Arial" w:cs="Arial"/>
                <w:sz w:val="16"/>
                <w:szCs w:val="16"/>
                <w:lang w:val="en-US" w:eastAsia="en-US"/>
              </w:rPr>
            </w:pPr>
            <w:r w:rsidRPr="00D003FC">
              <w:rPr>
                <w:rFonts w:ascii="Arial" w:hAnsi="Arial" w:cs="Arial"/>
                <w:sz w:val="16"/>
                <w:szCs w:val="16"/>
                <w:cs/>
                <w:lang w:val="en-US" w:eastAsia="en-US"/>
              </w:rPr>
              <w:t>-</w:t>
            </w:r>
          </w:p>
        </w:tc>
        <w:tc>
          <w:tcPr>
            <w:tcW w:w="1590" w:type="dxa"/>
            <w:vAlign w:val="bottom"/>
          </w:tcPr>
          <w:p w14:paraId="54BD59D9" w14:textId="6C819D20" w:rsidR="0014350D" w:rsidRPr="00D003FC" w:rsidRDefault="00BF38E6"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003FC">
              <w:rPr>
                <w:rFonts w:ascii="Arial" w:hAnsi="Arial" w:cs="Arial"/>
                <w:sz w:val="16"/>
                <w:szCs w:val="16"/>
                <w:cs/>
                <w:lang w:val="en-US" w:eastAsia="en-US"/>
              </w:rPr>
              <w:t>(</w:t>
            </w:r>
            <w:r w:rsidR="00730CA7">
              <w:rPr>
                <w:rFonts w:ascii="Arial" w:hAnsi="Arial" w:cs="Arial"/>
                <w:sz w:val="16"/>
                <w:szCs w:val="16"/>
                <w:lang w:val="en-US" w:eastAsia="en-US"/>
              </w:rPr>
              <w:t>439</w:t>
            </w:r>
            <w:r w:rsidRPr="00D003FC">
              <w:rPr>
                <w:rFonts w:ascii="Arial" w:hAnsi="Arial" w:cs="Arial"/>
                <w:sz w:val="16"/>
                <w:szCs w:val="16"/>
                <w:cs/>
                <w:lang w:val="en-US" w:eastAsia="en-US"/>
              </w:rPr>
              <w:t>)</w:t>
            </w:r>
          </w:p>
        </w:tc>
      </w:tr>
      <w:tr w:rsidR="0014350D" w:rsidRPr="00D003FC" w14:paraId="00FE185C" w14:textId="77777777" w:rsidTr="009465E3">
        <w:trPr>
          <w:trHeight w:val="77"/>
        </w:trPr>
        <w:tc>
          <w:tcPr>
            <w:tcW w:w="4230" w:type="dxa"/>
            <w:shd w:val="clear" w:color="auto" w:fill="auto"/>
          </w:tcPr>
          <w:p w14:paraId="707A04B7" w14:textId="77777777" w:rsidR="0014350D" w:rsidRPr="00D003FC" w:rsidRDefault="0014350D" w:rsidP="0014350D">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Net amount reclassified to profit or loss:</w:t>
            </w:r>
          </w:p>
        </w:tc>
        <w:tc>
          <w:tcPr>
            <w:tcW w:w="1590" w:type="dxa"/>
            <w:shd w:val="clear" w:color="auto" w:fill="auto"/>
            <w:vAlign w:val="bottom"/>
          </w:tcPr>
          <w:p w14:paraId="1413D1B3" w14:textId="77777777" w:rsidR="0014350D" w:rsidRPr="00D003FC" w:rsidRDefault="0014350D" w:rsidP="0014350D">
            <w:pPr>
              <w:pStyle w:val="ListParagraph"/>
              <w:tabs>
                <w:tab w:val="decimal" w:pos="1243"/>
              </w:tabs>
              <w:spacing w:line="320" w:lineRule="exact"/>
              <w:ind w:left="0"/>
              <w:contextualSpacing w:val="0"/>
              <w:jc w:val="both"/>
              <w:rPr>
                <w:rFonts w:ascii="Arial" w:hAnsi="Arial" w:cs="Arial"/>
                <w:sz w:val="16"/>
                <w:szCs w:val="16"/>
                <w:lang w:val="en-US" w:eastAsia="en-US"/>
              </w:rPr>
            </w:pPr>
          </w:p>
        </w:tc>
        <w:tc>
          <w:tcPr>
            <w:tcW w:w="1590" w:type="dxa"/>
            <w:vAlign w:val="bottom"/>
          </w:tcPr>
          <w:p w14:paraId="5760852F" w14:textId="77777777" w:rsidR="0014350D" w:rsidRPr="00D003FC" w:rsidRDefault="0014350D" w:rsidP="0014350D">
            <w:pPr>
              <w:pStyle w:val="ListParagraph"/>
              <w:tabs>
                <w:tab w:val="decimal" w:pos="1273"/>
              </w:tabs>
              <w:spacing w:line="320" w:lineRule="exact"/>
              <w:ind w:left="0"/>
              <w:contextualSpacing w:val="0"/>
              <w:jc w:val="both"/>
              <w:rPr>
                <w:rFonts w:ascii="Arial" w:hAnsi="Arial" w:cs="Arial"/>
                <w:sz w:val="16"/>
                <w:szCs w:val="16"/>
                <w:lang w:val="en-US" w:eastAsia="en-US"/>
              </w:rPr>
            </w:pPr>
          </w:p>
        </w:tc>
        <w:tc>
          <w:tcPr>
            <w:tcW w:w="1590" w:type="dxa"/>
            <w:vAlign w:val="bottom"/>
          </w:tcPr>
          <w:p w14:paraId="2CE24F04" w14:textId="77777777" w:rsidR="0014350D" w:rsidRPr="00D003FC" w:rsidRDefault="0014350D"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p>
        </w:tc>
      </w:tr>
      <w:tr w:rsidR="0014350D" w:rsidRPr="00D003FC" w14:paraId="03AA5E10" w14:textId="77777777" w:rsidTr="009465E3">
        <w:trPr>
          <w:trHeight w:val="77"/>
        </w:trPr>
        <w:tc>
          <w:tcPr>
            <w:tcW w:w="4230" w:type="dxa"/>
            <w:shd w:val="clear" w:color="auto" w:fill="auto"/>
          </w:tcPr>
          <w:p w14:paraId="2EF934F9" w14:textId="77777777" w:rsidR="0014350D" w:rsidRPr="00D003FC" w:rsidRDefault="0014350D" w:rsidP="0014350D">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29720D1A" w14:textId="0C027126" w:rsidR="0014350D" w:rsidRPr="00D003FC" w:rsidRDefault="00BF38E6" w:rsidP="0014350D">
            <w:pPr>
              <w:pStyle w:val="ListParagraph"/>
              <w:tabs>
                <w:tab w:val="decimal" w:pos="1243"/>
              </w:tabs>
              <w:spacing w:line="32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71</w:t>
            </w:r>
            <w:r w:rsidR="00730CA7">
              <w:rPr>
                <w:rFonts w:ascii="Arial" w:hAnsi="Arial" w:cs="Arial"/>
                <w:sz w:val="16"/>
                <w:szCs w:val="16"/>
                <w:lang w:val="en-US" w:eastAsia="en-US"/>
              </w:rPr>
              <w:t>1</w:t>
            </w:r>
          </w:p>
        </w:tc>
        <w:tc>
          <w:tcPr>
            <w:tcW w:w="1590" w:type="dxa"/>
            <w:vAlign w:val="bottom"/>
          </w:tcPr>
          <w:p w14:paraId="176D58DB" w14:textId="28EA80A4" w:rsidR="0014350D" w:rsidRPr="00D003FC" w:rsidRDefault="00BF38E6" w:rsidP="0014350D">
            <w:pPr>
              <w:pStyle w:val="ListParagraph"/>
              <w:tabs>
                <w:tab w:val="decimal" w:pos="1273"/>
              </w:tabs>
              <w:spacing w:line="320" w:lineRule="exact"/>
              <w:ind w:left="0"/>
              <w:contextualSpacing w:val="0"/>
              <w:jc w:val="both"/>
              <w:rPr>
                <w:rFonts w:ascii="Arial" w:hAnsi="Arial" w:cs="Arial"/>
                <w:sz w:val="16"/>
                <w:szCs w:val="16"/>
                <w:lang w:val="en-US" w:eastAsia="en-US"/>
              </w:rPr>
            </w:pPr>
            <w:r w:rsidRPr="00D003FC">
              <w:rPr>
                <w:rFonts w:ascii="Arial" w:hAnsi="Arial" w:cs="Arial"/>
                <w:sz w:val="16"/>
                <w:szCs w:val="16"/>
                <w:cs/>
                <w:lang w:val="en-US" w:eastAsia="en-US"/>
              </w:rPr>
              <w:t>-</w:t>
            </w:r>
          </w:p>
        </w:tc>
        <w:tc>
          <w:tcPr>
            <w:tcW w:w="1590" w:type="dxa"/>
            <w:vAlign w:val="bottom"/>
          </w:tcPr>
          <w:p w14:paraId="58F68071" w14:textId="16DAC426" w:rsidR="0014350D" w:rsidRPr="00D003FC" w:rsidRDefault="00BF38E6"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003FC">
              <w:rPr>
                <w:rFonts w:ascii="Arial" w:hAnsi="Arial" w:cs="Arial"/>
                <w:sz w:val="16"/>
                <w:szCs w:val="16"/>
                <w:lang w:val="en-US" w:eastAsia="en-US"/>
              </w:rPr>
              <w:t>71</w:t>
            </w:r>
            <w:r w:rsidR="00730CA7">
              <w:rPr>
                <w:rFonts w:ascii="Arial" w:hAnsi="Arial" w:cs="Arial"/>
                <w:sz w:val="16"/>
                <w:szCs w:val="16"/>
                <w:lang w:val="en-US" w:eastAsia="en-US"/>
              </w:rPr>
              <w:t>1</w:t>
            </w:r>
          </w:p>
        </w:tc>
      </w:tr>
      <w:tr w:rsidR="0014350D" w:rsidRPr="00D003FC" w14:paraId="20094978" w14:textId="77777777" w:rsidTr="009465E3">
        <w:trPr>
          <w:trHeight w:val="99"/>
        </w:trPr>
        <w:tc>
          <w:tcPr>
            <w:tcW w:w="4230" w:type="dxa"/>
            <w:shd w:val="clear" w:color="auto" w:fill="auto"/>
          </w:tcPr>
          <w:p w14:paraId="39E72FEE" w14:textId="77777777" w:rsidR="0014350D" w:rsidRPr="00D003FC" w:rsidRDefault="0014350D" w:rsidP="0014350D">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Changes in deferred cost of hedging</w:t>
            </w:r>
          </w:p>
        </w:tc>
        <w:tc>
          <w:tcPr>
            <w:tcW w:w="1590" w:type="dxa"/>
            <w:shd w:val="clear" w:color="auto" w:fill="auto"/>
            <w:vAlign w:val="bottom"/>
          </w:tcPr>
          <w:p w14:paraId="75268610" w14:textId="00008EEA" w:rsidR="0014350D" w:rsidRPr="00D003FC" w:rsidRDefault="00BF38E6" w:rsidP="0014350D">
            <w:pPr>
              <w:pStyle w:val="ListParagraph"/>
              <w:tabs>
                <w:tab w:val="decimal" w:pos="1243"/>
              </w:tabs>
              <w:spacing w:line="320" w:lineRule="exact"/>
              <w:ind w:left="0"/>
              <w:contextualSpacing w:val="0"/>
              <w:jc w:val="both"/>
              <w:rPr>
                <w:rFonts w:ascii="Arial" w:hAnsi="Arial" w:cs="Arial"/>
                <w:sz w:val="16"/>
                <w:szCs w:val="16"/>
                <w:lang w:val="en-US" w:eastAsia="en-US"/>
              </w:rPr>
            </w:pPr>
            <w:r w:rsidRPr="00D003FC">
              <w:rPr>
                <w:rFonts w:ascii="Arial" w:hAnsi="Arial" w:cs="Arial"/>
                <w:sz w:val="16"/>
                <w:szCs w:val="16"/>
                <w:cs/>
                <w:lang w:val="en-US" w:eastAsia="en-US"/>
              </w:rPr>
              <w:t>-</w:t>
            </w:r>
          </w:p>
        </w:tc>
        <w:tc>
          <w:tcPr>
            <w:tcW w:w="1590" w:type="dxa"/>
            <w:vAlign w:val="bottom"/>
          </w:tcPr>
          <w:p w14:paraId="61F21463" w14:textId="3F4E0E19" w:rsidR="0014350D" w:rsidRPr="00D003FC" w:rsidRDefault="00BF38E6" w:rsidP="0014350D">
            <w:pPr>
              <w:pStyle w:val="ListParagraph"/>
              <w:tabs>
                <w:tab w:val="decimal" w:pos="127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201</w:t>
            </w:r>
            <w:r w:rsidRPr="00D003FC">
              <w:rPr>
                <w:rFonts w:ascii="Arial" w:hAnsi="Arial" w:cs="Arial"/>
                <w:sz w:val="16"/>
                <w:szCs w:val="16"/>
                <w:cs/>
                <w:lang w:val="en-US" w:eastAsia="en-US"/>
              </w:rPr>
              <w:t>)</w:t>
            </w:r>
          </w:p>
        </w:tc>
        <w:tc>
          <w:tcPr>
            <w:tcW w:w="1590" w:type="dxa"/>
            <w:vAlign w:val="bottom"/>
          </w:tcPr>
          <w:p w14:paraId="1F050E7B" w14:textId="4FDCAE16" w:rsidR="0014350D" w:rsidRPr="00D003FC" w:rsidRDefault="00BF38E6" w:rsidP="0014350D">
            <w:pPr>
              <w:pStyle w:val="ListParagraph"/>
              <w:tabs>
                <w:tab w:val="decimal" w:pos="1304"/>
              </w:tabs>
              <w:spacing w:line="320" w:lineRule="exact"/>
              <w:ind w:left="0"/>
              <w:contextualSpacing w:val="0"/>
              <w:jc w:val="thaiDistribute"/>
              <w:rPr>
                <w:rFonts w:ascii="Arial" w:hAnsi="Arial" w:cs="Arial"/>
                <w:sz w:val="16"/>
                <w:szCs w:val="16"/>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201</w:t>
            </w:r>
            <w:r w:rsidRPr="00D003FC">
              <w:rPr>
                <w:rFonts w:ascii="Arial" w:hAnsi="Arial" w:cs="Arial"/>
                <w:sz w:val="16"/>
                <w:szCs w:val="16"/>
                <w:cs/>
                <w:lang w:val="en-US" w:eastAsia="en-US"/>
              </w:rPr>
              <w:t>)</w:t>
            </w:r>
          </w:p>
        </w:tc>
      </w:tr>
      <w:tr w:rsidR="0014350D" w:rsidRPr="00D003FC" w14:paraId="344779D1" w14:textId="77777777" w:rsidTr="009465E3">
        <w:trPr>
          <w:trHeight w:val="99"/>
        </w:trPr>
        <w:tc>
          <w:tcPr>
            <w:tcW w:w="4230" w:type="dxa"/>
            <w:shd w:val="clear" w:color="auto" w:fill="auto"/>
          </w:tcPr>
          <w:p w14:paraId="1F5450B2" w14:textId="77777777" w:rsidR="0014350D" w:rsidRPr="00D003FC" w:rsidRDefault="0014350D" w:rsidP="0014350D">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Related income tax</w:t>
            </w:r>
          </w:p>
        </w:tc>
        <w:tc>
          <w:tcPr>
            <w:tcW w:w="1590" w:type="dxa"/>
            <w:shd w:val="clear" w:color="auto" w:fill="auto"/>
            <w:vAlign w:val="bottom"/>
          </w:tcPr>
          <w:p w14:paraId="00A876D0" w14:textId="35667C7E" w:rsidR="0014350D" w:rsidRPr="00D003FC" w:rsidRDefault="00BF38E6" w:rsidP="0014350D">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54</w:t>
            </w:r>
            <w:r w:rsidRPr="00D003FC">
              <w:rPr>
                <w:rFonts w:ascii="Arial" w:hAnsi="Arial" w:cs="Arial"/>
                <w:sz w:val="16"/>
                <w:szCs w:val="16"/>
                <w:cs/>
                <w:lang w:val="en-US" w:eastAsia="en-US"/>
              </w:rPr>
              <w:t>)</w:t>
            </w:r>
          </w:p>
        </w:tc>
        <w:tc>
          <w:tcPr>
            <w:tcW w:w="1590" w:type="dxa"/>
            <w:vAlign w:val="bottom"/>
          </w:tcPr>
          <w:p w14:paraId="59E2BB3D" w14:textId="474B19E1" w:rsidR="0014350D" w:rsidRPr="00D003FC" w:rsidRDefault="00BF38E6" w:rsidP="0014350D">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lang w:val="en-US" w:eastAsia="en-US"/>
              </w:rPr>
              <w:t>40</w:t>
            </w:r>
          </w:p>
        </w:tc>
        <w:tc>
          <w:tcPr>
            <w:tcW w:w="1590" w:type="dxa"/>
            <w:vAlign w:val="bottom"/>
          </w:tcPr>
          <w:p w14:paraId="6A35FD68" w14:textId="7C6BE009" w:rsidR="0014350D" w:rsidRPr="00D003FC" w:rsidRDefault="00BF38E6" w:rsidP="0014350D">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14</w:t>
            </w:r>
            <w:r w:rsidRPr="00D003FC">
              <w:rPr>
                <w:rFonts w:ascii="Arial" w:hAnsi="Arial" w:cs="Arial"/>
                <w:sz w:val="16"/>
                <w:szCs w:val="16"/>
                <w:cs/>
                <w:lang w:val="en-US" w:eastAsia="en-US"/>
              </w:rPr>
              <w:t>)</w:t>
            </w:r>
          </w:p>
        </w:tc>
      </w:tr>
      <w:tr w:rsidR="0014350D" w:rsidRPr="00D003FC" w14:paraId="0C858BC3" w14:textId="77777777" w:rsidTr="009465E3">
        <w:trPr>
          <w:trHeight w:val="77"/>
        </w:trPr>
        <w:tc>
          <w:tcPr>
            <w:tcW w:w="4230" w:type="dxa"/>
            <w:shd w:val="clear" w:color="auto" w:fill="auto"/>
          </w:tcPr>
          <w:p w14:paraId="35190425" w14:textId="09CA2241" w:rsidR="0014350D" w:rsidRPr="00D003FC" w:rsidRDefault="0014350D" w:rsidP="0014350D">
            <w:pPr>
              <w:pStyle w:val="ListParagraph"/>
              <w:spacing w:line="320" w:lineRule="exact"/>
              <w:ind w:left="0"/>
              <w:contextualSpacing w:val="0"/>
              <w:rPr>
                <w:rFonts w:ascii="Arial" w:hAnsi="Arial" w:cs="Arial"/>
                <w:sz w:val="16"/>
                <w:szCs w:val="16"/>
                <w:cs/>
              </w:rPr>
            </w:pPr>
            <w:r w:rsidRPr="00D003FC">
              <w:rPr>
                <w:rFonts w:ascii="Arial" w:hAnsi="Arial" w:cs="Arial"/>
                <w:sz w:val="16"/>
                <w:szCs w:val="16"/>
                <w:cs/>
              </w:rPr>
              <w:t xml:space="preserve">Balance as at </w:t>
            </w:r>
            <w:r w:rsidR="00B35FEF" w:rsidRPr="00D003FC">
              <w:rPr>
                <w:rFonts w:ascii="Arial" w:hAnsi="Arial" w:cs="Arial"/>
                <w:sz w:val="16"/>
                <w:szCs w:val="16"/>
                <w:lang w:val="en-US"/>
              </w:rPr>
              <w:t>30 June 2024</w:t>
            </w:r>
            <w:r w:rsidRPr="00D003FC">
              <w:rPr>
                <w:rFonts w:ascii="Arial" w:hAnsi="Arial" w:cs="Arial"/>
                <w:sz w:val="16"/>
                <w:szCs w:val="16"/>
                <w:cs/>
                <w:lang w:val="en-US"/>
              </w:rPr>
              <w:t xml:space="preserve"> </w:t>
            </w:r>
            <w:r w:rsidRPr="00D003FC">
              <w:rPr>
                <w:rFonts w:ascii="Arial" w:hAnsi="Arial" w:cs="Arial"/>
                <w:sz w:val="16"/>
                <w:szCs w:val="16"/>
                <w:cs/>
              </w:rPr>
              <w:t>- net income tax</w:t>
            </w:r>
          </w:p>
        </w:tc>
        <w:tc>
          <w:tcPr>
            <w:tcW w:w="1590" w:type="dxa"/>
            <w:shd w:val="clear" w:color="auto" w:fill="auto"/>
            <w:vAlign w:val="bottom"/>
          </w:tcPr>
          <w:p w14:paraId="1BC0C248" w14:textId="020C1BF0" w:rsidR="0014350D" w:rsidRPr="00D003FC" w:rsidRDefault="00BF38E6" w:rsidP="0014350D">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lang w:val="en-US" w:eastAsia="en-US"/>
              </w:rPr>
            </w:pPr>
            <w:r w:rsidRPr="00D003FC">
              <w:rPr>
                <w:rFonts w:ascii="Arial" w:hAnsi="Arial" w:cs="Arial"/>
                <w:sz w:val="16"/>
                <w:szCs w:val="16"/>
                <w:lang w:val="en-US" w:eastAsia="en-US"/>
              </w:rPr>
              <w:t>244</w:t>
            </w:r>
          </w:p>
        </w:tc>
        <w:tc>
          <w:tcPr>
            <w:tcW w:w="1590" w:type="dxa"/>
            <w:vAlign w:val="bottom"/>
          </w:tcPr>
          <w:p w14:paraId="4CE9F888" w14:textId="18FE4D19" w:rsidR="0014350D" w:rsidRPr="00D003FC" w:rsidRDefault="00BF38E6" w:rsidP="0014350D">
            <w:pPr>
              <w:pStyle w:val="ListParagraph"/>
              <w:pBdr>
                <w:bottom w:val="double" w:sz="4" w:space="1" w:color="auto"/>
              </w:pBdr>
              <w:tabs>
                <w:tab w:val="decimal" w:pos="1273"/>
              </w:tabs>
              <w:spacing w:line="320" w:lineRule="exact"/>
              <w:ind w:left="0"/>
              <w:contextualSpacing w:val="0"/>
              <w:jc w:val="both"/>
              <w:rPr>
                <w:rFonts w:ascii="Arial" w:hAnsi="Arial" w:cs="Arial"/>
                <w:sz w:val="16"/>
                <w:szCs w:val="16"/>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66</w:t>
            </w:r>
            <w:r w:rsidRPr="00D003FC">
              <w:rPr>
                <w:rFonts w:ascii="Arial" w:hAnsi="Arial" w:cs="Arial"/>
                <w:sz w:val="16"/>
                <w:szCs w:val="16"/>
                <w:cs/>
                <w:lang w:val="en-US" w:eastAsia="en-US"/>
              </w:rPr>
              <w:t>)</w:t>
            </w:r>
          </w:p>
        </w:tc>
        <w:tc>
          <w:tcPr>
            <w:tcW w:w="1590" w:type="dxa"/>
            <w:vAlign w:val="bottom"/>
          </w:tcPr>
          <w:p w14:paraId="46F051F9" w14:textId="5ACBC8A0" w:rsidR="0014350D" w:rsidRPr="00D003FC" w:rsidRDefault="00BF38E6" w:rsidP="0014350D">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lang w:val="en-US" w:eastAsia="en-US"/>
              </w:rPr>
            </w:pPr>
            <w:r w:rsidRPr="00D003FC">
              <w:rPr>
                <w:rFonts w:ascii="Arial" w:hAnsi="Arial" w:cs="Arial"/>
                <w:sz w:val="16"/>
                <w:szCs w:val="16"/>
                <w:lang w:val="en-US" w:eastAsia="en-US"/>
              </w:rPr>
              <w:t>178</w:t>
            </w:r>
          </w:p>
        </w:tc>
      </w:tr>
    </w:tbl>
    <w:p w14:paraId="7A4F6432" w14:textId="77777777" w:rsidR="00C81182" w:rsidRPr="00D003FC" w:rsidRDefault="00C81182" w:rsidP="00020B84">
      <w:pPr>
        <w:spacing w:line="340" w:lineRule="exact"/>
        <w:rPr>
          <w:rFonts w:ascii="Arial" w:hAnsi="Arial" w:cs="Arial"/>
          <w:sz w:val="16"/>
          <w:szCs w:val="16"/>
        </w:rPr>
      </w:pPr>
    </w:p>
    <w:tbl>
      <w:tblPr>
        <w:tblW w:w="9000" w:type="dxa"/>
        <w:tblInd w:w="540" w:type="dxa"/>
        <w:tblLayout w:type="fixed"/>
        <w:tblLook w:val="04A0" w:firstRow="1" w:lastRow="0" w:firstColumn="1" w:lastColumn="0" w:noHBand="0" w:noVBand="1"/>
      </w:tblPr>
      <w:tblGrid>
        <w:gridCol w:w="4230"/>
        <w:gridCol w:w="1590"/>
        <w:gridCol w:w="1590"/>
        <w:gridCol w:w="1590"/>
      </w:tblGrid>
      <w:tr w:rsidR="00CF4B1A" w:rsidRPr="00D003FC" w14:paraId="4C05B8CA" w14:textId="77777777" w:rsidTr="004829E9">
        <w:trPr>
          <w:trHeight w:val="63"/>
        </w:trPr>
        <w:tc>
          <w:tcPr>
            <w:tcW w:w="4230" w:type="dxa"/>
            <w:shd w:val="clear" w:color="auto" w:fill="auto"/>
          </w:tcPr>
          <w:p w14:paraId="52C3C062"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bookmarkStart w:id="24" w:name="_Toc49218267"/>
            <w:bookmarkEnd w:id="18"/>
            <w:bookmarkEnd w:id="19"/>
          </w:p>
        </w:tc>
        <w:tc>
          <w:tcPr>
            <w:tcW w:w="4770" w:type="dxa"/>
            <w:gridSpan w:val="3"/>
            <w:shd w:val="clear" w:color="auto" w:fill="auto"/>
          </w:tcPr>
          <w:p w14:paraId="3AB850EF" w14:textId="77777777" w:rsidR="00297FF1" w:rsidRPr="00D003FC" w:rsidRDefault="00BE7F2A" w:rsidP="00020B84">
            <w:pPr>
              <w:pStyle w:val="ListParagraph"/>
              <w:spacing w:line="32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297FF1"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4BC8DBDA" w14:textId="77777777" w:rsidTr="004829E9">
        <w:trPr>
          <w:trHeight w:val="63"/>
        </w:trPr>
        <w:tc>
          <w:tcPr>
            <w:tcW w:w="4230" w:type="dxa"/>
            <w:shd w:val="clear" w:color="auto" w:fill="auto"/>
          </w:tcPr>
          <w:p w14:paraId="128F00AA"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13194716"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D003FC">
              <w:rPr>
                <w:rFonts w:ascii="Arial" w:hAnsi="Arial" w:cs="Arial"/>
                <w:sz w:val="16"/>
                <w:szCs w:val="16"/>
                <w:lang w:val="en-US"/>
              </w:rPr>
              <w:t>Consolidated and separate financial statements</w:t>
            </w:r>
          </w:p>
        </w:tc>
      </w:tr>
      <w:tr w:rsidR="00CF4B1A" w:rsidRPr="00D003FC" w14:paraId="2D579F10" w14:textId="77777777" w:rsidTr="004829E9">
        <w:trPr>
          <w:trHeight w:val="63"/>
        </w:trPr>
        <w:tc>
          <w:tcPr>
            <w:tcW w:w="4230" w:type="dxa"/>
            <w:shd w:val="clear" w:color="auto" w:fill="auto"/>
          </w:tcPr>
          <w:p w14:paraId="73A71142" w14:textId="77777777" w:rsidR="00297FF1" w:rsidRPr="00D003FC" w:rsidRDefault="00297FF1" w:rsidP="00020B84">
            <w:pPr>
              <w:pStyle w:val="ListParagraph"/>
              <w:spacing w:line="320" w:lineRule="exact"/>
              <w:ind w:left="0"/>
              <w:contextualSpacing w:val="0"/>
              <w:jc w:val="both"/>
              <w:rPr>
                <w:rFonts w:ascii="Arial" w:hAnsi="Arial" w:cs="Arial"/>
                <w:sz w:val="16"/>
                <w:szCs w:val="16"/>
                <w:cs/>
              </w:rPr>
            </w:pPr>
          </w:p>
        </w:tc>
        <w:tc>
          <w:tcPr>
            <w:tcW w:w="4770" w:type="dxa"/>
            <w:gridSpan w:val="3"/>
            <w:shd w:val="clear" w:color="auto" w:fill="auto"/>
          </w:tcPr>
          <w:p w14:paraId="6B4E13B9" w14:textId="70656DED"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D003FC">
              <w:rPr>
                <w:rFonts w:ascii="Arial" w:hAnsi="Arial" w:cs="Arial"/>
                <w:sz w:val="16"/>
                <w:szCs w:val="16"/>
                <w:lang w:val="en-US"/>
              </w:rPr>
              <w:t>31 December 202</w:t>
            </w:r>
            <w:r w:rsidR="00B35FEF" w:rsidRPr="00D003FC">
              <w:rPr>
                <w:rFonts w:ascii="Arial" w:hAnsi="Arial" w:cs="Arial"/>
                <w:sz w:val="16"/>
                <w:szCs w:val="16"/>
                <w:lang w:val="en-US"/>
              </w:rPr>
              <w:t>3</w:t>
            </w:r>
          </w:p>
        </w:tc>
      </w:tr>
      <w:tr w:rsidR="00CF4B1A" w:rsidRPr="00D003FC" w14:paraId="5116B544" w14:textId="77777777" w:rsidTr="004829E9">
        <w:trPr>
          <w:trHeight w:val="63"/>
        </w:trPr>
        <w:tc>
          <w:tcPr>
            <w:tcW w:w="4230" w:type="dxa"/>
            <w:shd w:val="clear" w:color="auto" w:fill="auto"/>
          </w:tcPr>
          <w:p w14:paraId="157DF039" w14:textId="77777777" w:rsidR="00297FF1" w:rsidRPr="00D003FC" w:rsidRDefault="00297FF1" w:rsidP="00020B84">
            <w:pPr>
              <w:pStyle w:val="ListParagraph"/>
              <w:spacing w:line="320" w:lineRule="exact"/>
              <w:ind w:left="0"/>
              <w:contextualSpacing w:val="0"/>
              <w:jc w:val="both"/>
              <w:rPr>
                <w:rFonts w:ascii="Arial" w:hAnsi="Arial" w:cs="Arial"/>
                <w:sz w:val="16"/>
                <w:szCs w:val="16"/>
                <w:cs/>
                <w:lang w:val="en-US"/>
              </w:rPr>
            </w:pPr>
          </w:p>
        </w:tc>
        <w:tc>
          <w:tcPr>
            <w:tcW w:w="1590" w:type="dxa"/>
            <w:shd w:val="clear" w:color="auto" w:fill="auto"/>
            <w:vAlign w:val="bottom"/>
          </w:tcPr>
          <w:p w14:paraId="1B757228"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Cash flow</w:t>
            </w:r>
            <w:r w:rsidRPr="00D003FC">
              <w:rPr>
                <w:rFonts w:ascii="Arial" w:hAnsi="Arial" w:cs="Arial"/>
                <w:sz w:val="16"/>
                <w:szCs w:val="16"/>
                <w:cs/>
              </w:rPr>
              <w:br/>
              <w:t>hedge reserve</w:t>
            </w:r>
          </w:p>
        </w:tc>
        <w:tc>
          <w:tcPr>
            <w:tcW w:w="1590" w:type="dxa"/>
            <w:vAlign w:val="bottom"/>
          </w:tcPr>
          <w:p w14:paraId="03A92BE5"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 xml:space="preserve">Gains </w:t>
            </w:r>
            <w:r w:rsidR="00BE7F2A" w:rsidRPr="00D003FC">
              <w:rPr>
                <w:rFonts w:ascii="Arial" w:hAnsi="Arial" w:cs="Arial"/>
                <w:sz w:val="16"/>
                <w:szCs w:val="16"/>
                <w:cs/>
                <w:lang w:val="en-US"/>
              </w:rPr>
              <w:t>(</w:t>
            </w:r>
            <w:r w:rsidRPr="00D003FC">
              <w:rPr>
                <w:rFonts w:ascii="Arial" w:hAnsi="Arial" w:cs="Arial"/>
                <w:sz w:val="16"/>
                <w:szCs w:val="16"/>
                <w:cs/>
              </w:rPr>
              <w:t>losses</w:t>
            </w:r>
            <w:r w:rsidR="00BE7F2A" w:rsidRPr="00D003FC">
              <w:rPr>
                <w:rFonts w:ascii="Arial" w:hAnsi="Arial" w:cs="Arial"/>
                <w:sz w:val="16"/>
                <w:szCs w:val="16"/>
                <w:cs/>
                <w:lang w:val="en-US"/>
              </w:rPr>
              <w:t>)</w:t>
            </w:r>
            <w:r w:rsidRPr="00D003FC">
              <w:rPr>
                <w:rFonts w:ascii="Arial" w:hAnsi="Arial" w:cs="Arial"/>
                <w:sz w:val="16"/>
                <w:szCs w:val="16"/>
                <w:cs/>
              </w:rPr>
              <w:t xml:space="preserve"> from deferred cost of hedging</w:t>
            </w:r>
          </w:p>
        </w:tc>
        <w:tc>
          <w:tcPr>
            <w:tcW w:w="1590" w:type="dxa"/>
            <w:vAlign w:val="bottom"/>
          </w:tcPr>
          <w:p w14:paraId="0C05AEFC" w14:textId="77777777" w:rsidR="00297FF1" w:rsidRPr="00D003FC" w:rsidRDefault="00297FF1" w:rsidP="00020B84">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B35FEF" w:rsidRPr="00D003FC" w14:paraId="40B5B54F" w14:textId="77777777" w:rsidTr="004829E9">
        <w:trPr>
          <w:trHeight w:val="77"/>
        </w:trPr>
        <w:tc>
          <w:tcPr>
            <w:tcW w:w="4230" w:type="dxa"/>
            <w:shd w:val="clear" w:color="auto" w:fill="auto"/>
          </w:tcPr>
          <w:p w14:paraId="6F34C2A0" w14:textId="3DF5336E" w:rsidR="00B35FEF" w:rsidRPr="00D003FC" w:rsidRDefault="00B35FEF" w:rsidP="00B35FEF">
            <w:pPr>
              <w:pStyle w:val="ListParagraph"/>
              <w:spacing w:line="320" w:lineRule="exact"/>
              <w:ind w:left="0"/>
              <w:contextualSpacing w:val="0"/>
              <w:rPr>
                <w:rFonts w:ascii="Arial" w:hAnsi="Arial" w:cs="Arial"/>
                <w:sz w:val="16"/>
                <w:szCs w:val="16"/>
                <w:cs/>
              </w:rPr>
            </w:pPr>
            <w:r w:rsidRPr="00D003FC">
              <w:rPr>
                <w:rFonts w:ascii="Arial" w:hAnsi="Arial" w:cs="Arial"/>
                <w:sz w:val="16"/>
                <w:szCs w:val="16"/>
                <w:cs/>
              </w:rPr>
              <w:t>Balance as at 1 January 2023 - net income tax</w:t>
            </w:r>
          </w:p>
        </w:tc>
        <w:tc>
          <w:tcPr>
            <w:tcW w:w="1590" w:type="dxa"/>
            <w:shd w:val="clear" w:color="auto" w:fill="auto"/>
            <w:vAlign w:val="bottom"/>
          </w:tcPr>
          <w:p w14:paraId="561B548F" w14:textId="591666CC"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406</w:t>
            </w:r>
          </w:p>
        </w:tc>
        <w:tc>
          <w:tcPr>
            <w:tcW w:w="1590" w:type="dxa"/>
            <w:vAlign w:val="bottom"/>
          </w:tcPr>
          <w:p w14:paraId="7187C318" w14:textId="01CB904F"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cs/>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104</w:t>
            </w:r>
            <w:r w:rsidRPr="00D003FC">
              <w:rPr>
                <w:rFonts w:ascii="Arial" w:hAnsi="Arial" w:cs="Arial"/>
                <w:sz w:val="16"/>
                <w:szCs w:val="16"/>
                <w:cs/>
                <w:lang w:val="en-US" w:eastAsia="en-US"/>
              </w:rPr>
              <w:t>)</w:t>
            </w:r>
          </w:p>
        </w:tc>
        <w:tc>
          <w:tcPr>
            <w:tcW w:w="1590" w:type="dxa"/>
            <w:vAlign w:val="bottom"/>
          </w:tcPr>
          <w:p w14:paraId="00546510" w14:textId="3676065D"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cs/>
                <w:lang w:val="en-US"/>
              </w:rPr>
            </w:pPr>
            <w:r w:rsidRPr="00D003FC">
              <w:rPr>
                <w:rFonts w:ascii="Arial" w:hAnsi="Arial" w:cs="Arial"/>
                <w:sz w:val="16"/>
                <w:szCs w:val="16"/>
                <w:lang w:val="en-US" w:eastAsia="en-US"/>
              </w:rPr>
              <w:t>302</w:t>
            </w:r>
          </w:p>
        </w:tc>
      </w:tr>
      <w:tr w:rsidR="00B35FEF" w:rsidRPr="00D003FC" w14:paraId="57E58CA4" w14:textId="77777777" w:rsidTr="004829E9">
        <w:trPr>
          <w:trHeight w:val="77"/>
        </w:trPr>
        <w:tc>
          <w:tcPr>
            <w:tcW w:w="4230" w:type="dxa"/>
            <w:shd w:val="clear" w:color="auto" w:fill="auto"/>
          </w:tcPr>
          <w:p w14:paraId="15F96EC5" w14:textId="77777777" w:rsidR="00B35FEF" w:rsidRPr="00D003FC" w:rsidRDefault="00B35FEF" w:rsidP="00B35FEF">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Effective portion of changes in fair value:</w:t>
            </w:r>
          </w:p>
        </w:tc>
        <w:tc>
          <w:tcPr>
            <w:tcW w:w="1590" w:type="dxa"/>
            <w:shd w:val="clear" w:color="auto" w:fill="auto"/>
            <w:vAlign w:val="bottom"/>
          </w:tcPr>
          <w:p w14:paraId="1D1B3FFA" w14:textId="77777777"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9722D71" w14:textId="77777777"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6C4616CC" w14:textId="77777777"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B35FEF" w:rsidRPr="00D003FC" w14:paraId="6AEF0F42" w14:textId="77777777" w:rsidTr="004829E9">
        <w:trPr>
          <w:trHeight w:val="77"/>
        </w:trPr>
        <w:tc>
          <w:tcPr>
            <w:tcW w:w="4230" w:type="dxa"/>
            <w:shd w:val="clear" w:color="auto" w:fill="auto"/>
          </w:tcPr>
          <w:p w14:paraId="1C514539" w14:textId="77777777" w:rsidR="00B35FEF" w:rsidRPr="00D003FC" w:rsidRDefault="00B35FEF" w:rsidP="00B35FEF">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74D966C8" w14:textId="4B8115CC"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1,375</w:t>
            </w:r>
          </w:p>
        </w:tc>
        <w:tc>
          <w:tcPr>
            <w:tcW w:w="1590" w:type="dxa"/>
            <w:vAlign w:val="bottom"/>
          </w:tcPr>
          <w:p w14:paraId="53490702" w14:textId="2E48BA35"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339EB769" w14:textId="520A62FB"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lang w:val="en-US" w:eastAsia="en-US"/>
              </w:rPr>
              <w:t>1,375</w:t>
            </w:r>
          </w:p>
        </w:tc>
      </w:tr>
      <w:tr w:rsidR="00B35FEF" w:rsidRPr="00D003FC" w14:paraId="64D5556A" w14:textId="77777777" w:rsidTr="004829E9">
        <w:trPr>
          <w:trHeight w:val="77"/>
        </w:trPr>
        <w:tc>
          <w:tcPr>
            <w:tcW w:w="4230" w:type="dxa"/>
            <w:shd w:val="clear" w:color="auto" w:fill="auto"/>
          </w:tcPr>
          <w:p w14:paraId="70294831" w14:textId="77777777" w:rsidR="00B35FEF" w:rsidRPr="00D003FC" w:rsidRDefault="00B35FEF" w:rsidP="00B35FEF">
            <w:pPr>
              <w:pStyle w:val="ListParagraph"/>
              <w:spacing w:line="320" w:lineRule="exact"/>
              <w:ind w:left="163" w:hanging="163"/>
              <w:contextualSpacing w:val="0"/>
              <w:rPr>
                <w:rFonts w:ascii="Arial" w:hAnsi="Arial" w:cs="Arial"/>
                <w:sz w:val="16"/>
                <w:szCs w:val="16"/>
                <w:cs/>
              </w:rPr>
            </w:pPr>
            <w:r w:rsidRPr="00D003FC">
              <w:rPr>
                <w:rFonts w:ascii="Arial" w:hAnsi="Arial" w:cs="Arial"/>
                <w:sz w:val="16"/>
                <w:szCs w:val="16"/>
                <w:cs/>
              </w:rPr>
              <w:t>Net amount reclassified to profit or loss:</w:t>
            </w:r>
          </w:p>
        </w:tc>
        <w:tc>
          <w:tcPr>
            <w:tcW w:w="1590" w:type="dxa"/>
            <w:shd w:val="clear" w:color="auto" w:fill="auto"/>
            <w:vAlign w:val="bottom"/>
          </w:tcPr>
          <w:p w14:paraId="7AC36B52" w14:textId="77777777"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p>
        </w:tc>
        <w:tc>
          <w:tcPr>
            <w:tcW w:w="1590" w:type="dxa"/>
            <w:vAlign w:val="bottom"/>
          </w:tcPr>
          <w:p w14:paraId="35F91BCE" w14:textId="77777777"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p>
        </w:tc>
        <w:tc>
          <w:tcPr>
            <w:tcW w:w="1590" w:type="dxa"/>
            <w:vAlign w:val="bottom"/>
          </w:tcPr>
          <w:p w14:paraId="30AC80C8" w14:textId="77777777"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p>
        </w:tc>
      </w:tr>
      <w:tr w:rsidR="00B35FEF" w:rsidRPr="00D003FC" w14:paraId="3854C9EE" w14:textId="77777777" w:rsidTr="004829E9">
        <w:trPr>
          <w:trHeight w:val="77"/>
        </w:trPr>
        <w:tc>
          <w:tcPr>
            <w:tcW w:w="4230" w:type="dxa"/>
            <w:shd w:val="clear" w:color="auto" w:fill="auto"/>
          </w:tcPr>
          <w:p w14:paraId="673ABEC3" w14:textId="77777777" w:rsidR="00B35FEF" w:rsidRPr="00D003FC" w:rsidRDefault="00B35FEF" w:rsidP="00B35FEF">
            <w:pPr>
              <w:spacing w:line="320" w:lineRule="exact"/>
              <w:ind w:left="523" w:hanging="367"/>
              <w:rPr>
                <w:rFonts w:ascii="Arial" w:hAnsi="Arial" w:cs="Arial"/>
                <w:sz w:val="16"/>
                <w:szCs w:val="16"/>
              </w:rPr>
            </w:pPr>
            <w:r w:rsidRPr="00D003FC">
              <w:rPr>
                <w:rFonts w:ascii="Arial" w:hAnsi="Arial" w:cs="Arial"/>
                <w:sz w:val="16"/>
                <w:szCs w:val="16"/>
              </w:rPr>
              <w:t>Interest rate and foreign exchange rate risk</w:t>
            </w:r>
          </w:p>
        </w:tc>
        <w:tc>
          <w:tcPr>
            <w:tcW w:w="1590" w:type="dxa"/>
            <w:shd w:val="clear" w:color="auto" w:fill="auto"/>
            <w:vAlign w:val="bottom"/>
          </w:tcPr>
          <w:p w14:paraId="53B53753" w14:textId="2F8A8274"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1,850</w:t>
            </w:r>
            <w:r w:rsidRPr="00D003FC">
              <w:rPr>
                <w:rFonts w:ascii="Arial" w:hAnsi="Arial" w:cs="Arial"/>
                <w:sz w:val="16"/>
                <w:szCs w:val="16"/>
                <w:cs/>
                <w:lang w:val="en-US" w:eastAsia="en-US"/>
              </w:rPr>
              <w:t>)</w:t>
            </w:r>
          </w:p>
        </w:tc>
        <w:tc>
          <w:tcPr>
            <w:tcW w:w="1590" w:type="dxa"/>
            <w:vAlign w:val="bottom"/>
          </w:tcPr>
          <w:p w14:paraId="6A1847FC" w14:textId="024B96A8"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408E90C6" w14:textId="1D7B646B"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1,850</w:t>
            </w:r>
            <w:r w:rsidRPr="00D003FC">
              <w:rPr>
                <w:rFonts w:ascii="Arial" w:hAnsi="Arial" w:cs="Arial"/>
                <w:sz w:val="16"/>
                <w:szCs w:val="16"/>
                <w:cs/>
                <w:lang w:val="en-US" w:eastAsia="en-US"/>
              </w:rPr>
              <w:t>)</w:t>
            </w:r>
          </w:p>
        </w:tc>
      </w:tr>
      <w:tr w:rsidR="00B35FEF" w:rsidRPr="00D003FC" w14:paraId="72B0FCE8" w14:textId="77777777" w:rsidTr="004829E9">
        <w:trPr>
          <w:trHeight w:val="99"/>
        </w:trPr>
        <w:tc>
          <w:tcPr>
            <w:tcW w:w="4230" w:type="dxa"/>
            <w:shd w:val="clear" w:color="auto" w:fill="auto"/>
          </w:tcPr>
          <w:p w14:paraId="27D38CAC" w14:textId="77777777" w:rsidR="00B35FEF" w:rsidRPr="00D003FC" w:rsidRDefault="00B35FEF" w:rsidP="00B35FEF">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Changes in deferred cost of hedging</w:t>
            </w:r>
          </w:p>
        </w:tc>
        <w:tc>
          <w:tcPr>
            <w:tcW w:w="1590" w:type="dxa"/>
            <w:shd w:val="clear" w:color="auto" w:fill="auto"/>
            <w:vAlign w:val="bottom"/>
          </w:tcPr>
          <w:p w14:paraId="79C87AD2" w14:textId="165B3326" w:rsidR="00B35FEF" w:rsidRPr="00D003FC" w:rsidRDefault="00B35FEF" w:rsidP="00B35FEF">
            <w:pPr>
              <w:pStyle w:val="ListParagraph"/>
              <w:tabs>
                <w:tab w:val="decimal" w:pos="1243"/>
              </w:tabs>
              <w:spacing w:line="32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p>
        </w:tc>
        <w:tc>
          <w:tcPr>
            <w:tcW w:w="1590" w:type="dxa"/>
            <w:vAlign w:val="bottom"/>
          </w:tcPr>
          <w:p w14:paraId="1B1CD06A" w14:textId="1D2B5F21" w:rsidR="00B35FEF" w:rsidRPr="00D003FC" w:rsidRDefault="00B35FEF" w:rsidP="00B35FEF">
            <w:pPr>
              <w:pStyle w:val="ListParagraph"/>
              <w:tabs>
                <w:tab w:val="decimal" w:pos="1273"/>
              </w:tabs>
              <w:spacing w:line="32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249</w:t>
            </w:r>
          </w:p>
        </w:tc>
        <w:tc>
          <w:tcPr>
            <w:tcW w:w="1590" w:type="dxa"/>
            <w:vAlign w:val="bottom"/>
          </w:tcPr>
          <w:p w14:paraId="3B742B61" w14:textId="5EEAEFBC" w:rsidR="00B35FEF" w:rsidRPr="00D003FC" w:rsidRDefault="00B35FEF" w:rsidP="00B35FEF">
            <w:pPr>
              <w:pStyle w:val="ListParagraph"/>
              <w:tabs>
                <w:tab w:val="decimal" w:pos="1304"/>
              </w:tabs>
              <w:spacing w:line="320" w:lineRule="exact"/>
              <w:ind w:left="0"/>
              <w:contextualSpacing w:val="0"/>
              <w:jc w:val="thaiDistribute"/>
              <w:rPr>
                <w:rFonts w:ascii="Arial" w:hAnsi="Arial" w:cs="Arial"/>
                <w:sz w:val="16"/>
                <w:szCs w:val="16"/>
                <w:lang w:val="en-US"/>
              </w:rPr>
            </w:pPr>
            <w:r w:rsidRPr="00D003FC">
              <w:rPr>
                <w:rFonts w:ascii="Arial" w:hAnsi="Arial" w:cs="Arial"/>
                <w:sz w:val="16"/>
                <w:szCs w:val="16"/>
                <w:lang w:val="en-US" w:eastAsia="en-US"/>
              </w:rPr>
              <w:t>249</w:t>
            </w:r>
          </w:p>
        </w:tc>
      </w:tr>
      <w:tr w:rsidR="00B35FEF" w:rsidRPr="00D003FC" w14:paraId="0615D92F" w14:textId="77777777" w:rsidTr="004829E9">
        <w:trPr>
          <w:trHeight w:val="99"/>
        </w:trPr>
        <w:tc>
          <w:tcPr>
            <w:tcW w:w="4230" w:type="dxa"/>
            <w:shd w:val="clear" w:color="auto" w:fill="auto"/>
          </w:tcPr>
          <w:p w14:paraId="0AE333DD" w14:textId="77777777" w:rsidR="00B35FEF" w:rsidRPr="00D003FC" w:rsidRDefault="00B35FEF" w:rsidP="00B35FEF">
            <w:pPr>
              <w:pStyle w:val="ListParagraph"/>
              <w:spacing w:line="320" w:lineRule="exact"/>
              <w:ind w:left="165" w:right="-109" w:hanging="165"/>
              <w:contextualSpacing w:val="0"/>
              <w:rPr>
                <w:rFonts w:ascii="Arial" w:hAnsi="Arial" w:cs="Arial"/>
                <w:sz w:val="16"/>
                <w:szCs w:val="16"/>
                <w:cs/>
              </w:rPr>
            </w:pPr>
            <w:r w:rsidRPr="00D003FC">
              <w:rPr>
                <w:rFonts w:ascii="Arial" w:hAnsi="Arial" w:cs="Arial"/>
                <w:sz w:val="16"/>
                <w:szCs w:val="16"/>
                <w:cs/>
              </w:rPr>
              <w:t>Related income tax</w:t>
            </w:r>
          </w:p>
        </w:tc>
        <w:tc>
          <w:tcPr>
            <w:tcW w:w="1590" w:type="dxa"/>
            <w:shd w:val="clear" w:color="auto" w:fill="auto"/>
            <w:vAlign w:val="bottom"/>
          </w:tcPr>
          <w:p w14:paraId="49496832" w14:textId="5A587ECA" w:rsidR="00B35FEF" w:rsidRPr="00D003FC" w:rsidRDefault="00B35FEF" w:rsidP="00B35FEF">
            <w:pPr>
              <w:pStyle w:val="ListParagraph"/>
              <w:pBdr>
                <w:bottom w:val="single" w:sz="4" w:space="1" w:color="auto"/>
              </w:pBdr>
              <w:tabs>
                <w:tab w:val="decimal" w:pos="124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95</w:t>
            </w:r>
          </w:p>
        </w:tc>
        <w:tc>
          <w:tcPr>
            <w:tcW w:w="1590" w:type="dxa"/>
            <w:vAlign w:val="bottom"/>
          </w:tcPr>
          <w:p w14:paraId="202F27DF" w14:textId="29CBAB7F" w:rsidR="00B35FEF" w:rsidRPr="00D003FC" w:rsidRDefault="00B35FEF" w:rsidP="00B35FEF">
            <w:pPr>
              <w:pStyle w:val="ListParagraph"/>
              <w:pBdr>
                <w:bottom w:val="single" w:sz="4" w:space="1" w:color="auto"/>
              </w:pBdr>
              <w:tabs>
                <w:tab w:val="decimal" w:pos="1273"/>
              </w:tabs>
              <w:spacing w:line="32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50</w:t>
            </w:r>
            <w:r w:rsidRPr="00D003FC">
              <w:rPr>
                <w:rFonts w:ascii="Arial" w:hAnsi="Arial" w:cs="Arial"/>
                <w:sz w:val="16"/>
                <w:szCs w:val="16"/>
                <w:cs/>
                <w:lang w:val="en-US" w:eastAsia="en-US"/>
              </w:rPr>
              <w:t>)</w:t>
            </w:r>
          </w:p>
        </w:tc>
        <w:tc>
          <w:tcPr>
            <w:tcW w:w="1590" w:type="dxa"/>
            <w:vAlign w:val="bottom"/>
          </w:tcPr>
          <w:p w14:paraId="4C196A75" w14:textId="736F52D6" w:rsidR="00B35FEF" w:rsidRPr="00D003FC" w:rsidRDefault="00B35FEF" w:rsidP="00B35FEF">
            <w:pPr>
              <w:pStyle w:val="ListParagraph"/>
              <w:pBdr>
                <w:bottom w:val="single" w:sz="4" w:space="1" w:color="auto"/>
              </w:pBdr>
              <w:tabs>
                <w:tab w:val="decimal" w:pos="1304"/>
              </w:tabs>
              <w:spacing w:line="320" w:lineRule="exact"/>
              <w:ind w:left="0"/>
              <w:contextualSpacing w:val="0"/>
              <w:jc w:val="thaiDistribute"/>
              <w:rPr>
                <w:rFonts w:ascii="Arial" w:hAnsi="Arial" w:cs="Arial"/>
                <w:sz w:val="16"/>
                <w:szCs w:val="16"/>
                <w:cs/>
              </w:rPr>
            </w:pPr>
            <w:r w:rsidRPr="00D003FC">
              <w:rPr>
                <w:rFonts w:ascii="Arial" w:hAnsi="Arial" w:cs="Arial"/>
                <w:sz w:val="16"/>
                <w:szCs w:val="16"/>
                <w:lang w:val="en-US" w:eastAsia="en-US"/>
              </w:rPr>
              <w:t>45</w:t>
            </w:r>
          </w:p>
        </w:tc>
      </w:tr>
      <w:tr w:rsidR="00B35FEF" w:rsidRPr="00D003FC" w14:paraId="7B9C098F" w14:textId="77777777" w:rsidTr="004829E9">
        <w:trPr>
          <w:trHeight w:val="77"/>
        </w:trPr>
        <w:tc>
          <w:tcPr>
            <w:tcW w:w="4230" w:type="dxa"/>
            <w:shd w:val="clear" w:color="auto" w:fill="auto"/>
          </w:tcPr>
          <w:p w14:paraId="0F3988EA" w14:textId="0D1B7482" w:rsidR="00B35FEF" w:rsidRPr="00D003FC" w:rsidRDefault="00B35FEF" w:rsidP="00B35FEF">
            <w:pPr>
              <w:pStyle w:val="ListParagraph"/>
              <w:spacing w:line="320" w:lineRule="exact"/>
              <w:ind w:left="0"/>
              <w:contextualSpacing w:val="0"/>
              <w:rPr>
                <w:rFonts w:ascii="Arial" w:hAnsi="Arial" w:cs="Arial"/>
                <w:sz w:val="16"/>
                <w:szCs w:val="16"/>
                <w:cs/>
              </w:rPr>
            </w:pPr>
            <w:r w:rsidRPr="00D003FC">
              <w:rPr>
                <w:rFonts w:ascii="Arial" w:hAnsi="Arial" w:cs="Arial"/>
                <w:sz w:val="16"/>
                <w:szCs w:val="16"/>
                <w:cs/>
              </w:rPr>
              <w:t xml:space="preserve">Balance as at </w:t>
            </w:r>
            <w:r w:rsidRPr="00D003FC">
              <w:rPr>
                <w:rFonts w:ascii="Arial" w:hAnsi="Arial" w:cs="Arial"/>
                <w:sz w:val="16"/>
                <w:szCs w:val="16"/>
                <w:lang w:val="en-US"/>
              </w:rPr>
              <w:t>31 December 2023</w:t>
            </w:r>
            <w:r w:rsidRPr="00D003FC">
              <w:rPr>
                <w:rFonts w:ascii="Arial" w:hAnsi="Arial" w:cs="Arial"/>
                <w:sz w:val="16"/>
                <w:szCs w:val="16"/>
                <w:cs/>
              </w:rPr>
              <w:t xml:space="preserve"> - net income tax</w:t>
            </w:r>
          </w:p>
        </w:tc>
        <w:tc>
          <w:tcPr>
            <w:tcW w:w="1590" w:type="dxa"/>
            <w:shd w:val="clear" w:color="auto" w:fill="auto"/>
            <w:vAlign w:val="bottom"/>
          </w:tcPr>
          <w:p w14:paraId="2D462C43" w14:textId="28A08057" w:rsidR="00B35FEF" w:rsidRPr="00D003FC" w:rsidRDefault="00B35FEF" w:rsidP="00B35FEF">
            <w:pPr>
              <w:pStyle w:val="ListParagraph"/>
              <w:pBdr>
                <w:bottom w:val="double" w:sz="4" w:space="1" w:color="auto"/>
              </w:pBdr>
              <w:tabs>
                <w:tab w:val="decimal" w:pos="124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26</w:t>
            </w:r>
          </w:p>
        </w:tc>
        <w:tc>
          <w:tcPr>
            <w:tcW w:w="1590" w:type="dxa"/>
            <w:vAlign w:val="bottom"/>
          </w:tcPr>
          <w:p w14:paraId="781CC31B" w14:textId="2AE4F5D4" w:rsidR="00B35FEF" w:rsidRPr="00D003FC" w:rsidRDefault="00B35FEF" w:rsidP="00B35FEF">
            <w:pPr>
              <w:pStyle w:val="ListParagraph"/>
              <w:pBdr>
                <w:bottom w:val="double" w:sz="4" w:space="1" w:color="auto"/>
              </w:pBdr>
              <w:tabs>
                <w:tab w:val="decimal" w:pos="1273"/>
              </w:tabs>
              <w:spacing w:line="320" w:lineRule="exact"/>
              <w:ind w:left="0"/>
              <w:contextualSpacing w:val="0"/>
              <w:jc w:val="both"/>
              <w:rPr>
                <w:rFonts w:ascii="Arial" w:hAnsi="Arial" w:cs="Arial"/>
                <w:sz w:val="16"/>
                <w:szCs w:val="16"/>
                <w:cs/>
              </w:rPr>
            </w:pPr>
            <w:r w:rsidRPr="00D003FC">
              <w:rPr>
                <w:rFonts w:ascii="Arial" w:hAnsi="Arial" w:cs="Arial"/>
                <w:sz w:val="16"/>
                <w:szCs w:val="16"/>
                <w:lang w:val="en-US" w:eastAsia="en-US"/>
              </w:rPr>
              <w:t>95</w:t>
            </w:r>
          </w:p>
        </w:tc>
        <w:tc>
          <w:tcPr>
            <w:tcW w:w="1590" w:type="dxa"/>
            <w:vAlign w:val="bottom"/>
          </w:tcPr>
          <w:p w14:paraId="0275C891" w14:textId="17633570" w:rsidR="00B35FEF" w:rsidRPr="00D003FC" w:rsidRDefault="00B35FEF" w:rsidP="00B35FEF">
            <w:pPr>
              <w:pStyle w:val="ListParagraph"/>
              <w:pBdr>
                <w:bottom w:val="double" w:sz="4" w:space="1" w:color="auto"/>
              </w:pBdr>
              <w:tabs>
                <w:tab w:val="decimal" w:pos="1304"/>
              </w:tabs>
              <w:spacing w:line="320" w:lineRule="exact"/>
              <w:ind w:left="0"/>
              <w:contextualSpacing w:val="0"/>
              <w:jc w:val="thaiDistribute"/>
              <w:rPr>
                <w:rFonts w:ascii="Arial" w:hAnsi="Arial" w:cs="Arial"/>
                <w:sz w:val="16"/>
                <w:szCs w:val="16"/>
                <w:cs/>
              </w:rPr>
            </w:pPr>
            <w:r w:rsidRPr="00D003FC">
              <w:rPr>
                <w:rFonts w:ascii="Arial" w:hAnsi="Arial" w:cs="Arial"/>
                <w:sz w:val="16"/>
                <w:szCs w:val="16"/>
                <w:lang w:val="en-US" w:eastAsia="en-US"/>
              </w:rPr>
              <w:t>121</w:t>
            </w:r>
          </w:p>
        </w:tc>
      </w:tr>
    </w:tbl>
    <w:p w14:paraId="2C27BD92" w14:textId="77777777" w:rsidR="002E3158" w:rsidRPr="00D003FC" w:rsidRDefault="002E3158" w:rsidP="00020B84">
      <w:pPr>
        <w:tabs>
          <w:tab w:val="left" w:pos="1440"/>
        </w:tabs>
        <w:spacing w:before="240" w:after="120" w:line="380" w:lineRule="exact"/>
        <w:ind w:left="634" w:hanging="634"/>
        <w:jc w:val="thaiDistribute"/>
        <w:outlineLvl w:val="0"/>
        <w:rPr>
          <w:rFonts w:ascii="Arial" w:hAnsi="Arial" w:cs="Arial"/>
          <w:b/>
          <w:bCs/>
        </w:rPr>
      </w:pPr>
    </w:p>
    <w:p w14:paraId="0BA055F2" w14:textId="77777777" w:rsidR="002E3158" w:rsidRPr="00D003FC" w:rsidRDefault="002E3158" w:rsidP="00020B84">
      <w:pPr>
        <w:autoSpaceDE/>
        <w:autoSpaceDN/>
        <w:spacing w:after="160" w:line="259" w:lineRule="auto"/>
        <w:rPr>
          <w:rFonts w:ascii="Arial" w:hAnsi="Arial" w:cs="Arial"/>
          <w:b/>
          <w:bCs/>
        </w:rPr>
      </w:pPr>
      <w:r w:rsidRPr="00D003FC">
        <w:rPr>
          <w:rFonts w:ascii="Arial" w:hAnsi="Arial" w:cs="Arial"/>
          <w:b/>
          <w:bCs/>
          <w:cs/>
        </w:rPr>
        <w:br w:type="page"/>
      </w:r>
    </w:p>
    <w:p w14:paraId="210DD878" w14:textId="77777777" w:rsidR="006C5DA1" w:rsidRPr="00D003FC" w:rsidRDefault="00C81182" w:rsidP="00020B84">
      <w:pPr>
        <w:tabs>
          <w:tab w:val="left" w:pos="1440"/>
        </w:tabs>
        <w:spacing w:before="240" w:after="120" w:line="380" w:lineRule="exact"/>
        <w:ind w:left="634" w:hanging="634"/>
        <w:jc w:val="thaiDistribute"/>
        <w:outlineLvl w:val="0"/>
        <w:rPr>
          <w:rFonts w:ascii="Arial" w:hAnsi="Arial" w:cs="Arial"/>
          <w:b/>
          <w:bCs/>
          <w:cs/>
        </w:rPr>
      </w:pPr>
      <w:bookmarkStart w:id="25" w:name="_Toc174963084"/>
      <w:r w:rsidRPr="00D003FC">
        <w:rPr>
          <w:rFonts w:ascii="Arial" w:hAnsi="Arial" w:cs="Arial"/>
          <w:b/>
          <w:bCs/>
        </w:rPr>
        <w:lastRenderedPageBreak/>
        <w:t>8</w:t>
      </w:r>
      <w:r w:rsidR="006C5DA1" w:rsidRPr="00D003FC">
        <w:rPr>
          <w:rFonts w:ascii="Arial" w:hAnsi="Arial" w:cs="Arial"/>
          <w:b/>
          <w:bCs/>
          <w:cs/>
        </w:rPr>
        <w:t>.</w:t>
      </w:r>
      <w:r w:rsidR="006C5DA1" w:rsidRPr="00D003FC">
        <w:rPr>
          <w:rFonts w:ascii="Arial" w:hAnsi="Arial" w:cs="Arial"/>
          <w:b/>
          <w:bCs/>
        </w:rPr>
        <w:t>6</w:t>
      </w:r>
      <w:r w:rsidR="006C5DA1" w:rsidRPr="00D003FC">
        <w:rPr>
          <w:rFonts w:ascii="Arial" w:hAnsi="Arial" w:cs="Arial"/>
          <w:b/>
          <w:bCs/>
          <w:cs/>
        </w:rPr>
        <w:tab/>
      </w:r>
      <w:bookmarkEnd w:id="24"/>
      <w:r w:rsidR="00E45E99" w:rsidRPr="00D003FC">
        <w:rPr>
          <w:rFonts w:ascii="Arial" w:hAnsi="Arial" w:cs="Arial"/>
          <w:b/>
          <w:bCs/>
        </w:rPr>
        <w:t>Investment</w:t>
      </w:r>
      <w:r w:rsidR="00F74695" w:rsidRPr="00D003FC">
        <w:rPr>
          <w:rFonts w:ascii="Arial" w:hAnsi="Arial" w:cs="Arial"/>
          <w:b/>
          <w:bCs/>
        </w:rPr>
        <w:t>s</w:t>
      </w:r>
      <w:r w:rsidR="00E45E99" w:rsidRPr="00D003FC">
        <w:rPr>
          <w:rFonts w:ascii="Arial" w:hAnsi="Arial" w:cs="Arial"/>
          <w:b/>
          <w:bCs/>
          <w:cs/>
        </w:rPr>
        <w:t xml:space="preserve"> - </w:t>
      </w:r>
      <w:r w:rsidR="00E45E99" w:rsidRPr="00D003FC">
        <w:rPr>
          <w:rFonts w:ascii="Arial" w:hAnsi="Arial" w:cs="Arial"/>
          <w:b/>
          <w:bCs/>
        </w:rPr>
        <w:t>net</w:t>
      </w:r>
      <w:bookmarkEnd w:id="25"/>
      <w:r w:rsidR="00E45E99" w:rsidRPr="00D003FC">
        <w:rPr>
          <w:rFonts w:ascii="Arial" w:hAnsi="Arial" w:cs="Arial"/>
          <w:b/>
          <w:bCs/>
        </w:rPr>
        <w:t xml:space="preserve"> </w:t>
      </w:r>
    </w:p>
    <w:p w14:paraId="2B3625DF" w14:textId="6403EBF9" w:rsidR="006C5DA1" w:rsidRPr="00D003FC" w:rsidRDefault="00225FCE" w:rsidP="00F90CFF">
      <w:pPr>
        <w:spacing w:before="120" w:after="120" w:line="380" w:lineRule="exact"/>
        <w:ind w:left="634"/>
        <w:jc w:val="thaiDistribute"/>
        <w:rPr>
          <w:rFonts w:ascii="Arial" w:hAnsi="Arial" w:cs="Arial"/>
          <w:spacing w:val="-4"/>
          <w:cs/>
        </w:rPr>
      </w:pPr>
      <w:r w:rsidRPr="00D003FC">
        <w:rPr>
          <w:rFonts w:ascii="Arial" w:hAnsi="Arial" w:cs="Arial"/>
          <w:spacing w:val="-4"/>
        </w:rPr>
        <w:t xml:space="preserve">The detail </w:t>
      </w:r>
      <w:r w:rsidR="00864888" w:rsidRPr="00D003FC">
        <w:rPr>
          <w:rFonts w:ascii="Arial" w:hAnsi="Arial" w:cs="Arial"/>
          <w:spacing w:val="-4"/>
          <w:szCs w:val="28"/>
        </w:rPr>
        <w:t xml:space="preserve">of </w:t>
      </w:r>
      <w:r w:rsidRPr="00D003FC">
        <w:rPr>
          <w:rFonts w:ascii="Arial" w:hAnsi="Arial" w:cs="Arial"/>
          <w:spacing w:val="-4"/>
        </w:rPr>
        <w:t xml:space="preserve">investments of the Bank and its subsidiaries as of </w:t>
      </w:r>
      <w:r w:rsidR="00B35FEF" w:rsidRPr="00D003FC">
        <w:rPr>
          <w:rFonts w:ascii="Arial" w:hAnsi="Arial" w:cs="Arial"/>
          <w:spacing w:val="-4"/>
        </w:rPr>
        <w:t xml:space="preserve">30 June 2024 and </w:t>
      </w:r>
      <w:r w:rsidR="00020973" w:rsidRPr="00D003FC">
        <w:rPr>
          <w:rFonts w:ascii="Arial" w:hAnsi="Arial" w:cs="Arial"/>
          <w:spacing w:val="-4"/>
        </w:rPr>
        <w:t xml:space="preserve">31 December </w:t>
      </w:r>
      <w:r w:rsidR="00F66EC8" w:rsidRPr="00D003FC">
        <w:rPr>
          <w:rFonts w:ascii="Arial" w:hAnsi="Arial" w:cs="Arial"/>
          <w:spacing w:val="-4"/>
        </w:rPr>
        <w:t xml:space="preserve">2023 </w:t>
      </w:r>
      <w:r w:rsidRPr="00D003FC">
        <w:rPr>
          <w:rFonts w:ascii="Arial" w:hAnsi="Arial" w:cs="Arial"/>
          <w:spacing w:val="-4"/>
        </w:rPr>
        <w:t>are as follows</w:t>
      </w:r>
      <w:r w:rsidR="00EF72D7" w:rsidRPr="00D003FC">
        <w:rPr>
          <w:rFonts w:ascii="Arial" w:hAnsi="Arial" w:cs="Arial"/>
          <w:spacing w:val="-4"/>
          <w:cs/>
        </w:rPr>
        <w:t>:</w:t>
      </w:r>
      <w:r w:rsidRPr="00D003FC">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53D30BB5" w14:textId="77777777" w:rsidTr="009465E3">
        <w:trPr>
          <w:trHeight w:val="58"/>
        </w:trPr>
        <w:tc>
          <w:tcPr>
            <w:tcW w:w="3690" w:type="dxa"/>
            <w:tcBorders>
              <w:top w:val="nil"/>
              <w:left w:val="nil"/>
              <w:bottom w:val="nil"/>
              <w:right w:val="nil"/>
            </w:tcBorders>
            <w:shd w:val="clear" w:color="auto" w:fill="auto"/>
            <w:noWrap/>
            <w:vAlign w:val="center"/>
            <w:hideMark/>
          </w:tcPr>
          <w:p w14:paraId="5757B147" w14:textId="77777777" w:rsidR="006C5DA1" w:rsidRPr="00D003FC" w:rsidRDefault="006C5DA1" w:rsidP="00F90CFF">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14:paraId="5A38E5C1" w14:textId="77777777" w:rsidR="006C5DA1" w:rsidRPr="00D003FC" w:rsidRDefault="00BE7F2A" w:rsidP="00F90CFF">
            <w:pPr>
              <w:spacing w:line="320" w:lineRule="exact"/>
              <w:jc w:val="right"/>
              <w:rPr>
                <w:rFonts w:ascii="Arial" w:hAnsi="Arial" w:cs="Arial"/>
                <w:sz w:val="16"/>
                <w:szCs w:val="16"/>
              </w:rPr>
            </w:pPr>
            <w:r w:rsidRPr="00D003FC">
              <w:rPr>
                <w:rFonts w:ascii="Arial" w:hAnsi="Arial" w:cs="Arial"/>
                <w:sz w:val="16"/>
                <w:szCs w:val="16"/>
                <w:cs/>
              </w:rPr>
              <w:t>(</w:t>
            </w:r>
            <w:r w:rsidR="00E84A9C" w:rsidRPr="00D003FC">
              <w:rPr>
                <w:rFonts w:ascii="Arial" w:hAnsi="Arial" w:cs="Arial"/>
                <w:sz w:val="16"/>
                <w:szCs w:val="16"/>
              </w:rPr>
              <w:t>Unit</w:t>
            </w:r>
            <w:r w:rsidR="006C5DA1" w:rsidRPr="00D003FC">
              <w:rPr>
                <w:rFonts w:ascii="Arial" w:hAnsi="Arial" w:cs="Arial"/>
                <w:sz w:val="16"/>
                <w:szCs w:val="16"/>
                <w:cs/>
              </w:rPr>
              <w:t xml:space="preserve">: </w:t>
            </w:r>
            <w:r w:rsidR="00E84A9C" w:rsidRPr="00D003FC">
              <w:rPr>
                <w:rFonts w:ascii="Arial" w:hAnsi="Arial" w:cs="Arial"/>
                <w:sz w:val="16"/>
                <w:szCs w:val="16"/>
              </w:rPr>
              <w:t>Million Baht</w:t>
            </w:r>
            <w:r w:rsidRPr="00D003FC">
              <w:rPr>
                <w:rFonts w:ascii="Arial" w:hAnsi="Arial" w:cs="Arial"/>
                <w:sz w:val="16"/>
                <w:szCs w:val="16"/>
                <w:cs/>
              </w:rPr>
              <w:t>)</w:t>
            </w:r>
          </w:p>
        </w:tc>
      </w:tr>
      <w:tr w:rsidR="00CF4B1A" w:rsidRPr="00D003FC" w14:paraId="2E4B50DC" w14:textId="77777777" w:rsidTr="009465E3">
        <w:trPr>
          <w:trHeight w:val="360"/>
        </w:trPr>
        <w:tc>
          <w:tcPr>
            <w:tcW w:w="3690" w:type="dxa"/>
            <w:tcBorders>
              <w:top w:val="nil"/>
              <w:left w:val="nil"/>
              <w:bottom w:val="nil"/>
              <w:right w:val="nil"/>
            </w:tcBorders>
            <w:shd w:val="clear" w:color="auto" w:fill="auto"/>
            <w:noWrap/>
            <w:vAlign w:val="center"/>
            <w:hideMark/>
          </w:tcPr>
          <w:p w14:paraId="6274FC7D" w14:textId="77777777" w:rsidR="006C5DA1" w:rsidRPr="00D003FC" w:rsidRDefault="006C5DA1"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3D072A2B" w14:textId="77777777" w:rsidR="00F75A4A"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Consolidated </w:t>
            </w:r>
          </w:p>
          <w:p w14:paraId="56E97688" w14:textId="77777777" w:rsidR="006C5DA1"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financial statements</w:t>
            </w:r>
          </w:p>
        </w:tc>
        <w:tc>
          <w:tcPr>
            <w:tcW w:w="2655" w:type="dxa"/>
            <w:gridSpan w:val="2"/>
            <w:tcBorders>
              <w:top w:val="nil"/>
              <w:left w:val="nil"/>
              <w:bottom w:val="nil"/>
              <w:right w:val="nil"/>
            </w:tcBorders>
            <w:shd w:val="clear" w:color="auto" w:fill="auto"/>
            <w:noWrap/>
            <w:vAlign w:val="center"/>
            <w:hideMark/>
          </w:tcPr>
          <w:p w14:paraId="5575211D" w14:textId="77777777" w:rsidR="00302CEC"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Separate </w:t>
            </w:r>
            <w:r w:rsidR="00D124FB" w:rsidRPr="00D003FC">
              <w:rPr>
                <w:rFonts w:ascii="Arial" w:hAnsi="Arial" w:cs="Arial"/>
                <w:sz w:val="16"/>
                <w:szCs w:val="16"/>
                <w:cs/>
              </w:rPr>
              <w:t xml:space="preserve">                                  </w:t>
            </w:r>
          </w:p>
          <w:p w14:paraId="098429FC" w14:textId="77777777" w:rsidR="006C5DA1" w:rsidRPr="00D003FC" w:rsidRDefault="00E45E99"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financial</w:t>
            </w:r>
            <w:r w:rsidR="00D124FB" w:rsidRPr="00D003FC">
              <w:rPr>
                <w:rFonts w:ascii="Arial" w:hAnsi="Arial" w:cs="Arial"/>
                <w:sz w:val="16"/>
                <w:szCs w:val="16"/>
                <w:cs/>
              </w:rPr>
              <w:t xml:space="preserve"> </w:t>
            </w:r>
            <w:r w:rsidRPr="00D003FC">
              <w:rPr>
                <w:rFonts w:ascii="Arial" w:hAnsi="Arial" w:cs="Arial"/>
                <w:sz w:val="16"/>
                <w:szCs w:val="16"/>
              </w:rPr>
              <w:t>statements</w:t>
            </w:r>
          </w:p>
        </w:tc>
      </w:tr>
      <w:tr w:rsidR="00B35FEF" w:rsidRPr="00D003FC" w14:paraId="5FFE0DE4" w14:textId="77777777" w:rsidTr="00D858D7">
        <w:trPr>
          <w:trHeight w:val="58"/>
        </w:trPr>
        <w:tc>
          <w:tcPr>
            <w:tcW w:w="3690" w:type="dxa"/>
            <w:tcBorders>
              <w:top w:val="nil"/>
              <w:left w:val="nil"/>
              <w:bottom w:val="nil"/>
              <w:right w:val="nil"/>
            </w:tcBorders>
            <w:shd w:val="clear" w:color="auto" w:fill="auto"/>
            <w:noWrap/>
            <w:vAlign w:val="center"/>
            <w:hideMark/>
          </w:tcPr>
          <w:p w14:paraId="1A69D720" w14:textId="77777777" w:rsidR="00B35FEF" w:rsidRPr="00D003FC" w:rsidRDefault="00B35FEF" w:rsidP="00B35FEF">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696E99E0" w14:textId="5D9F5755"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328" w:type="dxa"/>
            <w:tcBorders>
              <w:top w:val="nil"/>
              <w:left w:val="nil"/>
              <w:bottom w:val="nil"/>
              <w:right w:val="nil"/>
            </w:tcBorders>
            <w:vAlign w:val="center"/>
          </w:tcPr>
          <w:p w14:paraId="53120981" w14:textId="4FE8AC9B"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327" w:type="dxa"/>
            <w:tcBorders>
              <w:top w:val="nil"/>
              <w:left w:val="nil"/>
              <w:bottom w:val="nil"/>
              <w:right w:val="nil"/>
            </w:tcBorders>
            <w:vAlign w:val="center"/>
          </w:tcPr>
          <w:p w14:paraId="76037F9D" w14:textId="1BB76982"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328" w:type="dxa"/>
            <w:tcBorders>
              <w:top w:val="nil"/>
              <w:left w:val="nil"/>
              <w:bottom w:val="nil"/>
              <w:right w:val="nil"/>
            </w:tcBorders>
            <w:shd w:val="clear" w:color="auto" w:fill="auto"/>
            <w:noWrap/>
            <w:vAlign w:val="center"/>
          </w:tcPr>
          <w:p w14:paraId="7F439D7F" w14:textId="120B74FF"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B35FEF" w:rsidRPr="00D003FC" w14:paraId="7A98258A" w14:textId="77777777" w:rsidTr="0006491A">
        <w:trPr>
          <w:trHeight w:val="66"/>
        </w:trPr>
        <w:tc>
          <w:tcPr>
            <w:tcW w:w="3690" w:type="dxa"/>
            <w:tcBorders>
              <w:top w:val="nil"/>
              <w:left w:val="nil"/>
              <w:bottom w:val="nil"/>
              <w:right w:val="nil"/>
            </w:tcBorders>
            <w:shd w:val="clear" w:color="auto" w:fill="auto"/>
            <w:noWrap/>
            <w:vAlign w:val="center"/>
          </w:tcPr>
          <w:p w14:paraId="3067CE4D"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 xml:space="preserve">Investments in debt securities measured </w:t>
            </w:r>
            <w:r w:rsidRPr="00D003FC">
              <w:rPr>
                <w:rFonts w:ascii="Arial" w:hAnsi="Arial" w:cs="Arial"/>
                <w:sz w:val="16"/>
                <w:szCs w:val="16"/>
                <w:cs/>
              </w:rPr>
              <w:t xml:space="preserve">                  </w:t>
            </w:r>
            <w:r w:rsidRPr="00D003FC">
              <w:rPr>
                <w:rFonts w:ascii="Arial" w:hAnsi="Arial" w:cs="Arial"/>
                <w:sz w:val="16"/>
                <w:szCs w:val="16"/>
              </w:rPr>
              <w:t xml:space="preserve">at amortised cost </w:t>
            </w:r>
          </w:p>
        </w:tc>
        <w:tc>
          <w:tcPr>
            <w:tcW w:w="1327" w:type="dxa"/>
            <w:tcBorders>
              <w:top w:val="nil"/>
              <w:left w:val="nil"/>
              <w:bottom w:val="nil"/>
              <w:right w:val="nil"/>
            </w:tcBorders>
            <w:shd w:val="clear" w:color="auto" w:fill="auto"/>
            <w:noWrap/>
            <w:vAlign w:val="bottom"/>
          </w:tcPr>
          <w:p w14:paraId="19623E16" w14:textId="1E95A3B3" w:rsidR="00B35FEF" w:rsidRPr="00D003FC" w:rsidRDefault="00EA3408" w:rsidP="00B35FEF">
            <w:pPr>
              <w:tabs>
                <w:tab w:val="decimal" w:pos="1065"/>
              </w:tabs>
              <w:spacing w:line="320" w:lineRule="exact"/>
              <w:rPr>
                <w:rFonts w:ascii="Arial" w:hAnsi="Arial" w:cs="Arial"/>
                <w:sz w:val="16"/>
                <w:szCs w:val="16"/>
              </w:rPr>
            </w:pPr>
            <w:r w:rsidRPr="00D003FC">
              <w:rPr>
                <w:rFonts w:ascii="Arial" w:hAnsi="Arial" w:cs="Arial"/>
                <w:sz w:val="16"/>
                <w:szCs w:val="16"/>
              </w:rPr>
              <w:t>1,160</w:t>
            </w:r>
          </w:p>
        </w:tc>
        <w:tc>
          <w:tcPr>
            <w:tcW w:w="1328" w:type="dxa"/>
            <w:tcBorders>
              <w:top w:val="nil"/>
              <w:left w:val="nil"/>
              <w:bottom w:val="nil"/>
              <w:right w:val="nil"/>
            </w:tcBorders>
            <w:vAlign w:val="bottom"/>
          </w:tcPr>
          <w:p w14:paraId="68F48ADC" w14:textId="292D265C" w:rsidR="00B35FEF" w:rsidRPr="00D003FC" w:rsidRDefault="00B35FEF" w:rsidP="00B35FEF">
            <w:pPr>
              <w:tabs>
                <w:tab w:val="decimal" w:pos="1065"/>
              </w:tabs>
              <w:spacing w:line="320" w:lineRule="exact"/>
              <w:rPr>
                <w:rFonts w:ascii="Arial" w:hAnsi="Arial" w:cs="Arial"/>
                <w:sz w:val="16"/>
                <w:szCs w:val="16"/>
              </w:rPr>
            </w:pPr>
            <w:r w:rsidRPr="00D003FC">
              <w:rPr>
                <w:rFonts w:ascii="Arial" w:hAnsi="Arial" w:cs="Arial"/>
                <w:sz w:val="16"/>
                <w:szCs w:val="16"/>
              </w:rPr>
              <w:t>1,218</w:t>
            </w:r>
          </w:p>
        </w:tc>
        <w:tc>
          <w:tcPr>
            <w:tcW w:w="1327" w:type="dxa"/>
            <w:tcBorders>
              <w:top w:val="nil"/>
              <w:left w:val="nil"/>
              <w:bottom w:val="nil"/>
              <w:right w:val="nil"/>
            </w:tcBorders>
            <w:vAlign w:val="bottom"/>
          </w:tcPr>
          <w:p w14:paraId="088014F5" w14:textId="78CBAC73" w:rsidR="00B35FEF" w:rsidRPr="00D003FC" w:rsidRDefault="00EA3408" w:rsidP="00B35FEF">
            <w:pPr>
              <w:tabs>
                <w:tab w:val="decimal" w:pos="1065"/>
              </w:tabs>
              <w:spacing w:line="320" w:lineRule="exact"/>
              <w:rPr>
                <w:rFonts w:ascii="Arial" w:hAnsi="Arial" w:cs="Arial"/>
                <w:sz w:val="16"/>
                <w:szCs w:val="16"/>
              </w:rPr>
            </w:pPr>
            <w:r w:rsidRPr="00D003FC">
              <w:rPr>
                <w:rFonts w:ascii="Arial" w:hAnsi="Arial" w:cs="Arial"/>
                <w:sz w:val="16"/>
                <w:szCs w:val="16"/>
              </w:rPr>
              <w:t>162</w:t>
            </w:r>
          </w:p>
        </w:tc>
        <w:tc>
          <w:tcPr>
            <w:tcW w:w="1328" w:type="dxa"/>
            <w:tcBorders>
              <w:top w:val="nil"/>
              <w:left w:val="nil"/>
              <w:bottom w:val="nil"/>
              <w:right w:val="nil"/>
            </w:tcBorders>
            <w:shd w:val="clear" w:color="auto" w:fill="auto"/>
            <w:noWrap/>
            <w:vAlign w:val="bottom"/>
          </w:tcPr>
          <w:p w14:paraId="34B0B839" w14:textId="0C9E059F" w:rsidR="00B35FEF" w:rsidRPr="00D003FC" w:rsidRDefault="00B35FEF" w:rsidP="00B35FEF">
            <w:pPr>
              <w:tabs>
                <w:tab w:val="decimal" w:pos="1065"/>
              </w:tabs>
              <w:spacing w:line="320" w:lineRule="exact"/>
              <w:rPr>
                <w:rFonts w:ascii="Arial" w:hAnsi="Arial" w:cs="Arial"/>
                <w:sz w:val="16"/>
                <w:szCs w:val="16"/>
              </w:rPr>
            </w:pPr>
            <w:r w:rsidRPr="00D003FC">
              <w:rPr>
                <w:rFonts w:ascii="Arial" w:hAnsi="Arial" w:cs="Arial"/>
                <w:sz w:val="16"/>
                <w:szCs w:val="16"/>
              </w:rPr>
              <w:t>220</w:t>
            </w:r>
          </w:p>
        </w:tc>
      </w:tr>
      <w:tr w:rsidR="00B35FEF" w:rsidRPr="00D003FC" w14:paraId="475D19DE" w14:textId="77777777" w:rsidTr="0006491A">
        <w:trPr>
          <w:trHeight w:val="66"/>
        </w:trPr>
        <w:tc>
          <w:tcPr>
            <w:tcW w:w="3690" w:type="dxa"/>
            <w:tcBorders>
              <w:top w:val="nil"/>
              <w:left w:val="nil"/>
              <w:bottom w:val="nil"/>
              <w:right w:val="nil"/>
            </w:tcBorders>
            <w:shd w:val="clear" w:color="auto" w:fill="auto"/>
            <w:noWrap/>
            <w:vAlign w:val="center"/>
          </w:tcPr>
          <w:p w14:paraId="39E5203C"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Investments in debt securities measured at</w:t>
            </w:r>
            <w:r w:rsidRPr="00D003FC">
              <w:rPr>
                <w:rFonts w:ascii="Arial" w:hAnsi="Arial" w:cs="Arial"/>
                <w:sz w:val="16"/>
                <w:szCs w:val="16"/>
                <w:cs/>
              </w:rPr>
              <w:t xml:space="preserve">               </w:t>
            </w:r>
            <w:r w:rsidRPr="00D003FC">
              <w:rPr>
                <w:rFonts w:ascii="Arial" w:hAnsi="Arial" w:cs="Arial"/>
                <w:spacing w:val="-2"/>
                <w:sz w:val="16"/>
                <w:szCs w:val="16"/>
              </w:rPr>
              <w:t>fair value</w:t>
            </w:r>
            <w:r w:rsidRPr="00D003FC">
              <w:rPr>
                <w:rFonts w:ascii="Arial" w:hAnsi="Arial" w:cs="Arial"/>
                <w:spacing w:val="-2"/>
                <w:sz w:val="16"/>
                <w:szCs w:val="16"/>
                <w:cs/>
              </w:rPr>
              <w:t xml:space="preserve"> </w:t>
            </w:r>
            <w:r w:rsidRPr="00D003FC">
              <w:rPr>
                <w:rFonts w:ascii="Arial" w:hAnsi="Arial" w:cs="Arial"/>
                <w:spacing w:val="-2"/>
                <w:sz w:val="16"/>
                <w:szCs w:val="16"/>
              </w:rPr>
              <w:t>through other comprehensive income</w:t>
            </w:r>
          </w:p>
        </w:tc>
        <w:tc>
          <w:tcPr>
            <w:tcW w:w="1327" w:type="dxa"/>
            <w:tcBorders>
              <w:top w:val="nil"/>
              <w:left w:val="nil"/>
              <w:bottom w:val="nil"/>
              <w:right w:val="nil"/>
            </w:tcBorders>
            <w:shd w:val="clear" w:color="auto" w:fill="auto"/>
            <w:noWrap/>
            <w:vAlign w:val="bottom"/>
          </w:tcPr>
          <w:p w14:paraId="26127670" w14:textId="402A2D88" w:rsidR="00B35FEF" w:rsidRPr="00D003FC" w:rsidRDefault="00EA3408" w:rsidP="00B35FEF">
            <w:pPr>
              <w:tabs>
                <w:tab w:val="decimal" w:pos="1065"/>
              </w:tabs>
              <w:spacing w:line="320" w:lineRule="exact"/>
              <w:rPr>
                <w:rFonts w:ascii="Arial" w:hAnsi="Arial" w:cs="Arial"/>
                <w:sz w:val="16"/>
                <w:szCs w:val="16"/>
              </w:rPr>
            </w:pPr>
            <w:r w:rsidRPr="00D003FC">
              <w:rPr>
                <w:rFonts w:ascii="Arial" w:hAnsi="Arial" w:cs="Arial"/>
                <w:sz w:val="16"/>
                <w:szCs w:val="16"/>
              </w:rPr>
              <w:t>312,573</w:t>
            </w:r>
          </w:p>
        </w:tc>
        <w:tc>
          <w:tcPr>
            <w:tcW w:w="1328" w:type="dxa"/>
            <w:tcBorders>
              <w:top w:val="nil"/>
              <w:left w:val="nil"/>
              <w:bottom w:val="nil"/>
              <w:right w:val="nil"/>
            </w:tcBorders>
            <w:vAlign w:val="bottom"/>
          </w:tcPr>
          <w:p w14:paraId="2D567BF5" w14:textId="6993FEBC" w:rsidR="00B35FEF" w:rsidRPr="00D003FC" w:rsidRDefault="00B35FEF" w:rsidP="00B35FEF">
            <w:pPr>
              <w:tabs>
                <w:tab w:val="decimal" w:pos="1065"/>
              </w:tabs>
              <w:spacing w:line="320" w:lineRule="exact"/>
              <w:rPr>
                <w:rFonts w:ascii="Arial" w:hAnsi="Arial" w:cs="Arial"/>
                <w:sz w:val="16"/>
                <w:szCs w:val="16"/>
              </w:rPr>
            </w:pPr>
            <w:r w:rsidRPr="00D003FC">
              <w:rPr>
                <w:rFonts w:ascii="Arial" w:hAnsi="Arial" w:cs="Arial"/>
                <w:sz w:val="16"/>
                <w:szCs w:val="16"/>
              </w:rPr>
              <w:t>246,760</w:t>
            </w:r>
          </w:p>
        </w:tc>
        <w:tc>
          <w:tcPr>
            <w:tcW w:w="1327" w:type="dxa"/>
            <w:tcBorders>
              <w:top w:val="nil"/>
              <w:left w:val="nil"/>
              <w:bottom w:val="nil"/>
              <w:right w:val="nil"/>
            </w:tcBorders>
            <w:vAlign w:val="bottom"/>
          </w:tcPr>
          <w:p w14:paraId="69DE349A" w14:textId="519B5AC3" w:rsidR="00B35FEF" w:rsidRPr="00D003FC" w:rsidRDefault="00EA3408" w:rsidP="00B35FEF">
            <w:pPr>
              <w:tabs>
                <w:tab w:val="decimal" w:pos="1065"/>
              </w:tabs>
              <w:spacing w:line="320" w:lineRule="exact"/>
              <w:rPr>
                <w:rFonts w:ascii="Arial" w:hAnsi="Arial" w:cs="Arial"/>
                <w:sz w:val="16"/>
                <w:szCs w:val="16"/>
              </w:rPr>
            </w:pPr>
            <w:r w:rsidRPr="00D003FC">
              <w:rPr>
                <w:rFonts w:ascii="Arial" w:hAnsi="Arial" w:cs="Arial"/>
                <w:sz w:val="16"/>
                <w:szCs w:val="16"/>
              </w:rPr>
              <w:t>313,630</w:t>
            </w:r>
          </w:p>
        </w:tc>
        <w:tc>
          <w:tcPr>
            <w:tcW w:w="1328" w:type="dxa"/>
            <w:tcBorders>
              <w:top w:val="nil"/>
              <w:left w:val="nil"/>
              <w:bottom w:val="nil"/>
              <w:right w:val="nil"/>
            </w:tcBorders>
            <w:shd w:val="clear" w:color="auto" w:fill="auto"/>
            <w:noWrap/>
            <w:vAlign w:val="bottom"/>
          </w:tcPr>
          <w:p w14:paraId="0C94E68B" w14:textId="314760E7" w:rsidR="00B35FEF" w:rsidRPr="00D003FC" w:rsidRDefault="00B35FEF" w:rsidP="00B35FEF">
            <w:pPr>
              <w:tabs>
                <w:tab w:val="decimal" w:pos="1065"/>
              </w:tabs>
              <w:spacing w:line="320" w:lineRule="exact"/>
              <w:rPr>
                <w:rFonts w:ascii="Arial" w:hAnsi="Arial" w:cs="Arial"/>
                <w:sz w:val="16"/>
                <w:szCs w:val="16"/>
              </w:rPr>
            </w:pPr>
            <w:r w:rsidRPr="00D003FC">
              <w:rPr>
                <w:rFonts w:ascii="Arial" w:hAnsi="Arial" w:cs="Arial"/>
                <w:sz w:val="16"/>
                <w:szCs w:val="16"/>
              </w:rPr>
              <w:t>247,653</w:t>
            </w:r>
          </w:p>
        </w:tc>
      </w:tr>
      <w:tr w:rsidR="00B35FEF" w:rsidRPr="00D003FC" w14:paraId="1C588599" w14:textId="77777777" w:rsidTr="0006491A">
        <w:trPr>
          <w:trHeight w:val="66"/>
        </w:trPr>
        <w:tc>
          <w:tcPr>
            <w:tcW w:w="3690" w:type="dxa"/>
            <w:tcBorders>
              <w:top w:val="nil"/>
              <w:left w:val="nil"/>
              <w:bottom w:val="nil"/>
              <w:right w:val="nil"/>
            </w:tcBorders>
            <w:shd w:val="clear" w:color="auto" w:fill="auto"/>
            <w:noWrap/>
            <w:vAlign w:val="center"/>
          </w:tcPr>
          <w:p w14:paraId="59B63C67" w14:textId="77777777" w:rsidR="00B35FEF" w:rsidRPr="00D003FC" w:rsidRDefault="00B35FEF" w:rsidP="00B35FEF">
            <w:pPr>
              <w:spacing w:line="320" w:lineRule="exact"/>
              <w:ind w:left="157" w:right="-110" w:hanging="157"/>
              <w:rPr>
                <w:rFonts w:ascii="Arial" w:hAnsi="Arial" w:cs="Arial"/>
                <w:sz w:val="16"/>
                <w:szCs w:val="16"/>
              </w:rPr>
            </w:pPr>
            <w:r w:rsidRPr="00D003FC">
              <w:rPr>
                <w:rFonts w:ascii="Arial" w:hAnsi="Arial" w:cs="Arial"/>
                <w:sz w:val="16"/>
                <w:szCs w:val="16"/>
              </w:rPr>
              <w:t xml:space="preserve">Investments in equity securities designated </w:t>
            </w:r>
            <w:r w:rsidRPr="00D003FC">
              <w:rPr>
                <w:rFonts w:ascii="Arial" w:hAnsi="Arial" w:cs="Arial"/>
                <w:sz w:val="16"/>
                <w:szCs w:val="16"/>
                <w:cs/>
              </w:rPr>
              <w:t xml:space="preserve">               </w:t>
            </w:r>
            <w:r w:rsidRPr="00D003FC">
              <w:rPr>
                <w:rFonts w:ascii="Arial" w:hAnsi="Arial" w:cs="Arial"/>
                <w:spacing w:val="-2"/>
                <w:sz w:val="16"/>
                <w:szCs w:val="16"/>
              </w:rPr>
              <w:t>at fair value through other comprehensive income</w:t>
            </w:r>
          </w:p>
        </w:tc>
        <w:tc>
          <w:tcPr>
            <w:tcW w:w="1327" w:type="dxa"/>
            <w:tcBorders>
              <w:top w:val="nil"/>
              <w:left w:val="nil"/>
              <w:bottom w:val="nil"/>
              <w:right w:val="nil"/>
            </w:tcBorders>
            <w:shd w:val="clear" w:color="auto" w:fill="auto"/>
            <w:noWrap/>
            <w:vAlign w:val="bottom"/>
          </w:tcPr>
          <w:p w14:paraId="3F3824B1" w14:textId="7A64B88F" w:rsidR="00B35FEF" w:rsidRPr="00D003FC" w:rsidRDefault="00EA3408" w:rsidP="00B35FEF">
            <w:pPr>
              <w:pBdr>
                <w:bottom w:val="sing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15,677</w:t>
            </w:r>
          </w:p>
        </w:tc>
        <w:tc>
          <w:tcPr>
            <w:tcW w:w="1328" w:type="dxa"/>
            <w:tcBorders>
              <w:top w:val="nil"/>
              <w:left w:val="nil"/>
              <w:bottom w:val="nil"/>
              <w:right w:val="nil"/>
            </w:tcBorders>
            <w:vAlign w:val="bottom"/>
          </w:tcPr>
          <w:p w14:paraId="67E47C01" w14:textId="3F8927D8" w:rsidR="00B35FEF" w:rsidRPr="00D003FC" w:rsidRDefault="00B35FEF" w:rsidP="00B35FEF">
            <w:pPr>
              <w:pBdr>
                <w:bottom w:val="sing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15,730</w:t>
            </w:r>
          </w:p>
        </w:tc>
        <w:tc>
          <w:tcPr>
            <w:tcW w:w="1327" w:type="dxa"/>
            <w:tcBorders>
              <w:top w:val="nil"/>
              <w:left w:val="nil"/>
              <w:bottom w:val="nil"/>
              <w:right w:val="nil"/>
            </w:tcBorders>
            <w:vAlign w:val="bottom"/>
          </w:tcPr>
          <w:p w14:paraId="43762D2C" w14:textId="6C6FFFE4" w:rsidR="00B35FEF" w:rsidRPr="00D003FC" w:rsidRDefault="00EA3408" w:rsidP="00B35FEF">
            <w:pPr>
              <w:pBdr>
                <w:bottom w:val="sing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15,675</w:t>
            </w:r>
          </w:p>
        </w:tc>
        <w:tc>
          <w:tcPr>
            <w:tcW w:w="1328" w:type="dxa"/>
            <w:tcBorders>
              <w:top w:val="nil"/>
              <w:left w:val="nil"/>
              <w:bottom w:val="nil"/>
              <w:right w:val="nil"/>
            </w:tcBorders>
            <w:shd w:val="clear" w:color="auto" w:fill="auto"/>
            <w:noWrap/>
            <w:vAlign w:val="bottom"/>
          </w:tcPr>
          <w:p w14:paraId="27AFBFA9" w14:textId="05A6F112" w:rsidR="00B35FEF" w:rsidRPr="00D003FC" w:rsidRDefault="00B35FEF" w:rsidP="00B35FEF">
            <w:pPr>
              <w:pBdr>
                <w:bottom w:val="sing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15,728</w:t>
            </w:r>
          </w:p>
        </w:tc>
      </w:tr>
      <w:tr w:rsidR="00B35FEF" w:rsidRPr="00D003FC" w14:paraId="5F56281E" w14:textId="77777777" w:rsidTr="0006491A">
        <w:trPr>
          <w:trHeight w:val="66"/>
        </w:trPr>
        <w:tc>
          <w:tcPr>
            <w:tcW w:w="3690" w:type="dxa"/>
            <w:tcBorders>
              <w:top w:val="nil"/>
              <w:left w:val="nil"/>
              <w:bottom w:val="nil"/>
              <w:right w:val="nil"/>
            </w:tcBorders>
            <w:shd w:val="clear" w:color="auto" w:fill="auto"/>
            <w:noWrap/>
            <w:vAlign w:val="center"/>
          </w:tcPr>
          <w:p w14:paraId="0B09F1D6" w14:textId="77777777" w:rsidR="00B35FEF" w:rsidRPr="00D003FC" w:rsidRDefault="00B35FEF" w:rsidP="00B35FEF">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14:paraId="178F5B83" w14:textId="01F4C376" w:rsidR="00B35FEF" w:rsidRPr="00D003FC" w:rsidRDefault="00EA3408" w:rsidP="00B35FEF">
            <w:pPr>
              <w:pBdr>
                <w:bottom w:val="doub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329,410</w:t>
            </w:r>
          </w:p>
        </w:tc>
        <w:tc>
          <w:tcPr>
            <w:tcW w:w="1328" w:type="dxa"/>
            <w:tcBorders>
              <w:top w:val="nil"/>
              <w:left w:val="nil"/>
              <w:bottom w:val="nil"/>
              <w:right w:val="nil"/>
            </w:tcBorders>
            <w:vAlign w:val="bottom"/>
          </w:tcPr>
          <w:p w14:paraId="71B66FFA" w14:textId="6EA11BBF" w:rsidR="00B35FEF" w:rsidRPr="00D003FC" w:rsidRDefault="00B35FEF" w:rsidP="00B35FEF">
            <w:pPr>
              <w:pBdr>
                <w:bottom w:val="doub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263,708</w:t>
            </w:r>
          </w:p>
        </w:tc>
        <w:tc>
          <w:tcPr>
            <w:tcW w:w="1327" w:type="dxa"/>
            <w:tcBorders>
              <w:top w:val="nil"/>
              <w:left w:val="nil"/>
              <w:bottom w:val="nil"/>
              <w:right w:val="nil"/>
            </w:tcBorders>
            <w:vAlign w:val="bottom"/>
          </w:tcPr>
          <w:p w14:paraId="7EF2BD48" w14:textId="0AD46A1F" w:rsidR="00B35FEF" w:rsidRPr="00D003FC" w:rsidRDefault="00EA3408" w:rsidP="00B35FEF">
            <w:pPr>
              <w:pBdr>
                <w:bottom w:val="doub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329,467</w:t>
            </w:r>
          </w:p>
        </w:tc>
        <w:tc>
          <w:tcPr>
            <w:tcW w:w="1328" w:type="dxa"/>
            <w:tcBorders>
              <w:top w:val="nil"/>
              <w:left w:val="nil"/>
              <w:bottom w:val="nil"/>
              <w:right w:val="nil"/>
            </w:tcBorders>
            <w:shd w:val="clear" w:color="auto" w:fill="auto"/>
            <w:noWrap/>
            <w:vAlign w:val="bottom"/>
          </w:tcPr>
          <w:p w14:paraId="41546FE9" w14:textId="3A64941F" w:rsidR="00B35FEF" w:rsidRPr="00D003FC" w:rsidRDefault="00B35FEF" w:rsidP="00B35FEF">
            <w:pPr>
              <w:pBdr>
                <w:bottom w:val="double" w:sz="4" w:space="1" w:color="auto"/>
              </w:pBdr>
              <w:tabs>
                <w:tab w:val="decimal" w:pos="1065"/>
              </w:tabs>
              <w:spacing w:line="320" w:lineRule="exact"/>
              <w:rPr>
                <w:rFonts w:ascii="Arial" w:hAnsi="Arial" w:cs="Arial"/>
                <w:sz w:val="16"/>
                <w:szCs w:val="16"/>
              </w:rPr>
            </w:pPr>
            <w:r w:rsidRPr="00D003FC">
              <w:rPr>
                <w:rFonts w:ascii="Arial" w:hAnsi="Arial" w:cs="Arial"/>
                <w:sz w:val="16"/>
                <w:szCs w:val="16"/>
              </w:rPr>
              <w:t>263,601</w:t>
            </w:r>
          </w:p>
        </w:tc>
      </w:tr>
    </w:tbl>
    <w:p w14:paraId="074DE503" w14:textId="77777777" w:rsidR="006C5DA1" w:rsidRPr="00D003FC" w:rsidRDefault="00C81182" w:rsidP="00F90CFF">
      <w:pPr>
        <w:spacing w:before="240" w:after="120" w:line="380" w:lineRule="exact"/>
        <w:ind w:left="634" w:hanging="634"/>
        <w:jc w:val="thaiDistribute"/>
        <w:rPr>
          <w:rFonts w:ascii="Arial" w:hAnsi="Arial" w:cs="Arial"/>
        </w:rPr>
      </w:pPr>
      <w:r w:rsidRPr="00D003FC">
        <w:rPr>
          <w:rFonts w:ascii="Arial" w:hAnsi="Arial" w:cs="Arial"/>
        </w:rPr>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w:t>
      </w:r>
      <w:r w:rsidR="006C5DA1" w:rsidRPr="00D003FC">
        <w:rPr>
          <w:rFonts w:ascii="Arial" w:hAnsi="Arial" w:cs="Arial"/>
        </w:rPr>
        <w:t>1</w:t>
      </w:r>
      <w:r w:rsidR="006C5DA1" w:rsidRPr="00D003FC">
        <w:rPr>
          <w:rFonts w:ascii="Arial" w:hAnsi="Arial" w:cs="Arial"/>
        </w:rPr>
        <w:tab/>
      </w:r>
      <w:r w:rsidR="00F74695" w:rsidRPr="00D003FC">
        <w:rPr>
          <w:rFonts w:ascii="Arial" w:hAnsi="Arial" w:cs="Arial"/>
        </w:rPr>
        <w:t>Investments in d</w:t>
      </w:r>
      <w:r w:rsidR="00E84A9C" w:rsidRPr="00D003FC">
        <w:rPr>
          <w:rFonts w:ascii="Arial" w:hAnsi="Arial" w:cs="Arial"/>
        </w:rPr>
        <w:t>ebt s</w:t>
      </w:r>
      <w:r w:rsidR="00694B9C" w:rsidRPr="00D003FC">
        <w:rPr>
          <w:rFonts w:ascii="Arial" w:hAnsi="Arial" w:cs="Arial"/>
        </w:rPr>
        <w:t>ecurities</w:t>
      </w:r>
      <w:r w:rsidR="00E84A9C" w:rsidRPr="00D003FC">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260B22DA" w14:textId="77777777" w:rsidTr="002E3158">
        <w:trPr>
          <w:trHeight w:val="58"/>
        </w:trPr>
        <w:tc>
          <w:tcPr>
            <w:tcW w:w="3690" w:type="dxa"/>
            <w:tcBorders>
              <w:top w:val="nil"/>
              <w:left w:val="nil"/>
              <w:bottom w:val="nil"/>
              <w:right w:val="nil"/>
            </w:tcBorders>
            <w:shd w:val="clear" w:color="auto" w:fill="auto"/>
            <w:noWrap/>
            <w:vAlign w:val="center"/>
            <w:hideMark/>
          </w:tcPr>
          <w:p w14:paraId="52575CF6" w14:textId="77777777" w:rsidR="00C81182" w:rsidRPr="00D003FC" w:rsidRDefault="00C81182" w:rsidP="00F90CFF">
            <w:pPr>
              <w:spacing w:line="320" w:lineRule="exact"/>
              <w:rPr>
                <w:rFonts w:ascii="Arial" w:hAnsi="Arial" w:cs="Arial"/>
                <w:sz w:val="16"/>
                <w:szCs w:val="16"/>
              </w:rPr>
            </w:pPr>
          </w:p>
        </w:tc>
        <w:tc>
          <w:tcPr>
            <w:tcW w:w="5310" w:type="dxa"/>
            <w:gridSpan w:val="4"/>
            <w:tcBorders>
              <w:top w:val="nil"/>
              <w:left w:val="nil"/>
              <w:bottom w:val="nil"/>
              <w:right w:val="nil"/>
            </w:tcBorders>
          </w:tcPr>
          <w:p w14:paraId="7C961E08" w14:textId="77777777" w:rsidR="00C81182" w:rsidRPr="00D003FC" w:rsidRDefault="00BE7F2A" w:rsidP="00F90CFF">
            <w:pPr>
              <w:spacing w:line="320" w:lineRule="exact"/>
              <w:jc w:val="right"/>
              <w:rPr>
                <w:rFonts w:ascii="Arial" w:hAnsi="Arial" w:cs="Arial"/>
                <w:sz w:val="16"/>
                <w:szCs w:val="16"/>
                <w:cs/>
              </w:rPr>
            </w:pPr>
            <w:r w:rsidRPr="00D003FC">
              <w:rPr>
                <w:rFonts w:ascii="Arial" w:hAnsi="Arial" w:cs="Arial"/>
                <w:sz w:val="16"/>
                <w:szCs w:val="16"/>
                <w:cs/>
              </w:rPr>
              <w:t>(</w:t>
            </w:r>
            <w:r w:rsidR="00C81182" w:rsidRPr="00D003FC">
              <w:rPr>
                <w:rFonts w:ascii="Arial" w:hAnsi="Arial" w:cs="Arial"/>
                <w:sz w:val="16"/>
                <w:szCs w:val="16"/>
              </w:rPr>
              <w:t>Unit</w:t>
            </w:r>
            <w:r w:rsidR="00C81182" w:rsidRPr="00D003FC">
              <w:rPr>
                <w:rFonts w:ascii="Arial" w:hAnsi="Arial" w:cs="Arial"/>
                <w:sz w:val="16"/>
                <w:szCs w:val="16"/>
                <w:cs/>
              </w:rPr>
              <w:t xml:space="preserve">: </w:t>
            </w:r>
            <w:r w:rsidR="00C81182" w:rsidRPr="00D003FC">
              <w:rPr>
                <w:rFonts w:ascii="Arial" w:hAnsi="Arial" w:cs="Arial"/>
                <w:sz w:val="16"/>
                <w:szCs w:val="16"/>
              </w:rPr>
              <w:t>Million Baht</w:t>
            </w:r>
            <w:r w:rsidRPr="00D003FC">
              <w:rPr>
                <w:rFonts w:ascii="Arial" w:hAnsi="Arial" w:cs="Arial"/>
                <w:sz w:val="16"/>
                <w:szCs w:val="16"/>
                <w:cs/>
              </w:rPr>
              <w:t>)</w:t>
            </w:r>
          </w:p>
        </w:tc>
      </w:tr>
      <w:tr w:rsidR="00CF4B1A" w:rsidRPr="00D003FC" w14:paraId="58F7C0BA" w14:textId="77777777" w:rsidTr="002E3158">
        <w:trPr>
          <w:trHeight w:val="360"/>
        </w:trPr>
        <w:tc>
          <w:tcPr>
            <w:tcW w:w="3690" w:type="dxa"/>
            <w:tcBorders>
              <w:top w:val="nil"/>
              <w:left w:val="nil"/>
              <w:bottom w:val="nil"/>
              <w:right w:val="nil"/>
            </w:tcBorders>
            <w:shd w:val="clear" w:color="auto" w:fill="auto"/>
            <w:noWrap/>
            <w:vAlign w:val="center"/>
            <w:hideMark/>
          </w:tcPr>
          <w:p w14:paraId="1444C81C" w14:textId="77777777" w:rsidR="00C81182" w:rsidRPr="00D003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14:paraId="2DBD9584"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55" w:type="dxa"/>
            <w:gridSpan w:val="2"/>
            <w:tcBorders>
              <w:top w:val="nil"/>
              <w:left w:val="nil"/>
              <w:bottom w:val="nil"/>
              <w:right w:val="nil"/>
            </w:tcBorders>
            <w:shd w:val="clear" w:color="auto" w:fill="auto"/>
            <w:noWrap/>
            <w:vAlign w:val="center"/>
            <w:hideMark/>
          </w:tcPr>
          <w:p w14:paraId="5D1DBD65"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w:t>
            </w:r>
            <w:r w:rsidRPr="00D003FC">
              <w:rPr>
                <w:rFonts w:ascii="Arial" w:hAnsi="Arial" w:cs="Arial"/>
                <w:sz w:val="16"/>
                <w:szCs w:val="16"/>
                <w:cs/>
              </w:rPr>
              <w:t xml:space="preserve"> </w:t>
            </w:r>
            <w:r w:rsidRPr="00D003FC">
              <w:rPr>
                <w:rFonts w:ascii="Arial" w:hAnsi="Arial" w:cs="Arial"/>
                <w:sz w:val="16"/>
                <w:szCs w:val="16"/>
              </w:rPr>
              <w:t>statements</w:t>
            </w:r>
          </w:p>
        </w:tc>
      </w:tr>
      <w:tr w:rsidR="00CF4B1A" w:rsidRPr="00D003FC" w14:paraId="012D8DAE" w14:textId="77777777" w:rsidTr="002E3158">
        <w:trPr>
          <w:trHeight w:val="58"/>
        </w:trPr>
        <w:tc>
          <w:tcPr>
            <w:tcW w:w="3690" w:type="dxa"/>
            <w:tcBorders>
              <w:top w:val="nil"/>
              <w:left w:val="nil"/>
              <w:bottom w:val="nil"/>
              <w:right w:val="nil"/>
            </w:tcBorders>
            <w:shd w:val="clear" w:color="auto" w:fill="auto"/>
            <w:noWrap/>
            <w:vAlign w:val="center"/>
          </w:tcPr>
          <w:p w14:paraId="33A99522" w14:textId="77777777" w:rsidR="00C81182" w:rsidRPr="00D003FC" w:rsidRDefault="00C81182" w:rsidP="00F90CFF">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tcPr>
          <w:p w14:paraId="0BCB12F8"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Amortised cost</w:t>
            </w:r>
          </w:p>
        </w:tc>
        <w:tc>
          <w:tcPr>
            <w:tcW w:w="2655" w:type="dxa"/>
            <w:gridSpan w:val="2"/>
            <w:tcBorders>
              <w:top w:val="nil"/>
              <w:left w:val="nil"/>
              <w:bottom w:val="nil"/>
              <w:right w:val="nil"/>
            </w:tcBorders>
            <w:shd w:val="clear" w:color="auto" w:fill="auto"/>
            <w:noWrap/>
            <w:vAlign w:val="center"/>
          </w:tcPr>
          <w:p w14:paraId="08A370DD" w14:textId="77777777" w:rsidR="00C81182" w:rsidRPr="00D003FC" w:rsidRDefault="00C81182" w:rsidP="00F90CF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Amortised cost</w:t>
            </w:r>
          </w:p>
        </w:tc>
      </w:tr>
      <w:tr w:rsidR="00B35FEF" w:rsidRPr="00D003FC" w14:paraId="7B816BDE" w14:textId="77777777" w:rsidTr="002E3158">
        <w:trPr>
          <w:trHeight w:val="58"/>
        </w:trPr>
        <w:tc>
          <w:tcPr>
            <w:tcW w:w="3690" w:type="dxa"/>
            <w:tcBorders>
              <w:top w:val="nil"/>
              <w:left w:val="nil"/>
              <w:bottom w:val="nil"/>
              <w:right w:val="nil"/>
            </w:tcBorders>
            <w:shd w:val="clear" w:color="auto" w:fill="auto"/>
            <w:noWrap/>
            <w:vAlign w:val="center"/>
            <w:hideMark/>
          </w:tcPr>
          <w:p w14:paraId="4BA0F2F3" w14:textId="77777777" w:rsidR="00B35FEF" w:rsidRPr="00D003FC" w:rsidRDefault="00B35FEF" w:rsidP="00B35FEF">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14:paraId="78952A98" w14:textId="766D2025"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328" w:type="dxa"/>
            <w:tcBorders>
              <w:top w:val="nil"/>
              <w:left w:val="nil"/>
              <w:bottom w:val="nil"/>
              <w:right w:val="nil"/>
            </w:tcBorders>
            <w:vAlign w:val="center"/>
          </w:tcPr>
          <w:p w14:paraId="0D8FF81E" w14:textId="19A1FB01"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327" w:type="dxa"/>
            <w:tcBorders>
              <w:top w:val="nil"/>
              <w:left w:val="nil"/>
              <w:bottom w:val="nil"/>
              <w:right w:val="nil"/>
            </w:tcBorders>
            <w:shd w:val="clear" w:color="auto" w:fill="auto"/>
            <w:noWrap/>
            <w:vAlign w:val="center"/>
          </w:tcPr>
          <w:p w14:paraId="672E43C7" w14:textId="0D0336B7"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328" w:type="dxa"/>
            <w:tcBorders>
              <w:top w:val="nil"/>
              <w:left w:val="nil"/>
              <w:bottom w:val="nil"/>
              <w:right w:val="nil"/>
            </w:tcBorders>
            <w:vAlign w:val="center"/>
          </w:tcPr>
          <w:p w14:paraId="74EB21ED" w14:textId="4E632A6F"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B35FEF" w:rsidRPr="00D003FC" w14:paraId="4B60A6DE" w14:textId="77777777" w:rsidTr="002E3158">
        <w:trPr>
          <w:trHeight w:val="66"/>
        </w:trPr>
        <w:tc>
          <w:tcPr>
            <w:tcW w:w="3690" w:type="dxa"/>
            <w:tcBorders>
              <w:top w:val="nil"/>
              <w:left w:val="nil"/>
              <w:bottom w:val="nil"/>
              <w:right w:val="nil"/>
            </w:tcBorders>
            <w:shd w:val="clear" w:color="auto" w:fill="auto"/>
            <w:noWrap/>
            <w:vAlign w:val="bottom"/>
            <w:hideMark/>
          </w:tcPr>
          <w:p w14:paraId="2F141DB5" w14:textId="77777777" w:rsidR="00B35FEF" w:rsidRPr="00D003FC" w:rsidRDefault="00B35FEF" w:rsidP="00B35FEF">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 xml:space="preserve">Government and state enterprise securities </w:t>
            </w:r>
          </w:p>
        </w:tc>
        <w:tc>
          <w:tcPr>
            <w:tcW w:w="1327" w:type="dxa"/>
            <w:noWrap/>
            <w:vAlign w:val="bottom"/>
          </w:tcPr>
          <w:p w14:paraId="31C47E8C" w14:textId="0DE3C299" w:rsidR="00B35FEF" w:rsidRPr="00D003FC" w:rsidRDefault="00B01C4E" w:rsidP="00B35FEF">
            <w:pPr>
              <w:tabs>
                <w:tab w:val="decimal" w:pos="975"/>
              </w:tabs>
              <w:spacing w:line="320" w:lineRule="exact"/>
              <w:rPr>
                <w:rFonts w:ascii="Arial" w:hAnsi="Arial" w:cs="Arial"/>
                <w:sz w:val="16"/>
                <w:szCs w:val="16"/>
              </w:rPr>
            </w:pPr>
            <w:r w:rsidRPr="00D003FC">
              <w:rPr>
                <w:rFonts w:ascii="Arial" w:hAnsi="Arial" w:cs="Arial"/>
                <w:sz w:val="16"/>
                <w:szCs w:val="16"/>
              </w:rPr>
              <w:t>998</w:t>
            </w:r>
          </w:p>
        </w:tc>
        <w:tc>
          <w:tcPr>
            <w:tcW w:w="1328" w:type="dxa"/>
            <w:tcBorders>
              <w:top w:val="nil"/>
              <w:left w:val="nil"/>
              <w:bottom w:val="nil"/>
              <w:right w:val="nil"/>
            </w:tcBorders>
            <w:vAlign w:val="bottom"/>
          </w:tcPr>
          <w:p w14:paraId="5A3799DF" w14:textId="4C751154"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rPr>
              <w:t>998</w:t>
            </w:r>
          </w:p>
        </w:tc>
        <w:tc>
          <w:tcPr>
            <w:tcW w:w="1327" w:type="dxa"/>
            <w:noWrap/>
            <w:vAlign w:val="bottom"/>
          </w:tcPr>
          <w:p w14:paraId="2216F820" w14:textId="6FA472E0" w:rsidR="00B35FEF" w:rsidRPr="00D003FC" w:rsidRDefault="00B01C4E" w:rsidP="00B35FEF">
            <w:pPr>
              <w:tabs>
                <w:tab w:val="decimal" w:pos="975"/>
              </w:tabs>
              <w:spacing w:line="320" w:lineRule="exact"/>
              <w:rPr>
                <w:rFonts w:ascii="Arial" w:hAnsi="Arial" w:cs="Arial"/>
                <w:sz w:val="16"/>
                <w:szCs w:val="16"/>
              </w:rPr>
            </w:pPr>
            <w:r w:rsidRPr="00D003FC">
              <w:rPr>
                <w:rFonts w:ascii="Arial" w:hAnsi="Arial" w:cs="Arial"/>
                <w:sz w:val="16"/>
                <w:szCs w:val="16"/>
                <w:cs/>
              </w:rPr>
              <w:t>-</w:t>
            </w:r>
          </w:p>
        </w:tc>
        <w:tc>
          <w:tcPr>
            <w:tcW w:w="1328" w:type="dxa"/>
            <w:tcBorders>
              <w:top w:val="nil"/>
              <w:left w:val="nil"/>
              <w:bottom w:val="nil"/>
              <w:right w:val="nil"/>
            </w:tcBorders>
            <w:vAlign w:val="bottom"/>
          </w:tcPr>
          <w:p w14:paraId="66399D9E" w14:textId="1DE320F6"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cs/>
              </w:rPr>
              <w:t>-</w:t>
            </w:r>
          </w:p>
        </w:tc>
      </w:tr>
      <w:tr w:rsidR="00B35FEF" w:rsidRPr="00D003FC" w14:paraId="3B9E5CD9" w14:textId="77777777" w:rsidTr="002E3158">
        <w:trPr>
          <w:trHeight w:val="66"/>
        </w:trPr>
        <w:tc>
          <w:tcPr>
            <w:tcW w:w="3690" w:type="dxa"/>
            <w:tcBorders>
              <w:top w:val="nil"/>
              <w:left w:val="nil"/>
              <w:bottom w:val="nil"/>
              <w:right w:val="nil"/>
            </w:tcBorders>
            <w:shd w:val="clear" w:color="auto" w:fill="auto"/>
            <w:noWrap/>
            <w:vAlign w:val="bottom"/>
          </w:tcPr>
          <w:p w14:paraId="55EE5EC6" w14:textId="77777777" w:rsidR="00B35FEF" w:rsidRPr="00D003FC" w:rsidRDefault="00B35FEF" w:rsidP="00B35FEF">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Private enterprise debt securities</w:t>
            </w:r>
          </w:p>
        </w:tc>
        <w:tc>
          <w:tcPr>
            <w:tcW w:w="1327" w:type="dxa"/>
            <w:noWrap/>
            <w:vAlign w:val="bottom"/>
          </w:tcPr>
          <w:p w14:paraId="34B6C0C0" w14:textId="0CB1C319" w:rsidR="00B35FEF" w:rsidRPr="00D003FC" w:rsidRDefault="00B01C4E" w:rsidP="00B35FEF">
            <w:pPr>
              <w:tabs>
                <w:tab w:val="decimal" w:pos="975"/>
              </w:tabs>
              <w:spacing w:line="320" w:lineRule="exact"/>
              <w:rPr>
                <w:rFonts w:ascii="Arial" w:hAnsi="Arial" w:cs="Arial"/>
                <w:sz w:val="16"/>
                <w:szCs w:val="16"/>
              </w:rPr>
            </w:pPr>
            <w:r w:rsidRPr="00D003FC">
              <w:rPr>
                <w:rFonts w:ascii="Arial" w:hAnsi="Arial" w:cs="Arial"/>
                <w:sz w:val="16"/>
                <w:szCs w:val="16"/>
              </w:rPr>
              <w:t>36</w:t>
            </w:r>
          </w:p>
        </w:tc>
        <w:tc>
          <w:tcPr>
            <w:tcW w:w="1328" w:type="dxa"/>
            <w:tcBorders>
              <w:top w:val="nil"/>
              <w:left w:val="nil"/>
              <w:bottom w:val="nil"/>
              <w:right w:val="nil"/>
            </w:tcBorders>
            <w:vAlign w:val="bottom"/>
          </w:tcPr>
          <w:p w14:paraId="620D5206" w14:textId="5CBD7142" w:rsidR="00B35FEF" w:rsidRPr="00D003FC" w:rsidRDefault="00B35FEF" w:rsidP="00B35FEF">
            <w:pPr>
              <w:tabs>
                <w:tab w:val="decimal" w:pos="975"/>
              </w:tabs>
              <w:spacing w:line="320" w:lineRule="exact"/>
              <w:rPr>
                <w:rFonts w:ascii="Arial" w:hAnsi="Arial" w:cs="Arial"/>
                <w:sz w:val="16"/>
                <w:szCs w:val="16"/>
                <w:cs/>
              </w:rPr>
            </w:pPr>
            <w:r w:rsidRPr="00D003FC">
              <w:rPr>
                <w:rFonts w:ascii="Arial" w:hAnsi="Arial" w:cs="Arial"/>
                <w:sz w:val="16"/>
                <w:szCs w:val="16"/>
              </w:rPr>
              <w:t>36</w:t>
            </w:r>
          </w:p>
        </w:tc>
        <w:tc>
          <w:tcPr>
            <w:tcW w:w="1327" w:type="dxa"/>
            <w:noWrap/>
            <w:vAlign w:val="bottom"/>
          </w:tcPr>
          <w:p w14:paraId="3410ACF0" w14:textId="0100E3EE" w:rsidR="00B35FEF" w:rsidRPr="00D003FC" w:rsidRDefault="00B01C4E" w:rsidP="00B35FEF">
            <w:pPr>
              <w:tabs>
                <w:tab w:val="decimal" w:pos="975"/>
              </w:tabs>
              <w:spacing w:line="320" w:lineRule="exact"/>
              <w:rPr>
                <w:rFonts w:ascii="Arial" w:hAnsi="Arial" w:cs="Arial"/>
                <w:sz w:val="16"/>
                <w:szCs w:val="16"/>
                <w:cs/>
              </w:rPr>
            </w:pPr>
            <w:r w:rsidRPr="00D003FC">
              <w:rPr>
                <w:rFonts w:ascii="Arial" w:hAnsi="Arial" w:cs="Arial"/>
                <w:sz w:val="16"/>
                <w:szCs w:val="16"/>
              </w:rPr>
              <w:t>36</w:t>
            </w:r>
          </w:p>
        </w:tc>
        <w:tc>
          <w:tcPr>
            <w:tcW w:w="1328" w:type="dxa"/>
            <w:tcBorders>
              <w:top w:val="nil"/>
              <w:left w:val="nil"/>
              <w:bottom w:val="nil"/>
              <w:right w:val="nil"/>
            </w:tcBorders>
            <w:vAlign w:val="bottom"/>
          </w:tcPr>
          <w:p w14:paraId="7EC73738" w14:textId="5DDD2C11" w:rsidR="00B35FEF" w:rsidRPr="00D003FC" w:rsidRDefault="00B35FEF" w:rsidP="00B35FEF">
            <w:pPr>
              <w:tabs>
                <w:tab w:val="decimal" w:pos="975"/>
              </w:tabs>
              <w:spacing w:line="320" w:lineRule="exact"/>
              <w:rPr>
                <w:rFonts w:ascii="Arial" w:hAnsi="Arial" w:cs="Arial"/>
                <w:sz w:val="16"/>
                <w:szCs w:val="16"/>
                <w:cs/>
              </w:rPr>
            </w:pPr>
            <w:r w:rsidRPr="00D003FC">
              <w:rPr>
                <w:rFonts w:ascii="Arial" w:hAnsi="Arial" w:cs="Arial"/>
                <w:sz w:val="16"/>
                <w:szCs w:val="16"/>
              </w:rPr>
              <w:t>36</w:t>
            </w:r>
          </w:p>
        </w:tc>
      </w:tr>
      <w:tr w:rsidR="00B35FEF" w:rsidRPr="00D003FC" w14:paraId="59237144" w14:textId="77777777" w:rsidTr="002E3158">
        <w:trPr>
          <w:trHeight w:val="66"/>
        </w:trPr>
        <w:tc>
          <w:tcPr>
            <w:tcW w:w="3690" w:type="dxa"/>
            <w:tcBorders>
              <w:top w:val="nil"/>
              <w:left w:val="nil"/>
              <w:bottom w:val="nil"/>
              <w:right w:val="nil"/>
            </w:tcBorders>
            <w:shd w:val="clear" w:color="auto" w:fill="auto"/>
            <w:noWrap/>
            <w:vAlign w:val="bottom"/>
            <w:hideMark/>
          </w:tcPr>
          <w:p w14:paraId="455CD443" w14:textId="77777777" w:rsidR="00B35FEF" w:rsidRPr="00D003FC" w:rsidRDefault="00B35FEF" w:rsidP="00B35FEF">
            <w:pPr>
              <w:snapToGrid w:val="0"/>
              <w:spacing w:line="320" w:lineRule="exact"/>
              <w:ind w:left="274" w:right="86" w:hanging="274"/>
              <w:jc w:val="both"/>
              <w:rPr>
                <w:rFonts w:ascii="Arial" w:hAnsi="Arial" w:cs="Arial"/>
                <w:sz w:val="16"/>
                <w:szCs w:val="16"/>
              </w:rPr>
            </w:pPr>
            <w:r w:rsidRPr="00D003FC">
              <w:rPr>
                <w:rFonts w:ascii="Arial" w:hAnsi="Arial" w:cs="Arial"/>
                <w:sz w:val="16"/>
                <w:szCs w:val="16"/>
              </w:rPr>
              <w:t>Foreign debt securities</w:t>
            </w:r>
          </w:p>
        </w:tc>
        <w:tc>
          <w:tcPr>
            <w:tcW w:w="1327" w:type="dxa"/>
            <w:noWrap/>
            <w:vAlign w:val="bottom"/>
          </w:tcPr>
          <w:p w14:paraId="1547E99B" w14:textId="7FBD7F58" w:rsidR="00B35FEF" w:rsidRPr="00D003FC" w:rsidRDefault="00B01C4E" w:rsidP="00B35FEF">
            <w:pPr>
              <w:pBdr>
                <w:bottom w:val="single" w:sz="6" w:space="1" w:color="auto"/>
              </w:pBdr>
              <w:tabs>
                <w:tab w:val="decimal" w:pos="975"/>
              </w:tabs>
              <w:spacing w:line="320" w:lineRule="exact"/>
              <w:rPr>
                <w:rFonts w:ascii="Arial" w:hAnsi="Arial" w:cs="Arial"/>
                <w:sz w:val="16"/>
                <w:szCs w:val="16"/>
              </w:rPr>
            </w:pPr>
            <w:r w:rsidRPr="00D003FC">
              <w:rPr>
                <w:rFonts w:ascii="Arial" w:hAnsi="Arial" w:cs="Arial"/>
                <w:sz w:val="16"/>
                <w:szCs w:val="16"/>
              </w:rPr>
              <w:t>162</w:t>
            </w:r>
          </w:p>
        </w:tc>
        <w:tc>
          <w:tcPr>
            <w:tcW w:w="1328" w:type="dxa"/>
            <w:tcBorders>
              <w:top w:val="nil"/>
              <w:left w:val="nil"/>
              <w:bottom w:val="nil"/>
              <w:right w:val="nil"/>
            </w:tcBorders>
            <w:vAlign w:val="bottom"/>
          </w:tcPr>
          <w:p w14:paraId="02D99BEE" w14:textId="4FDB17C2"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222</w:t>
            </w:r>
          </w:p>
        </w:tc>
        <w:tc>
          <w:tcPr>
            <w:tcW w:w="1327" w:type="dxa"/>
            <w:noWrap/>
            <w:vAlign w:val="bottom"/>
          </w:tcPr>
          <w:p w14:paraId="713FAAE9" w14:textId="464F1A8C" w:rsidR="00B35FEF" w:rsidRPr="00D003FC" w:rsidRDefault="00B01C4E"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162</w:t>
            </w:r>
          </w:p>
        </w:tc>
        <w:tc>
          <w:tcPr>
            <w:tcW w:w="1328" w:type="dxa"/>
            <w:tcBorders>
              <w:top w:val="nil"/>
              <w:left w:val="nil"/>
              <w:bottom w:val="nil"/>
              <w:right w:val="nil"/>
            </w:tcBorders>
            <w:vAlign w:val="bottom"/>
          </w:tcPr>
          <w:p w14:paraId="328CA85B" w14:textId="0986CE3F"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222</w:t>
            </w:r>
          </w:p>
        </w:tc>
      </w:tr>
      <w:tr w:rsidR="00B35FEF" w:rsidRPr="00D003FC" w14:paraId="18873A3E" w14:textId="77777777" w:rsidTr="002E3158">
        <w:trPr>
          <w:trHeight w:val="66"/>
        </w:trPr>
        <w:tc>
          <w:tcPr>
            <w:tcW w:w="3690" w:type="dxa"/>
            <w:tcBorders>
              <w:top w:val="nil"/>
              <w:left w:val="nil"/>
              <w:bottom w:val="nil"/>
              <w:right w:val="nil"/>
            </w:tcBorders>
            <w:shd w:val="clear" w:color="auto" w:fill="auto"/>
            <w:noWrap/>
            <w:vAlign w:val="center"/>
            <w:hideMark/>
          </w:tcPr>
          <w:p w14:paraId="3FBD1F1C"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 xml:space="preserve">Total </w:t>
            </w:r>
          </w:p>
        </w:tc>
        <w:tc>
          <w:tcPr>
            <w:tcW w:w="1327" w:type="dxa"/>
            <w:noWrap/>
            <w:vAlign w:val="bottom"/>
          </w:tcPr>
          <w:p w14:paraId="555F541B" w14:textId="49EAC0FD" w:rsidR="00B35FEF" w:rsidRPr="00D003FC" w:rsidRDefault="00B01C4E" w:rsidP="00B35FEF">
            <w:pPr>
              <w:tabs>
                <w:tab w:val="decimal" w:pos="975"/>
              </w:tabs>
              <w:spacing w:line="320" w:lineRule="exact"/>
              <w:rPr>
                <w:rFonts w:ascii="Arial" w:hAnsi="Arial" w:cs="Arial"/>
                <w:sz w:val="16"/>
                <w:szCs w:val="16"/>
              </w:rPr>
            </w:pPr>
            <w:r w:rsidRPr="00D003FC">
              <w:rPr>
                <w:rFonts w:ascii="Arial" w:hAnsi="Arial" w:cs="Arial"/>
                <w:sz w:val="16"/>
                <w:szCs w:val="16"/>
              </w:rPr>
              <w:t>1,196</w:t>
            </w:r>
          </w:p>
        </w:tc>
        <w:tc>
          <w:tcPr>
            <w:tcW w:w="1328" w:type="dxa"/>
            <w:tcBorders>
              <w:left w:val="nil"/>
              <w:right w:val="nil"/>
            </w:tcBorders>
            <w:vAlign w:val="bottom"/>
          </w:tcPr>
          <w:p w14:paraId="452A6EF8" w14:textId="5132FF61"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rPr>
              <w:t>1,256</w:t>
            </w:r>
          </w:p>
        </w:tc>
        <w:tc>
          <w:tcPr>
            <w:tcW w:w="1327" w:type="dxa"/>
            <w:noWrap/>
            <w:vAlign w:val="bottom"/>
          </w:tcPr>
          <w:p w14:paraId="07EFEDCC" w14:textId="10BED49E" w:rsidR="00B35FEF" w:rsidRPr="00D003FC" w:rsidRDefault="00B01C4E" w:rsidP="00B35FEF">
            <w:pPr>
              <w:tabs>
                <w:tab w:val="decimal" w:pos="975"/>
              </w:tabs>
              <w:spacing w:line="320" w:lineRule="exact"/>
              <w:rPr>
                <w:rFonts w:ascii="Arial" w:hAnsi="Arial" w:cs="Arial"/>
                <w:sz w:val="16"/>
                <w:szCs w:val="16"/>
              </w:rPr>
            </w:pPr>
            <w:r w:rsidRPr="00D003FC">
              <w:rPr>
                <w:rFonts w:ascii="Arial" w:hAnsi="Arial" w:cs="Arial"/>
                <w:sz w:val="16"/>
                <w:szCs w:val="16"/>
              </w:rPr>
              <w:t>198</w:t>
            </w:r>
          </w:p>
        </w:tc>
        <w:tc>
          <w:tcPr>
            <w:tcW w:w="1328" w:type="dxa"/>
            <w:tcBorders>
              <w:left w:val="nil"/>
              <w:right w:val="nil"/>
            </w:tcBorders>
            <w:vAlign w:val="bottom"/>
          </w:tcPr>
          <w:p w14:paraId="1A826C73" w14:textId="70543D78"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rPr>
              <w:t>258</w:t>
            </w:r>
          </w:p>
        </w:tc>
      </w:tr>
      <w:tr w:rsidR="00B35FEF" w:rsidRPr="00D003FC" w14:paraId="5126307C" w14:textId="77777777" w:rsidTr="002E3158">
        <w:trPr>
          <w:trHeight w:val="66"/>
        </w:trPr>
        <w:tc>
          <w:tcPr>
            <w:tcW w:w="3690" w:type="dxa"/>
            <w:tcBorders>
              <w:top w:val="nil"/>
              <w:left w:val="nil"/>
              <w:bottom w:val="nil"/>
              <w:right w:val="nil"/>
            </w:tcBorders>
            <w:shd w:val="clear" w:color="auto" w:fill="auto"/>
            <w:noWrap/>
            <w:vAlign w:val="center"/>
            <w:hideMark/>
          </w:tcPr>
          <w:p w14:paraId="16D2146C" w14:textId="77777777" w:rsidR="00B35FEF" w:rsidRPr="00D003FC" w:rsidRDefault="00B35FEF" w:rsidP="00B35FEF">
            <w:pPr>
              <w:spacing w:line="320" w:lineRule="exact"/>
              <w:ind w:left="157" w:hanging="157"/>
              <w:rPr>
                <w:rFonts w:ascii="Arial" w:hAnsi="Arial" w:cs="Arial"/>
                <w:sz w:val="16"/>
                <w:szCs w:val="16"/>
                <w:u w:val="single"/>
              </w:rPr>
            </w:pPr>
            <w:proofErr w:type="gramStart"/>
            <w:r w:rsidRPr="00D003FC">
              <w:rPr>
                <w:rFonts w:ascii="Arial" w:hAnsi="Arial" w:cs="Arial"/>
                <w:sz w:val="16"/>
                <w:szCs w:val="16"/>
                <w:u w:val="single"/>
              </w:rPr>
              <w:t>Less</w:t>
            </w:r>
            <w:r w:rsidRPr="00D003FC">
              <w:rPr>
                <w:rFonts w:ascii="Arial" w:hAnsi="Arial" w:cs="Arial"/>
                <w:sz w:val="16"/>
                <w:szCs w:val="16"/>
              </w:rPr>
              <w:t xml:space="preserve">  Allowance</w:t>
            </w:r>
            <w:proofErr w:type="gramEnd"/>
            <w:r w:rsidRPr="00D003FC">
              <w:rPr>
                <w:rFonts w:ascii="Arial" w:hAnsi="Arial" w:cs="Arial"/>
                <w:sz w:val="16"/>
                <w:szCs w:val="16"/>
              </w:rPr>
              <w:t xml:space="preserve"> for expected credit losses</w:t>
            </w:r>
          </w:p>
        </w:tc>
        <w:tc>
          <w:tcPr>
            <w:tcW w:w="1327" w:type="dxa"/>
            <w:noWrap/>
            <w:vAlign w:val="bottom"/>
          </w:tcPr>
          <w:p w14:paraId="14663A0B" w14:textId="0BD99F65" w:rsidR="00B35FEF" w:rsidRPr="00D003FC" w:rsidRDefault="00B01C4E" w:rsidP="00B35FEF">
            <w:pPr>
              <w:pBdr>
                <w:bottom w:val="single" w:sz="4" w:space="1" w:color="auto"/>
              </w:pBdr>
              <w:tabs>
                <w:tab w:val="decimal" w:pos="975"/>
              </w:tabs>
              <w:spacing w:line="320" w:lineRule="exact"/>
              <w:rPr>
                <w:rFonts w:ascii="Arial" w:hAnsi="Arial" w:cs="Arial"/>
                <w:sz w:val="16"/>
                <w:szCs w:val="16"/>
                <w:cs/>
              </w:rPr>
            </w:pPr>
            <w:r w:rsidRPr="00D003FC">
              <w:rPr>
                <w:rFonts w:ascii="Arial" w:hAnsi="Arial" w:cs="Arial"/>
                <w:noProof/>
                <w:sz w:val="16"/>
                <w:szCs w:val="16"/>
                <w:cs/>
              </w:rPr>
              <w:t>(</w:t>
            </w:r>
            <w:r w:rsidRPr="00D003FC">
              <w:rPr>
                <w:rFonts w:ascii="Arial" w:hAnsi="Arial" w:cs="Arial"/>
                <w:noProof/>
                <w:sz w:val="16"/>
                <w:szCs w:val="16"/>
              </w:rPr>
              <w:t>36</w:t>
            </w:r>
            <w:r w:rsidRPr="00D003FC">
              <w:rPr>
                <w:rFonts w:ascii="Arial" w:hAnsi="Arial" w:cs="Arial"/>
                <w:noProof/>
                <w:sz w:val="16"/>
                <w:szCs w:val="16"/>
                <w:cs/>
              </w:rPr>
              <w:t>)</w:t>
            </w:r>
          </w:p>
        </w:tc>
        <w:tc>
          <w:tcPr>
            <w:tcW w:w="1328" w:type="dxa"/>
            <w:tcBorders>
              <w:top w:val="nil"/>
              <w:left w:val="nil"/>
              <w:bottom w:val="nil"/>
              <w:right w:val="nil"/>
            </w:tcBorders>
            <w:vAlign w:val="bottom"/>
          </w:tcPr>
          <w:p w14:paraId="30CD846D" w14:textId="2BEB2B7C"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38</w:t>
            </w:r>
            <w:r w:rsidRPr="00D003FC">
              <w:rPr>
                <w:rFonts w:ascii="Arial" w:hAnsi="Arial" w:cs="Arial"/>
                <w:sz w:val="16"/>
                <w:szCs w:val="16"/>
                <w:cs/>
              </w:rPr>
              <w:t>)</w:t>
            </w:r>
          </w:p>
        </w:tc>
        <w:tc>
          <w:tcPr>
            <w:tcW w:w="1327" w:type="dxa"/>
            <w:noWrap/>
            <w:vAlign w:val="bottom"/>
          </w:tcPr>
          <w:p w14:paraId="575E0790" w14:textId="1DA8F5EE" w:rsidR="00B35FEF" w:rsidRPr="00D003FC" w:rsidRDefault="00B01C4E"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noProof/>
                <w:sz w:val="16"/>
                <w:szCs w:val="16"/>
                <w:cs/>
              </w:rPr>
              <w:t>(</w:t>
            </w:r>
            <w:r w:rsidRPr="00D003FC">
              <w:rPr>
                <w:rFonts w:ascii="Arial" w:hAnsi="Arial" w:cs="Arial"/>
                <w:noProof/>
                <w:sz w:val="16"/>
                <w:szCs w:val="16"/>
              </w:rPr>
              <w:t>36</w:t>
            </w:r>
            <w:r w:rsidRPr="00D003FC">
              <w:rPr>
                <w:rFonts w:ascii="Arial" w:hAnsi="Arial" w:cs="Arial"/>
                <w:noProof/>
                <w:sz w:val="16"/>
                <w:szCs w:val="16"/>
                <w:cs/>
              </w:rPr>
              <w:t>)</w:t>
            </w:r>
          </w:p>
        </w:tc>
        <w:tc>
          <w:tcPr>
            <w:tcW w:w="1328" w:type="dxa"/>
            <w:tcBorders>
              <w:top w:val="nil"/>
              <w:left w:val="nil"/>
              <w:bottom w:val="nil"/>
              <w:right w:val="nil"/>
            </w:tcBorders>
            <w:vAlign w:val="bottom"/>
          </w:tcPr>
          <w:p w14:paraId="4D550178" w14:textId="734909F5"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38</w:t>
            </w:r>
            <w:r w:rsidRPr="00D003FC">
              <w:rPr>
                <w:rFonts w:ascii="Arial" w:hAnsi="Arial" w:cs="Arial"/>
                <w:sz w:val="16"/>
                <w:szCs w:val="16"/>
                <w:cs/>
              </w:rPr>
              <w:t>)</w:t>
            </w:r>
          </w:p>
        </w:tc>
      </w:tr>
      <w:tr w:rsidR="00B35FEF" w:rsidRPr="00D003FC" w14:paraId="4917A112" w14:textId="77777777" w:rsidTr="002E3158">
        <w:trPr>
          <w:trHeight w:val="360"/>
        </w:trPr>
        <w:tc>
          <w:tcPr>
            <w:tcW w:w="3690" w:type="dxa"/>
            <w:tcBorders>
              <w:top w:val="nil"/>
              <w:left w:val="nil"/>
              <w:bottom w:val="nil"/>
              <w:right w:val="nil"/>
            </w:tcBorders>
            <w:shd w:val="clear" w:color="auto" w:fill="auto"/>
            <w:noWrap/>
            <w:vAlign w:val="center"/>
            <w:hideMark/>
          </w:tcPr>
          <w:p w14:paraId="411EE15C"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 xml:space="preserve">Total </w:t>
            </w:r>
          </w:p>
        </w:tc>
        <w:tc>
          <w:tcPr>
            <w:tcW w:w="1327" w:type="dxa"/>
            <w:noWrap/>
            <w:vAlign w:val="bottom"/>
          </w:tcPr>
          <w:p w14:paraId="58B857DE" w14:textId="62D0644B" w:rsidR="00B35FEF" w:rsidRPr="00D003FC" w:rsidRDefault="00B01C4E"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1,160</w:t>
            </w:r>
          </w:p>
        </w:tc>
        <w:tc>
          <w:tcPr>
            <w:tcW w:w="1328" w:type="dxa"/>
            <w:tcBorders>
              <w:left w:val="nil"/>
              <w:right w:val="nil"/>
            </w:tcBorders>
            <w:vAlign w:val="bottom"/>
          </w:tcPr>
          <w:p w14:paraId="330FCA7F" w14:textId="4BEA9652"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1,218</w:t>
            </w:r>
          </w:p>
        </w:tc>
        <w:tc>
          <w:tcPr>
            <w:tcW w:w="1327" w:type="dxa"/>
            <w:noWrap/>
            <w:vAlign w:val="bottom"/>
          </w:tcPr>
          <w:p w14:paraId="7FD844B9" w14:textId="6E6C4701" w:rsidR="00B35FEF" w:rsidRPr="00D003FC" w:rsidRDefault="00B01C4E"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162</w:t>
            </w:r>
          </w:p>
        </w:tc>
        <w:tc>
          <w:tcPr>
            <w:tcW w:w="1328" w:type="dxa"/>
            <w:tcBorders>
              <w:left w:val="nil"/>
              <w:right w:val="nil"/>
            </w:tcBorders>
            <w:vAlign w:val="bottom"/>
          </w:tcPr>
          <w:p w14:paraId="26D15E33" w14:textId="0581C10A"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220</w:t>
            </w:r>
          </w:p>
        </w:tc>
      </w:tr>
    </w:tbl>
    <w:p w14:paraId="2A8B0183" w14:textId="77777777" w:rsidR="00F90CFF" w:rsidRPr="00D003FC" w:rsidRDefault="00F90CFF" w:rsidP="00020B84">
      <w:pPr>
        <w:spacing w:before="240" w:after="120" w:line="380" w:lineRule="exact"/>
        <w:ind w:left="630" w:hanging="630"/>
        <w:jc w:val="thaiDistribute"/>
        <w:rPr>
          <w:rFonts w:ascii="Arial" w:hAnsi="Arial" w:cs="Arial"/>
        </w:rPr>
      </w:pPr>
    </w:p>
    <w:p w14:paraId="31C5CD7E" w14:textId="77777777" w:rsidR="00F90CFF" w:rsidRPr="00D003FC" w:rsidRDefault="00F90CFF">
      <w:pPr>
        <w:autoSpaceDE/>
        <w:autoSpaceDN/>
        <w:spacing w:after="160" w:line="259" w:lineRule="auto"/>
        <w:rPr>
          <w:rFonts w:ascii="Arial" w:hAnsi="Arial" w:cs="Arial"/>
        </w:rPr>
      </w:pPr>
      <w:r w:rsidRPr="00D003FC">
        <w:rPr>
          <w:rFonts w:ascii="Arial" w:hAnsi="Arial" w:cs="Arial"/>
          <w:cs/>
        </w:rPr>
        <w:br w:type="page"/>
      </w:r>
    </w:p>
    <w:p w14:paraId="0C691885" w14:textId="77777777" w:rsidR="006C5DA1" w:rsidRPr="00D003FC" w:rsidRDefault="00C81182" w:rsidP="00020B84">
      <w:pPr>
        <w:spacing w:before="240" w:after="120" w:line="380" w:lineRule="exact"/>
        <w:ind w:left="630" w:hanging="630"/>
        <w:jc w:val="thaiDistribute"/>
        <w:rPr>
          <w:rFonts w:ascii="Arial" w:hAnsi="Arial" w:cs="Arial"/>
        </w:rPr>
      </w:pPr>
      <w:r w:rsidRPr="00D003FC">
        <w:rPr>
          <w:rFonts w:ascii="Arial" w:hAnsi="Arial" w:cs="Arial"/>
        </w:rPr>
        <w:lastRenderedPageBreak/>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.2</w:t>
      </w:r>
      <w:r w:rsidR="006C5DA1" w:rsidRPr="00D003FC">
        <w:rPr>
          <w:rFonts w:ascii="Arial" w:hAnsi="Arial" w:cs="Arial"/>
        </w:rPr>
        <w:tab/>
      </w:r>
      <w:r w:rsidR="00F74695" w:rsidRPr="00D003FC">
        <w:rPr>
          <w:rFonts w:ascii="Arial" w:hAnsi="Arial" w:cs="Arial"/>
        </w:rPr>
        <w:t>Investments in d</w:t>
      </w:r>
      <w:r w:rsidR="005F5B06" w:rsidRPr="00D003FC">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29F36EA1" w14:textId="77777777" w:rsidTr="00F90CFF">
        <w:trPr>
          <w:trHeight w:val="58"/>
        </w:trPr>
        <w:tc>
          <w:tcPr>
            <w:tcW w:w="3330" w:type="dxa"/>
            <w:tcBorders>
              <w:top w:val="nil"/>
              <w:left w:val="nil"/>
              <w:bottom w:val="nil"/>
              <w:right w:val="nil"/>
            </w:tcBorders>
            <w:shd w:val="clear" w:color="auto" w:fill="auto"/>
            <w:noWrap/>
            <w:vAlign w:val="center"/>
            <w:hideMark/>
          </w:tcPr>
          <w:p w14:paraId="36DE4D35" w14:textId="77777777" w:rsidR="00C81182" w:rsidRPr="00D003FC" w:rsidRDefault="00C81182" w:rsidP="00CC5812">
            <w:pPr>
              <w:spacing w:line="320" w:lineRule="exact"/>
              <w:rPr>
                <w:rFonts w:ascii="Arial" w:hAnsi="Arial" w:cs="Arial"/>
                <w:sz w:val="16"/>
                <w:szCs w:val="16"/>
              </w:rPr>
            </w:pPr>
          </w:p>
        </w:tc>
        <w:tc>
          <w:tcPr>
            <w:tcW w:w="5670" w:type="dxa"/>
            <w:gridSpan w:val="4"/>
            <w:tcBorders>
              <w:top w:val="nil"/>
              <w:left w:val="nil"/>
              <w:bottom w:val="nil"/>
              <w:right w:val="nil"/>
            </w:tcBorders>
          </w:tcPr>
          <w:p w14:paraId="0944A826" w14:textId="77777777" w:rsidR="00C81182" w:rsidRPr="00D003FC" w:rsidRDefault="00BE7F2A" w:rsidP="00CC5812">
            <w:pPr>
              <w:spacing w:line="320" w:lineRule="exact"/>
              <w:jc w:val="right"/>
              <w:rPr>
                <w:rFonts w:ascii="Arial" w:hAnsi="Arial" w:cs="Arial"/>
                <w:sz w:val="16"/>
                <w:szCs w:val="16"/>
                <w:cs/>
              </w:rPr>
            </w:pPr>
            <w:r w:rsidRPr="00D003FC">
              <w:rPr>
                <w:rFonts w:ascii="Arial" w:hAnsi="Arial" w:cs="Arial"/>
                <w:sz w:val="16"/>
                <w:szCs w:val="16"/>
                <w:cs/>
              </w:rPr>
              <w:t>(</w:t>
            </w:r>
            <w:r w:rsidR="00C81182" w:rsidRPr="00D003FC">
              <w:rPr>
                <w:rFonts w:ascii="Arial" w:hAnsi="Arial" w:cs="Arial"/>
                <w:sz w:val="16"/>
                <w:szCs w:val="16"/>
              </w:rPr>
              <w:t>Unit</w:t>
            </w:r>
            <w:r w:rsidR="00C81182" w:rsidRPr="00D003FC">
              <w:rPr>
                <w:rFonts w:ascii="Arial" w:hAnsi="Arial" w:cs="Arial"/>
                <w:sz w:val="16"/>
                <w:szCs w:val="16"/>
                <w:cs/>
              </w:rPr>
              <w:t xml:space="preserve">: </w:t>
            </w:r>
            <w:r w:rsidR="00C81182" w:rsidRPr="00D003FC">
              <w:rPr>
                <w:rFonts w:ascii="Arial" w:hAnsi="Arial" w:cs="Arial"/>
                <w:sz w:val="16"/>
                <w:szCs w:val="16"/>
              </w:rPr>
              <w:t>Million Baht</w:t>
            </w:r>
            <w:r w:rsidRPr="00D003FC">
              <w:rPr>
                <w:rFonts w:ascii="Arial" w:hAnsi="Arial" w:cs="Arial"/>
                <w:sz w:val="16"/>
                <w:szCs w:val="16"/>
                <w:cs/>
              </w:rPr>
              <w:t>)</w:t>
            </w:r>
          </w:p>
        </w:tc>
      </w:tr>
      <w:tr w:rsidR="00CF4B1A" w:rsidRPr="00D003FC" w14:paraId="555A82FE" w14:textId="77777777" w:rsidTr="00F90CFF">
        <w:trPr>
          <w:trHeight w:val="360"/>
        </w:trPr>
        <w:tc>
          <w:tcPr>
            <w:tcW w:w="3330" w:type="dxa"/>
            <w:tcBorders>
              <w:top w:val="nil"/>
              <w:left w:val="nil"/>
              <w:bottom w:val="nil"/>
              <w:right w:val="nil"/>
            </w:tcBorders>
            <w:shd w:val="clear" w:color="auto" w:fill="auto"/>
            <w:noWrap/>
            <w:vAlign w:val="center"/>
            <w:hideMark/>
          </w:tcPr>
          <w:p w14:paraId="7AE7F27F" w14:textId="77777777" w:rsidR="00C81182" w:rsidRPr="00D003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hideMark/>
          </w:tcPr>
          <w:p w14:paraId="2F4EF470"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835" w:type="dxa"/>
            <w:gridSpan w:val="2"/>
            <w:tcBorders>
              <w:top w:val="nil"/>
              <w:left w:val="nil"/>
              <w:bottom w:val="nil"/>
              <w:right w:val="nil"/>
            </w:tcBorders>
            <w:shd w:val="clear" w:color="auto" w:fill="auto"/>
            <w:noWrap/>
            <w:vAlign w:val="center"/>
            <w:hideMark/>
          </w:tcPr>
          <w:p w14:paraId="030441BC"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w:t>
            </w:r>
            <w:r w:rsidRPr="00D003FC">
              <w:rPr>
                <w:rFonts w:ascii="Arial" w:hAnsi="Arial" w:cs="Arial"/>
                <w:sz w:val="16"/>
                <w:szCs w:val="16"/>
                <w:cs/>
              </w:rPr>
              <w:t xml:space="preserve"> </w:t>
            </w:r>
            <w:r w:rsidRPr="00D003FC">
              <w:rPr>
                <w:rFonts w:ascii="Arial" w:hAnsi="Arial" w:cs="Arial"/>
                <w:sz w:val="16"/>
                <w:szCs w:val="16"/>
              </w:rPr>
              <w:t>statements</w:t>
            </w:r>
          </w:p>
        </w:tc>
      </w:tr>
      <w:tr w:rsidR="00CF4B1A" w:rsidRPr="00D003FC" w14:paraId="27BEA669" w14:textId="77777777" w:rsidTr="00F90CFF">
        <w:trPr>
          <w:trHeight w:val="58"/>
        </w:trPr>
        <w:tc>
          <w:tcPr>
            <w:tcW w:w="3330" w:type="dxa"/>
            <w:tcBorders>
              <w:top w:val="nil"/>
              <w:left w:val="nil"/>
              <w:bottom w:val="nil"/>
              <w:right w:val="nil"/>
            </w:tcBorders>
            <w:shd w:val="clear" w:color="auto" w:fill="auto"/>
            <w:noWrap/>
            <w:vAlign w:val="center"/>
          </w:tcPr>
          <w:p w14:paraId="0C601EE0" w14:textId="77777777" w:rsidR="00C81182" w:rsidRPr="00D003FC" w:rsidRDefault="00C81182" w:rsidP="00CC5812">
            <w:pPr>
              <w:spacing w:line="320" w:lineRule="exact"/>
              <w:rPr>
                <w:rFonts w:ascii="Arial" w:hAnsi="Arial" w:cs="Arial"/>
                <w:sz w:val="16"/>
                <w:szCs w:val="16"/>
              </w:rPr>
            </w:pPr>
          </w:p>
        </w:tc>
        <w:tc>
          <w:tcPr>
            <w:tcW w:w="2835" w:type="dxa"/>
            <w:gridSpan w:val="2"/>
            <w:tcBorders>
              <w:top w:val="nil"/>
              <w:left w:val="nil"/>
              <w:bottom w:val="nil"/>
              <w:right w:val="nil"/>
            </w:tcBorders>
            <w:shd w:val="clear" w:color="auto" w:fill="auto"/>
            <w:noWrap/>
            <w:vAlign w:val="center"/>
          </w:tcPr>
          <w:p w14:paraId="5E8D1E43"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Fair value</w:t>
            </w:r>
          </w:p>
        </w:tc>
        <w:tc>
          <w:tcPr>
            <w:tcW w:w="2835" w:type="dxa"/>
            <w:gridSpan w:val="2"/>
            <w:tcBorders>
              <w:top w:val="nil"/>
              <w:left w:val="nil"/>
              <w:bottom w:val="nil"/>
              <w:right w:val="nil"/>
            </w:tcBorders>
            <w:shd w:val="clear" w:color="auto" w:fill="auto"/>
            <w:noWrap/>
            <w:vAlign w:val="center"/>
          </w:tcPr>
          <w:p w14:paraId="66CED498" w14:textId="77777777" w:rsidR="00C81182" w:rsidRPr="00D003FC" w:rsidRDefault="00C81182"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Fair value</w:t>
            </w:r>
          </w:p>
        </w:tc>
      </w:tr>
      <w:tr w:rsidR="00B35FEF" w:rsidRPr="00D003FC" w14:paraId="2C5AAD46" w14:textId="77777777" w:rsidTr="00F90CFF">
        <w:trPr>
          <w:trHeight w:val="58"/>
        </w:trPr>
        <w:tc>
          <w:tcPr>
            <w:tcW w:w="3330" w:type="dxa"/>
            <w:tcBorders>
              <w:top w:val="nil"/>
              <w:left w:val="nil"/>
              <w:bottom w:val="nil"/>
              <w:right w:val="nil"/>
            </w:tcBorders>
            <w:shd w:val="clear" w:color="auto" w:fill="auto"/>
            <w:noWrap/>
            <w:vAlign w:val="center"/>
            <w:hideMark/>
          </w:tcPr>
          <w:p w14:paraId="5802BFCB" w14:textId="77777777" w:rsidR="00B35FEF" w:rsidRPr="00D003FC" w:rsidRDefault="00B35FEF" w:rsidP="00B35FEF">
            <w:pPr>
              <w:spacing w:line="320" w:lineRule="exact"/>
              <w:rPr>
                <w:rFonts w:ascii="Arial" w:hAnsi="Arial" w:cs="Arial"/>
                <w:sz w:val="16"/>
                <w:szCs w:val="16"/>
              </w:rPr>
            </w:pPr>
          </w:p>
        </w:tc>
        <w:tc>
          <w:tcPr>
            <w:tcW w:w="1417" w:type="dxa"/>
            <w:tcBorders>
              <w:top w:val="nil"/>
              <w:left w:val="nil"/>
              <w:bottom w:val="nil"/>
              <w:right w:val="nil"/>
            </w:tcBorders>
            <w:shd w:val="clear" w:color="auto" w:fill="auto"/>
            <w:noWrap/>
            <w:vAlign w:val="center"/>
          </w:tcPr>
          <w:p w14:paraId="7C84AAAE" w14:textId="7C957347"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418" w:type="dxa"/>
            <w:tcBorders>
              <w:top w:val="nil"/>
              <w:left w:val="nil"/>
              <w:bottom w:val="nil"/>
              <w:right w:val="nil"/>
            </w:tcBorders>
            <w:vAlign w:val="center"/>
          </w:tcPr>
          <w:p w14:paraId="0894D08C" w14:textId="695EE8A0"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c>
          <w:tcPr>
            <w:tcW w:w="1417" w:type="dxa"/>
            <w:tcBorders>
              <w:top w:val="nil"/>
              <w:left w:val="nil"/>
              <w:bottom w:val="nil"/>
              <w:right w:val="nil"/>
            </w:tcBorders>
            <w:shd w:val="clear" w:color="auto" w:fill="auto"/>
            <w:noWrap/>
            <w:vAlign w:val="center"/>
          </w:tcPr>
          <w:p w14:paraId="50113DBC" w14:textId="4D33D325"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30 June </w:t>
            </w:r>
            <w:r w:rsidRPr="00D003FC">
              <w:rPr>
                <w:rFonts w:ascii="Arial" w:hAnsi="Arial" w:cs="Arial"/>
                <w:sz w:val="16"/>
                <w:szCs w:val="16"/>
                <w:cs/>
              </w:rPr>
              <w:t xml:space="preserve">        </w:t>
            </w:r>
            <w:r w:rsidRPr="00D003FC">
              <w:rPr>
                <w:rFonts w:ascii="Arial" w:hAnsi="Arial" w:cs="Arial"/>
                <w:sz w:val="16"/>
                <w:szCs w:val="16"/>
              </w:rPr>
              <w:t>2024</w:t>
            </w:r>
          </w:p>
        </w:tc>
        <w:tc>
          <w:tcPr>
            <w:tcW w:w="1418" w:type="dxa"/>
            <w:tcBorders>
              <w:top w:val="nil"/>
              <w:left w:val="nil"/>
              <w:bottom w:val="nil"/>
              <w:right w:val="nil"/>
            </w:tcBorders>
            <w:vAlign w:val="center"/>
          </w:tcPr>
          <w:p w14:paraId="407A3BF3" w14:textId="7AD42576"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B35FEF" w:rsidRPr="00D003FC" w14:paraId="287A5A21" w14:textId="77777777" w:rsidTr="00F90CFF">
        <w:trPr>
          <w:trHeight w:val="66"/>
        </w:trPr>
        <w:tc>
          <w:tcPr>
            <w:tcW w:w="3330" w:type="dxa"/>
            <w:tcBorders>
              <w:top w:val="nil"/>
              <w:left w:val="nil"/>
              <w:bottom w:val="nil"/>
              <w:right w:val="nil"/>
            </w:tcBorders>
            <w:shd w:val="clear" w:color="auto" w:fill="auto"/>
            <w:noWrap/>
            <w:vAlign w:val="bottom"/>
          </w:tcPr>
          <w:p w14:paraId="2DB621A9" w14:textId="77777777" w:rsidR="00B35FEF" w:rsidRPr="00D003FC" w:rsidRDefault="00B35FEF" w:rsidP="00B35FEF">
            <w:pPr>
              <w:snapToGrid w:val="0"/>
              <w:spacing w:line="320" w:lineRule="exact"/>
              <w:ind w:left="270" w:right="-18" w:hanging="270"/>
              <w:rPr>
                <w:rFonts w:ascii="Arial" w:hAnsi="Arial" w:cs="Arial"/>
                <w:sz w:val="16"/>
                <w:szCs w:val="16"/>
              </w:rPr>
            </w:pPr>
            <w:r w:rsidRPr="00D003FC">
              <w:rPr>
                <w:rFonts w:ascii="Arial" w:hAnsi="Arial" w:cs="Arial"/>
                <w:sz w:val="16"/>
                <w:szCs w:val="16"/>
              </w:rPr>
              <w:t xml:space="preserve">Government and state enterprise securities </w:t>
            </w:r>
          </w:p>
        </w:tc>
        <w:tc>
          <w:tcPr>
            <w:tcW w:w="1417" w:type="dxa"/>
            <w:noWrap/>
            <w:vAlign w:val="bottom"/>
          </w:tcPr>
          <w:p w14:paraId="3F3611F5" w14:textId="67AD7EC7" w:rsidR="00B35FEF" w:rsidRPr="00D003FC" w:rsidRDefault="00FB180F" w:rsidP="00B35FEF">
            <w:pPr>
              <w:tabs>
                <w:tab w:val="decimal" w:pos="975"/>
              </w:tabs>
              <w:spacing w:line="320" w:lineRule="exact"/>
              <w:rPr>
                <w:rFonts w:ascii="Arial" w:hAnsi="Arial" w:cs="Arial"/>
                <w:sz w:val="16"/>
                <w:szCs w:val="16"/>
              </w:rPr>
            </w:pPr>
            <w:r w:rsidRPr="00D003FC">
              <w:rPr>
                <w:rFonts w:ascii="Arial" w:hAnsi="Arial" w:cs="Arial"/>
                <w:sz w:val="16"/>
                <w:szCs w:val="16"/>
              </w:rPr>
              <w:t>251,062</w:t>
            </w:r>
          </w:p>
        </w:tc>
        <w:tc>
          <w:tcPr>
            <w:tcW w:w="1418" w:type="dxa"/>
            <w:tcBorders>
              <w:top w:val="nil"/>
              <w:left w:val="nil"/>
              <w:bottom w:val="nil"/>
              <w:right w:val="nil"/>
            </w:tcBorders>
            <w:vAlign w:val="bottom"/>
          </w:tcPr>
          <w:p w14:paraId="185BBB5F" w14:textId="7468451B" w:rsidR="00B35FEF" w:rsidRPr="00D003FC" w:rsidRDefault="00B35FEF" w:rsidP="00B35FEF">
            <w:pPr>
              <w:tabs>
                <w:tab w:val="decimal" w:pos="975"/>
              </w:tabs>
              <w:spacing w:line="320" w:lineRule="exact"/>
              <w:rPr>
                <w:rFonts w:ascii="Arial" w:hAnsi="Arial" w:cs="Arial"/>
                <w:sz w:val="16"/>
                <w:szCs w:val="16"/>
                <w:cs/>
              </w:rPr>
            </w:pPr>
            <w:r w:rsidRPr="00D003FC">
              <w:rPr>
                <w:rFonts w:ascii="Arial" w:hAnsi="Arial" w:cs="Arial"/>
                <w:sz w:val="16"/>
                <w:szCs w:val="16"/>
              </w:rPr>
              <w:t>176,371</w:t>
            </w:r>
          </w:p>
        </w:tc>
        <w:tc>
          <w:tcPr>
            <w:tcW w:w="1417" w:type="dxa"/>
            <w:noWrap/>
            <w:vAlign w:val="bottom"/>
          </w:tcPr>
          <w:p w14:paraId="122FFD69" w14:textId="59E41A93" w:rsidR="00B35FEF" w:rsidRPr="00D003FC" w:rsidRDefault="00FB180F" w:rsidP="00B35FEF">
            <w:pPr>
              <w:tabs>
                <w:tab w:val="decimal" w:pos="975"/>
              </w:tabs>
              <w:spacing w:line="320" w:lineRule="exact"/>
              <w:rPr>
                <w:rFonts w:ascii="Arial" w:hAnsi="Arial" w:cs="Arial"/>
                <w:sz w:val="16"/>
                <w:szCs w:val="16"/>
                <w:cs/>
              </w:rPr>
            </w:pPr>
            <w:r w:rsidRPr="00D003FC">
              <w:rPr>
                <w:rFonts w:ascii="Arial" w:hAnsi="Arial" w:cs="Arial"/>
                <w:sz w:val="16"/>
                <w:szCs w:val="16"/>
              </w:rPr>
              <w:t>251,062</w:t>
            </w:r>
          </w:p>
        </w:tc>
        <w:tc>
          <w:tcPr>
            <w:tcW w:w="1418" w:type="dxa"/>
            <w:tcBorders>
              <w:top w:val="nil"/>
              <w:left w:val="nil"/>
              <w:bottom w:val="nil"/>
              <w:right w:val="nil"/>
            </w:tcBorders>
            <w:vAlign w:val="bottom"/>
          </w:tcPr>
          <w:p w14:paraId="56196D13" w14:textId="57744D5C" w:rsidR="00B35FEF" w:rsidRPr="00D003FC" w:rsidRDefault="00B35FEF" w:rsidP="00B35FEF">
            <w:pPr>
              <w:tabs>
                <w:tab w:val="decimal" w:pos="975"/>
              </w:tabs>
              <w:spacing w:line="320" w:lineRule="exact"/>
              <w:rPr>
                <w:rFonts w:ascii="Arial" w:hAnsi="Arial" w:cs="Arial"/>
                <w:sz w:val="16"/>
                <w:szCs w:val="16"/>
                <w:cs/>
              </w:rPr>
            </w:pPr>
            <w:r w:rsidRPr="00D003FC">
              <w:rPr>
                <w:rFonts w:ascii="Arial" w:hAnsi="Arial" w:cs="Arial"/>
                <w:sz w:val="16"/>
                <w:szCs w:val="16"/>
              </w:rPr>
              <w:t>176,371</w:t>
            </w:r>
          </w:p>
        </w:tc>
      </w:tr>
      <w:tr w:rsidR="00B35FEF" w:rsidRPr="00D003FC" w14:paraId="11E13BAA" w14:textId="77777777" w:rsidTr="00F90CFF">
        <w:trPr>
          <w:trHeight w:val="66"/>
        </w:trPr>
        <w:tc>
          <w:tcPr>
            <w:tcW w:w="3330" w:type="dxa"/>
            <w:tcBorders>
              <w:top w:val="nil"/>
              <w:left w:val="nil"/>
              <w:bottom w:val="nil"/>
              <w:right w:val="nil"/>
            </w:tcBorders>
            <w:shd w:val="clear" w:color="auto" w:fill="auto"/>
            <w:noWrap/>
            <w:vAlign w:val="bottom"/>
            <w:hideMark/>
          </w:tcPr>
          <w:p w14:paraId="78E070DD" w14:textId="77777777" w:rsidR="00B35FEF" w:rsidRPr="00D003FC" w:rsidRDefault="00B35FEF" w:rsidP="00B35FEF">
            <w:pPr>
              <w:snapToGrid w:val="0"/>
              <w:spacing w:line="320" w:lineRule="exact"/>
              <w:ind w:left="270" w:right="90" w:hanging="270"/>
              <w:jc w:val="both"/>
              <w:rPr>
                <w:rFonts w:ascii="Arial" w:hAnsi="Arial" w:cs="Arial"/>
                <w:sz w:val="16"/>
                <w:szCs w:val="16"/>
              </w:rPr>
            </w:pPr>
            <w:r w:rsidRPr="00D003FC">
              <w:rPr>
                <w:rFonts w:ascii="Arial" w:hAnsi="Arial" w:cs="Arial"/>
                <w:sz w:val="16"/>
                <w:szCs w:val="16"/>
              </w:rPr>
              <w:t>Private enterprise debt securities</w:t>
            </w:r>
          </w:p>
        </w:tc>
        <w:tc>
          <w:tcPr>
            <w:tcW w:w="1417" w:type="dxa"/>
            <w:noWrap/>
            <w:vAlign w:val="bottom"/>
          </w:tcPr>
          <w:p w14:paraId="5556B60F" w14:textId="790B3FA2" w:rsidR="00B35FEF" w:rsidRPr="00D003FC" w:rsidRDefault="00FB180F" w:rsidP="00B35FEF">
            <w:pPr>
              <w:tabs>
                <w:tab w:val="decimal" w:pos="975"/>
              </w:tabs>
              <w:spacing w:line="320" w:lineRule="exact"/>
              <w:rPr>
                <w:rFonts w:ascii="Arial" w:hAnsi="Arial" w:cs="Arial"/>
                <w:sz w:val="16"/>
                <w:szCs w:val="16"/>
              </w:rPr>
            </w:pPr>
            <w:r w:rsidRPr="00D003FC">
              <w:rPr>
                <w:rFonts w:ascii="Arial" w:hAnsi="Arial" w:cs="Arial"/>
                <w:sz w:val="16"/>
                <w:szCs w:val="16"/>
              </w:rPr>
              <w:t>8,728</w:t>
            </w:r>
          </w:p>
        </w:tc>
        <w:tc>
          <w:tcPr>
            <w:tcW w:w="1418" w:type="dxa"/>
            <w:tcBorders>
              <w:top w:val="nil"/>
              <w:left w:val="nil"/>
              <w:bottom w:val="nil"/>
              <w:right w:val="nil"/>
            </w:tcBorders>
            <w:vAlign w:val="bottom"/>
          </w:tcPr>
          <w:p w14:paraId="7A934D50" w14:textId="514F0B02"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rPr>
              <w:t>8,346</w:t>
            </w:r>
          </w:p>
        </w:tc>
        <w:tc>
          <w:tcPr>
            <w:tcW w:w="1417" w:type="dxa"/>
            <w:noWrap/>
            <w:vAlign w:val="bottom"/>
          </w:tcPr>
          <w:p w14:paraId="0009FD89" w14:textId="24C11B22" w:rsidR="00B35FEF" w:rsidRPr="00D003FC" w:rsidRDefault="00FB180F" w:rsidP="00B35FEF">
            <w:pPr>
              <w:tabs>
                <w:tab w:val="decimal" w:pos="975"/>
              </w:tabs>
              <w:spacing w:line="320" w:lineRule="exact"/>
              <w:rPr>
                <w:rFonts w:ascii="Arial" w:hAnsi="Arial" w:cs="Arial"/>
                <w:sz w:val="16"/>
                <w:szCs w:val="16"/>
              </w:rPr>
            </w:pPr>
            <w:r w:rsidRPr="00D003FC">
              <w:rPr>
                <w:rFonts w:ascii="Arial" w:hAnsi="Arial" w:cs="Arial"/>
                <w:sz w:val="16"/>
                <w:szCs w:val="16"/>
              </w:rPr>
              <w:t>9,785</w:t>
            </w:r>
          </w:p>
        </w:tc>
        <w:tc>
          <w:tcPr>
            <w:tcW w:w="1418" w:type="dxa"/>
            <w:tcBorders>
              <w:top w:val="nil"/>
              <w:left w:val="nil"/>
              <w:bottom w:val="nil"/>
              <w:right w:val="nil"/>
            </w:tcBorders>
            <w:vAlign w:val="bottom"/>
          </w:tcPr>
          <w:p w14:paraId="1A5033D5" w14:textId="612E12E0" w:rsidR="00B35FEF" w:rsidRPr="00D003FC" w:rsidRDefault="00B35FEF" w:rsidP="00B35FEF">
            <w:pPr>
              <w:tabs>
                <w:tab w:val="decimal" w:pos="975"/>
              </w:tabs>
              <w:spacing w:line="320" w:lineRule="exact"/>
              <w:rPr>
                <w:rFonts w:ascii="Arial" w:hAnsi="Arial" w:cs="Arial"/>
                <w:sz w:val="16"/>
                <w:szCs w:val="16"/>
              </w:rPr>
            </w:pPr>
            <w:r w:rsidRPr="00D003FC">
              <w:rPr>
                <w:rFonts w:ascii="Arial" w:hAnsi="Arial" w:cs="Arial"/>
                <w:sz w:val="16"/>
                <w:szCs w:val="16"/>
              </w:rPr>
              <w:t>9,239</w:t>
            </w:r>
          </w:p>
        </w:tc>
      </w:tr>
      <w:tr w:rsidR="00B35FEF" w:rsidRPr="00D003FC" w14:paraId="7CB77296" w14:textId="77777777" w:rsidTr="00F90CFF">
        <w:trPr>
          <w:trHeight w:val="66"/>
        </w:trPr>
        <w:tc>
          <w:tcPr>
            <w:tcW w:w="3330" w:type="dxa"/>
            <w:tcBorders>
              <w:top w:val="nil"/>
              <w:left w:val="nil"/>
              <w:bottom w:val="nil"/>
              <w:right w:val="nil"/>
            </w:tcBorders>
            <w:shd w:val="clear" w:color="auto" w:fill="auto"/>
            <w:noWrap/>
            <w:vAlign w:val="bottom"/>
            <w:hideMark/>
          </w:tcPr>
          <w:p w14:paraId="08BA9C42"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Foreign debt securities</w:t>
            </w:r>
          </w:p>
        </w:tc>
        <w:tc>
          <w:tcPr>
            <w:tcW w:w="1417" w:type="dxa"/>
            <w:noWrap/>
            <w:vAlign w:val="bottom"/>
          </w:tcPr>
          <w:p w14:paraId="7A09336F" w14:textId="62A78CDF" w:rsidR="00B35FEF" w:rsidRPr="00D003FC" w:rsidRDefault="00FB180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52,783</w:t>
            </w:r>
          </w:p>
        </w:tc>
        <w:tc>
          <w:tcPr>
            <w:tcW w:w="1418" w:type="dxa"/>
            <w:tcBorders>
              <w:left w:val="nil"/>
              <w:right w:val="nil"/>
            </w:tcBorders>
            <w:vAlign w:val="bottom"/>
          </w:tcPr>
          <w:p w14:paraId="4E071E75" w14:textId="4CBB7AD1"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62,043</w:t>
            </w:r>
          </w:p>
        </w:tc>
        <w:tc>
          <w:tcPr>
            <w:tcW w:w="1417" w:type="dxa"/>
            <w:noWrap/>
            <w:vAlign w:val="bottom"/>
          </w:tcPr>
          <w:p w14:paraId="02283CF5" w14:textId="356B3D3F" w:rsidR="00B35FEF" w:rsidRPr="00D003FC" w:rsidRDefault="00FB180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52,783</w:t>
            </w:r>
          </w:p>
        </w:tc>
        <w:tc>
          <w:tcPr>
            <w:tcW w:w="1418" w:type="dxa"/>
            <w:tcBorders>
              <w:left w:val="nil"/>
              <w:right w:val="nil"/>
            </w:tcBorders>
            <w:vAlign w:val="bottom"/>
          </w:tcPr>
          <w:p w14:paraId="5CB73D4C" w14:textId="1D5B4FE1" w:rsidR="00B35FEF" w:rsidRPr="00D003FC" w:rsidRDefault="00B35FEF" w:rsidP="00B35FEF">
            <w:pPr>
              <w:pBdr>
                <w:bottom w:val="sing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62,043</w:t>
            </w:r>
          </w:p>
        </w:tc>
      </w:tr>
      <w:tr w:rsidR="00B35FEF" w:rsidRPr="00D003FC" w14:paraId="771D2624" w14:textId="77777777" w:rsidTr="00F90CFF">
        <w:trPr>
          <w:trHeight w:val="66"/>
        </w:trPr>
        <w:tc>
          <w:tcPr>
            <w:tcW w:w="3330" w:type="dxa"/>
            <w:tcBorders>
              <w:top w:val="nil"/>
              <w:left w:val="nil"/>
              <w:bottom w:val="nil"/>
              <w:right w:val="nil"/>
            </w:tcBorders>
            <w:shd w:val="clear" w:color="auto" w:fill="auto"/>
            <w:noWrap/>
            <w:vAlign w:val="center"/>
            <w:hideMark/>
          </w:tcPr>
          <w:p w14:paraId="24B3DD81" w14:textId="77777777" w:rsidR="00B35FEF" w:rsidRPr="00D003FC" w:rsidRDefault="00B35FEF" w:rsidP="00B35FEF">
            <w:pPr>
              <w:spacing w:line="320" w:lineRule="exact"/>
              <w:ind w:left="157" w:hanging="157"/>
              <w:rPr>
                <w:rFonts w:ascii="Arial" w:hAnsi="Arial" w:cs="Arial"/>
                <w:sz w:val="16"/>
                <w:szCs w:val="16"/>
                <w:u w:val="single"/>
              </w:rPr>
            </w:pPr>
            <w:r w:rsidRPr="00D003FC">
              <w:rPr>
                <w:rFonts w:ascii="Arial" w:hAnsi="Arial" w:cs="Arial"/>
                <w:sz w:val="16"/>
                <w:szCs w:val="16"/>
              </w:rPr>
              <w:t>Total</w:t>
            </w:r>
          </w:p>
        </w:tc>
        <w:tc>
          <w:tcPr>
            <w:tcW w:w="1417" w:type="dxa"/>
            <w:noWrap/>
            <w:vAlign w:val="bottom"/>
          </w:tcPr>
          <w:p w14:paraId="23455ED4" w14:textId="746F9B86" w:rsidR="00B35FEF" w:rsidRPr="00D003FC" w:rsidRDefault="00FB180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312,573</w:t>
            </w:r>
          </w:p>
        </w:tc>
        <w:tc>
          <w:tcPr>
            <w:tcW w:w="1418" w:type="dxa"/>
            <w:tcBorders>
              <w:top w:val="nil"/>
              <w:left w:val="nil"/>
              <w:bottom w:val="nil"/>
              <w:right w:val="nil"/>
            </w:tcBorders>
            <w:vAlign w:val="bottom"/>
          </w:tcPr>
          <w:p w14:paraId="3753B100" w14:textId="389FE592"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246,760</w:t>
            </w:r>
          </w:p>
        </w:tc>
        <w:tc>
          <w:tcPr>
            <w:tcW w:w="1417" w:type="dxa"/>
            <w:noWrap/>
            <w:vAlign w:val="bottom"/>
          </w:tcPr>
          <w:p w14:paraId="20BA1981" w14:textId="2F3BF66E" w:rsidR="00B35FEF" w:rsidRPr="00D003FC" w:rsidRDefault="00FB180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313,630</w:t>
            </w:r>
          </w:p>
        </w:tc>
        <w:tc>
          <w:tcPr>
            <w:tcW w:w="1418" w:type="dxa"/>
            <w:tcBorders>
              <w:top w:val="nil"/>
              <w:left w:val="nil"/>
              <w:bottom w:val="nil"/>
              <w:right w:val="nil"/>
            </w:tcBorders>
            <w:vAlign w:val="bottom"/>
          </w:tcPr>
          <w:p w14:paraId="1E712ECD" w14:textId="47D1DEE4"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rPr>
              <w:t>247,653</w:t>
            </w:r>
          </w:p>
        </w:tc>
      </w:tr>
      <w:tr w:rsidR="00B35FEF" w:rsidRPr="00D003FC" w14:paraId="3A4B805D" w14:textId="77777777" w:rsidTr="00F90CFF">
        <w:trPr>
          <w:trHeight w:val="360"/>
        </w:trPr>
        <w:tc>
          <w:tcPr>
            <w:tcW w:w="3330" w:type="dxa"/>
            <w:tcBorders>
              <w:top w:val="nil"/>
              <w:left w:val="nil"/>
              <w:bottom w:val="nil"/>
              <w:right w:val="nil"/>
            </w:tcBorders>
            <w:shd w:val="clear" w:color="auto" w:fill="auto"/>
            <w:noWrap/>
            <w:vAlign w:val="center"/>
            <w:hideMark/>
          </w:tcPr>
          <w:p w14:paraId="344D31B5" w14:textId="77777777" w:rsidR="00B35FEF" w:rsidRPr="00D003FC" w:rsidRDefault="00B35FEF" w:rsidP="00B35FEF">
            <w:pPr>
              <w:spacing w:line="320" w:lineRule="exact"/>
              <w:ind w:left="157" w:hanging="157"/>
              <w:rPr>
                <w:rFonts w:ascii="Arial" w:hAnsi="Arial" w:cs="Arial"/>
                <w:sz w:val="16"/>
                <w:szCs w:val="16"/>
              </w:rPr>
            </w:pPr>
            <w:r w:rsidRPr="00D003FC">
              <w:rPr>
                <w:rFonts w:ascii="Arial" w:hAnsi="Arial" w:cs="Arial"/>
                <w:sz w:val="16"/>
                <w:szCs w:val="16"/>
              </w:rPr>
              <w:t>Allowance for expected credit losses</w:t>
            </w:r>
          </w:p>
        </w:tc>
        <w:tc>
          <w:tcPr>
            <w:tcW w:w="1417" w:type="dxa"/>
            <w:noWrap/>
            <w:vAlign w:val="bottom"/>
          </w:tcPr>
          <w:p w14:paraId="1078C5B2" w14:textId="186C79D5" w:rsidR="00B35FEF" w:rsidRPr="00D003FC" w:rsidRDefault="00FB180F" w:rsidP="00B35FEF">
            <w:pPr>
              <w:pBdr>
                <w:bottom w:val="double" w:sz="4" w:space="1" w:color="auto"/>
              </w:pBdr>
              <w:tabs>
                <w:tab w:val="decimal" w:pos="975"/>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927</w:t>
            </w:r>
            <w:r w:rsidRPr="00D003FC">
              <w:rPr>
                <w:rFonts w:ascii="Arial" w:hAnsi="Arial" w:cs="Arial"/>
                <w:sz w:val="16"/>
                <w:szCs w:val="16"/>
                <w:cs/>
              </w:rPr>
              <w:t>)</w:t>
            </w:r>
          </w:p>
        </w:tc>
        <w:tc>
          <w:tcPr>
            <w:tcW w:w="1418" w:type="dxa"/>
            <w:tcBorders>
              <w:left w:val="nil"/>
              <w:right w:val="nil"/>
            </w:tcBorders>
            <w:vAlign w:val="bottom"/>
          </w:tcPr>
          <w:p w14:paraId="04450872" w14:textId="7BB90042"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945</w:t>
            </w:r>
            <w:r w:rsidRPr="00D003FC">
              <w:rPr>
                <w:rFonts w:ascii="Arial" w:hAnsi="Arial" w:cs="Arial"/>
                <w:sz w:val="16"/>
                <w:szCs w:val="16"/>
                <w:cs/>
              </w:rPr>
              <w:t>)</w:t>
            </w:r>
          </w:p>
        </w:tc>
        <w:tc>
          <w:tcPr>
            <w:tcW w:w="1417" w:type="dxa"/>
            <w:noWrap/>
            <w:vAlign w:val="bottom"/>
          </w:tcPr>
          <w:p w14:paraId="6761BB87" w14:textId="65D05704" w:rsidR="00B35FEF" w:rsidRPr="00D003FC" w:rsidRDefault="00FB180F" w:rsidP="00B35FEF">
            <w:pPr>
              <w:pBdr>
                <w:bottom w:val="double" w:sz="4" w:space="1" w:color="auto"/>
              </w:pBdr>
              <w:tabs>
                <w:tab w:val="decimal" w:pos="975"/>
              </w:tabs>
              <w:spacing w:line="32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927</w:t>
            </w:r>
            <w:r w:rsidRPr="00D003FC">
              <w:rPr>
                <w:rFonts w:ascii="Arial" w:hAnsi="Arial" w:cs="Arial"/>
                <w:sz w:val="16"/>
                <w:szCs w:val="16"/>
                <w:cs/>
              </w:rPr>
              <w:t>)</w:t>
            </w:r>
          </w:p>
        </w:tc>
        <w:tc>
          <w:tcPr>
            <w:tcW w:w="1418" w:type="dxa"/>
            <w:tcBorders>
              <w:left w:val="nil"/>
              <w:right w:val="nil"/>
            </w:tcBorders>
            <w:vAlign w:val="bottom"/>
          </w:tcPr>
          <w:p w14:paraId="2B641A23" w14:textId="6CF8EE5C" w:rsidR="00B35FEF" w:rsidRPr="00D003FC" w:rsidRDefault="00B35FEF" w:rsidP="00B35FEF">
            <w:pPr>
              <w:pBdr>
                <w:bottom w:val="double" w:sz="4" w:space="1" w:color="auto"/>
              </w:pBdr>
              <w:tabs>
                <w:tab w:val="decimal" w:pos="975"/>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945</w:t>
            </w:r>
            <w:r w:rsidRPr="00D003FC">
              <w:rPr>
                <w:rFonts w:ascii="Arial" w:hAnsi="Arial" w:cs="Arial"/>
                <w:sz w:val="16"/>
                <w:szCs w:val="16"/>
                <w:cs/>
              </w:rPr>
              <w:t>)</w:t>
            </w:r>
          </w:p>
        </w:tc>
      </w:tr>
    </w:tbl>
    <w:p w14:paraId="7D884CD8" w14:textId="77777777" w:rsidR="006C5DA1" w:rsidRPr="00D003FC" w:rsidRDefault="00C81182" w:rsidP="00020B84">
      <w:pPr>
        <w:spacing w:before="240" w:after="120" w:line="380" w:lineRule="exact"/>
        <w:ind w:left="634" w:hanging="634"/>
        <w:jc w:val="thaiDistribute"/>
        <w:rPr>
          <w:rFonts w:ascii="Arial" w:hAnsi="Arial" w:cs="Arial"/>
        </w:rPr>
      </w:pPr>
      <w:r w:rsidRPr="00D003FC">
        <w:rPr>
          <w:rFonts w:ascii="Arial" w:hAnsi="Arial" w:cs="Arial"/>
        </w:rPr>
        <w:t>8</w:t>
      </w:r>
      <w:r w:rsidR="006C5DA1" w:rsidRPr="00D003FC">
        <w:rPr>
          <w:rFonts w:ascii="Arial" w:hAnsi="Arial" w:cs="Arial"/>
          <w:cs/>
        </w:rPr>
        <w:t>.</w:t>
      </w:r>
      <w:r w:rsidR="006C5DA1" w:rsidRPr="00D003FC">
        <w:rPr>
          <w:rFonts w:ascii="Arial" w:hAnsi="Arial" w:cs="Arial"/>
        </w:rPr>
        <w:t>6</w:t>
      </w:r>
      <w:r w:rsidR="006C5DA1" w:rsidRPr="00D003FC">
        <w:rPr>
          <w:rFonts w:ascii="Arial" w:hAnsi="Arial" w:cs="Arial"/>
          <w:cs/>
        </w:rPr>
        <w:t>.3</w:t>
      </w:r>
      <w:r w:rsidR="006C5DA1" w:rsidRPr="00D003FC">
        <w:rPr>
          <w:rFonts w:ascii="Arial" w:hAnsi="Arial" w:cs="Arial"/>
        </w:rPr>
        <w:tab/>
      </w:r>
      <w:r w:rsidR="005F5B06" w:rsidRPr="00D003FC">
        <w:rPr>
          <w:rFonts w:ascii="Arial" w:hAnsi="Arial" w:cs="Arial"/>
          <w:spacing w:val="-2"/>
        </w:rPr>
        <w:t xml:space="preserve">Investments in equity </w:t>
      </w:r>
      <w:r w:rsidR="00F74695" w:rsidRPr="00D003FC">
        <w:rPr>
          <w:rFonts w:ascii="Arial" w:hAnsi="Arial" w:cs="Arial"/>
          <w:spacing w:val="-2"/>
        </w:rPr>
        <w:t xml:space="preserve">securities </w:t>
      </w:r>
      <w:r w:rsidR="005F5B06" w:rsidRPr="00D003FC">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00100465" w14:textId="77777777" w:rsidTr="005E5902">
        <w:tc>
          <w:tcPr>
            <w:tcW w:w="3330" w:type="dxa"/>
            <w:shd w:val="clear" w:color="auto" w:fill="auto"/>
          </w:tcPr>
          <w:p w14:paraId="70F8EB3C" w14:textId="77777777" w:rsidR="00F75A4A" w:rsidRPr="00D003FC" w:rsidRDefault="003C6675" w:rsidP="00020B84">
            <w:pPr>
              <w:pStyle w:val="ListParagraph"/>
              <w:spacing w:line="320" w:lineRule="exact"/>
              <w:ind w:left="-38" w:firstLine="38"/>
              <w:contextualSpacing w:val="0"/>
              <w:rPr>
                <w:rFonts w:ascii="Arial" w:hAnsi="Arial" w:cs="Arial"/>
                <w:sz w:val="16"/>
                <w:szCs w:val="16"/>
                <w:lang w:val="en-US"/>
              </w:rPr>
            </w:pPr>
            <w:r w:rsidRPr="00D003FC">
              <w:rPr>
                <w:rFonts w:ascii="Arial" w:hAnsi="Arial" w:cs="Arial"/>
                <w:sz w:val="16"/>
                <w:szCs w:val="16"/>
                <w:cs/>
                <w:lang w:val="en-US"/>
              </w:rPr>
              <w:br w:type="page"/>
            </w:r>
          </w:p>
        </w:tc>
        <w:tc>
          <w:tcPr>
            <w:tcW w:w="5670" w:type="dxa"/>
            <w:gridSpan w:val="4"/>
            <w:shd w:val="clear" w:color="auto" w:fill="auto"/>
          </w:tcPr>
          <w:p w14:paraId="186544E0" w14:textId="77777777" w:rsidR="00F75A4A" w:rsidRPr="00D003FC" w:rsidRDefault="00BE7F2A" w:rsidP="00020B84">
            <w:pPr>
              <w:pStyle w:val="ListParagraph"/>
              <w:spacing w:line="320" w:lineRule="exact"/>
              <w:ind w:left="-38" w:firstLine="38"/>
              <w:contextualSpacing w:val="0"/>
              <w:jc w:val="right"/>
              <w:rPr>
                <w:rFonts w:ascii="Arial" w:hAnsi="Arial" w:cs="Arial"/>
                <w:sz w:val="16"/>
                <w:szCs w:val="16"/>
                <w:cs/>
              </w:rPr>
            </w:pPr>
            <w:r w:rsidRPr="00D003FC">
              <w:rPr>
                <w:rFonts w:ascii="Arial" w:hAnsi="Arial" w:cs="Arial"/>
                <w:sz w:val="16"/>
                <w:szCs w:val="16"/>
                <w:cs/>
                <w:lang w:val="en-US"/>
              </w:rPr>
              <w:t>(</w:t>
            </w:r>
            <w:r w:rsidR="00F75A4A"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207DB4BE" w14:textId="77777777" w:rsidTr="00C81182">
        <w:tc>
          <w:tcPr>
            <w:tcW w:w="3330" w:type="dxa"/>
            <w:shd w:val="clear" w:color="auto" w:fill="auto"/>
          </w:tcPr>
          <w:p w14:paraId="018540F5" w14:textId="77777777" w:rsidR="00C81182" w:rsidRPr="00D003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70199533" w14:textId="77777777" w:rsidR="00C81182" w:rsidRPr="00D003FC" w:rsidRDefault="00C81182"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B35FEF" w:rsidRPr="00D003FC" w14:paraId="260B3360" w14:textId="77777777" w:rsidTr="002B5716">
        <w:tc>
          <w:tcPr>
            <w:tcW w:w="3330" w:type="dxa"/>
            <w:shd w:val="clear" w:color="auto" w:fill="auto"/>
          </w:tcPr>
          <w:p w14:paraId="118B9273"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27E0CCF" w14:textId="1BDE55C2"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30 June 2024</w:t>
            </w:r>
          </w:p>
        </w:tc>
        <w:tc>
          <w:tcPr>
            <w:tcW w:w="2835" w:type="dxa"/>
            <w:gridSpan w:val="2"/>
            <w:vAlign w:val="center"/>
          </w:tcPr>
          <w:p w14:paraId="28BE4288" w14:textId="4DFB5064"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31 December 2023</w:t>
            </w:r>
          </w:p>
        </w:tc>
      </w:tr>
      <w:tr w:rsidR="00B35FEF" w:rsidRPr="00D003FC" w14:paraId="56E2A789" w14:textId="77777777" w:rsidTr="005E5902">
        <w:tc>
          <w:tcPr>
            <w:tcW w:w="3330" w:type="dxa"/>
            <w:shd w:val="clear" w:color="auto" w:fill="auto"/>
          </w:tcPr>
          <w:p w14:paraId="16BEA6CB"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2B118713" w14:textId="77777777"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shd w:val="clear" w:color="auto" w:fill="auto"/>
          </w:tcPr>
          <w:p w14:paraId="5A77A8C3" w14:textId="77777777" w:rsidR="00B35FEF" w:rsidRPr="00D003FC" w:rsidRDefault="00B35FEF" w:rsidP="00B35FEF">
            <w:pPr>
              <w:pStyle w:val="ListParagraph"/>
              <w:pBdr>
                <w:bottom w:val="single" w:sz="4" w:space="1" w:color="auto"/>
              </w:pBdr>
              <w:spacing w:line="320" w:lineRule="exact"/>
              <w:ind w:left="-43" w:firstLine="43"/>
              <w:contextualSpacing w:val="0"/>
              <w:jc w:val="center"/>
              <w:rPr>
                <w:rFonts w:ascii="Arial" w:hAnsi="Arial" w:cs="Arial"/>
                <w:sz w:val="16"/>
                <w:szCs w:val="16"/>
                <w:cs/>
              </w:rPr>
            </w:pPr>
            <w:r w:rsidRPr="00D003FC">
              <w:rPr>
                <w:rFonts w:ascii="Arial" w:hAnsi="Arial" w:cs="Arial"/>
                <w:sz w:val="16"/>
                <w:szCs w:val="16"/>
                <w:cs/>
              </w:rPr>
              <w:t>Dividend income</w:t>
            </w:r>
          </w:p>
        </w:tc>
        <w:tc>
          <w:tcPr>
            <w:tcW w:w="1417" w:type="dxa"/>
          </w:tcPr>
          <w:p w14:paraId="3B9217E8"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tcPr>
          <w:p w14:paraId="6EABFBAA"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r>
      <w:tr w:rsidR="00B35FEF" w:rsidRPr="00D003FC" w14:paraId="7E812568" w14:textId="77777777" w:rsidTr="005E5902">
        <w:tc>
          <w:tcPr>
            <w:tcW w:w="3330" w:type="dxa"/>
            <w:shd w:val="clear" w:color="auto" w:fill="auto"/>
          </w:tcPr>
          <w:p w14:paraId="5042197F" w14:textId="77777777" w:rsidR="00B35FEF" w:rsidRPr="00D003FC" w:rsidRDefault="00B35FEF" w:rsidP="00B35FEF">
            <w:pPr>
              <w:spacing w:line="320" w:lineRule="exact"/>
              <w:ind w:left="158" w:hanging="158"/>
              <w:rPr>
                <w:rFonts w:ascii="Arial" w:hAnsi="Arial" w:cs="Arial"/>
                <w:sz w:val="16"/>
                <w:szCs w:val="16"/>
                <w:cs/>
              </w:rPr>
            </w:pPr>
            <w:r w:rsidRPr="00D003FC">
              <w:rPr>
                <w:rFonts w:ascii="Arial" w:hAnsi="Arial" w:cs="Arial"/>
                <w:sz w:val="16"/>
                <w:szCs w:val="16"/>
              </w:rPr>
              <w:t xml:space="preserve">Domestic marketable equity securities </w:t>
            </w:r>
          </w:p>
        </w:tc>
        <w:tc>
          <w:tcPr>
            <w:tcW w:w="1417" w:type="dxa"/>
            <w:vAlign w:val="bottom"/>
          </w:tcPr>
          <w:p w14:paraId="12D8F81A" w14:textId="08E8CA7F" w:rsidR="00B35FEF" w:rsidRPr="00D003FC" w:rsidRDefault="00AC4E2A" w:rsidP="00B35FEF">
            <w:pPr>
              <w:tabs>
                <w:tab w:val="decimal" w:pos="969"/>
              </w:tabs>
              <w:spacing w:line="320" w:lineRule="exact"/>
              <w:rPr>
                <w:rFonts w:ascii="Arial" w:hAnsi="Arial" w:cs="Arial"/>
                <w:sz w:val="16"/>
                <w:szCs w:val="16"/>
              </w:rPr>
            </w:pPr>
            <w:r w:rsidRPr="00D003FC">
              <w:rPr>
                <w:rFonts w:ascii="Arial" w:hAnsi="Arial" w:cs="Arial"/>
                <w:sz w:val="16"/>
                <w:szCs w:val="16"/>
              </w:rPr>
              <w:t>9,240</w:t>
            </w:r>
          </w:p>
        </w:tc>
        <w:tc>
          <w:tcPr>
            <w:tcW w:w="1418" w:type="dxa"/>
            <w:vAlign w:val="bottom"/>
          </w:tcPr>
          <w:p w14:paraId="28B2C48E" w14:textId="0CB920D2" w:rsidR="00B35FEF" w:rsidRPr="00D003FC" w:rsidRDefault="00CC0A56" w:rsidP="00B35FEF">
            <w:pPr>
              <w:tabs>
                <w:tab w:val="decimal" w:pos="969"/>
              </w:tabs>
              <w:spacing w:line="320" w:lineRule="exact"/>
              <w:rPr>
                <w:rFonts w:ascii="Arial" w:hAnsi="Arial" w:cs="Arial"/>
                <w:sz w:val="16"/>
                <w:szCs w:val="16"/>
              </w:rPr>
            </w:pPr>
            <w:r w:rsidRPr="00D003FC">
              <w:rPr>
                <w:rFonts w:ascii="Arial" w:hAnsi="Arial" w:cs="Arial"/>
                <w:sz w:val="16"/>
                <w:szCs w:val="16"/>
              </w:rPr>
              <w:t>226</w:t>
            </w:r>
          </w:p>
        </w:tc>
        <w:tc>
          <w:tcPr>
            <w:tcW w:w="1417" w:type="dxa"/>
            <w:shd w:val="clear" w:color="auto" w:fill="auto"/>
            <w:vAlign w:val="bottom"/>
          </w:tcPr>
          <w:p w14:paraId="6D2B3D85" w14:textId="61224201"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9,686</w:t>
            </w:r>
          </w:p>
        </w:tc>
        <w:tc>
          <w:tcPr>
            <w:tcW w:w="1418" w:type="dxa"/>
            <w:shd w:val="clear" w:color="auto" w:fill="auto"/>
            <w:vAlign w:val="bottom"/>
          </w:tcPr>
          <w:p w14:paraId="2EE41187" w14:textId="2B16DB6D"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261</w:t>
            </w:r>
          </w:p>
        </w:tc>
      </w:tr>
      <w:tr w:rsidR="00B35FEF" w:rsidRPr="00D003FC" w14:paraId="15655F25" w14:textId="77777777" w:rsidTr="005E5902">
        <w:tc>
          <w:tcPr>
            <w:tcW w:w="3330" w:type="dxa"/>
            <w:shd w:val="clear" w:color="auto" w:fill="auto"/>
          </w:tcPr>
          <w:p w14:paraId="3B84FDEB" w14:textId="77777777" w:rsidR="00B35FEF" w:rsidRPr="00D003FC" w:rsidRDefault="00B35FEF" w:rsidP="00B35FEF">
            <w:pPr>
              <w:spacing w:line="320" w:lineRule="exact"/>
              <w:ind w:left="158" w:hanging="158"/>
              <w:rPr>
                <w:rFonts w:ascii="Arial" w:hAnsi="Arial" w:cs="Arial"/>
                <w:sz w:val="16"/>
                <w:szCs w:val="16"/>
                <w:cs/>
              </w:rPr>
            </w:pPr>
            <w:r w:rsidRPr="00D003FC">
              <w:rPr>
                <w:rFonts w:ascii="Arial" w:hAnsi="Arial" w:cs="Arial"/>
                <w:sz w:val="16"/>
                <w:szCs w:val="16"/>
              </w:rPr>
              <w:t xml:space="preserve">Foreign marketable equity securities </w:t>
            </w:r>
          </w:p>
        </w:tc>
        <w:tc>
          <w:tcPr>
            <w:tcW w:w="1417" w:type="dxa"/>
            <w:vAlign w:val="bottom"/>
          </w:tcPr>
          <w:p w14:paraId="780DF304" w14:textId="71E124C1" w:rsidR="00B35FEF" w:rsidRPr="00D003FC" w:rsidRDefault="00AC4E2A" w:rsidP="00B35FEF">
            <w:pPr>
              <w:tabs>
                <w:tab w:val="decimal" w:pos="969"/>
              </w:tabs>
              <w:spacing w:line="320" w:lineRule="exact"/>
              <w:rPr>
                <w:rFonts w:ascii="Arial" w:hAnsi="Arial" w:cs="Arial"/>
                <w:sz w:val="16"/>
                <w:szCs w:val="16"/>
              </w:rPr>
            </w:pPr>
            <w:r w:rsidRPr="00D003FC">
              <w:rPr>
                <w:rFonts w:ascii="Arial" w:hAnsi="Arial" w:cs="Arial"/>
                <w:sz w:val="16"/>
                <w:szCs w:val="16"/>
              </w:rPr>
              <w:t>4,494</w:t>
            </w:r>
          </w:p>
        </w:tc>
        <w:tc>
          <w:tcPr>
            <w:tcW w:w="1418" w:type="dxa"/>
            <w:vAlign w:val="bottom"/>
          </w:tcPr>
          <w:p w14:paraId="4A30C7B4" w14:textId="11727CD0" w:rsidR="00B35FEF" w:rsidRPr="00D003FC" w:rsidRDefault="00CC0A56" w:rsidP="00B35FEF">
            <w:pPr>
              <w:tabs>
                <w:tab w:val="decimal" w:pos="969"/>
              </w:tabs>
              <w:spacing w:line="320" w:lineRule="exact"/>
              <w:rPr>
                <w:rFonts w:ascii="Arial" w:hAnsi="Arial" w:cs="Arial"/>
                <w:sz w:val="16"/>
                <w:szCs w:val="16"/>
              </w:rPr>
            </w:pPr>
            <w:r w:rsidRPr="00D003FC">
              <w:rPr>
                <w:rFonts w:ascii="Arial" w:hAnsi="Arial" w:cs="Arial"/>
                <w:sz w:val="16"/>
                <w:szCs w:val="16"/>
              </w:rPr>
              <w:t>12</w:t>
            </w:r>
          </w:p>
        </w:tc>
        <w:tc>
          <w:tcPr>
            <w:tcW w:w="1417" w:type="dxa"/>
            <w:shd w:val="clear" w:color="auto" w:fill="auto"/>
            <w:vAlign w:val="bottom"/>
          </w:tcPr>
          <w:p w14:paraId="4C6A29EB" w14:textId="5E1CDC5D"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4,152</w:t>
            </w:r>
          </w:p>
        </w:tc>
        <w:tc>
          <w:tcPr>
            <w:tcW w:w="1418" w:type="dxa"/>
            <w:shd w:val="clear" w:color="auto" w:fill="auto"/>
            <w:vAlign w:val="bottom"/>
          </w:tcPr>
          <w:p w14:paraId="1FD6FAEF" w14:textId="499315B4"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23</w:t>
            </w:r>
          </w:p>
        </w:tc>
      </w:tr>
      <w:tr w:rsidR="00B35FEF" w:rsidRPr="00D003FC" w14:paraId="09B4E833" w14:textId="77777777" w:rsidTr="005E5902">
        <w:tc>
          <w:tcPr>
            <w:tcW w:w="3330" w:type="dxa"/>
            <w:shd w:val="clear" w:color="auto" w:fill="auto"/>
          </w:tcPr>
          <w:p w14:paraId="6CFFCA62" w14:textId="77777777" w:rsidR="00B35FEF" w:rsidRPr="00D003FC" w:rsidRDefault="00B35FEF" w:rsidP="00B35FEF">
            <w:pPr>
              <w:spacing w:line="320" w:lineRule="exact"/>
              <w:ind w:left="158" w:hanging="158"/>
              <w:rPr>
                <w:rFonts w:ascii="Arial" w:hAnsi="Arial" w:cs="Arial"/>
                <w:sz w:val="16"/>
                <w:szCs w:val="16"/>
                <w:cs/>
              </w:rPr>
            </w:pPr>
            <w:r w:rsidRPr="00D003FC">
              <w:rPr>
                <w:rFonts w:ascii="Arial" w:hAnsi="Arial" w:cs="Arial"/>
                <w:sz w:val="16"/>
                <w:szCs w:val="16"/>
              </w:rPr>
              <w:t>Domestic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2C03F76E" w14:textId="78D66FE0" w:rsidR="00B35FEF" w:rsidRPr="00D003FC" w:rsidRDefault="00AC4E2A" w:rsidP="00B35FEF">
            <w:pPr>
              <w:tabs>
                <w:tab w:val="decimal" w:pos="969"/>
              </w:tabs>
              <w:spacing w:line="320" w:lineRule="exact"/>
              <w:rPr>
                <w:rFonts w:ascii="Arial" w:hAnsi="Arial" w:cs="Arial"/>
                <w:sz w:val="16"/>
                <w:szCs w:val="16"/>
              </w:rPr>
            </w:pPr>
            <w:r w:rsidRPr="00D003FC">
              <w:rPr>
                <w:rFonts w:ascii="Arial" w:hAnsi="Arial" w:cs="Arial"/>
                <w:sz w:val="16"/>
                <w:szCs w:val="16"/>
              </w:rPr>
              <w:t>1,933</w:t>
            </w:r>
          </w:p>
        </w:tc>
        <w:tc>
          <w:tcPr>
            <w:tcW w:w="1418" w:type="dxa"/>
            <w:vAlign w:val="bottom"/>
          </w:tcPr>
          <w:p w14:paraId="2F380B1B" w14:textId="37FB0227" w:rsidR="00B35FEF" w:rsidRPr="00D003FC" w:rsidRDefault="00CC0A56" w:rsidP="00B35FEF">
            <w:pPr>
              <w:tabs>
                <w:tab w:val="decimal" w:pos="969"/>
              </w:tabs>
              <w:spacing w:line="320" w:lineRule="exact"/>
              <w:rPr>
                <w:rFonts w:ascii="Arial" w:hAnsi="Arial" w:cs="Arial"/>
                <w:sz w:val="16"/>
                <w:szCs w:val="16"/>
              </w:rPr>
            </w:pPr>
            <w:r w:rsidRPr="00D003FC">
              <w:rPr>
                <w:rFonts w:ascii="Arial" w:hAnsi="Arial" w:cs="Arial"/>
                <w:sz w:val="16"/>
                <w:szCs w:val="16"/>
              </w:rPr>
              <w:t>19</w:t>
            </w:r>
          </w:p>
        </w:tc>
        <w:tc>
          <w:tcPr>
            <w:tcW w:w="1417" w:type="dxa"/>
            <w:shd w:val="clear" w:color="auto" w:fill="auto"/>
            <w:vAlign w:val="bottom"/>
          </w:tcPr>
          <w:p w14:paraId="140EE3FA" w14:textId="69293E1A"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1,882</w:t>
            </w:r>
          </w:p>
        </w:tc>
        <w:tc>
          <w:tcPr>
            <w:tcW w:w="1418" w:type="dxa"/>
            <w:shd w:val="clear" w:color="auto" w:fill="auto"/>
            <w:vAlign w:val="bottom"/>
          </w:tcPr>
          <w:p w14:paraId="1A4CA725" w14:textId="35B6F046" w:rsidR="00B35FEF" w:rsidRPr="00D003FC" w:rsidRDefault="00B35FEF" w:rsidP="00B35FEF">
            <w:pPr>
              <w:tabs>
                <w:tab w:val="decimal" w:pos="969"/>
              </w:tabs>
              <w:spacing w:line="320" w:lineRule="exact"/>
              <w:rPr>
                <w:rFonts w:ascii="Arial" w:hAnsi="Arial" w:cs="Arial"/>
                <w:sz w:val="16"/>
                <w:szCs w:val="16"/>
              </w:rPr>
            </w:pPr>
            <w:r w:rsidRPr="00D003FC">
              <w:rPr>
                <w:rFonts w:ascii="Arial" w:hAnsi="Arial" w:cs="Arial"/>
                <w:sz w:val="16"/>
                <w:szCs w:val="16"/>
              </w:rPr>
              <w:t>22</w:t>
            </w:r>
          </w:p>
        </w:tc>
      </w:tr>
      <w:tr w:rsidR="00B35FEF" w:rsidRPr="00D003FC" w14:paraId="5F5F2D1F" w14:textId="77777777" w:rsidTr="005E5902">
        <w:tc>
          <w:tcPr>
            <w:tcW w:w="3330" w:type="dxa"/>
            <w:shd w:val="clear" w:color="auto" w:fill="auto"/>
          </w:tcPr>
          <w:p w14:paraId="7C3C9104" w14:textId="77777777" w:rsidR="00B35FEF" w:rsidRPr="00D003FC" w:rsidRDefault="00B35FEF" w:rsidP="00B35FEF">
            <w:pPr>
              <w:spacing w:line="320" w:lineRule="exact"/>
              <w:ind w:left="158" w:hanging="158"/>
              <w:rPr>
                <w:rFonts w:ascii="Arial" w:hAnsi="Arial" w:cs="Arial"/>
                <w:sz w:val="16"/>
                <w:szCs w:val="16"/>
                <w:cs/>
              </w:rPr>
            </w:pPr>
            <w:r w:rsidRPr="00D003FC">
              <w:rPr>
                <w:rFonts w:ascii="Arial" w:hAnsi="Arial" w:cs="Arial"/>
                <w:sz w:val="16"/>
                <w:szCs w:val="16"/>
              </w:rPr>
              <w:t>Foreign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3A9431E7" w14:textId="62F87523" w:rsidR="00B35FEF" w:rsidRPr="00D003FC" w:rsidRDefault="00AC4E2A" w:rsidP="00B35FEF">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10</w:t>
            </w:r>
          </w:p>
        </w:tc>
        <w:tc>
          <w:tcPr>
            <w:tcW w:w="1418" w:type="dxa"/>
            <w:vAlign w:val="bottom"/>
          </w:tcPr>
          <w:p w14:paraId="624B30AD" w14:textId="338E64D1" w:rsidR="00B35FEF" w:rsidRPr="00D003FC" w:rsidRDefault="00CC0A56" w:rsidP="00B35FEF">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cs/>
              </w:rPr>
              <w:t>-</w:t>
            </w:r>
          </w:p>
        </w:tc>
        <w:tc>
          <w:tcPr>
            <w:tcW w:w="1417" w:type="dxa"/>
            <w:shd w:val="clear" w:color="auto" w:fill="auto"/>
            <w:vAlign w:val="bottom"/>
          </w:tcPr>
          <w:p w14:paraId="79973ACE" w14:textId="353734C6" w:rsidR="00B35FEF" w:rsidRPr="00D003FC" w:rsidRDefault="00B35FEF" w:rsidP="00B35FEF">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10</w:t>
            </w:r>
          </w:p>
        </w:tc>
        <w:tc>
          <w:tcPr>
            <w:tcW w:w="1418" w:type="dxa"/>
            <w:shd w:val="clear" w:color="auto" w:fill="auto"/>
            <w:vAlign w:val="bottom"/>
          </w:tcPr>
          <w:p w14:paraId="39B7E87F" w14:textId="1E364654" w:rsidR="00B35FEF" w:rsidRPr="00D003FC" w:rsidRDefault="00B35FEF" w:rsidP="00B35FEF">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w:t>
            </w:r>
          </w:p>
        </w:tc>
      </w:tr>
      <w:tr w:rsidR="00B35FEF" w:rsidRPr="00D003FC" w14:paraId="0682C827" w14:textId="77777777" w:rsidTr="005E5902">
        <w:tc>
          <w:tcPr>
            <w:tcW w:w="3330" w:type="dxa"/>
            <w:shd w:val="clear" w:color="auto" w:fill="auto"/>
          </w:tcPr>
          <w:p w14:paraId="6152E80F" w14:textId="77777777" w:rsidR="00B35FEF" w:rsidRPr="00D003FC" w:rsidRDefault="00B35FEF" w:rsidP="00B35FEF">
            <w:pPr>
              <w:spacing w:line="320" w:lineRule="exact"/>
              <w:rPr>
                <w:rFonts w:ascii="Arial" w:hAnsi="Arial" w:cs="Arial"/>
                <w:sz w:val="16"/>
                <w:szCs w:val="16"/>
                <w:cs/>
              </w:rPr>
            </w:pPr>
            <w:r w:rsidRPr="00D003FC">
              <w:rPr>
                <w:rFonts w:ascii="Arial" w:hAnsi="Arial" w:cs="Arial"/>
                <w:sz w:val="16"/>
                <w:szCs w:val="16"/>
              </w:rPr>
              <w:t>Total</w:t>
            </w:r>
          </w:p>
        </w:tc>
        <w:tc>
          <w:tcPr>
            <w:tcW w:w="1417" w:type="dxa"/>
            <w:vAlign w:val="bottom"/>
          </w:tcPr>
          <w:p w14:paraId="449D7392" w14:textId="37A809F9" w:rsidR="00B35FEF" w:rsidRPr="00D003FC" w:rsidRDefault="00AC4E2A" w:rsidP="00B35FEF">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15,677</w:t>
            </w:r>
          </w:p>
        </w:tc>
        <w:tc>
          <w:tcPr>
            <w:tcW w:w="1418" w:type="dxa"/>
            <w:vAlign w:val="bottom"/>
          </w:tcPr>
          <w:p w14:paraId="676785FF" w14:textId="7D5ED43F" w:rsidR="00B35FEF" w:rsidRPr="00D003FC" w:rsidRDefault="00CC0A56" w:rsidP="00B35FEF">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257</w:t>
            </w:r>
          </w:p>
        </w:tc>
        <w:tc>
          <w:tcPr>
            <w:tcW w:w="1417" w:type="dxa"/>
            <w:shd w:val="clear" w:color="auto" w:fill="auto"/>
            <w:vAlign w:val="bottom"/>
          </w:tcPr>
          <w:p w14:paraId="098C7F4D" w14:textId="3A9FC4A2" w:rsidR="00B35FEF" w:rsidRPr="00D003FC" w:rsidRDefault="00B35FEF" w:rsidP="00B35FEF">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15,730</w:t>
            </w:r>
          </w:p>
        </w:tc>
        <w:tc>
          <w:tcPr>
            <w:tcW w:w="1418" w:type="dxa"/>
            <w:shd w:val="clear" w:color="auto" w:fill="auto"/>
            <w:vAlign w:val="bottom"/>
          </w:tcPr>
          <w:p w14:paraId="6DFC6385" w14:textId="305829AF" w:rsidR="00B35FEF" w:rsidRPr="00D003FC" w:rsidRDefault="00B35FEF" w:rsidP="00B35FEF">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308</w:t>
            </w:r>
          </w:p>
        </w:tc>
      </w:tr>
    </w:tbl>
    <w:p w14:paraId="624523C2" w14:textId="77777777" w:rsidR="002E3158" w:rsidRPr="00D003FC" w:rsidRDefault="002E3158" w:rsidP="00020B84">
      <w:pPr>
        <w:rPr>
          <w:rFonts w:ascii="Arial" w:hAnsi="Arial" w:cs="Arial"/>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F4B1A" w:rsidRPr="00D003FC" w14:paraId="63ACBAD6" w14:textId="77777777" w:rsidTr="005E5902">
        <w:tc>
          <w:tcPr>
            <w:tcW w:w="3330" w:type="dxa"/>
            <w:shd w:val="clear" w:color="auto" w:fill="auto"/>
          </w:tcPr>
          <w:p w14:paraId="1179AE09" w14:textId="77777777" w:rsidR="00C81182" w:rsidRPr="00D003FC" w:rsidRDefault="009F6BBC" w:rsidP="00020B84">
            <w:pPr>
              <w:pStyle w:val="ListParagraph"/>
              <w:spacing w:line="320" w:lineRule="exact"/>
              <w:ind w:left="-38" w:firstLine="38"/>
              <w:contextualSpacing w:val="0"/>
              <w:rPr>
                <w:rFonts w:ascii="Arial" w:hAnsi="Arial" w:cs="Arial"/>
                <w:sz w:val="16"/>
                <w:szCs w:val="16"/>
                <w:lang w:val="en-US"/>
              </w:rPr>
            </w:pPr>
            <w:r w:rsidRPr="00D003FC">
              <w:rPr>
                <w:rFonts w:ascii="Arial" w:hAnsi="Arial" w:cs="Arial"/>
                <w:sz w:val="16"/>
                <w:szCs w:val="16"/>
                <w:cs/>
              </w:rPr>
              <w:br w:type="page"/>
            </w:r>
            <w:r w:rsidR="00C81182" w:rsidRPr="00D003FC">
              <w:rPr>
                <w:rFonts w:ascii="Arial" w:hAnsi="Arial" w:cs="Arial"/>
                <w:sz w:val="16"/>
                <w:szCs w:val="16"/>
                <w:cs/>
                <w:lang w:val="en-US"/>
              </w:rPr>
              <w:br w:type="page"/>
            </w:r>
          </w:p>
        </w:tc>
        <w:tc>
          <w:tcPr>
            <w:tcW w:w="5670" w:type="dxa"/>
            <w:gridSpan w:val="4"/>
            <w:shd w:val="clear" w:color="auto" w:fill="auto"/>
          </w:tcPr>
          <w:p w14:paraId="0416399C" w14:textId="77777777" w:rsidR="00C81182" w:rsidRPr="00D003FC" w:rsidRDefault="00BE7F2A" w:rsidP="00020B84">
            <w:pPr>
              <w:pStyle w:val="ListParagraph"/>
              <w:spacing w:line="320" w:lineRule="exact"/>
              <w:ind w:left="-38" w:firstLine="38"/>
              <w:contextualSpacing w:val="0"/>
              <w:jc w:val="right"/>
              <w:rPr>
                <w:rFonts w:ascii="Arial" w:hAnsi="Arial" w:cs="Arial"/>
                <w:sz w:val="16"/>
                <w:szCs w:val="16"/>
                <w:cs/>
              </w:rPr>
            </w:pPr>
            <w:r w:rsidRPr="00D003FC">
              <w:rPr>
                <w:rFonts w:ascii="Arial" w:hAnsi="Arial" w:cs="Arial"/>
                <w:sz w:val="16"/>
                <w:szCs w:val="16"/>
                <w:cs/>
                <w:lang w:val="en-US"/>
              </w:rPr>
              <w:t>(</w:t>
            </w:r>
            <w:r w:rsidR="00C81182"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621502C3" w14:textId="77777777" w:rsidTr="00C81182">
        <w:tc>
          <w:tcPr>
            <w:tcW w:w="3330" w:type="dxa"/>
            <w:shd w:val="clear" w:color="auto" w:fill="auto"/>
          </w:tcPr>
          <w:p w14:paraId="7488812D" w14:textId="77777777" w:rsidR="00C81182" w:rsidRPr="00D003FC" w:rsidRDefault="00C81182" w:rsidP="00020B84">
            <w:pPr>
              <w:pStyle w:val="ListParagraph"/>
              <w:spacing w:line="320" w:lineRule="exact"/>
              <w:ind w:left="-38" w:firstLine="38"/>
              <w:contextualSpacing w:val="0"/>
              <w:rPr>
                <w:rFonts w:ascii="Arial" w:hAnsi="Arial" w:cs="Arial"/>
                <w:sz w:val="16"/>
                <w:szCs w:val="16"/>
                <w:cs/>
              </w:rPr>
            </w:pPr>
          </w:p>
        </w:tc>
        <w:tc>
          <w:tcPr>
            <w:tcW w:w="5670" w:type="dxa"/>
            <w:gridSpan w:val="4"/>
            <w:shd w:val="clear" w:color="auto" w:fill="auto"/>
            <w:vAlign w:val="center"/>
          </w:tcPr>
          <w:p w14:paraId="33D08898" w14:textId="77777777" w:rsidR="00C81182" w:rsidRPr="00D003FC" w:rsidRDefault="00C81182"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B35FEF" w:rsidRPr="00D003FC" w14:paraId="0EBF11F4" w14:textId="77777777" w:rsidTr="002B5716">
        <w:tc>
          <w:tcPr>
            <w:tcW w:w="3330" w:type="dxa"/>
            <w:shd w:val="clear" w:color="auto" w:fill="auto"/>
          </w:tcPr>
          <w:p w14:paraId="5B17E0FC"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2835" w:type="dxa"/>
            <w:gridSpan w:val="2"/>
            <w:shd w:val="clear" w:color="auto" w:fill="auto"/>
            <w:vAlign w:val="center"/>
          </w:tcPr>
          <w:p w14:paraId="3E1EFDD6" w14:textId="599A1B2D"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 June</w:t>
            </w:r>
            <w:r w:rsidRPr="00D003FC">
              <w:rPr>
                <w:rFonts w:ascii="Arial" w:hAnsi="Arial" w:cs="Arial"/>
                <w:sz w:val="16"/>
                <w:szCs w:val="16"/>
                <w:cs/>
              </w:rPr>
              <w:t xml:space="preserve"> </w:t>
            </w:r>
            <w:r w:rsidRPr="00D003FC">
              <w:rPr>
                <w:rFonts w:ascii="Arial" w:hAnsi="Arial" w:cs="Arial"/>
                <w:sz w:val="16"/>
                <w:szCs w:val="16"/>
              </w:rPr>
              <w:t>2024</w:t>
            </w:r>
          </w:p>
        </w:tc>
        <w:tc>
          <w:tcPr>
            <w:tcW w:w="2835" w:type="dxa"/>
            <w:gridSpan w:val="2"/>
            <w:vAlign w:val="center"/>
          </w:tcPr>
          <w:p w14:paraId="45FCCFDC" w14:textId="20E6B4A2" w:rsidR="00B35FEF" w:rsidRPr="00D003FC" w:rsidRDefault="00B35FEF" w:rsidP="00B35FEF">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w:t>
            </w:r>
            <w:r w:rsidRPr="00D003FC">
              <w:rPr>
                <w:rFonts w:ascii="Arial" w:hAnsi="Arial" w:cs="Arial"/>
                <w:sz w:val="16"/>
                <w:szCs w:val="16"/>
                <w:cs/>
              </w:rPr>
              <w:t xml:space="preserve"> </w:t>
            </w:r>
            <w:r w:rsidRPr="00D003FC">
              <w:rPr>
                <w:rFonts w:ascii="Arial" w:hAnsi="Arial" w:cs="Arial"/>
                <w:sz w:val="16"/>
                <w:szCs w:val="16"/>
              </w:rPr>
              <w:t>December 2023</w:t>
            </w:r>
          </w:p>
        </w:tc>
      </w:tr>
      <w:tr w:rsidR="00B35FEF" w:rsidRPr="00D003FC" w14:paraId="4BEC0A79" w14:textId="77777777" w:rsidTr="005E5902">
        <w:tc>
          <w:tcPr>
            <w:tcW w:w="3330" w:type="dxa"/>
            <w:shd w:val="clear" w:color="auto" w:fill="auto"/>
          </w:tcPr>
          <w:p w14:paraId="532067C0" w14:textId="77777777" w:rsidR="00B35FEF" w:rsidRPr="00D003FC" w:rsidRDefault="00B35FEF" w:rsidP="00B35FEF">
            <w:pPr>
              <w:pStyle w:val="ListParagraph"/>
              <w:spacing w:line="320" w:lineRule="exact"/>
              <w:ind w:left="-38" w:firstLine="38"/>
              <w:contextualSpacing w:val="0"/>
              <w:rPr>
                <w:rFonts w:ascii="Arial" w:hAnsi="Arial" w:cs="Arial"/>
                <w:sz w:val="16"/>
                <w:szCs w:val="16"/>
                <w:cs/>
              </w:rPr>
            </w:pPr>
          </w:p>
        </w:tc>
        <w:tc>
          <w:tcPr>
            <w:tcW w:w="1417" w:type="dxa"/>
            <w:shd w:val="clear" w:color="auto" w:fill="auto"/>
          </w:tcPr>
          <w:p w14:paraId="1D390DBD" w14:textId="77777777" w:rsidR="00B35FEF" w:rsidRPr="00D003FC" w:rsidRDefault="00B35FEF" w:rsidP="00B35FEF">
            <w:pPr>
              <w:pStyle w:val="ListParagraph"/>
              <w:pBdr>
                <w:bottom w:val="single" w:sz="4" w:space="1" w:color="auto"/>
              </w:pBdr>
              <w:spacing w:line="320" w:lineRule="exact"/>
              <w:ind w:left="0"/>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shd w:val="clear" w:color="auto" w:fill="auto"/>
          </w:tcPr>
          <w:p w14:paraId="30D0CF19"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c>
          <w:tcPr>
            <w:tcW w:w="1417" w:type="dxa"/>
          </w:tcPr>
          <w:p w14:paraId="55A5B7D7"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Fair value</w:t>
            </w:r>
          </w:p>
        </w:tc>
        <w:tc>
          <w:tcPr>
            <w:tcW w:w="1418" w:type="dxa"/>
          </w:tcPr>
          <w:p w14:paraId="518A9111" w14:textId="77777777" w:rsidR="00B35FEF" w:rsidRPr="00D003FC" w:rsidRDefault="00B35FEF" w:rsidP="00B35FEF">
            <w:pPr>
              <w:pStyle w:val="ListParagraph"/>
              <w:pBdr>
                <w:bottom w:val="single" w:sz="4" w:space="1" w:color="auto"/>
              </w:pBdr>
              <w:spacing w:line="320" w:lineRule="exact"/>
              <w:ind w:left="-38" w:firstLine="38"/>
              <w:contextualSpacing w:val="0"/>
              <w:jc w:val="center"/>
              <w:rPr>
                <w:rFonts w:ascii="Arial" w:hAnsi="Arial" w:cs="Arial"/>
                <w:sz w:val="16"/>
                <w:szCs w:val="16"/>
                <w:cs/>
              </w:rPr>
            </w:pPr>
            <w:r w:rsidRPr="00D003FC">
              <w:rPr>
                <w:rFonts w:ascii="Arial" w:hAnsi="Arial" w:cs="Arial"/>
                <w:sz w:val="16"/>
                <w:szCs w:val="16"/>
                <w:cs/>
              </w:rPr>
              <w:t>Dividend income</w:t>
            </w:r>
          </w:p>
        </w:tc>
      </w:tr>
      <w:tr w:rsidR="00AC4E2A" w:rsidRPr="00D003FC" w14:paraId="272A9208" w14:textId="77777777" w:rsidTr="005E5902">
        <w:tc>
          <w:tcPr>
            <w:tcW w:w="3330" w:type="dxa"/>
            <w:shd w:val="clear" w:color="auto" w:fill="auto"/>
          </w:tcPr>
          <w:p w14:paraId="395AA0DE" w14:textId="77777777" w:rsidR="00AC4E2A" w:rsidRPr="00D003FC" w:rsidRDefault="00AC4E2A" w:rsidP="00AC4E2A">
            <w:pPr>
              <w:spacing w:line="320" w:lineRule="exact"/>
              <w:ind w:left="158" w:hanging="158"/>
              <w:rPr>
                <w:rFonts w:ascii="Arial" w:hAnsi="Arial" w:cs="Arial"/>
                <w:sz w:val="16"/>
                <w:szCs w:val="16"/>
                <w:cs/>
              </w:rPr>
            </w:pPr>
            <w:r w:rsidRPr="00D003FC">
              <w:rPr>
                <w:rFonts w:ascii="Arial" w:hAnsi="Arial" w:cs="Arial"/>
                <w:sz w:val="16"/>
                <w:szCs w:val="16"/>
              </w:rPr>
              <w:t xml:space="preserve">Domestic marketable equity securities </w:t>
            </w:r>
          </w:p>
        </w:tc>
        <w:tc>
          <w:tcPr>
            <w:tcW w:w="1417" w:type="dxa"/>
            <w:vAlign w:val="bottom"/>
          </w:tcPr>
          <w:p w14:paraId="64DA477A" w14:textId="7B42F3AD"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9,240</w:t>
            </w:r>
          </w:p>
        </w:tc>
        <w:tc>
          <w:tcPr>
            <w:tcW w:w="1418" w:type="dxa"/>
            <w:vAlign w:val="bottom"/>
          </w:tcPr>
          <w:p w14:paraId="24F50391" w14:textId="7D0B75D0"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226</w:t>
            </w:r>
          </w:p>
        </w:tc>
        <w:tc>
          <w:tcPr>
            <w:tcW w:w="1417" w:type="dxa"/>
            <w:shd w:val="clear" w:color="auto" w:fill="auto"/>
            <w:vAlign w:val="bottom"/>
          </w:tcPr>
          <w:p w14:paraId="669688E5" w14:textId="239BB5D9"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9,686</w:t>
            </w:r>
          </w:p>
        </w:tc>
        <w:tc>
          <w:tcPr>
            <w:tcW w:w="1418" w:type="dxa"/>
            <w:shd w:val="clear" w:color="auto" w:fill="auto"/>
            <w:vAlign w:val="bottom"/>
          </w:tcPr>
          <w:p w14:paraId="380EB460" w14:textId="28C8DA11"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261</w:t>
            </w:r>
          </w:p>
        </w:tc>
      </w:tr>
      <w:tr w:rsidR="00AC4E2A" w:rsidRPr="00D003FC" w14:paraId="38C42BB7" w14:textId="77777777" w:rsidTr="005E5902">
        <w:tc>
          <w:tcPr>
            <w:tcW w:w="3330" w:type="dxa"/>
            <w:shd w:val="clear" w:color="auto" w:fill="auto"/>
          </w:tcPr>
          <w:p w14:paraId="2730F781" w14:textId="77777777" w:rsidR="00AC4E2A" w:rsidRPr="00D003FC" w:rsidRDefault="00AC4E2A" w:rsidP="00AC4E2A">
            <w:pPr>
              <w:spacing w:line="320" w:lineRule="exact"/>
              <w:ind w:left="158" w:hanging="158"/>
              <w:rPr>
                <w:rFonts w:ascii="Arial" w:hAnsi="Arial" w:cs="Arial"/>
                <w:sz w:val="16"/>
                <w:szCs w:val="16"/>
                <w:cs/>
              </w:rPr>
            </w:pPr>
            <w:r w:rsidRPr="00D003FC">
              <w:rPr>
                <w:rFonts w:ascii="Arial" w:hAnsi="Arial" w:cs="Arial"/>
                <w:sz w:val="16"/>
                <w:szCs w:val="16"/>
              </w:rPr>
              <w:t xml:space="preserve">Foreign marketable equity securities </w:t>
            </w:r>
          </w:p>
        </w:tc>
        <w:tc>
          <w:tcPr>
            <w:tcW w:w="1417" w:type="dxa"/>
            <w:vAlign w:val="bottom"/>
          </w:tcPr>
          <w:p w14:paraId="1C93C4FD" w14:textId="528B3147"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4,494</w:t>
            </w:r>
          </w:p>
        </w:tc>
        <w:tc>
          <w:tcPr>
            <w:tcW w:w="1418" w:type="dxa"/>
            <w:vAlign w:val="bottom"/>
          </w:tcPr>
          <w:p w14:paraId="6BF8EF6E" w14:textId="76007812"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12</w:t>
            </w:r>
          </w:p>
        </w:tc>
        <w:tc>
          <w:tcPr>
            <w:tcW w:w="1417" w:type="dxa"/>
            <w:shd w:val="clear" w:color="auto" w:fill="auto"/>
            <w:vAlign w:val="bottom"/>
          </w:tcPr>
          <w:p w14:paraId="480640C7" w14:textId="2B7D5980"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4,152</w:t>
            </w:r>
          </w:p>
        </w:tc>
        <w:tc>
          <w:tcPr>
            <w:tcW w:w="1418" w:type="dxa"/>
            <w:shd w:val="clear" w:color="auto" w:fill="auto"/>
            <w:vAlign w:val="bottom"/>
          </w:tcPr>
          <w:p w14:paraId="32EFE8D6" w14:textId="4B972099"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23</w:t>
            </w:r>
          </w:p>
        </w:tc>
      </w:tr>
      <w:tr w:rsidR="00AC4E2A" w:rsidRPr="00D003FC" w14:paraId="1C11BB79" w14:textId="77777777" w:rsidTr="005E5902">
        <w:tc>
          <w:tcPr>
            <w:tcW w:w="3330" w:type="dxa"/>
            <w:shd w:val="clear" w:color="auto" w:fill="auto"/>
          </w:tcPr>
          <w:p w14:paraId="58CDDA61" w14:textId="77777777" w:rsidR="00AC4E2A" w:rsidRPr="00D003FC" w:rsidRDefault="00AC4E2A" w:rsidP="00AC4E2A">
            <w:pPr>
              <w:spacing w:line="320" w:lineRule="exact"/>
              <w:ind w:left="158" w:hanging="158"/>
              <w:rPr>
                <w:rFonts w:ascii="Arial" w:hAnsi="Arial" w:cs="Arial"/>
                <w:sz w:val="16"/>
                <w:szCs w:val="16"/>
                <w:cs/>
              </w:rPr>
            </w:pPr>
            <w:r w:rsidRPr="00D003FC">
              <w:rPr>
                <w:rFonts w:ascii="Arial" w:hAnsi="Arial" w:cs="Arial"/>
                <w:sz w:val="16"/>
                <w:szCs w:val="16"/>
              </w:rPr>
              <w:t>Domestic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6C3F9F57" w14:textId="4CD0F7A0"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1,931</w:t>
            </w:r>
          </w:p>
        </w:tc>
        <w:tc>
          <w:tcPr>
            <w:tcW w:w="1418" w:type="dxa"/>
            <w:vAlign w:val="bottom"/>
          </w:tcPr>
          <w:p w14:paraId="5FD0C038" w14:textId="47D833E2"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19</w:t>
            </w:r>
          </w:p>
        </w:tc>
        <w:tc>
          <w:tcPr>
            <w:tcW w:w="1417" w:type="dxa"/>
            <w:shd w:val="clear" w:color="auto" w:fill="auto"/>
            <w:vAlign w:val="bottom"/>
          </w:tcPr>
          <w:p w14:paraId="666B08AC" w14:textId="15E280E6"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1,880</w:t>
            </w:r>
          </w:p>
        </w:tc>
        <w:tc>
          <w:tcPr>
            <w:tcW w:w="1418" w:type="dxa"/>
            <w:shd w:val="clear" w:color="auto" w:fill="auto"/>
            <w:vAlign w:val="bottom"/>
          </w:tcPr>
          <w:p w14:paraId="333890A4" w14:textId="65C90278" w:rsidR="00AC4E2A" w:rsidRPr="00D003FC" w:rsidRDefault="00AC4E2A" w:rsidP="00AC4E2A">
            <w:pPr>
              <w:tabs>
                <w:tab w:val="decimal" w:pos="969"/>
              </w:tabs>
              <w:spacing w:line="320" w:lineRule="exact"/>
              <w:rPr>
                <w:rFonts w:ascii="Arial" w:hAnsi="Arial" w:cs="Arial"/>
                <w:sz w:val="16"/>
                <w:szCs w:val="16"/>
              </w:rPr>
            </w:pPr>
            <w:r w:rsidRPr="00D003FC">
              <w:rPr>
                <w:rFonts w:ascii="Arial" w:hAnsi="Arial" w:cs="Arial"/>
                <w:sz w:val="16"/>
                <w:szCs w:val="16"/>
              </w:rPr>
              <w:t>22</w:t>
            </w:r>
          </w:p>
        </w:tc>
      </w:tr>
      <w:tr w:rsidR="00AC4E2A" w:rsidRPr="00D003FC" w14:paraId="033D43F6" w14:textId="77777777" w:rsidTr="005E5902">
        <w:tc>
          <w:tcPr>
            <w:tcW w:w="3330" w:type="dxa"/>
            <w:shd w:val="clear" w:color="auto" w:fill="auto"/>
          </w:tcPr>
          <w:p w14:paraId="6F51C6E7" w14:textId="77777777" w:rsidR="00AC4E2A" w:rsidRPr="00D003FC" w:rsidRDefault="00AC4E2A" w:rsidP="00AC4E2A">
            <w:pPr>
              <w:spacing w:line="320" w:lineRule="exact"/>
              <w:ind w:left="158" w:hanging="158"/>
              <w:rPr>
                <w:rFonts w:ascii="Arial" w:hAnsi="Arial" w:cs="Arial"/>
                <w:sz w:val="16"/>
                <w:szCs w:val="16"/>
                <w:cs/>
              </w:rPr>
            </w:pPr>
            <w:r w:rsidRPr="00D003FC">
              <w:rPr>
                <w:rFonts w:ascii="Arial" w:hAnsi="Arial" w:cs="Arial"/>
                <w:sz w:val="16"/>
                <w:szCs w:val="16"/>
              </w:rPr>
              <w:t>Foreign non</w:t>
            </w:r>
            <w:r w:rsidRPr="00D003FC">
              <w:rPr>
                <w:rFonts w:ascii="Arial" w:hAnsi="Arial" w:cs="Arial"/>
                <w:sz w:val="16"/>
                <w:szCs w:val="16"/>
                <w:cs/>
              </w:rPr>
              <w:t>-</w:t>
            </w:r>
            <w:r w:rsidRPr="00D003FC">
              <w:rPr>
                <w:rFonts w:ascii="Arial" w:hAnsi="Arial" w:cs="Arial"/>
                <w:sz w:val="16"/>
                <w:szCs w:val="16"/>
              </w:rPr>
              <w:t xml:space="preserve">marketable equity securities </w:t>
            </w:r>
          </w:p>
        </w:tc>
        <w:tc>
          <w:tcPr>
            <w:tcW w:w="1417" w:type="dxa"/>
            <w:vAlign w:val="bottom"/>
          </w:tcPr>
          <w:p w14:paraId="2F4883BB" w14:textId="111975DF" w:rsidR="00AC4E2A" w:rsidRPr="00D003FC" w:rsidRDefault="00AC4E2A" w:rsidP="00AC4E2A">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10</w:t>
            </w:r>
          </w:p>
        </w:tc>
        <w:tc>
          <w:tcPr>
            <w:tcW w:w="1418" w:type="dxa"/>
            <w:vAlign w:val="bottom"/>
          </w:tcPr>
          <w:p w14:paraId="0BF2617F" w14:textId="4C4B2D2F" w:rsidR="00AC4E2A" w:rsidRPr="00D003FC" w:rsidRDefault="00AC4E2A" w:rsidP="00AC4E2A">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cs/>
              </w:rPr>
              <w:t>-</w:t>
            </w:r>
          </w:p>
        </w:tc>
        <w:tc>
          <w:tcPr>
            <w:tcW w:w="1417" w:type="dxa"/>
            <w:shd w:val="clear" w:color="auto" w:fill="auto"/>
            <w:vAlign w:val="bottom"/>
          </w:tcPr>
          <w:p w14:paraId="6C930054" w14:textId="5B0A06AA" w:rsidR="00AC4E2A" w:rsidRPr="00D003FC" w:rsidRDefault="00AC4E2A" w:rsidP="00AC4E2A">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10</w:t>
            </w:r>
          </w:p>
        </w:tc>
        <w:tc>
          <w:tcPr>
            <w:tcW w:w="1418" w:type="dxa"/>
            <w:shd w:val="clear" w:color="auto" w:fill="auto"/>
            <w:vAlign w:val="bottom"/>
          </w:tcPr>
          <w:p w14:paraId="5E808363" w14:textId="04721377" w:rsidR="00AC4E2A" w:rsidRPr="00D003FC" w:rsidRDefault="00AC4E2A" w:rsidP="00AC4E2A">
            <w:pPr>
              <w:pBdr>
                <w:bottom w:val="sing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w:t>
            </w:r>
          </w:p>
        </w:tc>
      </w:tr>
      <w:tr w:rsidR="00AC4E2A" w:rsidRPr="00D003FC" w14:paraId="66CBFABE" w14:textId="77777777" w:rsidTr="005E5902">
        <w:tc>
          <w:tcPr>
            <w:tcW w:w="3330" w:type="dxa"/>
            <w:shd w:val="clear" w:color="auto" w:fill="auto"/>
          </w:tcPr>
          <w:p w14:paraId="6064E36C" w14:textId="77777777" w:rsidR="00AC4E2A" w:rsidRPr="00D003FC" w:rsidRDefault="00AC4E2A" w:rsidP="00AC4E2A">
            <w:pPr>
              <w:spacing w:line="320" w:lineRule="exact"/>
              <w:rPr>
                <w:rFonts w:ascii="Arial" w:hAnsi="Arial" w:cs="Arial"/>
                <w:sz w:val="16"/>
                <w:szCs w:val="16"/>
                <w:cs/>
              </w:rPr>
            </w:pPr>
            <w:r w:rsidRPr="00D003FC">
              <w:rPr>
                <w:rFonts w:ascii="Arial" w:hAnsi="Arial" w:cs="Arial"/>
                <w:sz w:val="16"/>
                <w:szCs w:val="16"/>
              </w:rPr>
              <w:t>Total</w:t>
            </w:r>
          </w:p>
        </w:tc>
        <w:tc>
          <w:tcPr>
            <w:tcW w:w="1417" w:type="dxa"/>
            <w:vAlign w:val="bottom"/>
          </w:tcPr>
          <w:p w14:paraId="197582C7" w14:textId="46C4B43D" w:rsidR="00AC4E2A" w:rsidRPr="00D003FC" w:rsidRDefault="00AC4E2A" w:rsidP="00AC4E2A">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15,675</w:t>
            </w:r>
          </w:p>
        </w:tc>
        <w:tc>
          <w:tcPr>
            <w:tcW w:w="1418" w:type="dxa"/>
            <w:vAlign w:val="bottom"/>
          </w:tcPr>
          <w:p w14:paraId="4C26BCEC" w14:textId="3BCE7E41" w:rsidR="00AC4E2A" w:rsidRPr="00D003FC" w:rsidRDefault="00AC4E2A" w:rsidP="00AC4E2A">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257</w:t>
            </w:r>
          </w:p>
        </w:tc>
        <w:tc>
          <w:tcPr>
            <w:tcW w:w="1417" w:type="dxa"/>
            <w:shd w:val="clear" w:color="auto" w:fill="auto"/>
            <w:vAlign w:val="bottom"/>
          </w:tcPr>
          <w:p w14:paraId="052A7F28" w14:textId="5E359960" w:rsidR="00AC4E2A" w:rsidRPr="00D003FC" w:rsidRDefault="00AC4E2A" w:rsidP="00AC4E2A">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15,728</w:t>
            </w:r>
          </w:p>
        </w:tc>
        <w:tc>
          <w:tcPr>
            <w:tcW w:w="1418" w:type="dxa"/>
            <w:shd w:val="clear" w:color="auto" w:fill="auto"/>
            <w:vAlign w:val="bottom"/>
          </w:tcPr>
          <w:p w14:paraId="4A5CD7B4" w14:textId="323E114A" w:rsidR="00AC4E2A" w:rsidRPr="00D003FC" w:rsidRDefault="00AC4E2A" w:rsidP="00AC4E2A">
            <w:pPr>
              <w:pBdr>
                <w:bottom w:val="double" w:sz="4" w:space="1" w:color="auto"/>
              </w:pBdr>
              <w:tabs>
                <w:tab w:val="decimal" w:pos="969"/>
              </w:tabs>
              <w:spacing w:line="320" w:lineRule="exact"/>
              <w:rPr>
                <w:rFonts w:ascii="Arial" w:hAnsi="Arial" w:cs="Arial"/>
                <w:sz w:val="16"/>
                <w:szCs w:val="16"/>
              </w:rPr>
            </w:pPr>
            <w:r w:rsidRPr="00D003FC">
              <w:rPr>
                <w:rFonts w:ascii="Arial" w:hAnsi="Arial" w:cs="Arial"/>
                <w:sz w:val="16"/>
                <w:szCs w:val="16"/>
              </w:rPr>
              <w:t>308</w:t>
            </w:r>
          </w:p>
        </w:tc>
      </w:tr>
    </w:tbl>
    <w:p w14:paraId="6FC83BF0" w14:textId="1B44F027" w:rsidR="009B7EB5" w:rsidRPr="00150D86" w:rsidRDefault="00FE1A2B" w:rsidP="00FA40FC">
      <w:pPr>
        <w:spacing w:before="240" w:after="120" w:line="380" w:lineRule="exact"/>
        <w:ind w:left="634"/>
        <w:jc w:val="thaiDistribute"/>
        <w:rPr>
          <w:rFonts w:ascii="Arial" w:hAnsi="Arial" w:cs="Arial"/>
        </w:rPr>
      </w:pPr>
      <w:r w:rsidRPr="00150D86">
        <w:rPr>
          <w:rFonts w:ascii="Arial" w:hAnsi="Arial" w:cs="Arial"/>
          <w:spacing w:val="-4"/>
        </w:rPr>
        <w:t xml:space="preserve">During the </w:t>
      </w:r>
      <w:r w:rsidR="00B35FEF" w:rsidRPr="00150D86">
        <w:rPr>
          <w:rFonts w:ascii="Arial" w:hAnsi="Arial" w:cs="Arial"/>
          <w:spacing w:val="-4"/>
        </w:rPr>
        <w:t>six</w:t>
      </w:r>
      <w:r w:rsidR="00B35FEF" w:rsidRPr="00150D86">
        <w:rPr>
          <w:rFonts w:ascii="Arial" w:hAnsi="Arial" w:cs="Arial"/>
          <w:spacing w:val="-4"/>
          <w:cs/>
        </w:rPr>
        <w:t>-</w:t>
      </w:r>
      <w:r w:rsidR="00B35FEF" w:rsidRPr="00150D86">
        <w:rPr>
          <w:rFonts w:ascii="Arial" w:hAnsi="Arial" w:cs="Arial"/>
          <w:spacing w:val="-4"/>
        </w:rPr>
        <w:t>month period</w:t>
      </w:r>
      <w:r w:rsidRPr="00150D86">
        <w:rPr>
          <w:rFonts w:ascii="Arial" w:hAnsi="Arial" w:cs="Arial"/>
          <w:spacing w:val="-4"/>
        </w:rPr>
        <w:t xml:space="preserve"> ended </w:t>
      </w:r>
      <w:r w:rsidR="00B35FEF" w:rsidRPr="00150D86">
        <w:rPr>
          <w:rFonts w:ascii="Arial" w:hAnsi="Arial" w:cs="Arial"/>
          <w:spacing w:val="-4"/>
        </w:rPr>
        <w:t>30 June 2024</w:t>
      </w:r>
      <w:r w:rsidRPr="00150D86">
        <w:rPr>
          <w:rFonts w:ascii="Arial" w:hAnsi="Arial" w:cs="Arial"/>
          <w:spacing w:val="-4"/>
        </w:rPr>
        <w:t>, the Bank sold its investments in equity securities designated at fair value through other comprehensive income</w:t>
      </w:r>
      <w:r w:rsidR="00F77512" w:rsidRPr="00150D86">
        <w:rPr>
          <w:rFonts w:ascii="Arial" w:hAnsi="Arial" w:cs="Arial"/>
          <w:spacing w:val="-4"/>
        </w:rPr>
        <w:t xml:space="preserve"> with t</w:t>
      </w:r>
      <w:r w:rsidRPr="00150D86">
        <w:rPr>
          <w:rFonts w:ascii="Arial" w:hAnsi="Arial" w:cs="Arial"/>
          <w:spacing w:val="-4"/>
        </w:rPr>
        <w:t>he fair value on the disposal date of Baht</w:t>
      </w:r>
      <w:r w:rsidR="00513324" w:rsidRPr="00150D86">
        <w:rPr>
          <w:rFonts w:ascii="Arial" w:hAnsi="Arial" w:cs="Arial"/>
          <w:spacing w:val="-4"/>
          <w:cs/>
        </w:rPr>
        <w:t xml:space="preserve"> </w:t>
      </w:r>
      <w:r w:rsidR="00CC0A56" w:rsidRPr="00150D86">
        <w:rPr>
          <w:rFonts w:ascii="Arial" w:hAnsi="Arial" w:cs="Arial"/>
          <w:spacing w:val="-4"/>
        </w:rPr>
        <w:t>4</w:t>
      </w:r>
      <w:r w:rsidR="00513324" w:rsidRPr="00150D86">
        <w:rPr>
          <w:rFonts w:ascii="Arial" w:hAnsi="Arial" w:cs="Arial"/>
          <w:spacing w:val="-4"/>
          <w:cs/>
        </w:rPr>
        <w:t xml:space="preserve"> </w:t>
      </w:r>
      <w:proofErr w:type="gramStart"/>
      <w:r w:rsidRPr="00150D86">
        <w:rPr>
          <w:rFonts w:ascii="Arial" w:hAnsi="Arial" w:cs="Arial"/>
          <w:spacing w:val="-4"/>
        </w:rPr>
        <w:t>million</w:t>
      </w:r>
      <w:r w:rsidR="00F77512" w:rsidRPr="00150D86">
        <w:rPr>
          <w:rFonts w:ascii="Arial" w:hAnsi="Arial" w:cs="Arial"/>
          <w:spacing w:val="-4"/>
          <w:cs/>
        </w:rPr>
        <w:t>.</w:t>
      </w:r>
      <w:r w:rsidR="00F77512" w:rsidRPr="00150D86">
        <w:rPr>
          <w:rFonts w:ascii="Arial" w:hAnsi="Arial" w:cs="Arial"/>
          <w:spacing w:val="-4"/>
        </w:rPr>
        <w:t>T</w:t>
      </w:r>
      <w:r w:rsidRPr="00150D86">
        <w:rPr>
          <w:rFonts w:ascii="Arial" w:hAnsi="Arial" w:cs="Arial"/>
          <w:spacing w:val="-4"/>
        </w:rPr>
        <w:t>he</w:t>
      </w:r>
      <w:proofErr w:type="gramEnd"/>
      <w:r w:rsidRPr="00150D86">
        <w:rPr>
          <w:rFonts w:ascii="Arial" w:hAnsi="Arial" w:cs="Arial"/>
          <w:spacing w:val="-4"/>
        </w:rPr>
        <w:t xml:space="preserve"> accumulated gains previously recognised in other comprehensive income of Baht </w:t>
      </w:r>
      <w:r w:rsidR="00CC0A56" w:rsidRPr="00150D86">
        <w:rPr>
          <w:rFonts w:ascii="Arial" w:hAnsi="Arial" w:cs="Arial"/>
          <w:spacing w:val="-4"/>
        </w:rPr>
        <w:t>4</w:t>
      </w:r>
      <w:r w:rsidR="00CC0A56" w:rsidRPr="00150D86">
        <w:rPr>
          <w:rFonts w:ascii="Arial" w:hAnsi="Arial" w:cs="Arial"/>
          <w:spacing w:val="-4"/>
          <w:cs/>
        </w:rPr>
        <w:t xml:space="preserve"> </w:t>
      </w:r>
      <w:r w:rsidRPr="00150D86">
        <w:rPr>
          <w:rFonts w:ascii="Arial" w:hAnsi="Arial" w:cs="Arial"/>
          <w:spacing w:val="-4"/>
        </w:rPr>
        <w:t>million</w:t>
      </w:r>
      <w:r w:rsidR="00150D86">
        <w:rPr>
          <w:rFonts w:ascii="Arial" w:hAnsi="Arial" w:cstheme="minorBidi" w:hint="cs"/>
          <w:spacing w:val="-4"/>
          <w:cs/>
        </w:rPr>
        <w:t xml:space="preserve"> </w:t>
      </w:r>
      <w:r w:rsidR="00150D86">
        <w:rPr>
          <w:rFonts w:ascii="Arial" w:hAnsi="Arial" w:cstheme="minorBidi"/>
          <w:spacing w:val="-4"/>
        </w:rPr>
        <w:t>were transferred to retain earnings.</w:t>
      </w:r>
      <w:r w:rsidR="009B7EB5" w:rsidRPr="00150D86">
        <w:rPr>
          <w:rFonts w:ascii="Arial" w:hAnsi="Arial" w:cs="Arial"/>
          <w:cs/>
        </w:rPr>
        <w:br w:type="page"/>
      </w:r>
    </w:p>
    <w:p w14:paraId="6FB04C9D" w14:textId="77777777" w:rsidR="007166C8" w:rsidRPr="00D003FC" w:rsidRDefault="002306ED" w:rsidP="00020B84">
      <w:pPr>
        <w:spacing w:before="120" w:after="120" w:line="38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6</w:t>
      </w:r>
      <w:r w:rsidR="007166C8" w:rsidRPr="00D003FC">
        <w:rPr>
          <w:rFonts w:ascii="Arial" w:hAnsi="Arial" w:cs="Arial"/>
          <w:cs/>
        </w:rPr>
        <w:t>.</w:t>
      </w:r>
      <w:r w:rsidRPr="00D003FC">
        <w:rPr>
          <w:rFonts w:ascii="Arial" w:hAnsi="Arial" w:cs="Arial"/>
        </w:rPr>
        <w:t>4</w:t>
      </w:r>
      <w:r w:rsidR="007166C8" w:rsidRPr="00D003FC">
        <w:rPr>
          <w:rFonts w:ascii="Arial" w:hAnsi="Arial" w:cs="Arial"/>
        </w:rPr>
        <w:tab/>
        <w:t xml:space="preserve">The Bank and its subsidiaries have </w:t>
      </w:r>
      <w:r w:rsidR="00D010DF" w:rsidRPr="00D003FC">
        <w:rPr>
          <w:rFonts w:ascii="Arial" w:hAnsi="Arial" w:cs="Arial"/>
        </w:rPr>
        <w:t>investments in securities which the Bank hold not</w:t>
      </w:r>
      <w:r w:rsidR="007166C8" w:rsidRPr="00D003FC">
        <w:rPr>
          <w:rFonts w:ascii="Arial" w:hAnsi="Arial" w:cs="Arial"/>
          <w:cs/>
        </w:rPr>
        <w:t xml:space="preserve"> </w:t>
      </w:r>
      <w:r w:rsidR="00D010DF" w:rsidRPr="00D003FC">
        <w:rPr>
          <w:rFonts w:ascii="Arial" w:hAnsi="Arial" w:cs="Arial"/>
        </w:rPr>
        <w:t xml:space="preserve">less than </w:t>
      </w:r>
      <w:r w:rsidR="007166C8" w:rsidRPr="00D003FC">
        <w:rPr>
          <w:rFonts w:ascii="Arial" w:hAnsi="Arial" w:cs="Arial"/>
        </w:rPr>
        <w:t>10 percent</w:t>
      </w:r>
      <w:r w:rsidR="00D010DF" w:rsidRPr="00D003FC">
        <w:rPr>
          <w:rFonts w:ascii="Arial" w:hAnsi="Arial" w:cs="Arial"/>
        </w:rPr>
        <w:t xml:space="preserve"> o</w:t>
      </w:r>
      <w:r w:rsidR="00504669" w:rsidRPr="00D003FC">
        <w:rPr>
          <w:rFonts w:ascii="Arial" w:hAnsi="Arial" w:cs="Arial"/>
        </w:rPr>
        <w:t>f</w:t>
      </w:r>
      <w:r w:rsidR="00D010DF" w:rsidRPr="00D003FC">
        <w:rPr>
          <w:rFonts w:ascii="Arial" w:hAnsi="Arial" w:cs="Arial"/>
        </w:rPr>
        <w:t xml:space="preserve"> the equity of the investe</w:t>
      </w:r>
      <w:r w:rsidR="00504669" w:rsidRPr="00D003FC">
        <w:rPr>
          <w:rFonts w:ascii="Arial" w:hAnsi="Arial" w:cs="Arial"/>
        </w:rPr>
        <w:t>e</w:t>
      </w:r>
      <w:r w:rsidR="007166C8" w:rsidRPr="00D003FC">
        <w:rPr>
          <w:rFonts w:ascii="Arial" w:hAnsi="Arial" w:cs="Arial"/>
        </w:rPr>
        <w:t>, classified by</w:t>
      </w:r>
      <w:r w:rsidR="007166C8" w:rsidRPr="00D003FC">
        <w:rPr>
          <w:rFonts w:ascii="Arial" w:hAnsi="Arial" w:cs="Arial"/>
          <w:cs/>
        </w:rPr>
        <w:t xml:space="preserve"> </w:t>
      </w:r>
      <w:r w:rsidR="007166C8" w:rsidRPr="00D003FC">
        <w:rPr>
          <w:rFonts w:ascii="Arial" w:hAnsi="Arial" w:cs="Arial"/>
        </w:rPr>
        <w:t>industrial sector and represented</w:t>
      </w:r>
      <w:r w:rsidR="007166C8" w:rsidRPr="00D003FC">
        <w:rPr>
          <w:rFonts w:ascii="Arial" w:hAnsi="Arial" w:cs="Arial"/>
          <w:cs/>
        </w:rPr>
        <w:t xml:space="preserve"> </w:t>
      </w:r>
      <w:r w:rsidR="007166C8" w:rsidRPr="00D003FC">
        <w:rPr>
          <w:rFonts w:ascii="Arial" w:hAnsi="Arial" w:cs="Arial"/>
        </w:rPr>
        <w:t>at their fair value as follows</w:t>
      </w:r>
      <w:r w:rsidR="007166C8" w:rsidRPr="00D003FC">
        <w:rPr>
          <w:rFonts w:ascii="Arial" w:hAnsi="Arial" w:cs="Arial"/>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F4B1A" w:rsidRPr="00D003FC" w14:paraId="68C6DF90" w14:textId="77777777" w:rsidTr="0059044D">
        <w:trPr>
          <w:cantSplit/>
        </w:trPr>
        <w:tc>
          <w:tcPr>
            <w:tcW w:w="4950" w:type="dxa"/>
            <w:vAlign w:val="bottom"/>
          </w:tcPr>
          <w:p w14:paraId="59780890" w14:textId="77777777" w:rsidR="007166C8" w:rsidRPr="00D003F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6CED5AF2" w14:textId="77777777" w:rsidR="007166C8" w:rsidRPr="00D003FC" w:rsidRDefault="00BE7F2A" w:rsidP="009B7EB5">
            <w:pPr>
              <w:spacing w:line="360" w:lineRule="exact"/>
              <w:ind w:left="81" w:right="135"/>
              <w:jc w:val="right"/>
              <w:rPr>
                <w:rFonts w:ascii="Arial" w:hAnsi="Arial" w:cs="Arial"/>
                <w:sz w:val="18"/>
                <w:szCs w:val="18"/>
              </w:rPr>
            </w:pPr>
            <w:r w:rsidRPr="00D003FC">
              <w:rPr>
                <w:rFonts w:ascii="Arial" w:hAnsi="Arial" w:cs="Arial"/>
                <w:sz w:val="18"/>
                <w:szCs w:val="18"/>
                <w:cs/>
              </w:rPr>
              <w:t>(</w:t>
            </w:r>
            <w:r w:rsidR="007166C8" w:rsidRPr="00D003FC">
              <w:rPr>
                <w:rFonts w:ascii="Arial" w:hAnsi="Arial" w:cs="Arial"/>
                <w:sz w:val="18"/>
                <w:szCs w:val="18"/>
              </w:rPr>
              <w:t>Unit</w:t>
            </w:r>
            <w:r w:rsidR="007166C8" w:rsidRPr="00D003FC">
              <w:rPr>
                <w:rFonts w:ascii="Arial" w:hAnsi="Arial" w:cs="Arial"/>
                <w:sz w:val="18"/>
                <w:szCs w:val="18"/>
                <w:cs/>
              </w:rPr>
              <w:t xml:space="preserve">: </w:t>
            </w:r>
            <w:r w:rsidR="007166C8" w:rsidRPr="00D003FC">
              <w:rPr>
                <w:rFonts w:ascii="Arial" w:hAnsi="Arial" w:cs="Arial"/>
                <w:sz w:val="18"/>
                <w:szCs w:val="18"/>
              </w:rPr>
              <w:t>Million Baht</w:t>
            </w:r>
            <w:r w:rsidRPr="00D003FC">
              <w:rPr>
                <w:rFonts w:ascii="Arial" w:hAnsi="Arial" w:cs="Arial"/>
                <w:sz w:val="18"/>
                <w:szCs w:val="18"/>
                <w:cs/>
              </w:rPr>
              <w:t>)</w:t>
            </w:r>
          </w:p>
        </w:tc>
      </w:tr>
      <w:tr w:rsidR="00CF4B1A" w:rsidRPr="00D003FC" w14:paraId="10E400F0" w14:textId="77777777" w:rsidTr="0059044D">
        <w:trPr>
          <w:cantSplit/>
          <w:trHeight w:val="95"/>
        </w:trPr>
        <w:tc>
          <w:tcPr>
            <w:tcW w:w="4950" w:type="dxa"/>
            <w:vAlign w:val="bottom"/>
          </w:tcPr>
          <w:p w14:paraId="307B75A6" w14:textId="77777777" w:rsidR="007166C8" w:rsidRPr="00D003FC" w:rsidRDefault="007166C8" w:rsidP="009B7EB5">
            <w:pPr>
              <w:snapToGrid w:val="0"/>
              <w:spacing w:line="360" w:lineRule="exact"/>
              <w:ind w:left="90" w:right="90"/>
              <w:jc w:val="center"/>
              <w:rPr>
                <w:rFonts w:ascii="Arial" w:hAnsi="Arial" w:cs="Arial"/>
                <w:sz w:val="18"/>
                <w:szCs w:val="18"/>
                <w:cs/>
              </w:rPr>
            </w:pPr>
          </w:p>
        </w:tc>
        <w:tc>
          <w:tcPr>
            <w:tcW w:w="4140" w:type="dxa"/>
            <w:gridSpan w:val="2"/>
            <w:vAlign w:val="bottom"/>
          </w:tcPr>
          <w:p w14:paraId="0B5D2F15" w14:textId="77777777" w:rsidR="007166C8" w:rsidRPr="00D003FC" w:rsidRDefault="007166C8" w:rsidP="009B7EB5">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Consolidated and                                           separate financial statements</w:t>
            </w:r>
          </w:p>
        </w:tc>
      </w:tr>
      <w:tr w:rsidR="00B35FEF" w:rsidRPr="00D003FC" w14:paraId="69F0CE52" w14:textId="77777777" w:rsidTr="0059044D">
        <w:trPr>
          <w:cantSplit/>
        </w:trPr>
        <w:tc>
          <w:tcPr>
            <w:tcW w:w="4950" w:type="dxa"/>
            <w:vAlign w:val="bottom"/>
          </w:tcPr>
          <w:p w14:paraId="1604B588" w14:textId="77777777" w:rsidR="00B35FEF" w:rsidRPr="00D003FC" w:rsidRDefault="00B35FEF" w:rsidP="00B35FEF">
            <w:pPr>
              <w:snapToGrid w:val="0"/>
              <w:spacing w:line="360" w:lineRule="exact"/>
              <w:ind w:left="90" w:right="90"/>
              <w:jc w:val="center"/>
              <w:rPr>
                <w:rFonts w:ascii="Arial" w:hAnsi="Arial" w:cs="Arial"/>
                <w:sz w:val="18"/>
                <w:szCs w:val="18"/>
                <w:cs/>
              </w:rPr>
            </w:pPr>
          </w:p>
        </w:tc>
        <w:tc>
          <w:tcPr>
            <w:tcW w:w="2070" w:type="dxa"/>
            <w:vAlign w:val="bottom"/>
          </w:tcPr>
          <w:p w14:paraId="4DB4DAAD" w14:textId="2237702F" w:rsidR="00B35FEF" w:rsidRPr="00D003FC" w:rsidRDefault="00B35FEF" w:rsidP="00B35FEF">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30 June 2024</w:t>
            </w:r>
          </w:p>
        </w:tc>
        <w:tc>
          <w:tcPr>
            <w:tcW w:w="2070" w:type="dxa"/>
            <w:vAlign w:val="bottom"/>
          </w:tcPr>
          <w:p w14:paraId="2E36087F" w14:textId="49EDA3E7" w:rsidR="00B35FEF" w:rsidRPr="00D003FC" w:rsidRDefault="00B35FEF" w:rsidP="00B35FEF">
            <w:pPr>
              <w:pBdr>
                <w:bottom w:val="single" w:sz="4" w:space="1" w:color="auto"/>
              </w:pBdr>
              <w:spacing w:line="360" w:lineRule="exact"/>
              <w:ind w:left="81" w:right="135"/>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B757B4" w:rsidRPr="00D003FC" w14:paraId="2BDD9534" w14:textId="77777777" w:rsidTr="001C41C9">
        <w:trPr>
          <w:cantSplit/>
          <w:trHeight w:val="225"/>
        </w:trPr>
        <w:tc>
          <w:tcPr>
            <w:tcW w:w="4950" w:type="dxa"/>
            <w:vAlign w:val="bottom"/>
          </w:tcPr>
          <w:p w14:paraId="562805FD" w14:textId="77777777" w:rsidR="00B757B4" w:rsidRPr="00D003FC" w:rsidRDefault="00B757B4" w:rsidP="00B757B4">
            <w:pPr>
              <w:snapToGrid w:val="0"/>
              <w:spacing w:line="360" w:lineRule="exact"/>
              <w:ind w:left="182" w:right="90"/>
              <w:rPr>
                <w:rFonts w:ascii="Arial" w:hAnsi="Arial" w:cs="Arial"/>
                <w:sz w:val="18"/>
                <w:szCs w:val="18"/>
                <w:cs/>
              </w:rPr>
            </w:pPr>
            <w:r w:rsidRPr="00D003FC">
              <w:rPr>
                <w:rFonts w:ascii="Arial" w:hAnsi="Arial" w:cs="Arial"/>
                <w:sz w:val="18"/>
                <w:szCs w:val="18"/>
              </w:rPr>
              <w:t>Public utilities and services</w:t>
            </w:r>
          </w:p>
        </w:tc>
        <w:tc>
          <w:tcPr>
            <w:tcW w:w="2070" w:type="dxa"/>
            <w:tcBorders>
              <w:top w:val="nil"/>
              <w:left w:val="nil"/>
              <w:bottom w:val="nil"/>
              <w:right w:val="nil"/>
            </w:tcBorders>
            <w:shd w:val="clear" w:color="auto" w:fill="auto"/>
            <w:vAlign w:val="center"/>
          </w:tcPr>
          <w:p w14:paraId="587AB1D2" w14:textId="2DCBF278" w:rsidR="00B757B4" w:rsidRPr="00D003FC" w:rsidRDefault="00B757B4" w:rsidP="00B757B4">
            <w:pPr>
              <w:tabs>
                <w:tab w:val="decimal" w:pos="1805"/>
              </w:tabs>
              <w:spacing w:line="360" w:lineRule="exact"/>
              <w:ind w:left="81" w:right="135"/>
              <w:rPr>
                <w:rFonts w:ascii="Arial" w:hAnsi="Arial" w:cs="Arial"/>
                <w:sz w:val="18"/>
                <w:szCs w:val="18"/>
              </w:rPr>
            </w:pPr>
            <w:r w:rsidRPr="00D003FC">
              <w:rPr>
                <w:rFonts w:ascii="Arial" w:hAnsi="Arial" w:cs="Arial"/>
                <w:sz w:val="18"/>
                <w:szCs w:val="18"/>
              </w:rPr>
              <w:t>1</w:t>
            </w:r>
            <w:r w:rsidR="008B6240" w:rsidRPr="00D003FC">
              <w:rPr>
                <w:rFonts w:ascii="Arial" w:hAnsi="Arial" w:cs="Arial"/>
                <w:sz w:val="18"/>
                <w:szCs w:val="18"/>
              </w:rPr>
              <w:t>12</w:t>
            </w:r>
          </w:p>
        </w:tc>
        <w:tc>
          <w:tcPr>
            <w:tcW w:w="2070" w:type="dxa"/>
            <w:vAlign w:val="center"/>
          </w:tcPr>
          <w:p w14:paraId="7604A93E" w14:textId="22120DBC" w:rsidR="00B757B4" w:rsidRPr="00D003FC" w:rsidRDefault="00B757B4" w:rsidP="00B757B4">
            <w:pPr>
              <w:tabs>
                <w:tab w:val="decimal" w:pos="1805"/>
              </w:tabs>
              <w:spacing w:line="360" w:lineRule="exact"/>
              <w:ind w:left="81" w:right="135"/>
              <w:rPr>
                <w:rFonts w:ascii="Arial" w:hAnsi="Arial" w:cs="Arial"/>
                <w:sz w:val="18"/>
                <w:szCs w:val="18"/>
              </w:rPr>
            </w:pPr>
            <w:r w:rsidRPr="00D003FC">
              <w:rPr>
                <w:rFonts w:ascii="Arial" w:hAnsi="Arial" w:cs="Arial"/>
                <w:sz w:val="18"/>
                <w:szCs w:val="18"/>
              </w:rPr>
              <w:t>136</w:t>
            </w:r>
          </w:p>
        </w:tc>
      </w:tr>
      <w:tr w:rsidR="00B757B4" w:rsidRPr="00D003FC" w14:paraId="3F271B21" w14:textId="77777777" w:rsidTr="001C41C9">
        <w:trPr>
          <w:cantSplit/>
          <w:trHeight w:val="225"/>
        </w:trPr>
        <w:tc>
          <w:tcPr>
            <w:tcW w:w="4950" w:type="dxa"/>
            <w:shd w:val="clear" w:color="auto" w:fill="auto"/>
            <w:vAlign w:val="bottom"/>
          </w:tcPr>
          <w:p w14:paraId="6EB1B219" w14:textId="77777777" w:rsidR="00B757B4" w:rsidRPr="00D003FC" w:rsidRDefault="00B757B4" w:rsidP="00B757B4">
            <w:pPr>
              <w:snapToGrid w:val="0"/>
              <w:spacing w:line="360" w:lineRule="exact"/>
              <w:ind w:left="182" w:right="90"/>
              <w:rPr>
                <w:rFonts w:ascii="Arial" w:hAnsi="Arial" w:cs="Arial"/>
                <w:sz w:val="18"/>
                <w:szCs w:val="18"/>
                <w:cs/>
              </w:rPr>
            </w:pPr>
            <w:r w:rsidRPr="00D003FC">
              <w:rPr>
                <w:rFonts w:ascii="Arial" w:hAnsi="Arial" w:cs="Arial"/>
                <w:sz w:val="18"/>
                <w:szCs w:val="18"/>
              </w:rPr>
              <w:t>Mutual funds and REIT</w:t>
            </w:r>
          </w:p>
        </w:tc>
        <w:tc>
          <w:tcPr>
            <w:tcW w:w="2070" w:type="dxa"/>
            <w:tcBorders>
              <w:top w:val="nil"/>
              <w:left w:val="nil"/>
              <w:bottom w:val="nil"/>
              <w:right w:val="nil"/>
            </w:tcBorders>
            <w:shd w:val="clear" w:color="auto" w:fill="auto"/>
            <w:vAlign w:val="center"/>
          </w:tcPr>
          <w:p w14:paraId="320A4A7D" w14:textId="734B65BA" w:rsidR="00B757B4" w:rsidRPr="00D003FC" w:rsidRDefault="00B757B4" w:rsidP="00B757B4">
            <w:pPr>
              <w:tabs>
                <w:tab w:val="decimal" w:pos="1805"/>
              </w:tabs>
              <w:spacing w:line="360" w:lineRule="exact"/>
              <w:ind w:left="81" w:right="135"/>
              <w:rPr>
                <w:rFonts w:ascii="Arial" w:hAnsi="Arial" w:cs="Arial"/>
                <w:sz w:val="18"/>
                <w:szCs w:val="18"/>
                <w:cs/>
              </w:rPr>
            </w:pPr>
            <w:r w:rsidRPr="00D003FC">
              <w:rPr>
                <w:rFonts w:ascii="Arial" w:hAnsi="Arial" w:cs="Arial"/>
                <w:sz w:val="18"/>
                <w:szCs w:val="18"/>
              </w:rPr>
              <w:t>1,525</w:t>
            </w:r>
          </w:p>
        </w:tc>
        <w:tc>
          <w:tcPr>
            <w:tcW w:w="2070" w:type="dxa"/>
            <w:shd w:val="clear" w:color="auto" w:fill="auto"/>
            <w:vAlign w:val="center"/>
          </w:tcPr>
          <w:p w14:paraId="4FD87C58" w14:textId="54C548DB" w:rsidR="00B757B4" w:rsidRPr="00D003FC" w:rsidRDefault="00B757B4" w:rsidP="00B757B4">
            <w:pPr>
              <w:tabs>
                <w:tab w:val="decimal" w:pos="1805"/>
              </w:tabs>
              <w:spacing w:line="360" w:lineRule="exact"/>
              <w:ind w:left="81" w:right="135"/>
              <w:rPr>
                <w:rFonts w:ascii="Arial" w:hAnsi="Arial" w:cs="Arial"/>
                <w:sz w:val="18"/>
                <w:szCs w:val="18"/>
              </w:rPr>
            </w:pPr>
            <w:r w:rsidRPr="00D003FC">
              <w:rPr>
                <w:rFonts w:ascii="Arial" w:hAnsi="Arial" w:cs="Arial"/>
                <w:sz w:val="18"/>
                <w:szCs w:val="18"/>
              </w:rPr>
              <w:t>1,543</w:t>
            </w:r>
          </w:p>
        </w:tc>
      </w:tr>
    </w:tbl>
    <w:p w14:paraId="5A488EB0" w14:textId="15EB0C53" w:rsidR="007166C8" w:rsidRPr="00D003FC" w:rsidRDefault="002306ED" w:rsidP="009B7EB5">
      <w:pPr>
        <w:spacing w:before="240" w:after="120" w:line="380" w:lineRule="exact"/>
        <w:ind w:left="634" w:hanging="634"/>
        <w:jc w:val="thaiDistribute"/>
        <w:rPr>
          <w:rFonts w:ascii="Arial" w:hAnsi="Arial" w:cs="Arial"/>
        </w:rPr>
      </w:pPr>
      <w:r w:rsidRPr="00D003FC">
        <w:rPr>
          <w:rFonts w:ascii="Arial" w:hAnsi="Arial" w:cs="Arial"/>
        </w:rPr>
        <w:t>8</w:t>
      </w:r>
      <w:r w:rsidRPr="00D003FC">
        <w:rPr>
          <w:rFonts w:ascii="Arial" w:hAnsi="Arial" w:cs="Arial"/>
          <w:cs/>
        </w:rPr>
        <w:t>.</w:t>
      </w:r>
      <w:r w:rsidRPr="00D003FC">
        <w:rPr>
          <w:rFonts w:ascii="Arial" w:hAnsi="Arial" w:cs="Arial"/>
        </w:rPr>
        <w:t>6</w:t>
      </w:r>
      <w:r w:rsidRPr="00D003FC">
        <w:rPr>
          <w:rFonts w:ascii="Arial" w:hAnsi="Arial" w:cs="Arial"/>
          <w:cs/>
        </w:rPr>
        <w:t>.</w:t>
      </w:r>
      <w:r w:rsidRPr="00D003FC">
        <w:rPr>
          <w:rFonts w:ascii="Arial" w:hAnsi="Arial" w:cs="Arial"/>
        </w:rPr>
        <w:t>5</w:t>
      </w:r>
      <w:r w:rsidR="007166C8" w:rsidRPr="00D003FC">
        <w:rPr>
          <w:rFonts w:ascii="Arial" w:hAnsi="Arial" w:cs="Arial"/>
        </w:rPr>
        <w:tab/>
      </w:r>
      <w:r w:rsidR="0076026D" w:rsidRPr="00D003FC">
        <w:rPr>
          <w:rFonts w:ascii="Arial" w:hAnsi="Arial" w:cs="Arial"/>
        </w:rPr>
        <w:t xml:space="preserve">As </w:t>
      </w:r>
      <w:proofErr w:type="gramStart"/>
      <w:r w:rsidR="0076026D" w:rsidRPr="00D003FC">
        <w:rPr>
          <w:rFonts w:ascii="Arial" w:hAnsi="Arial" w:cs="Arial"/>
        </w:rPr>
        <w:t>at</w:t>
      </w:r>
      <w:proofErr w:type="gramEnd"/>
      <w:r w:rsidR="0076026D" w:rsidRPr="00D003FC">
        <w:rPr>
          <w:rFonts w:ascii="Arial" w:hAnsi="Arial" w:cs="Arial"/>
        </w:rPr>
        <w:t xml:space="preserve"> </w:t>
      </w:r>
      <w:r w:rsidR="00B35FEF" w:rsidRPr="00D003FC">
        <w:rPr>
          <w:rFonts w:ascii="Arial" w:hAnsi="Arial" w:cs="Arial"/>
        </w:rPr>
        <w:t xml:space="preserve">30 June 2024 and </w:t>
      </w:r>
      <w:r w:rsidR="008B43B0" w:rsidRPr="00D003FC">
        <w:rPr>
          <w:rFonts w:ascii="Arial" w:hAnsi="Arial" w:cs="Arial"/>
        </w:rPr>
        <w:t xml:space="preserve">31 December </w:t>
      </w:r>
      <w:r w:rsidR="00F66EC8" w:rsidRPr="00D003FC">
        <w:rPr>
          <w:rFonts w:ascii="Arial" w:hAnsi="Arial" w:cs="Arial"/>
        </w:rPr>
        <w:t>2023</w:t>
      </w:r>
      <w:r w:rsidR="0076026D" w:rsidRPr="00D003FC">
        <w:rPr>
          <w:rFonts w:ascii="Arial" w:hAnsi="Arial" w:cs="Arial"/>
        </w:rPr>
        <w:t>, investments of the Bank and its subsidiaries in the consolidated and separate financial statements include investments in companies which have problems with their financial position and operating performance, as follows</w:t>
      </w:r>
      <w:r w:rsidR="0076026D" w:rsidRPr="00D003FC">
        <w:rPr>
          <w:rFonts w:ascii="Arial" w:hAnsi="Arial" w:cs="Arial"/>
          <w:cs/>
        </w:rPr>
        <w:t>:</w:t>
      </w:r>
    </w:p>
    <w:tbl>
      <w:tblPr>
        <w:tblW w:w="9090" w:type="dxa"/>
        <w:tblInd w:w="45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CF4B1A" w:rsidRPr="00D003FC" w14:paraId="48FF20E4" w14:textId="77777777" w:rsidTr="002C77AC">
        <w:tc>
          <w:tcPr>
            <w:tcW w:w="2160" w:type="dxa"/>
            <w:tcBorders>
              <w:top w:val="nil"/>
              <w:left w:val="nil"/>
              <w:bottom w:val="nil"/>
              <w:right w:val="nil"/>
            </w:tcBorders>
          </w:tcPr>
          <w:p w14:paraId="2C96DDA4" w14:textId="77777777" w:rsidR="00387A2A" w:rsidRPr="00D003FC" w:rsidRDefault="00387A2A" w:rsidP="009B7EB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32C19F0A"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Consolidated and separate financial statements</w:t>
            </w:r>
          </w:p>
        </w:tc>
      </w:tr>
      <w:tr w:rsidR="00CF4B1A" w:rsidRPr="00D003FC" w14:paraId="288A28EB" w14:textId="77777777" w:rsidTr="002C77AC">
        <w:tc>
          <w:tcPr>
            <w:tcW w:w="2160" w:type="dxa"/>
            <w:tcBorders>
              <w:top w:val="nil"/>
              <w:left w:val="nil"/>
              <w:bottom w:val="nil"/>
              <w:right w:val="nil"/>
            </w:tcBorders>
          </w:tcPr>
          <w:p w14:paraId="7E9DB7FF"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3A8A46E" w14:textId="77777777" w:rsidR="00387A2A" w:rsidRPr="00D003F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77B8CDEC"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07C0DF42" w14:textId="77777777" w:rsidR="00387A2A" w:rsidRPr="00D003FC" w:rsidRDefault="00387A2A" w:rsidP="009B7EB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0D4198A8" w14:textId="77777777" w:rsidR="00387A2A" w:rsidRPr="00D003FC" w:rsidRDefault="00387A2A" w:rsidP="009B7EB5">
            <w:pPr>
              <w:spacing w:line="280" w:lineRule="exact"/>
              <w:jc w:val="center"/>
              <w:rPr>
                <w:rFonts w:ascii="Arial" w:hAnsi="Arial" w:cs="Arial"/>
                <w:sz w:val="14"/>
                <w:szCs w:val="14"/>
              </w:rPr>
            </w:pPr>
            <w:r w:rsidRPr="00D003FC">
              <w:rPr>
                <w:rFonts w:ascii="Arial" w:hAnsi="Arial" w:cs="Arial"/>
                <w:sz w:val="14"/>
                <w:szCs w:val="14"/>
              </w:rPr>
              <w:t>Allowance for expected credit losses</w:t>
            </w:r>
            <w:r w:rsidRPr="00D003FC">
              <w:rPr>
                <w:rFonts w:ascii="Arial" w:hAnsi="Arial" w:cs="Arial"/>
                <w:sz w:val="14"/>
                <w:szCs w:val="14"/>
                <w:cs/>
              </w:rPr>
              <w:t xml:space="preserve">/ </w:t>
            </w:r>
            <w:r w:rsidRPr="00D003FC">
              <w:rPr>
                <w:rFonts w:ascii="Arial" w:hAnsi="Arial" w:cs="Arial"/>
                <w:sz w:val="14"/>
                <w:szCs w:val="14"/>
              </w:rPr>
              <w:t>allowance for impairment provided</w:t>
            </w:r>
          </w:p>
        </w:tc>
      </w:tr>
      <w:tr w:rsidR="00CF4B1A" w:rsidRPr="00D003FC" w14:paraId="73836ED7" w14:textId="77777777" w:rsidTr="002C77AC">
        <w:tc>
          <w:tcPr>
            <w:tcW w:w="2160" w:type="dxa"/>
            <w:tcBorders>
              <w:top w:val="nil"/>
              <w:left w:val="nil"/>
              <w:bottom w:val="nil"/>
              <w:right w:val="nil"/>
            </w:tcBorders>
          </w:tcPr>
          <w:p w14:paraId="57508893" w14:textId="77777777" w:rsidR="00387A2A" w:rsidRPr="00D003FC" w:rsidRDefault="00387A2A" w:rsidP="009B7EB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47945B00"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Number</w:t>
            </w:r>
          </w:p>
        </w:tc>
        <w:tc>
          <w:tcPr>
            <w:tcW w:w="1733" w:type="dxa"/>
            <w:gridSpan w:val="2"/>
            <w:tcBorders>
              <w:top w:val="nil"/>
              <w:left w:val="nil"/>
              <w:bottom w:val="nil"/>
              <w:right w:val="nil"/>
            </w:tcBorders>
          </w:tcPr>
          <w:p w14:paraId="2173E28C"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Cost</w:t>
            </w:r>
          </w:p>
        </w:tc>
        <w:tc>
          <w:tcPr>
            <w:tcW w:w="1732" w:type="dxa"/>
            <w:gridSpan w:val="2"/>
            <w:tcBorders>
              <w:top w:val="nil"/>
              <w:left w:val="nil"/>
              <w:bottom w:val="nil"/>
              <w:right w:val="nil"/>
            </w:tcBorders>
          </w:tcPr>
          <w:p w14:paraId="75C6DCA3"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Fair value</w:t>
            </w:r>
          </w:p>
        </w:tc>
        <w:tc>
          <w:tcPr>
            <w:tcW w:w="1733" w:type="dxa"/>
            <w:gridSpan w:val="2"/>
            <w:tcBorders>
              <w:top w:val="nil"/>
              <w:left w:val="nil"/>
              <w:bottom w:val="nil"/>
              <w:right w:val="nil"/>
            </w:tcBorders>
          </w:tcPr>
          <w:p w14:paraId="690B59DD" w14:textId="77777777" w:rsidR="00387A2A" w:rsidRPr="00D003FC" w:rsidRDefault="00387A2A" w:rsidP="009B7EB5">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 the accounts</w:t>
            </w:r>
          </w:p>
        </w:tc>
      </w:tr>
      <w:tr w:rsidR="00B35FEF" w:rsidRPr="00D003FC" w14:paraId="691F4D92" w14:textId="77777777" w:rsidTr="002C77AC">
        <w:tc>
          <w:tcPr>
            <w:tcW w:w="2160" w:type="dxa"/>
            <w:tcBorders>
              <w:top w:val="nil"/>
              <w:left w:val="nil"/>
              <w:bottom w:val="nil"/>
              <w:right w:val="nil"/>
            </w:tcBorders>
          </w:tcPr>
          <w:p w14:paraId="14401C1A" w14:textId="77777777" w:rsidR="00B35FEF" w:rsidRPr="00D003FC" w:rsidRDefault="00B35FEF" w:rsidP="00B35FEF">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A82DDCB" w14:textId="1A320102"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66" w:type="dxa"/>
            <w:tcBorders>
              <w:top w:val="nil"/>
              <w:left w:val="nil"/>
              <w:bottom w:val="nil"/>
              <w:right w:val="nil"/>
            </w:tcBorders>
            <w:vAlign w:val="bottom"/>
          </w:tcPr>
          <w:p w14:paraId="0983B879" w14:textId="6992D129"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1D48BA06" w14:textId="6E5BFFE4"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67" w:type="dxa"/>
            <w:tcBorders>
              <w:top w:val="nil"/>
              <w:left w:val="nil"/>
              <w:bottom w:val="nil"/>
              <w:right w:val="nil"/>
            </w:tcBorders>
            <w:vAlign w:val="bottom"/>
          </w:tcPr>
          <w:p w14:paraId="0A153746" w14:textId="4E5017CF"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6AF629A8" w14:textId="11FBC87C"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66" w:type="dxa"/>
            <w:tcBorders>
              <w:top w:val="nil"/>
              <w:left w:val="nil"/>
              <w:bottom w:val="nil"/>
              <w:right w:val="nil"/>
            </w:tcBorders>
            <w:vAlign w:val="bottom"/>
          </w:tcPr>
          <w:p w14:paraId="00A8F8D6" w14:textId="54F605CC"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c>
          <w:tcPr>
            <w:tcW w:w="866" w:type="dxa"/>
            <w:tcBorders>
              <w:top w:val="nil"/>
              <w:left w:val="nil"/>
              <w:bottom w:val="nil"/>
              <w:right w:val="nil"/>
            </w:tcBorders>
            <w:vAlign w:val="bottom"/>
          </w:tcPr>
          <w:p w14:paraId="6D5EE54F" w14:textId="4172DB0E"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67" w:type="dxa"/>
            <w:tcBorders>
              <w:top w:val="nil"/>
              <w:left w:val="nil"/>
              <w:bottom w:val="nil"/>
              <w:right w:val="nil"/>
            </w:tcBorders>
            <w:vAlign w:val="bottom"/>
          </w:tcPr>
          <w:p w14:paraId="6C8FF10C" w14:textId="39BDC5E9" w:rsidR="00B35FEF" w:rsidRPr="00D003FC" w:rsidRDefault="00B35FEF" w:rsidP="00B35FEF">
            <w:pPr>
              <w:pBdr>
                <w:bottom w:val="single" w:sz="4" w:space="1" w:color="auto"/>
              </w:pBdr>
              <w:spacing w:line="280" w:lineRule="exact"/>
              <w:ind w:right="-43"/>
              <w:jc w:val="center"/>
              <w:rPr>
                <w:rFonts w:ascii="Arial" w:hAnsi="Arial" w:cs="Arial"/>
                <w:sz w:val="14"/>
                <w:szCs w:val="14"/>
              </w:rPr>
            </w:pPr>
            <w:r w:rsidRPr="00D003FC">
              <w:rPr>
                <w:rFonts w:ascii="Arial" w:hAnsi="Arial" w:cs="Arial"/>
                <w:sz w:val="14"/>
                <w:szCs w:val="14"/>
              </w:rPr>
              <w:t>31 December 2023</w:t>
            </w:r>
          </w:p>
        </w:tc>
      </w:tr>
      <w:tr w:rsidR="00B35FEF" w:rsidRPr="00D003FC" w14:paraId="13E63C3E" w14:textId="77777777" w:rsidTr="002C77AC">
        <w:tc>
          <w:tcPr>
            <w:tcW w:w="2160" w:type="dxa"/>
            <w:tcBorders>
              <w:top w:val="nil"/>
              <w:left w:val="nil"/>
              <w:bottom w:val="nil"/>
              <w:right w:val="nil"/>
            </w:tcBorders>
          </w:tcPr>
          <w:p w14:paraId="70EFCFC0" w14:textId="77777777" w:rsidR="00B35FEF" w:rsidRPr="00D003FC" w:rsidRDefault="00B35FEF" w:rsidP="00B35FEF">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3B01E04D" w14:textId="77777777" w:rsidR="00B35FEF" w:rsidRPr="00D003FC" w:rsidRDefault="00B35FEF" w:rsidP="00B35FEF">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206C502" w14:textId="77777777" w:rsidR="00B35FEF" w:rsidRPr="00D003FC" w:rsidRDefault="00B35FEF" w:rsidP="00B35FEF">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68C0D22A" w14:textId="38AE1224"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7" w:type="dxa"/>
            <w:tcBorders>
              <w:top w:val="nil"/>
              <w:left w:val="nil"/>
              <w:bottom w:val="nil"/>
              <w:right w:val="nil"/>
            </w:tcBorders>
          </w:tcPr>
          <w:p w14:paraId="484B7970" w14:textId="7EA60668"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127E91E9" w14:textId="3C743CCB"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1CB0516B" w14:textId="5D985E5C"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6" w:type="dxa"/>
            <w:tcBorders>
              <w:top w:val="nil"/>
              <w:left w:val="nil"/>
              <w:bottom w:val="nil"/>
              <w:right w:val="nil"/>
            </w:tcBorders>
          </w:tcPr>
          <w:p w14:paraId="33302B12" w14:textId="63910E44"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c>
          <w:tcPr>
            <w:tcW w:w="867" w:type="dxa"/>
            <w:tcBorders>
              <w:top w:val="nil"/>
              <w:left w:val="nil"/>
              <w:bottom w:val="nil"/>
              <w:right w:val="nil"/>
            </w:tcBorders>
          </w:tcPr>
          <w:p w14:paraId="59F12A07" w14:textId="576F3A21"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Million</w:t>
            </w:r>
          </w:p>
        </w:tc>
      </w:tr>
      <w:tr w:rsidR="00B35FEF" w:rsidRPr="00D003FC" w14:paraId="34987314" w14:textId="77777777" w:rsidTr="002C77AC">
        <w:tc>
          <w:tcPr>
            <w:tcW w:w="2160" w:type="dxa"/>
            <w:tcBorders>
              <w:top w:val="nil"/>
              <w:left w:val="nil"/>
              <w:bottom w:val="nil"/>
              <w:right w:val="nil"/>
            </w:tcBorders>
          </w:tcPr>
          <w:p w14:paraId="02A1C702" w14:textId="77777777" w:rsidR="00B35FEF" w:rsidRPr="00D003FC" w:rsidRDefault="00B35FEF" w:rsidP="00B35FEF">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135C38D9" w14:textId="77777777" w:rsidR="00B35FEF" w:rsidRPr="00D003FC" w:rsidRDefault="00B35FEF" w:rsidP="00B35FEF">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3FD9B40" w14:textId="77777777" w:rsidR="00B35FEF" w:rsidRPr="00D003FC" w:rsidRDefault="00B35FEF" w:rsidP="00B35FEF">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339BC7E" w14:textId="08FAC5EC"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7" w:type="dxa"/>
            <w:tcBorders>
              <w:top w:val="nil"/>
              <w:left w:val="nil"/>
              <w:bottom w:val="nil"/>
              <w:right w:val="nil"/>
            </w:tcBorders>
          </w:tcPr>
          <w:p w14:paraId="19010A3D" w14:textId="2FD1A86A"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57F27F2E" w14:textId="524D1568"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0D05EA52" w14:textId="051D5415"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6" w:type="dxa"/>
            <w:tcBorders>
              <w:top w:val="nil"/>
              <w:left w:val="nil"/>
              <w:bottom w:val="nil"/>
              <w:right w:val="nil"/>
            </w:tcBorders>
          </w:tcPr>
          <w:p w14:paraId="36FB00C4" w14:textId="4EDD2CFB"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c>
          <w:tcPr>
            <w:tcW w:w="867" w:type="dxa"/>
            <w:tcBorders>
              <w:top w:val="nil"/>
              <w:left w:val="nil"/>
              <w:bottom w:val="nil"/>
              <w:right w:val="nil"/>
            </w:tcBorders>
          </w:tcPr>
          <w:p w14:paraId="565922CA" w14:textId="1F089E66" w:rsidR="00B35FEF" w:rsidRPr="00D003FC" w:rsidRDefault="00B35FEF" w:rsidP="00B35FEF">
            <w:pPr>
              <w:spacing w:line="280" w:lineRule="exact"/>
              <w:ind w:left="-126" w:right="-126"/>
              <w:jc w:val="center"/>
              <w:rPr>
                <w:rFonts w:ascii="Arial" w:hAnsi="Arial" w:cs="Arial"/>
                <w:sz w:val="14"/>
                <w:szCs w:val="14"/>
              </w:rPr>
            </w:pPr>
            <w:r w:rsidRPr="00D003FC">
              <w:rPr>
                <w:rFonts w:ascii="Arial" w:hAnsi="Arial" w:cs="Arial"/>
                <w:sz w:val="14"/>
                <w:szCs w:val="14"/>
              </w:rPr>
              <w:t>Baht</w:t>
            </w:r>
          </w:p>
        </w:tc>
      </w:tr>
      <w:tr w:rsidR="00B757B4" w:rsidRPr="00D003FC" w14:paraId="4ACFFBF7" w14:textId="77777777" w:rsidTr="001C41C9">
        <w:tc>
          <w:tcPr>
            <w:tcW w:w="2160" w:type="dxa"/>
            <w:tcBorders>
              <w:top w:val="nil"/>
              <w:left w:val="nil"/>
              <w:bottom w:val="nil"/>
              <w:right w:val="nil"/>
            </w:tcBorders>
          </w:tcPr>
          <w:p w14:paraId="57839BFC" w14:textId="77777777" w:rsidR="00B757B4" w:rsidRPr="00D003FC" w:rsidRDefault="00B757B4" w:rsidP="00B757B4">
            <w:pPr>
              <w:tabs>
                <w:tab w:val="left" w:pos="252"/>
              </w:tabs>
              <w:spacing w:line="280" w:lineRule="exact"/>
              <w:ind w:right="-108"/>
              <w:rPr>
                <w:rFonts w:ascii="Arial" w:hAnsi="Arial" w:cs="Arial"/>
                <w:sz w:val="14"/>
                <w:szCs w:val="14"/>
              </w:rPr>
            </w:pPr>
            <w:r w:rsidRPr="00D003FC">
              <w:rPr>
                <w:rFonts w:ascii="Arial" w:hAnsi="Arial" w:cs="Arial"/>
                <w:sz w:val="14"/>
                <w:szCs w:val="14"/>
              </w:rPr>
              <w:t>1</w:t>
            </w:r>
            <w:r w:rsidRPr="00D003FC">
              <w:rPr>
                <w:rFonts w:ascii="Arial" w:hAnsi="Arial" w:cs="Arial"/>
                <w:sz w:val="14"/>
                <w:szCs w:val="14"/>
                <w:cs/>
              </w:rPr>
              <w:t>.</w:t>
            </w:r>
            <w:r w:rsidRPr="00D003FC">
              <w:rPr>
                <w:rFonts w:ascii="Arial" w:hAnsi="Arial" w:cs="Arial"/>
                <w:sz w:val="14"/>
                <w:szCs w:val="14"/>
              </w:rPr>
              <w:tab/>
              <w:t xml:space="preserve">Listed companies that are </w:t>
            </w:r>
            <w:r w:rsidRPr="00D003FC">
              <w:rPr>
                <w:rFonts w:ascii="Arial" w:hAnsi="Arial" w:cs="Arial"/>
                <w:sz w:val="14"/>
                <w:szCs w:val="14"/>
              </w:rPr>
              <w:tab/>
              <w:t xml:space="preserve">possible to delisting from </w:t>
            </w:r>
            <w:r w:rsidRPr="00D003FC">
              <w:rPr>
                <w:rFonts w:ascii="Arial" w:hAnsi="Arial" w:cs="Arial"/>
                <w:sz w:val="14"/>
                <w:szCs w:val="14"/>
                <w:cs/>
              </w:rPr>
              <w:t xml:space="preserve"> </w:t>
            </w:r>
          </w:p>
        </w:tc>
        <w:tc>
          <w:tcPr>
            <w:tcW w:w="866" w:type="dxa"/>
          </w:tcPr>
          <w:p w14:paraId="6F03E497" w14:textId="390BD357" w:rsidR="00B757B4" w:rsidRPr="00D003FC" w:rsidRDefault="00B757B4" w:rsidP="00B757B4">
            <w:pPr>
              <w:tabs>
                <w:tab w:val="decimal" w:pos="522"/>
              </w:tabs>
              <w:spacing w:line="280" w:lineRule="exact"/>
              <w:ind w:left="-18" w:firstLine="1"/>
              <w:rPr>
                <w:rFonts w:ascii="Arial" w:hAnsi="Arial" w:cs="Arial"/>
                <w:sz w:val="14"/>
                <w:szCs w:val="14"/>
                <w:cs/>
              </w:rPr>
            </w:pPr>
            <w:r w:rsidRPr="00D003FC">
              <w:rPr>
                <w:rFonts w:ascii="Arial" w:hAnsi="Arial" w:cs="Arial"/>
                <w:sz w:val="14"/>
                <w:szCs w:val="14"/>
              </w:rPr>
              <w:t>1</w:t>
            </w:r>
          </w:p>
        </w:tc>
        <w:tc>
          <w:tcPr>
            <w:tcW w:w="866" w:type="dxa"/>
            <w:tcBorders>
              <w:top w:val="nil"/>
              <w:left w:val="nil"/>
              <w:bottom w:val="nil"/>
              <w:right w:val="nil"/>
            </w:tcBorders>
          </w:tcPr>
          <w:p w14:paraId="03657117" w14:textId="7B9E0E39" w:rsidR="00B757B4" w:rsidRPr="00D003FC" w:rsidRDefault="00B757B4" w:rsidP="00B757B4">
            <w:pPr>
              <w:tabs>
                <w:tab w:val="decimal" w:pos="522"/>
              </w:tabs>
              <w:spacing w:line="280" w:lineRule="exact"/>
              <w:ind w:left="-18" w:firstLine="1"/>
              <w:rPr>
                <w:rFonts w:ascii="Arial" w:hAnsi="Arial" w:cs="Arial"/>
                <w:sz w:val="14"/>
                <w:szCs w:val="14"/>
                <w:cs/>
              </w:rPr>
            </w:pPr>
            <w:r w:rsidRPr="00D003FC">
              <w:rPr>
                <w:rFonts w:ascii="Arial" w:hAnsi="Arial" w:cs="Arial"/>
                <w:sz w:val="14"/>
                <w:szCs w:val="14"/>
              </w:rPr>
              <w:t>2</w:t>
            </w:r>
          </w:p>
        </w:tc>
        <w:tc>
          <w:tcPr>
            <w:tcW w:w="866" w:type="dxa"/>
            <w:tcBorders>
              <w:top w:val="nil"/>
              <w:left w:val="nil"/>
              <w:bottom w:val="nil"/>
              <w:right w:val="nil"/>
            </w:tcBorders>
          </w:tcPr>
          <w:p w14:paraId="65B03920" w14:textId="376E2714"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832</w:t>
            </w:r>
          </w:p>
        </w:tc>
        <w:tc>
          <w:tcPr>
            <w:tcW w:w="867" w:type="dxa"/>
            <w:tcBorders>
              <w:top w:val="nil"/>
              <w:left w:val="nil"/>
              <w:bottom w:val="nil"/>
              <w:right w:val="nil"/>
            </w:tcBorders>
          </w:tcPr>
          <w:p w14:paraId="348C5C30" w14:textId="64C9BF7E"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832</w:t>
            </w:r>
          </w:p>
        </w:tc>
        <w:tc>
          <w:tcPr>
            <w:tcW w:w="866" w:type="dxa"/>
            <w:tcBorders>
              <w:top w:val="nil"/>
              <w:left w:val="nil"/>
              <w:bottom w:val="nil"/>
              <w:right w:val="nil"/>
            </w:tcBorders>
          </w:tcPr>
          <w:p w14:paraId="07B975EE" w14:textId="20A19CB8"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cs/>
              </w:rPr>
              <w:t>-</w:t>
            </w:r>
          </w:p>
        </w:tc>
        <w:tc>
          <w:tcPr>
            <w:tcW w:w="866" w:type="dxa"/>
            <w:tcBorders>
              <w:top w:val="nil"/>
              <w:left w:val="nil"/>
              <w:bottom w:val="nil"/>
              <w:right w:val="nil"/>
            </w:tcBorders>
          </w:tcPr>
          <w:p w14:paraId="70EDF2CA" w14:textId="227DD630"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32</w:t>
            </w:r>
          </w:p>
        </w:tc>
        <w:tc>
          <w:tcPr>
            <w:tcW w:w="866" w:type="dxa"/>
            <w:tcBorders>
              <w:top w:val="nil"/>
              <w:left w:val="nil"/>
              <w:bottom w:val="nil"/>
              <w:right w:val="nil"/>
            </w:tcBorders>
          </w:tcPr>
          <w:p w14:paraId="73882C96" w14:textId="49FCCE06"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847</w:t>
            </w:r>
          </w:p>
        </w:tc>
        <w:tc>
          <w:tcPr>
            <w:tcW w:w="867" w:type="dxa"/>
            <w:tcBorders>
              <w:top w:val="nil"/>
              <w:left w:val="nil"/>
              <w:bottom w:val="nil"/>
              <w:right w:val="nil"/>
            </w:tcBorders>
          </w:tcPr>
          <w:p w14:paraId="4A236469" w14:textId="379F52C5"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847</w:t>
            </w:r>
          </w:p>
        </w:tc>
      </w:tr>
      <w:tr w:rsidR="00B757B4" w:rsidRPr="00D003FC" w14:paraId="07CF02F3" w14:textId="77777777" w:rsidTr="001C41C9">
        <w:tc>
          <w:tcPr>
            <w:tcW w:w="2160" w:type="dxa"/>
            <w:tcBorders>
              <w:top w:val="nil"/>
              <w:left w:val="nil"/>
              <w:bottom w:val="nil"/>
              <w:right w:val="nil"/>
            </w:tcBorders>
          </w:tcPr>
          <w:p w14:paraId="28021B2F" w14:textId="77777777" w:rsidR="00B757B4" w:rsidRPr="00D003FC" w:rsidRDefault="00B757B4" w:rsidP="00B757B4">
            <w:pPr>
              <w:tabs>
                <w:tab w:val="left" w:pos="252"/>
              </w:tabs>
              <w:spacing w:line="280" w:lineRule="exact"/>
              <w:ind w:right="-108"/>
              <w:rPr>
                <w:rFonts w:ascii="Arial" w:hAnsi="Arial" w:cs="Arial"/>
                <w:sz w:val="14"/>
                <w:szCs w:val="14"/>
              </w:rPr>
            </w:pPr>
            <w:r w:rsidRPr="00D003FC">
              <w:rPr>
                <w:rFonts w:ascii="Arial" w:hAnsi="Arial" w:cs="Arial"/>
                <w:sz w:val="14"/>
                <w:szCs w:val="14"/>
              </w:rPr>
              <w:t xml:space="preserve">       the SET</w:t>
            </w:r>
          </w:p>
        </w:tc>
        <w:tc>
          <w:tcPr>
            <w:tcW w:w="866" w:type="dxa"/>
          </w:tcPr>
          <w:p w14:paraId="73D9957D" w14:textId="3D556871" w:rsidR="00B757B4" w:rsidRPr="00D003FC" w:rsidRDefault="00B757B4" w:rsidP="00B757B4">
            <w:pPr>
              <w:tabs>
                <w:tab w:val="decimal" w:pos="522"/>
              </w:tabs>
              <w:spacing w:line="280" w:lineRule="exact"/>
              <w:rPr>
                <w:rFonts w:ascii="Arial" w:hAnsi="Arial" w:cs="Arial"/>
                <w:sz w:val="14"/>
                <w:szCs w:val="14"/>
              </w:rPr>
            </w:pPr>
          </w:p>
        </w:tc>
        <w:tc>
          <w:tcPr>
            <w:tcW w:w="866" w:type="dxa"/>
            <w:tcBorders>
              <w:top w:val="nil"/>
              <w:left w:val="nil"/>
              <w:bottom w:val="nil"/>
              <w:right w:val="nil"/>
            </w:tcBorders>
          </w:tcPr>
          <w:p w14:paraId="7D48DE2F"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F80A1FD"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4D35CEC"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BA0A6DF"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D2E8A62"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D7FB57C"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7620E64" w14:textId="77777777" w:rsidR="00B757B4" w:rsidRPr="00D003FC" w:rsidRDefault="00B757B4" w:rsidP="00B757B4">
            <w:pPr>
              <w:tabs>
                <w:tab w:val="decimal" w:pos="522"/>
              </w:tabs>
              <w:spacing w:line="280" w:lineRule="exact"/>
              <w:ind w:left="-18" w:firstLine="1"/>
              <w:rPr>
                <w:rFonts w:ascii="Arial" w:hAnsi="Arial" w:cs="Arial"/>
                <w:sz w:val="14"/>
                <w:szCs w:val="14"/>
              </w:rPr>
            </w:pPr>
          </w:p>
        </w:tc>
      </w:tr>
      <w:tr w:rsidR="00B757B4" w:rsidRPr="00D003FC" w14:paraId="16EE620F" w14:textId="77777777" w:rsidTr="002C77AC">
        <w:tc>
          <w:tcPr>
            <w:tcW w:w="2160" w:type="dxa"/>
            <w:tcBorders>
              <w:top w:val="nil"/>
              <w:left w:val="nil"/>
              <w:bottom w:val="nil"/>
              <w:right w:val="nil"/>
            </w:tcBorders>
          </w:tcPr>
          <w:p w14:paraId="2BB0D80E" w14:textId="77777777" w:rsidR="00B757B4" w:rsidRPr="00D003FC" w:rsidRDefault="00B757B4" w:rsidP="00B757B4">
            <w:pPr>
              <w:tabs>
                <w:tab w:val="left" w:pos="252"/>
              </w:tabs>
              <w:spacing w:line="280" w:lineRule="exact"/>
              <w:ind w:right="-108"/>
              <w:rPr>
                <w:rFonts w:ascii="Arial" w:hAnsi="Arial" w:cs="Arial"/>
                <w:sz w:val="14"/>
                <w:szCs w:val="14"/>
              </w:rPr>
            </w:pPr>
            <w:r w:rsidRPr="00D003FC">
              <w:rPr>
                <w:rFonts w:ascii="Arial" w:hAnsi="Arial" w:cs="Arial"/>
                <w:sz w:val="14"/>
                <w:szCs w:val="14"/>
              </w:rPr>
              <w:t>2</w:t>
            </w:r>
            <w:r w:rsidRPr="00D003FC">
              <w:rPr>
                <w:rFonts w:ascii="Arial" w:hAnsi="Arial" w:cs="Arial"/>
                <w:sz w:val="14"/>
                <w:szCs w:val="14"/>
                <w:cs/>
              </w:rPr>
              <w:t>.</w:t>
            </w:r>
            <w:r w:rsidRPr="00D003FC">
              <w:rPr>
                <w:rFonts w:ascii="Arial" w:hAnsi="Arial" w:cs="Arial"/>
                <w:sz w:val="14"/>
                <w:szCs w:val="14"/>
              </w:rPr>
              <w:tab/>
              <w:t>Companies which have debt</w:t>
            </w:r>
          </w:p>
        </w:tc>
        <w:tc>
          <w:tcPr>
            <w:tcW w:w="866" w:type="dxa"/>
            <w:tcBorders>
              <w:top w:val="nil"/>
              <w:left w:val="nil"/>
              <w:bottom w:val="nil"/>
              <w:right w:val="nil"/>
            </w:tcBorders>
          </w:tcPr>
          <w:p w14:paraId="3A5D5845" w14:textId="10947BD7"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2</w:t>
            </w:r>
          </w:p>
        </w:tc>
        <w:tc>
          <w:tcPr>
            <w:tcW w:w="866" w:type="dxa"/>
            <w:tcBorders>
              <w:top w:val="nil"/>
              <w:left w:val="nil"/>
              <w:bottom w:val="nil"/>
              <w:right w:val="nil"/>
            </w:tcBorders>
          </w:tcPr>
          <w:p w14:paraId="2A1017F9" w14:textId="54726D76"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2</w:t>
            </w:r>
          </w:p>
        </w:tc>
        <w:tc>
          <w:tcPr>
            <w:tcW w:w="866" w:type="dxa"/>
            <w:tcBorders>
              <w:top w:val="nil"/>
              <w:left w:val="nil"/>
              <w:bottom w:val="nil"/>
              <w:right w:val="nil"/>
            </w:tcBorders>
          </w:tcPr>
          <w:p w14:paraId="46747B2E" w14:textId="5CBB831B"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115</w:t>
            </w:r>
          </w:p>
        </w:tc>
        <w:tc>
          <w:tcPr>
            <w:tcW w:w="867" w:type="dxa"/>
            <w:tcBorders>
              <w:top w:val="nil"/>
              <w:left w:val="nil"/>
              <w:bottom w:val="nil"/>
              <w:right w:val="nil"/>
            </w:tcBorders>
          </w:tcPr>
          <w:p w14:paraId="7DA677BD" w14:textId="45F323DD"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115</w:t>
            </w:r>
          </w:p>
        </w:tc>
        <w:tc>
          <w:tcPr>
            <w:tcW w:w="866" w:type="dxa"/>
            <w:tcBorders>
              <w:top w:val="nil"/>
              <w:left w:val="nil"/>
              <w:bottom w:val="nil"/>
              <w:right w:val="nil"/>
            </w:tcBorders>
          </w:tcPr>
          <w:p w14:paraId="764C7A4E" w14:textId="7306069F"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cs/>
              </w:rPr>
              <w:t>-</w:t>
            </w:r>
          </w:p>
        </w:tc>
        <w:tc>
          <w:tcPr>
            <w:tcW w:w="866" w:type="dxa"/>
            <w:tcBorders>
              <w:top w:val="nil"/>
              <w:left w:val="nil"/>
              <w:bottom w:val="nil"/>
              <w:right w:val="nil"/>
            </w:tcBorders>
          </w:tcPr>
          <w:p w14:paraId="6EFCEADC" w14:textId="0DA79EAE"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cs/>
              </w:rPr>
              <w:t>-</w:t>
            </w:r>
          </w:p>
        </w:tc>
        <w:tc>
          <w:tcPr>
            <w:tcW w:w="866" w:type="dxa"/>
            <w:tcBorders>
              <w:top w:val="nil"/>
              <w:left w:val="nil"/>
              <w:bottom w:val="nil"/>
              <w:right w:val="nil"/>
            </w:tcBorders>
          </w:tcPr>
          <w:p w14:paraId="77CAE2BE" w14:textId="4A7C937B"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115</w:t>
            </w:r>
          </w:p>
        </w:tc>
        <w:tc>
          <w:tcPr>
            <w:tcW w:w="867" w:type="dxa"/>
            <w:tcBorders>
              <w:top w:val="nil"/>
              <w:left w:val="nil"/>
              <w:bottom w:val="nil"/>
              <w:right w:val="nil"/>
            </w:tcBorders>
          </w:tcPr>
          <w:p w14:paraId="3D6997B9" w14:textId="3B989F56" w:rsidR="00B757B4" w:rsidRPr="00D003FC" w:rsidRDefault="00B757B4" w:rsidP="00B757B4">
            <w:pPr>
              <w:tabs>
                <w:tab w:val="decimal" w:pos="522"/>
              </w:tabs>
              <w:spacing w:line="280" w:lineRule="exact"/>
              <w:ind w:left="-18" w:firstLine="1"/>
              <w:rPr>
                <w:rFonts w:ascii="Arial" w:hAnsi="Arial" w:cs="Arial"/>
                <w:sz w:val="14"/>
                <w:szCs w:val="14"/>
              </w:rPr>
            </w:pPr>
            <w:r w:rsidRPr="00D003FC">
              <w:rPr>
                <w:rFonts w:ascii="Arial" w:hAnsi="Arial" w:cs="Arial"/>
                <w:sz w:val="14"/>
                <w:szCs w:val="14"/>
              </w:rPr>
              <w:t>115</w:t>
            </w:r>
          </w:p>
        </w:tc>
      </w:tr>
      <w:tr w:rsidR="00B757B4" w:rsidRPr="00D003FC" w14:paraId="01EC30C8" w14:textId="77777777" w:rsidTr="002C77AC">
        <w:tc>
          <w:tcPr>
            <w:tcW w:w="2160" w:type="dxa"/>
            <w:tcBorders>
              <w:top w:val="nil"/>
              <w:left w:val="nil"/>
              <w:bottom w:val="nil"/>
              <w:right w:val="nil"/>
            </w:tcBorders>
          </w:tcPr>
          <w:p w14:paraId="5234A8B9" w14:textId="77777777" w:rsidR="00B757B4" w:rsidRPr="00D003FC" w:rsidRDefault="00B757B4" w:rsidP="00B757B4">
            <w:pPr>
              <w:tabs>
                <w:tab w:val="left" w:pos="252"/>
              </w:tabs>
              <w:spacing w:line="280" w:lineRule="exact"/>
              <w:ind w:right="-108"/>
              <w:rPr>
                <w:rFonts w:ascii="Arial" w:hAnsi="Arial" w:cs="Arial"/>
                <w:sz w:val="14"/>
                <w:szCs w:val="14"/>
              </w:rPr>
            </w:pPr>
            <w:r w:rsidRPr="00D003FC">
              <w:rPr>
                <w:rFonts w:ascii="Arial" w:hAnsi="Arial" w:cs="Arial"/>
                <w:sz w:val="14"/>
                <w:szCs w:val="14"/>
                <w:cs/>
              </w:rPr>
              <w:t xml:space="preserve"> </w:t>
            </w:r>
            <w:r w:rsidRPr="00D003FC">
              <w:rPr>
                <w:rFonts w:ascii="Arial" w:hAnsi="Arial" w:cs="Arial"/>
                <w:sz w:val="14"/>
                <w:szCs w:val="14"/>
              </w:rPr>
              <w:tab/>
              <w:t xml:space="preserve">settlement problems or </w:t>
            </w:r>
          </w:p>
        </w:tc>
        <w:tc>
          <w:tcPr>
            <w:tcW w:w="866" w:type="dxa"/>
            <w:tcBorders>
              <w:top w:val="nil"/>
              <w:left w:val="nil"/>
              <w:bottom w:val="nil"/>
              <w:right w:val="nil"/>
            </w:tcBorders>
          </w:tcPr>
          <w:p w14:paraId="4939A1CA"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300A164"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A3C5F76"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4926D515"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1C96EB4"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7A8D4B1"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2F47A53"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8056477" w14:textId="77777777" w:rsidR="00B757B4" w:rsidRPr="00D003FC" w:rsidRDefault="00B757B4" w:rsidP="00B757B4">
            <w:pPr>
              <w:tabs>
                <w:tab w:val="decimal" w:pos="522"/>
              </w:tabs>
              <w:spacing w:line="280" w:lineRule="exact"/>
              <w:ind w:left="-18" w:firstLine="1"/>
              <w:rPr>
                <w:rFonts w:ascii="Arial" w:hAnsi="Arial" w:cs="Arial"/>
                <w:sz w:val="14"/>
                <w:szCs w:val="14"/>
              </w:rPr>
            </w:pPr>
          </w:p>
        </w:tc>
      </w:tr>
      <w:tr w:rsidR="00B757B4" w:rsidRPr="00D003FC" w14:paraId="1D698A97" w14:textId="77777777" w:rsidTr="002C77AC">
        <w:tc>
          <w:tcPr>
            <w:tcW w:w="2160" w:type="dxa"/>
            <w:tcBorders>
              <w:top w:val="nil"/>
              <w:left w:val="nil"/>
              <w:bottom w:val="nil"/>
              <w:right w:val="nil"/>
            </w:tcBorders>
          </w:tcPr>
          <w:p w14:paraId="5D182353" w14:textId="77777777" w:rsidR="00B757B4" w:rsidRPr="00D003FC" w:rsidRDefault="00B757B4" w:rsidP="00B757B4">
            <w:pPr>
              <w:tabs>
                <w:tab w:val="left" w:pos="252"/>
                <w:tab w:val="decimal" w:pos="522"/>
              </w:tabs>
              <w:spacing w:line="280" w:lineRule="exact"/>
              <w:ind w:right="-108"/>
              <w:rPr>
                <w:rFonts w:ascii="Arial" w:hAnsi="Arial" w:cs="Arial"/>
                <w:sz w:val="14"/>
                <w:szCs w:val="14"/>
              </w:rPr>
            </w:pPr>
            <w:r w:rsidRPr="00D003FC">
              <w:rPr>
                <w:rFonts w:ascii="Arial" w:hAnsi="Arial" w:cs="Arial"/>
                <w:sz w:val="14"/>
                <w:szCs w:val="14"/>
                <w:cs/>
              </w:rPr>
              <w:t xml:space="preserve"> </w:t>
            </w:r>
            <w:r w:rsidRPr="00D003FC">
              <w:rPr>
                <w:rFonts w:ascii="Arial" w:hAnsi="Arial" w:cs="Arial"/>
                <w:sz w:val="14"/>
                <w:szCs w:val="14"/>
              </w:rPr>
              <w:tab/>
              <w:t>default on debt repayment</w:t>
            </w:r>
            <w:r w:rsidRPr="00D003FC">
              <w:rPr>
                <w:rFonts w:ascii="Arial" w:hAnsi="Arial" w:cs="Arial"/>
                <w:sz w:val="14"/>
                <w:szCs w:val="14"/>
                <w:cs/>
              </w:rPr>
              <w:t xml:space="preserve"> </w:t>
            </w:r>
          </w:p>
        </w:tc>
        <w:tc>
          <w:tcPr>
            <w:tcW w:w="866" w:type="dxa"/>
            <w:tcBorders>
              <w:top w:val="nil"/>
              <w:left w:val="nil"/>
              <w:bottom w:val="nil"/>
              <w:right w:val="nil"/>
            </w:tcBorders>
          </w:tcPr>
          <w:p w14:paraId="0210099D"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C4D8A14"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5B6E408"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5456CB51"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0C2B60C"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8CEB91B"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A03D57" w14:textId="77777777" w:rsidR="00B757B4" w:rsidRPr="00D003FC" w:rsidRDefault="00B757B4" w:rsidP="00B757B4">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675E0819" w14:textId="77777777" w:rsidR="00B757B4" w:rsidRPr="00D003FC" w:rsidRDefault="00B757B4" w:rsidP="00B757B4">
            <w:pPr>
              <w:tabs>
                <w:tab w:val="decimal" w:pos="522"/>
              </w:tabs>
              <w:spacing w:line="280" w:lineRule="exact"/>
              <w:ind w:left="-18" w:firstLine="1"/>
              <w:rPr>
                <w:rFonts w:ascii="Arial" w:hAnsi="Arial" w:cs="Arial"/>
                <w:sz w:val="14"/>
                <w:szCs w:val="14"/>
              </w:rPr>
            </w:pPr>
          </w:p>
        </w:tc>
      </w:tr>
    </w:tbl>
    <w:p w14:paraId="74F67EB8" w14:textId="77777777" w:rsidR="009B7EB5" w:rsidRPr="00D003FC" w:rsidRDefault="009B7EB5" w:rsidP="00020B84">
      <w:pPr>
        <w:tabs>
          <w:tab w:val="left" w:pos="1440"/>
        </w:tabs>
        <w:spacing w:before="120" w:after="120" w:line="380" w:lineRule="exact"/>
        <w:ind w:left="634" w:hanging="634"/>
        <w:jc w:val="thaiDistribute"/>
        <w:outlineLvl w:val="0"/>
        <w:rPr>
          <w:rFonts w:ascii="Arial" w:hAnsi="Arial" w:cs="Arial"/>
          <w:b/>
          <w:bCs/>
        </w:rPr>
      </w:pPr>
    </w:p>
    <w:p w14:paraId="2F685E11" w14:textId="77777777" w:rsidR="009B7EB5" w:rsidRPr="00D003FC" w:rsidRDefault="009B7EB5">
      <w:pPr>
        <w:autoSpaceDE/>
        <w:autoSpaceDN/>
        <w:spacing w:after="160" w:line="259" w:lineRule="auto"/>
        <w:rPr>
          <w:rFonts w:ascii="Arial" w:hAnsi="Arial" w:cs="Arial"/>
          <w:b/>
          <w:bCs/>
        </w:rPr>
      </w:pPr>
      <w:r w:rsidRPr="00D003FC">
        <w:rPr>
          <w:rFonts w:ascii="Arial" w:hAnsi="Arial" w:cs="Arial"/>
          <w:b/>
          <w:bCs/>
          <w:cs/>
        </w:rPr>
        <w:br w:type="page"/>
      </w:r>
    </w:p>
    <w:p w14:paraId="51ED8A84" w14:textId="77777777" w:rsidR="007166C8" w:rsidRPr="00D003FC" w:rsidRDefault="002306ED" w:rsidP="00B43C83">
      <w:pPr>
        <w:tabs>
          <w:tab w:val="left" w:pos="1440"/>
        </w:tabs>
        <w:spacing w:before="120" w:after="120" w:line="380" w:lineRule="exact"/>
        <w:ind w:left="634" w:hanging="634"/>
        <w:jc w:val="thaiDistribute"/>
        <w:outlineLvl w:val="0"/>
        <w:rPr>
          <w:rFonts w:ascii="Arial" w:hAnsi="Arial" w:cs="Arial"/>
          <w:b/>
          <w:bCs/>
        </w:rPr>
      </w:pPr>
      <w:bookmarkStart w:id="26" w:name="_Toc174963085"/>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7</w:t>
      </w:r>
      <w:r w:rsidR="007166C8" w:rsidRPr="00D003FC">
        <w:rPr>
          <w:rFonts w:ascii="Arial" w:hAnsi="Arial" w:cs="Arial"/>
          <w:b/>
          <w:bCs/>
        </w:rPr>
        <w:tab/>
        <w:t>Investments in subsidiaries and associate</w:t>
      </w:r>
      <w:r w:rsidR="00E71E4E" w:rsidRPr="00D003FC">
        <w:rPr>
          <w:rFonts w:ascii="Arial" w:hAnsi="Arial" w:cs="Arial"/>
          <w:b/>
          <w:bCs/>
        </w:rPr>
        <w:t>d companies</w:t>
      </w:r>
      <w:r w:rsidR="007166C8" w:rsidRPr="00D003FC">
        <w:rPr>
          <w:rFonts w:ascii="Arial" w:hAnsi="Arial" w:cs="Arial"/>
          <w:b/>
          <w:bCs/>
          <w:cs/>
        </w:rPr>
        <w:t xml:space="preserve"> -</w:t>
      </w:r>
      <w:r w:rsidR="007166C8" w:rsidRPr="00D003FC">
        <w:rPr>
          <w:rFonts w:ascii="Arial" w:hAnsi="Arial" w:cs="Arial"/>
          <w:b/>
          <w:bCs/>
        </w:rPr>
        <w:t xml:space="preserve"> net</w:t>
      </w:r>
      <w:bookmarkEnd w:id="26"/>
      <w:r w:rsidR="007166C8" w:rsidRPr="00D003FC">
        <w:rPr>
          <w:rFonts w:ascii="Arial" w:hAnsi="Arial" w:cs="Arial"/>
          <w:b/>
          <w:bCs/>
        </w:rPr>
        <w:t xml:space="preserve"> </w:t>
      </w:r>
    </w:p>
    <w:p w14:paraId="20E7C9B7" w14:textId="77777777" w:rsidR="007166C8" w:rsidRPr="00D003FC" w:rsidRDefault="002306ED" w:rsidP="00B43C83">
      <w:pPr>
        <w:spacing w:before="120" w:after="120" w:line="380" w:lineRule="exact"/>
        <w:ind w:left="634" w:hanging="634"/>
        <w:jc w:val="thaiDistribute"/>
        <w:rPr>
          <w:rFonts w:ascii="Arial" w:hAnsi="Arial" w:cs="Arial"/>
          <w:cs/>
        </w:rPr>
      </w:pPr>
      <w:r w:rsidRPr="00D003FC">
        <w:rPr>
          <w:rFonts w:ascii="Arial" w:hAnsi="Arial" w:cs="Arial"/>
        </w:rPr>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1</w:t>
      </w:r>
      <w:r w:rsidR="007166C8" w:rsidRPr="00D003FC">
        <w:rPr>
          <w:rFonts w:ascii="Arial" w:hAnsi="Arial" w:cs="Arial"/>
        </w:rPr>
        <w:tab/>
        <w:t xml:space="preserve">Separate financial statements </w:t>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CF4B1A" w:rsidRPr="00D003FC" w14:paraId="74886695" w14:textId="77777777" w:rsidTr="007C2E34">
        <w:trPr>
          <w:gridAfter w:val="1"/>
          <w:wAfter w:w="7" w:type="dxa"/>
          <w:cantSplit/>
        </w:trPr>
        <w:tc>
          <w:tcPr>
            <w:tcW w:w="3060" w:type="dxa"/>
            <w:vAlign w:val="bottom"/>
          </w:tcPr>
          <w:p w14:paraId="77322A33" w14:textId="77777777" w:rsidR="007166C8" w:rsidRPr="00D003FC" w:rsidRDefault="007166C8" w:rsidP="00B43C83">
            <w:pPr>
              <w:snapToGrid w:val="0"/>
              <w:spacing w:line="290" w:lineRule="exact"/>
              <w:ind w:left="90" w:right="90"/>
              <w:jc w:val="center"/>
              <w:rPr>
                <w:rFonts w:ascii="Arial" w:hAnsi="Arial" w:cs="Arial"/>
                <w:sz w:val="15"/>
                <w:szCs w:val="15"/>
                <w:cs/>
              </w:rPr>
            </w:pPr>
            <w:r w:rsidRPr="00D003FC">
              <w:rPr>
                <w:rFonts w:ascii="Arial" w:hAnsi="Arial" w:cs="Arial"/>
                <w:sz w:val="15"/>
                <w:szCs w:val="15"/>
              </w:rPr>
              <w:tab/>
            </w:r>
            <w:r w:rsidRPr="00D003FC">
              <w:rPr>
                <w:rFonts w:ascii="Arial" w:hAnsi="Arial" w:cs="Arial"/>
                <w:b/>
                <w:bCs/>
                <w:sz w:val="15"/>
                <w:szCs w:val="15"/>
                <w:cs/>
              </w:rPr>
              <w:br w:type="page"/>
            </w:r>
          </w:p>
        </w:tc>
        <w:tc>
          <w:tcPr>
            <w:tcW w:w="7193" w:type="dxa"/>
            <w:gridSpan w:val="8"/>
            <w:vAlign w:val="bottom"/>
          </w:tcPr>
          <w:p w14:paraId="5A89D39F" w14:textId="77777777" w:rsidR="007166C8" w:rsidRPr="00D003FC" w:rsidRDefault="00BE7F2A" w:rsidP="00B43C83">
            <w:pPr>
              <w:spacing w:line="290" w:lineRule="exact"/>
              <w:ind w:left="81" w:right="135"/>
              <w:jc w:val="right"/>
              <w:rPr>
                <w:rFonts w:ascii="Arial" w:hAnsi="Arial" w:cs="Arial"/>
                <w:sz w:val="15"/>
                <w:szCs w:val="15"/>
              </w:rPr>
            </w:pPr>
            <w:r w:rsidRPr="00D003FC">
              <w:rPr>
                <w:rFonts w:ascii="Arial" w:hAnsi="Arial" w:cs="Arial"/>
                <w:sz w:val="15"/>
                <w:szCs w:val="15"/>
                <w:cs/>
              </w:rPr>
              <w:t>(</w:t>
            </w:r>
            <w:r w:rsidR="007166C8" w:rsidRPr="00D003FC">
              <w:rPr>
                <w:rFonts w:ascii="Arial" w:hAnsi="Arial" w:cs="Arial"/>
                <w:sz w:val="15"/>
                <w:szCs w:val="15"/>
              </w:rPr>
              <w:t>Unit</w:t>
            </w:r>
            <w:r w:rsidR="007166C8" w:rsidRPr="00D003FC">
              <w:rPr>
                <w:rFonts w:ascii="Arial" w:hAnsi="Arial" w:cs="Arial"/>
                <w:sz w:val="15"/>
                <w:szCs w:val="15"/>
                <w:cs/>
              </w:rPr>
              <w:t xml:space="preserve">: </w:t>
            </w:r>
            <w:r w:rsidR="007166C8" w:rsidRPr="00D003FC">
              <w:rPr>
                <w:rFonts w:ascii="Arial" w:hAnsi="Arial" w:cs="Arial"/>
                <w:sz w:val="15"/>
                <w:szCs w:val="15"/>
              </w:rPr>
              <w:t>Million Baht</w:t>
            </w:r>
            <w:r w:rsidRPr="00D003FC">
              <w:rPr>
                <w:rFonts w:ascii="Arial" w:hAnsi="Arial" w:cs="Arial"/>
                <w:sz w:val="15"/>
                <w:szCs w:val="15"/>
                <w:cs/>
              </w:rPr>
              <w:t>)</w:t>
            </w:r>
          </w:p>
        </w:tc>
      </w:tr>
      <w:tr w:rsidR="00CF4B1A" w:rsidRPr="00D003FC" w14:paraId="1419EEE7" w14:textId="77777777" w:rsidTr="007C2E34">
        <w:trPr>
          <w:cantSplit/>
        </w:trPr>
        <w:tc>
          <w:tcPr>
            <w:tcW w:w="3060" w:type="dxa"/>
            <w:vAlign w:val="bottom"/>
          </w:tcPr>
          <w:p w14:paraId="2FD44A95" w14:textId="77777777" w:rsidR="007166C8" w:rsidRPr="00D003FC" w:rsidRDefault="007166C8" w:rsidP="00B43C83">
            <w:pPr>
              <w:spacing w:line="290" w:lineRule="exact"/>
              <w:ind w:left="174" w:right="135" w:hanging="80"/>
              <w:jc w:val="center"/>
              <w:rPr>
                <w:rFonts w:ascii="Arial" w:hAnsi="Arial" w:cs="Arial"/>
                <w:sz w:val="15"/>
                <w:szCs w:val="15"/>
                <w:cs/>
              </w:rPr>
            </w:pPr>
          </w:p>
        </w:tc>
        <w:tc>
          <w:tcPr>
            <w:tcW w:w="1620" w:type="dxa"/>
            <w:vAlign w:val="bottom"/>
          </w:tcPr>
          <w:p w14:paraId="7E3DF1B2" w14:textId="77777777" w:rsidR="007166C8" w:rsidRPr="00D003FC" w:rsidRDefault="007166C8" w:rsidP="00B43C83">
            <w:pPr>
              <w:spacing w:line="290" w:lineRule="exact"/>
              <w:ind w:left="81" w:right="135"/>
              <w:jc w:val="center"/>
              <w:rPr>
                <w:rFonts w:ascii="Arial" w:hAnsi="Arial" w:cs="Arial"/>
                <w:sz w:val="15"/>
                <w:szCs w:val="15"/>
              </w:rPr>
            </w:pPr>
          </w:p>
        </w:tc>
        <w:tc>
          <w:tcPr>
            <w:tcW w:w="720" w:type="dxa"/>
            <w:vAlign w:val="bottom"/>
          </w:tcPr>
          <w:p w14:paraId="296E2304" w14:textId="77777777" w:rsidR="007166C8" w:rsidRPr="00D003FC" w:rsidRDefault="007166C8" w:rsidP="00B43C83">
            <w:pPr>
              <w:spacing w:line="290" w:lineRule="exact"/>
              <w:ind w:left="81" w:right="135"/>
              <w:jc w:val="center"/>
              <w:rPr>
                <w:rFonts w:ascii="Arial" w:hAnsi="Arial" w:cs="Arial"/>
                <w:sz w:val="15"/>
                <w:szCs w:val="15"/>
              </w:rPr>
            </w:pPr>
          </w:p>
        </w:tc>
        <w:tc>
          <w:tcPr>
            <w:tcW w:w="1620" w:type="dxa"/>
            <w:gridSpan w:val="2"/>
            <w:vAlign w:val="bottom"/>
          </w:tcPr>
          <w:p w14:paraId="014212EB" w14:textId="77777777" w:rsidR="007166C8" w:rsidRPr="00D003FC" w:rsidRDefault="007166C8"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Percentages of shareholdings</w:t>
            </w:r>
          </w:p>
        </w:tc>
        <w:tc>
          <w:tcPr>
            <w:tcW w:w="1620" w:type="dxa"/>
            <w:gridSpan w:val="2"/>
            <w:vAlign w:val="bottom"/>
          </w:tcPr>
          <w:p w14:paraId="5EDC7944" w14:textId="77777777" w:rsidR="007166C8" w:rsidRPr="00D003FC" w:rsidRDefault="007166C8"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w:t>
            </w:r>
          </w:p>
          <w:p w14:paraId="4B2512E0" w14:textId="77777777" w:rsidR="007166C8" w:rsidRPr="00D003FC" w:rsidRDefault="00BE7F2A"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cs/>
              </w:rPr>
              <w:t>(</w:t>
            </w:r>
            <w:r w:rsidR="007166C8" w:rsidRPr="00D003FC">
              <w:rPr>
                <w:rFonts w:ascii="Arial" w:hAnsi="Arial" w:cs="Arial"/>
                <w:sz w:val="15"/>
                <w:szCs w:val="15"/>
              </w:rPr>
              <w:t>Cost method</w:t>
            </w:r>
            <w:r w:rsidRPr="00D003FC">
              <w:rPr>
                <w:rFonts w:ascii="Arial" w:hAnsi="Arial" w:cs="Arial"/>
                <w:sz w:val="15"/>
                <w:szCs w:val="15"/>
                <w:cs/>
              </w:rPr>
              <w:t>)</w:t>
            </w:r>
          </w:p>
        </w:tc>
        <w:tc>
          <w:tcPr>
            <w:tcW w:w="1620" w:type="dxa"/>
            <w:gridSpan w:val="3"/>
            <w:vAlign w:val="bottom"/>
          </w:tcPr>
          <w:p w14:paraId="6851F344" w14:textId="77777777" w:rsidR="00BC7E7C" w:rsidRPr="00D003FC" w:rsidRDefault="00BC7E7C" w:rsidP="00B43C83">
            <w:pPr>
              <w:pBdr>
                <w:bottom w:val="single" w:sz="4" w:space="1" w:color="auto"/>
              </w:pBdr>
              <w:spacing w:line="290" w:lineRule="exact"/>
              <w:ind w:left="81" w:right="2"/>
              <w:jc w:val="center"/>
              <w:rPr>
                <w:rFonts w:ascii="Arial" w:hAnsi="Arial" w:cs="Arial"/>
                <w:color w:val="000000"/>
                <w:sz w:val="15"/>
                <w:szCs w:val="15"/>
              </w:rPr>
            </w:pPr>
            <w:r w:rsidRPr="00D003FC">
              <w:rPr>
                <w:rFonts w:ascii="Arial" w:hAnsi="Arial" w:cs="Arial"/>
                <w:color w:val="000000"/>
                <w:sz w:val="15"/>
                <w:szCs w:val="15"/>
              </w:rPr>
              <w:t xml:space="preserve">Dividend for </w:t>
            </w:r>
          </w:p>
          <w:p w14:paraId="2AEE5404" w14:textId="29F1CA1F" w:rsidR="007166C8" w:rsidRPr="00D003FC" w:rsidRDefault="00BC7E7C"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color w:val="000000"/>
                <w:sz w:val="15"/>
                <w:szCs w:val="15"/>
              </w:rPr>
              <w:t xml:space="preserve">the </w:t>
            </w:r>
            <w:r w:rsidR="00B43C83" w:rsidRPr="00D003FC">
              <w:rPr>
                <w:rFonts w:ascii="Arial" w:hAnsi="Arial" w:cs="Arial"/>
                <w:color w:val="000000"/>
                <w:sz w:val="15"/>
                <w:szCs w:val="15"/>
              </w:rPr>
              <w:t>six</w:t>
            </w:r>
            <w:r w:rsidR="00B43C83" w:rsidRPr="00D003FC">
              <w:rPr>
                <w:rFonts w:ascii="Arial" w:hAnsi="Arial" w:cs="Arial"/>
                <w:color w:val="000000"/>
                <w:sz w:val="15"/>
                <w:szCs w:val="15"/>
                <w:cs/>
              </w:rPr>
              <w:t>-</w:t>
            </w:r>
            <w:r w:rsidR="00B43C83" w:rsidRPr="00D003FC">
              <w:rPr>
                <w:rFonts w:ascii="Arial" w:hAnsi="Arial" w:cs="Arial"/>
                <w:color w:val="000000"/>
                <w:sz w:val="15"/>
                <w:szCs w:val="15"/>
              </w:rPr>
              <w:t>month              period</w:t>
            </w:r>
            <w:r w:rsidR="00124157" w:rsidRPr="00D003FC">
              <w:rPr>
                <w:rFonts w:ascii="Arial" w:hAnsi="Arial" w:cs="Arial"/>
                <w:color w:val="000000"/>
                <w:sz w:val="15"/>
                <w:szCs w:val="15"/>
                <w:cs/>
              </w:rPr>
              <w:t xml:space="preserve"> </w:t>
            </w:r>
            <w:r w:rsidRPr="00D003FC">
              <w:rPr>
                <w:rFonts w:ascii="Arial" w:hAnsi="Arial" w:cs="Arial"/>
                <w:color w:val="000000"/>
                <w:sz w:val="15"/>
                <w:szCs w:val="15"/>
              </w:rPr>
              <w:t>ended</w:t>
            </w:r>
          </w:p>
        </w:tc>
      </w:tr>
      <w:tr w:rsidR="00B35FEF" w:rsidRPr="00D003FC" w14:paraId="5EB93530" w14:textId="77777777" w:rsidTr="007C2E34">
        <w:trPr>
          <w:cantSplit/>
        </w:trPr>
        <w:tc>
          <w:tcPr>
            <w:tcW w:w="3060" w:type="dxa"/>
            <w:vAlign w:val="bottom"/>
          </w:tcPr>
          <w:p w14:paraId="41EED867" w14:textId="77777777" w:rsidR="00B35FEF" w:rsidRPr="00D003FC" w:rsidRDefault="00B35FEF" w:rsidP="00B43C83">
            <w:pPr>
              <w:pBdr>
                <w:bottom w:val="single" w:sz="4" w:space="1" w:color="auto"/>
              </w:pBdr>
              <w:spacing w:line="290" w:lineRule="exact"/>
              <w:ind w:left="538" w:hanging="457"/>
              <w:jc w:val="center"/>
              <w:rPr>
                <w:rFonts w:ascii="Arial" w:hAnsi="Arial" w:cs="Arial"/>
                <w:b/>
                <w:bCs/>
                <w:sz w:val="15"/>
                <w:szCs w:val="15"/>
              </w:rPr>
            </w:pPr>
            <w:r w:rsidRPr="00D003FC">
              <w:rPr>
                <w:rFonts w:ascii="Arial" w:hAnsi="Arial" w:cs="Arial"/>
                <w:sz w:val="15"/>
                <w:szCs w:val="15"/>
              </w:rPr>
              <w:t>Name of company</w:t>
            </w:r>
          </w:p>
        </w:tc>
        <w:tc>
          <w:tcPr>
            <w:tcW w:w="1620" w:type="dxa"/>
            <w:vAlign w:val="bottom"/>
          </w:tcPr>
          <w:p w14:paraId="02F0C203" w14:textId="77777777" w:rsidR="00B35FEF" w:rsidRPr="00D003FC" w:rsidRDefault="00B35FEF" w:rsidP="00B43C83">
            <w:pPr>
              <w:pBdr>
                <w:bottom w:val="single" w:sz="4" w:space="1" w:color="auto"/>
              </w:pBdr>
              <w:spacing w:line="290" w:lineRule="exact"/>
              <w:ind w:left="81" w:right="135"/>
              <w:jc w:val="center"/>
              <w:rPr>
                <w:rFonts w:ascii="Arial" w:hAnsi="Arial" w:cs="Arial"/>
                <w:sz w:val="15"/>
                <w:szCs w:val="15"/>
              </w:rPr>
            </w:pPr>
            <w:r w:rsidRPr="00D003FC">
              <w:rPr>
                <w:rFonts w:ascii="Arial" w:hAnsi="Arial" w:cs="Arial"/>
                <w:sz w:val="15"/>
                <w:szCs w:val="15"/>
              </w:rPr>
              <w:t>Type of business</w:t>
            </w:r>
          </w:p>
        </w:tc>
        <w:tc>
          <w:tcPr>
            <w:tcW w:w="720" w:type="dxa"/>
            <w:vAlign w:val="bottom"/>
          </w:tcPr>
          <w:p w14:paraId="694F915A" w14:textId="77777777" w:rsidR="00B35FEF" w:rsidRPr="00D003FC" w:rsidRDefault="00B35FEF" w:rsidP="00B43C83">
            <w:pPr>
              <w:pBdr>
                <w:bottom w:val="single" w:sz="4" w:space="1" w:color="auto"/>
              </w:pBdr>
              <w:spacing w:line="290" w:lineRule="exact"/>
              <w:ind w:left="81" w:right="88"/>
              <w:jc w:val="center"/>
              <w:rPr>
                <w:rFonts w:ascii="Arial" w:hAnsi="Arial" w:cs="Arial"/>
                <w:sz w:val="15"/>
                <w:szCs w:val="15"/>
              </w:rPr>
            </w:pPr>
            <w:r w:rsidRPr="00D003FC">
              <w:rPr>
                <w:rFonts w:ascii="Arial" w:hAnsi="Arial" w:cs="Arial"/>
                <w:sz w:val="15"/>
                <w:szCs w:val="15"/>
              </w:rPr>
              <w:t>Type of shares</w:t>
            </w:r>
          </w:p>
        </w:tc>
        <w:tc>
          <w:tcPr>
            <w:tcW w:w="810" w:type="dxa"/>
            <w:vAlign w:val="bottom"/>
          </w:tcPr>
          <w:p w14:paraId="2C88269B" w14:textId="16996770" w:rsidR="00B35FEF" w:rsidRPr="00D003FC" w:rsidRDefault="00B35FEF" w:rsidP="00B43C83">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vAlign w:val="bottom"/>
          </w:tcPr>
          <w:p w14:paraId="7E3DCAEB" w14:textId="2D40CCD8" w:rsidR="00B35FEF" w:rsidRPr="00D003FC" w:rsidRDefault="00B35FEF" w:rsidP="00B43C83">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2023</w:t>
            </w:r>
          </w:p>
        </w:tc>
        <w:tc>
          <w:tcPr>
            <w:tcW w:w="810" w:type="dxa"/>
            <w:vAlign w:val="bottom"/>
          </w:tcPr>
          <w:p w14:paraId="239E8592" w14:textId="567E32EF" w:rsidR="00B35FEF" w:rsidRPr="00D003FC" w:rsidRDefault="00B35FEF"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vAlign w:val="bottom"/>
          </w:tcPr>
          <w:p w14:paraId="1376F09B" w14:textId="19B890C8" w:rsidR="00B35FEF" w:rsidRPr="00D003FC" w:rsidRDefault="00B35FEF"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c>
          <w:tcPr>
            <w:tcW w:w="810" w:type="dxa"/>
            <w:vAlign w:val="bottom"/>
          </w:tcPr>
          <w:p w14:paraId="54F9377C" w14:textId="2E7D341F" w:rsidR="00B35FEF" w:rsidRPr="00D003FC" w:rsidRDefault="00B35FEF"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gridSpan w:val="2"/>
            <w:vAlign w:val="bottom"/>
          </w:tcPr>
          <w:p w14:paraId="77D26D54" w14:textId="25BFC1B4" w:rsidR="00B35FEF" w:rsidRPr="00D003FC" w:rsidRDefault="00B43C83" w:rsidP="00B43C83">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00B35FEF" w:rsidRPr="00D003FC">
              <w:rPr>
                <w:rFonts w:ascii="Arial" w:hAnsi="Arial" w:cs="Arial"/>
                <w:sz w:val="14"/>
                <w:szCs w:val="14"/>
              </w:rPr>
              <w:t>2023</w:t>
            </w:r>
          </w:p>
        </w:tc>
      </w:tr>
      <w:tr w:rsidR="00B35FEF" w:rsidRPr="00D003FC" w14:paraId="30EEE4C8" w14:textId="77777777" w:rsidTr="007C2E34">
        <w:trPr>
          <w:cantSplit/>
        </w:trPr>
        <w:tc>
          <w:tcPr>
            <w:tcW w:w="3060" w:type="dxa"/>
            <w:vAlign w:val="bottom"/>
          </w:tcPr>
          <w:p w14:paraId="023A4E14" w14:textId="77777777" w:rsidR="00B35FEF" w:rsidRPr="00D003FC" w:rsidRDefault="00B35FEF" w:rsidP="00B43C83">
            <w:pPr>
              <w:spacing w:line="290" w:lineRule="exact"/>
              <w:ind w:left="90"/>
              <w:rPr>
                <w:rFonts w:ascii="Arial" w:hAnsi="Arial" w:cs="Arial"/>
                <w:b/>
                <w:bCs/>
                <w:sz w:val="15"/>
                <w:szCs w:val="15"/>
              </w:rPr>
            </w:pPr>
            <w:r w:rsidRPr="00D003FC">
              <w:rPr>
                <w:rFonts w:ascii="Arial" w:hAnsi="Arial" w:cs="Arial"/>
                <w:b/>
                <w:bCs/>
                <w:sz w:val="15"/>
                <w:szCs w:val="15"/>
              </w:rPr>
              <w:t>Subsidiaries</w:t>
            </w:r>
            <w:r w:rsidRPr="00D003FC">
              <w:rPr>
                <w:rFonts w:ascii="Arial" w:hAnsi="Arial" w:cs="Arial"/>
                <w:b/>
                <w:bCs/>
                <w:sz w:val="15"/>
                <w:szCs w:val="15"/>
                <w:cs/>
              </w:rPr>
              <w:t xml:space="preserve"> </w:t>
            </w:r>
          </w:p>
        </w:tc>
        <w:tc>
          <w:tcPr>
            <w:tcW w:w="1620" w:type="dxa"/>
            <w:vAlign w:val="bottom"/>
          </w:tcPr>
          <w:p w14:paraId="11D20E5D"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427DC900"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6E94CCDB"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5D83CED0"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24A1F913"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74DD1CE0"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61A9A872" w14:textId="77777777" w:rsidR="00B35FEF" w:rsidRPr="00D003FC" w:rsidRDefault="00B35FEF" w:rsidP="00B43C83">
            <w:pPr>
              <w:spacing w:line="290" w:lineRule="exact"/>
              <w:ind w:left="81" w:right="135"/>
              <w:rPr>
                <w:rFonts w:ascii="Arial" w:hAnsi="Arial" w:cs="Arial"/>
                <w:sz w:val="15"/>
                <w:szCs w:val="15"/>
              </w:rPr>
            </w:pPr>
          </w:p>
        </w:tc>
        <w:tc>
          <w:tcPr>
            <w:tcW w:w="810" w:type="dxa"/>
            <w:gridSpan w:val="2"/>
            <w:vAlign w:val="bottom"/>
          </w:tcPr>
          <w:p w14:paraId="44B00CFB" w14:textId="77777777" w:rsidR="00B35FEF" w:rsidRPr="00D003FC" w:rsidRDefault="00B35FEF" w:rsidP="00B43C83">
            <w:pPr>
              <w:spacing w:line="290" w:lineRule="exact"/>
              <w:ind w:left="81" w:right="135"/>
              <w:rPr>
                <w:rFonts w:ascii="Arial" w:hAnsi="Arial" w:cs="Arial"/>
                <w:sz w:val="15"/>
                <w:szCs w:val="15"/>
              </w:rPr>
            </w:pPr>
          </w:p>
        </w:tc>
      </w:tr>
      <w:tr w:rsidR="00B35FEF" w:rsidRPr="00D003FC" w14:paraId="00FFF0C2" w14:textId="77777777" w:rsidTr="007C2E34">
        <w:trPr>
          <w:cantSplit/>
        </w:trPr>
        <w:tc>
          <w:tcPr>
            <w:tcW w:w="3060" w:type="dxa"/>
            <w:vAlign w:val="bottom"/>
          </w:tcPr>
          <w:p w14:paraId="57CBA033" w14:textId="77777777" w:rsidR="00B35FEF" w:rsidRPr="00D003FC" w:rsidRDefault="00B35FEF" w:rsidP="00B43C83">
            <w:pPr>
              <w:spacing w:line="290" w:lineRule="exact"/>
              <w:ind w:left="90"/>
              <w:rPr>
                <w:rFonts w:ascii="Arial" w:hAnsi="Arial" w:cs="Arial"/>
                <w:b/>
                <w:bCs/>
                <w:sz w:val="15"/>
                <w:szCs w:val="15"/>
              </w:rPr>
            </w:pPr>
            <w:r w:rsidRPr="00D003FC">
              <w:rPr>
                <w:rFonts w:ascii="Arial" w:hAnsi="Arial" w:cs="Arial"/>
                <w:b/>
                <w:bCs/>
                <w:sz w:val="15"/>
                <w:szCs w:val="15"/>
              </w:rPr>
              <w:t>Directly held</w:t>
            </w:r>
          </w:p>
        </w:tc>
        <w:tc>
          <w:tcPr>
            <w:tcW w:w="1620" w:type="dxa"/>
            <w:vAlign w:val="bottom"/>
          </w:tcPr>
          <w:p w14:paraId="39CDB2AC"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234C4AC6"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40DD630C"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082DAA64"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5AEE6870"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07296DAD" w14:textId="77777777" w:rsidR="00B35FEF" w:rsidRPr="00D003FC" w:rsidRDefault="00B35FEF" w:rsidP="00B43C83">
            <w:pPr>
              <w:spacing w:line="290" w:lineRule="exact"/>
              <w:ind w:left="81" w:right="135"/>
              <w:rPr>
                <w:rFonts w:ascii="Arial" w:hAnsi="Arial" w:cs="Arial"/>
                <w:sz w:val="15"/>
                <w:szCs w:val="15"/>
              </w:rPr>
            </w:pPr>
          </w:p>
        </w:tc>
        <w:tc>
          <w:tcPr>
            <w:tcW w:w="810" w:type="dxa"/>
            <w:vAlign w:val="bottom"/>
          </w:tcPr>
          <w:p w14:paraId="5B614948" w14:textId="77777777" w:rsidR="00B35FEF" w:rsidRPr="00D003FC" w:rsidRDefault="00B35FEF" w:rsidP="00B43C83">
            <w:pPr>
              <w:spacing w:line="290" w:lineRule="exact"/>
              <w:ind w:left="81" w:right="135"/>
              <w:rPr>
                <w:rFonts w:ascii="Arial" w:hAnsi="Arial" w:cs="Arial"/>
                <w:sz w:val="15"/>
                <w:szCs w:val="15"/>
              </w:rPr>
            </w:pPr>
          </w:p>
        </w:tc>
        <w:tc>
          <w:tcPr>
            <w:tcW w:w="810" w:type="dxa"/>
            <w:gridSpan w:val="2"/>
            <w:vAlign w:val="bottom"/>
          </w:tcPr>
          <w:p w14:paraId="3E453B47" w14:textId="77777777" w:rsidR="00B35FEF" w:rsidRPr="00D003FC" w:rsidRDefault="00B35FEF" w:rsidP="00B43C83">
            <w:pPr>
              <w:spacing w:line="290" w:lineRule="exact"/>
              <w:ind w:left="81" w:right="135"/>
              <w:rPr>
                <w:rFonts w:ascii="Arial" w:hAnsi="Arial" w:cs="Arial"/>
                <w:sz w:val="15"/>
                <w:szCs w:val="15"/>
              </w:rPr>
            </w:pPr>
          </w:p>
        </w:tc>
      </w:tr>
      <w:tr w:rsidR="002B5716" w:rsidRPr="00D003FC" w14:paraId="0FF404EF" w14:textId="77777777" w:rsidTr="007C2E34">
        <w:trPr>
          <w:cantSplit/>
          <w:trHeight w:val="87"/>
        </w:trPr>
        <w:tc>
          <w:tcPr>
            <w:tcW w:w="3060" w:type="dxa"/>
          </w:tcPr>
          <w:p w14:paraId="75C3ED68" w14:textId="0338AD28" w:rsidR="002B5716" w:rsidRPr="007150E5" w:rsidRDefault="002B5716" w:rsidP="002B5716">
            <w:pPr>
              <w:spacing w:line="290" w:lineRule="exact"/>
              <w:ind w:left="90"/>
              <w:rPr>
                <w:rFonts w:ascii="Arial" w:hAnsi="Arial" w:cs="Arial"/>
                <w:sz w:val="15"/>
                <w:szCs w:val="15"/>
              </w:rPr>
            </w:pPr>
            <w:r w:rsidRPr="007150E5">
              <w:rPr>
                <w:rFonts w:ascii="Arial" w:hAnsi="Arial" w:cs="Arial"/>
                <w:sz w:val="15"/>
                <w:szCs w:val="15"/>
              </w:rPr>
              <w:t>Krungthai</w:t>
            </w:r>
            <w:r w:rsidRPr="007150E5">
              <w:rPr>
                <w:rFonts w:ascii="Arial" w:hAnsi="Arial" w:cs="Arial"/>
                <w:sz w:val="15"/>
                <w:szCs w:val="15"/>
                <w:cs/>
              </w:rPr>
              <w:t xml:space="preserve"> </w:t>
            </w:r>
            <w:r w:rsidRPr="007150E5">
              <w:rPr>
                <w:rFonts w:ascii="Arial" w:hAnsi="Arial" w:cs="Arial"/>
                <w:sz w:val="15"/>
                <w:szCs w:val="15"/>
              </w:rPr>
              <w:t>Law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p>
        </w:tc>
        <w:tc>
          <w:tcPr>
            <w:tcW w:w="1620" w:type="dxa"/>
            <w:vAlign w:val="bottom"/>
          </w:tcPr>
          <w:p w14:paraId="7877B20E"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Legal services</w:t>
            </w:r>
          </w:p>
        </w:tc>
        <w:tc>
          <w:tcPr>
            <w:tcW w:w="720" w:type="dxa"/>
          </w:tcPr>
          <w:p w14:paraId="22F6B175"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6D029E68" w14:textId="3E131CC1"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1883F1DF" w14:textId="632E32D6"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18E2B5AE" w14:textId="28692FF7"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30</w:t>
            </w:r>
          </w:p>
        </w:tc>
        <w:tc>
          <w:tcPr>
            <w:tcW w:w="810" w:type="dxa"/>
            <w:tcBorders>
              <w:top w:val="nil"/>
              <w:left w:val="nil"/>
              <w:bottom w:val="nil"/>
              <w:right w:val="nil"/>
            </w:tcBorders>
          </w:tcPr>
          <w:p w14:paraId="4C609A7E" w14:textId="72F23B0E"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30</w:t>
            </w:r>
          </w:p>
        </w:tc>
        <w:tc>
          <w:tcPr>
            <w:tcW w:w="810" w:type="dxa"/>
          </w:tcPr>
          <w:p w14:paraId="3113BC26" w14:textId="2FD2678E"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gridSpan w:val="2"/>
          </w:tcPr>
          <w:p w14:paraId="5D25D89E" w14:textId="651B8A23"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15DA913B" w14:textId="77777777" w:rsidTr="007C2E34">
        <w:trPr>
          <w:cantSplit/>
        </w:trPr>
        <w:tc>
          <w:tcPr>
            <w:tcW w:w="3060" w:type="dxa"/>
          </w:tcPr>
          <w:p w14:paraId="1F6E0F01" w14:textId="77777777" w:rsidR="002B5716" w:rsidRPr="007150E5" w:rsidRDefault="002B5716" w:rsidP="002B5716">
            <w:pPr>
              <w:spacing w:line="290" w:lineRule="exact"/>
              <w:ind w:left="90"/>
              <w:rPr>
                <w:rFonts w:ascii="Arial" w:hAnsi="Arial" w:cs="Arial"/>
                <w:spacing w:val="-2"/>
                <w:sz w:val="15"/>
                <w:szCs w:val="15"/>
              </w:rPr>
            </w:pPr>
            <w:r w:rsidRPr="007150E5">
              <w:rPr>
                <w:rFonts w:ascii="Arial" w:hAnsi="Arial" w:cs="Arial"/>
                <w:spacing w:val="-2"/>
                <w:sz w:val="15"/>
                <w:szCs w:val="15"/>
              </w:rPr>
              <w:t>KTB General Services and Security</w:t>
            </w:r>
            <w:r w:rsidRPr="007150E5">
              <w:rPr>
                <w:rFonts w:ascii="Arial" w:hAnsi="Arial" w:cs="Arial"/>
                <w:spacing w:val="-2"/>
                <w:sz w:val="15"/>
                <w:szCs w:val="15"/>
                <w:cs/>
              </w:rPr>
              <w:t xml:space="preserve"> </w:t>
            </w:r>
            <w:r w:rsidRPr="007150E5">
              <w:rPr>
                <w:rFonts w:ascii="Arial" w:hAnsi="Arial" w:cs="Arial"/>
                <w:spacing w:val="-2"/>
                <w:sz w:val="15"/>
                <w:szCs w:val="15"/>
              </w:rPr>
              <w:t>Co</w:t>
            </w:r>
            <w:r w:rsidRPr="007150E5">
              <w:rPr>
                <w:rFonts w:ascii="Arial" w:hAnsi="Arial" w:cs="Arial"/>
                <w:spacing w:val="-2"/>
                <w:sz w:val="15"/>
                <w:szCs w:val="15"/>
                <w:cs/>
              </w:rPr>
              <w:t>.</w:t>
            </w:r>
            <w:r w:rsidRPr="007150E5">
              <w:rPr>
                <w:rFonts w:ascii="Arial" w:hAnsi="Arial" w:cs="Arial"/>
                <w:spacing w:val="-2"/>
                <w:sz w:val="15"/>
                <w:szCs w:val="15"/>
              </w:rPr>
              <w:t>, Ltd</w:t>
            </w:r>
            <w:r w:rsidRPr="007150E5">
              <w:rPr>
                <w:rFonts w:ascii="Arial" w:hAnsi="Arial" w:cs="Arial"/>
                <w:spacing w:val="-2"/>
                <w:sz w:val="15"/>
                <w:szCs w:val="15"/>
                <w:cs/>
              </w:rPr>
              <w:t>.</w:t>
            </w:r>
          </w:p>
        </w:tc>
        <w:tc>
          <w:tcPr>
            <w:tcW w:w="1620" w:type="dxa"/>
          </w:tcPr>
          <w:p w14:paraId="5C426C75"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General services</w:t>
            </w:r>
          </w:p>
        </w:tc>
        <w:tc>
          <w:tcPr>
            <w:tcW w:w="720" w:type="dxa"/>
          </w:tcPr>
          <w:p w14:paraId="7B47AF33"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08192A8C" w14:textId="7E42F76B"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4881E971" w14:textId="7145DB9A"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3AE570D0" w14:textId="6661DD9C"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140</w:t>
            </w:r>
          </w:p>
        </w:tc>
        <w:tc>
          <w:tcPr>
            <w:tcW w:w="810" w:type="dxa"/>
            <w:tcBorders>
              <w:top w:val="nil"/>
              <w:left w:val="nil"/>
              <w:bottom w:val="nil"/>
              <w:right w:val="nil"/>
            </w:tcBorders>
          </w:tcPr>
          <w:p w14:paraId="0F25B076" w14:textId="452691F1"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140</w:t>
            </w:r>
          </w:p>
        </w:tc>
        <w:tc>
          <w:tcPr>
            <w:tcW w:w="810" w:type="dxa"/>
          </w:tcPr>
          <w:p w14:paraId="33EF4AA0" w14:textId="29D362E9"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4</w:t>
            </w:r>
          </w:p>
        </w:tc>
        <w:tc>
          <w:tcPr>
            <w:tcW w:w="810" w:type="dxa"/>
            <w:gridSpan w:val="2"/>
          </w:tcPr>
          <w:p w14:paraId="7E0EB8F5" w14:textId="5069ACDE"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62</w:t>
            </w:r>
          </w:p>
        </w:tc>
      </w:tr>
      <w:tr w:rsidR="002B5716" w:rsidRPr="00D003FC" w14:paraId="33F0AC8B" w14:textId="77777777" w:rsidTr="007C2E34">
        <w:trPr>
          <w:cantSplit/>
        </w:trPr>
        <w:tc>
          <w:tcPr>
            <w:tcW w:w="3060" w:type="dxa"/>
          </w:tcPr>
          <w:p w14:paraId="7D025295" w14:textId="77777777" w:rsidR="002B5716" w:rsidRPr="007150E5" w:rsidRDefault="002B5716" w:rsidP="002B5716">
            <w:pPr>
              <w:spacing w:line="290" w:lineRule="exact"/>
              <w:ind w:left="90"/>
              <w:rPr>
                <w:rFonts w:ascii="Arial" w:hAnsi="Arial" w:cs="Arial"/>
                <w:sz w:val="15"/>
                <w:szCs w:val="15"/>
              </w:rPr>
            </w:pPr>
            <w:r w:rsidRPr="007150E5">
              <w:rPr>
                <w:rFonts w:ascii="Arial" w:hAnsi="Arial" w:cs="Arial"/>
                <w:sz w:val="15"/>
                <w:szCs w:val="15"/>
              </w:rPr>
              <w:t>Krung Thai Asset Management Plc</w:t>
            </w:r>
            <w:r w:rsidRPr="007150E5">
              <w:rPr>
                <w:rFonts w:ascii="Arial" w:hAnsi="Arial" w:cs="Arial"/>
                <w:sz w:val="15"/>
                <w:szCs w:val="15"/>
                <w:cs/>
              </w:rPr>
              <w:t>.</w:t>
            </w:r>
          </w:p>
        </w:tc>
        <w:tc>
          <w:tcPr>
            <w:tcW w:w="1620" w:type="dxa"/>
            <w:vAlign w:val="bottom"/>
          </w:tcPr>
          <w:p w14:paraId="5D270946"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Fund management</w:t>
            </w:r>
          </w:p>
        </w:tc>
        <w:tc>
          <w:tcPr>
            <w:tcW w:w="720" w:type="dxa"/>
          </w:tcPr>
          <w:p w14:paraId="3D9BB90B"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1A16A314" w14:textId="6A1AC5DF"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717B0610" w14:textId="3A4EB34F"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17A47ED0" w14:textId="537FA36E"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211</w:t>
            </w:r>
          </w:p>
        </w:tc>
        <w:tc>
          <w:tcPr>
            <w:tcW w:w="810" w:type="dxa"/>
            <w:tcBorders>
              <w:top w:val="nil"/>
              <w:left w:val="nil"/>
              <w:bottom w:val="nil"/>
              <w:right w:val="nil"/>
            </w:tcBorders>
          </w:tcPr>
          <w:p w14:paraId="1CA1B3BA" w14:textId="33A804B8"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211</w:t>
            </w:r>
          </w:p>
        </w:tc>
        <w:tc>
          <w:tcPr>
            <w:tcW w:w="810" w:type="dxa"/>
          </w:tcPr>
          <w:p w14:paraId="0278A8F6" w14:textId="4E78A5FB"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595</w:t>
            </w:r>
          </w:p>
        </w:tc>
        <w:tc>
          <w:tcPr>
            <w:tcW w:w="810" w:type="dxa"/>
            <w:gridSpan w:val="2"/>
          </w:tcPr>
          <w:p w14:paraId="69F6964B" w14:textId="4CD2CFE5"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700</w:t>
            </w:r>
          </w:p>
        </w:tc>
      </w:tr>
      <w:tr w:rsidR="002B5716" w:rsidRPr="00D003FC" w14:paraId="011B16F1" w14:textId="77777777" w:rsidTr="007C2E34">
        <w:trPr>
          <w:cantSplit/>
        </w:trPr>
        <w:tc>
          <w:tcPr>
            <w:tcW w:w="3060" w:type="dxa"/>
          </w:tcPr>
          <w:p w14:paraId="33180D30" w14:textId="0BCA9778" w:rsidR="002B5716" w:rsidRPr="007150E5" w:rsidRDefault="002B5716" w:rsidP="002B5716">
            <w:pPr>
              <w:spacing w:line="290" w:lineRule="exact"/>
              <w:ind w:left="90"/>
              <w:rPr>
                <w:rFonts w:ascii="Arial" w:hAnsi="Arial" w:cs="Arial"/>
                <w:sz w:val="15"/>
                <w:szCs w:val="15"/>
              </w:rPr>
            </w:pPr>
            <w:r w:rsidRPr="007150E5">
              <w:rPr>
                <w:rFonts w:ascii="Arial" w:hAnsi="Arial" w:cs="Arial"/>
                <w:color w:val="000000" w:themeColor="text1"/>
                <w:sz w:val="15"/>
                <w:szCs w:val="15"/>
              </w:rPr>
              <w:t>Krungthai</w:t>
            </w:r>
            <w:r w:rsidRPr="007150E5">
              <w:rPr>
                <w:rFonts w:ascii="Arial" w:hAnsi="Arial" w:cs="Arial"/>
                <w:sz w:val="15"/>
                <w:szCs w:val="15"/>
              </w:rPr>
              <w:t xml:space="preserve"> Computer Services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p>
        </w:tc>
        <w:tc>
          <w:tcPr>
            <w:tcW w:w="1620" w:type="dxa"/>
            <w:vAlign w:val="bottom"/>
          </w:tcPr>
          <w:p w14:paraId="3CBEC939"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IT services</w:t>
            </w:r>
          </w:p>
        </w:tc>
        <w:tc>
          <w:tcPr>
            <w:tcW w:w="720" w:type="dxa"/>
          </w:tcPr>
          <w:p w14:paraId="7E3A60ED"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20A56068" w14:textId="2025DB8C"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03703673" w14:textId="0D0E1097"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Pr>
          <w:p w14:paraId="02E583E4" w14:textId="62AD932B"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1,300</w:t>
            </w:r>
          </w:p>
        </w:tc>
        <w:tc>
          <w:tcPr>
            <w:tcW w:w="810" w:type="dxa"/>
            <w:tcBorders>
              <w:top w:val="nil"/>
              <w:left w:val="nil"/>
              <w:bottom w:val="nil"/>
              <w:right w:val="nil"/>
            </w:tcBorders>
          </w:tcPr>
          <w:p w14:paraId="3A017874" w14:textId="0A67DD2B"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1,300</w:t>
            </w:r>
          </w:p>
        </w:tc>
        <w:tc>
          <w:tcPr>
            <w:tcW w:w="810" w:type="dxa"/>
          </w:tcPr>
          <w:p w14:paraId="6576BD94" w14:textId="37AB3ADE"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140</w:t>
            </w:r>
          </w:p>
        </w:tc>
        <w:tc>
          <w:tcPr>
            <w:tcW w:w="810" w:type="dxa"/>
            <w:gridSpan w:val="2"/>
          </w:tcPr>
          <w:p w14:paraId="1753B388" w14:textId="60A53925"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146</w:t>
            </w:r>
          </w:p>
        </w:tc>
      </w:tr>
      <w:tr w:rsidR="002B5716" w:rsidRPr="00D003FC" w14:paraId="47EB48BE" w14:textId="77777777" w:rsidTr="007C2E34">
        <w:trPr>
          <w:cantSplit/>
        </w:trPr>
        <w:tc>
          <w:tcPr>
            <w:tcW w:w="3060" w:type="dxa"/>
          </w:tcPr>
          <w:p w14:paraId="6065EB9F" w14:textId="59DA31EE" w:rsidR="002B5716" w:rsidRPr="007150E5" w:rsidRDefault="002B5716" w:rsidP="002B5716">
            <w:pPr>
              <w:spacing w:line="290" w:lineRule="exact"/>
              <w:ind w:left="90"/>
              <w:rPr>
                <w:rFonts w:ascii="Arial" w:hAnsi="Arial" w:cs="Arial"/>
                <w:sz w:val="15"/>
                <w:szCs w:val="15"/>
                <w:cs/>
              </w:rPr>
            </w:pPr>
            <w:r w:rsidRPr="007150E5">
              <w:rPr>
                <w:rFonts w:ascii="Arial" w:hAnsi="Arial" w:cs="Arial"/>
                <w:sz w:val="15"/>
                <w:szCs w:val="15"/>
              </w:rPr>
              <w:t>KTB Advisory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w:t>
            </w:r>
            <w:r w:rsidRPr="007150E5">
              <w:rPr>
                <w:rFonts w:ascii="Arial" w:hAnsi="Arial" w:cs="Arial"/>
                <w:sz w:val="15"/>
                <w:szCs w:val="15"/>
                <w:vertAlign w:val="superscript"/>
                <w:cs/>
              </w:rPr>
              <w:t xml:space="preserve"> (</w:t>
            </w:r>
            <w:r w:rsidRPr="007150E5">
              <w:rPr>
                <w:rFonts w:ascii="Arial" w:hAnsi="Arial" w:cs="Arial"/>
                <w:sz w:val="15"/>
                <w:szCs w:val="15"/>
                <w:vertAlign w:val="superscript"/>
              </w:rPr>
              <w:t>1</w:t>
            </w:r>
            <w:r w:rsidRPr="007150E5">
              <w:rPr>
                <w:rFonts w:ascii="Arial" w:hAnsi="Arial" w:cs="Arial"/>
                <w:sz w:val="15"/>
                <w:szCs w:val="15"/>
                <w:vertAlign w:val="superscript"/>
                <w:cs/>
              </w:rPr>
              <w:t>)</w:t>
            </w:r>
          </w:p>
        </w:tc>
        <w:tc>
          <w:tcPr>
            <w:tcW w:w="1620" w:type="dxa"/>
            <w:vAlign w:val="bottom"/>
          </w:tcPr>
          <w:p w14:paraId="410D113F"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Holding company</w:t>
            </w:r>
          </w:p>
        </w:tc>
        <w:tc>
          <w:tcPr>
            <w:tcW w:w="720" w:type="dxa"/>
          </w:tcPr>
          <w:p w14:paraId="2D5B799A"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2954C903" w14:textId="4405C0C7"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100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bottom w:val="nil"/>
              <w:right w:val="nil"/>
            </w:tcBorders>
          </w:tcPr>
          <w:p w14:paraId="34B0372E" w14:textId="4A27412F"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76</w:t>
            </w:r>
            <w:r w:rsidRPr="00D003FC">
              <w:rPr>
                <w:rFonts w:ascii="Arial" w:hAnsi="Arial" w:cs="Arial"/>
                <w:sz w:val="15"/>
                <w:szCs w:val="15"/>
                <w:cs/>
              </w:rPr>
              <w:t>.</w:t>
            </w:r>
            <w:r w:rsidRPr="00D003FC">
              <w:rPr>
                <w:rFonts w:ascii="Arial" w:hAnsi="Arial" w:cs="Arial"/>
                <w:sz w:val="15"/>
                <w:szCs w:val="15"/>
              </w:rPr>
              <w:t>00</w:t>
            </w:r>
          </w:p>
        </w:tc>
        <w:tc>
          <w:tcPr>
            <w:tcW w:w="810" w:type="dxa"/>
          </w:tcPr>
          <w:p w14:paraId="6741B74D" w14:textId="71EA97D4"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668</w:t>
            </w:r>
          </w:p>
        </w:tc>
        <w:tc>
          <w:tcPr>
            <w:tcW w:w="810" w:type="dxa"/>
            <w:tcBorders>
              <w:top w:val="nil"/>
              <w:left w:val="nil"/>
              <w:bottom w:val="nil"/>
              <w:right w:val="nil"/>
            </w:tcBorders>
          </w:tcPr>
          <w:p w14:paraId="5F21EBC6" w14:textId="07D368C1"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228</w:t>
            </w:r>
          </w:p>
        </w:tc>
        <w:tc>
          <w:tcPr>
            <w:tcW w:w="810" w:type="dxa"/>
          </w:tcPr>
          <w:p w14:paraId="335EECDD" w14:textId="7906D192"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5BB19D45" w14:textId="11A1162A"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2901EAB9" w14:textId="77777777" w:rsidTr="007C2E34">
        <w:trPr>
          <w:cantSplit/>
        </w:trPr>
        <w:tc>
          <w:tcPr>
            <w:tcW w:w="3060" w:type="dxa"/>
          </w:tcPr>
          <w:p w14:paraId="28527159" w14:textId="622F58BC" w:rsidR="002B5716" w:rsidRPr="007150E5" w:rsidRDefault="002B5716" w:rsidP="002B5716">
            <w:pPr>
              <w:spacing w:line="290" w:lineRule="exact"/>
              <w:ind w:left="90"/>
              <w:rPr>
                <w:rFonts w:ascii="Arial" w:hAnsi="Arial" w:cs="Arial"/>
                <w:sz w:val="15"/>
                <w:szCs w:val="15"/>
              </w:rPr>
            </w:pPr>
            <w:r w:rsidRPr="007150E5">
              <w:rPr>
                <w:rFonts w:ascii="Arial" w:hAnsi="Arial" w:cs="Arial"/>
                <w:sz w:val="15"/>
                <w:szCs w:val="15"/>
              </w:rPr>
              <w:t>Krungthai Card Plc</w:t>
            </w:r>
            <w:r w:rsidRPr="007150E5">
              <w:rPr>
                <w:rFonts w:ascii="Arial" w:hAnsi="Arial" w:cs="Arial"/>
                <w:sz w:val="15"/>
                <w:szCs w:val="15"/>
                <w:cs/>
              </w:rPr>
              <w:t>.</w:t>
            </w:r>
          </w:p>
        </w:tc>
        <w:tc>
          <w:tcPr>
            <w:tcW w:w="1620" w:type="dxa"/>
            <w:vAlign w:val="bottom"/>
          </w:tcPr>
          <w:p w14:paraId="7DD33261"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Credit card business</w:t>
            </w:r>
          </w:p>
        </w:tc>
        <w:tc>
          <w:tcPr>
            <w:tcW w:w="720" w:type="dxa"/>
          </w:tcPr>
          <w:p w14:paraId="2A40A548"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0D118052" w14:textId="0EF8D6BB" w:rsidR="002B5716" w:rsidRPr="00D003FC" w:rsidRDefault="002B5716" w:rsidP="002B5716">
            <w:pPr>
              <w:tabs>
                <w:tab w:val="decimal" w:pos="879"/>
              </w:tabs>
              <w:spacing w:line="290" w:lineRule="exact"/>
              <w:ind w:right="78"/>
              <w:rPr>
                <w:rFonts w:ascii="Arial" w:hAnsi="Arial" w:cs="Arial"/>
                <w:sz w:val="15"/>
                <w:szCs w:val="15"/>
                <w:cs/>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29</w:t>
            </w:r>
          </w:p>
        </w:tc>
        <w:tc>
          <w:tcPr>
            <w:tcW w:w="810" w:type="dxa"/>
            <w:tcBorders>
              <w:top w:val="nil"/>
              <w:left w:val="nil"/>
              <w:bottom w:val="nil"/>
              <w:right w:val="nil"/>
            </w:tcBorders>
          </w:tcPr>
          <w:p w14:paraId="73747000" w14:textId="19A32D94"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29</w:t>
            </w:r>
          </w:p>
        </w:tc>
        <w:tc>
          <w:tcPr>
            <w:tcW w:w="810" w:type="dxa"/>
          </w:tcPr>
          <w:p w14:paraId="54F9A244" w14:textId="1C5F9B8A"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2,150</w:t>
            </w:r>
          </w:p>
        </w:tc>
        <w:tc>
          <w:tcPr>
            <w:tcW w:w="810" w:type="dxa"/>
            <w:tcBorders>
              <w:top w:val="nil"/>
              <w:left w:val="nil"/>
              <w:bottom w:val="nil"/>
              <w:right w:val="nil"/>
            </w:tcBorders>
          </w:tcPr>
          <w:p w14:paraId="07D2E4B2" w14:textId="78029921"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2,150</w:t>
            </w:r>
          </w:p>
        </w:tc>
        <w:tc>
          <w:tcPr>
            <w:tcW w:w="810" w:type="dxa"/>
          </w:tcPr>
          <w:p w14:paraId="409C39E9" w14:textId="47B5D9DD"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1,614</w:t>
            </w:r>
          </w:p>
        </w:tc>
        <w:tc>
          <w:tcPr>
            <w:tcW w:w="810" w:type="dxa"/>
            <w:gridSpan w:val="2"/>
          </w:tcPr>
          <w:p w14:paraId="446670CB" w14:textId="7361541C"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1,462</w:t>
            </w:r>
          </w:p>
        </w:tc>
      </w:tr>
      <w:tr w:rsidR="002B5716" w:rsidRPr="00D003FC" w14:paraId="652AA357" w14:textId="77777777" w:rsidTr="007C2E34">
        <w:trPr>
          <w:cantSplit/>
        </w:trPr>
        <w:tc>
          <w:tcPr>
            <w:tcW w:w="3060" w:type="dxa"/>
          </w:tcPr>
          <w:p w14:paraId="0DB052E3" w14:textId="4776830B" w:rsidR="002B5716" w:rsidRPr="007150E5" w:rsidRDefault="002B5716" w:rsidP="002B5716">
            <w:pPr>
              <w:spacing w:line="290" w:lineRule="exact"/>
              <w:ind w:left="90"/>
              <w:rPr>
                <w:rFonts w:ascii="Arial" w:hAnsi="Arial" w:cs="Arial"/>
                <w:sz w:val="15"/>
                <w:szCs w:val="15"/>
                <w:cs/>
              </w:rPr>
            </w:pPr>
            <w:r w:rsidRPr="007150E5">
              <w:rPr>
                <w:rFonts w:ascii="Arial" w:hAnsi="Arial" w:cs="Arial"/>
                <w:sz w:val="15"/>
                <w:szCs w:val="15"/>
              </w:rPr>
              <w:t>KTB Leasing Co</w:t>
            </w:r>
            <w:r w:rsidRPr="007150E5">
              <w:rPr>
                <w:rFonts w:ascii="Arial" w:hAnsi="Arial" w:cs="Arial"/>
                <w:sz w:val="15"/>
                <w:szCs w:val="15"/>
                <w:cs/>
              </w:rPr>
              <w:t>.</w:t>
            </w:r>
            <w:r w:rsidRPr="007150E5">
              <w:rPr>
                <w:rFonts w:ascii="Arial" w:hAnsi="Arial" w:cs="Arial"/>
                <w:sz w:val="15"/>
                <w:szCs w:val="15"/>
              </w:rPr>
              <w:t>, Ltd</w:t>
            </w:r>
            <w:r w:rsidRPr="007150E5">
              <w:rPr>
                <w:rFonts w:ascii="Arial" w:hAnsi="Arial" w:cs="Arial"/>
                <w:sz w:val="15"/>
                <w:szCs w:val="15"/>
                <w:cs/>
              </w:rPr>
              <w:t xml:space="preserve">. </w:t>
            </w:r>
            <w:r w:rsidRPr="007150E5">
              <w:rPr>
                <w:rFonts w:ascii="Arial" w:hAnsi="Arial" w:cs="Arial"/>
                <w:sz w:val="15"/>
                <w:szCs w:val="15"/>
                <w:vertAlign w:val="superscript"/>
                <w:cs/>
              </w:rPr>
              <w:t>(</w:t>
            </w:r>
            <w:r w:rsidRPr="007150E5">
              <w:rPr>
                <w:rFonts w:ascii="Arial" w:hAnsi="Arial" w:cs="Arial"/>
                <w:sz w:val="15"/>
                <w:szCs w:val="15"/>
                <w:vertAlign w:val="superscript"/>
              </w:rPr>
              <w:t>2</w:t>
            </w:r>
            <w:r w:rsidRPr="007150E5">
              <w:rPr>
                <w:rFonts w:ascii="Arial" w:hAnsi="Arial" w:cs="Arial"/>
                <w:sz w:val="15"/>
                <w:szCs w:val="15"/>
                <w:vertAlign w:val="superscript"/>
                <w:cs/>
              </w:rPr>
              <w:t>)</w:t>
            </w:r>
          </w:p>
        </w:tc>
        <w:tc>
          <w:tcPr>
            <w:tcW w:w="1620" w:type="dxa"/>
            <w:vAlign w:val="bottom"/>
          </w:tcPr>
          <w:p w14:paraId="40688670"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Hire purchase</w:t>
            </w:r>
          </w:p>
        </w:tc>
        <w:tc>
          <w:tcPr>
            <w:tcW w:w="720" w:type="dxa"/>
          </w:tcPr>
          <w:p w14:paraId="04FA52D6"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124880C3" w14:textId="7B528844"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Borders>
              <w:top w:val="nil"/>
              <w:left w:val="nil"/>
              <w:bottom w:val="nil"/>
              <w:right w:val="nil"/>
            </w:tcBorders>
          </w:tcPr>
          <w:p w14:paraId="028061FB" w14:textId="5034718F"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123B82F3" w14:textId="1ADEC4D7"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249</w:t>
            </w:r>
          </w:p>
        </w:tc>
        <w:tc>
          <w:tcPr>
            <w:tcW w:w="810" w:type="dxa"/>
            <w:tcBorders>
              <w:top w:val="nil"/>
              <w:left w:val="nil"/>
              <w:bottom w:val="nil"/>
              <w:right w:val="nil"/>
            </w:tcBorders>
          </w:tcPr>
          <w:p w14:paraId="101B5091" w14:textId="62B2E084"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249</w:t>
            </w:r>
          </w:p>
        </w:tc>
        <w:tc>
          <w:tcPr>
            <w:tcW w:w="810" w:type="dxa"/>
          </w:tcPr>
          <w:p w14:paraId="02EE7C35" w14:textId="7D139446"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121FB335" w14:textId="1B43DD7D"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6188FD78" w14:textId="77777777" w:rsidTr="007C2E34">
        <w:trPr>
          <w:cantSplit/>
        </w:trPr>
        <w:tc>
          <w:tcPr>
            <w:tcW w:w="3060" w:type="dxa"/>
          </w:tcPr>
          <w:p w14:paraId="49967FEB" w14:textId="7005EAC8"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KTC Nano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2</w:t>
            </w:r>
            <w:r w:rsidRPr="00D003FC">
              <w:rPr>
                <w:rFonts w:ascii="Arial" w:hAnsi="Arial" w:cs="Arial"/>
                <w:sz w:val="15"/>
                <w:szCs w:val="15"/>
                <w:vertAlign w:val="superscript"/>
                <w:cs/>
              </w:rPr>
              <w:t>)</w:t>
            </w:r>
          </w:p>
        </w:tc>
        <w:tc>
          <w:tcPr>
            <w:tcW w:w="1620" w:type="dxa"/>
            <w:vAlign w:val="bottom"/>
          </w:tcPr>
          <w:p w14:paraId="2DB62381"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Nano finance</w:t>
            </w:r>
          </w:p>
        </w:tc>
        <w:tc>
          <w:tcPr>
            <w:tcW w:w="720" w:type="dxa"/>
          </w:tcPr>
          <w:p w14:paraId="3F7CCA21"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Pr>
          <w:p w14:paraId="31632BA8" w14:textId="28428BB8"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Borders>
              <w:top w:val="nil"/>
              <w:left w:val="nil"/>
              <w:bottom w:val="nil"/>
              <w:right w:val="nil"/>
            </w:tcBorders>
          </w:tcPr>
          <w:p w14:paraId="448E9370" w14:textId="0B80A98B"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2CBB0D80" w14:textId="6F323F6C"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13</w:t>
            </w:r>
          </w:p>
        </w:tc>
        <w:tc>
          <w:tcPr>
            <w:tcW w:w="810" w:type="dxa"/>
            <w:tcBorders>
              <w:top w:val="nil"/>
              <w:left w:val="nil"/>
              <w:bottom w:val="nil"/>
              <w:right w:val="nil"/>
            </w:tcBorders>
          </w:tcPr>
          <w:p w14:paraId="1F01AADD" w14:textId="7FBA0C81"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13</w:t>
            </w:r>
          </w:p>
        </w:tc>
        <w:tc>
          <w:tcPr>
            <w:tcW w:w="810" w:type="dxa"/>
          </w:tcPr>
          <w:p w14:paraId="1E049F14" w14:textId="23768329"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32577DFC" w14:textId="067EC435"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35FEF" w:rsidRPr="00D003FC" w14:paraId="03F130FE" w14:textId="77777777" w:rsidTr="007C2E34">
        <w:trPr>
          <w:cantSplit/>
        </w:trPr>
        <w:tc>
          <w:tcPr>
            <w:tcW w:w="3060" w:type="dxa"/>
          </w:tcPr>
          <w:p w14:paraId="0DA80FC5" w14:textId="77777777" w:rsidR="00B35FEF" w:rsidRPr="00D003FC" w:rsidRDefault="00B35FEF" w:rsidP="00B43C83">
            <w:pPr>
              <w:spacing w:line="290" w:lineRule="exact"/>
              <w:ind w:left="90"/>
              <w:rPr>
                <w:rFonts w:ascii="Arial" w:hAnsi="Arial" w:cs="Arial"/>
                <w:sz w:val="15"/>
                <w:szCs w:val="15"/>
              </w:rPr>
            </w:pPr>
            <w:r w:rsidRPr="00D003FC">
              <w:rPr>
                <w:rFonts w:ascii="Arial" w:hAnsi="Arial" w:cs="Arial"/>
                <w:b/>
                <w:bCs/>
                <w:sz w:val="15"/>
                <w:szCs w:val="15"/>
              </w:rPr>
              <w:t>Indirect held</w:t>
            </w:r>
          </w:p>
        </w:tc>
        <w:tc>
          <w:tcPr>
            <w:tcW w:w="1620" w:type="dxa"/>
            <w:vAlign w:val="bottom"/>
          </w:tcPr>
          <w:p w14:paraId="0371B171"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3BB0EA5B"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D1B88A4" w14:textId="77777777" w:rsidR="00B35FEF" w:rsidRPr="00D003FC" w:rsidRDefault="00B35FEF" w:rsidP="00B43C83">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7455BE69" w14:textId="77777777" w:rsidR="00B35FEF" w:rsidRPr="00D003FC" w:rsidRDefault="00B35FEF" w:rsidP="00B43C83">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1876C340" w14:textId="77777777" w:rsidR="00B35FEF" w:rsidRPr="00D003FC" w:rsidRDefault="00B35FEF" w:rsidP="00B43C83">
            <w:pPr>
              <w:tabs>
                <w:tab w:val="decimal" w:pos="630"/>
              </w:tabs>
              <w:spacing w:line="290" w:lineRule="exact"/>
              <w:ind w:right="78"/>
              <w:rPr>
                <w:rFonts w:ascii="Arial" w:hAnsi="Arial" w:cs="Arial"/>
                <w:sz w:val="15"/>
                <w:szCs w:val="15"/>
                <w:cs/>
              </w:rPr>
            </w:pPr>
          </w:p>
        </w:tc>
        <w:tc>
          <w:tcPr>
            <w:tcW w:w="810" w:type="dxa"/>
            <w:tcBorders>
              <w:top w:val="nil"/>
              <w:left w:val="nil"/>
              <w:bottom w:val="nil"/>
              <w:right w:val="nil"/>
            </w:tcBorders>
          </w:tcPr>
          <w:p w14:paraId="1F2D2087" w14:textId="77777777" w:rsidR="00B35FEF" w:rsidRPr="00D003FC" w:rsidRDefault="00B35FEF" w:rsidP="00B43C83">
            <w:pPr>
              <w:tabs>
                <w:tab w:val="decimal" w:pos="630"/>
              </w:tabs>
              <w:spacing w:line="29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2145B050" w14:textId="77777777" w:rsidR="00B35FEF" w:rsidRPr="00D003FC" w:rsidRDefault="00B35FEF" w:rsidP="00B43C83">
            <w:pPr>
              <w:tabs>
                <w:tab w:val="decimal" w:pos="630"/>
              </w:tabs>
              <w:spacing w:line="290" w:lineRule="exact"/>
              <w:ind w:right="78"/>
              <w:rPr>
                <w:rFonts w:ascii="Arial" w:hAnsi="Arial" w:cs="Arial"/>
                <w:sz w:val="15"/>
                <w:szCs w:val="15"/>
              </w:rPr>
            </w:pPr>
          </w:p>
        </w:tc>
        <w:tc>
          <w:tcPr>
            <w:tcW w:w="810" w:type="dxa"/>
            <w:gridSpan w:val="2"/>
            <w:tcBorders>
              <w:top w:val="nil"/>
              <w:left w:val="nil"/>
              <w:bottom w:val="nil"/>
              <w:right w:val="nil"/>
            </w:tcBorders>
            <w:shd w:val="clear" w:color="auto" w:fill="auto"/>
          </w:tcPr>
          <w:p w14:paraId="0989BBAA" w14:textId="77777777" w:rsidR="00B35FEF" w:rsidRPr="00D003FC" w:rsidRDefault="00B35FEF" w:rsidP="00B43C83">
            <w:pPr>
              <w:tabs>
                <w:tab w:val="decimal" w:pos="630"/>
              </w:tabs>
              <w:spacing w:line="290" w:lineRule="exact"/>
              <w:ind w:right="78"/>
              <w:rPr>
                <w:rFonts w:ascii="Arial" w:hAnsi="Arial" w:cs="Arial"/>
                <w:sz w:val="15"/>
                <w:szCs w:val="15"/>
              </w:rPr>
            </w:pPr>
          </w:p>
        </w:tc>
      </w:tr>
      <w:tr w:rsidR="002B5716" w:rsidRPr="00D003FC" w14:paraId="1AF8C399" w14:textId="77777777" w:rsidTr="007C2E34">
        <w:trPr>
          <w:cantSplit/>
        </w:trPr>
        <w:tc>
          <w:tcPr>
            <w:tcW w:w="3060" w:type="dxa"/>
          </w:tcPr>
          <w:p w14:paraId="7872963D" w14:textId="7BFDA0EA"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KTC Prepaid</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3</w:t>
            </w:r>
            <w:r w:rsidRPr="00D003FC">
              <w:rPr>
                <w:rFonts w:ascii="Arial" w:hAnsi="Arial" w:cs="Arial"/>
                <w:sz w:val="15"/>
                <w:szCs w:val="15"/>
                <w:vertAlign w:val="superscript"/>
                <w:cs/>
              </w:rPr>
              <w:t>)</w:t>
            </w:r>
          </w:p>
        </w:tc>
        <w:tc>
          <w:tcPr>
            <w:tcW w:w="1620" w:type="dxa"/>
            <w:vAlign w:val="bottom"/>
          </w:tcPr>
          <w:p w14:paraId="5EFAAA9A" w14:textId="17E64FD9"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Electronic money services</w:t>
            </w:r>
          </w:p>
        </w:tc>
        <w:tc>
          <w:tcPr>
            <w:tcW w:w="720" w:type="dxa"/>
          </w:tcPr>
          <w:p w14:paraId="516FCD4E" w14:textId="3EBDD56B" w:rsidR="002B5716" w:rsidRPr="00D003FC" w:rsidRDefault="002B5716" w:rsidP="002B5716">
            <w:pPr>
              <w:spacing w:line="290" w:lineRule="exact"/>
              <w:ind w:left="81" w:right="88" w:hanging="2"/>
              <w:jc w:val="center"/>
              <w:rPr>
                <w:rFonts w:ascii="Arial" w:hAnsi="Arial" w:cs="Arial"/>
                <w:spacing w:val="-4"/>
                <w:sz w:val="15"/>
                <w:szCs w:val="15"/>
              </w:rPr>
            </w:pPr>
          </w:p>
        </w:tc>
        <w:tc>
          <w:tcPr>
            <w:tcW w:w="810" w:type="dxa"/>
          </w:tcPr>
          <w:p w14:paraId="492410BD" w14:textId="1F2FBE16"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cs/>
              </w:rPr>
              <w:t>-</w:t>
            </w:r>
          </w:p>
        </w:tc>
        <w:tc>
          <w:tcPr>
            <w:tcW w:w="810" w:type="dxa"/>
            <w:tcBorders>
              <w:top w:val="nil"/>
              <w:left w:val="nil"/>
              <w:bottom w:val="nil"/>
              <w:right w:val="nil"/>
            </w:tcBorders>
          </w:tcPr>
          <w:p w14:paraId="07A2EF9E" w14:textId="4EF4CDF8"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24</w:t>
            </w:r>
            <w:r w:rsidRPr="00D003FC">
              <w:rPr>
                <w:rFonts w:ascii="Arial" w:hAnsi="Arial" w:cs="Arial"/>
                <w:sz w:val="15"/>
                <w:szCs w:val="15"/>
                <w:cs/>
              </w:rPr>
              <w:t>.</w:t>
            </w:r>
            <w:r w:rsidRPr="00D003FC">
              <w:rPr>
                <w:rFonts w:ascii="Arial" w:hAnsi="Arial" w:cs="Arial"/>
                <w:sz w:val="15"/>
                <w:szCs w:val="15"/>
              </w:rPr>
              <w:t>95</w:t>
            </w:r>
          </w:p>
        </w:tc>
        <w:tc>
          <w:tcPr>
            <w:tcW w:w="810" w:type="dxa"/>
          </w:tcPr>
          <w:p w14:paraId="10CF226B" w14:textId="0EE47A34"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tcPr>
          <w:p w14:paraId="7568282D" w14:textId="17F6907F"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25</w:t>
            </w:r>
          </w:p>
        </w:tc>
        <w:tc>
          <w:tcPr>
            <w:tcW w:w="810" w:type="dxa"/>
          </w:tcPr>
          <w:p w14:paraId="37DA473A" w14:textId="29A42223"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4BEB3FBB" w14:textId="74B6134F"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287D57FC" w14:textId="77777777" w:rsidTr="002B5716">
        <w:trPr>
          <w:cantSplit/>
        </w:trPr>
        <w:tc>
          <w:tcPr>
            <w:tcW w:w="3060" w:type="dxa"/>
          </w:tcPr>
          <w:p w14:paraId="4A3E7A62" w14:textId="5B23C4A2"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 xml:space="preserve">KTC Pico </w:t>
            </w:r>
            <w:r w:rsidRPr="00D003FC">
              <w:rPr>
                <w:rFonts w:ascii="Arial" w:hAnsi="Arial" w:cs="Arial"/>
                <w:sz w:val="15"/>
                <w:szCs w:val="15"/>
                <w:cs/>
              </w:rPr>
              <w:t>(</w:t>
            </w:r>
            <w:r w:rsidRPr="00D003FC">
              <w:rPr>
                <w:rFonts w:ascii="Arial" w:hAnsi="Arial" w:cs="Arial"/>
                <w:sz w:val="15"/>
                <w:szCs w:val="15"/>
              </w:rPr>
              <w:t>Bangkok</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4</w:t>
            </w:r>
            <w:r w:rsidRPr="00D003FC">
              <w:rPr>
                <w:rFonts w:ascii="Arial" w:hAnsi="Arial" w:cs="Arial"/>
                <w:sz w:val="15"/>
                <w:szCs w:val="15"/>
                <w:vertAlign w:val="superscript"/>
                <w:cs/>
              </w:rPr>
              <w:t>)</w:t>
            </w:r>
          </w:p>
        </w:tc>
        <w:tc>
          <w:tcPr>
            <w:tcW w:w="1620" w:type="dxa"/>
            <w:vAlign w:val="bottom"/>
          </w:tcPr>
          <w:p w14:paraId="59E9E7BA" w14:textId="31294E10"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Personal loan</w:t>
            </w:r>
          </w:p>
        </w:tc>
        <w:tc>
          <w:tcPr>
            <w:tcW w:w="720" w:type="dxa"/>
          </w:tcPr>
          <w:p w14:paraId="7D6BBA82" w14:textId="18A49009" w:rsidR="002B5716" w:rsidRPr="00D003FC" w:rsidRDefault="002B5716" w:rsidP="002B5716">
            <w:pPr>
              <w:spacing w:line="290" w:lineRule="exact"/>
              <w:ind w:left="81" w:right="88" w:hanging="2"/>
              <w:jc w:val="center"/>
              <w:rPr>
                <w:rFonts w:ascii="Arial" w:hAnsi="Arial" w:cs="Arial"/>
                <w:spacing w:val="-4"/>
                <w:sz w:val="15"/>
                <w:szCs w:val="15"/>
              </w:rPr>
            </w:pPr>
          </w:p>
        </w:tc>
        <w:tc>
          <w:tcPr>
            <w:tcW w:w="810" w:type="dxa"/>
          </w:tcPr>
          <w:p w14:paraId="28DF1BAB" w14:textId="77777777" w:rsidR="002B5716" w:rsidRPr="00D003FC" w:rsidRDefault="002B5716" w:rsidP="002B5716">
            <w:pPr>
              <w:tabs>
                <w:tab w:val="decimal" w:pos="879"/>
              </w:tabs>
              <w:spacing w:line="290" w:lineRule="exact"/>
              <w:ind w:right="78"/>
              <w:rPr>
                <w:rFonts w:ascii="Arial" w:hAnsi="Arial" w:cs="Arial"/>
                <w:sz w:val="15"/>
                <w:szCs w:val="15"/>
              </w:rPr>
            </w:pPr>
          </w:p>
        </w:tc>
        <w:tc>
          <w:tcPr>
            <w:tcW w:w="810" w:type="dxa"/>
            <w:tcBorders>
              <w:top w:val="nil"/>
              <w:left w:val="nil"/>
              <w:bottom w:val="nil"/>
              <w:right w:val="nil"/>
            </w:tcBorders>
          </w:tcPr>
          <w:p w14:paraId="12352E24" w14:textId="7C366309" w:rsidR="002B5716" w:rsidRPr="00D003FC" w:rsidRDefault="002B5716" w:rsidP="002B5716">
            <w:pPr>
              <w:tabs>
                <w:tab w:val="decimal" w:pos="879"/>
              </w:tabs>
              <w:spacing w:line="290" w:lineRule="exact"/>
              <w:ind w:right="78"/>
              <w:rPr>
                <w:rFonts w:ascii="Arial" w:hAnsi="Arial" w:cs="Arial"/>
                <w:sz w:val="15"/>
                <w:szCs w:val="15"/>
              </w:rPr>
            </w:pPr>
          </w:p>
        </w:tc>
        <w:tc>
          <w:tcPr>
            <w:tcW w:w="810" w:type="dxa"/>
          </w:tcPr>
          <w:p w14:paraId="1D37C557" w14:textId="0802B018"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tcPr>
          <w:p w14:paraId="7F9A5F29" w14:textId="1B9820CF"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Pr>
          <w:p w14:paraId="6041AFD0" w14:textId="7727972B"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5302AB95" w14:textId="50BA5E68"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r>
      <w:tr w:rsidR="002B5716" w:rsidRPr="00D003FC" w14:paraId="22C5B02D" w14:textId="77777777" w:rsidTr="007C2E34">
        <w:trPr>
          <w:cantSplit/>
        </w:trPr>
        <w:tc>
          <w:tcPr>
            <w:tcW w:w="3060" w:type="dxa"/>
          </w:tcPr>
          <w:p w14:paraId="6A62EFAC" w14:textId="4BC9029C"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Infinitas by Krungthai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r w:rsidRPr="00D003FC">
              <w:rPr>
                <w:rFonts w:ascii="Arial" w:hAnsi="Arial" w:cs="Arial"/>
                <w:sz w:val="15"/>
                <w:szCs w:val="15"/>
                <w:vertAlign w:val="superscript"/>
                <w:cs/>
              </w:rPr>
              <w:t xml:space="preserve"> (</w:t>
            </w:r>
            <w:r w:rsidRPr="00D003FC">
              <w:rPr>
                <w:rFonts w:ascii="Arial" w:hAnsi="Arial" w:cs="Arial"/>
                <w:sz w:val="15"/>
                <w:szCs w:val="15"/>
                <w:vertAlign w:val="superscript"/>
              </w:rPr>
              <w:t>5</w:t>
            </w:r>
            <w:r w:rsidRPr="00D003FC">
              <w:rPr>
                <w:rFonts w:ascii="Arial" w:hAnsi="Arial" w:cs="Arial"/>
                <w:sz w:val="15"/>
                <w:szCs w:val="15"/>
                <w:vertAlign w:val="superscript"/>
                <w:cs/>
              </w:rPr>
              <w:t>)</w:t>
            </w:r>
          </w:p>
        </w:tc>
        <w:tc>
          <w:tcPr>
            <w:tcW w:w="1620" w:type="dxa"/>
          </w:tcPr>
          <w:p w14:paraId="70919603" w14:textId="3E8827DF"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Digital platform services</w:t>
            </w:r>
          </w:p>
        </w:tc>
        <w:tc>
          <w:tcPr>
            <w:tcW w:w="720" w:type="dxa"/>
          </w:tcPr>
          <w:p w14:paraId="1C34ECF3" w14:textId="77777777" w:rsidR="002B5716" w:rsidRPr="00D003FC" w:rsidRDefault="002B5716" w:rsidP="002B571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572E37F" w14:textId="77777777" w:rsidR="002B5716" w:rsidRPr="00D003FC" w:rsidRDefault="002B5716" w:rsidP="002B571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138E41FA" w14:textId="77777777" w:rsidR="002B5716" w:rsidRPr="00D003FC" w:rsidRDefault="002B5716" w:rsidP="002B571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385C832" w14:textId="302F5396"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vAlign w:val="bottom"/>
          </w:tcPr>
          <w:p w14:paraId="4E5DFEBB" w14:textId="10F68229"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shd w:val="clear" w:color="auto" w:fill="auto"/>
            <w:vAlign w:val="bottom"/>
          </w:tcPr>
          <w:p w14:paraId="07021A3D" w14:textId="453623A1"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76B54284" w14:textId="0DFEF05B"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r>
      <w:tr w:rsidR="002B5716" w:rsidRPr="00D003FC" w14:paraId="2125179E" w14:textId="77777777" w:rsidTr="007C2E34">
        <w:trPr>
          <w:cantSplit/>
        </w:trPr>
        <w:tc>
          <w:tcPr>
            <w:tcW w:w="3060" w:type="dxa"/>
          </w:tcPr>
          <w:p w14:paraId="15046952" w14:textId="20414DE9"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Arise by Infinitas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6</w:t>
            </w:r>
            <w:r w:rsidRPr="00D003FC">
              <w:rPr>
                <w:rFonts w:ascii="Arial" w:hAnsi="Arial" w:cs="Arial"/>
                <w:sz w:val="15"/>
                <w:szCs w:val="15"/>
                <w:vertAlign w:val="superscript"/>
                <w:cs/>
              </w:rPr>
              <w:t>)</w:t>
            </w:r>
          </w:p>
        </w:tc>
        <w:tc>
          <w:tcPr>
            <w:tcW w:w="1620" w:type="dxa"/>
          </w:tcPr>
          <w:p w14:paraId="65492064" w14:textId="0B013A24"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Human resource technology services</w:t>
            </w:r>
          </w:p>
        </w:tc>
        <w:tc>
          <w:tcPr>
            <w:tcW w:w="720" w:type="dxa"/>
          </w:tcPr>
          <w:p w14:paraId="416C7F9C" w14:textId="77777777" w:rsidR="002B5716" w:rsidRPr="00D003FC" w:rsidRDefault="002B5716" w:rsidP="002B571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7A6850FF" w14:textId="77777777" w:rsidR="002B5716" w:rsidRPr="00D003FC" w:rsidRDefault="002B5716" w:rsidP="002B571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EF831DD" w14:textId="77777777" w:rsidR="002B5716" w:rsidRPr="00D003FC" w:rsidRDefault="002B5716" w:rsidP="002B571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629D9C10" w14:textId="7BF044FF"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vAlign w:val="bottom"/>
          </w:tcPr>
          <w:p w14:paraId="5378F52B" w14:textId="73550C83"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shd w:val="clear" w:color="auto" w:fill="auto"/>
            <w:vAlign w:val="bottom"/>
          </w:tcPr>
          <w:p w14:paraId="626246EA" w14:textId="55C7E380"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6F47661B" w14:textId="1812B791"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6EB1F2AA" w14:textId="77777777" w:rsidTr="007C2E34">
        <w:trPr>
          <w:cantSplit/>
        </w:trPr>
        <w:tc>
          <w:tcPr>
            <w:tcW w:w="3060" w:type="dxa"/>
          </w:tcPr>
          <w:p w14:paraId="769FF1E2" w14:textId="55B7D7B1" w:rsidR="002B5716" w:rsidRPr="00D003FC" w:rsidRDefault="002B5716" w:rsidP="002B5716">
            <w:pPr>
              <w:spacing w:line="290" w:lineRule="exact"/>
              <w:ind w:left="90"/>
              <w:rPr>
                <w:rFonts w:ascii="Arial" w:hAnsi="Arial" w:cs="Arial"/>
                <w:sz w:val="15"/>
                <w:szCs w:val="15"/>
              </w:rPr>
            </w:pPr>
            <w:r w:rsidRPr="00D003FC">
              <w:rPr>
                <w:rFonts w:ascii="Arial" w:hAnsi="Arial" w:cs="Arial"/>
                <w:sz w:val="15"/>
                <w:szCs w:val="15"/>
              </w:rPr>
              <w:t>Krungthai Ventures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 xml:space="preserve">. </w:t>
            </w:r>
            <w:r w:rsidRPr="00D003FC">
              <w:rPr>
                <w:rFonts w:ascii="Arial" w:hAnsi="Arial" w:cs="Arial"/>
                <w:sz w:val="15"/>
                <w:szCs w:val="15"/>
                <w:vertAlign w:val="superscript"/>
                <w:cs/>
              </w:rPr>
              <w:t>(</w:t>
            </w:r>
            <w:r w:rsidRPr="00D003FC">
              <w:rPr>
                <w:rFonts w:ascii="Arial" w:hAnsi="Arial" w:cs="Arial"/>
                <w:sz w:val="15"/>
                <w:szCs w:val="15"/>
                <w:vertAlign w:val="superscript"/>
              </w:rPr>
              <w:t>7</w:t>
            </w:r>
            <w:r w:rsidRPr="00D003FC">
              <w:rPr>
                <w:rFonts w:ascii="Arial" w:hAnsi="Arial" w:cs="Arial"/>
                <w:sz w:val="15"/>
                <w:szCs w:val="15"/>
                <w:vertAlign w:val="superscript"/>
                <w:cs/>
              </w:rPr>
              <w:t>)</w:t>
            </w:r>
          </w:p>
        </w:tc>
        <w:tc>
          <w:tcPr>
            <w:tcW w:w="1620" w:type="dxa"/>
          </w:tcPr>
          <w:p w14:paraId="710F5918" w14:textId="3F5155A8"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Venture capital</w:t>
            </w:r>
          </w:p>
        </w:tc>
        <w:tc>
          <w:tcPr>
            <w:tcW w:w="720" w:type="dxa"/>
          </w:tcPr>
          <w:p w14:paraId="74D9E06E" w14:textId="77777777" w:rsidR="002B5716" w:rsidRPr="00D003FC" w:rsidRDefault="002B5716" w:rsidP="002B5716">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6583DFC2" w14:textId="77777777" w:rsidR="002B5716" w:rsidRPr="00D003FC" w:rsidRDefault="002B5716" w:rsidP="002B5716">
            <w:pPr>
              <w:spacing w:line="290" w:lineRule="exact"/>
              <w:ind w:right="78"/>
              <w:jc w:val="center"/>
              <w:rPr>
                <w:rFonts w:ascii="Arial" w:hAnsi="Arial" w:cs="Arial"/>
                <w:sz w:val="15"/>
                <w:szCs w:val="15"/>
              </w:rPr>
            </w:pPr>
          </w:p>
        </w:tc>
        <w:tc>
          <w:tcPr>
            <w:tcW w:w="810" w:type="dxa"/>
            <w:tcBorders>
              <w:top w:val="nil"/>
              <w:left w:val="nil"/>
              <w:bottom w:val="nil"/>
              <w:right w:val="nil"/>
            </w:tcBorders>
          </w:tcPr>
          <w:p w14:paraId="0F2C02CD" w14:textId="77777777" w:rsidR="002B5716" w:rsidRPr="00D003FC" w:rsidRDefault="002B5716" w:rsidP="002B5716">
            <w:pPr>
              <w:spacing w:line="29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674267A" w14:textId="0BBFF764" w:rsidR="002B5716" w:rsidRPr="00D003FC" w:rsidRDefault="002B5716" w:rsidP="002B5716">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vAlign w:val="bottom"/>
          </w:tcPr>
          <w:p w14:paraId="50F4CC0B" w14:textId="4BA73A5D" w:rsidR="002B5716" w:rsidRPr="00D003FC" w:rsidRDefault="002B5716" w:rsidP="002B5716">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bottom w:val="nil"/>
              <w:right w:val="nil"/>
            </w:tcBorders>
            <w:shd w:val="clear" w:color="auto" w:fill="auto"/>
            <w:vAlign w:val="bottom"/>
          </w:tcPr>
          <w:p w14:paraId="5A44A4E6" w14:textId="686A98D4" w:rsidR="002B5716" w:rsidRPr="00D003FC" w:rsidRDefault="002B5716" w:rsidP="002B5716">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Borders>
              <w:top w:val="nil"/>
              <w:left w:val="nil"/>
              <w:bottom w:val="nil"/>
              <w:right w:val="nil"/>
            </w:tcBorders>
            <w:shd w:val="clear" w:color="auto" w:fill="auto"/>
            <w:vAlign w:val="bottom"/>
          </w:tcPr>
          <w:p w14:paraId="167702C5" w14:textId="0F643FD8" w:rsidR="002B5716" w:rsidRPr="00D003FC" w:rsidRDefault="002B5716" w:rsidP="002B5716">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35FEF" w:rsidRPr="00D003FC" w14:paraId="7BD93B7F" w14:textId="77777777" w:rsidTr="007C2E34">
        <w:trPr>
          <w:cantSplit/>
        </w:trPr>
        <w:tc>
          <w:tcPr>
            <w:tcW w:w="3060" w:type="dxa"/>
          </w:tcPr>
          <w:p w14:paraId="2707BAFA" w14:textId="77777777" w:rsidR="00B35FEF" w:rsidRPr="00D003FC" w:rsidRDefault="00B35FEF" w:rsidP="00B43C83">
            <w:pPr>
              <w:spacing w:line="290" w:lineRule="exact"/>
              <w:ind w:left="90"/>
              <w:rPr>
                <w:rFonts w:ascii="Arial" w:hAnsi="Arial" w:cs="Arial"/>
                <w:sz w:val="15"/>
                <w:szCs w:val="15"/>
              </w:rPr>
            </w:pPr>
            <w:r w:rsidRPr="00D003FC">
              <w:rPr>
                <w:rFonts w:ascii="Arial" w:hAnsi="Arial" w:cs="Arial"/>
                <w:sz w:val="15"/>
                <w:szCs w:val="15"/>
              </w:rPr>
              <w:t>Total</w:t>
            </w:r>
          </w:p>
        </w:tc>
        <w:tc>
          <w:tcPr>
            <w:tcW w:w="1620" w:type="dxa"/>
            <w:vAlign w:val="bottom"/>
          </w:tcPr>
          <w:p w14:paraId="6E9CD399"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116E7910"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vAlign w:val="bottom"/>
          </w:tcPr>
          <w:p w14:paraId="5627249E" w14:textId="77777777" w:rsidR="00B35FEF" w:rsidRPr="00D003FC" w:rsidRDefault="00B35FEF" w:rsidP="00B43C83">
            <w:pPr>
              <w:tabs>
                <w:tab w:val="decimal" w:pos="1105"/>
              </w:tabs>
              <w:spacing w:line="290" w:lineRule="exact"/>
              <w:ind w:left="81" w:right="135"/>
              <w:rPr>
                <w:rFonts w:ascii="Arial" w:hAnsi="Arial" w:cs="Arial"/>
                <w:sz w:val="15"/>
                <w:szCs w:val="15"/>
              </w:rPr>
            </w:pPr>
          </w:p>
        </w:tc>
        <w:tc>
          <w:tcPr>
            <w:tcW w:w="810" w:type="dxa"/>
            <w:vAlign w:val="bottom"/>
          </w:tcPr>
          <w:p w14:paraId="36B49804" w14:textId="77777777" w:rsidR="00B35FEF" w:rsidRPr="00D003FC" w:rsidRDefault="00B35FEF" w:rsidP="00B43C83">
            <w:pPr>
              <w:spacing w:line="290" w:lineRule="exact"/>
              <w:rPr>
                <w:rFonts w:ascii="Arial" w:hAnsi="Arial" w:cs="Arial"/>
                <w:sz w:val="15"/>
                <w:szCs w:val="15"/>
              </w:rPr>
            </w:pPr>
          </w:p>
        </w:tc>
        <w:tc>
          <w:tcPr>
            <w:tcW w:w="810" w:type="dxa"/>
          </w:tcPr>
          <w:p w14:paraId="4938AA65" w14:textId="7D75CB9A" w:rsidR="00B35FEF" w:rsidRPr="00D003FC" w:rsidRDefault="002B5716"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4,761</w:t>
            </w:r>
          </w:p>
        </w:tc>
        <w:tc>
          <w:tcPr>
            <w:tcW w:w="810" w:type="dxa"/>
          </w:tcPr>
          <w:p w14:paraId="1DEDAF79" w14:textId="62831113" w:rsidR="00B35FEF" w:rsidRPr="00D003FC" w:rsidRDefault="00B35FEF" w:rsidP="00B43C83">
            <w:pPr>
              <w:tabs>
                <w:tab w:val="decimal" w:pos="630"/>
              </w:tabs>
              <w:spacing w:line="290" w:lineRule="exact"/>
              <w:ind w:right="78"/>
              <w:rPr>
                <w:rFonts w:ascii="Arial" w:hAnsi="Arial" w:cs="Arial"/>
                <w:sz w:val="15"/>
                <w:szCs w:val="15"/>
                <w:cs/>
              </w:rPr>
            </w:pPr>
            <w:r w:rsidRPr="00D003FC">
              <w:rPr>
                <w:rFonts w:ascii="Arial" w:hAnsi="Arial" w:cs="Arial"/>
                <w:sz w:val="15"/>
                <w:szCs w:val="15"/>
              </w:rPr>
              <w:t>4,346</w:t>
            </w:r>
          </w:p>
        </w:tc>
        <w:tc>
          <w:tcPr>
            <w:tcW w:w="810" w:type="dxa"/>
          </w:tcPr>
          <w:p w14:paraId="42717313" w14:textId="0BFDB9AB" w:rsidR="00B35FEF" w:rsidRPr="00D003FC" w:rsidRDefault="002B5716"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2,353</w:t>
            </w:r>
          </w:p>
        </w:tc>
        <w:tc>
          <w:tcPr>
            <w:tcW w:w="810" w:type="dxa"/>
            <w:gridSpan w:val="2"/>
          </w:tcPr>
          <w:p w14:paraId="155869A2" w14:textId="1B2F3F9A" w:rsidR="00B35FEF" w:rsidRPr="00D003FC" w:rsidRDefault="00B35FEF"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2,370</w:t>
            </w:r>
          </w:p>
        </w:tc>
      </w:tr>
      <w:tr w:rsidR="00B35FEF" w:rsidRPr="00D003FC" w14:paraId="73D8A919" w14:textId="77777777" w:rsidTr="007C2E34">
        <w:trPr>
          <w:cantSplit/>
        </w:trPr>
        <w:tc>
          <w:tcPr>
            <w:tcW w:w="3060" w:type="dxa"/>
            <w:vAlign w:val="bottom"/>
          </w:tcPr>
          <w:p w14:paraId="57CC7A8F" w14:textId="77777777" w:rsidR="00B35FEF" w:rsidRPr="00D003FC" w:rsidRDefault="00B35FEF" w:rsidP="00B43C83">
            <w:pPr>
              <w:spacing w:line="290" w:lineRule="exact"/>
              <w:ind w:left="90"/>
              <w:rPr>
                <w:rFonts w:ascii="Arial" w:hAnsi="Arial" w:cs="Arial"/>
                <w:sz w:val="15"/>
                <w:szCs w:val="15"/>
              </w:rPr>
            </w:pPr>
            <w:r w:rsidRPr="00D003FC">
              <w:rPr>
                <w:rFonts w:ascii="Arial" w:hAnsi="Arial" w:cs="Arial"/>
                <w:sz w:val="15"/>
                <w:szCs w:val="15"/>
                <w:u w:val="single"/>
              </w:rPr>
              <w:t>Less</w:t>
            </w:r>
            <w:r w:rsidRPr="00D003FC">
              <w:rPr>
                <w:rFonts w:ascii="Arial" w:hAnsi="Arial" w:cs="Arial"/>
                <w:sz w:val="15"/>
                <w:szCs w:val="15"/>
              </w:rPr>
              <w:t xml:space="preserve"> Allowance for impairment</w:t>
            </w:r>
          </w:p>
        </w:tc>
        <w:tc>
          <w:tcPr>
            <w:tcW w:w="1620" w:type="dxa"/>
            <w:vAlign w:val="bottom"/>
          </w:tcPr>
          <w:p w14:paraId="5A86B0DD"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7C3C0438"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vAlign w:val="bottom"/>
          </w:tcPr>
          <w:p w14:paraId="257AD4CD" w14:textId="77777777" w:rsidR="00B35FEF" w:rsidRPr="00D003FC" w:rsidRDefault="00B35FEF" w:rsidP="00B43C83">
            <w:pPr>
              <w:tabs>
                <w:tab w:val="decimal" w:pos="1105"/>
              </w:tabs>
              <w:spacing w:line="290" w:lineRule="exact"/>
              <w:ind w:left="81" w:right="135"/>
              <w:rPr>
                <w:rFonts w:ascii="Arial" w:hAnsi="Arial" w:cs="Arial"/>
                <w:sz w:val="15"/>
                <w:szCs w:val="15"/>
              </w:rPr>
            </w:pPr>
          </w:p>
        </w:tc>
        <w:tc>
          <w:tcPr>
            <w:tcW w:w="810" w:type="dxa"/>
            <w:vAlign w:val="bottom"/>
          </w:tcPr>
          <w:p w14:paraId="74428B12" w14:textId="77777777" w:rsidR="00B35FEF" w:rsidRPr="00D003FC" w:rsidRDefault="00B35FEF" w:rsidP="00B43C83">
            <w:pPr>
              <w:spacing w:line="290" w:lineRule="exact"/>
              <w:rPr>
                <w:rFonts w:ascii="Arial" w:hAnsi="Arial" w:cs="Arial"/>
                <w:sz w:val="15"/>
                <w:szCs w:val="15"/>
                <w:cs/>
              </w:rPr>
            </w:pPr>
          </w:p>
        </w:tc>
        <w:tc>
          <w:tcPr>
            <w:tcW w:w="810" w:type="dxa"/>
          </w:tcPr>
          <w:p w14:paraId="37DE2022" w14:textId="09599EC5" w:rsidR="00B35FEF" w:rsidRPr="00D003FC" w:rsidRDefault="002B5716" w:rsidP="00787BFA">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r w:rsidR="00787BFA" w:rsidRPr="00D003FC">
              <w:rPr>
                <w:rFonts w:ascii="Arial" w:hAnsi="Arial" w:cs="Arial"/>
                <w:sz w:val="15"/>
                <w:szCs w:val="15"/>
              </w:rPr>
              <w:t>124</w:t>
            </w:r>
            <w:r w:rsidRPr="00D003FC">
              <w:rPr>
                <w:rFonts w:ascii="Arial" w:hAnsi="Arial" w:cs="Arial"/>
                <w:sz w:val="15"/>
                <w:szCs w:val="15"/>
                <w:cs/>
              </w:rPr>
              <w:t>)</w:t>
            </w:r>
          </w:p>
        </w:tc>
        <w:tc>
          <w:tcPr>
            <w:tcW w:w="810" w:type="dxa"/>
          </w:tcPr>
          <w:p w14:paraId="5F839616" w14:textId="1441D9B6"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77</w:t>
            </w:r>
            <w:r w:rsidRPr="00D003FC">
              <w:rPr>
                <w:rFonts w:ascii="Arial" w:hAnsi="Arial" w:cs="Arial"/>
                <w:sz w:val="15"/>
                <w:szCs w:val="15"/>
                <w:cs/>
              </w:rPr>
              <w:t>)</w:t>
            </w:r>
          </w:p>
        </w:tc>
        <w:tc>
          <w:tcPr>
            <w:tcW w:w="810" w:type="dxa"/>
          </w:tcPr>
          <w:p w14:paraId="5621ACBF" w14:textId="30390A2E" w:rsidR="00B35FEF" w:rsidRPr="00D003FC" w:rsidRDefault="002B5716"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64ED04A9" w14:textId="020819FD"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35FEF" w:rsidRPr="00D003FC" w14:paraId="43BF4833" w14:textId="77777777" w:rsidTr="007C2E34">
        <w:trPr>
          <w:cantSplit/>
        </w:trPr>
        <w:tc>
          <w:tcPr>
            <w:tcW w:w="3060" w:type="dxa"/>
            <w:vAlign w:val="bottom"/>
          </w:tcPr>
          <w:p w14:paraId="59DC1EE3" w14:textId="77777777" w:rsidR="00B35FEF" w:rsidRPr="00D003FC" w:rsidRDefault="00B35FEF" w:rsidP="00B43C83">
            <w:pPr>
              <w:spacing w:line="290" w:lineRule="exact"/>
              <w:ind w:left="90"/>
              <w:rPr>
                <w:rFonts w:ascii="Arial" w:hAnsi="Arial" w:cs="Arial"/>
                <w:sz w:val="15"/>
                <w:szCs w:val="15"/>
                <w:u w:val="single"/>
              </w:rPr>
            </w:pPr>
            <w:r w:rsidRPr="00D003FC">
              <w:rPr>
                <w:rFonts w:ascii="Arial" w:hAnsi="Arial" w:cs="Arial"/>
                <w:sz w:val="15"/>
                <w:szCs w:val="15"/>
              </w:rPr>
              <w:t>Total</w:t>
            </w:r>
          </w:p>
        </w:tc>
        <w:tc>
          <w:tcPr>
            <w:tcW w:w="1620" w:type="dxa"/>
            <w:vAlign w:val="bottom"/>
          </w:tcPr>
          <w:p w14:paraId="6C99DF93"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662306EE"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vAlign w:val="bottom"/>
          </w:tcPr>
          <w:p w14:paraId="68CDD477" w14:textId="77777777" w:rsidR="00B35FEF" w:rsidRPr="00D003FC" w:rsidRDefault="00B35FEF" w:rsidP="00B43C83">
            <w:pPr>
              <w:tabs>
                <w:tab w:val="decimal" w:pos="1105"/>
              </w:tabs>
              <w:spacing w:line="290" w:lineRule="exact"/>
              <w:ind w:left="81" w:right="135"/>
              <w:rPr>
                <w:rFonts w:ascii="Arial" w:hAnsi="Arial" w:cs="Arial"/>
                <w:sz w:val="15"/>
                <w:szCs w:val="15"/>
              </w:rPr>
            </w:pPr>
          </w:p>
        </w:tc>
        <w:tc>
          <w:tcPr>
            <w:tcW w:w="810" w:type="dxa"/>
            <w:vAlign w:val="bottom"/>
          </w:tcPr>
          <w:p w14:paraId="3B5CCAAC" w14:textId="77777777" w:rsidR="00B35FEF" w:rsidRPr="00D003FC" w:rsidRDefault="00B35FEF" w:rsidP="00B43C83">
            <w:pPr>
              <w:spacing w:line="290" w:lineRule="exact"/>
              <w:rPr>
                <w:rFonts w:ascii="Arial" w:hAnsi="Arial" w:cs="Arial"/>
                <w:sz w:val="15"/>
                <w:szCs w:val="15"/>
              </w:rPr>
            </w:pPr>
          </w:p>
        </w:tc>
        <w:tc>
          <w:tcPr>
            <w:tcW w:w="810" w:type="dxa"/>
          </w:tcPr>
          <w:p w14:paraId="71D80278" w14:textId="454478C6" w:rsidR="00B35FEF" w:rsidRPr="00D003FC" w:rsidRDefault="002B5716" w:rsidP="00787BFA">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4,6</w:t>
            </w:r>
            <w:r w:rsidR="00787BFA" w:rsidRPr="00D003FC">
              <w:rPr>
                <w:rFonts w:ascii="Arial" w:hAnsi="Arial" w:cs="Arial"/>
                <w:sz w:val="15"/>
                <w:szCs w:val="15"/>
              </w:rPr>
              <w:t>37</w:t>
            </w:r>
          </w:p>
        </w:tc>
        <w:tc>
          <w:tcPr>
            <w:tcW w:w="810" w:type="dxa"/>
          </w:tcPr>
          <w:p w14:paraId="06E3BB92" w14:textId="5267FBD3"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4,269</w:t>
            </w:r>
          </w:p>
        </w:tc>
        <w:tc>
          <w:tcPr>
            <w:tcW w:w="810" w:type="dxa"/>
          </w:tcPr>
          <w:p w14:paraId="699F7AD2" w14:textId="19FC478E" w:rsidR="00B35FEF" w:rsidRPr="00D003FC" w:rsidRDefault="002B5716"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2,353</w:t>
            </w:r>
          </w:p>
        </w:tc>
        <w:tc>
          <w:tcPr>
            <w:tcW w:w="810" w:type="dxa"/>
            <w:gridSpan w:val="2"/>
          </w:tcPr>
          <w:p w14:paraId="2637BFA1" w14:textId="37306D93"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2,370</w:t>
            </w:r>
          </w:p>
        </w:tc>
      </w:tr>
    </w:tbl>
    <w:p w14:paraId="084D7A5E" w14:textId="77777777" w:rsidR="00B43C83" w:rsidRPr="00D003FC" w:rsidRDefault="00B43C83">
      <w:pPr>
        <w:rPr>
          <w:rFonts w:ascii="Arial" w:hAnsi="Arial" w:cs="Arial"/>
        </w:rPr>
      </w:pPr>
      <w:r w:rsidRPr="00D003FC">
        <w:rPr>
          <w:rFonts w:ascii="Arial" w:hAnsi="Arial" w:cs="Arial"/>
          <w:cs/>
        </w:rPr>
        <w:br w:type="page"/>
      </w:r>
    </w:p>
    <w:tbl>
      <w:tblPr>
        <w:tblW w:w="10260" w:type="dxa"/>
        <w:tblInd w:w="-180" w:type="dxa"/>
        <w:tblLayout w:type="fixed"/>
        <w:tblCellMar>
          <w:left w:w="0" w:type="dxa"/>
          <w:right w:w="0" w:type="dxa"/>
        </w:tblCellMar>
        <w:tblLook w:val="0000" w:firstRow="0" w:lastRow="0" w:firstColumn="0" w:lastColumn="0" w:noHBand="0" w:noVBand="0"/>
      </w:tblPr>
      <w:tblGrid>
        <w:gridCol w:w="3060"/>
        <w:gridCol w:w="1620"/>
        <w:gridCol w:w="720"/>
        <w:gridCol w:w="810"/>
        <w:gridCol w:w="810"/>
        <w:gridCol w:w="810"/>
        <w:gridCol w:w="810"/>
        <w:gridCol w:w="810"/>
        <w:gridCol w:w="803"/>
        <w:gridCol w:w="7"/>
      </w:tblGrid>
      <w:tr w:rsidR="00B43C83" w:rsidRPr="00D003FC" w14:paraId="0CA76B22" w14:textId="77777777" w:rsidTr="002B5716">
        <w:trPr>
          <w:gridAfter w:val="1"/>
          <w:wAfter w:w="7" w:type="dxa"/>
          <w:cantSplit/>
        </w:trPr>
        <w:tc>
          <w:tcPr>
            <w:tcW w:w="3060" w:type="dxa"/>
            <w:vAlign w:val="bottom"/>
          </w:tcPr>
          <w:p w14:paraId="270BCD6B" w14:textId="77777777" w:rsidR="00B43C83" w:rsidRPr="00D003FC" w:rsidRDefault="00B43C83" w:rsidP="002B5716">
            <w:pPr>
              <w:snapToGrid w:val="0"/>
              <w:spacing w:line="290" w:lineRule="exact"/>
              <w:ind w:left="90" w:right="90"/>
              <w:jc w:val="center"/>
              <w:rPr>
                <w:rFonts w:ascii="Arial" w:hAnsi="Arial" w:cs="Arial"/>
                <w:sz w:val="15"/>
                <w:szCs w:val="15"/>
                <w:cs/>
              </w:rPr>
            </w:pPr>
            <w:r w:rsidRPr="00D003FC">
              <w:rPr>
                <w:rFonts w:ascii="Arial" w:hAnsi="Arial" w:cs="Arial"/>
                <w:sz w:val="15"/>
                <w:szCs w:val="15"/>
              </w:rPr>
              <w:lastRenderedPageBreak/>
              <w:tab/>
            </w:r>
            <w:r w:rsidRPr="00D003FC">
              <w:rPr>
                <w:rFonts w:ascii="Arial" w:hAnsi="Arial" w:cs="Arial"/>
                <w:b/>
                <w:bCs/>
                <w:sz w:val="15"/>
                <w:szCs w:val="15"/>
                <w:cs/>
              </w:rPr>
              <w:br w:type="page"/>
            </w:r>
          </w:p>
        </w:tc>
        <w:tc>
          <w:tcPr>
            <w:tcW w:w="7193" w:type="dxa"/>
            <w:gridSpan w:val="8"/>
            <w:vAlign w:val="bottom"/>
          </w:tcPr>
          <w:p w14:paraId="0AD446A9" w14:textId="77777777" w:rsidR="00B43C83" w:rsidRPr="00D003FC" w:rsidRDefault="00B43C83" w:rsidP="002B5716">
            <w:pPr>
              <w:spacing w:line="290" w:lineRule="exact"/>
              <w:ind w:left="81" w:right="135"/>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B43C83" w:rsidRPr="00D003FC" w14:paraId="784A7D92" w14:textId="77777777" w:rsidTr="002B5716">
        <w:trPr>
          <w:cantSplit/>
        </w:trPr>
        <w:tc>
          <w:tcPr>
            <w:tcW w:w="3060" w:type="dxa"/>
            <w:vAlign w:val="bottom"/>
          </w:tcPr>
          <w:p w14:paraId="0DC5B180" w14:textId="77777777" w:rsidR="00B43C83" w:rsidRPr="00D003FC" w:rsidRDefault="00B43C83" w:rsidP="002B5716">
            <w:pPr>
              <w:spacing w:line="290" w:lineRule="exact"/>
              <w:ind w:left="174" w:right="135" w:hanging="80"/>
              <w:jc w:val="center"/>
              <w:rPr>
                <w:rFonts w:ascii="Arial" w:hAnsi="Arial" w:cs="Arial"/>
                <w:sz w:val="15"/>
                <w:szCs w:val="15"/>
                <w:cs/>
              </w:rPr>
            </w:pPr>
          </w:p>
        </w:tc>
        <w:tc>
          <w:tcPr>
            <w:tcW w:w="1620" w:type="dxa"/>
            <w:vAlign w:val="bottom"/>
          </w:tcPr>
          <w:p w14:paraId="74372D2D" w14:textId="77777777" w:rsidR="00B43C83" w:rsidRPr="00D003FC" w:rsidRDefault="00B43C83" w:rsidP="002B5716">
            <w:pPr>
              <w:spacing w:line="290" w:lineRule="exact"/>
              <w:ind w:left="81" w:right="135"/>
              <w:jc w:val="center"/>
              <w:rPr>
                <w:rFonts w:ascii="Arial" w:hAnsi="Arial" w:cs="Arial"/>
                <w:sz w:val="15"/>
                <w:szCs w:val="15"/>
              </w:rPr>
            </w:pPr>
          </w:p>
        </w:tc>
        <w:tc>
          <w:tcPr>
            <w:tcW w:w="720" w:type="dxa"/>
            <w:vAlign w:val="bottom"/>
          </w:tcPr>
          <w:p w14:paraId="03CD019A" w14:textId="77777777" w:rsidR="00B43C83" w:rsidRPr="00D003FC" w:rsidRDefault="00B43C83" w:rsidP="002B5716">
            <w:pPr>
              <w:spacing w:line="290" w:lineRule="exact"/>
              <w:ind w:left="81" w:right="135"/>
              <w:jc w:val="center"/>
              <w:rPr>
                <w:rFonts w:ascii="Arial" w:hAnsi="Arial" w:cs="Arial"/>
                <w:sz w:val="15"/>
                <w:szCs w:val="15"/>
              </w:rPr>
            </w:pPr>
          </w:p>
        </w:tc>
        <w:tc>
          <w:tcPr>
            <w:tcW w:w="1620" w:type="dxa"/>
            <w:gridSpan w:val="2"/>
            <w:vAlign w:val="bottom"/>
          </w:tcPr>
          <w:p w14:paraId="6AC313EF"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Percentages of shareholdings</w:t>
            </w:r>
          </w:p>
        </w:tc>
        <w:tc>
          <w:tcPr>
            <w:tcW w:w="1620" w:type="dxa"/>
            <w:gridSpan w:val="2"/>
            <w:vAlign w:val="bottom"/>
          </w:tcPr>
          <w:p w14:paraId="58E0B15B"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w:t>
            </w:r>
          </w:p>
          <w:p w14:paraId="3F00E1BA"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Cost method</w:t>
            </w:r>
            <w:r w:rsidRPr="00D003FC">
              <w:rPr>
                <w:rFonts w:ascii="Arial" w:hAnsi="Arial" w:cs="Arial"/>
                <w:sz w:val="15"/>
                <w:szCs w:val="15"/>
                <w:cs/>
              </w:rPr>
              <w:t>)</w:t>
            </w:r>
          </w:p>
        </w:tc>
        <w:tc>
          <w:tcPr>
            <w:tcW w:w="1620" w:type="dxa"/>
            <w:gridSpan w:val="3"/>
            <w:vAlign w:val="bottom"/>
          </w:tcPr>
          <w:p w14:paraId="1FE0651A" w14:textId="77777777" w:rsidR="00B43C83" w:rsidRPr="00D003FC" w:rsidRDefault="00B43C83" w:rsidP="002B5716">
            <w:pPr>
              <w:pBdr>
                <w:bottom w:val="single" w:sz="4" w:space="1" w:color="auto"/>
              </w:pBdr>
              <w:spacing w:line="290" w:lineRule="exact"/>
              <w:ind w:left="81" w:right="2"/>
              <w:jc w:val="center"/>
              <w:rPr>
                <w:rFonts w:ascii="Arial" w:hAnsi="Arial" w:cs="Arial"/>
                <w:color w:val="000000"/>
                <w:sz w:val="15"/>
                <w:szCs w:val="15"/>
              </w:rPr>
            </w:pPr>
            <w:r w:rsidRPr="00D003FC">
              <w:rPr>
                <w:rFonts w:ascii="Arial" w:hAnsi="Arial" w:cs="Arial"/>
                <w:color w:val="000000"/>
                <w:sz w:val="15"/>
                <w:szCs w:val="15"/>
              </w:rPr>
              <w:t xml:space="preserve">Dividend for </w:t>
            </w:r>
          </w:p>
          <w:p w14:paraId="7E9369B0"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color w:val="000000"/>
                <w:sz w:val="15"/>
                <w:szCs w:val="15"/>
              </w:rPr>
              <w:t>the six</w:t>
            </w:r>
            <w:r w:rsidRPr="00D003FC">
              <w:rPr>
                <w:rFonts w:ascii="Arial" w:hAnsi="Arial" w:cs="Arial"/>
                <w:color w:val="000000"/>
                <w:sz w:val="15"/>
                <w:szCs w:val="15"/>
                <w:cs/>
              </w:rPr>
              <w:t>-</w:t>
            </w:r>
            <w:r w:rsidRPr="00D003FC">
              <w:rPr>
                <w:rFonts w:ascii="Arial" w:hAnsi="Arial" w:cs="Arial"/>
                <w:color w:val="000000"/>
                <w:sz w:val="15"/>
                <w:szCs w:val="15"/>
              </w:rPr>
              <w:t>month              period ended</w:t>
            </w:r>
          </w:p>
        </w:tc>
      </w:tr>
      <w:tr w:rsidR="00B43C83" w:rsidRPr="00D003FC" w14:paraId="21C773BC" w14:textId="77777777" w:rsidTr="002B5716">
        <w:trPr>
          <w:cantSplit/>
        </w:trPr>
        <w:tc>
          <w:tcPr>
            <w:tcW w:w="3060" w:type="dxa"/>
            <w:vAlign w:val="bottom"/>
          </w:tcPr>
          <w:p w14:paraId="5CC034F6" w14:textId="77777777" w:rsidR="00B43C83" w:rsidRPr="00D003FC" w:rsidRDefault="00B43C83" w:rsidP="002B5716">
            <w:pPr>
              <w:pBdr>
                <w:bottom w:val="single" w:sz="4" w:space="1" w:color="auto"/>
              </w:pBdr>
              <w:spacing w:line="290" w:lineRule="exact"/>
              <w:ind w:left="538" w:hanging="457"/>
              <w:jc w:val="center"/>
              <w:rPr>
                <w:rFonts w:ascii="Arial" w:hAnsi="Arial" w:cs="Arial"/>
                <w:b/>
                <w:bCs/>
                <w:sz w:val="15"/>
                <w:szCs w:val="15"/>
              </w:rPr>
            </w:pPr>
            <w:r w:rsidRPr="00D003FC">
              <w:rPr>
                <w:rFonts w:ascii="Arial" w:hAnsi="Arial" w:cs="Arial"/>
                <w:sz w:val="15"/>
                <w:szCs w:val="15"/>
              </w:rPr>
              <w:t>Name of company</w:t>
            </w:r>
          </w:p>
        </w:tc>
        <w:tc>
          <w:tcPr>
            <w:tcW w:w="1620" w:type="dxa"/>
            <w:vAlign w:val="bottom"/>
          </w:tcPr>
          <w:p w14:paraId="54BCA2FF" w14:textId="77777777" w:rsidR="00B43C83" w:rsidRPr="00D003FC" w:rsidRDefault="00B43C83" w:rsidP="002B5716">
            <w:pPr>
              <w:pBdr>
                <w:bottom w:val="single" w:sz="4" w:space="1" w:color="auto"/>
              </w:pBdr>
              <w:spacing w:line="290" w:lineRule="exact"/>
              <w:ind w:left="81" w:right="135"/>
              <w:jc w:val="center"/>
              <w:rPr>
                <w:rFonts w:ascii="Arial" w:hAnsi="Arial" w:cs="Arial"/>
                <w:sz w:val="15"/>
                <w:szCs w:val="15"/>
              </w:rPr>
            </w:pPr>
            <w:r w:rsidRPr="00D003FC">
              <w:rPr>
                <w:rFonts w:ascii="Arial" w:hAnsi="Arial" w:cs="Arial"/>
                <w:sz w:val="15"/>
                <w:szCs w:val="15"/>
              </w:rPr>
              <w:t>Type of business</w:t>
            </w:r>
          </w:p>
        </w:tc>
        <w:tc>
          <w:tcPr>
            <w:tcW w:w="720" w:type="dxa"/>
            <w:vAlign w:val="bottom"/>
          </w:tcPr>
          <w:p w14:paraId="63C60479" w14:textId="77777777" w:rsidR="00B43C83" w:rsidRPr="00D003FC" w:rsidRDefault="00B43C83" w:rsidP="002B5716">
            <w:pPr>
              <w:pBdr>
                <w:bottom w:val="single" w:sz="4" w:space="1" w:color="auto"/>
              </w:pBdr>
              <w:spacing w:line="290" w:lineRule="exact"/>
              <w:ind w:left="81" w:right="88"/>
              <w:jc w:val="center"/>
              <w:rPr>
                <w:rFonts w:ascii="Arial" w:hAnsi="Arial" w:cs="Arial"/>
                <w:sz w:val="15"/>
                <w:szCs w:val="15"/>
              </w:rPr>
            </w:pPr>
            <w:r w:rsidRPr="00D003FC">
              <w:rPr>
                <w:rFonts w:ascii="Arial" w:hAnsi="Arial" w:cs="Arial"/>
                <w:sz w:val="15"/>
                <w:szCs w:val="15"/>
              </w:rPr>
              <w:t>Type of shares</w:t>
            </w:r>
          </w:p>
        </w:tc>
        <w:tc>
          <w:tcPr>
            <w:tcW w:w="810" w:type="dxa"/>
            <w:vAlign w:val="bottom"/>
          </w:tcPr>
          <w:p w14:paraId="3EA68F1E" w14:textId="77777777" w:rsidR="00B43C83" w:rsidRPr="00D003FC" w:rsidRDefault="00B43C83" w:rsidP="002B5716">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vAlign w:val="bottom"/>
          </w:tcPr>
          <w:p w14:paraId="16CD40BA" w14:textId="77777777" w:rsidR="00B43C83" w:rsidRPr="00D003FC" w:rsidRDefault="00B43C83" w:rsidP="002B5716">
            <w:pPr>
              <w:pBdr>
                <w:bottom w:val="single" w:sz="4" w:space="1" w:color="auto"/>
              </w:pBdr>
              <w:spacing w:line="290" w:lineRule="exact"/>
              <w:ind w:left="81" w:right="2"/>
              <w:jc w:val="center"/>
              <w:rPr>
                <w:rFonts w:ascii="Arial" w:hAnsi="Arial" w:cs="Arial"/>
                <w:sz w:val="14"/>
                <w:szCs w:val="14"/>
              </w:rPr>
            </w:pPr>
            <w:r w:rsidRPr="00D003FC">
              <w:rPr>
                <w:rFonts w:ascii="Arial" w:hAnsi="Arial" w:cs="Arial"/>
                <w:sz w:val="14"/>
                <w:szCs w:val="14"/>
              </w:rPr>
              <w:t>31 December 2023</w:t>
            </w:r>
          </w:p>
        </w:tc>
        <w:tc>
          <w:tcPr>
            <w:tcW w:w="810" w:type="dxa"/>
            <w:vAlign w:val="bottom"/>
          </w:tcPr>
          <w:p w14:paraId="5B38D657"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vAlign w:val="bottom"/>
          </w:tcPr>
          <w:p w14:paraId="2E83BF58"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31 December 2023</w:t>
            </w:r>
          </w:p>
        </w:tc>
        <w:tc>
          <w:tcPr>
            <w:tcW w:w="810" w:type="dxa"/>
            <w:vAlign w:val="bottom"/>
          </w:tcPr>
          <w:p w14:paraId="0F50507D"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 xml:space="preserve"> 2024</w:t>
            </w:r>
          </w:p>
        </w:tc>
        <w:tc>
          <w:tcPr>
            <w:tcW w:w="810" w:type="dxa"/>
            <w:gridSpan w:val="2"/>
            <w:vAlign w:val="bottom"/>
          </w:tcPr>
          <w:p w14:paraId="172C83C2" w14:textId="77777777" w:rsidR="00B43C83" w:rsidRPr="00D003FC" w:rsidRDefault="00B43C83" w:rsidP="002B5716">
            <w:pPr>
              <w:pBdr>
                <w:bottom w:val="single" w:sz="4" w:space="1" w:color="auto"/>
              </w:pBdr>
              <w:spacing w:line="290" w:lineRule="exact"/>
              <w:ind w:left="81" w:right="2"/>
              <w:jc w:val="center"/>
              <w:rPr>
                <w:rFonts w:ascii="Arial" w:hAnsi="Arial" w:cs="Arial"/>
                <w:sz w:val="15"/>
                <w:szCs w:val="15"/>
              </w:rPr>
            </w:pPr>
            <w:r w:rsidRPr="00D003FC">
              <w:rPr>
                <w:rFonts w:ascii="Arial" w:hAnsi="Arial" w:cs="Arial"/>
                <w:sz w:val="14"/>
                <w:szCs w:val="14"/>
              </w:rPr>
              <w:t xml:space="preserve">30 </w:t>
            </w:r>
            <w:r w:rsidRPr="00D003FC">
              <w:rPr>
                <w:rFonts w:ascii="Arial" w:hAnsi="Arial" w:cs="Arial"/>
                <w:sz w:val="14"/>
                <w:szCs w:val="14"/>
                <w:cs/>
              </w:rPr>
              <w:t xml:space="preserve">               </w:t>
            </w:r>
            <w:r w:rsidRPr="00D003FC">
              <w:rPr>
                <w:rFonts w:ascii="Arial" w:hAnsi="Arial" w:cs="Arial"/>
                <w:sz w:val="14"/>
                <w:szCs w:val="14"/>
              </w:rPr>
              <w:t>June</w:t>
            </w:r>
            <w:r w:rsidRPr="00D003FC">
              <w:rPr>
                <w:rFonts w:ascii="Arial" w:hAnsi="Arial" w:cs="Arial"/>
                <w:sz w:val="14"/>
                <w:szCs w:val="14"/>
                <w:cs/>
              </w:rPr>
              <w:t xml:space="preserve">        </w:t>
            </w:r>
            <w:r w:rsidRPr="00D003FC">
              <w:rPr>
                <w:rFonts w:ascii="Arial" w:hAnsi="Arial" w:cs="Arial"/>
                <w:sz w:val="14"/>
                <w:szCs w:val="14"/>
              </w:rPr>
              <w:t>2023</w:t>
            </w:r>
          </w:p>
        </w:tc>
      </w:tr>
      <w:tr w:rsidR="00B35FEF" w:rsidRPr="00D003FC" w14:paraId="13074290" w14:textId="77777777" w:rsidTr="002B5716">
        <w:trPr>
          <w:cantSplit/>
        </w:trPr>
        <w:tc>
          <w:tcPr>
            <w:tcW w:w="3060" w:type="dxa"/>
            <w:vAlign w:val="bottom"/>
          </w:tcPr>
          <w:p w14:paraId="1C4195A9" w14:textId="0E4F03B2" w:rsidR="00B35FEF" w:rsidRPr="00D003FC" w:rsidRDefault="00B35FEF" w:rsidP="00B43C83">
            <w:pPr>
              <w:spacing w:line="290" w:lineRule="exact"/>
              <w:ind w:left="90"/>
              <w:rPr>
                <w:rFonts w:ascii="Arial" w:hAnsi="Arial" w:cs="Arial"/>
                <w:sz w:val="15"/>
                <w:szCs w:val="15"/>
              </w:rPr>
            </w:pPr>
            <w:r w:rsidRPr="00D003FC">
              <w:rPr>
                <w:rFonts w:ascii="Arial" w:hAnsi="Arial" w:cs="Arial"/>
                <w:b/>
                <w:bCs/>
                <w:sz w:val="15"/>
                <w:szCs w:val="15"/>
              </w:rPr>
              <w:t>Associated companies</w:t>
            </w:r>
          </w:p>
        </w:tc>
        <w:tc>
          <w:tcPr>
            <w:tcW w:w="1620" w:type="dxa"/>
            <w:vAlign w:val="bottom"/>
          </w:tcPr>
          <w:p w14:paraId="1B1732AA"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63FF550F"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vAlign w:val="bottom"/>
          </w:tcPr>
          <w:p w14:paraId="556F0E38" w14:textId="77777777" w:rsidR="00B35FEF" w:rsidRPr="00D003FC" w:rsidRDefault="00B35FEF" w:rsidP="00B43C83">
            <w:pPr>
              <w:tabs>
                <w:tab w:val="decimal" w:pos="1105"/>
              </w:tabs>
              <w:spacing w:line="290" w:lineRule="exact"/>
              <w:ind w:left="81" w:right="135"/>
              <w:rPr>
                <w:rFonts w:ascii="Arial" w:hAnsi="Arial" w:cs="Arial"/>
                <w:sz w:val="15"/>
                <w:szCs w:val="15"/>
              </w:rPr>
            </w:pPr>
          </w:p>
        </w:tc>
        <w:tc>
          <w:tcPr>
            <w:tcW w:w="810" w:type="dxa"/>
            <w:vAlign w:val="bottom"/>
          </w:tcPr>
          <w:p w14:paraId="20815828" w14:textId="77777777" w:rsidR="00B35FEF" w:rsidRPr="00D003FC" w:rsidRDefault="00B35FEF" w:rsidP="00B43C83">
            <w:pPr>
              <w:spacing w:line="290" w:lineRule="exact"/>
              <w:rPr>
                <w:rFonts w:ascii="Arial" w:hAnsi="Arial" w:cs="Arial"/>
                <w:sz w:val="15"/>
                <w:szCs w:val="15"/>
              </w:rPr>
            </w:pPr>
          </w:p>
        </w:tc>
        <w:tc>
          <w:tcPr>
            <w:tcW w:w="810" w:type="dxa"/>
            <w:vAlign w:val="bottom"/>
          </w:tcPr>
          <w:p w14:paraId="1D1FB9E5" w14:textId="77777777" w:rsidR="00B35FEF" w:rsidRPr="00D003FC" w:rsidRDefault="00B35FEF" w:rsidP="00B43C83">
            <w:pPr>
              <w:tabs>
                <w:tab w:val="decimal" w:pos="630"/>
              </w:tabs>
              <w:spacing w:line="290" w:lineRule="exact"/>
              <w:ind w:left="81" w:right="135"/>
              <w:rPr>
                <w:rFonts w:ascii="Arial" w:hAnsi="Arial" w:cs="Arial"/>
                <w:sz w:val="15"/>
                <w:szCs w:val="15"/>
              </w:rPr>
            </w:pPr>
          </w:p>
        </w:tc>
        <w:tc>
          <w:tcPr>
            <w:tcW w:w="810" w:type="dxa"/>
            <w:vAlign w:val="bottom"/>
          </w:tcPr>
          <w:p w14:paraId="652B44FB" w14:textId="77777777" w:rsidR="00B35FEF" w:rsidRPr="00D003FC" w:rsidRDefault="00B35FEF" w:rsidP="00B43C83">
            <w:pPr>
              <w:tabs>
                <w:tab w:val="decimal" w:pos="630"/>
              </w:tabs>
              <w:spacing w:line="290" w:lineRule="exact"/>
              <w:ind w:left="81" w:right="135"/>
              <w:rPr>
                <w:rFonts w:ascii="Arial" w:hAnsi="Arial" w:cs="Arial"/>
                <w:sz w:val="15"/>
                <w:szCs w:val="15"/>
              </w:rPr>
            </w:pPr>
          </w:p>
        </w:tc>
        <w:tc>
          <w:tcPr>
            <w:tcW w:w="810" w:type="dxa"/>
            <w:vAlign w:val="bottom"/>
          </w:tcPr>
          <w:p w14:paraId="48023344" w14:textId="77777777" w:rsidR="00B35FEF" w:rsidRPr="00D003FC" w:rsidRDefault="00B35FEF" w:rsidP="00B43C83">
            <w:pPr>
              <w:tabs>
                <w:tab w:val="decimal" w:pos="630"/>
              </w:tabs>
              <w:spacing w:line="290" w:lineRule="exact"/>
              <w:ind w:left="81" w:right="135"/>
              <w:rPr>
                <w:rFonts w:ascii="Arial" w:hAnsi="Arial" w:cs="Arial"/>
                <w:sz w:val="15"/>
                <w:szCs w:val="15"/>
              </w:rPr>
            </w:pPr>
          </w:p>
        </w:tc>
        <w:tc>
          <w:tcPr>
            <w:tcW w:w="810" w:type="dxa"/>
            <w:gridSpan w:val="2"/>
            <w:vAlign w:val="bottom"/>
          </w:tcPr>
          <w:p w14:paraId="177588A1" w14:textId="77777777" w:rsidR="00B35FEF" w:rsidRPr="00D003FC" w:rsidRDefault="00B35FEF" w:rsidP="00B43C83">
            <w:pPr>
              <w:tabs>
                <w:tab w:val="decimal" w:pos="630"/>
              </w:tabs>
              <w:spacing w:line="290" w:lineRule="exact"/>
              <w:ind w:left="81" w:right="135"/>
              <w:rPr>
                <w:rFonts w:ascii="Arial" w:hAnsi="Arial" w:cs="Arial"/>
                <w:sz w:val="15"/>
                <w:szCs w:val="15"/>
              </w:rPr>
            </w:pPr>
          </w:p>
        </w:tc>
      </w:tr>
      <w:tr w:rsidR="002B5716" w:rsidRPr="00D003FC" w14:paraId="7CDEEAD4" w14:textId="77777777" w:rsidTr="007C2E34">
        <w:trPr>
          <w:cantSplit/>
        </w:trPr>
        <w:tc>
          <w:tcPr>
            <w:tcW w:w="3060" w:type="dxa"/>
            <w:vAlign w:val="bottom"/>
          </w:tcPr>
          <w:p w14:paraId="18913906"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Krungthai</w:t>
            </w:r>
            <w:r w:rsidRPr="00D003FC">
              <w:rPr>
                <w:rFonts w:ascii="Arial" w:hAnsi="Arial" w:cs="Arial"/>
                <w:sz w:val="15"/>
                <w:szCs w:val="15"/>
                <w:cs/>
              </w:rPr>
              <w:t>-</w:t>
            </w:r>
            <w:r w:rsidRPr="00D003FC">
              <w:rPr>
                <w:rFonts w:ascii="Arial" w:hAnsi="Arial" w:cs="Arial"/>
                <w:sz w:val="15"/>
                <w:szCs w:val="15"/>
              </w:rPr>
              <w:t>AXA Life Insurance Plc</w:t>
            </w:r>
            <w:r w:rsidRPr="00D003FC">
              <w:rPr>
                <w:rFonts w:ascii="Arial" w:hAnsi="Arial" w:cs="Arial"/>
                <w:sz w:val="15"/>
                <w:szCs w:val="15"/>
                <w:cs/>
              </w:rPr>
              <w:t>.</w:t>
            </w:r>
          </w:p>
        </w:tc>
        <w:tc>
          <w:tcPr>
            <w:tcW w:w="1620" w:type="dxa"/>
            <w:vAlign w:val="bottom"/>
          </w:tcPr>
          <w:p w14:paraId="16456330"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Life insurance</w:t>
            </w:r>
          </w:p>
        </w:tc>
        <w:tc>
          <w:tcPr>
            <w:tcW w:w="720" w:type="dxa"/>
          </w:tcPr>
          <w:p w14:paraId="7EFAF144"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C06ACD2" w14:textId="2AC6C2E7"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right w:val="nil"/>
            </w:tcBorders>
          </w:tcPr>
          <w:p w14:paraId="2720DC84" w14:textId="095ED098"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Pr>
          <w:p w14:paraId="32B880E8" w14:textId="5346D2E8"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4,072</w:t>
            </w:r>
          </w:p>
        </w:tc>
        <w:tc>
          <w:tcPr>
            <w:tcW w:w="810" w:type="dxa"/>
            <w:tcBorders>
              <w:top w:val="nil"/>
              <w:left w:val="nil"/>
              <w:right w:val="nil"/>
            </w:tcBorders>
          </w:tcPr>
          <w:p w14:paraId="6B360CA9" w14:textId="055B0A24"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4,072</w:t>
            </w:r>
          </w:p>
        </w:tc>
        <w:tc>
          <w:tcPr>
            <w:tcW w:w="810" w:type="dxa"/>
          </w:tcPr>
          <w:p w14:paraId="13909B12" w14:textId="5D0915CD"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2D99B5C4" w14:textId="115346C1"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r>
      <w:tr w:rsidR="002B5716" w:rsidRPr="00D003FC" w14:paraId="5A03DECE" w14:textId="77777777" w:rsidTr="007C2E34">
        <w:trPr>
          <w:cantSplit/>
        </w:trPr>
        <w:tc>
          <w:tcPr>
            <w:tcW w:w="3060" w:type="dxa"/>
          </w:tcPr>
          <w:p w14:paraId="0EE3C3ED"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Krungthai Panich Insurance Plc</w:t>
            </w:r>
            <w:r w:rsidRPr="00D003FC">
              <w:rPr>
                <w:rFonts w:ascii="Arial" w:hAnsi="Arial" w:cs="Arial"/>
                <w:sz w:val="15"/>
                <w:szCs w:val="15"/>
                <w:cs/>
              </w:rPr>
              <w:t>.</w:t>
            </w:r>
          </w:p>
        </w:tc>
        <w:tc>
          <w:tcPr>
            <w:tcW w:w="1620" w:type="dxa"/>
            <w:vAlign w:val="bottom"/>
          </w:tcPr>
          <w:p w14:paraId="52E006C8"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Non</w:t>
            </w:r>
            <w:r w:rsidRPr="00D003FC">
              <w:rPr>
                <w:rFonts w:ascii="Arial" w:hAnsi="Arial" w:cs="Arial"/>
                <w:sz w:val="15"/>
                <w:szCs w:val="15"/>
                <w:cs/>
              </w:rPr>
              <w:t>-</w:t>
            </w:r>
            <w:r w:rsidRPr="00D003FC">
              <w:rPr>
                <w:rFonts w:ascii="Arial" w:hAnsi="Arial" w:cs="Arial"/>
                <w:sz w:val="15"/>
                <w:szCs w:val="15"/>
              </w:rPr>
              <w:t>life insurance</w:t>
            </w:r>
          </w:p>
        </w:tc>
        <w:tc>
          <w:tcPr>
            <w:tcW w:w="720" w:type="dxa"/>
          </w:tcPr>
          <w:p w14:paraId="7770FC85"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9480AA" w14:textId="262FDAC2"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45</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right w:val="nil"/>
            </w:tcBorders>
          </w:tcPr>
          <w:p w14:paraId="1018C776" w14:textId="44453610"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45</w:t>
            </w:r>
            <w:r w:rsidRPr="00D003FC">
              <w:rPr>
                <w:rFonts w:ascii="Arial" w:hAnsi="Arial" w:cs="Arial"/>
                <w:sz w:val="15"/>
                <w:szCs w:val="15"/>
                <w:cs/>
              </w:rPr>
              <w:t>.</w:t>
            </w:r>
            <w:r w:rsidRPr="00D003FC">
              <w:rPr>
                <w:rFonts w:ascii="Arial" w:hAnsi="Arial" w:cs="Arial"/>
                <w:sz w:val="15"/>
                <w:szCs w:val="15"/>
              </w:rPr>
              <w:t>00</w:t>
            </w:r>
          </w:p>
        </w:tc>
        <w:tc>
          <w:tcPr>
            <w:tcW w:w="810" w:type="dxa"/>
          </w:tcPr>
          <w:p w14:paraId="21A8BB35" w14:textId="5703E45E"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1,519</w:t>
            </w:r>
          </w:p>
        </w:tc>
        <w:tc>
          <w:tcPr>
            <w:tcW w:w="810" w:type="dxa"/>
            <w:tcBorders>
              <w:top w:val="nil"/>
              <w:left w:val="nil"/>
              <w:right w:val="nil"/>
            </w:tcBorders>
          </w:tcPr>
          <w:p w14:paraId="6122A2B7" w14:textId="03F8EA8B"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1,519</w:t>
            </w:r>
          </w:p>
        </w:tc>
        <w:tc>
          <w:tcPr>
            <w:tcW w:w="810" w:type="dxa"/>
          </w:tcPr>
          <w:p w14:paraId="08C924BE" w14:textId="1DE7C3D6"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186</w:t>
            </w:r>
          </w:p>
        </w:tc>
        <w:tc>
          <w:tcPr>
            <w:tcW w:w="810" w:type="dxa"/>
            <w:gridSpan w:val="2"/>
          </w:tcPr>
          <w:p w14:paraId="279353D5" w14:textId="599888D8"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186</w:t>
            </w:r>
          </w:p>
        </w:tc>
      </w:tr>
      <w:tr w:rsidR="002B5716" w:rsidRPr="00D003FC" w14:paraId="44FEC4DB" w14:textId="77777777" w:rsidTr="007C2E34">
        <w:trPr>
          <w:cantSplit/>
        </w:trPr>
        <w:tc>
          <w:tcPr>
            <w:tcW w:w="3060" w:type="dxa"/>
            <w:vAlign w:val="bottom"/>
          </w:tcPr>
          <w:p w14:paraId="6187692A"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Krungthai Mizuho Leasing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22DA526A"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Hire purchase</w:t>
            </w:r>
          </w:p>
        </w:tc>
        <w:tc>
          <w:tcPr>
            <w:tcW w:w="720" w:type="dxa"/>
          </w:tcPr>
          <w:p w14:paraId="2C988466"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21C195D" w14:textId="14E7F8DB"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right w:val="nil"/>
            </w:tcBorders>
          </w:tcPr>
          <w:p w14:paraId="3B05FC99" w14:textId="3072DF03"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49</w:t>
            </w:r>
            <w:r w:rsidRPr="00D003FC">
              <w:rPr>
                <w:rFonts w:ascii="Arial" w:hAnsi="Arial" w:cs="Arial"/>
                <w:sz w:val="15"/>
                <w:szCs w:val="15"/>
                <w:cs/>
              </w:rPr>
              <w:t>.</w:t>
            </w:r>
            <w:r w:rsidRPr="00D003FC">
              <w:rPr>
                <w:rFonts w:ascii="Arial" w:hAnsi="Arial" w:cs="Arial"/>
                <w:sz w:val="15"/>
                <w:szCs w:val="15"/>
              </w:rPr>
              <w:t>00</w:t>
            </w:r>
          </w:p>
        </w:tc>
        <w:tc>
          <w:tcPr>
            <w:tcW w:w="810" w:type="dxa"/>
          </w:tcPr>
          <w:p w14:paraId="6FB83E24" w14:textId="202E9D9A"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87</w:t>
            </w:r>
          </w:p>
        </w:tc>
        <w:tc>
          <w:tcPr>
            <w:tcW w:w="810" w:type="dxa"/>
            <w:tcBorders>
              <w:top w:val="nil"/>
              <w:left w:val="nil"/>
              <w:right w:val="nil"/>
            </w:tcBorders>
          </w:tcPr>
          <w:p w14:paraId="0A34CCA3" w14:textId="688513AC"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87</w:t>
            </w:r>
          </w:p>
        </w:tc>
        <w:tc>
          <w:tcPr>
            <w:tcW w:w="810" w:type="dxa"/>
          </w:tcPr>
          <w:p w14:paraId="269B4FE0" w14:textId="5D081316"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53</w:t>
            </w:r>
          </w:p>
        </w:tc>
        <w:tc>
          <w:tcPr>
            <w:tcW w:w="810" w:type="dxa"/>
            <w:gridSpan w:val="2"/>
          </w:tcPr>
          <w:p w14:paraId="2F5402DE" w14:textId="7ADBC955"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66</w:t>
            </w:r>
          </w:p>
        </w:tc>
      </w:tr>
      <w:tr w:rsidR="002B5716" w:rsidRPr="00D003FC" w14:paraId="2263526C" w14:textId="77777777" w:rsidTr="007C2E34">
        <w:trPr>
          <w:cantSplit/>
        </w:trPr>
        <w:tc>
          <w:tcPr>
            <w:tcW w:w="3060" w:type="dxa"/>
          </w:tcPr>
          <w:p w14:paraId="7CD2E6F6"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Krungthai XSpring Securities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41F370AA"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Securities business</w:t>
            </w:r>
          </w:p>
        </w:tc>
        <w:tc>
          <w:tcPr>
            <w:tcW w:w="720" w:type="dxa"/>
          </w:tcPr>
          <w:p w14:paraId="333608FE"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3B03CCF1" w14:textId="22429BC3"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Borders>
              <w:top w:val="nil"/>
              <w:left w:val="nil"/>
              <w:right w:val="nil"/>
            </w:tcBorders>
          </w:tcPr>
          <w:p w14:paraId="1BDA1D22" w14:textId="2271AB84"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50</w:t>
            </w:r>
            <w:r w:rsidRPr="00D003FC">
              <w:rPr>
                <w:rFonts w:ascii="Arial" w:hAnsi="Arial" w:cs="Arial"/>
                <w:sz w:val="15"/>
                <w:szCs w:val="15"/>
                <w:cs/>
              </w:rPr>
              <w:t>.</w:t>
            </w:r>
            <w:r w:rsidRPr="00D003FC">
              <w:rPr>
                <w:rFonts w:ascii="Arial" w:hAnsi="Arial" w:cs="Arial"/>
                <w:sz w:val="15"/>
                <w:szCs w:val="15"/>
              </w:rPr>
              <w:t>00</w:t>
            </w:r>
          </w:p>
        </w:tc>
        <w:tc>
          <w:tcPr>
            <w:tcW w:w="810" w:type="dxa"/>
          </w:tcPr>
          <w:p w14:paraId="199C6431" w14:textId="07A8F952"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1,069</w:t>
            </w:r>
          </w:p>
        </w:tc>
        <w:tc>
          <w:tcPr>
            <w:tcW w:w="810" w:type="dxa"/>
            <w:tcBorders>
              <w:top w:val="nil"/>
              <w:left w:val="nil"/>
              <w:right w:val="nil"/>
            </w:tcBorders>
          </w:tcPr>
          <w:p w14:paraId="1FBC602E" w14:textId="32BFF1AB"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1,069</w:t>
            </w:r>
          </w:p>
        </w:tc>
        <w:tc>
          <w:tcPr>
            <w:tcW w:w="810" w:type="dxa"/>
          </w:tcPr>
          <w:p w14:paraId="18C276EA" w14:textId="74105433"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45</w:t>
            </w:r>
          </w:p>
        </w:tc>
        <w:tc>
          <w:tcPr>
            <w:tcW w:w="810" w:type="dxa"/>
            <w:gridSpan w:val="2"/>
          </w:tcPr>
          <w:p w14:paraId="7758BD4E" w14:textId="78367CE2"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2B5716" w:rsidRPr="00D003FC" w14:paraId="0942FADC" w14:textId="77777777" w:rsidTr="007C2E34">
        <w:trPr>
          <w:cantSplit/>
          <w:trHeight w:val="74"/>
        </w:trPr>
        <w:tc>
          <w:tcPr>
            <w:tcW w:w="3060" w:type="dxa"/>
            <w:vAlign w:val="bottom"/>
          </w:tcPr>
          <w:p w14:paraId="575DC117"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National ITMX Co</w:t>
            </w:r>
            <w:r w:rsidRPr="00D003FC">
              <w:rPr>
                <w:rFonts w:ascii="Arial" w:hAnsi="Arial" w:cs="Arial"/>
                <w:sz w:val="15"/>
                <w:szCs w:val="15"/>
                <w:cs/>
              </w:rPr>
              <w:t>.</w:t>
            </w:r>
            <w:r w:rsidRPr="00D003FC">
              <w:rPr>
                <w:rFonts w:ascii="Arial" w:hAnsi="Arial" w:cs="Arial"/>
                <w:sz w:val="15"/>
                <w:szCs w:val="15"/>
              </w:rPr>
              <w:t>, Ltd</w:t>
            </w:r>
            <w:r w:rsidRPr="00D003FC">
              <w:rPr>
                <w:rFonts w:ascii="Arial" w:hAnsi="Arial" w:cs="Arial"/>
                <w:sz w:val="15"/>
                <w:szCs w:val="15"/>
                <w:cs/>
              </w:rPr>
              <w:t>.</w:t>
            </w:r>
          </w:p>
        </w:tc>
        <w:tc>
          <w:tcPr>
            <w:tcW w:w="1620" w:type="dxa"/>
            <w:vAlign w:val="bottom"/>
          </w:tcPr>
          <w:p w14:paraId="42C5709D"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Services</w:t>
            </w:r>
          </w:p>
        </w:tc>
        <w:tc>
          <w:tcPr>
            <w:tcW w:w="720" w:type="dxa"/>
          </w:tcPr>
          <w:p w14:paraId="2B7E0809"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1D07024F" w14:textId="705E5623" w:rsidR="002B5716" w:rsidRPr="00D003FC" w:rsidRDefault="002B5716" w:rsidP="002B5716">
            <w:pPr>
              <w:tabs>
                <w:tab w:val="decimal" w:pos="879"/>
              </w:tabs>
              <w:spacing w:line="290" w:lineRule="exact"/>
              <w:ind w:right="78"/>
              <w:rPr>
                <w:rFonts w:ascii="Arial" w:hAnsi="Arial" w:cs="Arial"/>
                <w:sz w:val="15"/>
                <w:szCs w:val="15"/>
                <w:cs/>
              </w:rPr>
            </w:pPr>
            <w:r w:rsidRPr="00D003FC">
              <w:rPr>
                <w:rFonts w:ascii="Arial" w:hAnsi="Arial" w:cs="Arial"/>
                <w:sz w:val="15"/>
                <w:szCs w:val="15"/>
              </w:rPr>
              <w:t>23</w:t>
            </w:r>
            <w:r w:rsidRPr="00D003FC">
              <w:rPr>
                <w:rFonts w:ascii="Arial" w:hAnsi="Arial" w:cs="Arial"/>
                <w:sz w:val="15"/>
                <w:szCs w:val="15"/>
                <w:cs/>
              </w:rPr>
              <w:t>.</w:t>
            </w:r>
            <w:r w:rsidRPr="00D003FC">
              <w:rPr>
                <w:rFonts w:ascii="Arial" w:hAnsi="Arial" w:cs="Arial"/>
                <w:sz w:val="15"/>
                <w:szCs w:val="15"/>
              </w:rPr>
              <w:t>02</w:t>
            </w:r>
          </w:p>
        </w:tc>
        <w:tc>
          <w:tcPr>
            <w:tcW w:w="810" w:type="dxa"/>
            <w:tcBorders>
              <w:top w:val="nil"/>
              <w:left w:val="nil"/>
              <w:right w:val="nil"/>
            </w:tcBorders>
          </w:tcPr>
          <w:p w14:paraId="30F05DA7" w14:textId="538D80ED" w:rsidR="002B5716" w:rsidRPr="00D003FC" w:rsidRDefault="002B5716" w:rsidP="002B5716">
            <w:pPr>
              <w:tabs>
                <w:tab w:val="decimal" w:pos="879"/>
              </w:tabs>
              <w:spacing w:line="290" w:lineRule="exact"/>
              <w:ind w:right="78"/>
              <w:rPr>
                <w:rFonts w:ascii="Arial" w:hAnsi="Arial" w:cs="Arial"/>
                <w:sz w:val="15"/>
                <w:szCs w:val="15"/>
              </w:rPr>
            </w:pPr>
            <w:r w:rsidRPr="00D003FC">
              <w:rPr>
                <w:rFonts w:ascii="Arial" w:hAnsi="Arial" w:cs="Arial"/>
                <w:sz w:val="15"/>
                <w:szCs w:val="15"/>
              </w:rPr>
              <w:t>23</w:t>
            </w:r>
            <w:r w:rsidRPr="00D003FC">
              <w:rPr>
                <w:rFonts w:ascii="Arial" w:hAnsi="Arial" w:cs="Arial"/>
                <w:sz w:val="15"/>
                <w:szCs w:val="15"/>
                <w:cs/>
              </w:rPr>
              <w:t>.</w:t>
            </w:r>
            <w:r w:rsidRPr="00D003FC">
              <w:rPr>
                <w:rFonts w:ascii="Arial" w:hAnsi="Arial" w:cs="Arial"/>
                <w:sz w:val="15"/>
                <w:szCs w:val="15"/>
              </w:rPr>
              <w:t>02</w:t>
            </w:r>
          </w:p>
        </w:tc>
        <w:tc>
          <w:tcPr>
            <w:tcW w:w="810" w:type="dxa"/>
          </w:tcPr>
          <w:p w14:paraId="1045980D" w14:textId="0E2B7045"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161</w:t>
            </w:r>
          </w:p>
        </w:tc>
        <w:tc>
          <w:tcPr>
            <w:tcW w:w="810" w:type="dxa"/>
            <w:tcBorders>
              <w:top w:val="nil"/>
              <w:left w:val="nil"/>
              <w:right w:val="nil"/>
            </w:tcBorders>
          </w:tcPr>
          <w:p w14:paraId="58E6F008" w14:textId="077B82CE"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161</w:t>
            </w:r>
          </w:p>
        </w:tc>
        <w:tc>
          <w:tcPr>
            <w:tcW w:w="810" w:type="dxa"/>
          </w:tcPr>
          <w:p w14:paraId="2E933D6C" w14:textId="756C4FF9"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rPr>
              <w:t>388</w:t>
            </w:r>
          </w:p>
        </w:tc>
        <w:tc>
          <w:tcPr>
            <w:tcW w:w="810" w:type="dxa"/>
            <w:gridSpan w:val="2"/>
          </w:tcPr>
          <w:p w14:paraId="61A81BE5" w14:textId="11F6122F"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225</w:t>
            </w:r>
          </w:p>
        </w:tc>
      </w:tr>
      <w:tr w:rsidR="002B5716" w:rsidRPr="00D003FC" w14:paraId="3F0EF166" w14:textId="77777777" w:rsidTr="007C2E34">
        <w:trPr>
          <w:cantSplit/>
          <w:trHeight w:val="74"/>
        </w:trPr>
        <w:tc>
          <w:tcPr>
            <w:tcW w:w="3060" w:type="dxa"/>
            <w:vAlign w:val="bottom"/>
          </w:tcPr>
          <w:p w14:paraId="699E7527" w14:textId="77777777" w:rsidR="002B5716" w:rsidRPr="00D003FC" w:rsidRDefault="002B5716" w:rsidP="002B5716">
            <w:pPr>
              <w:spacing w:line="290" w:lineRule="exact"/>
              <w:ind w:left="266" w:hanging="176"/>
              <w:rPr>
                <w:rFonts w:ascii="Arial" w:hAnsi="Arial" w:cs="Arial"/>
                <w:sz w:val="15"/>
                <w:szCs w:val="15"/>
              </w:rPr>
            </w:pPr>
            <w:r w:rsidRPr="00D003FC">
              <w:rPr>
                <w:rFonts w:ascii="Arial" w:hAnsi="Arial" w:cs="Arial"/>
                <w:sz w:val="15"/>
                <w:szCs w:val="15"/>
              </w:rPr>
              <w:t xml:space="preserve">BCI </w:t>
            </w:r>
            <w:r w:rsidRPr="00D003FC">
              <w:rPr>
                <w:rFonts w:ascii="Arial" w:hAnsi="Arial" w:cs="Arial"/>
                <w:sz w:val="15"/>
                <w:szCs w:val="15"/>
                <w:cs/>
              </w:rPr>
              <w:t>(</w:t>
            </w:r>
            <w:r w:rsidRPr="00D003FC">
              <w:rPr>
                <w:rFonts w:ascii="Arial" w:hAnsi="Arial" w:cs="Arial"/>
                <w:sz w:val="15"/>
                <w:szCs w:val="15"/>
              </w:rPr>
              <w:t>Thailand</w:t>
            </w:r>
            <w:r w:rsidRPr="00D003FC">
              <w:rPr>
                <w:rFonts w:ascii="Arial" w:hAnsi="Arial" w:cs="Arial"/>
                <w:sz w:val="15"/>
                <w:szCs w:val="15"/>
                <w:cs/>
              </w:rPr>
              <w:t xml:space="preserve">) </w:t>
            </w:r>
            <w:r w:rsidRPr="00D003FC">
              <w:rPr>
                <w:rFonts w:ascii="Arial" w:hAnsi="Arial" w:cs="Arial"/>
                <w:sz w:val="15"/>
                <w:szCs w:val="15"/>
              </w:rPr>
              <w:t>Co</w:t>
            </w:r>
            <w:r w:rsidRPr="00D003FC">
              <w:rPr>
                <w:rFonts w:ascii="Arial" w:hAnsi="Arial" w:cs="Arial"/>
                <w:sz w:val="15"/>
                <w:szCs w:val="15"/>
                <w:cs/>
              </w:rPr>
              <w:t>.</w:t>
            </w:r>
            <w:r w:rsidRPr="00D003FC">
              <w:rPr>
                <w:rFonts w:ascii="Arial" w:hAnsi="Arial" w:cs="Arial"/>
                <w:sz w:val="15"/>
                <w:szCs w:val="15"/>
              </w:rPr>
              <w:t>,</w:t>
            </w:r>
            <w:r w:rsidRPr="00D003FC">
              <w:rPr>
                <w:rFonts w:ascii="Arial" w:hAnsi="Arial" w:cs="Arial"/>
                <w:sz w:val="15"/>
                <w:szCs w:val="15"/>
                <w:cs/>
              </w:rPr>
              <w:t xml:space="preserve"> </w:t>
            </w:r>
            <w:r w:rsidRPr="00D003FC">
              <w:rPr>
                <w:rFonts w:ascii="Arial" w:hAnsi="Arial" w:cs="Arial"/>
                <w:sz w:val="15"/>
                <w:szCs w:val="15"/>
              </w:rPr>
              <w:t>Ltd</w:t>
            </w:r>
            <w:r w:rsidRPr="00D003FC">
              <w:rPr>
                <w:rFonts w:ascii="Arial" w:hAnsi="Arial" w:cs="Arial"/>
                <w:sz w:val="15"/>
                <w:szCs w:val="15"/>
                <w:cs/>
              </w:rPr>
              <w:t>.</w:t>
            </w:r>
          </w:p>
        </w:tc>
        <w:tc>
          <w:tcPr>
            <w:tcW w:w="1620" w:type="dxa"/>
            <w:vAlign w:val="bottom"/>
          </w:tcPr>
          <w:p w14:paraId="7F0151F3" w14:textId="77777777" w:rsidR="002B5716" w:rsidRPr="00D003FC" w:rsidRDefault="002B5716" w:rsidP="002B5716">
            <w:pPr>
              <w:spacing w:line="290" w:lineRule="exact"/>
              <w:ind w:left="174" w:hanging="93"/>
              <w:rPr>
                <w:rFonts w:ascii="Arial" w:hAnsi="Arial" w:cs="Arial"/>
                <w:sz w:val="15"/>
                <w:szCs w:val="15"/>
              </w:rPr>
            </w:pPr>
            <w:r w:rsidRPr="00D003FC">
              <w:rPr>
                <w:rFonts w:ascii="Arial" w:hAnsi="Arial" w:cs="Arial"/>
                <w:sz w:val="15"/>
                <w:szCs w:val="15"/>
              </w:rPr>
              <w:t>Services</w:t>
            </w:r>
          </w:p>
        </w:tc>
        <w:tc>
          <w:tcPr>
            <w:tcW w:w="720" w:type="dxa"/>
          </w:tcPr>
          <w:p w14:paraId="70B1CFFC" w14:textId="77777777" w:rsidR="002B5716" w:rsidRPr="00D003FC" w:rsidRDefault="002B5716" w:rsidP="002B5716">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7084E85C" w14:textId="6E1B75CC" w:rsidR="002B5716" w:rsidRPr="00D003FC" w:rsidRDefault="002B5716" w:rsidP="002B5716">
            <w:pPr>
              <w:tabs>
                <w:tab w:val="decimal" w:pos="879"/>
              </w:tabs>
              <w:spacing w:line="290" w:lineRule="exact"/>
              <w:ind w:right="78"/>
              <w:rPr>
                <w:rFonts w:ascii="Arial" w:hAnsi="Arial" w:cs="Arial"/>
                <w:sz w:val="15"/>
                <w:szCs w:val="15"/>
                <w:cs/>
              </w:rPr>
            </w:pPr>
            <w:r w:rsidRPr="00D003FC">
              <w:rPr>
                <w:rFonts w:ascii="Arial" w:hAnsi="Arial" w:cs="Arial"/>
                <w:sz w:val="15"/>
                <w:szCs w:val="15"/>
              </w:rPr>
              <w:t>22</w:t>
            </w:r>
            <w:r w:rsidRPr="00D003FC">
              <w:rPr>
                <w:rFonts w:ascii="Arial" w:hAnsi="Arial" w:cs="Arial"/>
                <w:sz w:val="15"/>
                <w:szCs w:val="15"/>
                <w:cs/>
              </w:rPr>
              <w:t>.</w:t>
            </w:r>
            <w:r w:rsidRPr="00D003FC">
              <w:rPr>
                <w:rFonts w:ascii="Arial" w:hAnsi="Arial" w:cs="Arial"/>
                <w:sz w:val="15"/>
                <w:szCs w:val="15"/>
              </w:rPr>
              <w:t>17</w:t>
            </w:r>
          </w:p>
        </w:tc>
        <w:tc>
          <w:tcPr>
            <w:tcW w:w="810" w:type="dxa"/>
            <w:tcBorders>
              <w:top w:val="nil"/>
              <w:left w:val="nil"/>
              <w:right w:val="nil"/>
            </w:tcBorders>
          </w:tcPr>
          <w:p w14:paraId="35D30E54" w14:textId="3B860DB9" w:rsidR="002B5716" w:rsidRPr="00D003FC" w:rsidRDefault="002B5716" w:rsidP="002B5716">
            <w:pPr>
              <w:tabs>
                <w:tab w:val="decimal" w:pos="879"/>
              </w:tabs>
              <w:spacing w:line="290" w:lineRule="exact"/>
              <w:ind w:right="78"/>
              <w:rPr>
                <w:rFonts w:ascii="Arial" w:hAnsi="Arial" w:cs="Arial"/>
                <w:sz w:val="15"/>
                <w:szCs w:val="15"/>
                <w:cs/>
              </w:rPr>
            </w:pPr>
            <w:r w:rsidRPr="00D003FC">
              <w:rPr>
                <w:rFonts w:ascii="Arial" w:hAnsi="Arial" w:cs="Arial"/>
                <w:sz w:val="15"/>
                <w:szCs w:val="15"/>
              </w:rPr>
              <w:t>22</w:t>
            </w:r>
            <w:r w:rsidRPr="00D003FC">
              <w:rPr>
                <w:rFonts w:ascii="Arial" w:hAnsi="Arial" w:cs="Arial"/>
                <w:sz w:val="15"/>
                <w:szCs w:val="15"/>
                <w:cs/>
              </w:rPr>
              <w:t>.</w:t>
            </w:r>
            <w:r w:rsidRPr="00D003FC">
              <w:rPr>
                <w:rFonts w:ascii="Arial" w:hAnsi="Arial" w:cs="Arial"/>
                <w:sz w:val="15"/>
                <w:szCs w:val="15"/>
              </w:rPr>
              <w:t>17</w:t>
            </w:r>
          </w:p>
        </w:tc>
        <w:tc>
          <w:tcPr>
            <w:tcW w:w="810" w:type="dxa"/>
          </w:tcPr>
          <w:p w14:paraId="7CD97E8F" w14:textId="77009CF2"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117</w:t>
            </w:r>
          </w:p>
        </w:tc>
        <w:tc>
          <w:tcPr>
            <w:tcW w:w="810" w:type="dxa"/>
            <w:tcBorders>
              <w:top w:val="nil"/>
              <w:left w:val="nil"/>
              <w:right w:val="nil"/>
            </w:tcBorders>
          </w:tcPr>
          <w:p w14:paraId="3ED9302E" w14:textId="00971334"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rPr>
              <w:t>117</w:t>
            </w:r>
          </w:p>
        </w:tc>
        <w:tc>
          <w:tcPr>
            <w:tcW w:w="810" w:type="dxa"/>
          </w:tcPr>
          <w:p w14:paraId="2D1A34D8" w14:textId="1E3E87BC" w:rsidR="002B5716" w:rsidRPr="00D003FC" w:rsidRDefault="002B5716" w:rsidP="002B5716">
            <w:pP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616A1E08" w14:textId="156A1F18" w:rsidR="002B5716" w:rsidRPr="00D003FC" w:rsidRDefault="002B5716" w:rsidP="002B5716">
            <w:pP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43C83" w:rsidRPr="00D003FC" w14:paraId="1E5401DB" w14:textId="77777777" w:rsidTr="007C2E34">
        <w:trPr>
          <w:cantSplit/>
          <w:trHeight w:val="74"/>
        </w:trPr>
        <w:tc>
          <w:tcPr>
            <w:tcW w:w="3060" w:type="dxa"/>
            <w:vAlign w:val="bottom"/>
          </w:tcPr>
          <w:p w14:paraId="2F5E86BB" w14:textId="662028F3" w:rsidR="00B43C83" w:rsidRPr="00D003FC" w:rsidRDefault="00B43C83" w:rsidP="00B43C83">
            <w:pPr>
              <w:spacing w:line="290" w:lineRule="exact"/>
              <w:ind w:left="266" w:hanging="176"/>
              <w:rPr>
                <w:rFonts w:ascii="Arial" w:hAnsi="Arial" w:cs="Arial"/>
                <w:sz w:val="15"/>
                <w:szCs w:val="15"/>
              </w:rPr>
            </w:pPr>
            <w:r w:rsidRPr="00D003FC">
              <w:rPr>
                <w:rFonts w:ascii="Arial" w:hAnsi="Arial" w:cs="Arial"/>
                <w:sz w:val="15"/>
                <w:szCs w:val="15"/>
              </w:rPr>
              <w:t>Sahaviriya Steel Industries Plc</w:t>
            </w:r>
            <w:r w:rsidRPr="00D003FC">
              <w:rPr>
                <w:rFonts w:ascii="Arial" w:hAnsi="Arial" w:cs="Arial"/>
                <w:sz w:val="15"/>
                <w:szCs w:val="15"/>
                <w:cs/>
              </w:rPr>
              <w:t>.</w:t>
            </w:r>
          </w:p>
        </w:tc>
        <w:tc>
          <w:tcPr>
            <w:tcW w:w="1620" w:type="dxa"/>
            <w:vAlign w:val="bottom"/>
          </w:tcPr>
          <w:p w14:paraId="58638A1A" w14:textId="3A5EC2C6" w:rsidR="00B43C83" w:rsidRPr="00D003FC" w:rsidRDefault="00B43C83" w:rsidP="00B43C83">
            <w:pPr>
              <w:spacing w:line="290" w:lineRule="exact"/>
              <w:ind w:left="174" w:hanging="93"/>
              <w:rPr>
                <w:rFonts w:ascii="Arial" w:hAnsi="Arial" w:cs="Arial"/>
                <w:sz w:val="15"/>
                <w:szCs w:val="15"/>
              </w:rPr>
            </w:pPr>
            <w:r w:rsidRPr="00D003FC">
              <w:rPr>
                <w:rFonts w:ascii="Arial" w:hAnsi="Arial" w:cs="Arial"/>
                <w:sz w:val="15"/>
                <w:szCs w:val="15"/>
              </w:rPr>
              <w:t xml:space="preserve">Steel industry </w:t>
            </w:r>
          </w:p>
        </w:tc>
        <w:tc>
          <w:tcPr>
            <w:tcW w:w="720" w:type="dxa"/>
          </w:tcPr>
          <w:p w14:paraId="7DB5DCEF" w14:textId="4F712BF5" w:rsidR="00B43C83" w:rsidRPr="00D003FC" w:rsidRDefault="00B43C83" w:rsidP="00B43C83">
            <w:pPr>
              <w:spacing w:line="290" w:lineRule="exact"/>
              <w:ind w:left="81" w:right="88" w:hanging="2"/>
              <w:jc w:val="center"/>
              <w:rPr>
                <w:rFonts w:ascii="Arial" w:hAnsi="Arial" w:cs="Arial"/>
                <w:spacing w:val="-4"/>
                <w:sz w:val="15"/>
                <w:szCs w:val="15"/>
              </w:rPr>
            </w:pPr>
            <w:r w:rsidRPr="00D003FC">
              <w:rPr>
                <w:rFonts w:ascii="Arial" w:hAnsi="Arial" w:cs="Arial"/>
                <w:spacing w:val="-4"/>
                <w:sz w:val="15"/>
                <w:szCs w:val="15"/>
              </w:rPr>
              <w:t>Ordinary</w:t>
            </w:r>
          </w:p>
        </w:tc>
        <w:tc>
          <w:tcPr>
            <w:tcW w:w="810" w:type="dxa"/>
            <w:tcBorders>
              <w:top w:val="nil"/>
              <w:left w:val="nil"/>
              <w:bottom w:val="nil"/>
              <w:right w:val="nil"/>
            </w:tcBorders>
            <w:shd w:val="clear" w:color="auto" w:fill="auto"/>
          </w:tcPr>
          <w:p w14:paraId="44E9C6B1" w14:textId="7EC4600B" w:rsidR="00B43C83" w:rsidRPr="00D003FC" w:rsidRDefault="00112C86" w:rsidP="00B43C83">
            <w:pPr>
              <w:tabs>
                <w:tab w:val="decimal" w:pos="879"/>
              </w:tabs>
              <w:spacing w:line="290" w:lineRule="exact"/>
              <w:ind w:right="78"/>
              <w:rPr>
                <w:rFonts w:ascii="Arial" w:hAnsi="Arial" w:cs="Arial"/>
                <w:sz w:val="15"/>
                <w:szCs w:val="15"/>
                <w:cs/>
              </w:rPr>
            </w:pPr>
            <w:r w:rsidRPr="00D003FC">
              <w:rPr>
                <w:rFonts w:ascii="Arial" w:hAnsi="Arial" w:cs="Arial"/>
                <w:sz w:val="15"/>
                <w:szCs w:val="15"/>
              </w:rPr>
              <w:t>39</w:t>
            </w:r>
            <w:r w:rsidRPr="00D003FC">
              <w:rPr>
                <w:rFonts w:ascii="Arial" w:hAnsi="Arial" w:cs="Arial"/>
                <w:sz w:val="15"/>
                <w:szCs w:val="15"/>
                <w:cs/>
              </w:rPr>
              <w:t>.</w:t>
            </w:r>
            <w:r w:rsidRPr="00D003FC">
              <w:rPr>
                <w:rFonts w:ascii="Arial" w:hAnsi="Arial" w:cs="Arial"/>
                <w:sz w:val="15"/>
                <w:szCs w:val="15"/>
              </w:rPr>
              <w:t>32</w:t>
            </w:r>
          </w:p>
        </w:tc>
        <w:tc>
          <w:tcPr>
            <w:tcW w:w="810" w:type="dxa"/>
            <w:tcBorders>
              <w:top w:val="nil"/>
              <w:left w:val="nil"/>
              <w:right w:val="nil"/>
            </w:tcBorders>
          </w:tcPr>
          <w:p w14:paraId="57785688" w14:textId="6AC084B7" w:rsidR="00B43C83" w:rsidRPr="00D003FC" w:rsidRDefault="00234850" w:rsidP="00B43C83">
            <w:pPr>
              <w:tabs>
                <w:tab w:val="decimal" w:pos="879"/>
              </w:tabs>
              <w:spacing w:line="290" w:lineRule="exact"/>
              <w:ind w:right="78"/>
              <w:rPr>
                <w:rFonts w:ascii="Arial" w:hAnsi="Arial" w:cs="Arial"/>
                <w:sz w:val="15"/>
                <w:szCs w:val="15"/>
              </w:rPr>
            </w:pPr>
            <w:r>
              <w:rPr>
                <w:rFonts w:ascii="Arial" w:hAnsi="Arial" w:cs="Arial"/>
                <w:sz w:val="15"/>
                <w:szCs w:val="15"/>
              </w:rPr>
              <w:t>39.32</w:t>
            </w:r>
          </w:p>
        </w:tc>
        <w:tc>
          <w:tcPr>
            <w:tcW w:w="810" w:type="dxa"/>
          </w:tcPr>
          <w:p w14:paraId="3E9C7E44" w14:textId="20CAAEF1" w:rsidR="00B43C83" w:rsidRPr="00D003FC" w:rsidRDefault="002B5716" w:rsidP="00B43C83">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c>
          <w:tcPr>
            <w:tcW w:w="810" w:type="dxa"/>
            <w:tcBorders>
              <w:top w:val="nil"/>
              <w:left w:val="nil"/>
              <w:right w:val="nil"/>
            </w:tcBorders>
          </w:tcPr>
          <w:p w14:paraId="14A4CEE6" w14:textId="17D7FB10" w:rsidR="00B43C83" w:rsidRPr="00D003FC" w:rsidRDefault="00B43C83"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tcPr>
          <w:p w14:paraId="11A1F904" w14:textId="3EA87C8B" w:rsidR="00B43C83" w:rsidRPr="00D003FC" w:rsidRDefault="002B5716"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0DDACF6B" w14:textId="53C759BF" w:rsidR="00B43C83" w:rsidRPr="00D003FC" w:rsidRDefault="00B43C83" w:rsidP="00B43C83">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35FEF" w:rsidRPr="00D003FC" w14:paraId="49256660" w14:textId="77777777" w:rsidTr="007C2E34">
        <w:trPr>
          <w:cantSplit/>
        </w:trPr>
        <w:tc>
          <w:tcPr>
            <w:tcW w:w="3060" w:type="dxa"/>
            <w:vAlign w:val="bottom"/>
          </w:tcPr>
          <w:p w14:paraId="3B4F9D63" w14:textId="77777777" w:rsidR="00B35FEF" w:rsidRPr="00D003FC" w:rsidRDefault="00B35FEF" w:rsidP="00B43C83">
            <w:pPr>
              <w:spacing w:line="290" w:lineRule="exact"/>
              <w:ind w:left="266" w:hanging="176"/>
              <w:rPr>
                <w:rFonts w:ascii="Arial" w:hAnsi="Arial" w:cs="Arial"/>
                <w:sz w:val="15"/>
                <w:szCs w:val="15"/>
              </w:rPr>
            </w:pPr>
            <w:r w:rsidRPr="00D003FC">
              <w:rPr>
                <w:rFonts w:ascii="Arial" w:hAnsi="Arial" w:cs="Arial"/>
                <w:sz w:val="15"/>
                <w:szCs w:val="15"/>
              </w:rPr>
              <w:t>Total</w:t>
            </w:r>
          </w:p>
        </w:tc>
        <w:tc>
          <w:tcPr>
            <w:tcW w:w="1620" w:type="dxa"/>
            <w:vAlign w:val="bottom"/>
          </w:tcPr>
          <w:p w14:paraId="7855B5CE"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0B2C8DAF"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7443124" w14:textId="77777777" w:rsidR="00B35FEF" w:rsidRPr="00D003FC" w:rsidRDefault="00B35FEF" w:rsidP="00B43C83">
            <w:pPr>
              <w:spacing w:line="290" w:lineRule="exact"/>
              <w:ind w:right="78"/>
              <w:rPr>
                <w:rFonts w:ascii="Arial" w:hAnsi="Arial" w:cs="Arial"/>
                <w:sz w:val="15"/>
                <w:szCs w:val="15"/>
              </w:rPr>
            </w:pPr>
          </w:p>
        </w:tc>
        <w:tc>
          <w:tcPr>
            <w:tcW w:w="810" w:type="dxa"/>
            <w:tcBorders>
              <w:top w:val="nil"/>
              <w:left w:val="nil"/>
              <w:right w:val="nil"/>
            </w:tcBorders>
          </w:tcPr>
          <w:p w14:paraId="1E1DFF42" w14:textId="77777777" w:rsidR="00B35FEF" w:rsidRPr="00D003FC" w:rsidRDefault="00B35FEF" w:rsidP="00B43C83">
            <w:pPr>
              <w:spacing w:line="290" w:lineRule="exact"/>
              <w:rPr>
                <w:rFonts w:ascii="Arial" w:hAnsi="Arial" w:cs="Arial"/>
                <w:sz w:val="15"/>
                <w:szCs w:val="15"/>
              </w:rPr>
            </w:pPr>
          </w:p>
        </w:tc>
        <w:tc>
          <w:tcPr>
            <w:tcW w:w="810" w:type="dxa"/>
            <w:tcBorders>
              <w:top w:val="nil"/>
              <w:left w:val="nil"/>
              <w:right w:val="nil"/>
            </w:tcBorders>
          </w:tcPr>
          <w:p w14:paraId="7FD63DE5" w14:textId="76331B29" w:rsidR="00B35FEF" w:rsidRPr="00D003FC" w:rsidRDefault="002B5716"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7,025</w:t>
            </w:r>
          </w:p>
        </w:tc>
        <w:tc>
          <w:tcPr>
            <w:tcW w:w="810" w:type="dxa"/>
            <w:tcBorders>
              <w:top w:val="nil"/>
              <w:left w:val="nil"/>
              <w:right w:val="nil"/>
            </w:tcBorders>
          </w:tcPr>
          <w:p w14:paraId="59117FDD" w14:textId="25A9BE12" w:rsidR="00B35FEF" w:rsidRPr="00D003FC" w:rsidRDefault="00B35FEF" w:rsidP="00B43C83">
            <w:pPr>
              <w:tabs>
                <w:tab w:val="decimal" w:pos="630"/>
              </w:tabs>
              <w:spacing w:line="290" w:lineRule="exact"/>
              <w:ind w:right="78"/>
              <w:rPr>
                <w:rFonts w:ascii="Arial" w:hAnsi="Arial" w:cs="Arial"/>
                <w:sz w:val="15"/>
                <w:szCs w:val="15"/>
                <w:cs/>
              </w:rPr>
            </w:pPr>
            <w:r w:rsidRPr="00D003FC">
              <w:rPr>
                <w:rFonts w:ascii="Arial" w:hAnsi="Arial" w:cs="Arial"/>
                <w:sz w:val="15"/>
                <w:szCs w:val="15"/>
              </w:rPr>
              <w:t>7,025</w:t>
            </w:r>
          </w:p>
        </w:tc>
        <w:tc>
          <w:tcPr>
            <w:tcW w:w="810" w:type="dxa"/>
          </w:tcPr>
          <w:p w14:paraId="0F631CED" w14:textId="6CA4B2F3" w:rsidR="00B35FEF" w:rsidRPr="00D003FC" w:rsidRDefault="002B5716"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672</w:t>
            </w:r>
          </w:p>
        </w:tc>
        <w:tc>
          <w:tcPr>
            <w:tcW w:w="810" w:type="dxa"/>
            <w:gridSpan w:val="2"/>
          </w:tcPr>
          <w:p w14:paraId="68596931" w14:textId="188070BE" w:rsidR="00B35FEF" w:rsidRPr="00D003FC" w:rsidRDefault="00B43C83" w:rsidP="00B43C83">
            <w:pPr>
              <w:tabs>
                <w:tab w:val="decimal" w:pos="630"/>
              </w:tabs>
              <w:spacing w:line="290" w:lineRule="exact"/>
              <w:ind w:right="78"/>
              <w:rPr>
                <w:rFonts w:ascii="Arial" w:hAnsi="Arial" w:cs="Arial"/>
                <w:sz w:val="15"/>
                <w:szCs w:val="15"/>
              </w:rPr>
            </w:pPr>
            <w:r w:rsidRPr="00D003FC">
              <w:rPr>
                <w:rFonts w:ascii="Arial" w:hAnsi="Arial" w:cs="Arial"/>
                <w:sz w:val="15"/>
                <w:szCs w:val="15"/>
              </w:rPr>
              <w:t>477</w:t>
            </w:r>
          </w:p>
        </w:tc>
      </w:tr>
      <w:tr w:rsidR="00B35FEF" w:rsidRPr="00D003FC" w14:paraId="26FCD399" w14:textId="77777777" w:rsidTr="007C2E34">
        <w:trPr>
          <w:cantSplit/>
        </w:trPr>
        <w:tc>
          <w:tcPr>
            <w:tcW w:w="3060" w:type="dxa"/>
            <w:vAlign w:val="bottom"/>
          </w:tcPr>
          <w:p w14:paraId="3AD54818" w14:textId="77777777" w:rsidR="00B35FEF" w:rsidRPr="00D003FC" w:rsidRDefault="00B35FEF" w:rsidP="00B43C83">
            <w:pPr>
              <w:spacing w:line="290" w:lineRule="exact"/>
              <w:ind w:left="266" w:hanging="176"/>
              <w:rPr>
                <w:rFonts w:ascii="Arial" w:hAnsi="Arial" w:cs="Arial"/>
                <w:sz w:val="15"/>
                <w:szCs w:val="15"/>
                <w:u w:val="single"/>
              </w:rPr>
            </w:pPr>
            <w:r w:rsidRPr="00D003FC">
              <w:rPr>
                <w:rFonts w:ascii="Arial" w:hAnsi="Arial" w:cs="Arial"/>
                <w:sz w:val="15"/>
                <w:szCs w:val="15"/>
                <w:u w:val="single"/>
              </w:rPr>
              <w:t>Less</w:t>
            </w:r>
            <w:r w:rsidRPr="00D003FC">
              <w:rPr>
                <w:rFonts w:ascii="Arial" w:hAnsi="Arial" w:cs="Arial"/>
                <w:sz w:val="15"/>
                <w:szCs w:val="15"/>
              </w:rPr>
              <w:t xml:space="preserve"> Allowance for impairment</w:t>
            </w:r>
          </w:p>
        </w:tc>
        <w:tc>
          <w:tcPr>
            <w:tcW w:w="1620" w:type="dxa"/>
            <w:vAlign w:val="bottom"/>
          </w:tcPr>
          <w:p w14:paraId="233B84AE"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3D5DD762"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1CB214" w14:textId="77777777" w:rsidR="00B35FEF" w:rsidRPr="00D003FC" w:rsidRDefault="00B35FEF" w:rsidP="00B43C83">
            <w:pPr>
              <w:spacing w:line="290" w:lineRule="exact"/>
              <w:ind w:right="78"/>
              <w:rPr>
                <w:rFonts w:ascii="Arial" w:hAnsi="Arial" w:cs="Arial"/>
                <w:sz w:val="15"/>
                <w:szCs w:val="15"/>
              </w:rPr>
            </w:pPr>
          </w:p>
        </w:tc>
        <w:tc>
          <w:tcPr>
            <w:tcW w:w="810" w:type="dxa"/>
            <w:tcBorders>
              <w:top w:val="nil"/>
              <w:left w:val="nil"/>
              <w:right w:val="nil"/>
            </w:tcBorders>
          </w:tcPr>
          <w:p w14:paraId="6BE87D2F" w14:textId="77777777" w:rsidR="00B35FEF" w:rsidRPr="00D003FC" w:rsidRDefault="00B35FEF" w:rsidP="00B43C83">
            <w:pPr>
              <w:spacing w:line="290" w:lineRule="exact"/>
              <w:rPr>
                <w:rFonts w:ascii="Arial" w:hAnsi="Arial" w:cs="Arial"/>
                <w:sz w:val="15"/>
                <w:szCs w:val="15"/>
              </w:rPr>
            </w:pPr>
          </w:p>
        </w:tc>
        <w:tc>
          <w:tcPr>
            <w:tcW w:w="810" w:type="dxa"/>
            <w:tcBorders>
              <w:top w:val="nil"/>
              <w:left w:val="nil"/>
              <w:right w:val="nil"/>
            </w:tcBorders>
          </w:tcPr>
          <w:p w14:paraId="51175EB2" w14:textId="42FB8E20" w:rsidR="00B35FEF" w:rsidRPr="00D003FC" w:rsidRDefault="002B5716" w:rsidP="00787BFA">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r w:rsidR="00787BFA" w:rsidRPr="00D003FC">
              <w:rPr>
                <w:rFonts w:ascii="Arial" w:hAnsi="Arial" w:cs="Arial"/>
                <w:sz w:val="15"/>
                <w:szCs w:val="15"/>
              </w:rPr>
              <w:t>59</w:t>
            </w:r>
            <w:r w:rsidRPr="00D003FC">
              <w:rPr>
                <w:rFonts w:ascii="Arial" w:hAnsi="Arial" w:cs="Arial"/>
                <w:sz w:val="15"/>
                <w:szCs w:val="15"/>
                <w:cs/>
              </w:rPr>
              <w:t>)</w:t>
            </w:r>
          </w:p>
        </w:tc>
        <w:tc>
          <w:tcPr>
            <w:tcW w:w="810" w:type="dxa"/>
            <w:tcBorders>
              <w:top w:val="nil"/>
              <w:left w:val="nil"/>
              <w:right w:val="nil"/>
            </w:tcBorders>
          </w:tcPr>
          <w:p w14:paraId="0898BECA" w14:textId="5FA03840"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48</w:t>
            </w:r>
            <w:r w:rsidRPr="00D003FC">
              <w:rPr>
                <w:rFonts w:ascii="Arial" w:hAnsi="Arial" w:cs="Arial"/>
                <w:sz w:val="15"/>
                <w:szCs w:val="15"/>
                <w:cs/>
              </w:rPr>
              <w:t>)</w:t>
            </w:r>
          </w:p>
        </w:tc>
        <w:tc>
          <w:tcPr>
            <w:tcW w:w="810" w:type="dxa"/>
          </w:tcPr>
          <w:p w14:paraId="66DC02FA" w14:textId="392AFAB5" w:rsidR="00B35FEF" w:rsidRPr="00D003FC" w:rsidRDefault="002B5716"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w:t>
            </w:r>
          </w:p>
        </w:tc>
        <w:tc>
          <w:tcPr>
            <w:tcW w:w="810" w:type="dxa"/>
            <w:gridSpan w:val="2"/>
          </w:tcPr>
          <w:p w14:paraId="216B287C" w14:textId="16F2DC6D"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cs/>
              </w:rPr>
              <w:t>-</w:t>
            </w:r>
          </w:p>
        </w:tc>
      </w:tr>
      <w:tr w:rsidR="00B35FEF" w:rsidRPr="00D003FC" w14:paraId="336E5568" w14:textId="77777777" w:rsidTr="007C2E34">
        <w:trPr>
          <w:cantSplit/>
        </w:trPr>
        <w:tc>
          <w:tcPr>
            <w:tcW w:w="3060" w:type="dxa"/>
            <w:vAlign w:val="bottom"/>
          </w:tcPr>
          <w:p w14:paraId="4C4E510C" w14:textId="77777777" w:rsidR="00B35FEF" w:rsidRPr="00D003FC" w:rsidRDefault="00B35FEF" w:rsidP="00B43C83">
            <w:pPr>
              <w:spacing w:line="290" w:lineRule="exact"/>
              <w:ind w:left="266" w:hanging="176"/>
              <w:rPr>
                <w:rFonts w:ascii="Arial" w:hAnsi="Arial" w:cs="Arial"/>
                <w:sz w:val="15"/>
                <w:szCs w:val="15"/>
              </w:rPr>
            </w:pPr>
            <w:r w:rsidRPr="00D003FC">
              <w:rPr>
                <w:rFonts w:ascii="Arial" w:hAnsi="Arial" w:cs="Arial"/>
                <w:sz w:val="15"/>
                <w:szCs w:val="15"/>
              </w:rPr>
              <w:t>Total</w:t>
            </w:r>
          </w:p>
        </w:tc>
        <w:tc>
          <w:tcPr>
            <w:tcW w:w="1620" w:type="dxa"/>
            <w:vAlign w:val="bottom"/>
          </w:tcPr>
          <w:p w14:paraId="73882999" w14:textId="77777777" w:rsidR="00B35FEF" w:rsidRPr="00D003FC" w:rsidRDefault="00B35FEF" w:rsidP="00B43C83">
            <w:pPr>
              <w:spacing w:line="290" w:lineRule="exact"/>
              <w:ind w:left="81" w:right="135"/>
              <w:jc w:val="center"/>
              <w:rPr>
                <w:rFonts w:ascii="Arial" w:hAnsi="Arial" w:cs="Arial"/>
                <w:sz w:val="15"/>
                <w:szCs w:val="15"/>
              </w:rPr>
            </w:pPr>
          </w:p>
        </w:tc>
        <w:tc>
          <w:tcPr>
            <w:tcW w:w="720" w:type="dxa"/>
            <w:vAlign w:val="bottom"/>
          </w:tcPr>
          <w:p w14:paraId="49B0D688"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022F44D" w14:textId="77777777" w:rsidR="00B35FEF" w:rsidRPr="00D003FC" w:rsidRDefault="00B35FEF" w:rsidP="00B43C83">
            <w:pPr>
              <w:spacing w:line="290" w:lineRule="exact"/>
              <w:ind w:right="78"/>
              <w:rPr>
                <w:rFonts w:ascii="Arial" w:hAnsi="Arial" w:cs="Arial"/>
                <w:sz w:val="15"/>
                <w:szCs w:val="15"/>
              </w:rPr>
            </w:pPr>
          </w:p>
        </w:tc>
        <w:tc>
          <w:tcPr>
            <w:tcW w:w="810" w:type="dxa"/>
            <w:tcBorders>
              <w:top w:val="nil"/>
              <w:left w:val="nil"/>
              <w:right w:val="nil"/>
            </w:tcBorders>
          </w:tcPr>
          <w:p w14:paraId="78030017" w14:textId="77777777" w:rsidR="00B35FEF" w:rsidRPr="00D003FC" w:rsidRDefault="00B35FEF" w:rsidP="00B43C83">
            <w:pPr>
              <w:spacing w:line="290" w:lineRule="exact"/>
              <w:rPr>
                <w:rFonts w:ascii="Arial" w:hAnsi="Arial" w:cs="Arial"/>
                <w:sz w:val="15"/>
                <w:szCs w:val="15"/>
              </w:rPr>
            </w:pPr>
          </w:p>
        </w:tc>
        <w:tc>
          <w:tcPr>
            <w:tcW w:w="810" w:type="dxa"/>
            <w:tcBorders>
              <w:top w:val="nil"/>
              <w:left w:val="nil"/>
              <w:right w:val="nil"/>
            </w:tcBorders>
          </w:tcPr>
          <w:p w14:paraId="2627758F" w14:textId="79F39D9D" w:rsidR="00B35FEF" w:rsidRPr="00D003FC" w:rsidRDefault="002B5716" w:rsidP="00787BFA">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6,9</w:t>
            </w:r>
            <w:r w:rsidR="00787BFA" w:rsidRPr="00D003FC">
              <w:rPr>
                <w:rFonts w:ascii="Arial" w:hAnsi="Arial" w:cs="Arial"/>
                <w:sz w:val="15"/>
                <w:szCs w:val="15"/>
              </w:rPr>
              <w:t>66</w:t>
            </w:r>
          </w:p>
        </w:tc>
        <w:tc>
          <w:tcPr>
            <w:tcW w:w="810" w:type="dxa"/>
            <w:tcBorders>
              <w:top w:val="nil"/>
              <w:left w:val="nil"/>
              <w:right w:val="nil"/>
            </w:tcBorders>
          </w:tcPr>
          <w:p w14:paraId="52D5A486" w14:textId="70CA5EDD" w:rsidR="00B35FEF" w:rsidRPr="00D003FC" w:rsidRDefault="00B35FEF"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6,977</w:t>
            </w:r>
          </w:p>
        </w:tc>
        <w:tc>
          <w:tcPr>
            <w:tcW w:w="810" w:type="dxa"/>
          </w:tcPr>
          <w:p w14:paraId="69157DA5" w14:textId="1DE079C4" w:rsidR="00B35FEF" w:rsidRPr="00D003FC" w:rsidRDefault="002B5716" w:rsidP="00B43C83">
            <w:pPr>
              <w:pBdr>
                <w:bottom w:val="single" w:sz="4" w:space="1" w:color="auto"/>
              </w:pBdr>
              <w:tabs>
                <w:tab w:val="decimal" w:pos="630"/>
              </w:tabs>
              <w:spacing w:line="290" w:lineRule="exact"/>
              <w:ind w:left="86" w:right="78"/>
              <w:rPr>
                <w:rFonts w:ascii="Arial" w:hAnsi="Arial" w:cs="Arial"/>
                <w:sz w:val="15"/>
                <w:szCs w:val="15"/>
              </w:rPr>
            </w:pPr>
            <w:r w:rsidRPr="00D003FC">
              <w:rPr>
                <w:rFonts w:ascii="Arial" w:hAnsi="Arial" w:cs="Arial"/>
                <w:sz w:val="15"/>
                <w:szCs w:val="15"/>
              </w:rPr>
              <w:t>672</w:t>
            </w:r>
          </w:p>
        </w:tc>
        <w:tc>
          <w:tcPr>
            <w:tcW w:w="810" w:type="dxa"/>
            <w:gridSpan w:val="2"/>
          </w:tcPr>
          <w:p w14:paraId="78822264" w14:textId="70873D76" w:rsidR="00B35FEF" w:rsidRPr="00D003FC" w:rsidRDefault="00B43C83" w:rsidP="00B43C83">
            <w:pPr>
              <w:pBdr>
                <w:bottom w:val="sing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477</w:t>
            </w:r>
          </w:p>
        </w:tc>
      </w:tr>
      <w:tr w:rsidR="00B35FEF" w:rsidRPr="00D003FC" w14:paraId="62BC9CDB" w14:textId="714546D1" w:rsidTr="00124157">
        <w:trPr>
          <w:cantSplit/>
        </w:trPr>
        <w:tc>
          <w:tcPr>
            <w:tcW w:w="4680" w:type="dxa"/>
            <w:gridSpan w:val="2"/>
            <w:vAlign w:val="center"/>
          </w:tcPr>
          <w:p w14:paraId="2ACF5305" w14:textId="77777777" w:rsidR="00B35FEF" w:rsidRPr="00D003FC" w:rsidRDefault="00B35FEF" w:rsidP="00B43C83">
            <w:pPr>
              <w:spacing w:line="290" w:lineRule="exact"/>
              <w:ind w:left="81" w:right="135"/>
              <w:rPr>
                <w:rFonts w:ascii="Arial" w:hAnsi="Arial" w:cs="Arial"/>
                <w:sz w:val="15"/>
                <w:szCs w:val="15"/>
              </w:rPr>
            </w:pPr>
            <w:r w:rsidRPr="00D003FC">
              <w:rPr>
                <w:rFonts w:ascii="Arial" w:hAnsi="Arial" w:cs="Arial"/>
                <w:sz w:val="15"/>
                <w:szCs w:val="15"/>
              </w:rPr>
              <w:t>Investments in subsidiaries and associates</w:t>
            </w:r>
            <w:r w:rsidRPr="00D003FC">
              <w:rPr>
                <w:rFonts w:ascii="Arial" w:hAnsi="Arial" w:cs="Arial"/>
                <w:sz w:val="15"/>
                <w:szCs w:val="15"/>
                <w:cs/>
              </w:rPr>
              <w:t xml:space="preserve"> - </w:t>
            </w:r>
            <w:r w:rsidRPr="00D003FC">
              <w:rPr>
                <w:rFonts w:ascii="Arial" w:hAnsi="Arial" w:cs="Arial"/>
                <w:sz w:val="15"/>
                <w:szCs w:val="15"/>
              </w:rPr>
              <w:t>net</w:t>
            </w:r>
          </w:p>
        </w:tc>
        <w:tc>
          <w:tcPr>
            <w:tcW w:w="720" w:type="dxa"/>
            <w:vAlign w:val="bottom"/>
          </w:tcPr>
          <w:p w14:paraId="6EB0B14B" w14:textId="77777777" w:rsidR="00B35FEF" w:rsidRPr="00D003FC" w:rsidRDefault="00B35FEF" w:rsidP="00B43C83">
            <w:pPr>
              <w:spacing w:line="29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B8E7938" w14:textId="77777777" w:rsidR="00B35FEF" w:rsidRPr="00D003FC" w:rsidRDefault="00B35FEF" w:rsidP="00B43C83">
            <w:pPr>
              <w:spacing w:line="290" w:lineRule="exact"/>
              <w:ind w:right="78"/>
              <w:rPr>
                <w:rFonts w:ascii="Arial" w:hAnsi="Arial" w:cs="Arial"/>
                <w:sz w:val="15"/>
                <w:szCs w:val="15"/>
              </w:rPr>
            </w:pPr>
          </w:p>
        </w:tc>
        <w:tc>
          <w:tcPr>
            <w:tcW w:w="810" w:type="dxa"/>
            <w:tcBorders>
              <w:top w:val="nil"/>
              <w:left w:val="nil"/>
              <w:right w:val="nil"/>
            </w:tcBorders>
          </w:tcPr>
          <w:p w14:paraId="73CD0D44" w14:textId="77777777" w:rsidR="00B35FEF" w:rsidRPr="00D003FC" w:rsidRDefault="00B35FEF" w:rsidP="00B43C83">
            <w:pPr>
              <w:spacing w:line="290" w:lineRule="exact"/>
              <w:rPr>
                <w:rFonts w:ascii="Arial" w:hAnsi="Arial" w:cs="Arial"/>
                <w:sz w:val="15"/>
                <w:szCs w:val="15"/>
              </w:rPr>
            </w:pPr>
          </w:p>
        </w:tc>
        <w:tc>
          <w:tcPr>
            <w:tcW w:w="810" w:type="dxa"/>
            <w:tcBorders>
              <w:top w:val="nil"/>
              <w:left w:val="nil"/>
              <w:right w:val="nil"/>
            </w:tcBorders>
            <w:vAlign w:val="bottom"/>
          </w:tcPr>
          <w:p w14:paraId="1C82E530" w14:textId="4BA4B5F4" w:rsidR="00B35FEF" w:rsidRPr="00D003FC" w:rsidRDefault="002B5716" w:rsidP="00787BFA">
            <w:pPr>
              <w:pBdr>
                <w:bottom w:val="doub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rPr>
              <w:t>11,6</w:t>
            </w:r>
            <w:r w:rsidR="00787BFA" w:rsidRPr="00D003FC">
              <w:rPr>
                <w:rFonts w:ascii="Arial" w:hAnsi="Arial" w:cs="Arial"/>
                <w:sz w:val="15"/>
                <w:szCs w:val="15"/>
              </w:rPr>
              <w:t>03</w:t>
            </w:r>
          </w:p>
        </w:tc>
        <w:tc>
          <w:tcPr>
            <w:tcW w:w="810" w:type="dxa"/>
            <w:tcBorders>
              <w:top w:val="nil"/>
              <w:left w:val="nil"/>
              <w:right w:val="nil"/>
            </w:tcBorders>
            <w:shd w:val="clear" w:color="auto" w:fill="auto"/>
            <w:vAlign w:val="bottom"/>
          </w:tcPr>
          <w:p w14:paraId="649F2319" w14:textId="0F4E06B0" w:rsidR="00B35FEF" w:rsidRPr="00D003FC" w:rsidRDefault="00B35FEF" w:rsidP="00B43C83">
            <w:pPr>
              <w:pBdr>
                <w:bottom w:val="doub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rPr>
              <w:t>11,246</w:t>
            </w:r>
          </w:p>
        </w:tc>
        <w:tc>
          <w:tcPr>
            <w:tcW w:w="810" w:type="dxa"/>
            <w:tcBorders>
              <w:top w:val="nil"/>
              <w:left w:val="nil"/>
              <w:right w:val="nil"/>
            </w:tcBorders>
            <w:shd w:val="clear" w:color="auto" w:fill="auto"/>
            <w:vAlign w:val="bottom"/>
          </w:tcPr>
          <w:p w14:paraId="48126CEB" w14:textId="6A883306" w:rsidR="00B35FEF" w:rsidRPr="00D003FC" w:rsidRDefault="002B5716" w:rsidP="00B43C83">
            <w:pPr>
              <w:pBdr>
                <w:bottom w:val="double" w:sz="4" w:space="1" w:color="auto"/>
              </w:pBdr>
              <w:tabs>
                <w:tab w:val="decimal" w:pos="630"/>
              </w:tabs>
              <w:spacing w:line="290" w:lineRule="exact"/>
              <w:ind w:right="78"/>
              <w:rPr>
                <w:rFonts w:ascii="Arial" w:hAnsi="Arial" w:cs="Arial"/>
                <w:sz w:val="15"/>
                <w:szCs w:val="15"/>
                <w:cs/>
              </w:rPr>
            </w:pPr>
            <w:r w:rsidRPr="00D003FC">
              <w:rPr>
                <w:rFonts w:ascii="Arial" w:hAnsi="Arial" w:cs="Arial"/>
                <w:sz w:val="15"/>
                <w:szCs w:val="15"/>
              </w:rPr>
              <w:t>3,025</w:t>
            </w:r>
          </w:p>
        </w:tc>
        <w:tc>
          <w:tcPr>
            <w:tcW w:w="810" w:type="dxa"/>
            <w:gridSpan w:val="2"/>
          </w:tcPr>
          <w:p w14:paraId="05E9505C" w14:textId="29346413" w:rsidR="00B35FEF" w:rsidRPr="00D003FC" w:rsidRDefault="00B35FEF" w:rsidP="00B43C83">
            <w:pPr>
              <w:pBdr>
                <w:bottom w:val="double" w:sz="4" w:space="1" w:color="auto"/>
              </w:pBdr>
              <w:tabs>
                <w:tab w:val="decimal" w:pos="630"/>
              </w:tabs>
              <w:spacing w:line="290" w:lineRule="exact"/>
              <w:ind w:right="78"/>
              <w:rPr>
                <w:rFonts w:ascii="Arial" w:hAnsi="Arial" w:cs="Arial"/>
                <w:sz w:val="15"/>
                <w:szCs w:val="15"/>
              </w:rPr>
            </w:pPr>
            <w:r w:rsidRPr="00D003FC">
              <w:rPr>
                <w:rFonts w:ascii="Arial" w:hAnsi="Arial" w:cs="Arial"/>
                <w:sz w:val="15"/>
                <w:szCs w:val="15"/>
                <w:cs/>
              </w:rPr>
              <w:t>2,</w:t>
            </w:r>
            <w:r w:rsidR="00B43C83" w:rsidRPr="00D003FC">
              <w:rPr>
                <w:rFonts w:ascii="Arial" w:hAnsi="Arial" w:cs="Arial"/>
                <w:sz w:val="15"/>
                <w:szCs w:val="15"/>
              </w:rPr>
              <w:t>847</w:t>
            </w:r>
          </w:p>
        </w:tc>
      </w:tr>
    </w:tbl>
    <w:p w14:paraId="5F3C1814" w14:textId="5784CED6" w:rsidR="002B5716" w:rsidRPr="00D003FC" w:rsidRDefault="002B5716" w:rsidP="002B5716">
      <w:pPr>
        <w:spacing w:before="120" w:line="260" w:lineRule="exact"/>
        <w:ind w:left="173" w:hanging="259"/>
        <w:jc w:val="thaiDistribute"/>
        <w:rPr>
          <w:rFonts w:ascii="Arial" w:hAnsi="Arial" w:cs="Arial"/>
          <w:sz w:val="13"/>
          <w:szCs w:val="13"/>
        </w:rPr>
      </w:pPr>
      <w:r w:rsidRPr="00D003FC">
        <w:rPr>
          <w:rFonts w:ascii="Arial" w:hAnsi="Arial" w:cs="Arial"/>
          <w:sz w:val="13"/>
          <w:szCs w:val="13"/>
          <w:cs/>
        </w:rPr>
        <w:t>(</w:t>
      </w:r>
      <w:r w:rsidRPr="00D003FC">
        <w:rPr>
          <w:rFonts w:ascii="Arial" w:hAnsi="Arial" w:cs="Arial"/>
          <w:sz w:val="13"/>
          <w:szCs w:val="13"/>
          <w:lang w:val="en-GB"/>
        </w:rPr>
        <w:t>1</w:t>
      </w:r>
      <w:r w:rsidRPr="00D003FC">
        <w:rPr>
          <w:rFonts w:ascii="Arial" w:hAnsi="Arial" w:cs="Arial"/>
          <w:sz w:val="13"/>
          <w:szCs w:val="13"/>
          <w:cs/>
        </w:rPr>
        <w:t>)</w:t>
      </w:r>
      <w:r w:rsidRPr="00D003FC">
        <w:rPr>
          <w:rFonts w:ascii="Arial" w:hAnsi="Arial" w:cs="Arial"/>
          <w:sz w:val="13"/>
          <w:szCs w:val="13"/>
          <w:cs/>
        </w:rPr>
        <w:tab/>
      </w:r>
      <w:r w:rsidRPr="00D003FC">
        <w:rPr>
          <w:rFonts w:ascii="Arial" w:hAnsi="Arial" w:cs="Arial"/>
          <w:sz w:val="13"/>
          <w:szCs w:val="13"/>
        </w:rPr>
        <w:t>On 21 February 2024, the Bank purchased 7</w:t>
      </w:r>
      <w:r w:rsidRPr="00D003FC">
        <w:rPr>
          <w:rFonts w:ascii="Arial" w:hAnsi="Arial" w:cs="Arial"/>
          <w:sz w:val="13"/>
          <w:szCs w:val="13"/>
          <w:cs/>
        </w:rPr>
        <w:t>.</w:t>
      </w:r>
      <w:r w:rsidRPr="00D003FC">
        <w:rPr>
          <w:rFonts w:ascii="Arial" w:hAnsi="Arial" w:cs="Arial"/>
          <w:sz w:val="13"/>
          <w:szCs w:val="13"/>
        </w:rPr>
        <w:t>20 million ordinary shares of KTB Advisory Co</w:t>
      </w:r>
      <w:r w:rsidRPr="00D003FC">
        <w:rPr>
          <w:rFonts w:ascii="Arial" w:hAnsi="Arial" w:cs="Arial"/>
          <w:sz w:val="13"/>
          <w:szCs w:val="13"/>
          <w:cs/>
        </w:rPr>
        <w:t>.</w:t>
      </w:r>
      <w:r w:rsidRPr="00D003FC">
        <w:rPr>
          <w:rFonts w:ascii="Arial" w:hAnsi="Arial" w:cs="Arial"/>
          <w:sz w:val="13"/>
          <w:szCs w:val="13"/>
        </w:rPr>
        <w:t xml:space="preserve">, </w:t>
      </w:r>
      <w:proofErr w:type="gramStart"/>
      <w:r w:rsidRPr="00D003FC">
        <w:rPr>
          <w:rFonts w:ascii="Arial" w:hAnsi="Arial" w:cs="Arial"/>
          <w:sz w:val="13"/>
          <w:szCs w:val="13"/>
        </w:rPr>
        <w:t>Ltd</w:t>
      </w:r>
      <w:r w:rsidRPr="00D003FC">
        <w:rPr>
          <w:rFonts w:ascii="Arial" w:hAnsi="Arial" w:cs="Arial"/>
          <w:sz w:val="13"/>
          <w:szCs w:val="13"/>
          <w:cs/>
        </w:rPr>
        <w:t xml:space="preserve">. </w:t>
      </w:r>
      <w:r w:rsidRPr="00D003FC">
        <w:rPr>
          <w:rFonts w:ascii="Arial" w:hAnsi="Arial" w:cs="Arial"/>
          <w:sz w:val="13"/>
          <w:szCs w:val="13"/>
        </w:rPr>
        <w:t>from Krungthai Card Plc</w:t>
      </w:r>
      <w:r w:rsidR="00785FEC">
        <w:rPr>
          <w:rFonts w:ascii="Arial" w:hAnsi="Arial" w:cs="Arial"/>
          <w:sz w:val="13"/>
          <w:szCs w:val="13"/>
        </w:rPr>
        <w:t>.,</w:t>
      </w:r>
      <w:proofErr w:type="gramEnd"/>
      <w:r w:rsidR="00785FEC">
        <w:rPr>
          <w:rFonts w:ascii="Arial" w:hAnsi="Arial" w:cs="Arial"/>
          <w:sz w:val="13"/>
          <w:szCs w:val="13"/>
        </w:rPr>
        <w:t xml:space="preserve"> </w:t>
      </w:r>
      <w:r w:rsidRPr="00D003FC">
        <w:rPr>
          <w:rFonts w:ascii="Arial" w:hAnsi="Arial" w:cs="Arial"/>
          <w:sz w:val="13"/>
          <w:szCs w:val="13"/>
        </w:rPr>
        <w:t>resulted in the Bank's percentages of shareholdings increased from 76 percent to 100 percent</w:t>
      </w:r>
      <w:r w:rsidRPr="00D003FC">
        <w:rPr>
          <w:rFonts w:ascii="Arial" w:hAnsi="Arial" w:cs="Arial"/>
          <w:sz w:val="13"/>
          <w:szCs w:val="13"/>
          <w:cs/>
        </w:rPr>
        <w:t xml:space="preserve">. </w:t>
      </w:r>
    </w:p>
    <w:p w14:paraId="1F74AF4E" w14:textId="3220DC3C" w:rsidR="002B5716" w:rsidRPr="00D003FC" w:rsidRDefault="002B5716" w:rsidP="002B5716">
      <w:pPr>
        <w:spacing w:line="260" w:lineRule="exact"/>
        <w:ind w:left="180" w:hanging="266"/>
        <w:jc w:val="thaiDistribute"/>
        <w:rPr>
          <w:rFonts w:ascii="Arial" w:hAnsi="Arial" w:cs="Arial"/>
          <w:sz w:val="13"/>
          <w:szCs w:val="13"/>
          <w:cs/>
        </w:rPr>
      </w:pPr>
      <w:r w:rsidRPr="00D003FC">
        <w:rPr>
          <w:rFonts w:ascii="Arial" w:hAnsi="Arial" w:cs="Arial"/>
          <w:sz w:val="13"/>
          <w:szCs w:val="13"/>
          <w:cs/>
        </w:rPr>
        <w:t>(</w:t>
      </w:r>
      <w:r w:rsidRPr="00D003FC">
        <w:rPr>
          <w:rFonts w:ascii="Arial" w:hAnsi="Arial" w:cs="Arial"/>
          <w:sz w:val="13"/>
          <w:szCs w:val="13"/>
          <w:lang w:val="en-GB"/>
        </w:rPr>
        <w:t>2</w:t>
      </w:r>
      <w:r w:rsidRPr="00D003FC">
        <w:rPr>
          <w:rFonts w:ascii="Arial" w:hAnsi="Arial" w:cs="Arial"/>
          <w:sz w:val="13"/>
          <w:szCs w:val="13"/>
          <w:cs/>
        </w:rPr>
        <w:t xml:space="preserve">) </w:t>
      </w:r>
      <w:r w:rsidRPr="00D003FC">
        <w:rPr>
          <w:rFonts w:ascii="Arial" w:hAnsi="Arial" w:cs="Arial"/>
          <w:sz w:val="13"/>
          <w:szCs w:val="13"/>
          <w:cs/>
        </w:rPr>
        <w:tab/>
      </w:r>
      <w:r w:rsidRPr="00D003FC">
        <w:rPr>
          <w:rFonts w:ascii="Arial" w:hAnsi="Arial" w:cs="Arial"/>
          <w:sz w:val="13"/>
          <w:szCs w:val="13"/>
        </w:rPr>
        <w:t>The Bank has 24</w:t>
      </w:r>
      <w:r w:rsidRPr="00D003FC">
        <w:rPr>
          <w:rFonts w:ascii="Arial" w:hAnsi="Arial" w:cs="Arial"/>
          <w:sz w:val="13"/>
          <w:szCs w:val="13"/>
          <w:cs/>
        </w:rPr>
        <w:t>.</w:t>
      </w:r>
      <w:r w:rsidRPr="00D003FC">
        <w:rPr>
          <w:rFonts w:ascii="Arial" w:hAnsi="Arial" w:cs="Arial"/>
          <w:sz w:val="13"/>
          <w:szCs w:val="13"/>
        </w:rPr>
        <w:t>95 percent shareholding in KTB Leasing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w:t>
      </w:r>
      <w:r w:rsidR="007150E5">
        <w:rPr>
          <w:rFonts w:ascii="Arial" w:hAnsi="Arial" w:cs="Arial"/>
          <w:sz w:val="13"/>
          <w:szCs w:val="13"/>
        </w:rPr>
        <w:t xml:space="preserve"> and </w:t>
      </w:r>
      <w:r w:rsidRPr="00D003FC">
        <w:rPr>
          <w:rFonts w:ascii="Arial" w:hAnsi="Arial" w:cs="Arial"/>
          <w:sz w:val="13"/>
          <w:szCs w:val="13"/>
        </w:rPr>
        <w:t>KTC Nano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 xml:space="preserve">. </w:t>
      </w:r>
      <w:r w:rsidRPr="00D003FC">
        <w:rPr>
          <w:rFonts w:ascii="Arial" w:hAnsi="Arial" w:cs="Arial"/>
          <w:sz w:val="13"/>
          <w:szCs w:val="13"/>
        </w:rPr>
        <w:t xml:space="preserve">and has indirect holdings </w:t>
      </w:r>
      <w:r w:rsidRPr="00D003FC">
        <w:rPr>
          <w:rFonts w:ascii="Arial" w:hAnsi="Arial" w:cs="Arial"/>
          <w:spacing w:val="-2"/>
          <w:sz w:val="13"/>
          <w:szCs w:val="13"/>
        </w:rPr>
        <w:t>of 49</w:t>
      </w:r>
      <w:r w:rsidRPr="00D003FC">
        <w:rPr>
          <w:rFonts w:ascii="Arial" w:hAnsi="Arial" w:cs="Arial"/>
          <w:spacing w:val="-2"/>
          <w:sz w:val="13"/>
          <w:szCs w:val="13"/>
          <w:cs/>
        </w:rPr>
        <w:t>.</w:t>
      </w:r>
      <w:r w:rsidRPr="00D003FC">
        <w:rPr>
          <w:rFonts w:ascii="Arial" w:hAnsi="Arial" w:cs="Arial"/>
          <w:spacing w:val="-2"/>
          <w:sz w:val="13"/>
          <w:szCs w:val="13"/>
        </w:rPr>
        <w:t>29 percent through Krungthai Card Plc</w:t>
      </w:r>
      <w:r w:rsidRPr="00D003FC">
        <w:rPr>
          <w:rFonts w:ascii="Arial" w:hAnsi="Arial" w:cs="Arial"/>
          <w:spacing w:val="-2"/>
          <w:sz w:val="13"/>
          <w:szCs w:val="13"/>
          <w:cs/>
        </w:rPr>
        <w:t>.</w:t>
      </w:r>
      <w:r w:rsidRPr="00D003FC">
        <w:rPr>
          <w:rFonts w:ascii="Arial" w:hAnsi="Arial" w:cs="Arial"/>
          <w:spacing w:val="-2"/>
          <w:sz w:val="13"/>
          <w:szCs w:val="13"/>
        </w:rPr>
        <w:t>, and which Krungthai Card Plc</w:t>
      </w:r>
      <w:r w:rsidRPr="00D003FC">
        <w:rPr>
          <w:rFonts w:ascii="Arial" w:hAnsi="Arial" w:cs="Arial"/>
          <w:spacing w:val="-2"/>
          <w:sz w:val="13"/>
          <w:szCs w:val="13"/>
          <w:cs/>
        </w:rPr>
        <w:t xml:space="preserve">. </w:t>
      </w:r>
      <w:r w:rsidRPr="00D003FC">
        <w:rPr>
          <w:rFonts w:ascii="Arial" w:hAnsi="Arial" w:cs="Arial"/>
          <w:spacing w:val="-2"/>
          <w:sz w:val="13"/>
          <w:szCs w:val="13"/>
        </w:rPr>
        <w:t>held 75</w:t>
      </w:r>
      <w:r w:rsidRPr="00D003FC">
        <w:rPr>
          <w:rFonts w:ascii="Arial" w:hAnsi="Arial" w:cs="Arial"/>
          <w:spacing w:val="-2"/>
          <w:sz w:val="13"/>
          <w:szCs w:val="13"/>
          <w:cs/>
        </w:rPr>
        <w:t>.</w:t>
      </w:r>
      <w:r w:rsidRPr="00D003FC">
        <w:rPr>
          <w:rFonts w:ascii="Arial" w:hAnsi="Arial" w:cs="Arial"/>
          <w:spacing w:val="-2"/>
          <w:sz w:val="13"/>
          <w:szCs w:val="13"/>
        </w:rPr>
        <w:t>05 percent in KTB Leasing Co</w:t>
      </w:r>
      <w:r w:rsidRPr="00D003FC">
        <w:rPr>
          <w:rFonts w:ascii="Arial" w:hAnsi="Arial" w:cs="Arial"/>
          <w:spacing w:val="-2"/>
          <w:sz w:val="13"/>
          <w:szCs w:val="13"/>
          <w:cs/>
        </w:rPr>
        <w:t>.</w:t>
      </w:r>
      <w:r w:rsidRPr="00D003FC">
        <w:rPr>
          <w:rFonts w:ascii="Arial" w:hAnsi="Arial" w:cs="Arial"/>
          <w:spacing w:val="-2"/>
          <w:sz w:val="13"/>
          <w:szCs w:val="13"/>
        </w:rPr>
        <w:t>, Ltd</w:t>
      </w:r>
      <w:r w:rsidRPr="00D003FC">
        <w:rPr>
          <w:rFonts w:ascii="Arial" w:hAnsi="Arial" w:cs="Arial"/>
          <w:spacing w:val="-2"/>
          <w:sz w:val="13"/>
          <w:szCs w:val="13"/>
          <w:cs/>
        </w:rPr>
        <w:t>.</w:t>
      </w:r>
      <w:r w:rsidRPr="00D003FC">
        <w:rPr>
          <w:rFonts w:ascii="Arial" w:hAnsi="Arial" w:cs="Arial"/>
          <w:spacing w:val="-2"/>
          <w:sz w:val="13"/>
          <w:szCs w:val="13"/>
        </w:rPr>
        <w:t xml:space="preserve"> </w:t>
      </w:r>
      <w:r w:rsidR="007150E5">
        <w:rPr>
          <w:rFonts w:ascii="Arial" w:hAnsi="Arial" w:cs="Arial"/>
          <w:spacing w:val="-2"/>
          <w:sz w:val="13"/>
          <w:szCs w:val="13"/>
        </w:rPr>
        <w:t xml:space="preserve">and </w:t>
      </w:r>
      <w:r w:rsidRPr="00D003FC">
        <w:rPr>
          <w:rFonts w:ascii="Arial" w:hAnsi="Arial" w:cs="Arial"/>
          <w:spacing w:val="-2"/>
          <w:sz w:val="13"/>
          <w:szCs w:val="13"/>
        </w:rPr>
        <w:t>KTC Nano Co</w:t>
      </w:r>
      <w:r w:rsidRPr="00D003FC">
        <w:rPr>
          <w:rFonts w:ascii="Arial" w:hAnsi="Arial" w:cs="Arial"/>
          <w:spacing w:val="-2"/>
          <w:sz w:val="13"/>
          <w:szCs w:val="13"/>
          <w:cs/>
        </w:rPr>
        <w:t>.</w:t>
      </w:r>
      <w:r w:rsidRPr="00D003FC">
        <w:rPr>
          <w:rFonts w:ascii="Arial" w:hAnsi="Arial" w:cs="Arial"/>
          <w:spacing w:val="-2"/>
          <w:sz w:val="13"/>
          <w:szCs w:val="13"/>
        </w:rPr>
        <w:t xml:space="preserve">, </w:t>
      </w:r>
      <w:proofErr w:type="gramStart"/>
      <w:r w:rsidRPr="00D003FC">
        <w:rPr>
          <w:rFonts w:ascii="Arial" w:hAnsi="Arial" w:cs="Arial"/>
          <w:spacing w:val="-2"/>
          <w:sz w:val="13"/>
          <w:szCs w:val="13"/>
        </w:rPr>
        <w:t>Ltd</w:t>
      </w:r>
      <w:r w:rsidRPr="00D003FC">
        <w:rPr>
          <w:rFonts w:ascii="Arial" w:hAnsi="Arial" w:cs="Arial"/>
          <w:spacing w:val="-2"/>
          <w:sz w:val="13"/>
          <w:szCs w:val="13"/>
          <w:cs/>
        </w:rPr>
        <w:t>..</w:t>
      </w:r>
      <w:proofErr w:type="gramEnd"/>
    </w:p>
    <w:p w14:paraId="5A75F65C" w14:textId="77777777" w:rsidR="002B5716" w:rsidRPr="00D003FC" w:rsidRDefault="002B5716" w:rsidP="002B5716">
      <w:pPr>
        <w:spacing w:line="260" w:lineRule="exact"/>
        <w:ind w:left="180" w:hanging="266"/>
        <w:jc w:val="thaiDistribute"/>
        <w:rPr>
          <w:rFonts w:ascii="Arial" w:hAnsi="Arial" w:cs="Arial"/>
          <w:sz w:val="13"/>
          <w:szCs w:val="13"/>
        </w:rPr>
      </w:pPr>
      <w:r w:rsidRPr="00D003FC">
        <w:rPr>
          <w:rFonts w:ascii="Arial" w:hAnsi="Arial" w:cs="Arial"/>
          <w:sz w:val="13"/>
          <w:szCs w:val="13"/>
          <w:cs/>
        </w:rPr>
        <w:t>(</w:t>
      </w:r>
      <w:r w:rsidRPr="00D003FC">
        <w:rPr>
          <w:rFonts w:ascii="Arial" w:hAnsi="Arial" w:cs="Arial"/>
          <w:sz w:val="13"/>
          <w:szCs w:val="13"/>
          <w:lang w:val="en-GB"/>
        </w:rPr>
        <w:t>3</w:t>
      </w:r>
      <w:r w:rsidRPr="00D003FC">
        <w:rPr>
          <w:rFonts w:ascii="Arial" w:hAnsi="Arial" w:cs="Arial"/>
          <w:sz w:val="13"/>
          <w:szCs w:val="13"/>
          <w:cs/>
        </w:rPr>
        <w:t xml:space="preserve">) </w:t>
      </w:r>
      <w:r w:rsidRPr="00D003FC">
        <w:rPr>
          <w:rFonts w:ascii="Arial" w:hAnsi="Arial" w:cs="Arial"/>
          <w:sz w:val="13"/>
          <w:szCs w:val="13"/>
          <w:cs/>
        </w:rPr>
        <w:tab/>
      </w:r>
      <w:r w:rsidRPr="00D003FC">
        <w:rPr>
          <w:rFonts w:ascii="Arial" w:hAnsi="Arial" w:cs="Arial"/>
          <w:sz w:val="13"/>
          <w:szCs w:val="13"/>
        </w:rPr>
        <w:t>On 26 April 2024, the Bank sold 2</w:t>
      </w:r>
      <w:r w:rsidRPr="00D003FC">
        <w:rPr>
          <w:rFonts w:ascii="Arial" w:hAnsi="Arial" w:cs="Arial"/>
          <w:sz w:val="13"/>
          <w:szCs w:val="13"/>
          <w:cs/>
        </w:rPr>
        <w:t>.</w:t>
      </w:r>
      <w:r w:rsidRPr="00D003FC">
        <w:rPr>
          <w:rFonts w:ascii="Arial" w:hAnsi="Arial" w:cs="Arial"/>
          <w:sz w:val="13"/>
          <w:szCs w:val="13"/>
        </w:rPr>
        <w:t>495 million ordinary shares of KTC Prepaid Co</w:t>
      </w:r>
      <w:r w:rsidRPr="00D003FC">
        <w:rPr>
          <w:rFonts w:ascii="Arial" w:hAnsi="Arial" w:cs="Arial"/>
          <w:sz w:val="13"/>
          <w:szCs w:val="13"/>
          <w:cs/>
        </w:rPr>
        <w:t>.</w:t>
      </w:r>
      <w:r w:rsidRPr="00D003FC">
        <w:rPr>
          <w:rFonts w:ascii="Arial" w:hAnsi="Arial" w:cs="Arial"/>
          <w:sz w:val="13"/>
          <w:szCs w:val="13"/>
        </w:rPr>
        <w:t>, Ltd</w:t>
      </w:r>
      <w:r w:rsidRPr="00D003FC">
        <w:rPr>
          <w:rFonts w:ascii="Arial" w:hAnsi="Arial" w:cs="Arial"/>
          <w:sz w:val="13"/>
          <w:szCs w:val="13"/>
          <w:cs/>
        </w:rPr>
        <w:t xml:space="preserve">. </w:t>
      </w:r>
      <w:r w:rsidRPr="00D003FC">
        <w:rPr>
          <w:rFonts w:ascii="Arial" w:hAnsi="Arial" w:cs="Arial"/>
          <w:sz w:val="13"/>
          <w:szCs w:val="13"/>
        </w:rPr>
        <w:t>to Krungthai Card Plc</w:t>
      </w:r>
      <w:r w:rsidRPr="00D003FC">
        <w:rPr>
          <w:rFonts w:ascii="Arial" w:hAnsi="Arial" w:cs="Arial"/>
          <w:sz w:val="13"/>
          <w:szCs w:val="13"/>
          <w:cs/>
        </w:rPr>
        <w:t>.</w:t>
      </w:r>
      <w:r w:rsidRPr="00D003FC">
        <w:rPr>
          <w:rFonts w:ascii="Arial" w:hAnsi="Arial" w:cs="Arial"/>
          <w:sz w:val="13"/>
          <w:szCs w:val="13"/>
        </w:rPr>
        <w:t>, resulted in the Bank became the indirect shareholder through Krungthai Card Plc</w:t>
      </w:r>
      <w:r w:rsidRPr="00D003FC">
        <w:rPr>
          <w:rFonts w:ascii="Arial" w:hAnsi="Arial" w:cs="Arial"/>
          <w:sz w:val="13"/>
          <w:szCs w:val="13"/>
          <w:cs/>
        </w:rPr>
        <w:t>.</w:t>
      </w:r>
    </w:p>
    <w:p w14:paraId="57E31C12" w14:textId="41F48F5F"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(4)  </w:t>
      </w:r>
      <w:r>
        <w:rPr>
          <w:rFonts w:ascii="Arial" w:hAnsi="Arial" w:cs="Arial"/>
          <w:sz w:val="13"/>
          <w:szCs w:val="13"/>
        </w:rPr>
        <w:tab/>
      </w:r>
      <w:r w:rsidRPr="00D663A2">
        <w:rPr>
          <w:rFonts w:ascii="Arial" w:hAnsi="Arial" w:cs="Arial"/>
          <w:sz w:val="13"/>
          <w:szCs w:val="13"/>
        </w:rPr>
        <w:t>The Bank, indirectly invested 49 percent in KTC Pico (Bangkok) Co., Ltd. through Krungthai Card Plc.</w:t>
      </w:r>
    </w:p>
    <w:p w14:paraId="3EB8CF3B" w14:textId="09E87C41"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(5)  </w:t>
      </w:r>
      <w:r>
        <w:rPr>
          <w:rFonts w:ascii="Arial" w:hAnsi="Arial" w:cs="Arial"/>
          <w:sz w:val="13"/>
          <w:szCs w:val="13"/>
        </w:rPr>
        <w:tab/>
      </w:r>
      <w:r w:rsidRPr="00D663A2">
        <w:rPr>
          <w:rFonts w:ascii="Arial" w:hAnsi="Arial" w:cs="Arial"/>
          <w:sz w:val="13"/>
          <w:szCs w:val="13"/>
        </w:rPr>
        <w:t>The Bank, indirectly invested 100 precent in Infinitas by Krungthai Co., Ltd. through KTB Advisory Co., Ltd.</w:t>
      </w:r>
    </w:p>
    <w:p w14:paraId="52F2EB77" w14:textId="55ED8BB0"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(6)  </w:t>
      </w:r>
      <w:r>
        <w:rPr>
          <w:rFonts w:ascii="Arial" w:hAnsi="Arial" w:cs="Arial"/>
          <w:sz w:val="13"/>
          <w:szCs w:val="13"/>
        </w:rPr>
        <w:tab/>
      </w:r>
      <w:r w:rsidRPr="00D663A2">
        <w:rPr>
          <w:rFonts w:ascii="Arial" w:hAnsi="Arial" w:cs="Arial"/>
          <w:sz w:val="13"/>
          <w:szCs w:val="13"/>
        </w:rPr>
        <w:t>The Bank, indirectly invested 51 precent in Arise by Infinitas Co., Ltd. through Infinitas by Krungthai Co., Ltd.</w:t>
      </w:r>
    </w:p>
    <w:p w14:paraId="4C4016B0" w14:textId="54CA6BC2" w:rsidR="00D663A2" w:rsidRPr="00D663A2" w:rsidRDefault="00D663A2" w:rsidP="00D663A2">
      <w:pPr>
        <w:spacing w:line="260" w:lineRule="exact"/>
        <w:ind w:left="180" w:hanging="266"/>
        <w:jc w:val="thaiDistribute"/>
        <w:rPr>
          <w:rFonts w:ascii="Arial" w:hAnsi="Arial" w:cs="Arial"/>
          <w:sz w:val="13"/>
          <w:szCs w:val="13"/>
        </w:rPr>
      </w:pPr>
      <w:r w:rsidRPr="00D663A2">
        <w:rPr>
          <w:rFonts w:ascii="Arial" w:hAnsi="Arial" w:cs="Arial"/>
          <w:sz w:val="13"/>
          <w:szCs w:val="13"/>
        </w:rPr>
        <w:t xml:space="preserve">(7) </w:t>
      </w:r>
      <w:r>
        <w:rPr>
          <w:rFonts w:ascii="Arial" w:hAnsi="Arial" w:cs="Arial"/>
          <w:sz w:val="13"/>
          <w:szCs w:val="13"/>
        </w:rPr>
        <w:tab/>
      </w:r>
      <w:r w:rsidRPr="00D663A2">
        <w:rPr>
          <w:rFonts w:ascii="Arial" w:hAnsi="Arial" w:cs="Arial"/>
          <w:sz w:val="13"/>
          <w:szCs w:val="13"/>
        </w:rPr>
        <w:t>The Bank, indirectly invested 100 precent in Krungthai Ventures Co., Ltd. through KTB Advisory Co., Ltd.</w:t>
      </w:r>
    </w:p>
    <w:p w14:paraId="39C2873D" w14:textId="77777777" w:rsidR="00B43C83" w:rsidRPr="00D003FC" w:rsidRDefault="00B43C83" w:rsidP="00E70C1A">
      <w:pPr>
        <w:spacing w:line="260" w:lineRule="exact"/>
        <w:ind w:left="180" w:hanging="266"/>
        <w:jc w:val="thaiDistribute"/>
        <w:rPr>
          <w:rFonts w:ascii="Arial" w:hAnsi="Arial" w:cs="Arial"/>
          <w:sz w:val="13"/>
          <w:szCs w:val="13"/>
        </w:rPr>
      </w:pPr>
    </w:p>
    <w:p w14:paraId="298F4B3D" w14:textId="77777777" w:rsidR="000E6869" w:rsidRPr="00D003FC" w:rsidRDefault="000E6869" w:rsidP="00020B84">
      <w:pPr>
        <w:spacing w:line="260" w:lineRule="exact"/>
        <w:ind w:left="180" w:hanging="266"/>
        <w:jc w:val="thaiDistribute"/>
        <w:rPr>
          <w:rFonts w:ascii="Arial" w:hAnsi="Arial" w:cs="Arial"/>
          <w:sz w:val="13"/>
          <w:szCs w:val="13"/>
        </w:rPr>
      </w:pPr>
    </w:p>
    <w:p w14:paraId="1CA66B37" w14:textId="77777777" w:rsidR="00B43C83" w:rsidRPr="00D003FC" w:rsidRDefault="007166C8" w:rsidP="000E6869">
      <w:pPr>
        <w:tabs>
          <w:tab w:val="left" w:pos="2160"/>
          <w:tab w:val="left" w:pos="2880"/>
        </w:tabs>
        <w:spacing w:before="120" w:line="380" w:lineRule="exact"/>
        <w:ind w:left="634" w:hanging="634"/>
        <w:jc w:val="thaiDistribute"/>
        <w:rPr>
          <w:rFonts w:ascii="Arial" w:hAnsi="Arial" w:cs="Arial"/>
        </w:rPr>
      </w:pPr>
      <w:r w:rsidRPr="00D003FC">
        <w:rPr>
          <w:rFonts w:ascii="Arial" w:hAnsi="Arial" w:cs="Arial"/>
        </w:rPr>
        <w:tab/>
      </w:r>
    </w:p>
    <w:p w14:paraId="41FFFDF2" w14:textId="77777777" w:rsidR="00B43C83" w:rsidRPr="00D003FC" w:rsidRDefault="00B43C83">
      <w:pPr>
        <w:autoSpaceDE/>
        <w:autoSpaceDN/>
        <w:spacing w:after="160" w:line="259" w:lineRule="auto"/>
        <w:rPr>
          <w:rFonts w:ascii="Arial" w:hAnsi="Arial" w:cs="Arial"/>
        </w:rPr>
      </w:pPr>
      <w:r w:rsidRPr="00D003FC">
        <w:rPr>
          <w:rFonts w:ascii="Arial" w:hAnsi="Arial" w:cs="Arial"/>
          <w:cs/>
        </w:rPr>
        <w:br w:type="page"/>
      </w:r>
    </w:p>
    <w:p w14:paraId="5B5895E7" w14:textId="14BE1059" w:rsidR="007166C8" w:rsidRPr="00D003FC" w:rsidRDefault="00B43C83" w:rsidP="000E6869">
      <w:pPr>
        <w:tabs>
          <w:tab w:val="left" w:pos="2160"/>
          <w:tab w:val="left" w:pos="2880"/>
        </w:tabs>
        <w:spacing w:before="120" w:line="380" w:lineRule="exact"/>
        <w:ind w:left="634" w:hanging="634"/>
        <w:jc w:val="thaiDistribute"/>
        <w:rPr>
          <w:rFonts w:ascii="Arial" w:hAnsi="Arial" w:cs="Arial"/>
        </w:rPr>
      </w:pPr>
      <w:r w:rsidRPr="00D003FC">
        <w:rPr>
          <w:rFonts w:ascii="Arial" w:hAnsi="Arial" w:cs="Arial"/>
        </w:rPr>
        <w:lastRenderedPageBreak/>
        <w:tab/>
      </w:r>
      <w:r w:rsidR="007166C8" w:rsidRPr="00D003FC">
        <w:rPr>
          <w:rFonts w:ascii="Arial" w:hAnsi="Arial" w:cs="Arial"/>
        </w:rPr>
        <w:t>Details of investments in subsidiaries</w:t>
      </w:r>
      <w:r w:rsidR="001D1D58" w:rsidRPr="00D003FC">
        <w:rPr>
          <w:rFonts w:ascii="Arial" w:hAnsi="Arial" w:cs="Arial"/>
        </w:rPr>
        <w:t xml:space="preserve"> companies</w:t>
      </w:r>
      <w:r w:rsidR="007166C8" w:rsidRPr="00D003FC">
        <w:rPr>
          <w:rFonts w:ascii="Arial" w:hAnsi="Arial" w:cs="Arial"/>
        </w:rPr>
        <w:t xml:space="preserve"> that have non</w:t>
      </w:r>
      <w:r w:rsidR="007166C8" w:rsidRPr="00D003FC">
        <w:rPr>
          <w:rFonts w:ascii="Arial" w:hAnsi="Arial" w:cs="Arial"/>
          <w:cs/>
        </w:rPr>
        <w:t>-</w:t>
      </w:r>
      <w:r w:rsidR="007166C8" w:rsidRPr="00D003FC">
        <w:rPr>
          <w:rFonts w:ascii="Arial" w:hAnsi="Arial" w:cs="Arial"/>
        </w:rPr>
        <w:t xml:space="preserve">controlling interests </w:t>
      </w:r>
    </w:p>
    <w:tbl>
      <w:tblPr>
        <w:tblW w:w="9810" w:type="dxa"/>
        <w:tblInd w:w="-90" w:type="dxa"/>
        <w:tblLayout w:type="fixed"/>
        <w:tblCellMar>
          <w:left w:w="72" w:type="dxa"/>
          <w:right w:w="72" w:type="dxa"/>
        </w:tblCellMar>
        <w:tblLook w:val="04A0" w:firstRow="1" w:lastRow="0" w:firstColumn="1" w:lastColumn="0" w:noHBand="0" w:noVBand="1"/>
      </w:tblPr>
      <w:tblGrid>
        <w:gridCol w:w="1260"/>
        <w:gridCol w:w="765"/>
        <w:gridCol w:w="765"/>
        <w:gridCol w:w="765"/>
        <w:gridCol w:w="765"/>
        <w:gridCol w:w="686"/>
        <w:gridCol w:w="686"/>
        <w:gridCol w:w="686"/>
        <w:gridCol w:w="687"/>
        <w:gridCol w:w="686"/>
        <w:gridCol w:w="686"/>
        <w:gridCol w:w="686"/>
        <w:gridCol w:w="687"/>
      </w:tblGrid>
      <w:tr w:rsidR="00CF4B1A" w:rsidRPr="00D003FC" w14:paraId="5E6261AB" w14:textId="77777777" w:rsidTr="004829E9">
        <w:tc>
          <w:tcPr>
            <w:tcW w:w="1260" w:type="dxa"/>
            <w:vAlign w:val="bottom"/>
          </w:tcPr>
          <w:p w14:paraId="707B95D5" w14:textId="77777777" w:rsidR="009749DD" w:rsidRPr="00D003FC" w:rsidRDefault="00CA74B1" w:rsidP="009B7EB5">
            <w:pPr>
              <w:spacing w:line="280" w:lineRule="exact"/>
              <w:jc w:val="center"/>
              <w:rPr>
                <w:rFonts w:ascii="Arial" w:hAnsi="Arial" w:cs="Arial"/>
                <w:sz w:val="14"/>
                <w:szCs w:val="14"/>
              </w:rPr>
            </w:pPr>
            <w:r w:rsidRPr="00D003FC">
              <w:rPr>
                <w:rFonts w:ascii="Arial" w:hAnsi="Arial" w:cs="Arial"/>
                <w:sz w:val="14"/>
                <w:szCs w:val="14"/>
                <w:cs/>
              </w:rPr>
              <w:tab/>
            </w:r>
          </w:p>
        </w:tc>
        <w:tc>
          <w:tcPr>
            <w:tcW w:w="8550" w:type="dxa"/>
            <w:gridSpan w:val="12"/>
            <w:hideMark/>
          </w:tcPr>
          <w:p w14:paraId="50300CA8" w14:textId="77777777" w:rsidR="009749DD" w:rsidRPr="00D003FC" w:rsidRDefault="00BE7F2A" w:rsidP="009B7EB5">
            <w:pPr>
              <w:spacing w:line="280" w:lineRule="exact"/>
              <w:jc w:val="right"/>
              <w:rPr>
                <w:rFonts w:ascii="Arial" w:hAnsi="Arial" w:cs="Arial"/>
                <w:sz w:val="14"/>
                <w:szCs w:val="14"/>
                <w:cs/>
              </w:rPr>
            </w:pPr>
            <w:r w:rsidRPr="00D003FC">
              <w:rPr>
                <w:rFonts w:ascii="Arial" w:hAnsi="Arial" w:cs="Arial"/>
                <w:sz w:val="14"/>
                <w:szCs w:val="14"/>
                <w:cs/>
              </w:rPr>
              <w:t>(</w:t>
            </w:r>
            <w:r w:rsidR="009749DD" w:rsidRPr="00D003FC">
              <w:rPr>
                <w:rFonts w:ascii="Arial" w:hAnsi="Arial" w:cs="Arial"/>
                <w:sz w:val="14"/>
                <w:szCs w:val="14"/>
              </w:rPr>
              <w:t>Unit</w:t>
            </w:r>
            <w:r w:rsidR="009749DD" w:rsidRPr="00D003FC">
              <w:rPr>
                <w:rFonts w:ascii="Arial" w:hAnsi="Arial" w:cs="Arial"/>
                <w:sz w:val="14"/>
                <w:szCs w:val="14"/>
                <w:cs/>
              </w:rPr>
              <w:t xml:space="preserve">: </w:t>
            </w:r>
            <w:r w:rsidR="009749DD" w:rsidRPr="00D003FC">
              <w:rPr>
                <w:rFonts w:ascii="Arial" w:hAnsi="Arial" w:cs="Arial"/>
                <w:sz w:val="14"/>
                <w:szCs w:val="14"/>
              </w:rPr>
              <w:t>Million Baht</w:t>
            </w:r>
            <w:r w:rsidRPr="00D003FC">
              <w:rPr>
                <w:rFonts w:ascii="Arial" w:hAnsi="Arial" w:cs="Arial"/>
                <w:sz w:val="14"/>
                <w:szCs w:val="14"/>
                <w:cs/>
              </w:rPr>
              <w:t>)</w:t>
            </w:r>
          </w:p>
        </w:tc>
      </w:tr>
      <w:tr w:rsidR="00C40FA2" w:rsidRPr="00D003FC" w14:paraId="707600CF" w14:textId="77777777" w:rsidTr="004829E9">
        <w:tc>
          <w:tcPr>
            <w:tcW w:w="1260" w:type="dxa"/>
            <w:vAlign w:val="bottom"/>
            <w:hideMark/>
          </w:tcPr>
          <w:p w14:paraId="7F49D8C0" w14:textId="77777777" w:rsidR="00C40FA2" w:rsidRPr="00D003FC" w:rsidRDefault="00C40FA2" w:rsidP="00C40FA2">
            <w:pPr>
              <w:spacing w:line="280" w:lineRule="exact"/>
              <w:jc w:val="center"/>
              <w:rPr>
                <w:rFonts w:ascii="Arial" w:hAnsi="Arial" w:cs="Arial"/>
                <w:sz w:val="14"/>
                <w:szCs w:val="14"/>
                <w:cs/>
              </w:rPr>
            </w:pPr>
          </w:p>
        </w:tc>
        <w:tc>
          <w:tcPr>
            <w:tcW w:w="1530" w:type="dxa"/>
            <w:gridSpan w:val="2"/>
            <w:vAlign w:val="bottom"/>
            <w:hideMark/>
          </w:tcPr>
          <w:p w14:paraId="4F0D32B6" w14:textId="77777777"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Proportion of                               equity interest held by                  non</w:t>
            </w:r>
            <w:r w:rsidRPr="00D003FC">
              <w:rPr>
                <w:rFonts w:ascii="Arial" w:hAnsi="Arial" w:cs="Arial"/>
                <w:sz w:val="14"/>
                <w:szCs w:val="14"/>
                <w:cs/>
              </w:rPr>
              <w:t>-</w:t>
            </w:r>
            <w:r w:rsidRPr="00D003FC">
              <w:rPr>
                <w:rFonts w:ascii="Arial" w:hAnsi="Arial" w:cs="Arial"/>
                <w:sz w:val="14"/>
                <w:szCs w:val="14"/>
              </w:rPr>
              <w:t>controlling</w:t>
            </w:r>
          </w:p>
        </w:tc>
        <w:tc>
          <w:tcPr>
            <w:tcW w:w="1530" w:type="dxa"/>
            <w:gridSpan w:val="2"/>
            <w:vAlign w:val="bottom"/>
            <w:hideMark/>
          </w:tcPr>
          <w:p w14:paraId="485F5EC9" w14:textId="77777777"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Accumulated                balance of                         non</w:t>
            </w:r>
            <w:r w:rsidRPr="00D003FC">
              <w:rPr>
                <w:rFonts w:ascii="Arial" w:hAnsi="Arial" w:cs="Arial"/>
                <w:sz w:val="14"/>
                <w:szCs w:val="14"/>
                <w:cs/>
              </w:rPr>
              <w:t>-</w:t>
            </w:r>
            <w:r w:rsidRPr="00D003FC">
              <w:rPr>
                <w:rFonts w:ascii="Arial" w:hAnsi="Arial" w:cs="Arial"/>
                <w:sz w:val="14"/>
                <w:szCs w:val="14"/>
              </w:rPr>
              <w:t>controlling</w:t>
            </w:r>
          </w:p>
        </w:tc>
        <w:tc>
          <w:tcPr>
            <w:tcW w:w="1372" w:type="dxa"/>
            <w:gridSpan w:val="2"/>
            <w:vAlign w:val="bottom"/>
            <w:hideMark/>
          </w:tcPr>
          <w:p w14:paraId="0DC429BA" w14:textId="1DE64156"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Dividend paid to                           non</w:t>
            </w:r>
            <w:r w:rsidRPr="00D003FC">
              <w:rPr>
                <w:rFonts w:ascii="Arial" w:hAnsi="Arial" w:cs="Arial"/>
                <w:sz w:val="14"/>
                <w:szCs w:val="14"/>
                <w:cs/>
              </w:rPr>
              <w:t>-</w:t>
            </w:r>
            <w:r w:rsidRPr="00D003FC">
              <w:rPr>
                <w:rFonts w:ascii="Arial" w:hAnsi="Arial" w:cs="Arial"/>
                <w:sz w:val="14"/>
                <w:szCs w:val="14"/>
              </w:rPr>
              <w:t>controlling interests during</w:t>
            </w:r>
          </w:p>
        </w:tc>
        <w:tc>
          <w:tcPr>
            <w:tcW w:w="1373" w:type="dxa"/>
            <w:gridSpan w:val="2"/>
            <w:vAlign w:val="bottom"/>
            <w:hideMark/>
          </w:tcPr>
          <w:p w14:paraId="39817CD8" w14:textId="39B6E666"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Profit allocated to                         non</w:t>
            </w:r>
            <w:r w:rsidRPr="00D003FC">
              <w:rPr>
                <w:rFonts w:ascii="Arial" w:hAnsi="Arial" w:cs="Arial"/>
                <w:sz w:val="14"/>
                <w:szCs w:val="14"/>
                <w:cs/>
              </w:rPr>
              <w:t>-</w:t>
            </w:r>
            <w:r w:rsidRPr="00D003FC">
              <w:rPr>
                <w:rFonts w:ascii="Arial" w:hAnsi="Arial" w:cs="Arial"/>
                <w:sz w:val="14"/>
                <w:szCs w:val="14"/>
              </w:rPr>
              <w:t>controlling interests during</w:t>
            </w:r>
          </w:p>
        </w:tc>
        <w:tc>
          <w:tcPr>
            <w:tcW w:w="1372" w:type="dxa"/>
            <w:gridSpan w:val="2"/>
            <w:vAlign w:val="bottom"/>
            <w:hideMark/>
          </w:tcPr>
          <w:p w14:paraId="379F2DC1" w14:textId="14C4E864"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Other</w:t>
            </w:r>
            <w:r w:rsidRPr="00D003FC">
              <w:rPr>
                <w:rFonts w:ascii="Arial" w:hAnsi="Arial" w:cs="Arial"/>
                <w:sz w:val="14"/>
                <w:szCs w:val="14"/>
                <w:cs/>
              </w:rPr>
              <w:t xml:space="preserve"> </w:t>
            </w:r>
            <w:r w:rsidRPr="00D003FC">
              <w:rPr>
                <w:rFonts w:ascii="Arial" w:hAnsi="Arial" w:cs="Arial"/>
                <w:sz w:val="14"/>
                <w:szCs w:val="14"/>
              </w:rPr>
              <w:t>comprehensive income allocated to                         non</w:t>
            </w:r>
            <w:r w:rsidRPr="00D003FC">
              <w:rPr>
                <w:rFonts w:ascii="Arial" w:hAnsi="Arial" w:cs="Arial"/>
                <w:sz w:val="14"/>
                <w:szCs w:val="14"/>
                <w:cs/>
              </w:rPr>
              <w:t>-</w:t>
            </w:r>
            <w:r w:rsidRPr="00D003FC">
              <w:rPr>
                <w:rFonts w:ascii="Arial" w:hAnsi="Arial" w:cs="Arial"/>
                <w:sz w:val="14"/>
                <w:szCs w:val="14"/>
              </w:rPr>
              <w:t>controlling interests during</w:t>
            </w:r>
          </w:p>
        </w:tc>
        <w:tc>
          <w:tcPr>
            <w:tcW w:w="1373" w:type="dxa"/>
            <w:gridSpan w:val="2"/>
            <w:vAlign w:val="bottom"/>
          </w:tcPr>
          <w:p w14:paraId="70AB234C" w14:textId="57BCF87F" w:rsidR="00C40FA2" w:rsidRPr="00D003FC" w:rsidRDefault="00C40FA2" w:rsidP="00C40FA2">
            <w:pPr>
              <w:spacing w:line="280" w:lineRule="exact"/>
              <w:jc w:val="center"/>
              <w:rPr>
                <w:rFonts w:ascii="Arial" w:hAnsi="Arial" w:cs="Arial"/>
                <w:sz w:val="14"/>
                <w:szCs w:val="14"/>
                <w:cs/>
              </w:rPr>
            </w:pPr>
            <w:r w:rsidRPr="00D003FC">
              <w:rPr>
                <w:rFonts w:ascii="Arial" w:hAnsi="Arial" w:cs="Arial"/>
                <w:sz w:val="14"/>
                <w:szCs w:val="14"/>
              </w:rPr>
              <w:t>Share of surplus from the changes in the ownership interests in</w:t>
            </w:r>
            <w:r w:rsidRPr="00D003FC">
              <w:rPr>
                <w:rFonts w:ascii="Arial" w:hAnsi="Arial" w:cs="Arial"/>
                <w:sz w:val="14"/>
                <w:szCs w:val="14"/>
                <w:cs/>
              </w:rPr>
              <w:t xml:space="preserve"> </w:t>
            </w:r>
            <w:r w:rsidRPr="00D003FC">
              <w:rPr>
                <w:rFonts w:ascii="Arial" w:hAnsi="Arial" w:cs="Arial"/>
                <w:sz w:val="14"/>
                <w:szCs w:val="14"/>
              </w:rPr>
              <w:t>subsidiaries during</w:t>
            </w:r>
          </w:p>
        </w:tc>
      </w:tr>
      <w:tr w:rsidR="00C40FA2" w:rsidRPr="00D003FC" w14:paraId="15717FD3" w14:textId="77777777" w:rsidTr="00205CEF">
        <w:tc>
          <w:tcPr>
            <w:tcW w:w="1260" w:type="dxa"/>
            <w:vAlign w:val="bottom"/>
          </w:tcPr>
          <w:p w14:paraId="7A09FC1B"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Company</w:t>
            </w:r>
            <w:r w:rsidRPr="00D003FC">
              <w:rPr>
                <w:rFonts w:ascii="Arial" w:hAnsi="Arial" w:cs="Arial"/>
                <w:sz w:val="14"/>
                <w:szCs w:val="14"/>
                <w:cs/>
              </w:rPr>
              <w:t>’</w:t>
            </w:r>
            <w:r w:rsidRPr="00D003FC">
              <w:rPr>
                <w:rFonts w:ascii="Arial" w:hAnsi="Arial" w:cs="Arial"/>
                <w:sz w:val="14"/>
                <w:szCs w:val="14"/>
              </w:rPr>
              <w:t>s name</w:t>
            </w:r>
          </w:p>
        </w:tc>
        <w:tc>
          <w:tcPr>
            <w:tcW w:w="1530" w:type="dxa"/>
            <w:gridSpan w:val="2"/>
            <w:vAlign w:val="bottom"/>
          </w:tcPr>
          <w:p w14:paraId="6C19A233"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interests</w:t>
            </w:r>
          </w:p>
        </w:tc>
        <w:tc>
          <w:tcPr>
            <w:tcW w:w="1530" w:type="dxa"/>
            <w:gridSpan w:val="2"/>
            <w:vAlign w:val="bottom"/>
          </w:tcPr>
          <w:p w14:paraId="2E706B40" w14:textId="77777777" w:rsidR="00C40FA2" w:rsidRPr="00D003FC" w:rsidRDefault="00C40FA2" w:rsidP="00C40FA2">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interests</w:t>
            </w:r>
          </w:p>
        </w:tc>
        <w:tc>
          <w:tcPr>
            <w:tcW w:w="1372" w:type="dxa"/>
            <w:gridSpan w:val="2"/>
            <w:vAlign w:val="bottom"/>
          </w:tcPr>
          <w:p w14:paraId="29CF3F4F" w14:textId="20C6106F"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rPr>
              <w:t>the</w:t>
            </w:r>
            <w:r w:rsidRPr="00D003FC">
              <w:rPr>
                <w:rFonts w:ascii="Arial" w:hAnsi="Arial" w:cs="Arial"/>
                <w:sz w:val="14"/>
                <w:szCs w:val="14"/>
                <w:cs/>
              </w:rPr>
              <w:t xml:space="preserve"> </w:t>
            </w:r>
            <w:r w:rsidRPr="00D003FC">
              <w:rPr>
                <w:rFonts w:ascii="Arial" w:hAnsi="Arial" w:cs="Arial"/>
                <w:sz w:val="14"/>
                <w:szCs w:val="14"/>
              </w:rPr>
              <w:t>six</w:t>
            </w:r>
            <w:r w:rsidRPr="00D003FC">
              <w:rPr>
                <w:rFonts w:ascii="Arial" w:hAnsi="Arial" w:cs="Arial"/>
                <w:sz w:val="14"/>
                <w:szCs w:val="14"/>
                <w:cs/>
              </w:rPr>
              <w:t>-</w:t>
            </w:r>
            <w:r w:rsidRPr="00D003FC">
              <w:rPr>
                <w:rFonts w:ascii="Arial" w:hAnsi="Arial" w:cs="Arial"/>
                <w:sz w:val="14"/>
                <w:szCs w:val="14"/>
              </w:rPr>
              <w:t>month</w:t>
            </w:r>
            <w:r w:rsidRPr="00D003FC">
              <w:rPr>
                <w:rFonts w:ascii="Arial" w:hAnsi="Arial" w:cs="Arial"/>
                <w:sz w:val="14"/>
                <w:szCs w:val="14"/>
                <w:cs/>
              </w:rPr>
              <w:t xml:space="preserve"> </w:t>
            </w:r>
          </w:p>
        </w:tc>
        <w:tc>
          <w:tcPr>
            <w:tcW w:w="1373" w:type="dxa"/>
            <w:gridSpan w:val="2"/>
            <w:vAlign w:val="bottom"/>
          </w:tcPr>
          <w:p w14:paraId="0EBC7100" w14:textId="359011F7"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rPr>
              <w:t>the</w:t>
            </w:r>
            <w:r w:rsidRPr="00D003FC">
              <w:rPr>
                <w:rFonts w:ascii="Arial" w:hAnsi="Arial" w:cs="Arial"/>
                <w:sz w:val="14"/>
                <w:szCs w:val="14"/>
                <w:cs/>
              </w:rPr>
              <w:t xml:space="preserve"> </w:t>
            </w:r>
            <w:r w:rsidRPr="00D003FC">
              <w:rPr>
                <w:rFonts w:ascii="Arial" w:hAnsi="Arial" w:cs="Arial"/>
                <w:sz w:val="14"/>
                <w:szCs w:val="14"/>
              </w:rPr>
              <w:t>six</w:t>
            </w:r>
            <w:r w:rsidRPr="00D003FC">
              <w:rPr>
                <w:rFonts w:ascii="Arial" w:hAnsi="Arial" w:cs="Arial"/>
                <w:sz w:val="14"/>
                <w:szCs w:val="14"/>
                <w:cs/>
              </w:rPr>
              <w:t>-</w:t>
            </w:r>
            <w:r w:rsidRPr="00D003FC">
              <w:rPr>
                <w:rFonts w:ascii="Arial" w:hAnsi="Arial" w:cs="Arial"/>
                <w:sz w:val="14"/>
                <w:szCs w:val="14"/>
              </w:rPr>
              <w:t>month</w:t>
            </w:r>
            <w:r w:rsidRPr="00D003FC">
              <w:rPr>
                <w:rFonts w:ascii="Arial" w:hAnsi="Arial" w:cs="Arial"/>
                <w:sz w:val="14"/>
                <w:szCs w:val="14"/>
                <w:cs/>
              </w:rPr>
              <w:t xml:space="preserve"> </w:t>
            </w:r>
          </w:p>
        </w:tc>
        <w:tc>
          <w:tcPr>
            <w:tcW w:w="1372" w:type="dxa"/>
            <w:gridSpan w:val="2"/>
            <w:vAlign w:val="bottom"/>
          </w:tcPr>
          <w:p w14:paraId="6E47C26C" w14:textId="790C5EFF"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rPr>
              <w:t>the</w:t>
            </w:r>
            <w:r w:rsidRPr="00D003FC">
              <w:rPr>
                <w:rFonts w:ascii="Arial" w:hAnsi="Arial" w:cs="Arial"/>
                <w:sz w:val="14"/>
                <w:szCs w:val="14"/>
                <w:cs/>
              </w:rPr>
              <w:t xml:space="preserve"> </w:t>
            </w:r>
            <w:r w:rsidRPr="00D003FC">
              <w:rPr>
                <w:rFonts w:ascii="Arial" w:hAnsi="Arial" w:cs="Arial"/>
                <w:sz w:val="14"/>
                <w:szCs w:val="14"/>
              </w:rPr>
              <w:t>six</w:t>
            </w:r>
            <w:r w:rsidRPr="00D003FC">
              <w:rPr>
                <w:rFonts w:ascii="Arial" w:hAnsi="Arial" w:cs="Arial"/>
                <w:sz w:val="14"/>
                <w:szCs w:val="14"/>
                <w:cs/>
              </w:rPr>
              <w:t>-</w:t>
            </w:r>
            <w:r w:rsidRPr="00D003FC">
              <w:rPr>
                <w:rFonts w:ascii="Arial" w:hAnsi="Arial" w:cs="Arial"/>
                <w:sz w:val="14"/>
                <w:szCs w:val="14"/>
              </w:rPr>
              <w:t>month</w:t>
            </w:r>
            <w:r w:rsidRPr="00D003FC">
              <w:rPr>
                <w:rFonts w:ascii="Arial" w:hAnsi="Arial" w:cs="Arial"/>
                <w:sz w:val="14"/>
                <w:szCs w:val="14"/>
                <w:cs/>
              </w:rPr>
              <w:t xml:space="preserve"> </w:t>
            </w:r>
          </w:p>
        </w:tc>
        <w:tc>
          <w:tcPr>
            <w:tcW w:w="1373" w:type="dxa"/>
            <w:gridSpan w:val="2"/>
            <w:vAlign w:val="bottom"/>
          </w:tcPr>
          <w:p w14:paraId="51FA96A1" w14:textId="6593EE17"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rPr>
              <w:t>the</w:t>
            </w:r>
            <w:r w:rsidRPr="00D003FC">
              <w:rPr>
                <w:rFonts w:ascii="Arial" w:hAnsi="Arial" w:cs="Arial"/>
                <w:sz w:val="14"/>
                <w:szCs w:val="14"/>
                <w:cs/>
              </w:rPr>
              <w:t xml:space="preserve"> </w:t>
            </w:r>
            <w:r w:rsidRPr="00D003FC">
              <w:rPr>
                <w:rFonts w:ascii="Arial" w:hAnsi="Arial" w:cs="Arial"/>
                <w:sz w:val="14"/>
                <w:szCs w:val="14"/>
              </w:rPr>
              <w:t>six</w:t>
            </w:r>
            <w:r w:rsidRPr="00D003FC">
              <w:rPr>
                <w:rFonts w:ascii="Arial" w:hAnsi="Arial" w:cs="Arial"/>
                <w:sz w:val="14"/>
                <w:szCs w:val="14"/>
                <w:cs/>
              </w:rPr>
              <w:t>-</w:t>
            </w:r>
            <w:r w:rsidRPr="00D003FC">
              <w:rPr>
                <w:rFonts w:ascii="Arial" w:hAnsi="Arial" w:cs="Arial"/>
                <w:sz w:val="14"/>
                <w:szCs w:val="14"/>
              </w:rPr>
              <w:t>month</w:t>
            </w:r>
            <w:r w:rsidRPr="00D003FC">
              <w:rPr>
                <w:rFonts w:ascii="Arial" w:hAnsi="Arial" w:cs="Arial"/>
                <w:sz w:val="14"/>
                <w:szCs w:val="14"/>
                <w:cs/>
              </w:rPr>
              <w:t xml:space="preserve"> </w:t>
            </w:r>
          </w:p>
        </w:tc>
      </w:tr>
      <w:tr w:rsidR="00C40FA2" w:rsidRPr="00D003FC" w14:paraId="2A288EBD" w14:textId="77777777" w:rsidTr="00C40FA2">
        <w:trPr>
          <w:trHeight w:val="73"/>
        </w:trPr>
        <w:tc>
          <w:tcPr>
            <w:tcW w:w="1260" w:type="dxa"/>
            <w:vAlign w:val="bottom"/>
          </w:tcPr>
          <w:p w14:paraId="3E417341" w14:textId="77777777" w:rsidR="00C40FA2" w:rsidRPr="00D003FC" w:rsidRDefault="00C40FA2" w:rsidP="00C40FA2">
            <w:pPr>
              <w:spacing w:line="280" w:lineRule="exact"/>
              <w:jc w:val="center"/>
              <w:rPr>
                <w:rFonts w:ascii="Arial" w:hAnsi="Arial" w:cs="Arial"/>
                <w:sz w:val="14"/>
                <w:szCs w:val="14"/>
                <w:cs/>
              </w:rPr>
            </w:pPr>
          </w:p>
        </w:tc>
        <w:tc>
          <w:tcPr>
            <w:tcW w:w="765" w:type="dxa"/>
            <w:vAlign w:val="bottom"/>
          </w:tcPr>
          <w:p w14:paraId="6FEF67E4" w14:textId="522A2C6C" w:rsidR="00C40FA2" w:rsidRPr="00D003FC" w:rsidRDefault="00C40FA2" w:rsidP="00C40FA2">
            <w:pP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30</w:t>
            </w:r>
          </w:p>
        </w:tc>
        <w:tc>
          <w:tcPr>
            <w:tcW w:w="765" w:type="dxa"/>
            <w:vAlign w:val="bottom"/>
          </w:tcPr>
          <w:p w14:paraId="4E718984" w14:textId="30C077EC"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31</w:t>
            </w:r>
          </w:p>
        </w:tc>
        <w:tc>
          <w:tcPr>
            <w:tcW w:w="765" w:type="dxa"/>
            <w:vAlign w:val="bottom"/>
          </w:tcPr>
          <w:p w14:paraId="74B5782C" w14:textId="53710862"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30</w:t>
            </w:r>
          </w:p>
        </w:tc>
        <w:tc>
          <w:tcPr>
            <w:tcW w:w="765" w:type="dxa"/>
            <w:vAlign w:val="bottom"/>
          </w:tcPr>
          <w:p w14:paraId="70D02D69" w14:textId="325B672D"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31</w:t>
            </w:r>
          </w:p>
        </w:tc>
        <w:tc>
          <w:tcPr>
            <w:tcW w:w="1372" w:type="dxa"/>
            <w:gridSpan w:val="2"/>
            <w:vAlign w:val="bottom"/>
            <w:hideMark/>
          </w:tcPr>
          <w:p w14:paraId="7D6B180A" w14:textId="11B4BBCA"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periods ended</w:t>
            </w:r>
          </w:p>
        </w:tc>
        <w:tc>
          <w:tcPr>
            <w:tcW w:w="1373" w:type="dxa"/>
            <w:gridSpan w:val="2"/>
            <w:vAlign w:val="bottom"/>
            <w:hideMark/>
          </w:tcPr>
          <w:p w14:paraId="1086446D" w14:textId="35C066E3"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periods ended</w:t>
            </w:r>
          </w:p>
        </w:tc>
        <w:tc>
          <w:tcPr>
            <w:tcW w:w="1372" w:type="dxa"/>
            <w:gridSpan w:val="2"/>
            <w:vAlign w:val="bottom"/>
          </w:tcPr>
          <w:p w14:paraId="09FBC8C4" w14:textId="7E3064B8" w:rsidR="00C40FA2" w:rsidRPr="00D003FC" w:rsidRDefault="00C40FA2" w:rsidP="00C40FA2">
            <w:pP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periods ended</w:t>
            </w:r>
          </w:p>
        </w:tc>
        <w:tc>
          <w:tcPr>
            <w:tcW w:w="1373" w:type="dxa"/>
            <w:gridSpan w:val="2"/>
            <w:vAlign w:val="bottom"/>
          </w:tcPr>
          <w:p w14:paraId="1B51BF67" w14:textId="20EF1D47" w:rsidR="00C40FA2" w:rsidRPr="00D003FC" w:rsidRDefault="00C40FA2" w:rsidP="00C40FA2">
            <w:pPr>
              <w:tabs>
                <w:tab w:val="right" w:pos="7200"/>
                <w:tab w:val="right" w:pos="8540"/>
              </w:tabs>
              <w:spacing w:line="280" w:lineRule="exact"/>
              <w:ind w:right="-66"/>
              <w:jc w:val="center"/>
              <w:rPr>
                <w:rFonts w:ascii="Arial" w:hAnsi="Arial" w:cs="Arial"/>
                <w:spacing w:val="-4"/>
                <w:sz w:val="14"/>
                <w:szCs w:val="14"/>
              </w:rPr>
            </w:pPr>
            <w:r w:rsidRPr="00D003FC">
              <w:rPr>
                <w:rFonts w:ascii="Arial" w:hAnsi="Arial" w:cs="Arial"/>
                <w:sz w:val="14"/>
                <w:szCs w:val="14"/>
              </w:rPr>
              <w:t>periods ended</w:t>
            </w:r>
          </w:p>
        </w:tc>
      </w:tr>
      <w:tr w:rsidR="00C40FA2" w:rsidRPr="00D003FC" w14:paraId="40947A62" w14:textId="77777777" w:rsidTr="002B5716">
        <w:trPr>
          <w:trHeight w:val="73"/>
        </w:trPr>
        <w:tc>
          <w:tcPr>
            <w:tcW w:w="1260" w:type="dxa"/>
            <w:vAlign w:val="bottom"/>
          </w:tcPr>
          <w:p w14:paraId="70F8A49A" w14:textId="77777777" w:rsidR="00C40FA2" w:rsidRPr="00D003FC" w:rsidRDefault="00C40FA2" w:rsidP="00C40FA2">
            <w:pPr>
              <w:spacing w:line="280" w:lineRule="exact"/>
              <w:jc w:val="center"/>
              <w:rPr>
                <w:rFonts w:ascii="Arial" w:hAnsi="Arial" w:cs="Arial"/>
                <w:sz w:val="14"/>
                <w:szCs w:val="14"/>
              </w:rPr>
            </w:pPr>
          </w:p>
        </w:tc>
        <w:tc>
          <w:tcPr>
            <w:tcW w:w="765" w:type="dxa"/>
            <w:vAlign w:val="bottom"/>
          </w:tcPr>
          <w:p w14:paraId="0DCF8DC7" w14:textId="3053792F" w:rsidR="00C40FA2" w:rsidRPr="00D003FC" w:rsidRDefault="00C40FA2" w:rsidP="00C40FA2">
            <w:pPr>
              <w:tabs>
                <w:tab w:val="right" w:pos="7200"/>
                <w:tab w:val="right" w:pos="8540"/>
              </w:tabs>
              <w:spacing w:line="280" w:lineRule="exact"/>
              <w:jc w:val="center"/>
              <w:rPr>
                <w:rFonts w:ascii="Arial" w:hAnsi="Arial" w:cs="Arial"/>
                <w:spacing w:val="-4"/>
                <w:sz w:val="14"/>
                <w:szCs w:val="14"/>
                <w:cs/>
              </w:rPr>
            </w:pPr>
            <w:r w:rsidRPr="00D003FC">
              <w:rPr>
                <w:rFonts w:ascii="Arial" w:hAnsi="Arial" w:cs="Arial"/>
                <w:spacing w:val="-4"/>
                <w:sz w:val="14"/>
                <w:szCs w:val="14"/>
              </w:rPr>
              <w:t xml:space="preserve">June </w:t>
            </w:r>
          </w:p>
        </w:tc>
        <w:tc>
          <w:tcPr>
            <w:tcW w:w="765" w:type="dxa"/>
            <w:vAlign w:val="bottom"/>
          </w:tcPr>
          <w:p w14:paraId="6E7EB912" w14:textId="54EBD5D6" w:rsidR="00C40FA2" w:rsidRPr="00D003FC" w:rsidRDefault="00C40FA2" w:rsidP="00C40FA2">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December</w:t>
            </w:r>
          </w:p>
        </w:tc>
        <w:tc>
          <w:tcPr>
            <w:tcW w:w="765" w:type="dxa"/>
            <w:vAlign w:val="bottom"/>
            <w:hideMark/>
          </w:tcPr>
          <w:p w14:paraId="0E8EE712" w14:textId="37016094" w:rsidR="00C40FA2" w:rsidRPr="00D003FC" w:rsidRDefault="00C40FA2" w:rsidP="00C40FA2">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 xml:space="preserve">June </w:t>
            </w:r>
          </w:p>
        </w:tc>
        <w:tc>
          <w:tcPr>
            <w:tcW w:w="765" w:type="dxa"/>
            <w:vAlign w:val="bottom"/>
            <w:hideMark/>
          </w:tcPr>
          <w:p w14:paraId="1B435703" w14:textId="7A2D2165" w:rsidR="00C40FA2" w:rsidRPr="00D003FC" w:rsidRDefault="00C40FA2" w:rsidP="00C40FA2">
            <w:pPr>
              <w:tabs>
                <w:tab w:val="right" w:pos="7200"/>
                <w:tab w:val="right" w:pos="8540"/>
              </w:tabs>
              <w:spacing w:line="280" w:lineRule="exact"/>
              <w:jc w:val="center"/>
              <w:rPr>
                <w:rFonts w:ascii="Arial" w:hAnsi="Arial" w:cs="Arial"/>
                <w:spacing w:val="-4"/>
                <w:sz w:val="14"/>
                <w:szCs w:val="14"/>
              </w:rPr>
            </w:pPr>
            <w:r w:rsidRPr="00D003FC">
              <w:rPr>
                <w:rFonts w:ascii="Arial" w:hAnsi="Arial" w:cs="Arial"/>
                <w:spacing w:val="-4"/>
                <w:sz w:val="14"/>
                <w:szCs w:val="14"/>
              </w:rPr>
              <w:t>December</w:t>
            </w:r>
          </w:p>
        </w:tc>
        <w:tc>
          <w:tcPr>
            <w:tcW w:w="1372" w:type="dxa"/>
            <w:gridSpan w:val="2"/>
            <w:vAlign w:val="bottom"/>
            <w:hideMark/>
          </w:tcPr>
          <w:p w14:paraId="016DCDC8" w14:textId="3931B04D"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30 June</w:t>
            </w:r>
          </w:p>
        </w:tc>
        <w:tc>
          <w:tcPr>
            <w:tcW w:w="1373" w:type="dxa"/>
            <w:gridSpan w:val="2"/>
            <w:hideMark/>
          </w:tcPr>
          <w:p w14:paraId="6C7C3444" w14:textId="79F4D57D"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30 June</w:t>
            </w:r>
          </w:p>
        </w:tc>
        <w:tc>
          <w:tcPr>
            <w:tcW w:w="1372" w:type="dxa"/>
            <w:gridSpan w:val="2"/>
            <w:hideMark/>
          </w:tcPr>
          <w:p w14:paraId="73EE00E6" w14:textId="699E5B73"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30 June</w:t>
            </w:r>
          </w:p>
        </w:tc>
        <w:tc>
          <w:tcPr>
            <w:tcW w:w="1373" w:type="dxa"/>
            <w:gridSpan w:val="2"/>
          </w:tcPr>
          <w:p w14:paraId="0CA56807" w14:textId="723AB65F"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30 June</w:t>
            </w:r>
          </w:p>
        </w:tc>
      </w:tr>
      <w:tr w:rsidR="00C40FA2" w:rsidRPr="00D003FC" w14:paraId="0AFB758A" w14:textId="77777777" w:rsidTr="004829E9">
        <w:tc>
          <w:tcPr>
            <w:tcW w:w="1260" w:type="dxa"/>
            <w:vAlign w:val="bottom"/>
          </w:tcPr>
          <w:p w14:paraId="1B27D107" w14:textId="77777777" w:rsidR="00C40FA2" w:rsidRPr="00D003FC" w:rsidRDefault="00C40FA2" w:rsidP="00C40FA2">
            <w:pPr>
              <w:spacing w:line="280" w:lineRule="exact"/>
              <w:jc w:val="center"/>
              <w:rPr>
                <w:rFonts w:ascii="Arial" w:hAnsi="Arial" w:cs="Arial"/>
                <w:sz w:val="14"/>
                <w:szCs w:val="14"/>
              </w:rPr>
            </w:pPr>
          </w:p>
        </w:tc>
        <w:tc>
          <w:tcPr>
            <w:tcW w:w="765" w:type="dxa"/>
            <w:vAlign w:val="bottom"/>
          </w:tcPr>
          <w:p w14:paraId="618AC1B2" w14:textId="3A832153"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765" w:type="dxa"/>
            <w:vAlign w:val="bottom"/>
            <w:hideMark/>
          </w:tcPr>
          <w:p w14:paraId="2335C6CC" w14:textId="2BF8E604"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765" w:type="dxa"/>
            <w:vAlign w:val="bottom"/>
            <w:hideMark/>
          </w:tcPr>
          <w:p w14:paraId="6118409F" w14:textId="00871733"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765" w:type="dxa"/>
            <w:vAlign w:val="bottom"/>
            <w:hideMark/>
          </w:tcPr>
          <w:p w14:paraId="7A73FCA8" w14:textId="451CE414"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4EB0C49F" w14:textId="2AB2E02B"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2024</w:t>
            </w:r>
          </w:p>
        </w:tc>
        <w:tc>
          <w:tcPr>
            <w:tcW w:w="686" w:type="dxa"/>
            <w:vAlign w:val="bottom"/>
            <w:hideMark/>
          </w:tcPr>
          <w:p w14:paraId="6E73F0E2" w14:textId="0145FFE0"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70ED083B" w14:textId="78739BC7"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687" w:type="dxa"/>
            <w:vAlign w:val="bottom"/>
            <w:hideMark/>
          </w:tcPr>
          <w:p w14:paraId="5061C2A2" w14:textId="6330D7C9"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hideMark/>
          </w:tcPr>
          <w:p w14:paraId="51749CCA" w14:textId="627DCF18"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cs/>
              </w:rPr>
            </w:pPr>
            <w:r w:rsidRPr="00D003FC">
              <w:rPr>
                <w:rFonts w:ascii="Arial" w:hAnsi="Arial" w:cs="Arial"/>
                <w:sz w:val="14"/>
                <w:szCs w:val="14"/>
              </w:rPr>
              <w:t>2024</w:t>
            </w:r>
          </w:p>
        </w:tc>
        <w:tc>
          <w:tcPr>
            <w:tcW w:w="686" w:type="dxa"/>
            <w:vAlign w:val="bottom"/>
            <w:hideMark/>
          </w:tcPr>
          <w:p w14:paraId="01AFC65B" w14:textId="0D9017DA"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c>
          <w:tcPr>
            <w:tcW w:w="686" w:type="dxa"/>
            <w:vAlign w:val="bottom"/>
          </w:tcPr>
          <w:p w14:paraId="4F5943C9" w14:textId="28096992"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2024</w:t>
            </w:r>
          </w:p>
        </w:tc>
        <w:tc>
          <w:tcPr>
            <w:tcW w:w="687" w:type="dxa"/>
            <w:vAlign w:val="bottom"/>
          </w:tcPr>
          <w:p w14:paraId="2E8A4EBD" w14:textId="53FDB2B1" w:rsidR="00C40FA2" w:rsidRPr="00D003FC" w:rsidRDefault="00C40FA2" w:rsidP="00C40FA2">
            <w:pPr>
              <w:pBdr>
                <w:bottom w:val="single" w:sz="4" w:space="1" w:color="auto"/>
              </w:pBdr>
              <w:tabs>
                <w:tab w:val="right" w:pos="7200"/>
                <w:tab w:val="right" w:pos="8540"/>
              </w:tabs>
              <w:spacing w:line="280" w:lineRule="exact"/>
              <w:jc w:val="center"/>
              <w:rPr>
                <w:rFonts w:ascii="Arial" w:hAnsi="Arial" w:cs="Arial"/>
                <w:sz w:val="14"/>
                <w:szCs w:val="14"/>
              </w:rPr>
            </w:pPr>
            <w:r w:rsidRPr="00D003FC">
              <w:rPr>
                <w:rFonts w:ascii="Arial" w:hAnsi="Arial" w:cs="Arial"/>
                <w:sz w:val="14"/>
                <w:szCs w:val="14"/>
              </w:rPr>
              <w:t>2023</w:t>
            </w:r>
          </w:p>
        </w:tc>
      </w:tr>
      <w:tr w:rsidR="00C40FA2" w:rsidRPr="00D003FC" w14:paraId="2541B25B" w14:textId="77777777" w:rsidTr="004829E9">
        <w:tc>
          <w:tcPr>
            <w:tcW w:w="1260" w:type="dxa"/>
          </w:tcPr>
          <w:p w14:paraId="6BD8F08B" w14:textId="77777777" w:rsidR="00C40FA2" w:rsidRPr="00D003FC" w:rsidRDefault="00C40FA2" w:rsidP="00C40FA2">
            <w:pPr>
              <w:spacing w:line="280" w:lineRule="exact"/>
              <w:jc w:val="center"/>
              <w:rPr>
                <w:rFonts w:ascii="Arial" w:hAnsi="Arial" w:cs="Arial"/>
                <w:sz w:val="14"/>
                <w:szCs w:val="14"/>
              </w:rPr>
            </w:pPr>
          </w:p>
        </w:tc>
        <w:tc>
          <w:tcPr>
            <w:tcW w:w="765" w:type="dxa"/>
            <w:hideMark/>
          </w:tcPr>
          <w:p w14:paraId="7C90F449" w14:textId="77777777"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cs/>
              </w:rPr>
              <w:t>(%)</w:t>
            </w:r>
          </w:p>
        </w:tc>
        <w:tc>
          <w:tcPr>
            <w:tcW w:w="765" w:type="dxa"/>
            <w:hideMark/>
          </w:tcPr>
          <w:p w14:paraId="5FF89505" w14:textId="77777777" w:rsidR="00C40FA2" w:rsidRPr="00D003FC" w:rsidRDefault="00C40FA2" w:rsidP="00C40FA2">
            <w:pPr>
              <w:spacing w:line="280" w:lineRule="exact"/>
              <w:jc w:val="center"/>
              <w:rPr>
                <w:rFonts w:ascii="Arial" w:hAnsi="Arial" w:cs="Arial"/>
                <w:sz w:val="14"/>
                <w:szCs w:val="14"/>
              </w:rPr>
            </w:pPr>
            <w:r w:rsidRPr="00D003FC">
              <w:rPr>
                <w:rFonts w:ascii="Arial" w:hAnsi="Arial" w:cs="Arial"/>
                <w:sz w:val="14"/>
                <w:szCs w:val="14"/>
                <w:cs/>
              </w:rPr>
              <w:t>(%)</w:t>
            </w:r>
          </w:p>
        </w:tc>
        <w:tc>
          <w:tcPr>
            <w:tcW w:w="765" w:type="dxa"/>
          </w:tcPr>
          <w:p w14:paraId="5E79CE6F" w14:textId="77777777" w:rsidR="00C40FA2" w:rsidRPr="00D003FC" w:rsidRDefault="00C40FA2" w:rsidP="00C40FA2">
            <w:pPr>
              <w:widowControl w:val="0"/>
              <w:tabs>
                <w:tab w:val="decimal" w:pos="635"/>
              </w:tabs>
              <w:snapToGrid w:val="0"/>
              <w:spacing w:line="280" w:lineRule="exact"/>
              <w:ind w:left="66" w:right="79"/>
              <w:rPr>
                <w:rFonts w:ascii="Arial" w:hAnsi="Arial" w:cs="Arial"/>
                <w:sz w:val="14"/>
                <w:szCs w:val="14"/>
              </w:rPr>
            </w:pPr>
          </w:p>
        </w:tc>
        <w:tc>
          <w:tcPr>
            <w:tcW w:w="765" w:type="dxa"/>
          </w:tcPr>
          <w:p w14:paraId="01F16E91" w14:textId="77777777" w:rsidR="00C40FA2" w:rsidRPr="00D003FC" w:rsidRDefault="00C40FA2" w:rsidP="00C40FA2">
            <w:pPr>
              <w:spacing w:line="280" w:lineRule="exact"/>
              <w:jc w:val="center"/>
              <w:rPr>
                <w:rFonts w:ascii="Arial" w:hAnsi="Arial" w:cs="Arial"/>
                <w:sz w:val="14"/>
                <w:szCs w:val="14"/>
              </w:rPr>
            </w:pPr>
          </w:p>
        </w:tc>
        <w:tc>
          <w:tcPr>
            <w:tcW w:w="686" w:type="dxa"/>
          </w:tcPr>
          <w:p w14:paraId="262B55EB"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6" w:type="dxa"/>
          </w:tcPr>
          <w:p w14:paraId="678BD669"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6" w:type="dxa"/>
          </w:tcPr>
          <w:p w14:paraId="7AAD7A45"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7" w:type="dxa"/>
          </w:tcPr>
          <w:p w14:paraId="6C389A21"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6" w:type="dxa"/>
          </w:tcPr>
          <w:p w14:paraId="527DE7F0"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6" w:type="dxa"/>
          </w:tcPr>
          <w:p w14:paraId="4337B715"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6" w:type="dxa"/>
          </w:tcPr>
          <w:p w14:paraId="4B7772C0"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c>
          <w:tcPr>
            <w:tcW w:w="687" w:type="dxa"/>
          </w:tcPr>
          <w:p w14:paraId="407A0C96" w14:textId="77777777" w:rsidR="00C40FA2" w:rsidRPr="00D003FC" w:rsidRDefault="00C40FA2" w:rsidP="00C40FA2">
            <w:pPr>
              <w:tabs>
                <w:tab w:val="right" w:pos="7200"/>
                <w:tab w:val="right" w:pos="8540"/>
              </w:tabs>
              <w:spacing w:line="280" w:lineRule="exact"/>
              <w:jc w:val="center"/>
              <w:rPr>
                <w:rFonts w:ascii="Arial" w:hAnsi="Arial" w:cs="Arial"/>
                <w:sz w:val="14"/>
                <w:szCs w:val="14"/>
                <w:u w:val="single"/>
              </w:rPr>
            </w:pPr>
          </w:p>
        </w:tc>
      </w:tr>
      <w:tr w:rsidR="00C40FA2" w:rsidRPr="00D003FC" w14:paraId="4410796C" w14:textId="77777777" w:rsidTr="00CD6C4C">
        <w:trPr>
          <w:trHeight w:val="189"/>
        </w:trPr>
        <w:tc>
          <w:tcPr>
            <w:tcW w:w="1260" w:type="dxa"/>
            <w:hideMark/>
          </w:tcPr>
          <w:p w14:paraId="64641B0F" w14:textId="77777777" w:rsidR="00C40FA2" w:rsidRPr="00D003FC" w:rsidRDefault="00C40FA2" w:rsidP="00C40FA2">
            <w:pPr>
              <w:spacing w:line="280" w:lineRule="exact"/>
              <w:ind w:right="-108"/>
              <w:rPr>
                <w:rFonts w:ascii="Arial" w:hAnsi="Arial" w:cs="Arial"/>
                <w:spacing w:val="-4"/>
                <w:sz w:val="14"/>
                <w:szCs w:val="14"/>
              </w:rPr>
            </w:pPr>
            <w:r w:rsidRPr="00D003FC">
              <w:rPr>
                <w:rFonts w:ascii="Arial" w:hAnsi="Arial" w:cs="Arial"/>
                <w:spacing w:val="-4"/>
                <w:sz w:val="14"/>
                <w:szCs w:val="14"/>
              </w:rPr>
              <w:t>Krungthai Card Plc</w:t>
            </w:r>
            <w:r w:rsidRPr="00D003FC">
              <w:rPr>
                <w:rFonts w:ascii="Arial" w:hAnsi="Arial" w:cs="Arial"/>
                <w:spacing w:val="-4"/>
                <w:sz w:val="14"/>
                <w:szCs w:val="14"/>
                <w:cs/>
              </w:rPr>
              <w:t>.</w:t>
            </w:r>
          </w:p>
        </w:tc>
        <w:tc>
          <w:tcPr>
            <w:tcW w:w="765" w:type="dxa"/>
            <w:vAlign w:val="bottom"/>
          </w:tcPr>
          <w:p w14:paraId="6F6EEBA8" w14:textId="2B6E3EE9" w:rsidR="00C40FA2" w:rsidRPr="00D003FC" w:rsidRDefault="002B5716"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71</w:t>
            </w:r>
          </w:p>
        </w:tc>
        <w:tc>
          <w:tcPr>
            <w:tcW w:w="765" w:type="dxa"/>
            <w:vAlign w:val="bottom"/>
          </w:tcPr>
          <w:p w14:paraId="0D538ABD" w14:textId="2B7D71F2" w:rsidR="00C40FA2" w:rsidRPr="00D003FC" w:rsidRDefault="00C40FA2"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71</w:t>
            </w:r>
          </w:p>
        </w:tc>
        <w:tc>
          <w:tcPr>
            <w:tcW w:w="765" w:type="dxa"/>
            <w:vAlign w:val="bottom"/>
          </w:tcPr>
          <w:p w14:paraId="58FE2E21" w14:textId="4771A910" w:rsidR="00C40FA2" w:rsidRPr="00D003FC" w:rsidRDefault="00B626EC" w:rsidP="00C40FA2">
            <w:pPr>
              <w:tabs>
                <w:tab w:val="decimal" w:pos="554"/>
              </w:tabs>
              <w:spacing w:line="280" w:lineRule="exact"/>
              <w:rPr>
                <w:rFonts w:ascii="Arial" w:hAnsi="Arial" w:cs="Arial"/>
                <w:sz w:val="14"/>
                <w:szCs w:val="14"/>
              </w:rPr>
            </w:pPr>
            <w:r w:rsidRPr="00D003FC">
              <w:rPr>
                <w:rFonts w:ascii="Arial" w:hAnsi="Arial" w:cs="Arial"/>
                <w:sz w:val="14"/>
                <w:szCs w:val="14"/>
              </w:rPr>
              <w:t>18,531</w:t>
            </w:r>
          </w:p>
        </w:tc>
        <w:tc>
          <w:tcPr>
            <w:tcW w:w="765" w:type="dxa"/>
            <w:vAlign w:val="bottom"/>
          </w:tcPr>
          <w:p w14:paraId="2A3C8E0B" w14:textId="7E74E65E"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rPr>
              <w:t>18,338</w:t>
            </w:r>
          </w:p>
        </w:tc>
        <w:tc>
          <w:tcPr>
            <w:tcW w:w="686" w:type="dxa"/>
            <w:vAlign w:val="bottom"/>
          </w:tcPr>
          <w:p w14:paraId="7021FE9B" w14:textId="781BECFF"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rPr>
              <w:t>1,660</w:t>
            </w:r>
          </w:p>
        </w:tc>
        <w:tc>
          <w:tcPr>
            <w:tcW w:w="686" w:type="dxa"/>
            <w:vAlign w:val="bottom"/>
          </w:tcPr>
          <w:p w14:paraId="63316C81" w14:textId="6475C720"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rPr>
              <w:t>1,503</w:t>
            </w:r>
          </w:p>
        </w:tc>
        <w:tc>
          <w:tcPr>
            <w:tcW w:w="686" w:type="dxa"/>
            <w:vAlign w:val="bottom"/>
          </w:tcPr>
          <w:p w14:paraId="7A1C75CA" w14:textId="52D1F521"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rPr>
              <w:t>1,840</w:t>
            </w:r>
          </w:p>
        </w:tc>
        <w:tc>
          <w:tcPr>
            <w:tcW w:w="687" w:type="dxa"/>
            <w:vAlign w:val="bottom"/>
          </w:tcPr>
          <w:p w14:paraId="30DFB9EC" w14:textId="1564F004"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rPr>
              <w:t>1,856</w:t>
            </w:r>
          </w:p>
        </w:tc>
        <w:tc>
          <w:tcPr>
            <w:tcW w:w="686" w:type="dxa"/>
            <w:vAlign w:val="bottom"/>
          </w:tcPr>
          <w:p w14:paraId="11EC702C" w14:textId="06FA97A1"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36980EDE" w14:textId="5C5897AD"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027F2E0C" w14:textId="76309DE7"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rPr>
              <w:t>13</w:t>
            </w:r>
          </w:p>
        </w:tc>
        <w:tc>
          <w:tcPr>
            <w:tcW w:w="687" w:type="dxa"/>
            <w:vAlign w:val="bottom"/>
          </w:tcPr>
          <w:p w14:paraId="64163C34" w14:textId="4DBFB9F7"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r>
      <w:tr w:rsidR="00C40FA2" w:rsidRPr="00D003FC" w14:paraId="233F7E94" w14:textId="77777777" w:rsidTr="00CD6C4C">
        <w:tc>
          <w:tcPr>
            <w:tcW w:w="1260" w:type="dxa"/>
          </w:tcPr>
          <w:p w14:paraId="470F0F9B" w14:textId="77777777" w:rsidR="00C40FA2" w:rsidRPr="00D003FC" w:rsidRDefault="00C40FA2" w:rsidP="00C40FA2">
            <w:pPr>
              <w:spacing w:line="280" w:lineRule="exact"/>
              <w:ind w:left="109" w:hanging="109"/>
              <w:rPr>
                <w:rFonts w:ascii="Arial" w:hAnsi="Arial" w:cs="Arial"/>
                <w:spacing w:val="-4"/>
                <w:sz w:val="14"/>
                <w:szCs w:val="14"/>
              </w:rPr>
            </w:pPr>
            <w:r w:rsidRPr="00D003FC">
              <w:rPr>
                <w:rFonts w:ascii="Arial" w:hAnsi="Arial" w:cs="Arial"/>
                <w:spacing w:val="-4"/>
                <w:sz w:val="14"/>
                <w:szCs w:val="14"/>
              </w:rPr>
              <w:t xml:space="preserve">KTB Advisory </w:t>
            </w:r>
            <w:r w:rsidRPr="00D003FC">
              <w:rPr>
                <w:rFonts w:ascii="Arial" w:hAnsi="Arial" w:cs="Arial"/>
                <w:spacing w:val="-4"/>
                <w:sz w:val="14"/>
                <w:szCs w:val="14"/>
                <w:cs/>
              </w:rPr>
              <w:t xml:space="preserve">             </w:t>
            </w:r>
            <w:r w:rsidRPr="00D003FC">
              <w:rPr>
                <w:rFonts w:ascii="Arial" w:hAnsi="Arial" w:cs="Arial"/>
                <w:spacing w:val="-4"/>
                <w:sz w:val="14"/>
                <w:szCs w:val="14"/>
              </w:rPr>
              <w:t>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p>
        </w:tc>
        <w:tc>
          <w:tcPr>
            <w:tcW w:w="765" w:type="dxa"/>
            <w:vAlign w:val="bottom"/>
          </w:tcPr>
          <w:p w14:paraId="27D69250" w14:textId="198C55C4" w:rsidR="00C40FA2" w:rsidRPr="00D003FC" w:rsidRDefault="002B5716"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cs/>
              </w:rPr>
              <w:t>-</w:t>
            </w:r>
          </w:p>
        </w:tc>
        <w:tc>
          <w:tcPr>
            <w:tcW w:w="765" w:type="dxa"/>
            <w:vAlign w:val="bottom"/>
          </w:tcPr>
          <w:p w14:paraId="6DB7DB34" w14:textId="5277369E" w:rsidR="00C40FA2" w:rsidRPr="00D003FC" w:rsidRDefault="00C40FA2"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12</w:t>
            </w:r>
            <w:r w:rsidRPr="00D003FC">
              <w:rPr>
                <w:rFonts w:ascii="Arial" w:hAnsi="Arial" w:cs="Arial"/>
                <w:sz w:val="14"/>
                <w:szCs w:val="14"/>
                <w:cs/>
              </w:rPr>
              <w:t>.</w:t>
            </w:r>
            <w:r w:rsidRPr="00D003FC">
              <w:rPr>
                <w:rFonts w:ascii="Arial" w:hAnsi="Arial" w:cs="Arial"/>
                <w:sz w:val="14"/>
                <w:szCs w:val="14"/>
              </w:rPr>
              <w:t>17</w:t>
            </w:r>
          </w:p>
        </w:tc>
        <w:tc>
          <w:tcPr>
            <w:tcW w:w="765" w:type="dxa"/>
            <w:vAlign w:val="bottom"/>
          </w:tcPr>
          <w:p w14:paraId="4161596B" w14:textId="612DEC88" w:rsidR="00C40FA2" w:rsidRPr="00D003FC" w:rsidRDefault="00B626EC"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765" w:type="dxa"/>
            <w:vAlign w:val="bottom"/>
          </w:tcPr>
          <w:p w14:paraId="4EB03DB4" w14:textId="29957069"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rPr>
              <w:t>37</w:t>
            </w:r>
          </w:p>
        </w:tc>
        <w:tc>
          <w:tcPr>
            <w:tcW w:w="686" w:type="dxa"/>
            <w:vAlign w:val="bottom"/>
          </w:tcPr>
          <w:p w14:paraId="5A3C0871" w14:textId="6735B965"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4C1CC006" w14:textId="4F4E04B5"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05FF9261" w14:textId="6B462CB4"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7" w:type="dxa"/>
            <w:vAlign w:val="bottom"/>
          </w:tcPr>
          <w:p w14:paraId="389F51CE" w14:textId="7F1774A2"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53121903" w14:textId="07720039"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7856655F" w14:textId="41E265BC"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257BF330" w14:textId="712BCBF3"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37</w:t>
            </w:r>
            <w:r w:rsidRPr="00D003FC">
              <w:rPr>
                <w:rFonts w:ascii="Arial" w:hAnsi="Arial" w:cs="Arial"/>
                <w:sz w:val="14"/>
                <w:szCs w:val="14"/>
                <w:cs/>
              </w:rPr>
              <w:t>)</w:t>
            </w:r>
          </w:p>
        </w:tc>
        <w:tc>
          <w:tcPr>
            <w:tcW w:w="687" w:type="dxa"/>
            <w:vAlign w:val="bottom"/>
          </w:tcPr>
          <w:p w14:paraId="1F2D2DB7" w14:textId="2565B2F1"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r>
      <w:tr w:rsidR="00C40FA2" w:rsidRPr="00D003FC" w14:paraId="0BDBACBC" w14:textId="77777777" w:rsidTr="00CD6C4C">
        <w:tc>
          <w:tcPr>
            <w:tcW w:w="1260" w:type="dxa"/>
          </w:tcPr>
          <w:p w14:paraId="55E7B6FA" w14:textId="77777777" w:rsidR="00C40FA2" w:rsidRPr="00D003FC" w:rsidRDefault="00C40FA2" w:rsidP="00C40FA2">
            <w:pPr>
              <w:spacing w:line="280" w:lineRule="exact"/>
              <w:ind w:left="109" w:hanging="109"/>
              <w:rPr>
                <w:rFonts w:ascii="Arial" w:hAnsi="Arial" w:cs="Arial"/>
                <w:spacing w:val="-4"/>
                <w:sz w:val="14"/>
                <w:szCs w:val="14"/>
              </w:rPr>
            </w:pPr>
            <w:r w:rsidRPr="00D003FC">
              <w:rPr>
                <w:rFonts w:ascii="Arial" w:hAnsi="Arial" w:cs="Arial"/>
                <w:spacing w:val="-4"/>
                <w:sz w:val="14"/>
                <w:szCs w:val="14"/>
              </w:rPr>
              <w:t>Infinitas by Krungthai</w:t>
            </w:r>
            <w:r w:rsidRPr="00D003FC">
              <w:rPr>
                <w:rFonts w:ascii="Arial" w:hAnsi="Arial" w:cs="Arial"/>
                <w:spacing w:val="-4"/>
                <w:sz w:val="14"/>
                <w:szCs w:val="14"/>
                <w:cs/>
              </w:rPr>
              <w:t xml:space="preserve">              </w:t>
            </w:r>
            <w:r w:rsidRPr="00D003FC">
              <w:rPr>
                <w:rFonts w:ascii="Arial" w:hAnsi="Arial" w:cs="Arial"/>
                <w:spacing w:val="-4"/>
                <w:sz w:val="14"/>
                <w:szCs w:val="14"/>
              </w:rPr>
              <w:t>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p>
        </w:tc>
        <w:tc>
          <w:tcPr>
            <w:tcW w:w="765" w:type="dxa"/>
            <w:vAlign w:val="bottom"/>
          </w:tcPr>
          <w:p w14:paraId="35636C0A" w14:textId="6BF844C5" w:rsidR="00C40FA2" w:rsidRPr="00D003FC" w:rsidRDefault="002B5716"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cs/>
              </w:rPr>
              <w:t>-</w:t>
            </w:r>
          </w:p>
        </w:tc>
        <w:tc>
          <w:tcPr>
            <w:tcW w:w="765" w:type="dxa"/>
            <w:vAlign w:val="bottom"/>
          </w:tcPr>
          <w:p w14:paraId="42347F98" w14:textId="72F00365" w:rsidR="00C40FA2" w:rsidRPr="00D003FC" w:rsidRDefault="00C40FA2"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12</w:t>
            </w:r>
            <w:r w:rsidRPr="00D003FC">
              <w:rPr>
                <w:rFonts w:ascii="Arial" w:hAnsi="Arial" w:cs="Arial"/>
                <w:sz w:val="14"/>
                <w:szCs w:val="14"/>
                <w:cs/>
              </w:rPr>
              <w:t>.</w:t>
            </w:r>
            <w:r w:rsidRPr="00D003FC">
              <w:rPr>
                <w:rFonts w:ascii="Arial" w:hAnsi="Arial" w:cs="Arial"/>
                <w:sz w:val="14"/>
                <w:szCs w:val="14"/>
              </w:rPr>
              <w:t>17</w:t>
            </w:r>
          </w:p>
        </w:tc>
        <w:tc>
          <w:tcPr>
            <w:tcW w:w="765" w:type="dxa"/>
            <w:vAlign w:val="bottom"/>
          </w:tcPr>
          <w:p w14:paraId="730FBA64" w14:textId="0438E706" w:rsidR="00C40FA2" w:rsidRPr="00D003FC" w:rsidRDefault="00B626EC"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765" w:type="dxa"/>
            <w:vAlign w:val="bottom"/>
          </w:tcPr>
          <w:p w14:paraId="3D6E75CE" w14:textId="3B67555A"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rPr>
              <w:t>53</w:t>
            </w:r>
          </w:p>
        </w:tc>
        <w:tc>
          <w:tcPr>
            <w:tcW w:w="686" w:type="dxa"/>
            <w:vAlign w:val="bottom"/>
          </w:tcPr>
          <w:p w14:paraId="51AA33D4" w14:textId="4B1595D0" w:rsidR="00C40FA2" w:rsidRPr="00D003FC" w:rsidRDefault="0034544D"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09933D9C" w14:textId="498E92A1"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70AF4B3B" w14:textId="0372EDCC" w:rsidR="00C40FA2" w:rsidRPr="00D003FC" w:rsidRDefault="0034544D"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7" w:type="dxa"/>
            <w:vAlign w:val="bottom"/>
          </w:tcPr>
          <w:p w14:paraId="0FE6142B" w14:textId="7D9C0479"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rPr>
              <w:t>13</w:t>
            </w:r>
          </w:p>
        </w:tc>
        <w:tc>
          <w:tcPr>
            <w:tcW w:w="686" w:type="dxa"/>
            <w:vAlign w:val="bottom"/>
          </w:tcPr>
          <w:p w14:paraId="08A0614F" w14:textId="711563E1" w:rsidR="00C40FA2" w:rsidRPr="00D003FC" w:rsidRDefault="0034544D"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0BC1C335" w14:textId="65649BED"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236A81E0" w14:textId="19F47014" w:rsidR="00C40FA2" w:rsidRPr="00D003FC" w:rsidRDefault="0034544D"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53</w:t>
            </w:r>
            <w:r w:rsidRPr="00D003FC">
              <w:rPr>
                <w:rFonts w:ascii="Arial" w:hAnsi="Arial" w:cs="Arial"/>
                <w:sz w:val="14"/>
                <w:szCs w:val="14"/>
                <w:cs/>
              </w:rPr>
              <w:t>)</w:t>
            </w:r>
          </w:p>
        </w:tc>
        <w:tc>
          <w:tcPr>
            <w:tcW w:w="687" w:type="dxa"/>
            <w:vAlign w:val="bottom"/>
          </w:tcPr>
          <w:p w14:paraId="48053C00" w14:textId="5FBECA9B"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r>
      <w:tr w:rsidR="00C40FA2" w:rsidRPr="00D003FC" w14:paraId="40E0CB60" w14:textId="77777777" w:rsidTr="00CD6C4C">
        <w:tc>
          <w:tcPr>
            <w:tcW w:w="1260" w:type="dxa"/>
            <w:hideMark/>
          </w:tcPr>
          <w:p w14:paraId="057E6EE2" w14:textId="77777777" w:rsidR="00C40FA2" w:rsidRPr="00D003FC" w:rsidRDefault="00C40FA2" w:rsidP="00C40FA2">
            <w:pPr>
              <w:spacing w:line="280" w:lineRule="exact"/>
              <w:ind w:left="109" w:right="-76" w:hanging="109"/>
              <w:rPr>
                <w:rFonts w:ascii="Arial" w:hAnsi="Arial" w:cs="Arial"/>
                <w:spacing w:val="-4"/>
                <w:sz w:val="14"/>
                <w:szCs w:val="14"/>
              </w:rPr>
            </w:pPr>
            <w:r w:rsidRPr="00D003FC">
              <w:rPr>
                <w:rFonts w:ascii="Arial" w:hAnsi="Arial" w:cs="Arial"/>
                <w:spacing w:val="-4"/>
                <w:sz w:val="14"/>
                <w:szCs w:val="14"/>
              </w:rPr>
              <w:t>Arise by Infinitas Co</w:t>
            </w:r>
            <w:r w:rsidRPr="00D003FC">
              <w:rPr>
                <w:rFonts w:ascii="Arial" w:hAnsi="Arial" w:cs="Arial"/>
                <w:spacing w:val="-4"/>
                <w:sz w:val="14"/>
                <w:szCs w:val="14"/>
                <w:cs/>
              </w:rPr>
              <w:t>.</w:t>
            </w:r>
            <w:r w:rsidRPr="00D003FC">
              <w:rPr>
                <w:rFonts w:ascii="Arial" w:hAnsi="Arial" w:cs="Arial"/>
                <w:spacing w:val="-4"/>
                <w:sz w:val="14"/>
                <w:szCs w:val="14"/>
              </w:rPr>
              <w:t>, Ltd</w:t>
            </w:r>
          </w:p>
        </w:tc>
        <w:tc>
          <w:tcPr>
            <w:tcW w:w="765" w:type="dxa"/>
            <w:vAlign w:val="bottom"/>
          </w:tcPr>
          <w:p w14:paraId="5E708B9F" w14:textId="00CA0322" w:rsidR="00C40FA2" w:rsidRPr="00D003FC" w:rsidRDefault="002B5716"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c>
          <w:tcPr>
            <w:tcW w:w="765" w:type="dxa"/>
            <w:vAlign w:val="bottom"/>
          </w:tcPr>
          <w:p w14:paraId="1EA94375" w14:textId="4C8D756D" w:rsidR="00C40FA2" w:rsidRPr="00D003FC" w:rsidRDefault="00C40FA2" w:rsidP="00C40FA2">
            <w:pPr>
              <w:tabs>
                <w:tab w:val="decimal" w:pos="383"/>
              </w:tabs>
              <w:spacing w:line="280" w:lineRule="exact"/>
              <w:jc w:val="thaiDistribute"/>
              <w:rPr>
                <w:rFonts w:ascii="Arial" w:hAnsi="Arial" w:cs="Arial"/>
                <w:sz w:val="14"/>
                <w:szCs w:val="14"/>
              </w:rPr>
            </w:pPr>
            <w:r w:rsidRPr="00D003FC">
              <w:rPr>
                <w:rFonts w:ascii="Arial" w:hAnsi="Arial" w:cs="Arial"/>
                <w:sz w:val="14"/>
                <w:szCs w:val="14"/>
              </w:rPr>
              <w:t>55</w:t>
            </w:r>
            <w:r w:rsidRPr="00D003FC">
              <w:rPr>
                <w:rFonts w:ascii="Arial" w:hAnsi="Arial" w:cs="Arial"/>
                <w:sz w:val="14"/>
                <w:szCs w:val="14"/>
                <w:cs/>
              </w:rPr>
              <w:t>.</w:t>
            </w:r>
            <w:r w:rsidRPr="00D003FC">
              <w:rPr>
                <w:rFonts w:ascii="Arial" w:hAnsi="Arial" w:cs="Arial"/>
                <w:sz w:val="14"/>
                <w:szCs w:val="14"/>
              </w:rPr>
              <w:t>21</w:t>
            </w:r>
          </w:p>
        </w:tc>
        <w:tc>
          <w:tcPr>
            <w:tcW w:w="765" w:type="dxa"/>
            <w:vAlign w:val="bottom"/>
          </w:tcPr>
          <w:p w14:paraId="5E8D9A2C" w14:textId="3B9584E0" w:rsidR="00C40FA2" w:rsidRPr="00D003FC" w:rsidRDefault="00B626EC" w:rsidP="00C40FA2">
            <w:pPr>
              <w:tabs>
                <w:tab w:val="decimal" w:pos="554"/>
              </w:tabs>
              <w:spacing w:line="280" w:lineRule="exact"/>
              <w:rPr>
                <w:rFonts w:ascii="Arial" w:hAnsi="Arial" w:cs="Arial"/>
                <w:sz w:val="14"/>
                <w:szCs w:val="14"/>
              </w:rPr>
            </w:pPr>
            <w:r w:rsidRPr="00D003FC">
              <w:rPr>
                <w:rFonts w:ascii="Arial" w:hAnsi="Arial" w:cs="Arial"/>
                <w:sz w:val="14"/>
                <w:szCs w:val="14"/>
              </w:rPr>
              <w:t>79</w:t>
            </w:r>
          </w:p>
        </w:tc>
        <w:tc>
          <w:tcPr>
            <w:tcW w:w="765" w:type="dxa"/>
            <w:vAlign w:val="bottom"/>
          </w:tcPr>
          <w:p w14:paraId="79606C70" w14:textId="32CCD1CD"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rPr>
              <w:t>42</w:t>
            </w:r>
          </w:p>
        </w:tc>
        <w:tc>
          <w:tcPr>
            <w:tcW w:w="686" w:type="dxa"/>
            <w:vAlign w:val="bottom"/>
          </w:tcPr>
          <w:p w14:paraId="032CF875" w14:textId="5E06E169"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6F44460A" w14:textId="356F91A6"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293FEDEA" w14:textId="3279F1A1" w:rsidR="00C40FA2" w:rsidRPr="00D003FC" w:rsidRDefault="0034544D" w:rsidP="00C40FA2">
            <w:pPr>
              <w:tabs>
                <w:tab w:val="decimal" w:pos="554"/>
              </w:tabs>
              <w:spacing w:line="280" w:lineRule="exact"/>
              <w:rPr>
                <w:rFonts w:ascii="Arial" w:hAnsi="Arial" w:cs="Arial"/>
                <w:sz w:val="14"/>
                <w:szCs w:val="14"/>
                <w:cs/>
              </w:rPr>
            </w:pPr>
            <w:r w:rsidRPr="00D003FC">
              <w:rPr>
                <w:rFonts w:ascii="Arial" w:hAnsi="Arial" w:cs="Arial"/>
                <w:sz w:val="14"/>
                <w:szCs w:val="14"/>
              </w:rPr>
              <w:t>25</w:t>
            </w:r>
          </w:p>
        </w:tc>
        <w:tc>
          <w:tcPr>
            <w:tcW w:w="687" w:type="dxa"/>
            <w:vAlign w:val="bottom"/>
          </w:tcPr>
          <w:p w14:paraId="1496F35E" w14:textId="14335204"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37</w:t>
            </w:r>
            <w:r w:rsidRPr="00D003FC">
              <w:rPr>
                <w:rFonts w:ascii="Arial" w:hAnsi="Arial" w:cs="Arial"/>
                <w:sz w:val="14"/>
                <w:szCs w:val="14"/>
                <w:cs/>
              </w:rPr>
              <w:t>)</w:t>
            </w:r>
          </w:p>
        </w:tc>
        <w:tc>
          <w:tcPr>
            <w:tcW w:w="686" w:type="dxa"/>
            <w:vAlign w:val="bottom"/>
          </w:tcPr>
          <w:p w14:paraId="7E0309F4" w14:textId="424ABCA1"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55A1C74E" w14:textId="0FDE2C96" w:rsidR="00C40FA2" w:rsidRPr="00D003FC" w:rsidRDefault="00C40FA2" w:rsidP="00C40FA2">
            <w:pP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3A67EA4E" w14:textId="78E36BA3" w:rsidR="00C40FA2" w:rsidRPr="00D003FC" w:rsidRDefault="0034544D" w:rsidP="00C40FA2">
            <w:pPr>
              <w:tabs>
                <w:tab w:val="decimal" w:pos="554"/>
              </w:tabs>
              <w:spacing w:line="280" w:lineRule="exact"/>
              <w:rPr>
                <w:rFonts w:ascii="Arial" w:hAnsi="Arial" w:cs="Arial"/>
                <w:sz w:val="14"/>
                <w:szCs w:val="14"/>
              </w:rPr>
            </w:pPr>
            <w:r w:rsidRPr="00D003FC">
              <w:rPr>
                <w:rFonts w:ascii="Arial" w:hAnsi="Arial" w:cs="Arial"/>
                <w:sz w:val="14"/>
                <w:szCs w:val="14"/>
              </w:rPr>
              <w:t>12</w:t>
            </w:r>
          </w:p>
        </w:tc>
        <w:tc>
          <w:tcPr>
            <w:tcW w:w="687" w:type="dxa"/>
            <w:vAlign w:val="bottom"/>
          </w:tcPr>
          <w:p w14:paraId="3F948C8D" w14:textId="596134C2" w:rsidR="00C40FA2" w:rsidRPr="00D003FC" w:rsidRDefault="00C40FA2" w:rsidP="00C40FA2">
            <w:pPr>
              <w:tabs>
                <w:tab w:val="decimal" w:pos="554"/>
              </w:tabs>
              <w:spacing w:line="280" w:lineRule="exact"/>
              <w:rPr>
                <w:rFonts w:ascii="Arial" w:hAnsi="Arial" w:cs="Arial"/>
                <w:sz w:val="14"/>
                <w:szCs w:val="14"/>
                <w:cs/>
              </w:rPr>
            </w:pPr>
            <w:r w:rsidRPr="00D003FC">
              <w:rPr>
                <w:rFonts w:ascii="Arial" w:hAnsi="Arial" w:cs="Arial"/>
                <w:sz w:val="14"/>
                <w:szCs w:val="14"/>
                <w:cs/>
              </w:rPr>
              <w:t>-</w:t>
            </w:r>
          </w:p>
        </w:tc>
      </w:tr>
      <w:tr w:rsidR="00C40FA2" w:rsidRPr="00D003FC" w14:paraId="677A39DF" w14:textId="77777777" w:rsidTr="00205CEF">
        <w:tc>
          <w:tcPr>
            <w:tcW w:w="1260" w:type="dxa"/>
          </w:tcPr>
          <w:p w14:paraId="0AE6E6AA" w14:textId="77777777" w:rsidR="00C40FA2" w:rsidRPr="00D003FC" w:rsidRDefault="00C40FA2" w:rsidP="00C40FA2">
            <w:pPr>
              <w:spacing w:line="280" w:lineRule="exact"/>
              <w:ind w:right="-108"/>
              <w:rPr>
                <w:rFonts w:ascii="Arial" w:hAnsi="Arial" w:cs="Arial"/>
                <w:spacing w:val="-4"/>
                <w:sz w:val="14"/>
                <w:szCs w:val="14"/>
              </w:rPr>
            </w:pPr>
          </w:p>
        </w:tc>
        <w:tc>
          <w:tcPr>
            <w:tcW w:w="765" w:type="dxa"/>
          </w:tcPr>
          <w:p w14:paraId="572BB17E" w14:textId="77777777" w:rsidR="00C40FA2" w:rsidRPr="00D003FC" w:rsidRDefault="00C40FA2" w:rsidP="00C40FA2">
            <w:pPr>
              <w:tabs>
                <w:tab w:val="decimal" w:pos="383"/>
              </w:tabs>
              <w:spacing w:line="280" w:lineRule="exact"/>
              <w:jc w:val="thaiDistribute"/>
              <w:rPr>
                <w:rFonts w:ascii="Arial" w:hAnsi="Arial" w:cs="Arial"/>
                <w:sz w:val="14"/>
                <w:szCs w:val="14"/>
              </w:rPr>
            </w:pPr>
          </w:p>
        </w:tc>
        <w:tc>
          <w:tcPr>
            <w:tcW w:w="765" w:type="dxa"/>
          </w:tcPr>
          <w:p w14:paraId="42450F48" w14:textId="77777777" w:rsidR="00C40FA2" w:rsidRPr="00D003FC" w:rsidRDefault="00C40FA2" w:rsidP="00C40FA2">
            <w:pPr>
              <w:tabs>
                <w:tab w:val="decimal" w:pos="383"/>
              </w:tabs>
              <w:spacing w:line="280" w:lineRule="exact"/>
              <w:jc w:val="thaiDistribute"/>
              <w:rPr>
                <w:rFonts w:ascii="Arial" w:hAnsi="Arial" w:cs="Arial"/>
                <w:sz w:val="14"/>
                <w:szCs w:val="14"/>
              </w:rPr>
            </w:pPr>
          </w:p>
        </w:tc>
        <w:tc>
          <w:tcPr>
            <w:tcW w:w="765" w:type="dxa"/>
            <w:vAlign w:val="bottom"/>
          </w:tcPr>
          <w:p w14:paraId="6E681532" w14:textId="0621AC77" w:rsidR="00C40FA2" w:rsidRPr="00D003FC" w:rsidRDefault="0034544D"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18,610</w:t>
            </w:r>
          </w:p>
        </w:tc>
        <w:tc>
          <w:tcPr>
            <w:tcW w:w="765" w:type="dxa"/>
            <w:vAlign w:val="bottom"/>
          </w:tcPr>
          <w:p w14:paraId="2A02096A" w14:textId="761B3B3F" w:rsidR="00C40FA2" w:rsidRPr="00D003FC" w:rsidRDefault="00C40FA2"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18,470</w:t>
            </w:r>
          </w:p>
        </w:tc>
        <w:tc>
          <w:tcPr>
            <w:tcW w:w="686" w:type="dxa"/>
            <w:vAlign w:val="bottom"/>
          </w:tcPr>
          <w:p w14:paraId="2B2FF0DD" w14:textId="580066F0" w:rsidR="00C40FA2" w:rsidRPr="00D003FC" w:rsidRDefault="0034544D"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1,660</w:t>
            </w:r>
          </w:p>
        </w:tc>
        <w:tc>
          <w:tcPr>
            <w:tcW w:w="686" w:type="dxa"/>
            <w:vAlign w:val="bottom"/>
          </w:tcPr>
          <w:p w14:paraId="69382174" w14:textId="0131CE26" w:rsidR="00C40FA2" w:rsidRPr="00D003FC" w:rsidRDefault="00C40FA2"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1,503</w:t>
            </w:r>
          </w:p>
        </w:tc>
        <w:tc>
          <w:tcPr>
            <w:tcW w:w="686" w:type="dxa"/>
            <w:vAlign w:val="bottom"/>
          </w:tcPr>
          <w:p w14:paraId="296850CF" w14:textId="3C624D33" w:rsidR="00C40FA2" w:rsidRPr="00D003FC" w:rsidRDefault="0034544D"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1,865</w:t>
            </w:r>
          </w:p>
        </w:tc>
        <w:tc>
          <w:tcPr>
            <w:tcW w:w="687" w:type="dxa"/>
            <w:vAlign w:val="bottom"/>
          </w:tcPr>
          <w:p w14:paraId="21F0DDBB" w14:textId="6EBE28D8" w:rsidR="00C40FA2" w:rsidRPr="00D003FC" w:rsidRDefault="00C40FA2"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rPr>
              <w:t>1,832</w:t>
            </w:r>
          </w:p>
        </w:tc>
        <w:tc>
          <w:tcPr>
            <w:tcW w:w="686" w:type="dxa"/>
            <w:vAlign w:val="bottom"/>
          </w:tcPr>
          <w:p w14:paraId="3077222E" w14:textId="4F836F50" w:rsidR="00C40FA2" w:rsidRPr="00D003FC" w:rsidRDefault="0034544D" w:rsidP="00C40FA2">
            <w:pPr>
              <w:pBdr>
                <w:top w:val="single" w:sz="4" w:space="1" w:color="auto"/>
                <w:bottom w:val="double" w:sz="4" w:space="1" w:color="auto"/>
              </w:pBdr>
              <w:tabs>
                <w:tab w:val="decimal" w:pos="554"/>
              </w:tabs>
              <w:spacing w:line="280" w:lineRule="exact"/>
              <w:rPr>
                <w:rFonts w:ascii="Arial" w:hAnsi="Arial" w:cs="Arial"/>
                <w:sz w:val="14"/>
                <w:szCs w:val="14"/>
              </w:rPr>
            </w:pPr>
            <w:r w:rsidRPr="00D003FC">
              <w:rPr>
                <w:rFonts w:ascii="Arial" w:hAnsi="Arial" w:cs="Arial"/>
                <w:sz w:val="14"/>
                <w:szCs w:val="14"/>
                <w:cs/>
              </w:rPr>
              <w:t>-</w:t>
            </w:r>
          </w:p>
        </w:tc>
        <w:tc>
          <w:tcPr>
            <w:tcW w:w="686" w:type="dxa"/>
            <w:vAlign w:val="bottom"/>
          </w:tcPr>
          <w:p w14:paraId="656710FB" w14:textId="1031EAA6" w:rsidR="00C40FA2" w:rsidRPr="00D003FC" w:rsidRDefault="00C40FA2" w:rsidP="00C40FA2">
            <w:pPr>
              <w:pBdr>
                <w:top w:val="single" w:sz="4" w:space="1" w:color="auto"/>
                <w:bottom w:val="double" w:sz="4" w:space="1" w:color="auto"/>
              </w:pBdr>
              <w:tabs>
                <w:tab w:val="decimal" w:pos="554"/>
              </w:tabs>
              <w:spacing w:line="280" w:lineRule="exact"/>
              <w:rPr>
                <w:rFonts w:ascii="Arial" w:hAnsi="Arial" w:cs="Arial"/>
                <w:sz w:val="14"/>
                <w:szCs w:val="14"/>
                <w:cs/>
              </w:rPr>
            </w:pPr>
            <w:r w:rsidRPr="00D003FC">
              <w:rPr>
                <w:rFonts w:ascii="Arial" w:hAnsi="Arial" w:cs="Arial"/>
                <w:sz w:val="14"/>
                <w:szCs w:val="14"/>
                <w:cs/>
              </w:rPr>
              <w:t>-</w:t>
            </w:r>
          </w:p>
        </w:tc>
        <w:tc>
          <w:tcPr>
            <w:tcW w:w="686" w:type="dxa"/>
            <w:vAlign w:val="bottom"/>
          </w:tcPr>
          <w:p w14:paraId="3E0357F5" w14:textId="6AD64BE8" w:rsidR="00C40FA2" w:rsidRPr="00D003FC" w:rsidRDefault="0034544D" w:rsidP="00C40FA2">
            <w:pPr>
              <w:pBdr>
                <w:top w:val="single" w:sz="4" w:space="1" w:color="auto"/>
                <w:bottom w:val="double" w:sz="4" w:space="1" w:color="auto"/>
              </w:pBdr>
              <w:tabs>
                <w:tab w:val="decimal" w:pos="554"/>
              </w:tabs>
              <w:spacing w:line="28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65</w:t>
            </w:r>
            <w:r w:rsidRPr="00D003FC">
              <w:rPr>
                <w:rFonts w:ascii="Arial" w:hAnsi="Arial" w:cs="Arial"/>
                <w:sz w:val="14"/>
                <w:szCs w:val="14"/>
                <w:cs/>
              </w:rPr>
              <w:t>)</w:t>
            </w:r>
          </w:p>
        </w:tc>
        <w:tc>
          <w:tcPr>
            <w:tcW w:w="687" w:type="dxa"/>
            <w:vAlign w:val="bottom"/>
          </w:tcPr>
          <w:p w14:paraId="215225A0" w14:textId="66038AD7" w:rsidR="00C40FA2" w:rsidRPr="00D003FC" w:rsidRDefault="00C40FA2" w:rsidP="00C40FA2">
            <w:pPr>
              <w:pBdr>
                <w:top w:val="single" w:sz="4" w:space="1" w:color="auto"/>
                <w:bottom w:val="double" w:sz="4" w:space="1" w:color="auto"/>
              </w:pBdr>
              <w:tabs>
                <w:tab w:val="decimal" w:pos="554"/>
              </w:tabs>
              <w:spacing w:line="280" w:lineRule="exact"/>
              <w:rPr>
                <w:rFonts w:ascii="Arial" w:hAnsi="Arial" w:cs="Arial"/>
                <w:sz w:val="14"/>
                <w:szCs w:val="14"/>
                <w:cs/>
              </w:rPr>
            </w:pPr>
            <w:r w:rsidRPr="00D003FC">
              <w:rPr>
                <w:rFonts w:ascii="Arial" w:hAnsi="Arial" w:cs="Arial"/>
                <w:sz w:val="14"/>
                <w:szCs w:val="14"/>
                <w:cs/>
              </w:rPr>
              <w:t>-</w:t>
            </w:r>
          </w:p>
        </w:tc>
      </w:tr>
    </w:tbl>
    <w:p w14:paraId="570B1C8B" w14:textId="77777777" w:rsidR="007166C8" w:rsidRPr="00D003FC" w:rsidRDefault="00CD6C4C" w:rsidP="00F90CFF">
      <w:pPr>
        <w:tabs>
          <w:tab w:val="left" w:pos="2160"/>
          <w:tab w:val="left" w:pos="2880"/>
        </w:tabs>
        <w:spacing w:before="120" w:after="120" w:line="380" w:lineRule="exact"/>
        <w:ind w:left="634" w:hanging="634"/>
        <w:jc w:val="thaiDistribute"/>
        <w:rPr>
          <w:rFonts w:ascii="Arial" w:hAnsi="Arial" w:cs="Arial"/>
          <w:spacing w:val="-4"/>
        </w:rPr>
      </w:pPr>
      <w:r w:rsidRPr="00D003FC">
        <w:rPr>
          <w:rFonts w:ascii="Arial" w:hAnsi="Arial" w:cs="Arial"/>
          <w:spacing w:val="-4"/>
        </w:rPr>
        <w:tab/>
      </w:r>
      <w:r w:rsidR="007166C8" w:rsidRPr="00D003FC">
        <w:rPr>
          <w:rFonts w:ascii="Arial" w:hAnsi="Arial" w:cs="Arial"/>
          <w:spacing w:val="-4"/>
        </w:rPr>
        <w:t xml:space="preserve">Summarised </w:t>
      </w:r>
      <w:r w:rsidR="007166C8" w:rsidRPr="00D003FC">
        <w:rPr>
          <w:rFonts w:ascii="Arial" w:hAnsi="Arial" w:cs="Arial"/>
        </w:rPr>
        <w:t>financial</w:t>
      </w:r>
      <w:r w:rsidR="007166C8" w:rsidRPr="00D003FC">
        <w:rPr>
          <w:rFonts w:ascii="Arial" w:hAnsi="Arial" w:cs="Arial"/>
          <w:spacing w:val="-4"/>
        </w:rPr>
        <w:t xml:space="preserve"> information, before eliminating intercompany transactions,</w:t>
      </w:r>
      <w:r w:rsidR="002306ED" w:rsidRPr="00D003FC">
        <w:rPr>
          <w:rFonts w:ascii="Arial" w:hAnsi="Arial" w:cs="Arial"/>
          <w:spacing w:val="-4"/>
          <w:cs/>
        </w:rPr>
        <w:t xml:space="preserve"> </w:t>
      </w:r>
      <w:r w:rsidR="007166C8" w:rsidRPr="00D003FC">
        <w:rPr>
          <w:rFonts w:ascii="Arial" w:hAnsi="Arial" w:cs="Arial"/>
          <w:spacing w:val="-4"/>
        </w:rPr>
        <w:t xml:space="preserve">of subsidiaries </w:t>
      </w:r>
      <w:r w:rsidR="001D1D58" w:rsidRPr="00D003FC">
        <w:rPr>
          <w:rFonts w:ascii="Arial" w:hAnsi="Arial" w:cs="Arial"/>
          <w:spacing w:val="-4"/>
        </w:rPr>
        <w:t xml:space="preserve">companies </w:t>
      </w:r>
      <w:r w:rsidR="007166C8" w:rsidRPr="00D003FC">
        <w:rPr>
          <w:rFonts w:ascii="Arial" w:hAnsi="Arial" w:cs="Arial"/>
          <w:spacing w:val="-4"/>
        </w:rPr>
        <w:t xml:space="preserve">that have </w:t>
      </w:r>
      <w:r w:rsidR="00BC27C2" w:rsidRPr="00D003FC">
        <w:rPr>
          <w:rFonts w:ascii="Arial" w:hAnsi="Arial" w:cs="Arial"/>
          <w:spacing w:val="-4"/>
        </w:rPr>
        <w:t xml:space="preserve">significant </w:t>
      </w:r>
      <w:r w:rsidR="007166C8" w:rsidRPr="00D003FC">
        <w:rPr>
          <w:rFonts w:ascii="Arial" w:hAnsi="Arial" w:cs="Arial"/>
          <w:spacing w:val="-4"/>
        </w:rPr>
        <w:t>non</w:t>
      </w:r>
      <w:r w:rsidR="007166C8" w:rsidRPr="00D003FC">
        <w:rPr>
          <w:rFonts w:ascii="Arial" w:hAnsi="Arial" w:cs="Arial"/>
          <w:spacing w:val="-4"/>
          <w:cs/>
        </w:rPr>
        <w:t>-</w:t>
      </w:r>
      <w:r w:rsidR="007166C8" w:rsidRPr="00D003FC">
        <w:rPr>
          <w:rFonts w:ascii="Arial" w:hAnsi="Arial" w:cs="Arial"/>
          <w:spacing w:val="-4"/>
        </w:rPr>
        <w:t>controlling interests are as follows</w:t>
      </w:r>
      <w:r w:rsidR="007166C8" w:rsidRPr="00D003FC">
        <w:rPr>
          <w:rFonts w:ascii="Arial" w:hAnsi="Arial" w:cs="Arial"/>
          <w:spacing w:val="-4"/>
          <w:cs/>
        </w:rPr>
        <w:t>:</w:t>
      </w:r>
    </w:p>
    <w:tbl>
      <w:tblPr>
        <w:tblW w:w="9180" w:type="dxa"/>
        <w:tblInd w:w="558" w:type="dxa"/>
        <w:tblLook w:val="04A0" w:firstRow="1" w:lastRow="0" w:firstColumn="1" w:lastColumn="0" w:noHBand="0" w:noVBand="1"/>
      </w:tblPr>
      <w:tblGrid>
        <w:gridCol w:w="5580"/>
        <w:gridCol w:w="1800"/>
        <w:gridCol w:w="1800"/>
      </w:tblGrid>
      <w:tr w:rsidR="00CF4B1A" w:rsidRPr="00D003FC" w14:paraId="3A497ABD" w14:textId="77777777" w:rsidTr="003649E5">
        <w:tc>
          <w:tcPr>
            <w:tcW w:w="5580" w:type="dxa"/>
            <w:shd w:val="clear" w:color="auto" w:fill="auto"/>
            <w:vAlign w:val="bottom"/>
          </w:tcPr>
          <w:p w14:paraId="6052D5FD" w14:textId="77777777" w:rsidR="00066359" w:rsidRPr="00D003FC" w:rsidRDefault="00066359" w:rsidP="00F90CFF">
            <w:pPr>
              <w:spacing w:line="340" w:lineRule="exact"/>
              <w:jc w:val="center"/>
              <w:rPr>
                <w:rFonts w:ascii="Arial" w:hAnsi="Arial" w:cs="Arial"/>
                <w:b/>
                <w:bCs/>
                <w:sz w:val="16"/>
                <w:szCs w:val="16"/>
                <w:cs/>
              </w:rPr>
            </w:pPr>
          </w:p>
        </w:tc>
        <w:tc>
          <w:tcPr>
            <w:tcW w:w="3600" w:type="dxa"/>
            <w:gridSpan w:val="2"/>
            <w:shd w:val="clear" w:color="auto" w:fill="auto"/>
            <w:vAlign w:val="bottom"/>
          </w:tcPr>
          <w:p w14:paraId="64E82E6A" w14:textId="77777777" w:rsidR="00066359" w:rsidRPr="00D003FC" w:rsidRDefault="00BE7F2A" w:rsidP="00F90CFF">
            <w:pPr>
              <w:spacing w:line="340" w:lineRule="exact"/>
              <w:jc w:val="right"/>
              <w:rPr>
                <w:rFonts w:ascii="Arial" w:hAnsi="Arial" w:cs="Arial"/>
                <w:sz w:val="16"/>
                <w:szCs w:val="16"/>
              </w:rPr>
            </w:pPr>
            <w:r w:rsidRPr="00D003FC">
              <w:rPr>
                <w:rFonts w:ascii="Arial" w:hAnsi="Arial" w:cs="Arial"/>
                <w:sz w:val="16"/>
                <w:szCs w:val="16"/>
                <w:cs/>
              </w:rPr>
              <w:t>(</w:t>
            </w:r>
            <w:r w:rsidR="00066359" w:rsidRPr="00D003FC">
              <w:rPr>
                <w:rFonts w:ascii="Arial" w:hAnsi="Arial" w:cs="Arial"/>
                <w:sz w:val="16"/>
                <w:szCs w:val="16"/>
              </w:rPr>
              <w:t>Unit</w:t>
            </w:r>
            <w:r w:rsidR="00066359" w:rsidRPr="00D003FC">
              <w:rPr>
                <w:rFonts w:ascii="Arial" w:hAnsi="Arial" w:cs="Arial"/>
                <w:sz w:val="16"/>
                <w:szCs w:val="16"/>
                <w:cs/>
              </w:rPr>
              <w:t xml:space="preserve">: </w:t>
            </w:r>
            <w:r w:rsidR="00066359" w:rsidRPr="00D003FC">
              <w:rPr>
                <w:rFonts w:ascii="Arial" w:hAnsi="Arial" w:cs="Arial"/>
                <w:sz w:val="16"/>
                <w:szCs w:val="16"/>
              </w:rPr>
              <w:t>Million Baht</w:t>
            </w:r>
            <w:r w:rsidRPr="00D003FC">
              <w:rPr>
                <w:rFonts w:ascii="Arial" w:hAnsi="Arial" w:cs="Arial"/>
                <w:sz w:val="16"/>
                <w:szCs w:val="16"/>
                <w:cs/>
              </w:rPr>
              <w:t>)</w:t>
            </w:r>
          </w:p>
        </w:tc>
      </w:tr>
      <w:tr w:rsidR="00CF4B1A" w:rsidRPr="00D003FC" w14:paraId="37B0160D" w14:textId="77777777" w:rsidTr="003649E5">
        <w:tc>
          <w:tcPr>
            <w:tcW w:w="5580" w:type="dxa"/>
            <w:shd w:val="clear" w:color="auto" w:fill="auto"/>
            <w:vAlign w:val="bottom"/>
          </w:tcPr>
          <w:p w14:paraId="2FF68385" w14:textId="77777777" w:rsidR="00066359" w:rsidRPr="00D003F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1F205D82" w14:textId="77777777" w:rsidR="00066359" w:rsidRPr="00D003FC" w:rsidRDefault="00066359" w:rsidP="00F90CFF">
            <w:pPr>
              <w:pBdr>
                <w:bottom w:val="single" w:sz="4" w:space="1" w:color="auto"/>
              </w:pBdr>
              <w:spacing w:line="340" w:lineRule="exact"/>
              <w:jc w:val="center"/>
              <w:rPr>
                <w:rFonts w:ascii="Arial" w:hAnsi="Arial" w:cs="Arial"/>
                <w:b/>
                <w:bCs/>
                <w:sz w:val="16"/>
                <w:szCs w:val="16"/>
                <w:vertAlign w:val="superscript"/>
                <w:cs/>
              </w:rPr>
            </w:pPr>
            <w:r w:rsidRPr="00D003FC">
              <w:rPr>
                <w:rFonts w:ascii="Arial" w:hAnsi="Arial" w:cs="Arial"/>
                <w:sz w:val="16"/>
                <w:szCs w:val="16"/>
              </w:rPr>
              <w:t>Krungthai Card Plc</w:t>
            </w:r>
            <w:r w:rsidRPr="00D003FC">
              <w:rPr>
                <w:rFonts w:ascii="Arial" w:hAnsi="Arial" w:cs="Arial"/>
                <w:sz w:val="16"/>
                <w:szCs w:val="16"/>
                <w:cs/>
              </w:rPr>
              <w:t>.</w:t>
            </w:r>
          </w:p>
        </w:tc>
      </w:tr>
      <w:tr w:rsidR="00C40FA2" w:rsidRPr="00D003FC" w14:paraId="10A16CD7" w14:textId="77777777" w:rsidTr="00447E3B">
        <w:trPr>
          <w:trHeight w:val="63"/>
        </w:trPr>
        <w:tc>
          <w:tcPr>
            <w:tcW w:w="5580" w:type="dxa"/>
            <w:shd w:val="clear" w:color="auto" w:fill="auto"/>
          </w:tcPr>
          <w:p w14:paraId="794AB1AF" w14:textId="77777777" w:rsidR="00C40FA2" w:rsidRPr="00D003FC" w:rsidRDefault="00C40FA2" w:rsidP="00C40FA2">
            <w:pPr>
              <w:spacing w:line="340" w:lineRule="exact"/>
              <w:rPr>
                <w:rFonts w:ascii="Arial" w:hAnsi="Arial" w:cs="Arial"/>
                <w:sz w:val="16"/>
                <w:szCs w:val="16"/>
                <w:cs/>
              </w:rPr>
            </w:pPr>
          </w:p>
        </w:tc>
        <w:tc>
          <w:tcPr>
            <w:tcW w:w="1800" w:type="dxa"/>
            <w:shd w:val="clear" w:color="auto" w:fill="auto"/>
            <w:vAlign w:val="bottom"/>
          </w:tcPr>
          <w:p w14:paraId="418F72EC" w14:textId="2E930AF9" w:rsidR="00C40FA2" w:rsidRPr="00D003FC" w:rsidRDefault="00C40FA2" w:rsidP="00C40FA2">
            <w:pPr>
              <w:pBdr>
                <w:bottom w:val="single" w:sz="4" w:space="1" w:color="auto"/>
              </w:pBdr>
              <w:tabs>
                <w:tab w:val="right" w:pos="7200"/>
                <w:tab w:val="right" w:pos="8540"/>
              </w:tabs>
              <w:spacing w:line="340" w:lineRule="exact"/>
              <w:jc w:val="center"/>
              <w:rPr>
                <w:rFonts w:ascii="Arial" w:hAnsi="Arial" w:cs="Arial"/>
                <w:sz w:val="16"/>
                <w:szCs w:val="16"/>
              </w:rPr>
            </w:pPr>
            <w:r w:rsidRPr="00D003FC">
              <w:rPr>
                <w:rFonts w:ascii="Arial" w:hAnsi="Arial" w:cs="Arial"/>
                <w:sz w:val="16"/>
                <w:szCs w:val="16"/>
              </w:rPr>
              <w:t>30 June 2024</w:t>
            </w:r>
          </w:p>
        </w:tc>
        <w:tc>
          <w:tcPr>
            <w:tcW w:w="1800" w:type="dxa"/>
            <w:shd w:val="clear" w:color="auto" w:fill="auto"/>
            <w:vAlign w:val="bottom"/>
          </w:tcPr>
          <w:p w14:paraId="37389463" w14:textId="1BA429C6" w:rsidR="00C40FA2" w:rsidRPr="00D003FC" w:rsidRDefault="00C40FA2" w:rsidP="00C40FA2">
            <w:pPr>
              <w:pBdr>
                <w:bottom w:val="single" w:sz="4" w:space="1" w:color="auto"/>
              </w:pBdr>
              <w:tabs>
                <w:tab w:val="right" w:pos="7200"/>
                <w:tab w:val="right" w:pos="8540"/>
              </w:tabs>
              <w:spacing w:line="340" w:lineRule="exact"/>
              <w:jc w:val="center"/>
              <w:rPr>
                <w:rFonts w:ascii="Arial" w:hAnsi="Arial" w:cs="Arial"/>
                <w:sz w:val="16"/>
                <w:szCs w:val="16"/>
                <w:cs/>
              </w:rPr>
            </w:pPr>
            <w:r w:rsidRPr="00D003FC">
              <w:rPr>
                <w:rFonts w:ascii="Arial" w:hAnsi="Arial" w:cs="Arial"/>
                <w:sz w:val="16"/>
                <w:szCs w:val="16"/>
              </w:rPr>
              <w:t>31 December 2023</w:t>
            </w:r>
          </w:p>
        </w:tc>
      </w:tr>
      <w:tr w:rsidR="00C40FA2" w:rsidRPr="00D003FC" w14:paraId="720D7EA2" w14:textId="77777777" w:rsidTr="003649E5">
        <w:tc>
          <w:tcPr>
            <w:tcW w:w="5580" w:type="dxa"/>
            <w:shd w:val="clear" w:color="auto" w:fill="auto"/>
          </w:tcPr>
          <w:p w14:paraId="1BD9238A" w14:textId="77777777" w:rsidR="00C40FA2" w:rsidRPr="00D003FC" w:rsidRDefault="00C40FA2" w:rsidP="00C40FA2">
            <w:pPr>
              <w:spacing w:line="340" w:lineRule="exact"/>
              <w:rPr>
                <w:rFonts w:ascii="Arial" w:hAnsi="Arial" w:cs="Arial"/>
                <w:sz w:val="16"/>
                <w:szCs w:val="16"/>
                <w:u w:val="single"/>
                <w:cs/>
              </w:rPr>
            </w:pPr>
            <w:r w:rsidRPr="00D003FC">
              <w:rPr>
                <w:rFonts w:ascii="Arial" w:hAnsi="Arial" w:cs="Arial"/>
                <w:sz w:val="16"/>
                <w:szCs w:val="16"/>
                <w:u w:val="single"/>
              </w:rPr>
              <w:t>Summarised information about financial position</w:t>
            </w:r>
          </w:p>
        </w:tc>
        <w:tc>
          <w:tcPr>
            <w:tcW w:w="1800" w:type="dxa"/>
            <w:shd w:val="clear" w:color="auto" w:fill="auto"/>
            <w:vAlign w:val="bottom"/>
          </w:tcPr>
          <w:p w14:paraId="743517C8" w14:textId="77777777" w:rsidR="00C40FA2" w:rsidRPr="00D003FC" w:rsidRDefault="00C40FA2" w:rsidP="00C40FA2">
            <w:pPr>
              <w:tabs>
                <w:tab w:val="decimal" w:pos="1154"/>
              </w:tabs>
              <w:spacing w:line="340" w:lineRule="exact"/>
              <w:rPr>
                <w:rFonts w:ascii="Arial" w:hAnsi="Arial" w:cs="Arial"/>
                <w:sz w:val="16"/>
                <w:szCs w:val="16"/>
              </w:rPr>
            </w:pPr>
          </w:p>
        </w:tc>
        <w:tc>
          <w:tcPr>
            <w:tcW w:w="1800" w:type="dxa"/>
            <w:shd w:val="clear" w:color="auto" w:fill="auto"/>
            <w:vAlign w:val="bottom"/>
          </w:tcPr>
          <w:p w14:paraId="33DE4BC4" w14:textId="77777777" w:rsidR="00C40FA2" w:rsidRPr="00D003FC" w:rsidRDefault="00C40FA2" w:rsidP="00C40FA2">
            <w:pPr>
              <w:tabs>
                <w:tab w:val="decimal" w:pos="1154"/>
              </w:tabs>
              <w:spacing w:line="340" w:lineRule="exact"/>
              <w:rPr>
                <w:rFonts w:ascii="Arial" w:hAnsi="Arial" w:cs="Arial"/>
                <w:sz w:val="16"/>
                <w:szCs w:val="16"/>
              </w:rPr>
            </w:pPr>
          </w:p>
        </w:tc>
      </w:tr>
      <w:tr w:rsidR="00C40FA2" w:rsidRPr="00D003FC" w14:paraId="5B5698EE" w14:textId="77777777" w:rsidTr="003649E5">
        <w:tc>
          <w:tcPr>
            <w:tcW w:w="5580" w:type="dxa"/>
            <w:shd w:val="clear" w:color="auto" w:fill="auto"/>
          </w:tcPr>
          <w:p w14:paraId="0AC0044A" w14:textId="77777777" w:rsidR="00C40FA2" w:rsidRPr="00D003FC" w:rsidRDefault="00C40FA2" w:rsidP="00C40FA2">
            <w:pPr>
              <w:spacing w:line="340" w:lineRule="exact"/>
              <w:rPr>
                <w:rFonts w:ascii="Arial" w:hAnsi="Arial" w:cs="Arial"/>
                <w:sz w:val="16"/>
                <w:szCs w:val="16"/>
                <w:cs/>
              </w:rPr>
            </w:pPr>
            <w:r w:rsidRPr="00D003FC">
              <w:rPr>
                <w:rFonts w:ascii="Arial" w:hAnsi="Arial" w:cs="Arial"/>
                <w:sz w:val="16"/>
                <w:szCs w:val="16"/>
              </w:rPr>
              <w:t>Total assets</w:t>
            </w:r>
          </w:p>
        </w:tc>
        <w:tc>
          <w:tcPr>
            <w:tcW w:w="1800" w:type="dxa"/>
            <w:shd w:val="clear" w:color="auto" w:fill="auto"/>
            <w:vAlign w:val="bottom"/>
          </w:tcPr>
          <w:p w14:paraId="0371530B" w14:textId="69F83595" w:rsidR="00C40FA2" w:rsidRPr="00D003FC" w:rsidRDefault="0034544D" w:rsidP="00C40FA2">
            <w:pPr>
              <w:tabs>
                <w:tab w:val="decimal" w:pos="1330"/>
              </w:tabs>
              <w:spacing w:line="340" w:lineRule="exact"/>
              <w:rPr>
                <w:rFonts w:ascii="Arial" w:hAnsi="Arial" w:cs="Arial"/>
                <w:sz w:val="16"/>
                <w:szCs w:val="16"/>
              </w:rPr>
            </w:pPr>
            <w:r w:rsidRPr="00D003FC">
              <w:rPr>
                <w:rFonts w:ascii="Arial" w:hAnsi="Arial" w:cs="Arial"/>
                <w:sz w:val="16"/>
                <w:szCs w:val="16"/>
              </w:rPr>
              <w:t>107,470</w:t>
            </w:r>
          </w:p>
        </w:tc>
        <w:tc>
          <w:tcPr>
            <w:tcW w:w="1800" w:type="dxa"/>
            <w:shd w:val="clear" w:color="auto" w:fill="auto"/>
            <w:vAlign w:val="bottom"/>
          </w:tcPr>
          <w:p w14:paraId="2D8B7D67" w14:textId="40C41B74"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112,814</w:t>
            </w:r>
          </w:p>
        </w:tc>
      </w:tr>
      <w:tr w:rsidR="00C40FA2" w:rsidRPr="00D003FC" w14:paraId="6CB809DC" w14:textId="77777777" w:rsidTr="003649E5">
        <w:tc>
          <w:tcPr>
            <w:tcW w:w="5580" w:type="dxa"/>
            <w:shd w:val="clear" w:color="auto" w:fill="auto"/>
          </w:tcPr>
          <w:p w14:paraId="2435CB5D" w14:textId="77777777" w:rsidR="00C40FA2" w:rsidRPr="00D003FC" w:rsidRDefault="00C40FA2" w:rsidP="00C40FA2">
            <w:pPr>
              <w:spacing w:line="340" w:lineRule="exact"/>
              <w:rPr>
                <w:rFonts w:ascii="Arial" w:hAnsi="Arial" w:cs="Arial"/>
                <w:sz w:val="16"/>
                <w:szCs w:val="16"/>
                <w:cs/>
              </w:rPr>
            </w:pPr>
            <w:r w:rsidRPr="00D003FC">
              <w:rPr>
                <w:rFonts w:ascii="Arial" w:hAnsi="Arial" w:cs="Arial"/>
                <w:sz w:val="16"/>
                <w:szCs w:val="16"/>
              </w:rPr>
              <w:t>Total liabilities</w:t>
            </w:r>
          </w:p>
        </w:tc>
        <w:tc>
          <w:tcPr>
            <w:tcW w:w="1800" w:type="dxa"/>
            <w:shd w:val="clear" w:color="auto" w:fill="auto"/>
            <w:vAlign w:val="bottom"/>
          </w:tcPr>
          <w:p w14:paraId="3EC76DA7" w14:textId="1CC206E5" w:rsidR="00C40FA2" w:rsidRPr="00D003FC" w:rsidRDefault="0034544D" w:rsidP="00C40FA2">
            <w:pPr>
              <w:tabs>
                <w:tab w:val="decimal" w:pos="1330"/>
              </w:tabs>
              <w:spacing w:line="340" w:lineRule="exact"/>
              <w:rPr>
                <w:rFonts w:ascii="Arial" w:hAnsi="Arial" w:cs="Arial"/>
                <w:sz w:val="16"/>
                <w:szCs w:val="16"/>
              </w:rPr>
            </w:pPr>
            <w:r w:rsidRPr="00D003FC">
              <w:rPr>
                <w:rFonts w:ascii="Arial" w:hAnsi="Arial" w:cs="Arial"/>
                <w:sz w:val="16"/>
                <w:szCs w:val="16"/>
              </w:rPr>
              <w:t>71,316</w:t>
            </w:r>
          </w:p>
        </w:tc>
        <w:tc>
          <w:tcPr>
            <w:tcW w:w="1800" w:type="dxa"/>
            <w:shd w:val="clear" w:color="auto" w:fill="auto"/>
            <w:vAlign w:val="bottom"/>
          </w:tcPr>
          <w:p w14:paraId="03C6625C" w14:textId="38C6D1A2"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76,968</w:t>
            </w:r>
          </w:p>
        </w:tc>
      </w:tr>
    </w:tbl>
    <w:p w14:paraId="6B5F1DBA" w14:textId="77777777" w:rsidR="003C348B" w:rsidRPr="00D003FC" w:rsidRDefault="003C348B" w:rsidP="00020B84">
      <w:pPr>
        <w:spacing w:line="240" w:lineRule="exact"/>
        <w:rPr>
          <w:rFonts w:ascii="Arial" w:hAnsi="Arial" w:cs="Arial"/>
        </w:rPr>
      </w:pPr>
    </w:p>
    <w:tbl>
      <w:tblPr>
        <w:tblW w:w="9180" w:type="dxa"/>
        <w:tblInd w:w="558" w:type="dxa"/>
        <w:tblLook w:val="04A0" w:firstRow="1" w:lastRow="0" w:firstColumn="1" w:lastColumn="0" w:noHBand="0" w:noVBand="1"/>
      </w:tblPr>
      <w:tblGrid>
        <w:gridCol w:w="5580"/>
        <w:gridCol w:w="1800"/>
        <w:gridCol w:w="1800"/>
      </w:tblGrid>
      <w:tr w:rsidR="00CF4B1A" w:rsidRPr="00D003FC" w14:paraId="52460823" w14:textId="77777777" w:rsidTr="003649E5">
        <w:tc>
          <w:tcPr>
            <w:tcW w:w="5580" w:type="dxa"/>
            <w:shd w:val="clear" w:color="auto" w:fill="auto"/>
            <w:vAlign w:val="bottom"/>
          </w:tcPr>
          <w:p w14:paraId="3B045C7C" w14:textId="77777777" w:rsidR="00066359" w:rsidRPr="00D003FC" w:rsidRDefault="00066359"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315CDAE3" w14:textId="77777777" w:rsidR="00066359" w:rsidRPr="00D003FC" w:rsidRDefault="00BE7F2A" w:rsidP="00F90CFF">
            <w:pPr>
              <w:spacing w:line="340" w:lineRule="exact"/>
              <w:jc w:val="right"/>
              <w:rPr>
                <w:rFonts w:ascii="Arial" w:hAnsi="Arial" w:cs="Arial"/>
                <w:sz w:val="16"/>
                <w:szCs w:val="16"/>
              </w:rPr>
            </w:pPr>
            <w:r w:rsidRPr="00D003FC">
              <w:rPr>
                <w:rFonts w:ascii="Arial" w:hAnsi="Arial" w:cs="Arial"/>
                <w:sz w:val="16"/>
                <w:szCs w:val="16"/>
                <w:cs/>
              </w:rPr>
              <w:t>(</w:t>
            </w:r>
            <w:r w:rsidR="007B2F16" w:rsidRPr="00D003FC">
              <w:rPr>
                <w:rFonts w:ascii="Arial" w:hAnsi="Arial" w:cs="Arial"/>
                <w:sz w:val="16"/>
                <w:szCs w:val="16"/>
              </w:rPr>
              <w:t>Unit</w:t>
            </w:r>
            <w:r w:rsidR="007B2F16" w:rsidRPr="00D003FC">
              <w:rPr>
                <w:rFonts w:ascii="Arial" w:hAnsi="Arial" w:cs="Arial"/>
                <w:sz w:val="16"/>
                <w:szCs w:val="16"/>
                <w:cs/>
              </w:rPr>
              <w:t xml:space="preserve">: </w:t>
            </w:r>
            <w:r w:rsidR="007B2F16" w:rsidRPr="00D003FC">
              <w:rPr>
                <w:rFonts w:ascii="Arial" w:hAnsi="Arial" w:cs="Arial"/>
                <w:sz w:val="16"/>
                <w:szCs w:val="16"/>
              </w:rPr>
              <w:t>Million Baht</w:t>
            </w:r>
            <w:r w:rsidRPr="00D003FC">
              <w:rPr>
                <w:rFonts w:ascii="Arial" w:hAnsi="Arial" w:cs="Arial"/>
                <w:sz w:val="16"/>
                <w:szCs w:val="16"/>
                <w:cs/>
              </w:rPr>
              <w:t>)</w:t>
            </w:r>
          </w:p>
        </w:tc>
      </w:tr>
      <w:tr w:rsidR="007B2F16" w:rsidRPr="00D003FC" w14:paraId="5F145705" w14:textId="77777777" w:rsidTr="003649E5">
        <w:tc>
          <w:tcPr>
            <w:tcW w:w="5580" w:type="dxa"/>
            <w:shd w:val="clear" w:color="auto" w:fill="auto"/>
            <w:vAlign w:val="bottom"/>
          </w:tcPr>
          <w:p w14:paraId="63B3001A" w14:textId="77777777" w:rsidR="007B2F16" w:rsidRPr="00D003F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6517DA08" w14:textId="77777777" w:rsidR="007B2F16" w:rsidRPr="00D003FC" w:rsidRDefault="007B2F16" w:rsidP="00F90CFF">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r>
      <w:tr w:rsidR="007B2F16" w:rsidRPr="00D003FC" w14:paraId="5A9A2F07" w14:textId="77777777" w:rsidTr="003649E5">
        <w:tc>
          <w:tcPr>
            <w:tcW w:w="5580" w:type="dxa"/>
            <w:shd w:val="clear" w:color="auto" w:fill="auto"/>
            <w:vAlign w:val="bottom"/>
          </w:tcPr>
          <w:p w14:paraId="2A5B4D29" w14:textId="77777777" w:rsidR="007B2F16" w:rsidRPr="00D003FC" w:rsidRDefault="007B2F16" w:rsidP="00F90CFF">
            <w:pPr>
              <w:spacing w:line="340" w:lineRule="exact"/>
              <w:ind w:right="33"/>
              <w:jc w:val="center"/>
              <w:rPr>
                <w:rFonts w:ascii="Arial" w:hAnsi="Arial" w:cs="Arial"/>
                <w:b/>
                <w:bCs/>
                <w:sz w:val="16"/>
                <w:szCs w:val="16"/>
                <w:cs/>
              </w:rPr>
            </w:pPr>
          </w:p>
        </w:tc>
        <w:tc>
          <w:tcPr>
            <w:tcW w:w="3600" w:type="dxa"/>
            <w:gridSpan w:val="2"/>
            <w:shd w:val="clear" w:color="auto" w:fill="auto"/>
            <w:vAlign w:val="bottom"/>
          </w:tcPr>
          <w:p w14:paraId="0BABD86B" w14:textId="30BF0294" w:rsidR="007B2F16" w:rsidRPr="00D003FC" w:rsidRDefault="00124157" w:rsidP="00F90CFF">
            <w:pPr>
              <w:pBdr>
                <w:bottom w:val="single" w:sz="4" w:space="1" w:color="auto"/>
              </w:pBdr>
              <w:spacing w:line="340" w:lineRule="exact"/>
              <w:jc w:val="center"/>
              <w:rPr>
                <w:rFonts w:ascii="Arial" w:hAnsi="Arial" w:cs="Arial"/>
                <w:sz w:val="16"/>
                <w:szCs w:val="16"/>
                <w:cs/>
              </w:rPr>
            </w:pPr>
            <w:r w:rsidRPr="00D003FC">
              <w:rPr>
                <w:rFonts w:ascii="Arial" w:hAnsi="Arial" w:cs="Arial"/>
                <w:sz w:val="16"/>
                <w:szCs w:val="16"/>
              </w:rPr>
              <w:t xml:space="preserve">For the </w:t>
            </w:r>
            <w:r w:rsidR="00C40FA2" w:rsidRPr="00D003FC">
              <w:rPr>
                <w:rFonts w:ascii="Arial" w:hAnsi="Arial" w:cs="Arial"/>
                <w:sz w:val="16"/>
                <w:szCs w:val="16"/>
              </w:rPr>
              <w:t>six</w:t>
            </w:r>
            <w:r w:rsidR="00C40FA2" w:rsidRPr="00D003FC">
              <w:rPr>
                <w:rFonts w:ascii="Arial" w:hAnsi="Arial" w:cs="Arial"/>
                <w:sz w:val="16"/>
                <w:szCs w:val="16"/>
                <w:cs/>
              </w:rPr>
              <w:t>-</w:t>
            </w:r>
            <w:r w:rsidR="00C40FA2" w:rsidRPr="00D003FC">
              <w:rPr>
                <w:rFonts w:ascii="Arial" w:hAnsi="Arial" w:cs="Arial"/>
                <w:sz w:val="16"/>
                <w:szCs w:val="16"/>
              </w:rPr>
              <w:t>month periods</w:t>
            </w:r>
            <w:r w:rsidRPr="00D003FC">
              <w:rPr>
                <w:rFonts w:ascii="Arial" w:hAnsi="Arial" w:cs="Arial"/>
                <w:sz w:val="16"/>
                <w:szCs w:val="16"/>
              </w:rPr>
              <w:t xml:space="preserve"> ended </w:t>
            </w:r>
            <w:r w:rsidR="00C40FA2" w:rsidRPr="00D003FC">
              <w:rPr>
                <w:rFonts w:ascii="Arial" w:hAnsi="Arial" w:cs="Arial"/>
                <w:sz w:val="16"/>
                <w:szCs w:val="16"/>
              </w:rPr>
              <w:t>30 June</w:t>
            </w:r>
          </w:p>
        </w:tc>
      </w:tr>
      <w:tr w:rsidR="00CF4B1A" w:rsidRPr="00D003FC" w14:paraId="5C4D1F28" w14:textId="77777777" w:rsidTr="003649E5">
        <w:tc>
          <w:tcPr>
            <w:tcW w:w="5580" w:type="dxa"/>
            <w:shd w:val="clear" w:color="auto" w:fill="auto"/>
          </w:tcPr>
          <w:p w14:paraId="680AF52F" w14:textId="77777777" w:rsidR="00066359" w:rsidRPr="00D003FC" w:rsidRDefault="00066359" w:rsidP="00F90CFF">
            <w:pPr>
              <w:spacing w:line="340" w:lineRule="exact"/>
              <w:rPr>
                <w:rFonts w:ascii="Arial" w:hAnsi="Arial" w:cs="Arial"/>
                <w:sz w:val="16"/>
                <w:szCs w:val="16"/>
                <w:cs/>
              </w:rPr>
            </w:pPr>
          </w:p>
        </w:tc>
        <w:tc>
          <w:tcPr>
            <w:tcW w:w="1800" w:type="dxa"/>
            <w:shd w:val="clear" w:color="auto" w:fill="auto"/>
            <w:vAlign w:val="bottom"/>
          </w:tcPr>
          <w:p w14:paraId="076CFD85" w14:textId="4D496B51" w:rsidR="00066359" w:rsidRPr="00D003FC" w:rsidRDefault="00C40FA2" w:rsidP="00F90CFF">
            <w:pPr>
              <w:pBdr>
                <w:bottom w:val="single" w:sz="4" w:space="1" w:color="auto"/>
              </w:pBdr>
              <w:tabs>
                <w:tab w:val="right" w:pos="7200"/>
                <w:tab w:val="right" w:pos="8540"/>
              </w:tabs>
              <w:spacing w:line="340" w:lineRule="exact"/>
              <w:jc w:val="center"/>
              <w:rPr>
                <w:rFonts w:ascii="Arial" w:hAnsi="Arial" w:cs="Arial"/>
                <w:sz w:val="16"/>
                <w:szCs w:val="16"/>
              </w:rPr>
            </w:pPr>
            <w:r w:rsidRPr="00D003FC">
              <w:rPr>
                <w:rFonts w:ascii="Arial" w:hAnsi="Arial" w:cs="Arial"/>
                <w:sz w:val="16"/>
                <w:szCs w:val="16"/>
              </w:rPr>
              <w:t>2024</w:t>
            </w:r>
          </w:p>
        </w:tc>
        <w:tc>
          <w:tcPr>
            <w:tcW w:w="1800" w:type="dxa"/>
            <w:shd w:val="clear" w:color="auto" w:fill="auto"/>
            <w:vAlign w:val="bottom"/>
          </w:tcPr>
          <w:p w14:paraId="7B468AF0" w14:textId="6CD21302" w:rsidR="00066359" w:rsidRPr="00D003FC" w:rsidRDefault="00C40FA2" w:rsidP="00F90CFF">
            <w:pPr>
              <w:pBdr>
                <w:bottom w:val="single" w:sz="4" w:space="1" w:color="auto"/>
              </w:pBdr>
              <w:tabs>
                <w:tab w:val="right" w:pos="7200"/>
                <w:tab w:val="right" w:pos="8540"/>
              </w:tabs>
              <w:spacing w:line="340" w:lineRule="exact"/>
              <w:jc w:val="center"/>
              <w:rPr>
                <w:rFonts w:ascii="Arial" w:hAnsi="Arial" w:cs="Arial"/>
                <w:sz w:val="16"/>
                <w:szCs w:val="16"/>
                <w:cs/>
              </w:rPr>
            </w:pPr>
            <w:r w:rsidRPr="00D003FC">
              <w:rPr>
                <w:rFonts w:ascii="Arial" w:hAnsi="Arial" w:cs="Arial"/>
                <w:sz w:val="16"/>
                <w:szCs w:val="16"/>
              </w:rPr>
              <w:t>2023</w:t>
            </w:r>
          </w:p>
        </w:tc>
      </w:tr>
      <w:tr w:rsidR="00447E3B" w:rsidRPr="00D003FC" w14:paraId="3D5E0CC0" w14:textId="77777777" w:rsidTr="003649E5">
        <w:tc>
          <w:tcPr>
            <w:tcW w:w="5580" w:type="dxa"/>
            <w:shd w:val="clear" w:color="auto" w:fill="auto"/>
          </w:tcPr>
          <w:p w14:paraId="15B1390B" w14:textId="77777777" w:rsidR="00447E3B" w:rsidRPr="00D003FC" w:rsidRDefault="00447E3B" w:rsidP="00F90CFF">
            <w:pPr>
              <w:spacing w:line="340" w:lineRule="exact"/>
              <w:rPr>
                <w:rFonts w:ascii="Arial" w:hAnsi="Arial" w:cs="Arial"/>
                <w:sz w:val="16"/>
                <w:szCs w:val="16"/>
                <w:u w:val="single"/>
              </w:rPr>
            </w:pPr>
            <w:r w:rsidRPr="00D003FC">
              <w:rPr>
                <w:rFonts w:ascii="Arial" w:hAnsi="Arial" w:cs="Arial"/>
                <w:sz w:val="16"/>
                <w:szCs w:val="16"/>
                <w:u w:val="single"/>
              </w:rPr>
              <w:t>Summarised information about comprehensive income</w:t>
            </w:r>
          </w:p>
        </w:tc>
        <w:tc>
          <w:tcPr>
            <w:tcW w:w="1800" w:type="dxa"/>
            <w:shd w:val="clear" w:color="auto" w:fill="auto"/>
            <w:vAlign w:val="bottom"/>
          </w:tcPr>
          <w:p w14:paraId="4AE629F8" w14:textId="77777777" w:rsidR="00447E3B" w:rsidRPr="00D003FC" w:rsidRDefault="00447E3B" w:rsidP="00F90CFF">
            <w:pPr>
              <w:tabs>
                <w:tab w:val="decimal" w:pos="1330"/>
              </w:tabs>
              <w:spacing w:line="340" w:lineRule="exact"/>
              <w:rPr>
                <w:rFonts w:ascii="Arial" w:hAnsi="Arial" w:cs="Arial"/>
                <w:sz w:val="16"/>
                <w:szCs w:val="16"/>
                <w:cs/>
              </w:rPr>
            </w:pPr>
          </w:p>
        </w:tc>
        <w:tc>
          <w:tcPr>
            <w:tcW w:w="1800" w:type="dxa"/>
            <w:shd w:val="clear" w:color="auto" w:fill="auto"/>
            <w:vAlign w:val="bottom"/>
          </w:tcPr>
          <w:p w14:paraId="7AE4FA2A" w14:textId="77777777" w:rsidR="00447E3B" w:rsidRPr="00D003FC" w:rsidRDefault="00447E3B" w:rsidP="00F90CFF">
            <w:pPr>
              <w:tabs>
                <w:tab w:val="decimal" w:pos="1330"/>
              </w:tabs>
              <w:spacing w:line="340" w:lineRule="exact"/>
              <w:rPr>
                <w:rFonts w:ascii="Arial" w:hAnsi="Arial" w:cs="Arial"/>
                <w:sz w:val="16"/>
                <w:szCs w:val="16"/>
              </w:rPr>
            </w:pPr>
          </w:p>
        </w:tc>
      </w:tr>
      <w:tr w:rsidR="00C40FA2" w:rsidRPr="00D003FC" w14:paraId="4BA93ABF" w14:textId="77777777" w:rsidTr="003649E5">
        <w:tc>
          <w:tcPr>
            <w:tcW w:w="5580" w:type="dxa"/>
            <w:shd w:val="clear" w:color="auto" w:fill="auto"/>
          </w:tcPr>
          <w:p w14:paraId="5C1C0661" w14:textId="77777777" w:rsidR="00C40FA2" w:rsidRPr="00D003FC" w:rsidRDefault="00C40FA2" w:rsidP="00C40FA2">
            <w:pPr>
              <w:spacing w:line="340" w:lineRule="exact"/>
              <w:rPr>
                <w:rFonts w:ascii="Arial" w:hAnsi="Arial" w:cs="Arial"/>
                <w:sz w:val="16"/>
                <w:szCs w:val="16"/>
                <w:cs/>
              </w:rPr>
            </w:pPr>
            <w:r w:rsidRPr="00D003FC">
              <w:rPr>
                <w:rFonts w:ascii="Arial" w:hAnsi="Arial" w:cs="Arial"/>
                <w:sz w:val="16"/>
                <w:szCs w:val="16"/>
              </w:rPr>
              <w:t>Net operating income</w:t>
            </w:r>
          </w:p>
        </w:tc>
        <w:tc>
          <w:tcPr>
            <w:tcW w:w="1800" w:type="dxa"/>
            <w:shd w:val="clear" w:color="auto" w:fill="auto"/>
            <w:vAlign w:val="bottom"/>
          </w:tcPr>
          <w:p w14:paraId="3A2D8EE8" w14:textId="3119422E" w:rsidR="00C40FA2" w:rsidRPr="00D003FC" w:rsidRDefault="0034544D" w:rsidP="00C40FA2">
            <w:pPr>
              <w:tabs>
                <w:tab w:val="decimal" w:pos="1330"/>
              </w:tabs>
              <w:spacing w:line="340" w:lineRule="exact"/>
              <w:rPr>
                <w:rFonts w:ascii="Arial" w:hAnsi="Arial" w:cs="Arial"/>
                <w:sz w:val="16"/>
                <w:szCs w:val="16"/>
              </w:rPr>
            </w:pPr>
            <w:r w:rsidRPr="00D003FC">
              <w:rPr>
                <w:rFonts w:ascii="Arial" w:hAnsi="Arial" w:cs="Arial"/>
                <w:sz w:val="16"/>
                <w:szCs w:val="16"/>
              </w:rPr>
              <w:t>5,443</w:t>
            </w:r>
          </w:p>
        </w:tc>
        <w:tc>
          <w:tcPr>
            <w:tcW w:w="1800" w:type="dxa"/>
            <w:shd w:val="clear" w:color="auto" w:fill="auto"/>
            <w:vAlign w:val="bottom"/>
          </w:tcPr>
          <w:p w14:paraId="00D021B1" w14:textId="318F00AF"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5,370</w:t>
            </w:r>
          </w:p>
        </w:tc>
      </w:tr>
      <w:tr w:rsidR="00C40FA2" w:rsidRPr="00D003FC" w14:paraId="2645F7FE" w14:textId="77777777" w:rsidTr="003649E5">
        <w:tc>
          <w:tcPr>
            <w:tcW w:w="5580" w:type="dxa"/>
            <w:shd w:val="clear" w:color="auto" w:fill="auto"/>
          </w:tcPr>
          <w:p w14:paraId="363F9B1D" w14:textId="71392A48" w:rsidR="00C40FA2" w:rsidRPr="00D003FC" w:rsidRDefault="00C40FA2" w:rsidP="00C40FA2">
            <w:pPr>
              <w:spacing w:line="340" w:lineRule="exact"/>
              <w:rPr>
                <w:rFonts w:ascii="Arial" w:hAnsi="Arial" w:cs="Arial"/>
                <w:sz w:val="16"/>
                <w:szCs w:val="16"/>
                <w:cs/>
              </w:rPr>
            </w:pPr>
            <w:r w:rsidRPr="00D003FC">
              <w:rPr>
                <w:rFonts w:ascii="Arial" w:hAnsi="Arial" w:cs="Arial"/>
                <w:sz w:val="16"/>
                <w:szCs w:val="16"/>
              </w:rPr>
              <w:t xml:space="preserve">Profit for the </w:t>
            </w:r>
            <w:r w:rsidR="00B43C83" w:rsidRPr="00D003FC">
              <w:rPr>
                <w:rFonts w:ascii="Arial" w:hAnsi="Arial" w:cs="Arial"/>
                <w:sz w:val="16"/>
                <w:szCs w:val="16"/>
              </w:rPr>
              <w:t>period</w:t>
            </w:r>
          </w:p>
        </w:tc>
        <w:tc>
          <w:tcPr>
            <w:tcW w:w="1800" w:type="dxa"/>
            <w:shd w:val="clear" w:color="auto" w:fill="auto"/>
            <w:vAlign w:val="bottom"/>
          </w:tcPr>
          <w:p w14:paraId="412E71CA" w14:textId="03AE7E3F" w:rsidR="00C40FA2" w:rsidRPr="00D003FC" w:rsidRDefault="0034544D" w:rsidP="00C40FA2">
            <w:pPr>
              <w:tabs>
                <w:tab w:val="decimal" w:pos="1330"/>
              </w:tabs>
              <w:spacing w:line="340" w:lineRule="exact"/>
              <w:rPr>
                <w:rFonts w:ascii="Arial" w:hAnsi="Arial" w:cs="Arial"/>
                <w:sz w:val="16"/>
                <w:szCs w:val="16"/>
              </w:rPr>
            </w:pPr>
            <w:r w:rsidRPr="00D003FC">
              <w:rPr>
                <w:rFonts w:ascii="Arial" w:hAnsi="Arial" w:cs="Arial"/>
                <w:sz w:val="16"/>
                <w:szCs w:val="16"/>
              </w:rPr>
              <w:t>3,608</w:t>
            </w:r>
          </w:p>
        </w:tc>
        <w:tc>
          <w:tcPr>
            <w:tcW w:w="1800" w:type="dxa"/>
            <w:shd w:val="clear" w:color="auto" w:fill="auto"/>
            <w:vAlign w:val="bottom"/>
          </w:tcPr>
          <w:p w14:paraId="2DD02C73" w14:textId="5619FD62"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3,667</w:t>
            </w:r>
          </w:p>
        </w:tc>
      </w:tr>
      <w:tr w:rsidR="00C40FA2" w:rsidRPr="00D003FC" w14:paraId="087F8A7F" w14:textId="77777777" w:rsidTr="00AA38F1">
        <w:tc>
          <w:tcPr>
            <w:tcW w:w="5580" w:type="dxa"/>
            <w:shd w:val="clear" w:color="auto" w:fill="auto"/>
          </w:tcPr>
          <w:p w14:paraId="6547984C" w14:textId="77777777" w:rsidR="00C40FA2" w:rsidRPr="00D003FC" w:rsidRDefault="00C40FA2" w:rsidP="00C40FA2">
            <w:pPr>
              <w:spacing w:line="340" w:lineRule="exact"/>
              <w:rPr>
                <w:rFonts w:ascii="Arial" w:hAnsi="Arial" w:cs="Arial"/>
                <w:sz w:val="16"/>
                <w:szCs w:val="16"/>
                <w:cs/>
              </w:rPr>
            </w:pPr>
            <w:r w:rsidRPr="00D003FC">
              <w:rPr>
                <w:rFonts w:ascii="Arial" w:hAnsi="Arial" w:cs="Arial"/>
                <w:sz w:val="16"/>
                <w:szCs w:val="16"/>
              </w:rPr>
              <w:t>Total comprehensive income</w:t>
            </w:r>
          </w:p>
        </w:tc>
        <w:tc>
          <w:tcPr>
            <w:tcW w:w="1800" w:type="dxa"/>
            <w:shd w:val="clear" w:color="auto" w:fill="auto"/>
            <w:vAlign w:val="bottom"/>
          </w:tcPr>
          <w:p w14:paraId="06AA9153" w14:textId="515B36A2" w:rsidR="00C40FA2" w:rsidRPr="00D003FC" w:rsidRDefault="0034544D" w:rsidP="00C40FA2">
            <w:pPr>
              <w:tabs>
                <w:tab w:val="decimal" w:pos="1330"/>
              </w:tabs>
              <w:spacing w:line="340" w:lineRule="exact"/>
              <w:rPr>
                <w:rFonts w:ascii="Arial" w:hAnsi="Arial" w:cs="Arial"/>
                <w:sz w:val="16"/>
                <w:szCs w:val="16"/>
              </w:rPr>
            </w:pPr>
            <w:r w:rsidRPr="00D003FC">
              <w:rPr>
                <w:rFonts w:ascii="Arial" w:hAnsi="Arial" w:cs="Arial"/>
                <w:sz w:val="16"/>
                <w:szCs w:val="16"/>
              </w:rPr>
              <w:t>3,608</w:t>
            </w:r>
          </w:p>
        </w:tc>
        <w:tc>
          <w:tcPr>
            <w:tcW w:w="1800" w:type="dxa"/>
            <w:shd w:val="clear" w:color="auto" w:fill="auto"/>
            <w:vAlign w:val="bottom"/>
          </w:tcPr>
          <w:p w14:paraId="5895DE57" w14:textId="3E1A8134"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3,667</w:t>
            </w:r>
          </w:p>
        </w:tc>
      </w:tr>
      <w:tr w:rsidR="00C40FA2" w:rsidRPr="00D003FC" w14:paraId="54CC2A15" w14:textId="77777777" w:rsidTr="00AA38F1">
        <w:tc>
          <w:tcPr>
            <w:tcW w:w="5580" w:type="dxa"/>
            <w:shd w:val="clear" w:color="auto" w:fill="auto"/>
          </w:tcPr>
          <w:p w14:paraId="1FF0EA47" w14:textId="77777777" w:rsidR="00C40FA2" w:rsidRPr="00D003FC" w:rsidRDefault="00C40FA2" w:rsidP="00C40FA2">
            <w:pPr>
              <w:spacing w:line="340" w:lineRule="exact"/>
              <w:ind w:left="162" w:hanging="162"/>
              <w:rPr>
                <w:rFonts w:ascii="Arial" w:hAnsi="Arial" w:cs="Arial"/>
                <w:sz w:val="16"/>
                <w:szCs w:val="16"/>
                <w:u w:val="single"/>
                <w:cs/>
              </w:rPr>
            </w:pPr>
            <w:r w:rsidRPr="00D003FC">
              <w:rPr>
                <w:rFonts w:ascii="Arial" w:hAnsi="Arial" w:cs="Arial"/>
                <w:sz w:val="16"/>
                <w:szCs w:val="16"/>
                <w:u w:val="single"/>
              </w:rPr>
              <w:t>Summarised information about cash flow</w:t>
            </w:r>
          </w:p>
        </w:tc>
        <w:tc>
          <w:tcPr>
            <w:tcW w:w="1800" w:type="dxa"/>
            <w:shd w:val="clear" w:color="auto" w:fill="auto"/>
            <w:vAlign w:val="bottom"/>
          </w:tcPr>
          <w:p w14:paraId="78586BD9" w14:textId="77777777" w:rsidR="00C40FA2" w:rsidRPr="00D003FC" w:rsidRDefault="00C40FA2" w:rsidP="00C40FA2">
            <w:pPr>
              <w:tabs>
                <w:tab w:val="decimal" w:pos="1330"/>
              </w:tabs>
              <w:spacing w:line="340" w:lineRule="exact"/>
              <w:rPr>
                <w:rFonts w:ascii="Arial" w:hAnsi="Arial" w:cs="Arial"/>
                <w:sz w:val="16"/>
                <w:szCs w:val="16"/>
              </w:rPr>
            </w:pPr>
          </w:p>
        </w:tc>
        <w:tc>
          <w:tcPr>
            <w:tcW w:w="1800" w:type="dxa"/>
            <w:shd w:val="clear" w:color="auto" w:fill="auto"/>
            <w:vAlign w:val="bottom"/>
          </w:tcPr>
          <w:p w14:paraId="732E5DAA" w14:textId="77777777" w:rsidR="00C40FA2" w:rsidRPr="00D003FC" w:rsidRDefault="00C40FA2" w:rsidP="00C40FA2">
            <w:pPr>
              <w:tabs>
                <w:tab w:val="decimal" w:pos="1330"/>
              </w:tabs>
              <w:spacing w:line="340" w:lineRule="exact"/>
              <w:rPr>
                <w:rFonts w:ascii="Arial" w:hAnsi="Arial" w:cs="Arial"/>
                <w:sz w:val="16"/>
                <w:szCs w:val="16"/>
              </w:rPr>
            </w:pPr>
          </w:p>
        </w:tc>
      </w:tr>
      <w:tr w:rsidR="00C40FA2" w:rsidRPr="00D003FC" w14:paraId="5E7CF54E" w14:textId="77777777" w:rsidTr="00AA38F1">
        <w:tc>
          <w:tcPr>
            <w:tcW w:w="5580" w:type="dxa"/>
            <w:shd w:val="clear" w:color="auto" w:fill="auto"/>
            <w:vAlign w:val="bottom"/>
          </w:tcPr>
          <w:p w14:paraId="3777540D" w14:textId="77777777" w:rsidR="00C40FA2" w:rsidRPr="00D003FC" w:rsidRDefault="00C40FA2" w:rsidP="00C40FA2">
            <w:pPr>
              <w:spacing w:line="340" w:lineRule="exact"/>
              <w:ind w:left="16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operating activities</w:t>
            </w:r>
          </w:p>
        </w:tc>
        <w:tc>
          <w:tcPr>
            <w:tcW w:w="1800" w:type="dxa"/>
            <w:shd w:val="clear" w:color="auto" w:fill="auto"/>
            <w:vAlign w:val="bottom"/>
          </w:tcPr>
          <w:p w14:paraId="77E04A31" w14:textId="422F8C42" w:rsidR="00C40FA2" w:rsidRPr="00D003FC" w:rsidRDefault="00F563CC" w:rsidP="00C40FA2">
            <w:pPr>
              <w:tabs>
                <w:tab w:val="decimal" w:pos="1330"/>
              </w:tabs>
              <w:spacing w:line="340" w:lineRule="exact"/>
              <w:rPr>
                <w:rFonts w:ascii="Arial" w:hAnsi="Arial" w:cs="Arial"/>
                <w:sz w:val="16"/>
                <w:szCs w:val="16"/>
                <w:cs/>
              </w:rPr>
            </w:pPr>
            <w:r w:rsidRPr="00D003FC">
              <w:rPr>
                <w:rFonts w:ascii="Arial" w:hAnsi="Arial" w:cs="Arial"/>
                <w:sz w:val="16"/>
                <w:szCs w:val="16"/>
              </w:rPr>
              <w:t>6,873</w:t>
            </w:r>
          </w:p>
        </w:tc>
        <w:tc>
          <w:tcPr>
            <w:tcW w:w="1800" w:type="dxa"/>
            <w:shd w:val="clear" w:color="auto" w:fill="auto"/>
            <w:vAlign w:val="bottom"/>
          </w:tcPr>
          <w:p w14:paraId="728B20F9" w14:textId="19DB7140"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rPr>
              <w:t>1,774</w:t>
            </w:r>
          </w:p>
        </w:tc>
      </w:tr>
      <w:tr w:rsidR="00C40FA2" w:rsidRPr="00D003FC" w14:paraId="690940C0" w14:textId="77777777" w:rsidTr="00AA38F1">
        <w:tc>
          <w:tcPr>
            <w:tcW w:w="5580" w:type="dxa"/>
            <w:shd w:val="clear" w:color="auto" w:fill="auto"/>
            <w:vAlign w:val="bottom"/>
          </w:tcPr>
          <w:p w14:paraId="7ADB8D1F" w14:textId="77777777" w:rsidR="00C40FA2" w:rsidRPr="00D003FC" w:rsidRDefault="00C40FA2" w:rsidP="00C40FA2">
            <w:pPr>
              <w:spacing w:line="340" w:lineRule="exact"/>
              <w:ind w:left="162" w:right="-14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investing activities</w:t>
            </w:r>
          </w:p>
        </w:tc>
        <w:tc>
          <w:tcPr>
            <w:tcW w:w="1800" w:type="dxa"/>
            <w:shd w:val="clear" w:color="auto" w:fill="auto"/>
            <w:vAlign w:val="bottom"/>
          </w:tcPr>
          <w:p w14:paraId="53C1CBA8" w14:textId="64C77B96" w:rsidR="00C40FA2" w:rsidRPr="00D003FC" w:rsidRDefault="00F563CC" w:rsidP="00C40FA2">
            <w:pPr>
              <w:tabs>
                <w:tab w:val="decimal" w:pos="1330"/>
              </w:tabs>
              <w:spacing w:line="34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21</w:t>
            </w:r>
            <w:r w:rsidRPr="00D003FC">
              <w:rPr>
                <w:rFonts w:ascii="Arial" w:hAnsi="Arial" w:cs="Arial"/>
                <w:sz w:val="16"/>
                <w:szCs w:val="16"/>
                <w:cs/>
              </w:rPr>
              <w:t>)</w:t>
            </w:r>
          </w:p>
        </w:tc>
        <w:tc>
          <w:tcPr>
            <w:tcW w:w="1800" w:type="dxa"/>
            <w:shd w:val="clear" w:color="auto" w:fill="auto"/>
            <w:vAlign w:val="bottom"/>
          </w:tcPr>
          <w:p w14:paraId="4CAECD5D" w14:textId="1294510F"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145</w:t>
            </w:r>
            <w:r w:rsidRPr="00D003FC">
              <w:rPr>
                <w:rFonts w:ascii="Arial" w:hAnsi="Arial" w:cs="Arial"/>
                <w:sz w:val="16"/>
                <w:szCs w:val="16"/>
                <w:cs/>
              </w:rPr>
              <w:t>)</w:t>
            </w:r>
          </w:p>
        </w:tc>
      </w:tr>
      <w:tr w:rsidR="00C40FA2" w:rsidRPr="00D003FC" w14:paraId="18FD0B1A" w14:textId="77777777" w:rsidTr="00AA38F1">
        <w:tc>
          <w:tcPr>
            <w:tcW w:w="5580" w:type="dxa"/>
            <w:shd w:val="clear" w:color="auto" w:fill="auto"/>
            <w:vAlign w:val="bottom"/>
          </w:tcPr>
          <w:p w14:paraId="2305E908" w14:textId="77777777" w:rsidR="00C40FA2" w:rsidRPr="00D003FC" w:rsidRDefault="00C40FA2" w:rsidP="00C40FA2">
            <w:pPr>
              <w:spacing w:line="340" w:lineRule="exact"/>
              <w:ind w:left="162" w:hanging="162"/>
              <w:rPr>
                <w:rFonts w:ascii="Arial" w:hAnsi="Arial" w:cs="Arial"/>
                <w:sz w:val="16"/>
                <w:szCs w:val="16"/>
                <w:cs/>
              </w:rPr>
            </w:pPr>
            <w:r w:rsidRPr="00D003FC">
              <w:rPr>
                <w:rFonts w:ascii="Arial" w:hAnsi="Arial" w:cs="Arial"/>
                <w:sz w:val="16"/>
                <w:szCs w:val="16"/>
              </w:rPr>
              <w:t xml:space="preserve">Cash flow from </w:t>
            </w:r>
            <w:r w:rsidRPr="00D003FC">
              <w:rPr>
                <w:rFonts w:ascii="Arial" w:hAnsi="Arial" w:cs="Arial"/>
                <w:sz w:val="16"/>
                <w:szCs w:val="16"/>
                <w:cs/>
              </w:rPr>
              <w:t>(</w:t>
            </w:r>
            <w:r w:rsidRPr="00D003FC">
              <w:rPr>
                <w:rFonts w:ascii="Arial" w:hAnsi="Arial" w:cs="Arial"/>
                <w:sz w:val="16"/>
                <w:szCs w:val="16"/>
              </w:rPr>
              <w:t>used in</w:t>
            </w:r>
            <w:r w:rsidRPr="00D003FC">
              <w:rPr>
                <w:rFonts w:ascii="Arial" w:hAnsi="Arial" w:cs="Arial"/>
                <w:sz w:val="16"/>
                <w:szCs w:val="16"/>
                <w:cs/>
              </w:rPr>
              <w:t xml:space="preserve">) </w:t>
            </w:r>
            <w:r w:rsidRPr="00D003FC">
              <w:rPr>
                <w:rFonts w:ascii="Arial" w:hAnsi="Arial" w:cs="Arial"/>
                <w:sz w:val="16"/>
                <w:szCs w:val="16"/>
              </w:rPr>
              <w:t>financing activities</w:t>
            </w:r>
          </w:p>
        </w:tc>
        <w:tc>
          <w:tcPr>
            <w:tcW w:w="1800" w:type="dxa"/>
            <w:shd w:val="clear" w:color="auto" w:fill="auto"/>
            <w:vAlign w:val="bottom"/>
          </w:tcPr>
          <w:p w14:paraId="34C9A53C" w14:textId="339CCD8C" w:rsidR="00C40FA2" w:rsidRPr="00D003FC" w:rsidRDefault="00F563CC" w:rsidP="00C40FA2">
            <w:pPr>
              <w:tabs>
                <w:tab w:val="decimal" w:pos="1330"/>
              </w:tabs>
              <w:spacing w:line="34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7,899</w:t>
            </w:r>
            <w:r w:rsidRPr="00D003FC">
              <w:rPr>
                <w:rFonts w:ascii="Arial" w:hAnsi="Arial" w:cs="Arial"/>
                <w:sz w:val="16"/>
                <w:szCs w:val="16"/>
                <w:cs/>
              </w:rPr>
              <w:t>)</w:t>
            </w:r>
          </w:p>
        </w:tc>
        <w:tc>
          <w:tcPr>
            <w:tcW w:w="1800" w:type="dxa"/>
            <w:shd w:val="clear" w:color="auto" w:fill="auto"/>
            <w:vAlign w:val="bottom"/>
          </w:tcPr>
          <w:p w14:paraId="36D4B3A8" w14:textId="5EF677C0" w:rsidR="00C40FA2" w:rsidRPr="00D003FC" w:rsidRDefault="00C40FA2" w:rsidP="00C40FA2">
            <w:pPr>
              <w:tabs>
                <w:tab w:val="decimal" w:pos="1330"/>
              </w:tabs>
              <w:spacing w:line="34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1,956</w:t>
            </w:r>
            <w:r w:rsidRPr="00D003FC">
              <w:rPr>
                <w:rFonts w:ascii="Arial" w:hAnsi="Arial" w:cs="Arial"/>
                <w:sz w:val="16"/>
                <w:szCs w:val="16"/>
                <w:cs/>
              </w:rPr>
              <w:t>)</w:t>
            </w:r>
          </w:p>
        </w:tc>
      </w:tr>
    </w:tbl>
    <w:p w14:paraId="02235403" w14:textId="77777777" w:rsidR="00EB7165" w:rsidRDefault="00EB7165" w:rsidP="00020B84">
      <w:pPr>
        <w:spacing w:before="120" w:after="120" w:line="380" w:lineRule="exact"/>
        <w:ind w:left="634" w:hanging="634"/>
        <w:jc w:val="thaiDistribute"/>
        <w:rPr>
          <w:rFonts w:ascii="Arial" w:hAnsi="Arial" w:cs="Arial"/>
        </w:rPr>
      </w:pPr>
    </w:p>
    <w:p w14:paraId="0BF5C603" w14:textId="205AAE50" w:rsidR="007166C8" w:rsidRPr="00D003FC" w:rsidRDefault="002306ED" w:rsidP="00020B84">
      <w:pPr>
        <w:spacing w:before="120" w:after="120" w:line="380" w:lineRule="exact"/>
        <w:ind w:left="634" w:hanging="634"/>
        <w:jc w:val="thaiDistribute"/>
        <w:rPr>
          <w:rFonts w:ascii="Arial" w:hAnsi="Arial" w:cs="Arial"/>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2</w:t>
      </w:r>
      <w:r w:rsidR="007166C8" w:rsidRPr="00D003FC">
        <w:rPr>
          <w:rFonts w:ascii="Arial" w:hAnsi="Arial" w:cs="Arial"/>
        </w:rPr>
        <w:tab/>
        <w:t>Consolidated financial statements</w:t>
      </w:r>
    </w:p>
    <w:p w14:paraId="6EBA2173" w14:textId="76568CBF" w:rsidR="007166C8" w:rsidRPr="00D003FC" w:rsidRDefault="007166C8" w:rsidP="009B7EB5">
      <w:pPr>
        <w:spacing w:before="120" w:after="120" w:line="380" w:lineRule="exact"/>
        <w:ind w:left="634"/>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C40FA2" w:rsidRPr="00D003FC">
        <w:rPr>
          <w:rFonts w:ascii="Arial" w:hAnsi="Arial" w:cs="Arial"/>
        </w:rPr>
        <w:t xml:space="preserve">30 June 2024 and </w:t>
      </w:r>
      <w:r w:rsidR="005B414B" w:rsidRPr="00D003FC">
        <w:rPr>
          <w:rFonts w:ascii="Arial" w:hAnsi="Arial" w:cs="Arial"/>
        </w:rPr>
        <w:t xml:space="preserve">31 December </w:t>
      </w:r>
      <w:r w:rsidR="00124157" w:rsidRPr="00D003FC">
        <w:rPr>
          <w:rFonts w:ascii="Arial" w:hAnsi="Arial" w:cs="Arial"/>
        </w:rPr>
        <w:t>2023</w:t>
      </w:r>
      <w:r w:rsidRPr="00D003FC">
        <w:rPr>
          <w:rFonts w:ascii="Arial" w:hAnsi="Arial" w:cs="Arial"/>
        </w:rPr>
        <w:t>, investment in the associated companies, which presented under the equity method, in the consolidated financial statements consists of investment in ordinary shares of the following companies which operate in Thailand</w:t>
      </w:r>
      <w:r w:rsidRPr="00D003FC">
        <w:rPr>
          <w:rFonts w:ascii="Arial" w:hAnsi="Arial" w:cs="Arial"/>
          <w:cs/>
        </w:rPr>
        <w:t>:</w:t>
      </w:r>
    </w:p>
    <w:tbl>
      <w:tblPr>
        <w:tblW w:w="9182" w:type="dxa"/>
        <w:tblInd w:w="540" w:type="dxa"/>
        <w:tblLayout w:type="fixed"/>
        <w:tblLook w:val="04A0" w:firstRow="1" w:lastRow="0" w:firstColumn="1" w:lastColumn="0" w:noHBand="0" w:noVBand="1"/>
      </w:tblPr>
      <w:tblGrid>
        <w:gridCol w:w="2070"/>
        <w:gridCol w:w="1185"/>
        <w:gridCol w:w="1185"/>
        <w:gridCol w:w="1185"/>
        <w:gridCol w:w="1185"/>
        <w:gridCol w:w="1185"/>
        <w:gridCol w:w="1187"/>
      </w:tblGrid>
      <w:tr w:rsidR="00CF4B1A" w:rsidRPr="00D003FC" w14:paraId="27C5D746" w14:textId="77777777" w:rsidTr="00DC193A">
        <w:trPr>
          <w:trHeight w:val="57"/>
        </w:trPr>
        <w:tc>
          <w:tcPr>
            <w:tcW w:w="2070" w:type="dxa"/>
            <w:tcBorders>
              <w:top w:val="nil"/>
              <w:left w:val="nil"/>
              <w:bottom w:val="nil"/>
              <w:right w:val="nil"/>
            </w:tcBorders>
            <w:shd w:val="clear" w:color="auto" w:fill="auto"/>
            <w:noWrap/>
            <w:vAlign w:val="center"/>
            <w:hideMark/>
          </w:tcPr>
          <w:p w14:paraId="75A23A1A" w14:textId="77777777" w:rsidR="00BC27C2" w:rsidRPr="00D003FC" w:rsidRDefault="00BC27C2" w:rsidP="00020B84">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B9BE510" w14:textId="77777777" w:rsidR="00BC27C2" w:rsidRPr="00D003FC" w:rsidRDefault="00BC27C2" w:rsidP="00020B84">
            <w:pPr>
              <w:spacing w:line="280" w:lineRule="exact"/>
              <w:jc w:val="right"/>
              <w:rPr>
                <w:rFonts w:ascii="Arial" w:hAnsi="Arial" w:cs="Arial"/>
                <w:sz w:val="14"/>
                <w:szCs w:val="14"/>
              </w:rPr>
            </w:pPr>
          </w:p>
        </w:tc>
        <w:tc>
          <w:tcPr>
            <w:tcW w:w="3557" w:type="dxa"/>
            <w:gridSpan w:val="3"/>
            <w:tcBorders>
              <w:top w:val="nil"/>
              <w:left w:val="nil"/>
              <w:bottom w:val="nil"/>
              <w:right w:val="nil"/>
            </w:tcBorders>
            <w:vAlign w:val="center"/>
          </w:tcPr>
          <w:p w14:paraId="56AF8D20" w14:textId="77777777" w:rsidR="00BC27C2" w:rsidRPr="00D003FC" w:rsidRDefault="00BE7F2A" w:rsidP="00020B84">
            <w:pPr>
              <w:spacing w:line="280" w:lineRule="exact"/>
              <w:jc w:val="right"/>
              <w:rPr>
                <w:rFonts w:ascii="Arial" w:hAnsi="Arial" w:cs="Arial"/>
                <w:sz w:val="14"/>
                <w:szCs w:val="14"/>
              </w:rPr>
            </w:pPr>
            <w:r w:rsidRPr="00D003FC">
              <w:rPr>
                <w:rFonts w:ascii="Arial" w:hAnsi="Arial" w:cs="Arial"/>
                <w:sz w:val="14"/>
                <w:szCs w:val="14"/>
                <w:cs/>
              </w:rPr>
              <w:t>(</w:t>
            </w:r>
            <w:r w:rsidR="00BC27C2" w:rsidRPr="00D003FC">
              <w:rPr>
                <w:rFonts w:ascii="Arial" w:hAnsi="Arial" w:cs="Arial"/>
                <w:sz w:val="14"/>
                <w:szCs w:val="14"/>
              </w:rPr>
              <w:t>Unit</w:t>
            </w:r>
            <w:r w:rsidR="00BC27C2" w:rsidRPr="00D003FC">
              <w:rPr>
                <w:rFonts w:ascii="Arial" w:hAnsi="Arial" w:cs="Arial"/>
                <w:sz w:val="14"/>
                <w:szCs w:val="14"/>
                <w:cs/>
              </w:rPr>
              <w:t xml:space="preserve">: </w:t>
            </w:r>
            <w:r w:rsidR="00BC27C2" w:rsidRPr="00D003FC">
              <w:rPr>
                <w:rFonts w:ascii="Arial" w:hAnsi="Arial" w:cs="Arial"/>
                <w:sz w:val="14"/>
                <w:szCs w:val="14"/>
              </w:rPr>
              <w:t>Million Baht</w:t>
            </w:r>
            <w:r w:rsidRPr="00D003FC">
              <w:rPr>
                <w:rFonts w:ascii="Arial" w:hAnsi="Arial" w:cs="Arial"/>
                <w:sz w:val="14"/>
                <w:szCs w:val="14"/>
                <w:cs/>
              </w:rPr>
              <w:t>)</w:t>
            </w:r>
          </w:p>
        </w:tc>
      </w:tr>
      <w:tr w:rsidR="00CF4B1A" w:rsidRPr="00D003FC" w14:paraId="6B72EB4C" w14:textId="77777777" w:rsidTr="00DC193A">
        <w:trPr>
          <w:trHeight w:val="57"/>
        </w:trPr>
        <w:tc>
          <w:tcPr>
            <w:tcW w:w="2070" w:type="dxa"/>
            <w:tcBorders>
              <w:top w:val="nil"/>
              <w:left w:val="nil"/>
              <w:bottom w:val="nil"/>
              <w:right w:val="nil"/>
            </w:tcBorders>
            <w:shd w:val="clear" w:color="auto" w:fill="auto"/>
            <w:noWrap/>
            <w:vAlign w:val="center"/>
            <w:hideMark/>
          </w:tcPr>
          <w:p w14:paraId="6BE05951" w14:textId="77777777" w:rsidR="00BC27C2" w:rsidRPr="00D003FC" w:rsidRDefault="00BC27C2" w:rsidP="00020B84">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18CF5DCE" w14:textId="3373F1F3" w:rsidR="00BC27C2" w:rsidRPr="00D003FC" w:rsidRDefault="00C40FA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30 June 2024</w:t>
            </w:r>
          </w:p>
        </w:tc>
        <w:tc>
          <w:tcPr>
            <w:tcW w:w="3557" w:type="dxa"/>
            <w:gridSpan w:val="3"/>
            <w:tcBorders>
              <w:top w:val="nil"/>
              <w:left w:val="nil"/>
              <w:bottom w:val="nil"/>
              <w:right w:val="nil"/>
            </w:tcBorders>
            <w:vAlign w:val="center"/>
          </w:tcPr>
          <w:p w14:paraId="664E7888" w14:textId="189FCD9C"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31 December </w:t>
            </w:r>
            <w:r w:rsidR="00F27964" w:rsidRPr="00D003FC">
              <w:rPr>
                <w:rFonts w:ascii="Arial" w:hAnsi="Arial" w:cs="Arial"/>
                <w:sz w:val="14"/>
                <w:szCs w:val="14"/>
              </w:rPr>
              <w:t>202</w:t>
            </w:r>
            <w:r w:rsidR="00C40FA2" w:rsidRPr="00D003FC">
              <w:rPr>
                <w:rFonts w:ascii="Arial" w:hAnsi="Arial" w:cs="Arial"/>
                <w:sz w:val="14"/>
                <w:szCs w:val="14"/>
              </w:rPr>
              <w:t>3</w:t>
            </w:r>
          </w:p>
        </w:tc>
      </w:tr>
      <w:tr w:rsidR="00CF4B1A" w:rsidRPr="00D003FC" w14:paraId="7CF6AC4D" w14:textId="77777777" w:rsidTr="00DC193A">
        <w:trPr>
          <w:trHeight w:val="330"/>
        </w:trPr>
        <w:tc>
          <w:tcPr>
            <w:tcW w:w="2070" w:type="dxa"/>
            <w:tcBorders>
              <w:top w:val="nil"/>
              <w:left w:val="nil"/>
              <w:bottom w:val="nil"/>
              <w:right w:val="nil"/>
            </w:tcBorders>
            <w:shd w:val="clear" w:color="auto" w:fill="auto"/>
            <w:noWrap/>
            <w:vAlign w:val="bottom"/>
            <w:hideMark/>
          </w:tcPr>
          <w:p w14:paraId="32B9A00C"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63DB352"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Percentages of shareholdings</w:t>
            </w:r>
          </w:p>
        </w:tc>
        <w:tc>
          <w:tcPr>
            <w:tcW w:w="1185" w:type="dxa"/>
            <w:tcBorders>
              <w:top w:val="nil"/>
              <w:left w:val="nil"/>
              <w:bottom w:val="nil"/>
              <w:right w:val="nil"/>
            </w:tcBorders>
            <w:vAlign w:val="bottom"/>
          </w:tcPr>
          <w:p w14:paraId="581504CA"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Investments </w:t>
            </w:r>
            <w:r w:rsidR="00BE7F2A" w:rsidRPr="00D003FC">
              <w:rPr>
                <w:rFonts w:ascii="Arial" w:hAnsi="Arial" w:cs="Arial"/>
                <w:sz w:val="14"/>
                <w:szCs w:val="14"/>
                <w:cs/>
              </w:rPr>
              <w:t>(</w:t>
            </w:r>
            <w:r w:rsidRPr="00D003FC">
              <w:rPr>
                <w:rFonts w:ascii="Arial" w:hAnsi="Arial" w:cs="Arial"/>
                <w:sz w:val="14"/>
                <w:szCs w:val="14"/>
              </w:rPr>
              <w:t>cost method</w:t>
            </w:r>
            <w:r w:rsidR="00BE7F2A" w:rsidRPr="00D003FC">
              <w:rPr>
                <w:rFonts w:ascii="Arial" w:hAnsi="Arial" w:cs="Arial"/>
                <w:sz w:val="14"/>
                <w:szCs w:val="14"/>
                <w:cs/>
              </w:rPr>
              <w:t>)</w:t>
            </w:r>
          </w:p>
        </w:tc>
        <w:tc>
          <w:tcPr>
            <w:tcW w:w="1185" w:type="dxa"/>
            <w:tcBorders>
              <w:top w:val="nil"/>
              <w:left w:val="nil"/>
              <w:bottom w:val="nil"/>
              <w:right w:val="nil"/>
            </w:tcBorders>
            <w:vAlign w:val="bottom"/>
          </w:tcPr>
          <w:p w14:paraId="39659578"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 </w:t>
            </w:r>
            <w:r w:rsidR="00BE7F2A" w:rsidRPr="00D003FC">
              <w:rPr>
                <w:rFonts w:ascii="Arial" w:hAnsi="Arial" w:cs="Arial"/>
                <w:sz w:val="14"/>
                <w:szCs w:val="14"/>
                <w:cs/>
              </w:rPr>
              <w:t>(</w:t>
            </w:r>
            <w:r w:rsidRPr="00D003FC">
              <w:rPr>
                <w:rFonts w:ascii="Arial" w:hAnsi="Arial" w:cs="Arial"/>
                <w:sz w:val="14"/>
                <w:szCs w:val="14"/>
              </w:rPr>
              <w:t>equity method</w:t>
            </w:r>
            <w:r w:rsidR="00BE7F2A" w:rsidRPr="00D003FC">
              <w:rPr>
                <w:rFonts w:ascii="Arial" w:hAnsi="Arial" w:cs="Arial"/>
                <w:sz w:val="14"/>
                <w:szCs w:val="14"/>
                <w:cs/>
              </w:rPr>
              <w:t>)</w:t>
            </w:r>
          </w:p>
        </w:tc>
        <w:tc>
          <w:tcPr>
            <w:tcW w:w="1185" w:type="dxa"/>
            <w:tcBorders>
              <w:top w:val="nil"/>
              <w:left w:val="nil"/>
              <w:bottom w:val="nil"/>
              <w:right w:val="nil"/>
            </w:tcBorders>
            <w:vAlign w:val="bottom"/>
          </w:tcPr>
          <w:p w14:paraId="0923FF81"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450DA259"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Investments </w:t>
            </w:r>
            <w:r w:rsidR="00BE7F2A" w:rsidRPr="00D003FC">
              <w:rPr>
                <w:rFonts w:ascii="Arial" w:hAnsi="Arial" w:cs="Arial"/>
                <w:sz w:val="14"/>
                <w:szCs w:val="14"/>
                <w:cs/>
              </w:rPr>
              <w:t>(</w:t>
            </w:r>
            <w:r w:rsidRPr="00D003FC">
              <w:rPr>
                <w:rFonts w:ascii="Arial" w:hAnsi="Arial" w:cs="Arial"/>
                <w:sz w:val="14"/>
                <w:szCs w:val="14"/>
              </w:rPr>
              <w:t>cost method</w:t>
            </w:r>
            <w:r w:rsidR="00BE7F2A" w:rsidRPr="00D003FC">
              <w:rPr>
                <w:rFonts w:ascii="Arial" w:hAnsi="Arial" w:cs="Arial"/>
                <w:sz w:val="14"/>
                <w:szCs w:val="14"/>
                <w:cs/>
              </w:rPr>
              <w:t>)</w:t>
            </w:r>
          </w:p>
        </w:tc>
        <w:tc>
          <w:tcPr>
            <w:tcW w:w="1187" w:type="dxa"/>
            <w:tcBorders>
              <w:top w:val="nil"/>
              <w:left w:val="nil"/>
              <w:bottom w:val="nil"/>
              <w:right w:val="nil"/>
            </w:tcBorders>
            <w:shd w:val="clear" w:color="auto" w:fill="auto"/>
            <w:noWrap/>
            <w:vAlign w:val="bottom"/>
            <w:hideMark/>
          </w:tcPr>
          <w:p w14:paraId="371A09CC" w14:textId="77777777" w:rsidR="00BC27C2" w:rsidRPr="00D003FC" w:rsidRDefault="00BC27C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Investment </w:t>
            </w:r>
            <w:r w:rsidR="00BE7F2A" w:rsidRPr="00D003FC">
              <w:rPr>
                <w:rFonts w:ascii="Arial" w:hAnsi="Arial" w:cs="Arial"/>
                <w:sz w:val="14"/>
                <w:szCs w:val="14"/>
                <w:cs/>
              </w:rPr>
              <w:t>(</w:t>
            </w:r>
            <w:r w:rsidRPr="00D003FC">
              <w:rPr>
                <w:rFonts w:ascii="Arial" w:hAnsi="Arial" w:cs="Arial"/>
                <w:sz w:val="14"/>
                <w:szCs w:val="14"/>
              </w:rPr>
              <w:t>equity method</w:t>
            </w:r>
            <w:r w:rsidR="00BE7F2A" w:rsidRPr="00D003FC">
              <w:rPr>
                <w:rFonts w:ascii="Arial" w:hAnsi="Arial" w:cs="Arial"/>
                <w:sz w:val="14"/>
                <w:szCs w:val="14"/>
                <w:cs/>
              </w:rPr>
              <w:t>)</w:t>
            </w:r>
          </w:p>
        </w:tc>
      </w:tr>
      <w:tr w:rsidR="00CF4B1A" w:rsidRPr="00D003FC" w14:paraId="38C4BDFD" w14:textId="77777777" w:rsidTr="00DC193A">
        <w:trPr>
          <w:trHeight w:val="51"/>
        </w:trPr>
        <w:tc>
          <w:tcPr>
            <w:tcW w:w="2070" w:type="dxa"/>
            <w:tcBorders>
              <w:top w:val="nil"/>
              <w:left w:val="nil"/>
              <w:bottom w:val="nil"/>
              <w:right w:val="nil"/>
            </w:tcBorders>
            <w:shd w:val="clear" w:color="auto" w:fill="auto"/>
            <w:noWrap/>
            <w:vAlign w:val="bottom"/>
            <w:hideMark/>
          </w:tcPr>
          <w:p w14:paraId="1E3CF3F8" w14:textId="77777777" w:rsidR="00BC27C2" w:rsidRPr="00D003FC" w:rsidRDefault="00BC27C2" w:rsidP="00020B84">
            <w:pPr>
              <w:spacing w:line="280" w:lineRule="exact"/>
              <w:ind w:left="538" w:hanging="457"/>
              <w:rPr>
                <w:rFonts w:ascii="Arial" w:hAnsi="Arial" w:cs="Arial"/>
                <w:b/>
                <w:bCs/>
                <w:sz w:val="14"/>
                <w:szCs w:val="14"/>
              </w:rPr>
            </w:pPr>
            <w:r w:rsidRPr="00D003FC">
              <w:rPr>
                <w:rFonts w:ascii="Arial" w:hAnsi="Arial" w:cs="Arial"/>
                <w:b/>
                <w:bCs/>
                <w:sz w:val="14"/>
                <w:szCs w:val="14"/>
              </w:rPr>
              <w:t>Associate</w:t>
            </w:r>
            <w:r w:rsidR="000036CF" w:rsidRPr="00D003FC">
              <w:rPr>
                <w:rFonts w:ascii="Arial" w:hAnsi="Arial" w:cs="Arial"/>
                <w:b/>
                <w:bCs/>
                <w:sz w:val="14"/>
                <w:szCs w:val="14"/>
              </w:rPr>
              <w:t>d</w:t>
            </w:r>
            <w:r w:rsidR="001D1D58" w:rsidRPr="00D003FC">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23683D73"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710A1BC6"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BD86135" w14:textId="77777777" w:rsidR="00BC27C2" w:rsidRPr="00D003FC" w:rsidRDefault="00BC27C2" w:rsidP="00020B84">
            <w:pPr>
              <w:spacing w:line="280" w:lineRule="exact"/>
              <w:rPr>
                <w:rFonts w:ascii="Arial" w:hAnsi="Arial" w:cs="Arial"/>
                <w:sz w:val="14"/>
                <w:szCs w:val="14"/>
              </w:rPr>
            </w:pPr>
          </w:p>
        </w:tc>
        <w:tc>
          <w:tcPr>
            <w:tcW w:w="1185" w:type="dxa"/>
            <w:tcBorders>
              <w:top w:val="nil"/>
              <w:left w:val="nil"/>
              <w:bottom w:val="nil"/>
              <w:right w:val="nil"/>
            </w:tcBorders>
            <w:vAlign w:val="center"/>
          </w:tcPr>
          <w:p w14:paraId="271605D9" w14:textId="77777777" w:rsidR="00BC27C2" w:rsidRPr="00D003FC" w:rsidRDefault="00BC27C2" w:rsidP="00020B84">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12EB1646" w14:textId="77777777" w:rsidR="00BC27C2" w:rsidRPr="00D003FC" w:rsidRDefault="00BC27C2" w:rsidP="00020B84">
            <w:pPr>
              <w:spacing w:line="280" w:lineRule="exact"/>
              <w:rPr>
                <w:rFonts w:ascii="Arial" w:hAnsi="Arial" w:cs="Arial"/>
                <w:sz w:val="14"/>
                <w:szCs w:val="14"/>
              </w:rPr>
            </w:pPr>
          </w:p>
        </w:tc>
        <w:tc>
          <w:tcPr>
            <w:tcW w:w="1187" w:type="dxa"/>
            <w:tcBorders>
              <w:top w:val="nil"/>
              <w:left w:val="nil"/>
              <w:bottom w:val="nil"/>
              <w:right w:val="nil"/>
            </w:tcBorders>
            <w:shd w:val="clear" w:color="auto" w:fill="auto"/>
            <w:noWrap/>
            <w:vAlign w:val="center"/>
            <w:hideMark/>
          </w:tcPr>
          <w:p w14:paraId="5FC236FF" w14:textId="77777777" w:rsidR="00BC27C2" w:rsidRPr="00D003FC" w:rsidRDefault="00BC27C2" w:rsidP="00020B84">
            <w:pPr>
              <w:spacing w:line="280" w:lineRule="exact"/>
              <w:jc w:val="right"/>
              <w:rPr>
                <w:rFonts w:ascii="Arial" w:hAnsi="Arial" w:cs="Arial"/>
                <w:sz w:val="14"/>
                <w:szCs w:val="14"/>
              </w:rPr>
            </w:pPr>
          </w:p>
        </w:tc>
      </w:tr>
      <w:tr w:rsidR="0034544D" w:rsidRPr="00D003FC" w14:paraId="24C48911" w14:textId="77777777" w:rsidTr="00DC193A">
        <w:trPr>
          <w:trHeight w:val="51"/>
        </w:trPr>
        <w:tc>
          <w:tcPr>
            <w:tcW w:w="2070" w:type="dxa"/>
            <w:tcBorders>
              <w:top w:val="nil"/>
              <w:left w:val="nil"/>
              <w:bottom w:val="nil"/>
              <w:right w:val="nil"/>
            </w:tcBorders>
            <w:shd w:val="clear" w:color="auto" w:fill="auto"/>
            <w:noWrap/>
            <w:hideMark/>
          </w:tcPr>
          <w:p w14:paraId="6EB95538" w14:textId="77777777" w:rsidR="0034544D" w:rsidRPr="00D003FC" w:rsidRDefault="0034544D" w:rsidP="0034544D">
            <w:pPr>
              <w:spacing w:line="280" w:lineRule="exact"/>
              <w:ind w:left="249" w:hanging="180"/>
              <w:rPr>
                <w:rFonts w:ascii="Arial" w:hAnsi="Arial" w:cs="Arial"/>
                <w:sz w:val="14"/>
                <w:szCs w:val="14"/>
              </w:rPr>
            </w:pPr>
            <w:r w:rsidRPr="00D003FC">
              <w:rPr>
                <w:rFonts w:ascii="Arial" w:hAnsi="Arial" w:cs="Arial"/>
                <w:sz w:val="14"/>
                <w:szCs w:val="14"/>
              </w:rPr>
              <w:t>Krungthai</w:t>
            </w:r>
            <w:r w:rsidRPr="00D003FC">
              <w:rPr>
                <w:rFonts w:ascii="Arial" w:hAnsi="Arial" w:cs="Arial"/>
                <w:sz w:val="14"/>
                <w:szCs w:val="14"/>
                <w:cs/>
              </w:rPr>
              <w:t>-</w:t>
            </w:r>
            <w:r w:rsidRPr="00D003FC">
              <w:rPr>
                <w:rFonts w:ascii="Arial" w:hAnsi="Arial" w:cs="Arial"/>
                <w:sz w:val="14"/>
                <w:szCs w:val="14"/>
              </w:rPr>
              <w:t>AXA Life Insurance Plc</w:t>
            </w:r>
            <w:r w:rsidRPr="00D003FC">
              <w:rPr>
                <w:rFonts w:ascii="Arial" w:hAnsi="Arial" w:cs="Arial"/>
                <w:sz w:val="14"/>
                <w:szCs w:val="14"/>
                <w:cs/>
              </w:rPr>
              <w:t>.</w:t>
            </w:r>
          </w:p>
        </w:tc>
        <w:tc>
          <w:tcPr>
            <w:tcW w:w="1185" w:type="dxa"/>
            <w:noWrap/>
            <w:vAlign w:val="bottom"/>
          </w:tcPr>
          <w:p w14:paraId="57073C07" w14:textId="27B10CF9"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vAlign w:val="bottom"/>
          </w:tcPr>
          <w:p w14:paraId="4B96CDF5" w14:textId="1FBC93A6"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594</w:t>
            </w:r>
          </w:p>
        </w:tc>
        <w:tc>
          <w:tcPr>
            <w:tcW w:w="1185" w:type="dxa"/>
            <w:vAlign w:val="bottom"/>
          </w:tcPr>
          <w:p w14:paraId="7367FBAE" w14:textId="6F3090CF"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7,351</w:t>
            </w:r>
          </w:p>
        </w:tc>
        <w:tc>
          <w:tcPr>
            <w:tcW w:w="1185" w:type="dxa"/>
            <w:tcBorders>
              <w:top w:val="nil"/>
              <w:left w:val="nil"/>
              <w:bottom w:val="nil"/>
              <w:right w:val="nil"/>
            </w:tcBorders>
            <w:vAlign w:val="bottom"/>
          </w:tcPr>
          <w:p w14:paraId="772F2D95" w14:textId="174BF585"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67F49234" w14:textId="78954A39"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594</w:t>
            </w:r>
          </w:p>
        </w:tc>
        <w:tc>
          <w:tcPr>
            <w:tcW w:w="1187" w:type="dxa"/>
            <w:tcBorders>
              <w:top w:val="nil"/>
              <w:left w:val="nil"/>
              <w:bottom w:val="nil"/>
              <w:right w:val="nil"/>
            </w:tcBorders>
            <w:shd w:val="clear" w:color="auto" w:fill="auto"/>
            <w:noWrap/>
            <w:vAlign w:val="bottom"/>
          </w:tcPr>
          <w:p w14:paraId="2C99D671" w14:textId="3F85F653"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7,016</w:t>
            </w:r>
          </w:p>
        </w:tc>
      </w:tr>
      <w:tr w:rsidR="0034544D" w:rsidRPr="00D003FC" w14:paraId="233E0D75" w14:textId="77777777" w:rsidTr="00DC193A">
        <w:trPr>
          <w:trHeight w:val="66"/>
        </w:trPr>
        <w:tc>
          <w:tcPr>
            <w:tcW w:w="2070" w:type="dxa"/>
            <w:tcBorders>
              <w:top w:val="nil"/>
              <w:left w:val="nil"/>
              <w:bottom w:val="nil"/>
              <w:right w:val="nil"/>
            </w:tcBorders>
            <w:shd w:val="clear" w:color="auto" w:fill="auto"/>
            <w:noWrap/>
            <w:hideMark/>
          </w:tcPr>
          <w:p w14:paraId="22CB06C0" w14:textId="77777777" w:rsidR="0034544D" w:rsidRPr="00D003FC" w:rsidRDefault="0034544D" w:rsidP="0034544D">
            <w:pPr>
              <w:spacing w:line="280" w:lineRule="exact"/>
              <w:ind w:left="249" w:hanging="180"/>
              <w:rPr>
                <w:rFonts w:ascii="Arial" w:hAnsi="Arial" w:cs="Arial"/>
                <w:sz w:val="14"/>
                <w:szCs w:val="14"/>
              </w:rPr>
            </w:pPr>
            <w:r w:rsidRPr="00D003FC">
              <w:rPr>
                <w:rFonts w:ascii="Arial" w:hAnsi="Arial" w:cs="Arial"/>
                <w:sz w:val="14"/>
                <w:szCs w:val="14"/>
              </w:rPr>
              <w:t>Krungthai Panich Insurance Plc</w:t>
            </w:r>
            <w:r w:rsidRPr="00D003FC">
              <w:rPr>
                <w:rFonts w:ascii="Arial" w:hAnsi="Arial" w:cs="Arial"/>
                <w:sz w:val="14"/>
                <w:szCs w:val="14"/>
                <w:cs/>
              </w:rPr>
              <w:t>.</w:t>
            </w:r>
          </w:p>
        </w:tc>
        <w:tc>
          <w:tcPr>
            <w:tcW w:w="1185" w:type="dxa"/>
            <w:noWrap/>
            <w:vAlign w:val="bottom"/>
          </w:tcPr>
          <w:p w14:paraId="61CEC8B8" w14:textId="4E4B6434"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45</w:t>
            </w:r>
            <w:r w:rsidRPr="00D003FC">
              <w:rPr>
                <w:rFonts w:ascii="Arial" w:hAnsi="Arial" w:cs="Arial"/>
                <w:sz w:val="14"/>
                <w:szCs w:val="14"/>
                <w:cs/>
              </w:rPr>
              <w:t>.</w:t>
            </w:r>
            <w:r w:rsidRPr="00D003FC">
              <w:rPr>
                <w:rFonts w:ascii="Arial" w:hAnsi="Arial" w:cs="Arial"/>
                <w:sz w:val="14"/>
                <w:szCs w:val="14"/>
              </w:rPr>
              <w:t>00</w:t>
            </w:r>
          </w:p>
        </w:tc>
        <w:tc>
          <w:tcPr>
            <w:tcW w:w="1185" w:type="dxa"/>
            <w:vAlign w:val="bottom"/>
          </w:tcPr>
          <w:p w14:paraId="54F713EF" w14:textId="46A65752"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971</w:t>
            </w:r>
          </w:p>
        </w:tc>
        <w:tc>
          <w:tcPr>
            <w:tcW w:w="1185" w:type="dxa"/>
            <w:vAlign w:val="bottom"/>
          </w:tcPr>
          <w:p w14:paraId="25C4908B" w14:textId="6BD9776F"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2,867</w:t>
            </w:r>
          </w:p>
        </w:tc>
        <w:tc>
          <w:tcPr>
            <w:tcW w:w="1185" w:type="dxa"/>
            <w:tcBorders>
              <w:top w:val="nil"/>
              <w:left w:val="nil"/>
              <w:bottom w:val="nil"/>
              <w:right w:val="nil"/>
            </w:tcBorders>
            <w:vAlign w:val="bottom"/>
          </w:tcPr>
          <w:p w14:paraId="00E9DA60" w14:textId="01DCD14A"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45</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66B38FE" w14:textId="6767EA95"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971</w:t>
            </w:r>
          </w:p>
        </w:tc>
        <w:tc>
          <w:tcPr>
            <w:tcW w:w="1187" w:type="dxa"/>
            <w:tcBorders>
              <w:top w:val="nil"/>
              <w:left w:val="nil"/>
              <w:bottom w:val="nil"/>
              <w:right w:val="nil"/>
            </w:tcBorders>
            <w:shd w:val="clear" w:color="auto" w:fill="auto"/>
            <w:noWrap/>
            <w:vAlign w:val="bottom"/>
          </w:tcPr>
          <w:p w14:paraId="7A7630E0" w14:textId="33E80ABE"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3,073</w:t>
            </w:r>
          </w:p>
        </w:tc>
      </w:tr>
      <w:tr w:rsidR="0034544D" w:rsidRPr="00D003FC" w14:paraId="5CDEBFEB" w14:textId="77777777" w:rsidTr="00DC193A">
        <w:trPr>
          <w:trHeight w:val="51"/>
        </w:trPr>
        <w:tc>
          <w:tcPr>
            <w:tcW w:w="2070" w:type="dxa"/>
            <w:tcBorders>
              <w:top w:val="nil"/>
              <w:left w:val="nil"/>
              <w:bottom w:val="nil"/>
              <w:right w:val="nil"/>
            </w:tcBorders>
            <w:shd w:val="clear" w:color="auto" w:fill="auto"/>
            <w:noWrap/>
            <w:hideMark/>
          </w:tcPr>
          <w:p w14:paraId="1E96F7FB" w14:textId="77777777" w:rsidR="0034544D" w:rsidRPr="00D003FC" w:rsidRDefault="0034544D" w:rsidP="0034544D">
            <w:pPr>
              <w:spacing w:line="280" w:lineRule="exact"/>
              <w:ind w:left="249" w:hanging="180"/>
              <w:rPr>
                <w:rFonts w:ascii="Arial" w:hAnsi="Arial" w:cs="Arial"/>
                <w:sz w:val="14"/>
                <w:szCs w:val="14"/>
              </w:rPr>
            </w:pPr>
            <w:r w:rsidRPr="00D003FC">
              <w:rPr>
                <w:rFonts w:ascii="Arial" w:hAnsi="Arial" w:cs="Arial"/>
                <w:sz w:val="14"/>
                <w:szCs w:val="14"/>
              </w:rPr>
              <w:t>Krungthai Mizuho Leasing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 xml:space="preserve">. </w:t>
            </w:r>
          </w:p>
        </w:tc>
        <w:tc>
          <w:tcPr>
            <w:tcW w:w="1185" w:type="dxa"/>
            <w:noWrap/>
            <w:vAlign w:val="bottom"/>
          </w:tcPr>
          <w:p w14:paraId="20B40DAF" w14:textId="3D4FFE20"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c>
          <w:tcPr>
            <w:tcW w:w="1185" w:type="dxa"/>
            <w:vAlign w:val="bottom"/>
          </w:tcPr>
          <w:p w14:paraId="367DC093" w14:textId="6EA2CB57"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87</w:t>
            </w:r>
          </w:p>
        </w:tc>
        <w:tc>
          <w:tcPr>
            <w:tcW w:w="1185" w:type="dxa"/>
            <w:vAlign w:val="bottom"/>
          </w:tcPr>
          <w:p w14:paraId="1151A49E" w14:textId="636F22BA"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932</w:t>
            </w:r>
          </w:p>
        </w:tc>
        <w:tc>
          <w:tcPr>
            <w:tcW w:w="1185" w:type="dxa"/>
            <w:tcBorders>
              <w:top w:val="nil"/>
              <w:left w:val="nil"/>
              <w:bottom w:val="nil"/>
              <w:right w:val="nil"/>
            </w:tcBorders>
            <w:vAlign w:val="bottom"/>
          </w:tcPr>
          <w:p w14:paraId="0424F361" w14:textId="1EF7B61A"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9989A3" w14:textId="64A2F662"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87</w:t>
            </w:r>
          </w:p>
        </w:tc>
        <w:tc>
          <w:tcPr>
            <w:tcW w:w="1187" w:type="dxa"/>
            <w:tcBorders>
              <w:top w:val="nil"/>
              <w:left w:val="nil"/>
              <w:bottom w:val="nil"/>
              <w:right w:val="nil"/>
            </w:tcBorders>
            <w:shd w:val="clear" w:color="auto" w:fill="auto"/>
            <w:noWrap/>
            <w:vAlign w:val="bottom"/>
          </w:tcPr>
          <w:p w14:paraId="5541EAEF" w14:textId="6D01F24D"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972</w:t>
            </w:r>
          </w:p>
        </w:tc>
      </w:tr>
      <w:tr w:rsidR="0034544D" w:rsidRPr="00D003FC" w14:paraId="50C254C0" w14:textId="77777777" w:rsidTr="00DC193A">
        <w:trPr>
          <w:trHeight w:val="51"/>
        </w:trPr>
        <w:tc>
          <w:tcPr>
            <w:tcW w:w="2070" w:type="dxa"/>
            <w:tcBorders>
              <w:top w:val="nil"/>
              <w:left w:val="nil"/>
              <w:bottom w:val="nil"/>
              <w:right w:val="nil"/>
            </w:tcBorders>
            <w:shd w:val="clear" w:color="auto" w:fill="auto"/>
            <w:noWrap/>
            <w:hideMark/>
          </w:tcPr>
          <w:p w14:paraId="68758631" w14:textId="77777777" w:rsidR="0034544D" w:rsidRPr="00D003FC" w:rsidRDefault="0034544D" w:rsidP="0034544D">
            <w:pPr>
              <w:spacing w:line="280" w:lineRule="exact"/>
              <w:ind w:left="249" w:hanging="180"/>
              <w:rPr>
                <w:rFonts w:ascii="Arial" w:hAnsi="Arial" w:cs="Arial"/>
                <w:sz w:val="14"/>
                <w:szCs w:val="14"/>
              </w:rPr>
            </w:pPr>
            <w:r w:rsidRPr="00D003FC">
              <w:rPr>
                <w:rFonts w:ascii="Arial" w:hAnsi="Arial" w:cs="Arial"/>
                <w:sz w:val="14"/>
                <w:szCs w:val="14"/>
              </w:rPr>
              <w:t>Krungthai XSpring 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bottom"/>
          </w:tcPr>
          <w:p w14:paraId="7FA9EE3F" w14:textId="40D4E64B"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vAlign w:val="bottom"/>
          </w:tcPr>
          <w:p w14:paraId="3525EF08" w14:textId="2A88A03F"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1,069</w:t>
            </w:r>
          </w:p>
        </w:tc>
        <w:tc>
          <w:tcPr>
            <w:tcW w:w="1185" w:type="dxa"/>
            <w:vAlign w:val="bottom"/>
          </w:tcPr>
          <w:p w14:paraId="0B4FE166" w14:textId="3B0A2372"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1,218</w:t>
            </w:r>
          </w:p>
        </w:tc>
        <w:tc>
          <w:tcPr>
            <w:tcW w:w="1185" w:type="dxa"/>
            <w:tcBorders>
              <w:top w:val="nil"/>
              <w:left w:val="nil"/>
              <w:right w:val="nil"/>
            </w:tcBorders>
            <w:vAlign w:val="bottom"/>
          </w:tcPr>
          <w:p w14:paraId="1286B137" w14:textId="279A22EA"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185" w:type="dxa"/>
            <w:tcBorders>
              <w:top w:val="nil"/>
              <w:left w:val="nil"/>
              <w:right w:val="nil"/>
            </w:tcBorders>
            <w:shd w:val="clear" w:color="auto" w:fill="auto"/>
            <w:noWrap/>
            <w:vAlign w:val="bottom"/>
          </w:tcPr>
          <w:p w14:paraId="5449566F" w14:textId="540688D7"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1,069</w:t>
            </w:r>
          </w:p>
        </w:tc>
        <w:tc>
          <w:tcPr>
            <w:tcW w:w="1187" w:type="dxa"/>
            <w:tcBorders>
              <w:top w:val="nil"/>
              <w:left w:val="nil"/>
              <w:right w:val="nil"/>
            </w:tcBorders>
            <w:shd w:val="clear" w:color="auto" w:fill="auto"/>
            <w:noWrap/>
            <w:vAlign w:val="bottom"/>
          </w:tcPr>
          <w:p w14:paraId="1C85B6CB" w14:textId="6D461A1A"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1,253</w:t>
            </w:r>
          </w:p>
        </w:tc>
      </w:tr>
      <w:tr w:rsidR="0034544D" w:rsidRPr="00D003FC" w14:paraId="2D9E39CB" w14:textId="77777777" w:rsidTr="00DC193A">
        <w:trPr>
          <w:trHeight w:val="51"/>
        </w:trPr>
        <w:tc>
          <w:tcPr>
            <w:tcW w:w="2070" w:type="dxa"/>
            <w:tcBorders>
              <w:top w:val="nil"/>
              <w:left w:val="nil"/>
              <w:bottom w:val="nil"/>
              <w:right w:val="nil"/>
            </w:tcBorders>
            <w:shd w:val="clear" w:color="auto" w:fill="auto"/>
            <w:noWrap/>
            <w:hideMark/>
          </w:tcPr>
          <w:p w14:paraId="4A3A1CC5" w14:textId="77777777" w:rsidR="0034544D" w:rsidRPr="00D003FC" w:rsidRDefault="0034544D" w:rsidP="0034544D">
            <w:pPr>
              <w:spacing w:line="280" w:lineRule="exact"/>
              <w:ind w:left="69"/>
              <w:rPr>
                <w:rFonts w:ascii="Arial" w:hAnsi="Arial" w:cs="Arial"/>
                <w:sz w:val="14"/>
                <w:szCs w:val="14"/>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bottom"/>
          </w:tcPr>
          <w:p w14:paraId="326E954C" w14:textId="4293AED3"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23</w:t>
            </w:r>
            <w:r w:rsidRPr="00D003FC">
              <w:rPr>
                <w:rFonts w:ascii="Arial" w:hAnsi="Arial" w:cs="Arial"/>
                <w:sz w:val="14"/>
                <w:szCs w:val="14"/>
                <w:cs/>
              </w:rPr>
              <w:t>.</w:t>
            </w:r>
            <w:r w:rsidRPr="00D003FC">
              <w:rPr>
                <w:rFonts w:ascii="Arial" w:hAnsi="Arial" w:cs="Arial"/>
                <w:sz w:val="14"/>
                <w:szCs w:val="14"/>
              </w:rPr>
              <w:t>02</w:t>
            </w:r>
          </w:p>
        </w:tc>
        <w:tc>
          <w:tcPr>
            <w:tcW w:w="1185" w:type="dxa"/>
            <w:vAlign w:val="bottom"/>
          </w:tcPr>
          <w:p w14:paraId="57625562" w14:textId="24CB6CF2"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161</w:t>
            </w:r>
          </w:p>
        </w:tc>
        <w:tc>
          <w:tcPr>
            <w:tcW w:w="1185" w:type="dxa"/>
            <w:vAlign w:val="bottom"/>
          </w:tcPr>
          <w:p w14:paraId="72726318" w14:textId="59FB21AD"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1,038</w:t>
            </w:r>
          </w:p>
        </w:tc>
        <w:tc>
          <w:tcPr>
            <w:tcW w:w="1185" w:type="dxa"/>
            <w:tcBorders>
              <w:top w:val="nil"/>
              <w:left w:val="nil"/>
              <w:bottom w:val="nil"/>
              <w:right w:val="nil"/>
            </w:tcBorders>
            <w:vAlign w:val="bottom"/>
          </w:tcPr>
          <w:p w14:paraId="29508F66" w14:textId="64D11511"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23</w:t>
            </w:r>
            <w:r w:rsidRPr="00D003FC">
              <w:rPr>
                <w:rFonts w:ascii="Arial" w:hAnsi="Arial" w:cs="Arial"/>
                <w:sz w:val="14"/>
                <w:szCs w:val="14"/>
                <w:cs/>
              </w:rPr>
              <w:t>.</w:t>
            </w:r>
            <w:r w:rsidRPr="00D003FC">
              <w:rPr>
                <w:rFonts w:ascii="Arial" w:hAnsi="Arial" w:cs="Arial"/>
                <w:sz w:val="14"/>
                <w:szCs w:val="14"/>
              </w:rPr>
              <w:t>02</w:t>
            </w:r>
          </w:p>
        </w:tc>
        <w:tc>
          <w:tcPr>
            <w:tcW w:w="1185" w:type="dxa"/>
            <w:tcBorders>
              <w:top w:val="nil"/>
              <w:left w:val="nil"/>
              <w:bottom w:val="nil"/>
              <w:right w:val="nil"/>
            </w:tcBorders>
            <w:shd w:val="clear" w:color="auto" w:fill="auto"/>
            <w:noWrap/>
            <w:vAlign w:val="bottom"/>
          </w:tcPr>
          <w:p w14:paraId="129A0351" w14:textId="6D399F29"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161</w:t>
            </w:r>
          </w:p>
        </w:tc>
        <w:tc>
          <w:tcPr>
            <w:tcW w:w="1187" w:type="dxa"/>
            <w:tcBorders>
              <w:top w:val="nil"/>
              <w:left w:val="nil"/>
              <w:bottom w:val="nil"/>
              <w:right w:val="nil"/>
            </w:tcBorders>
            <w:shd w:val="clear" w:color="auto" w:fill="auto"/>
            <w:noWrap/>
            <w:vAlign w:val="bottom"/>
          </w:tcPr>
          <w:p w14:paraId="397DE3F0" w14:textId="324FA501"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1,161</w:t>
            </w:r>
          </w:p>
        </w:tc>
      </w:tr>
      <w:tr w:rsidR="0034544D" w:rsidRPr="00D003FC" w14:paraId="79D86B3C" w14:textId="77777777" w:rsidTr="00DC193A">
        <w:trPr>
          <w:trHeight w:val="51"/>
        </w:trPr>
        <w:tc>
          <w:tcPr>
            <w:tcW w:w="2070" w:type="dxa"/>
            <w:tcBorders>
              <w:top w:val="nil"/>
              <w:left w:val="nil"/>
              <w:bottom w:val="nil"/>
              <w:right w:val="nil"/>
            </w:tcBorders>
            <w:shd w:val="clear" w:color="auto" w:fill="auto"/>
            <w:noWrap/>
          </w:tcPr>
          <w:p w14:paraId="2A1BDECA" w14:textId="77777777" w:rsidR="0034544D" w:rsidRPr="00D003FC" w:rsidRDefault="0034544D" w:rsidP="0034544D">
            <w:pPr>
              <w:spacing w:line="280" w:lineRule="exact"/>
              <w:ind w:left="69"/>
              <w:rPr>
                <w:rFonts w:ascii="Arial" w:hAnsi="Arial" w:cs="Arial"/>
                <w:sz w:val="14"/>
                <w:szCs w:val="14"/>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185" w:type="dxa"/>
            <w:noWrap/>
            <w:vAlign w:val="bottom"/>
          </w:tcPr>
          <w:p w14:paraId="0A3EAE26" w14:textId="36A6BDDA"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c>
          <w:tcPr>
            <w:tcW w:w="1185" w:type="dxa"/>
            <w:vAlign w:val="bottom"/>
          </w:tcPr>
          <w:p w14:paraId="21AB9537" w14:textId="38CD6AA7"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117</w:t>
            </w:r>
          </w:p>
        </w:tc>
        <w:tc>
          <w:tcPr>
            <w:tcW w:w="1185" w:type="dxa"/>
            <w:vAlign w:val="bottom"/>
          </w:tcPr>
          <w:p w14:paraId="4E88154E" w14:textId="2A8397EB" w:rsidR="0034544D" w:rsidRPr="00D003FC" w:rsidRDefault="0034544D" w:rsidP="0034544D">
            <w:pPr>
              <w:tabs>
                <w:tab w:val="decimal" w:pos="804"/>
              </w:tabs>
              <w:spacing w:line="280" w:lineRule="exact"/>
              <w:jc w:val="center"/>
              <w:rPr>
                <w:rFonts w:ascii="Arial" w:hAnsi="Arial" w:cs="Arial"/>
                <w:sz w:val="14"/>
                <w:szCs w:val="14"/>
              </w:rPr>
            </w:pPr>
            <w:r w:rsidRPr="00D003FC">
              <w:rPr>
                <w:rFonts w:ascii="Arial" w:hAnsi="Arial" w:cs="Arial"/>
                <w:sz w:val="14"/>
                <w:szCs w:val="14"/>
              </w:rPr>
              <w:t>52</w:t>
            </w:r>
          </w:p>
        </w:tc>
        <w:tc>
          <w:tcPr>
            <w:tcW w:w="1185" w:type="dxa"/>
            <w:tcBorders>
              <w:top w:val="nil"/>
              <w:left w:val="nil"/>
              <w:bottom w:val="nil"/>
              <w:right w:val="nil"/>
            </w:tcBorders>
            <w:vAlign w:val="bottom"/>
          </w:tcPr>
          <w:p w14:paraId="55A61F43" w14:textId="450D4ABA" w:rsidR="0034544D" w:rsidRPr="00D003FC" w:rsidRDefault="0034544D" w:rsidP="0034544D">
            <w:pPr>
              <w:spacing w:line="280" w:lineRule="exact"/>
              <w:jc w:val="center"/>
              <w:rPr>
                <w:rFonts w:ascii="Arial" w:hAnsi="Arial" w:cs="Arial"/>
                <w:sz w:val="14"/>
                <w:szCs w:val="14"/>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610A2395" w14:textId="412CBFCB"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117</w:t>
            </w:r>
          </w:p>
        </w:tc>
        <w:tc>
          <w:tcPr>
            <w:tcW w:w="1187" w:type="dxa"/>
            <w:tcBorders>
              <w:top w:val="nil"/>
              <w:left w:val="nil"/>
              <w:bottom w:val="nil"/>
              <w:right w:val="nil"/>
            </w:tcBorders>
            <w:shd w:val="clear" w:color="auto" w:fill="auto"/>
            <w:noWrap/>
            <w:vAlign w:val="bottom"/>
          </w:tcPr>
          <w:p w14:paraId="5D03E797" w14:textId="192217FD" w:rsidR="0034544D" w:rsidRPr="00D003FC" w:rsidRDefault="0034544D" w:rsidP="0034544D">
            <w:pPr>
              <w:tabs>
                <w:tab w:val="decimal" w:pos="800"/>
              </w:tabs>
              <w:spacing w:line="280" w:lineRule="exact"/>
              <w:rPr>
                <w:rFonts w:ascii="Arial" w:hAnsi="Arial" w:cs="Arial"/>
                <w:sz w:val="14"/>
                <w:szCs w:val="14"/>
              </w:rPr>
            </w:pPr>
            <w:r w:rsidRPr="00D003FC">
              <w:rPr>
                <w:rFonts w:ascii="Arial" w:hAnsi="Arial" w:cs="Arial"/>
                <w:sz w:val="14"/>
                <w:szCs w:val="14"/>
              </w:rPr>
              <w:t>58</w:t>
            </w:r>
          </w:p>
        </w:tc>
      </w:tr>
      <w:tr w:rsidR="00A74BBC" w:rsidRPr="00D003FC" w14:paraId="7AF2C1FD" w14:textId="77777777" w:rsidTr="00DC193A">
        <w:trPr>
          <w:trHeight w:val="51"/>
        </w:trPr>
        <w:tc>
          <w:tcPr>
            <w:tcW w:w="2070" w:type="dxa"/>
            <w:tcBorders>
              <w:top w:val="nil"/>
              <w:left w:val="nil"/>
              <w:bottom w:val="nil"/>
              <w:right w:val="nil"/>
            </w:tcBorders>
            <w:shd w:val="clear" w:color="auto" w:fill="auto"/>
            <w:noWrap/>
          </w:tcPr>
          <w:p w14:paraId="0B644867" w14:textId="23F34E3F" w:rsidR="00A74BBC" w:rsidRPr="00D003FC" w:rsidRDefault="00A74BBC" w:rsidP="00A74BBC">
            <w:pPr>
              <w:spacing w:line="280" w:lineRule="exact"/>
              <w:ind w:left="69" w:right="-109"/>
              <w:rPr>
                <w:rFonts w:ascii="Arial" w:hAnsi="Arial" w:cs="Arial"/>
                <w:spacing w:val="-4"/>
                <w:sz w:val="14"/>
                <w:szCs w:val="14"/>
              </w:rPr>
            </w:pPr>
            <w:r w:rsidRPr="00D003FC">
              <w:rPr>
                <w:rFonts w:ascii="Arial" w:hAnsi="Arial" w:cs="Arial"/>
                <w:spacing w:val="-4"/>
                <w:sz w:val="14"/>
                <w:szCs w:val="14"/>
              </w:rPr>
              <w:t>Sahaviriya Steel Industries Plc</w:t>
            </w:r>
            <w:r w:rsidRPr="00D003FC">
              <w:rPr>
                <w:rFonts w:ascii="Arial" w:hAnsi="Arial" w:cs="Arial"/>
                <w:spacing w:val="-4"/>
                <w:sz w:val="14"/>
                <w:szCs w:val="14"/>
                <w:cs/>
              </w:rPr>
              <w:t>.</w:t>
            </w:r>
          </w:p>
        </w:tc>
        <w:tc>
          <w:tcPr>
            <w:tcW w:w="1185" w:type="dxa"/>
            <w:noWrap/>
            <w:vAlign w:val="bottom"/>
          </w:tcPr>
          <w:p w14:paraId="213A47C0" w14:textId="4F77EB82" w:rsidR="00A74BBC" w:rsidRPr="00D003FC" w:rsidRDefault="0034544D" w:rsidP="00C40FA2">
            <w:pPr>
              <w:spacing w:line="280" w:lineRule="exact"/>
              <w:jc w:val="center"/>
              <w:rPr>
                <w:rFonts w:ascii="Arial" w:hAnsi="Arial" w:cs="Arial"/>
                <w:sz w:val="14"/>
                <w:szCs w:val="14"/>
              </w:rPr>
            </w:pPr>
            <w:r w:rsidRPr="00D003FC">
              <w:rPr>
                <w:rFonts w:ascii="Arial" w:hAnsi="Arial" w:cs="Arial"/>
                <w:sz w:val="14"/>
                <w:szCs w:val="14"/>
              </w:rPr>
              <w:t>39</w:t>
            </w:r>
            <w:r w:rsidRPr="00D003FC">
              <w:rPr>
                <w:rFonts w:ascii="Arial" w:hAnsi="Arial" w:cs="Arial"/>
                <w:sz w:val="14"/>
                <w:szCs w:val="14"/>
                <w:cs/>
              </w:rPr>
              <w:t>.</w:t>
            </w:r>
            <w:r w:rsidRPr="00D003FC">
              <w:rPr>
                <w:rFonts w:ascii="Arial" w:hAnsi="Arial" w:cs="Arial"/>
                <w:sz w:val="14"/>
                <w:szCs w:val="14"/>
              </w:rPr>
              <w:t>32</w:t>
            </w:r>
          </w:p>
        </w:tc>
        <w:tc>
          <w:tcPr>
            <w:tcW w:w="1185" w:type="dxa"/>
            <w:vAlign w:val="bottom"/>
          </w:tcPr>
          <w:p w14:paraId="53DF4A4B" w14:textId="685D56A2" w:rsidR="00A74BBC" w:rsidRPr="00D003FC" w:rsidRDefault="0034544D" w:rsidP="00C40FA2">
            <w:pPr>
              <w:pBdr>
                <w:bottom w:val="single" w:sz="4" w:space="1" w:color="auto"/>
              </w:pBdr>
              <w:tabs>
                <w:tab w:val="decimal" w:pos="804"/>
              </w:tabs>
              <w:spacing w:line="280" w:lineRule="exact"/>
              <w:jc w:val="center"/>
              <w:rPr>
                <w:rFonts w:ascii="Arial" w:hAnsi="Arial" w:cs="Arial"/>
                <w:sz w:val="14"/>
                <w:szCs w:val="14"/>
              </w:rPr>
            </w:pPr>
            <w:r w:rsidRPr="00D003FC">
              <w:rPr>
                <w:rFonts w:ascii="Arial" w:hAnsi="Arial" w:cs="Arial"/>
                <w:sz w:val="14"/>
                <w:szCs w:val="14"/>
                <w:cs/>
              </w:rPr>
              <w:t>-</w:t>
            </w:r>
          </w:p>
        </w:tc>
        <w:tc>
          <w:tcPr>
            <w:tcW w:w="1185" w:type="dxa"/>
            <w:vAlign w:val="bottom"/>
          </w:tcPr>
          <w:p w14:paraId="38320C44" w14:textId="0E03692D" w:rsidR="00A74BBC" w:rsidRPr="00D003FC" w:rsidRDefault="0034544D" w:rsidP="00C40FA2">
            <w:pPr>
              <w:pBdr>
                <w:bottom w:val="single" w:sz="4" w:space="1" w:color="auto"/>
              </w:pBdr>
              <w:tabs>
                <w:tab w:val="decimal" w:pos="804"/>
              </w:tabs>
              <w:spacing w:line="280" w:lineRule="exact"/>
              <w:jc w:val="center"/>
              <w:rPr>
                <w:rFonts w:ascii="Arial" w:hAnsi="Arial" w:cs="Arial"/>
                <w:sz w:val="14"/>
                <w:szCs w:val="14"/>
              </w:rPr>
            </w:pPr>
            <w:r w:rsidRPr="00D003FC">
              <w:rPr>
                <w:rFonts w:ascii="Arial" w:hAnsi="Arial" w:cs="Arial"/>
                <w:sz w:val="14"/>
                <w:szCs w:val="14"/>
                <w:cs/>
              </w:rPr>
              <w:t>-</w:t>
            </w:r>
          </w:p>
        </w:tc>
        <w:tc>
          <w:tcPr>
            <w:tcW w:w="1185" w:type="dxa"/>
            <w:tcBorders>
              <w:top w:val="nil"/>
              <w:left w:val="nil"/>
              <w:bottom w:val="nil"/>
              <w:right w:val="nil"/>
            </w:tcBorders>
            <w:vAlign w:val="bottom"/>
          </w:tcPr>
          <w:p w14:paraId="730D718E" w14:textId="64BA0DB1" w:rsidR="00A74BBC" w:rsidRPr="00D003FC" w:rsidRDefault="0034544D" w:rsidP="00C40FA2">
            <w:pPr>
              <w:spacing w:line="280" w:lineRule="exact"/>
              <w:jc w:val="center"/>
              <w:rPr>
                <w:rFonts w:ascii="Arial" w:hAnsi="Arial" w:cs="Arial"/>
                <w:sz w:val="14"/>
                <w:szCs w:val="14"/>
              </w:rPr>
            </w:pPr>
            <w:r w:rsidRPr="00D003FC">
              <w:rPr>
                <w:rFonts w:ascii="Arial" w:hAnsi="Arial" w:cs="Arial"/>
                <w:sz w:val="14"/>
                <w:szCs w:val="14"/>
              </w:rPr>
              <w:t>39</w:t>
            </w:r>
            <w:r w:rsidRPr="00D003FC">
              <w:rPr>
                <w:rFonts w:ascii="Arial" w:hAnsi="Arial" w:cs="Arial"/>
                <w:sz w:val="14"/>
                <w:szCs w:val="14"/>
                <w:cs/>
              </w:rPr>
              <w:t>.</w:t>
            </w:r>
            <w:r w:rsidRPr="00D003FC">
              <w:rPr>
                <w:rFonts w:ascii="Arial" w:hAnsi="Arial" w:cs="Arial"/>
                <w:sz w:val="14"/>
                <w:szCs w:val="14"/>
              </w:rPr>
              <w:t>32</w:t>
            </w:r>
          </w:p>
        </w:tc>
        <w:tc>
          <w:tcPr>
            <w:tcW w:w="1185" w:type="dxa"/>
            <w:tcBorders>
              <w:top w:val="nil"/>
              <w:left w:val="nil"/>
              <w:bottom w:val="nil"/>
              <w:right w:val="nil"/>
            </w:tcBorders>
            <w:shd w:val="clear" w:color="auto" w:fill="auto"/>
            <w:noWrap/>
            <w:vAlign w:val="bottom"/>
          </w:tcPr>
          <w:p w14:paraId="65CA4128" w14:textId="7F6A855F" w:rsidR="00A74BBC" w:rsidRPr="00D003FC" w:rsidRDefault="0034544D" w:rsidP="00C40FA2">
            <w:pPr>
              <w:pBdr>
                <w:bottom w:val="single" w:sz="4" w:space="1" w:color="auto"/>
              </w:pBdr>
              <w:tabs>
                <w:tab w:val="decimal" w:pos="800"/>
              </w:tabs>
              <w:spacing w:line="280" w:lineRule="exact"/>
              <w:rPr>
                <w:rFonts w:ascii="Arial" w:hAnsi="Arial" w:cs="Arial"/>
                <w:sz w:val="14"/>
                <w:szCs w:val="14"/>
              </w:rPr>
            </w:pPr>
            <w:r w:rsidRPr="00D003FC">
              <w:rPr>
                <w:rFonts w:ascii="Arial" w:hAnsi="Arial" w:cs="Arial"/>
                <w:sz w:val="14"/>
                <w:szCs w:val="14"/>
                <w:cs/>
              </w:rPr>
              <w:t>-</w:t>
            </w:r>
          </w:p>
        </w:tc>
        <w:tc>
          <w:tcPr>
            <w:tcW w:w="1187" w:type="dxa"/>
            <w:tcBorders>
              <w:top w:val="nil"/>
              <w:left w:val="nil"/>
              <w:bottom w:val="nil"/>
              <w:right w:val="nil"/>
            </w:tcBorders>
            <w:shd w:val="clear" w:color="auto" w:fill="auto"/>
            <w:noWrap/>
            <w:vAlign w:val="bottom"/>
          </w:tcPr>
          <w:p w14:paraId="1B327D04" w14:textId="0563EE6B" w:rsidR="00A74BBC" w:rsidRPr="00D003FC" w:rsidRDefault="0034544D" w:rsidP="00C40FA2">
            <w:pPr>
              <w:pBdr>
                <w:bottom w:val="single" w:sz="4" w:space="1" w:color="auto"/>
              </w:pBdr>
              <w:tabs>
                <w:tab w:val="decimal" w:pos="800"/>
              </w:tabs>
              <w:spacing w:line="280" w:lineRule="exact"/>
              <w:rPr>
                <w:rFonts w:ascii="Arial" w:hAnsi="Arial" w:cs="Arial"/>
                <w:sz w:val="14"/>
                <w:szCs w:val="14"/>
              </w:rPr>
            </w:pPr>
            <w:r w:rsidRPr="00D003FC">
              <w:rPr>
                <w:rFonts w:ascii="Arial" w:hAnsi="Arial" w:cs="Arial"/>
                <w:sz w:val="14"/>
                <w:szCs w:val="14"/>
                <w:cs/>
              </w:rPr>
              <w:t>-</w:t>
            </w:r>
          </w:p>
        </w:tc>
      </w:tr>
      <w:tr w:rsidR="00C40FA2" w:rsidRPr="00D003FC" w14:paraId="378796E4" w14:textId="77777777" w:rsidTr="00DC193A">
        <w:trPr>
          <w:trHeight w:val="51"/>
        </w:trPr>
        <w:tc>
          <w:tcPr>
            <w:tcW w:w="3255" w:type="dxa"/>
            <w:gridSpan w:val="2"/>
            <w:tcBorders>
              <w:top w:val="nil"/>
              <w:left w:val="nil"/>
              <w:bottom w:val="nil"/>
              <w:right w:val="nil"/>
            </w:tcBorders>
            <w:shd w:val="clear" w:color="auto" w:fill="auto"/>
            <w:noWrap/>
            <w:hideMark/>
          </w:tcPr>
          <w:p w14:paraId="7E96E5C3" w14:textId="77777777" w:rsidR="00C40FA2" w:rsidRPr="00D003FC" w:rsidRDefault="00C40FA2" w:rsidP="00C40FA2">
            <w:pPr>
              <w:spacing w:line="280" w:lineRule="exact"/>
              <w:ind w:left="69" w:right="-180"/>
              <w:rPr>
                <w:rFonts w:ascii="Arial" w:hAnsi="Arial" w:cs="Arial"/>
                <w:sz w:val="14"/>
                <w:szCs w:val="14"/>
              </w:rPr>
            </w:pPr>
            <w:r w:rsidRPr="00D003FC">
              <w:rPr>
                <w:rFonts w:ascii="Arial" w:hAnsi="Arial" w:cs="Arial"/>
                <w:sz w:val="14"/>
                <w:szCs w:val="14"/>
              </w:rPr>
              <w:t>Total investments in associated companies</w:t>
            </w:r>
            <w:r w:rsidRPr="00D003FC">
              <w:rPr>
                <w:rFonts w:ascii="Arial" w:hAnsi="Arial" w:cs="Arial"/>
                <w:sz w:val="14"/>
                <w:szCs w:val="14"/>
                <w:cs/>
              </w:rPr>
              <w:t xml:space="preserve"> - </w:t>
            </w:r>
            <w:r w:rsidRPr="00D003FC">
              <w:rPr>
                <w:rFonts w:ascii="Arial" w:hAnsi="Arial" w:cs="Arial"/>
                <w:sz w:val="14"/>
                <w:szCs w:val="14"/>
              </w:rPr>
              <w:t>net</w:t>
            </w:r>
          </w:p>
        </w:tc>
        <w:tc>
          <w:tcPr>
            <w:tcW w:w="1185" w:type="dxa"/>
            <w:vAlign w:val="center"/>
          </w:tcPr>
          <w:p w14:paraId="7DF96B8A" w14:textId="571FFABC" w:rsidR="00C40FA2" w:rsidRPr="00D003FC" w:rsidRDefault="0034544D" w:rsidP="00C40FA2">
            <w:pPr>
              <w:pBdr>
                <w:bottom w:val="double" w:sz="4" w:space="1" w:color="auto"/>
              </w:pBdr>
              <w:tabs>
                <w:tab w:val="decimal" w:pos="804"/>
              </w:tabs>
              <w:spacing w:line="280" w:lineRule="exact"/>
              <w:jc w:val="center"/>
              <w:rPr>
                <w:rFonts w:ascii="Arial" w:hAnsi="Arial" w:cs="Arial"/>
                <w:sz w:val="14"/>
                <w:szCs w:val="14"/>
              </w:rPr>
            </w:pPr>
            <w:r w:rsidRPr="00D003FC">
              <w:rPr>
                <w:rFonts w:ascii="Arial" w:hAnsi="Arial" w:cs="Arial"/>
                <w:sz w:val="14"/>
                <w:szCs w:val="14"/>
              </w:rPr>
              <w:t>2,999</w:t>
            </w:r>
          </w:p>
        </w:tc>
        <w:tc>
          <w:tcPr>
            <w:tcW w:w="1185" w:type="dxa"/>
            <w:vAlign w:val="center"/>
          </w:tcPr>
          <w:p w14:paraId="649F7728" w14:textId="6C673B53" w:rsidR="00C40FA2" w:rsidRPr="00D003FC" w:rsidRDefault="0034544D" w:rsidP="00C40FA2">
            <w:pPr>
              <w:pBdr>
                <w:bottom w:val="double" w:sz="4" w:space="1" w:color="auto"/>
              </w:pBdr>
              <w:tabs>
                <w:tab w:val="decimal" w:pos="804"/>
              </w:tabs>
              <w:spacing w:line="280" w:lineRule="exact"/>
              <w:jc w:val="center"/>
              <w:rPr>
                <w:rFonts w:ascii="Arial" w:hAnsi="Arial" w:cs="Arial"/>
                <w:sz w:val="14"/>
                <w:szCs w:val="14"/>
              </w:rPr>
            </w:pPr>
            <w:r w:rsidRPr="00D003FC">
              <w:rPr>
                <w:rFonts w:ascii="Arial" w:hAnsi="Arial" w:cs="Arial"/>
                <w:sz w:val="14"/>
                <w:szCs w:val="14"/>
              </w:rPr>
              <w:t>13,458</w:t>
            </w:r>
          </w:p>
        </w:tc>
        <w:tc>
          <w:tcPr>
            <w:tcW w:w="1185" w:type="dxa"/>
            <w:vAlign w:val="center"/>
          </w:tcPr>
          <w:p w14:paraId="54AB1445" w14:textId="77777777" w:rsidR="00C40FA2" w:rsidRPr="00D003FC" w:rsidRDefault="00C40FA2" w:rsidP="00C40FA2">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423573A2" w14:textId="01F0D982" w:rsidR="00C40FA2" w:rsidRPr="00D003FC" w:rsidRDefault="00C40FA2" w:rsidP="00C40FA2">
            <w:pPr>
              <w:pBdr>
                <w:bottom w:val="double" w:sz="4" w:space="1" w:color="auto"/>
              </w:pBdr>
              <w:tabs>
                <w:tab w:val="decimal" w:pos="800"/>
              </w:tabs>
              <w:spacing w:line="280" w:lineRule="exact"/>
              <w:rPr>
                <w:rFonts w:ascii="Arial" w:hAnsi="Arial" w:cs="Arial"/>
                <w:sz w:val="14"/>
                <w:szCs w:val="14"/>
              </w:rPr>
            </w:pPr>
            <w:r w:rsidRPr="00D003FC">
              <w:rPr>
                <w:rFonts w:ascii="Arial" w:hAnsi="Arial" w:cs="Arial"/>
                <w:sz w:val="14"/>
                <w:szCs w:val="14"/>
              </w:rPr>
              <w:t>2,999</w:t>
            </w:r>
          </w:p>
        </w:tc>
        <w:tc>
          <w:tcPr>
            <w:tcW w:w="1187" w:type="dxa"/>
            <w:tcBorders>
              <w:left w:val="nil"/>
              <w:right w:val="nil"/>
            </w:tcBorders>
            <w:shd w:val="clear" w:color="auto" w:fill="auto"/>
            <w:noWrap/>
            <w:vAlign w:val="center"/>
          </w:tcPr>
          <w:p w14:paraId="17A1DC28" w14:textId="78F08E17" w:rsidR="00C40FA2" w:rsidRPr="00D003FC" w:rsidRDefault="00C40FA2" w:rsidP="00C40FA2">
            <w:pPr>
              <w:pBdr>
                <w:bottom w:val="double" w:sz="4" w:space="1" w:color="auto"/>
              </w:pBdr>
              <w:tabs>
                <w:tab w:val="decimal" w:pos="800"/>
              </w:tabs>
              <w:spacing w:line="280" w:lineRule="exact"/>
              <w:rPr>
                <w:rFonts w:ascii="Arial" w:hAnsi="Arial" w:cs="Arial"/>
                <w:sz w:val="14"/>
                <w:szCs w:val="14"/>
              </w:rPr>
            </w:pPr>
            <w:r w:rsidRPr="00D003FC">
              <w:rPr>
                <w:rFonts w:ascii="Arial" w:hAnsi="Arial" w:cs="Arial"/>
                <w:sz w:val="14"/>
                <w:szCs w:val="14"/>
              </w:rPr>
              <w:t>13,533</w:t>
            </w:r>
          </w:p>
        </w:tc>
      </w:tr>
    </w:tbl>
    <w:p w14:paraId="67B470AF" w14:textId="77777777" w:rsidR="00DC193A" w:rsidRPr="00D003FC" w:rsidRDefault="00DC193A">
      <w:pPr>
        <w:rPr>
          <w:rFonts w:ascii="Arial" w:hAnsi="Arial" w:cs="Arial"/>
          <w:sz w:val="10"/>
          <w:szCs w:val="10"/>
        </w:rPr>
      </w:pPr>
    </w:p>
    <w:tbl>
      <w:tblPr>
        <w:tblW w:w="9182" w:type="dxa"/>
        <w:tblInd w:w="540" w:type="dxa"/>
        <w:tblLayout w:type="fixed"/>
        <w:tblLook w:val="04A0" w:firstRow="1" w:lastRow="0" w:firstColumn="1" w:lastColumn="0" w:noHBand="0" w:noVBand="1"/>
      </w:tblPr>
      <w:tblGrid>
        <w:gridCol w:w="2610"/>
        <w:gridCol w:w="1095"/>
        <w:gridCol w:w="1095"/>
        <w:gridCol w:w="1096"/>
        <w:gridCol w:w="1095"/>
        <w:gridCol w:w="1095"/>
        <w:gridCol w:w="1096"/>
      </w:tblGrid>
      <w:tr w:rsidR="00CF4B1A" w:rsidRPr="00D003FC" w14:paraId="022F3048" w14:textId="77777777" w:rsidTr="00DC193A">
        <w:trPr>
          <w:trHeight w:val="63"/>
        </w:trPr>
        <w:tc>
          <w:tcPr>
            <w:tcW w:w="2610" w:type="dxa"/>
            <w:noWrap/>
            <w:vAlign w:val="center"/>
            <w:hideMark/>
          </w:tcPr>
          <w:p w14:paraId="1053CAD6" w14:textId="77777777" w:rsidR="00BA352D" w:rsidRPr="00D003FC" w:rsidRDefault="00BA352D" w:rsidP="00020B84">
            <w:pPr>
              <w:autoSpaceDE/>
              <w:autoSpaceDN/>
              <w:spacing w:line="280" w:lineRule="exact"/>
              <w:rPr>
                <w:rFonts w:ascii="Arial" w:hAnsi="Arial" w:cs="Arial"/>
                <w:sz w:val="14"/>
                <w:szCs w:val="14"/>
              </w:rPr>
            </w:pPr>
            <w:bookmarkStart w:id="27" w:name="_MON_1550571356"/>
            <w:bookmarkStart w:id="28" w:name="_MON_1554525566"/>
            <w:bookmarkStart w:id="29" w:name="_MON_1539410845"/>
            <w:bookmarkStart w:id="30" w:name="_MON_1499510395"/>
            <w:bookmarkStart w:id="31" w:name="_MON_1566624847"/>
            <w:bookmarkStart w:id="32" w:name="_MON_1499510296"/>
            <w:bookmarkStart w:id="33" w:name="_MON_1555236274"/>
            <w:bookmarkStart w:id="34" w:name="_MON_1550571331"/>
            <w:bookmarkStart w:id="35" w:name="_MON_1538551706"/>
            <w:bookmarkStart w:id="36" w:name="_MON_1554525572"/>
            <w:bookmarkStart w:id="37" w:name="_MON_1499510311"/>
            <w:bookmarkStart w:id="38" w:name="_MON_1539410477"/>
            <w:bookmarkEnd w:id="27"/>
            <w:bookmarkEnd w:id="28"/>
            <w:bookmarkEnd w:id="29"/>
            <w:bookmarkEnd w:id="30"/>
            <w:bookmarkEnd w:id="31"/>
            <w:bookmarkEnd w:id="32"/>
            <w:bookmarkEnd w:id="33"/>
            <w:bookmarkEnd w:id="34"/>
            <w:bookmarkEnd w:id="35"/>
            <w:bookmarkEnd w:id="36"/>
            <w:bookmarkEnd w:id="37"/>
            <w:bookmarkEnd w:id="38"/>
          </w:p>
        </w:tc>
        <w:tc>
          <w:tcPr>
            <w:tcW w:w="6572" w:type="dxa"/>
            <w:gridSpan w:val="6"/>
            <w:hideMark/>
          </w:tcPr>
          <w:p w14:paraId="79991E60" w14:textId="77777777" w:rsidR="00BA352D" w:rsidRPr="00D003FC" w:rsidRDefault="00BE7F2A" w:rsidP="00020B84">
            <w:pPr>
              <w:spacing w:line="280" w:lineRule="exact"/>
              <w:jc w:val="right"/>
              <w:rPr>
                <w:rFonts w:ascii="Arial" w:hAnsi="Arial" w:cs="Arial"/>
                <w:sz w:val="14"/>
                <w:szCs w:val="14"/>
              </w:rPr>
            </w:pPr>
            <w:r w:rsidRPr="00D003FC">
              <w:rPr>
                <w:rFonts w:ascii="Arial" w:hAnsi="Arial" w:cs="Arial"/>
                <w:sz w:val="14"/>
                <w:szCs w:val="14"/>
                <w:cs/>
              </w:rPr>
              <w:t>(</w:t>
            </w:r>
            <w:r w:rsidR="00BA352D" w:rsidRPr="00D003FC">
              <w:rPr>
                <w:rFonts w:ascii="Arial" w:hAnsi="Arial" w:cs="Arial"/>
                <w:sz w:val="14"/>
                <w:szCs w:val="14"/>
              </w:rPr>
              <w:t>Unit</w:t>
            </w:r>
            <w:r w:rsidR="00BA352D" w:rsidRPr="00D003FC">
              <w:rPr>
                <w:rFonts w:ascii="Arial" w:hAnsi="Arial" w:cs="Arial"/>
                <w:sz w:val="14"/>
                <w:szCs w:val="14"/>
                <w:cs/>
              </w:rPr>
              <w:t xml:space="preserve">: </w:t>
            </w:r>
            <w:r w:rsidR="00BA352D" w:rsidRPr="00D003FC">
              <w:rPr>
                <w:rFonts w:ascii="Arial" w:hAnsi="Arial" w:cs="Arial"/>
                <w:sz w:val="14"/>
                <w:szCs w:val="14"/>
              </w:rPr>
              <w:t>Million Baht</w:t>
            </w:r>
            <w:r w:rsidRPr="00D003FC">
              <w:rPr>
                <w:rFonts w:ascii="Arial" w:hAnsi="Arial" w:cs="Arial"/>
                <w:sz w:val="14"/>
                <w:szCs w:val="14"/>
                <w:cs/>
              </w:rPr>
              <w:t>)</w:t>
            </w:r>
          </w:p>
        </w:tc>
      </w:tr>
      <w:tr w:rsidR="00CF4B1A" w:rsidRPr="00D003FC" w14:paraId="3A01ACE1" w14:textId="77777777" w:rsidTr="00DC193A">
        <w:trPr>
          <w:trHeight w:val="63"/>
        </w:trPr>
        <w:tc>
          <w:tcPr>
            <w:tcW w:w="2610" w:type="dxa"/>
            <w:noWrap/>
            <w:vAlign w:val="center"/>
          </w:tcPr>
          <w:p w14:paraId="675BE0BE" w14:textId="77777777" w:rsidR="00BA352D" w:rsidRPr="00D003FC" w:rsidRDefault="00BA352D" w:rsidP="00020B84">
            <w:pPr>
              <w:spacing w:line="280" w:lineRule="exact"/>
              <w:rPr>
                <w:rFonts w:ascii="Arial" w:hAnsi="Arial" w:cs="Arial"/>
                <w:sz w:val="14"/>
                <w:szCs w:val="14"/>
              </w:rPr>
            </w:pPr>
          </w:p>
        </w:tc>
        <w:tc>
          <w:tcPr>
            <w:tcW w:w="6572" w:type="dxa"/>
            <w:gridSpan w:val="6"/>
            <w:hideMark/>
          </w:tcPr>
          <w:p w14:paraId="4AC9C7C5" w14:textId="4D67A328" w:rsidR="00BA352D" w:rsidRPr="00D003FC" w:rsidRDefault="0012415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 xml:space="preserve">For the </w:t>
            </w:r>
            <w:r w:rsidR="00C40FA2" w:rsidRPr="00D003FC">
              <w:rPr>
                <w:rFonts w:ascii="Arial" w:hAnsi="Arial" w:cs="Arial"/>
                <w:sz w:val="14"/>
                <w:szCs w:val="14"/>
              </w:rPr>
              <w:t>six</w:t>
            </w:r>
            <w:r w:rsidR="00C40FA2" w:rsidRPr="00D003FC">
              <w:rPr>
                <w:rFonts w:ascii="Arial" w:hAnsi="Arial" w:cs="Arial"/>
                <w:sz w:val="14"/>
                <w:szCs w:val="14"/>
                <w:cs/>
              </w:rPr>
              <w:t>-</w:t>
            </w:r>
            <w:r w:rsidR="00C40FA2" w:rsidRPr="00D003FC">
              <w:rPr>
                <w:rFonts w:ascii="Arial" w:hAnsi="Arial" w:cs="Arial"/>
                <w:sz w:val="14"/>
                <w:szCs w:val="14"/>
              </w:rPr>
              <w:t>month periods</w:t>
            </w:r>
            <w:r w:rsidRPr="00D003FC">
              <w:rPr>
                <w:rFonts w:ascii="Arial" w:hAnsi="Arial" w:cs="Arial"/>
                <w:sz w:val="14"/>
                <w:szCs w:val="14"/>
              </w:rPr>
              <w:t xml:space="preserve"> ended </w:t>
            </w:r>
            <w:r w:rsidR="00C40FA2" w:rsidRPr="00D003FC">
              <w:rPr>
                <w:rFonts w:ascii="Arial" w:hAnsi="Arial" w:cs="Arial"/>
                <w:sz w:val="14"/>
                <w:szCs w:val="14"/>
              </w:rPr>
              <w:t>30 June</w:t>
            </w:r>
          </w:p>
        </w:tc>
      </w:tr>
      <w:tr w:rsidR="00CF4B1A" w:rsidRPr="00D003FC" w14:paraId="4301C899" w14:textId="77777777" w:rsidTr="00DC193A">
        <w:trPr>
          <w:trHeight w:val="63"/>
        </w:trPr>
        <w:tc>
          <w:tcPr>
            <w:tcW w:w="2610" w:type="dxa"/>
            <w:noWrap/>
            <w:vAlign w:val="center"/>
            <w:hideMark/>
          </w:tcPr>
          <w:p w14:paraId="6D52052F" w14:textId="77777777" w:rsidR="00BA352D" w:rsidRPr="00D003FC" w:rsidRDefault="00BA352D" w:rsidP="00020B84">
            <w:pPr>
              <w:spacing w:line="280" w:lineRule="exact"/>
              <w:rPr>
                <w:rFonts w:ascii="Arial" w:hAnsi="Arial" w:cs="Arial"/>
                <w:sz w:val="14"/>
                <w:szCs w:val="14"/>
                <w:cs/>
              </w:rPr>
            </w:pPr>
          </w:p>
        </w:tc>
        <w:tc>
          <w:tcPr>
            <w:tcW w:w="3286" w:type="dxa"/>
            <w:gridSpan w:val="3"/>
          </w:tcPr>
          <w:p w14:paraId="7E9DC6EB" w14:textId="1660A6BB" w:rsidR="00BA352D" w:rsidRPr="00D003FC" w:rsidRDefault="00C40FA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2024</w:t>
            </w:r>
          </w:p>
        </w:tc>
        <w:tc>
          <w:tcPr>
            <w:tcW w:w="3286" w:type="dxa"/>
            <w:gridSpan w:val="3"/>
            <w:vAlign w:val="center"/>
          </w:tcPr>
          <w:p w14:paraId="05E5267A" w14:textId="513817B1" w:rsidR="00BA352D" w:rsidRPr="00D003FC" w:rsidRDefault="00C40FA2"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2023</w:t>
            </w:r>
          </w:p>
        </w:tc>
      </w:tr>
      <w:tr w:rsidR="00CF4B1A" w:rsidRPr="00D003FC" w14:paraId="6A8C70F4" w14:textId="77777777" w:rsidTr="00DC193A">
        <w:trPr>
          <w:trHeight w:val="63"/>
        </w:trPr>
        <w:tc>
          <w:tcPr>
            <w:tcW w:w="2610" w:type="dxa"/>
            <w:noWrap/>
            <w:vAlign w:val="bottom"/>
            <w:hideMark/>
          </w:tcPr>
          <w:p w14:paraId="36796ADA"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Name of company</w:t>
            </w:r>
          </w:p>
        </w:tc>
        <w:tc>
          <w:tcPr>
            <w:tcW w:w="1095" w:type="dxa"/>
            <w:noWrap/>
            <w:vAlign w:val="bottom"/>
            <w:hideMark/>
          </w:tcPr>
          <w:p w14:paraId="6B04FBCB"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Dividend income</w:t>
            </w:r>
          </w:p>
        </w:tc>
        <w:tc>
          <w:tcPr>
            <w:tcW w:w="1095" w:type="dxa"/>
            <w:vAlign w:val="bottom"/>
            <w:hideMark/>
          </w:tcPr>
          <w:p w14:paraId="393C8957"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profit</w:t>
            </w:r>
            <w:r w:rsidR="00CC576C" w:rsidRPr="00D003FC">
              <w:rPr>
                <w:rFonts w:ascii="Arial" w:hAnsi="Arial" w:cs="Arial"/>
                <w:sz w:val="14"/>
                <w:szCs w:val="14"/>
                <w:cs/>
              </w:rPr>
              <w:t xml:space="preserve"> </w:t>
            </w:r>
            <w:r w:rsidR="00BE7F2A" w:rsidRPr="00D003FC">
              <w:rPr>
                <w:rFonts w:ascii="Arial" w:hAnsi="Arial" w:cs="Arial"/>
                <w:sz w:val="14"/>
                <w:szCs w:val="14"/>
                <w:cs/>
              </w:rPr>
              <w:t>(</w:t>
            </w:r>
            <w:r w:rsidR="00CC576C" w:rsidRPr="00D003FC">
              <w:rPr>
                <w:rFonts w:ascii="Arial" w:hAnsi="Arial" w:cs="Arial"/>
                <w:sz w:val="14"/>
                <w:szCs w:val="14"/>
              </w:rPr>
              <w:t>loss</w:t>
            </w:r>
            <w:r w:rsidR="00BE7F2A" w:rsidRPr="00D003FC">
              <w:rPr>
                <w:rFonts w:ascii="Arial" w:hAnsi="Arial" w:cs="Arial"/>
                <w:sz w:val="14"/>
                <w:szCs w:val="14"/>
                <w:cs/>
              </w:rPr>
              <w:t>)</w:t>
            </w:r>
          </w:p>
        </w:tc>
        <w:tc>
          <w:tcPr>
            <w:tcW w:w="1096" w:type="dxa"/>
            <w:vAlign w:val="bottom"/>
            <w:hideMark/>
          </w:tcPr>
          <w:p w14:paraId="626DAC57" w14:textId="77777777" w:rsidR="00EF72D7" w:rsidRPr="00D003FC" w:rsidRDefault="00EF72D7" w:rsidP="00020B84">
            <w:pPr>
              <w:pBdr>
                <w:bottom w:val="single" w:sz="4" w:space="1" w:color="auto"/>
              </w:pBdr>
              <w:spacing w:line="280" w:lineRule="exact"/>
              <w:jc w:val="center"/>
              <w:rPr>
                <w:rFonts w:ascii="Arial" w:hAnsi="Arial" w:cs="Arial"/>
                <w:sz w:val="14"/>
                <w:szCs w:val="14"/>
                <w:cs/>
              </w:rPr>
            </w:pPr>
            <w:r w:rsidRPr="00D003FC">
              <w:rPr>
                <w:rFonts w:ascii="Arial" w:hAnsi="Arial" w:cs="Arial"/>
                <w:sz w:val="14"/>
                <w:szCs w:val="14"/>
              </w:rPr>
              <w:t>Share of other</w:t>
            </w:r>
            <w:r w:rsidRPr="00D003FC">
              <w:rPr>
                <w:rFonts w:ascii="Arial" w:hAnsi="Arial" w:cs="Arial"/>
                <w:sz w:val="14"/>
                <w:szCs w:val="14"/>
                <w:cs/>
              </w:rPr>
              <w:t xml:space="preserve"> </w:t>
            </w:r>
            <w:r w:rsidRPr="00D003FC">
              <w:rPr>
                <w:rFonts w:ascii="Arial" w:hAnsi="Arial" w:cs="Arial"/>
                <w:spacing w:val="-6"/>
                <w:sz w:val="14"/>
                <w:szCs w:val="14"/>
              </w:rPr>
              <w:t>comprehensive</w:t>
            </w:r>
            <w:r w:rsidRPr="00D003FC">
              <w:rPr>
                <w:rFonts w:ascii="Arial" w:hAnsi="Arial" w:cs="Arial"/>
                <w:sz w:val="14"/>
                <w:szCs w:val="14"/>
              </w:rPr>
              <w:t xml:space="preserve"> income</w:t>
            </w:r>
          </w:p>
        </w:tc>
        <w:tc>
          <w:tcPr>
            <w:tcW w:w="1095" w:type="dxa"/>
            <w:vAlign w:val="bottom"/>
            <w:hideMark/>
          </w:tcPr>
          <w:p w14:paraId="2479685D" w14:textId="77777777" w:rsidR="00EF72D7" w:rsidRPr="00D003FC" w:rsidRDefault="00EF72D7" w:rsidP="00020B84">
            <w:pPr>
              <w:pBdr>
                <w:bottom w:val="single" w:sz="4" w:space="1" w:color="auto"/>
              </w:pBdr>
              <w:spacing w:line="280" w:lineRule="exact"/>
              <w:jc w:val="center"/>
              <w:rPr>
                <w:rFonts w:ascii="Arial" w:hAnsi="Arial" w:cs="Arial"/>
                <w:sz w:val="14"/>
                <w:szCs w:val="14"/>
                <w:cs/>
              </w:rPr>
            </w:pPr>
            <w:r w:rsidRPr="00D003FC">
              <w:rPr>
                <w:rFonts w:ascii="Arial" w:hAnsi="Arial" w:cs="Arial"/>
                <w:sz w:val="14"/>
                <w:szCs w:val="14"/>
              </w:rPr>
              <w:t>Dividend income</w:t>
            </w:r>
          </w:p>
        </w:tc>
        <w:tc>
          <w:tcPr>
            <w:tcW w:w="1095" w:type="dxa"/>
            <w:noWrap/>
            <w:vAlign w:val="bottom"/>
            <w:hideMark/>
          </w:tcPr>
          <w:p w14:paraId="60A57AB2"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profit</w:t>
            </w:r>
            <w:r w:rsidR="00CC576C" w:rsidRPr="00D003FC">
              <w:rPr>
                <w:rFonts w:ascii="Arial" w:hAnsi="Arial" w:cs="Arial"/>
                <w:sz w:val="14"/>
                <w:szCs w:val="14"/>
                <w:cs/>
              </w:rPr>
              <w:t xml:space="preserve"> </w:t>
            </w:r>
            <w:r w:rsidR="00BE7F2A" w:rsidRPr="00D003FC">
              <w:rPr>
                <w:rFonts w:ascii="Arial" w:hAnsi="Arial" w:cs="Arial"/>
                <w:sz w:val="14"/>
                <w:szCs w:val="14"/>
                <w:cs/>
              </w:rPr>
              <w:t>(</w:t>
            </w:r>
            <w:r w:rsidR="00CC576C" w:rsidRPr="00D003FC">
              <w:rPr>
                <w:rFonts w:ascii="Arial" w:hAnsi="Arial" w:cs="Arial"/>
                <w:sz w:val="14"/>
                <w:szCs w:val="14"/>
              </w:rPr>
              <w:t>loss</w:t>
            </w:r>
            <w:r w:rsidR="00BE7F2A" w:rsidRPr="00D003FC">
              <w:rPr>
                <w:rFonts w:ascii="Arial" w:hAnsi="Arial" w:cs="Arial"/>
                <w:sz w:val="14"/>
                <w:szCs w:val="14"/>
                <w:cs/>
              </w:rPr>
              <w:t>)</w:t>
            </w:r>
          </w:p>
        </w:tc>
        <w:tc>
          <w:tcPr>
            <w:tcW w:w="1096" w:type="dxa"/>
            <w:noWrap/>
            <w:vAlign w:val="bottom"/>
            <w:hideMark/>
          </w:tcPr>
          <w:p w14:paraId="4760E05F" w14:textId="77777777" w:rsidR="00EF72D7" w:rsidRPr="00D003FC" w:rsidRDefault="00EF72D7" w:rsidP="00020B84">
            <w:pPr>
              <w:pBdr>
                <w:bottom w:val="single" w:sz="4" w:space="1" w:color="auto"/>
              </w:pBdr>
              <w:spacing w:line="280" w:lineRule="exact"/>
              <w:jc w:val="center"/>
              <w:rPr>
                <w:rFonts w:ascii="Arial" w:hAnsi="Arial" w:cs="Arial"/>
                <w:sz w:val="14"/>
                <w:szCs w:val="14"/>
              </w:rPr>
            </w:pPr>
            <w:r w:rsidRPr="00D003FC">
              <w:rPr>
                <w:rFonts w:ascii="Arial" w:hAnsi="Arial" w:cs="Arial"/>
                <w:sz w:val="14"/>
                <w:szCs w:val="14"/>
              </w:rPr>
              <w:t>Share of other</w:t>
            </w:r>
            <w:r w:rsidRPr="00D003FC">
              <w:rPr>
                <w:rFonts w:ascii="Arial" w:hAnsi="Arial" w:cs="Arial"/>
                <w:sz w:val="14"/>
                <w:szCs w:val="14"/>
                <w:cs/>
              </w:rPr>
              <w:t xml:space="preserve"> </w:t>
            </w:r>
            <w:r w:rsidRPr="00D003FC">
              <w:rPr>
                <w:rFonts w:ascii="Arial" w:hAnsi="Arial" w:cs="Arial"/>
                <w:spacing w:val="-6"/>
                <w:sz w:val="14"/>
                <w:szCs w:val="14"/>
              </w:rPr>
              <w:t>comprehensive</w:t>
            </w:r>
            <w:r w:rsidRPr="00D003FC">
              <w:rPr>
                <w:rFonts w:ascii="Arial" w:hAnsi="Arial" w:cs="Arial"/>
                <w:sz w:val="14"/>
                <w:szCs w:val="14"/>
              </w:rPr>
              <w:t xml:space="preserve"> income</w:t>
            </w:r>
          </w:p>
        </w:tc>
      </w:tr>
      <w:tr w:rsidR="00CF4B1A" w:rsidRPr="00D003FC" w14:paraId="28B2D1C9" w14:textId="77777777" w:rsidTr="00DC193A">
        <w:trPr>
          <w:trHeight w:val="51"/>
        </w:trPr>
        <w:tc>
          <w:tcPr>
            <w:tcW w:w="2610" w:type="dxa"/>
            <w:noWrap/>
            <w:vAlign w:val="bottom"/>
            <w:hideMark/>
          </w:tcPr>
          <w:p w14:paraId="28D635AE" w14:textId="77777777" w:rsidR="00EF72D7" w:rsidRPr="00D003FC" w:rsidRDefault="00EF72D7" w:rsidP="00020B84">
            <w:pPr>
              <w:spacing w:line="280" w:lineRule="exact"/>
              <w:rPr>
                <w:rFonts w:ascii="Arial" w:hAnsi="Arial" w:cs="Arial"/>
                <w:b/>
                <w:bCs/>
                <w:sz w:val="14"/>
                <w:szCs w:val="14"/>
              </w:rPr>
            </w:pPr>
            <w:r w:rsidRPr="00D003FC">
              <w:rPr>
                <w:rFonts w:ascii="Arial" w:hAnsi="Arial" w:cs="Arial"/>
                <w:b/>
                <w:bCs/>
                <w:sz w:val="14"/>
                <w:szCs w:val="14"/>
              </w:rPr>
              <w:t>Associated companies</w:t>
            </w:r>
          </w:p>
        </w:tc>
        <w:tc>
          <w:tcPr>
            <w:tcW w:w="1095" w:type="dxa"/>
            <w:noWrap/>
            <w:vAlign w:val="center"/>
            <w:hideMark/>
          </w:tcPr>
          <w:p w14:paraId="3CD62369" w14:textId="77777777" w:rsidR="00EF72D7" w:rsidRPr="00D003FC" w:rsidRDefault="00EF72D7" w:rsidP="00020B84">
            <w:pPr>
              <w:spacing w:line="280" w:lineRule="exact"/>
              <w:rPr>
                <w:rFonts w:ascii="Arial" w:hAnsi="Arial" w:cs="Arial"/>
                <w:b/>
                <w:bCs/>
                <w:sz w:val="14"/>
                <w:szCs w:val="14"/>
              </w:rPr>
            </w:pPr>
          </w:p>
        </w:tc>
        <w:tc>
          <w:tcPr>
            <w:tcW w:w="1095" w:type="dxa"/>
            <w:vAlign w:val="center"/>
          </w:tcPr>
          <w:p w14:paraId="7E194CC1" w14:textId="77777777" w:rsidR="00EF72D7" w:rsidRPr="00D003FC" w:rsidRDefault="00EF72D7" w:rsidP="00020B84">
            <w:pPr>
              <w:spacing w:line="280" w:lineRule="exact"/>
              <w:rPr>
                <w:rFonts w:ascii="Arial" w:hAnsi="Arial" w:cs="Arial"/>
                <w:sz w:val="14"/>
                <w:szCs w:val="14"/>
              </w:rPr>
            </w:pPr>
          </w:p>
        </w:tc>
        <w:tc>
          <w:tcPr>
            <w:tcW w:w="1096" w:type="dxa"/>
            <w:vAlign w:val="center"/>
          </w:tcPr>
          <w:p w14:paraId="2BA2919C" w14:textId="77777777" w:rsidR="00EF72D7" w:rsidRPr="00D003FC" w:rsidRDefault="00EF72D7" w:rsidP="00020B84">
            <w:pPr>
              <w:spacing w:line="280" w:lineRule="exact"/>
              <w:rPr>
                <w:rFonts w:ascii="Arial" w:hAnsi="Arial" w:cs="Arial"/>
                <w:sz w:val="14"/>
                <w:szCs w:val="14"/>
              </w:rPr>
            </w:pPr>
          </w:p>
        </w:tc>
        <w:tc>
          <w:tcPr>
            <w:tcW w:w="1095" w:type="dxa"/>
            <w:vAlign w:val="center"/>
          </w:tcPr>
          <w:p w14:paraId="16B8CD24" w14:textId="77777777" w:rsidR="00EF72D7" w:rsidRPr="00D003FC" w:rsidRDefault="00EF72D7" w:rsidP="00020B84">
            <w:pPr>
              <w:spacing w:line="280" w:lineRule="exact"/>
              <w:jc w:val="right"/>
              <w:rPr>
                <w:rFonts w:ascii="Arial" w:hAnsi="Arial" w:cs="Arial"/>
                <w:sz w:val="14"/>
                <w:szCs w:val="14"/>
              </w:rPr>
            </w:pPr>
          </w:p>
        </w:tc>
        <w:tc>
          <w:tcPr>
            <w:tcW w:w="1095" w:type="dxa"/>
            <w:noWrap/>
            <w:vAlign w:val="center"/>
          </w:tcPr>
          <w:p w14:paraId="4AA28BC9" w14:textId="77777777" w:rsidR="00EF72D7" w:rsidRPr="00D003FC" w:rsidRDefault="00EF72D7" w:rsidP="00020B84">
            <w:pPr>
              <w:spacing w:line="280" w:lineRule="exact"/>
              <w:rPr>
                <w:rFonts w:ascii="Arial" w:hAnsi="Arial" w:cs="Arial"/>
                <w:sz w:val="14"/>
                <w:szCs w:val="14"/>
              </w:rPr>
            </w:pPr>
          </w:p>
        </w:tc>
        <w:tc>
          <w:tcPr>
            <w:tcW w:w="1096" w:type="dxa"/>
            <w:noWrap/>
            <w:vAlign w:val="center"/>
          </w:tcPr>
          <w:p w14:paraId="58D97037" w14:textId="77777777" w:rsidR="00EF72D7" w:rsidRPr="00D003FC" w:rsidRDefault="00EF72D7" w:rsidP="00020B84">
            <w:pPr>
              <w:spacing w:line="280" w:lineRule="exact"/>
              <w:jc w:val="right"/>
              <w:rPr>
                <w:rFonts w:ascii="Arial" w:hAnsi="Arial" w:cs="Arial"/>
                <w:sz w:val="14"/>
                <w:szCs w:val="14"/>
              </w:rPr>
            </w:pPr>
          </w:p>
        </w:tc>
      </w:tr>
      <w:tr w:rsidR="00C40FA2" w:rsidRPr="00D003FC" w14:paraId="7E25886A" w14:textId="77777777" w:rsidTr="00C40FA2">
        <w:trPr>
          <w:trHeight w:val="51"/>
        </w:trPr>
        <w:tc>
          <w:tcPr>
            <w:tcW w:w="2610" w:type="dxa"/>
            <w:noWrap/>
            <w:hideMark/>
          </w:tcPr>
          <w:p w14:paraId="6F26E3C2"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Krungthai</w:t>
            </w:r>
            <w:r w:rsidRPr="00D003FC">
              <w:rPr>
                <w:rFonts w:ascii="Arial" w:hAnsi="Arial" w:cs="Arial"/>
                <w:sz w:val="14"/>
                <w:szCs w:val="14"/>
                <w:cs/>
              </w:rPr>
              <w:t>-</w:t>
            </w:r>
            <w:r w:rsidRPr="00D003FC">
              <w:rPr>
                <w:rFonts w:ascii="Arial" w:hAnsi="Arial" w:cs="Arial"/>
                <w:sz w:val="14"/>
                <w:szCs w:val="14"/>
              </w:rPr>
              <w:t>AXA Life Insurance Plc</w:t>
            </w:r>
            <w:r w:rsidRPr="00D003FC">
              <w:rPr>
                <w:rFonts w:ascii="Arial" w:hAnsi="Arial" w:cs="Arial"/>
                <w:sz w:val="14"/>
                <w:szCs w:val="14"/>
                <w:cs/>
              </w:rPr>
              <w:t xml:space="preserve">. </w:t>
            </w:r>
            <w:r w:rsidRPr="00D003FC">
              <w:rPr>
                <w:rFonts w:ascii="Arial" w:hAnsi="Arial" w:cs="Arial"/>
                <w:sz w:val="14"/>
                <w:szCs w:val="14"/>
                <w:vertAlign w:val="superscript"/>
                <w:cs/>
              </w:rPr>
              <w:t>(</w:t>
            </w:r>
            <w:r w:rsidRPr="00D003FC">
              <w:rPr>
                <w:rFonts w:ascii="Arial" w:hAnsi="Arial" w:cs="Arial"/>
                <w:sz w:val="14"/>
                <w:szCs w:val="14"/>
                <w:vertAlign w:val="superscript"/>
              </w:rPr>
              <w:t>1</w:t>
            </w:r>
            <w:r w:rsidRPr="00D003FC">
              <w:rPr>
                <w:rFonts w:ascii="Arial" w:hAnsi="Arial" w:cs="Arial"/>
                <w:sz w:val="14"/>
                <w:szCs w:val="14"/>
                <w:vertAlign w:val="superscript"/>
                <w:cs/>
              </w:rPr>
              <w:t>)</w:t>
            </w:r>
          </w:p>
        </w:tc>
        <w:tc>
          <w:tcPr>
            <w:tcW w:w="1095" w:type="dxa"/>
            <w:noWrap/>
            <w:vAlign w:val="bottom"/>
          </w:tcPr>
          <w:p w14:paraId="41FC7E37" w14:textId="17B760EC"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0E82DDD3" w14:textId="1CCF152E"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468</w:t>
            </w:r>
          </w:p>
        </w:tc>
        <w:tc>
          <w:tcPr>
            <w:tcW w:w="1096" w:type="dxa"/>
            <w:vAlign w:val="bottom"/>
          </w:tcPr>
          <w:p w14:paraId="4D8492F6" w14:textId="03618C36" w:rsidR="00C40FA2" w:rsidRPr="00D003FC" w:rsidRDefault="0034544D" w:rsidP="00C40FA2">
            <w:pPr>
              <w:tabs>
                <w:tab w:val="decimal" w:pos="794"/>
              </w:tabs>
              <w:spacing w:line="280" w:lineRule="exact"/>
              <w:jc w:val="both"/>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133</w:t>
            </w:r>
            <w:r w:rsidRPr="00D003FC">
              <w:rPr>
                <w:rFonts w:ascii="Arial" w:hAnsi="Arial" w:cs="Arial"/>
                <w:sz w:val="14"/>
                <w:szCs w:val="14"/>
                <w:cs/>
              </w:rPr>
              <w:t>)</w:t>
            </w:r>
          </w:p>
        </w:tc>
        <w:tc>
          <w:tcPr>
            <w:tcW w:w="1095" w:type="dxa"/>
            <w:vAlign w:val="bottom"/>
          </w:tcPr>
          <w:p w14:paraId="7206C0C1" w14:textId="38F275BA"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p>
        </w:tc>
        <w:tc>
          <w:tcPr>
            <w:tcW w:w="1095" w:type="dxa"/>
            <w:noWrap/>
            <w:vAlign w:val="bottom"/>
          </w:tcPr>
          <w:p w14:paraId="081DA0B5" w14:textId="489B30D1"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161</w:t>
            </w:r>
          </w:p>
        </w:tc>
        <w:tc>
          <w:tcPr>
            <w:tcW w:w="1096" w:type="dxa"/>
            <w:noWrap/>
            <w:vAlign w:val="bottom"/>
          </w:tcPr>
          <w:p w14:paraId="73AAE524" w14:textId="04ACB060"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2,139</w:t>
            </w:r>
          </w:p>
        </w:tc>
      </w:tr>
      <w:tr w:rsidR="00C40FA2" w:rsidRPr="00D003FC" w14:paraId="64597FE0" w14:textId="77777777" w:rsidTr="00C40FA2">
        <w:trPr>
          <w:trHeight w:val="51"/>
        </w:trPr>
        <w:tc>
          <w:tcPr>
            <w:tcW w:w="2610" w:type="dxa"/>
            <w:noWrap/>
            <w:hideMark/>
          </w:tcPr>
          <w:p w14:paraId="00EF51E8"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Krungthai Panich Insurance Plc</w:t>
            </w:r>
            <w:r w:rsidRPr="00D003FC">
              <w:rPr>
                <w:rFonts w:ascii="Arial" w:hAnsi="Arial" w:cs="Arial"/>
                <w:sz w:val="14"/>
                <w:szCs w:val="14"/>
                <w:cs/>
              </w:rPr>
              <w:t xml:space="preserve">. </w:t>
            </w:r>
            <w:r w:rsidRPr="00D003FC">
              <w:rPr>
                <w:rFonts w:ascii="Arial" w:hAnsi="Arial" w:cs="Arial"/>
                <w:sz w:val="14"/>
                <w:szCs w:val="14"/>
                <w:vertAlign w:val="superscript"/>
                <w:cs/>
              </w:rPr>
              <w:t>(</w:t>
            </w:r>
            <w:r w:rsidRPr="00D003FC">
              <w:rPr>
                <w:rFonts w:ascii="Arial" w:hAnsi="Arial" w:cs="Arial"/>
                <w:sz w:val="14"/>
                <w:szCs w:val="14"/>
                <w:vertAlign w:val="superscript"/>
              </w:rPr>
              <w:t>1</w:t>
            </w:r>
            <w:r w:rsidRPr="00D003FC">
              <w:rPr>
                <w:rFonts w:ascii="Arial" w:hAnsi="Arial" w:cs="Arial"/>
                <w:sz w:val="14"/>
                <w:szCs w:val="14"/>
                <w:vertAlign w:val="superscript"/>
                <w:cs/>
              </w:rPr>
              <w:t>)</w:t>
            </w:r>
          </w:p>
        </w:tc>
        <w:tc>
          <w:tcPr>
            <w:tcW w:w="1095" w:type="dxa"/>
            <w:noWrap/>
            <w:vAlign w:val="bottom"/>
          </w:tcPr>
          <w:p w14:paraId="7825ED72" w14:textId="40AEBF65"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186</w:t>
            </w:r>
          </w:p>
        </w:tc>
        <w:tc>
          <w:tcPr>
            <w:tcW w:w="1095" w:type="dxa"/>
            <w:vAlign w:val="bottom"/>
          </w:tcPr>
          <w:p w14:paraId="62132925" w14:textId="5C7104A2"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125</w:t>
            </w:r>
          </w:p>
        </w:tc>
        <w:tc>
          <w:tcPr>
            <w:tcW w:w="1096" w:type="dxa"/>
            <w:vAlign w:val="bottom"/>
          </w:tcPr>
          <w:p w14:paraId="141E6A0E" w14:textId="711D1B9C" w:rsidR="00C40FA2" w:rsidRPr="00D003FC" w:rsidRDefault="0034544D" w:rsidP="00C40FA2">
            <w:pPr>
              <w:tabs>
                <w:tab w:val="decimal" w:pos="794"/>
              </w:tabs>
              <w:spacing w:line="280" w:lineRule="exact"/>
              <w:jc w:val="both"/>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145</w:t>
            </w:r>
            <w:r w:rsidRPr="00D003FC">
              <w:rPr>
                <w:rFonts w:ascii="Arial" w:hAnsi="Arial" w:cs="Arial"/>
                <w:sz w:val="14"/>
                <w:szCs w:val="14"/>
                <w:cs/>
              </w:rPr>
              <w:t>)</w:t>
            </w:r>
          </w:p>
        </w:tc>
        <w:tc>
          <w:tcPr>
            <w:tcW w:w="1095" w:type="dxa"/>
            <w:vAlign w:val="bottom"/>
          </w:tcPr>
          <w:p w14:paraId="6DD746FE" w14:textId="6FF6FC4F"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186</w:t>
            </w:r>
          </w:p>
        </w:tc>
        <w:tc>
          <w:tcPr>
            <w:tcW w:w="1095" w:type="dxa"/>
            <w:noWrap/>
            <w:vAlign w:val="bottom"/>
          </w:tcPr>
          <w:p w14:paraId="76CB690B" w14:textId="713A4DB2"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112</w:t>
            </w:r>
          </w:p>
        </w:tc>
        <w:tc>
          <w:tcPr>
            <w:tcW w:w="1096" w:type="dxa"/>
            <w:noWrap/>
            <w:vAlign w:val="bottom"/>
          </w:tcPr>
          <w:p w14:paraId="7489C50D" w14:textId="64C38E30"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133</w:t>
            </w:r>
            <w:r w:rsidRPr="00D003FC">
              <w:rPr>
                <w:rFonts w:ascii="Arial" w:hAnsi="Arial" w:cs="Arial"/>
                <w:sz w:val="14"/>
                <w:szCs w:val="14"/>
                <w:cs/>
              </w:rPr>
              <w:t>)</w:t>
            </w:r>
          </w:p>
        </w:tc>
      </w:tr>
      <w:tr w:rsidR="00C40FA2" w:rsidRPr="00D003FC" w14:paraId="3E0716B7" w14:textId="77777777" w:rsidTr="00C40FA2">
        <w:trPr>
          <w:trHeight w:val="51"/>
        </w:trPr>
        <w:tc>
          <w:tcPr>
            <w:tcW w:w="2610" w:type="dxa"/>
            <w:noWrap/>
            <w:hideMark/>
          </w:tcPr>
          <w:p w14:paraId="588BB3D4" w14:textId="4DC4B931"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Krungthai Mizuho Leasing</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xml:space="preserve">, </w:t>
            </w:r>
            <w:proofErr w:type="gramStart"/>
            <w:r w:rsidRPr="00D003FC">
              <w:rPr>
                <w:rFonts w:ascii="Arial" w:hAnsi="Arial" w:cs="Arial"/>
                <w:sz w:val="14"/>
                <w:szCs w:val="14"/>
              </w:rPr>
              <w:t>Ltd</w:t>
            </w:r>
            <w:r w:rsidRPr="00D003FC">
              <w:rPr>
                <w:rFonts w:ascii="Arial" w:hAnsi="Arial" w:cs="Arial"/>
                <w:sz w:val="14"/>
                <w:szCs w:val="14"/>
                <w:cs/>
              </w:rPr>
              <w:t>.</w:t>
            </w:r>
            <w:r w:rsidR="006F1628" w:rsidRPr="00D003FC">
              <w:rPr>
                <w:rFonts w:ascii="Arial" w:hAnsi="Arial" w:cs="Arial"/>
                <w:sz w:val="14"/>
                <w:szCs w:val="14"/>
                <w:cs/>
              </w:rPr>
              <w:t xml:space="preserve"> .</w:t>
            </w:r>
            <w:proofErr w:type="gramEnd"/>
            <w:r w:rsidR="006F1628" w:rsidRPr="00D003FC">
              <w:rPr>
                <w:rFonts w:ascii="Arial" w:hAnsi="Arial" w:cs="Arial"/>
                <w:sz w:val="14"/>
                <w:szCs w:val="14"/>
                <w:cs/>
              </w:rPr>
              <w:t xml:space="preserve"> </w:t>
            </w:r>
            <w:r w:rsidR="006F1628" w:rsidRPr="00D003FC">
              <w:rPr>
                <w:rFonts w:ascii="Arial" w:hAnsi="Arial" w:cs="Arial"/>
                <w:sz w:val="14"/>
                <w:szCs w:val="14"/>
                <w:vertAlign w:val="superscript"/>
                <w:cs/>
              </w:rPr>
              <w:t>(</w:t>
            </w:r>
            <w:r w:rsidR="006F1628" w:rsidRPr="00D003FC">
              <w:rPr>
                <w:rFonts w:ascii="Arial" w:hAnsi="Arial" w:cs="Arial"/>
                <w:sz w:val="14"/>
                <w:szCs w:val="14"/>
                <w:vertAlign w:val="superscript"/>
              </w:rPr>
              <w:t>1</w:t>
            </w:r>
            <w:r w:rsidR="006F1628" w:rsidRPr="00D003FC">
              <w:rPr>
                <w:rFonts w:ascii="Arial" w:hAnsi="Arial" w:cs="Arial"/>
                <w:sz w:val="14"/>
                <w:szCs w:val="14"/>
                <w:vertAlign w:val="superscript"/>
                <w:cs/>
              </w:rPr>
              <w:t>)</w:t>
            </w:r>
          </w:p>
        </w:tc>
        <w:tc>
          <w:tcPr>
            <w:tcW w:w="1095" w:type="dxa"/>
            <w:noWrap/>
            <w:vAlign w:val="bottom"/>
          </w:tcPr>
          <w:p w14:paraId="027EA4BC" w14:textId="2187CD72"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53</w:t>
            </w:r>
          </w:p>
        </w:tc>
        <w:tc>
          <w:tcPr>
            <w:tcW w:w="1095" w:type="dxa"/>
            <w:vAlign w:val="bottom"/>
          </w:tcPr>
          <w:p w14:paraId="4F82762B" w14:textId="4EDFED3C"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13</w:t>
            </w:r>
          </w:p>
        </w:tc>
        <w:tc>
          <w:tcPr>
            <w:tcW w:w="1096" w:type="dxa"/>
            <w:vAlign w:val="bottom"/>
          </w:tcPr>
          <w:p w14:paraId="5AFC4077" w14:textId="002EB3DE"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1A41F4D7" w14:textId="3D32B043"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66</w:t>
            </w:r>
          </w:p>
        </w:tc>
        <w:tc>
          <w:tcPr>
            <w:tcW w:w="1095" w:type="dxa"/>
            <w:noWrap/>
            <w:vAlign w:val="bottom"/>
          </w:tcPr>
          <w:p w14:paraId="6F5AAD40" w14:textId="5CA0D899"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55</w:t>
            </w:r>
          </w:p>
        </w:tc>
        <w:tc>
          <w:tcPr>
            <w:tcW w:w="1096" w:type="dxa"/>
            <w:noWrap/>
            <w:vAlign w:val="bottom"/>
          </w:tcPr>
          <w:p w14:paraId="04B56597" w14:textId="21A252C1"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p>
        </w:tc>
      </w:tr>
      <w:tr w:rsidR="00C40FA2" w:rsidRPr="00D003FC" w14:paraId="16B217FB" w14:textId="77777777" w:rsidTr="00C40FA2">
        <w:trPr>
          <w:trHeight w:val="51"/>
        </w:trPr>
        <w:tc>
          <w:tcPr>
            <w:tcW w:w="2610" w:type="dxa"/>
            <w:noWrap/>
            <w:hideMark/>
          </w:tcPr>
          <w:p w14:paraId="30FF418C"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Krungthai XSpring 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4B82743F" w14:textId="7D1E685E"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45</w:t>
            </w:r>
          </w:p>
        </w:tc>
        <w:tc>
          <w:tcPr>
            <w:tcW w:w="1095" w:type="dxa"/>
            <w:vAlign w:val="bottom"/>
          </w:tcPr>
          <w:p w14:paraId="66B26D4D" w14:textId="2DEF85D7"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7</w:t>
            </w:r>
          </w:p>
        </w:tc>
        <w:tc>
          <w:tcPr>
            <w:tcW w:w="1096" w:type="dxa"/>
            <w:vAlign w:val="bottom"/>
          </w:tcPr>
          <w:p w14:paraId="661809B3" w14:textId="74D6C9BC" w:rsidR="00C40FA2" w:rsidRPr="00D003FC" w:rsidRDefault="0034544D" w:rsidP="00C40FA2">
            <w:pPr>
              <w:tabs>
                <w:tab w:val="decimal" w:pos="794"/>
              </w:tabs>
              <w:spacing w:line="280" w:lineRule="exact"/>
              <w:jc w:val="both"/>
              <w:rPr>
                <w:rFonts w:ascii="Arial" w:hAnsi="Arial" w:cs="Arial"/>
                <w:sz w:val="14"/>
                <w:szCs w:val="14"/>
                <w:cs/>
              </w:rPr>
            </w:pPr>
            <w:r w:rsidRPr="00D003FC">
              <w:rPr>
                <w:rFonts w:ascii="Arial" w:hAnsi="Arial" w:cs="Arial"/>
                <w:sz w:val="14"/>
                <w:szCs w:val="14"/>
              </w:rPr>
              <w:t>3</w:t>
            </w:r>
          </w:p>
        </w:tc>
        <w:tc>
          <w:tcPr>
            <w:tcW w:w="1095" w:type="dxa"/>
            <w:vAlign w:val="bottom"/>
          </w:tcPr>
          <w:p w14:paraId="4338F2FE" w14:textId="6B4D828A"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p>
        </w:tc>
        <w:tc>
          <w:tcPr>
            <w:tcW w:w="1095" w:type="dxa"/>
            <w:noWrap/>
            <w:vAlign w:val="bottom"/>
          </w:tcPr>
          <w:p w14:paraId="7ACEC161" w14:textId="1795CC77"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35</w:t>
            </w:r>
          </w:p>
        </w:tc>
        <w:tc>
          <w:tcPr>
            <w:tcW w:w="1096" w:type="dxa"/>
            <w:noWrap/>
            <w:vAlign w:val="bottom"/>
          </w:tcPr>
          <w:p w14:paraId="68DD8E89" w14:textId="68D1AD19"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p>
        </w:tc>
      </w:tr>
      <w:tr w:rsidR="00C40FA2" w:rsidRPr="00D003FC" w14:paraId="72E2E631" w14:textId="77777777" w:rsidTr="00C40FA2">
        <w:trPr>
          <w:trHeight w:val="51"/>
        </w:trPr>
        <w:tc>
          <w:tcPr>
            <w:tcW w:w="2610" w:type="dxa"/>
            <w:noWrap/>
            <w:hideMark/>
          </w:tcPr>
          <w:p w14:paraId="494EB57A"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6B94D31F" w14:textId="521C9448"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388</w:t>
            </w:r>
          </w:p>
        </w:tc>
        <w:tc>
          <w:tcPr>
            <w:tcW w:w="1095" w:type="dxa"/>
            <w:vAlign w:val="bottom"/>
          </w:tcPr>
          <w:p w14:paraId="4774493E" w14:textId="4C33474C"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rPr>
              <w:t>265</w:t>
            </w:r>
          </w:p>
        </w:tc>
        <w:tc>
          <w:tcPr>
            <w:tcW w:w="1096" w:type="dxa"/>
            <w:vAlign w:val="bottom"/>
          </w:tcPr>
          <w:p w14:paraId="532AA876" w14:textId="15345FB3" w:rsidR="00C40FA2" w:rsidRPr="00D003FC" w:rsidRDefault="0034544D" w:rsidP="00C40FA2">
            <w:pP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268DA803" w14:textId="4EEA76F1"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225</w:t>
            </w:r>
          </w:p>
        </w:tc>
        <w:tc>
          <w:tcPr>
            <w:tcW w:w="1095" w:type="dxa"/>
            <w:noWrap/>
            <w:vAlign w:val="bottom"/>
          </w:tcPr>
          <w:p w14:paraId="23733935" w14:textId="13E1D3BF"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rPr>
              <w:t>177</w:t>
            </w:r>
          </w:p>
        </w:tc>
        <w:tc>
          <w:tcPr>
            <w:tcW w:w="1096" w:type="dxa"/>
            <w:noWrap/>
            <w:vAlign w:val="bottom"/>
          </w:tcPr>
          <w:p w14:paraId="16666FFC" w14:textId="5984F1D8" w:rsidR="00C40FA2" w:rsidRPr="00D003FC" w:rsidRDefault="00C40FA2" w:rsidP="00C40FA2">
            <w:pPr>
              <w:tabs>
                <w:tab w:val="decimal" w:pos="794"/>
              </w:tabs>
              <w:spacing w:line="280" w:lineRule="exact"/>
              <w:rPr>
                <w:rFonts w:ascii="Arial" w:hAnsi="Arial" w:cs="Arial"/>
                <w:sz w:val="14"/>
                <w:szCs w:val="14"/>
              </w:rPr>
            </w:pPr>
            <w:r w:rsidRPr="00D003FC">
              <w:rPr>
                <w:rFonts w:ascii="Arial" w:hAnsi="Arial" w:cs="Arial"/>
                <w:sz w:val="14"/>
                <w:szCs w:val="14"/>
                <w:cs/>
              </w:rPr>
              <w:t>-</w:t>
            </w:r>
          </w:p>
        </w:tc>
      </w:tr>
      <w:tr w:rsidR="00C40FA2" w:rsidRPr="00D003FC" w14:paraId="3DD4C65D" w14:textId="77777777" w:rsidTr="00C40FA2">
        <w:trPr>
          <w:trHeight w:val="51"/>
        </w:trPr>
        <w:tc>
          <w:tcPr>
            <w:tcW w:w="2610" w:type="dxa"/>
            <w:noWrap/>
            <w:hideMark/>
          </w:tcPr>
          <w:p w14:paraId="05A5E93B"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1095" w:type="dxa"/>
            <w:noWrap/>
            <w:vAlign w:val="bottom"/>
          </w:tcPr>
          <w:p w14:paraId="48F120A0" w14:textId="2B5B8D67" w:rsidR="00C40FA2" w:rsidRPr="00D003FC" w:rsidRDefault="0034544D" w:rsidP="00A74BBC">
            <w:pP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657D69B2" w14:textId="1A5E3497" w:rsidR="00C40FA2" w:rsidRPr="00D003FC" w:rsidRDefault="0034544D" w:rsidP="00A74BBC">
            <w:pPr>
              <w:tabs>
                <w:tab w:val="decimal" w:pos="794"/>
              </w:tabs>
              <w:spacing w:line="280" w:lineRule="exact"/>
              <w:jc w:val="both"/>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6</w:t>
            </w:r>
            <w:r w:rsidRPr="00D003FC">
              <w:rPr>
                <w:rFonts w:ascii="Arial" w:hAnsi="Arial" w:cs="Arial"/>
                <w:sz w:val="14"/>
                <w:szCs w:val="14"/>
                <w:cs/>
              </w:rPr>
              <w:t>)</w:t>
            </w:r>
          </w:p>
        </w:tc>
        <w:tc>
          <w:tcPr>
            <w:tcW w:w="1096" w:type="dxa"/>
            <w:vAlign w:val="bottom"/>
          </w:tcPr>
          <w:p w14:paraId="174CCE1F" w14:textId="62876833" w:rsidR="00C40FA2" w:rsidRPr="00D003FC" w:rsidRDefault="0034544D" w:rsidP="00A74BBC">
            <w:pP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788C49C9" w14:textId="5C3ED2CB" w:rsidR="00C40FA2" w:rsidRPr="00D003FC" w:rsidRDefault="00C40FA2" w:rsidP="00A74BBC">
            <w:pPr>
              <w:tabs>
                <w:tab w:val="decimal" w:pos="794"/>
              </w:tabs>
              <w:spacing w:line="280" w:lineRule="exact"/>
              <w:rPr>
                <w:rFonts w:ascii="Arial" w:hAnsi="Arial" w:cs="Arial"/>
                <w:sz w:val="14"/>
                <w:szCs w:val="14"/>
              </w:rPr>
            </w:pPr>
            <w:r w:rsidRPr="00D003FC">
              <w:rPr>
                <w:rFonts w:ascii="Arial" w:hAnsi="Arial" w:cs="Arial"/>
                <w:sz w:val="14"/>
                <w:szCs w:val="14"/>
                <w:cs/>
              </w:rPr>
              <w:t>-</w:t>
            </w:r>
          </w:p>
        </w:tc>
        <w:tc>
          <w:tcPr>
            <w:tcW w:w="1095" w:type="dxa"/>
            <w:noWrap/>
            <w:vAlign w:val="bottom"/>
          </w:tcPr>
          <w:p w14:paraId="38F78BA5" w14:textId="7129A217" w:rsidR="00C40FA2" w:rsidRPr="00D003FC" w:rsidRDefault="00C40FA2" w:rsidP="00A74BBC">
            <w:pPr>
              <w:tabs>
                <w:tab w:val="decimal" w:pos="794"/>
              </w:tabs>
              <w:spacing w:line="28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8</w:t>
            </w:r>
            <w:r w:rsidRPr="00D003FC">
              <w:rPr>
                <w:rFonts w:ascii="Arial" w:hAnsi="Arial" w:cs="Arial"/>
                <w:sz w:val="14"/>
                <w:szCs w:val="14"/>
                <w:cs/>
              </w:rPr>
              <w:t>)</w:t>
            </w:r>
          </w:p>
        </w:tc>
        <w:tc>
          <w:tcPr>
            <w:tcW w:w="1096" w:type="dxa"/>
            <w:noWrap/>
            <w:vAlign w:val="bottom"/>
          </w:tcPr>
          <w:p w14:paraId="0BB51AE0" w14:textId="653C3F38" w:rsidR="00C40FA2" w:rsidRPr="00D003FC" w:rsidRDefault="00C40FA2" w:rsidP="00A74BBC">
            <w:pPr>
              <w:tabs>
                <w:tab w:val="decimal" w:pos="794"/>
              </w:tabs>
              <w:spacing w:line="280" w:lineRule="exact"/>
              <w:rPr>
                <w:rFonts w:ascii="Arial" w:hAnsi="Arial" w:cs="Arial"/>
                <w:sz w:val="14"/>
                <w:szCs w:val="14"/>
              </w:rPr>
            </w:pPr>
            <w:r w:rsidRPr="00D003FC">
              <w:rPr>
                <w:rFonts w:ascii="Arial" w:hAnsi="Arial" w:cs="Arial"/>
                <w:sz w:val="14"/>
                <w:szCs w:val="14"/>
                <w:cs/>
              </w:rPr>
              <w:t>-</w:t>
            </w:r>
          </w:p>
        </w:tc>
      </w:tr>
      <w:tr w:rsidR="00A74BBC" w:rsidRPr="00D003FC" w14:paraId="329CCCDA" w14:textId="77777777" w:rsidTr="00C40FA2">
        <w:trPr>
          <w:trHeight w:val="51"/>
        </w:trPr>
        <w:tc>
          <w:tcPr>
            <w:tcW w:w="2610" w:type="dxa"/>
            <w:noWrap/>
          </w:tcPr>
          <w:p w14:paraId="482C1635" w14:textId="7A239D8D" w:rsidR="00A74BBC" w:rsidRPr="00D003FC" w:rsidRDefault="00A74BBC" w:rsidP="00C40FA2">
            <w:pPr>
              <w:spacing w:line="280" w:lineRule="exact"/>
              <w:ind w:left="165" w:right="-110" w:hanging="165"/>
              <w:rPr>
                <w:rFonts w:ascii="Arial" w:hAnsi="Arial" w:cs="Arial"/>
                <w:sz w:val="14"/>
                <w:szCs w:val="14"/>
              </w:rPr>
            </w:pPr>
            <w:r w:rsidRPr="00D003FC">
              <w:rPr>
                <w:rFonts w:ascii="Arial" w:hAnsi="Arial" w:cs="Arial"/>
                <w:spacing w:val="-4"/>
                <w:sz w:val="14"/>
                <w:szCs w:val="14"/>
              </w:rPr>
              <w:t>Sahaviriya Steel Industries Plc</w:t>
            </w:r>
            <w:r w:rsidRPr="00D003FC">
              <w:rPr>
                <w:rFonts w:ascii="Arial" w:hAnsi="Arial" w:cs="Arial"/>
                <w:spacing w:val="-4"/>
                <w:sz w:val="14"/>
                <w:szCs w:val="14"/>
                <w:cs/>
              </w:rPr>
              <w:t>.</w:t>
            </w:r>
          </w:p>
        </w:tc>
        <w:tc>
          <w:tcPr>
            <w:tcW w:w="1095" w:type="dxa"/>
            <w:noWrap/>
            <w:vAlign w:val="bottom"/>
          </w:tcPr>
          <w:p w14:paraId="5E5CBA2E" w14:textId="2B1AF9AE" w:rsidR="00A74BBC" w:rsidRPr="00D003FC" w:rsidRDefault="0034544D" w:rsidP="00C40FA2">
            <w:pPr>
              <w:pBdr>
                <w:bottom w:val="single" w:sz="4" w:space="1" w:color="auto"/>
              </w:pBd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265F6921" w14:textId="0924832F" w:rsidR="00A74BBC" w:rsidRPr="00D003FC" w:rsidRDefault="0034544D" w:rsidP="00C40FA2">
            <w:pPr>
              <w:pBdr>
                <w:bottom w:val="single" w:sz="4" w:space="1" w:color="auto"/>
              </w:pBdr>
              <w:tabs>
                <w:tab w:val="decimal" w:pos="794"/>
              </w:tabs>
              <w:spacing w:line="280" w:lineRule="exact"/>
              <w:jc w:val="both"/>
              <w:rPr>
                <w:rFonts w:ascii="Arial" w:hAnsi="Arial" w:cs="Arial"/>
                <w:sz w:val="14"/>
                <w:szCs w:val="14"/>
                <w:cs/>
              </w:rPr>
            </w:pPr>
            <w:r w:rsidRPr="00D003FC">
              <w:rPr>
                <w:rFonts w:ascii="Arial" w:hAnsi="Arial" w:cs="Arial"/>
                <w:sz w:val="14"/>
                <w:szCs w:val="14"/>
                <w:cs/>
              </w:rPr>
              <w:t>-</w:t>
            </w:r>
          </w:p>
        </w:tc>
        <w:tc>
          <w:tcPr>
            <w:tcW w:w="1096" w:type="dxa"/>
            <w:vAlign w:val="bottom"/>
          </w:tcPr>
          <w:p w14:paraId="3550D87A" w14:textId="3906B7F5" w:rsidR="00A74BBC" w:rsidRPr="00D003FC" w:rsidRDefault="0034544D" w:rsidP="00C40FA2">
            <w:pPr>
              <w:pBdr>
                <w:bottom w:val="single" w:sz="4" w:space="1" w:color="auto"/>
              </w:pBdr>
              <w:tabs>
                <w:tab w:val="decimal" w:pos="794"/>
              </w:tabs>
              <w:spacing w:line="280" w:lineRule="exact"/>
              <w:jc w:val="both"/>
              <w:rPr>
                <w:rFonts w:ascii="Arial" w:hAnsi="Arial" w:cs="Arial"/>
                <w:sz w:val="14"/>
                <w:szCs w:val="14"/>
              </w:rPr>
            </w:pPr>
            <w:r w:rsidRPr="00D003FC">
              <w:rPr>
                <w:rFonts w:ascii="Arial" w:hAnsi="Arial" w:cs="Arial"/>
                <w:sz w:val="14"/>
                <w:szCs w:val="14"/>
                <w:cs/>
              </w:rPr>
              <w:t>-</w:t>
            </w:r>
          </w:p>
        </w:tc>
        <w:tc>
          <w:tcPr>
            <w:tcW w:w="1095" w:type="dxa"/>
            <w:vAlign w:val="bottom"/>
          </w:tcPr>
          <w:p w14:paraId="798D90B7" w14:textId="7E0EFD98" w:rsidR="00A74BBC" w:rsidRPr="00D003FC" w:rsidRDefault="00F563CC" w:rsidP="00C40FA2">
            <w:pPr>
              <w:pBdr>
                <w:bottom w:val="single" w:sz="4" w:space="1" w:color="auto"/>
              </w:pBdr>
              <w:tabs>
                <w:tab w:val="decimal" w:pos="794"/>
              </w:tabs>
              <w:spacing w:line="280" w:lineRule="exact"/>
              <w:rPr>
                <w:rFonts w:ascii="Arial" w:hAnsi="Arial" w:cs="Arial"/>
                <w:sz w:val="14"/>
                <w:szCs w:val="14"/>
                <w:cs/>
              </w:rPr>
            </w:pPr>
            <w:r w:rsidRPr="00D003FC">
              <w:rPr>
                <w:rFonts w:ascii="Arial" w:hAnsi="Arial" w:cs="Arial"/>
                <w:sz w:val="14"/>
                <w:szCs w:val="14"/>
                <w:cs/>
              </w:rPr>
              <w:t>-</w:t>
            </w:r>
          </w:p>
        </w:tc>
        <w:tc>
          <w:tcPr>
            <w:tcW w:w="1095" w:type="dxa"/>
            <w:noWrap/>
            <w:vAlign w:val="bottom"/>
          </w:tcPr>
          <w:p w14:paraId="46F5B8DD" w14:textId="74576CE7" w:rsidR="00A74BBC" w:rsidRPr="00D003FC" w:rsidRDefault="00F563CC" w:rsidP="00C40FA2">
            <w:pPr>
              <w:pBdr>
                <w:bottom w:val="single" w:sz="4" w:space="1" w:color="auto"/>
              </w:pBdr>
              <w:tabs>
                <w:tab w:val="decimal" w:pos="794"/>
              </w:tabs>
              <w:spacing w:line="280" w:lineRule="exact"/>
              <w:rPr>
                <w:rFonts w:ascii="Arial" w:hAnsi="Arial" w:cs="Arial"/>
                <w:sz w:val="14"/>
                <w:szCs w:val="14"/>
                <w:cs/>
              </w:rPr>
            </w:pPr>
            <w:r w:rsidRPr="00D003FC">
              <w:rPr>
                <w:rFonts w:ascii="Arial" w:hAnsi="Arial" w:cs="Arial"/>
                <w:sz w:val="14"/>
                <w:szCs w:val="14"/>
                <w:cs/>
              </w:rPr>
              <w:t>-</w:t>
            </w:r>
          </w:p>
        </w:tc>
        <w:tc>
          <w:tcPr>
            <w:tcW w:w="1096" w:type="dxa"/>
            <w:noWrap/>
            <w:vAlign w:val="bottom"/>
          </w:tcPr>
          <w:p w14:paraId="5BC1BDD7" w14:textId="32F6B4AD" w:rsidR="00A74BBC" w:rsidRPr="00D003FC" w:rsidRDefault="00F563CC" w:rsidP="00C40FA2">
            <w:pPr>
              <w:pBdr>
                <w:bottom w:val="single" w:sz="4" w:space="1" w:color="auto"/>
              </w:pBdr>
              <w:tabs>
                <w:tab w:val="decimal" w:pos="794"/>
              </w:tabs>
              <w:spacing w:line="280" w:lineRule="exact"/>
              <w:rPr>
                <w:rFonts w:ascii="Arial" w:hAnsi="Arial" w:cs="Arial"/>
                <w:sz w:val="14"/>
                <w:szCs w:val="14"/>
                <w:cs/>
              </w:rPr>
            </w:pPr>
            <w:r w:rsidRPr="00D003FC">
              <w:rPr>
                <w:rFonts w:ascii="Arial" w:hAnsi="Arial" w:cs="Arial"/>
                <w:sz w:val="14"/>
                <w:szCs w:val="14"/>
                <w:cs/>
              </w:rPr>
              <w:t>-</w:t>
            </w:r>
          </w:p>
        </w:tc>
      </w:tr>
      <w:tr w:rsidR="00C40FA2" w:rsidRPr="00D003FC" w14:paraId="760183AC" w14:textId="77777777" w:rsidTr="00C40FA2">
        <w:trPr>
          <w:trHeight w:val="51"/>
        </w:trPr>
        <w:tc>
          <w:tcPr>
            <w:tcW w:w="2610" w:type="dxa"/>
            <w:noWrap/>
            <w:hideMark/>
          </w:tcPr>
          <w:p w14:paraId="26CAA019" w14:textId="77777777" w:rsidR="00C40FA2" w:rsidRPr="00D003FC" w:rsidRDefault="00C40FA2" w:rsidP="00C40FA2">
            <w:pPr>
              <w:spacing w:line="280" w:lineRule="exact"/>
              <w:ind w:left="165" w:right="-110" w:hanging="165"/>
              <w:rPr>
                <w:rFonts w:ascii="Arial" w:hAnsi="Arial" w:cs="Arial"/>
                <w:sz w:val="14"/>
                <w:szCs w:val="14"/>
              </w:rPr>
            </w:pPr>
            <w:r w:rsidRPr="00D003FC">
              <w:rPr>
                <w:rFonts w:ascii="Arial" w:hAnsi="Arial" w:cs="Arial"/>
                <w:sz w:val="14"/>
                <w:szCs w:val="14"/>
              </w:rPr>
              <w:t xml:space="preserve">Total investments in associated companies </w:t>
            </w:r>
            <w:r w:rsidRPr="00D003FC">
              <w:rPr>
                <w:rFonts w:ascii="Arial" w:hAnsi="Arial" w:cs="Arial"/>
                <w:sz w:val="14"/>
                <w:szCs w:val="14"/>
                <w:cs/>
              </w:rPr>
              <w:t xml:space="preserve">- </w:t>
            </w:r>
            <w:r w:rsidRPr="00D003FC">
              <w:rPr>
                <w:rFonts w:ascii="Arial" w:hAnsi="Arial" w:cs="Arial"/>
                <w:sz w:val="14"/>
                <w:szCs w:val="14"/>
              </w:rPr>
              <w:t>net</w:t>
            </w:r>
          </w:p>
        </w:tc>
        <w:tc>
          <w:tcPr>
            <w:tcW w:w="1095" w:type="dxa"/>
            <w:noWrap/>
            <w:vAlign w:val="bottom"/>
          </w:tcPr>
          <w:p w14:paraId="466CAF68" w14:textId="59A37900" w:rsidR="00C40FA2" w:rsidRPr="00D003FC" w:rsidRDefault="0034544D" w:rsidP="00C40FA2">
            <w:pPr>
              <w:pBdr>
                <w:bottom w:val="double" w:sz="4" w:space="1" w:color="auto"/>
              </w:pBdr>
              <w:tabs>
                <w:tab w:val="decimal" w:pos="794"/>
              </w:tabs>
              <w:spacing w:line="280" w:lineRule="exact"/>
              <w:jc w:val="both"/>
              <w:rPr>
                <w:rFonts w:ascii="Arial" w:hAnsi="Arial" w:cs="Arial"/>
                <w:sz w:val="14"/>
                <w:szCs w:val="14"/>
              </w:rPr>
            </w:pPr>
            <w:r w:rsidRPr="00D003FC">
              <w:rPr>
                <w:rFonts w:ascii="Arial" w:hAnsi="Arial" w:cs="Arial"/>
                <w:sz w:val="14"/>
                <w:szCs w:val="14"/>
              </w:rPr>
              <w:t>672</w:t>
            </w:r>
          </w:p>
        </w:tc>
        <w:tc>
          <w:tcPr>
            <w:tcW w:w="1095" w:type="dxa"/>
            <w:vAlign w:val="bottom"/>
          </w:tcPr>
          <w:p w14:paraId="5291F7D4" w14:textId="11DE0766" w:rsidR="00C40FA2" w:rsidRPr="00D003FC" w:rsidRDefault="0034544D" w:rsidP="00C40FA2">
            <w:pPr>
              <w:pBdr>
                <w:bottom w:val="double" w:sz="4" w:space="1" w:color="auto"/>
              </w:pBdr>
              <w:tabs>
                <w:tab w:val="decimal" w:pos="794"/>
              </w:tabs>
              <w:spacing w:line="280" w:lineRule="exact"/>
              <w:jc w:val="both"/>
              <w:rPr>
                <w:rFonts w:ascii="Arial" w:hAnsi="Arial" w:cs="Arial"/>
                <w:sz w:val="14"/>
                <w:szCs w:val="14"/>
              </w:rPr>
            </w:pPr>
            <w:r w:rsidRPr="00D003FC">
              <w:rPr>
                <w:rFonts w:ascii="Arial" w:hAnsi="Arial" w:cs="Arial"/>
                <w:sz w:val="14"/>
                <w:szCs w:val="14"/>
              </w:rPr>
              <w:t>872</w:t>
            </w:r>
          </w:p>
        </w:tc>
        <w:tc>
          <w:tcPr>
            <w:tcW w:w="1096" w:type="dxa"/>
            <w:vAlign w:val="bottom"/>
          </w:tcPr>
          <w:p w14:paraId="44DD720E" w14:textId="325EE47A" w:rsidR="00C40FA2" w:rsidRPr="00D003FC" w:rsidRDefault="0034544D" w:rsidP="00C40FA2">
            <w:pPr>
              <w:pBdr>
                <w:bottom w:val="double" w:sz="4" w:space="1" w:color="auto"/>
              </w:pBdr>
              <w:tabs>
                <w:tab w:val="decimal" w:pos="794"/>
              </w:tabs>
              <w:spacing w:line="280" w:lineRule="exact"/>
              <w:jc w:val="both"/>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275</w:t>
            </w:r>
            <w:r w:rsidRPr="00D003FC">
              <w:rPr>
                <w:rFonts w:ascii="Arial" w:hAnsi="Arial" w:cs="Arial"/>
                <w:sz w:val="14"/>
                <w:szCs w:val="14"/>
                <w:cs/>
              </w:rPr>
              <w:t>)</w:t>
            </w:r>
          </w:p>
        </w:tc>
        <w:tc>
          <w:tcPr>
            <w:tcW w:w="1095" w:type="dxa"/>
            <w:vAlign w:val="bottom"/>
          </w:tcPr>
          <w:p w14:paraId="7E6D6E74" w14:textId="535232B7" w:rsidR="00C40FA2" w:rsidRPr="00D003FC" w:rsidRDefault="00C40FA2" w:rsidP="00C40FA2">
            <w:pPr>
              <w:pBdr>
                <w:bottom w:val="double" w:sz="4" w:space="1" w:color="auto"/>
              </w:pBdr>
              <w:tabs>
                <w:tab w:val="decimal" w:pos="794"/>
              </w:tabs>
              <w:spacing w:line="280" w:lineRule="exact"/>
              <w:rPr>
                <w:rFonts w:ascii="Arial" w:hAnsi="Arial" w:cs="Arial"/>
                <w:sz w:val="14"/>
                <w:szCs w:val="14"/>
              </w:rPr>
            </w:pPr>
            <w:r w:rsidRPr="00D003FC">
              <w:rPr>
                <w:rFonts w:ascii="Arial" w:hAnsi="Arial" w:cs="Arial"/>
                <w:sz w:val="14"/>
                <w:szCs w:val="14"/>
              </w:rPr>
              <w:t>477</w:t>
            </w:r>
          </w:p>
        </w:tc>
        <w:tc>
          <w:tcPr>
            <w:tcW w:w="1095" w:type="dxa"/>
            <w:noWrap/>
            <w:vAlign w:val="bottom"/>
          </w:tcPr>
          <w:p w14:paraId="47336382" w14:textId="13707B7D" w:rsidR="00C40FA2" w:rsidRPr="00D003FC" w:rsidRDefault="00C40FA2" w:rsidP="00C40FA2">
            <w:pPr>
              <w:pBdr>
                <w:bottom w:val="double" w:sz="4" w:space="1" w:color="auto"/>
              </w:pBdr>
              <w:tabs>
                <w:tab w:val="decimal" w:pos="794"/>
              </w:tabs>
              <w:spacing w:line="280" w:lineRule="exact"/>
              <w:rPr>
                <w:rFonts w:ascii="Arial" w:hAnsi="Arial" w:cs="Arial"/>
                <w:sz w:val="14"/>
                <w:szCs w:val="14"/>
              </w:rPr>
            </w:pPr>
            <w:r w:rsidRPr="00D003FC">
              <w:rPr>
                <w:rFonts w:ascii="Arial" w:hAnsi="Arial" w:cs="Arial"/>
                <w:sz w:val="14"/>
                <w:szCs w:val="14"/>
              </w:rPr>
              <w:t>532</w:t>
            </w:r>
          </w:p>
        </w:tc>
        <w:tc>
          <w:tcPr>
            <w:tcW w:w="1096" w:type="dxa"/>
            <w:noWrap/>
            <w:vAlign w:val="bottom"/>
          </w:tcPr>
          <w:p w14:paraId="197D4660" w14:textId="5D3E1831" w:rsidR="00C40FA2" w:rsidRPr="00D003FC" w:rsidRDefault="00C40FA2" w:rsidP="00C40FA2">
            <w:pPr>
              <w:pBdr>
                <w:bottom w:val="double" w:sz="4" w:space="1" w:color="auto"/>
              </w:pBdr>
              <w:tabs>
                <w:tab w:val="decimal" w:pos="794"/>
              </w:tabs>
              <w:spacing w:line="280" w:lineRule="exact"/>
              <w:rPr>
                <w:rFonts w:ascii="Arial" w:hAnsi="Arial" w:cs="Arial"/>
                <w:sz w:val="14"/>
                <w:szCs w:val="14"/>
              </w:rPr>
            </w:pPr>
            <w:r w:rsidRPr="00D003FC">
              <w:rPr>
                <w:rFonts w:ascii="Arial" w:hAnsi="Arial" w:cs="Arial"/>
                <w:sz w:val="14"/>
                <w:szCs w:val="14"/>
              </w:rPr>
              <w:t>2,006</w:t>
            </w:r>
          </w:p>
        </w:tc>
      </w:tr>
    </w:tbl>
    <w:p w14:paraId="33256388" w14:textId="77777777" w:rsidR="00B30704" w:rsidRPr="00D003FC" w:rsidRDefault="00BE7F2A" w:rsidP="00020B84">
      <w:pPr>
        <w:spacing w:line="260" w:lineRule="exact"/>
        <w:ind w:left="900" w:hanging="270"/>
        <w:jc w:val="thaiDistribute"/>
        <w:rPr>
          <w:rFonts w:ascii="Arial" w:hAnsi="Arial" w:cs="Arial"/>
          <w:sz w:val="13"/>
          <w:szCs w:val="13"/>
        </w:rPr>
      </w:pPr>
      <w:r w:rsidRPr="00D003FC">
        <w:rPr>
          <w:rFonts w:ascii="Arial" w:hAnsi="Arial" w:cs="Arial"/>
          <w:sz w:val="13"/>
          <w:szCs w:val="13"/>
          <w:cs/>
        </w:rPr>
        <w:t>(</w:t>
      </w:r>
      <w:r w:rsidR="00B30704" w:rsidRPr="00D003FC">
        <w:rPr>
          <w:rFonts w:ascii="Arial" w:hAnsi="Arial" w:cs="Arial"/>
          <w:sz w:val="13"/>
          <w:szCs w:val="13"/>
        </w:rPr>
        <w:t>1</w:t>
      </w:r>
      <w:r w:rsidRPr="00D003FC">
        <w:rPr>
          <w:rFonts w:ascii="Arial" w:hAnsi="Arial" w:cs="Arial"/>
          <w:sz w:val="13"/>
          <w:szCs w:val="13"/>
          <w:cs/>
        </w:rPr>
        <w:t>)</w:t>
      </w:r>
      <w:r w:rsidR="006A0F80" w:rsidRPr="00D003FC">
        <w:rPr>
          <w:rFonts w:ascii="Arial" w:hAnsi="Arial" w:cs="Arial"/>
          <w:sz w:val="13"/>
          <w:szCs w:val="13"/>
        </w:rPr>
        <w:tab/>
      </w:r>
      <w:r w:rsidR="00B30704" w:rsidRPr="00D003FC">
        <w:rPr>
          <w:rFonts w:ascii="Arial" w:hAnsi="Arial" w:cs="Arial"/>
          <w:sz w:val="13"/>
          <w:szCs w:val="13"/>
        </w:rPr>
        <w:t>Presents in the amount after adjustment for the effect of differences in accounting policies</w:t>
      </w:r>
      <w:r w:rsidR="00B30704" w:rsidRPr="00D003FC">
        <w:rPr>
          <w:rFonts w:ascii="Arial" w:hAnsi="Arial" w:cs="Arial"/>
          <w:sz w:val="13"/>
          <w:szCs w:val="13"/>
          <w:cs/>
        </w:rPr>
        <w:t>.</w:t>
      </w:r>
    </w:p>
    <w:p w14:paraId="3C683099" w14:textId="77777777" w:rsidR="007166C8" w:rsidRPr="00D003FC" w:rsidRDefault="007166C8" w:rsidP="00020B84">
      <w:pPr>
        <w:spacing w:before="180" w:after="120" w:line="380" w:lineRule="exact"/>
        <w:ind w:left="630"/>
        <w:jc w:val="thaiDistribute"/>
        <w:rPr>
          <w:rFonts w:ascii="Arial" w:hAnsi="Arial" w:cs="Arial"/>
        </w:rPr>
      </w:pPr>
      <w:r w:rsidRPr="00D003FC">
        <w:rPr>
          <w:rFonts w:ascii="Arial" w:hAnsi="Arial" w:cs="Arial"/>
        </w:rPr>
        <w:t>Investments in associate</w:t>
      </w:r>
      <w:r w:rsidR="001D1D58" w:rsidRPr="00D003FC">
        <w:rPr>
          <w:rFonts w:ascii="Arial" w:hAnsi="Arial" w:cs="Arial"/>
        </w:rPr>
        <w:t>d companies</w:t>
      </w:r>
      <w:r w:rsidRPr="00D003FC">
        <w:rPr>
          <w:rFonts w:ascii="Arial" w:hAnsi="Arial" w:cs="Arial"/>
        </w:rPr>
        <w:t xml:space="preserve"> are accounted in the consolidated financial statements by using the equity method based on financial information from unaudited</w:t>
      </w:r>
      <w:r w:rsidR="00447E3B" w:rsidRPr="00D003FC">
        <w:rPr>
          <w:rFonts w:ascii="Arial" w:hAnsi="Arial" w:cs="Arial"/>
          <w:cs/>
        </w:rPr>
        <w:t>/</w:t>
      </w:r>
      <w:r w:rsidRPr="00D003FC">
        <w:rPr>
          <w:rFonts w:ascii="Arial" w:hAnsi="Arial" w:cs="Arial"/>
        </w:rPr>
        <w:t>unreviewed financial statements of the associate</w:t>
      </w:r>
      <w:r w:rsidR="001D1D58" w:rsidRPr="00D003FC">
        <w:rPr>
          <w:rFonts w:ascii="Arial" w:hAnsi="Arial" w:cs="Arial"/>
        </w:rPr>
        <w:t>d companies</w:t>
      </w:r>
      <w:r w:rsidRPr="00D003FC">
        <w:rPr>
          <w:rFonts w:ascii="Arial" w:hAnsi="Arial" w:cs="Arial"/>
          <w:cs/>
        </w:rPr>
        <w:t>.</w:t>
      </w:r>
    </w:p>
    <w:p w14:paraId="041D2F68" w14:textId="77777777" w:rsidR="009B7EB5" w:rsidRPr="00D003FC" w:rsidRDefault="009B7EB5">
      <w:pPr>
        <w:autoSpaceDE/>
        <w:autoSpaceDN/>
        <w:spacing w:after="160" w:line="259" w:lineRule="auto"/>
        <w:rPr>
          <w:rFonts w:ascii="Arial" w:hAnsi="Arial" w:cs="Arial"/>
        </w:rPr>
      </w:pPr>
      <w:r w:rsidRPr="00D003FC">
        <w:rPr>
          <w:rFonts w:ascii="Arial" w:hAnsi="Arial" w:cs="Arial"/>
          <w:cs/>
        </w:rPr>
        <w:br w:type="page"/>
      </w:r>
    </w:p>
    <w:p w14:paraId="6EB069BE" w14:textId="77777777" w:rsidR="007166C8" w:rsidRPr="00D003FC" w:rsidRDefault="002306ED" w:rsidP="00020B84">
      <w:pPr>
        <w:spacing w:before="120" w:after="120" w:line="380" w:lineRule="exact"/>
        <w:ind w:left="630" w:hanging="630"/>
        <w:jc w:val="thaiDistribute"/>
        <w:rPr>
          <w:rStyle w:val="PageNumber"/>
          <w:rFonts w:ascii="Arial" w:hAnsi="Arial" w:cs="Arial"/>
          <w:b/>
          <w:bCs/>
        </w:rPr>
      </w:pPr>
      <w:r w:rsidRPr="00D003FC">
        <w:rPr>
          <w:rFonts w:ascii="Arial" w:hAnsi="Arial" w:cs="Arial"/>
        </w:rPr>
        <w:lastRenderedPageBreak/>
        <w:t>8</w:t>
      </w:r>
      <w:r w:rsidR="007166C8" w:rsidRPr="00D003FC">
        <w:rPr>
          <w:rFonts w:ascii="Arial" w:hAnsi="Arial" w:cs="Arial"/>
          <w:cs/>
        </w:rPr>
        <w:t>.</w:t>
      </w:r>
      <w:r w:rsidR="007166C8" w:rsidRPr="00D003FC">
        <w:rPr>
          <w:rFonts w:ascii="Arial" w:hAnsi="Arial" w:cs="Arial"/>
        </w:rPr>
        <w:t>7</w:t>
      </w:r>
      <w:r w:rsidR="007166C8" w:rsidRPr="00D003FC">
        <w:rPr>
          <w:rFonts w:ascii="Arial" w:hAnsi="Arial" w:cs="Arial"/>
          <w:cs/>
        </w:rPr>
        <w:t>.</w:t>
      </w:r>
      <w:r w:rsidR="007166C8" w:rsidRPr="00D003FC">
        <w:rPr>
          <w:rFonts w:ascii="Arial" w:hAnsi="Arial" w:cs="Arial"/>
        </w:rPr>
        <w:t>3</w:t>
      </w:r>
      <w:r w:rsidR="007166C8" w:rsidRPr="00D003FC">
        <w:rPr>
          <w:rFonts w:ascii="Arial" w:hAnsi="Arial" w:cs="Arial"/>
        </w:rPr>
        <w:tab/>
      </w:r>
      <w:r w:rsidR="007166C8" w:rsidRPr="00D003FC">
        <w:rPr>
          <w:rStyle w:val="PageNumber"/>
          <w:rFonts w:ascii="Arial" w:hAnsi="Arial" w:cs="Arial"/>
        </w:rPr>
        <w:t>Significant financial information of the associated compan</w:t>
      </w:r>
      <w:r w:rsidR="001D1D58" w:rsidRPr="00D003FC">
        <w:rPr>
          <w:rStyle w:val="PageNumber"/>
          <w:rFonts w:ascii="Arial" w:hAnsi="Arial" w:cs="Arial"/>
        </w:rPr>
        <w:t>ies</w:t>
      </w:r>
      <w:r w:rsidR="007166C8" w:rsidRPr="00D003FC">
        <w:rPr>
          <w:rStyle w:val="PageNumber"/>
          <w:rFonts w:ascii="Arial" w:hAnsi="Arial" w:cs="Arial"/>
          <w:b/>
          <w:bCs/>
          <w:cs/>
        </w:rPr>
        <w:t xml:space="preserve"> </w:t>
      </w:r>
    </w:p>
    <w:p w14:paraId="00D58A60" w14:textId="77777777" w:rsidR="00CA74B1" w:rsidRPr="00D003FC" w:rsidRDefault="00CA74B1" w:rsidP="00020B84">
      <w:pPr>
        <w:spacing w:before="120" w:after="120" w:line="380" w:lineRule="exact"/>
        <w:ind w:left="630" w:hanging="630"/>
        <w:jc w:val="thaiDistribute"/>
        <w:rPr>
          <w:rFonts w:ascii="Arial" w:hAnsi="Arial" w:cs="Arial"/>
        </w:rPr>
      </w:pPr>
      <w:r w:rsidRPr="00D003FC">
        <w:rPr>
          <w:rFonts w:ascii="Arial" w:hAnsi="Arial" w:cs="Arial"/>
          <w:cs/>
        </w:rPr>
        <w:tab/>
      </w:r>
      <w:r w:rsidRPr="00D003FC">
        <w:rPr>
          <w:rFonts w:ascii="Arial" w:hAnsi="Arial" w:cs="Arial"/>
        </w:rPr>
        <w:t>Summarised information about financial position</w:t>
      </w:r>
    </w:p>
    <w:tbl>
      <w:tblPr>
        <w:tblW w:w="9630" w:type="dxa"/>
        <w:tblInd w:w="540" w:type="dxa"/>
        <w:tblLayout w:type="fixed"/>
        <w:tblCellMar>
          <w:left w:w="0" w:type="dxa"/>
          <w:right w:w="0" w:type="dxa"/>
        </w:tblCellMar>
        <w:tblLook w:val="0000" w:firstRow="0" w:lastRow="0" w:firstColumn="0" w:lastColumn="0" w:noHBand="0" w:noVBand="0"/>
      </w:tblPr>
      <w:tblGrid>
        <w:gridCol w:w="1980"/>
        <w:gridCol w:w="1275"/>
        <w:gridCol w:w="1275"/>
        <w:gridCol w:w="1275"/>
        <w:gridCol w:w="1275"/>
        <w:gridCol w:w="1275"/>
        <w:gridCol w:w="1275"/>
      </w:tblGrid>
      <w:tr w:rsidR="00CF4B1A" w:rsidRPr="00D003FC" w14:paraId="52527C48" w14:textId="77777777" w:rsidTr="00A74BBC">
        <w:trPr>
          <w:cantSplit/>
        </w:trPr>
        <w:tc>
          <w:tcPr>
            <w:tcW w:w="1980" w:type="dxa"/>
            <w:vAlign w:val="bottom"/>
          </w:tcPr>
          <w:p w14:paraId="1B2A2B2A" w14:textId="77777777" w:rsidR="007166C8" w:rsidRPr="00D003FC" w:rsidRDefault="007166C8" w:rsidP="00020B84">
            <w:pPr>
              <w:snapToGrid w:val="0"/>
              <w:spacing w:line="280" w:lineRule="exact"/>
              <w:ind w:left="90" w:right="90"/>
              <w:jc w:val="center"/>
              <w:rPr>
                <w:rFonts w:ascii="Arial" w:hAnsi="Arial" w:cs="Arial"/>
                <w:sz w:val="14"/>
                <w:szCs w:val="14"/>
                <w:cs/>
              </w:rPr>
            </w:pPr>
          </w:p>
        </w:tc>
        <w:tc>
          <w:tcPr>
            <w:tcW w:w="7650" w:type="dxa"/>
            <w:gridSpan w:val="6"/>
            <w:vAlign w:val="bottom"/>
          </w:tcPr>
          <w:p w14:paraId="3BC6BD21" w14:textId="77777777" w:rsidR="007166C8" w:rsidRPr="00D003FC" w:rsidRDefault="00BE7F2A" w:rsidP="00020B84">
            <w:pPr>
              <w:spacing w:line="280" w:lineRule="exact"/>
              <w:ind w:left="81" w:right="135"/>
              <w:jc w:val="right"/>
              <w:rPr>
                <w:rFonts w:ascii="Arial" w:hAnsi="Arial" w:cs="Arial"/>
                <w:sz w:val="14"/>
                <w:szCs w:val="14"/>
                <w:cs/>
              </w:rPr>
            </w:pPr>
            <w:r w:rsidRPr="00D003FC">
              <w:rPr>
                <w:rFonts w:ascii="Arial" w:hAnsi="Arial" w:cs="Arial"/>
                <w:sz w:val="14"/>
                <w:szCs w:val="14"/>
                <w:cs/>
              </w:rPr>
              <w:t>(</w:t>
            </w:r>
            <w:r w:rsidR="007166C8" w:rsidRPr="00D003FC">
              <w:rPr>
                <w:rFonts w:ascii="Arial" w:hAnsi="Arial" w:cs="Arial"/>
                <w:sz w:val="14"/>
                <w:szCs w:val="14"/>
              </w:rPr>
              <w:t>Unit</w:t>
            </w:r>
            <w:r w:rsidR="007166C8" w:rsidRPr="00D003FC">
              <w:rPr>
                <w:rFonts w:ascii="Arial" w:hAnsi="Arial" w:cs="Arial"/>
                <w:sz w:val="14"/>
                <w:szCs w:val="14"/>
                <w:cs/>
              </w:rPr>
              <w:t xml:space="preserve">: </w:t>
            </w:r>
            <w:r w:rsidR="007166C8" w:rsidRPr="00D003FC">
              <w:rPr>
                <w:rFonts w:ascii="Arial" w:hAnsi="Arial" w:cs="Arial"/>
                <w:sz w:val="14"/>
                <w:szCs w:val="14"/>
              </w:rPr>
              <w:t>Million Baht</w:t>
            </w:r>
            <w:r w:rsidRPr="00D003FC">
              <w:rPr>
                <w:rFonts w:ascii="Arial" w:hAnsi="Arial" w:cs="Arial"/>
                <w:sz w:val="14"/>
                <w:szCs w:val="14"/>
                <w:cs/>
              </w:rPr>
              <w:t>)</w:t>
            </w:r>
          </w:p>
        </w:tc>
      </w:tr>
      <w:tr w:rsidR="00CF4B1A" w:rsidRPr="00D003FC" w14:paraId="04A53A26" w14:textId="77777777" w:rsidTr="00A74BBC">
        <w:trPr>
          <w:cantSplit/>
        </w:trPr>
        <w:tc>
          <w:tcPr>
            <w:tcW w:w="1980" w:type="dxa"/>
            <w:vAlign w:val="bottom"/>
          </w:tcPr>
          <w:p w14:paraId="4176BDDB" w14:textId="77777777" w:rsidR="007166C8" w:rsidRPr="00D003FC" w:rsidRDefault="007166C8" w:rsidP="00020B84">
            <w:pPr>
              <w:spacing w:line="280" w:lineRule="exact"/>
              <w:ind w:left="81" w:right="135"/>
              <w:jc w:val="center"/>
              <w:rPr>
                <w:rFonts w:ascii="Arial" w:hAnsi="Arial" w:cs="Arial"/>
                <w:sz w:val="14"/>
                <w:szCs w:val="14"/>
              </w:rPr>
            </w:pPr>
          </w:p>
        </w:tc>
        <w:tc>
          <w:tcPr>
            <w:tcW w:w="2550" w:type="dxa"/>
            <w:gridSpan w:val="2"/>
            <w:shd w:val="clear" w:color="auto" w:fill="auto"/>
            <w:vAlign w:val="bottom"/>
          </w:tcPr>
          <w:p w14:paraId="035E6363" w14:textId="77777777" w:rsidR="007166C8" w:rsidRPr="00D003FC" w:rsidRDefault="007166C8" w:rsidP="00020B84">
            <w:pPr>
              <w:pBdr>
                <w:bottom w:val="single" w:sz="4" w:space="1" w:color="auto"/>
              </w:pBdr>
              <w:spacing w:line="280" w:lineRule="exact"/>
              <w:ind w:left="81" w:right="135"/>
              <w:jc w:val="center"/>
              <w:rPr>
                <w:rFonts w:ascii="Arial" w:hAnsi="Arial" w:cs="Arial"/>
                <w:spacing w:val="-4"/>
                <w:sz w:val="14"/>
                <w:szCs w:val="14"/>
                <w:cs/>
              </w:rPr>
            </w:pPr>
            <w:r w:rsidRPr="00D003FC">
              <w:rPr>
                <w:rFonts w:ascii="Arial" w:hAnsi="Arial" w:cs="Arial"/>
                <w:spacing w:val="-4"/>
                <w:sz w:val="14"/>
                <w:szCs w:val="14"/>
              </w:rPr>
              <w:t>Krungthai</w:t>
            </w:r>
            <w:r w:rsidRPr="00D003FC">
              <w:rPr>
                <w:rFonts w:ascii="Arial" w:hAnsi="Arial" w:cs="Arial"/>
                <w:spacing w:val="-4"/>
                <w:sz w:val="14"/>
                <w:szCs w:val="14"/>
                <w:cs/>
              </w:rPr>
              <w:t>-</w:t>
            </w:r>
            <w:r w:rsidRPr="00D003FC">
              <w:rPr>
                <w:rFonts w:ascii="Arial" w:hAnsi="Arial" w:cs="Arial"/>
                <w:spacing w:val="-4"/>
                <w:sz w:val="14"/>
                <w:szCs w:val="14"/>
              </w:rPr>
              <w:t>AXA Life Insurance Plc</w:t>
            </w:r>
            <w:r w:rsidRPr="00D003FC">
              <w:rPr>
                <w:rFonts w:ascii="Arial" w:hAnsi="Arial" w:cs="Arial"/>
                <w:spacing w:val="-4"/>
                <w:sz w:val="14"/>
                <w:szCs w:val="14"/>
                <w:cs/>
              </w:rPr>
              <w:t>.</w:t>
            </w:r>
          </w:p>
        </w:tc>
        <w:tc>
          <w:tcPr>
            <w:tcW w:w="2550" w:type="dxa"/>
            <w:gridSpan w:val="2"/>
            <w:shd w:val="clear" w:color="auto" w:fill="auto"/>
            <w:vAlign w:val="bottom"/>
          </w:tcPr>
          <w:p w14:paraId="571784DC" w14:textId="77777777" w:rsidR="007166C8" w:rsidRPr="00D003FC" w:rsidRDefault="007166C8" w:rsidP="00020B84">
            <w:pPr>
              <w:pBdr>
                <w:bottom w:val="single" w:sz="4" w:space="1" w:color="auto"/>
              </w:pBdr>
              <w:spacing w:line="280" w:lineRule="exact"/>
              <w:ind w:left="81" w:right="135"/>
              <w:rPr>
                <w:rFonts w:ascii="Arial" w:hAnsi="Arial" w:cs="Arial"/>
                <w:sz w:val="14"/>
                <w:szCs w:val="14"/>
                <w:cs/>
              </w:rPr>
            </w:pPr>
            <w:r w:rsidRPr="00D003FC">
              <w:rPr>
                <w:rFonts w:ascii="Arial" w:hAnsi="Arial" w:cs="Arial"/>
                <w:sz w:val="14"/>
                <w:szCs w:val="14"/>
              </w:rPr>
              <w:t xml:space="preserve">  Krungthai Panich Insurance Plc</w:t>
            </w:r>
            <w:r w:rsidRPr="00D003FC">
              <w:rPr>
                <w:rFonts w:ascii="Arial" w:hAnsi="Arial" w:cs="Arial"/>
                <w:sz w:val="14"/>
                <w:szCs w:val="14"/>
                <w:cs/>
              </w:rPr>
              <w:t>.</w:t>
            </w:r>
          </w:p>
        </w:tc>
        <w:tc>
          <w:tcPr>
            <w:tcW w:w="2550" w:type="dxa"/>
            <w:gridSpan w:val="2"/>
            <w:shd w:val="clear" w:color="auto" w:fill="auto"/>
            <w:vAlign w:val="bottom"/>
          </w:tcPr>
          <w:p w14:paraId="3C50D918" w14:textId="77777777" w:rsidR="007166C8" w:rsidRPr="00D003FC" w:rsidRDefault="00BD6B7E" w:rsidP="00020B84">
            <w:pPr>
              <w:pBdr>
                <w:bottom w:val="single" w:sz="4" w:space="1" w:color="auto"/>
              </w:pBdr>
              <w:spacing w:line="280" w:lineRule="exact"/>
              <w:ind w:left="81" w:right="135"/>
              <w:jc w:val="center"/>
              <w:rPr>
                <w:rFonts w:ascii="Arial" w:hAnsi="Arial" w:cs="Arial"/>
                <w:spacing w:val="-6"/>
                <w:sz w:val="14"/>
                <w:szCs w:val="14"/>
                <w:cs/>
              </w:rPr>
            </w:pPr>
            <w:r w:rsidRPr="00D003FC">
              <w:rPr>
                <w:rFonts w:ascii="Arial" w:hAnsi="Arial" w:cs="Arial"/>
                <w:spacing w:val="-6"/>
                <w:sz w:val="14"/>
                <w:szCs w:val="14"/>
              </w:rPr>
              <w:t>Krungthai Mizuho Leasing Co</w:t>
            </w:r>
            <w:r w:rsidRPr="00D003FC">
              <w:rPr>
                <w:rFonts w:ascii="Arial" w:hAnsi="Arial" w:cs="Arial"/>
                <w:spacing w:val="-6"/>
                <w:sz w:val="14"/>
                <w:szCs w:val="14"/>
                <w:cs/>
              </w:rPr>
              <w:t>.</w:t>
            </w:r>
            <w:r w:rsidRPr="00D003FC">
              <w:rPr>
                <w:rFonts w:ascii="Arial" w:hAnsi="Arial" w:cs="Arial"/>
                <w:spacing w:val="-6"/>
                <w:sz w:val="14"/>
                <w:szCs w:val="14"/>
              </w:rPr>
              <w:t>, Ltd</w:t>
            </w:r>
            <w:r w:rsidRPr="00D003FC">
              <w:rPr>
                <w:rFonts w:ascii="Arial" w:hAnsi="Arial" w:cs="Arial"/>
                <w:spacing w:val="-6"/>
                <w:sz w:val="14"/>
                <w:szCs w:val="14"/>
                <w:cs/>
              </w:rPr>
              <w:t>.</w:t>
            </w:r>
          </w:p>
        </w:tc>
      </w:tr>
      <w:tr w:rsidR="00C40FA2" w:rsidRPr="00D003FC" w14:paraId="771FBF9E" w14:textId="77777777" w:rsidTr="00A74BBC">
        <w:trPr>
          <w:cantSplit/>
        </w:trPr>
        <w:tc>
          <w:tcPr>
            <w:tcW w:w="1980" w:type="dxa"/>
            <w:vAlign w:val="bottom"/>
          </w:tcPr>
          <w:p w14:paraId="51B481C5" w14:textId="77777777" w:rsidR="00C40FA2" w:rsidRPr="00D003FC" w:rsidRDefault="00C40FA2" w:rsidP="00C40FA2">
            <w:pPr>
              <w:spacing w:line="280" w:lineRule="exact"/>
              <w:rPr>
                <w:rFonts w:ascii="Arial" w:hAnsi="Arial" w:cs="Arial"/>
                <w:sz w:val="14"/>
                <w:szCs w:val="14"/>
                <w:cs/>
              </w:rPr>
            </w:pPr>
          </w:p>
        </w:tc>
        <w:tc>
          <w:tcPr>
            <w:tcW w:w="1275" w:type="dxa"/>
            <w:vAlign w:val="bottom"/>
          </w:tcPr>
          <w:p w14:paraId="14E344BA" w14:textId="5C2D4A98"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75" w:type="dxa"/>
            <w:vAlign w:val="bottom"/>
          </w:tcPr>
          <w:p w14:paraId="6DD04518" w14:textId="18A0D065"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5" w:type="dxa"/>
            <w:vAlign w:val="bottom"/>
          </w:tcPr>
          <w:p w14:paraId="69F7AC64" w14:textId="265DED7E"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75" w:type="dxa"/>
            <w:vAlign w:val="bottom"/>
          </w:tcPr>
          <w:p w14:paraId="5D9D7023" w14:textId="75DAA011"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5" w:type="dxa"/>
            <w:vAlign w:val="bottom"/>
          </w:tcPr>
          <w:p w14:paraId="7BE3D98F" w14:textId="0405AE74"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75" w:type="dxa"/>
            <w:vAlign w:val="bottom"/>
          </w:tcPr>
          <w:p w14:paraId="6F1E43E6" w14:textId="199CECBE" w:rsidR="00C40FA2" w:rsidRPr="00D003FC" w:rsidRDefault="00C40FA2" w:rsidP="00C40FA2">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r>
      <w:tr w:rsidR="00C40FA2" w:rsidRPr="00D003FC" w14:paraId="1BC8965A" w14:textId="77777777" w:rsidTr="00A74BBC">
        <w:trPr>
          <w:cantSplit/>
          <w:trHeight w:val="216"/>
        </w:trPr>
        <w:tc>
          <w:tcPr>
            <w:tcW w:w="1980" w:type="dxa"/>
          </w:tcPr>
          <w:p w14:paraId="1807145A" w14:textId="77777777" w:rsidR="00C40FA2" w:rsidRPr="00D003FC" w:rsidRDefault="00C40FA2"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Total assets</w:t>
            </w:r>
          </w:p>
        </w:tc>
        <w:tc>
          <w:tcPr>
            <w:tcW w:w="1275" w:type="dxa"/>
            <w:vAlign w:val="bottom"/>
          </w:tcPr>
          <w:p w14:paraId="62A46F39" w14:textId="0269474B"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295,478</w:t>
            </w:r>
          </w:p>
        </w:tc>
        <w:tc>
          <w:tcPr>
            <w:tcW w:w="1275" w:type="dxa"/>
            <w:shd w:val="clear" w:color="auto" w:fill="auto"/>
            <w:vAlign w:val="bottom"/>
          </w:tcPr>
          <w:p w14:paraId="594BD631" w14:textId="564E6B37"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301,361</w:t>
            </w:r>
          </w:p>
        </w:tc>
        <w:tc>
          <w:tcPr>
            <w:tcW w:w="1275" w:type="dxa"/>
            <w:vAlign w:val="bottom"/>
          </w:tcPr>
          <w:p w14:paraId="4D64F2A3" w14:textId="16BE4116"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12,959</w:t>
            </w:r>
          </w:p>
        </w:tc>
        <w:tc>
          <w:tcPr>
            <w:tcW w:w="1275" w:type="dxa"/>
            <w:shd w:val="clear" w:color="auto" w:fill="auto"/>
            <w:vAlign w:val="bottom"/>
          </w:tcPr>
          <w:p w14:paraId="34BD3314" w14:textId="6EB4BE96"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13,833</w:t>
            </w:r>
          </w:p>
        </w:tc>
        <w:tc>
          <w:tcPr>
            <w:tcW w:w="1275" w:type="dxa"/>
            <w:vAlign w:val="bottom"/>
          </w:tcPr>
          <w:p w14:paraId="595D5444" w14:textId="39BF6951"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18,216</w:t>
            </w:r>
          </w:p>
        </w:tc>
        <w:tc>
          <w:tcPr>
            <w:tcW w:w="1275" w:type="dxa"/>
            <w:shd w:val="clear" w:color="auto" w:fill="auto"/>
            <w:vAlign w:val="bottom"/>
          </w:tcPr>
          <w:p w14:paraId="6C7691E9" w14:textId="7B913E95"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18,316</w:t>
            </w:r>
          </w:p>
        </w:tc>
      </w:tr>
      <w:tr w:rsidR="00C40FA2" w:rsidRPr="00D003FC" w14:paraId="2D5C9AAE" w14:textId="77777777" w:rsidTr="00A74BBC">
        <w:trPr>
          <w:cantSplit/>
          <w:trHeight w:val="216"/>
        </w:trPr>
        <w:tc>
          <w:tcPr>
            <w:tcW w:w="1980" w:type="dxa"/>
          </w:tcPr>
          <w:p w14:paraId="793CB42A" w14:textId="77777777" w:rsidR="00C40FA2" w:rsidRPr="00D003FC" w:rsidRDefault="00C40FA2"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Total liabilities</w:t>
            </w:r>
          </w:p>
        </w:tc>
        <w:tc>
          <w:tcPr>
            <w:tcW w:w="1275" w:type="dxa"/>
            <w:vAlign w:val="bottom"/>
          </w:tcPr>
          <w:p w14:paraId="28D89550" w14:textId="7A36D528" w:rsidR="00C40FA2" w:rsidRPr="00D003FC" w:rsidRDefault="00AD239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280,776</w:t>
            </w:r>
          </w:p>
        </w:tc>
        <w:tc>
          <w:tcPr>
            <w:tcW w:w="1275" w:type="dxa"/>
            <w:shd w:val="clear" w:color="auto" w:fill="auto"/>
            <w:vAlign w:val="bottom"/>
          </w:tcPr>
          <w:p w14:paraId="17E4E0D4" w14:textId="107A6BD8" w:rsidR="00C40FA2" w:rsidRPr="00D003FC" w:rsidRDefault="00C40FA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287,329</w:t>
            </w:r>
          </w:p>
        </w:tc>
        <w:tc>
          <w:tcPr>
            <w:tcW w:w="1275" w:type="dxa"/>
            <w:vAlign w:val="bottom"/>
          </w:tcPr>
          <w:p w14:paraId="4291D26C" w14:textId="00F1A403" w:rsidR="00C40FA2" w:rsidRPr="00D003FC" w:rsidRDefault="00AD239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6,587</w:t>
            </w:r>
          </w:p>
        </w:tc>
        <w:tc>
          <w:tcPr>
            <w:tcW w:w="1275" w:type="dxa"/>
            <w:shd w:val="clear" w:color="auto" w:fill="auto"/>
            <w:vAlign w:val="bottom"/>
          </w:tcPr>
          <w:p w14:paraId="6F4255EB" w14:textId="54F4F0D9" w:rsidR="00C40FA2" w:rsidRPr="00D003FC" w:rsidRDefault="00C40FA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7,004</w:t>
            </w:r>
          </w:p>
        </w:tc>
        <w:tc>
          <w:tcPr>
            <w:tcW w:w="1275" w:type="dxa"/>
            <w:vAlign w:val="bottom"/>
          </w:tcPr>
          <w:p w14:paraId="5EE70CA9" w14:textId="74D84F27" w:rsidR="00C40FA2" w:rsidRPr="00D003FC" w:rsidRDefault="00AD239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16,314</w:t>
            </w:r>
          </w:p>
        </w:tc>
        <w:tc>
          <w:tcPr>
            <w:tcW w:w="1275" w:type="dxa"/>
            <w:shd w:val="clear" w:color="auto" w:fill="auto"/>
            <w:vAlign w:val="bottom"/>
          </w:tcPr>
          <w:p w14:paraId="60DD85A3" w14:textId="37AF7B32" w:rsidR="00C40FA2" w:rsidRPr="00D003FC" w:rsidRDefault="00C40FA2" w:rsidP="00C40FA2">
            <w:pPr>
              <w:pBdr>
                <w:bottom w:val="sing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16,332</w:t>
            </w:r>
          </w:p>
        </w:tc>
      </w:tr>
      <w:tr w:rsidR="00C40FA2" w:rsidRPr="00D003FC" w14:paraId="7FBC408E" w14:textId="77777777" w:rsidTr="00A74BBC">
        <w:trPr>
          <w:cantSplit/>
          <w:trHeight w:val="216"/>
        </w:trPr>
        <w:tc>
          <w:tcPr>
            <w:tcW w:w="1980" w:type="dxa"/>
          </w:tcPr>
          <w:p w14:paraId="54A6BE3B" w14:textId="77777777" w:rsidR="00C40FA2" w:rsidRPr="00D003FC" w:rsidRDefault="00C40FA2" w:rsidP="00C40FA2">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Net assets</w:t>
            </w:r>
          </w:p>
        </w:tc>
        <w:tc>
          <w:tcPr>
            <w:tcW w:w="1275" w:type="dxa"/>
            <w:vAlign w:val="bottom"/>
          </w:tcPr>
          <w:p w14:paraId="1BDCC00B" w14:textId="227F6AA3"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14,702</w:t>
            </w:r>
          </w:p>
        </w:tc>
        <w:tc>
          <w:tcPr>
            <w:tcW w:w="1275" w:type="dxa"/>
            <w:shd w:val="clear" w:color="auto" w:fill="auto"/>
            <w:vAlign w:val="bottom"/>
          </w:tcPr>
          <w:p w14:paraId="7EC01AF8" w14:textId="5269B79E"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14,032</w:t>
            </w:r>
          </w:p>
        </w:tc>
        <w:tc>
          <w:tcPr>
            <w:tcW w:w="1275" w:type="dxa"/>
            <w:vAlign w:val="bottom"/>
          </w:tcPr>
          <w:p w14:paraId="2AD7860B" w14:textId="381FD700"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6,372</w:t>
            </w:r>
          </w:p>
        </w:tc>
        <w:tc>
          <w:tcPr>
            <w:tcW w:w="1275" w:type="dxa"/>
            <w:shd w:val="clear" w:color="auto" w:fill="auto"/>
            <w:vAlign w:val="bottom"/>
          </w:tcPr>
          <w:p w14:paraId="293E27D8" w14:textId="507509E3"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6,829</w:t>
            </w:r>
          </w:p>
        </w:tc>
        <w:tc>
          <w:tcPr>
            <w:tcW w:w="1275" w:type="dxa"/>
            <w:vAlign w:val="bottom"/>
          </w:tcPr>
          <w:p w14:paraId="508B46C2" w14:textId="0759C5C3" w:rsidR="00C40FA2" w:rsidRPr="00D003FC" w:rsidRDefault="00AD239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1,902</w:t>
            </w:r>
          </w:p>
        </w:tc>
        <w:tc>
          <w:tcPr>
            <w:tcW w:w="1275" w:type="dxa"/>
            <w:shd w:val="clear" w:color="auto" w:fill="auto"/>
            <w:vAlign w:val="bottom"/>
          </w:tcPr>
          <w:p w14:paraId="0A2670A6" w14:textId="002079AC" w:rsidR="00C40FA2" w:rsidRPr="00D003FC" w:rsidRDefault="00C40FA2" w:rsidP="00C40FA2">
            <w:pP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1,984</w:t>
            </w:r>
          </w:p>
        </w:tc>
      </w:tr>
      <w:tr w:rsidR="00C40FA2" w:rsidRPr="00D003FC" w14:paraId="110AA5F7" w14:textId="77777777" w:rsidTr="00A74BBC">
        <w:trPr>
          <w:cantSplit/>
          <w:trHeight w:val="216"/>
        </w:trPr>
        <w:tc>
          <w:tcPr>
            <w:tcW w:w="1980" w:type="dxa"/>
          </w:tcPr>
          <w:p w14:paraId="740586E3" w14:textId="77777777" w:rsidR="00C40FA2" w:rsidRPr="00D003FC" w:rsidRDefault="00C40FA2" w:rsidP="00A74BBC">
            <w:pPr>
              <w:snapToGrid w:val="0"/>
              <w:spacing w:line="280" w:lineRule="exact"/>
              <w:ind w:left="270" w:hanging="179"/>
              <w:rPr>
                <w:rFonts w:ascii="Arial" w:hAnsi="Arial" w:cs="Arial"/>
                <w:sz w:val="14"/>
                <w:szCs w:val="14"/>
              </w:rPr>
            </w:pPr>
            <w:r w:rsidRPr="00D003FC">
              <w:rPr>
                <w:rFonts w:ascii="Arial" w:hAnsi="Arial" w:cs="Arial"/>
                <w:sz w:val="14"/>
                <w:szCs w:val="14"/>
              </w:rPr>
              <w:t xml:space="preserve">Shareholding percentage </w:t>
            </w:r>
            <w:r w:rsidRPr="00D003FC">
              <w:rPr>
                <w:rFonts w:ascii="Arial" w:hAnsi="Arial" w:cs="Arial"/>
                <w:sz w:val="14"/>
                <w:szCs w:val="14"/>
                <w:cs/>
              </w:rPr>
              <w:t>(%)</w:t>
            </w:r>
          </w:p>
        </w:tc>
        <w:tc>
          <w:tcPr>
            <w:tcW w:w="1275" w:type="dxa"/>
            <w:vAlign w:val="bottom"/>
          </w:tcPr>
          <w:p w14:paraId="1314A3AF" w14:textId="29F5816F" w:rsidR="00C40FA2" w:rsidRPr="00D003FC" w:rsidRDefault="00AD239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275" w:type="dxa"/>
            <w:shd w:val="clear" w:color="auto" w:fill="auto"/>
            <w:vAlign w:val="bottom"/>
          </w:tcPr>
          <w:p w14:paraId="19D835BC" w14:textId="2FB9D63A" w:rsidR="00C40FA2" w:rsidRPr="00D003FC" w:rsidRDefault="00C40FA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275" w:type="dxa"/>
            <w:vAlign w:val="bottom"/>
          </w:tcPr>
          <w:p w14:paraId="169239E0" w14:textId="376952DD" w:rsidR="00C40FA2" w:rsidRPr="00D003FC" w:rsidRDefault="00AD239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45</w:t>
            </w:r>
            <w:r w:rsidRPr="00D003FC">
              <w:rPr>
                <w:rFonts w:ascii="Arial" w:hAnsi="Arial" w:cs="Arial"/>
                <w:sz w:val="14"/>
                <w:szCs w:val="14"/>
                <w:cs/>
              </w:rPr>
              <w:t>.</w:t>
            </w:r>
            <w:r w:rsidRPr="00D003FC">
              <w:rPr>
                <w:rFonts w:ascii="Arial" w:hAnsi="Arial" w:cs="Arial"/>
                <w:sz w:val="14"/>
                <w:szCs w:val="14"/>
              </w:rPr>
              <w:t>00</w:t>
            </w:r>
          </w:p>
        </w:tc>
        <w:tc>
          <w:tcPr>
            <w:tcW w:w="1275" w:type="dxa"/>
            <w:shd w:val="clear" w:color="auto" w:fill="auto"/>
            <w:vAlign w:val="bottom"/>
          </w:tcPr>
          <w:p w14:paraId="02C31248" w14:textId="3D28BBA7" w:rsidR="00C40FA2" w:rsidRPr="00D003FC" w:rsidRDefault="00C40FA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45</w:t>
            </w:r>
            <w:r w:rsidRPr="00D003FC">
              <w:rPr>
                <w:rFonts w:ascii="Arial" w:hAnsi="Arial" w:cs="Arial"/>
                <w:sz w:val="14"/>
                <w:szCs w:val="14"/>
                <w:cs/>
              </w:rPr>
              <w:t>.</w:t>
            </w:r>
            <w:r w:rsidRPr="00D003FC">
              <w:rPr>
                <w:rFonts w:ascii="Arial" w:hAnsi="Arial" w:cs="Arial"/>
                <w:sz w:val="14"/>
                <w:szCs w:val="14"/>
              </w:rPr>
              <w:t>00</w:t>
            </w:r>
          </w:p>
        </w:tc>
        <w:tc>
          <w:tcPr>
            <w:tcW w:w="1275" w:type="dxa"/>
            <w:vAlign w:val="bottom"/>
          </w:tcPr>
          <w:p w14:paraId="10A107B6" w14:textId="59FD1560" w:rsidR="00C40FA2" w:rsidRPr="00D003FC" w:rsidRDefault="00AD239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c>
          <w:tcPr>
            <w:tcW w:w="1275" w:type="dxa"/>
            <w:shd w:val="clear" w:color="auto" w:fill="auto"/>
            <w:vAlign w:val="bottom"/>
          </w:tcPr>
          <w:p w14:paraId="0CB18366" w14:textId="06BC5324" w:rsidR="00C40FA2" w:rsidRPr="00D003FC" w:rsidRDefault="00C40FA2" w:rsidP="00C40FA2">
            <w:pPr>
              <w:pBdr>
                <w:bottom w:val="single" w:sz="4" w:space="1" w:color="auto"/>
              </w:pBdr>
              <w:tabs>
                <w:tab w:val="decimal" w:pos="632"/>
              </w:tabs>
              <w:spacing w:line="280" w:lineRule="exact"/>
              <w:ind w:left="86" w:right="130"/>
              <w:jc w:val="center"/>
              <w:rPr>
                <w:rFonts w:ascii="Arial" w:hAnsi="Arial" w:cs="Arial"/>
                <w:sz w:val="14"/>
                <w:szCs w:val="14"/>
                <w:cs/>
              </w:rPr>
            </w:pPr>
            <w:r w:rsidRPr="00D003FC">
              <w:rPr>
                <w:rFonts w:ascii="Arial" w:hAnsi="Arial" w:cs="Arial"/>
                <w:sz w:val="14"/>
                <w:szCs w:val="14"/>
              </w:rPr>
              <w:t>49</w:t>
            </w:r>
            <w:r w:rsidRPr="00D003FC">
              <w:rPr>
                <w:rFonts w:ascii="Arial" w:hAnsi="Arial" w:cs="Arial"/>
                <w:sz w:val="14"/>
                <w:szCs w:val="14"/>
                <w:cs/>
              </w:rPr>
              <w:t>.</w:t>
            </w:r>
            <w:r w:rsidRPr="00D003FC">
              <w:rPr>
                <w:rFonts w:ascii="Arial" w:hAnsi="Arial" w:cs="Arial"/>
                <w:sz w:val="14"/>
                <w:szCs w:val="14"/>
              </w:rPr>
              <w:t>00</w:t>
            </w:r>
          </w:p>
        </w:tc>
      </w:tr>
      <w:tr w:rsidR="00C40FA2" w:rsidRPr="00D003FC" w14:paraId="3DB91F39" w14:textId="77777777" w:rsidTr="00A74BBC">
        <w:trPr>
          <w:cantSplit/>
          <w:trHeight w:val="216"/>
        </w:trPr>
        <w:tc>
          <w:tcPr>
            <w:tcW w:w="1980" w:type="dxa"/>
          </w:tcPr>
          <w:p w14:paraId="608DBA43" w14:textId="77777777" w:rsidR="00C40FA2" w:rsidRPr="00D003FC" w:rsidRDefault="00C40FA2" w:rsidP="00C40FA2">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Carrying amounts of the associate based on equity method</w:t>
            </w:r>
          </w:p>
        </w:tc>
        <w:tc>
          <w:tcPr>
            <w:tcW w:w="1275" w:type="dxa"/>
            <w:vAlign w:val="bottom"/>
          </w:tcPr>
          <w:p w14:paraId="382F8BC2" w14:textId="53FC7C50" w:rsidR="00C40FA2" w:rsidRPr="00D003FC" w:rsidRDefault="00AD2392" w:rsidP="00C40FA2">
            <w:pPr>
              <w:pBdr>
                <w:bottom w:val="double" w:sz="4" w:space="1" w:color="auto"/>
              </w:pBdr>
              <w:tabs>
                <w:tab w:val="decimal" w:pos="812"/>
              </w:tabs>
              <w:spacing w:line="280" w:lineRule="exact"/>
              <w:ind w:left="86" w:right="130"/>
              <w:jc w:val="center"/>
              <w:rPr>
                <w:rFonts w:ascii="Arial" w:hAnsi="Arial" w:cs="Arial"/>
                <w:sz w:val="14"/>
                <w:szCs w:val="14"/>
                <w:cs/>
              </w:rPr>
            </w:pPr>
            <w:r w:rsidRPr="00D003FC">
              <w:rPr>
                <w:rFonts w:ascii="Arial" w:hAnsi="Arial" w:cs="Arial"/>
                <w:sz w:val="14"/>
                <w:szCs w:val="14"/>
              </w:rPr>
              <w:t>7,351</w:t>
            </w:r>
          </w:p>
        </w:tc>
        <w:tc>
          <w:tcPr>
            <w:tcW w:w="1275" w:type="dxa"/>
            <w:shd w:val="clear" w:color="auto" w:fill="auto"/>
            <w:vAlign w:val="bottom"/>
          </w:tcPr>
          <w:p w14:paraId="13116F24" w14:textId="78C7F6F0" w:rsidR="00C40FA2" w:rsidRPr="00D003FC" w:rsidRDefault="00C40FA2" w:rsidP="00C40FA2">
            <w:pPr>
              <w:pBdr>
                <w:bottom w:val="doub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7,016</w:t>
            </w:r>
          </w:p>
        </w:tc>
        <w:tc>
          <w:tcPr>
            <w:tcW w:w="1275" w:type="dxa"/>
            <w:vAlign w:val="bottom"/>
          </w:tcPr>
          <w:p w14:paraId="1EE16D81" w14:textId="537D15A2" w:rsidR="00C40FA2" w:rsidRPr="00D003FC" w:rsidRDefault="00AD2392" w:rsidP="00C40FA2">
            <w:pPr>
              <w:pBdr>
                <w:bottom w:val="doub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2,867</w:t>
            </w:r>
          </w:p>
        </w:tc>
        <w:tc>
          <w:tcPr>
            <w:tcW w:w="1275" w:type="dxa"/>
            <w:shd w:val="clear" w:color="auto" w:fill="auto"/>
            <w:vAlign w:val="bottom"/>
          </w:tcPr>
          <w:p w14:paraId="4932B4E5" w14:textId="30E4FA27" w:rsidR="00C40FA2" w:rsidRPr="00D003FC" w:rsidRDefault="00C40FA2" w:rsidP="00C40FA2">
            <w:pPr>
              <w:pBdr>
                <w:bottom w:val="doub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3,073</w:t>
            </w:r>
          </w:p>
        </w:tc>
        <w:tc>
          <w:tcPr>
            <w:tcW w:w="1275" w:type="dxa"/>
            <w:vAlign w:val="bottom"/>
          </w:tcPr>
          <w:p w14:paraId="39529686" w14:textId="7056DCAB" w:rsidR="00C40FA2" w:rsidRPr="00D003FC" w:rsidRDefault="00AD2392" w:rsidP="00C40FA2">
            <w:pPr>
              <w:pBdr>
                <w:bottom w:val="doub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932</w:t>
            </w:r>
          </w:p>
        </w:tc>
        <w:tc>
          <w:tcPr>
            <w:tcW w:w="1275" w:type="dxa"/>
            <w:shd w:val="clear" w:color="auto" w:fill="auto"/>
            <w:vAlign w:val="bottom"/>
          </w:tcPr>
          <w:p w14:paraId="30656AA6" w14:textId="60D63757" w:rsidR="00C40FA2" w:rsidRPr="00D003FC" w:rsidRDefault="00C40FA2" w:rsidP="00C40FA2">
            <w:pPr>
              <w:pBdr>
                <w:bottom w:val="double" w:sz="4" w:space="1" w:color="auto"/>
              </w:pBdr>
              <w:tabs>
                <w:tab w:val="decimal" w:pos="812"/>
              </w:tabs>
              <w:spacing w:line="280" w:lineRule="exact"/>
              <w:ind w:left="86" w:right="130"/>
              <w:jc w:val="center"/>
              <w:rPr>
                <w:rFonts w:ascii="Arial" w:hAnsi="Arial" w:cs="Arial"/>
                <w:sz w:val="14"/>
                <w:szCs w:val="14"/>
              </w:rPr>
            </w:pPr>
            <w:r w:rsidRPr="00D003FC">
              <w:rPr>
                <w:rFonts w:ascii="Arial" w:hAnsi="Arial" w:cs="Arial"/>
                <w:sz w:val="14"/>
                <w:szCs w:val="14"/>
              </w:rPr>
              <w:t>972</w:t>
            </w:r>
          </w:p>
        </w:tc>
      </w:tr>
    </w:tbl>
    <w:p w14:paraId="01EF9B0A" w14:textId="1886E393" w:rsidR="007166C8" w:rsidRPr="00D003FC" w:rsidRDefault="007166C8" w:rsidP="00020B84">
      <w:pPr>
        <w:rPr>
          <w:rFonts w:ascii="Arial" w:hAnsi="Arial" w:cs="Arial"/>
          <w:sz w:val="14"/>
          <w:szCs w:val="14"/>
        </w:rPr>
      </w:pPr>
    </w:p>
    <w:tbl>
      <w:tblPr>
        <w:tblW w:w="9637" w:type="dxa"/>
        <w:tblInd w:w="540" w:type="dxa"/>
        <w:tblLayout w:type="fixed"/>
        <w:tblCellMar>
          <w:left w:w="0" w:type="dxa"/>
          <w:right w:w="0" w:type="dxa"/>
        </w:tblCellMar>
        <w:tblLook w:val="0000" w:firstRow="0" w:lastRow="0" w:firstColumn="0" w:lastColumn="0" w:noHBand="0" w:noVBand="0"/>
      </w:tblPr>
      <w:tblGrid>
        <w:gridCol w:w="1979"/>
        <w:gridCol w:w="1275"/>
        <w:gridCol w:w="1288"/>
        <w:gridCol w:w="1259"/>
        <w:gridCol w:w="1274"/>
        <w:gridCol w:w="1274"/>
        <w:gridCol w:w="1288"/>
      </w:tblGrid>
      <w:tr w:rsidR="00D2767A" w:rsidRPr="00D003FC" w14:paraId="1C5CA67A" w14:textId="77777777" w:rsidTr="00D2767A">
        <w:trPr>
          <w:cantSplit/>
        </w:trPr>
        <w:tc>
          <w:tcPr>
            <w:tcW w:w="1979" w:type="dxa"/>
            <w:vAlign w:val="bottom"/>
          </w:tcPr>
          <w:p w14:paraId="601B6D21" w14:textId="77777777" w:rsidR="00D2767A" w:rsidRPr="00D003FC" w:rsidRDefault="00D2767A" w:rsidP="00020B84">
            <w:pPr>
              <w:snapToGrid w:val="0"/>
              <w:spacing w:line="280" w:lineRule="exact"/>
              <w:ind w:left="90" w:right="90"/>
              <w:jc w:val="center"/>
              <w:rPr>
                <w:rFonts w:ascii="Arial" w:hAnsi="Arial" w:cs="Arial"/>
                <w:sz w:val="14"/>
                <w:szCs w:val="14"/>
                <w:cs/>
              </w:rPr>
            </w:pPr>
          </w:p>
        </w:tc>
        <w:tc>
          <w:tcPr>
            <w:tcW w:w="7658" w:type="dxa"/>
            <w:gridSpan w:val="6"/>
            <w:vAlign w:val="bottom"/>
          </w:tcPr>
          <w:p w14:paraId="1AD2673E" w14:textId="46C81D7C" w:rsidR="00D2767A" w:rsidRPr="00D003FC" w:rsidRDefault="00D2767A" w:rsidP="00020B84">
            <w:pPr>
              <w:spacing w:line="28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D2767A" w:rsidRPr="00D003FC" w14:paraId="7CD59782" w14:textId="77777777" w:rsidTr="00D2767A">
        <w:trPr>
          <w:cantSplit/>
        </w:trPr>
        <w:tc>
          <w:tcPr>
            <w:tcW w:w="1979" w:type="dxa"/>
            <w:vAlign w:val="bottom"/>
          </w:tcPr>
          <w:p w14:paraId="296B65AC" w14:textId="77777777" w:rsidR="00D2767A" w:rsidRPr="00D003FC" w:rsidRDefault="00D2767A" w:rsidP="00020B84">
            <w:pPr>
              <w:spacing w:line="280" w:lineRule="exact"/>
              <w:ind w:left="81" w:right="135"/>
              <w:jc w:val="center"/>
              <w:rPr>
                <w:rFonts w:ascii="Arial" w:hAnsi="Arial" w:cs="Arial"/>
                <w:sz w:val="14"/>
                <w:szCs w:val="14"/>
              </w:rPr>
            </w:pPr>
          </w:p>
        </w:tc>
        <w:tc>
          <w:tcPr>
            <w:tcW w:w="2563" w:type="dxa"/>
            <w:gridSpan w:val="2"/>
            <w:shd w:val="clear" w:color="auto" w:fill="auto"/>
            <w:vAlign w:val="bottom"/>
          </w:tcPr>
          <w:p w14:paraId="182838AD" w14:textId="4E2F89A1" w:rsidR="00D2767A" w:rsidRPr="00D003FC" w:rsidRDefault="00D2767A" w:rsidP="00020B84">
            <w:pPr>
              <w:pBdr>
                <w:bottom w:val="single" w:sz="4" w:space="1" w:color="auto"/>
              </w:pBdr>
              <w:spacing w:line="280" w:lineRule="exact"/>
              <w:ind w:left="81" w:right="135"/>
              <w:jc w:val="center"/>
              <w:rPr>
                <w:rFonts w:ascii="Arial" w:hAnsi="Arial" w:cs="Arial"/>
                <w:sz w:val="14"/>
                <w:szCs w:val="14"/>
                <w:cs/>
              </w:rPr>
            </w:pPr>
            <w:r w:rsidRPr="00D003FC">
              <w:rPr>
                <w:rFonts w:ascii="Arial" w:hAnsi="Arial" w:cs="Arial"/>
                <w:sz w:val="14"/>
                <w:szCs w:val="14"/>
              </w:rPr>
              <w:t xml:space="preserve">Krungthai XSpring </w:t>
            </w:r>
            <w:r w:rsidR="000829AF">
              <w:rPr>
                <w:rFonts w:ascii="Arial" w:hAnsi="Arial" w:cs="Arial"/>
                <w:sz w:val="14"/>
                <w:szCs w:val="14"/>
              </w:rPr>
              <w:t xml:space="preserve">                           </w:t>
            </w:r>
            <w:r w:rsidRPr="00D003FC">
              <w:rPr>
                <w:rFonts w:ascii="Arial" w:hAnsi="Arial" w:cs="Arial"/>
                <w:sz w:val="14"/>
                <w:szCs w:val="14"/>
              </w:rPr>
              <w:t>Securities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33" w:type="dxa"/>
            <w:gridSpan w:val="2"/>
            <w:shd w:val="clear" w:color="auto" w:fill="auto"/>
            <w:vAlign w:val="bottom"/>
          </w:tcPr>
          <w:p w14:paraId="5A12F95F" w14:textId="77777777" w:rsidR="00D2767A" w:rsidRPr="00D003FC" w:rsidRDefault="00D2767A"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62" w:type="dxa"/>
            <w:gridSpan w:val="2"/>
            <w:shd w:val="clear" w:color="auto" w:fill="auto"/>
            <w:vAlign w:val="bottom"/>
          </w:tcPr>
          <w:p w14:paraId="2314E554" w14:textId="77777777" w:rsidR="00D2767A" w:rsidRPr="00D003FC" w:rsidRDefault="00D2767A" w:rsidP="00020B84">
            <w:pPr>
              <w:pBdr>
                <w:bottom w:val="single" w:sz="4" w:space="1" w:color="auto"/>
              </w:pBdr>
              <w:tabs>
                <w:tab w:val="right" w:pos="7200"/>
                <w:tab w:val="right" w:pos="8540"/>
              </w:tabs>
              <w:spacing w:line="280" w:lineRule="exact"/>
              <w:ind w:left="81" w:right="135"/>
              <w:jc w:val="center"/>
              <w:rPr>
                <w:rFonts w:ascii="Arial" w:hAnsi="Arial" w:cs="Arial"/>
                <w:sz w:val="14"/>
                <w:szCs w:val="14"/>
                <w:cs/>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r>
      <w:tr w:rsidR="00D2767A" w:rsidRPr="00D003FC" w14:paraId="6631B748" w14:textId="23EB1302" w:rsidTr="00D2767A">
        <w:trPr>
          <w:cantSplit/>
        </w:trPr>
        <w:tc>
          <w:tcPr>
            <w:tcW w:w="1979" w:type="dxa"/>
            <w:vAlign w:val="bottom"/>
          </w:tcPr>
          <w:p w14:paraId="29225010" w14:textId="77777777" w:rsidR="00D2767A" w:rsidRPr="00D003FC" w:rsidRDefault="00D2767A" w:rsidP="00A74BBC">
            <w:pPr>
              <w:spacing w:line="280" w:lineRule="exact"/>
              <w:rPr>
                <w:rFonts w:ascii="Arial" w:hAnsi="Arial" w:cs="Arial"/>
                <w:sz w:val="14"/>
                <w:szCs w:val="14"/>
                <w:cs/>
              </w:rPr>
            </w:pPr>
          </w:p>
        </w:tc>
        <w:tc>
          <w:tcPr>
            <w:tcW w:w="1275" w:type="dxa"/>
            <w:vAlign w:val="bottom"/>
          </w:tcPr>
          <w:p w14:paraId="246636C7" w14:textId="2307CDC3"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88" w:type="dxa"/>
            <w:vAlign w:val="bottom"/>
          </w:tcPr>
          <w:p w14:paraId="00503648" w14:textId="6C38BF0A"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59" w:type="dxa"/>
            <w:vAlign w:val="bottom"/>
          </w:tcPr>
          <w:p w14:paraId="203F0E4C" w14:textId="12E7F6F6"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74" w:type="dxa"/>
            <w:vAlign w:val="bottom"/>
          </w:tcPr>
          <w:p w14:paraId="2E143E8C" w14:textId="7D40A420"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c>
          <w:tcPr>
            <w:tcW w:w="1274" w:type="dxa"/>
            <w:vAlign w:val="bottom"/>
          </w:tcPr>
          <w:p w14:paraId="59B046EB" w14:textId="52579732"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30 June        2024</w:t>
            </w:r>
          </w:p>
        </w:tc>
        <w:tc>
          <w:tcPr>
            <w:tcW w:w="1288" w:type="dxa"/>
            <w:vAlign w:val="bottom"/>
          </w:tcPr>
          <w:p w14:paraId="5A9D78D7" w14:textId="7436D733" w:rsidR="00D2767A" w:rsidRPr="00D003FC" w:rsidRDefault="00D2767A" w:rsidP="00A74BBC">
            <w:pPr>
              <w:pBdr>
                <w:bottom w:val="single" w:sz="4" w:space="1" w:color="auto"/>
              </w:pBdr>
              <w:spacing w:line="280" w:lineRule="exact"/>
              <w:ind w:left="81" w:right="135"/>
              <w:jc w:val="center"/>
              <w:rPr>
                <w:rFonts w:ascii="Arial" w:hAnsi="Arial" w:cs="Arial"/>
                <w:sz w:val="14"/>
                <w:szCs w:val="14"/>
              </w:rPr>
            </w:pPr>
            <w:r w:rsidRPr="00D003FC">
              <w:rPr>
                <w:rFonts w:ascii="Arial" w:hAnsi="Arial" w:cs="Arial"/>
                <w:sz w:val="14"/>
                <w:szCs w:val="14"/>
              </w:rPr>
              <w:t>31 December 2023</w:t>
            </w:r>
          </w:p>
        </w:tc>
      </w:tr>
      <w:tr w:rsidR="00D2767A" w:rsidRPr="00D003FC" w14:paraId="7BA64C5E" w14:textId="4DE19F79" w:rsidTr="00D2767A">
        <w:trPr>
          <w:cantSplit/>
          <w:trHeight w:val="216"/>
        </w:trPr>
        <w:tc>
          <w:tcPr>
            <w:tcW w:w="1979" w:type="dxa"/>
          </w:tcPr>
          <w:p w14:paraId="1C512392" w14:textId="77777777" w:rsidR="00D2767A" w:rsidRPr="00D003FC" w:rsidRDefault="00D2767A"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Total assets</w:t>
            </w:r>
          </w:p>
        </w:tc>
        <w:tc>
          <w:tcPr>
            <w:tcW w:w="1275" w:type="dxa"/>
            <w:vAlign w:val="bottom"/>
          </w:tcPr>
          <w:p w14:paraId="6FCE466B" w14:textId="4480906F"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6,329</w:t>
            </w:r>
          </w:p>
        </w:tc>
        <w:tc>
          <w:tcPr>
            <w:tcW w:w="1288" w:type="dxa"/>
            <w:shd w:val="clear" w:color="auto" w:fill="auto"/>
            <w:vAlign w:val="bottom"/>
          </w:tcPr>
          <w:p w14:paraId="5770616B" w14:textId="4A853189"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6,628</w:t>
            </w:r>
          </w:p>
        </w:tc>
        <w:tc>
          <w:tcPr>
            <w:tcW w:w="1259" w:type="dxa"/>
            <w:vAlign w:val="bottom"/>
          </w:tcPr>
          <w:p w14:paraId="0D562B1A" w14:textId="3D495607"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5,486</w:t>
            </w:r>
          </w:p>
        </w:tc>
        <w:tc>
          <w:tcPr>
            <w:tcW w:w="1274" w:type="dxa"/>
            <w:shd w:val="clear" w:color="auto" w:fill="auto"/>
            <w:vAlign w:val="bottom"/>
          </w:tcPr>
          <w:p w14:paraId="3DC04722" w14:textId="574D8C3C"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5,825</w:t>
            </w:r>
          </w:p>
        </w:tc>
        <w:tc>
          <w:tcPr>
            <w:tcW w:w="1274" w:type="dxa"/>
            <w:vAlign w:val="bottom"/>
          </w:tcPr>
          <w:p w14:paraId="1475B028" w14:textId="40A67ED8"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288</w:t>
            </w:r>
          </w:p>
        </w:tc>
        <w:tc>
          <w:tcPr>
            <w:tcW w:w="1288" w:type="dxa"/>
            <w:shd w:val="clear" w:color="auto" w:fill="auto"/>
            <w:vAlign w:val="bottom"/>
          </w:tcPr>
          <w:p w14:paraId="01F3A8FB" w14:textId="5BC796E2"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288</w:t>
            </w:r>
          </w:p>
        </w:tc>
      </w:tr>
      <w:tr w:rsidR="00D2767A" w:rsidRPr="00D003FC" w14:paraId="4FAC1770" w14:textId="666B7E79" w:rsidTr="00D2767A">
        <w:trPr>
          <w:cantSplit/>
          <w:trHeight w:val="216"/>
        </w:trPr>
        <w:tc>
          <w:tcPr>
            <w:tcW w:w="1979" w:type="dxa"/>
          </w:tcPr>
          <w:p w14:paraId="35CCB247" w14:textId="77777777" w:rsidR="00D2767A" w:rsidRPr="00D003FC" w:rsidRDefault="00D2767A"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Total liabilities</w:t>
            </w:r>
          </w:p>
        </w:tc>
        <w:tc>
          <w:tcPr>
            <w:tcW w:w="1275" w:type="dxa"/>
            <w:vAlign w:val="bottom"/>
          </w:tcPr>
          <w:p w14:paraId="08E02F94" w14:textId="27824A59"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3,894</w:t>
            </w:r>
          </w:p>
        </w:tc>
        <w:tc>
          <w:tcPr>
            <w:tcW w:w="1288" w:type="dxa"/>
            <w:shd w:val="clear" w:color="auto" w:fill="auto"/>
            <w:vAlign w:val="bottom"/>
          </w:tcPr>
          <w:p w14:paraId="1B8DF5D1" w14:textId="4F629FC0"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4,123</w:t>
            </w:r>
          </w:p>
        </w:tc>
        <w:tc>
          <w:tcPr>
            <w:tcW w:w="1259" w:type="dxa"/>
            <w:vAlign w:val="bottom"/>
          </w:tcPr>
          <w:p w14:paraId="301C1D7B" w14:textId="0DBE9EF1"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1,001</w:t>
            </w:r>
          </w:p>
        </w:tc>
        <w:tc>
          <w:tcPr>
            <w:tcW w:w="1274" w:type="dxa"/>
            <w:shd w:val="clear" w:color="auto" w:fill="auto"/>
            <w:vAlign w:val="bottom"/>
          </w:tcPr>
          <w:p w14:paraId="41A3C742" w14:textId="72C9C887"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806</w:t>
            </w:r>
          </w:p>
        </w:tc>
        <w:tc>
          <w:tcPr>
            <w:tcW w:w="1274" w:type="dxa"/>
            <w:vAlign w:val="bottom"/>
          </w:tcPr>
          <w:p w14:paraId="43200512" w14:textId="42020639"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54</w:t>
            </w:r>
          </w:p>
        </w:tc>
        <w:tc>
          <w:tcPr>
            <w:tcW w:w="1288" w:type="dxa"/>
            <w:shd w:val="clear" w:color="auto" w:fill="auto"/>
            <w:vAlign w:val="bottom"/>
          </w:tcPr>
          <w:p w14:paraId="3E6F5210" w14:textId="3DE00F0F"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26</w:t>
            </w:r>
          </w:p>
        </w:tc>
      </w:tr>
      <w:tr w:rsidR="00D2767A" w:rsidRPr="00D003FC" w14:paraId="4B87F932" w14:textId="581D3524" w:rsidTr="00D2767A">
        <w:trPr>
          <w:cantSplit/>
          <w:trHeight w:val="216"/>
        </w:trPr>
        <w:tc>
          <w:tcPr>
            <w:tcW w:w="1979" w:type="dxa"/>
          </w:tcPr>
          <w:p w14:paraId="180C058C" w14:textId="77777777" w:rsidR="00D2767A" w:rsidRPr="00D003FC" w:rsidRDefault="00D2767A" w:rsidP="00C40FA2">
            <w:pPr>
              <w:snapToGrid w:val="0"/>
              <w:spacing w:line="280" w:lineRule="exact"/>
              <w:ind w:left="270" w:right="90" w:hanging="179"/>
              <w:rPr>
                <w:rFonts w:ascii="Arial" w:hAnsi="Arial" w:cs="Arial"/>
                <w:sz w:val="14"/>
                <w:szCs w:val="14"/>
              </w:rPr>
            </w:pPr>
            <w:r w:rsidRPr="00D003FC">
              <w:rPr>
                <w:rFonts w:ascii="Arial" w:hAnsi="Arial" w:cs="Arial"/>
                <w:b/>
                <w:bCs/>
                <w:sz w:val="14"/>
                <w:szCs w:val="14"/>
              </w:rPr>
              <w:t>Net assets</w:t>
            </w:r>
          </w:p>
        </w:tc>
        <w:tc>
          <w:tcPr>
            <w:tcW w:w="1275" w:type="dxa"/>
            <w:vAlign w:val="bottom"/>
          </w:tcPr>
          <w:p w14:paraId="203D87E1" w14:textId="653E247A"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2,435</w:t>
            </w:r>
          </w:p>
        </w:tc>
        <w:tc>
          <w:tcPr>
            <w:tcW w:w="1288" w:type="dxa"/>
            <w:shd w:val="clear" w:color="auto" w:fill="auto"/>
            <w:vAlign w:val="bottom"/>
          </w:tcPr>
          <w:p w14:paraId="7392892B" w14:textId="6E2C2FD1"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2,505</w:t>
            </w:r>
          </w:p>
        </w:tc>
        <w:tc>
          <w:tcPr>
            <w:tcW w:w="1259" w:type="dxa"/>
            <w:vAlign w:val="bottom"/>
          </w:tcPr>
          <w:p w14:paraId="57A52CEF" w14:textId="410D061D"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4,485</w:t>
            </w:r>
          </w:p>
        </w:tc>
        <w:tc>
          <w:tcPr>
            <w:tcW w:w="1274" w:type="dxa"/>
            <w:shd w:val="clear" w:color="auto" w:fill="auto"/>
            <w:vAlign w:val="bottom"/>
          </w:tcPr>
          <w:p w14:paraId="76B99F78" w14:textId="33B933D0"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5,019</w:t>
            </w:r>
          </w:p>
        </w:tc>
        <w:tc>
          <w:tcPr>
            <w:tcW w:w="1274" w:type="dxa"/>
            <w:vAlign w:val="bottom"/>
          </w:tcPr>
          <w:p w14:paraId="4A27A5D8" w14:textId="7BD26B5F"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234</w:t>
            </w:r>
          </w:p>
        </w:tc>
        <w:tc>
          <w:tcPr>
            <w:tcW w:w="1288" w:type="dxa"/>
            <w:shd w:val="clear" w:color="auto" w:fill="auto"/>
            <w:vAlign w:val="bottom"/>
          </w:tcPr>
          <w:p w14:paraId="6E1234FE" w14:textId="5E686321"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262</w:t>
            </w:r>
          </w:p>
        </w:tc>
      </w:tr>
      <w:tr w:rsidR="00D2767A" w:rsidRPr="00D003FC" w14:paraId="082583D6" w14:textId="71EB96D5" w:rsidTr="00D2767A">
        <w:trPr>
          <w:cantSplit/>
          <w:trHeight w:val="216"/>
        </w:trPr>
        <w:tc>
          <w:tcPr>
            <w:tcW w:w="1979" w:type="dxa"/>
          </w:tcPr>
          <w:p w14:paraId="3A6FD5FF" w14:textId="77777777" w:rsidR="00D2767A" w:rsidRPr="00D003FC" w:rsidRDefault="00D2767A" w:rsidP="00A74BBC">
            <w:pPr>
              <w:snapToGrid w:val="0"/>
              <w:spacing w:line="280" w:lineRule="exact"/>
              <w:ind w:left="270" w:hanging="179"/>
              <w:rPr>
                <w:rFonts w:ascii="Arial" w:hAnsi="Arial" w:cs="Arial"/>
                <w:sz w:val="14"/>
                <w:szCs w:val="14"/>
              </w:rPr>
            </w:pPr>
            <w:r w:rsidRPr="00D003FC">
              <w:rPr>
                <w:rFonts w:ascii="Arial" w:hAnsi="Arial" w:cs="Arial"/>
                <w:sz w:val="14"/>
                <w:szCs w:val="14"/>
              </w:rPr>
              <w:t xml:space="preserve">Shareholding percentage </w:t>
            </w:r>
            <w:r w:rsidRPr="00D003FC">
              <w:rPr>
                <w:rFonts w:ascii="Arial" w:hAnsi="Arial" w:cs="Arial"/>
                <w:sz w:val="14"/>
                <w:szCs w:val="14"/>
                <w:cs/>
              </w:rPr>
              <w:t>(%)</w:t>
            </w:r>
          </w:p>
        </w:tc>
        <w:tc>
          <w:tcPr>
            <w:tcW w:w="1275" w:type="dxa"/>
            <w:vAlign w:val="bottom"/>
          </w:tcPr>
          <w:p w14:paraId="6F716183" w14:textId="7E825776"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cs/>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288" w:type="dxa"/>
            <w:shd w:val="clear" w:color="auto" w:fill="auto"/>
            <w:vAlign w:val="bottom"/>
          </w:tcPr>
          <w:p w14:paraId="6BB6E289" w14:textId="39CAADA4"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cs/>
              </w:rPr>
            </w:pPr>
            <w:r w:rsidRPr="00D003FC">
              <w:rPr>
                <w:rFonts w:ascii="Arial" w:hAnsi="Arial" w:cs="Arial"/>
                <w:sz w:val="14"/>
                <w:szCs w:val="14"/>
              </w:rPr>
              <w:t>50</w:t>
            </w:r>
            <w:r w:rsidRPr="00D003FC">
              <w:rPr>
                <w:rFonts w:ascii="Arial" w:hAnsi="Arial" w:cs="Arial"/>
                <w:sz w:val="14"/>
                <w:szCs w:val="14"/>
                <w:cs/>
              </w:rPr>
              <w:t>.</w:t>
            </w:r>
            <w:r w:rsidRPr="00D003FC">
              <w:rPr>
                <w:rFonts w:ascii="Arial" w:hAnsi="Arial" w:cs="Arial"/>
                <w:sz w:val="14"/>
                <w:szCs w:val="14"/>
              </w:rPr>
              <w:t>00</w:t>
            </w:r>
          </w:p>
        </w:tc>
        <w:tc>
          <w:tcPr>
            <w:tcW w:w="1259" w:type="dxa"/>
            <w:vAlign w:val="bottom"/>
          </w:tcPr>
          <w:p w14:paraId="621D9D06" w14:textId="557602D3"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rPr>
            </w:pPr>
            <w:r w:rsidRPr="00D003FC">
              <w:rPr>
                <w:rFonts w:ascii="Arial" w:hAnsi="Arial" w:cs="Arial"/>
                <w:sz w:val="14"/>
                <w:szCs w:val="14"/>
              </w:rPr>
              <w:t>23</w:t>
            </w:r>
            <w:r w:rsidRPr="00D003FC">
              <w:rPr>
                <w:rFonts w:ascii="Arial" w:hAnsi="Arial" w:cs="Arial"/>
                <w:sz w:val="14"/>
                <w:szCs w:val="14"/>
                <w:cs/>
              </w:rPr>
              <w:t>.</w:t>
            </w:r>
            <w:r w:rsidRPr="00D003FC">
              <w:rPr>
                <w:rFonts w:ascii="Arial" w:hAnsi="Arial" w:cs="Arial"/>
                <w:sz w:val="14"/>
                <w:szCs w:val="14"/>
              </w:rPr>
              <w:t>02</w:t>
            </w:r>
          </w:p>
        </w:tc>
        <w:tc>
          <w:tcPr>
            <w:tcW w:w="1274" w:type="dxa"/>
            <w:shd w:val="clear" w:color="auto" w:fill="auto"/>
            <w:vAlign w:val="bottom"/>
          </w:tcPr>
          <w:p w14:paraId="251DE7BE" w14:textId="65BA4AAB"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rPr>
            </w:pPr>
            <w:r w:rsidRPr="00D003FC">
              <w:rPr>
                <w:rFonts w:ascii="Arial" w:hAnsi="Arial" w:cs="Arial"/>
                <w:sz w:val="14"/>
                <w:szCs w:val="14"/>
              </w:rPr>
              <w:t>23</w:t>
            </w:r>
            <w:r w:rsidRPr="00D003FC">
              <w:rPr>
                <w:rFonts w:ascii="Arial" w:hAnsi="Arial" w:cs="Arial"/>
                <w:sz w:val="14"/>
                <w:szCs w:val="14"/>
                <w:cs/>
              </w:rPr>
              <w:t>.</w:t>
            </w:r>
            <w:r w:rsidRPr="00D003FC">
              <w:rPr>
                <w:rFonts w:ascii="Arial" w:hAnsi="Arial" w:cs="Arial"/>
                <w:sz w:val="14"/>
                <w:szCs w:val="14"/>
              </w:rPr>
              <w:t>02</w:t>
            </w:r>
          </w:p>
        </w:tc>
        <w:tc>
          <w:tcPr>
            <w:tcW w:w="1274" w:type="dxa"/>
            <w:vAlign w:val="bottom"/>
          </w:tcPr>
          <w:p w14:paraId="07502178" w14:textId="6677A332"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cs/>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c>
          <w:tcPr>
            <w:tcW w:w="1288" w:type="dxa"/>
            <w:shd w:val="clear" w:color="auto" w:fill="auto"/>
            <w:vAlign w:val="bottom"/>
          </w:tcPr>
          <w:p w14:paraId="2820A9F9" w14:textId="27753B47" w:rsidR="00D2767A" w:rsidRPr="00D003FC" w:rsidRDefault="00D2767A" w:rsidP="00556147">
            <w:pPr>
              <w:pBdr>
                <w:bottom w:val="single" w:sz="4" w:space="1" w:color="auto"/>
              </w:pBdr>
              <w:tabs>
                <w:tab w:val="decimal" w:pos="813"/>
              </w:tabs>
              <w:spacing w:line="280" w:lineRule="exact"/>
              <w:ind w:left="86" w:right="130"/>
              <w:rPr>
                <w:rFonts w:ascii="Arial" w:hAnsi="Arial" w:cs="Arial"/>
                <w:sz w:val="14"/>
                <w:szCs w:val="14"/>
              </w:rPr>
            </w:pPr>
            <w:r w:rsidRPr="00D003FC">
              <w:rPr>
                <w:rFonts w:ascii="Arial" w:hAnsi="Arial" w:cs="Arial"/>
                <w:sz w:val="14"/>
                <w:szCs w:val="14"/>
              </w:rPr>
              <w:t>22</w:t>
            </w:r>
            <w:r w:rsidRPr="00D003FC">
              <w:rPr>
                <w:rFonts w:ascii="Arial" w:hAnsi="Arial" w:cs="Arial"/>
                <w:sz w:val="14"/>
                <w:szCs w:val="14"/>
                <w:cs/>
              </w:rPr>
              <w:t>.</w:t>
            </w:r>
            <w:r w:rsidRPr="00D003FC">
              <w:rPr>
                <w:rFonts w:ascii="Arial" w:hAnsi="Arial" w:cs="Arial"/>
                <w:sz w:val="14"/>
                <w:szCs w:val="14"/>
              </w:rPr>
              <w:t>17</w:t>
            </w:r>
          </w:p>
        </w:tc>
      </w:tr>
      <w:tr w:rsidR="00D2767A" w:rsidRPr="00D003FC" w14:paraId="22B9452A" w14:textId="6B757442" w:rsidTr="00D2767A">
        <w:trPr>
          <w:cantSplit/>
          <w:trHeight w:val="216"/>
        </w:trPr>
        <w:tc>
          <w:tcPr>
            <w:tcW w:w="1979" w:type="dxa"/>
          </w:tcPr>
          <w:p w14:paraId="58F1CC02" w14:textId="6E21F66B" w:rsidR="00D2767A" w:rsidRPr="00D003FC" w:rsidRDefault="00D2767A"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Share of net assets</w:t>
            </w:r>
          </w:p>
        </w:tc>
        <w:tc>
          <w:tcPr>
            <w:tcW w:w="1275" w:type="dxa"/>
            <w:vAlign w:val="bottom"/>
          </w:tcPr>
          <w:p w14:paraId="4F2C5B24" w14:textId="38A26E9C"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1,218</w:t>
            </w:r>
          </w:p>
        </w:tc>
        <w:tc>
          <w:tcPr>
            <w:tcW w:w="1288" w:type="dxa"/>
            <w:shd w:val="clear" w:color="auto" w:fill="auto"/>
            <w:vAlign w:val="bottom"/>
          </w:tcPr>
          <w:p w14:paraId="73B15BED" w14:textId="177F8DEC"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1,253</w:t>
            </w:r>
          </w:p>
        </w:tc>
        <w:tc>
          <w:tcPr>
            <w:tcW w:w="1259" w:type="dxa"/>
            <w:vAlign w:val="bottom"/>
          </w:tcPr>
          <w:p w14:paraId="762089DB" w14:textId="4E42344B"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1,032</w:t>
            </w:r>
          </w:p>
        </w:tc>
        <w:tc>
          <w:tcPr>
            <w:tcW w:w="1274" w:type="dxa"/>
            <w:shd w:val="clear" w:color="auto" w:fill="auto"/>
            <w:vAlign w:val="bottom"/>
          </w:tcPr>
          <w:p w14:paraId="59559303" w14:textId="4D918C52"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1,155</w:t>
            </w:r>
          </w:p>
        </w:tc>
        <w:tc>
          <w:tcPr>
            <w:tcW w:w="1274" w:type="dxa"/>
            <w:vAlign w:val="bottom"/>
          </w:tcPr>
          <w:p w14:paraId="42F5CF0E" w14:textId="1B9207BE"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52</w:t>
            </w:r>
          </w:p>
        </w:tc>
        <w:tc>
          <w:tcPr>
            <w:tcW w:w="1288" w:type="dxa"/>
            <w:shd w:val="clear" w:color="auto" w:fill="auto"/>
            <w:vAlign w:val="bottom"/>
          </w:tcPr>
          <w:p w14:paraId="6B151451" w14:textId="79AB0D7B" w:rsidR="00D2767A" w:rsidRPr="00D003FC" w:rsidRDefault="00D2767A" w:rsidP="00556147">
            <w:pPr>
              <w:tabs>
                <w:tab w:val="decimal" w:pos="993"/>
              </w:tabs>
              <w:spacing w:line="280" w:lineRule="exact"/>
              <w:ind w:left="86" w:right="130"/>
              <w:rPr>
                <w:rFonts w:ascii="Arial" w:hAnsi="Arial" w:cs="Arial"/>
                <w:sz w:val="14"/>
                <w:szCs w:val="14"/>
              </w:rPr>
            </w:pPr>
            <w:r w:rsidRPr="00D003FC">
              <w:rPr>
                <w:rFonts w:ascii="Arial" w:hAnsi="Arial" w:cs="Arial"/>
                <w:sz w:val="14"/>
                <w:szCs w:val="14"/>
              </w:rPr>
              <w:t>58</w:t>
            </w:r>
          </w:p>
        </w:tc>
      </w:tr>
      <w:tr w:rsidR="00D2767A" w:rsidRPr="00D003FC" w14:paraId="38EC9C37" w14:textId="777DBC75" w:rsidTr="00D2767A">
        <w:trPr>
          <w:cantSplit/>
          <w:trHeight w:val="216"/>
        </w:trPr>
        <w:tc>
          <w:tcPr>
            <w:tcW w:w="1979" w:type="dxa"/>
          </w:tcPr>
          <w:p w14:paraId="025E51B5" w14:textId="3659106E" w:rsidR="00D2767A" w:rsidRPr="00D003FC" w:rsidRDefault="00D2767A" w:rsidP="00C40FA2">
            <w:pPr>
              <w:snapToGrid w:val="0"/>
              <w:spacing w:line="280" w:lineRule="exact"/>
              <w:ind w:left="270" w:right="90" w:hanging="179"/>
              <w:rPr>
                <w:rFonts w:ascii="Arial" w:hAnsi="Arial" w:cs="Arial"/>
                <w:sz w:val="14"/>
                <w:szCs w:val="14"/>
              </w:rPr>
            </w:pPr>
            <w:r w:rsidRPr="00D003FC">
              <w:rPr>
                <w:rFonts w:ascii="Arial" w:hAnsi="Arial" w:cs="Arial"/>
                <w:sz w:val="14"/>
                <w:szCs w:val="14"/>
              </w:rPr>
              <w:t xml:space="preserve">Adjustment </w:t>
            </w:r>
          </w:p>
        </w:tc>
        <w:tc>
          <w:tcPr>
            <w:tcW w:w="1275" w:type="dxa"/>
            <w:vAlign w:val="bottom"/>
          </w:tcPr>
          <w:p w14:paraId="77714BEA" w14:textId="73C73BDF"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cs/>
              </w:rPr>
              <w:t>-</w:t>
            </w:r>
          </w:p>
        </w:tc>
        <w:tc>
          <w:tcPr>
            <w:tcW w:w="1288" w:type="dxa"/>
            <w:shd w:val="clear" w:color="auto" w:fill="auto"/>
            <w:vAlign w:val="bottom"/>
          </w:tcPr>
          <w:p w14:paraId="507A54EF" w14:textId="6F80A917"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cs/>
              </w:rPr>
              <w:t>-</w:t>
            </w:r>
          </w:p>
        </w:tc>
        <w:tc>
          <w:tcPr>
            <w:tcW w:w="1259" w:type="dxa"/>
            <w:vAlign w:val="bottom"/>
          </w:tcPr>
          <w:p w14:paraId="00192839" w14:textId="4C26AF0D"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6</w:t>
            </w:r>
          </w:p>
        </w:tc>
        <w:tc>
          <w:tcPr>
            <w:tcW w:w="1274" w:type="dxa"/>
            <w:shd w:val="clear" w:color="auto" w:fill="auto"/>
            <w:vAlign w:val="bottom"/>
          </w:tcPr>
          <w:p w14:paraId="6028CC8D" w14:textId="7FAB232E"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6</w:t>
            </w:r>
          </w:p>
        </w:tc>
        <w:tc>
          <w:tcPr>
            <w:tcW w:w="1274" w:type="dxa"/>
            <w:vAlign w:val="bottom"/>
          </w:tcPr>
          <w:p w14:paraId="183C1FC2" w14:textId="73A4540F"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cs/>
              </w:rPr>
              <w:t>-</w:t>
            </w:r>
          </w:p>
        </w:tc>
        <w:tc>
          <w:tcPr>
            <w:tcW w:w="1288" w:type="dxa"/>
            <w:shd w:val="clear" w:color="auto" w:fill="auto"/>
            <w:vAlign w:val="bottom"/>
          </w:tcPr>
          <w:p w14:paraId="559B111E" w14:textId="2138F3A2" w:rsidR="00D2767A" w:rsidRPr="00D003FC" w:rsidRDefault="00D2767A" w:rsidP="00556147">
            <w:pPr>
              <w:pBdr>
                <w:bottom w:val="sing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cs/>
              </w:rPr>
              <w:t>-</w:t>
            </w:r>
          </w:p>
        </w:tc>
      </w:tr>
      <w:tr w:rsidR="00D2767A" w:rsidRPr="00D003FC" w14:paraId="3B198386" w14:textId="677B0F7F" w:rsidTr="00D2767A">
        <w:trPr>
          <w:cantSplit/>
          <w:trHeight w:val="216"/>
        </w:trPr>
        <w:tc>
          <w:tcPr>
            <w:tcW w:w="1979" w:type="dxa"/>
          </w:tcPr>
          <w:p w14:paraId="223F5C12" w14:textId="77777777" w:rsidR="00D2767A" w:rsidRPr="00D003FC" w:rsidRDefault="00D2767A" w:rsidP="00C40FA2">
            <w:pPr>
              <w:snapToGrid w:val="0"/>
              <w:spacing w:line="280" w:lineRule="exact"/>
              <w:ind w:left="270" w:right="90" w:hanging="179"/>
              <w:rPr>
                <w:rFonts w:ascii="Arial" w:hAnsi="Arial" w:cs="Arial"/>
                <w:b/>
                <w:bCs/>
                <w:sz w:val="14"/>
                <w:szCs w:val="14"/>
              </w:rPr>
            </w:pPr>
            <w:r w:rsidRPr="00D003FC">
              <w:rPr>
                <w:rFonts w:ascii="Arial" w:hAnsi="Arial" w:cs="Arial"/>
                <w:b/>
                <w:bCs/>
                <w:sz w:val="14"/>
                <w:szCs w:val="14"/>
              </w:rPr>
              <w:t>Carrying amounts of the associate based on equity method</w:t>
            </w:r>
          </w:p>
        </w:tc>
        <w:tc>
          <w:tcPr>
            <w:tcW w:w="1275" w:type="dxa"/>
            <w:vAlign w:val="bottom"/>
          </w:tcPr>
          <w:p w14:paraId="73BBE245" w14:textId="231896E3"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1,218</w:t>
            </w:r>
          </w:p>
        </w:tc>
        <w:tc>
          <w:tcPr>
            <w:tcW w:w="1288" w:type="dxa"/>
            <w:shd w:val="clear" w:color="auto" w:fill="auto"/>
            <w:vAlign w:val="bottom"/>
          </w:tcPr>
          <w:p w14:paraId="09E47911" w14:textId="7C003240"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1,253</w:t>
            </w:r>
          </w:p>
        </w:tc>
        <w:tc>
          <w:tcPr>
            <w:tcW w:w="1259" w:type="dxa"/>
            <w:vAlign w:val="bottom"/>
          </w:tcPr>
          <w:p w14:paraId="1D05285E" w14:textId="6A7242E2"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1,038</w:t>
            </w:r>
          </w:p>
        </w:tc>
        <w:tc>
          <w:tcPr>
            <w:tcW w:w="1274" w:type="dxa"/>
            <w:shd w:val="clear" w:color="auto" w:fill="auto"/>
            <w:vAlign w:val="bottom"/>
          </w:tcPr>
          <w:p w14:paraId="69EA518C" w14:textId="18CA8DEF"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1,161</w:t>
            </w:r>
          </w:p>
        </w:tc>
        <w:tc>
          <w:tcPr>
            <w:tcW w:w="1274" w:type="dxa"/>
            <w:vAlign w:val="bottom"/>
          </w:tcPr>
          <w:p w14:paraId="5D4758ED" w14:textId="70130F3F"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52</w:t>
            </w:r>
          </w:p>
        </w:tc>
        <w:tc>
          <w:tcPr>
            <w:tcW w:w="1288" w:type="dxa"/>
            <w:shd w:val="clear" w:color="auto" w:fill="auto"/>
            <w:vAlign w:val="bottom"/>
          </w:tcPr>
          <w:p w14:paraId="152B599C" w14:textId="64C48E09" w:rsidR="00D2767A" w:rsidRPr="00D003FC" w:rsidRDefault="00D2767A" w:rsidP="00556147">
            <w:pPr>
              <w:pBdr>
                <w:bottom w:val="double" w:sz="4" w:space="1" w:color="auto"/>
              </w:pBdr>
              <w:tabs>
                <w:tab w:val="decimal" w:pos="993"/>
              </w:tabs>
              <w:spacing w:line="280" w:lineRule="exact"/>
              <w:ind w:left="86" w:right="130"/>
              <w:rPr>
                <w:rFonts w:ascii="Arial" w:hAnsi="Arial" w:cs="Arial"/>
                <w:sz w:val="14"/>
                <w:szCs w:val="14"/>
              </w:rPr>
            </w:pPr>
            <w:r w:rsidRPr="00D003FC">
              <w:rPr>
                <w:rFonts w:ascii="Arial" w:hAnsi="Arial" w:cs="Arial"/>
                <w:sz w:val="14"/>
                <w:szCs w:val="14"/>
              </w:rPr>
              <w:t>58</w:t>
            </w:r>
          </w:p>
        </w:tc>
      </w:tr>
    </w:tbl>
    <w:p w14:paraId="5CD77AF4" w14:textId="77777777" w:rsidR="00CA74B1" w:rsidRPr="00D003FC" w:rsidRDefault="0026185F" w:rsidP="0027562F">
      <w:pPr>
        <w:spacing w:before="160" w:line="380" w:lineRule="exact"/>
        <w:ind w:left="634" w:hanging="634"/>
        <w:jc w:val="thaiDistribute"/>
        <w:rPr>
          <w:rFonts w:ascii="Arial" w:hAnsi="Arial" w:cs="Arial"/>
        </w:rPr>
      </w:pPr>
      <w:r w:rsidRPr="00D003FC">
        <w:rPr>
          <w:rFonts w:ascii="Arial" w:hAnsi="Arial" w:cs="Arial"/>
          <w:cs/>
        </w:rPr>
        <w:tab/>
      </w:r>
      <w:r w:rsidR="00CA74B1" w:rsidRPr="00D003FC">
        <w:rPr>
          <w:rFonts w:ascii="Arial" w:hAnsi="Arial" w:cs="Arial"/>
        </w:rPr>
        <w:t>Summarised information about comprehensive income</w:t>
      </w:r>
    </w:p>
    <w:tbl>
      <w:tblPr>
        <w:tblW w:w="9630" w:type="dxa"/>
        <w:tblInd w:w="540" w:type="dxa"/>
        <w:tblLayout w:type="fixed"/>
        <w:tblCellMar>
          <w:left w:w="0" w:type="dxa"/>
          <w:right w:w="0" w:type="dxa"/>
        </w:tblCellMar>
        <w:tblLook w:val="0000" w:firstRow="0" w:lastRow="0" w:firstColumn="0" w:lastColumn="0" w:noHBand="0" w:noVBand="0"/>
      </w:tblPr>
      <w:tblGrid>
        <w:gridCol w:w="1980"/>
        <w:gridCol w:w="1275"/>
        <w:gridCol w:w="1275"/>
        <w:gridCol w:w="1275"/>
        <w:gridCol w:w="1275"/>
        <w:gridCol w:w="1275"/>
        <w:gridCol w:w="1275"/>
      </w:tblGrid>
      <w:tr w:rsidR="00CF4B1A" w:rsidRPr="00D003FC" w14:paraId="7E49929B" w14:textId="77777777" w:rsidTr="00A74BBC">
        <w:trPr>
          <w:cantSplit/>
        </w:trPr>
        <w:tc>
          <w:tcPr>
            <w:tcW w:w="1980" w:type="dxa"/>
            <w:vAlign w:val="bottom"/>
          </w:tcPr>
          <w:p w14:paraId="5194C339" w14:textId="77777777" w:rsidR="007166C8" w:rsidRPr="00D003FC" w:rsidRDefault="007166C8" w:rsidP="0027562F">
            <w:pPr>
              <w:snapToGrid w:val="0"/>
              <w:spacing w:line="260" w:lineRule="exact"/>
              <w:ind w:left="90" w:right="90"/>
              <w:jc w:val="center"/>
              <w:rPr>
                <w:rFonts w:ascii="Arial" w:hAnsi="Arial" w:cs="Arial"/>
                <w:sz w:val="14"/>
                <w:szCs w:val="14"/>
                <w:cs/>
              </w:rPr>
            </w:pPr>
          </w:p>
        </w:tc>
        <w:tc>
          <w:tcPr>
            <w:tcW w:w="7650" w:type="dxa"/>
            <w:gridSpan w:val="6"/>
            <w:vAlign w:val="bottom"/>
          </w:tcPr>
          <w:p w14:paraId="531240B7" w14:textId="77777777" w:rsidR="007166C8" w:rsidRPr="00D003FC" w:rsidRDefault="00BE7F2A" w:rsidP="0027562F">
            <w:pPr>
              <w:spacing w:line="260" w:lineRule="exact"/>
              <w:ind w:left="81" w:right="135"/>
              <w:jc w:val="right"/>
              <w:rPr>
                <w:rFonts w:ascii="Arial" w:hAnsi="Arial" w:cs="Arial"/>
                <w:sz w:val="14"/>
                <w:szCs w:val="14"/>
                <w:cs/>
              </w:rPr>
            </w:pPr>
            <w:r w:rsidRPr="00D003FC">
              <w:rPr>
                <w:rFonts w:ascii="Arial" w:hAnsi="Arial" w:cs="Arial"/>
                <w:sz w:val="14"/>
                <w:szCs w:val="14"/>
                <w:cs/>
              </w:rPr>
              <w:t>(</w:t>
            </w:r>
            <w:r w:rsidR="007166C8" w:rsidRPr="00D003FC">
              <w:rPr>
                <w:rFonts w:ascii="Arial" w:hAnsi="Arial" w:cs="Arial"/>
                <w:sz w:val="14"/>
                <w:szCs w:val="14"/>
              </w:rPr>
              <w:t>Unit</w:t>
            </w:r>
            <w:r w:rsidR="007166C8" w:rsidRPr="00D003FC">
              <w:rPr>
                <w:rFonts w:ascii="Arial" w:hAnsi="Arial" w:cs="Arial"/>
                <w:sz w:val="14"/>
                <w:szCs w:val="14"/>
                <w:cs/>
              </w:rPr>
              <w:t xml:space="preserve">: </w:t>
            </w:r>
            <w:r w:rsidR="007166C8" w:rsidRPr="00D003FC">
              <w:rPr>
                <w:rFonts w:ascii="Arial" w:hAnsi="Arial" w:cs="Arial"/>
                <w:sz w:val="14"/>
                <w:szCs w:val="14"/>
              </w:rPr>
              <w:t>Million Baht</w:t>
            </w:r>
            <w:r w:rsidRPr="00D003FC">
              <w:rPr>
                <w:rFonts w:ascii="Arial" w:hAnsi="Arial" w:cs="Arial"/>
                <w:sz w:val="14"/>
                <w:szCs w:val="14"/>
                <w:cs/>
              </w:rPr>
              <w:t>)</w:t>
            </w:r>
          </w:p>
        </w:tc>
      </w:tr>
      <w:tr w:rsidR="00CF4B1A" w:rsidRPr="00D003FC" w14:paraId="690C0C32" w14:textId="77777777" w:rsidTr="00A74BBC">
        <w:trPr>
          <w:cantSplit/>
        </w:trPr>
        <w:tc>
          <w:tcPr>
            <w:tcW w:w="1980" w:type="dxa"/>
            <w:vAlign w:val="bottom"/>
          </w:tcPr>
          <w:p w14:paraId="678A3440" w14:textId="77777777" w:rsidR="007166C8" w:rsidRPr="00D003FC" w:rsidRDefault="007166C8" w:rsidP="0027562F">
            <w:pPr>
              <w:spacing w:line="260" w:lineRule="exact"/>
              <w:ind w:left="81" w:right="135"/>
              <w:jc w:val="center"/>
              <w:rPr>
                <w:rFonts w:ascii="Arial" w:hAnsi="Arial" w:cs="Arial"/>
                <w:sz w:val="14"/>
                <w:szCs w:val="14"/>
              </w:rPr>
            </w:pPr>
          </w:p>
        </w:tc>
        <w:tc>
          <w:tcPr>
            <w:tcW w:w="7650" w:type="dxa"/>
            <w:gridSpan w:val="6"/>
            <w:vAlign w:val="bottom"/>
          </w:tcPr>
          <w:p w14:paraId="3C03637A" w14:textId="31ADC0AD" w:rsidR="007166C8" w:rsidRPr="00D003FC" w:rsidRDefault="00483D37" w:rsidP="0027562F">
            <w:pPr>
              <w:pBdr>
                <w:bottom w:val="single" w:sz="4" w:space="1" w:color="auto"/>
              </w:pBdr>
              <w:spacing w:line="260" w:lineRule="exact"/>
              <w:ind w:left="81" w:right="135"/>
              <w:jc w:val="center"/>
              <w:rPr>
                <w:rFonts w:ascii="Arial" w:hAnsi="Arial" w:cs="Arial"/>
                <w:sz w:val="14"/>
                <w:szCs w:val="14"/>
                <w:cs/>
              </w:rPr>
            </w:pPr>
            <w:r w:rsidRPr="00D003FC">
              <w:rPr>
                <w:rFonts w:ascii="Arial" w:hAnsi="Arial" w:cs="Arial"/>
                <w:color w:val="000000"/>
                <w:sz w:val="14"/>
                <w:szCs w:val="14"/>
              </w:rPr>
              <w:t xml:space="preserve">For the </w:t>
            </w:r>
            <w:r w:rsidR="00C40FA2" w:rsidRPr="00D003FC">
              <w:rPr>
                <w:rFonts w:ascii="Arial" w:hAnsi="Arial" w:cs="Arial"/>
                <w:color w:val="000000"/>
                <w:sz w:val="14"/>
                <w:szCs w:val="14"/>
              </w:rPr>
              <w:t>six</w:t>
            </w:r>
            <w:r w:rsidR="00C40FA2" w:rsidRPr="00D003FC">
              <w:rPr>
                <w:rFonts w:ascii="Arial" w:hAnsi="Arial" w:cs="Arial"/>
                <w:color w:val="000000"/>
                <w:sz w:val="14"/>
                <w:szCs w:val="14"/>
                <w:cs/>
              </w:rPr>
              <w:t>-</w:t>
            </w:r>
            <w:r w:rsidR="00C40FA2" w:rsidRPr="00D003FC">
              <w:rPr>
                <w:rFonts w:ascii="Arial" w:hAnsi="Arial" w:cs="Arial"/>
                <w:color w:val="000000"/>
                <w:sz w:val="14"/>
                <w:szCs w:val="14"/>
              </w:rPr>
              <w:t>month period</w:t>
            </w:r>
            <w:r w:rsidR="007150E5">
              <w:rPr>
                <w:rFonts w:ascii="Arial" w:hAnsi="Arial" w:cs="Arial"/>
                <w:color w:val="000000"/>
                <w:sz w:val="14"/>
                <w:szCs w:val="14"/>
              </w:rPr>
              <w:t>s</w:t>
            </w:r>
            <w:r w:rsidRPr="00D003FC">
              <w:rPr>
                <w:rFonts w:ascii="Arial" w:hAnsi="Arial" w:cs="Arial"/>
                <w:color w:val="000000"/>
                <w:sz w:val="14"/>
                <w:szCs w:val="14"/>
              </w:rPr>
              <w:t xml:space="preserve"> ended </w:t>
            </w:r>
            <w:r w:rsidR="00C40FA2" w:rsidRPr="00D003FC">
              <w:rPr>
                <w:rFonts w:ascii="Arial" w:hAnsi="Arial" w:cs="Arial"/>
                <w:color w:val="000000"/>
                <w:sz w:val="14"/>
                <w:szCs w:val="14"/>
              </w:rPr>
              <w:t>30 June</w:t>
            </w:r>
          </w:p>
        </w:tc>
      </w:tr>
      <w:tr w:rsidR="00CF4B1A" w:rsidRPr="00D003FC" w14:paraId="15CC2526" w14:textId="77777777" w:rsidTr="00A74BBC">
        <w:trPr>
          <w:cantSplit/>
        </w:trPr>
        <w:tc>
          <w:tcPr>
            <w:tcW w:w="1980" w:type="dxa"/>
            <w:vAlign w:val="bottom"/>
          </w:tcPr>
          <w:p w14:paraId="0E3CC1F1" w14:textId="77777777" w:rsidR="007166C8" w:rsidRPr="00D003FC" w:rsidRDefault="007166C8" w:rsidP="0027562F">
            <w:pPr>
              <w:snapToGrid w:val="0"/>
              <w:spacing w:line="260" w:lineRule="exact"/>
              <w:ind w:left="90" w:right="90"/>
              <w:jc w:val="center"/>
              <w:rPr>
                <w:rFonts w:ascii="Arial" w:hAnsi="Arial" w:cs="Arial"/>
                <w:sz w:val="14"/>
                <w:szCs w:val="14"/>
                <w:cs/>
              </w:rPr>
            </w:pPr>
          </w:p>
        </w:tc>
        <w:tc>
          <w:tcPr>
            <w:tcW w:w="2550" w:type="dxa"/>
            <w:gridSpan w:val="2"/>
            <w:shd w:val="clear" w:color="auto" w:fill="auto"/>
            <w:vAlign w:val="bottom"/>
          </w:tcPr>
          <w:p w14:paraId="4BE903FB" w14:textId="77777777" w:rsidR="007166C8" w:rsidRPr="00D003FC" w:rsidRDefault="007166C8" w:rsidP="0027562F">
            <w:pPr>
              <w:pBdr>
                <w:bottom w:val="single" w:sz="4" w:space="1" w:color="auto"/>
              </w:pBdr>
              <w:spacing w:line="260" w:lineRule="exact"/>
              <w:ind w:left="81" w:right="135"/>
              <w:jc w:val="center"/>
              <w:rPr>
                <w:rFonts w:ascii="Arial" w:hAnsi="Arial" w:cs="Arial"/>
                <w:spacing w:val="-4"/>
                <w:sz w:val="14"/>
                <w:szCs w:val="14"/>
              </w:rPr>
            </w:pPr>
            <w:r w:rsidRPr="00D003FC">
              <w:rPr>
                <w:rFonts w:ascii="Arial" w:hAnsi="Arial" w:cs="Arial"/>
                <w:spacing w:val="-4"/>
                <w:sz w:val="14"/>
                <w:szCs w:val="14"/>
              </w:rPr>
              <w:t>Krungthai</w:t>
            </w:r>
            <w:r w:rsidRPr="00D003FC">
              <w:rPr>
                <w:rFonts w:ascii="Arial" w:hAnsi="Arial" w:cs="Arial"/>
                <w:spacing w:val="-4"/>
                <w:sz w:val="14"/>
                <w:szCs w:val="14"/>
                <w:cs/>
              </w:rPr>
              <w:t>-</w:t>
            </w:r>
            <w:r w:rsidRPr="00D003FC">
              <w:rPr>
                <w:rFonts w:ascii="Arial" w:hAnsi="Arial" w:cs="Arial"/>
                <w:spacing w:val="-4"/>
                <w:sz w:val="14"/>
                <w:szCs w:val="14"/>
              </w:rPr>
              <w:t xml:space="preserve">AXA Life Insurance </w:t>
            </w:r>
            <w:proofErr w:type="gramStart"/>
            <w:r w:rsidRPr="00D003FC">
              <w:rPr>
                <w:rFonts w:ascii="Arial" w:hAnsi="Arial" w:cs="Arial"/>
                <w:spacing w:val="-4"/>
                <w:sz w:val="14"/>
                <w:szCs w:val="14"/>
              </w:rPr>
              <w:t>Plc</w:t>
            </w:r>
            <w:r w:rsidRPr="00D003FC">
              <w:rPr>
                <w:rFonts w:ascii="Arial" w:hAnsi="Arial" w:cs="Arial"/>
                <w:spacing w:val="-4"/>
                <w:sz w:val="14"/>
                <w:szCs w:val="14"/>
                <w:cs/>
              </w:rPr>
              <w:t>.</w:t>
            </w:r>
            <w:r w:rsidR="00BE7F2A" w:rsidRPr="00D003FC">
              <w:rPr>
                <w:rFonts w:ascii="Arial" w:hAnsi="Arial" w:cs="Arial"/>
                <w:spacing w:val="-4"/>
                <w:sz w:val="14"/>
                <w:szCs w:val="14"/>
                <w:vertAlign w:val="superscript"/>
                <w:cs/>
              </w:rPr>
              <w:t>(</w:t>
            </w:r>
            <w:proofErr w:type="gramEnd"/>
            <w:r w:rsidR="00147613" w:rsidRPr="00D003FC">
              <w:rPr>
                <w:rFonts w:ascii="Arial" w:hAnsi="Arial" w:cs="Arial"/>
                <w:spacing w:val="-4"/>
                <w:sz w:val="14"/>
                <w:szCs w:val="14"/>
                <w:vertAlign w:val="superscript"/>
              </w:rPr>
              <w:t>1</w:t>
            </w:r>
            <w:r w:rsidR="00BE7F2A" w:rsidRPr="00D003FC">
              <w:rPr>
                <w:rFonts w:ascii="Arial" w:hAnsi="Arial" w:cs="Arial"/>
                <w:spacing w:val="-4"/>
                <w:sz w:val="14"/>
                <w:szCs w:val="14"/>
                <w:vertAlign w:val="superscript"/>
                <w:cs/>
              </w:rPr>
              <w:t>)</w:t>
            </w:r>
          </w:p>
        </w:tc>
        <w:tc>
          <w:tcPr>
            <w:tcW w:w="2550" w:type="dxa"/>
            <w:gridSpan w:val="2"/>
            <w:shd w:val="clear" w:color="auto" w:fill="auto"/>
            <w:vAlign w:val="bottom"/>
          </w:tcPr>
          <w:p w14:paraId="454A8E53" w14:textId="77777777" w:rsidR="007166C8" w:rsidRPr="00D003FC" w:rsidRDefault="007166C8" w:rsidP="0027562F">
            <w:pPr>
              <w:pBdr>
                <w:bottom w:val="single" w:sz="4" w:space="1" w:color="auto"/>
              </w:pBdr>
              <w:spacing w:line="260" w:lineRule="exact"/>
              <w:ind w:left="81" w:right="135"/>
              <w:jc w:val="center"/>
              <w:rPr>
                <w:rFonts w:ascii="Arial" w:hAnsi="Arial" w:cs="Arial"/>
                <w:sz w:val="14"/>
                <w:szCs w:val="14"/>
                <w:cs/>
              </w:rPr>
            </w:pPr>
            <w:r w:rsidRPr="00D003FC">
              <w:rPr>
                <w:rFonts w:ascii="Arial" w:hAnsi="Arial" w:cs="Arial"/>
                <w:sz w:val="14"/>
                <w:szCs w:val="14"/>
              </w:rPr>
              <w:t>Krungthai Panich Insurance Plc</w:t>
            </w:r>
            <w:r w:rsidRPr="00D003FC">
              <w:rPr>
                <w:rFonts w:ascii="Arial" w:hAnsi="Arial" w:cs="Arial"/>
                <w:sz w:val="14"/>
                <w:szCs w:val="14"/>
                <w:cs/>
              </w:rPr>
              <w:t>.</w:t>
            </w:r>
            <w:r w:rsidR="00147613" w:rsidRPr="00D003FC">
              <w:rPr>
                <w:rFonts w:ascii="Arial" w:hAnsi="Arial" w:cs="Arial"/>
                <w:spacing w:val="-6"/>
                <w:sz w:val="14"/>
                <w:szCs w:val="14"/>
                <w:vertAlign w:val="superscript"/>
                <w:cs/>
              </w:rPr>
              <w:t xml:space="preserve"> </w:t>
            </w:r>
            <w:r w:rsidR="00BE7F2A" w:rsidRPr="00D003FC">
              <w:rPr>
                <w:rFonts w:ascii="Arial" w:hAnsi="Arial" w:cs="Arial"/>
                <w:spacing w:val="-6"/>
                <w:sz w:val="14"/>
                <w:szCs w:val="14"/>
                <w:vertAlign w:val="superscript"/>
                <w:cs/>
              </w:rPr>
              <w:t>(</w:t>
            </w:r>
            <w:r w:rsidR="00147613" w:rsidRPr="00D003FC">
              <w:rPr>
                <w:rFonts w:ascii="Arial" w:hAnsi="Arial" w:cs="Arial"/>
                <w:spacing w:val="-6"/>
                <w:sz w:val="14"/>
                <w:szCs w:val="14"/>
                <w:vertAlign w:val="superscript"/>
              </w:rPr>
              <w:t>1</w:t>
            </w:r>
            <w:r w:rsidR="00BE7F2A" w:rsidRPr="00D003FC">
              <w:rPr>
                <w:rFonts w:ascii="Arial" w:hAnsi="Arial" w:cs="Arial"/>
                <w:spacing w:val="-6"/>
                <w:sz w:val="14"/>
                <w:szCs w:val="14"/>
                <w:vertAlign w:val="superscript"/>
                <w:cs/>
              </w:rPr>
              <w:t>)</w:t>
            </w:r>
          </w:p>
        </w:tc>
        <w:tc>
          <w:tcPr>
            <w:tcW w:w="2550" w:type="dxa"/>
            <w:gridSpan w:val="2"/>
            <w:shd w:val="clear" w:color="auto" w:fill="auto"/>
            <w:vAlign w:val="bottom"/>
          </w:tcPr>
          <w:p w14:paraId="5842CD55" w14:textId="77777777" w:rsidR="007166C8" w:rsidRPr="00D003FC" w:rsidRDefault="007166C8" w:rsidP="0027562F">
            <w:pPr>
              <w:pBdr>
                <w:bottom w:val="single" w:sz="4" w:space="1" w:color="auto"/>
              </w:pBdr>
              <w:tabs>
                <w:tab w:val="right" w:pos="7200"/>
                <w:tab w:val="right" w:pos="8540"/>
              </w:tabs>
              <w:spacing w:line="260" w:lineRule="exact"/>
              <w:ind w:left="81" w:right="135"/>
              <w:jc w:val="center"/>
              <w:rPr>
                <w:rFonts w:ascii="Arial" w:hAnsi="Arial" w:cs="Arial"/>
                <w:spacing w:val="-4"/>
                <w:sz w:val="14"/>
                <w:szCs w:val="14"/>
                <w:cs/>
              </w:rPr>
            </w:pPr>
            <w:r w:rsidRPr="00D003FC">
              <w:rPr>
                <w:rFonts w:ascii="Arial" w:hAnsi="Arial" w:cs="Arial"/>
                <w:spacing w:val="-4"/>
                <w:sz w:val="14"/>
                <w:szCs w:val="14"/>
              </w:rPr>
              <w:t>Krung</w:t>
            </w:r>
            <w:r w:rsidR="00FD72ED" w:rsidRPr="00D003FC">
              <w:rPr>
                <w:rFonts w:ascii="Arial" w:hAnsi="Arial" w:cs="Arial"/>
                <w:spacing w:val="-4"/>
                <w:sz w:val="14"/>
                <w:szCs w:val="14"/>
              </w:rPr>
              <w:t xml:space="preserve">thai Mizuho </w:t>
            </w:r>
            <w:r w:rsidRPr="00D003FC">
              <w:rPr>
                <w:rFonts w:ascii="Arial" w:hAnsi="Arial" w:cs="Arial"/>
                <w:spacing w:val="-4"/>
                <w:sz w:val="14"/>
                <w:szCs w:val="14"/>
              </w:rPr>
              <w:t>Leasing Co</w:t>
            </w:r>
            <w:r w:rsidRPr="00D003FC">
              <w:rPr>
                <w:rFonts w:ascii="Arial" w:hAnsi="Arial" w:cs="Arial"/>
                <w:spacing w:val="-4"/>
                <w:sz w:val="14"/>
                <w:szCs w:val="14"/>
                <w:cs/>
              </w:rPr>
              <w:t>.</w:t>
            </w:r>
            <w:r w:rsidRPr="00D003FC">
              <w:rPr>
                <w:rFonts w:ascii="Arial" w:hAnsi="Arial" w:cs="Arial"/>
                <w:spacing w:val="-4"/>
                <w:sz w:val="14"/>
                <w:szCs w:val="14"/>
              </w:rPr>
              <w:t>, Ltd</w:t>
            </w:r>
            <w:r w:rsidRPr="00D003FC">
              <w:rPr>
                <w:rFonts w:ascii="Arial" w:hAnsi="Arial" w:cs="Arial"/>
                <w:spacing w:val="-4"/>
                <w:sz w:val="14"/>
                <w:szCs w:val="14"/>
                <w:cs/>
              </w:rPr>
              <w:t>.</w:t>
            </w:r>
            <w:r w:rsidR="00BD6B7E" w:rsidRPr="00D003FC">
              <w:rPr>
                <w:rFonts w:ascii="Arial" w:hAnsi="Arial" w:cs="Arial"/>
                <w:spacing w:val="-4"/>
                <w:sz w:val="14"/>
                <w:szCs w:val="14"/>
                <w:vertAlign w:val="superscript"/>
                <w:cs/>
              </w:rPr>
              <w:t xml:space="preserve"> </w:t>
            </w:r>
          </w:p>
        </w:tc>
      </w:tr>
      <w:tr w:rsidR="00C40FA2" w:rsidRPr="00D003FC" w14:paraId="4C6A2DB6" w14:textId="77777777" w:rsidTr="00A74BBC">
        <w:trPr>
          <w:cantSplit/>
        </w:trPr>
        <w:tc>
          <w:tcPr>
            <w:tcW w:w="1980" w:type="dxa"/>
            <w:vAlign w:val="bottom"/>
          </w:tcPr>
          <w:p w14:paraId="53B9F287" w14:textId="77777777" w:rsidR="00C40FA2" w:rsidRPr="00D003FC" w:rsidRDefault="00C40FA2" w:rsidP="0027562F">
            <w:pPr>
              <w:spacing w:line="260" w:lineRule="exact"/>
              <w:ind w:left="81" w:right="135"/>
              <w:jc w:val="center"/>
              <w:rPr>
                <w:rFonts w:ascii="Arial" w:hAnsi="Arial" w:cs="Arial"/>
                <w:sz w:val="14"/>
                <w:szCs w:val="14"/>
              </w:rPr>
            </w:pPr>
          </w:p>
        </w:tc>
        <w:tc>
          <w:tcPr>
            <w:tcW w:w="1275" w:type="dxa"/>
            <w:vAlign w:val="bottom"/>
          </w:tcPr>
          <w:p w14:paraId="1F9A0913" w14:textId="26757DA2"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735AE42F" w14:textId="4DB2B331"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c>
          <w:tcPr>
            <w:tcW w:w="1275" w:type="dxa"/>
            <w:vAlign w:val="bottom"/>
          </w:tcPr>
          <w:p w14:paraId="00F0C774" w14:textId="09618555"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302061AB" w14:textId="7D44BC55"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c>
          <w:tcPr>
            <w:tcW w:w="1275" w:type="dxa"/>
            <w:vAlign w:val="bottom"/>
          </w:tcPr>
          <w:p w14:paraId="654F9D42" w14:textId="6BE301A0"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75" w:type="dxa"/>
            <w:vAlign w:val="bottom"/>
          </w:tcPr>
          <w:p w14:paraId="3A50E4E6" w14:textId="7EC23801" w:rsidR="00C40FA2" w:rsidRPr="00D003FC" w:rsidRDefault="00C40FA2"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r>
      <w:tr w:rsidR="00C40FA2" w:rsidRPr="00D003FC" w14:paraId="4604A565" w14:textId="77777777" w:rsidTr="00A74BBC">
        <w:trPr>
          <w:cantSplit/>
          <w:trHeight w:val="216"/>
        </w:trPr>
        <w:tc>
          <w:tcPr>
            <w:tcW w:w="1980" w:type="dxa"/>
            <w:vAlign w:val="bottom"/>
          </w:tcPr>
          <w:p w14:paraId="20687703" w14:textId="77777777" w:rsidR="00C40FA2" w:rsidRPr="00D003FC" w:rsidRDefault="00C40FA2" w:rsidP="0027562F">
            <w:pPr>
              <w:snapToGrid w:val="0"/>
              <w:spacing w:line="260" w:lineRule="exact"/>
              <w:ind w:left="270" w:right="90" w:hanging="179"/>
              <w:rPr>
                <w:rFonts w:ascii="Arial" w:hAnsi="Arial" w:cs="Arial"/>
                <w:sz w:val="14"/>
                <w:szCs w:val="14"/>
                <w:cs/>
              </w:rPr>
            </w:pPr>
            <w:r w:rsidRPr="00D003FC">
              <w:rPr>
                <w:rFonts w:ascii="Arial" w:hAnsi="Arial" w:cs="Arial"/>
                <w:sz w:val="14"/>
                <w:szCs w:val="14"/>
              </w:rPr>
              <w:t>Revenue</w:t>
            </w:r>
          </w:p>
        </w:tc>
        <w:tc>
          <w:tcPr>
            <w:tcW w:w="1275" w:type="dxa"/>
            <w:shd w:val="clear" w:color="auto" w:fill="auto"/>
            <w:vAlign w:val="bottom"/>
          </w:tcPr>
          <w:p w14:paraId="62AA6409" w14:textId="260047F4"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rPr>
              <w:t>25,480</w:t>
            </w:r>
          </w:p>
        </w:tc>
        <w:tc>
          <w:tcPr>
            <w:tcW w:w="1275" w:type="dxa"/>
            <w:shd w:val="clear" w:color="auto" w:fill="auto"/>
            <w:vAlign w:val="bottom"/>
          </w:tcPr>
          <w:p w14:paraId="3DCCA515" w14:textId="5056C3A4" w:rsidR="00C40FA2" w:rsidRPr="00D003FC" w:rsidRDefault="00C40FA2" w:rsidP="0027562F">
            <w:pPr>
              <w:tabs>
                <w:tab w:val="decimal" w:pos="990"/>
              </w:tabs>
              <w:spacing w:line="260" w:lineRule="exact"/>
              <w:rPr>
                <w:rFonts w:ascii="Arial" w:hAnsi="Arial" w:cs="Arial"/>
                <w:sz w:val="14"/>
                <w:szCs w:val="14"/>
              </w:rPr>
            </w:pPr>
            <w:r w:rsidRPr="00D003FC">
              <w:rPr>
                <w:rFonts w:ascii="Arial" w:hAnsi="Arial" w:cs="Arial"/>
                <w:sz w:val="14"/>
                <w:szCs w:val="14"/>
              </w:rPr>
              <w:t>24,911</w:t>
            </w:r>
          </w:p>
        </w:tc>
        <w:tc>
          <w:tcPr>
            <w:tcW w:w="1275" w:type="dxa"/>
            <w:shd w:val="clear" w:color="auto" w:fill="auto"/>
            <w:vAlign w:val="bottom"/>
          </w:tcPr>
          <w:p w14:paraId="6EE5DB1C" w14:textId="59A51D66" w:rsidR="00C40FA2" w:rsidRPr="00D003FC" w:rsidRDefault="00BE13CA" w:rsidP="0027562F">
            <w:pPr>
              <w:tabs>
                <w:tab w:val="decimal" w:pos="990"/>
              </w:tabs>
              <w:spacing w:line="260" w:lineRule="exact"/>
              <w:rPr>
                <w:rFonts w:ascii="Arial" w:hAnsi="Arial" w:cs="Arial"/>
                <w:sz w:val="14"/>
                <w:szCs w:val="14"/>
              </w:rPr>
            </w:pPr>
            <w:r w:rsidRPr="00D003FC">
              <w:rPr>
                <w:rFonts w:ascii="Arial" w:hAnsi="Arial" w:cs="Arial"/>
                <w:sz w:val="14"/>
                <w:szCs w:val="14"/>
              </w:rPr>
              <w:t>1,772</w:t>
            </w:r>
          </w:p>
        </w:tc>
        <w:tc>
          <w:tcPr>
            <w:tcW w:w="1275" w:type="dxa"/>
            <w:shd w:val="clear" w:color="auto" w:fill="auto"/>
            <w:vAlign w:val="bottom"/>
          </w:tcPr>
          <w:p w14:paraId="0313C221" w14:textId="2B9C3E20" w:rsidR="00C40FA2" w:rsidRPr="00D003FC" w:rsidRDefault="00C40FA2" w:rsidP="0027562F">
            <w:pPr>
              <w:tabs>
                <w:tab w:val="decimal" w:pos="990"/>
              </w:tabs>
              <w:spacing w:line="260" w:lineRule="exact"/>
              <w:rPr>
                <w:rFonts w:ascii="Arial" w:hAnsi="Arial" w:cs="Arial"/>
                <w:sz w:val="14"/>
                <w:szCs w:val="14"/>
              </w:rPr>
            </w:pPr>
            <w:r w:rsidRPr="00D003FC">
              <w:rPr>
                <w:rFonts w:ascii="Arial" w:hAnsi="Arial" w:cs="Arial"/>
                <w:sz w:val="14"/>
                <w:szCs w:val="14"/>
              </w:rPr>
              <w:t>1,814</w:t>
            </w:r>
          </w:p>
        </w:tc>
        <w:tc>
          <w:tcPr>
            <w:tcW w:w="1275" w:type="dxa"/>
            <w:shd w:val="clear" w:color="auto" w:fill="auto"/>
            <w:vAlign w:val="bottom"/>
          </w:tcPr>
          <w:p w14:paraId="280B1055" w14:textId="4D67A197" w:rsidR="00C40FA2" w:rsidRPr="00D003FC" w:rsidRDefault="00BE13CA" w:rsidP="0027562F">
            <w:pPr>
              <w:tabs>
                <w:tab w:val="decimal" w:pos="990"/>
              </w:tabs>
              <w:spacing w:line="260" w:lineRule="exact"/>
              <w:rPr>
                <w:rFonts w:ascii="Arial" w:hAnsi="Arial" w:cs="Arial"/>
                <w:sz w:val="14"/>
                <w:szCs w:val="14"/>
              </w:rPr>
            </w:pPr>
            <w:r w:rsidRPr="00D003FC">
              <w:rPr>
                <w:rFonts w:ascii="Arial" w:hAnsi="Arial" w:cs="Arial"/>
                <w:sz w:val="14"/>
                <w:szCs w:val="14"/>
              </w:rPr>
              <w:t>551</w:t>
            </w:r>
          </w:p>
        </w:tc>
        <w:tc>
          <w:tcPr>
            <w:tcW w:w="1275" w:type="dxa"/>
            <w:shd w:val="clear" w:color="auto" w:fill="auto"/>
            <w:vAlign w:val="bottom"/>
          </w:tcPr>
          <w:p w14:paraId="4B7E4407" w14:textId="24081969" w:rsidR="00C40FA2" w:rsidRPr="00D003FC" w:rsidRDefault="00C40FA2" w:rsidP="0027562F">
            <w:pPr>
              <w:tabs>
                <w:tab w:val="decimal" w:pos="990"/>
              </w:tabs>
              <w:spacing w:line="260" w:lineRule="exact"/>
              <w:rPr>
                <w:rFonts w:ascii="Arial" w:hAnsi="Arial" w:cs="Arial"/>
                <w:sz w:val="14"/>
                <w:szCs w:val="14"/>
              </w:rPr>
            </w:pPr>
            <w:r w:rsidRPr="00D003FC">
              <w:rPr>
                <w:rFonts w:ascii="Arial" w:hAnsi="Arial" w:cs="Arial"/>
                <w:sz w:val="14"/>
                <w:szCs w:val="14"/>
              </w:rPr>
              <w:t>559</w:t>
            </w:r>
          </w:p>
        </w:tc>
      </w:tr>
      <w:tr w:rsidR="00C40FA2" w:rsidRPr="00D003FC" w14:paraId="609C8056" w14:textId="77777777" w:rsidTr="00A74BBC">
        <w:trPr>
          <w:cantSplit/>
          <w:trHeight w:val="216"/>
        </w:trPr>
        <w:tc>
          <w:tcPr>
            <w:tcW w:w="1980" w:type="dxa"/>
            <w:vAlign w:val="bottom"/>
          </w:tcPr>
          <w:p w14:paraId="3B4A0043" w14:textId="77777777" w:rsidR="00C40FA2" w:rsidRPr="00D003FC" w:rsidRDefault="00C40FA2" w:rsidP="0027562F">
            <w:pPr>
              <w:snapToGrid w:val="0"/>
              <w:spacing w:line="260" w:lineRule="exact"/>
              <w:ind w:left="270" w:right="90" w:hanging="179"/>
              <w:rPr>
                <w:rFonts w:ascii="Arial" w:hAnsi="Arial" w:cs="Arial"/>
                <w:sz w:val="14"/>
                <w:szCs w:val="14"/>
                <w:cs/>
              </w:rPr>
            </w:pPr>
            <w:r w:rsidRPr="00D003FC">
              <w:rPr>
                <w:rFonts w:ascii="Arial" w:hAnsi="Arial" w:cs="Arial"/>
                <w:sz w:val="14"/>
                <w:szCs w:val="14"/>
              </w:rPr>
              <w:t xml:space="preserve">Profit </w:t>
            </w:r>
            <w:r w:rsidRPr="00D003FC">
              <w:rPr>
                <w:rFonts w:ascii="Arial" w:hAnsi="Arial" w:cs="Arial"/>
                <w:sz w:val="14"/>
                <w:szCs w:val="14"/>
                <w:cs/>
              </w:rPr>
              <w:t>(</w:t>
            </w:r>
            <w:r w:rsidRPr="00D003FC">
              <w:rPr>
                <w:rFonts w:ascii="Arial" w:hAnsi="Arial" w:cs="Arial"/>
                <w:sz w:val="14"/>
                <w:szCs w:val="14"/>
              </w:rPr>
              <w:t>loss</w:t>
            </w:r>
            <w:r w:rsidRPr="00D003FC">
              <w:rPr>
                <w:rFonts w:ascii="Arial" w:hAnsi="Arial" w:cs="Arial"/>
                <w:sz w:val="14"/>
                <w:szCs w:val="14"/>
                <w:cs/>
              </w:rPr>
              <w:t>)</w:t>
            </w:r>
          </w:p>
        </w:tc>
        <w:tc>
          <w:tcPr>
            <w:tcW w:w="1275" w:type="dxa"/>
            <w:shd w:val="clear" w:color="auto" w:fill="auto"/>
            <w:vAlign w:val="bottom"/>
          </w:tcPr>
          <w:p w14:paraId="20F8EBC0" w14:textId="6D9D6458" w:rsidR="00C40FA2" w:rsidRPr="00D003FC" w:rsidRDefault="00BE13CA" w:rsidP="0027562F">
            <w:pPr>
              <w:tabs>
                <w:tab w:val="decimal" w:pos="990"/>
              </w:tabs>
              <w:spacing w:line="260" w:lineRule="exact"/>
              <w:rPr>
                <w:rFonts w:ascii="Arial" w:hAnsi="Arial" w:cs="Arial"/>
                <w:sz w:val="14"/>
                <w:szCs w:val="14"/>
              </w:rPr>
            </w:pPr>
            <w:r w:rsidRPr="00D003FC">
              <w:rPr>
                <w:rFonts w:ascii="Arial" w:hAnsi="Arial" w:cs="Arial"/>
                <w:sz w:val="14"/>
                <w:szCs w:val="14"/>
              </w:rPr>
              <w:t>935</w:t>
            </w:r>
          </w:p>
        </w:tc>
        <w:tc>
          <w:tcPr>
            <w:tcW w:w="1275" w:type="dxa"/>
            <w:shd w:val="clear" w:color="auto" w:fill="auto"/>
            <w:vAlign w:val="bottom"/>
          </w:tcPr>
          <w:p w14:paraId="0878DD53" w14:textId="65C38511"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321</w:t>
            </w:r>
          </w:p>
        </w:tc>
        <w:tc>
          <w:tcPr>
            <w:tcW w:w="1275" w:type="dxa"/>
            <w:shd w:val="clear" w:color="auto" w:fill="auto"/>
            <w:vAlign w:val="bottom"/>
          </w:tcPr>
          <w:p w14:paraId="1FCF71F3" w14:textId="183ECFDA"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rPr>
              <w:t>277</w:t>
            </w:r>
          </w:p>
        </w:tc>
        <w:tc>
          <w:tcPr>
            <w:tcW w:w="1275" w:type="dxa"/>
            <w:shd w:val="clear" w:color="auto" w:fill="auto"/>
            <w:vAlign w:val="bottom"/>
          </w:tcPr>
          <w:p w14:paraId="745344FA" w14:textId="18D4D8A9"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247</w:t>
            </w:r>
          </w:p>
        </w:tc>
        <w:tc>
          <w:tcPr>
            <w:tcW w:w="1275" w:type="dxa"/>
            <w:shd w:val="clear" w:color="auto" w:fill="auto"/>
            <w:vAlign w:val="bottom"/>
          </w:tcPr>
          <w:p w14:paraId="398A1286" w14:textId="1F8B487C"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rPr>
              <w:t>27</w:t>
            </w:r>
          </w:p>
        </w:tc>
        <w:tc>
          <w:tcPr>
            <w:tcW w:w="1275" w:type="dxa"/>
            <w:shd w:val="clear" w:color="auto" w:fill="auto"/>
            <w:vAlign w:val="bottom"/>
          </w:tcPr>
          <w:p w14:paraId="00F56125" w14:textId="38888C0F"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113</w:t>
            </w:r>
          </w:p>
        </w:tc>
      </w:tr>
      <w:tr w:rsidR="00C40FA2" w:rsidRPr="00D003FC" w14:paraId="37EC0BD4" w14:textId="77777777" w:rsidTr="00A74BBC">
        <w:trPr>
          <w:cantSplit/>
          <w:trHeight w:val="216"/>
        </w:trPr>
        <w:tc>
          <w:tcPr>
            <w:tcW w:w="1980" w:type="dxa"/>
            <w:vAlign w:val="bottom"/>
          </w:tcPr>
          <w:p w14:paraId="6EF45069" w14:textId="77777777" w:rsidR="00C40FA2" w:rsidRPr="00D003FC" w:rsidRDefault="00C40FA2" w:rsidP="0027562F">
            <w:pPr>
              <w:snapToGrid w:val="0"/>
              <w:spacing w:line="260" w:lineRule="exact"/>
              <w:ind w:left="270" w:right="7" w:hanging="179"/>
              <w:rPr>
                <w:rFonts w:ascii="Arial" w:hAnsi="Arial" w:cs="Arial"/>
                <w:sz w:val="14"/>
                <w:szCs w:val="14"/>
                <w:cs/>
              </w:rPr>
            </w:pPr>
            <w:r w:rsidRPr="00D003FC">
              <w:rPr>
                <w:rFonts w:ascii="Arial" w:hAnsi="Arial" w:cs="Arial"/>
                <w:sz w:val="14"/>
                <w:szCs w:val="14"/>
              </w:rPr>
              <w:t xml:space="preserve">Other comprehensive income </w:t>
            </w:r>
          </w:p>
        </w:tc>
        <w:tc>
          <w:tcPr>
            <w:tcW w:w="1275" w:type="dxa"/>
            <w:shd w:val="clear" w:color="auto" w:fill="auto"/>
            <w:vAlign w:val="bottom"/>
          </w:tcPr>
          <w:p w14:paraId="2DBDCA66" w14:textId="6796E5F0"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265</w:t>
            </w:r>
            <w:r w:rsidRPr="00D003FC">
              <w:rPr>
                <w:rFonts w:ascii="Arial" w:hAnsi="Arial" w:cs="Arial"/>
                <w:sz w:val="14"/>
                <w:szCs w:val="14"/>
                <w:cs/>
              </w:rPr>
              <w:t>)</w:t>
            </w:r>
          </w:p>
        </w:tc>
        <w:tc>
          <w:tcPr>
            <w:tcW w:w="1275" w:type="dxa"/>
            <w:shd w:val="clear" w:color="auto" w:fill="auto"/>
            <w:vAlign w:val="bottom"/>
          </w:tcPr>
          <w:p w14:paraId="650A8770" w14:textId="6971EBEC"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4,278</w:t>
            </w:r>
          </w:p>
        </w:tc>
        <w:tc>
          <w:tcPr>
            <w:tcW w:w="1275" w:type="dxa"/>
            <w:shd w:val="clear" w:color="auto" w:fill="auto"/>
            <w:vAlign w:val="bottom"/>
          </w:tcPr>
          <w:p w14:paraId="5FFAD277" w14:textId="7BA8DE37"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323</w:t>
            </w:r>
            <w:r w:rsidRPr="00D003FC">
              <w:rPr>
                <w:rFonts w:ascii="Arial" w:hAnsi="Arial" w:cs="Arial"/>
                <w:sz w:val="14"/>
                <w:szCs w:val="14"/>
                <w:cs/>
              </w:rPr>
              <w:t>)</w:t>
            </w:r>
          </w:p>
        </w:tc>
        <w:tc>
          <w:tcPr>
            <w:tcW w:w="1275" w:type="dxa"/>
            <w:shd w:val="clear" w:color="auto" w:fill="auto"/>
            <w:vAlign w:val="bottom"/>
          </w:tcPr>
          <w:p w14:paraId="346905F5" w14:textId="527499B8" w:rsidR="00C40FA2" w:rsidRPr="00D003FC" w:rsidRDefault="00C40FA2" w:rsidP="0027562F">
            <w:pPr>
              <w:tabs>
                <w:tab w:val="decimal" w:pos="990"/>
              </w:tabs>
              <w:spacing w:line="26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295</w:t>
            </w:r>
            <w:r w:rsidRPr="00D003FC">
              <w:rPr>
                <w:rFonts w:ascii="Arial" w:hAnsi="Arial" w:cs="Arial"/>
                <w:sz w:val="14"/>
                <w:szCs w:val="14"/>
                <w:cs/>
              </w:rPr>
              <w:t>)</w:t>
            </w:r>
          </w:p>
        </w:tc>
        <w:tc>
          <w:tcPr>
            <w:tcW w:w="1275" w:type="dxa"/>
            <w:shd w:val="clear" w:color="auto" w:fill="auto"/>
            <w:vAlign w:val="bottom"/>
          </w:tcPr>
          <w:p w14:paraId="3C1662F8" w14:textId="6BB94A7E"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cs/>
              </w:rPr>
              <w:t>-</w:t>
            </w:r>
          </w:p>
        </w:tc>
        <w:tc>
          <w:tcPr>
            <w:tcW w:w="1275" w:type="dxa"/>
            <w:shd w:val="clear" w:color="auto" w:fill="auto"/>
            <w:vAlign w:val="bottom"/>
          </w:tcPr>
          <w:p w14:paraId="41DF8B33" w14:textId="5E3A11A4" w:rsidR="00C40FA2" w:rsidRPr="00D003FC" w:rsidRDefault="00C40FA2" w:rsidP="0027562F">
            <w:pPr>
              <w:tabs>
                <w:tab w:val="decimal" w:pos="990"/>
              </w:tabs>
              <w:spacing w:line="260" w:lineRule="exact"/>
              <w:rPr>
                <w:rFonts w:ascii="Arial" w:hAnsi="Arial" w:cs="Arial"/>
                <w:sz w:val="14"/>
                <w:szCs w:val="14"/>
              </w:rPr>
            </w:pPr>
            <w:r w:rsidRPr="00D003FC">
              <w:rPr>
                <w:rFonts w:ascii="Arial" w:hAnsi="Arial" w:cs="Arial"/>
                <w:sz w:val="14"/>
                <w:szCs w:val="14"/>
                <w:cs/>
              </w:rPr>
              <w:t>-</w:t>
            </w:r>
          </w:p>
        </w:tc>
      </w:tr>
      <w:tr w:rsidR="00C40FA2" w:rsidRPr="00D003FC" w14:paraId="2463E894" w14:textId="77777777" w:rsidTr="00A74BBC">
        <w:trPr>
          <w:cantSplit/>
          <w:trHeight w:val="216"/>
        </w:trPr>
        <w:tc>
          <w:tcPr>
            <w:tcW w:w="1980" w:type="dxa"/>
          </w:tcPr>
          <w:p w14:paraId="758E97DC" w14:textId="77777777" w:rsidR="00C40FA2" w:rsidRPr="00D003FC" w:rsidRDefault="00C40FA2" w:rsidP="0027562F">
            <w:pPr>
              <w:snapToGrid w:val="0"/>
              <w:spacing w:line="260" w:lineRule="exact"/>
              <w:ind w:left="270" w:right="90" w:hanging="179"/>
              <w:rPr>
                <w:rFonts w:ascii="Arial" w:hAnsi="Arial" w:cs="Arial"/>
                <w:sz w:val="14"/>
                <w:szCs w:val="14"/>
              </w:rPr>
            </w:pPr>
            <w:r w:rsidRPr="00D003FC">
              <w:rPr>
                <w:rFonts w:ascii="Arial" w:hAnsi="Arial" w:cs="Arial"/>
                <w:sz w:val="14"/>
                <w:szCs w:val="14"/>
              </w:rPr>
              <w:t xml:space="preserve">Total comprehensive income </w:t>
            </w:r>
          </w:p>
        </w:tc>
        <w:tc>
          <w:tcPr>
            <w:tcW w:w="1275" w:type="dxa"/>
            <w:shd w:val="clear" w:color="auto" w:fill="auto"/>
            <w:vAlign w:val="bottom"/>
          </w:tcPr>
          <w:p w14:paraId="7A64B693" w14:textId="154F240D"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rPr>
              <w:t>670</w:t>
            </w:r>
          </w:p>
        </w:tc>
        <w:tc>
          <w:tcPr>
            <w:tcW w:w="1275" w:type="dxa"/>
            <w:shd w:val="clear" w:color="auto" w:fill="auto"/>
            <w:vAlign w:val="bottom"/>
          </w:tcPr>
          <w:p w14:paraId="04BD15B9" w14:textId="74C3ACB2"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4,599</w:t>
            </w:r>
          </w:p>
        </w:tc>
        <w:tc>
          <w:tcPr>
            <w:tcW w:w="1275" w:type="dxa"/>
            <w:shd w:val="clear" w:color="auto" w:fill="auto"/>
            <w:vAlign w:val="bottom"/>
          </w:tcPr>
          <w:p w14:paraId="64F71878" w14:textId="0BCB94BA"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46</w:t>
            </w:r>
            <w:r w:rsidRPr="00D003FC">
              <w:rPr>
                <w:rFonts w:ascii="Arial" w:hAnsi="Arial" w:cs="Arial"/>
                <w:sz w:val="14"/>
                <w:szCs w:val="14"/>
                <w:cs/>
              </w:rPr>
              <w:t>)</w:t>
            </w:r>
          </w:p>
        </w:tc>
        <w:tc>
          <w:tcPr>
            <w:tcW w:w="1275" w:type="dxa"/>
            <w:shd w:val="clear" w:color="auto" w:fill="auto"/>
            <w:vAlign w:val="bottom"/>
          </w:tcPr>
          <w:p w14:paraId="7672B19F" w14:textId="11C52CFE"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48</w:t>
            </w:r>
            <w:r w:rsidRPr="00D003FC">
              <w:rPr>
                <w:rFonts w:ascii="Arial" w:hAnsi="Arial" w:cs="Arial"/>
                <w:sz w:val="14"/>
                <w:szCs w:val="14"/>
                <w:cs/>
              </w:rPr>
              <w:t>)</w:t>
            </w:r>
          </w:p>
        </w:tc>
        <w:tc>
          <w:tcPr>
            <w:tcW w:w="1275" w:type="dxa"/>
            <w:shd w:val="clear" w:color="auto" w:fill="auto"/>
            <w:vAlign w:val="bottom"/>
          </w:tcPr>
          <w:p w14:paraId="29150E89" w14:textId="2C8A8AF2" w:rsidR="00C40FA2" w:rsidRPr="00D003FC" w:rsidRDefault="00BE13CA" w:rsidP="0027562F">
            <w:pPr>
              <w:tabs>
                <w:tab w:val="decimal" w:pos="990"/>
              </w:tabs>
              <w:spacing w:line="260" w:lineRule="exact"/>
              <w:rPr>
                <w:rFonts w:ascii="Arial" w:hAnsi="Arial" w:cs="Arial"/>
                <w:sz w:val="14"/>
                <w:szCs w:val="14"/>
                <w:cs/>
              </w:rPr>
            </w:pPr>
            <w:r w:rsidRPr="00D003FC">
              <w:rPr>
                <w:rFonts w:ascii="Arial" w:hAnsi="Arial" w:cs="Arial"/>
                <w:sz w:val="14"/>
                <w:szCs w:val="14"/>
              </w:rPr>
              <w:t>27</w:t>
            </w:r>
          </w:p>
        </w:tc>
        <w:tc>
          <w:tcPr>
            <w:tcW w:w="1275" w:type="dxa"/>
            <w:shd w:val="clear" w:color="auto" w:fill="auto"/>
            <w:vAlign w:val="bottom"/>
          </w:tcPr>
          <w:p w14:paraId="27DB554B" w14:textId="545BB75B" w:rsidR="00C40FA2" w:rsidRPr="00D003FC" w:rsidRDefault="00C40FA2" w:rsidP="0027562F">
            <w:pPr>
              <w:tabs>
                <w:tab w:val="decimal" w:pos="990"/>
              </w:tabs>
              <w:spacing w:line="260" w:lineRule="exact"/>
              <w:rPr>
                <w:rFonts w:ascii="Arial" w:hAnsi="Arial" w:cs="Arial"/>
                <w:sz w:val="14"/>
                <w:szCs w:val="14"/>
                <w:cs/>
              </w:rPr>
            </w:pPr>
            <w:r w:rsidRPr="00D003FC">
              <w:rPr>
                <w:rFonts w:ascii="Arial" w:hAnsi="Arial" w:cs="Arial"/>
                <w:sz w:val="14"/>
                <w:szCs w:val="14"/>
              </w:rPr>
              <w:t>113</w:t>
            </w:r>
          </w:p>
        </w:tc>
      </w:tr>
    </w:tbl>
    <w:p w14:paraId="55539D14" w14:textId="77777777" w:rsidR="00D2767A" w:rsidRPr="00D003FC" w:rsidRDefault="00D2767A">
      <w:pPr>
        <w:rPr>
          <w:rFonts w:ascii="Arial" w:hAnsi="Arial" w:cs="Arial"/>
        </w:rPr>
      </w:pPr>
    </w:p>
    <w:tbl>
      <w:tblPr>
        <w:tblW w:w="9637" w:type="dxa"/>
        <w:tblInd w:w="540" w:type="dxa"/>
        <w:tblLayout w:type="fixed"/>
        <w:tblCellMar>
          <w:left w:w="0" w:type="dxa"/>
          <w:right w:w="0" w:type="dxa"/>
        </w:tblCellMar>
        <w:tblLook w:val="0000" w:firstRow="0" w:lastRow="0" w:firstColumn="0" w:lastColumn="0" w:noHBand="0" w:noVBand="0"/>
      </w:tblPr>
      <w:tblGrid>
        <w:gridCol w:w="1978"/>
        <w:gridCol w:w="1276"/>
        <w:gridCol w:w="1288"/>
        <w:gridCol w:w="1273"/>
        <w:gridCol w:w="1260"/>
        <w:gridCol w:w="1274"/>
        <w:gridCol w:w="1288"/>
      </w:tblGrid>
      <w:tr w:rsidR="00D2767A" w:rsidRPr="00D003FC" w14:paraId="50748D47" w14:textId="77777777" w:rsidTr="00D2767A">
        <w:trPr>
          <w:cantSplit/>
          <w:trHeight w:val="177"/>
        </w:trPr>
        <w:tc>
          <w:tcPr>
            <w:tcW w:w="1978" w:type="dxa"/>
            <w:vAlign w:val="bottom"/>
          </w:tcPr>
          <w:p w14:paraId="27DE3070" w14:textId="77777777" w:rsidR="00D2767A" w:rsidRPr="00D003FC" w:rsidRDefault="00D2767A" w:rsidP="0027562F">
            <w:pPr>
              <w:snapToGrid w:val="0"/>
              <w:spacing w:line="260" w:lineRule="exact"/>
              <w:ind w:left="90" w:right="90"/>
              <w:jc w:val="center"/>
              <w:rPr>
                <w:rFonts w:ascii="Arial" w:hAnsi="Arial" w:cs="Arial"/>
                <w:sz w:val="14"/>
                <w:szCs w:val="14"/>
                <w:cs/>
              </w:rPr>
            </w:pPr>
          </w:p>
        </w:tc>
        <w:tc>
          <w:tcPr>
            <w:tcW w:w="7659" w:type="dxa"/>
            <w:gridSpan w:val="6"/>
            <w:vAlign w:val="bottom"/>
          </w:tcPr>
          <w:p w14:paraId="75D426F3" w14:textId="53938456" w:rsidR="00D2767A" w:rsidRPr="00D003FC" w:rsidRDefault="00D2767A" w:rsidP="0027562F">
            <w:pPr>
              <w:spacing w:line="260" w:lineRule="exact"/>
              <w:ind w:left="81" w:right="135"/>
              <w:jc w:val="righ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Unit</w:t>
            </w:r>
            <w:r w:rsidRPr="00D003FC">
              <w:rPr>
                <w:rFonts w:ascii="Arial" w:hAnsi="Arial" w:cs="Arial"/>
                <w:sz w:val="14"/>
                <w:szCs w:val="14"/>
                <w:cs/>
              </w:rPr>
              <w:t xml:space="preserve">: </w:t>
            </w:r>
            <w:r w:rsidRPr="00D003FC">
              <w:rPr>
                <w:rFonts w:ascii="Arial" w:hAnsi="Arial" w:cs="Arial"/>
                <w:sz w:val="14"/>
                <w:szCs w:val="14"/>
              </w:rPr>
              <w:t>Million Baht</w:t>
            </w:r>
            <w:r w:rsidRPr="00D003FC">
              <w:rPr>
                <w:rFonts w:ascii="Arial" w:hAnsi="Arial" w:cs="Arial"/>
                <w:sz w:val="14"/>
                <w:szCs w:val="14"/>
                <w:cs/>
              </w:rPr>
              <w:t>)</w:t>
            </w:r>
          </w:p>
        </w:tc>
      </w:tr>
      <w:tr w:rsidR="00D2767A" w:rsidRPr="00D003FC" w14:paraId="0F057E22" w14:textId="77777777" w:rsidTr="00D2767A">
        <w:trPr>
          <w:cantSplit/>
        </w:trPr>
        <w:tc>
          <w:tcPr>
            <w:tcW w:w="1978" w:type="dxa"/>
            <w:vAlign w:val="bottom"/>
          </w:tcPr>
          <w:p w14:paraId="225CAFBE" w14:textId="77777777" w:rsidR="00D2767A" w:rsidRPr="00D003FC" w:rsidRDefault="00D2767A" w:rsidP="0027562F">
            <w:pPr>
              <w:spacing w:line="260" w:lineRule="exact"/>
              <w:ind w:left="81" w:right="135"/>
              <w:jc w:val="center"/>
              <w:rPr>
                <w:rFonts w:ascii="Arial" w:hAnsi="Arial" w:cs="Arial"/>
                <w:sz w:val="14"/>
                <w:szCs w:val="14"/>
              </w:rPr>
            </w:pPr>
          </w:p>
        </w:tc>
        <w:tc>
          <w:tcPr>
            <w:tcW w:w="7659" w:type="dxa"/>
            <w:gridSpan w:val="6"/>
            <w:vAlign w:val="bottom"/>
          </w:tcPr>
          <w:p w14:paraId="6CA320BA" w14:textId="71C58AFE"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color w:val="000000"/>
                <w:sz w:val="14"/>
                <w:szCs w:val="14"/>
              </w:rPr>
              <w:t>For the six</w:t>
            </w:r>
            <w:r w:rsidRPr="00D003FC">
              <w:rPr>
                <w:rFonts w:ascii="Arial" w:hAnsi="Arial" w:cs="Arial"/>
                <w:color w:val="000000"/>
                <w:sz w:val="14"/>
                <w:szCs w:val="14"/>
                <w:cs/>
              </w:rPr>
              <w:t>-</w:t>
            </w:r>
            <w:r w:rsidRPr="00D003FC">
              <w:rPr>
                <w:rFonts w:ascii="Arial" w:hAnsi="Arial" w:cs="Arial"/>
                <w:color w:val="000000"/>
                <w:sz w:val="14"/>
                <w:szCs w:val="14"/>
              </w:rPr>
              <w:t>month period</w:t>
            </w:r>
            <w:r w:rsidR="007150E5">
              <w:rPr>
                <w:rFonts w:ascii="Arial" w:hAnsi="Arial" w:cs="Arial"/>
                <w:color w:val="000000"/>
                <w:sz w:val="14"/>
                <w:szCs w:val="14"/>
              </w:rPr>
              <w:t>s</w:t>
            </w:r>
            <w:r w:rsidRPr="00D003FC">
              <w:rPr>
                <w:rFonts w:ascii="Arial" w:hAnsi="Arial" w:cs="Arial"/>
                <w:color w:val="000000"/>
                <w:sz w:val="14"/>
                <w:szCs w:val="14"/>
              </w:rPr>
              <w:t xml:space="preserve"> ended 30 June</w:t>
            </w:r>
          </w:p>
        </w:tc>
      </w:tr>
      <w:tr w:rsidR="00D2767A" w:rsidRPr="00D003FC" w14:paraId="114AC184" w14:textId="77777777" w:rsidTr="00D2767A">
        <w:trPr>
          <w:cantSplit/>
        </w:trPr>
        <w:tc>
          <w:tcPr>
            <w:tcW w:w="1978" w:type="dxa"/>
            <w:vAlign w:val="bottom"/>
          </w:tcPr>
          <w:p w14:paraId="60C48A1C" w14:textId="77777777" w:rsidR="00D2767A" w:rsidRPr="00D003FC" w:rsidRDefault="00D2767A" w:rsidP="0027562F">
            <w:pPr>
              <w:snapToGrid w:val="0"/>
              <w:spacing w:line="260" w:lineRule="exact"/>
              <w:ind w:left="90" w:right="90"/>
              <w:jc w:val="center"/>
              <w:rPr>
                <w:rFonts w:ascii="Arial" w:hAnsi="Arial" w:cs="Arial"/>
                <w:sz w:val="14"/>
                <w:szCs w:val="14"/>
                <w:cs/>
              </w:rPr>
            </w:pPr>
          </w:p>
        </w:tc>
        <w:tc>
          <w:tcPr>
            <w:tcW w:w="2564" w:type="dxa"/>
            <w:gridSpan w:val="2"/>
            <w:shd w:val="clear" w:color="auto" w:fill="auto"/>
            <w:vAlign w:val="bottom"/>
          </w:tcPr>
          <w:p w14:paraId="6EF33101" w14:textId="2EB361C5" w:rsidR="00D2767A" w:rsidRPr="00D003FC" w:rsidRDefault="00D2767A" w:rsidP="0027562F">
            <w:pPr>
              <w:pBdr>
                <w:bottom w:val="single" w:sz="4" w:space="1" w:color="auto"/>
              </w:pBdr>
              <w:spacing w:line="260" w:lineRule="exact"/>
              <w:ind w:left="90" w:right="135"/>
              <w:jc w:val="center"/>
              <w:rPr>
                <w:rFonts w:ascii="Arial" w:hAnsi="Arial" w:cs="Arial"/>
                <w:spacing w:val="-6"/>
                <w:sz w:val="14"/>
                <w:szCs w:val="14"/>
                <w:cs/>
              </w:rPr>
            </w:pPr>
            <w:r w:rsidRPr="00D003FC">
              <w:rPr>
                <w:rFonts w:ascii="Arial" w:hAnsi="Arial" w:cs="Arial"/>
                <w:spacing w:val="-6"/>
                <w:sz w:val="14"/>
                <w:szCs w:val="14"/>
              </w:rPr>
              <w:t xml:space="preserve">Krungthai XSpring </w:t>
            </w:r>
            <w:r w:rsidRPr="00D003FC">
              <w:rPr>
                <w:rFonts w:ascii="Arial" w:hAnsi="Arial" w:cs="Arial"/>
                <w:spacing w:val="-6"/>
                <w:sz w:val="14"/>
                <w:szCs w:val="14"/>
                <w:cs/>
              </w:rPr>
              <w:t xml:space="preserve">          </w:t>
            </w:r>
            <w:r w:rsidR="000829AF">
              <w:rPr>
                <w:rFonts w:ascii="Arial" w:hAnsi="Arial" w:cs="Arial"/>
                <w:spacing w:val="-6"/>
                <w:sz w:val="14"/>
                <w:szCs w:val="14"/>
              </w:rPr>
              <w:t xml:space="preserve">                       </w:t>
            </w:r>
            <w:r w:rsidRPr="00D003FC">
              <w:rPr>
                <w:rFonts w:ascii="Arial" w:hAnsi="Arial" w:cs="Arial"/>
                <w:spacing w:val="-6"/>
                <w:sz w:val="14"/>
                <w:szCs w:val="14"/>
              </w:rPr>
              <w:t>Securities</w:t>
            </w:r>
            <w:r w:rsidRPr="00D003FC">
              <w:rPr>
                <w:rFonts w:ascii="Arial" w:hAnsi="Arial" w:cs="Arial"/>
                <w:spacing w:val="-6"/>
                <w:sz w:val="14"/>
                <w:szCs w:val="14"/>
                <w:cs/>
              </w:rPr>
              <w:t xml:space="preserve"> </w:t>
            </w:r>
            <w:r w:rsidRPr="00D003FC">
              <w:rPr>
                <w:rFonts w:ascii="Arial" w:hAnsi="Arial" w:cs="Arial"/>
                <w:spacing w:val="-6"/>
                <w:sz w:val="14"/>
                <w:szCs w:val="14"/>
              </w:rPr>
              <w:t>Co</w:t>
            </w:r>
            <w:r w:rsidRPr="00D003FC">
              <w:rPr>
                <w:rFonts w:ascii="Arial" w:hAnsi="Arial" w:cs="Arial"/>
                <w:spacing w:val="-6"/>
                <w:sz w:val="14"/>
                <w:szCs w:val="14"/>
                <w:cs/>
              </w:rPr>
              <w:t>.</w:t>
            </w:r>
            <w:r w:rsidRPr="00D003FC">
              <w:rPr>
                <w:rFonts w:ascii="Arial" w:hAnsi="Arial" w:cs="Arial"/>
                <w:spacing w:val="-6"/>
                <w:sz w:val="14"/>
                <w:szCs w:val="14"/>
              </w:rPr>
              <w:t>, Ltd</w:t>
            </w:r>
            <w:r w:rsidRPr="00D003FC">
              <w:rPr>
                <w:rFonts w:ascii="Arial" w:hAnsi="Arial" w:cs="Arial"/>
                <w:spacing w:val="-6"/>
                <w:sz w:val="14"/>
                <w:szCs w:val="14"/>
                <w:cs/>
              </w:rPr>
              <w:t xml:space="preserve">. </w:t>
            </w:r>
          </w:p>
        </w:tc>
        <w:tc>
          <w:tcPr>
            <w:tcW w:w="2533" w:type="dxa"/>
            <w:gridSpan w:val="2"/>
            <w:shd w:val="clear" w:color="auto" w:fill="auto"/>
            <w:vAlign w:val="bottom"/>
          </w:tcPr>
          <w:p w14:paraId="02ABF598" w14:textId="77777777" w:rsidR="00D2767A" w:rsidRPr="00D003FC" w:rsidRDefault="00D2767A" w:rsidP="0027562F">
            <w:pPr>
              <w:pBdr>
                <w:bottom w:val="single" w:sz="4" w:space="1" w:color="auto"/>
              </w:pBdr>
              <w:tabs>
                <w:tab w:val="right" w:pos="7200"/>
                <w:tab w:val="right" w:pos="8540"/>
              </w:tabs>
              <w:spacing w:line="260" w:lineRule="exact"/>
              <w:ind w:left="81" w:right="135"/>
              <w:jc w:val="center"/>
              <w:rPr>
                <w:rFonts w:ascii="Arial" w:hAnsi="Arial" w:cs="Arial"/>
                <w:sz w:val="14"/>
                <w:szCs w:val="14"/>
                <w:cs/>
              </w:rPr>
            </w:pPr>
            <w:r w:rsidRPr="00D003FC">
              <w:rPr>
                <w:rFonts w:ascii="Arial" w:hAnsi="Arial" w:cs="Arial"/>
                <w:sz w:val="14"/>
                <w:szCs w:val="14"/>
              </w:rPr>
              <w:t>National ITMX 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c>
          <w:tcPr>
            <w:tcW w:w="2562" w:type="dxa"/>
            <w:gridSpan w:val="2"/>
            <w:shd w:val="clear" w:color="auto" w:fill="auto"/>
            <w:vAlign w:val="bottom"/>
          </w:tcPr>
          <w:p w14:paraId="0DBD9C7C" w14:textId="77777777" w:rsidR="00D2767A" w:rsidRPr="00D003FC" w:rsidRDefault="00D2767A" w:rsidP="0027562F">
            <w:pPr>
              <w:pBdr>
                <w:bottom w:val="single" w:sz="4" w:space="1" w:color="auto"/>
              </w:pBdr>
              <w:tabs>
                <w:tab w:val="right" w:pos="7200"/>
                <w:tab w:val="right" w:pos="8540"/>
              </w:tabs>
              <w:spacing w:line="260" w:lineRule="exact"/>
              <w:ind w:left="81" w:right="135"/>
              <w:jc w:val="center"/>
              <w:rPr>
                <w:rFonts w:ascii="Arial" w:hAnsi="Arial" w:cs="Arial"/>
                <w:sz w:val="14"/>
                <w:szCs w:val="14"/>
                <w:cs/>
              </w:rPr>
            </w:pPr>
            <w:r w:rsidRPr="00D003FC">
              <w:rPr>
                <w:rFonts w:ascii="Arial" w:hAnsi="Arial" w:cs="Arial"/>
                <w:sz w:val="14"/>
                <w:szCs w:val="14"/>
              </w:rPr>
              <w:t xml:space="preserve">BCI </w:t>
            </w:r>
            <w:r w:rsidRPr="00D003FC">
              <w:rPr>
                <w:rFonts w:ascii="Arial" w:hAnsi="Arial" w:cs="Arial"/>
                <w:sz w:val="14"/>
                <w:szCs w:val="14"/>
                <w:cs/>
              </w:rPr>
              <w:t>(</w:t>
            </w:r>
            <w:r w:rsidRPr="00D003FC">
              <w:rPr>
                <w:rFonts w:ascii="Arial" w:hAnsi="Arial" w:cs="Arial"/>
                <w:sz w:val="14"/>
                <w:szCs w:val="14"/>
              </w:rPr>
              <w:t>Thailand</w:t>
            </w:r>
            <w:r w:rsidRPr="00D003FC">
              <w:rPr>
                <w:rFonts w:ascii="Arial" w:hAnsi="Arial" w:cs="Arial"/>
                <w:sz w:val="14"/>
                <w:szCs w:val="14"/>
                <w:cs/>
              </w:rPr>
              <w:t xml:space="preserve">) </w:t>
            </w:r>
            <w:r w:rsidRPr="00D003FC">
              <w:rPr>
                <w:rFonts w:ascii="Arial" w:hAnsi="Arial" w:cs="Arial"/>
                <w:sz w:val="14"/>
                <w:szCs w:val="14"/>
              </w:rPr>
              <w:t>Co</w:t>
            </w:r>
            <w:r w:rsidRPr="00D003FC">
              <w:rPr>
                <w:rFonts w:ascii="Arial" w:hAnsi="Arial" w:cs="Arial"/>
                <w:sz w:val="14"/>
                <w:szCs w:val="14"/>
                <w:cs/>
              </w:rPr>
              <w:t>.</w:t>
            </w:r>
            <w:r w:rsidRPr="00D003FC">
              <w:rPr>
                <w:rFonts w:ascii="Arial" w:hAnsi="Arial" w:cs="Arial"/>
                <w:sz w:val="14"/>
                <w:szCs w:val="14"/>
              </w:rPr>
              <w:t>, Ltd</w:t>
            </w:r>
            <w:r w:rsidRPr="00D003FC">
              <w:rPr>
                <w:rFonts w:ascii="Arial" w:hAnsi="Arial" w:cs="Arial"/>
                <w:sz w:val="14"/>
                <w:szCs w:val="14"/>
                <w:cs/>
              </w:rPr>
              <w:t>.</w:t>
            </w:r>
          </w:p>
        </w:tc>
      </w:tr>
      <w:tr w:rsidR="00D2767A" w:rsidRPr="00D003FC" w14:paraId="28C972CD" w14:textId="2A6FB2B9" w:rsidTr="00D2767A">
        <w:trPr>
          <w:cantSplit/>
        </w:trPr>
        <w:tc>
          <w:tcPr>
            <w:tcW w:w="1978" w:type="dxa"/>
            <w:vAlign w:val="bottom"/>
          </w:tcPr>
          <w:p w14:paraId="7BEEA5B0" w14:textId="77777777" w:rsidR="00D2767A" w:rsidRPr="00D003FC" w:rsidRDefault="00D2767A" w:rsidP="0027562F">
            <w:pPr>
              <w:spacing w:line="260" w:lineRule="exact"/>
              <w:ind w:left="81" w:right="135"/>
              <w:jc w:val="center"/>
              <w:rPr>
                <w:rFonts w:ascii="Arial" w:hAnsi="Arial" w:cs="Arial"/>
                <w:sz w:val="14"/>
                <w:szCs w:val="14"/>
              </w:rPr>
            </w:pPr>
          </w:p>
        </w:tc>
        <w:tc>
          <w:tcPr>
            <w:tcW w:w="1276" w:type="dxa"/>
            <w:vAlign w:val="bottom"/>
          </w:tcPr>
          <w:p w14:paraId="0D574EBF" w14:textId="5D56388B"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88" w:type="dxa"/>
            <w:vAlign w:val="bottom"/>
          </w:tcPr>
          <w:p w14:paraId="6974A7F6" w14:textId="4FC41133"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c>
          <w:tcPr>
            <w:tcW w:w="1273" w:type="dxa"/>
            <w:vAlign w:val="bottom"/>
          </w:tcPr>
          <w:p w14:paraId="3B5C7982" w14:textId="79E6C6D4"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60" w:type="dxa"/>
            <w:vAlign w:val="bottom"/>
          </w:tcPr>
          <w:p w14:paraId="65AE54B4" w14:textId="2566B5EB"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c>
          <w:tcPr>
            <w:tcW w:w="1274" w:type="dxa"/>
            <w:vAlign w:val="bottom"/>
          </w:tcPr>
          <w:p w14:paraId="6BF46D7B" w14:textId="46599124"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2024</w:t>
            </w:r>
          </w:p>
        </w:tc>
        <w:tc>
          <w:tcPr>
            <w:tcW w:w="1288" w:type="dxa"/>
            <w:vAlign w:val="bottom"/>
          </w:tcPr>
          <w:p w14:paraId="1B18FDB3" w14:textId="7521EB64" w:rsidR="00D2767A" w:rsidRPr="00D003FC" w:rsidRDefault="00D2767A" w:rsidP="0027562F">
            <w:pPr>
              <w:pBdr>
                <w:bottom w:val="single" w:sz="4" w:space="1" w:color="auto"/>
              </w:pBdr>
              <w:spacing w:line="260" w:lineRule="exact"/>
              <w:ind w:left="81" w:right="135"/>
              <w:jc w:val="center"/>
              <w:rPr>
                <w:rFonts w:ascii="Arial" w:hAnsi="Arial" w:cs="Arial"/>
                <w:sz w:val="14"/>
                <w:szCs w:val="14"/>
              </w:rPr>
            </w:pPr>
            <w:r w:rsidRPr="00D003FC">
              <w:rPr>
                <w:rFonts w:ascii="Arial" w:hAnsi="Arial" w:cs="Arial"/>
                <w:sz w:val="14"/>
                <w:szCs w:val="14"/>
              </w:rPr>
              <w:t>2023</w:t>
            </w:r>
          </w:p>
        </w:tc>
      </w:tr>
      <w:tr w:rsidR="00D2767A" w:rsidRPr="00D003FC" w14:paraId="1D9F3BA9" w14:textId="14B5074B" w:rsidTr="00D2767A">
        <w:trPr>
          <w:cantSplit/>
          <w:trHeight w:val="216"/>
        </w:trPr>
        <w:tc>
          <w:tcPr>
            <w:tcW w:w="1978" w:type="dxa"/>
            <w:vAlign w:val="bottom"/>
          </w:tcPr>
          <w:p w14:paraId="5345F3D8" w14:textId="77777777" w:rsidR="00D2767A" w:rsidRPr="00D003FC" w:rsidRDefault="00D2767A" w:rsidP="0027562F">
            <w:pPr>
              <w:snapToGrid w:val="0"/>
              <w:spacing w:line="260" w:lineRule="exact"/>
              <w:ind w:left="270" w:right="90" w:hanging="179"/>
              <w:rPr>
                <w:rFonts w:ascii="Arial" w:hAnsi="Arial" w:cs="Arial"/>
                <w:sz w:val="14"/>
                <w:szCs w:val="14"/>
                <w:cs/>
              </w:rPr>
            </w:pPr>
            <w:r w:rsidRPr="00D003FC">
              <w:rPr>
                <w:rFonts w:ascii="Arial" w:hAnsi="Arial" w:cs="Arial"/>
                <w:sz w:val="14"/>
                <w:szCs w:val="14"/>
              </w:rPr>
              <w:t>Revenue</w:t>
            </w:r>
          </w:p>
        </w:tc>
        <w:tc>
          <w:tcPr>
            <w:tcW w:w="1276" w:type="dxa"/>
            <w:vAlign w:val="bottom"/>
          </w:tcPr>
          <w:p w14:paraId="3DA88959" w14:textId="5F28668C"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523</w:t>
            </w:r>
          </w:p>
        </w:tc>
        <w:tc>
          <w:tcPr>
            <w:tcW w:w="1288" w:type="dxa"/>
            <w:vAlign w:val="bottom"/>
          </w:tcPr>
          <w:p w14:paraId="05A9FA0C" w14:textId="1E7FBB68"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609</w:t>
            </w:r>
          </w:p>
        </w:tc>
        <w:tc>
          <w:tcPr>
            <w:tcW w:w="1273" w:type="dxa"/>
            <w:vAlign w:val="bottom"/>
          </w:tcPr>
          <w:p w14:paraId="64EA4240" w14:textId="28A6E31E"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2,148</w:t>
            </w:r>
          </w:p>
        </w:tc>
        <w:tc>
          <w:tcPr>
            <w:tcW w:w="1260" w:type="dxa"/>
            <w:vAlign w:val="bottom"/>
          </w:tcPr>
          <w:p w14:paraId="09FC6B51" w14:textId="25454F90"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1,724</w:t>
            </w:r>
          </w:p>
        </w:tc>
        <w:tc>
          <w:tcPr>
            <w:tcW w:w="1274" w:type="dxa"/>
            <w:vAlign w:val="bottom"/>
          </w:tcPr>
          <w:p w14:paraId="33ADC2A4" w14:textId="56255D32"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19</w:t>
            </w:r>
          </w:p>
        </w:tc>
        <w:tc>
          <w:tcPr>
            <w:tcW w:w="1288" w:type="dxa"/>
            <w:vAlign w:val="bottom"/>
          </w:tcPr>
          <w:p w14:paraId="2C10DA9B" w14:textId="6F0A056D"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16</w:t>
            </w:r>
          </w:p>
        </w:tc>
      </w:tr>
      <w:tr w:rsidR="00D2767A" w:rsidRPr="00D003FC" w14:paraId="1992B553" w14:textId="22F32C6E" w:rsidTr="00D2767A">
        <w:trPr>
          <w:cantSplit/>
          <w:trHeight w:val="216"/>
        </w:trPr>
        <w:tc>
          <w:tcPr>
            <w:tcW w:w="1978" w:type="dxa"/>
            <w:vAlign w:val="bottom"/>
          </w:tcPr>
          <w:p w14:paraId="00C08396" w14:textId="77777777" w:rsidR="00D2767A" w:rsidRPr="00D003FC" w:rsidRDefault="00D2767A" w:rsidP="0027562F">
            <w:pPr>
              <w:snapToGrid w:val="0"/>
              <w:spacing w:line="260" w:lineRule="exact"/>
              <w:ind w:left="270" w:right="90" w:hanging="179"/>
              <w:rPr>
                <w:rFonts w:ascii="Arial" w:hAnsi="Arial" w:cs="Arial"/>
                <w:sz w:val="14"/>
                <w:szCs w:val="14"/>
                <w:cs/>
              </w:rPr>
            </w:pPr>
            <w:r w:rsidRPr="00D003FC">
              <w:rPr>
                <w:rFonts w:ascii="Arial" w:hAnsi="Arial" w:cs="Arial"/>
                <w:sz w:val="14"/>
                <w:szCs w:val="14"/>
              </w:rPr>
              <w:t xml:space="preserve">Profit </w:t>
            </w:r>
            <w:r w:rsidRPr="00D003FC">
              <w:rPr>
                <w:rFonts w:ascii="Arial" w:hAnsi="Arial" w:cs="Arial"/>
                <w:sz w:val="14"/>
                <w:szCs w:val="14"/>
                <w:cs/>
              </w:rPr>
              <w:t>(</w:t>
            </w:r>
            <w:r w:rsidRPr="00D003FC">
              <w:rPr>
                <w:rFonts w:ascii="Arial" w:hAnsi="Arial" w:cs="Arial"/>
                <w:sz w:val="14"/>
                <w:szCs w:val="14"/>
              </w:rPr>
              <w:t>loss</w:t>
            </w:r>
            <w:r w:rsidRPr="00D003FC">
              <w:rPr>
                <w:rFonts w:ascii="Arial" w:hAnsi="Arial" w:cs="Arial"/>
                <w:sz w:val="14"/>
                <w:szCs w:val="14"/>
                <w:cs/>
              </w:rPr>
              <w:t>)</w:t>
            </w:r>
          </w:p>
        </w:tc>
        <w:tc>
          <w:tcPr>
            <w:tcW w:w="1276" w:type="dxa"/>
            <w:vAlign w:val="bottom"/>
          </w:tcPr>
          <w:p w14:paraId="7484C604" w14:textId="5693E95F"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rPr>
              <w:t>15</w:t>
            </w:r>
          </w:p>
        </w:tc>
        <w:tc>
          <w:tcPr>
            <w:tcW w:w="1288" w:type="dxa"/>
            <w:vAlign w:val="bottom"/>
          </w:tcPr>
          <w:p w14:paraId="24AD6DF5" w14:textId="6E7F16B0"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71</w:t>
            </w:r>
          </w:p>
        </w:tc>
        <w:tc>
          <w:tcPr>
            <w:tcW w:w="1273" w:type="dxa"/>
            <w:vAlign w:val="bottom"/>
          </w:tcPr>
          <w:p w14:paraId="2C60219A" w14:textId="2BA4DDB9"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rPr>
              <w:t>1,152</w:t>
            </w:r>
          </w:p>
        </w:tc>
        <w:tc>
          <w:tcPr>
            <w:tcW w:w="1260" w:type="dxa"/>
            <w:vAlign w:val="bottom"/>
          </w:tcPr>
          <w:p w14:paraId="7EF5E35D" w14:textId="1C9653F4"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rPr>
              <w:t>890</w:t>
            </w:r>
          </w:p>
        </w:tc>
        <w:tc>
          <w:tcPr>
            <w:tcW w:w="1274" w:type="dxa"/>
            <w:vAlign w:val="bottom"/>
          </w:tcPr>
          <w:p w14:paraId="3A205F7F" w14:textId="3E30C0C1"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28</w:t>
            </w:r>
            <w:r w:rsidRPr="00D003FC">
              <w:rPr>
                <w:rFonts w:ascii="Arial" w:hAnsi="Arial" w:cs="Arial"/>
                <w:sz w:val="14"/>
                <w:szCs w:val="14"/>
                <w:cs/>
              </w:rPr>
              <w:t>)</w:t>
            </w:r>
          </w:p>
        </w:tc>
        <w:tc>
          <w:tcPr>
            <w:tcW w:w="1288" w:type="dxa"/>
            <w:vAlign w:val="bottom"/>
          </w:tcPr>
          <w:p w14:paraId="06FC5698" w14:textId="4E1F6E6A"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35</w:t>
            </w:r>
            <w:r w:rsidRPr="00D003FC">
              <w:rPr>
                <w:rFonts w:ascii="Arial" w:hAnsi="Arial" w:cs="Arial"/>
                <w:sz w:val="14"/>
                <w:szCs w:val="14"/>
                <w:cs/>
              </w:rPr>
              <w:t>)</w:t>
            </w:r>
          </w:p>
        </w:tc>
      </w:tr>
      <w:tr w:rsidR="00D2767A" w:rsidRPr="00D003FC" w14:paraId="3F93C1C4" w14:textId="1AD2830C" w:rsidTr="00D2767A">
        <w:trPr>
          <w:cantSplit/>
          <w:trHeight w:val="216"/>
        </w:trPr>
        <w:tc>
          <w:tcPr>
            <w:tcW w:w="1978" w:type="dxa"/>
            <w:vAlign w:val="bottom"/>
          </w:tcPr>
          <w:p w14:paraId="2C42FC28" w14:textId="77777777" w:rsidR="00D2767A" w:rsidRPr="00D003FC" w:rsidRDefault="00D2767A" w:rsidP="0027562F">
            <w:pPr>
              <w:snapToGrid w:val="0"/>
              <w:spacing w:line="260" w:lineRule="exact"/>
              <w:ind w:left="270" w:hanging="179"/>
              <w:rPr>
                <w:rFonts w:ascii="Arial" w:hAnsi="Arial" w:cs="Arial"/>
                <w:sz w:val="14"/>
                <w:szCs w:val="14"/>
                <w:cs/>
              </w:rPr>
            </w:pPr>
            <w:r w:rsidRPr="00D003FC">
              <w:rPr>
                <w:rFonts w:ascii="Arial" w:hAnsi="Arial" w:cs="Arial"/>
                <w:sz w:val="14"/>
                <w:szCs w:val="14"/>
              </w:rPr>
              <w:t xml:space="preserve">Other comprehensive income </w:t>
            </w:r>
          </w:p>
        </w:tc>
        <w:tc>
          <w:tcPr>
            <w:tcW w:w="1276" w:type="dxa"/>
            <w:vAlign w:val="bottom"/>
          </w:tcPr>
          <w:p w14:paraId="20D05D8E" w14:textId="51E53ED4"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rPr>
              <w:t>5</w:t>
            </w:r>
          </w:p>
        </w:tc>
        <w:tc>
          <w:tcPr>
            <w:tcW w:w="1288" w:type="dxa"/>
            <w:vAlign w:val="bottom"/>
          </w:tcPr>
          <w:p w14:paraId="74A1CDF3" w14:textId="26DBA9E2"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w:t>
            </w:r>
          </w:p>
        </w:tc>
        <w:tc>
          <w:tcPr>
            <w:tcW w:w="1273" w:type="dxa"/>
            <w:vAlign w:val="bottom"/>
          </w:tcPr>
          <w:p w14:paraId="7E66DA69" w14:textId="44D7C57D"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cs/>
              </w:rPr>
              <w:t>-</w:t>
            </w:r>
          </w:p>
        </w:tc>
        <w:tc>
          <w:tcPr>
            <w:tcW w:w="1260" w:type="dxa"/>
            <w:vAlign w:val="bottom"/>
          </w:tcPr>
          <w:p w14:paraId="4AD5E727" w14:textId="5411009E"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w:t>
            </w:r>
          </w:p>
        </w:tc>
        <w:tc>
          <w:tcPr>
            <w:tcW w:w="1274" w:type="dxa"/>
            <w:vAlign w:val="bottom"/>
          </w:tcPr>
          <w:p w14:paraId="0B11AA7F" w14:textId="19717032"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cs/>
              </w:rPr>
              <w:t>-</w:t>
            </w:r>
          </w:p>
        </w:tc>
        <w:tc>
          <w:tcPr>
            <w:tcW w:w="1288" w:type="dxa"/>
            <w:vAlign w:val="bottom"/>
          </w:tcPr>
          <w:p w14:paraId="3FC6901F" w14:textId="2B518C1C"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w:t>
            </w:r>
          </w:p>
        </w:tc>
      </w:tr>
      <w:tr w:rsidR="00D2767A" w:rsidRPr="00D003FC" w14:paraId="56302BC3" w14:textId="4C8D29F3" w:rsidTr="00D2767A">
        <w:trPr>
          <w:cantSplit/>
          <w:trHeight w:val="216"/>
        </w:trPr>
        <w:tc>
          <w:tcPr>
            <w:tcW w:w="1978" w:type="dxa"/>
          </w:tcPr>
          <w:p w14:paraId="227D4124" w14:textId="77777777" w:rsidR="00D2767A" w:rsidRPr="00D003FC" w:rsidRDefault="00D2767A" w:rsidP="0027562F">
            <w:pPr>
              <w:snapToGrid w:val="0"/>
              <w:spacing w:line="260" w:lineRule="exact"/>
              <w:ind w:left="270" w:right="90" w:hanging="179"/>
              <w:rPr>
                <w:rFonts w:ascii="Arial" w:hAnsi="Arial" w:cs="Arial"/>
                <w:sz w:val="14"/>
                <w:szCs w:val="14"/>
              </w:rPr>
            </w:pPr>
            <w:r w:rsidRPr="00D003FC">
              <w:rPr>
                <w:rFonts w:ascii="Arial" w:hAnsi="Arial" w:cs="Arial"/>
                <w:sz w:val="14"/>
                <w:szCs w:val="14"/>
              </w:rPr>
              <w:t>Total comprehensive income</w:t>
            </w:r>
          </w:p>
        </w:tc>
        <w:tc>
          <w:tcPr>
            <w:tcW w:w="1276" w:type="dxa"/>
            <w:vAlign w:val="bottom"/>
          </w:tcPr>
          <w:p w14:paraId="3A38B9C0" w14:textId="0B99A1F0"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20</w:t>
            </w:r>
          </w:p>
        </w:tc>
        <w:tc>
          <w:tcPr>
            <w:tcW w:w="1288" w:type="dxa"/>
            <w:vAlign w:val="bottom"/>
          </w:tcPr>
          <w:p w14:paraId="2D3AD304" w14:textId="7278D86C"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71</w:t>
            </w:r>
          </w:p>
        </w:tc>
        <w:tc>
          <w:tcPr>
            <w:tcW w:w="1273" w:type="dxa"/>
            <w:vAlign w:val="bottom"/>
          </w:tcPr>
          <w:p w14:paraId="44BE193E" w14:textId="7B7A8E2E"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rPr>
              <w:t>1,152</w:t>
            </w:r>
          </w:p>
        </w:tc>
        <w:tc>
          <w:tcPr>
            <w:tcW w:w="1260" w:type="dxa"/>
            <w:vAlign w:val="bottom"/>
          </w:tcPr>
          <w:p w14:paraId="4BDB42BA" w14:textId="2113A7AA"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cs/>
              </w:rPr>
              <w:t>890</w:t>
            </w:r>
          </w:p>
        </w:tc>
        <w:tc>
          <w:tcPr>
            <w:tcW w:w="1274" w:type="dxa"/>
            <w:vAlign w:val="bottom"/>
          </w:tcPr>
          <w:p w14:paraId="359BC64B" w14:textId="730EA81D" w:rsidR="00D2767A" w:rsidRPr="00D003FC" w:rsidRDefault="00D2767A" w:rsidP="00556147">
            <w:pPr>
              <w:tabs>
                <w:tab w:val="decimal" w:pos="993"/>
              </w:tabs>
              <w:spacing w:line="260" w:lineRule="exact"/>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rPr>
              <w:t>28</w:t>
            </w:r>
            <w:r w:rsidRPr="00D003FC">
              <w:rPr>
                <w:rFonts w:ascii="Arial" w:hAnsi="Arial" w:cs="Arial"/>
                <w:sz w:val="14"/>
                <w:szCs w:val="14"/>
                <w:cs/>
              </w:rPr>
              <w:t>)</w:t>
            </w:r>
          </w:p>
        </w:tc>
        <w:tc>
          <w:tcPr>
            <w:tcW w:w="1288" w:type="dxa"/>
            <w:vAlign w:val="bottom"/>
          </w:tcPr>
          <w:p w14:paraId="3412F43A" w14:textId="0A13E520" w:rsidR="00D2767A" w:rsidRPr="00D003FC" w:rsidRDefault="00D2767A" w:rsidP="00556147">
            <w:pPr>
              <w:tabs>
                <w:tab w:val="decimal" w:pos="993"/>
              </w:tabs>
              <w:spacing w:line="260" w:lineRule="exact"/>
              <w:rPr>
                <w:rFonts w:ascii="Arial" w:hAnsi="Arial" w:cs="Arial"/>
                <w:sz w:val="14"/>
                <w:szCs w:val="14"/>
              </w:rPr>
            </w:pPr>
            <w:r w:rsidRPr="00D003FC">
              <w:rPr>
                <w:rFonts w:ascii="Arial" w:hAnsi="Arial" w:cs="Arial"/>
                <w:sz w:val="14"/>
                <w:szCs w:val="14"/>
                <w:cs/>
              </w:rPr>
              <w:t>(</w:t>
            </w:r>
            <w:r w:rsidRPr="00D003FC">
              <w:rPr>
                <w:rFonts w:ascii="Arial" w:hAnsi="Arial" w:cs="Arial"/>
                <w:sz w:val="14"/>
                <w:szCs w:val="14"/>
              </w:rPr>
              <w:t>35</w:t>
            </w:r>
            <w:r w:rsidRPr="00D003FC">
              <w:rPr>
                <w:rFonts w:ascii="Arial" w:hAnsi="Arial" w:cs="Arial"/>
                <w:sz w:val="14"/>
                <w:szCs w:val="14"/>
                <w:cs/>
              </w:rPr>
              <w:t>)</w:t>
            </w:r>
          </w:p>
        </w:tc>
      </w:tr>
    </w:tbl>
    <w:p w14:paraId="110BB7C0" w14:textId="77777777" w:rsidR="00147613" w:rsidRPr="00D003FC" w:rsidRDefault="00BE7F2A" w:rsidP="00020B84">
      <w:pPr>
        <w:spacing w:line="260" w:lineRule="exact"/>
        <w:ind w:left="908" w:hanging="274"/>
        <w:jc w:val="thaiDistribute"/>
        <w:rPr>
          <w:rFonts w:ascii="Arial" w:hAnsi="Arial" w:cs="Arial"/>
          <w:sz w:val="13"/>
          <w:szCs w:val="13"/>
        </w:rPr>
      </w:pPr>
      <w:r w:rsidRPr="00D003FC">
        <w:rPr>
          <w:rFonts w:ascii="Arial" w:hAnsi="Arial" w:cs="Arial"/>
          <w:sz w:val="13"/>
          <w:szCs w:val="13"/>
          <w:cs/>
        </w:rPr>
        <w:t>(</w:t>
      </w:r>
      <w:r w:rsidR="00147613" w:rsidRPr="00D003FC">
        <w:rPr>
          <w:rFonts w:ascii="Arial" w:hAnsi="Arial" w:cs="Arial"/>
          <w:sz w:val="13"/>
          <w:szCs w:val="13"/>
        </w:rPr>
        <w:t>1</w:t>
      </w:r>
      <w:r w:rsidRPr="00D003FC">
        <w:rPr>
          <w:rFonts w:ascii="Arial" w:hAnsi="Arial" w:cs="Arial"/>
          <w:sz w:val="13"/>
          <w:szCs w:val="13"/>
          <w:cs/>
        </w:rPr>
        <w:t>)</w:t>
      </w:r>
      <w:r w:rsidR="00147613" w:rsidRPr="00D003FC">
        <w:rPr>
          <w:rFonts w:ascii="Arial" w:hAnsi="Arial" w:cs="Arial"/>
          <w:sz w:val="13"/>
          <w:szCs w:val="13"/>
          <w:cs/>
        </w:rPr>
        <w:tab/>
      </w:r>
      <w:r w:rsidR="00147613" w:rsidRPr="00D003FC">
        <w:rPr>
          <w:rFonts w:ascii="Arial" w:hAnsi="Arial" w:cs="Arial"/>
          <w:sz w:val="13"/>
          <w:szCs w:val="13"/>
        </w:rPr>
        <w:t>Presents in the amount after adjustment for the effect of differences in accounting policies</w:t>
      </w:r>
      <w:r w:rsidR="00147613" w:rsidRPr="00D003FC">
        <w:rPr>
          <w:rFonts w:ascii="Arial" w:hAnsi="Arial" w:cs="Arial"/>
          <w:sz w:val="13"/>
          <w:szCs w:val="13"/>
          <w:cs/>
        </w:rPr>
        <w:t>.</w:t>
      </w:r>
    </w:p>
    <w:p w14:paraId="09950769" w14:textId="77777777" w:rsidR="009B7EB5" w:rsidRPr="00D003FC" w:rsidRDefault="009B7EB5">
      <w:pPr>
        <w:autoSpaceDE/>
        <w:autoSpaceDN/>
        <w:spacing w:after="160" w:line="259" w:lineRule="auto"/>
        <w:rPr>
          <w:rFonts w:ascii="Arial" w:hAnsi="Arial" w:cs="Arial"/>
          <w:b/>
          <w:bCs/>
        </w:rPr>
      </w:pPr>
      <w:r w:rsidRPr="00D003FC">
        <w:rPr>
          <w:rFonts w:ascii="Arial" w:hAnsi="Arial" w:cs="Arial"/>
          <w:b/>
          <w:bCs/>
          <w:cs/>
        </w:rPr>
        <w:br w:type="page"/>
      </w:r>
    </w:p>
    <w:p w14:paraId="354A05A3" w14:textId="77777777" w:rsidR="00D86613" w:rsidRPr="00D003FC" w:rsidRDefault="002306ED" w:rsidP="00020B84">
      <w:pPr>
        <w:tabs>
          <w:tab w:val="left" w:pos="1440"/>
        </w:tabs>
        <w:spacing w:before="240" w:after="120" w:line="380" w:lineRule="exact"/>
        <w:ind w:left="634" w:hanging="634"/>
        <w:jc w:val="thaiDistribute"/>
        <w:outlineLvl w:val="0"/>
        <w:rPr>
          <w:rFonts w:ascii="Arial" w:hAnsi="Arial" w:cs="Arial"/>
          <w:b/>
          <w:bCs/>
        </w:rPr>
      </w:pPr>
      <w:bookmarkStart w:id="39" w:name="_Toc174963086"/>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8</w:t>
      </w:r>
      <w:r w:rsidR="00D86613" w:rsidRPr="00D003FC">
        <w:rPr>
          <w:rFonts w:ascii="Arial" w:hAnsi="Arial" w:cs="Arial"/>
          <w:b/>
          <w:bCs/>
        </w:rPr>
        <w:tab/>
        <w:t>Loans to customers and accrued interest receivables</w:t>
      </w:r>
      <w:r w:rsidR="00D86613" w:rsidRPr="00D003FC">
        <w:rPr>
          <w:rFonts w:ascii="Arial" w:hAnsi="Arial" w:cs="Arial"/>
          <w:b/>
          <w:bCs/>
          <w:cs/>
        </w:rPr>
        <w:t xml:space="preserve"> - </w:t>
      </w:r>
      <w:r w:rsidR="00D86613" w:rsidRPr="00D003FC">
        <w:rPr>
          <w:rFonts w:ascii="Arial" w:hAnsi="Arial" w:cs="Arial"/>
          <w:b/>
          <w:bCs/>
        </w:rPr>
        <w:t>net</w:t>
      </w:r>
      <w:bookmarkEnd w:id="39"/>
    </w:p>
    <w:p w14:paraId="73C7046B" w14:textId="77777777" w:rsidR="00D86613" w:rsidRPr="00D003FC" w:rsidRDefault="002306ED" w:rsidP="00020B84">
      <w:pPr>
        <w:spacing w:before="120" w:after="120" w:line="380" w:lineRule="exact"/>
        <w:ind w:left="630" w:hanging="637"/>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1</w:t>
      </w:r>
      <w:r w:rsidR="00D86613" w:rsidRPr="00D003FC">
        <w:rPr>
          <w:rFonts w:ascii="Arial" w:hAnsi="Arial" w:cs="Arial"/>
        </w:rPr>
        <w:tab/>
        <w:t>Classified by type of loan</w:t>
      </w:r>
      <w:r w:rsidR="001D1D58" w:rsidRPr="00D003FC">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CF4B1A" w:rsidRPr="00D003FC" w14:paraId="3F4B8EC0" w14:textId="77777777" w:rsidTr="004C7D75">
        <w:trPr>
          <w:cantSplit/>
        </w:trPr>
        <w:tc>
          <w:tcPr>
            <w:tcW w:w="3240" w:type="dxa"/>
            <w:vAlign w:val="bottom"/>
          </w:tcPr>
          <w:p w14:paraId="350184A4" w14:textId="77777777" w:rsidR="00D86613" w:rsidRPr="00D003FC" w:rsidRDefault="00D86613" w:rsidP="00020B84">
            <w:pPr>
              <w:snapToGrid w:val="0"/>
              <w:spacing w:line="320" w:lineRule="exact"/>
              <w:ind w:left="90" w:right="90"/>
              <w:jc w:val="center"/>
              <w:rPr>
                <w:rFonts w:ascii="Arial" w:hAnsi="Arial" w:cs="Arial"/>
                <w:sz w:val="16"/>
                <w:szCs w:val="16"/>
                <w:cs/>
              </w:rPr>
            </w:pPr>
          </w:p>
        </w:tc>
        <w:tc>
          <w:tcPr>
            <w:tcW w:w="5940" w:type="dxa"/>
            <w:gridSpan w:val="4"/>
            <w:vAlign w:val="bottom"/>
          </w:tcPr>
          <w:p w14:paraId="164A6684" w14:textId="77777777" w:rsidR="00D86613" w:rsidRPr="00D003FC" w:rsidRDefault="00BE7F2A" w:rsidP="00020B84">
            <w:pPr>
              <w:spacing w:line="320" w:lineRule="exact"/>
              <w:ind w:left="81" w:right="135"/>
              <w:jc w:val="right"/>
              <w:rPr>
                <w:rFonts w:ascii="Arial" w:hAnsi="Arial" w:cs="Arial"/>
                <w:sz w:val="16"/>
                <w:szCs w:val="16"/>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3CA67EB4" w14:textId="77777777" w:rsidTr="004C7D75">
        <w:trPr>
          <w:cantSplit/>
        </w:trPr>
        <w:tc>
          <w:tcPr>
            <w:tcW w:w="3240" w:type="dxa"/>
            <w:vAlign w:val="bottom"/>
          </w:tcPr>
          <w:p w14:paraId="50B02973" w14:textId="77777777" w:rsidR="00D86613" w:rsidRPr="00D003FC" w:rsidRDefault="00D86613" w:rsidP="00020B84">
            <w:pPr>
              <w:snapToGrid w:val="0"/>
              <w:spacing w:line="320" w:lineRule="exact"/>
              <w:ind w:left="90" w:right="90"/>
              <w:jc w:val="center"/>
              <w:rPr>
                <w:rFonts w:ascii="Arial" w:hAnsi="Arial" w:cs="Arial"/>
                <w:sz w:val="16"/>
                <w:szCs w:val="16"/>
                <w:cs/>
              </w:rPr>
            </w:pPr>
          </w:p>
        </w:tc>
        <w:tc>
          <w:tcPr>
            <w:tcW w:w="2970" w:type="dxa"/>
            <w:gridSpan w:val="2"/>
            <w:vAlign w:val="bottom"/>
          </w:tcPr>
          <w:p w14:paraId="1133087B" w14:textId="77777777" w:rsidR="00D86613" w:rsidRPr="00D003FC" w:rsidRDefault="00D86613" w:rsidP="00020B84">
            <w:pPr>
              <w:pBdr>
                <w:bottom w:val="single" w:sz="4" w:space="1" w:color="auto"/>
              </w:pBdr>
              <w:spacing w:line="320" w:lineRule="exact"/>
              <w:ind w:right="135"/>
              <w:jc w:val="center"/>
              <w:rPr>
                <w:rFonts w:ascii="Arial" w:hAnsi="Arial" w:cs="Arial"/>
                <w:sz w:val="16"/>
                <w:szCs w:val="16"/>
              </w:rPr>
            </w:pPr>
            <w:r w:rsidRPr="00D003FC">
              <w:rPr>
                <w:rFonts w:ascii="Arial" w:hAnsi="Arial" w:cs="Arial"/>
                <w:sz w:val="16"/>
                <w:szCs w:val="16"/>
              </w:rPr>
              <w:t>Consolidated financial statements</w:t>
            </w:r>
          </w:p>
        </w:tc>
        <w:tc>
          <w:tcPr>
            <w:tcW w:w="2970" w:type="dxa"/>
            <w:gridSpan w:val="2"/>
            <w:vAlign w:val="bottom"/>
          </w:tcPr>
          <w:p w14:paraId="6DD91924" w14:textId="77777777" w:rsidR="00D86613" w:rsidRPr="00D003FC" w:rsidRDefault="00D86613" w:rsidP="00020B84">
            <w:pPr>
              <w:pBdr>
                <w:bottom w:val="single" w:sz="4" w:space="1" w:color="auto"/>
              </w:pBdr>
              <w:spacing w:line="320" w:lineRule="exact"/>
              <w:ind w:right="135"/>
              <w:jc w:val="center"/>
              <w:rPr>
                <w:rFonts w:ascii="Arial" w:hAnsi="Arial" w:cs="Arial"/>
                <w:sz w:val="16"/>
                <w:szCs w:val="16"/>
              </w:rPr>
            </w:pPr>
            <w:r w:rsidRPr="00D003FC">
              <w:rPr>
                <w:rFonts w:ascii="Arial" w:hAnsi="Arial" w:cs="Arial"/>
                <w:sz w:val="16"/>
                <w:szCs w:val="16"/>
              </w:rPr>
              <w:t>Separate financial statement</w:t>
            </w:r>
            <w:r w:rsidR="004E4B32" w:rsidRPr="00D003FC">
              <w:rPr>
                <w:rFonts w:ascii="Arial" w:hAnsi="Arial" w:cs="Arial"/>
                <w:sz w:val="16"/>
                <w:szCs w:val="16"/>
              </w:rPr>
              <w:t>s</w:t>
            </w:r>
          </w:p>
        </w:tc>
      </w:tr>
      <w:tr w:rsidR="00C40FA2" w:rsidRPr="00D003FC" w14:paraId="1FB2B218" w14:textId="77777777" w:rsidTr="004C7D75">
        <w:trPr>
          <w:cantSplit/>
        </w:trPr>
        <w:tc>
          <w:tcPr>
            <w:tcW w:w="3240" w:type="dxa"/>
            <w:vAlign w:val="bottom"/>
          </w:tcPr>
          <w:p w14:paraId="5A578659" w14:textId="77777777" w:rsidR="00C40FA2" w:rsidRPr="00D003FC" w:rsidRDefault="00C40FA2" w:rsidP="00C40FA2">
            <w:pPr>
              <w:spacing w:line="320" w:lineRule="exact"/>
              <w:ind w:left="81" w:right="135"/>
              <w:jc w:val="center"/>
              <w:rPr>
                <w:rFonts w:ascii="Arial" w:hAnsi="Arial" w:cs="Arial"/>
                <w:sz w:val="16"/>
                <w:szCs w:val="16"/>
                <w:cs/>
              </w:rPr>
            </w:pPr>
          </w:p>
        </w:tc>
        <w:tc>
          <w:tcPr>
            <w:tcW w:w="1485" w:type="dxa"/>
            <w:vAlign w:val="bottom"/>
          </w:tcPr>
          <w:p w14:paraId="6AC9DEB1" w14:textId="0E36DFDA"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30 June          2024</w:t>
            </w:r>
          </w:p>
        </w:tc>
        <w:tc>
          <w:tcPr>
            <w:tcW w:w="1485" w:type="dxa"/>
            <w:vAlign w:val="bottom"/>
          </w:tcPr>
          <w:p w14:paraId="5D712EC0" w14:textId="460E1579"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2023</w:t>
            </w:r>
          </w:p>
        </w:tc>
        <w:tc>
          <w:tcPr>
            <w:tcW w:w="1485" w:type="dxa"/>
            <w:vAlign w:val="bottom"/>
          </w:tcPr>
          <w:p w14:paraId="5A1B5EBB" w14:textId="5CB39A2F"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30 June          2024</w:t>
            </w:r>
          </w:p>
        </w:tc>
        <w:tc>
          <w:tcPr>
            <w:tcW w:w="1485" w:type="dxa"/>
            <w:vAlign w:val="bottom"/>
          </w:tcPr>
          <w:p w14:paraId="670E03BF" w14:textId="2EF749A9" w:rsidR="00C40FA2" w:rsidRPr="00D003FC" w:rsidRDefault="00C40FA2" w:rsidP="00C40FA2">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2023</w:t>
            </w:r>
          </w:p>
        </w:tc>
      </w:tr>
      <w:tr w:rsidR="00C40FA2" w:rsidRPr="00D003FC" w14:paraId="503783B9" w14:textId="77777777" w:rsidTr="00D00D6C">
        <w:trPr>
          <w:cantSplit/>
          <w:trHeight w:val="216"/>
        </w:trPr>
        <w:tc>
          <w:tcPr>
            <w:tcW w:w="3240" w:type="dxa"/>
          </w:tcPr>
          <w:p w14:paraId="2567184A"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Overdrafts</w:t>
            </w:r>
          </w:p>
        </w:tc>
        <w:tc>
          <w:tcPr>
            <w:tcW w:w="1485" w:type="dxa"/>
            <w:vAlign w:val="bottom"/>
          </w:tcPr>
          <w:p w14:paraId="7F1B92FD" w14:textId="1E665D61"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149,478</w:t>
            </w:r>
          </w:p>
        </w:tc>
        <w:tc>
          <w:tcPr>
            <w:tcW w:w="1485" w:type="dxa"/>
            <w:tcBorders>
              <w:top w:val="nil"/>
              <w:left w:val="nil"/>
              <w:bottom w:val="nil"/>
              <w:right w:val="nil"/>
            </w:tcBorders>
            <w:shd w:val="clear" w:color="auto" w:fill="auto"/>
            <w:vAlign w:val="bottom"/>
          </w:tcPr>
          <w:p w14:paraId="5FE2F862" w14:textId="33DFA030"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148</w:t>
            </w:r>
            <w:r w:rsidRPr="00D003FC">
              <w:rPr>
                <w:rFonts w:ascii="Arial" w:hAnsi="Arial" w:cs="Arial"/>
                <w:sz w:val="16"/>
                <w:szCs w:val="16"/>
              </w:rPr>
              <w:t>,258</w:t>
            </w:r>
          </w:p>
        </w:tc>
        <w:tc>
          <w:tcPr>
            <w:tcW w:w="1485" w:type="dxa"/>
            <w:vAlign w:val="bottom"/>
          </w:tcPr>
          <w:p w14:paraId="215FA6D6" w14:textId="690275EA"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149,478</w:t>
            </w:r>
          </w:p>
        </w:tc>
        <w:tc>
          <w:tcPr>
            <w:tcW w:w="1485" w:type="dxa"/>
            <w:tcBorders>
              <w:top w:val="nil"/>
              <w:left w:val="nil"/>
              <w:bottom w:val="nil"/>
              <w:right w:val="nil"/>
            </w:tcBorders>
            <w:shd w:val="clear" w:color="auto" w:fill="auto"/>
            <w:vAlign w:val="bottom"/>
          </w:tcPr>
          <w:p w14:paraId="6D903469" w14:textId="215AAE0B"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148,258</w:t>
            </w:r>
          </w:p>
        </w:tc>
      </w:tr>
      <w:tr w:rsidR="00C40FA2" w:rsidRPr="00D003FC" w14:paraId="0D3688D8" w14:textId="77777777" w:rsidTr="00D00D6C">
        <w:trPr>
          <w:cantSplit/>
          <w:trHeight w:val="216"/>
        </w:trPr>
        <w:tc>
          <w:tcPr>
            <w:tcW w:w="3240" w:type="dxa"/>
          </w:tcPr>
          <w:p w14:paraId="7CC5397A"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Loans</w:t>
            </w:r>
          </w:p>
        </w:tc>
        <w:tc>
          <w:tcPr>
            <w:tcW w:w="1485" w:type="dxa"/>
            <w:vAlign w:val="bottom"/>
          </w:tcPr>
          <w:p w14:paraId="353B0564" w14:textId="0C8F37E5"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1,778,314</w:t>
            </w:r>
          </w:p>
        </w:tc>
        <w:tc>
          <w:tcPr>
            <w:tcW w:w="1485" w:type="dxa"/>
            <w:tcBorders>
              <w:top w:val="nil"/>
              <w:left w:val="nil"/>
              <w:bottom w:val="nil"/>
              <w:right w:val="nil"/>
            </w:tcBorders>
            <w:shd w:val="clear" w:color="auto" w:fill="auto"/>
            <w:vAlign w:val="bottom"/>
          </w:tcPr>
          <w:p w14:paraId="344AA1C6" w14:textId="1DD2FEAF"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1,774,663</w:t>
            </w:r>
          </w:p>
        </w:tc>
        <w:tc>
          <w:tcPr>
            <w:tcW w:w="1485" w:type="dxa"/>
            <w:vAlign w:val="bottom"/>
          </w:tcPr>
          <w:p w14:paraId="2E2CF79B" w14:textId="07D16E4E"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1,686,624</w:t>
            </w:r>
          </w:p>
        </w:tc>
        <w:tc>
          <w:tcPr>
            <w:tcW w:w="1485" w:type="dxa"/>
            <w:tcBorders>
              <w:top w:val="nil"/>
              <w:left w:val="nil"/>
              <w:bottom w:val="nil"/>
              <w:right w:val="nil"/>
            </w:tcBorders>
            <w:shd w:val="clear" w:color="auto" w:fill="auto"/>
            <w:vAlign w:val="bottom"/>
          </w:tcPr>
          <w:p w14:paraId="0E23C483" w14:textId="065079D4"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1,676,786</w:t>
            </w:r>
          </w:p>
        </w:tc>
      </w:tr>
      <w:tr w:rsidR="00C40FA2" w:rsidRPr="00D003FC" w14:paraId="4AEA6573" w14:textId="77777777" w:rsidTr="00D00D6C">
        <w:trPr>
          <w:cantSplit/>
          <w:trHeight w:val="216"/>
        </w:trPr>
        <w:tc>
          <w:tcPr>
            <w:tcW w:w="3240" w:type="dxa"/>
          </w:tcPr>
          <w:p w14:paraId="002C833D"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 xml:space="preserve">Bills </w:t>
            </w:r>
          </w:p>
        </w:tc>
        <w:tc>
          <w:tcPr>
            <w:tcW w:w="1485" w:type="dxa"/>
            <w:vAlign w:val="bottom"/>
          </w:tcPr>
          <w:p w14:paraId="46B37A8D" w14:textId="6FB07058"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627,454</w:t>
            </w:r>
          </w:p>
        </w:tc>
        <w:tc>
          <w:tcPr>
            <w:tcW w:w="1485" w:type="dxa"/>
            <w:tcBorders>
              <w:top w:val="nil"/>
              <w:left w:val="nil"/>
              <w:bottom w:val="nil"/>
              <w:right w:val="nil"/>
            </w:tcBorders>
            <w:shd w:val="clear" w:color="auto" w:fill="auto"/>
            <w:vAlign w:val="bottom"/>
          </w:tcPr>
          <w:p w14:paraId="6E714053" w14:textId="744ACBF7"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647,522</w:t>
            </w:r>
          </w:p>
        </w:tc>
        <w:tc>
          <w:tcPr>
            <w:tcW w:w="1485" w:type="dxa"/>
            <w:vAlign w:val="bottom"/>
          </w:tcPr>
          <w:p w14:paraId="09BD94DC" w14:textId="4DC9D54F"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630,964</w:t>
            </w:r>
          </w:p>
        </w:tc>
        <w:tc>
          <w:tcPr>
            <w:tcW w:w="1485" w:type="dxa"/>
            <w:tcBorders>
              <w:top w:val="nil"/>
              <w:left w:val="nil"/>
              <w:bottom w:val="nil"/>
              <w:right w:val="nil"/>
            </w:tcBorders>
            <w:shd w:val="clear" w:color="auto" w:fill="auto"/>
            <w:vAlign w:val="bottom"/>
          </w:tcPr>
          <w:p w14:paraId="49047431" w14:textId="3BA3950A"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650,302</w:t>
            </w:r>
          </w:p>
        </w:tc>
      </w:tr>
      <w:tr w:rsidR="00C40FA2" w:rsidRPr="00D003FC" w14:paraId="029905EE" w14:textId="77777777" w:rsidTr="002B5716">
        <w:trPr>
          <w:cantSplit/>
          <w:trHeight w:val="216"/>
        </w:trPr>
        <w:tc>
          <w:tcPr>
            <w:tcW w:w="3240" w:type="dxa"/>
          </w:tcPr>
          <w:p w14:paraId="1D42CAF7"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Hire</w:t>
            </w:r>
            <w:r w:rsidRPr="00D003FC">
              <w:rPr>
                <w:rFonts w:ascii="Arial" w:hAnsi="Arial" w:cs="Arial"/>
                <w:sz w:val="16"/>
                <w:szCs w:val="16"/>
                <w:cs/>
              </w:rPr>
              <w:t>-</w:t>
            </w:r>
            <w:r w:rsidRPr="00D003FC">
              <w:rPr>
                <w:rFonts w:ascii="Arial" w:hAnsi="Arial" w:cs="Arial"/>
                <w:sz w:val="16"/>
                <w:szCs w:val="16"/>
              </w:rPr>
              <w:t>purchase receivables</w:t>
            </w:r>
          </w:p>
        </w:tc>
        <w:tc>
          <w:tcPr>
            <w:tcW w:w="1485" w:type="dxa"/>
          </w:tcPr>
          <w:p w14:paraId="26712592" w14:textId="4A549A04"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2,656</w:t>
            </w:r>
          </w:p>
        </w:tc>
        <w:tc>
          <w:tcPr>
            <w:tcW w:w="1485" w:type="dxa"/>
            <w:tcBorders>
              <w:top w:val="nil"/>
              <w:left w:val="nil"/>
              <w:bottom w:val="nil"/>
              <w:right w:val="nil"/>
            </w:tcBorders>
            <w:shd w:val="clear" w:color="auto" w:fill="auto"/>
          </w:tcPr>
          <w:p w14:paraId="5DBB2296" w14:textId="63BC8420"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3,385</w:t>
            </w:r>
          </w:p>
        </w:tc>
        <w:tc>
          <w:tcPr>
            <w:tcW w:w="1485" w:type="dxa"/>
          </w:tcPr>
          <w:p w14:paraId="6F2AB872" w14:textId="7288D23B"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c>
          <w:tcPr>
            <w:tcW w:w="1485" w:type="dxa"/>
            <w:tcBorders>
              <w:top w:val="nil"/>
              <w:left w:val="nil"/>
              <w:bottom w:val="nil"/>
              <w:right w:val="nil"/>
            </w:tcBorders>
            <w:shd w:val="clear" w:color="auto" w:fill="auto"/>
          </w:tcPr>
          <w:p w14:paraId="54F2D317" w14:textId="515E83C3"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r>
      <w:tr w:rsidR="00C40FA2" w:rsidRPr="00D003FC" w14:paraId="0A1D3D12" w14:textId="77777777" w:rsidTr="002B5716">
        <w:trPr>
          <w:cantSplit/>
          <w:trHeight w:val="216"/>
        </w:trPr>
        <w:tc>
          <w:tcPr>
            <w:tcW w:w="3240" w:type="dxa"/>
          </w:tcPr>
          <w:p w14:paraId="43853681"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Finance lease receivables</w:t>
            </w:r>
          </w:p>
        </w:tc>
        <w:tc>
          <w:tcPr>
            <w:tcW w:w="1485" w:type="dxa"/>
          </w:tcPr>
          <w:p w14:paraId="6888D1CC" w14:textId="3E657231"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308</w:t>
            </w:r>
          </w:p>
        </w:tc>
        <w:tc>
          <w:tcPr>
            <w:tcW w:w="1485" w:type="dxa"/>
            <w:tcBorders>
              <w:top w:val="nil"/>
              <w:left w:val="nil"/>
              <w:bottom w:val="nil"/>
              <w:right w:val="nil"/>
            </w:tcBorders>
            <w:shd w:val="clear" w:color="auto" w:fill="auto"/>
          </w:tcPr>
          <w:p w14:paraId="63E57545" w14:textId="0960262E"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330</w:t>
            </w:r>
          </w:p>
        </w:tc>
        <w:tc>
          <w:tcPr>
            <w:tcW w:w="1485" w:type="dxa"/>
          </w:tcPr>
          <w:p w14:paraId="74D0C310" w14:textId="2463CC40"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c>
          <w:tcPr>
            <w:tcW w:w="1485" w:type="dxa"/>
            <w:tcBorders>
              <w:top w:val="nil"/>
              <w:left w:val="nil"/>
              <w:bottom w:val="nil"/>
              <w:right w:val="nil"/>
            </w:tcBorders>
            <w:shd w:val="clear" w:color="auto" w:fill="auto"/>
          </w:tcPr>
          <w:p w14:paraId="07D82557" w14:textId="1F2128B9"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p>
        </w:tc>
      </w:tr>
      <w:tr w:rsidR="00C40FA2" w:rsidRPr="00D003FC" w14:paraId="333CB730" w14:textId="77777777" w:rsidTr="00D00D6C">
        <w:trPr>
          <w:cantSplit/>
          <w:trHeight w:val="216"/>
        </w:trPr>
        <w:tc>
          <w:tcPr>
            <w:tcW w:w="3240" w:type="dxa"/>
          </w:tcPr>
          <w:p w14:paraId="1EBC9370"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rPr>
              <w:t>Others</w:t>
            </w:r>
          </w:p>
        </w:tc>
        <w:tc>
          <w:tcPr>
            <w:tcW w:w="1485" w:type="dxa"/>
            <w:vAlign w:val="bottom"/>
          </w:tcPr>
          <w:p w14:paraId="4370F67F" w14:textId="2D4A1A49"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3,347</w:t>
            </w:r>
          </w:p>
        </w:tc>
        <w:tc>
          <w:tcPr>
            <w:tcW w:w="1485" w:type="dxa"/>
            <w:tcBorders>
              <w:top w:val="nil"/>
              <w:left w:val="nil"/>
              <w:right w:val="nil"/>
            </w:tcBorders>
            <w:shd w:val="clear" w:color="auto" w:fill="auto"/>
            <w:vAlign w:val="bottom"/>
          </w:tcPr>
          <w:p w14:paraId="5FAD3290" w14:textId="0BF7D4FE"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2,973</w:t>
            </w:r>
          </w:p>
        </w:tc>
        <w:tc>
          <w:tcPr>
            <w:tcW w:w="1485" w:type="dxa"/>
            <w:vAlign w:val="bottom"/>
          </w:tcPr>
          <w:p w14:paraId="1279A2A5" w14:textId="3A3C84B6"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3,347</w:t>
            </w:r>
          </w:p>
        </w:tc>
        <w:tc>
          <w:tcPr>
            <w:tcW w:w="1485" w:type="dxa"/>
            <w:tcBorders>
              <w:top w:val="nil"/>
              <w:left w:val="nil"/>
              <w:right w:val="nil"/>
            </w:tcBorders>
            <w:shd w:val="clear" w:color="auto" w:fill="auto"/>
            <w:vAlign w:val="bottom"/>
          </w:tcPr>
          <w:p w14:paraId="5F614FBC" w14:textId="3C8E4DD3"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2,973</w:t>
            </w:r>
          </w:p>
        </w:tc>
      </w:tr>
      <w:tr w:rsidR="00C40FA2" w:rsidRPr="00D003FC" w14:paraId="19B380F3" w14:textId="77777777" w:rsidTr="00D00D6C">
        <w:trPr>
          <w:cantSplit/>
          <w:trHeight w:val="216"/>
        </w:trPr>
        <w:tc>
          <w:tcPr>
            <w:tcW w:w="3240" w:type="dxa"/>
          </w:tcPr>
          <w:p w14:paraId="3B4C88C0" w14:textId="77777777" w:rsidR="00C40FA2" w:rsidRPr="00D003FC" w:rsidRDefault="00C40FA2" w:rsidP="00C40FA2">
            <w:pPr>
              <w:spacing w:line="320" w:lineRule="exact"/>
              <w:ind w:left="88" w:right="135"/>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Deferred revenue</w:t>
            </w:r>
          </w:p>
        </w:tc>
        <w:tc>
          <w:tcPr>
            <w:tcW w:w="1485" w:type="dxa"/>
            <w:vAlign w:val="bottom"/>
          </w:tcPr>
          <w:p w14:paraId="0226FF33" w14:textId="40D16D03" w:rsidR="00C40FA2" w:rsidRPr="00D003FC" w:rsidRDefault="0065539C" w:rsidP="00C40FA2">
            <w:pPr>
              <w:pBdr>
                <w:bottom w:val="single" w:sz="4" w:space="1" w:color="auto"/>
              </w:pBdr>
              <w:tabs>
                <w:tab w:val="decimal" w:pos="1264"/>
              </w:tabs>
              <w:spacing w:line="320" w:lineRule="exact"/>
              <w:ind w:left="81" w:right="135"/>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568</w:t>
            </w:r>
            <w:r w:rsidRPr="00D003FC">
              <w:rPr>
                <w:rFonts w:ascii="Arial" w:hAnsi="Arial" w:cs="Arial"/>
                <w:sz w:val="16"/>
                <w:szCs w:val="16"/>
                <w:cs/>
              </w:rPr>
              <w:t>)</w:t>
            </w:r>
          </w:p>
        </w:tc>
        <w:tc>
          <w:tcPr>
            <w:tcW w:w="1485" w:type="dxa"/>
            <w:tcBorders>
              <w:top w:val="nil"/>
              <w:left w:val="nil"/>
              <w:right w:val="nil"/>
            </w:tcBorders>
            <w:shd w:val="clear" w:color="auto" w:fill="auto"/>
            <w:vAlign w:val="bottom"/>
          </w:tcPr>
          <w:p w14:paraId="2D190C03" w14:textId="0FDC5475"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615</w:t>
            </w:r>
            <w:r w:rsidRPr="00D003FC">
              <w:rPr>
                <w:rFonts w:ascii="Arial" w:hAnsi="Arial" w:cs="Arial"/>
                <w:sz w:val="16"/>
                <w:szCs w:val="16"/>
                <w:cs/>
              </w:rPr>
              <w:t>)</w:t>
            </w:r>
          </w:p>
        </w:tc>
        <w:tc>
          <w:tcPr>
            <w:tcW w:w="1485" w:type="dxa"/>
            <w:vAlign w:val="bottom"/>
          </w:tcPr>
          <w:p w14:paraId="34EEA9AE" w14:textId="18C36F1E" w:rsidR="00C40FA2" w:rsidRPr="00D003FC" w:rsidRDefault="0065539C" w:rsidP="00C40FA2">
            <w:pPr>
              <w:pBdr>
                <w:bottom w:val="single" w:sz="4" w:space="1" w:color="auto"/>
              </w:pBdr>
              <w:tabs>
                <w:tab w:val="decimal" w:pos="1264"/>
              </w:tabs>
              <w:spacing w:line="320" w:lineRule="exact"/>
              <w:ind w:left="81" w:right="135"/>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127</w:t>
            </w:r>
            <w:r w:rsidRPr="00D003FC">
              <w:rPr>
                <w:rFonts w:ascii="Arial" w:hAnsi="Arial" w:cs="Arial"/>
                <w:sz w:val="16"/>
                <w:szCs w:val="16"/>
                <w:cs/>
              </w:rPr>
              <w:t>)</w:t>
            </w:r>
          </w:p>
        </w:tc>
        <w:tc>
          <w:tcPr>
            <w:tcW w:w="1485" w:type="dxa"/>
            <w:tcBorders>
              <w:top w:val="nil"/>
              <w:left w:val="nil"/>
              <w:right w:val="nil"/>
            </w:tcBorders>
            <w:shd w:val="clear" w:color="auto" w:fill="auto"/>
            <w:vAlign w:val="bottom"/>
          </w:tcPr>
          <w:p w14:paraId="42F059D8" w14:textId="208E2D40"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89</w:t>
            </w:r>
            <w:r w:rsidRPr="00D003FC">
              <w:rPr>
                <w:rFonts w:ascii="Arial" w:hAnsi="Arial" w:cs="Arial"/>
                <w:sz w:val="16"/>
                <w:szCs w:val="16"/>
                <w:cs/>
              </w:rPr>
              <w:t>)</w:t>
            </w:r>
          </w:p>
        </w:tc>
      </w:tr>
      <w:tr w:rsidR="00C40FA2" w:rsidRPr="00D003FC" w14:paraId="091D955F" w14:textId="77777777" w:rsidTr="00D00D6C">
        <w:trPr>
          <w:cantSplit/>
          <w:trHeight w:val="216"/>
        </w:trPr>
        <w:tc>
          <w:tcPr>
            <w:tcW w:w="3240" w:type="dxa"/>
          </w:tcPr>
          <w:p w14:paraId="166696B6" w14:textId="77777777" w:rsidR="00C40FA2" w:rsidRPr="00D003FC" w:rsidRDefault="00C40FA2" w:rsidP="00C40FA2">
            <w:pPr>
              <w:spacing w:line="320" w:lineRule="exact"/>
              <w:ind w:left="267" w:right="135" w:hanging="179"/>
              <w:rPr>
                <w:rFonts w:ascii="Arial" w:hAnsi="Arial" w:cs="Arial"/>
                <w:sz w:val="16"/>
                <w:szCs w:val="16"/>
              </w:rPr>
            </w:pPr>
            <w:r w:rsidRPr="00D003FC">
              <w:rPr>
                <w:rFonts w:ascii="Arial" w:hAnsi="Arial" w:cs="Arial"/>
                <w:sz w:val="16"/>
                <w:szCs w:val="16"/>
              </w:rPr>
              <w:t>Total loans to customers net of deferred revenue</w:t>
            </w:r>
          </w:p>
        </w:tc>
        <w:tc>
          <w:tcPr>
            <w:tcW w:w="1485" w:type="dxa"/>
            <w:vAlign w:val="bottom"/>
          </w:tcPr>
          <w:p w14:paraId="78B092F0" w14:textId="2C1A2A9D"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2,560,989</w:t>
            </w:r>
          </w:p>
        </w:tc>
        <w:tc>
          <w:tcPr>
            <w:tcW w:w="1485" w:type="dxa"/>
            <w:tcBorders>
              <w:top w:val="nil"/>
              <w:left w:val="nil"/>
              <w:right w:val="nil"/>
            </w:tcBorders>
            <w:shd w:val="clear" w:color="auto" w:fill="auto"/>
            <w:vAlign w:val="bottom"/>
          </w:tcPr>
          <w:p w14:paraId="290204B0" w14:textId="3E2AF840"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2,576,516</w:t>
            </w:r>
          </w:p>
        </w:tc>
        <w:tc>
          <w:tcPr>
            <w:tcW w:w="1485" w:type="dxa"/>
            <w:vAlign w:val="bottom"/>
          </w:tcPr>
          <w:p w14:paraId="4D7AA562" w14:textId="19AD90D6" w:rsidR="00C40FA2" w:rsidRPr="00D003FC" w:rsidRDefault="00B5294D"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2,470,286</w:t>
            </w:r>
          </w:p>
        </w:tc>
        <w:tc>
          <w:tcPr>
            <w:tcW w:w="1485" w:type="dxa"/>
            <w:tcBorders>
              <w:top w:val="nil"/>
              <w:left w:val="nil"/>
              <w:right w:val="nil"/>
            </w:tcBorders>
            <w:shd w:val="clear" w:color="auto" w:fill="auto"/>
            <w:vAlign w:val="bottom"/>
          </w:tcPr>
          <w:p w14:paraId="75278B72" w14:textId="5EACDEFC"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2,478,230</w:t>
            </w:r>
          </w:p>
        </w:tc>
      </w:tr>
      <w:tr w:rsidR="00C40FA2" w:rsidRPr="00D003FC" w14:paraId="4DC2B033" w14:textId="77777777" w:rsidTr="00D00D6C">
        <w:trPr>
          <w:cantSplit/>
          <w:trHeight w:val="216"/>
        </w:trPr>
        <w:tc>
          <w:tcPr>
            <w:tcW w:w="3240" w:type="dxa"/>
            <w:vAlign w:val="bottom"/>
          </w:tcPr>
          <w:p w14:paraId="4EF801DA" w14:textId="77777777" w:rsidR="00C40FA2" w:rsidRPr="00D003FC" w:rsidRDefault="00C40FA2" w:rsidP="00C40FA2">
            <w:pPr>
              <w:spacing w:line="320" w:lineRule="exact"/>
              <w:ind w:left="267" w:right="135" w:hanging="179"/>
              <w:rPr>
                <w:rFonts w:ascii="Arial" w:hAnsi="Arial" w:cs="Arial"/>
                <w:sz w:val="16"/>
                <w:szCs w:val="16"/>
              </w:rPr>
            </w:pPr>
            <w:r w:rsidRPr="00D003FC">
              <w:rPr>
                <w:rFonts w:ascii="Arial" w:hAnsi="Arial" w:cs="Arial"/>
                <w:sz w:val="16"/>
                <w:szCs w:val="16"/>
                <w:u w:val="single"/>
              </w:rPr>
              <w:t>Add</w:t>
            </w:r>
            <w:r w:rsidRPr="00D003FC">
              <w:rPr>
                <w:rFonts w:ascii="Arial" w:hAnsi="Arial" w:cs="Arial"/>
                <w:sz w:val="16"/>
                <w:szCs w:val="16"/>
              </w:rPr>
              <w:t xml:space="preserve"> Accrued interest receivables</w:t>
            </w:r>
          </w:p>
        </w:tc>
        <w:tc>
          <w:tcPr>
            <w:tcW w:w="1485" w:type="dxa"/>
            <w:vAlign w:val="bottom"/>
          </w:tcPr>
          <w:p w14:paraId="1B6BE5B5" w14:textId="53D2F782" w:rsidR="00C40FA2" w:rsidRPr="00D003FC" w:rsidRDefault="0065539C"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23,835</w:t>
            </w:r>
          </w:p>
        </w:tc>
        <w:tc>
          <w:tcPr>
            <w:tcW w:w="1485" w:type="dxa"/>
            <w:tcBorders>
              <w:top w:val="nil"/>
              <w:left w:val="nil"/>
              <w:right w:val="nil"/>
            </w:tcBorders>
            <w:shd w:val="clear" w:color="auto" w:fill="auto"/>
            <w:vAlign w:val="bottom"/>
          </w:tcPr>
          <w:p w14:paraId="15581E9B" w14:textId="56341BA6"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22,902</w:t>
            </w:r>
          </w:p>
        </w:tc>
        <w:tc>
          <w:tcPr>
            <w:tcW w:w="1485" w:type="dxa"/>
            <w:vAlign w:val="bottom"/>
          </w:tcPr>
          <w:p w14:paraId="709AEF95" w14:textId="2387E449" w:rsidR="00C40FA2" w:rsidRPr="00D003FC" w:rsidRDefault="0065539C"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23,198</w:t>
            </w:r>
          </w:p>
        </w:tc>
        <w:tc>
          <w:tcPr>
            <w:tcW w:w="1485" w:type="dxa"/>
            <w:tcBorders>
              <w:top w:val="nil"/>
              <w:left w:val="nil"/>
              <w:right w:val="nil"/>
            </w:tcBorders>
            <w:shd w:val="clear" w:color="auto" w:fill="auto"/>
            <w:vAlign w:val="bottom"/>
          </w:tcPr>
          <w:p w14:paraId="02E607B7" w14:textId="1B91AEEB"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22,215</w:t>
            </w:r>
          </w:p>
        </w:tc>
      </w:tr>
      <w:tr w:rsidR="00C40FA2" w:rsidRPr="00D003FC" w14:paraId="16949B45" w14:textId="77777777" w:rsidTr="00D00D6C">
        <w:trPr>
          <w:cantSplit/>
          <w:trHeight w:val="216"/>
        </w:trPr>
        <w:tc>
          <w:tcPr>
            <w:tcW w:w="3240" w:type="dxa"/>
            <w:vAlign w:val="center"/>
          </w:tcPr>
          <w:p w14:paraId="40EE81A0" w14:textId="77777777" w:rsidR="00C40FA2" w:rsidRPr="00D003FC" w:rsidRDefault="00C40FA2" w:rsidP="00C40FA2">
            <w:pPr>
              <w:spacing w:line="320" w:lineRule="exact"/>
              <w:ind w:left="267" w:right="135" w:hanging="179"/>
              <w:rPr>
                <w:rFonts w:ascii="Arial" w:hAnsi="Arial" w:cs="Arial"/>
                <w:sz w:val="16"/>
                <w:szCs w:val="16"/>
              </w:rPr>
            </w:pPr>
            <w:r w:rsidRPr="00D003FC">
              <w:rPr>
                <w:rFonts w:ascii="Arial" w:hAnsi="Arial" w:cs="Arial"/>
                <w:sz w:val="16"/>
                <w:szCs w:val="16"/>
              </w:rPr>
              <w:t>Total loans to customers net of deferred revenue, plus accrued interest receivables</w:t>
            </w:r>
          </w:p>
        </w:tc>
        <w:tc>
          <w:tcPr>
            <w:tcW w:w="1485" w:type="dxa"/>
            <w:vAlign w:val="bottom"/>
          </w:tcPr>
          <w:p w14:paraId="18EFB397" w14:textId="1722ABC6" w:rsidR="00C40FA2" w:rsidRPr="00D003FC" w:rsidRDefault="0065539C"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2,584,824</w:t>
            </w:r>
          </w:p>
        </w:tc>
        <w:tc>
          <w:tcPr>
            <w:tcW w:w="1485" w:type="dxa"/>
            <w:tcBorders>
              <w:top w:val="nil"/>
              <w:left w:val="nil"/>
              <w:bottom w:val="nil"/>
              <w:right w:val="nil"/>
            </w:tcBorders>
            <w:shd w:val="clear" w:color="auto" w:fill="auto"/>
            <w:vAlign w:val="bottom"/>
          </w:tcPr>
          <w:p w14:paraId="3EC960E0" w14:textId="5FDBC3D9"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2,599,418</w:t>
            </w:r>
          </w:p>
        </w:tc>
        <w:tc>
          <w:tcPr>
            <w:tcW w:w="1485" w:type="dxa"/>
            <w:vAlign w:val="bottom"/>
          </w:tcPr>
          <w:p w14:paraId="4E9653FB" w14:textId="3AC4A7CF" w:rsidR="00C40FA2" w:rsidRPr="00D003FC" w:rsidRDefault="00741DAE" w:rsidP="00C40FA2">
            <w:pPr>
              <w:tabs>
                <w:tab w:val="decimal" w:pos="1264"/>
              </w:tabs>
              <w:spacing w:line="320" w:lineRule="exact"/>
              <w:ind w:right="135"/>
              <w:rPr>
                <w:rFonts w:ascii="Arial" w:hAnsi="Arial" w:cs="Arial"/>
                <w:sz w:val="16"/>
                <w:szCs w:val="16"/>
              </w:rPr>
            </w:pPr>
            <w:r w:rsidRPr="00D003FC">
              <w:rPr>
                <w:rFonts w:ascii="Arial" w:hAnsi="Arial" w:cs="Arial"/>
                <w:sz w:val="16"/>
                <w:szCs w:val="16"/>
              </w:rPr>
              <w:t>2,493,484</w:t>
            </w:r>
          </w:p>
        </w:tc>
        <w:tc>
          <w:tcPr>
            <w:tcW w:w="1485" w:type="dxa"/>
            <w:tcBorders>
              <w:top w:val="nil"/>
              <w:left w:val="nil"/>
              <w:bottom w:val="nil"/>
              <w:right w:val="nil"/>
            </w:tcBorders>
            <w:shd w:val="clear" w:color="auto" w:fill="auto"/>
            <w:vAlign w:val="bottom"/>
          </w:tcPr>
          <w:p w14:paraId="78209F85" w14:textId="1F2B7F5B" w:rsidR="00C40FA2" w:rsidRPr="00D003FC" w:rsidRDefault="00C40FA2" w:rsidP="00C40FA2">
            <w:pPr>
              <w:tabs>
                <w:tab w:val="decimal" w:pos="1264"/>
              </w:tabs>
              <w:spacing w:line="320" w:lineRule="exact"/>
              <w:ind w:left="81" w:right="135"/>
              <w:rPr>
                <w:rFonts w:ascii="Arial" w:hAnsi="Arial" w:cs="Arial"/>
                <w:sz w:val="16"/>
                <w:szCs w:val="16"/>
              </w:rPr>
            </w:pPr>
            <w:r w:rsidRPr="00D003FC">
              <w:rPr>
                <w:rFonts w:ascii="Arial" w:hAnsi="Arial" w:cs="Arial"/>
                <w:sz w:val="16"/>
                <w:szCs w:val="16"/>
              </w:rPr>
              <w:t>2,500,445</w:t>
            </w:r>
          </w:p>
        </w:tc>
      </w:tr>
      <w:tr w:rsidR="00C40FA2" w:rsidRPr="00D003FC" w14:paraId="1AAD7011" w14:textId="77777777" w:rsidTr="00D00D6C">
        <w:trPr>
          <w:cantSplit/>
          <w:trHeight w:val="216"/>
        </w:trPr>
        <w:tc>
          <w:tcPr>
            <w:tcW w:w="3240" w:type="dxa"/>
            <w:vAlign w:val="bottom"/>
          </w:tcPr>
          <w:p w14:paraId="5E15538C" w14:textId="77777777" w:rsidR="00C40FA2" w:rsidRPr="00D003FC" w:rsidRDefault="00C40FA2" w:rsidP="00C40FA2">
            <w:pPr>
              <w:spacing w:line="320" w:lineRule="exact"/>
              <w:ind w:left="268" w:hanging="187"/>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485" w:type="dxa"/>
            <w:vAlign w:val="bottom"/>
          </w:tcPr>
          <w:p w14:paraId="73330583" w14:textId="36917725" w:rsidR="00C40FA2" w:rsidRPr="00D003FC" w:rsidRDefault="00741DAE" w:rsidP="00C40FA2">
            <w:pPr>
              <w:pBdr>
                <w:bottom w:val="single" w:sz="4" w:space="1" w:color="auto"/>
              </w:pBdr>
              <w:tabs>
                <w:tab w:val="decimal" w:pos="1264"/>
              </w:tabs>
              <w:spacing w:line="320" w:lineRule="exact"/>
              <w:ind w:left="81" w:right="135"/>
              <w:rPr>
                <w:rFonts w:ascii="Arial" w:hAnsi="Arial" w:cs="Arial"/>
                <w:sz w:val="16"/>
                <w:szCs w:val="16"/>
                <w:cs/>
              </w:rPr>
            </w:pPr>
            <w:r w:rsidRPr="00D003FC">
              <w:rPr>
                <w:rFonts w:ascii="Arial" w:hAnsi="Arial" w:cs="Arial"/>
                <w:sz w:val="16"/>
                <w:szCs w:val="16"/>
                <w:cs/>
              </w:rPr>
              <w:t>(</w:t>
            </w:r>
            <w:r w:rsidR="0065539C" w:rsidRPr="00D003FC">
              <w:rPr>
                <w:rFonts w:ascii="Arial" w:hAnsi="Arial" w:cs="Arial"/>
                <w:sz w:val="16"/>
                <w:szCs w:val="16"/>
              </w:rPr>
              <w:t>173,292</w:t>
            </w:r>
            <w:r w:rsidRPr="00D003FC">
              <w:rPr>
                <w:rFonts w:ascii="Arial" w:hAnsi="Arial" w:cs="Arial"/>
                <w:sz w:val="16"/>
                <w:szCs w:val="16"/>
                <w:cs/>
              </w:rPr>
              <w:t>)</w:t>
            </w:r>
          </w:p>
        </w:tc>
        <w:tc>
          <w:tcPr>
            <w:tcW w:w="1485" w:type="dxa"/>
            <w:tcBorders>
              <w:top w:val="nil"/>
              <w:left w:val="nil"/>
              <w:bottom w:val="nil"/>
              <w:right w:val="nil"/>
            </w:tcBorders>
            <w:shd w:val="clear" w:color="auto" w:fill="auto"/>
            <w:vAlign w:val="bottom"/>
          </w:tcPr>
          <w:p w14:paraId="076762C3" w14:textId="3AFE20C5"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173,323</w:t>
            </w:r>
            <w:r w:rsidRPr="00D003FC">
              <w:rPr>
                <w:rFonts w:ascii="Arial" w:hAnsi="Arial" w:cs="Arial"/>
                <w:sz w:val="16"/>
                <w:szCs w:val="16"/>
                <w:cs/>
              </w:rPr>
              <w:t>)</w:t>
            </w:r>
          </w:p>
        </w:tc>
        <w:tc>
          <w:tcPr>
            <w:tcW w:w="1485" w:type="dxa"/>
            <w:vAlign w:val="bottom"/>
          </w:tcPr>
          <w:p w14:paraId="2444832C" w14:textId="69A3A282" w:rsidR="00C40FA2" w:rsidRPr="00D003FC" w:rsidRDefault="00741DAE" w:rsidP="00C40FA2">
            <w:pPr>
              <w:pBdr>
                <w:bottom w:val="single" w:sz="4" w:space="1" w:color="auto"/>
              </w:pBdr>
              <w:tabs>
                <w:tab w:val="decimal" w:pos="1264"/>
              </w:tabs>
              <w:spacing w:line="320" w:lineRule="exact"/>
              <w:ind w:left="81" w:right="135"/>
              <w:rPr>
                <w:rFonts w:ascii="Arial" w:hAnsi="Arial" w:cs="Arial"/>
                <w:sz w:val="16"/>
                <w:szCs w:val="16"/>
                <w:cs/>
              </w:rPr>
            </w:pPr>
            <w:r w:rsidRPr="00D003FC">
              <w:rPr>
                <w:rFonts w:ascii="Arial" w:hAnsi="Arial" w:cs="Arial"/>
                <w:sz w:val="16"/>
                <w:szCs w:val="16"/>
                <w:cs/>
              </w:rPr>
              <w:t>(</w:t>
            </w:r>
            <w:r w:rsidR="0065539C" w:rsidRPr="00D003FC">
              <w:rPr>
                <w:rFonts w:ascii="Arial" w:hAnsi="Arial" w:cs="Arial"/>
                <w:sz w:val="16"/>
                <w:szCs w:val="16"/>
              </w:rPr>
              <w:t>165,775</w:t>
            </w:r>
            <w:r w:rsidRPr="00D003FC">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368E887" w14:textId="37BE7C22" w:rsidR="00C40FA2" w:rsidRPr="00D003FC" w:rsidRDefault="00C40FA2" w:rsidP="00C40FA2">
            <w:pPr>
              <w:pBdr>
                <w:bottom w:val="sing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163,746</w:t>
            </w:r>
            <w:r w:rsidRPr="00D003FC">
              <w:rPr>
                <w:rFonts w:ascii="Arial" w:hAnsi="Arial" w:cs="Arial"/>
                <w:sz w:val="16"/>
                <w:szCs w:val="16"/>
                <w:cs/>
              </w:rPr>
              <w:t>)</w:t>
            </w:r>
          </w:p>
        </w:tc>
      </w:tr>
      <w:tr w:rsidR="00C40FA2" w:rsidRPr="00D003FC" w14:paraId="58C924C3" w14:textId="77777777" w:rsidTr="00D00D6C">
        <w:trPr>
          <w:cantSplit/>
          <w:trHeight w:val="216"/>
        </w:trPr>
        <w:tc>
          <w:tcPr>
            <w:tcW w:w="3240" w:type="dxa"/>
            <w:vAlign w:val="bottom"/>
          </w:tcPr>
          <w:p w14:paraId="0AB0FABF" w14:textId="77777777" w:rsidR="00C40FA2" w:rsidRPr="00D003FC" w:rsidRDefault="00C40FA2" w:rsidP="00C40FA2">
            <w:pPr>
              <w:spacing w:line="320" w:lineRule="exact"/>
              <w:ind w:left="273" w:right="130" w:hanging="187"/>
              <w:rPr>
                <w:rFonts w:ascii="Arial" w:hAnsi="Arial" w:cs="Arial"/>
                <w:sz w:val="16"/>
                <w:szCs w:val="16"/>
              </w:rPr>
            </w:pPr>
            <w:r w:rsidRPr="00D003FC">
              <w:rPr>
                <w:rFonts w:ascii="Arial" w:hAnsi="Arial" w:cs="Arial"/>
                <w:sz w:val="16"/>
                <w:szCs w:val="16"/>
              </w:rPr>
              <w:t xml:space="preserve">Total loans to customers and accrued interest receivables </w:t>
            </w:r>
            <w:r w:rsidRPr="00D003FC">
              <w:rPr>
                <w:rFonts w:ascii="Arial" w:hAnsi="Arial" w:cs="Arial"/>
                <w:sz w:val="16"/>
                <w:szCs w:val="16"/>
                <w:cs/>
              </w:rPr>
              <w:t xml:space="preserve">- </w:t>
            </w:r>
            <w:r w:rsidRPr="00D003FC">
              <w:rPr>
                <w:rFonts w:ascii="Arial" w:hAnsi="Arial" w:cs="Arial"/>
                <w:sz w:val="16"/>
                <w:szCs w:val="16"/>
              </w:rPr>
              <w:t>net</w:t>
            </w:r>
          </w:p>
        </w:tc>
        <w:tc>
          <w:tcPr>
            <w:tcW w:w="1485" w:type="dxa"/>
            <w:vAlign w:val="bottom"/>
          </w:tcPr>
          <w:p w14:paraId="42901833" w14:textId="3BD6E0B7" w:rsidR="00C40FA2" w:rsidRPr="00D003FC" w:rsidRDefault="0065539C" w:rsidP="00C40FA2">
            <w:pPr>
              <w:pBdr>
                <w:bottom w:val="doub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2,411,532</w:t>
            </w:r>
          </w:p>
        </w:tc>
        <w:tc>
          <w:tcPr>
            <w:tcW w:w="1485" w:type="dxa"/>
            <w:tcBorders>
              <w:left w:val="nil"/>
              <w:right w:val="nil"/>
            </w:tcBorders>
            <w:shd w:val="clear" w:color="auto" w:fill="auto"/>
            <w:vAlign w:val="bottom"/>
          </w:tcPr>
          <w:p w14:paraId="2CFD39D1" w14:textId="13A2405E" w:rsidR="00C40FA2" w:rsidRPr="00D003FC" w:rsidRDefault="00C40FA2" w:rsidP="00C40FA2">
            <w:pPr>
              <w:pBdr>
                <w:bottom w:val="doub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,426,095</w:t>
            </w:r>
          </w:p>
        </w:tc>
        <w:tc>
          <w:tcPr>
            <w:tcW w:w="1485" w:type="dxa"/>
            <w:vAlign w:val="bottom"/>
          </w:tcPr>
          <w:p w14:paraId="099FBFE0" w14:textId="2E4528DE" w:rsidR="00C40FA2" w:rsidRPr="00D003FC" w:rsidRDefault="0065539C" w:rsidP="00C40FA2">
            <w:pPr>
              <w:pBdr>
                <w:bottom w:val="doub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rPr>
              <w:t>2,327,709</w:t>
            </w:r>
          </w:p>
        </w:tc>
        <w:tc>
          <w:tcPr>
            <w:tcW w:w="1485" w:type="dxa"/>
            <w:tcBorders>
              <w:left w:val="nil"/>
              <w:right w:val="nil"/>
            </w:tcBorders>
            <w:shd w:val="clear" w:color="auto" w:fill="auto"/>
            <w:vAlign w:val="bottom"/>
          </w:tcPr>
          <w:p w14:paraId="5090A9A6" w14:textId="05C88228" w:rsidR="00C40FA2" w:rsidRPr="00D003FC" w:rsidRDefault="00C40FA2" w:rsidP="00C40FA2">
            <w:pPr>
              <w:pBdr>
                <w:bottom w:val="double" w:sz="4" w:space="1" w:color="auto"/>
              </w:pBdr>
              <w:tabs>
                <w:tab w:val="decimal" w:pos="1264"/>
              </w:tabs>
              <w:spacing w:line="320" w:lineRule="exact"/>
              <w:ind w:left="81" w:right="135"/>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,336,699</w:t>
            </w:r>
          </w:p>
        </w:tc>
      </w:tr>
    </w:tbl>
    <w:p w14:paraId="4BF857B9" w14:textId="1C19270A" w:rsidR="00D86613" w:rsidRPr="00D003FC" w:rsidRDefault="00D86613" w:rsidP="006B5D1D">
      <w:pPr>
        <w:spacing w:before="240" w:after="120" w:line="380" w:lineRule="exact"/>
        <w:ind w:left="634"/>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C40FA2" w:rsidRPr="00D003FC">
        <w:rPr>
          <w:rFonts w:ascii="Arial" w:hAnsi="Arial" w:cs="Arial"/>
        </w:rPr>
        <w:t>30 June 2024</w:t>
      </w:r>
      <w:r w:rsidRPr="00D003FC">
        <w:rPr>
          <w:rFonts w:ascii="Arial" w:hAnsi="Arial" w:cs="Arial"/>
        </w:rPr>
        <w:t xml:space="preserve">, the Bank has </w:t>
      </w:r>
      <w:r w:rsidR="00506E52" w:rsidRPr="00D003FC">
        <w:rPr>
          <w:rFonts w:ascii="Arial" w:hAnsi="Arial" w:cs="Arial"/>
        </w:rPr>
        <w:t xml:space="preserve">loans to customers, includes </w:t>
      </w:r>
      <w:r w:rsidRPr="00D003FC">
        <w:rPr>
          <w:rFonts w:ascii="Arial" w:hAnsi="Arial" w:cs="Arial"/>
        </w:rPr>
        <w:t xml:space="preserve">interbank and money market </w:t>
      </w:r>
      <w:r w:rsidR="00506E52" w:rsidRPr="00D003FC">
        <w:rPr>
          <w:rFonts w:ascii="Arial" w:hAnsi="Arial" w:cs="Arial"/>
        </w:rPr>
        <w:t>items,</w:t>
      </w:r>
      <w:r w:rsidRPr="00D003FC">
        <w:rPr>
          <w:rFonts w:ascii="Arial" w:hAnsi="Arial" w:cs="Arial"/>
        </w:rPr>
        <w:t xml:space="preserve"> made under programs rolled out in accordance with government policy</w:t>
      </w:r>
      <w:r w:rsidRPr="00D003FC">
        <w:rPr>
          <w:rFonts w:ascii="Arial" w:hAnsi="Arial" w:cs="Arial"/>
          <w:cs/>
        </w:rPr>
        <w:t xml:space="preserve">. </w:t>
      </w:r>
      <w:r w:rsidRPr="00D003FC">
        <w:rPr>
          <w:rFonts w:ascii="Arial" w:hAnsi="Arial" w:cs="Arial"/>
        </w:rPr>
        <w:t>These consist of</w:t>
      </w:r>
      <w:r w:rsidRPr="00D003FC">
        <w:rPr>
          <w:rFonts w:ascii="Arial" w:hAnsi="Arial" w:cs="Arial"/>
          <w:cs/>
        </w:rPr>
        <w:t xml:space="preserve"> </w:t>
      </w:r>
      <w:r w:rsidRPr="00D003FC">
        <w:rPr>
          <w:rFonts w:ascii="Arial" w:hAnsi="Arial" w:cs="Arial"/>
        </w:rPr>
        <w:t>a soft loan</w:t>
      </w:r>
      <w:r w:rsidR="001D1D58" w:rsidRPr="00D003FC">
        <w:rPr>
          <w:rFonts w:ascii="Arial" w:hAnsi="Arial" w:cs="Arial"/>
        </w:rPr>
        <w:t>s</w:t>
      </w:r>
      <w:r w:rsidRPr="00D003FC">
        <w:rPr>
          <w:rFonts w:ascii="Arial" w:hAnsi="Arial" w:cs="Arial"/>
        </w:rPr>
        <w:t xml:space="preserve"> program to provide working capital for SMEs,</w:t>
      </w:r>
      <w:r w:rsidRPr="00D003FC">
        <w:rPr>
          <w:rFonts w:ascii="Arial" w:hAnsi="Arial" w:cs="Arial"/>
          <w:cs/>
        </w:rPr>
        <w:t xml:space="preserve"> </w:t>
      </w:r>
      <w:r w:rsidRPr="00D003FC">
        <w:rPr>
          <w:rFonts w:ascii="Arial" w:hAnsi="Arial" w:cs="Arial"/>
        </w:rPr>
        <w:t>a soft loan</w:t>
      </w:r>
      <w:r w:rsidR="001D1D58" w:rsidRPr="00D003FC">
        <w:rPr>
          <w:rFonts w:ascii="Arial" w:hAnsi="Arial" w:cs="Arial"/>
        </w:rPr>
        <w:t>s</w:t>
      </w:r>
      <w:r w:rsidRPr="00D003FC">
        <w:rPr>
          <w:rFonts w:ascii="Arial" w:hAnsi="Arial" w:cs="Arial"/>
        </w:rPr>
        <w:t xml:space="preserve"> program </w:t>
      </w:r>
      <w:r w:rsidR="00084B20" w:rsidRPr="00D003FC">
        <w:rPr>
          <w:rFonts w:ascii="Arial" w:hAnsi="Arial" w:cs="Arial"/>
        </w:rPr>
        <w:t>for</w:t>
      </w:r>
      <w:r w:rsidRPr="00D003FC">
        <w:rPr>
          <w:rFonts w:ascii="Arial" w:hAnsi="Arial" w:cs="Arial"/>
        </w:rPr>
        <w:t xml:space="preserve"> replacement and improvement of machinery and increased productivity for SMEs, a program to provide financial support for entrepreneurs in the three Southern border provinces,</w:t>
      </w:r>
      <w:r w:rsidRPr="00D003FC">
        <w:rPr>
          <w:rFonts w:ascii="Arial" w:hAnsi="Arial" w:cs="Arial"/>
          <w:cs/>
        </w:rPr>
        <w:t xml:space="preserve"> </w:t>
      </w:r>
      <w:r w:rsidRPr="00D003FC">
        <w:rPr>
          <w:rFonts w:ascii="Arial" w:hAnsi="Arial" w:cs="Arial"/>
        </w:rPr>
        <w:t>a phase 6 of a program for financial institutions to provide revolving funds for energy conservation,</w:t>
      </w:r>
      <w:r w:rsidR="006B5D1D" w:rsidRPr="00D003FC">
        <w:rPr>
          <w:rFonts w:ascii="Arial" w:hAnsi="Arial" w:cs="Arial"/>
          <w:cs/>
        </w:rPr>
        <w:t xml:space="preserve"> </w:t>
      </w:r>
      <w:r w:rsidR="00D010DF" w:rsidRPr="00D003FC">
        <w:rPr>
          <w:rFonts w:ascii="Arial" w:hAnsi="Arial" w:cs="Arial"/>
        </w:rPr>
        <w:t>t</w:t>
      </w:r>
      <w:r w:rsidRPr="00D003FC">
        <w:rPr>
          <w:rFonts w:ascii="Arial" w:hAnsi="Arial" w:cs="Arial"/>
        </w:rPr>
        <w:t>ogether total</w:t>
      </w:r>
      <w:r w:rsidR="00D010DF" w:rsidRPr="00D003FC">
        <w:rPr>
          <w:rFonts w:ascii="Arial" w:hAnsi="Arial" w:cs="Arial"/>
        </w:rPr>
        <w:t>led</w:t>
      </w:r>
      <w:r w:rsidRPr="00D003FC">
        <w:rPr>
          <w:rFonts w:ascii="Arial" w:hAnsi="Arial" w:cs="Arial"/>
        </w:rPr>
        <w:t xml:space="preserve"> Baht</w:t>
      </w:r>
      <w:r w:rsidR="00741DAE" w:rsidRPr="00D003FC">
        <w:rPr>
          <w:rFonts w:ascii="Arial" w:hAnsi="Arial" w:cs="Arial"/>
          <w:cs/>
        </w:rPr>
        <w:t xml:space="preserve"> </w:t>
      </w:r>
      <w:r w:rsidR="00741DAE" w:rsidRPr="00D003FC">
        <w:rPr>
          <w:rFonts w:ascii="Arial" w:hAnsi="Arial" w:cs="Arial"/>
        </w:rPr>
        <w:t>18,055</w:t>
      </w:r>
      <w:r w:rsidR="00741DAE" w:rsidRPr="00D003FC">
        <w:rPr>
          <w:rFonts w:ascii="Arial" w:hAnsi="Arial" w:cs="Arial"/>
          <w:cs/>
        </w:rPr>
        <w:t xml:space="preserve"> </w:t>
      </w:r>
      <w:r w:rsidRPr="00D003FC">
        <w:rPr>
          <w:rFonts w:ascii="Arial" w:hAnsi="Arial" w:cs="Arial"/>
        </w:rPr>
        <w:t>million</w:t>
      </w:r>
      <w:r w:rsidRPr="00D003FC">
        <w:rPr>
          <w:rFonts w:ascii="Arial" w:hAnsi="Arial" w:cs="Arial"/>
          <w:cs/>
        </w:rPr>
        <w:t xml:space="preserve">. </w:t>
      </w:r>
    </w:p>
    <w:p w14:paraId="114A3E89" w14:textId="77777777" w:rsidR="009B7EB5" w:rsidRPr="00D003FC" w:rsidRDefault="009B7EB5">
      <w:pPr>
        <w:autoSpaceDE/>
        <w:autoSpaceDN/>
        <w:spacing w:after="160" w:line="259" w:lineRule="auto"/>
        <w:rPr>
          <w:rFonts w:ascii="Arial" w:hAnsi="Arial" w:cs="Arial"/>
        </w:rPr>
      </w:pPr>
      <w:r w:rsidRPr="00D003FC">
        <w:rPr>
          <w:rFonts w:ascii="Arial" w:hAnsi="Arial" w:cs="Arial"/>
          <w:cs/>
        </w:rPr>
        <w:br w:type="page"/>
      </w:r>
    </w:p>
    <w:p w14:paraId="684DB794" w14:textId="77777777" w:rsidR="00D86613" w:rsidRPr="00D003FC" w:rsidRDefault="00837217" w:rsidP="00020B84">
      <w:pPr>
        <w:spacing w:before="120" w:after="120" w:line="380" w:lineRule="exact"/>
        <w:ind w:left="630" w:hanging="630"/>
        <w:jc w:val="thaiDistribute"/>
        <w:rPr>
          <w:rFonts w:ascii="Arial" w:hAnsi="Arial" w:cs="Arial"/>
          <w:szCs w:val="28"/>
        </w:rPr>
      </w:pPr>
      <w:r w:rsidRPr="00D003FC">
        <w:rPr>
          <w:rFonts w:ascii="Arial" w:hAnsi="Arial" w:cs="Arial"/>
        </w:rPr>
        <w:lastRenderedPageBreak/>
        <w:t>8</w:t>
      </w:r>
      <w:r w:rsidR="00D86613" w:rsidRPr="00D003FC">
        <w:rPr>
          <w:rFonts w:ascii="Arial" w:hAnsi="Arial" w:cs="Arial"/>
          <w:cs/>
        </w:rPr>
        <w:t>.</w:t>
      </w:r>
      <w:r w:rsidR="00D86613" w:rsidRPr="00D003FC">
        <w:rPr>
          <w:rFonts w:ascii="Arial" w:hAnsi="Arial" w:cs="Arial"/>
          <w:szCs w:val="28"/>
        </w:rPr>
        <w:t>8</w:t>
      </w:r>
      <w:r w:rsidR="00D86613" w:rsidRPr="00D003FC">
        <w:rPr>
          <w:rFonts w:ascii="Arial" w:hAnsi="Arial" w:cs="Arial"/>
          <w:cs/>
        </w:rPr>
        <w:t>.</w:t>
      </w:r>
      <w:r w:rsidR="00D86613" w:rsidRPr="00D003FC">
        <w:rPr>
          <w:rFonts w:ascii="Arial" w:hAnsi="Arial" w:cs="Arial"/>
          <w:szCs w:val="28"/>
        </w:rPr>
        <w:t>2</w:t>
      </w:r>
      <w:r w:rsidR="00D86613" w:rsidRPr="00D003FC">
        <w:rPr>
          <w:rFonts w:ascii="Arial" w:hAnsi="Arial" w:cs="Arial"/>
          <w:szCs w:val="28"/>
        </w:rPr>
        <w:tab/>
        <w:t>Classified by</w:t>
      </w:r>
      <w:r w:rsidR="00D86613" w:rsidRPr="00D003FC">
        <w:rPr>
          <w:rFonts w:ascii="Arial" w:hAnsi="Arial" w:cs="Arial"/>
          <w:szCs w:val="28"/>
          <w:cs/>
        </w:rPr>
        <w:t xml:space="preserve"> </w:t>
      </w:r>
      <w:r w:rsidR="00D86613" w:rsidRPr="00D003FC">
        <w:rPr>
          <w:rFonts w:ascii="Arial" w:hAnsi="Arial" w:cs="Arial"/>
          <w:szCs w:val="28"/>
        </w:rPr>
        <w:t>loan</w:t>
      </w:r>
      <w:r w:rsidR="001D1D58" w:rsidRPr="00D003FC">
        <w:rPr>
          <w:rFonts w:ascii="Arial" w:hAnsi="Arial" w:cs="Arial"/>
          <w:szCs w:val="28"/>
        </w:rPr>
        <w:t>s</w:t>
      </w:r>
      <w:r w:rsidR="00D86613" w:rsidRPr="00D003FC">
        <w:rPr>
          <w:rFonts w:ascii="Arial" w:hAnsi="Arial" w:cs="Arial"/>
          <w:szCs w:val="28"/>
        </w:rPr>
        <w:t xml:space="preserve"> currency and </w:t>
      </w:r>
      <w:r w:rsidR="00084B20" w:rsidRPr="00D003FC">
        <w:rPr>
          <w:rFonts w:ascii="Arial" w:hAnsi="Arial" w:cs="Arial"/>
          <w:szCs w:val="28"/>
        </w:rPr>
        <w:t>residence</w:t>
      </w:r>
    </w:p>
    <w:p w14:paraId="0888903F" w14:textId="77777777" w:rsidR="00D86613" w:rsidRPr="00D003FC" w:rsidRDefault="00BE7F2A" w:rsidP="00020B84">
      <w:pPr>
        <w:tabs>
          <w:tab w:val="right" w:pos="7200"/>
        </w:tabs>
        <w:spacing w:line="360" w:lineRule="exact"/>
        <w:ind w:left="547" w:right="173" w:hanging="547"/>
        <w:jc w:val="right"/>
        <w:rPr>
          <w:rFonts w:ascii="Arial" w:hAnsi="Arial" w:cs="Arial"/>
          <w:b/>
          <w:b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D003FC" w14:paraId="68E2E59B" w14:textId="77777777" w:rsidTr="0059044D">
        <w:trPr>
          <w:trHeight w:val="20"/>
        </w:trPr>
        <w:tc>
          <w:tcPr>
            <w:tcW w:w="2520" w:type="dxa"/>
            <w:tcBorders>
              <w:top w:val="nil"/>
              <w:left w:val="nil"/>
              <w:bottom w:val="nil"/>
              <w:right w:val="nil"/>
            </w:tcBorders>
            <w:vAlign w:val="bottom"/>
          </w:tcPr>
          <w:p w14:paraId="7A126E71" w14:textId="77777777" w:rsidR="00D86613" w:rsidRPr="00D003F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3023CFAD"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Consolidated financial statements</w:t>
            </w:r>
          </w:p>
        </w:tc>
      </w:tr>
      <w:tr w:rsidR="00CF4B1A" w:rsidRPr="00D003FC" w14:paraId="31B6807F" w14:textId="77777777" w:rsidTr="0059044D">
        <w:trPr>
          <w:trHeight w:val="20"/>
        </w:trPr>
        <w:tc>
          <w:tcPr>
            <w:tcW w:w="2520" w:type="dxa"/>
            <w:tcBorders>
              <w:top w:val="nil"/>
              <w:left w:val="nil"/>
              <w:bottom w:val="nil"/>
              <w:right w:val="nil"/>
            </w:tcBorders>
            <w:vAlign w:val="bottom"/>
          </w:tcPr>
          <w:p w14:paraId="638F4944" w14:textId="77777777" w:rsidR="00D86613" w:rsidRPr="00D003FC" w:rsidRDefault="00D86613"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0AFAAD5E" w14:textId="667FBEE7" w:rsidR="00D86613" w:rsidRPr="00D003FC" w:rsidRDefault="00C40FA2"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30 June 2024</w:t>
            </w:r>
          </w:p>
        </w:tc>
        <w:tc>
          <w:tcPr>
            <w:tcW w:w="3195" w:type="dxa"/>
            <w:gridSpan w:val="3"/>
            <w:tcBorders>
              <w:top w:val="nil"/>
              <w:left w:val="nil"/>
              <w:bottom w:val="nil"/>
              <w:right w:val="nil"/>
            </w:tcBorders>
            <w:vAlign w:val="bottom"/>
          </w:tcPr>
          <w:p w14:paraId="4DD9A5B2" w14:textId="29B23274"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 xml:space="preserve">31 December </w:t>
            </w:r>
            <w:r w:rsidR="00C40FA2" w:rsidRPr="00D003FC">
              <w:rPr>
                <w:rFonts w:ascii="Arial" w:hAnsi="Arial" w:cs="Arial"/>
                <w:sz w:val="18"/>
                <w:szCs w:val="18"/>
              </w:rPr>
              <w:t>2023</w:t>
            </w:r>
          </w:p>
        </w:tc>
      </w:tr>
      <w:tr w:rsidR="00CF4B1A" w:rsidRPr="00D003FC" w14:paraId="4051CC7F" w14:textId="77777777" w:rsidTr="0059044D">
        <w:trPr>
          <w:trHeight w:val="20"/>
        </w:trPr>
        <w:tc>
          <w:tcPr>
            <w:tcW w:w="2520" w:type="dxa"/>
            <w:tcBorders>
              <w:top w:val="nil"/>
              <w:left w:val="nil"/>
              <w:bottom w:val="nil"/>
              <w:right w:val="nil"/>
            </w:tcBorders>
            <w:vAlign w:val="bottom"/>
          </w:tcPr>
          <w:p w14:paraId="416C5204" w14:textId="77777777" w:rsidR="00D86613" w:rsidRPr="00D003FC" w:rsidRDefault="00D86613"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73934109"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7332F173"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0465BA4C"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c>
          <w:tcPr>
            <w:tcW w:w="1065" w:type="dxa"/>
            <w:tcBorders>
              <w:top w:val="nil"/>
              <w:left w:val="nil"/>
              <w:bottom w:val="nil"/>
              <w:right w:val="nil"/>
            </w:tcBorders>
            <w:vAlign w:val="bottom"/>
          </w:tcPr>
          <w:p w14:paraId="4DA8B047"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5B7F763F"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43E842A7"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r>
      <w:tr w:rsidR="00C40FA2" w:rsidRPr="00D003FC" w14:paraId="497F6DE1" w14:textId="77777777" w:rsidTr="0059044D">
        <w:trPr>
          <w:trHeight w:val="20"/>
        </w:trPr>
        <w:tc>
          <w:tcPr>
            <w:tcW w:w="2520" w:type="dxa"/>
            <w:tcBorders>
              <w:top w:val="nil"/>
              <w:left w:val="nil"/>
              <w:bottom w:val="nil"/>
              <w:right w:val="nil"/>
            </w:tcBorders>
            <w:vAlign w:val="bottom"/>
          </w:tcPr>
          <w:p w14:paraId="1D1EF716" w14:textId="77777777" w:rsidR="00C40FA2" w:rsidRPr="00D003FC" w:rsidRDefault="00C40FA2" w:rsidP="00C40FA2">
            <w:pPr>
              <w:spacing w:line="360" w:lineRule="exact"/>
              <w:ind w:left="162" w:hanging="162"/>
              <w:rPr>
                <w:rFonts w:ascii="Arial" w:hAnsi="Arial" w:cs="Arial"/>
                <w:sz w:val="18"/>
                <w:szCs w:val="18"/>
              </w:rPr>
            </w:pPr>
            <w:r w:rsidRPr="00D003FC">
              <w:rPr>
                <w:rFonts w:ascii="Arial" w:hAnsi="Arial" w:cs="Arial"/>
                <w:sz w:val="18"/>
                <w:szCs w:val="18"/>
              </w:rPr>
              <w:t>Baht</w:t>
            </w:r>
          </w:p>
        </w:tc>
        <w:tc>
          <w:tcPr>
            <w:tcW w:w="1065" w:type="dxa"/>
          </w:tcPr>
          <w:p w14:paraId="47F9BD64" w14:textId="3B9828D0"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2,495,774</w:t>
            </w:r>
          </w:p>
        </w:tc>
        <w:tc>
          <w:tcPr>
            <w:tcW w:w="1065" w:type="dxa"/>
          </w:tcPr>
          <w:p w14:paraId="52E37A39" w14:textId="1A846E9E"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21,270</w:t>
            </w:r>
          </w:p>
        </w:tc>
        <w:tc>
          <w:tcPr>
            <w:tcW w:w="1065" w:type="dxa"/>
          </w:tcPr>
          <w:p w14:paraId="7BD4AED3" w14:textId="1545367E"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2,517,044</w:t>
            </w:r>
          </w:p>
        </w:tc>
        <w:tc>
          <w:tcPr>
            <w:tcW w:w="1065" w:type="dxa"/>
          </w:tcPr>
          <w:p w14:paraId="2943D7DA" w14:textId="6CE80528"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2,508,089</w:t>
            </w:r>
          </w:p>
        </w:tc>
        <w:tc>
          <w:tcPr>
            <w:tcW w:w="1065" w:type="dxa"/>
          </w:tcPr>
          <w:p w14:paraId="2ABCA222" w14:textId="4B9A714D" w:rsidR="00C40FA2" w:rsidRPr="00D003FC" w:rsidRDefault="00C40FA2" w:rsidP="00C40FA2">
            <w:pPr>
              <w:tabs>
                <w:tab w:val="decimal" w:pos="887"/>
              </w:tabs>
              <w:snapToGrid w:val="0"/>
              <w:spacing w:line="360" w:lineRule="exact"/>
              <w:ind w:right="-29"/>
              <w:rPr>
                <w:rFonts w:ascii="Arial" w:hAnsi="Arial" w:cs="Arial"/>
                <w:sz w:val="18"/>
                <w:szCs w:val="18"/>
                <w:cs/>
              </w:rPr>
            </w:pPr>
            <w:r w:rsidRPr="00D003FC">
              <w:rPr>
                <w:rFonts w:ascii="Arial" w:hAnsi="Arial" w:cs="Arial"/>
                <w:sz w:val="18"/>
                <w:szCs w:val="18"/>
              </w:rPr>
              <w:t>21,864</w:t>
            </w:r>
          </w:p>
        </w:tc>
        <w:tc>
          <w:tcPr>
            <w:tcW w:w="1065" w:type="dxa"/>
          </w:tcPr>
          <w:p w14:paraId="21A4C753" w14:textId="449FF3C2"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2,529,953</w:t>
            </w:r>
          </w:p>
        </w:tc>
      </w:tr>
      <w:tr w:rsidR="00C40FA2" w:rsidRPr="00D003FC" w14:paraId="3E6D34A4" w14:textId="77777777" w:rsidTr="0059044D">
        <w:trPr>
          <w:trHeight w:val="20"/>
        </w:trPr>
        <w:tc>
          <w:tcPr>
            <w:tcW w:w="2520" w:type="dxa"/>
            <w:tcBorders>
              <w:top w:val="nil"/>
              <w:left w:val="nil"/>
              <w:bottom w:val="nil"/>
              <w:right w:val="nil"/>
            </w:tcBorders>
            <w:vAlign w:val="bottom"/>
          </w:tcPr>
          <w:p w14:paraId="38A72974" w14:textId="77777777" w:rsidR="00C40FA2" w:rsidRPr="00D003FC" w:rsidRDefault="00C40FA2" w:rsidP="00C40FA2">
            <w:pPr>
              <w:spacing w:line="360" w:lineRule="exact"/>
              <w:rPr>
                <w:rFonts w:ascii="Arial" w:hAnsi="Arial" w:cs="Arial"/>
                <w:sz w:val="18"/>
                <w:szCs w:val="18"/>
              </w:rPr>
            </w:pPr>
            <w:r w:rsidRPr="00D003FC">
              <w:rPr>
                <w:rFonts w:ascii="Arial" w:hAnsi="Arial" w:cs="Arial"/>
                <w:sz w:val="18"/>
                <w:szCs w:val="18"/>
              </w:rPr>
              <w:t>US Dollar</w:t>
            </w:r>
          </w:p>
        </w:tc>
        <w:tc>
          <w:tcPr>
            <w:tcW w:w="1065" w:type="dxa"/>
          </w:tcPr>
          <w:p w14:paraId="7FEE2360" w14:textId="7EE9BF2A"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12,264</w:t>
            </w:r>
          </w:p>
        </w:tc>
        <w:tc>
          <w:tcPr>
            <w:tcW w:w="1065" w:type="dxa"/>
          </w:tcPr>
          <w:p w14:paraId="6DD00AB7" w14:textId="7786E958"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30,020</w:t>
            </w:r>
          </w:p>
        </w:tc>
        <w:tc>
          <w:tcPr>
            <w:tcW w:w="1065" w:type="dxa"/>
          </w:tcPr>
          <w:p w14:paraId="6137FD99" w14:textId="32984A07"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42,284</w:t>
            </w:r>
          </w:p>
        </w:tc>
        <w:tc>
          <w:tcPr>
            <w:tcW w:w="1065" w:type="dxa"/>
          </w:tcPr>
          <w:p w14:paraId="3C08BECF" w14:textId="765B877A"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7,873</w:t>
            </w:r>
          </w:p>
        </w:tc>
        <w:tc>
          <w:tcPr>
            <w:tcW w:w="1065" w:type="dxa"/>
          </w:tcPr>
          <w:p w14:paraId="368CD814" w14:textId="507FF26A"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37,453</w:t>
            </w:r>
          </w:p>
        </w:tc>
        <w:tc>
          <w:tcPr>
            <w:tcW w:w="1065" w:type="dxa"/>
          </w:tcPr>
          <w:p w14:paraId="544A38AD" w14:textId="6FF35D1D"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45,326</w:t>
            </w:r>
          </w:p>
        </w:tc>
      </w:tr>
      <w:tr w:rsidR="00C40FA2" w:rsidRPr="00D003FC" w14:paraId="377FF10F" w14:textId="77777777" w:rsidTr="0059044D">
        <w:trPr>
          <w:trHeight w:val="20"/>
        </w:trPr>
        <w:tc>
          <w:tcPr>
            <w:tcW w:w="2520" w:type="dxa"/>
            <w:tcBorders>
              <w:top w:val="nil"/>
              <w:left w:val="nil"/>
              <w:bottom w:val="nil"/>
              <w:right w:val="nil"/>
            </w:tcBorders>
            <w:vAlign w:val="bottom"/>
          </w:tcPr>
          <w:p w14:paraId="7E8951B7" w14:textId="77777777" w:rsidR="00C40FA2" w:rsidRPr="00D003FC" w:rsidRDefault="00C40FA2" w:rsidP="00C40FA2">
            <w:pPr>
              <w:spacing w:line="360" w:lineRule="exact"/>
              <w:ind w:right="-288"/>
              <w:rPr>
                <w:rFonts w:ascii="Arial" w:hAnsi="Arial" w:cs="Arial"/>
                <w:sz w:val="18"/>
                <w:szCs w:val="18"/>
              </w:rPr>
            </w:pPr>
            <w:r w:rsidRPr="00D003FC">
              <w:rPr>
                <w:rFonts w:ascii="Arial" w:hAnsi="Arial" w:cs="Arial"/>
                <w:sz w:val="18"/>
                <w:szCs w:val="18"/>
              </w:rPr>
              <w:t>Other currencies</w:t>
            </w:r>
          </w:p>
        </w:tc>
        <w:tc>
          <w:tcPr>
            <w:tcW w:w="1065" w:type="dxa"/>
          </w:tcPr>
          <w:p w14:paraId="7510C706" w14:textId="40F83F8C"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964</w:t>
            </w:r>
          </w:p>
        </w:tc>
        <w:tc>
          <w:tcPr>
            <w:tcW w:w="1065" w:type="dxa"/>
          </w:tcPr>
          <w:p w14:paraId="1FB0209A" w14:textId="424142CB"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697</w:t>
            </w:r>
          </w:p>
        </w:tc>
        <w:tc>
          <w:tcPr>
            <w:tcW w:w="1065" w:type="dxa"/>
          </w:tcPr>
          <w:p w14:paraId="42DF6B51" w14:textId="09B0334F" w:rsidR="00C40FA2" w:rsidRPr="00D003FC" w:rsidRDefault="0016479F"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1,661</w:t>
            </w:r>
          </w:p>
        </w:tc>
        <w:tc>
          <w:tcPr>
            <w:tcW w:w="1065" w:type="dxa"/>
          </w:tcPr>
          <w:p w14:paraId="1024E52F" w14:textId="77AAC855"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517</w:t>
            </w:r>
          </w:p>
        </w:tc>
        <w:tc>
          <w:tcPr>
            <w:tcW w:w="1065" w:type="dxa"/>
          </w:tcPr>
          <w:p w14:paraId="7278FEFC" w14:textId="0878C57B"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720</w:t>
            </w:r>
          </w:p>
        </w:tc>
        <w:tc>
          <w:tcPr>
            <w:tcW w:w="1065" w:type="dxa"/>
          </w:tcPr>
          <w:p w14:paraId="26DAEB41" w14:textId="5F058553" w:rsidR="00C40FA2" w:rsidRPr="00D003FC" w:rsidRDefault="00C40FA2" w:rsidP="00C40FA2">
            <w:pP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1,237</w:t>
            </w:r>
          </w:p>
        </w:tc>
      </w:tr>
      <w:tr w:rsidR="00C40FA2" w:rsidRPr="00D003FC" w14:paraId="16B0A858" w14:textId="77777777" w:rsidTr="0059044D">
        <w:trPr>
          <w:trHeight w:val="20"/>
        </w:trPr>
        <w:tc>
          <w:tcPr>
            <w:tcW w:w="2520" w:type="dxa"/>
            <w:tcBorders>
              <w:top w:val="nil"/>
              <w:left w:val="nil"/>
              <w:bottom w:val="nil"/>
              <w:right w:val="nil"/>
            </w:tcBorders>
            <w:vAlign w:val="bottom"/>
          </w:tcPr>
          <w:p w14:paraId="424F9B20" w14:textId="77777777" w:rsidR="00C40FA2" w:rsidRPr="00D003FC" w:rsidRDefault="00C40FA2" w:rsidP="00C40FA2">
            <w:pPr>
              <w:spacing w:line="360" w:lineRule="exact"/>
              <w:ind w:right="-165"/>
              <w:rPr>
                <w:rFonts w:ascii="Arial" w:hAnsi="Arial" w:cs="Arial"/>
                <w:sz w:val="18"/>
                <w:szCs w:val="18"/>
              </w:rPr>
            </w:pPr>
            <w:r w:rsidRPr="00D003FC">
              <w:rPr>
                <w:rFonts w:ascii="Arial" w:hAnsi="Arial" w:cs="Arial"/>
                <w:sz w:val="18"/>
                <w:szCs w:val="18"/>
              </w:rPr>
              <w:t>Total</w:t>
            </w:r>
            <w:r w:rsidRPr="00D003FC">
              <w:rPr>
                <w:rFonts w:ascii="Arial" w:hAnsi="Arial" w:cs="Arial"/>
                <w:sz w:val="18"/>
                <w:szCs w:val="18"/>
                <w:cs/>
              </w:rPr>
              <w:t>*</w:t>
            </w:r>
          </w:p>
        </w:tc>
        <w:tc>
          <w:tcPr>
            <w:tcW w:w="1065" w:type="dxa"/>
          </w:tcPr>
          <w:p w14:paraId="02FEE9D4" w14:textId="6753A900" w:rsidR="00C40FA2" w:rsidRPr="00D003FC" w:rsidRDefault="0016479F"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2,509,002</w:t>
            </w:r>
          </w:p>
        </w:tc>
        <w:tc>
          <w:tcPr>
            <w:tcW w:w="1065" w:type="dxa"/>
          </w:tcPr>
          <w:p w14:paraId="085D1D45" w14:textId="49A4BE54" w:rsidR="00C40FA2" w:rsidRPr="00D003FC" w:rsidRDefault="0016479F"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51,987</w:t>
            </w:r>
          </w:p>
        </w:tc>
        <w:tc>
          <w:tcPr>
            <w:tcW w:w="1065" w:type="dxa"/>
          </w:tcPr>
          <w:p w14:paraId="77389CD5" w14:textId="49FB51E4" w:rsidR="00C40FA2" w:rsidRPr="00D003FC" w:rsidRDefault="0016479F"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2,560,989</w:t>
            </w:r>
          </w:p>
        </w:tc>
        <w:tc>
          <w:tcPr>
            <w:tcW w:w="1065" w:type="dxa"/>
          </w:tcPr>
          <w:p w14:paraId="51E59420" w14:textId="203CF73D" w:rsidR="00C40FA2" w:rsidRPr="00D003FC" w:rsidRDefault="00C40FA2"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2,516,479</w:t>
            </w:r>
          </w:p>
        </w:tc>
        <w:tc>
          <w:tcPr>
            <w:tcW w:w="1065" w:type="dxa"/>
          </w:tcPr>
          <w:p w14:paraId="6F706ACF" w14:textId="4C063F93" w:rsidR="00C40FA2" w:rsidRPr="00D003FC" w:rsidRDefault="00C40FA2"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60,037</w:t>
            </w:r>
          </w:p>
        </w:tc>
        <w:tc>
          <w:tcPr>
            <w:tcW w:w="1065" w:type="dxa"/>
          </w:tcPr>
          <w:p w14:paraId="46BE8993" w14:textId="7407FF61" w:rsidR="00C40FA2" w:rsidRPr="00D003FC" w:rsidRDefault="00C40FA2" w:rsidP="00C40FA2">
            <w:pPr>
              <w:pBdr>
                <w:top w:val="single" w:sz="4" w:space="1" w:color="auto"/>
                <w:bottom w:val="double" w:sz="4" w:space="1" w:color="auto"/>
              </w:pBdr>
              <w:tabs>
                <w:tab w:val="decimal" w:pos="887"/>
              </w:tabs>
              <w:snapToGrid w:val="0"/>
              <w:spacing w:line="360" w:lineRule="exact"/>
              <w:ind w:right="-29"/>
              <w:rPr>
                <w:rFonts w:ascii="Arial" w:hAnsi="Arial" w:cs="Arial"/>
                <w:sz w:val="18"/>
                <w:szCs w:val="18"/>
              </w:rPr>
            </w:pPr>
            <w:r w:rsidRPr="00D003FC">
              <w:rPr>
                <w:rFonts w:ascii="Arial" w:hAnsi="Arial" w:cs="Arial"/>
                <w:sz w:val="18"/>
                <w:szCs w:val="18"/>
              </w:rPr>
              <w:t>2,576,516</w:t>
            </w:r>
          </w:p>
        </w:tc>
      </w:tr>
    </w:tbl>
    <w:p w14:paraId="1236E694"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5F386E7E" w14:textId="77777777" w:rsidR="00D86613" w:rsidRPr="00D003FC" w:rsidRDefault="00BE7F2A" w:rsidP="00020B84">
      <w:pPr>
        <w:tabs>
          <w:tab w:val="right" w:pos="7200"/>
        </w:tabs>
        <w:spacing w:before="120" w:line="340" w:lineRule="exact"/>
        <w:ind w:left="547" w:right="173" w:hanging="547"/>
        <w:jc w:val="right"/>
        <w:rPr>
          <w:rFonts w:ascii="Arial" w:hAnsi="Arial" w:cs="Arial"/>
          <w:sz w:val="18"/>
          <w:szCs w:val="18"/>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8910" w:type="dxa"/>
        <w:tblInd w:w="540" w:type="dxa"/>
        <w:tblLayout w:type="fixed"/>
        <w:tblLook w:val="0000" w:firstRow="0" w:lastRow="0" w:firstColumn="0" w:lastColumn="0" w:noHBand="0" w:noVBand="0"/>
      </w:tblPr>
      <w:tblGrid>
        <w:gridCol w:w="2520"/>
        <w:gridCol w:w="1065"/>
        <w:gridCol w:w="1065"/>
        <w:gridCol w:w="1065"/>
        <w:gridCol w:w="1065"/>
        <w:gridCol w:w="1065"/>
        <w:gridCol w:w="1065"/>
      </w:tblGrid>
      <w:tr w:rsidR="00CF4B1A" w:rsidRPr="00D003FC" w14:paraId="404EB5C9" w14:textId="77777777" w:rsidTr="0059044D">
        <w:trPr>
          <w:trHeight w:val="20"/>
        </w:trPr>
        <w:tc>
          <w:tcPr>
            <w:tcW w:w="2520" w:type="dxa"/>
            <w:tcBorders>
              <w:top w:val="nil"/>
              <w:left w:val="nil"/>
              <w:bottom w:val="nil"/>
              <w:right w:val="nil"/>
            </w:tcBorders>
            <w:vAlign w:val="bottom"/>
          </w:tcPr>
          <w:p w14:paraId="12F3B07E" w14:textId="77777777" w:rsidR="00D86613" w:rsidRPr="00D003FC" w:rsidRDefault="00D86613" w:rsidP="00020B84">
            <w:pPr>
              <w:spacing w:line="360" w:lineRule="exact"/>
              <w:jc w:val="center"/>
              <w:rPr>
                <w:rFonts w:ascii="Arial" w:hAnsi="Arial" w:cs="Arial"/>
                <w:sz w:val="18"/>
                <w:szCs w:val="18"/>
              </w:rPr>
            </w:pPr>
          </w:p>
        </w:tc>
        <w:tc>
          <w:tcPr>
            <w:tcW w:w="6390" w:type="dxa"/>
            <w:gridSpan w:val="6"/>
            <w:tcBorders>
              <w:top w:val="nil"/>
              <w:left w:val="nil"/>
              <w:bottom w:val="nil"/>
              <w:right w:val="nil"/>
            </w:tcBorders>
            <w:vAlign w:val="bottom"/>
          </w:tcPr>
          <w:p w14:paraId="29C687A6" w14:textId="77777777" w:rsidR="00D86613" w:rsidRPr="00D003FC" w:rsidRDefault="00D86613"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Separate financial statements</w:t>
            </w:r>
          </w:p>
        </w:tc>
      </w:tr>
      <w:tr w:rsidR="00F27964" w:rsidRPr="00D003FC" w14:paraId="3248AE56" w14:textId="77777777" w:rsidTr="0059044D">
        <w:trPr>
          <w:trHeight w:val="20"/>
        </w:trPr>
        <w:tc>
          <w:tcPr>
            <w:tcW w:w="2520" w:type="dxa"/>
            <w:tcBorders>
              <w:top w:val="nil"/>
              <w:left w:val="nil"/>
              <w:bottom w:val="nil"/>
              <w:right w:val="nil"/>
            </w:tcBorders>
            <w:vAlign w:val="bottom"/>
          </w:tcPr>
          <w:p w14:paraId="26A0A8A0" w14:textId="77777777" w:rsidR="00F27964" w:rsidRPr="00D003FC" w:rsidRDefault="00F27964" w:rsidP="00020B84">
            <w:pPr>
              <w:spacing w:line="360" w:lineRule="exact"/>
              <w:jc w:val="center"/>
              <w:rPr>
                <w:rFonts w:ascii="Arial" w:hAnsi="Arial" w:cs="Arial"/>
                <w:sz w:val="18"/>
                <w:szCs w:val="18"/>
              </w:rPr>
            </w:pPr>
          </w:p>
        </w:tc>
        <w:tc>
          <w:tcPr>
            <w:tcW w:w="3195" w:type="dxa"/>
            <w:gridSpan w:val="3"/>
            <w:tcBorders>
              <w:top w:val="nil"/>
              <w:left w:val="nil"/>
              <w:bottom w:val="nil"/>
              <w:right w:val="nil"/>
            </w:tcBorders>
            <w:vAlign w:val="bottom"/>
          </w:tcPr>
          <w:p w14:paraId="7C71DC56" w14:textId="4D645619" w:rsidR="00F27964" w:rsidRPr="00D003FC" w:rsidRDefault="00C40FA2"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30 June 2024</w:t>
            </w:r>
          </w:p>
        </w:tc>
        <w:tc>
          <w:tcPr>
            <w:tcW w:w="3195" w:type="dxa"/>
            <w:gridSpan w:val="3"/>
            <w:tcBorders>
              <w:top w:val="nil"/>
              <w:left w:val="nil"/>
              <w:bottom w:val="nil"/>
              <w:right w:val="nil"/>
            </w:tcBorders>
            <w:vAlign w:val="bottom"/>
          </w:tcPr>
          <w:p w14:paraId="371EC3C2" w14:textId="44386B0B"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 xml:space="preserve">31 December </w:t>
            </w:r>
            <w:r w:rsidR="00C40FA2" w:rsidRPr="00D003FC">
              <w:rPr>
                <w:rFonts w:ascii="Arial" w:hAnsi="Arial" w:cs="Arial"/>
                <w:sz w:val="18"/>
                <w:szCs w:val="18"/>
              </w:rPr>
              <w:t>2023</w:t>
            </w:r>
          </w:p>
        </w:tc>
      </w:tr>
      <w:tr w:rsidR="00F27964" w:rsidRPr="00D003FC" w14:paraId="032A7AD9" w14:textId="77777777" w:rsidTr="0059044D">
        <w:trPr>
          <w:trHeight w:val="20"/>
        </w:trPr>
        <w:tc>
          <w:tcPr>
            <w:tcW w:w="2520" w:type="dxa"/>
            <w:tcBorders>
              <w:top w:val="nil"/>
              <w:left w:val="nil"/>
              <w:bottom w:val="nil"/>
              <w:right w:val="nil"/>
            </w:tcBorders>
            <w:vAlign w:val="bottom"/>
          </w:tcPr>
          <w:p w14:paraId="2954F050" w14:textId="77777777" w:rsidR="00F27964" w:rsidRPr="00D003FC" w:rsidRDefault="00F27964" w:rsidP="00020B84">
            <w:pPr>
              <w:spacing w:line="360" w:lineRule="exact"/>
              <w:jc w:val="center"/>
              <w:rPr>
                <w:rFonts w:ascii="Arial" w:hAnsi="Arial" w:cs="Arial"/>
                <w:sz w:val="18"/>
                <w:szCs w:val="18"/>
              </w:rPr>
            </w:pPr>
          </w:p>
        </w:tc>
        <w:tc>
          <w:tcPr>
            <w:tcW w:w="1065" w:type="dxa"/>
            <w:tcBorders>
              <w:top w:val="nil"/>
              <w:left w:val="nil"/>
              <w:bottom w:val="nil"/>
              <w:right w:val="nil"/>
            </w:tcBorders>
            <w:vAlign w:val="bottom"/>
          </w:tcPr>
          <w:p w14:paraId="3A93E316"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567B9B68"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5F05CB82"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c>
          <w:tcPr>
            <w:tcW w:w="1065" w:type="dxa"/>
            <w:tcBorders>
              <w:top w:val="nil"/>
              <w:left w:val="nil"/>
              <w:bottom w:val="nil"/>
              <w:right w:val="nil"/>
            </w:tcBorders>
            <w:vAlign w:val="bottom"/>
          </w:tcPr>
          <w:p w14:paraId="7C5D1530"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Domestic</w:t>
            </w:r>
          </w:p>
        </w:tc>
        <w:tc>
          <w:tcPr>
            <w:tcW w:w="1065" w:type="dxa"/>
            <w:tcBorders>
              <w:top w:val="nil"/>
              <w:left w:val="nil"/>
              <w:bottom w:val="nil"/>
              <w:right w:val="nil"/>
            </w:tcBorders>
            <w:vAlign w:val="bottom"/>
          </w:tcPr>
          <w:p w14:paraId="1A02BFE9"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Foreign</w:t>
            </w:r>
          </w:p>
        </w:tc>
        <w:tc>
          <w:tcPr>
            <w:tcW w:w="1065" w:type="dxa"/>
            <w:tcBorders>
              <w:top w:val="nil"/>
              <w:left w:val="nil"/>
              <w:bottom w:val="nil"/>
              <w:right w:val="nil"/>
            </w:tcBorders>
            <w:vAlign w:val="bottom"/>
          </w:tcPr>
          <w:p w14:paraId="76890FA7" w14:textId="77777777" w:rsidR="00F27964" w:rsidRPr="00D003FC" w:rsidRDefault="00F27964" w:rsidP="00020B84">
            <w:pPr>
              <w:pBdr>
                <w:bottom w:val="single" w:sz="4" w:space="1" w:color="auto"/>
              </w:pBdr>
              <w:spacing w:line="360" w:lineRule="exact"/>
              <w:ind w:right="-43"/>
              <w:jc w:val="center"/>
              <w:rPr>
                <w:rFonts w:ascii="Arial" w:hAnsi="Arial" w:cs="Arial"/>
                <w:sz w:val="18"/>
                <w:szCs w:val="18"/>
              </w:rPr>
            </w:pPr>
            <w:r w:rsidRPr="00D003FC">
              <w:rPr>
                <w:rFonts w:ascii="Arial" w:hAnsi="Arial" w:cs="Arial"/>
                <w:sz w:val="18"/>
                <w:szCs w:val="18"/>
              </w:rPr>
              <w:t>Total</w:t>
            </w:r>
          </w:p>
        </w:tc>
      </w:tr>
      <w:tr w:rsidR="00C40FA2" w:rsidRPr="00D003FC" w14:paraId="31767952" w14:textId="77777777" w:rsidTr="0059044D">
        <w:trPr>
          <w:trHeight w:val="20"/>
        </w:trPr>
        <w:tc>
          <w:tcPr>
            <w:tcW w:w="2520" w:type="dxa"/>
            <w:tcBorders>
              <w:top w:val="nil"/>
              <w:left w:val="nil"/>
              <w:bottom w:val="nil"/>
              <w:right w:val="nil"/>
            </w:tcBorders>
            <w:vAlign w:val="bottom"/>
          </w:tcPr>
          <w:p w14:paraId="0FB79001" w14:textId="77777777" w:rsidR="00C40FA2" w:rsidRPr="00D003FC" w:rsidRDefault="00C40FA2" w:rsidP="00C40FA2">
            <w:pPr>
              <w:spacing w:line="360" w:lineRule="exact"/>
              <w:ind w:left="162" w:hanging="162"/>
              <w:rPr>
                <w:rFonts w:ascii="Arial" w:hAnsi="Arial" w:cs="Arial"/>
                <w:sz w:val="18"/>
                <w:szCs w:val="18"/>
              </w:rPr>
            </w:pPr>
            <w:r w:rsidRPr="00D003FC">
              <w:rPr>
                <w:rFonts w:ascii="Arial" w:hAnsi="Arial" w:cs="Arial"/>
                <w:sz w:val="18"/>
                <w:szCs w:val="18"/>
              </w:rPr>
              <w:t>Baht</w:t>
            </w:r>
          </w:p>
        </w:tc>
        <w:tc>
          <w:tcPr>
            <w:tcW w:w="1065" w:type="dxa"/>
          </w:tcPr>
          <w:p w14:paraId="101C408C" w14:textId="6846A185"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2,405,071</w:t>
            </w:r>
          </w:p>
        </w:tc>
        <w:tc>
          <w:tcPr>
            <w:tcW w:w="1065" w:type="dxa"/>
          </w:tcPr>
          <w:p w14:paraId="26E4FE99" w14:textId="44D73F1B" w:rsidR="00C40FA2" w:rsidRPr="00D003FC" w:rsidRDefault="0016479F" w:rsidP="00C40FA2">
            <w:pPr>
              <w:tabs>
                <w:tab w:val="decimal" w:pos="842"/>
              </w:tabs>
              <w:snapToGrid w:val="0"/>
              <w:spacing w:line="360" w:lineRule="exact"/>
              <w:ind w:right="-29"/>
              <w:rPr>
                <w:rFonts w:ascii="Arial" w:hAnsi="Arial" w:cs="Arial"/>
                <w:sz w:val="18"/>
                <w:szCs w:val="18"/>
                <w:cs/>
              </w:rPr>
            </w:pPr>
            <w:r w:rsidRPr="00D003FC">
              <w:rPr>
                <w:rFonts w:ascii="Arial" w:hAnsi="Arial" w:cs="Arial"/>
                <w:sz w:val="18"/>
                <w:szCs w:val="18"/>
              </w:rPr>
              <w:t>21,270</w:t>
            </w:r>
          </w:p>
        </w:tc>
        <w:tc>
          <w:tcPr>
            <w:tcW w:w="1065" w:type="dxa"/>
          </w:tcPr>
          <w:p w14:paraId="3A07EEDA" w14:textId="50707C95"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2,426,341</w:t>
            </w:r>
          </w:p>
        </w:tc>
        <w:tc>
          <w:tcPr>
            <w:tcW w:w="1065" w:type="dxa"/>
          </w:tcPr>
          <w:p w14:paraId="5D62EEAB" w14:textId="1AD708B1"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2,409,803</w:t>
            </w:r>
          </w:p>
        </w:tc>
        <w:tc>
          <w:tcPr>
            <w:tcW w:w="1065" w:type="dxa"/>
          </w:tcPr>
          <w:p w14:paraId="376B0F48" w14:textId="192FE35A"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21,864</w:t>
            </w:r>
          </w:p>
        </w:tc>
        <w:tc>
          <w:tcPr>
            <w:tcW w:w="1065" w:type="dxa"/>
          </w:tcPr>
          <w:p w14:paraId="21360BFC" w14:textId="57231AEB"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2,431,667</w:t>
            </w:r>
          </w:p>
        </w:tc>
      </w:tr>
      <w:tr w:rsidR="00C40FA2" w:rsidRPr="00D003FC" w14:paraId="7279DD81" w14:textId="77777777" w:rsidTr="0059044D">
        <w:trPr>
          <w:trHeight w:val="20"/>
        </w:trPr>
        <w:tc>
          <w:tcPr>
            <w:tcW w:w="2520" w:type="dxa"/>
            <w:tcBorders>
              <w:top w:val="nil"/>
              <w:left w:val="nil"/>
              <w:bottom w:val="nil"/>
              <w:right w:val="nil"/>
            </w:tcBorders>
            <w:vAlign w:val="bottom"/>
          </w:tcPr>
          <w:p w14:paraId="2919102A" w14:textId="77777777" w:rsidR="00C40FA2" w:rsidRPr="00D003FC" w:rsidRDefault="00C40FA2" w:rsidP="00C40FA2">
            <w:pPr>
              <w:spacing w:line="360" w:lineRule="exact"/>
              <w:rPr>
                <w:rFonts w:ascii="Arial" w:hAnsi="Arial" w:cs="Arial"/>
                <w:sz w:val="18"/>
                <w:szCs w:val="18"/>
              </w:rPr>
            </w:pPr>
            <w:r w:rsidRPr="00D003FC">
              <w:rPr>
                <w:rFonts w:ascii="Arial" w:hAnsi="Arial" w:cs="Arial"/>
                <w:sz w:val="18"/>
                <w:szCs w:val="18"/>
              </w:rPr>
              <w:t>US Dollar</w:t>
            </w:r>
          </w:p>
        </w:tc>
        <w:tc>
          <w:tcPr>
            <w:tcW w:w="1065" w:type="dxa"/>
          </w:tcPr>
          <w:p w14:paraId="418DD8C6" w14:textId="3211D842"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12,264</w:t>
            </w:r>
          </w:p>
        </w:tc>
        <w:tc>
          <w:tcPr>
            <w:tcW w:w="1065" w:type="dxa"/>
          </w:tcPr>
          <w:p w14:paraId="79C202A3" w14:textId="5BED7CDC"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30,020</w:t>
            </w:r>
          </w:p>
        </w:tc>
        <w:tc>
          <w:tcPr>
            <w:tcW w:w="1065" w:type="dxa"/>
          </w:tcPr>
          <w:p w14:paraId="22EC17D6" w14:textId="7459ACCE"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42,284</w:t>
            </w:r>
          </w:p>
        </w:tc>
        <w:tc>
          <w:tcPr>
            <w:tcW w:w="1065" w:type="dxa"/>
          </w:tcPr>
          <w:p w14:paraId="565B2084" w14:textId="5C5637CF"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7,873</w:t>
            </w:r>
          </w:p>
        </w:tc>
        <w:tc>
          <w:tcPr>
            <w:tcW w:w="1065" w:type="dxa"/>
          </w:tcPr>
          <w:p w14:paraId="00FB5581" w14:textId="2E80EAFE"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37,453</w:t>
            </w:r>
          </w:p>
        </w:tc>
        <w:tc>
          <w:tcPr>
            <w:tcW w:w="1065" w:type="dxa"/>
          </w:tcPr>
          <w:p w14:paraId="450BD868" w14:textId="501AF3A8"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45,326</w:t>
            </w:r>
          </w:p>
        </w:tc>
      </w:tr>
      <w:tr w:rsidR="00C40FA2" w:rsidRPr="00D003FC" w14:paraId="2010508F" w14:textId="77777777" w:rsidTr="0059044D">
        <w:trPr>
          <w:trHeight w:val="20"/>
        </w:trPr>
        <w:tc>
          <w:tcPr>
            <w:tcW w:w="2520" w:type="dxa"/>
            <w:tcBorders>
              <w:top w:val="nil"/>
              <w:left w:val="nil"/>
              <w:bottom w:val="nil"/>
              <w:right w:val="nil"/>
            </w:tcBorders>
            <w:vAlign w:val="bottom"/>
          </w:tcPr>
          <w:p w14:paraId="48338D5B" w14:textId="77777777" w:rsidR="00C40FA2" w:rsidRPr="00D003FC" w:rsidRDefault="00C40FA2" w:rsidP="00C40FA2">
            <w:pPr>
              <w:spacing w:line="360" w:lineRule="exact"/>
              <w:ind w:right="-288"/>
              <w:rPr>
                <w:rFonts w:ascii="Arial" w:hAnsi="Arial" w:cs="Arial"/>
                <w:sz w:val="18"/>
                <w:szCs w:val="18"/>
              </w:rPr>
            </w:pPr>
            <w:r w:rsidRPr="00D003FC">
              <w:rPr>
                <w:rFonts w:ascii="Arial" w:hAnsi="Arial" w:cs="Arial"/>
                <w:sz w:val="18"/>
                <w:szCs w:val="18"/>
              </w:rPr>
              <w:t>Other currencies</w:t>
            </w:r>
          </w:p>
        </w:tc>
        <w:tc>
          <w:tcPr>
            <w:tcW w:w="1065" w:type="dxa"/>
          </w:tcPr>
          <w:p w14:paraId="7CC2C0AF" w14:textId="0EA56F85"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964</w:t>
            </w:r>
          </w:p>
        </w:tc>
        <w:tc>
          <w:tcPr>
            <w:tcW w:w="1065" w:type="dxa"/>
          </w:tcPr>
          <w:p w14:paraId="5666F79A" w14:textId="1F9D6A63"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697</w:t>
            </w:r>
          </w:p>
        </w:tc>
        <w:tc>
          <w:tcPr>
            <w:tcW w:w="1065" w:type="dxa"/>
          </w:tcPr>
          <w:p w14:paraId="4735BCDD" w14:textId="1A47B5C1" w:rsidR="00C40FA2" w:rsidRPr="00D003FC" w:rsidRDefault="0016479F"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1,661</w:t>
            </w:r>
          </w:p>
        </w:tc>
        <w:tc>
          <w:tcPr>
            <w:tcW w:w="1065" w:type="dxa"/>
          </w:tcPr>
          <w:p w14:paraId="739B5607" w14:textId="355DEB14"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517</w:t>
            </w:r>
          </w:p>
        </w:tc>
        <w:tc>
          <w:tcPr>
            <w:tcW w:w="1065" w:type="dxa"/>
          </w:tcPr>
          <w:p w14:paraId="29405264" w14:textId="5D4DA995"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720</w:t>
            </w:r>
          </w:p>
        </w:tc>
        <w:tc>
          <w:tcPr>
            <w:tcW w:w="1065" w:type="dxa"/>
          </w:tcPr>
          <w:p w14:paraId="23A585F2" w14:textId="5F06FE86" w:rsidR="00C40FA2" w:rsidRPr="00D003FC" w:rsidRDefault="00C40FA2" w:rsidP="00C40FA2">
            <w:pP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1,237</w:t>
            </w:r>
          </w:p>
        </w:tc>
      </w:tr>
      <w:tr w:rsidR="00C40FA2" w:rsidRPr="00D003FC" w14:paraId="059BAADB" w14:textId="77777777" w:rsidTr="0059044D">
        <w:trPr>
          <w:trHeight w:val="20"/>
        </w:trPr>
        <w:tc>
          <w:tcPr>
            <w:tcW w:w="2520" w:type="dxa"/>
            <w:tcBorders>
              <w:top w:val="nil"/>
              <w:left w:val="nil"/>
              <w:bottom w:val="nil"/>
              <w:right w:val="nil"/>
            </w:tcBorders>
            <w:vAlign w:val="bottom"/>
          </w:tcPr>
          <w:p w14:paraId="2CEF47E8" w14:textId="77777777" w:rsidR="00C40FA2" w:rsidRPr="00D003FC" w:rsidRDefault="00C40FA2" w:rsidP="00C40FA2">
            <w:pPr>
              <w:spacing w:line="360" w:lineRule="exact"/>
              <w:ind w:right="-165"/>
              <w:rPr>
                <w:rFonts w:ascii="Arial" w:hAnsi="Arial" w:cs="Arial"/>
                <w:sz w:val="18"/>
                <w:szCs w:val="18"/>
              </w:rPr>
            </w:pPr>
            <w:r w:rsidRPr="00D003FC">
              <w:rPr>
                <w:rFonts w:ascii="Arial" w:hAnsi="Arial" w:cs="Arial"/>
                <w:sz w:val="18"/>
                <w:szCs w:val="18"/>
              </w:rPr>
              <w:t>Total</w:t>
            </w:r>
            <w:r w:rsidRPr="00D003FC">
              <w:rPr>
                <w:rFonts w:ascii="Arial" w:hAnsi="Arial" w:cs="Arial"/>
                <w:sz w:val="18"/>
                <w:szCs w:val="18"/>
                <w:cs/>
              </w:rPr>
              <w:t>*</w:t>
            </w:r>
          </w:p>
        </w:tc>
        <w:tc>
          <w:tcPr>
            <w:tcW w:w="1065" w:type="dxa"/>
          </w:tcPr>
          <w:p w14:paraId="72A64D78" w14:textId="1AD37DEE" w:rsidR="00C40FA2" w:rsidRPr="00D003FC" w:rsidRDefault="0016479F"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2,418,299</w:t>
            </w:r>
          </w:p>
        </w:tc>
        <w:tc>
          <w:tcPr>
            <w:tcW w:w="1065" w:type="dxa"/>
          </w:tcPr>
          <w:p w14:paraId="70F6EBA7" w14:textId="6591D2A6" w:rsidR="00C40FA2" w:rsidRPr="00D003FC" w:rsidRDefault="0016479F"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51,987</w:t>
            </w:r>
          </w:p>
        </w:tc>
        <w:tc>
          <w:tcPr>
            <w:tcW w:w="1065" w:type="dxa"/>
          </w:tcPr>
          <w:p w14:paraId="4BBB57A2" w14:textId="36B65567" w:rsidR="00C40FA2" w:rsidRPr="00D003FC" w:rsidRDefault="0016479F"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2,470,286</w:t>
            </w:r>
          </w:p>
        </w:tc>
        <w:tc>
          <w:tcPr>
            <w:tcW w:w="1065" w:type="dxa"/>
          </w:tcPr>
          <w:p w14:paraId="6D1DC654" w14:textId="214665CD" w:rsidR="00C40FA2" w:rsidRPr="00D003FC" w:rsidRDefault="00C40FA2"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2,418,193</w:t>
            </w:r>
          </w:p>
        </w:tc>
        <w:tc>
          <w:tcPr>
            <w:tcW w:w="1065" w:type="dxa"/>
          </w:tcPr>
          <w:p w14:paraId="2A4E749C" w14:textId="6283C75B" w:rsidR="00C40FA2" w:rsidRPr="00D003FC" w:rsidRDefault="00C40FA2"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60,037</w:t>
            </w:r>
          </w:p>
        </w:tc>
        <w:tc>
          <w:tcPr>
            <w:tcW w:w="1065" w:type="dxa"/>
          </w:tcPr>
          <w:p w14:paraId="1EDC5453" w14:textId="03DF9773" w:rsidR="00C40FA2" w:rsidRPr="00D003FC" w:rsidRDefault="00C40FA2" w:rsidP="00C40FA2">
            <w:pPr>
              <w:pBdr>
                <w:top w:val="single" w:sz="4" w:space="1" w:color="auto"/>
                <w:bottom w:val="double" w:sz="4" w:space="1" w:color="auto"/>
              </w:pBdr>
              <w:tabs>
                <w:tab w:val="decimal" w:pos="842"/>
              </w:tabs>
              <w:snapToGrid w:val="0"/>
              <w:spacing w:line="360" w:lineRule="exact"/>
              <w:ind w:right="-29"/>
              <w:rPr>
                <w:rFonts w:ascii="Arial" w:hAnsi="Arial" w:cs="Arial"/>
                <w:sz w:val="18"/>
                <w:szCs w:val="18"/>
              </w:rPr>
            </w:pPr>
            <w:r w:rsidRPr="00D003FC">
              <w:rPr>
                <w:rFonts w:ascii="Arial" w:hAnsi="Arial" w:cs="Arial"/>
                <w:sz w:val="18"/>
                <w:szCs w:val="18"/>
              </w:rPr>
              <w:t>2,478,230</w:t>
            </w:r>
          </w:p>
        </w:tc>
      </w:tr>
    </w:tbl>
    <w:p w14:paraId="3FF63799"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63BFD095" w14:textId="77777777" w:rsidR="00D86613" w:rsidRPr="00D003FC" w:rsidRDefault="00837217" w:rsidP="00020B84">
      <w:pPr>
        <w:spacing w:before="160" w:line="380" w:lineRule="exact"/>
        <w:ind w:left="630" w:hanging="630"/>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3</w:t>
      </w:r>
      <w:r w:rsidR="00D86613" w:rsidRPr="00D003FC">
        <w:rPr>
          <w:rFonts w:ascii="Arial" w:hAnsi="Arial" w:cs="Arial"/>
          <w:cs/>
        </w:rPr>
        <w:tab/>
      </w:r>
      <w:r w:rsidR="00D86613" w:rsidRPr="00D003FC">
        <w:rPr>
          <w:rFonts w:ascii="Arial" w:hAnsi="Arial" w:cs="Arial"/>
        </w:rPr>
        <w:t>Classified by business type of customer</w:t>
      </w:r>
      <w:r w:rsidR="001D1D58" w:rsidRPr="00D003FC">
        <w:rPr>
          <w:rFonts w:ascii="Arial" w:hAnsi="Arial" w:cs="Arial"/>
        </w:rPr>
        <w:t>s</w:t>
      </w:r>
    </w:p>
    <w:tbl>
      <w:tblPr>
        <w:tblW w:w="8920" w:type="dxa"/>
        <w:tblInd w:w="540" w:type="dxa"/>
        <w:tblLayout w:type="fixed"/>
        <w:tblLook w:val="0000" w:firstRow="0" w:lastRow="0" w:firstColumn="0" w:lastColumn="0" w:noHBand="0" w:noVBand="0"/>
      </w:tblPr>
      <w:tblGrid>
        <w:gridCol w:w="2520"/>
        <w:gridCol w:w="1600"/>
        <w:gridCol w:w="1600"/>
        <w:gridCol w:w="1600"/>
        <w:gridCol w:w="1600"/>
      </w:tblGrid>
      <w:tr w:rsidR="00CF4B1A" w:rsidRPr="00D003FC" w14:paraId="572B9E08" w14:textId="77777777" w:rsidTr="002801FD">
        <w:trPr>
          <w:trHeight w:val="392"/>
        </w:trPr>
        <w:tc>
          <w:tcPr>
            <w:tcW w:w="2520" w:type="dxa"/>
            <w:tcBorders>
              <w:top w:val="nil"/>
              <w:left w:val="nil"/>
              <w:bottom w:val="nil"/>
              <w:right w:val="nil"/>
            </w:tcBorders>
          </w:tcPr>
          <w:p w14:paraId="50B1C277" w14:textId="77777777" w:rsidR="00D86613" w:rsidRPr="00D003FC" w:rsidRDefault="00D86613" w:rsidP="00020B84">
            <w:pPr>
              <w:spacing w:line="360" w:lineRule="exact"/>
              <w:jc w:val="center"/>
              <w:rPr>
                <w:rFonts w:ascii="Arial" w:hAnsi="Arial" w:cs="Arial"/>
                <w:sz w:val="18"/>
                <w:szCs w:val="18"/>
              </w:rPr>
            </w:pPr>
          </w:p>
        </w:tc>
        <w:tc>
          <w:tcPr>
            <w:tcW w:w="6400" w:type="dxa"/>
            <w:gridSpan w:val="4"/>
            <w:tcBorders>
              <w:top w:val="nil"/>
              <w:left w:val="nil"/>
              <w:bottom w:val="nil"/>
              <w:right w:val="nil"/>
            </w:tcBorders>
            <w:vAlign w:val="bottom"/>
          </w:tcPr>
          <w:p w14:paraId="4E7E1D01" w14:textId="77777777" w:rsidR="00D86613" w:rsidRPr="00D003FC" w:rsidRDefault="00BE7F2A" w:rsidP="00020B84">
            <w:pPr>
              <w:spacing w:line="360" w:lineRule="exact"/>
              <w:jc w:val="right"/>
              <w:rPr>
                <w:rFonts w:ascii="Arial" w:hAnsi="Arial" w:cs="Arial"/>
                <w:sz w:val="18"/>
                <w:szCs w:val="18"/>
                <w: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c>
      </w:tr>
      <w:tr w:rsidR="00CF4B1A" w:rsidRPr="00D003FC" w14:paraId="223D1EBC" w14:textId="77777777" w:rsidTr="002801FD">
        <w:trPr>
          <w:trHeight w:val="66"/>
        </w:trPr>
        <w:tc>
          <w:tcPr>
            <w:tcW w:w="2520" w:type="dxa"/>
            <w:tcBorders>
              <w:top w:val="nil"/>
              <w:left w:val="nil"/>
              <w:bottom w:val="nil"/>
              <w:right w:val="nil"/>
            </w:tcBorders>
          </w:tcPr>
          <w:p w14:paraId="3F5A7D9C" w14:textId="77777777" w:rsidR="00041117" w:rsidRPr="00D003FC" w:rsidRDefault="00041117" w:rsidP="00020B84">
            <w:pPr>
              <w:spacing w:line="360" w:lineRule="exact"/>
              <w:rPr>
                <w:rFonts w:ascii="Arial" w:hAnsi="Arial" w:cs="Arial"/>
                <w:sz w:val="18"/>
                <w:szCs w:val="18"/>
              </w:rPr>
            </w:pPr>
          </w:p>
        </w:tc>
        <w:tc>
          <w:tcPr>
            <w:tcW w:w="3200" w:type="dxa"/>
            <w:gridSpan w:val="2"/>
            <w:tcBorders>
              <w:top w:val="nil"/>
              <w:left w:val="nil"/>
              <w:bottom w:val="nil"/>
              <w:right w:val="nil"/>
            </w:tcBorders>
          </w:tcPr>
          <w:p w14:paraId="0D91A84F" w14:textId="77777777" w:rsidR="00041117" w:rsidRPr="00D003FC" w:rsidRDefault="00041117"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c>
          <w:tcPr>
            <w:tcW w:w="3200" w:type="dxa"/>
            <w:gridSpan w:val="2"/>
          </w:tcPr>
          <w:p w14:paraId="27F2A1FD" w14:textId="77777777" w:rsidR="00041117" w:rsidRPr="00D003FC" w:rsidRDefault="00041117"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F26813" w:rsidRPr="00D003FC" w14:paraId="01EA68CF" w14:textId="77777777" w:rsidTr="002801FD">
        <w:trPr>
          <w:trHeight w:val="747"/>
        </w:trPr>
        <w:tc>
          <w:tcPr>
            <w:tcW w:w="2520" w:type="dxa"/>
            <w:tcBorders>
              <w:top w:val="nil"/>
              <w:left w:val="nil"/>
              <w:bottom w:val="nil"/>
              <w:right w:val="nil"/>
            </w:tcBorders>
          </w:tcPr>
          <w:p w14:paraId="1DD0D223" w14:textId="135C6F69" w:rsidR="00F26813" w:rsidRPr="00D003FC" w:rsidRDefault="00F26813" w:rsidP="00F26813">
            <w:pPr>
              <w:spacing w:line="360" w:lineRule="exact"/>
              <w:jc w:val="center"/>
              <w:rPr>
                <w:rFonts w:ascii="Arial" w:hAnsi="Arial" w:cs="Arial"/>
                <w:sz w:val="18"/>
                <w:szCs w:val="18"/>
              </w:rPr>
            </w:pPr>
            <w:r w:rsidRPr="00D003FC">
              <w:rPr>
                <w:rFonts w:ascii="Arial" w:hAnsi="Arial" w:cs="Arial"/>
                <w:sz w:val="18"/>
                <w:szCs w:val="18"/>
                <w:cs/>
              </w:rPr>
              <w:t xml:space="preserve">   </w:t>
            </w:r>
          </w:p>
        </w:tc>
        <w:tc>
          <w:tcPr>
            <w:tcW w:w="1600" w:type="dxa"/>
            <w:tcBorders>
              <w:top w:val="nil"/>
              <w:left w:val="nil"/>
              <w:bottom w:val="nil"/>
              <w:right w:val="nil"/>
            </w:tcBorders>
            <w:vAlign w:val="bottom"/>
          </w:tcPr>
          <w:p w14:paraId="6F1A5943" w14:textId="136A8EE0"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30 June</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600" w:type="dxa"/>
            <w:tcBorders>
              <w:top w:val="nil"/>
              <w:left w:val="nil"/>
              <w:bottom w:val="nil"/>
              <w:right w:val="nil"/>
            </w:tcBorders>
            <w:vAlign w:val="bottom"/>
          </w:tcPr>
          <w:p w14:paraId="60DF434B" w14:textId="335A5CF7"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31 December 2023</w:t>
            </w:r>
          </w:p>
        </w:tc>
        <w:tc>
          <w:tcPr>
            <w:tcW w:w="1600" w:type="dxa"/>
            <w:vAlign w:val="bottom"/>
          </w:tcPr>
          <w:p w14:paraId="70257A12" w14:textId="325E6203"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30 June</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600" w:type="dxa"/>
            <w:vAlign w:val="bottom"/>
          </w:tcPr>
          <w:p w14:paraId="68C8FEF8" w14:textId="36931266" w:rsidR="00F26813" w:rsidRPr="00D003FC" w:rsidRDefault="00F26813" w:rsidP="00F26813">
            <w:pPr>
              <w:pBdr>
                <w:bottom w:val="single" w:sz="4" w:space="1" w:color="auto"/>
              </w:pBdr>
              <w:tabs>
                <w:tab w:val="left" w:pos="1310"/>
              </w:tabs>
              <w:spacing w:line="360" w:lineRule="exact"/>
              <w:jc w:val="center"/>
              <w:rPr>
                <w:rFonts w:ascii="Arial" w:hAnsi="Arial" w:cs="Arial"/>
                <w:sz w:val="18"/>
                <w:szCs w:val="18"/>
              </w:rPr>
            </w:pPr>
            <w:r w:rsidRPr="00D003FC">
              <w:rPr>
                <w:rFonts w:ascii="Arial" w:hAnsi="Arial" w:cs="Arial"/>
                <w:sz w:val="18"/>
                <w:szCs w:val="18"/>
              </w:rPr>
              <w:t>31 December 2023</w:t>
            </w:r>
          </w:p>
        </w:tc>
      </w:tr>
      <w:tr w:rsidR="00C40FA2" w:rsidRPr="00D003FC" w14:paraId="1EDADE79" w14:textId="77777777" w:rsidTr="00D00D6C">
        <w:trPr>
          <w:trHeight w:val="60"/>
        </w:trPr>
        <w:tc>
          <w:tcPr>
            <w:tcW w:w="2520" w:type="dxa"/>
            <w:tcBorders>
              <w:top w:val="nil"/>
              <w:left w:val="nil"/>
              <w:bottom w:val="nil"/>
              <w:right w:val="nil"/>
            </w:tcBorders>
          </w:tcPr>
          <w:p w14:paraId="18C37237" w14:textId="77777777" w:rsidR="00C40FA2" w:rsidRPr="00D003FC" w:rsidRDefault="00C40FA2" w:rsidP="00C40FA2">
            <w:pPr>
              <w:spacing w:line="360" w:lineRule="exact"/>
              <w:rPr>
                <w:rFonts w:ascii="Arial" w:hAnsi="Arial" w:cs="Arial"/>
                <w:sz w:val="18"/>
                <w:szCs w:val="18"/>
              </w:rPr>
            </w:pPr>
            <w:r w:rsidRPr="00D003FC">
              <w:rPr>
                <w:rFonts w:ascii="Arial" w:hAnsi="Arial" w:cs="Arial"/>
                <w:sz w:val="18"/>
                <w:szCs w:val="18"/>
              </w:rPr>
              <w:t>Agriculture and mining</w:t>
            </w:r>
          </w:p>
        </w:tc>
        <w:tc>
          <w:tcPr>
            <w:tcW w:w="1600" w:type="dxa"/>
          </w:tcPr>
          <w:p w14:paraId="1D01777C" w14:textId="5B91847B" w:rsidR="00C40FA2" w:rsidRPr="00D003FC" w:rsidRDefault="0065539C" w:rsidP="00C40FA2">
            <w:pPr>
              <w:tabs>
                <w:tab w:val="decimal" w:pos="1220"/>
              </w:tabs>
              <w:spacing w:line="360" w:lineRule="exact"/>
              <w:rPr>
                <w:rFonts w:ascii="Arial" w:hAnsi="Arial" w:cs="Arial"/>
                <w:sz w:val="18"/>
                <w:szCs w:val="18"/>
                <w:cs/>
              </w:rPr>
            </w:pPr>
            <w:r w:rsidRPr="00D003FC">
              <w:rPr>
                <w:rFonts w:ascii="Arial" w:hAnsi="Arial" w:cs="Arial"/>
                <w:sz w:val="18"/>
                <w:szCs w:val="18"/>
              </w:rPr>
              <w:t>25,300</w:t>
            </w:r>
          </w:p>
        </w:tc>
        <w:tc>
          <w:tcPr>
            <w:tcW w:w="1600" w:type="dxa"/>
            <w:tcBorders>
              <w:top w:val="nil"/>
              <w:left w:val="nil"/>
              <w:bottom w:val="nil"/>
              <w:right w:val="nil"/>
            </w:tcBorders>
          </w:tcPr>
          <w:p w14:paraId="5C518FCF" w14:textId="11C5BFC1"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30,226</w:t>
            </w:r>
          </w:p>
        </w:tc>
        <w:tc>
          <w:tcPr>
            <w:tcW w:w="1600" w:type="dxa"/>
          </w:tcPr>
          <w:p w14:paraId="4006E824" w14:textId="43B51DBC"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25,246</w:t>
            </w:r>
          </w:p>
        </w:tc>
        <w:tc>
          <w:tcPr>
            <w:tcW w:w="1600" w:type="dxa"/>
          </w:tcPr>
          <w:p w14:paraId="64049527" w14:textId="7CE6227B"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30,136</w:t>
            </w:r>
          </w:p>
        </w:tc>
      </w:tr>
      <w:tr w:rsidR="00C40FA2" w:rsidRPr="00D003FC" w14:paraId="305A84F7" w14:textId="77777777" w:rsidTr="00D00D6C">
        <w:trPr>
          <w:trHeight w:val="60"/>
        </w:trPr>
        <w:tc>
          <w:tcPr>
            <w:tcW w:w="2520" w:type="dxa"/>
            <w:tcBorders>
              <w:top w:val="nil"/>
              <w:left w:val="nil"/>
              <w:bottom w:val="nil"/>
              <w:right w:val="nil"/>
            </w:tcBorders>
          </w:tcPr>
          <w:p w14:paraId="4D95919C" w14:textId="77777777" w:rsidR="00C40FA2" w:rsidRPr="00D003FC" w:rsidRDefault="00C40FA2" w:rsidP="00C40FA2">
            <w:pPr>
              <w:tabs>
                <w:tab w:val="left" w:pos="360"/>
                <w:tab w:val="left" w:pos="720"/>
                <w:tab w:val="left" w:pos="1080"/>
              </w:tabs>
              <w:spacing w:line="360" w:lineRule="exact"/>
              <w:ind w:left="162" w:hanging="162"/>
              <w:rPr>
                <w:rFonts w:ascii="Arial" w:hAnsi="Arial" w:cs="Arial"/>
                <w:sz w:val="18"/>
                <w:szCs w:val="18"/>
                <w:cs/>
              </w:rPr>
            </w:pPr>
            <w:r w:rsidRPr="00D003FC">
              <w:rPr>
                <w:rFonts w:ascii="Arial" w:hAnsi="Arial" w:cs="Arial"/>
                <w:sz w:val="18"/>
                <w:szCs w:val="18"/>
              </w:rPr>
              <w:t>Manufacturing and trading</w:t>
            </w:r>
          </w:p>
        </w:tc>
        <w:tc>
          <w:tcPr>
            <w:tcW w:w="1600" w:type="dxa"/>
          </w:tcPr>
          <w:p w14:paraId="7DFFFCB6" w14:textId="34DECBB0"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533,092</w:t>
            </w:r>
          </w:p>
        </w:tc>
        <w:tc>
          <w:tcPr>
            <w:tcW w:w="1600" w:type="dxa"/>
            <w:tcBorders>
              <w:top w:val="nil"/>
              <w:left w:val="nil"/>
              <w:bottom w:val="nil"/>
              <w:right w:val="nil"/>
            </w:tcBorders>
          </w:tcPr>
          <w:p w14:paraId="608ED9A9" w14:textId="1A3C0B5E" w:rsidR="00C40FA2" w:rsidRPr="00D003FC" w:rsidRDefault="00C40FA2" w:rsidP="00C40FA2">
            <w:pPr>
              <w:tabs>
                <w:tab w:val="decimal" w:pos="1220"/>
              </w:tabs>
              <w:spacing w:line="360" w:lineRule="exact"/>
              <w:rPr>
                <w:rFonts w:ascii="Arial" w:hAnsi="Arial" w:cs="Arial"/>
                <w:sz w:val="18"/>
                <w:szCs w:val="18"/>
              </w:rPr>
            </w:pPr>
            <w:r w:rsidRPr="00D003FC">
              <w:rPr>
                <w:rFonts w:ascii="Arial" w:hAnsi="Arial" w:cs="Arial"/>
                <w:sz w:val="18"/>
                <w:szCs w:val="18"/>
              </w:rPr>
              <w:t>538,911</w:t>
            </w:r>
          </w:p>
        </w:tc>
        <w:tc>
          <w:tcPr>
            <w:tcW w:w="1600" w:type="dxa"/>
          </w:tcPr>
          <w:p w14:paraId="634118DC" w14:textId="62B4C882"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533,065</w:t>
            </w:r>
          </w:p>
        </w:tc>
        <w:tc>
          <w:tcPr>
            <w:tcW w:w="1600" w:type="dxa"/>
          </w:tcPr>
          <w:p w14:paraId="5363A269" w14:textId="75B2BE78"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538,828</w:t>
            </w:r>
          </w:p>
        </w:tc>
      </w:tr>
      <w:tr w:rsidR="00C40FA2" w:rsidRPr="00D003FC" w14:paraId="7C42E319" w14:textId="77777777" w:rsidTr="00D00D6C">
        <w:trPr>
          <w:trHeight w:val="60"/>
        </w:trPr>
        <w:tc>
          <w:tcPr>
            <w:tcW w:w="2520" w:type="dxa"/>
            <w:tcBorders>
              <w:top w:val="nil"/>
              <w:left w:val="nil"/>
              <w:bottom w:val="nil"/>
              <w:right w:val="nil"/>
            </w:tcBorders>
          </w:tcPr>
          <w:p w14:paraId="1BABC403" w14:textId="77777777" w:rsidR="00C40FA2" w:rsidRPr="00D003FC" w:rsidRDefault="00C40FA2" w:rsidP="00C40FA2">
            <w:pPr>
              <w:tabs>
                <w:tab w:val="left" w:pos="360"/>
                <w:tab w:val="left" w:pos="720"/>
                <w:tab w:val="left" w:pos="1080"/>
              </w:tabs>
              <w:spacing w:line="360" w:lineRule="exact"/>
              <w:ind w:right="-108"/>
              <w:rPr>
                <w:rFonts w:ascii="Arial" w:hAnsi="Arial" w:cs="Arial"/>
                <w:sz w:val="18"/>
                <w:szCs w:val="18"/>
              </w:rPr>
            </w:pPr>
            <w:r w:rsidRPr="00D003FC">
              <w:rPr>
                <w:rFonts w:ascii="Arial" w:hAnsi="Arial" w:cs="Arial"/>
                <w:sz w:val="18"/>
                <w:szCs w:val="18"/>
              </w:rPr>
              <w:t>Real estate and construction</w:t>
            </w:r>
          </w:p>
        </w:tc>
        <w:tc>
          <w:tcPr>
            <w:tcW w:w="1600" w:type="dxa"/>
          </w:tcPr>
          <w:p w14:paraId="278B571F" w14:textId="4991501F"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135,486</w:t>
            </w:r>
          </w:p>
        </w:tc>
        <w:tc>
          <w:tcPr>
            <w:tcW w:w="1600" w:type="dxa"/>
            <w:tcBorders>
              <w:top w:val="nil"/>
              <w:left w:val="nil"/>
              <w:bottom w:val="nil"/>
              <w:right w:val="nil"/>
            </w:tcBorders>
          </w:tcPr>
          <w:p w14:paraId="279A044C" w14:textId="10191261" w:rsidR="00C40FA2" w:rsidRPr="00D003FC" w:rsidRDefault="00C40FA2" w:rsidP="00C40FA2">
            <w:pPr>
              <w:tabs>
                <w:tab w:val="decimal" w:pos="1220"/>
              </w:tabs>
              <w:spacing w:line="360" w:lineRule="exact"/>
              <w:rPr>
                <w:rFonts w:ascii="Arial" w:hAnsi="Arial" w:cs="Arial"/>
                <w:sz w:val="18"/>
                <w:szCs w:val="18"/>
              </w:rPr>
            </w:pPr>
            <w:r w:rsidRPr="00D003FC">
              <w:rPr>
                <w:rFonts w:ascii="Arial" w:hAnsi="Arial" w:cs="Arial"/>
                <w:sz w:val="18"/>
                <w:szCs w:val="18"/>
              </w:rPr>
              <w:t>142,277</w:t>
            </w:r>
          </w:p>
        </w:tc>
        <w:tc>
          <w:tcPr>
            <w:tcW w:w="1600" w:type="dxa"/>
          </w:tcPr>
          <w:p w14:paraId="5AA3AEC0" w14:textId="4D54B414"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135,405</w:t>
            </w:r>
          </w:p>
        </w:tc>
        <w:tc>
          <w:tcPr>
            <w:tcW w:w="1600" w:type="dxa"/>
          </w:tcPr>
          <w:p w14:paraId="5473DF1B" w14:textId="2CC24985"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142,142</w:t>
            </w:r>
          </w:p>
        </w:tc>
      </w:tr>
      <w:tr w:rsidR="00C40FA2" w:rsidRPr="00D003FC" w14:paraId="3DA11507" w14:textId="77777777" w:rsidTr="00D00D6C">
        <w:trPr>
          <w:trHeight w:val="60"/>
        </w:trPr>
        <w:tc>
          <w:tcPr>
            <w:tcW w:w="2520" w:type="dxa"/>
            <w:tcBorders>
              <w:top w:val="nil"/>
              <w:left w:val="nil"/>
              <w:bottom w:val="nil"/>
              <w:right w:val="nil"/>
            </w:tcBorders>
          </w:tcPr>
          <w:p w14:paraId="2D0F438C" w14:textId="77777777" w:rsidR="00C40FA2" w:rsidRPr="00D003FC" w:rsidRDefault="00C40FA2" w:rsidP="00C40FA2">
            <w:pPr>
              <w:tabs>
                <w:tab w:val="left" w:pos="360"/>
                <w:tab w:val="left" w:pos="720"/>
                <w:tab w:val="left" w:pos="1080"/>
              </w:tabs>
              <w:spacing w:line="360" w:lineRule="exact"/>
              <w:ind w:right="-288"/>
              <w:rPr>
                <w:rFonts w:ascii="Arial" w:hAnsi="Arial" w:cs="Arial"/>
                <w:sz w:val="18"/>
                <w:szCs w:val="18"/>
                <w:cs/>
              </w:rPr>
            </w:pPr>
            <w:r w:rsidRPr="00D003FC">
              <w:rPr>
                <w:rFonts w:ascii="Arial" w:hAnsi="Arial" w:cs="Arial"/>
                <w:sz w:val="18"/>
                <w:szCs w:val="18"/>
              </w:rPr>
              <w:t>Public utilities and services</w:t>
            </w:r>
          </w:p>
        </w:tc>
        <w:tc>
          <w:tcPr>
            <w:tcW w:w="1600" w:type="dxa"/>
          </w:tcPr>
          <w:p w14:paraId="3D9F294D" w14:textId="688FF92B"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617,321</w:t>
            </w:r>
          </w:p>
        </w:tc>
        <w:tc>
          <w:tcPr>
            <w:tcW w:w="1600" w:type="dxa"/>
            <w:tcBorders>
              <w:top w:val="nil"/>
              <w:left w:val="nil"/>
              <w:bottom w:val="nil"/>
              <w:right w:val="nil"/>
            </w:tcBorders>
          </w:tcPr>
          <w:p w14:paraId="1E0047D7" w14:textId="11D198F5" w:rsidR="00C40FA2" w:rsidRPr="00D003FC" w:rsidRDefault="00C40FA2" w:rsidP="00C40FA2">
            <w:pPr>
              <w:tabs>
                <w:tab w:val="decimal" w:pos="1220"/>
              </w:tabs>
              <w:spacing w:line="360" w:lineRule="exact"/>
              <w:rPr>
                <w:rFonts w:ascii="Arial" w:hAnsi="Arial" w:cs="Arial"/>
                <w:sz w:val="18"/>
                <w:szCs w:val="18"/>
              </w:rPr>
            </w:pPr>
            <w:r w:rsidRPr="00D003FC">
              <w:rPr>
                <w:rFonts w:ascii="Arial" w:hAnsi="Arial" w:cs="Arial"/>
                <w:sz w:val="18"/>
                <w:szCs w:val="18"/>
              </w:rPr>
              <w:t>613,321</w:t>
            </w:r>
          </w:p>
        </w:tc>
        <w:tc>
          <w:tcPr>
            <w:tcW w:w="1600" w:type="dxa"/>
          </w:tcPr>
          <w:p w14:paraId="0BD0C6EB" w14:textId="5928289F"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617,483</w:t>
            </w:r>
          </w:p>
        </w:tc>
        <w:tc>
          <w:tcPr>
            <w:tcW w:w="1600" w:type="dxa"/>
          </w:tcPr>
          <w:p w14:paraId="636BE79B" w14:textId="5E1BF4B6"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613,991</w:t>
            </w:r>
          </w:p>
        </w:tc>
      </w:tr>
      <w:tr w:rsidR="00C40FA2" w:rsidRPr="00D003FC" w14:paraId="3A44000F" w14:textId="77777777" w:rsidTr="00D00D6C">
        <w:trPr>
          <w:trHeight w:val="60"/>
        </w:trPr>
        <w:tc>
          <w:tcPr>
            <w:tcW w:w="2520" w:type="dxa"/>
            <w:tcBorders>
              <w:top w:val="nil"/>
              <w:left w:val="nil"/>
              <w:bottom w:val="nil"/>
              <w:right w:val="nil"/>
            </w:tcBorders>
          </w:tcPr>
          <w:p w14:paraId="67B080B6" w14:textId="77777777" w:rsidR="00C40FA2" w:rsidRPr="00D003FC" w:rsidRDefault="00C40FA2" w:rsidP="00C40FA2">
            <w:pPr>
              <w:tabs>
                <w:tab w:val="left" w:pos="360"/>
                <w:tab w:val="left" w:pos="720"/>
                <w:tab w:val="left" w:pos="1080"/>
              </w:tabs>
              <w:spacing w:line="360" w:lineRule="exact"/>
              <w:rPr>
                <w:rFonts w:ascii="Arial" w:hAnsi="Arial" w:cs="Arial"/>
                <w:sz w:val="18"/>
                <w:szCs w:val="18"/>
                <w:cs/>
              </w:rPr>
            </w:pPr>
            <w:r w:rsidRPr="00D003FC">
              <w:rPr>
                <w:rFonts w:ascii="Arial" w:hAnsi="Arial" w:cs="Arial"/>
                <w:sz w:val="18"/>
                <w:szCs w:val="18"/>
              </w:rPr>
              <w:t>Housing loans</w:t>
            </w:r>
          </w:p>
        </w:tc>
        <w:tc>
          <w:tcPr>
            <w:tcW w:w="1600" w:type="dxa"/>
          </w:tcPr>
          <w:p w14:paraId="7946B7C8" w14:textId="3DDB20FF" w:rsidR="00C40FA2" w:rsidRPr="00D003FC" w:rsidRDefault="0065539C" w:rsidP="00C40FA2">
            <w:pPr>
              <w:tabs>
                <w:tab w:val="decimal" w:pos="1220"/>
              </w:tabs>
              <w:spacing w:line="360" w:lineRule="exact"/>
              <w:rPr>
                <w:rFonts w:ascii="Arial" w:hAnsi="Arial" w:cs="Arial"/>
                <w:sz w:val="18"/>
                <w:szCs w:val="18"/>
              </w:rPr>
            </w:pPr>
            <w:r w:rsidRPr="00D003FC">
              <w:rPr>
                <w:rFonts w:ascii="Arial" w:hAnsi="Arial" w:cs="Arial"/>
                <w:sz w:val="18"/>
                <w:szCs w:val="18"/>
              </w:rPr>
              <w:t>491,297</w:t>
            </w:r>
          </w:p>
        </w:tc>
        <w:tc>
          <w:tcPr>
            <w:tcW w:w="1600" w:type="dxa"/>
            <w:tcBorders>
              <w:top w:val="nil"/>
              <w:left w:val="nil"/>
              <w:bottom w:val="nil"/>
              <w:right w:val="nil"/>
            </w:tcBorders>
          </w:tcPr>
          <w:p w14:paraId="2905628D" w14:textId="782C1119" w:rsidR="00C40FA2" w:rsidRPr="00D003FC" w:rsidRDefault="00C40FA2" w:rsidP="00C40FA2">
            <w:pPr>
              <w:tabs>
                <w:tab w:val="decimal" w:pos="1220"/>
              </w:tabs>
              <w:spacing w:line="360" w:lineRule="exact"/>
              <w:rPr>
                <w:rFonts w:ascii="Arial" w:hAnsi="Arial" w:cs="Arial"/>
                <w:sz w:val="18"/>
                <w:szCs w:val="18"/>
              </w:rPr>
            </w:pPr>
            <w:r w:rsidRPr="00D003FC">
              <w:rPr>
                <w:rFonts w:ascii="Arial" w:hAnsi="Arial" w:cs="Arial"/>
                <w:sz w:val="18"/>
                <w:szCs w:val="18"/>
              </w:rPr>
              <w:t>484,589</w:t>
            </w:r>
          </w:p>
        </w:tc>
        <w:tc>
          <w:tcPr>
            <w:tcW w:w="1600" w:type="dxa"/>
          </w:tcPr>
          <w:p w14:paraId="4EA28E78" w14:textId="3F3321F3" w:rsidR="00C40FA2" w:rsidRPr="00D003FC" w:rsidRDefault="00B5294D" w:rsidP="00C40FA2">
            <w:pPr>
              <w:tabs>
                <w:tab w:val="decimal" w:pos="1220"/>
              </w:tabs>
              <w:spacing w:line="360" w:lineRule="exact"/>
              <w:rPr>
                <w:rFonts w:ascii="Arial" w:hAnsi="Arial" w:cs="Arial"/>
                <w:sz w:val="18"/>
                <w:szCs w:val="18"/>
              </w:rPr>
            </w:pPr>
            <w:r w:rsidRPr="00D003FC">
              <w:rPr>
                <w:rFonts w:ascii="Arial" w:hAnsi="Arial" w:cs="Arial"/>
                <w:sz w:val="18"/>
                <w:szCs w:val="18"/>
              </w:rPr>
              <w:t>491,297</w:t>
            </w:r>
          </w:p>
        </w:tc>
        <w:tc>
          <w:tcPr>
            <w:tcW w:w="1600" w:type="dxa"/>
          </w:tcPr>
          <w:p w14:paraId="4D4063DD" w14:textId="039D1B57" w:rsidR="00C40FA2" w:rsidRPr="00D003FC" w:rsidRDefault="00C40FA2" w:rsidP="00C40FA2">
            <w:pPr>
              <w:tabs>
                <w:tab w:val="decimal" w:pos="1220"/>
              </w:tabs>
              <w:spacing w:line="360" w:lineRule="exact"/>
              <w:rPr>
                <w:rFonts w:ascii="Arial" w:hAnsi="Arial" w:cs="Arial"/>
                <w:sz w:val="18"/>
                <w:szCs w:val="18"/>
                <w:cs/>
              </w:rPr>
            </w:pPr>
            <w:r w:rsidRPr="00D003FC">
              <w:rPr>
                <w:rFonts w:ascii="Arial" w:hAnsi="Arial" w:cs="Arial"/>
                <w:sz w:val="18"/>
                <w:szCs w:val="18"/>
              </w:rPr>
              <w:t>484,589</w:t>
            </w:r>
          </w:p>
        </w:tc>
      </w:tr>
      <w:tr w:rsidR="00C40FA2" w:rsidRPr="00D003FC" w14:paraId="72B10546" w14:textId="77777777" w:rsidTr="00D00D6C">
        <w:trPr>
          <w:trHeight w:val="60"/>
        </w:trPr>
        <w:tc>
          <w:tcPr>
            <w:tcW w:w="2520" w:type="dxa"/>
            <w:tcBorders>
              <w:top w:val="nil"/>
              <w:left w:val="nil"/>
              <w:bottom w:val="nil"/>
              <w:right w:val="nil"/>
            </w:tcBorders>
          </w:tcPr>
          <w:p w14:paraId="5DC31311" w14:textId="77777777" w:rsidR="00C40FA2" w:rsidRPr="00D003FC" w:rsidRDefault="00C40FA2" w:rsidP="00C40FA2">
            <w:pPr>
              <w:tabs>
                <w:tab w:val="left" w:pos="360"/>
                <w:tab w:val="left" w:pos="720"/>
                <w:tab w:val="left" w:pos="1080"/>
              </w:tabs>
              <w:spacing w:line="360" w:lineRule="exact"/>
              <w:ind w:left="162" w:hanging="162"/>
              <w:rPr>
                <w:rFonts w:ascii="Arial" w:hAnsi="Arial" w:cs="Arial"/>
                <w:sz w:val="18"/>
                <w:szCs w:val="18"/>
                <w:cs/>
              </w:rPr>
            </w:pPr>
            <w:r w:rsidRPr="00D003FC">
              <w:rPr>
                <w:rFonts w:ascii="Arial" w:hAnsi="Arial" w:cs="Arial"/>
                <w:sz w:val="18"/>
                <w:szCs w:val="18"/>
              </w:rPr>
              <w:t>Others</w:t>
            </w:r>
          </w:p>
        </w:tc>
        <w:tc>
          <w:tcPr>
            <w:tcW w:w="1600" w:type="dxa"/>
          </w:tcPr>
          <w:p w14:paraId="1FBF684A" w14:textId="789C5772" w:rsidR="00C40FA2" w:rsidRPr="00D003FC" w:rsidRDefault="0065539C" w:rsidP="00C40FA2">
            <w:pPr>
              <w:pBdr>
                <w:bottom w:val="sing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758,493</w:t>
            </w:r>
          </w:p>
        </w:tc>
        <w:tc>
          <w:tcPr>
            <w:tcW w:w="1600" w:type="dxa"/>
            <w:tcBorders>
              <w:top w:val="nil"/>
              <w:left w:val="nil"/>
              <w:bottom w:val="nil"/>
              <w:right w:val="nil"/>
            </w:tcBorders>
          </w:tcPr>
          <w:p w14:paraId="0D10B50E" w14:textId="7D1270AE" w:rsidR="00C40FA2" w:rsidRPr="00D003FC" w:rsidRDefault="00C40FA2" w:rsidP="00C40FA2">
            <w:pPr>
              <w:pBdr>
                <w:bottom w:val="sing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767,192</w:t>
            </w:r>
          </w:p>
        </w:tc>
        <w:tc>
          <w:tcPr>
            <w:tcW w:w="1600" w:type="dxa"/>
          </w:tcPr>
          <w:p w14:paraId="54FE8937" w14:textId="1DF4B9A0" w:rsidR="00C40FA2" w:rsidRPr="00D003FC" w:rsidRDefault="00741DAE" w:rsidP="00C40FA2">
            <w:pPr>
              <w:pBdr>
                <w:bottom w:val="sing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667,790</w:t>
            </w:r>
          </w:p>
        </w:tc>
        <w:tc>
          <w:tcPr>
            <w:tcW w:w="1600" w:type="dxa"/>
          </w:tcPr>
          <w:p w14:paraId="43E2E67C" w14:textId="3CA1603C" w:rsidR="00C40FA2" w:rsidRPr="00D003FC" w:rsidRDefault="00C40FA2" w:rsidP="00C40FA2">
            <w:pPr>
              <w:pBdr>
                <w:bottom w:val="sing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668,544</w:t>
            </w:r>
          </w:p>
        </w:tc>
      </w:tr>
      <w:tr w:rsidR="00C40FA2" w:rsidRPr="00D003FC" w14:paraId="58D8EA73" w14:textId="77777777" w:rsidTr="00D00D6C">
        <w:trPr>
          <w:trHeight w:val="94"/>
        </w:trPr>
        <w:tc>
          <w:tcPr>
            <w:tcW w:w="2520" w:type="dxa"/>
            <w:tcBorders>
              <w:top w:val="nil"/>
              <w:left w:val="nil"/>
              <w:bottom w:val="nil"/>
              <w:right w:val="nil"/>
            </w:tcBorders>
          </w:tcPr>
          <w:p w14:paraId="0C2453A8" w14:textId="77777777" w:rsidR="00C40FA2" w:rsidRPr="00D003FC" w:rsidRDefault="00C40FA2" w:rsidP="00C40FA2">
            <w:pPr>
              <w:tabs>
                <w:tab w:val="left" w:pos="360"/>
                <w:tab w:val="left" w:pos="720"/>
                <w:tab w:val="left" w:pos="1080"/>
              </w:tabs>
              <w:spacing w:line="360" w:lineRule="exact"/>
              <w:rPr>
                <w:rFonts w:ascii="Arial" w:hAnsi="Arial" w:cs="Arial"/>
                <w:sz w:val="18"/>
                <w:szCs w:val="18"/>
              </w:rPr>
            </w:pPr>
            <w:r w:rsidRPr="00D003FC">
              <w:rPr>
                <w:rFonts w:ascii="Arial" w:hAnsi="Arial" w:cs="Arial"/>
                <w:sz w:val="18"/>
                <w:szCs w:val="18"/>
              </w:rPr>
              <w:t xml:space="preserve">Total </w:t>
            </w:r>
            <w:r w:rsidRPr="00D003FC">
              <w:rPr>
                <w:rFonts w:ascii="Arial" w:hAnsi="Arial" w:cs="Arial"/>
                <w:sz w:val="18"/>
                <w:szCs w:val="18"/>
                <w:cs/>
              </w:rPr>
              <w:t>*</w:t>
            </w:r>
          </w:p>
        </w:tc>
        <w:tc>
          <w:tcPr>
            <w:tcW w:w="1600" w:type="dxa"/>
            <w:vAlign w:val="bottom"/>
          </w:tcPr>
          <w:p w14:paraId="68AA0602" w14:textId="7EEEC9D3" w:rsidR="00C40FA2" w:rsidRPr="00D003FC" w:rsidRDefault="0065539C" w:rsidP="00C40FA2">
            <w:pPr>
              <w:pBdr>
                <w:bottom w:val="doub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2,560,989</w:t>
            </w:r>
          </w:p>
        </w:tc>
        <w:tc>
          <w:tcPr>
            <w:tcW w:w="1600" w:type="dxa"/>
            <w:tcBorders>
              <w:top w:val="nil"/>
              <w:left w:val="nil"/>
              <w:bottom w:val="nil"/>
              <w:right w:val="nil"/>
            </w:tcBorders>
            <w:vAlign w:val="bottom"/>
          </w:tcPr>
          <w:p w14:paraId="5DB55A7C" w14:textId="274D142F" w:rsidR="00C40FA2" w:rsidRPr="00D003FC" w:rsidRDefault="00C40FA2" w:rsidP="00C40FA2">
            <w:pPr>
              <w:pBdr>
                <w:bottom w:val="doub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2,576,516</w:t>
            </w:r>
          </w:p>
        </w:tc>
        <w:tc>
          <w:tcPr>
            <w:tcW w:w="1600" w:type="dxa"/>
          </w:tcPr>
          <w:p w14:paraId="115D2622" w14:textId="5B49429E" w:rsidR="00C40FA2" w:rsidRPr="00D003FC" w:rsidRDefault="00B5294D" w:rsidP="00C40FA2">
            <w:pPr>
              <w:pBdr>
                <w:bottom w:val="doub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2,470,286</w:t>
            </w:r>
          </w:p>
        </w:tc>
        <w:tc>
          <w:tcPr>
            <w:tcW w:w="1600" w:type="dxa"/>
          </w:tcPr>
          <w:p w14:paraId="3D8CAD16" w14:textId="0D060BBD" w:rsidR="00C40FA2" w:rsidRPr="00D003FC" w:rsidRDefault="00C40FA2" w:rsidP="00C40FA2">
            <w:pPr>
              <w:pBdr>
                <w:bottom w:val="double" w:sz="4" w:space="1" w:color="auto"/>
              </w:pBdr>
              <w:tabs>
                <w:tab w:val="decimal" w:pos="1220"/>
              </w:tabs>
              <w:spacing w:line="360" w:lineRule="exact"/>
              <w:rPr>
                <w:rFonts w:ascii="Arial" w:hAnsi="Arial" w:cs="Arial"/>
                <w:sz w:val="18"/>
                <w:szCs w:val="18"/>
                <w:cs/>
              </w:rPr>
            </w:pPr>
            <w:r w:rsidRPr="00D003FC">
              <w:rPr>
                <w:rFonts w:ascii="Arial" w:hAnsi="Arial" w:cs="Arial"/>
                <w:sz w:val="18"/>
                <w:szCs w:val="18"/>
              </w:rPr>
              <w:t>2,478,230</w:t>
            </w:r>
          </w:p>
        </w:tc>
      </w:tr>
    </w:tbl>
    <w:p w14:paraId="14A7263B" w14:textId="77777777" w:rsidR="00D86613" w:rsidRPr="00D003FC" w:rsidRDefault="00D86613" w:rsidP="00020B84">
      <w:pPr>
        <w:tabs>
          <w:tab w:val="right" w:pos="7200"/>
        </w:tabs>
        <w:spacing w:before="60" w:line="340" w:lineRule="exact"/>
        <w:ind w:left="806" w:hanging="187"/>
        <w:rPr>
          <w:rFonts w:ascii="Arial" w:hAnsi="Arial" w:cs="Arial"/>
          <w:sz w:val="16"/>
          <w:szCs w:val="16"/>
        </w:rPr>
      </w:pPr>
      <w:r w:rsidRPr="00D003FC">
        <w:rPr>
          <w:rFonts w:ascii="Arial" w:hAnsi="Arial" w:cs="Arial"/>
          <w:sz w:val="16"/>
          <w:szCs w:val="16"/>
          <w:cs/>
        </w:rPr>
        <w:t>*</w:t>
      </w:r>
      <w:r w:rsidR="00C17E4E" w:rsidRPr="00D003FC">
        <w:rPr>
          <w:rFonts w:ascii="Arial" w:hAnsi="Arial" w:cs="Arial"/>
          <w:sz w:val="16"/>
          <w:szCs w:val="16"/>
          <w:cs/>
        </w:rPr>
        <w:t xml:space="preserve"> </w:t>
      </w:r>
      <w:r w:rsidRPr="00D003FC">
        <w:rPr>
          <w:rFonts w:ascii="Arial" w:hAnsi="Arial" w:cs="Arial"/>
          <w:sz w:val="16"/>
          <w:szCs w:val="16"/>
        </w:rPr>
        <w:t>Total loans net of deferred revenues</w:t>
      </w:r>
    </w:p>
    <w:p w14:paraId="6B7260D9" w14:textId="77777777" w:rsidR="009B7EB5" w:rsidRPr="00D003FC" w:rsidRDefault="009B7EB5">
      <w:pPr>
        <w:autoSpaceDE/>
        <w:autoSpaceDN/>
        <w:spacing w:after="160" w:line="259" w:lineRule="auto"/>
        <w:rPr>
          <w:rFonts w:ascii="Arial" w:hAnsi="Arial" w:cs="Arial"/>
          <w:szCs w:val="28"/>
        </w:rPr>
      </w:pPr>
      <w:r w:rsidRPr="00D003FC">
        <w:rPr>
          <w:rFonts w:ascii="Arial" w:hAnsi="Arial" w:cs="Arial"/>
          <w:cs/>
        </w:rPr>
        <w:br w:type="page"/>
      </w:r>
    </w:p>
    <w:p w14:paraId="1DFA669C" w14:textId="77777777" w:rsidR="00D86613" w:rsidRPr="00D003FC" w:rsidRDefault="00837217" w:rsidP="009B7EB5">
      <w:pPr>
        <w:spacing w:before="120" w:after="120" w:line="380" w:lineRule="exact"/>
        <w:ind w:left="634" w:hanging="634"/>
        <w:jc w:val="thaiDistribute"/>
        <w:rPr>
          <w:rFonts w:ascii="Arial" w:hAnsi="Arial" w:cs="Arial"/>
          <w:szCs w:val="28"/>
        </w:rPr>
      </w:pPr>
      <w:r w:rsidRPr="00D003FC">
        <w:rPr>
          <w:rFonts w:ascii="Arial" w:hAnsi="Arial" w:cs="Arial"/>
          <w:szCs w:val="28"/>
        </w:rPr>
        <w:lastRenderedPageBreak/>
        <w:t>8</w:t>
      </w:r>
      <w:r w:rsidR="00D86613" w:rsidRPr="00D003FC">
        <w:rPr>
          <w:rFonts w:ascii="Arial" w:hAnsi="Arial" w:cs="Arial"/>
          <w:cs/>
        </w:rPr>
        <w:t>.</w:t>
      </w:r>
      <w:r w:rsidR="00D86613" w:rsidRPr="00D003FC">
        <w:rPr>
          <w:rFonts w:ascii="Arial" w:hAnsi="Arial" w:cs="Arial"/>
          <w:szCs w:val="28"/>
        </w:rPr>
        <w:t>8</w:t>
      </w:r>
      <w:r w:rsidR="00D86613" w:rsidRPr="00D003FC">
        <w:rPr>
          <w:rFonts w:ascii="Arial" w:hAnsi="Arial" w:cs="Arial"/>
          <w:cs/>
        </w:rPr>
        <w:t>.</w:t>
      </w:r>
      <w:r w:rsidR="00D86613" w:rsidRPr="00D003FC">
        <w:rPr>
          <w:rFonts w:ascii="Arial" w:hAnsi="Arial" w:cs="Arial"/>
          <w:szCs w:val="28"/>
        </w:rPr>
        <w:t>4</w:t>
      </w:r>
      <w:r w:rsidR="00D86613" w:rsidRPr="00D003FC">
        <w:rPr>
          <w:rFonts w:ascii="Arial" w:hAnsi="Arial" w:cs="Arial"/>
          <w:szCs w:val="28"/>
        </w:rPr>
        <w:tab/>
        <w:t>Classified by</w:t>
      </w:r>
      <w:r w:rsidR="00D86613" w:rsidRPr="00D003FC">
        <w:rPr>
          <w:rFonts w:ascii="Arial" w:hAnsi="Arial" w:cs="Arial"/>
          <w:szCs w:val="28"/>
          <w:cs/>
        </w:rPr>
        <w:t xml:space="preserve"> </w:t>
      </w:r>
      <w:r w:rsidR="00D86613" w:rsidRPr="00D003FC">
        <w:rPr>
          <w:rFonts w:ascii="Arial" w:hAnsi="Arial" w:cs="Arial"/>
          <w:szCs w:val="28"/>
        </w:rPr>
        <w:t>loan</w:t>
      </w:r>
      <w:r w:rsidR="001D1D58" w:rsidRPr="00D003FC">
        <w:rPr>
          <w:rFonts w:ascii="Arial" w:hAnsi="Arial" w:cs="Arial"/>
          <w:szCs w:val="28"/>
        </w:rPr>
        <w:t>s</w:t>
      </w:r>
      <w:r w:rsidR="00D86613" w:rsidRPr="00D003FC">
        <w:rPr>
          <w:rFonts w:ascii="Arial" w:hAnsi="Arial" w:cs="Arial"/>
          <w:szCs w:val="28"/>
        </w:rPr>
        <w:t xml:space="preserve"> classification</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D003FC" w14:paraId="02ADD10A" w14:textId="77777777" w:rsidTr="009B7EB5">
        <w:trPr>
          <w:cantSplit/>
        </w:trPr>
        <w:tc>
          <w:tcPr>
            <w:tcW w:w="2610" w:type="dxa"/>
            <w:vAlign w:val="bottom"/>
          </w:tcPr>
          <w:p w14:paraId="2A3F393A"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568335A5" w14:textId="77777777" w:rsidR="00837217" w:rsidRPr="00D003FC" w:rsidRDefault="00BE7F2A" w:rsidP="00020B84">
            <w:pPr>
              <w:spacing w:line="320" w:lineRule="exact"/>
              <w:ind w:left="81" w:right="135"/>
              <w:jc w:val="right"/>
              <w:rPr>
                <w:rFonts w:ascii="Arial" w:hAnsi="Arial" w:cs="Arial"/>
                <w:sz w:val="16"/>
                <w:szCs w:val="16"/>
                <w:cs/>
              </w:rPr>
            </w:pPr>
            <w:r w:rsidRPr="00D003FC">
              <w:rPr>
                <w:rFonts w:ascii="Arial" w:hAnsi="Arial" w:cs="Arial"/>
                <w:sz w:val="16"/>
                <w:szCs w:val="16"/>
                <w:cs/>
              </w:rPr>
              <w:t>(</w:t>
            </w:r>
            <w:r w:rsidR="00837217" w:rsidRPr="00D003FC">
              <w:rPr>
                <w:rFonts w:ascii="Arial" w:hAnsi="Arial" w:cs="Arial"/>
                <w:sz w:val="16"/>
                <w:szCs w:val="16"/>
              </w:rPr>
              <w:t>Unit</w:t>
            </w:r>
            <w:r w:rsidR="00837217" w:rsidRPr="00D003FC">
              <w:rPr>
                <w:rFonts w:ascii="Arial" w:hAnsi="Arial" w:cs="Arial"/>
                <w:sz w:val="16"/>
                <w:szCs w:val="16"/>
                <w:cs/>
              </w:rPr>
              <w:t xml:space="preserve">: </w:t>
            </w:r>
            <w:r w:rsidR="00837217" w:rsidRPr="00D003FC">
              <w:rPr>
                <w:rFonts w:ascii="Arial" w:hAnsi="Arial" w:cs="Arial"/>
                <w:sz w:val="16"/>
                <w:szCs w:val="16"/>
              </w:rPr>
              <w:t>Million Baht</w:t>
            </w:r>
            <w:r w:rsidRPr="00D003FC">
              <w:rPr>
                <w:rFonts w:ascii="Arial" w:hAnsi="Arial" w:cs="Arial"/>
                <w:sz w:val="16"/>
                <w:szCs w:val="16"/>
                <w:cs/>
              </w:rPr>
              <w:t>)</w:t>
            </w:r>
          </w:p>
        </w:tc>
      </w:tr>
      <w:tr w:rsidR="00CF4B1A" w:rsidRPr="00D003FC" w14:paraId="4DBF105F" w14:textId="77777777" w:rsidTr="009B7EB5">
        <w:trPr>
          <w:cantSplit/>
        </w:trPr>
        <w:tc>
          <w:tcPr>
            <w:tcW w:w="2610" w:type="dxa"/>
            <w:vAlign w:val="bottom"/>
          </w:tcPr>
          <w:p w14:paraId="613914CB"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65DF975F" w14:textId="77777777" w:rsidR="00837217" w:rsidRPr="00D003FC" w:rsidRDefault="00837217"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Consolidated financial statements</w:t>
            </w:r>
          </w:p>
        </w:tc>
      </w:tr>
      <w:tr w:rsidR="00F27964" w:rsidRPr="00D003FC" w14:paraId="6CAED9F0" w14:textId="77777777" w:rsidTr="009B7EB5">
        <w:trPr>
          <w:cantSplit/>
          <w:trHeight w:val="87"/>
        </w:trPr>
        <w:tc>
          <w:tcPr>
            <w:tcW w:w="2610" w:type="dxa"/>
            <w:vAlign w:val="bottom"/>
          </w:tcPr>
          <w:p w14:paraId="35E3E5D4" w14:textId="77777777" w:rsidR="00F27964" w:rsidRPr="00D003F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02F4BD47" w14:textId="6A05F426" w:rsidR="00F27964" w:rsidRPr="00D003FC" w:rsidRDefault="00C40FA2"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30 June 2024</w:t>
            </w:r>
          </w:p>
        </w:tc>
        <w:tc>
          <w:tcPr>
            <w:tcW w:w="3240" w:type="dxa"/>
            <w:gridSpan w:val="2"/>
            <w:vAlign w:val="bottom"/>
          </w:tcPr>
          <w:p w14:paraId="020DF64F" w14:textId="5B948DA5"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w:t>
            </w:r>
            <w:r w:rsidR="00C40FA2" w:rsidRPr="00D003FC">
              <w:rPr>
                <w:rFonts w:ascii="Arial" w:hAnsi="Arial" w:cs="Arial"/>
                <w:sz w:val="16"/>
                <w:szCs w:val="16"/>
              </w:rPr>
              <w:t>3</w:t>
            </w:r>
          </w:p>
        </w:tc>
      </w:tr>
      <w:tr w:rsidR="00F27964" w:rsidRPr="00D003FC" w14:paraId="7B052E5F" w14:textId="77777777" w:rsidTr="009B7EB5">
        <w:trPr>
          <w:cantSplit/>
          <w:trHeight w:val="66"/>
        </w:trPr>
        <w:tc>
          <w:tcPr>
            <w:tcW w:w="2610" w:type="dxa"/>
            <w:vAlign w:val="bottom"/>
          </w:tcPr>
          <w:p w14:paraId="0AEBC798" w14:textId="77777777" w:rsidR="00F27964" w:rsidRPr="00D003FC" w:rsidRDefault="00F27964" w:rsidP="00020B84">
            <w:pPr>
              <w:spacing w:line="320" w:lineRule="exact"/>
              <w:ind w:left="81" w:right="135"/>
              <w:jc w:val="center"/>
              <w:rPr>
                <w:rFonts w:ascii="Arial" w:hAnsi="Arial" w:cs="Arial"/>
                <w:sz w:val="16"/>
                <w:szCs w:val="16"/>
                <w:cs/>
              </w:rPr>
            </w:pPr>
          </w:p>
        </w:tc>
        <w:tc>
          <w:tcPr>
            <w:tcW w:w="1620" w:type="dxa"/>
            <w:vAlign w:val="bottom"/>
          </w:tcPr>
          <w:p w14:paraId="1254C459"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58FD51A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c>
          <w:tcPr>
            <w:tcW w:w="1620" w:type="dxa"/>
            <w:vAlign w:val="bottom"/>
          </w:tcPr>
          <w:p w14:paraId="0932BD9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7AA0846C"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r>
      <w:tr w:rsidR="00C40FA2" w:rsidRPr="00D003FC" w14:paraId="062B2F04" w14:textId="77777777" w:rsidTr="009B7EB5">
        <w:trPr>
          <w:cantSplit/>
          <w:trHeight w:val="216"/>
        </w:trPr>
        <w:tc>
          <w:tcPr>
            <w:tcW w:w="2610" w:type="dxa"/>
            <w:vAlign w:val="bottom"/>
          </w:tcPr>
          <w:p w14:paraId="10D0FE8E" w14:textId="77777777" w:rsidR="00C40FA2" w:rsidRPr="00D003FC" w:rsidRDefault="00C40FA2" w:rsidP="00C40FA2">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where there has not been a significant increase in credit risk </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3CC253CB" w14:textId="5DD0E8F0"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2,289,316</w:t>
            </w:r>
          </w:p>
        </w:tc>
        <w:tc>
          <w:tcPr>
            <w:tcW w:w="1620" w:type="dxa"/>
            <w:vAlign w:val="bottom"/>
          </w:tcPr>
          <w:p w14:paraId="06157428" w14:textId="6ED68F89"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43,892</w:t>
            </w:r>
          </w:p>
        </w:tc>
        <w:tc>
          <w:tcPr>
            <w:tcW w:w="1620" w:type="dxa"/>
            <w:shd w:val="clear" w:color="auto" w:fill="auto"/>
            <w:vAlign w:val="bottom"/>
          </w:tcPr>
          <w:p w14:paraId="0015DB1B" w14:textId="47FD21A8"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2,295,515</w:t>
            </w:r>
          </w:p>
        </w:tc>
        <w:tc>
          <w:tcPr>
            <w:tcW w:w="1620" w:type="dxa"/>
            <w:vAlign w:val="bottom"/>
          </w:tcPr>
          <w:p w14:paraId="6183539A" w14:textId="220FBE6B"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47,237</w:t>
            </w:r>
          </w:p>
        </w:tc>
      </w:tr>
      <w:tr w:rsidR="00C40FA2" w:rsidRPr="00D003FC" w14:paraId="7E6AA6E7" w14:textId="77777777" w:rsidTr="009B7EB5">
        <w:trPr>
          <w:cantSplit/>
          <w:trHeight w:val="81"/>
        </w:trPr>
        <w:tc>
          <w:tcPr>
            <w:tcW w:w="2610" w:type="dxa"/>
            <w:vAlign w:val="bottom"/>
          </w:tcPr>
          <w:p w14:paraId="41B75511" w14:textId="77777777" w:rsidR="00C40FA2" w:rsidRPr="00D003FC" w:rsidRDefault="00C40FA2" w:rsidP="00C40FA2">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where there has been a significant increase in credit risk </w:t>
            </w:r>
            <w:r w:rsidRPr="00D003FC">
              <w:rPr>
                <w:rFonts w:ascii="Arial" w:hAnsi="Arial" w:cs="Arial"/>
                <w:sz w:val="16"/>
                <w:szCs w:val="16"/>
                <w:cs/>
              </w:rPr>
              <w:t>(</w:t>
            </w:r>
            <w:r w:rsidRPr="00D003FC">
              <w:rPr>
                <w:rFonts w:ascii="Arial" w:hAnsi="Arial" w:cs="Arial"/>
                <w:sz w:val="16"/>
                <w:szCs w:val="16"/>
              </w:rPr>
              <w:t>Under</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314731E3" w14:textId="346BF154"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194,656</w:t>
            </w:r>
          </w:p>
        </w:tc>
        <w:tc>
          <w:tcPr>
            <w:tcW w:w="1620" w:type="dxa"/>
            <w:vAlign w:val="bottom"/>
          </w:tcPr>
          <w:p w14:paraId="13519A99" w14:textId="528F8CA3"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60,121</w:t>
            </w:r>
          </w:p>
        </w:tc>
        <w:tc>
          <w:tcPr>
            <w:tcW w:w="1620" w:type="dxa"/>
            <w:shd w:val="clear" w:color="auto" w:fill="auto"/>
            <w:vAlign w:val="bottom"/>
          </w:tcPr>
          <w:p w14:paraId="3CA49DD9" w14:textId="5D478620"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201,919</w:t>
            </w:r>
          </w:p>
        </w:tc>
        <w:tc>
          <w:tcPr>
            <w:tcW w:w="1620" w:type="dxa"/>
            <w:vAlign w:val="bottom"/>
          </w:tcPr>
          <w:p w14:paraId="12486580" w14:textId="158E9D39"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56,906</w:t>
            </w:r>
          </w:p>
        </w:tc>
      </w:tr>
      <w:tr w:rsidR="00C40FA2" w:rsidRPr="00D003FC" w14:paraId="13182BC0" w14:textId="77777777" w:rsidTr="009B7EB5">
        <w:trPr>
          <w:cantSplit/>
          <w:trHeight w:val="216"/>
        </w:trPr>
        <w:tc>
          <w:tcPr>
            <w:tcW w:w="2610" w:type="dxa"/>
            <w:vAlign w:val="bottom"/>
          </w:tcPr>
          <w:p w14:paraId="5C91F017" w14:textId="77777777" w:rsidR="00C40FA2" w:rsidRPr="00D003FC" w:rsidRDefault="00C40FA2" w:rsidP="00C40FA2">
            <w:pPr>
              <w:spacing w:line="320" w:lineRule="exact"/>
              <w:ind w:left="268" w:right="135" w:hanging="181"/>
              <w:rPr>
                <w:rFonts w:ascii="Arial" w:hAnsi="Arial" w:cs="Arial"/>
                <w:sz w:val="16"/>
                <w:szCs w:val="16"/>
                <w:cs/>
              </w:rPr>
            </w:pPr>
            <w:r w:rsidRPr="00D003FC">
              <w:rPr>
                <w:rFonts w:ascii="Arial" w:hAnsi="Arial" w:cs="Arial"/>
                <w:sz w:val="16"/>
                <w:szCs w:val="16"/>
              </w:rPr>
              <w:t>Financial assets that are credit</w:t>
            </w:r>
            <w:r w:rsidRPr="00D003FC">
              <w:rPr>
                <w:rFonts w:ascii="Arial" w:hAnsi="Arial" w:cs="Arial"/>
                <w:sz w:val="16"/>
                <w:szCs w:val="16"/>
                <w:cs/>
              </w:rPr>
              <w:t>-</w:t>
            </w:r>
            <w:r w:rsidRPr="00D003FC">
              <w:rPr>
                <w:rFonts w:ascii="Arial" w:hAnsi="Arial" w:cs="Arial"/>
                <w:sz w:val="16"/>
                <w:szCs w:val="16"/>
              </w:rPr>
              <w:t>impaired</w:t>
            </w:r>
            <w:r w:rsidRPr="00D003FC">
              <w:rPr>
                <w:rFonts w:ascii="Arial" w:hAnsi="Arial" w:cs="Arial"/>
                <w:sz w:val="16"/>
                <w:szCs w:val="16"/>
                <w:cs/>
              </w:rPr>
              <w:t xml:space="preserve"> (</w:t>
            </w:r>
            <w:proofErr w:type="gramStart"/>
            <w:r w:rsidRPr="00D003FC">
              <w:rPr>
                <w:rFonts w:ascii="Arial" w:hAnsi="Arial" w:cs="Arial"/>
                <w:sz w:val="16"/>
                <w:szCs w:val="16"/>
              </w:rPr>
              <w:t>Non</w:t>
            </w:r>
            <w:r w:rsidRPr="00D003FC">
              <w:rPr>
                <w:rFonts w:ascii="Arial" w:hAnsi="Arial" w:cs="Arial"/>
                <w:sz w:val="16"/>
                <w:szCs w:val="16"/>
                <w:cs/>
              </w:rPr>
              <w:t>-</w:t>
            </w:r>
            <w:r w:rsidRPr="00D003FC">
              <w:rPr>
                <w:rFonts w:ascii="Arial" w:hAnsi="Arial" w:cs="Arial"/>
                <w:sz w:val="16"/>
                <w:szCs w:val="16"/>
              </w:rPr>
              <w:t>Performing</w:t>
            </w:r>
            <w:proofErr w:type="gramEnd"/>
            <w:r w:rsidRPr="00D003FC">
              <w:rPr>
                <w:rFonts w:ascii="Arial" w:hAnsi="Arial" w:cs="Arial"/>
                <w:sz w:val="16"/>
                <w:szCs w:val="16"/>
                <w:cs/>
              </w:rPr>
              <w:t>)</w:t>
            </w:r>
          </w:p>
        </w:tc>
        <w:tc>
          <w:tcPr>
            <w:tcW w:w="1620" w:type="dxa"/>
            <w:vAlign w:val="bottom"/>
          </w:tcPr>
          <w:p w14:paraId="65B48C14" w14:textId="005C374C"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98,329</w:t>
            </w:r>
          </w:p>
        </w:tc>
        <w:tc>
          <w:tcPr>
            <w:tcW w:w="1620" w:type="dxa"/>
            <w:vAlign w:val="bottom"/>
          </w:tcPr>
          <w:p w14:paraId="5A6EC06B" w14:textId="1027627A" w:rsidR="00C40FA2" w:rsidRPr="00D003FC" w:rsidRDefault="0065539C"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68,681</w:t>
            </w:r>
          </w:p>
        </w:tc>
        <w:tc>
          <w:tcPr>
            <w:tcW w:w="1620" w:type="dxa"/>
            <w:shd w:val="clear" w:color="auto" w:fill="auto"/>
            <w:vAlign w:val="bottom"/>
          </w:tcPr>
          <w:p w14:paraId="65D8AAF3" w14:textId="73A23F14"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98,795</w:t>
            </w:r>
          </w:p>
        </w:tc>
        <w:tc>
          <w:tcPr>
            <w:tcW w:w="1620" w:type="dxa"/>
            <w:vAlign w:val="bottom"/>
          </w:tcPr>
          <w:p w14:paraId="44232390" w14:textId="627B551A" w:rsidR="00C40FA2" w:rsidRPr="00D003FC" w:rsidRDefault="00C40FA2" w:rsidP="00C40FA2">
            <w:pPr>
              <w:tabs>
                <w:tab w:val="decimal" w:pos="1347"/>
              </w:tabs>
              <w:spacing w:line="320" w:lineRule="exact"/>
              <w:ind w:left="81" w:right="135"/>
              <w:rPr>
                <w:rFonts w:ascii="Arial" w:hAnsi="Arial" w:cs="Arial"/>
                <w:sz w:val="16"/>
                <w:szCs w:val="16"/>
              </w:rPr>
            </w:pPr>
            <w:r w:rsidRPr="00D003FC">
              <w:rPr>
                <w:rFonts w:ascii="Arial" w:hAnsi="Arial" w:cs="Arial"/>
                <w:sz w:val="16"/>
                <w:szCs w:val="16"/>
              </w:rPr>
              <w:t>68,348</w:t>
            </w:r>
          </w:p>
        </w:tc>
      </w:tr>
      <w:tr w:rsidR="00C40FA2" w:rsidRPr="00D003FC" w14:paraId="57C366A5" w14:textId="77777777" w:rsidTr="009B7EB5">
        <w:trPr>
          <w:cantSplit/>
          <w:trHeight w:val="216"/>
        </w:trPr>
        <w:tc>
          <w:tcPr>
            <w:tcW w:w="2610" w:type="dxa"/>
            <w:vAlign w:val="bottom"/>
          </w:tcPr>
          <w:p w14:paraId="21530F76" w14:textId="77777777" w:rsidR="00C40FA2" w:rsidRPr="00D003FC" w:rsidRDefault="00C40FA2" w:rsidP="00C40FA2">
            <w:pPr>
              <w:spacing w:line="320" w:lineRule="exact"/>
              <w:ind w:left="273" w:right="130" w:hanging="187"/>
              <w:rPr>
                <w:rFonts w:ascii="Arial" w:hAnsi="Arial" w:cs="Arial"/>
                <w:sz w:val="16"/>
                <w:szCs w:val="16"/>
              </w:rPr>
            </w:pPr>
            <w:r w:rsidRPr="00D003FC">
              <w:rPr>
                <w:rFonts w:ascii="Arial" w:hAnsi="Arial" w:cs="Arial"/>
                <w:sz w:val="16"/>
                <w:szCs w:val="16"/>
              </w:rPr>
              <w:t xml:space="preserve">Financial assets where applied simplified approach to calculated expected credit losses </w:t>
            </w:r>
            <w:r w:rsidRPr="00D003FC">
              <w:rPr>
                <w:rFonts w:ascii="Arial" w:hAnsi="Arial" w:cs="Arial"/>
                <w:sz w:val="16"/>
                <w:szCs w:val="16"/>
                <w:cs/>
              </w:rPr>
              <w:t>(</w:t>
            </w:r>
            <w:r w:rsidRPr="00D003FC">
              <w:rPr>
                <w:rFonts w:ascii="Arial" w:hAnsi="Arial" w:cs="Arial"/>
                <w:sz w:val="16"/>
                <w:szCs w:val="16"/>
              </w:rPr>
              <w:t xml:space="preserve">Lifetime ECL </w:t>
            </w:r>
            <w:r w:rsidRPr="00D003FC">
              <w:rPr>
                <w:rFonts w:ascii="Arial" w:hAnsi="Arial" w:cs="Arial"/>
                <w:sz w:val="16"/>
                <w:szCs w:val="16"/>
                <w:cs/>
              </w:rPr>
              <w:t xml:space="preserve">- </w:t>
            </w:r>
            <w:r w:rsidRPr="00D003FC">
              <w:rPr>
                <w:rFonts w:ascii="Arial" w:hAnsi="Arial" w:cs="Arial"/>
                <w:sz w:val="16"/>
                <w:szCs w:val="16"/>
              </w:rPr>
              <w:t>simplified approach</w:t>
            </w:r>
            <w:r w:rsidRPr="00D003FC">
              <w:rPr>
                <w:rFonts w:ascii="Arial" w:hAnsi="Arial" w:cs="Arial"/>
                <w:sz w:val="16"/>
                <w:szCs w:val="16"/>
                <w:cs/>
              </w:rPr>
              <w:t>)</w:t>
            </w:r>
          </w:p>
        </w:tc>
        <w:tc>
          <w:tcPr>
            <w:tcW w:w="1620" w:type="dxa"/>
            <w:vAlign w:val="bottom"/>
          </w:tcPr>
          <w:p w14:paraId="0A84E9E0" w14:textId="3E23AFCD" w:rsidR="00C40FA2" w:rsidRPr="00D003FC" w:rsidRDefault="0065539C" w:rsidP="00C40FA2">
            <w:pPr>
              <w:pBdr>
                <w:bottom w:val="sing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2,523</w:t>
            </w:r>
          </w:p>
        </w:tc>
        <w:tc>
          <w:tcPr>
            <w:tcW w:w="1620" w:type="dxa"/>
            <w:vAlign w:val="bottom"/>
          </w:tcPr>
          <w:p w14:paraId="280CFF35" w14:textId="737786DA" w:rsidR="00C40FA2" w:rsidRPr="00D003FC" w:rsidRDefault="0065539C" w:rsidP="00C40FA2">
            <w:pPr>
              <w:pBdr>
                <w:bottom w:val="sing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598</w:t>
            </w:r>
          </w:p>
        </w:tc>
        <w:tc>
          <w:tcPr>
            <w:tcW w:w="1620" w:type="dxa"/>
            <w:shd w:val="clear" w:color="auto" w:fill="auto"/>
            <w:vAlign w:val="bottom"/>
          </w:tcPr>
          <w:p w14:paraId="15A75D03" w14:textId="3AE3E240" w:rsidR="00C40FA2" w:rsidRPr="00D003FC" w:rsidRDefault="00C40FA2" w:rsidP="00C40FA2">
            <w:pPr>
              <w:pBdr>
                <w:bottom w:val="sing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3,189</w:t>
            </w:r>
          </w:p>
        </w:tc>
        <w:tc>
          <w:tcPr>
            <w:tcW w:w="1620" w:type="dxa"/>
            <w:vAlign w:val="bottom"/>
          </w:tcPr>
          <w:p w14:paraId="50A7FDE0" w14:textId="5CA1C71C" w:rsidR="00C40FA2" w:rsidRPr="00D003FC" w:rsidRDefault="00C40FA2" w:rsidP="00C40FA2">
            <w:pPr>
              <w:pBdr>
                <w:bottom w:val="sing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832</w:t>
            </w:r>
          </w:p>
        </w:tc>
      </w:tr>
      <w:tr w:rsidR="00C40FA2" w:rsidRPr="00D003FC" w14:paraId="5022E7D1" w14:textId="77777777" w:rsidTr="002B5716">
        <w:trPr>
          <w:cantSplit/>
          <w:trHeight w:val="216"/>
        </w:trPr>
        <w:tc>
          <w:tcPr>
            <w:tcW w:w="2610" w:type="dxa"/>
            <w:vAlign w:val="bottom"/>
          </w:tcPr>
          <w:p w14:paraId="7E45B3D6" w14:textId="77777777" w:rsidR="00C40FA2" w:rsidRPr="00D003FC" w:rsidRDefault="00C40FA2" w:rsidP="00C40FA2">
            <w:pPr>
              <w:spacing w:line="320" w:lineRule="exact"/>
              <w:ind w:left="268" w:right="135" w:hanging="181"/>
              <w:rPr>
                <w:rFonts w:ascii="Arial" w:hAnsi="Arial" w:cs="Arial"/>
                <w:sz w:val="16"/>
                <w:szCs w:val="16"/>
              </w:rPr>
            </w:pPr>
            <w:r w:rsidRPr="00D003FC">
              <w:rPr>
                <w:rFonts w:ascii="Arial" w:hAnsi="Arial" w:cs="Arial"/>
                <w:sz w:val="16"/>
                <w:szCs w:val="16"/>
              </w:rPr>
              <w:t>Total</w:t>
            </w:r>
          </w:p>
        </w:tc>
        <w:tc>
          <w:tcPr>
            <w:tcW w:w="1620" w:type="dxa"/>
            <w:vAlign w:val="bottom"/>
          </w:tcPr>
          <w:p w14:paraId="53110829" w14:textId="525EC7FA" w:rsidR="00C40FA2" w:rsidRPr="00D003FC" w:rsidRDefault="0065539C" w:rsidP="00C40FA2">
            <w:pPr>
              <w:pBdr>
                <w:bottom w:val="doub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2,584,824</w:t>
            </w:r>
          </w:p>
        </w:tc>
        <w:tc>
          <w:tcPr>
            <w:tcW w:w="1620" w:type="dxa"/>
            <w:vAlign w:val="bottom"/>
          </w:tcPr>
          <w:p w14:paraId="4F72EAA1" w14:textId="26E5AB1C" w:rsidR="00C40FA2" w:rsidRPr="00D003FC" w:rsidRDefault="0065539C" w:rsidP="00C40FA2">
            <w:pPr>
              <w:pBdr>
                <w:bottom w:val="doub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173,292</w:t>
            </w:r>
          </w:p>
        </w:tc>
        <w:tc>
          <w:tcPr>
            <w:tcW w:w="1620" w:type="dxa"/>
            <w:shd w:val="clear" w:color="auto" w:fill="auto"/>
            <w:vAlign w:val="bottom"/>
          </w:tcPr>
          <w:p w14:paraId="06A0053F" w14:textId="1BBA827B" w:rsidR="00C40FA2" w:rsidRPr="00D003FC" w:rsidRDefault="00C40FA2" w:rsidP="00C40FA2">
            <w:pPr>
              <w:pBdr>
                <w:bottom w:val="doub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2,599,418</w:t>
            </w:r>
          </w:p>
        </w:tc>
        <w:tc>
          <w:tcPr>
            <w:tcW w:w="1620" w:type="dxa"/>
            <w:vAlign w:val="bottom"/>
          </w:tcPr>
          <w:p w14:paraId="43F604CC" w14:textId="0B3FB267" w:rsidR="00C40FA2" w:rsidRPr="00D003FC" w:rsidRDefault="00C40FA2" w:rsidP="00C40FA2">
            <w:pPr>
              <w:pBdr>
                <w:bottom w:val="double" w:sz="4" w:space="1" w:color="auto"/>
              </w:pBdr>
              <w:tabs>
                <w:tab w:val="decimal" w:pos="1347"/>
              </w:tabs>
              <w:spacing w:line="320" w:lineRule="exact"/>
              <w:ind w:left="81" w:right="135"/>
              <w:rPr>
                <w:rFonts w:ascii="Arial" w:hAnsi="Arial" w:cs="Arial"/>
                <w:sz w:val="16"/>
                <w:szCs w:val="16"/>
              </w:rPr>
            </w:pPr>
            <w:r w:rsidRPr="00D003FC">
              <w:rPr>
                <w:rFonts w:ascii="Arial" w:hAnsi="Arial" w:cs="Arial"/>
                <w:sz w:val="16"/>
                <w:szCs w:val="16"/>
              </w:rPr>
              <w:t>173,323</w:t>
            </w:r>
          </w:p>
        </w:tc>
      </w:tr>
    </w:tbl>
    <w:p w14:paraId="6624115E" w14:textId="77777777" w:rsidR="00D86613" w:rsidRPr="00D003FC" w:rsidRDefault="00D86613" w:rsidP="00020B84">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610"/>
        <w:gridCol w:w="1620"/>
        <w:gridCol w:w="1620"/>
        <w:gridCol w:w="1620"/>
        <w:gridCol w:w="1620"/>
      </w:tblGrid>
      <w:tr w:rsidR="00CF4B1A" w:rsidRPr="00D003FC" w14:paraId="0CC03ED5" w14:textId="77777777" w:rsidTr="00376F4C">
        <w:trPr>
          <w:cantSplit/>
        </w:trPr>
        <w:tc>
          <w:tcPr>
            <w:tcW w:w="2610" w:type="dxa"/>
            <w:vAlign w:val="bottom"/>
          </w:tcPr>
          <w:p w14:paraId="10BB3831"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796758A2" w14:textId="77777777" w:rsidR="00837217" w:rsidRPr="00D003FC" w:rsidRDefault="00BE7F2A" w:rsidP="00020B84">
            <w:pPr>
              <w:spacing w:line="320" w:lineRule="exact"/>
              <w:ind w:left="81" w:right="135"/>
              <w:jc w:val="right"/>
              <w:rPr>
                <w:rFonts w:ascii="Arial" w:hAnsi="Arial" w:cs="Arial"/>
                <w:sz w:val="16"/>
                <w:szCs w:val="16"/>
                <w:cs/>
              </w:rPr>
            </w:pPr>
            <w:r w:rsidRPr="00D003FC">
              <w:rPr>
                <w:rFonts w:ascii="Arial" w:hAnsi="Arial" w:cs="Arial"/>
                <w:sz w:val="16"/>
                <w:szCs w:val="16"/>
                <w:cs/>
              </w:rPr>
              <w:t>(</w:t>
            </w:r>
            <w:r w:rsidR="00837217" w:rsidRPr="00D003FC">
              <w:rPr>
                <w:rFonts w:ascii="Arial" w:hAnsi="Arial" w:cs="Arial"/>
                <w:sz w:val="16"/>
                <w:szCs w:val="16"/>
              </w:rPr>
              <w:t>Unit</w:t>
            </w:r>
            <w:r w:rsidR="00837217" w:rsidRPr="00D003FC">
              <w:rPr>
                <w:rFonts w:ascii="Arial" w:hAnsi="Arial" w:cs="Arial"/>
                <w:sz w:val="16"/>
                <w:szCs w:val="16"/>
                <w:cs/>
              </w:rPr>
              <w:t xml:space="preserve">: </w:t>
            </w:r>
            <w:r w:rsidR="00837217" w:rsidRPr="00D003FC">
              <w:rPr>
                <w:rFonts w:ascii="Arial" w:hAnsi="Arial" w:cs="Arial"/>
                <w:sz w:val="16"/>
                <w:szCs w:val="16"/>
              </w:rPr>
              <w:t>Million Baht</w:t>
            </w:r>
            <w:r w:rsidRPr="00D003FC">
              <w:rPr>
                <w:rFonts w:ascii="Arial" w:hAnsi="Arial" w:cs="Arial"/>
                <w:sz w:val="16"/>
                <w:szCs w:val="16"/>
                <w:cs/>
              </w:rPr>
              <w:t>)</w:t>
            </w:r>
          </w:p>
        </w:tc>
      </w:tr>
      <w:tr w:rsidR="00CF4B1A" w:rsidRPr="00D003FC" w14:paraId="5DD67644" w14:textId="77777777" w:rsidTr="00376F4C">
        <w:trPr>
          <w:cantSplit/>
        </w:trPr>
        <w:tc>
          <w:tcPr>
            <w:tcW w:w="2610" w:type="dxa"/>
            <w:vAlign w:val="bottom"/>
          </w:tcPr>
          <w:p w14:paraId="46372E25" w14:textId="77777777" w:rsidR="00837217" w:rsidRPr="00D003FC" w:rsidRDefault="00837217" w:rsidP="00020B84">
            <w:pPr>
              <w:snapToGrid w:val="0"/>
              <w:spacing w:line="320" w:lineRule="exact"/>
              <w:ind w:left="90" w:right="90"/>
              <w:jc w:val="center"/>
              <w:rPr>
                <w:rFonts w:ascii="Arial" w:hAnsi="Arial" w:cs="Arial"/>
                <w:sz w:val="16"/>
                <w:szCs w:val="16"/>
                <w:cs/>
              </w:rPr>
            </w:pPr>
          </w:p>
        </w:tc>
        <w:tc>
          <w:tcPr>
            <w:tcW w:w="6480" w:type="dxa"/>
            <w:gridSpan w:val="4"/>
          </w:tcPr>
          <w:p w14:paraId="4DF22732" w14:textId="77777777" w:rsidR="00837217" w:rsidRPr="00D003FC" w:rsidRDefault="00837217"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Separate financial statements</w:t>
            </w:r>
          </w:p>
        </w:tc>
      </w:tr>
      <w:tr w:rsidR="00F27964" w:rsidRPr="00D003FC" w14:paraId="1CFBA4CA" w14:textId="77777777" w:rsidTr="00205CEF">
        <w:trPr>
          <w:cantSplit/>
          <w:trHeight w:val="87"/>
        </w:trPr>
        <w:tc>
          <w:tcPr>
            <w:tcW w:w="2610" w:type="dxa"/>
            <w:vAlign w:val="bottom"/>
          </w:tcPr>
          <w:p w14:paraId="0783E506" w14:textId="77777777" w:rsidR="00F27964" w:rsidRPr="00D003FC" w:rsidRDefault="00F27964" w:rsidP="00020B84">
            <w:pPr>
              <w:spacing w:line="320" w:lineRule="exact"/>
              <w:ind w:left="81" w:right="135"/>
              <w:jc w:val="center"/>
              <w:rPr>
                <w:rFonts w:ascii="Arial" w:hAnsi="Arial" w:cs="Arial"/>
                <w:sz w:val="16"/>
                <w:szCs w:val="16"/>
                <w:cs/>
              </w:rPr>
            </w:pPr>
          </w:p>
        </w:tc>
        <w:tc>
          <w:tcPr>
            <w:tcW w:w="3240" w:type="dxa"/>
            <w:gridSpan w:val="2"/>
            <w:vAlign w:val="bottom"/>
          </w:tcPr>
          <w:p w14:paraId="69F5D43E" w14:textId="0553A220" w:rsidR="00F27964" w:rsidRPr="00D003FC" w:rsidRDefault="00C40FA2"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30 June 2024</w:t>
            </w:r>
          </w:p>
        </w:tc>
        <w:tc>
          <w:tcPr>
            <w:tcW w:w="3240" w:type="dxa"/>
            <w:gridSpan w:val="2"/>
            <w:vAlign w:val="bottom"/>
          </w:tcPr>
          <w:p w14:paraId="16DC5027" w14:textId="2257B916"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31 December 202</w:t>
            </w:r>
            <w:r w:rsidR="00C40FA2" w:rsidRPr="00D003FC">
              <w:rPr>
                <w:rFonts w:ascii="Arial" w:hAnsi="Arial" w:cs="Arial"/>
                <w:sz w:val="16"/>
                <w:szCs w:val="16"/>
              </w:rPr>
              <w:t>3</w:t>
            </w:r>
          </w:p>
        </w:tc>
      </w:tr>
      <w:tr w:rsidR="00F27964" w:rsidRPr="00D003FC" w14:paraId="72C42E7A" w14:textId="77777777" w:rsidTr="00376F4C">
        <w:trPr>
          <w:cantSplit/>
          <w:trHeight w:val="66"/>
        </w:trPr>
        <w:tc>
          <w:tcPr>
            <w:tcW w:w="2610" w:type="dxa"/>
            <w:vAlign w:val="bottom"/>
          </w:tcPr>
          <w:p w14:paraId="7CED8AD5" w14:textId="77777777" w:rsidR="00F27964" w:rsidRPr="00D003FC" w:rsidRDefault="00F27964" w:rsidP="00020B84">
            <w:pPr>
              <w:spacing w:line="320" w:lineRule="exact"/>
              <w:ind w:left="81" w:right="135"/>
              <w:jc w:val="center"/>
              <w:rPr>
                <w:rFonts w:ascii="Arial" w:hAnsi="Arial" w:cs="Arial"/>
                <w:sz w:val="16"/>
                <w:szCs w:val="16"/>
                <w:cs/>
              </w:rPr>
            </w:pPr>
          </w:p>
        </w:tc>
        <w:tc>
          <w:tcPr>
            <w:tcW w:w="1620" w:type="dxa"/>
            <w:vAlign w:val="bottom"/>
          </w:tcPr>
          <w:p w14:paraId="3FF40916"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100D66A3"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c>
          <w:tcPr>
            <w:tcW w:w="1620" w:type="dxa"/>
            <w:vAlign w:val="bottom"/>
          </w:tcPr>
          <w:p w14:paraId="6D27464A"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Loans to customers and accrued interest receivables</w:t>
            </w:r>
          </w:p>
        </w:tc>
        <w:tc>
          <w:tcPr>
            <w:tcW w:w="1620" w:type="dxa"/>
            <w:vAlign w:val="bottom"/>
          </w:tcPr>
          <w:p w14:paraId="16C0853D" w14:textId="77777777" w:rsidR="00F27964" w:rsidRPr="00D003FC" w:rsidRDefault="00F27964" w:rsidP="00020B84">
            <w:pPr>
              <w:pBdr>
                <w:bottom w:val="single" w:sz="4" w:space="1" w:color="auto"/>
              </w:pBdr>
              <w:spacing w:line="320" w:lineRule="exact"/>
              <w:ind w:left="81" w:right="135"/>
              <w:jc w:val="center"/>
              <w:rPr>
                <w:rFonts w:ascii="Arial" w:hAnsi="Arial" w:cs="Arial"/>
                <w:sz w:val="16"/>
                <w:szCs w:val="16"/>
              </w:rPr>
            </w:pPr>
            <w:r w:rsidRPr="00D003FC">
              <w:rPr>
                <w:rFonts w:ascii="Arial" w:hAnsi="Arial" w:cs="Arial"/>
                <w:sz w:val="16"/>
                <w:szCs w:val="16"/>
              </w:rPr>
              <w:t xml:space="preserve">Allowance </w:t>
            </w:r>
            <w:r w:rsidRPr="00D003FC">
              <w:rPr>
                <w:rFonts w:ascii="Arial" w:hAnsi="Arial" w:cs="Arial"/>
                <w:sz w:val="16"/>
                <w:szCs w:val="16"/>
                <w:cs/>
              </w:rPr>
              <w:t xml:space="preserve">                   </w:t>
            </w:r>
            <w:r w:rsidRPr="00D003FC">
              <w:rPr>
                <w:rFonts w:ascii="Arial" w:hAnsi="Arial" w:cs="Arial"/>
                <w:sz w:val="16"/>
                <w:szCs w:val="16"/>
              </w:rPr>
              <w:t xml:space="preserve">for expected </w:t>
            </w:r>
            <w:r w:rsidRPr="00D003FC">
              <w:rPr>
                <w:rFonts w:ascii="Arial" w:hAnsi="Arial" w:cs="Arial"/>
                <w:sz w:val="16"/>
                <w:szCs w:val="16"/>
                <w:cs/>
              </w:rPr>
              <w:t xml:space="preserve">          </w:t>
            </w:r>
            <w:r w:rsidRPr="00D003FC">
              <w:rPr>
                <w:rFonts w:ascii="Arial" w:hAnsi="Arial" w:cs="Arial"/>
                <w:sz w:val="16"/>
                <w:szCs w:val="16"/>
              </w:rPr>
              <w:t>credit losses</w:t>
            </w:r>
          </w:p>
        </w:tc>
      </w:tr>
      <w:tr w:rsidR="00C40FA2" w:rsidRPr="00D003FC" w14:paraId="46530C3B" w14:textId="77777777" w:rsidTr="00D00D6C">
        <w:trPr>
          <w:cantSplit/>
          <w:trHeight w:val="81"/>
        </w:trPr>
        <w:tc>
          <w:tcPr>
            <w:tcW w:w="2610" w:type="dxa"/>
          </w:tcPr>
          <w:p w14:paraId="6B37FCCC" w14:textId="77777777" w:rsidR="00C40FA2" w:rsidRPr="00D003FC" w:rsidRDefault="00C40FA2" w:rsidP="00C40FA2">
            <w:pPr>
              <w:spacing w:line="320" w:lineRule="exact"/>
              <w:ind w:left="268" w:right="135" w:hanging="181"/>
              <w:rPr>
                <w:rFonts w:ascii="Arial" w:hAnsi="Arial" w:cs="Arial"/>
                <w:sz w:val="16"/>
                <w:szCs w:val="16"/>
                <w:cs/>
              </w:rPr>
            </w:pPr>
            <w:r w:rsidRPr="00D003FC">
              <w:rPr>
                <w:rFonts w:ascii="Arial" w:hAnsi="Arial" w:cs="Arial"/>
                <w:sz w:val="16"/>
                <w:szCs w:val="16"/>
              </w:rPr>
              <w:t xml:space="preserve">Financial assets where there has not been a significant increase in credit risk </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5DEA0F53" w14:textId="3FC3B802" w:rsidR="00C40FA2" w:rsidRPr="00D003FC" w:rsidRDefault="00B5294D"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2,214,120</w:t>
            </w:r>
          </w:p>
        </w:tc>
        <w:tc>
          <w:tcPr>
            <w:tcW w:w="1620" w:type="dxa"/>
            <w:vAlign w:val="bottom"/>
          </w:tcPr>
          <w:p w14:paraId="775ACEAC" w14:textId="76B3BF07" w:rsidR="00C40FA2" w:rsidRPr="00D003FC" w:rsidRDefault="0065539C"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40,377</w:t>
            </w:r>
          </w:p>
        </w:tc>
        <w:tc>
          <w:tcPr>
            <w:tcW w:w="1620" w:type="dxa"/>
            <w:shd w:val="clear" w:color="auto" w:fill="auto"/>
            <w:vAlign w:val="bottom"/>
          </w:tcPr>
          <w:p w14:paraId="71B78F6C" w14:textId="411019FE" w:rsidR="00C40FA2" w:rsidRPr="00D003FC" w:rsidRDefault="00C40FA2"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2,214,809</w:t>
            </w:r>
          </w:p>
        </w:tc>
        <w:tc>
          <w:tcPr>
            <w:tcW w:w="1620" w:type="dxa"/>
            <w:vAlign w:val="bottom"/>
          </w:tcPr>
          <w:p w14:paraId="2A0614A7" w14:textId="274B70E7" w:rsidR="00C40FA2" w:rsidRPr="00D003FC" w:rsidRDefault="00C40FA2"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42,963</w:t>
            </w:r>
          </w:p>
        </w:tc>
      </w:tr>
      <w:tr w:rsidR="00C40FA2" w:rsidRPr="00D003FC" w14:paraId="642E5719" w14:textId="77777777" w:rsidTr="00D00D6C">
        <w:trPr>
          <w:cantSplit/>
          <w:trHeight w:val="216"/>
        </w:trPr>
        <w:tc>
          <w:tcPr>
            <w:tcW w:w="2610" w:type="dxa"/>
          </w:tcPr>
          <w:p w14:paraId="7B090ACC" w14:textId="77777777" w:rsidR="00C40FA2" w:rsidRPr="00D003FC" w:rsidRDefault="00C40FA2" w:rsidP="00C40FA2">
            <w:pPr>
              <w:spacing w:line="320" w:lineRule="exact"/>
              <w:ind w:left="268" w:right="135" w:hanging="181"/>
              <w:rPr>
                <w:rFonts w:ascii="Arial" w:hAnsi="Arial" w:cs="Arial"/>
                <w:sz w:val="16"/>
                <w:szCs w:val="16"/>
                <w:cs/>
              </w:rPr>
            </w:pPr>
            <w:r w:rsidRPr="00D003FC">
              <w:rPr>
                <w:rFonts w:ascii="Arial" w:hAnsi="Arial" w:cs="Arial"/>
                <w:sz w:val="16"/>
                <w:szCs w:val="16"/>
              </w:rPr>
              <w:t>Financial assets where there has been a significant increase in credit risk</w:t>
            </w:r>
            <w:r w:rsidRPr="00D003FC">
              <w:rPr>
                <w:rFonts w:ascii="Arial" w:hAnsi="Arial" w:cs="Arial"/>
                <w:sz w:val="16"/>
                <w:szCs w:val="16"/>
                <w:cs/>
              </w:rPr>
              <w:t xml:space="preserve"> (</w:t>
            </w:r>
            <w:r w:rsidRPr="00D003FC">
              <w:rPr>
                <w:rFonts w:ascii="Arial" w:hAnsi="Arial" w:cs="Arial"/>
                <w:sz w:val="16"/>
                <w:szCs w:val="16"/>
              </w:rPr>
              <w:t>Under</w:t>
            </w:r>
            <w:r w:rsidRPr="00D003FC">
              <w:rPr>
                <w:rFonts w:ascii="Arial" w:hAnsi="Arial" w:cs="Arial"/>
                <w:sz w:val="16"/>
                <w:szCs w:val="16"/>
                <w:cs/>
              </w:rPr>
              <w:t>-</w:t>
            </w:r>
            <w:r w:rsidRPr="00D003FC">
              <w:rPr>
                <w:rFonts w:ascii="Arial" w:hAnsi="Arial" w:cs="Arial"/>
                <w:sz w:val="16"/>
                <w:szCs w:val="16"/>
              </w:rPr>
              <w:t>Performing</w:t>
            </w:r>
            <w:r w:rsidRPr="00D003FC">
              <w:rPr>
                <w:rFonts w:ascii="Arial" w:hAnsi="Arial" w:cs="Arial"/>
                <w:sz w:val="16"/>
                <w:szCs w:val="16"/>
                <w:cs/>
              </w:rPr>
              <w:t>)</w:t>
            </w:r>
          </w:p>
        </w:tc>
        <w:tc>
          <w:tcPr>
            <w:tcW w:w="1620" w:type="dxa"/>
            <w:vAlign w:val="bottom"/>
          </w:tcPr>
          <w:p w14:paraId="24F02C5F" w14:textId="6068E2A3" w:rsidR="00C40FA2" w:rsidRPr="00D003FC" w:rsidRDefault="0065539C"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182,759</w:t>
            </w:r>
          </w:p>
        </w:tc>
        <w:tc>
          <w:tcPr>
            <w:tcW w:w="1620" w:type="dxa"/>
            <w:vAlign w:val="bottom"/>
          </w:tcPr>
          <w:p w14:paraId="2CE30085" w14:textId="512616FE" w:rsidR="00C40FA2" w:rsidRPr="00D003FC" w:rsidRDefault="0065539C"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57,792</w:t>
            </w:r>
          </w:p>
        </w:tc>
        <w:tc>
          <w:tcPr>
            <w:tcW w:w="1620" w:type="dxa"/>
            <w:shd w:val="clear" w:color="auto" w:fill="auto"/>
            <w:vAlign w:val="bottom"/>
          </w:tcPr>
          <w:p w14:paraId="1B97B726" w14:textId="20E66735" w:rsidR="00C40FA2" w:rsidRPr="00D003FC" w:rsidRDefault="00C40FA2"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188,722</w:t>
            </w:r>
          </w:p>
        </w:tc>
        <w:tc>
          <w:tcPr>
            <w:tcW w:w="1620" w:type="dxa"/>
            <w:vAlign w:val="bottom"/>
          </w:tcPr>
          <w:p w14:paraId="2659F590" w14:textId="49C44CAD" w:rsidR="00C40FA2" w:rsidRPr="00D003FC" w:rsidRDefault="00C40FA2" w:rsidP="00C40FA2">
            <w:pPr>
              <w:tabs>
                <w:tab w:val="decimal" w:pos="1344"/>
              </w:tabs>
              <w:spacing w:line="320" w:lineRule="exact"/>
              <w:ind w:left="81" w:right="135"/>
              <w:rPr>
                <w:rFonts w:ascii="Arial" w:hAnsi="Arial" w:cs="Arial"/>
                <w:sz w:val="16"/>
                <w:szCs w:val="16"/>
              </w:rPr>
            </w:pPr>
            <w:r w:rsidRPr="00D003FC">
              <w:rPr>
                <w:rFonts w:ascii="Arial" w:hAnsi="Arial" w:cs="Arial"/>
                <w:sz w:val="16"/>
                <w:szCs w:val="16"/>
              </w:rPr>
              <w:t>53,686</w:t>
            </w:r>
          </w:p>
        </w:tc>
      </w:tr>
      <w:tr w:rsidR="00C40FA2" w:rsidRPr="00D003FC" w14:paraId="2CE9A17A" w14:textId="77777777" w:rsidTr="002D04C6">
        <w:trPr>
          <w:cantSplit/>
          <w:trHeight w:val="216"/>
        </w:trPr>
        <w:tc>
          <w:tcPr>
            <w:tcW w:w="2610" w:type="dxa"/>
            <w:noWrap/>
          </w:tcPr>
          <w:p w14:paraId="60D0465A" w14:textId="0DDB1AE6" w:rsidR="00C40FA2" w:rsidRPr="00D003FC" w:rsidRDefault="00C40FA2" w:rsidP="00C40FA2">
            <w:pPr>
              <w:spacing w:line="320" w:lineRule="exact"/>
              <w:ind w:left="268" w:right="135" w:hanging="181"/>
              <w:rPr>
                <w:rFonts w:ascii="Arial" w:hAnsi="Arial" w:cs="Arial"/>
                <w:sz w:val="16"/>
                <w:szCs w:val="16"/>
              </w:rPr>
            </w:pPr>
            <w:r w:rsidRPr="00D003FC">
              <w:rPr>
                <w:rFonts w:ascii="Arial" w:hAnsi="Arial" w:cs="Arial"/>
                <w:sz w:val="16"/>
                <w:szCs w:val="16"/>
              </w:rPr>
              <w:t xml:space="preserve">Financial assets that are </w:t>
            </w:r>
            <w:r w:rsidRPr="00D003FC">
              <w:rPr>
                <w:rFonts w:ascii="Arial" w:hAnsi="Arial" w:cs="Arial"/>
                <w:sz w:val="16"/>
                <w:szCs w:val="16"/>
                <w:cs/>
              </w:rPr>
              <w:t xml:space="preserve">           </w:t>
            </w:r>
            <w:r w:rsidRPr="00D003FC">
              <w:rPr>
                <w:rFonts w:ascii="Arial" w:hAnsi="Arial" w:cs="Arial"/>
                <w:spacing w:val="-2"/>
                <w:sz w:val="16"/>
                <w:szCs w:val="16"/>
              </w:rPr>
              <w:t>credit</w:t>
            </w:r>
            <w:r w:rsidRPr="00D003FC">
              <w:rPr>
                <w:rFonts w:ascii="Arial" w:hAnsi="Arial" w:cs="Arial"/>
                <w:spacing w:val="-2"/>
                <w:sz w:val="16"/>
                <w:szCs w:val="16"/>
                <w:cs/>
              </w:rPr>
              <w:t>-</w:t>
            </w:r>
            <w:proofErr w:type="gramStart"/>
            <w:r w:rsidRPr="00D003FC">
              <w:rPr>
                <w:rFonts w:ascii="Arial" w:hAnsi="Arial" w:cs="Arial"/>
                <w:spacing w:val="-2"/>
                <w:sz w:val="16"/>
                <w:szCs w:val="16"/>
              </w:rPr>
              <w:t>impaired</w:t>
            </w:r>
            <w:r w:rsidRPr="00D003FC">
              <w:rPr>
                <w:rFonts w:ascii="Arial" w:hAnsi="Arial" w:cs="Arial"/>
                <w:spacing w:val="-2"/>
                <w:sz w:val="16"/>
                <w:szCs w:val="16"/>
                <w:cs/>
              </w:rPr>
              <w:t xml:space="preserve">  (</w:t>
            </w:r>
            <w:proofErr w:type="gramEnd"/>
            <w:r w:rsidRPr="00D003FC">
              <w:rPr>
                <w:rFonts w:ascii="Arial" w:hAnsi="Arial" w:cs="Arial"/>
                <w:spacing w:val="-2"/>
                <w:sz w:val="16"/>
                <w:szCs w:val="16"/>
              </w:rPr>
              <w:t>Non</w:t>
            </w:r>
            <w:r w:rsidRPr="00D003FC">
              <w:rPr>
                <w:rFonts w:ascii="Arial" w:hAnsi="Arial" w:cs="Arial"/>
                <w:spacing w:val="-2"/>
                <w:sz w:val="16"/>
                <w:szCs w:val="16"/>
                <w:cs/>
              </w:rPr>
              <w:t>-</w:t>
            </w:r>
            <w:r w:rsidRPr="00D003FC">
              <w:rPr>
                <w:rFonts w:ascii="Arial" w:hAnsi="Arial" w:cs="Arial"/>
                <w:spacing w:val="-2"/>
                <w:sz w:val="16"/>
                <w:szCs w:val="16"/>
              </w:rPr>
              <w:t>Performing</w:t>
            </w:r>
            <w:r w:rsidRPr="00D003FC">
              <w:rPr>
                <w:rFonts w:ascii="Arial" w:hAnsi="Arial" w:cs="Arial"/>
                <w:spacing w:val="-2"/>
                <w:sz w:val="16"/>
                <w:szCs w:val="16"/>
                <w:cs/>
              </w:rPr>
              <w:t>)</w:t>
            </w:r>
          </w:p>
        </w:tc>
        <w:tc>
          <w:tcPr>
            <w:tcW w:w="1620" w:type="dxa"/>
            <w:vAlign w:val="bottom"/>
          </w:tcPr>
          <w:p w14:paraId="3127D698" w14:textId="2348E841" w:rsidR="00C40FA2" w:rsidRPr="00D003FC" w:rsidRDefault="0065539C" w:rsidP="00C40FA2">
            <w:pPr>
              <w:pBdr>
                <w:bottom w:val="sing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96,605</w:t>
            </w:r>
          </w:p>
        </w:tc>
        <w:tc>
          <w:tcPr>
            <w:tcW w:w="1620" w:type="dxa"/>
            <w:vAlign w:val="bottom"/>
          </w:tcPr>
          <w:p w14:paraId="60604E46" w14:textId="26E92915" w:rsidR="00C40FA2" w:rsidRPr="00D003FC" w:rsidRDefault="0065539C" w:rsidP="00C40FA2">
            <w:pPr>
              <w:pBdr>
                <w:bottom w:val="sing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67,606</w:t>
            </w:r>
          </w:p>
        </w:tc>
        <w:tc>
          <w:tcPr>
            <w:tcW w:w="1620" w:type="dxa"/>
            <w:shd w:val="clear" w:color="auto" w:fill="auto"/>
            <w:vAlign w:val="bottom"/>
          </w:tcPr>
          <w:p w14:paraId="69A7B116" w14:textId="432D9F02" w:rsidR="00C40FA2" w:rsidRPr="00D003FC" w:rsidRDefault="00C40FA2" w:rsidP="00C40FA2">
            <w:pPr>
              <w:pBdr>
                <w:bottom w:val="sing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96,914</w:t>
            </w:r>
          </w:p>
        </w:tc>
        <w:tc>
          <w:tcPr>
            <w:tcW w:w="1620" w:type="dxa"/>
            <w:vAlign w:val="bottom"/>
          </w:tcPr>
          <w:p w14:paraId="61419B24" w14:textId="7157AA9F" w:rsidR="00C40FA2" w:rsidRPr="00D003FC" w:rsidRDefault="00C40FA2" w:rsidP="00C40FA2">
            <w:pPr>
              <w:pBdr>
                <w:bottom w:val="sing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67,097</w:t>
            </w:r>
          </w:p>
        </w:tc>
      </w:tr>
      <w:tr w:rsidR="00C40FA2" w:rsidRPr="00D003FC" w14:paraId="3B762666" w14:textId="77777777" w:rsidTr="00D00D6C">
        <w:trPr>
          <w:cantSplit/>
          <w:trHeight w:val="216"/>
        </w:trPr>
        <w:tc>
          <w:tcPr>
            <w:tcW w:w="2610" w:type="dxa"/>
            <w:vAlign w:val="bottom"/>
          </w:tcPr>
          <w:p w14:paraId="19E4804B" w14:textId="77777777" w:rsidR="00C40FA2" w:rsidRPr="00D003FC" w:rsidRDefault="00C40FA2" w:rsidP="00C40FA2">
            <w:pPr>
              <w:spacing w:line="320" w:lineRule="exact"/>
              <w:ind w:left="268" w:right="135" w:hanging="181"/>
              <w:rPr>
                <w:rFonts w:ascii="Arial" w:hAnsi="Arial" w:cs="Arial"/>
                <w:sz w:val="16"/>
                <w:szCs w:val="16"/>
              </w:rPr>
            </w:pPr>
            <w:r w:rsidRPr="00D003FC">
              <w:rPr>
                <w:rFonts w:ascii="Arial" w:hAnsi="Arial" w:cs="Arial"/>
                <w:sz w:val="16"/>
                <w:szCs w:val="16"/>
              </w:rPr>
              <w:t xml:space="preserve">Total </w:t>
            </w:r>
          </w:p>
        </w:tc>
        <w:tc>
          <w:tcPr>
            <w:tcW w:w="1620" w:type="dxa"/>
            <w:vAlign w:val="bottom"/>
          </w:tcPr>
          <w:p w14:paraId="6E1A6ED9" w14:textId="4BBE0427" w:rsidR="00C40FA2" w:rsidRPr="00D003FC" w:rsidRDefault="00B5294D" w:rsidP="00C40FA2">
            <w:pPr>
              <w:pBdr>
                <w:bottom w:val="doub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2,493,484</w:t>
            </w:r>
          </w:p>
        </w:tc>
        <w:tc>
          <w:tcPr>
            <w:tcW w:w="1620" w:type="dxa"/>
            <w:vAlign w:val="bottom"/>
          </w:tcPr>
          <w:p w14:paraId="071B5E1E" w14:textId="7393373E" w:rsidR="00C40FA2" w:rsidRPr="00D003FC" w:rsidRDefault="0065539C" w:rsidP="00C40FA2">
            <w:pPr>
              <w:pBdr>
                <w:bottom w:val="doub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165,775</w:t>
            </w:r>
          </w:p>
        </w:tc>
        <w:tc>
          <w:tcPr>
            <w:tcW w:w="1620" w:type="dxa"/>
            <w:shd w:val="clear" w:color="auto" w:fill="auto"/>
            <w:vAlign w:val="bottom"/>
          </w:tcPr>
          <w:p w14:paraId="3FF64BF0" w14:textId="77CB5E0C" w:rsidR="00C40FA2" w:rsidRPr="00D003FC" w:rsidRDefault="00C40FA2" w:rsidP="00C40FA2">
            <w:pPr>
              <w:pBdr>
                <w:bottom w:val="doub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2,500,445</w:t>
            </w:r>
          </w:p>
        </w:tc>
        <w:tc>
          <w:tcPr>
            <w:tcW w:w="1620" w:type="dxa"/>
            <w:vAlign w:val="bottom"/>
          </w:tcPr>
          <w:p w14:paraId="66CC0203" w14:textId="7719AD44" w:rsidR="00C40FA2" w:rsidRPr="00D003FC" w:rsidRDefault="00C40FA2" w:rsidP="00C40FA2">
            <w:pPr>
              <w:pBdr>
                <w:bottom w:val="double" w:sz="4" w:space="1" w:color="auto"/>
              </w:pBdr>
              <w:tabs>
                <w:tab w:val="decimal" w:pos="1344"/>
              </w:tabs>
              <w:spacing w:line="320" w:lineRule="exact"/>
              <w:ind w:left="81" w:right="135"/>
              <w:rPr>
                <w:rFonts w:ascii="Arial" w:hAnsi="Arial" w:cs="Arial"/>
                <w:sz w:val="16"/>
                <w:szCs w:val="16"/>
              </w:rPr>
            </w:pPr>
            <w:r w:rsidRPr="00D003FC">
              <w:rPr>
                <w:rFonts w:ascii="Arial" w:hAnsi="Arial" w:cs="Arial"/>
                <w:sz w:val="16"/>
                <w:szCs w:val="16"/>
              </w:rPr>
              <w:t>163,746</w:t>
            </w:r>
          </w:p>
        </w:tc>
      </w:tr>
    </w:tbl>
    <w:p w14:paraId="3EABF3D1" w14:textId="77777777" w:rsidR="009B7EB5" w:rsidRPr="00D003FC" w:rsidRDefault="009B7EB5" w:rsidP="00020B84">
      <w:pPr>
        <w:spacing w:before="240" w:after="120" w:line="380" w:lineRule="exact"/>
        <w:ind w:left="630" w:hanging="630"/>
        <w:jc w:val="thaiDistribute"/>
        <w:rPr>
          <w:rFonts w:ascii="Arial" w:hAnsi="Arial" w:cs="Arial"/>
        </w:rPr>
      </w:pPr>
    </w:p>
    <w:p w14:paraId="65B56DD1" w14:textId="77777777" w:rsidR="009B7EB5" w:rsidRPr="00D003FC" w:rsidRDefault="009B7EB5">
      <w:pPr>
        <w:autoSpaceDE/>
        <w:autoSpaceDN/>
        <w:spacing w:after="160" w:line="259" w:lineRule="auto"/>
        <w:rPr>
          <w:rFonts w:ascii="Arial" w:hAnsi="Arial" w:cs="Arial"/>
        </w:rPr>
      </w:pPr>
      <w:r w:rsidRPr="00D003FC">
        <w:rPr>
          <w:rFonts w:ascii="Arial" w:hAnsi="Arial" w:cs="Arial"/>
          <w:cs/>
        </w:rPr>
        <w:br w:type="page"/>
      </w:r>
    </w:p>
    <w:p w14:paraId="7C42E368" w14:textId="08FEFED6" w:rsidR="00837217" w:rsidRPr="00D003FC" w:rsidRDefault="00837217" w:rsidP="00020B84">
      <w:pPr>
        <w:spacing w:before="240" w:after="120" w:line="380" w:lineRule="exact"/>
        <w:ind w:left="630" w:hanging="630"/>
        <w:jc w:val="thaiDistribute"/>
        <w:rPr>
          <w:rFonts w:ascii="Arial" w:hAnsi="Arial" w:cs="Arial"/>
        </w:rPr>
      </w:pPr>
      <w:r w:rsidRPr="00D003FC">
        <w:rPr>
          <w:rFonts w:ascii="Arial" w:hAnsi="Arial" w:cs="Arial"/>
        </w:rPr>
        <w:lastRenderedPageBreak/>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5</w:t>
      </w:r>
      <w:r w:rsidR="00D86613" w:rsidRPr="00D003FC">
        <w:rPr>
          <w:rFonts w:ascii="Arial" w:hAnsi="Arial" w:cs="Arial"/>
        </w:rPr>
        <w:tab/>
      </w: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C40FA2" w:rsidRPr="00D003FC">
        <w:rPr>
          <w:rFonts w:ascii="Arial" w:hAnsi="Arial" w:cs="Arial"/>
        </w:rPr>
        <w:t xml:space="preserve">30 June 2024 and </w:t>
      </w:r>
      <w:r w:rsidR="002A4214" w:rsidRPr="00D003FC">
        <w:rPr>
          <w:rFonts w:ascii="Arial" w:hAnsi="Arial" w:cs="Arial"/>
        </w:rPr>
        <w:t xml:space="preserve">31 December </w:t>
      </w:r>
      <w:r w:rsidR="00124157" w:rsidRPr="00D003FC">
        <w:rPr>
          <w:rFonts w:ascii="Arial" w:hAnsi="Arial" w:cs="Arial"/>
        </w:rPr>
        <w:t>2023</w:t>
      </w:r>
      <w:r w:rsidRPr="00D003FC">
        <w:rPr>
          <w:rFonts w:ascii="Arial" w:hAnsi="Arial" w:cs="Arial"/>
        </w:rPr>
        <w:t xml:space="preserve">, loans </w:t>
      </w:r>
      <w:r w:rsidR="00506E52" w:rsidRPr="00D003FC">
        <w:rPr>
          <w:rFonts w:ascii="Arial" w:hAnsi="Arial" w:cs="Arial"/>
        </w:rPr>
        <w:t xml:space="preserve">to customers </w:t>
      </w:r>
      <w:r w:rsidRPr="00D003FC">
        <w:rPr>
          <w:rFonts w:ascii="Arial" w:hAnsi="Arial" w:cs="Arial"/>
        </w:rPr>
        <w:t>of the Bank and its subsidiaries in the consolidated and separate financial statements include major loans to customers, which</w:t>
      </w:r>
      <w:r w:rsidRPr="00D003FC">
        <w:rPr>
          <w:rFonts w:ascii="Arial" w:hAnsi="Arial" w:cs="Arial"/>
          <w:cs/>
        </w:rPr>
        <w:t xml:space="preserve"> </w:t>
      </w:r>
      <w:r w:rsidRPr="00D003FC">
        <w:rPr>
          <w:rFonts w:ascii="Arial" w:hAnsi="Arial" w:cs="Arial"/>
        </w:rPr>
        <w:t>have problems with their financial position and operating performance, as follows</w:t>
      </w:r>
      <w:r w:rsidRPr="00D003FC">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0"/>
      </w:tblGrid>
      <w:tr w:rsidR="00CF4B1A" w:rsidRPr="00D003FC" w14:paraId="0FAF363C" w14:textId="77777777" w:rsidTr="00376F4C">
        <w:tc>
          <w:tcPr>
            <w:tcW w:w="2700" w:type="dxa"/>
          </w:tcPr>
          <w:p w14:paraId="2D1B0FFB" w14:textId="77777777" w:rsidR="00837217" w:rsidRPr="00D003FC" w:rsidRDefault="00837217" w:rsidP="00020B84">
            <w:pPr>
              <w:snapToGrid w:val="0"/>
              <w:spacing w:line="340" w:lineRule="exact"/>
              <w:ind w:right="86"/>
              <w:rPr>
                <w:rFonts w:ascii="Arial" w:hAnsi="Arial" w:cs="Arial"/>
                <w:sz w:val="16"/>
                <w:szCs w:val="16"/>
              </w:rPr>
            </w:pPr>
          </w:p>
        </w:tc>
        <w:tc>
          <w:tcPr>
            <w:tcW w:w="6480" w:type="dxa"/>
            <w:gridSpan w:val="6"/>
            <w:vAlign w:val="bottom"/>
          </w:tcPr>
          <w:p w14:paraId="0240EC20" w14:textId="77777777" w:rsidR="00837217" w:rsidRPr="00D003FC" w:rsidRDefault="00837217" w:rsidP="00020B84">
            <w:pPr>
              <w:pBdr>
                <w:bottom w:val="single" w:sz="4" w:space="1" w:color="auto"/>
              </w:pBdr>
              <w:spacing w:line="340" w:lineRule="exact"/>
              <w:ind w:left="90" w:right="90"/>
              <w:jc w:val="center"/>
              <w:rPr>
                <w:rFonts w:ascii="Arial" w:hAnsi="Arial" w:cs="Arial"/>
                <w:sz w:val="16"/>
                <w:szCs w:val="16"/>
              </w:rPr>
            </w:pPr>
            <w:r w:rsidRPr="00D003FC">
              <w:rPr>
                <w:rFonts w:ascii="Arial" w:hAnsi="Arial" w:cs="Arial"/>
                <w:sz w:val="16"/>
                <w:szCs w:val="16"/>
              </w:rPr>
              <w:t>Consolidated and separate financial statements</w:t>
            </w:r>
          </w:p>
        </w:tc>
      </w:tr>
      <w:tr w:rsidR="00CF4B1A" w:rsidRPr="00D003FC" w14:paraId="6A35F567" w14:textId="77777777" w:rsidTr="00376F4C">
        <w:tblPrEx>
          <w:tblCellMar>
            <w:left w:w="108" w:type="dxa"/>
            <w:right w:w="108" w:type="dxa"/>
          </w:tblCellMar>
        </w:tblPrEx>
        <w:tc>
          <w:tcPr>
            <w:tcW w:w="2700" w:type="dxa"/>
            <w:tcBorders>
              <w:top w:val="nil"/>
              <w:left w:val="nil"/>
              <w:bottom w:val="nil"/>
              <w:right w:val="nil"/>
            </w:tcBorders>
          </w:tcPr>
          <w:p w14:paraId="4FC04E86"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1F915A66"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vAlign w:val="bottom"/>
          </w:tcPr>
          <w:p w14:paraId="2645CE3A" w14:textId="77777777" w:rsidR="00837217" w:rsidRPr="00D003FC" w:rsidRDefault="00837217" w:rsidP="00020B84">
            <w:pPr>
              <w:spacing w:line="340" w:lineRule="exact"/>
              <w:jc w:val="center"/>
              <w:rPr>
                <w:rFonts w:ascii="Arial" w:hAnsi="Arial" w:cs="Arial"/>
                <w:sz w:val="16"/>
                <w:szCs w:val="16"/>
              </w:rPr>
            </w:pPr>
            <w:r w:rsidRPr="00D003FC">
              <w:rPr>
                <w:rFonts w:ascii="Arial" w:hAnsi="Arial" w:cs="Arial"/>
                <w:sz w:val="16"/>
                <w:szCs w:val="16"/>
              </w:rPr>
              <w:t>Loans to customers             and accrued interest</w:t>
            </w:r>
          </w:p>
        </w:tc>
        <w:tc>
          <w:tcPr>
            <w:tcW w:w="2160" w:type="dxa"/>
            <w:gridSpan w:val="2"/>
            <w:tcBorders>
              <w:top w:val="nil"/>
              <w:left w:val="nil"/>
              <w:bottom w:val="nil"/>
              <w:right w:val="nil"/>
            </w:tcBorders>
          </w:tcPr>
          <w:p w14:paraId="5F05525F" w14:textId="77777777" w:rsidR="00837217" w:rsidRPr="00D003FC" w:rsidRDefault="00837217" w:rsidP="00020B84">
            <w:pPr>
              <w:spacing w:line="340" w:lineRule="exact"/>
              <w:ind w:right="-20"/>
              <w:jc w:val="center"/>
              <w:rPr>
                <w:rFonts w:ascii="Arial" w:hAnsi="Arial" w:cs="Arial"/>
                <w:sz w:val="16"/>
                <w:szCs w:val="16"/>
              </w:rPr>
            </w:pPr>
            <w:r w:rsidRPr="00D003FC">
              <w:rPr>
                <w:rFonts w:ascii="Arial" w:hAnsi="Arial" w:cs="Arial"/>
                <w:sz w:val="16"/>
                <w:szCs w:val="16"/>
              </w:rPr>
              <w:t>Allowance for expected credit losses provided</w:t>
            </w:r>
          </w:p>
        </w:tc>
      </w:tr>
      <w:tr w:rsidR="00CF4B1A" w:rsidRPr="00D003FC" w14:paraId="116A310A" w14:textId="77777777" w:rsidTr="00376F4C">
        <w:tblPrEx>
          <w:tblCellMar>
            <w:left w:w="108" w:type="dxa"/>
            <w:right w:w="108" w:type="dxa"/>
          </w:tblCellMar>
        </w:tblPrEx>
        <w:tc>
          <w:tcPr>
            <w:tcW w:w="2700" w:type="dxa"/>
            <w:tcBorders>
              <w:top w:val="nil"/>
              <w:left w:val="nil"/>
              <w:bottom w:val="nil"/>
              <w:right w:val="nil"/>
            </w:tcBorders>
          </w:tcPr>
          <w:p w14:paraId="33146A07" w14:textId="77777777" w:rsidR="00837217" w:rsidRPr="00D003FC" w:rsidRDefault="00837217" w:rsidP="00020B84">
            <w:pPr>
              <w:spacing w:line="340" w:lineRule="exact"/>
              <w:jc w:val="center"/>
              <w:rPr>
                <w:rFonts w:ascii="Arial" w:hAnsi="Arial" w:cs="Arial"/>
                <w:sz w:val="16"/>
                <w:szCs w:val="16"/>
              </w:rPr>
            </w:pPr>
          </w:p>
        </w:tc>
        <w:tc>
          <w:tcPr>
            <w:tcW w:w="2160" w:type="dxa"/>
            <w:gridSpan w:val="2"/>
            <w:tcBorders>
              <w:top w:val="nil"/>
              <w:left w:val="nil"/>
              <w:bottom w:val="nil"/>
              <w:right w:val="nil"/>
            </w:tcBorders>
          </w:tcPr>
          <w:p w14:paraId="313460D1" w14:textId="77777777" w:rsidR="00837217" w:rsidRPr="00D003FC" w:rsidRDefault="00837217" w:rsidP="00020B84">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Number</w:t>
            </w:r>
          </w:p>
        </w:tc>
        <w:tc>
          <w:tcPr>
            <w:tcW w:w="2160" w:type="dxa"/>
            <w:gridSpan w:val="2"/>
            <w:tcBorders>
              <w:top w:val="nil"/>
              <w:left w:val="nil"/>
              <w:bottom w:val="nil"/>
              <w:right w:val="nil"/>
            </w:tcBorders>
          </w:tcPr>
          <w:p w14:paraId="4172F656" w14:textId="77777777" w:rsidR="00837217" w:rsidRPr="00D003FC" w:rsidRDefault="00837217" w:rsidP="00020B84">
            <w:pPr>
              <w:pBdr>
                <w:bottom w:val="single" w:sz="4" w:space="1" w:color="auto"/>
              </w:pBdr>
              <w:spacing w:line="340" w:lineRule="exact"/>
              <w:jc w:val="center"/>
              <w:rPr>
                <w:rFonts w:ascii="Arial" w:hAnsi="Arial" w:cs="Arial"/>
                <w:sz w:val="16"/>
                <w:szCs w:val="16"/>
              </w:rPr>
            </w:pPr>
            <w:r w:rsidRPr="00D003FC">
              <w:rPr>
                <w:rFonts w:ascii="Arial" w:hAnsi="Arial" w:cs="Arial"/>
                <w:sz w:val="16"/>
                <w:szCs w:val="16"/>
              </w:rPr>
              <w:t>receivables</w:t>
            </w:r>
          </w:p>
        </w:tc>
        <w:tc>
          <w:tcPr>
            <w:tcW w:w="2160" w:type="dxa"/>
            <w:gridSpan w:val="2"/>
            <w:tcBorders>
              <w:top w:val="nil"/>
              <w:left w:val="nil"/>
              <w:bottom w:val="nil"/>
              <w:right w:val="nil"/>
            </w:tcBorders>
          </w:tcPr>
          <w:p w14:paraId="726114DC" w14:textId="77777777" w:rsidR="00837217" w:rsidRPr="00D003FC" w:rsidRDefault="00837217" w:rsidP="00020B84">
            <w:pPr>
              <w:pBdr>
                <w:bottom w:val="single" w:sz="4" w:space="1" w:color="auto"/>
              </w:pBdr>
              <w:spacing w:line="340" w:lineRule="exact"/>
              <w:ind w:right="-20"/>
              <w:jc w:val="center"/>
              <w:rPr>
                <w:rFonts w:ascii="Arial" w:hAnsi="Arial" w:cs="Arial"/>
                <w:sz w:val="16"/>
                <w:szCs w:val="16"/>
              </w:rPr>
            </w:pPr>
            <w:r w:rsidRPr="00D003FC">
              <w:rPr>
                <w:rFonts w:ascii="Arial" w:hAnsi="Arial" w:cs="Arial"/>
                <w:sz w:val="16"/>
                <w:szCs w:val="16"/>
              </w:rPr>
              <w:t>in the accounts</w:t>
            </w:r>
          </w:p>
        </w:tc>
      </w:tr>
      <w:tr w:rsidR="00C40FA2" w:rsidRPr="00D003FC" w14:paraId="01106766" w14:textId="77777777" w:rsidTr="00376F4C">
        <w:tblPrEx>
          <w:tblCellMar>
            <w:left w:w="108" w:type="dxa"/>
            <w:right w:w="108" w:type="dxa"/>
          </w:tblCellMar>
        </w:tblPrEx>
        <w:tc>
          <w:tcPr>
            <w:tcW w:w="2700" w:type="dxa"/>
            <w:tcBorders>
              <w:top w:val="nil"/>
              <w:left w:val="nil"/>
              <w:bottom w:val="nil"/>
              <w:right w:val="nil"/>
            </w:tcBorders>
          </w:tcPr>
          <w:p w14:paraId="31E7FC83" w14:textId="77777777" w:rsidR="00C40FA2" w:rsidRPr="00D003FC" w:rsidRDefault="00C40FA2" w:rsidP="00C40FA2">
            <w:pPr>
              <w:spacing w:line="340" w:lineRule="exact"/>
              <w:jc w:val="center"/>
              <w:rPr>
                <w:rFonts w:ascii="Arial" w:hAnsi="Arial" w:cs="Arial"/>
                <w:sz w:val="16"/>
                <w:szCs w:val="16"/>
              </w:rPr>
            </w:pPr>
          </w:p>
        </w:tc>
        <w:tc>
          <w:tcPr>
            <w:tcW w:w="1080" w:type="dxa"/>
            <w:tcBorders>
              <w:top w:val="nil"/>
              <w:left w:val="nil"/>
              <w:bottom w:val="nil"/>
              <w:right w:val="nil"/>
            </w:tcBorders>
            <w:vAlign w:val="bottom"/>
          </w:tcPr>
          <w:p w14:paraId="2BCF0A0E" w14:textId="1CAE3C68" w:rsidR="00C40FA2" w:rsidRPr="00D003FC" w:rsidRDefault="00C40FA2" w:rsidP="00C40FA2">
            <w:pPr>
              <w:pBdr>
                <w:bottom w:val="single" w:sz="4" w:space="1" w:color="auto"/>
              </w:pBdr>
              <w:spacing w:line="340" w:lineRule="exact"/>
              <w:ind w:right="-43"/>
              <w:jc w:val="center"/>
              <w:rPr>
                <w:rFonts w:ascii="Arial" w:hAnsi="Arial" w:cs="Arial"/>
                <w:sz w:val="16"/>
                <w:szCs w:val="16"/>
              </w:rPr>
            </w:pPr>
            <w:r w:rsidRPr="00D003FC">
              <w:rPr>
                <w:rFonts w:ascii="Arial" w:hAnsi="Arial" w:cs="Arial"/>
                <w:sz w:val="16"/>
                <w:szCs w:val="16"/>
              </w:rPr>
              <w:t>30 June 2024</w:t>
            </w:r>
          </w:p>
        </w:tc>
        <w:tc>
          <w:tcPr>
            <w:tcW w:w="1080" w:type="dxa"/>
            <w:tcBorders>
              <w:top w:val="nil"/>
              <w:left w:val="nil"/>
              <w:bottom w:val="nil"/>
              <w:right w:val="nil"/>
            </w:tcBorders>
            <w:vAlign w:val="bottom"/>
          </w:tcPr>
          <w:p w14:paraId="40C1741B" w14:textId="75B9434A" w:rsidR="00C40FA2" w:rsidRPr="00D003FC" w:rsidRDefault="00C40FA2" w:rsidP="00C40FA2">
            <w:pPr>
              <w:pBdr>
                <w:bottom w:val="single" w:sz="4" w:space="1" w:color="auto"/>
              </w:pBdr>
              <w:spacing w:line="340" w:lineRule="exact"/>
              <w:ind w:right="-43"/>
              <w:jc w:val="center"/>
              <w:rPr>
                <w:rFonts w:ascii="Arial" w:hAnsi="Arial" w:cs="Arial"/>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080" w:type="dxa"/>
            <w:tcBorders>
              <w:top w:val="nil"/>
              <w:left w:val="nil"/>
              <w:bottom w:val="nil"/>
              <w:right w:val="nil"/>
            </w:tcBorders>
            <w:vAlign w:val="bottom"/>
          </w:tcPr>
          <w:p w14:paraId="5890126A" w14:textId="4ADDC272" w:rsidR="00C40FA2" w:rsidRPr="00D003FC" w:rsidRDefault="00C40FA2" w:rsidP="00C40FA2">
            <w:pPr>
              <w:pBdr>
                <w:bottom w:val="single" w:sz="4" w:space="1" w:color="auto"/>
              </w:pBdr>
              <w:spacing w:line="340" w:lineRule="exact"/>
              <w:ind w:right="-43"/>
              <w:jc w:val="center"/>
              <w:rPr>
                <w:rFonts w:ascii="Arial" w:hAnsi="Arial" w:cs="Arial"/>
                <w:sz w:val="16"/>
                <w:szCs w:val="16"/>
              </w:rPr>
            </w:pPr>
            <w:r w:rsidRPr="00D003FC">
              <w:rPr>
                <w:rFonts w:ascii="Arial" w:hAnsi="Arial" w:cs="Arial"/>
                <w:sz w:val="16"/>
                <w:szCs w:val="16"/>
              </w:rPr>
              <w:t>30 June 2024</w:t>
            </w:r>
          </w:p>
        </w:tc>
        <w:tc>
          <w:tcPr>
            <w:tcW w:w="1080" w:type="dxa"/>
            <w:tcBorders>
              <w:top w:val="nil"/>
              <w:left w:val="nil"/>
              <w:bottom w:val="nil"/>
              <w:right w:val="nil"/>
            </w:tcBorders>
            <w:vAlign w:val="bottom"/>
          </w:tcPr>
          <w:p w14:paraId="2A1F47D9" w14:textId="68BE40BE" w:rsidR="00C40FA2" w:rsidRPr="00D003FC" w:rsidRDefault="00C40FA2" w:rsidP="00C40FA2">
            <w:pPr>
              <w:pBdr>
                <w:bottom w:val="single" w:sz="4" w:space="1" w:color="auto"/>
              </w:pBdr>
              <w:spacing w:line="340" w:lineRule="exact"/>
              <w:ind w:right="-43"/>
              <w:jc w:val="center"/>
              <w:rPr>
                <w:rFonts w:ascii="Arial" w:hAnsi="Arial" w:cs="Arial"/>
                <w:spacing w:val="-6"/>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080" w:type="dxa"/>
            <w:tcBorders>
              <w:top w:val="nil"/>
              <w:left w:val="nil"/>
              <w:bottom w:val="nil"/>
              <w:right w:val="nil"/>
            </w:tcBorders>
            <w:vAlign w:val="bottom"/>
          </w:tcPr>
          <w:p w14:paraId="0D14136C" w14:textId="381A7A6F" w:rsidR="00C40FA2" w:rsidRPr="00D003FC" w:rsidRDefault="00C40FA2" w:rsidP="00C40FA2">
            <w:pPr>
              <w:pBdr>
                <w:bottom w:val="single" w:sz="4" w:space="1" w:color="auto"/>
              </w:pBdr>
              <w:spacing w:line="340" w:lineRule="exact"/>
              <w:ind w:right="-43"/>
              <w:jc w:val="center"/>
              <w:rPr>
                <w:rFonts w:ascii="Arial" w:hAnsi="Arial" w:cs="Arial"/>
                <w:sz w:val="16"/>
                <w:szCs w:val="16"/>
              </w:rPr>
            </w:pPr>
            <w:r w:rsidRPr="00D003FC">
              <w:rPr>
                <w:rFonts w:ascii="Arial" w:hAnsi="Arial" w:cs="Arial"/>
                <w:sz w:val="16"/>
                <w:szCs w:val="16"/>
              </w:rPr>
              <w:t>30 June 2024</w:t>
            </w:r>
          </w:p>
        </w:tc>
        <w:tc>
          <w:tcPr>
            <w:tcW w:w="1080" w:type="dxa"/>
            <w:tcBorders>
              <w:top w:val="nil"/>
              <w:left w:val="nil"/>
              <w:bottom w:val="nil"/>
              <w:right w:val="nil"/>
            </w:tcBorders>
            <w:vAlign w:val="bottom"/>
          </w:tcPr>
          <w:p w14:paraId="5639C391" w14:textId="2CAA3A89" w:rsidR="00C40FA2" w:rsidRPr="00D003FC" w:rsidRDefault="00C40FA2" w:rsidP="00C40FA2">
            <w:pPr>
              <w:pBdr>
                <w:bottom w:val="single" w:sz="4" w:space="1" w:color="auto"/>
              </w:pBdr>
              <w:spacing w:line="340" w:lineRule="exact"/>
              <w:ind w:right="-43"/>
              <w:jc w:val="center"/>
              <w:rPr>
                <w:rFonts w:ascii="Arial" w:hAnsi="Arial" w:cs="Arial"/>
                <w:spacing w:val="-6"/>
                <w:sz w:val="16"/>
                <w:szCs w:val="16"/>
              </w:rPr>
            </w:pPr>
            <w:r w:rsidRPr="00D003FC">
              <w:rPr>
                <w:rFonts w:ascii="Arial" w:hAnsi="Arial" w:cs="Arial"/>
                <w:spacing w:val="-6"/>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C40FA2" w:rsidRPr="00D003FC" w14:paraId="2288A327" w14:textId="77777777" w:rsidTr="00376F4C">
        <w:tblPrEx>
          <w:tblCellMar>
            <w:left w:w="108" w:type="dxa"/>
            <w:right w:w="108" w:type="dxa"/>
          </w:tblCellMar>
        </w:tblPrEx>
        <w:tc>
          <w:tcPr>
            <w:tcW w:w="2700" w:type="dxa"/>
            <w:tcBorders>
              <w:top w:val="nil"/>
              <w:left w:val="nil"/>
              <w:bottom w:val="nil"/>
              <w:right w:val="nil"/>
            </w:tcBorders>
          </w:tcPr>
          <w:p w14:paraId="6D5B5FBC" w14:textId="77777777" w:rsidR="00C40FA2" w:rsidRPr="00D003FC" w:rsidRDefault="00C40FA2" w:rsidP="00C40FA2">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6574AB87" w14:textId="77777777" w:rsidR="00C40FA2" w:rsidRPr="00D003FC" w:rsidRDefault="00C40FA2" w:rsidP="00C40FA2">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7E54591" w14:textId="77777777" w:rsidR="00C40FA2" w:rsidRPr="00D003FC" w:rsidRDefault="00C40FA2" w:rsidP="00C40FA2">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41AA9841" w14:textId="5472A25F"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489FC184" w14:textId="1235C955"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33CFBEDE" w14:textId="73B9A494"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Million</w:t>
            </w:r>
          </w:p>
        </w:tc>
        <w:tc>
          <w:tcPr>
            <w:tcW w:w="1080" w:type="dxa"/>
            <w:tcBorders>
              <w:top w:val="nil"/>
              <w:left w:val="nil"/>
              <w:bottom w:val="nil"/>
              <w:right w:val="nil"/>
            </w:tcBorders>
          </w:tcPr>
          <w:p w14:paraId="43DA234A" w14:textId="6A33323F"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Million</w:t>
            </w:r>
          </w:p>
        </w:tc>
      </w:tr>
      <w:tr w:rsidR="00C40FA2" w:rsidRPr="00D003FC" w14:paraId="5BAE961A" w14:textId="77777777" w:rsidTr="00376F4C">
        <w:tblPrEx>
          <w:tblCellMar>
            <w:left w:w="108" w:type="dxa"/>
            <w:right w:w="108" w:type="dxa"/>
          </w:tblCellMar>
        </w:tblPrEx>
        <w:tc>
          <w:tcPr>
            <w:tcW w:w="2700" w:type="dxa"/>
            <w:tcBorders>
              <w:top w:val="nil"/>
              <w:left w:val="nil"/>
              <w:bottom w:val="nil"/>
              <w:right w:val="nil"/>
            </w:tcBorders>
          </w:tcPr>
          <w:p w14:paraId="6EE7DDC4" w14:textId="77777777" w:rsidR="00C40FA2" w:rsidRPr="00D003FC" w:rsidRDefault="00C40FA2" w:rsidP="00C40FA2">
            <w:pPr>
              <w:tabs>
                <w:tab w:val="left" w:pos="252"/>
              </w:tabs>
              <w:spacing w:line="340" w:lineRule="exact"/>
              <w:ind w:right="-144"/>
              <w:rPr>
                <w:rFonts w:ascii="Arial" w:hAnsi="Arial" w:cs="Arial"/>
                <w:sz w:val="16"/>
                <w:szCs w:val="16"/>
              </w:rPr>
            </w:pPr>
          </w:p>
        </w:tc>
        <w:tc>
          <w:tcPr>
            <w:tcW w:w="1080" w:type="dxa"/>
            <w:tcBorders>
              <w:top w:val="nil"/>
              <w:left w:val="nil"/>
              <w:bottom w:val="nil"/>
              <w:right w:val="nil"/>
            </w:tcBorders>
          </w:tcPr>
          <w:p w14:paraId="503396CC" w14:textId="77777777" w:rsidR="00C40FA2" w:rsidRPr="00D003FC" w:rsidRDefault="00C40FA2" w:rsidP="00C40FA2">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62CEDD8" w14:textId="77777777" w:rsidR="00C40FA2" w:rsidRPr="00D003FC" w:rsidRDefault="00C40FA2" w:rsidP="00C40FA2">
            <w:pPr>
              <w:tabs>
                <w:tab w:val="decimal" w:pos="576"/>
              </w:tabs>
              <w:spacing w:line="340" w:lineRule="exact"/>
              <w:jc w:val="both"/>
              <w:rPr>
                <w:rFonts w:ascii="Arial" w:hAnsi="Arial" w:cs="Arial"/>
                <w:sz w:val="16"/>
                <w:szCs w:val="16"/>
              </w:rPr>
            </w:pPr>
          </w:p>
        </w:tc>
        <w:tc>
          <w:tcPr>
            <w:tcW w:w="1080" w:type="dxa"/>
            <w:tcBorders>
              <w:top w:val="nil"/>
              <w:left w:val="nil"/>
              <w:bottom w:val="nil"/>
              <w:right w:val="nil"/>
            </w:tcBorders>
          </w:tcPr>
          <w:p w14:paraId="64AD5A39" w14:textId="4CCC0ACD"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696B25FB" w14:textId="36078E28"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4E9CEFE4" w14:textId="33EBC890"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Baht</w:t>
            </w:r>
          </w:p>
        </w:tc>
        <w:tc>
          <w:tcPr>
            <w:tcW w:w="1080" w:type="dxa"/>
            <w:tcBorders>
              <w:top w:val="nil"/>
              <w:left w:val="nil"/>
              <w:bottom w:val="nil"/>
              <w:right w:val="nil"/>
            </w:tcBorders>
          </w:tcPr>
          <w:p w14:paraId="75ABD245" w14:textId="3ECF846E" w:rsidR="00C40FA2" w:rsidRPr="00D003FC" w:rsidRDefault="00C40FA2" w:rsidP="00C40FA2">
            <w:pPr>
              <w:spacing w:line="340" w:lineRule="exact"/>
              <w:ind w:left="-126" w:right="-126"/>
              <w:jc w:val="center"/>
              <w:rPr>
                <w:rFonts w:ascii="Arial" w:hAnsi="Arial" w:cs="Arial"/>
                <w:sz w:val="16"/>
                <w:szCs w:val="16"/>
              </w:rPr>
            </w:pPr>
            <w:r w:rsidRPr="00D003FC">
              <w:rPr>
                <w:rFonts w:ascii="Arial" w:hAnsi="Arial" w:cs="Arial"/>
                <w:sz w:val="16"/>
                <w:szCs w:val="16"/>
              </w:rPr>
              <w:t>Baht</w:t>
            </w:r>
          </w:p>
        </w:tc>
      </w:tr>
      <w:tr w:rsidR="00C40FA2" w:rsidRPr="00D003FC" w14:paraId="42FB02CA" w14:textId="77777777" w:rsidTr="00376F4C">
        <w:tblPrEx>
          <w:tblCellMar>
            <w:left w:w="108" w:type="dxa"/>
            <w:right w:w="108" w:type="dxa"/>
          </w:tblCellMar>
        </w:tblPrEx>
        <w:tc>
          <w:tcPr>
            <w:tcW w:w="2700" w:type="dxa"/>
            <w:tcBorders>
              <w:top w:val="nil"/>
              <w:left w:val="nil"/>
              <w:bottom w:val="nil"/>
              <w:right w:val="nil"/>
            </w:tcBorders>
          </w:tcPr>
          <w:p w14:paraId="53C15928" w14:textId="77777777" w:rsidR="00C40FA2" w:rsidRPr="00D003FC" w:rsidRDefault="00C40FA2" w:rsidP="00C40FA2">
            <w:pPr>
              <w:spacing w:line="340" w:lineRule="exact"/>
              <w:ind w:left="159" w:right="-381" w:hanging="159"/>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ab/>
            </w:r>
            <w:r w:rsidRPr="00D003FC">
              <w:rPr>
                <w:rFonts w:ascii="Arial" w:hAnsi="Arial" w:cs="Arial"/>
                <w:spacing w:val="-2"/>
                <w:sz w:val="16"/>
                <w:szCs w:val="16"/>
              </w:rPr>
              <w:t>Listed companies that are possible</w:t>
            </w:r>
            <w:r w:rsidRPr="00D003FC">
              <w:rPr>
                <w:rFonts w:ascii="Arial" w:hAnsi="Arial" w:cs="Arial"/>
                <w:sz w:val="16"/>
                <w:szCs w:val="16"/>
                <w:cs/>
              </w:rPr>
              <w:t xml:space="preserve"> </w:t>
            </w:r>
          </w:p>
        </w:tc>
        <w:tc>
          <w:tcPr>
            <w:tcW w:w="1080" w:type="dxa"/>
            <w:tcBorders>
              <w:top w:val="nil"/>
              <w:left w:val="nil"/>
              <w:bottom w:val="nil"/>
              <w:right w:val="nil"/>
            </w:tcBorders>
          </w:tcPr>
          <w:p w14:paraId="3B863B15" w14:textId="5DB24A63" w:rsidR="00C40FA2" w:rsidRPr="00D003FC" w:rsidRDefault="0065539C" w:rsidP="00C40FA2">
            <w:pPr>
              <w:tabs>
                <w:tab w:val="decimal" w:pos="794"/>
              </w:tabs>
              <w:spacing w:line="340" w:lineRule="exact"/>
              <w:ind w:left="-14"/>
              <w:rPr>
                <w:rFonts w:ascii="Arial" w:hAnsi="Arial" w:cs="Arial"/>
                <w:sz w:val="16"/>
                <w:szCs w:val="16"/>
                <w:cs/>
              </w:rPr>
            </w:pPr>
            <w:r w:rsidRPr="00D003FC">
              <w:rPr>
                <w:rFonts w:ascii="Arial" w:hAnsi="Arial" w:cs="Arial"/>
                <w:sz w:val="16"/>
                <w:szCs w:val="16"/>
              </w:rPr>
              <w:t>1</w:t>
            </w:r>
          </w:p>
        </w:tc>
        <w:tc>
          <w:tcPr>
            <w:tcW w:w="1080" w:type="dxa"/>
            <w:tcBorders>
              <w:top w:val="nil"/>
              <w:left w:val="nil"/>
              <w:bottom w:val="nil"/>
              <w:right w:val="nil"/>
            </w:tcBorders>
          </w:tcPr>
          <w:p w14:paraId="27956F85" w14:textId="343EC0BF" w:rsidR="00C40FA2" w:rsidRPr="00D003FC" w:rsidRDefault="00C40FA2" w:rsidP="00C40FA2">
            <w:pPr>
              <w:tabs>
                <w:tab w:val="decimal" w:pos="794"/>
              </w:tabs>
              <w:spacing w:line="340" w:lineRule="exact"/>
              <w:ind w:left="-14"/>
              <w:rPr>
                <w:rFonts w:ascii="Arial" w:hAnsi="Arial" w:cs="Arial"/>
                <w:sz w:val="16"/>
                <w:szCs w:val="16"/>
                <w:cs/>
              </w:rPr>
            </w:pPr>
            <w:r w:rsidRPr="00D003FC">
              <w:rPr>
                <w:rFonts w:ascii="Arial" w:hAnsi="Arial" w:cs="Arial"/>
                <w:sz w:val="16"/>
                <w:szCs w:val="16"/>
              </w:rPr>
              <w:t>1</w:t>
            </w:r>
          </w:p>
        </w:tc>
        <w:tc>
          <w:tcPr>
            <w:tcW w:w="1080" w:type="dxa"/>
            <w:tcBorders>
              <w:top w:val="nil"/>
              <w:left w:val="nil"/>
              <w:bottom w:val="nil"/>
              <w:right w:val="nil"/>
            </w:tcBorders>
          </w:tcPr>
          <w:p w14:paraId="2AE40175" w14:textId="34D0F9F8" w:rsidR="00C40FA2" w:rsidRPr="00D003FC" w:rsidRDefault="00741DAE" w:rsidP="00C40FA2">
            <w:pPr>
              <w:tabs>
                <w:tab w:val="decimal" w:pos="794"/>
              </w:tabs>
              <w:spacing w:line="340" w:lineRule="exact"/>
              <w:ind w:left="-14"/>
              <w:rPr>
                <w:rFonts w:ascii="Arial" w:hAnsi="Arial" w:cs="Arial"/>
                <w:sz w:val="16"/>
                <w:szCs w:val="16"/>
              </w:rPr>
            </w:pPr>
            <w:r w:rsidRPr="00D003FC">
              <w:rPr>
                <w:rFonts w:ascii="Arial" w:hAnsi="Arial" w:cs="Arial"/>
                <w:sz w:val="16"/>
                <w:szCs w:val="16"/>
              </w:rPr>
              <w:t>5,705</w:t>
            </w:r>
          </w:p>
        </w:tc>
        <w:tc>
          <w:tcPr>
            <w:tcW w:w="1080" w:type="dxa"/>
            <w:tcBorders>
              <w:top w:val="nil"/>
              <w:left w:val="nil"/>
              <w:bottom w:val="nil"/>
              <w:right w:val="nil"/>
            </w:tcBorders>
          </w:tcPr>
          <w:p w14:paraId="0818AB91" w14:textId="2F747C6D" w:rsidR="00C40FA2" w:rsidRPr="00D003FC" w:rsidRDefault="00C40FA2" w:rsidP="00C40FA2">
            <w:pPr>
              <w:tabs>
                <w:tab w:val="decimal" w:pos="794"/>
              </w:tabs>
              <w:spacing w:line="340" w:lineRule="exact"/>
              <w:ind w:left="-14"/>
              <w:rPr>
                <w:rFonts w:ascii="Arial" w:hAnsi="Arial" w:cs="Arial"/>
                <w:sz w:val="16"/>
                <w:szCs w:val="16"/>
              </w:rPr>
            </w:pPr>
            <w:r w:rsidRPr="00D003FC">
              <w:rPr>
                <w:rFonts w:ascii="Arial" w:hAnsi="Arial" w:cs="Arial"/>
                <w:sz w:val="16"/>
                <w:szCs w:val="16"/>
              </w:rPr>
              <w:t>5,705</w:t>
            </w:r>
          </w:p>
        </w:tc>
        <w:tc>
          <w:tcPr>
            <w:tcW w:w="1080" w:type="dxa"/>
            <w:tcBorders>
              <w:top w:val="nil"/>
              <w:left w:val="nil"/>
              <w:bottom w:val="nil"/>
              <w:right w:val="nil"/>
            </w:tcBorders>
          </w:tcPr>
          <w:p w14:paraId="357A86C9" w14:textId="7913EDB2" w:rsidR="00C40FA2" w:rsidRPr="00D003FC" w:rsidRDefault="00741DAE" w:rsidP="00C40FA2">
            <w:pPr>
              <w:tabs>
                <w:tab w:val="decimal" w:pos="794"/>
              </w:tabs>
              <w:spacing w:line="340" w:lineRule="exact"/>
              <w:ind w:left="-14"/>
              <w:rPr>
                <w:rFonts w:ascii="Arial" w:hAnsi="Arial" w:cs="Arial"/>
                <w:sz w:val="16"/>
                <w:szCs w:val="16"/>
                <w:cs/>
              </w:rPr>
            </w:pPr>
            <w:r w:rsidRPr="00D003FC">
              <w:rPr>
                <w:rFonts w:ascii="Arial" w:hAnsi="Arial" w:cs="Arial"/>
                <w:sz w:val="16"/>
                <w:szCs w:val="16"/>
              </w:rPr>
              <w:t>5,705</w:t>
            </w:r>
          </w:p>
        </w:tc>
        <w:tc>
          <w:tcPr>
            <w:tcW w:w="1080" w:type="dxa"/>
            <w:tcBorders>
              <w:top w:val="nil"/>
              <w:left w:val="nil"/>
              <w:bottom w:val="nil"/>
              <w:right w:val="nil"/>
            </w:tcBorders>
          </w:tcPr>
          <w:p w14:paraId="38918DD5" w14:textId="50F68D98" w:rsidR="00C40FA2" w:rsidRPr="00D003FC" w:rsidRDefault="00C40FA2" w:rsidP="00C40FA2">
            <w:pPr>
              <w:tabs>
                <w:tab w:val="decimal" w:pos="794"/>
              </w:tabs>
              <w:spacing w:line="340" w:lineRule="exact"/>
              <w:ind w:left="-14"/>
              <w:rPr>
                <w:rFonts w:ascii="Arial" w:hAnsi="Arial" w:cs="Arial"/>
                <w:sz w:val="16"/>
                <w:szCs w:val="16"/>
                <w:cs/>
              </w:rPr>
            </w:pPr>
            <w:r w:rsidRPr="00D003FC">
              <w:rPr>
                <w:rFonts w:ascii="Arial" w:hAnsi="Arial" w:cs="Arial"/>
                <w:sz w:val="16"/>
                <w:szCs w:val="16"/>
              </w:rPr>
              <w:t>5,705</w:t>
            </w:r>
          </w:p>
        </w:tc>
      </w:tr>
      <w:tr w:rsidR="00C40FA2" w:rsidRPr="00D003FC" w14:paraId="4F73FF7A" w14:textId="77777777" w:rsidTr="00103D8C">
        <w:tblPrEx>
          <w:tblCellMar>
            <w:left w:w="108" w:type="dxa"/>
            <w:right w:w="108" w:type="dxa"/>
          </w:tblCellMar>
        </w:tblPrEx>
        <w:tc>
          <w:tcPr>
            <w:tcW w:w="2700" w:type="dxa"/>
            <w:tcBorders>
              <w:top w:val="nil"/>
              <w:left w:val="nil"/>
              <w:bottom w:val="nil"/>
              <w:right w:val="nil"/>
            </w:tcBorders>
          </w:tcPr>
          <w:p w14:paraId="32A6D421" w14:textId="77777777" w:rsidR="00C40FA2" w:rsidRPr="00D003FC" w:rsidRDefault="00C40FA2" w:rsidP="00C40FA2">
            <w:pPr>
              <w:spacing w:line="340" w:lineRule="exact"/>
              <w:ind w:left="339" w:right="-108"/>
              <w:rPr>
                <w:rFonts w:ascii="Arial" w:hAnsi="Arial" w:cs="Arial"/>
                <w:sz w:val="16"/>
                <w:szCs w:val="16"/>
              </w:rPr>
            </w:pPr>
            <w:r w:rsidRPr="00D003FC">
              <w:rPr>
                <w:rFonts w:ascii="Arial" w:hAnsi="Arial" w:cs="Arial"/>
                <w:sz w:val="16"/>
                <w:szCs w:val="16"/>
              </w:rPr>
              <w:t>to delisting from the SET</w:t>
            </w:r>
          </w:p>
        </w:tc>
        <w:tc>
          <w:tcPr>
            <w:tcW w:w="1080" w:type="dxa"/>
            <w:tcBorders>
              <w:top w:val="nil"/>
              <w:left w:val="nil"/>
              <w:bottom w:val="nil"/>
              <w:right w:val="nil"/>
            </w:tcBorders>
          </w:tcPr>
          <w:p w14:paraId="4524BA2C" w14:textId="77777777" w:rsidR="00C40FA2" w:rsidRPr="00D003FC" w:rsidRDefault="00C40FA2" w:rsidP="00C40FA2">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D070F10" w14:textId="77777777" w:rsidR="00C40FA2" w:rsidRPr="00D003FC" w:rsidRDefault="00C40FA2" w:rsidP="00C40FA2">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02D9B3EE" w14:textId="77777777" w:rsidR="00C40FA2" w:rsidRPr="00D003FC" w:rsidRDefault="00C40FA2" w:rsidP="00C40FA2">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74D86023" w14:textId="77777777" w:rsidR="00C40FA2" w:rsidRPr="00D003FC" w:rsidRDefault="00C40FA2" w:rsidP="00C40FA2">
            <w:pPr>
              <w:tabs>
                <w:tab w:val="decimal" w:pos="794"/>
              </w:tabs>
              <w:spacing w:line="340" w:lineRule="exact"/>
              <w:ind w:left="-14"/>
              <w:rPr>
                <w:rFonts w:ascii="Arial" w:hAnsi="Arial" w:cs="Arial"/>
                <w:sz w:val="16"/>
                <w:szCs w:val="16"/>
              </w:rPr>
            </w:pPr>
          </w:p>
        </w:tc>
        <w:tc>
          <w:tcPr>
            <w:tcW w:w="1080" w:type="dxa"/>
            <w:tcBorders>
              <w:top w:val="nil"/>
              <w:left w:val="nil"/>
              <w:bottom w:val="nil"/>
              <w:right w:val="nil"/>
            </w:tcBorders>
          </w:tcPr>
          <w:p w14:paraId="2BED2524" w14:textId="77777777" w:rsidR="00C40FA2" w:rsidRPr="00D003FC" w:rsidRDefault="00C40FA2" w:rsidP="00C40FA2">
            <w:pPr>
              <w:tabs>
                <w:tab w:val="decimal" w:pos="794"/>
              </w:tabs>
              <w:spacing w:line="340" w:lineRule="exact"/>
              <w:ind w:left="-14"/>
              <w:rPr>
                <w:rFonts w:ascii="Arial" w:hAnsi="Arial" w:cs="Arial"/>
                <w:sz w:val="16"/>
                <w:szCs w:val="16"/>
                <w:cs/>
              </w:rPr>
            </w:pPr>
          </w:p>
        </w:tc>
        <w:tc>
          <w:tcPr>
            <w:tcW w:w="1080" w:type="dxa"/>
            <w:tcBorders>
              <w:top w:val="nil"/>
              <w:left w:val="nil"/>
              <w:bottom w:val="nil"/>
              <w:right w:val="nil"/>
            </w:tcBorders>
          </w:tcPr>
          <w:p w14:paraId="43B69B63" w14:textId="77777777" w:rsidR="00C40FA2" w:rsidRPr="00D003FC" w:rsidRDefault="00C40FA2" w:rsidP="00C40FA2">
            <w:pPr>
              <w:tabs>
                <w:tab w:val="decimal" w:pos="794"/>
              </w:tabs>
              <w:spacing w:line="340" w:lineRule="exact"/>
              <w:ind w:left="-14"/>
              <w:rPr>
                <w:rFonts w:ascii="Arial" w:hAnsi="Arial" w:cs="Arial"/>
                <w:sz w:val="16"/>
                <w:szCs w:val="16"/>
                <w:cs/>
              </w:rPr>
            </w:pPr>
          </w:p>
        </w:tc>
      </w:tr>
      <w:tr w:rsidR="00C40FA2" w:rsidRPr="00D003FC" w14:paraId="1624520E" w14:textId="77777777" w:rsidTr="00376F4C">
        <w:tblPrEx>
          <w:tblCellMar>
            <w:left w:w="108" w:type="dxa"/>
            <w:right w:w="108" w:type="dxa"/>
          </w:tblCellMar>
        </w:tblPrEx>
        <w:tc>
          <w:tcPr>
            <w:tcW w:w="2700" w:type="dxa"/>
            <w:tcBorders>
              <w:top w:val="nil"/>
              <w:left w:val="nil"/>
              <w:bottom w:val="nil"/>
              <w:right w:val="nil"/>
            </w:tcBorders>
          </w:tcPr>
          <w:p w14:paraId="301CD558" w14:textId="77777777" w:rsidR="00C40FA2" w:rsidRPr="00D003FC" w:rsidRDefault="00C40FA2" w:rsidP="00C40FA2">
            <w:pPr>
              <w:spacing w:line="340" w:lineRule="exact"/>
              <w:ind w:left="158" w:right="-374" w:hanging="158"/>
              <w:rPr>
                <w:rFonts w:ascii="Arial" w:hAnsi="Arial" w:cs="Arial"/>
                <w:sz w:val="16"/>
                <w:szCs w:val="16"/>
              </w:rPr>
            </w:pPr>
            <w:r w:rsidRPr="00D003FC">
              <w:rPr>
                <w:rFonts w:ascii="Arial" w:hAnsi="Arial" w:cs="Arial"/>
                <w:sz w:val="16"/>
                <w:szCs w:val="16"/>
              </w:rPr>
              <w:t>2</w:t>
            </w:r>
            <w:r w:rsidRPr="00D003FC">
              <w:rPr>
                <w:rFonts w:ascii="Arial" w:hAnsi="Arial" w:cs="Arial"/>
                <w:sz w:val="16"/>
                <w:szCs w:val="16"/>
                <w:cs/>
              </w:rPr>
              <w:t>.</w:t>
            </w:r>
            <w:r w:rsidRPr="00D003FC">
              <w:rPr>
                <w:rFonts w:ascii="Arial" w:hAnsi="Arial" w:cs="Arial"/>
                <w:sz w:val="16"/>
                <w:szCs w:val="16"/>
              </w:rPr>
              <w:tab/>
              <w:t>Listed companies that have been</w:t>
            </w:r>
          </w:p>
        </w:tc>
        <w:tc>
          <w:tcPr>
            <w:tcW w:w="1080" w:type="dxa"/>
            <w:tcBorders>
              <w:top w:val="nil"/>
              <w:left w:val="nil"/>
              <w:bottom w:val="nil"/>
              <w:right w:val="nil"/>
            </w:tcBorders>
          </w:tcPr>
          <w:p w14:paraId="5D316BA1" w14:textId="78446F12" w:rsidR="00C40FA2" w:rsidRPr="00D003FC" w:rsidRDefault="0065539C"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1</w:t>
            </w:r>
          </w:p>
        </w:tc>
        <w:tc>
          <w:tcPr>
            <w:tcW w:w="1080" w:type="dxa"/>
            <w:tcBorders>
              <w:top w:val="nil"/>
              <w:left w:val="nil"/>
              <w:bottom w:val="nil"/>
              <w:right w:val="nil"/>
            </w:tcBorders>
          </w:tcPr>
          <w:p w14:paraId="4BFAF773" w14:textId="378EF55C" w:rsidR="00C40FA2" w:rsidRPr="00D003FC" w:rsidRDefault="00C40FA2"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1</w:t>
            </w:r>
          </w:p>
        </w:tc>
        <w:tc>
          <w:tcPr>
            <w:tcW w:w="1080" w:type="dxa"/>
            <w:tcBorders>
              <w:top w:val="nil"/>
              <w:left w:val="nil"/>
              <w:bottom w:val="nil"/>
              <w:right w:val="nil"/>
            </w:tcBorders>
          </w:tcPr>
          <w:p w14:paraId="75F3C932" w14:textId="5774B87C" w:rsidR="00C40FA2" w:rsidRPr="00D003FC" w:rsidRDefault="00741DAE"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7,845</w:t>
            </w:r>
          </w:p>
        </w:tc>
        <w:tc>
          <w:tcPr>
            <w:tcW w:w="1080" w:type="dxa"/>
            <w:tcBorders>
              <w:top w:val="nil"/>
              <w:left w:val="nil"/>
              <w:bottom w:val="nil"/>
              <w:right w:val="nil"/>
            </w:tcBorders>
          </w:tcPr>
          <w:p w14:paraId="247A7BE0" w14:textId="0D1267A0" w:rsidR="00C40FA2" w:rsidRPr="00D003FC" w:rsidRDefault="00C40FA2"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7,888</w:t>
            </w:r>
          </w:p>
        </w:tc>
        <w:tc>
          <w:tcPr>
            <w:tcW w:w="1080" w:type="dxa"/>
            <w:tcBorders>
              <w:top w:val="nil"/>
              <w:left w:val="nil"/>
              <w:bottom w:val="nil"/>
              <w:right w:val="nil"/>
            </w:tcBorders>
          </w:tcPr>
          <w:p w14:paraId="09EF0BD5" w14:textId="436C93A9" w:rsidR="00C40FA2" w:rsidRPr="00D003FC" w:rsidRDefault="00DC3754"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2,903</w:t>
            </w:r>
          </w:p>
        </w:tc>
        <w:tc>
          <w:tcPr>
            <w:tcW w:w="1080" w:type="dxa"/>
            <w:tcBorders>
              <w:top w:val="nil"/>
              <w:left w:val="nil"/>
              <w:bottom w:val="nil"/>
              <w:right w:val="nil"/>
            </w:tcBorders>
          </w:tcPr>
          <w:p w14:paraId="32A59A7C" w14:textId="09D9970A" w:rsidR="00C40FA2" w:rsidRPr="00D003FC" w:rsidRDefault="00C40FA2" w:rsidP="00C40FA2">
            <w:pPr>
              <w:tabs>
                <w:tab w:val="decimal" w:pos="794"/>
              </w:tabs>
              <w:spacing w:line="340" w:lineRule="exact"/>
              <w:ind w:left="-14"/>
              <w:jc w:val="both"/>
              <w:rPr>
                <w:rFonts w:ascii="Arial" w:hAnsi="Arial" w:cs="Arial"/>
                <w:sz w:val="16"/>
                <w:szCs w:val="16"/>
              </w:rPr>
            </w:pPr>
            <w:r w:rsidRPr="00D003FC">
              <w:rPr>
                <w:rFonts w:ascii="Arial" w:hAnsi="Arial" w:cs="Arial"/>
                <w:sz w:val="16"/>
                <w:szCs w:val="16"/>
              </w:rPr>
              <w:t>2,917</w:t>
            </w:r>
          </w:p>
        </w:tc>
      </w:tr>
      <w:tr w:rsidR="00C40FA2" w:rsidRPr="00D003FC" w14:paraId="5540AD8A" w14:textId="77777777" w:rsidTr="00376F4C">
        <w:tblPrEx>
          <w:tblCellMar>
            <w:left w:w="108" w:type="dxa"/>
            <w:right w:w="108" w:type="dxa"/>
          </w:tblCellMar>
        </w:tblPrEx>
        <w:tc>
          <w:tcPr>
            <w:tcW w:w="2700" w:type="dxa"/>
            <w:tcBorders>
              <w:top w:val="nil"/>
              <w:left w:val="nil"/>
              <w:bottom w:val="nil"/>
              <w:right w:val="nil"/>
            </w:tcBorders>
          </w:tcPr>
          <w:p w14:paraId="0A6C8FBF" w14:textId="77777777" w:rsidR="00C40FA2" w:rsidRPr="00D003FC" w:rsidRDefault="00C40FA2" w:rsidP="00C40FA2">
            <w:pPr>
              <w:tabs>
                <w:tab w:val="left" w:pos="252"/>
              </w:tabs>
              <w:spacing w:line="340" w:lineRule="exact"/>
              <w:ind w:right="-108"/>
              <w:rPr>
                <w:rFonts w:ascii="Arial" w:hAnsi="Arial" w:cs="Arial"/>
                <w:sz w:val="16"/>
                <w:szCs w:val="16"/>
                <w:cs/>
              </w:rPr>
            </w:pPr>
            <w:r w:rsidRPr="00D003FC">
              <w:rPr>
                <w:rFonts w:ascii="Arial" w:hAnsi="Arial" w:cs="Arial"/>
                <w:sz w:val="16"/>
                <w:szCs w:val="16"/>
                <w:cs/>
              </w:rPr>
              <w:t xml:space="preserve">       </w:t>
            </w:r>
            <w:r w:rsidRPr="00D003FC">
              <w:rPr>
                <w:rFonts w:ascii="Arial" w:hAnsi="Arial" w:cs="Arial"/>
                <w:sz w:val="16"/>
                <w:szCs w:val="16"/>
              </w:rPr>
              <w:t>delisted from the SET</w:t>
            </w:r>
          </w:p>
        </w:tc>
        <w:tc>
          <w:tcPr>
            <w:tcW w:w="1080" w:type="dxa"/>
            <w:tcBorders>
              <w:top w:val="nil"/>
              <w:left w:val="nil"/>
              <w:bottom w:val="nil"/>
              <w:right w:val="nil"/>
            </w:tcBorders>
          </w:tcPr>
          <w:p w14:paraId="01D34FC2" w14:textId="58B9FFC4" w:rsidR="00C40FA2" w:rsidRPr="00D003FC" w:rsidRDefault="00C40FA2" w:rsidP="00C40FA2">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22A76FE3" w14:textId="77777777" w:rsidR="00C40FA2" w:rsidRPr="00D003FC" w:rsidRDefault="00C40FA2" w:rsidP="00C40FA2">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0C7C29F7" w14:textId="77777777" w:rsidR="00C40FA2" w:rsidRPr="00D003FC" w:rsidRDefault="00C40FA2" w:rsidP="00C40FA2">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1262B2B0" w14:textId="77777777" w:rsidR="00C40FA2" w:rsidRPr="00D003FC" w:rsidRDefault="00C40FA2" w:rsidP="00C40FA2">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F6DC820" w14:textId="77777777" w:rsidR="00C40FA2" w:rsidRPr="00D003FC" w:rsidRDefault="00C40FA2" w:rsidP="00C40FA2">
            <w:pPr>
              <w:tabs>
                <w:tab w:val="decimal" w:pos="794"/>
              </w:tabs>
              <w:spacing w:line="340" w:lineRule="exact"/>
              <w:ind w:left="-14"/>
              <w:jc w:val="both"/>
              <w:rPr>
                <w:rFonts w:ascii="Arial" w:hAnsi="Arial" w:cs="Arial"/>
                <w:sz w:val="16"/>
                <w:szCs w:val="16"/>
              </w:rPr>
            </w:pPr>
          </w:p>
        </w:tc>
        <w:tc>
          <w:tcPr>
            <w:tcW w:w="1080" w:type="dxa"/>
            <w:tcBorders>
              <w:top w:val="nil"/>
              <w:left w:val="nil"/>
              <w:bottom w:val="nil"/>
              <w:right w:val="nil"/>
            </w:tcBorders>
          </w:tcPr>
          <w:p w14:paraId="61A36AAF" w14:textId="77777777" w:rsidR="00C40FA2" w:rsidRPr="00D003FC" w:rsidRDefault="00C40FA2" w:rsidP="00C40FA2">
            <w:pPr>
              <w:tabs>
                <w:tab w:val="decimal" w:pos="794"/>
              </w:tabs>
              <w:spacing w:line="340" w:lineRule="exact"/>
              <w:ind w:left="-14"/>
              <w:jc w:val="both"/>
              <w:rPr>
                <w:rFonts w:ascii="Arial" w:hAnsi="Arial" w:cs="Arial"/>
                <w:sz w:val="16"/>
                <w:szCs w:val="16"/>
              </w:rPr>
            </w:pPr>
          </w:p>
        </w:tc>
      </w:tr>
    </w:tbl>
    <w:p w14:paraId="2D4E6B8A" w14:textId="77777777" w:rsidR="00D86613" w:rsidRPr="00D003FC" w:rsidRDefault="00C602F3" w:rsidP="00020B84">
      <w:pPr>
        <w:spacing w:before="240" w:after="120" w:line="380" w:lineRule="exact"/>
        <w:ind w:left="630" w:hanging="630"/>
        <w:jc w:val="thaiDistribute"/>
        <w:rPr>
          <w:rFonts w:ascii="Arial" w:hAnsi="Arial" w:cs="Arial"/>
        </w:rPr>
      </w:pPr>
      <w:r w:rsidRPr="00D003FC">
        <w:rPr>
          <w:rFonts w:ascii="Arial" w:hAnsi="Arial" w:cs="Arial"/>
        </w:rPr>
        <w:t>8</w:t>
      </w:r>
      <w:r w:rsidR="00D86613" w:rsidRPr="00D003FC">
        <w:rPr>
          <w:rFonts w:ascii="Arial" w:hAnsi="Arial" w:cs="Arial"/>
          <w:cs/>
        </w:rPr>
        <w:t>.</w:t>
      </w:r>
      <w:r w:rsidR="00D86613" w:rsidRPr="00D003FC">
        <w:rPr>
          <w:rFonts w:ascii="Arial" w:hAnsi="Arial" w:cs="Arial"/>
        </w:rPr>
        <w:t>8</w:t>
      </w:r>
      <w:r w:rsidR="00D86613" w:rsidRPr="00D003FC">
        <w:rPr>
          <w:rFonts w:ascii="Arial" w:hAnsi="Arial" w:cs="Arial"/>
          <w:cs/>
        </w:rPr>
        <w:t>.</w:t>
      </w:r>
      <w:r w:rsidR="00D86613" w:rsidRPr="00D003FC">
        <w:rPr>
          <w:rFonts w:ascii="Arial" w:hAnsi="Arial" w:cs="Arial"/>
        </w:rPr>
        <w:t>6</w:t>
      </w:r>
      <w:r w:rsidR="00D86613" w:rsidRPr="00D003FC">
        <w:rPr>
          <w:rFonts w:ascii="Arial" w:hAnsi="Arial" w:cs="Arial"/>
        </w:rPr>
        <w:tab/>
      </w:r>
      <w:r w:rsidR="00D86613" w:rsidRPr="00D003FC">
        <w:rPr>
          <w:rFonts w:ascii="Arial" w:hAnsi="Arial" w:cs="Arial"/>
          <w:spacing w:val="-4"/>
        </w:rPr>
        <w:t xml:space="preserve">Finance lease receivables </w:t>
      </w:r>
      <w:r w:rsidR="00BE7F2A" w:rsidRPr="00D003FC">
        <w:rPr>
          <w:rFonts w:ascii="Arial" w:hAnsi="Arial" w:cs="Arial"/>
          <w:spacing w:val="-4"/>
          <w:cs/>
        </w:rPr>
        <w:t>(</w:t>
      </w:r>
      <w:r w:rsidR="00D86613" w:rsidRPr="00D003FC">
        <w:rPr>
          <w:rFonts w:ascii="Arial" w:hAnsi="Arial" w:cs="Arial"/>
          <w:spacing w:val="-4"/>
        </w:rPr>
        <w:t>including hire</w:t>
      </w:r>
      <w:r w:rsidR="00D86613" w:rsidRPr="00D003FC">
        <w:rPr>
          <w:rFonts w:ascii="Arial" w:hAnsi="Arial" w:cs="Arial"/>
          <w:spacing w:val="-4"/>
          <w:cs/>
        </w:rPr>
        <w:t>-</w:t>
      </w:r>
      <w:r w:rsidR="00D86613" w:rsidRPr="00D003FC">
        <w:rPr>
          <w:rFonts w:ascii="Arial" w:hAnsi="Arial" w:cs="Arial"/>
          <w:spacing w:val="-4"/>
        </w:rPr>
        <w:t>purchase receivables and finance lease receivables</w:t>
      </w:r>
      <w:r w:rsidR="00BE7F2A" w:rsidRPr="00D003FC">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CF4B1A" w:rsidRPr="00D003FC" w14:paraId="5EBAD50D" w14:textId="77777777" w:rsidTr="00B475DF">
        <w:trPr>
          <w:cantSplit/>
        </w:trPr>
        <w:tc>
          <w:tcPr>
            <w:tcW w:w="2700" w:type="dxa"/>
            <w:vAlign w:val="bottom"/>
          </w:tcPr>
          <w:p w14:paraId="34804FE5"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3985D7F6" w14:textId="77777777" w:rsidR="00D86613" w:rsidRPr="00D003FC" w:rsidRDefault="00BE7F2A" w:rsidP="00020B84">
            <w:pPr>
              <w:snapToGrid w:val="0"/>
              <w:spacing w:line="360" w:lineRule="exact"/>
              <w:ind w:left="90" w:right="26"/>
              <w:jc w:val="right"/>
              <w:rPr>
                <w:rFonts w:ascii="Arial" w:hAnsi="Arial" w:cs="Arial"/>
                <w:sz w:val="18"/>
                <w:szCs w:val="18"/>
                <w:cs/>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c>
      </w:tr>
      <w:tr w:rsidR="00CF4B1A" w:rsidRPr="00D003FC" w14:paraId="5F0FA657" w14:textId="77777777" w:rsidTr="00B475DF">
        <w:trPr>
          <w:cantSplit/>
        </w:trPr>
        <w:tc>
          <w:tcPr>
            <w:tcW w:w="2700" w:type="dxa"/>
            <w:vAlign w:val="bottom"/>
          </w:tcPr>
          <w:p w14:paraId="408C4803"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7200" w:type="dxa"/>
            <w:gridSpan w:val="8"/>
            <w:vAlign w:val="bottom"/>
          </w:tcPr>
          <w:p w14:paraId="60B37155" w14:textId="77777777" w:rsidR="00D86613" w:rsidRPr="00D003FC" w:rsidRDefault="00D86613" w:rsidP="00020B84">
            <w:pPr>
              <w:pBdr>
                <w:bottom w:val="single" w:sz="4" w:space="1" w:color="auto"/>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Consolidated financial statements                   </w:t>
            </w:r>
          </w:p>
        </w:tc>
      </w:tr>
      <w:tr w:rsidR="00CF4B1A" w:rsidRPr="00D003FC" w14:paraId="01F571D6" w14:textId="77777777" w:rsidTr="00B475DF">
        <w:trPr>
          <w:cantSplit/>
        </w:trPr>
        <w:tc>
          <w:tcPr>
            <w:tcW w:w="2700" w:type="dxa"/>
            <w:vAlign w:val="bottom"/>
          </w:tcPr>
          <w:p w14:paraId="766D36FC"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56E36A84" w14:textId="54A0F57E" w:rsidR="00D86613" w:rsidRPr="00D003FC" w:rsidRDefault="00C40FA2"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30 June 2024</w:t>
            </w:r>
          </w:p>
        </w:tc>
        <w:tc>
          <w:tcPr>
            <w:tcW w:w="3600" w:type="dxa"/>
            <w:gridSpan w:val="4"/>
          </w:tcPr>
          <w:p w14:paraId="6D7A254A" w14:textId="3769592F"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31 December </w:t>
            </w:r>
            <w:r w:rsidR="003F48E0" w:rsidRPr="00D003FC">
              <w:rPr>
                <w:rFonts w:ascii="Arial" w:hAnsi="Arial" w:cs="Arial"/>
                <w:sz w:val="18"/>
                <w:szCs w:val="18"/>
              </w:rPr>
              <w:t>202</w:t>
            </w:r>
            <w:r w:rsidR="00C40FA2" w:rsidRPr="00D003FC">
              <w:rPr>
                <w:rFonts w:ascii="Arial" w:hAnsi="Arial" w:cs="Arial"/>
                <w:sz w:val="18"/>
                <w:szCs w:val="18"/>
              </w:rPr>
              <w:t>3</w:t>
            </w:r>
          </w:p>
        </w:tc>
      </w:tr>
      <w:tr w:rsidR="00CF4B1A" w:rsidRPr="00D003FC" w14:paraId="7ABA7EC4" w14:textId="77777777" w:rsidTr="00B475DF">
        <w:trPr>
          <w:cantSplit/>
        </w:trPr>
        <w:tc>
          <w:tcPr>
            <w:tcW w:w="2700" w:type="dxa"/>
            <w:vAlign w:val="bottom"/>
          </w:tcPr>
          <w:p w14:paraId="401CCC39"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3600" w:type="dxa"/>
            <w:gridSpan w:val="4"/>
          </w:tcPr>
          <w:p w14:paraId="2BD38A5E"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D003FC">
              <w:rPr>
                <w:rFonts w:ascii="Arial" w:hAnsi="Arial" w:cs="Arial"/>
                <w:sz w:val="18"/>
                <w:szCs w:val="18"/>
              </w:rPr>
              <w:t>Amount due per the contract</w:t>
            </w:r>
          </w:p>
        </w:tc>
        <w:tc>
          <w:tcPr>
            <w:tcW w:w="3600" w:type="dxa"/>
            <w:gridSpan w:val="4"/>
          </w:tcPr>
          <w:p w14:paraId="6D6FF29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rPr>
            </w:pPr>
            <w:r w:rsidRPr="00D003FC">
              <w:rPr>
                <w:rFonts w:ascii="Arial" w:hAnsi="Arial" w:cs="Arial"/>
                <w:sz w:val="18"/>
                <w:szCs w:val="18"/>
              </w:rPr>
              <w:t>Amount due per</w:t>
            </w:r>
            <w:r w:rsidRPr="00D003FC">
              <w:rPr>
                <w:rFonts w:ascii="Arial" w:hAnsi="Arial" w:cs="Arial"/>
                <w:sz w:val="18"/>
                <w:szCs w:val="18"/>
                <w:cs/>
              </w:rPr>
              <w:t xml:space="preserve"> </w:t>
            </w:r>
            <w:r w:rsidRPr="00D003FC">
              <w:rPr>
                <w:rFonts w:ascii="Arial" w:hAnsi="Arial" w:cs="Arial"/>
                <w:sz w:val="18"/>
                <w:szCs w:val="18"/>
              </w:rPr>
              <w:t>the contract</w:t>
            </w:r>
          </w:p>
        </w:tc>
      </w:tr>
      <w:tr w:rsidR="00CF4B1A" w:rsidRPr="00D003FC" w14:paraId="31AD8E75" w14:textId="77777777" w:rsidTr="00B475DF">
        <w:trPr>
          <w:cantSplit/>
        </w:trPr>
        <w:tc>
          <w:tcPr>
            <w:tcW w:w="2700" w:type="dxa"/>
            <w:vAlign w:val="bottom"/>
          </w:tcPr>
          <w:p w14:paraId="5F9E2567" w14:textId="77777777" w:rsidR="00D86613" w:rsidRPr="00D003FC" w:rsidRDefault="00D86613" w:rsidP="00020B84">
            <w:pPr>
              <w:pStyle w:val="PlainText"/>
              <w:snapToGrid w:val="0"/>
              <w:spacing w:line="360" w:lineRule="exact"/>
              <w:ind w:left="180" w:hanging="90"/>
              <w:rPr>
                <w:rFonts w:ascii="Arial" w:hAnsi="Arial" w:cs="Arial"/>
                <w:sz w:val="18"/>
                <w:szCs w:val="18"/>
                <w:cs/>
              </w:rPr>
            </w:pPr>
          </w:p>
        </w:tc>
        <w:tc>
          <w:tcPr>
            <w:tcW w:w="900" w:type="dxa"/>
            <w:vAlign w:val="bottom"/>
          </w:tcPr>
          <w:p w14:paraId="510DD88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Not over           1 year </w:t>
            </w:r>
          </w:p>
        </w:tc>
        <w:tc>
          <w:tcPr>
            <w:tcW w:w="900" w:type="dxa"/>
            <w:vAlign w:val="bottom"/>
          </w:tcPr>
          <w:p w14:paraId="1B389367" w14:textId="77777777" w:rsidR="00D86613" w:rsidRPr="00D003F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D003FC">
              <w:rPr>
                <w:rFonts w:ascii="Arial" w:hAnsi="Arial" w:cs="Arial"/>
                <w:sz w:val="18"/>
                <w:szCs w:val="18"/>
              </w:rPr>
              <w:t xml:space="preserve">1 </w:t>
            </w:r>
            <w:r w:rsidRPr="00D003FC">
              <w:rPr>
                <w:rFonts w:ascii="Arial" w:hAnsi="Arial" w:cs="Arial"/>
                <w:sz w:val="18"/>
                <w:szCs w:val="18"/>
                <w:cs/>
              </w:rPr>
              <w:t xml:space="preserve">- </w:t>
            </w:r>
            <w:r w:rsidRPr="00D003FC">
              <w:rPr>
                <w:rFonts w:ascii="Arial" w:hAnsi="Arial" w:cs="Arial"/>
                <w:sz w:val="18"/>
                <w:szCs w:val="18"/>
              </w:rPr>
              <w:t>5 years</w:t>
            </w:r>
          </w:p>
        </w:tc>
        <w:tc>
          <w:tcPr>
            <w:tcW w:w="900" w:type="dxa"/>
            <w:vAlign w:val="bottom"/>
          </w:tcPr>
          <w:p w14:paraId="647BA085"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Over              5 years</w:t>
            </w:r>
          </w:p>
        </w:tc>
        <w:tc>
          <w:tcPr>
            <w:tcW w:w="900" w:type="dxa"/>
            <w:vAlign w:val="bottom"/>
          </w:tcPr>
          <w:p w14:paraId="75CA00CE"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Total</w:t>
            </w:r>
          </w:p>
        </w:tc>
        <w:tc>
          <w:tcPr>
            <w:tcW w:w="900" w:type="dxa"/>
            <w:vAlign w:val="bottom"/>
          </w:tcPr>
          <w:p w14:paraId="618DCDA7"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 xml:space="preserve">Not over           1 year </w:t>
            </w:r>
          </w:p>
        </w:tc>
        <w:tc>
          <w:tcPr>
            <w:tcW w:w="900" w:type="dxa"/>
            <w:vAlign w:val="bottom"/>
          </w:tcPr>
          <w:p w14:paraId="18177263" w14:textId="77777777" w:rsidR="00D86613" w:rsidRPr="00D003FC" w:rsidRDefault="00D86613" w:rsidP="00020B84">
            <w:pPr>
              <w:pBdr>
                <w:bottom w:val="single" w:sz="4" w:space="1" w:color="000000"/>
              </w:pBdr>
              <w:snapToGrid w:val="0"/>
              <w:spacing w:line="360" w:lineRule="exact"/>
              <w:ind w:left="86" w:right="29"/>
              <w:jc w:val="center"/>
              <w:rPr>
                <w:rFonts w:ascii="Arial" w:hAnsi="Arial" w:cs="Arial"/>
                <w:sz w:val="18"/>
                <w:szCs w:val="18"/>
                <w:cs/>
              </w:rPr>
            </w:pPr>
            <w:r w:rsidRPr="00D003FC">
              <w:rPr>
                <w:rFonts w:ascii="Arial" w:hAnsi="Arial" w:cs="Arial"/>
                <w:sz w:val="18"/>
                <w:szCs w:val="18"/>
              </w:rPr>
              <w:t xml:space="preserve">1 </w:t>
            </w:r>
            <w:r w:rsidRPr="00D003FC">
              <w:rPr>
                <w:rFonts w:ascii="Arial" w:hAnsi="Arial" w:cs="Arial"/>
                <w:sz w:val="18"/>
                <w:szCs w:val="18"/>
                <w:cs/>
              </w:rPr>
              <w:t xml:space="preserve">- </w:t>
            </w:r>
            <w:r w:rsidRPr="00D003FC">
              <w:rPr>
                <w:rFonts w:ascii="Arial" w:hAnsi="Arial" w:cs="Arial"/>
                <w:sz w:val="18"/>
                <w:szCs w:val="18"/>
              </w:rPr>
              <w:t>5 years</w:t>
            </w:r>
          </w:p>
        </w:tc>
        <w:tc>
          <w:tcPr>
            <w:tcW w:w="900" w:type="dxa"/>
            <w:vAlign w:val="bottom"/>
          </w:tcPr>
          <w:p w14:paraId="568BF6F6"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Over              5 years</w:t>
            </w:r>
          </w:p>
        </w:tc>
        <w:tc>
          <w:tcPr>
            <w:tcW w:w="900" w:type="dxa"/>
            <w:vAlign w:val="bottom"/>
          </w:tcPr>
          <w:p w14:paraId="528E21A5" w14:textId="77777777" w:rsidR="00D86613" w:rsidRPr="00D003FC" w:rsidRDefault="00D86613" w:rsidP="00020B84">
            <w:pPr>
              <w:pBdr>
                <w:bottom w:val="single" w:sz="4" w:space="1" w:color="000000"/>
              </w:pBdr>
              <w:snapToGrid w:val="0"/>
              <w:spacing w:line="360" w:lineRule="exact"/>
              <w:ind w:left="90" w:right="26"/>
              <w:jc w:val="center"/>
              <w:rPr>
                <w:rFonts w:ascii="Arial" w:hAnsi="Arial" w:cs="Arial"/>
                <w:sz w:val="18"/>
                <w:szCs w:val="18"/>
                <w:cs/>
              </w:rPr>
            </w:pPr>
            <w:r w:rsidRPr="00D003FC">
              <w:rPr>
                <w:rFonts w:ascii="Arial" w:hAnsi="Arial" w:cs="Arial"/>
                <w:sz w:val="18"/>
                <w:szCs w:val="18"/>
              </w:rPr>
              <w:t>Total</w:t>
            </w:r>
          </w:p>
        </w:tc>
      </w:tr>
      <w:tr w:rsidR="00C40FA2" w:rsidRPr="00D003FC" w14:paraId="336A950C" w14:textId="77777777" w:rsidTr="00D00D6C">
        <w:trPr>
          <w:cantSplit/>
        </w:trPr>
        <w:tc>
          <w:tcPr>
            <w:tcW w:w="2700" w:type="dxa"/>
          </w:tcPr>
          <w:p w14:paraId="6A3EFE56" w14:textId="77777777" w:rsidR="00C40FA2" w:rsidRPr="00D003FC" w:rsidRDefault="00C40FA2" w:rsidP="00C40FA2">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Gross investment of leases </w:t>
            </w:r>
          </w:p>
        </w:tc>
        <w:tc>
          <w:tcPr>
            <w:tcW w:w="900" w:type="dxa"/>
            <w:vAlign w:val="bottom"/>
          </w:tcPr>
          <w:p w14:paraId="0DB00F4C" w14:textId="36D04A2E" w:rsidR="00C40FA2" w:rsidRPr="00D003FC" w:rsidRDefault="0065539C" w:rsidP="00C40FA2">
            <w:pPr>
              <w:pStyle w:val="PlainText"/>
              <w:tabs>
                <w:tab w:val="decimal" w:pos="727"/>
              </w:tabs>
              <w:snapToGrid w:val="0"/>
              <w:spacing w:line="360" w:lineRule="exact"/>
              <w:ind w:left="90"/>
              <w:rPr>
                <w:rFonts w:ascii="Arial" w:hAnsi="Arial" w:cs="Arial"/>
                <w:sz w:val="18"/>
                <w:szCs w:val="18"/>
              </w:rPr>
            </w:pPr>
            <w:r w:rsidRPr="00D003FC">
              <w:rPr>
                <w:rFonts w:ascii="Arial" w:hAnsi="Arial" w:cs="Arial"/>
                <w:sz w:val="18"/>
                <w:szCs w:val="18"/>
              </w:rPr>
              <w:t>994</w:t>
            </w:r>
          </w:p>
        </w:tc>
        <w:tc>
          <w:tcPr>
            <w:tcW w:w="900" w:type="dxa"/>
            <w:vAlign w:val="bottom"/>
          </w:tcPr>
          <w:p w14:paraId="36479939" w14:textId="02F01244" w:rsidR="00C40FA2" w:rsidRPr="00D003FC" w:rsidRDefault="0065539C" w:rsidP="00C40FA2">
            <w:pPr>
              <w:pStyle w:val="PlainText"/>
              <w:tabs>
                <w:tab w:val="decimal" w:pos="727"/>
              </w:tabs>
              <w:snapToGrid w:val="0"/>
              <w:spacing w:line="360" w:lineRule="exact"/>
              <w:ind w:left="90"/>
              <w:rPr>
                <w:rFonts w:ascii="Arial" w:hAnsi="Arial" w:cs="Arial"/>
                <w:sz w:val="18"/>
                <w:szCs w:val="18"/>
              </w:rPr>
            </w:pPr>
            <w:r w:rsidRPr="00D003FC">
              <w:rPr>
                <w:rFonts w:ascii="Arial" w:hAnsi="Arial" w:cs="Arial"/>
                <w:sz w:val="18"/>
                <w:szCs w:val="18"/>
              </w:rPr>
              <w:t>1,899</w:t>
            </w:r>
          </w:p>
        </w:tc>
        <w:tc>
          <w:tcPr>
            <w:tcW w:w="900" w:type="dxa"/>
            <w:vAlign w:val="bottom"/>
          </w:tcPr>
          <w:p w14:paraId="73CDE58A" w14:textId="60CA4CC5" w:rsidR="00C40FA2" w:rsidRPr="00D003FC" w:rsidRDefault="0065539C" w:rsidP="00C40FA2">
            <w:pPr>
              <w:pStyle w:val="PlainText"/>
              <w:tabs>
                <w:tab w:val="decimal" w:pos="727"/>
              </w:tabs>
              <w:snapToGrid w:val="0"/>
              <w:spacing w:line="360" w:lineRule="exact"/>
              <w:ind w:left="90"/>
              <w:rPr>
                <w:rFonts w:ascii="Arial" w:hAnsi="Arial" w:cs="Arial"/>
                <w:sz w:val="18"/>
                <w:szCs w:val="18"/>
              </w:rPr>
            </w:pPr>
            <w:r w:rsidRPr="00D003FC">
              <w:rPr>
                <w:rFonts w:ascii="Arial" w:hAnsi="Arial" w:cs="Arial"/>
                <w:sz w:val="18"/>
                <w:szCs w:val="18"/>
              </w:rPr>
              <w:t>71</w:t>
            </w:r>
          </w:p>
        </w:tc>
        <w:tc>
          <w:tcPr>
            <w:tcW w:w="900" w:type="dxa"/>
            <w:vAlign w:val="bottom"/>
          </w:tcPr>
          <w:p w14:paraId="3CEBC410" w14:textId="1F5B620A" w:rsidR="00C40FA2" w:rsidRPr="00D003FC" w:rsidRDefault="0065539C" w:rsidP="00C40FA2">
            <w:pPr>
              <w:pStyle w:val="PlainText"/>
              <w:tabs>
                <w:tab w:val="decimal" w:pos="727"/>
              </w:tabs>
              <w:snapToGrid w:val="0"/>
              <w:spacing w:line="360" w:lineRule="exact"/>
              <w:ind w:left="90"/>
              <w:rPr>
                <w:rFonts w:ascii="Arial" w:hAnsi="Arial" w:cs="Arial"/>
                <w:sz w:val="18"/>
                <w:szCs w:val="18"/>
              </w:rPr>
            </w:pPr>
            <w:r w:rsidRPr="00D003FC">
              <w:rPr>
                <w:rFonts w:ascii="Arial" w:hAnsi="Arial" w:cs="Arial"/>
                <w:sz w:val="18"/>
                <w:szCs w:val="18"/>
              </w:rPr>
              <w:t>2,964</w:t>
            </w:r>
          </w:p>
        </w:tc>
        <w:tc>
          <w:tcPr>
            <w:tcW w:w="900" w:type="dxa"/>
            <w:vAlign w:val="bottom"/>
          </w:tcPr>
          <w:p w14:paraId="3BCD6710" w14:textId="2CF58A70"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1,373</w:t>
            </w:r>
          </w:p>
        </w:tc>
        <w:tc>
          <w:tcPr>
            <w:tcW w:w="900" w:type="dxa"/>
            <w:vAlign w:val="bottom"/>
          </w:tcPr>
          <w:p w14:paraId="51F7B511" w14:textId="61FB9EFA"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2,267</w:t>
            </w:r>
          </w:p>
        </w:tc>
        <w:tc>
          <w:tcPr>
            <w:tcW w:w="900" w:type="dxa"/>
            <w:vAlign w:val="bottom"/>
          </w:tcPr>
          <w:p w14:paraId="26EA285E" w14:textId="093A3ACB"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75</w:t>
            </w:r>
          </w:p>
        </w:tc>
        <w:tc>
          <w:tcPr>
            <w:tcW w:w="900" w:type="dxa"/>
            <w:vAlign w:val="bottom"/>
          </w:tcPr>
          <w:p w14:paraId="001B53CD" w14:textId="6289E1E0"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3,715</w:t>
            </w:r>
          </w:p>
        </w:tc>
      </w:tr>
      <w:tr w:rsidR="00C40FA2" w:rsidRPr="00D003FC" w14:paraId="69CE91C4" w14:textId="77777777" w:rsidTr="00D00D6C">
        <w:trPr>
          <w:cantSplit/>
        </w:trPr>
        <w:tc>
          <w:tcPr>
            <w:tcW w:w="2700" w:type="dxa"/>
          </w:tcPr>
          <w:p w14:paraId="1AE4C255" w14:textId="77777777" w:rsidR="00C40FA2" w:rsidRPr="00D003FC" w:rsidRDefault="00C40FA2" w:rsidP="00C40FA2">
            <w:pPr>
              <w:pStyle w:val="PlainText"/>
              <w:spacing w:line="360" w:lineRule="exact"/>
              <w:ind w:left="180" w:hanging="90"/>
              <w:rPr>
                <w:rFonts w:ascii="Arial" w:hAnsi="Arial" w:cs="Arial"/>
                <w:sz w:val="18"/>
                <w:szCs w:val="18"/>
              </w:rPr>
            </w:pPr>
            <w:r w:rsidRPr="00D003FC">
              <w:rPr>
                <w:rFonts w:ascii="Arial" w:hAnsi="Arial" w:cs="Arial"/>
                <w:sz w:val="18"/>
                <w:szCs w:val="18"/>
                <w:u w:val="single"/>
              </w:rPr>
              <w:t>Less</w:t>
            </w:r>
            <w:r w:rsidRPr="00D003FC">
              <w:rPr>
                <w:rFonts w:ascii="Arial" w:hAnsi="Arial" w:cs="Arial"/>
                <w:sz w:val="18"/>
                <w:szCs w:val="18"/>
              </w:rPr>
              <w:t xml:space="preserve"> Unearned financial income</w:t>
            </w:r>
          </w:p>
        </w:tc>
        <w:tc>
          <w:tcPr>
            <w:tcW w:w="900" w:type="dxa"/>
            <w:tcBorders>
              <w:top w:val="nil"/>
              <w:left w:val="nil"/>
              <w:bottom w:val="nil"/>
              <w:right w:val="nil"/>
            </w:tcBorders>
            <w:shd w:val="clear" w:color="auto" w:fill="auto"/>
            <w:vAlign w:val="bottom"/>
          </w:tcPr>
          <w:p w14:paraId="54FFF7FE" w14:textId="72553C71" w:rsidR="00C40FA2" w:rsidRPr="00D003FC" w:rsidRDefault="00C40FA2" w:rsidP="0065539C">
            <w:pPr>
              <w:pStyle w:val="PlainText"/>
              <w:tabs>
                <w:tab w:val="decimal" w:pos="727"/>
              </w:tabs>
              <w:snapToGrid w:val="0"/>
              <w:spacing w:line="360" w:lineRule="exact"/>
              <w:rPr>
                <w:rFonts w:ascii="Arial" w:hAnsi="Arial" w:cs="Arial"/>
                <w:sz w:val="18"/>
                <w:szCs w:val="18"/>
              </w:rPr>
            </w:pPr>
          </w:p>
        </w:tc>
        <w:tc>
          <w:tcPr>
            <w:tcW w:w="900" w:type="dxa"/>
            <w:tcBorders>
              <w:top w:val="nil"/>
              <w:left w:val="nil"/>
              <w:bottom w:val="nil"/>
              <w:right w:val="nil"/>
            </w:tcBorders>
            <w:shd w:val="clear" w:color="auto" w:fill="auto"/>
            <w:vAlign w:val="bottom"/>
          </w:tcPr>
          <w:p w14:paraId="7AD99F31" w14:textId="3BED0CCB"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09BD056D" w14:textId="13FBF3DA" w:rsidR="00C40FA2" w:rsidRPr="00D003FC" w:rsidRDefault="00C40FA2" w:rsidP="0065539C">
            <w:pPr>
              <w:pStyle w:val="PlainText"/>
              <w:tabs>
                <w:tab w:val="decimal" w:pos="727"/>
              </w:tabs>
              <w:snapToGrid w:val="0"/>
              <w:spacing w:line="360" w:lineRule="exact"/>
              <w:rPr>
                <w:rFonts w:ascii="Arial" w:hAnsi="Arial" w:cs="Arial"/>
                <w:sz w:val="18"/>
                <w:szCs w:val="18"/>
              </w:rPr>
            </w:pPr>
          </w:p>
        </w:tc>
        <w:tc>
          <w:tcPr>
            <w:tcW w:w="900" w:type="dxa"/>
            <w:vAlign w:val="bottom"/>
          </w:tcPr>
          <w:p w14:paraId="3385EC5B" w14:textId="2B6CAB13" w:rsidR="00C40FA2" w:rsidRPr="00D003FC" w:rsidRDefault="0065539C" w:rsidP="0065539C">
            <w:pPr>
              <w:pStyle w:val="PlainText"/>
              <w:pBdr>
                <w:bottom w:val="single" w:sz="4" w:space="1" w:color="auto"/>
              </w:pBdr>
              <w:tabs>
                <w:tab w:val="decimal" w:pos="727"/>
              </w:tabs>
              <w:snapToGrid w:val="0"/>
              <w:spacing w:line="36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441</w:t>
            </w:r>
            <w:r w:rsidRPr="00D003FC">
              <w:rPr>
                <w:rFonts w:ascii="Arial" w:hAnsi="Arial" w:cs="Arial"/>
                <w:sz w:val="18"/>
                <w:szCs w:val="18"/>
                <w:cs/>
              </w:rPr>
              <w:t>)</w:t>
            </w:r>
          </w:p>
        </w:tc>
        <w:tc>
          <w:tcPr>
            <w:tcW w:w="900" w:type="dxa"/>
            <w:vAlign w:val="bottom"/>
          </w:tcPr>
          <w:p w14:paraId="33C93D05"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4A36BA1D"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308EC773"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086433E" w14:textId="6B8DE579" w:rsidR="00C40FA2" w:rsidRPr="00D003FC" w:rsidRDefault="00C40FA2" w:rsidP="00C40FA2">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cs/>
              </w:rPr>
              <w:t>(</w:t>
            </w:r>
            <w:r w:rsidRPr="00D003FC">
              <w:rPr>
                <w:rFonts w:ascii="Arial" w:hAnsi="Arial" w:cs="Arial"/>
                <w:sz w:val="18"/>
                <w:szCs w:val="18"/>
              </w:rPr>
              <w:t>526</w:t>
            </w:r>
            <w:r w:rsidRPr="00D003FC">
              <w:rPr>
                <w:rFonts w:ascii="Arial" w:hAnsi="Arial" w:cs="Arial"/>
                <w:sz w:val="18"/>
                <w:szCs w:val="18"/>
                <w:cs/>
              </w:rPr>
              <w:t>)</w:t>
            </w:r>
          </w:p>
        </w:tc>
      </w:tr>
      <w:tr w:rsidR="00C40FA2" w:rsidRPr="00D003FC" w14:paraId="275E37F4" w14:textId="77777777" w:rsidTr="00D00D6C">
        <w:trPr>
          <w:cantSplit/>
        </w:trPr>
        <w:tc>
          <w:tcPr>
            <w:tcW w:w="2700" w:type="dxa"/>
          </w:tcPr>
          <w:p w14:paraId="34BAE9F0" w14:textId="77777777" w:rsidR="00C40FA2" w:rsidRPr="00D003FC" w:rsidRDefault="00C40FA2" w:rsidP="00C40FA2">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Present value of minimum </w:t>
            </w:r>
            <w:r w:rsidRPr="00D003FC">
              <w:rPr>
                <w:rFonts w:ascii="Arial" w:hAnsi="Arial" w:cs="Arial"/>
                <w:sz w:val="18"/>
                <w:szCs w:val="18"/>
                <w:cs/>
              </w:rPr>
              <w:t xml:space="preserve">      </w:t>
            </w:r>
            <w:r w:rsidRPr="00D003FC">
              <w:rPr>
                <w:rFonts w:ascii="Arial" w:hAnsi="Arial" w:cs="Arial"/>
                <w:sz w:val="18"/>
                <w:szCs w:val="18"/>
              </w:rPr>
              <w:t>lease payments</w:t>
            </w:r>
          </w:p>
        </w:tc>
        <w:tc>
          <w:tcPr>
            <w:tcW w:w="900" w:type="dxa"/>
            <w:tcBorders>
              <w:top w:val="nil"/>
              <w:left w:val="nil"/>
              <w:bottom w:val="nil"/>
              <w:right w:val="nil"/>
            </w:tcBorders>
            <w:shd w:val="clear" w:color="auto" w:fill="auto"/>
            <w:vAlign w:val="bottom"/>
          </w:tcPr>
          <w:p w14:paraId="01AD7EF2"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7EBCCD2"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2C1D9C5D"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070460F3" w14:textId="0226BD44" w:rsidR="00C40FA2" w:rsidRPr="00D003FC" w:rsidRDefault="0065539C" w:rsidP="0065539C">
            <w:pPr>
              <w:pStyle w:val="PlainText"/>
              <w:tabs>
                <w:tab w:val="decimal" w:pos="727"/>
              </w:tabs>
              <w:snapToGrid w:val="0"/>
              <w:spacing w:line="360" w:lineRule="exact"/>
              <w:rPr>
                <w:rFonts w:ascii="Arial" w:hAnsi="Arial" w:cs="Arial"/>
                <w:sz w:val="18"/>
                <w:szCs w:val="18"/>
              </w:rPr>
            </w:pPr>
            <w:r w:rsidRPr="00D003FC">
              <w:rPr>
                <w:rFonts w:ascii="Arial" w:hAnsi="Arial" w:cs="Arial"/>
                <w:sz w:val="18"/>
                <w:szCs w:val="18"/>
              </w:rPr>
              <w:t>2,523</w:t>
            </w:r>
          </w:p>
        </w:tc>
        <w:tc>
          <w:tcPr>
            <w:tcW w:w="900" w:type="dxa"/>
            <w:vAlign w:val="bottom"/>
          </w:tcPr>
          <w:p w14:paraId="4E07F07E"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1A1DDAE"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59C20FC3"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04E3847C" w14:textId="1FEE8B6D"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3,189</w:t>
            </w:r>
          </w:p>
        </w:tc>
      </w:tr>
      <w:tr w:rsidR="00C40FA2" w:rsidRPr="00D003FC" w14:paraId="50478BC1" w14:textId="77777777" w:rsidTr="00D00D6C">
        <w:trPr>
          <w:cantSplit/>
        </w:trPr>
        <w:tc>
          <w:tcPr>
            <w:tcW w:w="2700" w:type="dxa"/>
          </w:tcPr>
          <w:p w14:paraId="64955A3D" w14:textId="77777777" w:rsidR="00C40FA2" w:rsidRPr="00D003FC" w:rsidRDefault="00C40FA2" w:rsidP="00C40FA2">
            <w:pPr>
              <w:pStyle w:val="PlainText"/>
              <w:spacing w:line="360" w:lineRule="exact"/>
              <w:ind w:left="626" w:hanging="536"/>
              <w:rPr>
                <w:rFonts w:ascii="Arial" w:hAnsi="Arial" w:cs="Arial"/>
                <w:sz w:val="18"/>
                <w:szCs w:val="18"/>
                <w:u w:val="single"/>
              </w:rPr>
            </w:pPr>
            <w:r w:rsidRPr="00D003FC">
              <w:rPr>
                <w:rFonts w:ascii="Arial" w:hAnsi="Arial" w:cs="Arial"/>
                <w:sz w:val="18"/>
                <w:szCs w:val="18"/>
                <w:u w:val="single"/>
              </w:rPr>
              <w:t>Less</w:t>
            </w:r>
            <w:r w:rsidRPr="00D003FC">
              <w:rPr>
                <w:rFonts w:ascii="Arial" w:hAnsi="Arial" w:cs="Arial"/>
                <w:sz w:val="18"/>
                <w:szCs w:val="18"/>
              </w:rPr>
              <w:t xml:space="preserve"> Allowance for expected credit losses</w:t>
            </w:r>
          </w:p>
        </w:tc>
        <w:tc>
          <w:tcPr>
            <w:tcW w:w="900" w:type="dxa"/>
            <w:tcBorders>
              <w:top w:val="nil"/>
              <w:left w:val="nil"/>
              <w:bottom w:val="nil"/>
              <w:right w:val="nil"/>
            </w:tcBorders>
            <w:shd w:val="clear" w:color="auto" w:fill="auto"/>
            <w:vAlign w:val="bottom"/>
          </w:tcPr>
          <w:p w14:paraId="50B3C4C1"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1B8FFDDA"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7E0A5096"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CC273C4" w14:textId="038B960E" w:rsidR="00C40FA2" w:rsidRPr="00D003FC" w:rsidRDefault="0065539C" w:rsidP="00C40FA2">
            <w:pPr>
              <w:pStyle w:val="PlainText"/>
              <w:pBdr>
                <w:bottom w:val="single" w:sz="4" w:space="1" w:color="auto"/>
              </w:pBdr>
              <w:tabs>
                <w:tab w:val="decimal" w:pos="727"/>
              </w:tabs>
              <w:snapToGrid w:val="0"/>
              <w:spacing w:line="360" w:lineRule="exact"/>
              <w:ind w:left="9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598</w:t>
            </w:r>
            <w:r w:rsidRPr="00D003FC">
              <w:rPr>
                <w:rFonts w:ascii="Arial" w:hAnsi="Arial" w:cs="Arial"/>
                <w:sz w:val="18"/>
                <w:szCs w:val="18"/>
                <w:cs/>
              </w:rPr>
              <w:t>)</w:t>
            </w:r>
          </w:p>
        </w:tc>
        <w:tc>
          <w:tcPr>
            <w:tcW w:w="900" w:type="dxa"/>
            <w:vAlign w:val="bottom"/>
          </w:tcPr>
          <w:p w14:paraId="7AE007FB"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7F9F2A08"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81C6CDF"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5895326" w14:textId="28FE6584" w:rsidR="00C40FA2" w:rsidRPr="00D003FC" w:rsidRDefault="00C40FA2" w:rsidP="00C40FA2">
            <w:pPr>
              <w:pStyle w:val="PlainText"/>
              <w:pBdr>
                <w:bottom w:val="sing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cs/>
              </w:rPr>
              <w:t>(</w:t>
            </w:r>
            <w:r w:rsidRPr="00D003FC">
              <w:rPr>
                <w:rFonts w:ascii="Arial" w:hAnsi="Arial" w:cs="Arial"/>
                <w:sz w:val="18"/>
                <w:szCs w:val="18"/>
              </w:rPr>
              <w:t>832</w:t>
            </w:r>
            <w:r w:rsidRPr="00D003FC">
              <w:rPr>
                <w:rFonts w:ascii="Arial" w:hAnsi="Arial" w:cs="Arial"/>
                <w:sz w:val="18"/>
                <w:szCs w:val="18"/>
                <w:cs/>
              </w:rPr>
              <w:t>)</w:t>
            </w:r>
          </w:p>
        </w:tc>
      </w:tr>
      <w:tr w:rsidR="00C40FA2" w:rsidRPr="00D003FC" w14:paraId="647CBD53" w14:textId="77777777" w:rsidTr="00D00D6C">
        <w:trPr>
          <w:cantSplit/>
        </w:trPr>
        <w:tc>
          <w:tcPr>
            <w:tcW w:w="2700" w:type="dxa"/>
          </w:tcPr>
          <w:p w14:paraId="63C958BB" w14:textId="77777777" w:rsidR="00C40FA2" w:rsidRPr="00D003FC" w:rsidRDefault="00C40FA2" w:rsidP="00C40FA2">
            <w:pPr>
              <w:pStyle w:val="PlainText"/>
              <w:spacing w:line="360" w:lineRule="exact"/>
              <w:ind w:left="180" w:hanging="90"/>
              <w:rPr>
                <w:rFonts w:ascii="Arial" w:hAnsi="Arial" w:cs="Arial"/>
                <w:sz w:val="18"/>
                <w:szCs w:val="18"/>
              </w:rPr>
            </w:pPr>
            <w:r w:rsidRPr="00D003FC">
              <w:rPr>
                <w:rFonts w:ascii="Arial" w:hAnsi="Arial" w:cs="Arial"/>
                <w:sz w:val="18"/>
                <w:szCs w:val="18"/>
              </w:rPr>
              <w:t xml:space="preserve">Finance lease receivables </w:t>
            </w:r>
            <w:r w:rsidRPr="00D003FC">
              <w:rPr>
                <w:rFonts w:ascii="Arial" w:hAnsi="Arial" w:cs="Arial"/>
                <w:sz w:val="18"/>
                <w:szCs w:val="18"/>
                <w:cs/>
              </w:rPr>
              <w:t xml:space="preserve">- </w:t>
            </w:r>
            <w:r w:rsidRPr="00D003FC">
              <w:rPr>
                <w:rFonts w:ascii="Arial" w:hAnsi="Arial" w:cs="Arial"/>
                <w:sz w:val="18"/>
                <w:szCs w:val="18"/>
              </w:rPr>
              <w:t>net</w:t>
            </w:r>
          </w:p>
        </w:tc>
        <w:tc>
          <w:tcPr>
            <w:tcW w:w="900" w:type="dxa"/>
            <w:tcBorders>
              <w:top w:val="nil"/>
              <w:left w:val="nil"/>
              <w:bottom w:val="nil"/>
              <w:right w:val="nil"/>
            </w:tcBorders>
            <w:shd w:val="clear" w:color="auto" w:fill="auto"/>
            <w:vAlign w:val="bottom"/>
          </w:tcPr>
          <w:p w14:paraId="3E5DF42C"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56D0797"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tcBorders>
              <w:top w:val="nil"/>
              <w:left w:val="nil"/>
              <w:bottom w:val="nil"/>
              <w:right w:val="nil"/>
            </w:tcBorders>
            <w:shd w:val="clear" w:color="auto" w:fill="auto"/>
            <w:vAlign w:val="bottom"/>
          </w:tcPr>
          <w:p w14:paraId="32C8E9E6"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rPr>
            </w:pPr>
          </w:p>
        </w:tc>
        <w:tc>
          <w:tcPr>
            <w:tcW w:w="900" w:type="dxa"/>
            <w:vAlign w:val="bottom"/>
          </w:tcPr>
          <w:p w14:paraId="60C1DF50" w14:textId="6C4A9AB8" w:rsidR="00C40FA2" w:rsidRPr="00D003FC" w:rsidRDefault="0065539C" w:rsidP="00C40FA2">
            <w:pPr>
              <w:pStyle w:val="PlainText"/>
              <w:pBdr>
                <w:bottom w:val="double" w:sz="4" w:space="1" w:color="auto"/>
              </w:pBdr>
              <w:tabs>
                <w:tab w:val="decimal" w:pos="727"/>
              </w:tabs>
              <w:snapToGrid w:val="0"/>
              <w:spacing w:line="360" w:lineRule="exact"/>
              <w:rPr>
                <w:rFonts w:ascii="Arial" w:hAnsi="Arial" w:cs="Arial"/>
                <w:sz w:val="18"/>
                <w:szCs w:val="18"/>
              </w:rPr>
            </w:pPr>
            <w:r w:rsidRPr="00D003FC">
              <w:rPr>
                <w:rFonts w:ascii="Arial" w:hAnsi="Arial" w:cs="Arial"/>
                <w:sz w:val="18"/>
                <w:szCs w:val="18"/>
              </w:rPr>
              <w:t>1,925</w:t>
            </w:r>
          </w:p>
        </w:tc>
        <w:tc>
          <w:tcPr>
            <w:tcW w:w="900" w:type="dxa"/>
            <w:vAlign w:val="bottom"/>
          </w:tcPr>
          <w:p w14:paraId="08A0FA33"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2AB2CDA"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1BE47520" w14:textId="77777777" w:rsidR="00C40FA2" w:rsidRPr="00D003FC" w:rsidRDefault="00C40FA2" w:rsidP="00C40FA2">
            <w:pPr>
              <w:pStyle w:val="PlainText"/>
              <w:tabs>
                <w:tab w:val="decimal" w:pos="727"/>
              </w:tabs>
              <w:snapToGrid w:val="0"/>
              <w:spacing w:line="360" w:lineRule="exact"/>
              <w:ind w:left="90"/>
              <w:rPr>
                <w:rFonts w:ascii="Arial" w:hAnsi="Arial" w:cs="Arial"/>
                <w:sz w:val="18"/>
                <w:szCs w:val="18"/>
                <w:lang w:val="en-GB"/>
              </w:rPr>
            </w:pPr>
          </w:p>
        </w:tc>
        <w:tc>
          <w:tcPr>
            <w:tcW w:w="900" w:type="dxa"/>
            <w:vAlign w:val="bottom"/>
          </w:tcPr>
          <w:p w14:paraId="266DFC82" w14:textId="24466074" w:rsidR="00C40FA2" w:rsidRPr="00D003FC" w:rsidRDefault="00C40FA2" w:rsidP="00C40FA2">
            <w:pPr>
              <w:pStyle w:val="PlainText"/>
              <w:pBdr>
                <w:bottom w:val="double" w:sz="4" w:space="1" w:color="auto"/>
              </w:pBdr>
              <w:tabs>
                <w:tab w:val="decimal" w:pos="727"/>
              </w:tabs>
              <w:snapToGrid w:val="0"/>
              <w:spacing w:line="360" w:lineRule="exact"/>
              <w:ind w:left="90"/>
              <w:rPr>
                <w:rFonts w:ascii="Arial" w:hAnsi="Arial" w:cs="Arial"/>
                <w:sz w:val="18"/>
                <w:szCs w:val="18"/>
                <w:lang w:val="en-GB"/>
              </w:rPr>
            </w:pPr>
            <w:r w:rsidRPr="00D003FC">
              <w:rPr>
                <w:rFonts w:ascii="Arial" w:hAnsi="Arial" w:cs="Arial"/>
                <w:sz w:val="18"/>
                <w:szCs w:val="18"/>
              </w:rPr>
              <w:t>2,357</w:t>
            </w:r>
          </w:p>
        </w:tc>
      </w:tr>
    </w:tbl>
    <w:p w14:paraId="2077F88A" w14:textId="77777777" w:rsidR="00D86613" w:rsidRPr="00D003FC" w:rsidRDefault="00D86613" w:rsidP="00020B84">
      <w:pPr>
        <w:spacing w:line="280" w:lineRule="exact"/>
        <w:rPr>
          <w:rFonts w:ascii="Arial" w:hAnsi="Arial" w:cs="Arial"/>
        </w:rPr>
      </w:pPr>
    </w:p>
    <w:p w14:paraId="35868260" w14:textId="77777777" w:rsidR="00137F14" w:rsidRPr="00D003FC" w:rsidRDefault="00137F14" w:rsidP="00020B84">
      <w:pPr>
        <w:rPr>
          <w:rFonts w:ascii="Arial" w:hAnsi="Arial" w:cs="Arial"/>
        </w:rPr>
      </w:pPr>
    </w:p>
    <w:p w14:paraId="04447837" w14:textId="77777777" w:rsidR="00137F14" w:rsidRPr="00D003FC" w:rsidRDefault="00137F14" w:rsidP="00020B84">
      <w:pPr>
        <w:autoSpaceDE/>
        <w:autoSpaceDN/>
        <w:spacing w:after="160" w:line="259" w:lineRule="auto"/>
        <w:rPr>
          <w:rFonts w:ascii="Arial" w:hAnsi="Arial" w:cs="Arial"/>
          <w:b/>
          <w:bCs/>
        </w:rPr>
      </w:pPr>
      <w:r w:rsidRPr="00D003FC">
        <w:rPr>
          <w:rFonts w:ascii="Arial" w:hAnsi="Arial" w:cs="Arial"/>
          <w:b/>
          <w:bCs/>
          <w:cs/>
        </w:rPr>
        <w:br w:type="page"/>
      </w:r>
    </w:p>
    <w:p w14:paraId="51C49991" w14:textId="77777777" w:rsidR="00D86613" w:rsidRPr="00D003FC" w:rsidRDefault="00C602F3" w:rsidP="00020B84">
      <w:pPr>
        <w:tabs>
          <w:tab w:val="left" w:pos="1440"/>
        </w:tabs>
        <w:spacing w:before="120" w:after="120" w:line="380" w:lineRule="exact"/>
        <w:ind w:left="630" w:hanging="630"/>
        <w:jc w:val="thaiDistribute"/>
        <w:outlineLvl w:val="0"/>
        <w:rPr>
          <w:rFonts w:ascii="Arial" w:hAnsi="Arial" w:cs="Arial"/>
          <w:b/>
          <w:bCs/>
        </w:rPr>
      </w:pPr>
      <w:bookmarkStart w:id="40" w:name="_Toc174963087"/>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9</w:t>
      </w:r>
      <w:r w:rsidR="00D86613" w:rsidRPr="00D003FC">
        <w:rPr>
          <w:rFonts w:ascii="Arial" w:hAnsi="Arial" w:cs="Arial"/>
          <w:b/>
          <w:bCs/>
        </w:rPr>
        <w:tab/>
        <w:t>Allowance for</w:t>
      </w:r>
      <w:r w:rsidR="00D86613" w:rsidRPr="00D003FC">
        <w:rPr>
          <w:rFonts w:ascii="Arial" w:hAnsi="Arial" w:cs="Arial"/>
          <w:b/>
          <w:bCs/>
          <w:cs/>
        </w:rPr>
        <w:t xml:space="preserve"> </w:t>
      </w:r>
      <w:r w:rsidR="00D86613" w:rsidRPr="00D003FC">
        <w:rPr>
          <w:rFonts w:ascii="Arial" w:hAnsi="Arial" w:cs="Arial"/>
          <w:b/>
          <w:bCs/>
        </w:rPr>
        <w:t>expected credit losses</w:t>
      </w:r>
      <w:bookmarkEnd w:id="40"/>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40FA2" w:rsidRPr="00D003FC" w14:paraId="628F39F8" w14:textId="77777777" w:rsidTr="002B5716">
        <w:trPr>
          <w:trHeight w:val="70"/>
          <w:tblHeader/>
        </w:trPr>
        <w:tc>
          <w:tcPr>
            <w:tcW w:w="3330" w:type="dxa"/>
            <w:shd w:val="clear" w:color="auto" w:fill="auto"/>
          </w:tcPr>
          <w:p w14:paraId="66D97A35"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p>
        </w:tc>
        <w:tc>
          <w:tcPr>
            <w:tcW w:w="6570" w:type="dxa"/>
            <w:gridSpan w:val="5"/>
          </w:tcPr>
          <w:p w14:paraId="40323E5D" w14:textId="77777777" w:rsidR="00C40FA2" w:rsidRPr="00D003FC" w:rsidRDefault="00C40FA2" w:rsidP="002B5716">
            <w:pPr>
              <w:pStyle w:val="ListParagraph"/>
              <w:spacing w:line="28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C40FA2" w:rsidRPr="00D003FC" w14:paraId="20E83F21" w14:textId="77777777" w:rsidTr="002B5716">
        <w:trPr>
          <w:tblHeader/>
        </w:trPr>
        <w:tc>
          <w:tcPr>
            <w:tcW w:w="3330" w:type="dxa"/>
            <w:shd w:val="clear" w:color="auto" w:fill="auto"/>
          </w:tcPr>
          <w:p w14:paraId="2BAFC42C" w14:textId="77777777" w:rsidR="00C40FA2" w:rsidRPr="00D003FC"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1105A71A"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40FA2" w:rsidRPr="00D003FC" w14:paraId="2836E23C" w14:textId="77777777" w:rsidTr="002B5716">
        <w:trPr>
          <w:tblHeader/>
        </w:trPr>
        <w:tc>
          <w:tcPr>
            <w:tcW w:w="3330" w:type="dxa"/>
            <w:shd w:val="clear" w:color="auto" w:fill="auto"/>
          </w:tcPr>
          <w:p w14:paraId="08CA8EB0" w14:textId="77777777" w:rsidR="00C40FA2" w:rsidRPr="00D003FC" w:rsidRDefault="00C40FA2" w:rsidP="002B5716">
            <w:pPr>
              <w:pStyle w:val="ListParagraph"/>
              <w:spacing w:line="280" w:lineRule="exact"/>
              <w:ind w:left="0"/>
              <w:contextualSpacing w:val="0"/>
              <w:rPr>
                <w:rFonts w:ascii="Arial" w:hAnsi="Arial" w:cs="Arial"/>
                <w:sz w:val="16"/>
                <w:szCs w:val="16"/>
                <w:cs/>
              </w:rPr>
            </w:pPr>
          </w:p>
        </w:tc>
        <w:tc>
          <w:tcPr>
            <w:tcW w:w="6570" w:type="dxa"/>
            <w:gridSpan w:val="5"/>
          </w:tcPr>
          <w:p w14:paraId="5DD0A42B" w14:textId="401FD170"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30 June 2024</w:t>
            </w:r>
          </w:p>
        </w:tc>
      </w:tr>
      <w:tr w:rsidR="00C40FA2" w:rsidRPr="00D003FC" w14:paraId="0FA9EA3E" w14:textId="77777777" w:rsidTr="002B5716">
        <w:trPr>
          <w:tblHeader/>
        </w:trPr>
        <w:tc>
          <w:tcPr>
            <w:tcW w:w="3330" w:type="dxa"/>
            <w:shd w:val="clear" w:color="auto" w:fill="auto"/>
            <w:vAlign w:val="bottom"/>
          </w:tcPr>
          <w:p w14:paraId="5C91DEC1" w14:textId="77777777" w:rsidR="00C40FA2" w:rsidRPr="00D003FC" w:rsidRDefault="00C40FA2" w:rsidP="002B5716">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631B6C7A"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proofErr w:type="gramStart"/>
            <w:r w:rsidRPr="00D003FC">
              <w:rPr>
                <w:rFonts w:ascii="Arial" w:hAnsi="Arial" w:cs="Arial"/>
                <w:sz w:val="16"/>
                <w:szCs w:val="16"/>
                <w:lang w:val="en-US"/>
              </w:rPr>
              <w:t xml:space="preserve"> </w:t>
            </w:r>
            <w:r w:rsidRPr="00D003FC">
              <w:rPr>
                <w:rFonts w:ascii="Arial" w:hAnsi="Arial" w:cs="Arial"/>
                <w:sz w:val="16"/>
                <w:szCs w:val="16"/>
                <w:cs/>
                <w:lang w:val="en-US"/>
              </w:rPr>
              <w:t xml:space="preserve">  (</w:t>
            </w:r>
            <w:proofErr w:type="gramEnd"/>
            <w:r w:rsidRPr="00D003FC">
              <w:rPr>
                <w:rFonts w:ascii="Arial" w:hAnsi="Arial" w:cs="Arial"/>
                <w:sz w:val="16"/>
                <w:szCs w:val="16"/>
                <w:cs/>
              </w:rPr>
              <w:t>12-</w:t>
            </w:r>
            <w:r w:rsidRPr="00D003FC">
              <w:rPr>
                <w:rFonts w:ascii="Arial" w:hAnsi="Arial" w:cs="Arial"/>
                <w:sz w:val="16"/>
                <w:szCs w:val="16"/>
                <w:lang w:val="en-US"/>
              </w:rPr>
              <w:t>mth ECL</w:t>
            </w:r>
            <w:r w:rsidRPr="00D003FC">
              <w:rPr>
                <w:rFonts w:ascii="Arial" w:hAnsi="Arial" w:cs="Arial"/>
                <w:sz w:val="16"/>
                <w:szCs w:val="16"/>
                <w:cs/>
                <w:lang w:val="en-US"/>
              </w:rPr>
              <w:t>)</w:t>
            </w:r>
          </w:p>
        </w:tc>
        <w:tc>
          <w:tcPr>
            <w:tcW w:w="1314" w:type="dxa"/>
            <w:shd w:val="clear" w:color="auto" w:fill="auto"/>
            <w:vAlign w:val="bottom"/>
            <w:hideMark/>
          </w:tcPr>
          <w:p w14:paraId="2E1D6069"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been a significant increase in credit risk</w:t>
            </w:r>
            <w:r w:rsidRPr="00D003FC">
              <w:rPr>
                <w:rFonts w:ascii="Arial" w:hAnsi="Arial" w:cs="Arial"/>
                <w:sz w:val="16"/>
                <w:szCs w:val="16"/>
                <w:cs/>
                <w:lang w:val="en-US"/>
              </w:rPr>
              <w:t xml:space="preserve"> (</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ECL </w:t>
            </w:r>
            <w:r w:rsidRPr="00D003FC">
              <w:rPr>
                <w:rFonts w:ascii="Arial" w:hAnsi="Arial" w:cs="Arial"/>
                <w:sz w:val="16"/>
                <w:szCs w:val="16"/>
                <w:cs/>
              </w:rPr>
              <w:t>-</w:t>
            </w:r>
            <w:r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Pr="00D003FC">
              <w:rPr>
                <w:rFonts w:ascii="Arial" w:hAnsi="Arial" w:cs="Arial"/>
                <w:sz w:val="16"/>
                <w:szCs w:val="16"/>
                <w:cs/>
                <w:lang w:val="en-US"/>
              </w:rPr>
              <w:t>)</w:t>
            </w:r>
          </w:p>
        </w:tc>
        <w:tc>
          <w:tcPr>
            <w:tcW w:w="1314" w:type="dxa"/>
            <w:shd w:val="clear" w:color="auto" w:fill="auto"/>
            <w:vAlign w:val="bottom"/>
            <w:hideMark/>
          </w:tcPr>
          <w:p w14:paraId="380858B0"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Pr="00D003FC">
              <w:rPr>
                <w:rFonts w:ascii="Arial" w:hAnsi="Arial" w:cs="Arial"/>
                <w:sz w:val="16"/>
                <w:szCs w:val="16"/>
                <w:cs/>
                <w:lang w:val="en-US"/>
              </w:rPr>
              <w:t>(</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314" w:type="dxa"/>
          </w:tcPr>
          <w:p w14:paraId="333F28C9"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applied simplified approach to calculated expected credit </w:t>
            </w:r>
            <w:r w:rsidRPr="00D003FC">
              <w:rPr>
                <w:rFonts w:ascii="Arial" w:hAnsi="Arial" w:cs="Arial"/>
                <w:spacing w:val="-2"/>
                <w:sz w:val="16"/>
                <w:szCs w:val="16"/>
                <w:lang w:val="en-US"/>
              </w:rPr>
              <w:t>losses</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 xml:space="preserve">Lifetime ECL </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simplified</w:t>
            </w:r>
            <w:r w:rsidRPr="00D003FC">
              <w:rPr>
                <w:rFonts w:ascii="Arial" w:hAnsi="Arial" w:cs="Arial"/>
                <w:sz w:val="16"/>
                <w:szCs w:val="16"/>
                <w:lang w:val="en-US"/>
              </w:rPr>
              <w:t xml:space="preserve"> approach</w:t>
            </w:r>
            <w:r w:rsidRPr="00D003FC">
              <w:rPr>
                <w:rFonts w:ascii="Arial" w:hAnsi="Arial" w:cs="Arial"/>
                <w:sz w:val="16"/>
                <w:szCs w:val="16"/>
                <w:cs/>
                <w:lang w:val="en-US"/>
              </w:rPr>
              <w:t>)</w:t>
            </w:r>
          </w:p>
        </w:tc>
        <w:tc>
          <w:tcPr>
            <w:tcW w:w="1314" w:type="dxa"/>
            <w:shd w:val="clear" w:color="auto" w:fill="auto"/>
            <w:vAlign w:val="bottom"/>
            <w:hideMark/>
          </w:tcPr>
          <w:p w14:paraId="190C807D" w14:textId="77777777" w:rsidR="00C40FA2" w:rsidRPr="00D003FC" w:rsidRDefault="00C40FA2" w:rsidP="002B5716">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40FA2" w:rsidRPr="00D003FC" w14:paraId="0CEE0EE3" w14:textId="77777777" w:rsidTr="002B5716">
        <w:trPr>
          <w:trHeight w:val="57"/>
          <w:tblHeader/>
        </w:trPr>
        <w:tc>
          <w:tcPr>
            <w:tcW w:w="9900" w:type="dxa"/>
            <w:gridSpan w:val="6"/>
            <w:shd w:val="clear" w:color="auto" w:fill="auto"/>
            <w:hideMark/>
          </w:tcPr>
          <w:p w14:paraId="048C1429"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Pr="00D003FC">
              <w:rPr>
                <w:rFonts w:ascii="Arial" w:hAnsi="Arial" w:cs="Arial"/>
                <w:b/>
                <w:bCs/>
                <w:sz w:val="16"/>
                <w:szCs w:val="16"/>
                <w:cs/>
                <w:lang w:val="en-US"/>
              </w:rPr>
              <w:t>(</w:t>
            </w:r>
            <w:r w:rsidRPr="00D003FC">
              <w:rPr>
                <w:rFonts w:ascii="Arial" w:hAnsi="Arial" w:cs="Arial"/>
                <w:b/>
                <w:bCs/>
                <w:sz w:val="16"/>
                <w:szCs w:val="16"/>
                <w:cs/>
              </w:rPr>
              <w:t>assets</w:t>
            </w:r>
            <w:r w:rsidRPr="00D003FC">
              <w:rPr>
                <w:rFonts w:ascii="Arial" w:hAnsi="Arial" w:cs="Arial"/>
                <w:b/>
                <w:bCs/>
                <w:sz w:val="16"/>
                <w:szCs w:val="16"/>
                <w:cs/>
                <w:lang w:val="en-US"/>
              </w:rPr>
              <w:t>)</w:t>
            </w:r>
          </w:p>
        </w:tc>
      </w:tr>
      <w:tr w:rsidR="00C40FA2" w:rsidRPr="00D003FC" w14:paraId="03B9FBC9" w14:textId="77777777" w:rsidTr="002B5716">
        <w:trPr>
          <w:tblHeader/>
        </w:trPr>
        <w:tc>
          <w:tcPr>
            <w:tcW w:w="3330" w:type="dxa"/>
            <w:shd w:val="clear" w:color="auto" w:fill="auto"/>
            <w:hideMark/>
          </w:tcPr>
          <w:p w14:paraId="23BDD177"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4198225" w14:textId="130F3FDD" w:rsidR="00C40FA2" w:rsidRPr="00D003FC" w:rsidRDefault="0075334B" w:rsidP="002B5716">
            <w:pPr>
              <w:pStyle w:val="ListParagraph"/>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314" w:type="dxa"/>
            <w:vAlign w:val="bottom"/>
          </w:tcPr>
          <w:p w14:paraId="21A29CF6" w14:textId="4C95AD81"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51</w:t>
            </w:r>
          </w:p>
        </w:tc>
        <w:tc>
          <w:tcPr>
            <w:tcW w:w="1314" w:type="dxa"/>
            <w:vAlign w:val="bottom"/>
          </w:tcPr>
          <w:p w14:paraId="766C42D6" w14:textId="114AE9E7" w:rsidR="00C40FA2" w:rsidRPr="00D003FC" w:rsidRDefault="0075334B" w:rsidP="002B5716">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24CF1CC" w14:textId="63FC8E33"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CE4E1DF" w14:textId="38CFBBE3" w:rsidR="00C40FA2" w:rsidRPr="00D003FC" w:rsidRDefault="0075334B" w:rsidP="002B5716">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C40FA2" w:rsidRPr="00D003FC" w14:paraId="025BC2CE" w14:textId="77777777" w:rsidTr="002B5716">
        <w:trPr>
          <w:tblHeader/>
        </w:trPr>
        <w:tc>
          <w:tcPr>
            <w:tcW w:w="3330" w:type="dxa"/>
            <w:shd w:val="clear" w:color="auto" w:fill="auto"/>
          </w:tcPr>
          <w:p w14:paraId="10FD0459"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559C71E5" w14:textId="03E73AB8" w:rsidR="00C40FA2" w:rsidRPr="00D003FC" w:rsidRDefault="0075334B" w:rsidP="002B5716">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37</w:t>
            </w:r>
            <w:r w:rsidRPr="00D003FC">
              <w:rPr>
                <w:rFonts w:ascii="Arial" w:hAnsi="Arial" w:cs="Arial"/>
                <w:sz w:val="16"/>
                <w:szCs w:val="16"/>
                <w:cs/>
                <w:lang w:val="en-US"/>
              </w:rPr>
              <w:t>)</w:t>
            </w:r>
          </w:p>
        </w:tc>
        <w:tc>
          <w:tcPr>
            <w:tcW w:w="1314" w:type="dxa"/>
            <w:vAlign w:val="bottom"/>
          </w:tcPr>
          <w:p w14:paraId="6DCA346E" w14:textId="632BB759"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37</w:t>
            </w:r>
          </w:p>
        </w:tc>
        <w:tc>
          <w:tcPr>
            <w:tcW w:w="1314" w:type="dxa"/>
            <w:vAlign w:val="bottom"/>
          </w:tcPr>
          <w:p w14:paraId="014A62CA" w14:textId="4630E833" w:rsidR="00C40FA2" w:rsidRPr="00D003FC" w:rsidRDefault="0075334B" w:rsidP="002B5716">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DBC988E" w14:textId="39B34C2B"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73549C4" w14:textId="2748985B" w:rsidR="00C40FA2" w:rsidRPr="00D003FC" w:rsidRDefault="0075334B" w:rsidP="002B5716">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C40FA2" w:rsidRPr="00D003FC" w14:paraId="326C3449" w14:textId="77777777" w:rsidTr="002B5716">
        <w:trPr>
          <w:trHeight w:val="74"/>
          <w:tblHeader/>
        </w:trPr>
        <w:tc>
          <w:tcPr>
            <w:tcW w:w="3330" w:type="dxa"/>
            <w:shd w:val="clear" w:color="auto" w:fill="auto"/>
          </w:tcPr>
          <w:p w14:paraId="154D057F"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6D89681" w14:textId="4ACFC71F" w:rsidR="00C40FA2" w:rsidRPr="00D003FC" w:rsidRDefault="0075334B" w:rsidP="002B5716">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1,870</w:t>
            </w:r>
            <w:r w:rsidRPr="00D003FC">
              <w:rPr>
                <w:rFonts w:ascii="Arial" w:hAnsi="Arial" w:cs="Arial"/>
                <w:sz w:val="16"/>
                <w:szCs w:val="16"/>
                <w:cs/>
                <w:lang w:val="en-US"/>
              </w:rPr>
              <w:t>)</w:t>
            </w:r>
          </w:p>
        </w:tc>
        <w:tc>
          <w:tcPr>
            <w:tcW w:w="1314" w:type="dxa"/>
            <w:vAlign w:val="bottom"/>
          </w:tcPr>
          <w:p w14:paraId="7E12BAA3" w14:textId="21614BF0" w:rsidR="00C40FA2" w:rsidRPr="00D003FC" w:rsidRDefault="0075334B" w:rsidP="002B5716">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56</w:t>
            </w:r>
            <w:r w:rsidRPr="00D003FC">
              <w:rPr>
                <w:rFonts w:ascii="Arial" w:hAnsi="Arial" w:cs="Arial"/>
                <w:sz w:val="16"/>
                <w:szCs w:val="16"/>
                <w:cs/>
                <w:lang w:val="en-US"/>
              </w:rPr>
              <w:t>)</w:t>
            </w:r>
          </w:p>
        </w:tc>
        <w:tc>
          <w:tcPr>
            <w:tcW w:w="1314" w:type="dxa"/>
            <w:vAlign w:val="bottom"/>
          </w:tcPr>
          <w:p w14:paraId="2F8EEF02" w14:textId="5E7D4778"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1973F9DE" w14:textId="6A471C73"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114580D5" w14:textId="21C80C83" w:rsidR="00C40FA2" w:rsidRPr="00D003FC" w:rsidRDefault="0075334B" w:rsidP="002B5716">
            <w:pPr>
              <w:pStyle w:val="ListParagraph"/>
              <w:tabs>
                <w:tab w:val="decimal" w:pos="94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1,926</w:t>
            </w:r>
            <w:r w:rsidRPr="00D003FC">
              <w:rPr>
                <w:rFonts w:ascii="Arial" w:hAnsi="Arial" w:cs="Arial"/>
                <w:sz w:val="16"/>
                <w:szCs w:val="16"/>
                <w:cs/>
                <w:lang w:val="en-US"/>
              </w:rPr>
              <w:t>)</w:t>
            </w:r>
          </w:p>
        </w:tc>
      </w:tr>
      <w:tr w:rsidR="00C40FA2" w:rsidRPr="00D003FC" w14:paraId="3CF851BF" w14:textId="77777777" w:rsidTr="002B5716">
        <w:trPr>
          <w:tblHeader/>
        </w:trPr>
        <w:tc>
          <w:tcPr>
            <w:tcW w:w="3330" w:type="dxa"/>
            <w:shd w:val="clear" w:color="auto" w:fill="auto"/>
          </w:tcPr>
          <w:p w14:paraId="7C1EA43D"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3E8FC28E" w14:textId="3E9998D1" w:rsidR="00C40FA2" w:rsidRPr="00D003FC" w:rsidRDefault="00EB7165" w:rsidP="002B5716">
            <w:pPr>
              <w:pStyle w:val="ListParagraph"/>
              <w:tabs>
                <w:tab w:val="decimal" w:pos="978"/>
              </w:tabs>
              <w:spacing w:line="280" w:lineRule="exact"/>
              <w:ind w:left="0"/>
              <w:contextualSpacing w:val="0"/>
              <w:rPr>
                <w:rFonts w:ascii="Arial" w:hAnsi="Arial" w:cs="Arial"/>
                <w:sz w:val="16"/>
                <w:szCs w:val="16"/>
                <w:lang w:val="en-US"/>
              </w:rPr>
            </w:pPr>
            <w:r>
              <w:rPr>
                <w:rFonts w:ascii="Arial" w:hAnsi="Arial" w:cs="Arial"/>
                <w:sz w:val="16"/>
                <w:szCs w:val="16"/>
                <w:lang w:val="en-US"/>
              </w:rPr>
              <w:t>1</w:t>
            </w:r>
          </w:p>
        </w:tc>
        <w:tc>
          <w:tcPr>
            <w:tcW w:w="1314" w:type="dxa"/>
            <w:vAlign w:val="bottom"/>
          </w:tcPr>
          <w:p w14:paraId="2C2787F2" w14:textId="25884E6A" w:rsidR="0075334B" w:rsidRPr="00D003FC" w:rsidRDefault="00EB7165" w:rsidP="002B5716">
            <w:pPr>
              <w:pStyle w:val="ListParagraph"/>
              <w:tabs>
                <w:tab w:val="decimal" w:pos="922"/>
              </w:tabs>
              <w:spacing w:line="280" w:lineRule="exact"/>
              <w:ind w:left="0"/>
              <w:contextualSpacing w:val="0"/>
              <w:rPr>
                <w:rFonts w:ascii="Arial" w:hAnsi="Arial" w:cs="Arial"/>
                <w:sz w:val="16"/>
                <w:szCs w:val="16"/>
                <w:lang w:val="en-US"/>
              </w:rPr>
            </w:pPr>
            <w:r>
              <w:rPr>
                <w:rFonts w:ascii="Arial" w:hAnsi="Arial" w:cs="Arial"/>
                <w:sz w:val="16"/>
                <w:szCs w:val="16"/>
                <w:lang w:val="en-US"/>
              </w:rPr>
              <w:t>2</w:t>
            </w:r>
          </w:p>
        </w:tc>
        <w:tc>
          <w:tcPr>
            <w:tcW w:w="1314" w:type="dxa"/>
            <w:vAlign w:val="bottom"/>
          </w:tcPr>
          <w:p w14:paraId="039717E6" w14:textId="3C30A06D"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567C82E2" w14:textId="4A500EED"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01B5F804" w14:textId="6986A212" w:rsidR="00C40FA2" w:rsidRPr="00D003FC" w:rsidRDefault="0075334B" w:rsidP="002B5716">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w:t>
            </w:r>
          </w:p>
        </w:tc>
      </w:tr>
      <w:tr w:rsidR="00C40FA2" w:rsidRPr="00D003FC" w14:paraId="596B36E4" w14:textId="77777777" w:rsidTr="002B5716">
        <w:trPr>
          <w:tblHeader/>
        </w:trPr>
        <w:tc>
          <w:tcPr>
            <w:tcW w:w="3330" w:type="dxa"/>
            <w:shd w:val="clear" w:color="auto" w:fill="auto"/>
          </w:tcPr>
          <w:p w14:paraId="1D64F13F" w14:textId="77777777" w:rsidR="00C40FA2" w:rsidRPr="00D003FC" w:rsidRDefault="00C40FA2" w:rsidP="002B5716">
            <w:pPr>
              <w:pStyle w:val="ListParagraph"/>
              <w:spacing w:line="28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314" w:type="dxa"/>
            <w:vAlign w:val="bottom"/>
          </w:tcPr>
          <w:p w14:paraId="4487B4BC" w14:textId="5D4B9FCD" w:rsidR="00C40FA2" w:rsidRPr="00D003FC" w:rsidRDefault="0075334B" w:rsidP="002B5716">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117</w:t>
            </w:r>
            <w:r w:rsidRPr="00D003FC">
              <w:rPr>
                <w:rFonts w:ascii="Arial" w:hAnsi="Arial" w:cs="Arial"/>
                <w:sz w:val="16"/>
                <w:szCs w:val="16"/>
                <w:cs/>
                <w:lang w:val="en-US"/>
              </w:rPr>
              <w:t>)</w:t>
            </w:r>
          </w:p>
        </w:tc>
        <w:tc>
          <w:tcPr>
            <w:tcW w:w="1314" w:type="dxa"/>
            <w:vAlign w:val="bottom"/>
          </w:tcPr>
          <w:p w14:paraId="252D68A4" w14:textId="14F6E359" w:rsidR="00C40FA2" w:rsidRPr="00D003FC" w:rsidRDefault="0075334B" w:rsidP="002B571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24</w:t>
            </w:r>
            <w:r w:rsidRPr="00D003FC">
              <w:rPr>
                <w:rFonts w:ascii="Arial" w:hAnsi="Arial" w:cs="Arial"/>
                <w:sz w:val="16"/>
                <w:szCs w:val="16"/>
                <w:cs/>
                <w:lang w:val="en-US"/>
              </w:rPr>
              <w:t>)</w:t>
            </w:r>
          </w:p>
        </w:tc>
        <w:tc>
          <w:tcPr>
            <w:tcW w:w="1314" w:type="dxa"/>
            <w:vAlign w:val="bottom"/>
          </w:tcPr>
          <w:p w14:paraId="5A1414F9" w14:textId="1577EBDC" w:rsidR="00C40FA2" w:rsidRPr="00D003FC" w:rsidRDefault="0075334B" w:rsidP="002B5716">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F75738A" w14:textId="6DDFC8FD" w:rsidR="00C40FA2" w:rsidRPr="00D003FC" w:rsidRDefault="0075334B" w:rsidP="002B5716">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7DE623A" w14:textId="45C5024C" w:rsidR="00C40FA2" w:rsidRPr="00D003FC" w:rsidRDefault="0075334B" w:rsidP="002B571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141</w:t>
            </w:r>
            <w:r w:rsidRPr="00D003FC">
              <w:rPr>
                <w:rFonts w:ascii="Arial" w:hAnsi="Arial" w:cs="Arial"/>
                <w:sz w:val="16"/>
                <w:szCs w:val="16"/>
                <w:cs/>
                <w:lang w:val="en-US"/>
              </w:rPr>
              <w:t>)</w:t>
            </w:r>
          </w:p>
        </w:tc>
      </w:tr>
      <w:tr w:rsidR="00C40FA2" w:rsidRPr="00D003FC" w14:paraId="55B58535" w14:textId="77777777" w:rsidTr="002B5716">
        <w:trPr>
          <w:tblHeader/>
        </w:trPr>
        <w:tc>
          <w:tcPr>
            <w:tcW w:w="3330" w:type="dxa"/>
            <w:shd w:val="clear" w:color="auto" w:fill="auto"/>
            <w:hideMark/>
          </w:tcPr>
          <w:p w14:paraId="0125B148"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1E0ED294" w14:textId="7E6AB2EC" w:rsidR="00C40FA2" w:rsidRPr="00D003FC" w:rsidRDefault="0075334B" w:rsidP="002B5716">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90</w:t>
            </w:r>
            <w:r w:rsidR="00EB7165">
              <w:rPr>
                <w:rFonts w:ascii="Arial" w:hAnsi="Arial" w:cs="Arial"/>
                <w:sz w:val="16"/>
                <w:szCs w:val="16"/>
                <w:lang w:val="en-US"/>
              </w:rPr>
              <w:t>4</w:t>
            </w:r>
          </w:p>
        </w:tc>
        <w:tc>
          <w:tcPr>
            <w:tcW w:w="1314" w:type="dxa"/>
            <w:vAlign w:val="bottom"/>
          </w:tcPr>
          <w:p w14:paraId="39B12CD1" w14:textId="7E41D99F" w:rsidR="00C40FA2" w:rsidRPr="00D003FC" w:rsidRDefault="0075334B" w:rsidP="002B571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w:t>
            </w:r>
            <w:r w:rsidR="00EB7165">
              <w:rPr>
                <w:rFonts w:ascii="Arial" w:hAnsi="Arial" w:cs="Arial"/>
                <w:sz w:val="16"/>
                <w:szCs w:val="16"/>
                <w:lang w:val="en-US"/>
              </w:rPr>
              <w:t>0</w:t>
            </w:r>
          </w:p>
        </w:tc>
        <w:tc>
          <w:tcPr>
            <w:tcW w:w="1314" w:type="dxa"/>
            <w:vAlign w:val="bottom"/>
          </w:tcPr>
          <w:p w14:paraId="5D1123FB" w14:textId="51DC4B1A" w:rsidR="00C40FA2" w:rsidRPr="00D003FC" w:rsidRDefault="0075334B" w:rsidP="002B5716">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59E3271" w14:textId="7A9FCFAB" w:rsidR="00C40FA2" w:rsidRPr="00D003FC" w:rsidRDefault="0075334B" w:rsidP="002B5716">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51020638" w14:textId="59B5C452" w:rsidR="00C40FA2" w:rsidRPr="00D003FC" w:rsidRDefault="0075334B" w:rsidP="002B571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914</w:t>
            </w:r>
          </w:p>
        </w:tc>
      </w:tr>
      <w:tr w:rsidR="00C40FA2" w:rsidRPr="00D003FC" w14:paraId="14145843" w14:textId="77777777" w:rsidTr="002B5716">
        <w:trPr>
          <w:tblHeader/>
        </w:trPr>
        <w:tc>
          <w:tcPr>
            <w:tcW w:w="9900" w:type="dxa"/>
            <w:gridSpan w:val="6"/>
            <w:shd w:val="clear" w:color="auto" w:fill="auto"/>
          </w:tcPr>
          <w:p w14:paraId="2FC42D8D" w14:textId="77777777" w:rsidR="00C40FA2" w:rsidRPr="00D003FC" w:rsidRDefault="00C40FA2" w:rsidP="002B5716">
            <w:pPr>
              <w:pStyle w:val="ListParagraph"/>
              <w:spacing w:line="280" w:lineRule="exact"/>
              <w:ind w:left="0"/>
              <w:contextualSpacing w:val="0"/>
              <w:jc w:val="right"/>
              <w:rPr>
                <w:rFonts w:ascii="Arial" w:hAnsi="Arial" w:cs="Arial"/>
                <w:sz w:val="16"/>
                <w:szCs w:val="16"/>
                <w:lang w:val="en-US"/>
              </w:rPr>
            </w:pPr>
          </w:p>
        </w:tc>
      </w:tr>
      <w:tr w:rsidR="00C40FA2" w:rsidRPr="00D003FC" w14:paraId="43318750" w14:textId="77777777" w:rsidTr="002B5716">
        <w:trPr>
          <w:tblHeader/>
        </w:trPr>
        <w:tc>
          <w:tcPr>
            <w:tcW w:w="9900" w:type="dxa"/>
            <w:gridSpan w:val="6"/>
            <w:shd w:val="clear" w:color="auto" w:fill="auto"/>
            <w:hideMark/>
          </w:tcPr>
          <w:p w14:paraId="6B8AB43D"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r>
      <w:tr w:rsidR="00C40FA2" w:rsidRPr="00D003FC" w14:paraId="19CE7245" w14:textId="77777777" w:rsidTr="002B5716">
        <w:trPr>
          <w:tblHeader/>
        </w:trPr>
        <w:tc>
          <w:tcPr>
            <w:tcW w:w="3330" w:type="dxa"/>
            <w:shd w:val="clear" w:color="auto" w:fill="auto"/>
            <w:hideMark/>
          </w:tcPr>
          <w:p w14:paraId="5E20EB57"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2FF15C4C" w14:textId="16388290" w:rsidR="00C40FA2" w:rsidRPr="00D003FC" w:rsidRDefault="0075334B" w:rsidP="002B5716">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596E9478" w14:textId="636665D8"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024296AA" w14:textId="3E2D7E81"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4F9AADC8" w14:textId="0AA1D607"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C09AA12" w14:textId="12D59435" w:rsidR="00C40FA2" w:rsidRPr="00D003FC" w:rsidRDefault="0075334B" w:rsidP="002B5716">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C40FA2" w:rsidRPr="00D003FC" w14:paraId="737A02B2" w14:textId="77777777" w:rsidTr="002B5716">
        <w:trPr>
          <w:tblHeader/>
        </w:trPr>
        <w:tc>
          <w:tcPr>
            <w:tcW w:w="3330" w:type="dxa"/>
            <w:shd w:val="clear" w:color="auto" w:fill="auto"/>
          </w:tcPr>
          <w:p w14:paraId="19691954" w14:textId="77777777" w:rsidR="00C40FA2" w:rsidRPr="00D003FC" w:rsidRDefault="00C40FA2" w:rsidP="002B571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6FFD6548" w14:textId="2FEB2D69" w:rsidR="00C40FA2" w:rsidRPr="00D003FC" w:rsidRDefault="0075334B" w:rsidP="002B5716">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67237D14" w14:textId="57C3A155" w:rsidR="00C40FA2" w:rsidRPr="00D003FC" w:rsidRDefault="0075334B" w:rsidP="002B5716">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c>
          <w:tcPr>
            <w:tcW w:w="1314" w:type="dxa"/>
            <w:vAlign w:val="bottom"/>
          </w:tcPr>
          <w:p w14:paraId="57826745" w14:textId="530D676D" w:rsidR="00C40FA2" w:rsidRPr="00D003FC" w:rsidRDefault="0075334B" w:rsidP="002B5716">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0C09756" w14:textId="240735FB" w:rsidR="00C40FA2" w:rsidRPr="00D003FC" w:rsidRDefault="0075334B" w:rsidP="002B5716">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77A8CD8" w14:textId="4AA95F63" w:rsidR="00C40FA2" w:rsidRPr="00D003FC" w:rsidRDefault="0075334B" w:rsidP="002B571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r>
      <w:tr w:rsidR="00C40FA2" w:rsidRPr="00D003FC" w14:paraId="2EBABEDD" w14:textId="77777777" w:rsidTr="002B5716">
        <w:trPr>
          <w:tblHeader/>
        </w:trPr>
        <w:tc>
          <w:tcPr>
            <w:tcW w:w="3330" w:type="dxa"/>
            <w:shd w:val="clear" w:color="auto" w:fill="auto"/>
            <w:hideMark/>
          </w:tcPr>
          <w:p w14:paraId="2AC66AC4"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18FA9DAC" w14:textId="29A8AA49" w:rsidR="00C40FA2" w:rsidRPr="00D003FC" w:rsidRDefault="0075334B" w:rsidP="002B5716">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617F995D" w14:textId="169F39E6" w:rsidR="00C40FA2" w:rsidRPr="00D003FC" w:rsidRDefault="0075334B" w:rsidP="002B571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772B625E" w14:textId="117E0EB1" w:rsidR="00C40FA2" w:rsidRPr="00D003FC" w:rsidRDefault="0075334B" w:rsidP="002B571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5669AB54" w14:textId="5C984EB8" w:rsidR="00C40FA2" w:rsidRPr="00D003FC" w:rsidRDefault="0075334B" w:rsidP="002B5716">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EDEA709" w14:textId="360F5101" w:rsidR="00C40FA2" w:rsidRPr="00D003FC" w:rsidRDefault="0075334B" w:rsidP="002B571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r>
      <w:tr w:rsidR="00C40FA2" w:rsidRPr="00D003FC" w14:paraId="1F465CC5" w14:textId="77777777" w:rsidTr="002B5716">
        <w:trPr>
          <w:tblHeader/>
        </w:trPr>
        <w:tc>
          <w:tcPr>
            <w:tcW w:w="3330" w:type="dxa"/>
            <w:shd w:val="clear" w:color="auto" w:fill="auto"/>
          </w:tcPr>
          <w:p w14:paraId="4D38FFC6"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1EB92074" w14:textId="77777777" w:rsidR="00C40FA2" w:rsidRPr="00D003FC" w:rsidRDefault="00C40FA2" w:rsidP="002B5716">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3F1ECD98" w14:textId="77777777" w:rsidR="00C40FA2" w:rsidRPr="00D003FC" w:rsidRDefault="00C40FA2" w:rsidP="002B5716">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1BC216B0" w14:textId="77777777" w:rsidR="00C40FA2" w:rsidRPr="00D003FC" w:rsidRDefault="00C40FA2" w:rsidP="002B5716">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7FED28F0" w14:textId="77777777" w:rsidR="00C40FA2" w:rsidRPr="00D003FC" w:rsidRDefault="00C40FA2" w:rsidP="002B5716">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48487892" w14:textId="77777777" w:rsidR="00C40FA2" w:rsidRPr="00D003FC" w:rsidRDefault="00C40FA2" w:rsidP="002B5716">
            <w:pPr>
              <w:pStyle w:val="ListParagraph"/>
              <w:tabs>
                <w:tab w:val="decimal" w:pos="929"/>
              </w:tabs>
              <w:spacing w:line="280" w:lineRule="exact"/>
              <w:ind w:left="0"/>
              <w:contextualSpacing w:val="0"/>
              <w:rPr>
                <w:rFonts w:ascii="Arial" w:hAnsi="Arial" w:cs="Arial"/>
                <w:sz w:val="16"/>
                <w:szCs w:val="16"/>
                <w:cs/>
              </w:rPr>
            </w:pPr>
          </w:p>
        </w:tc>
      </w:tr>
      <w:tr w:rsidR="00C40FA2" w:rsidRPr="00D003FC" w14:paraId="66695619" w14:textId="77777777" w:rsidTr="002B5716">
        <w:trPr>
          <w:tblHeader/>
        </w:trPr>
        <w:tc>
          <w:tcPr>
            <w:tcW w:w="9900" w:type="dxa"/>
            <w:gridSpan w:val="6"/>
            <w:shd w:val="clear" w:color="auto" w:fill="auto"/>
            <w:hideMark/>
          </w:tcPr>
          <w:p w14:paraId="6961C256"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fair value through other comprehensive income</w:t>
            </w:r>
          </w:p>
        </w:tc>
      </w:tr>
      <w:tr w:rsidR="00C40FA2" w:rsidRPr="00D003FC" w14:paraId="0A0BAAAA" w14:textId="77777777" w:rsidTr="002B5716">
        <w:trPr>
          <w:tblHeader/>
        </w:trPr>
        <w:tc>
          <w:tcPr>
            <w:tcW w:w="3330" w:type="dxa"/>
            <w:shd w:val="clear" w:color="auto" w:fill="auto"/>
            <w:hideMark/>
          </w:tcPr>
          <w:p w14:paraId="7218FCC2"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3A58C19" w14:textId="7BA079DF" w:rsidR="00C40FA2" w:rsidRPr="00D003FC" w:rsidRDefault="0075334B" w:rsidP="002B5716">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314" w:type="dxa"/>
            <w:vAlign w:val="bottom"/>
          </w:tcPr>
          <w:p w14:paraId="40FC6B08" w14:textId="21BAFAA0" w:rsidR="00C40FA2" w:rsidRPr="00D003FC" w:rsidRDefault="0075334B" w:rsidP="002B5716">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EA2E47B" w14:textId="4F6F3572"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3A23FC9B" w14:textId="50E709EF"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19E8973" w14:textId="77B8F56F" w:rsidR="00C40FA2" w:rsidRPr="00D003FC" w:rsidRDefault="0075334B" w:rsidP="002B5716">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C40FA2" w:rsidRPr="00D003FC" w14:paraId="551CB727" w14:textId="77777777" w:rsidTr="002B5716">
        <w:trPr>
          <w:tblHeader/>
        </w:trPr>
        <w:tc>
          <w:tcPr>
            <w:tcW w:w="3330" w:type="dxa"/>
            <w:shd w:val="clear" w:color="auto" w:fill="auto"/>
          </w:tcPr>
          <w:p w14:paraId="7C9F03D6" w14:textId="77777777" w:rsidR="00C40FA2" w:rsidRPr="00D003FC" w:rsidRDefault="00C40FA2" w:rsidP="002B571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7B631EE7" w14:textId="3285654A" w:rsidR="00C40FA2" w:rsidRPr="00D003FC" w:rsidRDefault="0075334B" w:rsidP="002B5716">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16</w:t>
            </w:r>
            <w:r w:rsidRPr="00D003FC">
              <w:rPr>
                <w:rFonts w:ascii="Arial" w:hAnsi="Arial" w:cs="Arial"/>
                <w:sz w:val="16"/>
                <w:szCs w:val="16"/>
                <w:cs/>
                <w:lang w:val="en-US"/>
              </w:rPr>
              <w:t>)</w:t>
            </w:r>
          </w:p>
        </w:tc>
        <w:tc>
          <w:tcPr>
            <w:tcW w:w="1314" w:type="dxa"/>
            <w:vAlign w:val="bottom"/>
          </w:tcPr>
          <w:p w14:paraId="24A56EFE" w14:textId="3AE2CB94" w:rsidR="00C40FA2" w:rsidRPr="00D003FC" w:rsidRDefault="0075334B" w:rsidP="002B5716">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99FCF7A" w14:textId="422C72EE" w:rsidR="00C40FA2" w:rsidRPr="00D003FC" w:rsidRDefault="0075334B" w:rsidP="002B5716">
            <w:pPr>
              <w:pStyle w:val="ListParagraph"/>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02E766EC" w14:textId="63D975B1"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026418EC" w14:textId="6858B30C" w:rsidR="00C40FA2" w:rsidRPr="00D003FC" w:rsidRDefault="0075334B" w:rsidP="002B5716">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16</w:t>
            </w:r>
            <w:r w:rsidRPr="00D003FC">
              <w:rPr>
                <w:rFonts w:ascii="Arial" w:hAnsi="Arial" w:cs="Arial"/>
                <w:sz w:val="16"/>
                <w:szCs w:val="16"/>
                <w:cs/>
                <w:lang w:val="en-US"/>
              </w:rPr>
              <w:t>)</w:t>
            </w:r>
          </w:p>
        </w:tc>
      </w:tr>
      <w:tr w:rsidR="00C40FA2" w:rsidRPr="00D003FC" w14:paraId="37B2BF03" w14:textId="77777777" w:rsidTr="002B5716">
        <w:trPr>
          <w:tblHeader/>
        </w:trPr>
        <w:tc>
          <w:tcPr>
            <w:tcW w:w="3330" w:type="dxa"/>
            <w:shd w:val="clear" w:color="auto" w:fill="auto"/>
          </w:tcPr>
          <w:p w14:paraId="20905AF2" w14:textId="77777777" w:rsidR="00C40FA2" w:rsidRPr="00D003FC" w:rsidRDefault="00C40FA2" w:rsidP="002B5716">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5CFDB1DB" w14:textId="7BC66BF4" w:rsidR="00C40FA2" w:rsidRPr="00D003FC" w:rsidRDefault="0075334B" w:rsidP="002B5716">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c>
          <w:tcPr>
            <w:tcW w:w="1314" w:type="dxa"/>
            <w:vAlign w:val="bottom"/>
          </w:tcPr>
          <w:p w14:paraId="0B9D0464" w14:textId="5D4D829B" w:rsidR="00C40FA2" w:rsidRPr="00D003FC" w:rsidRDefault="0075334B" w:rsidP="002B5716">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1BE1E09" w14:textId="798462E2" w:rsidR="00C40FA2" w:rsidRPr="00D003FC" w:rsidRDefault="0075334B" w:rsidP="002B5716">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15931178" w14:textId="390528D1" w:rsidR="00C40FA2" w:rsidRPr="00D003FC" w:rsidRDefault="0075334B" w:rsidP="002B5716">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611E609" w14:textId="3FAF5C9E" w:rsidR="00C40FA2" w:rsidRPr="00D003FC" w:rsidRDefault="0075334B" w:rsidP="002B571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r>
      <w:tr w:rsidR="00C40FA2" w:rsidRPr="00D003FC" w14:paraId="697ABEDB" w14:textId="77777777" w:rsidTr="002B5716">
        <w:trPr>
          <w:tblHeader/>
        </w:trPr>
        <w:tc>
          <w:tcPr>
            <w:tcW w:w="3330" w:type="dxa"/>
            <w:shd w:val="clear" w:color="auto" w:fill="auto"/>
            <w:hideMark/>
          </w:tcPr>
          <w:p w14:paraId="5F56A477"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lang w:val="en-US"/>
              </w:rPr>
              <w:t>Ending balance</w:t>
            </w:r>
            <w:r w:rsidRPr="00D003FC">
              <w:rPr>
                <w:rFonts w:ascii="Arial" w:hAnsi="Arial" w:cs="Arial"/>
                <w:sz w:val="16"/>
                <w:szCs w:val="16"/>
                <w:cs/>
                <w:lang w:val="en-US"/>
              </w:rPr>
              <w:t xml:space="preserve">        </w:t>
            </w:r>
          </w:p>
        </w:tc>
        <w:tc>
          <w:tcPr>
            <w:tcW w:w="1314" w:type="dxa"/>
            <w:vAlign w:val="bottom"/>
          </w:tcPr>
          <w:p w14:paraId="19F042EC" w14:textId="357AA76D" w:rsidR="00C40FA2" w:rsidRPr="00D003FC" w:rsidRDefault="0075334B" w:rsidP="002B5716">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w:t>
            </w:r>
          </w:p>
        </w:tc>
        <w:tc>
          <w:tcPr>
            <w:tcW w:w="1314" w:type="dxa"/>
            <w:vAlign w:val="bottom"/>
          </w:tcPr>
          <w:p w14:paraId="31441B79" w14:textId="75531E38" w:rsidR="00C40FA2" w:rsidRPr="00D003FC" w:rsidRDefault="0075334B" w:rsidP="002B5716">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CDEAC3A" w14:textId="15DCC2A5" w:rsidR="00C40FA2" w:rsidRPr="00D003FC" w:rsidRDefault="0075334B" w:rsidP="002B5716">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2581FA8C" w14:textId="731D7803" w:rsidR="00C40FA2" w:rsidRPr="00D003FC" w:rsidRDefault="0075334B" w:rsidP="002B5716">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06759FA9" w14:textId="5BCF2B05" w:rsidR="00C40FA2" w:rsidRPr="00D003FC" w:rsidRDefault="0075334B" w:rsidP="002B571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927</w:t>
            </w:r>
          </w:p>
        </w:tc>
      </w:tr>
      <w:tr w:rsidR="00C40FA2" w:rsidRPr="00D003FC" w14:paraId="751A9247" w14:textId="77777777" w:rsidTr="002B5716">
        <w:trPr>
          <w:tblHeader/>
        </w:trPr>
        <w:tc>
          <w:tcPr>
            <w:tcW w:w="3330" w:type="dxa"/>
            <w:shd w:val="clear" w:color="auto" w:fill="auto"/>
          </w:tcPr>
          <w:p w14:paraId="24F8B4B2"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7438E209" w14:textId="77777777" w:rsidR="00C40FA2" w:rsidRPr="00D003FC" w:rsidRDefault="00C40FA2" w:rsidP="002B5716">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45445726" w14:textId="77777777" w:rsidR="00C40FA2" w:rsidRPr="00D003FC" w:rsidRDefault="00C40FA2" w:rsidP="002B5716">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69D02B96" w14:textId="77777777" w:rsidR="00C40FA2" w:rsidRPr="00D003FC" w:rsidRDefault="00C40FA2" w:rsidP="002B5716">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72251113" w14:textId="77777777" w:rsidR="00C40FA2" w:rsidRPr="00D003FC" w:rsidRDefault="00C40FA2" w:rsidP="002B5716">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30D0236" w14:textId="77777777" w:rsidR="00C40FA2" w:rsidRPr="00D003FC" w:rsidRDefault="00C40FA2" w:rsidP="002B5716">
            <w:pPr>
              <w:pStyle w:val="ListParagraph"/>
              <w:tabs>
                <w:tab w:val="decimal" w:pos="929"/>
              </w:tabs>
              <w:spacing w:line="280" w:lineRule="exact"/>
              <w:ind w:left="0"/>
              <w:contextualSpacing w:val="0"/>
              <w:rPr>
                <w:rFonts w:ascii="Arial" w:hAnsi="Arial" w:cs="Arial"/>
                <w:sz w:val="16"/>
                <w:szCs w:val="16"/>
                <w:lang w:val="en-US"/>
              </w:rPr>
            </w:pPr>
          </w:p>
        </w:tc>
      </w:tr>
      <w:tr w:rsidR="00C40FA2" w:rsidRPr="00D003FC" w14:paraId="713A919F" w14:textId="77777777" w:rsidTr="002B5716">
        <w:trPr>
          <w:trHeight w:val="57"/>
          <w:tblHeader/>
        </w:trPr>
        <w:tc>
          <w:tcPr>
            <w:tcW w:w="9900" w:type="dxa"/>
            <w:gridSpan w:val="6"/>
            <w:shd w:val="clear" w:color="auto" w:fill="auto"/>
            <w:hideMark/>
          </w:tcPr>
          <w:p w14:paraId="176AA4A2"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r>
      <w:tr w:rsidR="00C40FA2" w:rsidRPr="00D003FC" w14:paraId="51CBBBF7" w14:textId="77777777" w:rsidTr="002B5716">
        <w:trPr>
          <w:tblHeader/>
        </w:trPr>
        <w:tc>
          <w:tcPr>
            <w:tcW w:w="3330" w:type="dxa"/>
            <w:shd w:val="clear" w:color="auto" w:fill="auto"/>
            <w:hideMark/>
          </w:tcPr>
          <w:p w14:paraId="6EF1787F" w14:textId="77777777" w:rsidR="00C40FA2" w:rsidRPr="00D003FC" w:rsidRDefault="00C40FA2" w:rsidP="002B5716">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40A8842B" w14:textId="14956923" w:rsidR="00C40FA2" w:rsidRPr="00D003FC" w:rsidRDefault="0075334B" w:rsidP="002B5716">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47,237</w:t>
            </w:r>
          </w:p>
        </w:tc>
        <w:tc>
          <w:tcPr>
            <w:tcW w:w="1314" w:type="dxa"/>
            <w:vAlign w:val="bottom"/>
          </w:tcPr>
          <w:p w14:paraId="1BE32BFB" w14:textId="7DD906DC"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56,906</w:t>
            </w:r>
          </w:p>
        </w:tc>
        <w:tc>
          <w:tcPr>
            <w:tcW w:w="1314" w:type="dxa"/>
            <w:vAlign w:val="bottom"/>
          </w:tcPr>
          <w:p w14:paraId="751B0529" w14:textId="64C703D3" w:rsidR="00C40FA2" w:rsidRPr="00D003FC" w:rsidRDefault="0075334B" w:rsidP="002B5716">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68,348</w:t>
            </w:r>
          </w:p>
        </w:tc>
        <w:tc>
          <w:tcPr>
            <w:tcW w:w="1314" w:type="dxa"/>
            <w:vAlign w:val="bottom"/>
          </w:tcPr>
          <w:p w14:paraId="28A1F2F4" w14:textId="79B274C5"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832</w:t>
            </w:r>
          </w:p>
        </w:tc>
        <w:tc>
          <w:tcPr>
            <w:tcW w:w="1314" w:type="dxa"/>
            <w:vAlign w:val="bottom"/>
          </w:tcPr>
          <w:p w14:paraId="67F23442" w14:textId="0B8D56EF" w:rsidR="00C40FA2" w:rsidRPr="00D003FC" w:rsidRDefault="0075334B" w:rsidP="002B5716">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173,323</w:t>
            </w:r>
          </w:p>
        </w:tc>
      </w:tr>
      <w:tr w:rsidR="00C40FA2" w:rsidRPr="00D003FC" w14:paraId="1C72B0B7" w14:textId="77777777" w:rsidTr="002B5716">
        <w:trPr>
          <w:tblHeader/>
        </w:trPr>
        <w:tc>
          <w:tcPr>
            <w:tcW w:w="3330" w:type="dxa"/>
            <w:shd w:val="clear" w:color="auto" w:fill="auto"/>
          </w:tcPr>
          <w:p w14:paraId="0FF6D377"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0B1B42D1" w14:textId="04B4C54B" w:rsidR="00C40FA2" w:rsidRPr="00D003FC" w:rsidRDefault="0075334B" w:rsidP="002B5716">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7</w:t>
            </w:r>
            <w:r w:rsidRPr="00D003FC">
              <w:rPr>
                <w:rFonts w:ascii="Arial" w:hAnsi="Arial" w:cs="Arial"/>
                <w:sz w:val="16"/>
                <w:szCs w:val="16"/>
                <w:cs/>
                <w:lang w:val="en-US"/>
              </w:rPr>
              <w:t>)</w:t>
            </w:r>
          </w:p>
        </w:tc>
        <w:tc>
          <w:tcPr>
            <w:tcW w:w="1314" w:type="dxa"/>
            <w:vAlign w:val="bottom"/>
          </w:tcPr>
          <w:p w14:paraId="2FDF0373" w14:textId="0C3600AB" w:rsidR="00C40FA2" w:rsidRPr="00D003FC" w:rsidRDefault="0075334B" w:rsidP="002B5716">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3,039</w:t>
            </w:r>
            <w:r w:rsidRPr="00D003FC">
              <w:rPr>
                <w:rFonts w:ascii="Arial" w:hAnsi="Arial" w:cs="Arial"/>
                <w:sz w:val="16"/>
                <w:szCs w:val="16"/>
                <w:cs/>
                <w:lang w:val="en-US"/>
              </w:rPr>
              <w:t>)</w:t>
            </w:r>
          </w:p>
        </w:tc>
        <w:tc>
          <w:tcPr>
            <w:tcW w:w="1314" w:type="dxa"/>
            <w:vAlign w:val="bottom"/>
          </w:tcPr>
          <w:p w14:paraId="19941D1C" w14:textId="0960C210"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3,046</w:t>
            </w:r>
          </w:p>
        </w:tc>
        <w:tc>
          <w:tcPr>
            <w:tcW w:w="1314" w:type="dxa"/>
            <w:vAlign w:val="bottom"/>
          </w:tcPr>
          <w:p w14:paraId="622D75D7" w14:textId="635155DD"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050E9B91" w14:textId="06F12389" w:rsidR="00C40FA2" w:rsidRPr="00D003FC" w:rsidRDefault="0075334B" w:rsidP="002B5716">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C40FA2" w:rsidRPr="00D003FC" w14:paraId="44AF70BD" w14:textId="77777777" w:rsidTr="002B5716">
        <w:trPr>
          <w:tblHeader/>
        </w:trPr>
        <w:tc>
          <w:tcPr>
            <w:tcW w:w="3330" w:type="dxa"/>
            <w:shd w:val="clear" w:color="auto" w:fill="auto"/>
          </w:tcPr>
          <w:p w14:paraId="76F2284E"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30131A5" w14:textId="749462F2" w:rsidR="00C40FA2" w:rsidRPr="00D003FC" w:rsidRDefault="0075334B" w:rsidP="002B5716">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3,195</w:t>
            </w:r>
            <w:r w:rsidRPr="00D003FC">
              <w:rPr>
                <w:rFonts w:ascii="Arial" w:hAnsi="Arial" w:cs="Arial"/>
                <w:sz w:val="16"/>
                <w:szCs w:val="16"/>
                <w:cs/>
                <w:lang w:val="en-US"/>
              </w:rPr>
              <w:t>)</w:t>
            </w:r>
          </w:p>
        </w:tc>
        <w:tc>
          <w:tcPr>
            <w:tcW w:w="1314" w:type="dxa"/>
            <w:vAlign w:val="bottom"/>
          </w:tcPr>
          <w:p w14:paraId="1FDA63C8" w14:textId="1D63A124"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5,062</w:t>
            </w:r>
          </w:p>
        </w:tc>
        <w:tc>
          <w:tcPr>
            <w:tcW w:w="1314" w:type="dxa"/>
            <w:vAlign w:val="bottom"/>
          </w:tcPr>
          <w:p w14:paraId="1832A528" w14:textId="2C6A1A2C"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15,381</w:t>
            </w:r>
          </w:p>
        </w:tc>
        <w:tc>
          <w:tcPr>
            <w:tcW w:w="1314" w:type="dxa"/>
            <w:vAlign w:val="bottom"/>
          </w:tcPr>
          <w:p w14:paraId="69F6BD88" w14:textId="72567B8C"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185</w:t>
            </w:r>
          </w:p>
        </w:tc>
        <w:tc>
          <w:tcPr>
            <w:tcW w:w="1314" w:type="dxa"/>
            <w:vAlign w:val="bottom"/>
          </w:tcPr>
          <w:p w14:paraId="39D1E79E" w14:textId="0DF549A2" w:rsidR="00C40FA2" w:rsidRPr="00D003FC" w:rsidRDefault="0075334B" w:rsidP="002B5716">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17,433</w:t>
            </w:r>
          </w:p>
        </w:tc>
      </w:tr>
      <w:tr w:rsidR="00C40FA2" w:rsidRPr="00D003FC" w14:paraId="2893A92A" w14:textId="77777777" w:rsidTr="002B5716">
        <w:trPr>
          <w:tblHeader/>
        </w:trPr>
        <w:tc>
          <w:tcPr>
            <w:tcW w:w="3330" w:type="dxa"/>
            <w:shd w:val="clear" w:color="auto" w:fill="auto"/>
          </w:tcPr>
          <w:p w14:paraId="1984E26C"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19EF01F5" w14:textId="03D26CB5" w:rsidR="00C40FA2" w:rsidRPr="00D003FC" w:rsidRDefault="0075334B" w:rsidP="002B5716">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1,289</w:t>
            </w:r>
          </w:p>
        </w:tc>
        <w:tc>
          <w:tcPr>
            <w:tcW w:w="1314" w:type="dxa"/>
            <w:vAlign w:val="bottom"/>
          </w:tcPr>
          <w:p w14:paraId="012ADABE" w14:textId="4467086F" w:rsidR="00C40FA2" w:rsidRPr="00D003FC" w:rsidRDefault="0075334B" w:rsidP="002B5716">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3,156</w:t>
            </w:r>
          </w:p>
        </w:tc>
        <w:tc>
          <w:tcPr>
            <w:tcW w:w="1314" w:type="dxa"/>
            <w:vAlign w:val="bottom"/>
          </w:tcPr>
          <w:p w14:paraId="64164A1E" w14:textId="2C4BF1AE" w:rsidR="00C40FA2" w:rsidRPr="00D003FC" w:rsidRDefault="0075334B" w:rsidP="002B5716">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211</w:t>
            </w:r>
          </w:p>
        </w:tc>
        <w:tc>
          <w:tcPr>
            <w:tcW w:w="1314" w:type="dxa"/>
            <w:vAlign w:val="bottom"/>
          </w:tcPr>
          <w:p w14:paraId="46264959" w14:textId="644F93A0" w:rsidR="00C40FA2" w:rsidRPr="00D003FC" w:rsidRDefault="0075334B" w:rsidP="002B5716">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5D8C894" w14:textId="70547022" w:rsidR="00C40FA2" w:rsidRPr="00D003FC" w:rsidRDefault="0075334B" w:rsidP="002B5716">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4,656</w:t>
            </w:r>
          </w:p>
        </w:tc>
      </w:tr>
      <w:tr w:rsidR="00C40FA2" w:rsidRPr="00D003FC" w14:paraId="2A7A52BC" w14:textId="77777777" w:rsidTr="002B5716">
        <w:trPr>
          <w:tblHeader/>
        </w:trPr>
        <w:tc>
          <w:tcPr>
            <w:tcW w:w="3330" w:type="dxa"/>
            <w:shd w:val="clear" w:color="auto" w:fill="auto"/>
          </w:tcPr>
          <w:p w14:paraId="43CD6A1A"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Derecognition of financial assets</w:t>
            </w:r>
          </w:p>
        </w:tc>
        <w:tc>
          <w:tcPr>
            <w:tcW w:w="1314" w:type="dxa"/>
            <w:vAlign w:val="bottom"/>
          </w:tcPr>
          <w:p w14:paraId="3A6C49FA" w14:textId="025008FC" w:rsidR="00C40FA2" w:rsidRPr="00D003FC" w:rsidRDefault="0075334B" w:rsidP="002B5716">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5912AC" w:rsidRPr="00D003FC">
              <w:rPr>
                <w:rFonts w:ascii="Arial" w:hAnsi="Arial" w:cs="Arial"/>
                <w:sz w:val="16"/>
                <w:szCs w:val="16"/>
                <w:lang w:val="en-US"/>
              </w:rPr>
              <w:t>1,432</w:t>
            </w:r>
            <w:r w:rsidR="005912AC" w:rsidRPr="00D003FC">
              <w:rPr>
                <w:rFonts w:ascii="Arial" w:hAnsi="Arial" w:cs="Arial"/>
                <w:sz w:val="16"/>
                <w:szCs w:val="16"/>
                <w:cs/>
                <w:lang w:val="en-US"/>
              </w:rPr>
              <w:t>)</w:t>
            </w:r>
          </w:p>
        </w:tc>
        <w:tc>
          <w:tcPr>
            <w:tcW w:w="1314" w:type="dxa"/>
            <w:vAlign w:val="bottom"/>
          </w:tcPr>
          <w:p w14:paraId="675ED030" w14:textId="5A71652C" w:rsidR="00C40FA2" w:rsidRPr="00D003FC" w:rsidRDefault="0075334B" w:rsidP="002B5716">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1,964</w:t>
            </w:r>
            <w:r w:rsidRPr="00D003FC">
              <w:rPr>
                <w:rFonts w:ascii="Arial" w:hAnsi="Arial" w:cs="Arial"/>
                <w:sz w:val="16"/>
                <w:szCs w:val="16"/>
                <w:cs/>
                <w:lang w:val="en-US"/>
              </w:rPr>
              <w:t>)</w:t>
            </w:r>
          </w:p>
        </w:tc>
        <w:tc>
          <w:tcPr>
            <w:tcW w:w="1314" w:type="dxa"/>
            <w:vAlign w:val="bottom"/>
          </w:tcPr>
          <w:p w14:paraId="3B65AF82" w14:textId="62FAFA4A" w:rsidR="00C40FA2" w:rsidRPr="00D003FC" w:rsidRDefault="0075334B" w:rsidP="002B5716">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1,213</w:t>
            </w:r>
            <w:r w:rsidRPr="00D003FC">
              <w:rPr>
                <w:rFonts w:ascii="Arial" w:hAnsi="Arial" w:cs="Arial"/>
                <w:sz w:val="16"/>
                <w:szCs w:val="16"/>
                <w:cs/>
                <w:lang w:val="en-US"/>
              </w:rPr>
              <w:t>)</w:t>
            </w:r>
          </w:p>
        </w:tc>
        <w:tc>
          <w:tcPr>
            <w:tcW w:w="1314" w:type="dxa"/>
            <w:vAlign w:val="bottom"/>
          </w:tcPr>
          <w:p w14:paraId="470AE18C" w14:textId="11C21226" w:rsidR="00C40FA2" w:rsidRPr="00D003FC" w:rsidRDefault="0075334B" w:rsidP="002B5716">
            <w:pPr>
              <w:pStyle w:val="ListParagraph"/>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39</w:t>
            </w:r>
            <w:r w:rsidRPr="00D003FC">
              <w:rPr>
                <w:rFonts w:ascii="Arial" w:hAnsi="Arial" w:cs="Arial"/>
                <w:sz w:val="16"/>
                <w:szCs w:val="16"/>
                <w:cs/>
                <w:lang w:val="en-US"/>
              </w:rPr>
              <w:t>)</w:t>
            </w:r>
          </w:p>
        </w:tc>
        <w:tc>
          <w:tcPr>
            <w:tcW w:w="1314" w:type="dxa"/>
            <w:vAlign w:val="bottom"/>
          </w:tcPr>
          <w:p w14:paraId="077B911A" w14:textId="3FA5625B" w:rsidR="00C40FA2" w:rsidRPr="00D003FC" w:rsidRDefault="0075334B" w:rsidP="002B5716">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4,648</w:t>
            </w:r>
            <w:r w:rsidRPr="00D003FC">
              <w:rPr>
                <w:rFonts w:ascii="Arial" w:hAnsi="Arial" w:cs="Arial"/>
                <w:sz w:val="16"/>
                <w:szCs w:val="16"/>
                <w:cs/>
                <w:lang w:val="en-US"/>
              </w:rPr>
              <w:t>)</w:t>
            </w:r>
          </w:p>
        </w:tc>
      </w:tr>
      <w:tr w:rsidR="00C40FA2" w:rsidRPr="00D003FC" w14:paraId="77043F9D" w14:textId="77777777" w:rsidTr="002B5716">
        <w:trPr>
          <w:tblHeader/>
        </w:trPr>
        <w:tc>
          <w:tcPr>
            <w:tcW w:w="3330" w:type="dxa"/>
            <w:shd w:val="clear" w:color="auto" w:fill="auto"/>
          </w:tcPr>
          <w:p w14:paraId="31C4CA4B" w14:textId="77777777" w:rsidR="00C40FA2" w:rsidRPr="00D003FC" w:rsidRDefault="00C40FA2" w:rsidP="002B5716">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Bad debt written-off</w:t>
            </w:r>
          </w:p>
        </w:tc>
        <w:tc>
          <w:tcPr>
            <w:tcW w:w="1314" w:type="dxa"/>
            <w:vAlign w:val="bottom"/>
          </w:tcPr>
          <w:p w14:paraId="65916A79" w14:textId="32CC0753" w:rsidR="00C40FA2" w:rsidRPr="00D003FC" w:rsidRDefault="0075334B" w:rsidP="002B5716">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16AE8BE3" w14:textId="4B8A88F6" w:rsidR="00C40FA2" w:rsidRPr="00D003FC" w:rsidRDefault="0075334B" w:rsidP="002B5716">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1393478" w14:textId="450E4D2C" w:rsidR="00C40FA2" w:rsidRPr="00D003FC" w:rsidRDefault="0075334B" w:rsidP="002B5716">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17,092</w:t>
            </w:r>
            <w:r w:rsidRPr="00D003FC">
              <w:rPr>
                <w:rFonts w:ascii="Arial" w:hAnsi="Arial" w:cs="Arial"/>
                <w:sz w:val="16"/>
                <w:szCs w:val="16"/>
                <w:cs/>
                <w:lang w:val="en-US"/>
              </w:rPr>
              <w:t>)</w:t>
            </w:r>
          </w:p>
        </w:tc>
        <w:tc>
          <w:tcPr>
            <w:tcW w:w="1314" w:type="dxa"/>
            <w:vAlign w:val="bottom"/>
          </w:tcPr>
          <w:p w14:paraId="4A9EB17D" w14:textId="10B15519" w:rsidR="00C40FA2" w:rsidRPr="00D003FC" w:rsidRDefault="0075334B" w:rsidP="002B5716">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380</w:t>
            </w:r>
            <w:r w:rsidRPr="00D003FC">
              <w:rPr>
                <w:rFonts w:ascii="Arial" w:hAnsi="Arial" w:cs="Arial"/>
                <w:sz w:val="16"/>
                <w:szCs w:val="16"/>
                <w:cs/>
                <w:lang w:val="en-US"/>
              </w:rPr>
              <w:t>)</w:t>
            </w:r>
          </w:p>
        </w:tc>
        <w:tc>
          <w:tcPr>
            <w:tcW w:w="1314" w:type="dxa"/>
            <w:vAlign w:val="bottom"/>
          </w:tcPr>
          <w:p w14:paraId="450BF6B4" w14:textId="6F31389E" w:rsidR="00C40FA2" w:rsidRPr="00D003FC" w:rsidRDefault="0075334B" w:rsidP="002B5716">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17,472</w:t>
            </w:r>
            <w:r w:rsidRPr="00D003FC">
              <w:rPr>
                <w:rFonts w:ascii="Arial" w:hAnsi="Arial" w:cs="Arial"/>
                <w:sz w:val="16"/>
                <w:szCs w:val="16"/>
                <w:cs/>
                <w:lang w:val="en-US"/>
              </w:rPr>
              <w:t>)</w:t>
            </w:r>
          </w:p>
        </w:tc>
      </w:tr>
      <w:tr w:rsidR="00C40FA2" w:rsidRPr="00D003FC" w14:paraId="5F74CADD" w14:textId="77777777" w:rsidTr="002B5716">
        <w:trPr>
          <w:tblHeader/>
        </w:trPr>
        <w:tc>
          <w:tcPr>
            <w:tcW w:w="3330" w:type="dxa"/>
            <w:shd w:val="clear" w:color="auto" w:fill="auto"/>
            <w:hideMark/>
          </w:tcPr>
          <w:p w14:paraId="79095D46" w14:textId="77777777" w:rsidR="00C40FA2" w:rsidRPr="00D003FC" w:rsidRDefault="00C40FA2" w:rsidP="002B5716">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 xml:space="preserve">Ending balance        </w:t>
            </w:r>
          </w:p>
        </w:tc>
        <w:tc>
          <w:tcPr>
            <w:tcW w:w="1314" w:type="dxa"/>
            <w:vAlign w:val="bottom"/>
          </w:tcPr>
          <w:p w14:paraId="774C2E5A" w14:textId="1B41CD0F" w:rsidR="00C40FA2" w:rsidRPr="00D003FC" w:rsidRDefault="0075334B" w:rsidP="002B5716">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43,892</w:t>
            </w:r>
          </w:p>
        </w:tc>
        <w:tc>
          <w:tcPr>
            <w:tcW w:w="1314" w:type="dxa"/>
            <w:vAlign w:val="bottom"/>
          </w:tcPr>
          <w:p w14:paraId="409B3080" w14:textId="32146AD6" w:rsidR="00C40FA2" w:rsidRPr="00D003FC" w:rsidRDefault="0075334B" w:rsidP="002B5716">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60,121</w:t>
            </w:r>
          </w:p>
        </w:tc>
        <w:tc>
          <w:tcPr>
            <w:tcW w:w="1314" w:type="dxa"/>
            <w:vAlign w:val="bottom"/>
          </w:tcPr>
          <w:p w14:paraId="1CA07771" w14:textId="13F498E6" w:rsidR="00C40FA2" w:rsidRPr="00D003FC" w:rsidRDefault="0075334B" w:rsidP="002B5716">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68,681</w:t>
            </w:r>
          </w:p>
        </w:tc>
        <w:tc>
          <w:tcPr>
            <w:tcW w:w="1314" w:type="dxa"/>
            <w:vAlign w:val="bottom"/>
          </w:tcPr>
          <w:p w14:paraId="5312F4D4" w14:textId="2F88D2F1" w:rsidR="00C40FA2" w:rsidRPr="00D003FC" w:rsidRDefault="0075334B" w:rsidP="002B5716">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598</w:t>
            </w:r>
          </w:p>
        </w:tc>
        <w:tc>
          <w:tcPr>
            <w:tcW w:w="1314" w:type="dxa"/>
            <w:vAlign w:val="bottom"/>
          </w:tcPr>
          <w:p w14:paraId="19474D7F" w14:textId="1B7D9522" w:rsidR="00C40FA2" w:rsidRPr="00D003FC" w:rsidRDefault="0075334B" w:rsidP="002B5716">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173,292</w:t>
            </w:r>
          </w:p>
        </w:tc>
      </w:tr>
    </w:tbl>
    <w:p w14:paraId="137E1432" w14:textId="77777777" w:rsidR="00C40FA2" w:rsidRPr="00D003FC" w:rsidRDefault="00C40FA2" w:rsidP="00020B84">
      <w:pPr>
        <w:tabs>
          <w:tab w:val="left" w:pos="1440"/>
        </w:tabs>
        <w:spacing w:before="120" w:after="120" w:line="380" w:lineRule="exact"/>
        <w:ind w:left="630" w:hanging="630"/>
        <w:jc w:val="thaiDistribute"/>
        <w:outlineLvl w:val="0"/>
        <w:rPr>
          <w:rFonts w:ascii="Arial" w:hAnsi="Arial" w:cs="Arial"/>
          <w:b/>
          <w:bCs/>
        </w:rPr>
      </w:pPr>
    </w:p>
    <w:tbl>
      <w:tblPr>
        <w:tblW w:w="9900" w:type="dxa"/>
        <w:tblInd w:w="-90" w:type="dxa"/>
        <w:shd w:val="clear" w:color="auto" w:fill="FFFF00"/>
        <w:tblLayout w:type="fixed"/>
        <w:tblLook w:val="04A0" w:firstRow="1" w:lastRow="0" w:firstColumn="1" w:lastColumn="0" w:noHBand="0" w:noVBand="1"/>
      </w:tblPr>
      <w:tblGrid>
        <w:gridCol w:w="3330"/>
        <w:gridCol w:w="1314"/>
        <w:gridCol w:w="1314"/>
        <w:gridCol w:w="1314"/>
        <w:gridCol w:w="1314"/>
        <w:gridCol w:w="1314"/>
      </w:tblGrid>
      <w:tr w:rsidR="00CF4B1A" w:rsidRPr="00D003FC" w14:paraId="06EDAE7C" w14:textId="77777777" w:rsidTr="004829E9">
        <w:trPr>
          <w:trHeight w:val="70"/>
          <w:tblHeader/>
        </w:trPr>
        <w:tc>
          <w:tcPr>
            <w:tcW w:w="3330" w:type="dxa"/>
            <w:shd w:val="clear" w:color="auto" w:fill="auto"/>
          </w:tcPr>
          <w:p w14:paraId="7E44235E" w14:textId="77777777" w:rsidR="00915266" w:rsidRPr="00D003FC" w:rsidRDefault="00915266" w:rsidP="00020B84">
            <w:pPr>
              <w:pStyle w:val="ListParagraph"/>
              <w:spacing w:line="280" w:lineRule="exact"/>
              <w:ind w:left="0"/>
              <w:contextualSpacing w:val="0"/>
              <w:rPr>
                <w:rFonts w:ascii="Arial" w:hAnsi="Arial" w:cs="Arial"/>
                <w:sz w:val="16"/>
                <w:szCs w:val="16"/>
                <w:lang w:val="en-US"/>
              </w:rPr>
            </w:pPr>
          </w:p>
        </w:tc>
        <w:tc>
          <w:tcPr>
            <w:tcW w:w="6570" w:type="dxa"/>
            <w:gridSpan w:val="5"/>
          </w:tcPr>
          <w:p w14:paraId="170DC93C" w14:textId="77777777" w:rsidR="00915266" w:rsidRPr="00D003FC" w:rsidRDefault="00BE7F2A" w:rsidP="00020B84">
            <w:pPr>
              <w:pStyle w:val="ListParagraph"/>
              <w:spacing w:line="28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915266"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5BE9E5E1" w14:textId="77777777" w:rsidTr="004829E9">
        <w:trPr>
          <w:tblHeader/>
        </w:trPr>
        <w:tc>
          <w:tcPr>
            <w:tcW w:w="3330" w:type="dxa"/>
            <w:shd w:val="clear" w:color="auto" w:fill="auto"/>
          </w:tcPr>
          <w:p w14:paraId="674B7A8D" w14:textId="77777777" w:rsidR="00915266" w:rsidRPr="00D003F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55A95334"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Consolidated financial statements</w:t>
            </w:r>
          </w:p>
        </w:tc>
      </w:tr>
      <w:tr w:rsidR="00CF4B1A" w:rsidRPr="00D003FC" w14:paraId="7712A504" w14:textId="77777777" w:rsidTr="004829E9">
        <w:trPr>
          <w:tblHeader/>
        </w:trPr>
        <w:tc>
          <w:tcPr>
            <w:tcW w:w="3330" w:type="dxa"/>
            <w:shd w:val="clear" w:color="auto" w:fill="auto"/>
          </w:tcPr>
          <w:p w14:paraId="3724C979" w14:textId="77777777" w:rsidR="00915266" w:rsidRPr="00D003FC" w:rsidRDefault="00915266" w:rsidP="00020B84">
            <w:pPr>
              <w:pStyle w:val="ListParagraph"/>
              <w:spacing w:line="280" w:lineRule="exact"/>
              <w:ind w:left="0"/>
              <w:contextualSpacing w:val="0"/>
              <w:rPr>
                <w:rFonts w:ascii="Arial" w:hAnsi="Arial" w:cs="Arial"/>
                <w:sz w:val="16"/>
                <w:szCs w:val="16"/>
                <w:cs/>
              </w:rPr>
            </w:pPr>
          </w:p>
        </w:tc>
        <w:tc>
          <w:tcPr>
            <w:tcW w:w="6570" w:type="dxa"/>
            <w:gridSpan w:val="5"/>
          </w:tcPr>
          <w:p w14:paraId="1951ED8B" w14:textId="3A3BF19F" w:rsidR="00915266" w:rsidRPr="00D003FC" w:rsidRDefault="00124157"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 xml:space="preserve">31 December </w:t>
            </w:r>
            <w:r w:rsidR="003F48E0" w:rsidRPr="00D003FC">
              <w:rPr>
                <w:rFonts w:ascii="Arial" w:hAnsi="Arial" w:cs="Arial"/>
                <w:sz w:val="16"/>
                <w:szCs w:val="16"/>
                <w:cs/>
              </w:rPr>
              <w:t>2023</w:t>
            </w:r>
          </w:p>
        </w:tc>
      </w:tr>
      <w:tr w:rsidR="00CF4B1A" w:rsidRPr="00D003FC" w14:paraId="10F2B2AF" w14:textId="77777777" w:rsidTr="004829E9">
        <w:trPr>
          <w:tblHeader/>
        </w:trPr>
        <w:tc>
          <w:tcPr>
            <w:tcW w:w="3330" w:type="dxa"/>
            <w:shd w:val="clear" w:color="auto" w:fill="auto"/>
            <w:vAlign w:val="bottom"/>
          </w:tcPr>
          <w:p w14:paraId="21517B26" w14:textId="77777777" w:rsidR="00915266" w:rsidRPr="00D003FC" w:rsidRDefault="00915266" w:rsidP="00020B84">
            <w:pPr>
              <w:pStyle w:val="ListParagraph"/>
              <w:spacing w:line="280" w:lineRule="exact"/>
              <w:ind w:left="0"/>
              <w:contextualSpacing w:val="0"/>
              <w:jc w:val="center"/>
              <w:rPr>
                <w:rFonts w:ascii="Arial" w:hAnsi="Arial" w:cs="Arial"/>
                <w:sz w:val="16"/>
                <w:szCs w:val="16"/>
                <w:cs/>
              </w:rPr>
            </w:pPr>
          </w:p>
        </w:tc>
        <w:tc>
          <w:tcPr>
            <w:tcW w:w="1314" w:type="dxa"/>
            <w:shd w:val="clear" w:color="auto" w:fill="auto"/>
            <w:vAlign w:val="bottom"/>
            <w:hideMark/>
          </w:tcPr>
          <w:p w14:paraId="4DEE1B7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proofErr w:type="gramStart"/>
            <w:r w:rsidRPr="00D003FC">
              <w:rPr>
                <w:rFonts w:ascii="Arial" w:hAnsi="Arial" w:cs="Arial"/>
                <w:sz w:val="16"/>
                <w:szCs w:val="16"/>
                <w:lang w:val="en-US"/>
              </w:rPr>
              <w:t xml:space="preserve"> </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14" w:type="dxa"/>
            <w:shd w:val="clear" w:color="auto" w:fill="auto"/>
            <w:vAlign w:val="bottom"/>
            <w:hideMark/>
          </w:tcPr>
          <w:p w14:paraId="42A0D36A"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been a sign</w:t>
            </w:r>
            <w:r w:rsidR="00566A51" w:rsidRPr="00D003FC">
              <w:rPr>
                <w:rFonts w:ascii="Arial" w:hAnsi="Arial" w:cs="Arial"/>
                <w:sz w:val="16"/>
                <w:szCs w:val="16"/>
                <w:lang w:val="en-US"/>
              </w:rPr>
              <w:t>ificant increase in credit risk</w:t>
            </w:r>
            <w:r w:rsidR="00566A51"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lang w:val="en-US"/>
              </w:rPr>
              <w:t>Lifetime</w:t>
            </w:r>
            <w:r w:rsidR="00566A51" w:rsidRPr="00D003FC">
              <w:rPr>
                <w:rFonts w:ascii="Arial" w:hAnsi="Arial" w:cs="Arial"/>
                <w:sz w:val="16"/>
                <w:szCs w:val="16"/>
                <w:cs/>
                <w:lang w:val="en-US"/>
              </w:rPr>
              <w:t xml:space="preserve"> </w:t>
            </w:r>
            <w:r w:rsidRPr="00D003FC">
              <w:rPr>
                <w:rFonts w:ascii="Arial" w:hAnsi="Arial" w:cs="Arial"/>
                <w:sz w:val="16"/>
                <w:szCs w:val="16"/>
                <w:cs/>
                <w:lang w:val="en-US"/>
              </w:rPr>
              <w:t xml:space="preserve">    </w:t>
            </w:r>
            <w:r w:rsidRPr="00D003FC">
              <w:rPr>
                <w:rFonts w:ascii="Arial" w:hAnsi="Arial" w:cs="Arial"/>
                <w:sz w:val="16"/>
                <w:szCs w:val="16"/>
                <w:lang w:val="en-US"/>
              </w:rPr>
              <w:t xml:space="preserve">ECL </w:t>
            </w:r>
            <w:r w:rsidRPr="00D003FC">
              <w:rPr>
                <w:rFonts w:ascii="Arial" w:hAnsi="Arial" w:cs="Arial"/>
                <w:sz w:val="16"/>
                <w:szCs w:val="16"/>
                <w:cs/>
              </w:rPr>
              <w:t>-</w:t>
            </w:r>
            <w:r w:rsidRPr="00D003FC">
              <w:rPr>
                <w:rFonts w:ascii="Arial" w:hAnsi="Arial" w:cs="Arial"/>
                <w:sz w:val="16"/>
                <w:szCs w:val="16"/>
                <w:cs/>
                <w:lang w:val="en-US"/>
              </w:rPr>
              <w:t xml:space="preserve"> </w:t>
            </w:r>
            <w:r w:rsidR="00566A51" w:rsidRPr="00D003FC">
              <w:rPr>
                <w:rFonts w:ascii="Arial" w:hAnsi="Arial" w:cs="Arial"/>
                <w:sz w:val="16"/>
                <w:szCs w:val="16"/>
                <w:cs/>
                <w:lang w:val="en-US"/>
              </w:rPr>
              <w:t xml:space="preserve">                  </w:t>
            </w:r>
            <w:r w:rsidRPr="00D003FC">
              <w:rPr>
                <w:rFonts w:ascii="Arial" w:hAnsi="Arial" w:cs="Arial"/>
                <w:sz w:val="16"/>
                <w:szCs w:val="16"/>
                <w:lang w:val="en-US"/>
              </w:rPr>
              <w:t>not credit impaired</w:t>
            </w:r>
            <w:r w:rsidR="00BE7F2A" w:rsidRPr="00D003FC">
              <w:rPr>
                <w:rFonts w:ascii="Arial" w:hAnsi="Arial" w:cs="Arial"/>
                <w:sz w:val="16"/>
                <w:szCs w:val="16"/>
                <w:cs/>
                <w:lang w:val="en-US"/>
              </w:rPr>
              <w:t>)</w:t>
            </w:r>
          </w:p>
        </w:tc>
        <w:tc>
          <w:tcPr>
            <w:tcW w:w="1314" w:type="dxa"/>
            <w:shd w:val="clear" w:color="auto" w:fill="auto"/>
            <w:vAlign w:val="bottom"/>
            <w:hideMark/>
          </w:tcPr>
          <w:p w14:paraId="2EDB56E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Lifetime</w:t>
            </w:r>
            <w:r w:rsidRPr="00D003FC">
              <w:rPr>
                <w:rFonts w:ascii="Arial" w:hAnsi="Arial" w:cs="Arial"/>
                <w:sz w:val="16"/>
                <w:szCs w:val="16"/>
                <w:cs/>
                <w:lang w:val="en-US"/>
              </w:rPr>
              <w:t xml:space="preserve">             </w:t>
            </w:r>
            <w:r w:rsidRPr="00D003FC">
              <w:rPr>
                <w:rFonts w:ascii="Arial" w:hAnsi="Arial" w:cs="Arial"/>
                <w:sz w:val="16"/>
                <w:szCs w:val="16"/>
                <w:lang w:val="en-US"/>
              </w:rPr>
              <w:t xml:space="preserv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14" w:type="dxa"/>
          </w:tcPr>
          <w:p w14:paraId="2FA1F479"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applied simplified approach to calculated expected credit </w:t>
            </w:r>
            <w:r w:rsidRPr="00D003FC">
              <w:rPr>
                <w:rFonts w:ascii="Arial" w:hAnsi="Arial" w:cs="Arial"/>
                <w:spacing w:val="-2"/>
                <w:sz w:val="16"/>
                <w:szCs w:val="16"/>
                <w:lang w:val="en-US"/>
              </w:rPr>
              <w:t>losses</w:t>
            </w:r>
            <w:r w:rsidRPr="00D003FC">
              <w:rPr>
                <w:rFonts w:ascii="Arial" w:hAnsi="Arial" w:cs="Arial"/>
                <w:spacing w:val="-2"/>
                <w:sz w:val="16"/>
                <w:szCs w:val="16"/>
                <w:cs/>
                <w:lang w:val="en-US"/>
              </w:rPr>
              <w:t xml:space="preserve"> </w:t>
            </w:r>
            <w:r w:rsidR="00BE7F2A" w:rsidRPr="00D003FC">
              <w:rPr>
                <w:rFonts w:ascii="Arial" w:hAnsi="Arial" w:cs="Arial"/>
                <w:spacing w:val="-2"/>
                <w:sz w:val="16"/>
                <w:szCs w:val="16"/>
                <w:cs/>
                <w:lang w:val="en-US"/>
              </w:rPr>
              <w:t>(</w:t>
            </w:r>
            <w:r w:rsidRPr="00D003FC">
              <w:rPr>
                <w:rFonts w:ascii="Arial" w:hAnsi="Arial" w:cs="Arial"/>
                <w:spacing w:val="-2"/>
                <w:sz w:val="16"/>
                <w:szCs w:val="16"/>
                <w:lang w:val="en-US"/>
              </w:rPr>
              <w:t xml:space="preserve">Lifetime ECL </w:t>
            </w:r>
            <w:r w:rsidRPr="00D003FC">
              <w:rPr>
                <w:rFonts w:ascii="Arial" w:hAnsi="Arial" w:cs="Arial"/>
                <w:spacing w:val="-2"/>
                <w:sz w:val="16"/>
                <w:szCs w:val="16"/>
                <w:cs/>
                <w:lang w:val="en-US"/>
              </w:rPr>
              <w:t xml:space="preserve">- </w:t>
            </w:r>
            <w:r w:rsidRPr="00D003FC">
              <w:rPr>
                <w:rFonts w:ascii="Arial" w:hAnsi="Arial" w:cs="Arial"/>
                <w:spacing w:val="-2"/>
                <w:sz w:val="16"/>
                <w:szCs w:val="16"/>
                <w:lang w:val="en-US"/>
              </w:rPr>
              <w:t>simplified</w:t>
            </w:r>
            <w:r w:rsidRPr="00D003FC">
              <w:rPr>
                <w:rFonts w:ascii="Arial" w:hAnsi="Arial" w:cs="Arial"/>
                <w:sz w:val="16"/>
                <w:szCs w:val="16"/>
                <w:lang w:val="en-US"/>
              </w:rPr>
              <w:t xml:space="preserve"> approach</w:t>
            </w:r>
            <w:r w:rsidR="00BE7F2A" w:rsidRPr="00D003FC">
              <w:rPr>
                <w:rFonts w:ascii="Arial" w:hAnsi="Arial" w:cs="Arial"/>
                <w:sz w:val="16"/>
                <w:szCs w:val="16"/>
                <w:cs/>
                <w:lang w:val="en-US"/>
              </w:rPr>
              <w:t>)</w:t>
            </w:r>
          </w:p>
        </w:tc>
        <w:tc>
          <w:tcPr>
            <w:tcW w:w="1314" w:type="dxa"/>
            <w:shd w:val="clear" w:color="auto" w:fill="auto"/>
            <w:vAlign w:val="bottom"/>
            <w:hideMark/>
          </w:tcPr>
          <w:p w14:paraId="732C98E6" w14:textId="77777777" w:rsidR="00915266" w:rsidRPr="00D003FC" w:rsidRDefault="00915266" w:rsidP="00020B84">
            <w:pPr>
              <w:pStyle w:val="ListParagraph"/>
              <w:pBdr>
                <w:bottom w:val="single" w:sz="4" w:space="1" w:color="auto"/>
              </w:pBdr>
              <w:spacing w:line="28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08A0A7AD" w14:textId="77777777" w:rsidTr="004829E9">
        <w:trPr>
          <w:trHeight w:val="57"/>
          <w:tblHeader/>
        </w:trPr>
        <w:tc>
          <w:tcPr>
            <w:tcW w:w="9900" w:type="dxa"/>
            <w:gridSpan w:val="6"/>
            <w:shd w:val="clear" w:color="auto" w:fill="auto"/>
            <w:hideMark/>
          </w:tcPr>
          <w:p w14:paraId="49BD9241" w14:textId="77777777" w:rsidR="00915266" w:rsidRPr="00D003FC" w:rsidRDefault="00915266"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00BE7F2A" w:rsidRPr="00D003FC">
              <w:rPr>
                <w:rFonts w:ascii="Arial" w:hAnsi="Arial" w:cs="Arial"/>
                <w:b/>
                <w:bCs/>
                <w:sz w:val="16"/>
                <w:szCs w:val="16"/>
                <w:cs/>
                <w:lang w:val="en-US"/>
              </w:rPr>
              <w:t>(</w:t>
            </w:r>
            <w:r w:rsidRPr="00D003FC">
              <w:rPr>
                <w:rFonts w:ascii="Arial" w:hAnsi="Arial" w:cs="Arial"/>
                <w:b/>
                <w:bCs/>
                <w:sz w:val="16"/>
                <w:szCs w:val="16"/>
                <w:cs/>
              </w:rPr>
              <w:t>assets</w:t>
            </w:r>
            <w:r w:rsidR="00BE7F2A" w:rsidRPr="00D003FC">
              <w:rPr>
                <w:rFonts w:ascii="Arial" w:hAnsi="Arial" w:cs="Arial"/>
                <w:b/>
                <w:bCs/>
                <w:sz w:val="16"/>
                <w:szCs w:val="16"/>
                <w:cs/>
                <w:lang w:val="en-US"/>
              </w:rPr>
              <w:t>)</w:t>
            </w:r>
          </w:p>
        </w:tc>
      </w:tr>
      <w:tr w:rsidR="00CF4B1A" w:rsidRPr="00D003FC" w14:paraId="4505488A" w14:textId="77777777" w:rsidTr="004829E9">
        <w:trPr>
          <w:tblHeader/>
        </w:trPr>
        <w:tc>
          <w:tcPr>
            <w:tcW w:w="3330" w:type="dxa"/>
            <w:shd w:val="clear" w:color="auto" w:fill="auto"/>
            <w:hideMark/>
          </w:tcPr>
          <w:p w14:paraId="164D4615" w14:textId="77777777" w:rsidR="00A673B1" w:rsidRPr="00D003FC" w:rsidRDefault="00915266"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2D8649E1" w14:textId="77D516A2" w:rsidR="00915266" w:rsidRPr="00D003F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2,853</w:t>
            </w:r>
          </w:p>
        </w:tc>
        <w:tc>
          <w:tcPr>
            <w:tcW w:w="1314" w:type="dxa"/>
            <w:vAlign w:val="bottom"/>
          </w:tcPr>
          <w:p w14:paraId="13CD03B3" w14:textId="039277C9" w:rsidR="00915266"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54</w:t>
            </w:r>
          </w:p>
        </w:tc>
        <w:tc>
          <w:tcPr>
            <w:tcW w:w="1314" w:type="dxa"/>
            <w:vAlign w:val="bottom"/>
          </w:tcPr>
          <w:p w14:paraId="3B139E07" w14:textId="55BD2508" w:rsidR="00915266"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AA24EA0" w14:textId="2414BBCC" w:rsidR="00915266"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FAF5965" w14:textId="2E4FF24A" w:rsidR="00915266"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2,907</w:t>
            </w:r>
          </w:p>
        </w:tc>
      </w:tr>
      <w:tr w:rsidR="00D0191D" w:rsidRPr="00D003FC" w14:paraId="713CF397" w14:textId="77777777" w:rsidTr="004829E9">
        <w:trPr>
          <w:tblHeader/>
        </w:trPr>
        <w:tc>
          <w:tcPr>
            <w:tcW w:w="3330" w:type="dxa"/>
            <w:shd w:val="clear" w:color="auto" w:fill="auto"/>
          </w:tcPr>
          <w:p w14:paraId="370F45C3" w14:textId="76341ADF" w:rsidR="00D0191D" w:rsidRPr="00D003FC" w:rsidRDefault="00D0191D"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5FF424E0" w14:textId="5ACCF99D" w:rsidR="00D0191D" w:rsidRPr="00D003F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314" w:type="dxa"/>
            <w:vAlign w:val="bottom"/>
          </w:tcPr>
          <w:p w14:paraId="343799D1" w14:textId="438E5297" w:rsidR="00D0191D"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5414A4BE" w14:textId="1E207C14" w:rsidR="00D0191D"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700E13E" w14:textId="0B907D8E" w:rsidR="00D0191D"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7CDE7A8" w14:textId="1669CD52" w:rsidR="00D0191D"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A673B1" w:rsidRPr="00D003FC" w14:paraId="0AD09E2A" w14:textId="77777777" w:rsidTr="00EB762F">
        <w:trPr>
          <w:trHeight w:val="74"/>
          <w:tblHeader/>
        </w:trPr>
        <w:tc>
          <w:tcPr>
            <w:tcW w:w="3330" w:type="dxa"/>
            <w:shd w:val="clear" w:color="auto" w:fill="auto"/>
          </w:tcPr>
          <w:p w14:paraId="76BCAF98" w14:textId="77777777" w:rsidR="00A673B1" w:rsidRPr="00D003FC" w:rsidRDefault="00A673B1"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3FA955C7" w14:textId="5666A12C" w:rsidR="00A673B1" w:rsidRPr="00D003FC" w:rsidRDefault="00D0191D" w:rsidP="00020B84">
            <w:pPr>
              <w:pStyle w:val="ListParagraph"/>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153</w:t>
            </w:r>
            <w:r w:rsidRPr="00D003FC">
              <w:rPr>
                <w:rFonts w:ascii="Arial" w:hAnsi="Arial" w:cs="Arial"/>
                <w:sz w:val="16"/>
                <w:szCs w:val="16"/>
                <w:cs/>
                <w:lang w:val="en-US"/>
              </w:rPr>
              <w:t>)</w:t>
            </w:r>
          </w:p>
        </w:tc>
        <w:tc>
          <w:tcPr>
            <w:tcW w:w="1314" w:type="dxa"/>
            <w:vAlign w:val="bottom"/>
          </w:tcPr>
          <w:p w14:paraId="5E4C7AFF" w14:textId="66A2B5D2" w:rsidR="00A673B1" w:rsidRPr="00D003F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20</w:t>
            </w:r>
          </w:p>
        </w:tc>
        <w:tc>
          <w:tcPr>
            <w:tcW w:w="1314" w:type="dxa"/>
            <w:vAlign w:val="bottom"/>
          </w:tcPr>
          <w:p w14:paraId="37178252" w14:textId="5F851DB4"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1BEF5D08" w14:textId="3FA200A8" w:rsidR="00A673B1" w:rsidRPr="00D003F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8D0BC32" w14:textId="2A5CEF40" w:rsidR="00A673B1" w:rsidRPr="00D003FC" w:rsidRDefault="00D0191D" w:rsidP="00020B84">
            <w:pPr>
              <w:pStyle w:val="ListParagraph"/>
              <w:tabs>
                <w:tab w:val="decimal" w:pos="94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133</w:t>
            </w:r>
            <w:r w:rsidRPr="00D003FC">
              <w:rPr>
                <w:rFonts w:ascii="Arial" w:hAnsi="Arial" w:cs="Arial"/>
                <w:sz w:val="16"/>
                <w:szCs w:val="16"/>
                <w:cs/>
                <w:lang w:val="en-US"/>
              </w:rPr>
              <w:t>)</w:t>
            </w:r>
          </w:p>
        </w:tc>
      </w:tr>
      <w:tr w:rsidR="00A673B1" w:rsidRPr="00D003FC" w14:paraId="639F676A" w14:textId="77777777" w:rsidTr="004829E9">
        <w:trPr>
          <w:tblHeader/>
        </w:trPr>
        <w:tc>
          <w:tcPr>
            <w:tcW w:w="3330" w:type="dxa"/>
            <w:shd w:val="clear" w:color="auto" w:fill="auto"/>
          </w:tcPr>
          <w:p w14:paraId="00505620" w14:textId="77777777" w:rsidR="00A673B1" w:rsidRPr="00D003FC" w:rsidRDefault="00A673B1"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2504CB30" w14:textId="374AF371" w:rsidR="00A673B1" w:rsidRPr="00D003FC" w:rsidRDefault="00D0191D" w:rsidP="00020B84">
            <w:pPr>
              <w:pStyle w:val="ListParagraph"/>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314" w:type="dxa"/>
            <w:vAlign w:val="bottom"/>
          </w:tcPr>
          <w:p w14:paraId="43F3C7CE" w14:textId="0A32BE76" w:rsidR="00A673B1"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12</w:t>
            </w:r>
          </w:p>
        </w:tc>
        <w:tc>
          <w:tcPr>
            <w:tcW w:w="1314" w:type="dxa"/>
            <w:vAlign w:val="bottom"/>
          </w:tcPr>
          <w:p w14:paraId="7A450A1E" w14:textId="3A5BF32E"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45A20A66" w14:textId="7B78704D" w:rsidR="00A673B1" w:rsidRPr="00D003FC" w:rsidRDefault="00D0191D" w:rsidP="00020B84">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7475BB4D" w14:textId="42EA37BE" w:rsidR="00A673B1" w:rsidRPr="00D003FC" w:rsidRDefault="00D0191D" w:rsidP="00020B84">
            <w:pPr>
              <w:pStyle w:val="ListParagraph"/>
              <w:tabs>
                <w:tab w:val="decimal" w:pos="94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352</w:t>
            </w:r>
          </w:p>
        </w:tc>
      </w:tr>
      <w:tr w:rsidR="00A673B1" w:rsidRPr="00D003FC" w14:paraId="11242951" w14:textId="77777777" w:rsidTr="004829E9">
        <w:trPr>
          <w:tblHeader/>
        </w:trPr>
        <w:tc>
          <w:tcPr>
            <w:tcW w:w="3330" w:type="dxa"/>
            <w:shd w:val="clear" w:color="auto" w:fill="auto"/>
          </w:tcPr>
          <w:p w14:paraId="754F43D1" w14:textId="77777777" w:rsidR="00A673B1" w:rsidRPr="00D003FC" w:rsidRDefault="00A673B1" w:rsidP="00020B84">
            <w:pPr>
              <w:pStyle w:val="ListParagraph"/>
              <w:spacing w:line="28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314" w:type="dxa"/>
            <w:vAlign w:val="bottom"/>
          </w:tcPr>
          <w:p w14:paraId="7CE9A1DB" w14:textId="5779C261" w:rsidR="00A673B1" w:rsidRPr="00D003FC" w:rsidRDefault="00D0191D" w:rsidP="00020B84">
            <w:pPr>
              <w:pStyle w:val="ListParagraph"/>
              <w:pBdr>
                <w:bottom w:val="single" w:sz="4" w:space="1" w:color="auto"/>
              </w:pBdr>
              <w:tabs>
                <w:tab w:val="decimal" w:pos="978"/>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111</w:t>
            </w:r>
            <w:r w:rsidRPr="00D003FC">
              <w:rPr>
                <w:rFonts w:ascii="Arial" w:hAnsi="Arial" w:cs="Arial"/>
                <w:sz w:val="16"/>
                <w:szCs w:val="16"/>
                <w:cs/>
                <w:lang w:val="en-US"/>
              </w:rPr>
              <w:t>)</w:t>
            </w:r>
          </w:p>
        </w:tc>
        <w:tc>
          <w:tcPr>
            <w:tcW w:w="1314" w:type="dxa"/>
            <w:vAlign w:val="bottom"/>
          </w:tcPr>
          <w:p w14:paraId="29F3555B" w14:textId="7E9046A9" w:rsidR="00A673B1"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37</w:t>
            </w:r>
            <w:r w:rsidRPr="00D003FC">
              <w:rPr>
                <w:rFonts w:ascii="Arial" w:hAnsi="Arial" w:cs="Arial"/>
                <w:sz w:val="16"/>
                <w:szCs w:val="16"/>
                <w:cs/>
                <w:lang w:val="en-US"/>
              </w:rPr>
              <w:t>)</w:t>
            </w:r>
          </w:p>
        </w:tc>
        <w:tc>
          <w:tcPr>
            <w:tcW w:w="1314" w:type="dxa"/>
            <w:vAlign w:val="bottom"/>
          </w:tcPr>
          <w:p w14:paraId="771E5534" w14:textId="1C6FB0A9" w:rsidR="00A673B1"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1B7A13A" w14:textId="7DBA124B" w:rsidR="00A673B1"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5CB1194B" w14:textId="282ACB3C" w:rsidR="00A673B1"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148</w:t>
            </w:r>
            <w:r w:rsidRPr="00D003FC">
              <w:rPr>
                <w:rFonts w:ascii="Arial" w:hAnsi="Arial" w:cs="Arial"/>
                <w:sz w:val="16"/>
                <w:szCs w:val="16"/>
                <w:cs/>
                <w:lang w:val="en-US"/>
              </w:rPr>
              <w:t>)</w:t>
            </w:r>
          </w:p>
        </w:tc>
      </w:tr>
      <w:tr w:rsidR="00A673B1" w:rsidRPr="00D003FC" w14:paraId="233E970F" w14:textId="77777777" w:rsidTr="004829E9">
        <w:trPr>
          <w:tblHeader/>
        </w:trPr>
        <w:tc>
          <w:tcPr>
            <w:tcW w:w="3330" w:type="dxa"/>
            <w:shd w:val="clear" w:color="auto" w:fill="auto"/>
            <w:hideMark/>
          </w:tcPr>
          <w:p w14:paraId="3351BE73" w14:textId="77777777" w:rsidR="00A673B1" w:rsidRPr="00D003FC" w:rsidRDefault="00A673B1"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62041A31" w14:textId="62634848" w:rsidR="00A673B1" w:rsidRPr="00D003FC" w:rsidRDefault="00D0191D" w:rsidP="00020B84">
            <w:pPr>
              <w:pStyle w:val="ListParagraph"/>
              <w:pBdr>
                <w:bottom w:val="double" w:sz="4" w:space="1" w:color="auto"/>
              </w:pBdr>
              <w:tabs>
                <w:tab w:val="decimal" w:pos="978"/>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314" w:type="dxa"/>
            <w:vAlign w:val="bottom"/>
          </w:tcPr>
          <w:p w14:paraId="526DB087" w14:textId="13D034B0" w:rsidR="00A673B1" w:rsidRPr="00D003F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51</w:t>
            </w:r>
          </w:p>
        </w:tc>
        <w:tc>
          <w:tcPr>
            <w:tcW w:w="1314" w:type="dxa"/>
            <w:vAlign w:val="bottom"/>
          </w:tcPr>
          <w:p w14:paraId="551A0601" w14:textId="32640E41" w:rsidR="00A673B1" w:rsidRPr="00D003F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26541D5" w14:textId="78B866A3" w:rsidR="00A673B1"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19B70AD" w14:textId="0F5256A0" w:rsidR="00A673B1" w:rsidRPr="00D003FC" w:rsidRDefault="00D0191D"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A673B1" w:rsidRPr="00D003FC" w14:paraId="33A25DD4" w14:textId="77777777" w:rsidTr="004829E9">
        <w:trPr>
          <w:tblHeader/>
        </w:trPr>
        <w:tc>
          <w:tcPr>
            <w:tcW w:w="9900" w:type="dxa"/>
            <w:gridSpan w:val="6"/>
            <w:shd w:val="clear" w:color="auto" w:fill="auto"/>
          </w:tcPr>
          <w:p w14:paraId="3335D7BE" w14:textId="77777777" w:rsidR="00A673B1" w:rsidRPr="00D003FC" w:rsidRDefault="00A673B1" w:rsidP="00020B84">
            <w:pPr>
              <w:pStyle w:val="ListParagraph"/>
              <w:spacing w:line="280" w:lineRule="exact"/>
              <w:ind w:left="0"/>
              <w:contextualSpacing w:val="0"/>
              <w:jc w:val="right"/>
              <w:rPr>
                <w:rFonts w:ascii="Arial" w:hAnsi="Arial" w:cs="Arial"/>
                <w:sz w:val="16"/>
                <w:szCs w:val="16"/>
                <w:lang w:val="en-US"/>
              </w:rPr>
            </w:pPr>
          </w:p>
        </w:tc>
      </w:tr>
      <w:tr w:rsidR="00A673B1" w:rsidRPr="00D003FC" w14:paraId="657F73CA" w14:textId="77777777" w:rsidTr="004829E9">
        <w:trPr>
          <w:tblHeader/>
        </w:trPr>
        <w:tc>
          <w:tcPr>
            <w:tcW w:w="9900" w:type="dxa"/>
            <w:gridSpan w:val="6"/>
            <w:shd w:val="clear" w:color="auto" w:fill="auto"/>
            <w:hideMark/>
          </w:tcPr>
          <w:p w14:paraId="76F664A1" w14:textId="77777777" w:rsidR="00A673B1" w:rsidRPr="00D003FC" w:rsidRDefault="00A673B1"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r>
      <w:tr w:rsidR="00A673B1" w:rsidRPr="00D003FC" w14:paraId="2D8C5435" w14:textId="77777777" w:rsidTr="004829E9">
        <w:trPr>
          <w:tblHeader/>
        </w:trPr>
        <w:tc>
          <w:tcPr>
            <w:tcW w:w="3330" w:type="dxa"/>
            <w:shd w:val="clear" w:color="auto" w:fill="auto"/>
            <w:hideMark/>
          </w:tcPr>
          <w:p w14:paraId="6589FD99" w14:textId="77777777" w:rsidR="00A673B1" w:rsidRPr="00D003FC" w:rsidRDefault="00A673B1"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79D2C207" w14:textId="70283C6E" w:rsidR="00A673B1"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256A7284" w14:textId="1859FD07" w:rsidR="00A673B1"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7FB8020C" w14:textId="26DA7ECB" w:rsidR="00A673B1"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51338D3B" w14:textId="157CE05F" w:rsidR="00A673B1"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1BDE879" w14:textId="6D62649F" w:rsidR="00A673B1"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6402C0" w:rsidRPr="00D003FC" w14:paraId="27C69F4D" w14:textId="77777777" w:rsidTr="004829E9">
        <w:trPr>
          <w:tblHeader/>
        </w:trPr>
        <w:tc>
          <w:tcPr>
            <w:tcW w:w="3330" w:type="dxa"/>
            <w:shd w:val="clear" w:color="auto" w:fill="auto"/>
          </w:tcPr>
          <w:p w14:paraId="7B873E75" w14:textId="77777777" w:rsidR="006402C0" w:rsidRPr="00D003FC" w:rsidRDefault="006402C0" w:rsidP="00020B84">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0E73FA1B" w14:textId="71C9FD85"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124E8AFE" w14:textId="6338616F"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314" w:type="dxa"/>
            <w:vAlign w:val="bottom"/>
          </w:tcPr>
          <w:p w14:paraId="6A36FA0D" w14:textId="6A6FED34" w:rsidR="006402C0"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5A23C560" w14:textId="5E0252E0"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957C8FF" w14:textId="23ECB166" w:rsidR="006402C0" w:rsidRPr="00D003F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r>
      <w:tr w:rsidR="006402C0" w:rsidRPr="00D003FC" w14:paraId="3297FF54" w14:textId="77777777" w:rsidTr="004829E9">
        <w:trPr>
          <w:tblHeader/>
        </w:trPr>
        <w:tc>
          <w:tcPr>
            <w:tcW w:w="3330" w:type="dxa"/>
            <w:shd w:val="clear" w:color="auto" w:fill="auto"/>
          </w:tcPr>
          <w:p w14:paraId="09DA1D73"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0FA87B67" w14:textId="77133865"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D92E1DA" w14:textId="65D441ED" w:rsidR="006402C0" w:rsidRPr="00D003FC" w:rsidRDefault="00D0191D" w:rsidP="00020B84">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16EF5452" w14:textId="67039A25"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6828562" w14:textId="383F4C4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0843F844" w14:textId="4B883DD4"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r>
      <w:tr w:rsidR="006402C0" w:rsidRPr="00D003FC" w14:paraId="2CCC6DF3" w14:textId="77777777" w:rsidTr="004829E9">
        <w:trPr>
          <w:tblHeader/>
        </w:trPr>
        <w:tc>
          <w:tcPr>
            <w:tcW w:w="3330" w:type="dxa"/>
            <w:shd w:val="clear" w:color="auto" w:fill="auto"/>
          </w:tcPr>
          <w:p w14:paraId="0C2AFCF4"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6836E266" w14:textId="59054CEB" w:rsidR="006402C0" w:rsidRPr="00D003F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1C984104" w14:textId="617182B3" w:rsidR="006402C0"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c>
          <w:tcPr>
            <w:tcW w:w="1314" w:type="dxa"/>
            <w:vAlign w:val="bottom"/>
          </w:tcPr>
          <w:p w14:paraId="180307C1" w14:textId="6E47FDEE" w:rsidR="006402C0"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74D2DA9" w14:textId="15711FB9" w:rsidR="006402C0"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6DD8F39" w14:textId="29E4C9EA" w:rsidR="006402C0"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r>
      <w:tr w:rsidR="006402C0" w:rsidRPr="00D003FC" w14:paraId="69300834" w14:textId="77777777" w:rsidTr="004829E9">
        <w:trPr>
          <w:tblHeader/>
        </w:trPr>
        <w:tc>
          <w:tcPr>
            <w:tcW w:w="3330" w:type="dxa"/>
            <w:shd w:val="clear" w:color="auto" w:fill="auto"/>
            <w:hideMark/>
          </w:tcPr>
          <w:p w14:paraId="39A2E103"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 xml:space="preserve">Ending balance        </w:t>
            </w:r>
          </w:p>
        </w:tc>
        <w:tc>
          <w:tcPr>
            <w:tcW w:w="1314" w:type="dxa"/>
            <w:vAlign w:val="bottom"/>
          </w:tcPr>
          <w:p w14:paraId="389F12D9" w14:textId="2D42528D" w:rsidR="006402C0" w:rsidRPr="00D003FC" w:rsidRDefault="00D0191D"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9A2D1BE" w14:textId="498CD280" w:rsidR="006402C0" w:rsidRPr="00D003FC" w:rsidRDefault="007D5388"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314" w:type="dxa"/>
            <w:vAlign w:val="bottom"/>
          </w:tcPr>
          <w:p w14:paraId="065547BC" w14:textId="7AFE096B" w:rsidR="006402C0" w:rsidRPr="00D003FC" w:rsidRDefault="007D5388"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314" w:type="dxa"/>
            <w:vAlign w:val="bottom"/>
          </w:tcPr>
          <w:p w14:paraId="10ADA562" w14:textId="1F484033" w:rsidR="006402C0"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70AE48E9" w14:textId="113F3953" w:rsidR="006402C0" w:rsidRPr="00D003FC" w:rsidRDefault="007D5388" w:rsidP="00020B84">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6402C0" w:rsidRPr="00D003FC" w14:paraId="56958548" w14:textId="77777777" w:rsidTr="004829E9">
        <w:trPr>
          <w:tblHeader/>
        </w:trPr>
        <w:tc>
          <w:tcPr>
            <w:tcW w:w="3330" w:type="dxa"/>
            <w:shd w:val="clear" w:color="auto" w:fill="auto"/>
          </w:tcPr>
          <w:p w14:paraId="72B7B2F1"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p>
        </w:tc>
        <w:tc>
          <w:tcPr>
            <w:tcW w:w="1314" w:type="dxa"/>
            <w:shd w:val="clear" w:color="auto" w:fill="auto"/>
            <w:vAlign w:val="bottom"/>
          </w:tcPr>
          <w:p w14:paraId="0C58B1A7" w14:textId="77777777" w:rsidR="006402C0" w:rsidRPr="00D003FC" w:rsidRDefault="006402C0" w:rsidP="00020B84">
            <w:pPr>
              <w:pStyle w:val="ListParagraph"/>
              <w:tabs>
                <w:tab w:val="decimal" w:pos="970"/>
              </w:tabs>
              <w:spacing w:line="280" w:lineRule="exact"/>
              <w:ind w:left="0"/>
              <w:contextualSpacing w:val="0"/>
              <w:rPr>
                <w:rFonts w:ascii="Arial" w:hAnsi="Arial" w:cs="Arial"/>
                <w:sz w:val="16"/>
                <w:szCs w:val="16"/>
                <w:cs/>
              </w:rPr>
            </w:pPr>
          </w:p>
        </w:tc>
        <w:tc>
          <w:tcPr>
            <w:tcW w:w="1314" w:type="dxa"/>
            <w:shd w:val="clear" w:color="auto" w:fill="auto"/>
            <w:vAlign w:val="bottom"/>
          </w:tcPr>
          <w:p w14:paraId="41A40EF0" w14:textId="77777777" w:rsidR="006402C0" w:rsidRPr="00D003F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shd w:val="clear" w:color="auto" w:fill="auto"/>
            <w:vAlign w:val="bottom"/>
          </w:tcPr>
          <w:p w14:paraId="4DDDDAAA" w14:textId="77777777" w:rsidR="006402C0" w:rsidRPr="00D003FC" w:rsidRDefault="006402C0" w:rsidP="00020B84">
            <w:pPr>
              <w:pStyle w:val="ListParagraph"/>
              <w:tabs>
                <w:tab w:val="decimal" w:pos="949"/>
              </w:tabs>
              <w:spacing w:line="280" w:lineRule="exact"/>
              <w:ind w:left="0"/>
              <w:contextualSpacing w:val="0"/>
              <w:rPr>
                <w:rFonts w:ascii="Arial" w:hAnsi="Arial" w:cs="Arial"/>
                <w:sz w:val="16"/>
                <w:szCs w:val="16"/>
                <w:cs/>
              </w:rPr>
            </w:pPr>
          </w:p>
        </w:tc>
        <w:tc>
          <w:tcPr>
            <w:tcW w:w="1314" w:type="dxa"/>
            <w:shd w:val="clear" w:color="auto" w:fill="auto"/>
            <w:vAlign w:val="bottom"/>
          </w:tcPr>
          <w:p w14:paraId="531A7E8E" w14:textId="77777777" w:rsidR="006402C0" w:rsidRPr="00D003F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shd w:val="clear" w:color="auto" w:fill="auto"/>
            <w:vAlign w:val="bottom"/>
          </w:tcPr>
          <w:p w14:paraId="3A75DC69" w14:textId="77777777" w:rsidR="006402C0" w:rsidRPr="00D003FC" w:rsidRDefault="006402C0" w:rsidP="00020B84">
            <w:pPr>
              <w:pStyle w:val="ListParagraph"/>
              <w:tabs>
                <w:tab w:val="decimal" w:pos="929"/>
              </w:tabs>
              <w:spacing w:line="280" w:lineRule="exact"/>
              <w:ind w:left="0"/>
              <w:contextualSpacing w:val="0"/>
              <w:rPr>
                <w:rFonts w:ascii="Arial" w:hAnsi="Arial" w:cs="Arial"/>
                <w:sz w:val="16"/>
                <w:szCs w:val="16"/>
                <w:cs/>
              </w:rPr>
            </w:pPr>
          </w:p>
        </w:tc>
      </w:tr>
      <w:tr w:rsidR="006402C0" w:rsidRPr="00D003FC" w14:paraId="0D4CDAED" w14:textId="77777777" w:rsidTr="004829E9">
        <w:trPr>
          <w:tblHeader/>
        </w:trPr>
        <w:tc>
          <w:tcPr>
            <w:tcW w:w="9900" w:type="dxa"/>
            <w:gridSpan w:val="6"/>
            <w:shd w:val="clear" w:color="auto" w:fill="auto"/>
            <w:hideMark/>
          </w:tcPr>
          <w:p w14:paraId="4126EC87"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fair value through other comprehensive income</w:t>
            </w:r>
          </w:p>
        </w:tc>
      </w:tr>
      <w:tr w:rsidR="006402C0" w:rsidRPr="00D003FC" w14:paraId="1980320D" w14:textId="77777777" w:rsidTr="004829E9">
        <w:trPr>
          <w:tblHeader/>
        </w:trPr>
        <w:tc>
          <w:tcPr>
            <w:tcW w:w="3330" w:type="dxa"/>
            <w:shd w:val="clear" w:color="auto" w:fill="auto"/>
            <w:hideMark/>
          </w:tcPr>
          <w:p w14:paraId="58776E71"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78D4D5AA" w14:textId="2E024706" w:rsidR="006402C0" w:rsidRPr="00D003F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314" w:type="dxa"/>
            <w:vAlign w:val="bottom"/>
          </w:tcPr>
          <w:p w14:paraId="1815DB30" w14:textId="6EA1CE09"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98680CE" w14:textId="5EBA1844" w:rsidR="006402C0" w:rsidRPr="00D003FC" w:rsidRDefault="00D0191D" w:rsidP="00020B84">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5808136F" w14:textId="1155D47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8DE76CB" w14:textId="096ED052"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6402C0" w:rsidRPr="00D003FC" w14:paraId="643FC104" w14:textId="77777777" w:rsidTr="004829E9">
        <w:trPr>
          <w:tblHeader/>
        </w:trPr>
        <w:tc>
          <w:tcPr>
            <w:tcW w:w="3330" w:type="dxa"/>
            <w:shd w:val="clear" w:color="auto" w:fill="auto"/>
          </w:tcPr>
          <w:p w14:paraId="660CCA34"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13B6108C" w14:textId="012DFFB9" w:rsidR="006402C0" w:rsidRPr="00D003FC" w:rsidRDefault="00D0191D" w:rsidP="00020B84">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c>
          <w:tcPr>
            <w:tcW w:w="1314" w:type="dxa"/>
            <w:vAlign w:val="bottom"/>
          </w:tcPr>
          <w:p w14:paraId="4AA594AA" w14:textId="64D71BAC"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D451460" w14:textId="5C1692A5"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6E2B7FD0" w14:textId="1D1C18B1"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15D33FB5" w14:textId="132C423B" w:rsidR="006402C0" w:rsidRPr="00D003FC" w:rsidRDefault="00D0191D" w:rsidP="00020B84">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r>
      <w:tr w:rsidR="006402C0" w:rsidRPr="00D003FC" w14:paraId="0C5871B2" w14:textId="77777777" w:rsidTr="004829E9">
        <w:trPr>
          <w:tblHeader/>
        </w:trPr>
        <w:tc>
          <w:tcPr>
            <w:tcW w:w="3330" w:type="dxa"/>
            <w:shd w:val="clear" w:color="auto" w:fill="auto"/>
          </w:tcPr>
          <w:p w14:paraId="7CDCB47B"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3A04C074" w14:textId="24E85037" w:rsidR="006402C0" w:rsidRPr="00D003FC" w:rsidRDefault="00D0191D" w:rsidP="00020B84">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10</w:t>
            </w:r>
          </w:p>
        </w:tc>
        <w:tc>
          <w:tcPr>
            <w:tcW w:w="1314" w:type="dxa"/>
            <w:vAlign w:val="bottom"/>
          </w:tcPr>
          <w:p w14:paraId="63580006" w14:textId="7F103B6A" w:rsidR="006402C0" w:rsidRPr="00D003FC" w:rsidRDefault="00D0191D" w:rsidP="00020B84">
            <w:pPr>
              <w:pStyle w:val="ListParagraph"/>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4205D6DF" w14:textId="79073A3E" w:rsidR="006402C0" w:rsidRPr="00D003FC" w:rsidRDefault="00D0191D" w:rsidP="00020B84">
            <w:pPr>
              <w:pStyle w:val="ListParagraph"/>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75110A0A" w14:textId="5D7601EC" w:rsidR="006402C0" w:rsidRPr="00D003FC" w:rsidRDefault="00D0191D" w:rsidP="00020B84">
            <w:pPr>
              <w:pStyle w:val="ListParagraph"/>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29BB2A74" w14:textId="7C31AEED" w:rsidR="006402C0" w:rsidRPr="00D003FC" w:rsidRDefault="00D0191D" w:rsidP="00020B84">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10</w:t>
            </w:r>
          </w:p>
        </w:tc>
      </w:tr>
      <w:tr w:rsidR="006402C0" w:rsidRPr="00D003FC" w14:paraId="4688309B" w14:textId="77777777" w:rsidTr="004829E9">
        <w:trPr>
          <w:tblHeader/>
        </w:trPr>
        <w:tc>
          <w:tcPr>
            <w:tcW w:w="3330" w:type="dxa"/>
            <w:shd w:val="clear" w:color="auto" w:fill="auto"/>
          </w:tcPr>
          <w:p w14:paraId="380E6D11" w14:textId="77777777" w:rsidR="006402C0" w:rsidRPr="00D003FC" w:rsidRDefault="006402C0" w:rsidP="00020B84">
            <w:pPr>
              <w:pStyle w:val="ListParagraph"/>
              <w:spacing w:line="280" w:lineRule="exact"/>
              <w:ind w:left="75" w:hanging="75"/>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314" w:type="dxa"/>
            <w:vAlign w:val="bottom"/>
          </w:tcPr>
          <w:p w14:paraId="1C7AEFE2" w14:textId="1DFE1B64" w:rsidR="006402C0" w:rsidRPr="00D003FC" w:rsidRDefault="00D0191D" w:rsidP="00020B84">
            <w:pPr>
              <w:pStyle w:val="ListParagraph"/>
              <w:pBdr>
                <w:bottom w:val="single" w:sz="4" w:space="1" w:color="auto"/>
              </w:pBdr>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c>
          <w:tcPr>
            <w:tcW w:w="1314" w:type="dxa"/>
            <w:vAlign w:val="bottom"/>
          </w:tcPr>
          <w:p w14:paraId="33516840" w14:textId="4EF2645B" w:rsidR="006402C0" w:rsidRPr="00D003FC" w:rsidRDefault="00D0191D" w:rsidP="00020B84">
            <w:pPr>
              <w:pStyle w:val="ListParagraph"/>
              <w:pBdr>
                <w:bottom w:val="sing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55192D19" w14:textId="42B4432F" w:rsidR="006402C0" w:rsidRPr="00D003FC" w:rsidRDefault="00D0191D" w:rsidP="00020B84">
            <w:pPr>
              <w:pStyle w:val="ListParagraph"/>
              <w:pBdr>
                <w:bottom w:val="single" w:sz="4" w:space="1" w:color="auto"/>
              </w:pBdr>
              <w:tabs>
                <w:tab w:val="decimal" w:pos="94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p>
        </w:tc>
        <w:tc>
          <w:tcPr>
            <w:tcW w:w="1314" w:type="dxa"/>
            <w:vAlign w:val="bottom"/>
          </w:tcPr>
          <w:p w14:paraId="41E40DB8" w14:textId="57B3B8DE" w:rsidR="006402C0" w:rsidRPr="00D003FC" w:rsidRDefault="00D0191D" w:rsidP="00020B84">
            <w:pPr>
              <w:pStyle w:val="ListParagraph"/>
              <w:pBdr>
                <w:bottom w:val="sing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4EF2C6D" w14:textId="549F35AA" w:rsidR="006402C0" w:rsidRPr="00D003FC" w:rsidRDefault="00D0191D" w:rsidP="00020B84">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r>
      <w:tr w:rsidR="006402C0" w:rsidRPr="00D003FC" w14:paraId="190177F9" w14:textId="77777777" w:rsidTr="004829E9">
        <w:trPr>
          <w:tblHeader/>
        </w:trPr>
        <w:tc>
          <w:tcPr>
            <w:tcW w:w="3330" w:type="dxa"/>
            <w:shd w:val="clear" w:color="auto" w:fill="auto"/>
            <w:hideMark/>
          </w:tcPr>
          <w:p w14:paraId="71BD906F" w14:textId="77777777" w:rsidR="006402C0" w:rsidRPr="00D003FC" w:rsidRDefault="006402C0" w:rsidP="00020B84">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lang w:val="en-US"/>
              </w:rPr>
              <w:t>Ending balance</w:t>
            </w:r>
            <w:r w:rsidRPr="00D003FC">
              <w:rPr>
                <w:rFonts w:ascii="Arial" w:hAnsi="Arial" w:cs="Arial"/>
                <w:sz w:val="16"/>
                <w:szCs w:val="16"/>
                <w:cs/>
                <w:lang w:val="en-US"/>
              </w:rPr>
              <w:t xml:space="preserve">        </w:t>
            </w:r>
          </w:p>
        </w:tc>
        <w:tc>
          <w:tcPr>
            <w:tcW w:w="1314" w:type="dxa"/>
            <w:vAlign w:val="bottom"/>
          </w:tcPr>
          <w:p w14:paraId="105AE245" w14:textId="592B0793" w:rsidR="006402C0" w:rsidRPr="00D003FC" w:rsidRDefault="007D5388" w:rsidP="00020B84">
            <w:pPr>
              <w:pStyle w:val="ListParagraph"/>
              <w:pBdr>
                <w:bottom w:val="double" w:sz="4" w:space="1" w:color="auto"/>
              </w:pBdr>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314" w:type="dxa"/>
            <w:vAlign w:val="bottom"/>
          </w:tcPr>
          <w:p w14:paraId="09A732EF" w14:textId="6FCD5C8A" w:rsidR="006402C0" w:rsidRPr="00D003FC" w:rsidRDefault="00D0191D" w:rsidP="00020B84">
            <w:pPr>
              <w:pStyle w:val="ListParagraph"/>
              <w:pBdr>
                <w:bottom w:val="double" w:sz="4" w:space="1" w:color="auto"/>
              </w:pBdr>
              <w:tabs>
                <w:tab w:val="decimal" w:pos="92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6E59A156" w14:textId="4F4250BF" w:rsidR="006402C0" w:rsidRPr="00D003FC" w:rsidRDefault="00D0191D" w:rsidP="00020B84">
            <w:pPr>
              <w:pStyle w:val="ListParagraph"/>
              <w:pBdr>
                <w:bottom w:val="double" w:sz="4" w:space="1" w:color="auto"/>
              </w:pBdr>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314" w:type="dxa"/>
            <w:vAlign w:val="bottom"/>
          </w:tcPr>
          <w:p w14:paraId="7F8F4804" w14:textId="55A1E4EC" w:rsidR="006402C0" w:rsidRPr="00D003FC" w:rsidRDefault="00D0191D" w:rsidP="00020B84">
            <w:pPr>
              <w:pStyle w:val="ListParagraph"/>
              <w:pBdr>
                <w:bottom w:val="double" w:sz="4" w:space="1" w:color="auto"/>
              </w:pBdr>
              <w:tabs>
                <w:tab w:val="decimal" w:pos="992"/>
              </w:tabs>
              <w:spacing w:line="280" w:lineRule="exact"/>
              <w:ind w:left="0"/>
              <w:contextualSpacing w:val="0"/>
              <w:rPr>
                <w:rFonts w:ascii="Arial" w:hAnsi="Arial" w:cs="Arial"/>
                <w:sz w:val="16"/>
                <w:szCs w:val="16"/>
                <w:cs/>
              </w:rPr>
            </w:pPr>
            <w:r w:rsidRPr="00D003FC">
              <w:rPr>
                <w:rFonts w:ascii="Arial" w:hAnsi="Arial" w:cs="Arial"/>
                <w:sz w:val="16"/>
                <w:szCs w:val="16"/>
                <w:cs/>
              </w:rPr>
              <w:t>-</w:t>
            </w:r>
          </w:p>
        </w:tc>
        <w:tc>
          <w:tcPr>
            <w:tcW w:w="1314" w:type="dxa"/>
            <w:vAlign w:val="bottom"/>
          </w:tcPr>
          <w:p w14:paraId="36CAB152" w14:textId="164CDEEB" w:rsidR="006402C0" w:rsidRPr="00D003FC" w:rsidRDefault="00D0191D" w:rsidP="007D5388">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94</w:t>
            </w:r>
            <w:r w:rsidR="007D5388" w:rsidRPr="00D003FC">
              <w:rPr>
                <w:rFonts w:ascii="Arial" w:hAnsi="Arial" w:cs="Arial"/>
                <w:sz w:val="16"/>
                <w:szCs w:val="16"/>
                <w:lang w:val="en-US"/>
              </w:rPr>
              <w:t>5</w:t>
            </w:r>
          </w:p>
        </w:tc>
      </w:tr>
      <w:tr w:rsidR="006402C0" w:rsidRPr="00D003FC" w14:paraId="34E8EC7C" w14:textId="77777777" w:rsidTr="004829E9">
        <w:trPr>
          <w:tblHeader/>
        </w:trPr>
        <w:tc>
          <w:tcPr>
            <w:tcW w:w="3330" w:type="dxa"/>
            <w:shd w:val="clear" w:color="auto" w:fill="auto"/>
          </w:tcPr>
          <w:p w14:paraId="6864557C" w14:textId="77777777" w:rsidR="006402C0" w:rsidRPr="00D003FC" w:rsidRDefault="006402C0" w:rsidP="00020B84">
            <w:pPr>
              <w:pStyle w:val="ListParagraph"/>
              <w:spacing w:line="280" w:lineRule="exact"/>
              <w:ind w:left="72" w:hanging="72"/>
              <w:contextualSpacing w:val="0"/>
              <w:rPr>
                <w:rFonts w:ascii="Arial" w:hAnsi="Arial" w:cs="Arial"/>
                <w:sz w:val="16"/>
                <w:szCs w:val="16"/>
                <w:lang w:val="en-US"/>
              </w:rPr>
            </w:pPr>
          </w:p>
        </w:tc>
        <w:tc>
          <w:tcPr>
            <w:tcW w:w="1314" w:type="dxa"/>
            <w:vAlign w:val="bottom"/>
          </w:tcPr>
          <w:p w14:paraId="6C306191" w14:textId="77777777" w:rsidR="006402C0" w:rsidRPr="00D003FC" w:rsidRDefault="006402C0" w:rsidP="00020B84">
            <w:pPr>
              <w:pStyle w:val="ListParagraph"/>
              <w:tabs>
                <w:tab w:val="decimal" w:pos="970"/>
              </w:tabs>
              <w:spacing w:line="280" w:lineRule="exact"/>
              <w:ind w:left="0"/>
              <w:contextualSpacing w:val="0"/>
              <w:rPr>
                <w:rFonts w:ascii="Arial" w:hAnsi="Arial" w:cs="Arial"/>
                <w:sz w:val="16"/>
                <w:szCs w:val="16"/>
                <w:lang w:val="en-US"/>
              </w:rPr>
            </w:pPr>
          </w:p>
        </w:tc>
        <w:tc>
          <w:tcPr>
            <w:tcW w:w="1314" w:type="dxa"/>
            <w:vAlign w:val="bottom"/>
          </w:tcPr>
          <w:p w14:paraId="171BEA9E" w14:textId="77777777" w:rsidR="006402C0" w:rsidRPr="00D003FC" w:rsidRDefault="006402C0" w:rsidP="00020B84">
            <w:pPr>
              <w:pStyle w:val="ListParagraph"/>
              <w:tabs>
                <w:tab w:val="decimal" w:pos="922"/>
              </w:tabs>
              <w:spacing w:line="280" w:lineRule="exact"/>
              <w:ind w:left="0"/>
              <w:contextualSpacing w:val="0"/>
              <w:rPr>
                <w:rFonts w:ascii="Arial" w:hAnsi="Arial" w:cs="Arial"/>
                <w:sz w:val="16"/>
                <w:szCs w:val="16"/>
                <w:cs/>
              </w:rPr>
            </w:pPr>
          </w:p>
        </w:tc>
        <w:tc>
          <w:tcPr>
            <w:tcW w:w="1314" w:type="dxa"/>
            <w:vAlign w:val="bottom"/>
          </w:tcPr>
          <w:p w14:paraId="25047B74" w14:textId="77777777" w:rsidR="006402C0" w:rsidRPr="00D003FC" w:rsidRDefault="006402C0" w:rsidP="00020B84">
            <w:pPr>
              <w:pStyle w:val="ListParagraph"/>
              <w:tabs>
                <w:tab w:val="decimal" w:pos="949"/>
              </w:tabs>
              <w:spacing w:line="280" w:lineRule="exact"/>
              <w:ind w:left="0"/>
              <w:contextualSpacing w:val="0"/>
              <w:rPr>
                <w:rFonts w:ascii="Arial" w:hAnsi="Arial" w:cs="Arial"/>
                <w:sz w:val="16"/>
                <w:szCs w:val="16"/>
                <w:lang w:val="en-US"/>
              </w:rPr>
            </w:pPr>
          </w:p>
        </w:tc>
        <w:tc>
          <w:tcPr>
            <w:tcW w:w="1314" w:type="dxa"/>
            <w:vAlign w:val="bottom"/>
          </w:tcPr>
          <w:p w14:paraId="3800D2A1" w14:textId="77777777" w:rsidR="006402C0" w:rsidRPr="00D003FC" w:rsidRDefault="006402C0" w:rsidP="00020B84">
            <w:pPr>
              <w:pStyle w:val="ListParagraph"/>
              <w:tabs>
                <w:tab w:val="decimal" w:pos="992"/>
              </w:tabs>
              <w:spacing w:line="280" w:lineRule="exact"/>
              <w:ind w:left="0"/>
              <w:contextualSpacing w:val="0"/>
              <w:rPr>
                <w:rFonts w:ascii="Arial" w:hAnsi="Arial" w:cs="Arial"/>
                <w:sz w:val="16"/>
                <w:szCs w:val="16"/>
                <w:cs/>
              </w:rPr>
            </w:pPr>
          </w:p>
        </w:tc>
        <w:tc>
          <w:tcPr>
            <w:tcW w:w="1314" w:type="dxa"/>
            <w:vAlign w:val="bottom"/>
          </w:tcPr>
          <w:p w14:paraId="129D3AE4" w14:textId="77777777" w:rsidR="006402C0" w:rsidRPr="00D003FC" w:rsidRDefault="006402C0" w:rsidP="00020B84">
            <w:pPr>
              <w:pStyle w:val="ListParagraph"/>
              <w:tabs>
                <w:tab w:val="decimal" w:pos="929"/>
              </w:tabs>
              <w:spacing w:line="280" w:lineRule="exact"/>
              <w:ind w:left="0"/>
              <w:contextualSpacing w:val="0"/>
              <w:rPr>
                <w:rFonts w:ascii="Arial" w:hAnsi="Arial" w:cs="Arial"/>
                <w:sz w:val="16"/>
                <w:szCs w:val="16"/>
                <w:lang w:val="en-US"/>
              </w:rPr>
            </w:pPr>
          </w:p>
        </w:tc>
      </w:tr>
      <w:tr w:rsidR="006402C0" w:rsidRPr="00D003FC" w14:paraId="324DB7B1" w14:textId="77777777" w:rsidTr="004829E9">
        <w:trPr>
          <w:trHeight w:val="57"/>
          <w:tblHeader/>
        </w:trPr>
        <w:tc>
          <w:tcPr>
            <w:tcW w:w="9900" w:type="dxa"/>
            <w:gridSpan w:val="6"/>
            <w:shd w:val="clear" w:color="auto" w:fill="auto"/>
            <w:hideMark/>
          </w:tcPr>
          <w:p w14:paraId="66C5189A" w14:textId="77777777" w:rsidR="006402C0" w:rsidRPr="00D003FC" w:rsidRDefault="006402C0" w:rsidP="00020B84">
            <w:pPr>
              <w:pStyle w:val="ListParagraph"/>
              <w:spacing w:line="28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r>
      <w:tr w:rsidR="00295C90" w:rsidRPr="00D003FC" w14:paraId="199A3E85" w14:textId="77777777" w:rsidTr="004829E9">
        <w:trPr>
          <w:tblHeader/>
        </w:trPr>
        <w:tc>
          <w:tcPr>
            <w:tcW w:w="3330" w:type="dxa"/>
            <w:shd w:val="clear" w:color="auto" w:fill="auto"/>
            <w:hideMark/>
          </w:tcPr>
          <w:p w14:paraId="6A8CE2C8" w14:textId="77777777" w:rsidR="00295C90" w:rsidRPr="00D003FC" w:rsidRDefault="00295C90" w:rsidP="00295C90">
            <w:pPr>
              <w:pStyle w:val="ListParagraph"/>
              <w:spacing w:line="28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314" w:type="dxa"/>
            <w:vAlign w:val="bottom"/>
          </w:tcPr>
          <w:p w14:paraId="39E4F88F" w14:textId="5D2BF042" w:rsidR="00295C90" w:rsidRPr="00D003F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44,720</w:t>
            </w:r>
          </w:p>
        </w:tc>
        <w:tc>
          <w:tcPr>
            <w:tcW w:w="1314" w:type="dxa"/>
            <w:vAlign w:val="bottom"/>
          </w:tcPr>
          <w:p w14:paraId="202060FD" w14:textId="7C2EC572"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52,526</w:t>
            </w:r>
          </w:p>
        </w:tc>
        <w:tc>
          <w:tcPr>
            <w:tcW w:w="1314" w:type="dxa"/>
            <w:vAlign w:val="bottom"/>
          </w:tcPr>
          <w:p w14:paraId="153597FD" w14:textId="6DFB1CEC" w:rsidR="00295C90" w:rsidRPr="00D003FC" w:rsidRDefault="00295C90" w:rsidP="00295C90">
            <w:pPr>
              <w:pStyle w:val="ListParagraph"/>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76,508</w:t>
            </w:r>
          </w:p>
        </w:tc>
        <w:tc>
          <w:tcPr>
            <w:tcW w:w="1314" w:type="dxa"/>
            <w:vAlign w:val="bottom"/>
          </w:tcPr>
          <w:p w14:paraId="441482BA" w14:textId="473B1DD7"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624</w:t>
            </w:r>
          </w:p>
        </w:tc>
        <w:tc>
          <w:tcPr>
            <w:tcW w:w="1314" w:type="dxa"/>
            <w:vAlign w:val="bottom"/>
          </w:tcPr>
          <w:p w14:paraId="61E7EDCA" w14:textId="5F00320F"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174,378</w:t>
            </w:r>
          </w:p>
        </w:tc>
      </w:tr>
      <w:tr w:rsidR="00295C90" w:rsidRPr="00D003FC" w14:paraId="69951E9F" w14:textId="77777777" w:rsidTr="004829E9">
        <w:trPr>
          <w:tblHeader/>
        </w:trPr>
        <w:tc>
          <w:tcPr>
            <w:tcW w:w="3330" w:type="dxa"/>
            <w:shd w:val="clear" w:color="auto" w:fill="auto"/>
          </w:tcPr>
          <w:p w14:paraId="4D5D2984"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314" w:type="dxa"/>
            <w:vAlign w:val="bottom"/>
          </w:tcPr>
          <w:p w14:paraId="0A0E8572" w14:textId="3B51F1E7" w:rsidR="00295C90" w:rsidRPr="00D003F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2,225</w:t>
            </w:r>
            <w:r w:rsidRPr="00D003FC">
              <w:rPr>
                <w:rFonts w:ascii="Arial" w:hAnsi="Arial" w:cs="Arial"/>
                <w:sz w:val="16"/>
                <w:szCs w:val="16"/>
                <w:cs/>
                <w:lang w:val="en-US"/>
              </w:rPr>
              <w:t>)</w:t>
            </w:r>
          </w:p>
        </w:tc>
        <w:tc>
          <w:tcPr>
            <w:tcW w:w="1314" w:type="dxa"/>
            <w:vAlign w:val="bottom"/>
          </w:tcPr>
          <w:p w14:paraId="6A222DBE" w14:textId="68B9F39F" w:rsidR="00295C90" w:rsidRPr="00D003F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5,118</w:t>
            </w:r>
            <w:r w:rsidRPr="00D003FC">
              <w:rPr>
                <w:rFonts w:ascii="Arial" w:hAnsi="Arial" w:cs="Arial"/>
                <w:sz w:val="16"/>
                <w:szCs w:val="16"/>
                <w:cs/>
                <w:lang w:val="en-US"/>
              </w:rPr>
              <w:t>)</w:t>
            </w:r>
          </w:p>
        </w:tc>
        <w:tc>
          <w:tcPr>
            <w:tcW w:w="1314" w:type="dxa"/>
            <w:vAlign w:val="bottom"/>
          </w:tcPr>
          <w:p w14:paraId="3C41CF3B" w14:textId="39DBDA7D"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7,343</w:t>
            </w:r>
          </w:p>
        </w:tc>
        <w:tc>
          <w:tcPr>
            <w:tcW w:w="1314" w:type="dxa"/>
            <w:vAlign w:val="bottom"/>
          </w:tcPr>
          <w:p w14:paraId="43B7D1EA" w14:textId="05E7FA56"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7DFCE2C8" w14:textId="2BCF13A1"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295C90" w:rsidRPr="00D003FC" w14:paraId="3699AA61" w14:textId="77777777" w:rsidTr="004829E9">
        <w:trPr>
          <w:tblHeader/>
        </w:trPr>
        <w:tc>
          <w:tcPr>
            <w:tcW w:w="3330" w:type="dxa"/>
            <w:shd w:val="clear" w:color="auto" w:fill="auto"/>
          </w:tcPr>
          <w:p w14:paraId="18C49F4B"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314" w:type="dxa"/>
            <w:vAlign w:val="bottom"/>
          </w:tcPr>
          <w:p w14:paraId="4A1FB871" w14:textId="67A8CC0A" w:rsidR="00295C90" w:rsidRPr="00D003FC" w:rsidRDefault="00295C90" w:rsidP="00295C90">
            <w:pPr>
              <w:pStyle w:val="ListParagraph"/>
              <w:tabs>
                <w:tab w:val="decimal" w:pos="970"/>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2,087</w:t>
            </w:r>
          </w:p>
        </w:tc>
        <w:tc>
          <w:tcPr>
            <w:tcW w:w="1314" w:type="dxa"/>
            <w:vAlign w:val="bottom"/>
          </w:tcPr>
          <w:p w14:paraId="3DF3A9BB" w14:textId="4A9AA77E"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11,015</w:t>
            </w:r>
          </w:p>
        </w:tc>
        <w:tc>
          <w:tcPr>
            <w:tcW w:w="1314" w:type="dxa"/>
            <w:vAlign w:val="bottom"/>
          </w:tcPr>
          <w:p w14:paraId="47C34D3D" w14:textId="080265BC"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14,484</w:t>
            </w:r>
          </w:p>
        </w:tc>
        <w:tc>
          <w:tcPr>
            <w:tcW w:w="1314" w:type="dxa"/>
            <w:vAlign w:val="bottom"/>
          </w:tcPr>
          <w:p w14:paraId="2A7702FD" w14:textId="713CC85F"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314" w:type="dxa"/>
            <w:vAlign w:val="bottom"/>
          </w:tcPr>
          <w:p w14:paraId="32BA77FB" w14:textId="7AE0E5A4" w:rsidR="00295C90" w:rsidRPr="00D003FC" w:rsidRDefault="00295C90" w:rsidP="00295C90">
            <w:pPr>
              <w:pStyle w:val="ListParagraph"/>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27,926</w:t>
            </w:r>
          </w:p>
        </w:tc>
      </w:tr>
      <w:tr w:rsidR="00295C90" w:rsidRPr="00D003FC" w14:paraId="533CBBD1" w14:textId="77777777" w:rsidTr="004829E9">
        <w:trPr>
          <w:tblHeader/>
        </w:trPr>
        <w:tc>
          <w:tcPr>
            <w:tcW w:w="3330" w:type="dxa"/>
            <w:shd w:val="clear" w:color="auto" w:fill="auto"/>
          </w:tcPr>
          <w:p w14:paraId="402A2F0B"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314" w:type="dxa"/>
            <w:vAlign w:val="bottom"/>
          </w:tcPr>
          <w:p w14:paraId="2D5B90BD" w14:textId="6A451E9B" w:rsidR="00295C90" w:rsidRPr="00D003FC" w:rsidRDefault="00295C90" w:rsidP="00295C90">
            <w:pPr>
              <w:pStyle w:val="ListParagraph"/>
              <w:tabs>
                <w:tab w:val="decimal" w:pos="970"/>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5,682</w:t>
            </w:r>
          </w:p>
        </w:tc>
        <w:tc>
          <w:tcPr>
            <w:tcW w:w="1314" w:type="dxa"/>
            <w:vAlign w:val="bottom"/>
          </w:tcPr>
          <w:p w14:paraId="2CCC7109" w14:textId="2E33D716" w:rsidR="00295C90" w:rsidRPr="00D003FC" w:rsidRDefault="00295C90" w:rsidP="00295C90">
            <w:pPr>
              <w:pStyle w:val="ListParagraph"/>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3,982</w:t>
            </w:r>
          </w:p>
        </w:tc>
        <w:tc>
          <w:tcPr>
            <w:tcW w:w="1314" w:type="dxa"/>
            <w:vAlign w:val="bottom"/>
          </w:tcPr>
          <w:p w14:paraId="3A193FF6" w14:textId="49814DDD" w:rsidR="00295C90" w:rsidRPr="00D003FC" w:rsidRDefault="00295C90" w:rsidP="00295C90">
            <w:pPr>
              <w:pStyle w:val="ListParagraph"/>
              <w:tabs>
                <w:tab w:val="decimal" w:pos="94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823</w:t>
            </w:r>
          </w:p>
        </w:tc>
        <w:tc>
          <w:tcPr>
            <w:tcW w:w="1314" w:type="dxa"/>
            <w:vAlign w:val="bottom"/>
          </w:tcPr>
          <w:p w14:paraId="75B78419" w14:textId="6CAE2D66" w:rsidR="00295C90" w:rsidRPr="00D003FC" w:rsidRDefault="00295C90" w:rsidP="00295C90">
            <w:pPr>
              <w:pStyle w:val="ListParagraph"/>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132</w:t>
            </w:r>
          </w:p>
        </w:tc>
        <w:tc>
          <w:tcPr>
            <w:tcW w:w="1314" w:type="dxa"/>
            <w:vAlign w:val="bottom"/>
          </w:tcPr>
          <w:p w14:paraId="1C53BB14" w14:textId="23AF77FA" w:rsidR="00295C90" w:rsidRPr="00D003F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lang w:val="en-US"/>
              </w:rPr>
              <w:t>10,619</w:t>
            </w:r>
          </w:p>
        </w:tc>
      </w:tr>
      <w:tr w:rsidR="00295C90" w:rsidRPr="00D003FC" w14:paraId="3A22253B" w14:textId="77777777" w:rsidTr="004829E9">
        <w:trPr>
          <w:tblHeader/>
        </w:trPr>
        <w:tc>
          <w:tcPr>
            <w:tcW w:w="3330" w:type="dxa"/>
            <w:shd w:val="clear" w:color="auto" w:fill="auto"/>
          </w:tcPr>
          <w:p w14:paraId="5BFE1AB0" w14:textId="77777777" w:rsidR="00295C90" w:rsidRPr="00D003FC" w:rsidRDefault="00295C90" w:rsidP="00295C90">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Derecognition of financial assets</w:t>
            </w:r>
          </w:p>
        </w:tc>
        <w:tc>
          <w:tcPr>
            <w:tcW w:w="1314" w:type="dxa"/>
            <w:vAlign w:val="bottom"/>
          </w:tcPr>
          <w:p w14:paraId="3E52C301" w14:textId="472166CC" w:rsidR="00295C90" w:rsidRPr="00D003F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3,027</w:t>
            </w:r>
            <w:r w:rsidRPr="00D003FC">
              <w:rPr>
                <w:rFonts w:ascii="Arial" w:hAnsi="Arial" w:cs="Arial"/>
                <w:sz w:val="16"/>
                <w:szCs w:val="16"/>
                <w:cs/>
                <w:lang w:val="en-US"/>
              </w:rPr>
              <w:t>)</w:t>
            </w:r>
          </w:p>
        </w:tc>
        <w:tc>
          <w:tcPr>
            <w:tcW w:w="1314" w:type="dxa"/>
            <w:vAlign w:val="bottom"/>
          </w:tcPr>
          <w:p w14:paraId="080FDAE1" w14:textId="09C75547" w:rsidR="00295C90" w:rsidRPr="00D003FC" w:rsidRDefault="00295C90" w:rsidP="00295C90">
            <w:pPr>
              <w:pStyle w:val="ListParagraph"/>
              <w:tabs>
                <w:tab w:val="decimal" w:pos="92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5,499</w:t>
            </w:r>
            <w:r w:rsidRPr="00D003FC">
              <w:rPr>
                <w:rFonts w:ascii="Arial" w:hAnsi="Arial" w:cs="Arial"/>
                <w:sz w:val="16"/>
                <w:szCs w:val="16"/>
                <w:cs/>
                <w:lang w:val="en-US"/>
              </w:rPr>
              <w:t>)</w:t>
            </w:r>
          </w:p>
        </w:tc>
        <w:tc>
          <w:tcPr>
            <w:tcW w:w="1314" w:type="dxa"/>
            <w:vAlign w:val="bottom"/>
          </w:tcPr>
          <w:p w14:paraId="634C9139" w14:textId="2BBE80BD" w:rsidR="00295C90" w:rsidRPr="00D003FC" w:rsidRDefault="00295C90" w:rsidP="00295C90">
            <w:pPr>
              <w:pStyle w:val="ListParagraph"/>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1,727</w:t>
            </w:r>
            <w:r w:rsidRPr="00D003FC">
              <w:rPr>
                <w:rFonts w:ascii="Arial" w:hAnsi="Arial" w:cs="Arial"/>
                <w:sz w:val="16"/>
                <w:szCs w:val="16"/>
                <w:cs/>
                <w:lang w:val="en-US"/>
              </w:rPr>
              <w:t>)</w:t>
            </w:r>
          </w:p>
        </w:tc>
        <w:tc>
          <w:tcPr>
            <w:tcW w:w="1314" w:type="dxa"/>
            <w:vAlign w:val="bottom"/>
          </w:tcPr>
          <w:p w14:paraId="0B6C2D59" w14:textId="129E3CF3" w:rsidR="00295C90" w:rsidRPr="00D003FC" w:rsidRDefault="00295C90" w:rsidP="00295C90">
            <w:pPr>
              <w:pStyle w:val="ListParagraph"/>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44</w:t>
            </w:r>
            <w:r w:rsidRPr="00D003FC">
              <w:rPr>
                <w:rFonts w:ascii="Arial" w:hAnsi="Arial" w:cs="Arial"/>
                <w:sz w:val="16"/>
                <w:szCs w:val="16"/>
                <w:cs/>
                <w:lang w:val="en-US"/>
              </w:rPr>
              <w:t>)</w:t>
            </w:r>
          </w:p>
        </w:tc>
        <w:tc>
          <w:tcPr>
            <w:tcW w:w="1314" w:type="dxa"/>
            <w:vAlign w:val="bottom"/>
          </w:tcPr>
          <w:p w14:paraId="5014698D" w14:textId="7E7BB8E1" w:rsidR="00295C90" w:rsidRPr="00D003FC" w:rsidRDefault="00295C90" w:rsidP="00295C90">
            <w:pPr>
              <w:pStyle w:val="ListParagraph"/>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10,297</w:t>
            </w:r>
            <w:r w:rsidRPr="00D003FC">
              <w:rPr>
                <w:rFonts w:ascii="Arial" w:hAnsi="Arial" w:cs="Arial"/>
                <w:sz w:val="16"/>
                <w:szCs w:val="16"/>
                <w:cs/>
                <w:lang w:val="en-US"/>
              </w:rPr>
              <w:t>)</w:t>
            </w:r>
          </w:p>
        </w:tc>
      </w:tr>
      <w:tr w:rsidR="00295C90" w:rsidRPr="00D003FC" w14:paraId="79DB5A69" w14:textId="77777777" w:rsidTr="004829E9">
        <w:trPr>
          <w:tblHeader/>
        </w:trPr>
        <w:tc>
          <w:tcPr>
            <w:tcW w:w="3330" w:type="dxa"/>
            <w:shd w:val="clear" w:color="auto" w:fill="auto"/>
          </w:tcPr>
          <w:p w14:paraId="4AFB2E8F" w14:textId="77777777" w:rsidR="00295C90" w:rsidRPr="00D003FC" w:rsidRDefault="00295C90" w:rsidP="00295C90">
            <w:pPr>
              <w:pStyle w:val="ListParagraph"/>
              <w:spacing w:line="280" w:lineRule="exact"/>
              <w:ind w:left="72" w:hanging="72"/>
              <w:contextualSpacing w:val="0"/>
              <w:rPr>
                <w:rFonts w:ascii="Arial" w:hAnsi="Arial" w:cs="Arial"/>
                <w:sz w:val="16"/>
                <w:szCs w:val="16"/>
                <w:cs/>
              </w:rPr>
            </w:pPr>
            <w:r w:rsidRPr="00D003FC">
              <w:rPr>
                <w:rFonts w:ascii="Arial" w:hAnsi="Arial" w:cs="Arial"/>
                <w:sz w:val="16"/>
                <w:szCs w:val="16"/>
                <w:cs/>
              </w:rPr>
              <w:t>Bad debt written-off</w:t>
            </w:r>
          </w:p>
        </w:tc>
        <w:tc>
          <w:tcPr>
            <w:tcW w:w="1314" w:type="dxa"/>
            <w:vAlign w:val="bottom"/>
          </w:tcPr>
          <w:p w14:paraId="213613E5" w14:textId="595D1624" w:rsidR="00295C90" w:rsidRPr="00D003F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32A5F9E8" w14:textId="73C61020" w:rsidR="00295C90" w:rsidRPr="00D003FC" w:rsidRDefault="00295C90" w:rsidP="00295C90">
            <w:pPr>
              <w:pStyle w:val="ListParagraph"/>
              <w:pBdr>
                <w:bottom w:val="sing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314" w:type="dxa"/>
            <w:vAlign w:val="bottom"/>
          </w:tcPr>
          <w:p w14:paraId="2470F839" w14:textId="248DEBF9" w:rsidR="00295C90" w:rsidRPr="00D003FC" w:rsidRDefault="00295C90" w:rsidP="00295C90">
            <w:pPr>
              <w:pStyle w:val="ListParagraph"/>
              <w:pBdr>
                <w:bottom w:val="single" w:sz="4" w:space="1" w:color="auto"/>
              </w:pBdr>
              <w:tabs>
                <w:tab w:val="decimal" w:pos="957"/>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29,083</w:t>
            </w:r>
            <w:r w:rsidRPr="00D003FC">
              <w:rPr>
                <w:rFonts w:ascii="Arial" w:hAnsi="Arial" w:cs="Arial"/>
                <w:sz w:val="16"/>
                <w:szCs w:val="16"/>
                <w:cs/>
                <w:lang w:val="en-US"/>
              </w:rPr>
              <w:t>)</w:t>
            </w:r>
          </w:p>
        </w:tc>
        <w:tc>
          <w:tcPr>
            <w:tcW w:w="1314" w:type="dxa"/>
            <w:vAlign w:val="bottom"/>
          </w:tcPr>
          <w:p w14:paraId="1CEF6C5D" w14:textId="399A46E6" w:rsidR="00295C90" w:rsidRPr="00D003FC" w:rsidRDefault="00295C90" w:rsidP="00295C90">
            <w:pPr>
              <w:pStyle w:val="ListParagraph"/>
              <w:pBdr>
                <w:bottom w:val="single" w:sz="4" w:space="1" w:color="auto"/>
              </w:pBdr>
              <w:tabs>
                <w:tab w:val="decimal" w:pos="992"/>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220</w:t>
            </w:r>
            <w:r w:rsidRPr="00D003FC">
              <w:rPr>
                <w:rFonts w:ascii="Arial" w:hAnsi="Arial" w:cs="Arial"/>
                <w:sz w:val="16"/>
                <w:szCs w:val="16"/>
                <w:cs/>
                <w:lang w:val="en-US"/>
              </w:rPr>
              <w:t>)</w:t>
            </w:r>
          </w:p>
        </w:tc>
        <w:tc>
          <w:tcPr>
            <w:tcW w:w="1314" w:type="dxa"/>
            <w:vAlign w:val="bottom"/>
          </w:tcPr>
          <w:p w14:paraId="281CF478" w14:textId="5B6C1400" w:rsidR="00295C90" w:rsidRPr="00D003FC" w:rsidRDefault="00295C90" w:rsidP="00295C90">
            <w:pPr>
              <w:pStyle w:val="ListParagraph"/>
              <w:pBdr>
                <w:bottom w:val="single" w:sz="4" w:space="1" w:color="auto"/>
              </w:pBdr>
              <w:tabs>
                <w:tab w:val="decimal" w:pos="929"/>
              </w:tabs>
              <w:spacing w:line="28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29,303</w:t>
            </w:r>
            <w:r w:rsidRPr="00D003FC">
              <w:rPr>
                <w:rFonts w:ascii="Arial" w:hAnsi="Arial" w:cs="Arial"/>
                <w:sz w:val="16"/>
                <w:szCs w:val="16"/>
                <w:cs/>
                <w:lang w:val="en-US"/>
              </w:rPr>
              <w:t>)</w:t>
            </w:r>
          </w:p>
        </w:tc>
      </w:tr>
      <w:tr w:rsidR="00295C90" w:rsidRPr="00D003FC" w14:paraId="3883A5BC" w14:textId="77777777" w:rsidTr="004829E9">
        <w:trPr>
          <w:tblHeader/>
        </w:trPr>
        <w:tc>
          <w:tcPr>
            <w:tcW w:w="3330" w:type="dxa"/>
            <w:shd w:val="clear" w:color="auto" w:fill="auto"/>
            <w:hideMark/>
          </w:tcPr>
          <w:p w14:paraId="6F285E89" w14:textId="77777777" w:rsidR="00295C90" w:rsidRPr="00D003FC" w:rsidRDefault="00295C90" w:rsidP="00295C90">
            <w:pPr>
              <w:pStyle w:val="ListParagraph"/>
              <w:spacing w:line="280" w:lineRule="exact"/>
              <w:ind w:left="72" w:hanging="72"/>
              <w:contextualSpacing w:val="0"/>
              <w:rPr>
                <w:rFonts w:ascii="Arial" w:hAnsi="Arial" w:cs="Arial"/>
                <w:sz w:val="16"/>
                <w:szCs w:val="16"/>
                <w:lang w:val="en-US"/>
              </w:rPr>
            </w:pPr>
            <w:r w:rsidRPr="00D003FC">
              <w:rPr>
                <w:rFonts w:ascii="Arial" w:hAnsi="Arial" w:cs="Arial"/>
                <w:sz w:val="16"/>
                <w:szCs w:val="16"/>
                <w:cs/>
              </w:rPr>
              <w:t xml:space="preserve">Ending balance        </w:t>
            </w:r>
          </w:p>
        </w:tc>
        <w:tc>
          <w:tcPr>
            <w:tcW w:w="1314" w:type="dxa"/>
            <w:vAlign w:val="bottom"/>
          </w:tcPr>
          <w:p w14:paraId="7ABF994A" w14:textId="56CD05D8" w:rsidR="00295C90" w:rsidRPr="00D003F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47,237</w:t>
            </w:r>
          </w:p>
        </w:tc>
        <w:tc>
          <w:tcPr>
            <w:tcW w:w="1314" w:type="dxa"/>
            <w:vAlign w:val="bottom"/>
          </w:tcPr>
          <w:p w14:paraId="23689EE6" w14:textId="70EA1D13" w:rsidR="00295C90" w:rsidRPr="00D003FC" w:rsidRDefault="00295C90" w:rsidP="00295C90">
            <w:pPr>
              <w:pStyle w:val="ListParagraph"/>
              <w:pBdr>
                <w:bottom w:val="double" w:sz="4" w:space="1" w:color="auto"/>
              </w:pBdr>
              <w:tabs>
                <w:tab w:val="decimal" w:pos="92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56,906</w:t>
            </w:r>
          </w:p>
        </w:tc>
        <w:tc>
          <w:tcPr>
            <w:tcW w:w="1314" w:type="dxa"/>
            <w:vAlign w:val="bottom"/>
          </w:tcPr>
          <w:p w14:paraId="7FA4B07F" w14:textId="691D9BC4" w:rsidR="00295C90" w:rsidRPr="00D003FC" w:rsidRDefault="00295C90" w:rsidP="00295C90">
            <w:pPr>
              <w:pStyle w:val="ListParagraph"/>
              <w:pBdr>
                <w:bottom w:val="double" w:sz="4" w:space="1" w:color="auto"/>
              </w:pBdr>
              <w:tabs>
                <w:tab w:val="decimal" w:pos="957"/>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68,348</w:t>
            </w:r>
          </w:p>
        </w:tc>
        <w:tc>
          <w:tcPr>
            <w:tcW w:w="1314" w:type="dxa"/>
            <w:vAlign w:val="bottom"/>
          </w:tcPr>
          <w:p w14:paraId="6C13FB42" w14:textId="47F5EF3E" w:rsidR="00295C90" w:rsidRPr="00D003FC" w:rsidRDefault="00295C90" w:rsidP="00295C90">
            <w:pPr>
              <w:pStyle w:val="ListParagraph"/>
              <w:pBdr>
                <w:bottom w:val="double" w:sz="4" w:space="1" w:color="auto"/>
              </w:pBdr>
              <w:tabs>
                <w:tab w:val="decimal" w:pos="992"/>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832</w:t>
            </w:r>
          </w:p>
        </w:tc>
        <w:tc>
          <w:tcPr>
            <w:tcW w:w="1314" w:type="dxa"/>
            <w:vAlign w:val="bottom"/>
          </w:tcPr>
          <w:p w14:paraId="559B0E62" w14:textId="20064592" w:rsidR="00295C90" w:rsidRPr="00D003FC" w:rsidRDefault="00295C90" w:rsidP="00295C90">
            <w:pPr>
              <w:pStyle w:val="ListParagraph"/>
              <w:pBdr>
                <w:bottom w:val="double" w:sz="4" w:space="1" w:color="auto"/>
              </w:pBdr>
              <w:tabs>
                <w:tab w:val="decimal" w:pos="929"/>
              </w:tabs>
              <w:spacing w:line="280" w:lineRule="exact"/>
              <w:ind w:left="0"/>
              <w:contextualSpacing w:val="0"/>
              <w:rPr>
                <w:rFonts w:ascii="Arial" w:hAnsi="Arial" w:cs="Arial"/>
                <w:sz w:val="16"/>
                <w:szCs w:val="16"/>
                <w:lang w:val="en-US"/>
              </w:rPr>
            </w:pPr>
            <w:r w:rsidRPr="00D003FC">
              <w:rPr>
                <w:rFonts w:ascii="Arial" w:hAnsi="Arial" w:cs="Arial"/>
                <w:sz w:val="16"/>
                <w:szCs w:val="16"/>
                <w:lang w:val="en-US"/>
              </w:rPr>
              <w:t>173,323</w:t>
            </w:r>
          </w:p>
        </w:tc>
      </w:tr>
    </w:tbl>
    <w:p w14:paraId="2D79F8DC" w14:textId="77777777" w:rsidR="00915266" w:rsidRPr="00D003FC" w:rsidRDefault="00915266" w:rsidP="00020B84">
      <w:pPr>
        <w:rPr>
          <w:rFonts w:ascii="Arial" w:hAnsi="Arial" w:cs="Arial"/>
          <w:sz w:val="16"/>
          <w:szCs w:val="16"/>
        </w:rPr>
      </w:pPr>
    </w:p>
    <w:p w14:paraId="3B4CE86A" w14:textId="77777777" w:rsidR="003F48E0" w:rsidRPr="00D003FC"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40FA2" w:rsidRPr="00D003FC" w14:paraId="50CE08CD" w14:textId="77777777" w:rsidTr="002B5716">
        <w:trPr>
          <w:trHeight w:val="70"/>
          <w:tblHeader/>
        </w:trPr>
        <w:tc>
          <w:tcPr>
            <w:tcW w:w="3762" w:type="dxa"/>
            <w:shd w:val="clear" w:color="auto" w:fill="auto"/>
          </w:tcPr>
          <w:p w14:paraId="4DE58375" w14:textId="77777777" w:rsidR="00C40FA2" w:rsidRPr="00D003FC" w:rsidRDefault="00C40FA2" w:rsidP="002B5716">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78F1015B" w14:textId="77777777" w:rsidR="00C40FA2" w:rsidRPr="00D003FC" w:rsidRDefault="00C40FA2" w:rsidP="002B5716">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C40FA2" w:rsidRPr="00D003FC" w14:paraId="1BE2B5EB" w14:textId="77777777" w:rsidTr="002B5716">
        <w:trPr>
          <w:tblHeader/>
        </w:trPr>
        <w:tc>
          <w:tcPr>
            <w:tcW w:w="3762" w:type="dxa"/>
            <w:shd w:val="clear" w:color="auto" w:fill="auto"/>
          </w:tcPr>
          <w:p w14:paraId="0B348D59" w14:textId="77777777" w:rsidR="00C40FA2" w:rsidRPr="00D003FC" w:rsidRDefault="00C40FA2" w:rsidP="002B5716">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7A1F3FE2"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40FA2" w:rsidRPr="00D003FC" w14:paraId="7CE0BD31" w14:textId="77777777" w:rsidTr="002B5716">
        <w:trPr>
          <w:tblHeader/>
        </w:trPr>
        <w:tc>
          <w:tcPr>
            <w:tcW w:w="3762" w:type="dxa"/>
            <w:shd w:val="clear" w:color="auto" w:fill="auto"/>
          </w:tcPr>
          <w:p w14:paraId="6369B2BD" w14:textId="77777777" w:rsidR="00C40FA2" w:rsidRPr="00D003FC" w:rsidRDefault="00C40FA2" w:rsidP="002B5716">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68FAE99B" w14:textId="30B85B45"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30 June 2024</w:t>
            </w:r>
          </w:p>
        </w:tc>
      </w:tr>
      <w:tr w:rsidR="00C40FA2" w:rsidRPr="00D003FC" w14:paraId="3FE238F3" w14:textId="77777777" w:rsidTr="002B5716">
        <w:trPr>
          <w:tblHeader/>
        </w:trPr>
        <w:tc>
          <w:tcPr>
            <w:tcW w:w="3762" w:type="dxa"/>
            <w:shd w:val="clear" w:color="auto" w:fill="auto"/>
            <w:vAlign w:val="bottom"/>
          </w:tcPr>
          <w:p w14:paraId="54C6F17E" w14:textId="77777777" w:rsidR="00C40FA2" w:rsidRPr="00D003FC" w:rsidRDefault="00C40FA2" w:rsidP="002B5716">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6F2B4FCE"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r w:rsidRPr="00D003FC">
              <w:rPr>
                <w:rFonts w:ascii="Arial" w:hAnsi="Arial" w:cs="Arial"/>
                <w:sz w:val="16"/>
                <w:szCs w:val="16"/>
                <w:cs/>
                <w:lang w:val="en-US"/>
              </w:rPr>
              <w:t xml:space="preserve"> (</w:t>
            </w:r>
            <w:r w:rsidRPr="00D003FC">
              <w:rPr>
                <w:rFonts w:ascii="Arial" w:hAnsi="Arial" w:cs="Arial"/>
                <w:sz w:val="16"/>
                <w:szCs w:val="16"/>
                <w:cs/>
              </w:rPr>
              <w:t>12-</w:t>
            </w:r>
            <w:r w:rsidRPr="00D003FC">
              <w:rPr>
                <w:rFonts w:ascii="Arial" w:hAnsi="Arial" w:cs="Arial"/>
                <w:sz w:val="16"/>
                <w:szCs w:val="16"/>
                <w:lang w:val="en-US"/>
              </w:rPr>
              <w:t>mth ECL</w:t>
            </w:r>
            <w:r w:rsidRPr="00D003FC">
              <w:rPr>
                <w:rFonts w:ascii="Arial" w:hAnsi="Arial" w:cs="Arial"/>
                <w:sz w:val="16"/>
                <w:szCs w:val="16"/>
                <w:cs/>
                <w:lang w:val="en-US"/>
              </w:rPr>
              <w:t>)</w:t>
            </w:r>
          </w:p>
        </w:tc>
        <w:tc>
          <w:tcPr>
            <w:tcW w:w="1512" w:type="dxa"/>
            <w:shd w:val="clear" w:color="auto" w:fill="auto"/>
            <w:vAlign w:val="bottom"/>
            <w:hideMark/>
          </w:tcPr>
          <w:p w14:paraId="6BA1744A"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w:t>
            </w:r>
            <w:r w:rsidRPr="00D003FC">
              <w:rPr>
                <w:rFonts w:ascii="Arial" w:hAnsi="Arial" w:cs="Arial"/>
                <w:sz w:val="16"/>
                <w:szCs w:val="16"/>
                <w:cs/>
                <w:lang w:val="en-US"/>
              </w:rPr>
              <w:t xml:space="preserve"> </w:t>
            </w:r>
            <w:r w:rsidRPr="00D003FC">
              <w:rPr>
                <w:rFonts w:ascii="Arial" w:hAnsi="Arial" w:cs="Arial"/>
                <w:sz w:val="16"/>
                <w:szCs w:val="16"/>
                <w:lang w:val="en-US"/>
              </w:rPr>
              <w:t>impaired</w:t>
            </w:r>
            <w:r w:rsidRPr="00D003FC">
              <w:rPr>
                <w:rFonts w:ascii="Arial" w:hAnsi="Arial" w:cs="Arial"/>
                <w:sz w:val="16"/>
                <w:szCs w:val="16"/>
                <w:cs/>
                <w:lang w:val="en-US"/>
              </w:rPr>
              <w:t>)</w:t>
            </w:r>
          </w:p>
        </w:tc>
        <w:tc>
          <w:tcPr>
            <w:tcW w:w="1512" w:type="dxa"/>
            <w:shd w:val="clear" w:color="auto" w:fill="auto"/>
            <w:vAlign w:val="bottom"/>
            <w:hideMark/>
          </w:tcPr>
          <w:p w14:paraId="2BF72ECC"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proofErr w:type="gramStart"/>
            <w:r w:rsidRPr="00D003FC">
              <w:rPr>
                <w:rFonts w:ascii="Arial" w:hAnsi="Arial" w:cs="Arial"/>
                <w:sz w:val="16"/>
                <w:szCs w:val="16"/>
                <w:lang w:val="en-US"/>
              </w:rPr>
              <w:t xml:space="preserve">impaired </w:t>
            </w:r>
            <w:r w:rsidRPr="00D003FC">
              <w:rPr>
                <w:rFonts w:ascii="Arial" w:hAnsi="Arial" w:cs="Arial"/>
                <w:sz w:val="16"/>
                <w:szCs w:val="16"/>
                <w:cs/>
              </w:rPr>
              <w:t xml:space="preserve"> </w:t>
            </w:r>
            <w:r w:rsidRPr="00D003FC">
              <w:rPr>
                <w:rFonts w:ascii="Arial" w:hAnsi="Arial" w:cs="Arial"/>
                <w:sz w:val="16"/>
                <w:szCs w:val="16"/>
                <w:cs/>
                <w:lang w:val="en-US"/>
              </w:rPr>
              <w:t>(</w:t>
            </w:r>
            <w:proofErr w:type="gramEnd"/>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Pr="00D003FC">
              <w:rPr>
                <w:rFonts w:ascii="Arial" w:hAnsi="Arial" w:cs="Arial"/>
                <w:sz w:val="16"/>
                <w:szCs w:val="16"/>
                <w:cs/>
                <w:lang w:val="en-US"/>
              </w:rPr>
              <w:t>)</w:t>
            </w:r>
          </w:p>
        </w:tc>
        <w:tc>
          <w:tcPr>
            <w:tcW w:w="1512" w:type="dxa"/>
            <w:shd w:val="clear" w:color="auto" w:fill="auto"/>
            <w:vAlign w:val="bottom"/>
            <w:hideMark/>
          </w:tcPr>
          <w:p w14:paraId="44CB21F3" w14:textId="77777777" w:rsidR="00C40FA2" w:rsidRPr="00D003FC" w:rsidRDefault="00C40FA2" w:rsidP="002B5716">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40FA2" w:rsidRPr="00D003FC" w14:paraId="1293F358" w14:textId="77777777" w:rsidTr="002B5716">
        <w:trPr>
          <w:trHeight w:val="57"/>
        </w:trPr>
        <w:tc>
          <w:tcPr>
            <w:tcW w:w="3762" w:type="dxa"/>
            <w:shd w:val="clear" w:color="auto" w:fill="auto"/>
            <w:hideMark/>
          </w:tcPr>
          <w:p w14:paraId="64AF9BA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Pr="00D003FC">
              <w:rPr>
                <w:rFonts w:ascii="Arial" w:hAnsi="Arial" w:cs="Arial"/>
                <w:b/>
                <w:bCs/>
                <w:sz w:val="16"/>
                <w:szCs w:val="16"/>
                <w:cs/>
                <w:lang w:val="en-US"/>
              </w:rPr>
              <w:t>(</w:t>
            </w:r>
            <w:r w:rsidRPr="00D003FC">
              <w:rPr>
                <w:rFonts w:ascii="Arial" w:hAnsi="Arial" w:cs="Arial"/>
                <w:b/>
                <w:bCs/>
                <w:sz w:val="16"/>
                <w:szCs w:val="16"/>
                <w:cs/>
              </w:rPr>
              <w:t>assets</w:t>
            </w:r>
            <w:r w:rsidRPr="00D003FC">
              <w:rPr>
                <w:rFonts w:ascii="Arial" w:hAnsi="Arial" w:cs="Arial"/>
                <w:b/>
                <w:bCs/>
                <w:sz w:val="16"/>
                <w:szCs w:val="16"/>
                <w:cs/>
                <w:lang w:val="en-US"/>
              </w:rPr>
              <w:t>)</w:t>
            </w:r>
          </w:p>
        </w:tc>
        <w:tc>
          <w:tcPr>
            <w:tcW w:w="1512" w:type="dxa"/>
            <w:shd w:val="clear" w:color="auto" w:fill="auto"/>
          </w:tcPr>
          <w:p w14:paraId="3FF3BD5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4B3CB17"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82D6F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67DC8F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C40FA2" w:rsidRPr="00D003FC" w14:paraId="34795278" w14:textId="77777777" w:rsidTr="002B5716">
        <w:tc>
          <w:tcPr>
            <w:tcW w:w="3762" w:type="dxa"/>
            <w:shd w:val="clear" w:color="auto" w:fill="auto"/>
            <w:hideMark/>
          </w:tcPr>
          <w:p w14:paraId="50EB31B6"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69DEFC8A" w14:textId="111FF9E4" w:rsidR="00C40FA2" w:rsidRPr="00D003FC" w:rsidRDefault="0075334B" w:rsidP="002B5716">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512" w:type="dxa"/>
            <w:vAlign w:val="bottom"/>
          </w:tcPr>
          <w:p w14:paraId="2A8B29C7" w14:textId="169C26D1" w:rsidR="00C40FA2" w:rsidRPr="00D003FC" w:rsidRDefault="0075334B"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51</w:t>
            </w:r>
          </w:p>
        </w:tc>
        <w:tc>
          <w:tcPr>
            <w:tcW w:w="1512" w:type="dxa"/>
            <w:vAlign w:val="bottom"/>
          </w:tcPr>
          <w:p w14:paraId="37CE837F" w14:textId="70728A02" w:rsidR="00C40FA2" w:rsidRPr="00D003FC" w:rsidRDefault="0075334B" w:rsidP="002B5716">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08976E90" w14:textId="08449000" w:rsidR="00C40FA2" w:rsidRPr="00D003FC" w:rsidRDefault="0075334B"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C40FA2" w:rsidRPr="00D003FC" w14:paraId="122F5BC1" w14:textId="77777777" w:rsidTr="002B5716">
        <w:tc>
          <w:tcPr>
            <w:tcW w:w="3762" w:type="dxa"/>
            <w:shd w:val="clear" w:color="auto" w:fill="auto"/>
          </w:tcPr>
          <w:p w14:paraId="2D5D9C5D"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7B445C4C" w14:textId="6FE4D6FC"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37</w:t>
            </w:r>
            <w:r w:rsidRPr="00D003FC">
              <w:rPr>
                <w:rFonts w:ascii="Arial" w:hAnsi="Arial" w:cs="Arial"/>
                <w:sz w:val="16"/>
                <w:szCs w:val="16"/>
                <w:cs/>
                <w:lang w:val="en-US"/>
              </w:rPr>
              <w:t>)</w:t>
            </w:r>
          </w:p>
        </w:tc>
        <w:tc>
          <w:tcPr>
            <w:tcW w:w="1512" w:type="dxa"/>
            <w:vAlign w:val="bottom"/>
          </w:tcPr>
          <w:p w14:paraId="0895B883" w14:textId="779984D1" w:rsidR="00C40FA2" w:rsidRPr="00D003FC" w:rsidRDefault="0075334B"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37</w:t>
            </w:r>
          </w:p>
        </w:tc>
        <w:tc>
          <w:tcPr>
            <w:tcW w:w="1512" w:type="dxa"/>
            <w:vAlign w:val="bottom"/>
          </w:tcPr>
          <w:p w14:paraId="72D43874" w14:textId="32B1E1CF" w:rsidR="00C40FA2" w:rsidRPr="00D003FC" w:rsidRDefault="0075334B" w:rsidP="002B5716">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286A330" w14:textId="22FA8994" w:rsidR="00C40FA2" w:rsidRPr="00D003FC" w:rsidRDefault="0075334B"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C40FA2" w:rsidRPr="00D003FC" w14:paraId="52BF4590" w14:textId="77777777" w:rsidTr="002B5716">
        <w:tc>
          <w:tcPr>
            <w:tcW w:w="3762" w:type="dxa"/>
            <w:shd w:val="clear" w:color="auto" w:fill="auto"/>
          </w:tcPr>
          <w:p w14:paraId="3DDFC37F" w14:textId="77777777" w:rsidR="00C40FA2" w:rsidRPr="00D003FC" w:rsidRDefault="00C40FA2" w:rsidP="002B5716">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512" w:type="dxa"/>
            <w:vAlign w:val="bottom"/>
          </w:tcPr>
          <w:p w14:paraId="4C5BA472" w14:textId="10D5FED0"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1,870</w:t>
            </w:r>
            <w:r w:rsidRPr="00D003FC">
              <w:rPr>
                <w:rFonts w:ascii="Arial" w:hAnsi="Arial" w:cs="Arial"/>
                <w:sz w:val="16"/>
                <w:szCs w:val="16"/>
                <w:cs/>
                <w:lang w:val="en-US"/>
              </w:rPr>
              <w:t>)</w:t>
            </w:r>
          </w:p>
        </w:tc>
        <w:tc>
          <w:tcPr>
            <w:tcW w:w="1512" w:type="dxa"/>
            <w:vAlign w:val="bottom"/>
          </w:tcPr>
          <w:p w14:paraId="72C083ED" w14:textId="1366E5CE" w:rsidR="00C40FA2" w:rsidRPr="00D003FC" w:rsidRDefault="0058795B" w:rsidP="002B5716">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56</w:t>
            </w:r>
            <w:r w:rsidRPr="00D003FC">
              <w:rPr>
                <w:rFonts w:ascii="Arial" w:hAnsi="Arial" w:cs="Arial"/>
                <w:sz w:val="16"/>
                <w:szCs w:val="16"/>
                <w:cs/>
                <w:lang w:val="en-US"/>
              </w:rPr>
              <w:t>)</w:t>
            </w:r>
          </w:p>
        </w:tc>
        <w:tc>
          <w:tcPr>
            <w:tcW w:w="1512" w:type="dxa"/>
            <w:vAlign w:val="bottom"/>
          </w:tcPr>
          <w:p w14:paraId="5E92051F" w14:textId="1E01E27E" w:rsidR="00C40FA2" w:rsidRPr="00D003FC" w:rsidRDefault="0075334B"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2DB5101" w14:textId="082F1499"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1,926</w:t>
            </w:r>
            <w:r w:rsidRPr="00D003FC">
              <w:rPr>
                <w:rFonts w:ascii="Arial" w:hAnsi="Arial" w:cs="Arial"/>
                <w:sz w:val="16"/>
                <w:szCs w:val="16"/>
                <w:cs/>
                <w:lang w:val="en-US"/>
              </w:rPr>
              <w:t>)</w:t>
            </w:r>
          </w:p>
        </w:tc>
      </w:tr>
      <w:tr w:rsidR="00C40FA2" w:rsidRPr="00D003FC" w14:paraId="1F61E09E" w14:textId="77777777" w:rsidTr="002B5716">
        <w:tc>
          <w:tcPr>
            <w:tcW w:w="3762" w:type="dxa"/>
            <w:shd w:val="clear" w:color="auto" w:fill="auto"/>
          </w:tcPr>
          <w:p w14:paraId="0EDC99FB" w14:textId="77777777" w:rsidR="00C40FA2" w:rsidRPr="00D003FC" w:rsidRDefault="00C40FA2" w:rsidP="002B5716">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400BDE8B" w14:textId="3DC86558" w:rsidR="00C40FA2" w:rsidRPr="00D003FC" w:rsidRDefault="00EB7165" w:rsidP="002B5716">
            <w:pPr>
              <w:pStyle w:val="ListParagraph"/>
              <w:tabs>
                <w:tab w:val="decimal" w:pos="1174"/>
              </w:tabs>
              <w:spacing w:line="300" w:lineRule="exact"/>
              <w:ind w:left="0"/>
              <w:contextualSpacing w:val="0"/>
              <w:rPr>
                <w:rFonts w:ascii="Arial" w:hAnsi="Arial" w:cs="Arial"/>
                <w:sz w:val="16"/>
                <w:szCs w:val="16"/>
                <w:lang w:val="en-US"/>
              </w:rPr>
            </w:pPr>
            <w:r>
              <w:rPr>
                <w:rFonts w:ascii="Arial" w:hAnsi="Arial" w:cs="Arial"/>
                <w:sz w:val="16"/>
                <w:szCs w:val="16"/>
                <w:lang w:val="en-US"/>
              </w:rPr>
              <w:t>1</w:t>
            </w:r>
          </w:p>
        </w:tc>
        <w:tc>
          <w:tcPr>
            <w:tcW w:w="1512" w:type="dxa"/>
            <w:vAlign w:val="bottom"/>
          </w:tcPr>
          <w:p w14:paraId="2265425B" w14:textId="4BE4B975" w:rsidR="00C40FA2" w:rsidRPr="00D003FC" w:rsidRDefault="00EB7165" w:rsidP="002B5716">
            <w:pPr>
              <w:pStyle w:val="ListParagraph"/>
              <w:tabs>
                <w:tab w:val="decimal" w:pos="1190"/>
              </w:tabs>
              <w:spacing w:line="300" w:lineRule="exact"/>
              <w:ind w:left="0"/>
              <w:contextualSpacing w:val="0"/>
              <w:rPr>
                <w:rFonts w:ascii="Arial" w:hAnsi="Arial" w:cs="Arial"/>
                <w:sz w:val="16"/>
                <w:szCs w:val="16"/>
                <w:cs/>
                <w:lang w:val="en-US" w:eastAsia="en-US"/>
              </w:rPr>
            </w:pPr>
            <w:r>
              <w:rPr>
                <w:rFonts w:ascii="Arial" w:hAnsi="Arial" w:cs="Arial"/>
                <w:sz w:val="16"/>
                <w:szCs w:val="16"/>
                <w:lang w:val="en-US" w:eastAsia="en-US"/>
              </w:rPr>
              <w:t>2</w:t>
            </w:r>
          </w:p>
        </w:tc>
        <w:tc>
          <w:tcPr>
            <w:tcW w:w="1512" w:type="dxa"/>
            <w:vAlign w:val="bottom"/>
          </w:tcPr>
          <w:p w14:paraId="21AF57F4" w14:textId="7E24C763" w:rsidR="00C40FA2" w:rsidRPr="00D003FC" w:rsidRDefault="00F26813" w:rsidP="002B5716">
            <w:pPr>
              <w:pStyle w:val="ListParagraph"/>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rPr>
              <w:t>-</w:t>
            </w:r>
          </w:p>
        </w:tc>
        <w:tc>
          <w:tcPr>
            <w:tcW w:w="1512" w:type="dxa"/>
            <w:vAlign w:val="bottom"/>
          </w:tcPr>
          <w:p w14:paraId="5ECDFCA3" w14:textId="5CC99D63" w:rsidR="00C40FA2" w:rsidRPr="00D003FC" w:rsidRDefault="0075334B" w:rsidP="002B5716">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3</w:t>
            </w:r>
          </w:p>
        </w:tc>
      </w:tr>
      <w:tr w:rsidR="00C40FA2" w:rsidRPr="00D003FC" w14:paraId="0BCDE093" w14:textId="77777777" w:rsidTr="002B5716">
        <w:tc>
          <w:tcPr>
            <w:tcW w:w="3762" w:type="dxa"/>
            <w:shd w:val="clear" w:color="auto" w:fill="auto"/>
          </w:tcPr>
          <w:p w14:paraId="08F2DA5A" w14:textId="77777777" w:rsidR="00C40FA2" w:rsidRPr="00D003FC" w:rsidRDefault="00C40FA2" w:rsidP="002B5716">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67AF7713" w14:textId="492B8230" w:rsidR="00C40FA2" w:rsidRPr="00D003FC" w:rsidRDefault="005912AC" w:rsidP="002B5716">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117</w:t>
            </w:r>
            <w:r w:rsidRPr="00D003FC">
              <w:rPr>
                <w:rFonts w:ascii="Arial" w:hAnsi="Arial" w:cs="Arial"/>
                <w:sz w:val="16"/>
                <w:szCs w:val="16"/>
                <w:cs/>
                <w:lang w:val="en-US"/>
              </w:rPr>
              <w:t>)</w:t>
            </w:r>
          </w:p>
        </w:tc>
        <w:tc>
          <w:tcPr>
            <w:tcW w:w="1512" w:type="dxa"/>
            <w:vAlign w:val="bottom"/>
          </w:tcPr>
          <w:p w14:paraId="5177FF93" w14:textId="7F5A235B" w:rsidR="00C40FA2" w:rsidRPr="00D003FC" w:rsidRDefault="0033296C" w:rsidP="002B5716">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r w:rsidR="0075334B" w:rsidRPr="00D003FC">
              <w:rPr>
                <w:rFonts w:ascii="Arial" w:hAnsi="Arial" w:cs="Arial"/>
                <w:sz w:val="16"/>
                <w:szCs w:val="16"/>
                <w:lang w:val="en-US" w:eastAsia="en-US"/>
              </w:rPr>
              <w:t>24</w:t>
            </w:r>
            <w:r w:rsidRPr="00D003FC">
              <w:rPr>
                <w:rFonts w:ascii="Arial" w:hAnsi="Arial" w:cs="Arial"/>
                <w:sz w:val="16"/>
                <w:szCs w:val="16"/>
                <w:cs/>
                <w:lang w:val="en-US" w:eastAsia="en-US"/>
              </w:rPr>
              <w:t>)</w:t>
            </w:r>
          </w:p>
        </w:tc>
        <w:tc>
          <w:tcPr>
            <w:tcW w:w="1512" w:type="dxa"/>
            <w:vAlign w:val="bottom"/>
          </w:tcPr>
          <w:p w14:paraId="039484EB" w14:textId="64020F08" w:rsidR="00C40FA2" w:rsidRPr="00D003FC" w:rsidRDefault="00F26813" w:rsidP="002B5716">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rPr>
              <w:t>-</w:t>
            </w:r>
          </w:p>
        </w:tc>
        <w:tc>
          <w:tcPr>
            <w:tcW w:w="1512" w:type="dxa"/>
            <w:vAlign w:val="bottom"/>
          </w:tcPr>
          <w:p w14:paraId="73BBEF07" w14:textId="3C30DEF3" w:rsidR="00C40FA2" w:rsidRPr="00D003FC" w:rsidRDefault="0033296C" w:rsidP="002B5716">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5334B" w:rsidRPr="00D003FC">
              <w:rPr>
                <w:rFonts w:ascii="Arial" w:hAnsi="Arial" w:cs="Arial"/>
                <w:sz w:val="16"/>
                <w:szCs w:val="16"/>
                <w:lang w:val="en-US"/>
              </w:rPr>
              <w:t>141</w:t>
            </w:r>
            <w:r w:rsidRPr="00D003FC">
              <w:rPr>
                <w:rFonts w:ascii="Arial" w:hAnsi="Arial" w:cs="Arial"/>
                <w:sz w:val="16"/>
                <w:szCs w:val="16"/>
                <w:cs/>
                <w:lang w:val="en-US"/>
              </w:rPr>
              <w:t>)</w:t>
            </w:r>
          </w:p>
        </w:tc>
      </w:tr>
      <w:tr w:rsidR="00C40FA2" w:rsidRPr="00D003FC" w14:paraId="6E6560FB" w14:textId="77777777" w:rsidTr="002B5716">
        <w:tc>
          <w:tcPr>
            <w:tcW w:w="3762" w:type="dxa"/>
            <w:shd w:val="clear" w:color="auto" w:fill="auto"/>
            <w:hideMark/>
          </w:tcPr>
          <w:p w14:paraId="742D12C8"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00368962" w14:textId="74D39A5E" w:rsidR="00C40FA2" w:rsidRPr="00D003FC" w:rsidRDefault="0075334B" w:rsidP="002B5716">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90</w:t>
            </w:r>
            <w:r w:rsidR="00EB7165">
              <w:rPr>
                <w:rFonts w:ascii="Arial" w:hAnsi="Arial" w:cs="Arial"/>
                <w:sz w:val="16"/>
                <w:szCs w:val="16"/>
                <w:lang w:val="en-US"/>
              </w:rPr>
              <w:t>4</w:t>
            </w:r>
          </w:p>
        </w:tc>
        <w:tc>
          <w:tcPr>
            <w:tcW w:w="1512" w:type="dxa"/>
            <w:vAlign w:val="bottom"/>
          </w:tcPr>
          <w:p w14:paraId="4741187E" w14:textId="4F4AF634" w:rsidR="00C40FA2" w:rsidRPr="00D003FC" w:rsidRDefault="0075334B" w:rsidP="002B5716">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lang w:val="en-US" w:eastAsia="en-US"/>
              </w:rPr>
              <w:t>1</w:t>
            </w:r>
            <w:r w:rsidR="00EB7165">
              <w:rPr>
                <w:rFonts w:ascii="Arial" w:hAnsi="Arial" w:cs="Arial"/>
                <w:sz w:val="16"/>
                <w:szCs w:val="16"/>
                <w:lang w:val="en-US" w:eastAsia="en-US"/>
              </w:rPr>
              <w:t>0</w:t>
            </w:r>
          </w:p>
        </w:tc>
        <w:tc>
          <w:tcPr>
            <w:tcW w:w="1512" w:type="dxa"/>
            <w:vAlign w:val="bottom"/>
          </w:tcPr>
          <w:p w14:paraId="275573D7" w14:textId="1F1F6BC0" w:rsidR="00C40FA2" w:rsidRPr="00D003FC" w:rsidRDefault="0075334B" w:rsidP="002B5716">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1449CDB5" w14:textId="28D4CD93" w:rsidR="00C40FA2" w:rsidRPr="00D003FC" w:rsidRDefault="0075334B" w:rsidP="002B5716">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914</w:t>
            </w:r>
          </w:p>
        </w:tc>
      </w:tr>
      <w:tr w:rsidR="00C40FA2" w:rsidRPr="00D003FC" w14:paraId="14632C2A" w14:textId="77777777" w:rsidTr="002B5716">
        <w:tc>
          <w:tcPr>
            <w:tcW w:w="3762" w:type="dxa"/>
            <w:shd w:val="clear" w:color="auto" w:fill="auto"/>
          </w:tcPr>
          <w:p w14:paraId="42468148"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25DA89FD" w14:textId="77777777" w:rsidR="00C40FA2" w:rsidRPr="00D003FC" w:rsidRDefault="00C40FA2" w:rsidP="002B5716">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BEC78CA" w14:textId="77777777" w:rsidR="00C40FA2" w:rsidRPr="00D003FC" w:rsidRDefault="00C40FA2" w:rsidP="002B5716">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49E2BAF8" w14:textId="77777777" w:rsidR="00C40FA2" w:rsidRPr="00D003FC" w:rsidRDefault="00C40FA2" w:rsidP="002B5716">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A2B90EA" w14:textId="77777777" w:rsidR="00C40FA2" w:rsidRPr="00D003FC" w:rsidRDefault="00C40FA2" w:rsidP="002B5716">
            <w:pPr>
              <w:pStyle w:val="ListParagraph"/>
              <w:tabs>
                <w:tab w:val="decimal" w:pos="1133"/>
              </w:tabs>
              <w:spacing w:line="300" w:lineRule="exact"/>
              <w:ind w:left="0"/>
              <w:contextualSpacing w:val="0"/>
              <w:rPr>
                <w:rFonts w:ascii="Arial" w:hAnsi="Arial" w:cs="Arial"/>
                <w:sz w:val="16"/>
                <w:szCs w:val="16"/>
                <w:lang w:val="en-US" w:eastAsia="en-US"/>
              </w:rPr>
            </w:pPr>
          </w:p>
        </w:tc>
      </w:tr>
      <w:tr w:rsidR="00C40FA2" w:rsidRPr="00D003FC" w14:paraId="46A3923D" w14:textId="77777777" w:rsidTr="002B5716">
        <w:trPr>
          <w:trHeight w:val="57"/>
        </w:trPr>
        <w:tc>
          <w:tcPr>
            <w:tcW w:w="5274" w:type="dxa"/>
            <w:gridSpan w:val="2"/>
            <w:shd w:val="clear" w:color="auto" w:fill="auto"/>
            <w:hideMark/>
          </w:tcPr>
          <w:p w14:paraId="3BA201D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c>
          <w:tcPr>
            <w:tcW w:w="1512" w:type="dxa"/>
            <w:shd w:val="clear" w:color="auto" w:fill="auto"/>
          </w:tcPr>
          <w:p w14:paraId="512DE3AF"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68848218"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E7FC48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C40FA2" w:rsidRPr="00D003FC" w14:paraId="62C19D87" w14:textId="77777777" w:rsidTr="002B5716">
        <w:tc>
          <w:tcPr>
            <w:tcW w:w="3762" w:type="dxa"/>
            <w:shd w:val="clear" w:color="auto" w:fill="auto"/>
            <w:hideMark/>
          </w:tcPr>
          <w:p w14:paraId="0C2DF92B"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5ABC9347" w14:textId="775CA3E7"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0F6AEE87" w14:textId="52F0AD3A"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144D5B75" w14:textId="27BBC3F7"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76BA43A2" w14:textId="6A929D21"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C40FA2" w:rsidRPr="00D003FC" w14:paraId="3C365CC1" w14:textId="77777777" w:rsidTr="002B5716">
        <w:tc>
          <w:tcPr>
            <w:tcW w:w="3762" w:type="dxa"/>
            <w:shd w:val="clear" w:color="auto" w:fill="auto"/>
          </w:tcPr>
          <w:p w14:paraId="625D349F" w14:textId="77777777" w:rsidR="00C40FA2" w:rsidRPr="00D003FC" w:rsidRDefault="00C40FA2" w:rsidP="002B5716">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2CB899FF" w14:textId="2878C72F" w:rsidR="00C40FA2" w:rsidRPr="00D003FC" w:rsidRDefault="005912AC" w:rsidP="002B5716">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p>
        </w:tc>
        <w:tc>
          <w:tcPr>
            <w:tcW w:w="1512" w:type="dxa"/>
            <w:vAlign w:val="bottom"/>
          </w:tcPr>
          <w:p w14:paraId="40F88422" w14:textId="1A18FAC3" w:rsidR="00C40FA2" w:rsidRPr="00D003FC" w:rsidRDefault="005912AC" w:rsidP="002B5716">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c>
          <w:tcPr>
            <w:tcW w:w="1512" w:type="dxa"/>
            <w:vAlign w:val="bottom"/>
          </w:tcPr>
          <w:p w14:paraId="18F1E48B" w14:textId="356DE489" w:rsidR="00C40FA2" w:rsidRPr="00D003FC" w:rsidRDefault="005912AC" w:rsidP="002B5716">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12D97A52" w14:textId="0F02558A" w:rsidR="00C40FA2" w:rsidRPr="00D003FC" w:rsidRDefault="005912AC" w:rsidP="002B5716">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r>
      <w:tr w:rsidR="00C40FA2" w:rsidRPr="00D003FC" w14:paraId="167321B1" w14:textId="77777777" w:rsidTr="002B5716">
        <w:tc>
          <w:tcPr>
            <w:tcW w:w="3762" w:type="dxa"/>
            <w:shd w:val="clear" w:color="auto" w:fill="auto"/>
            <w:hideMark/>
          </w:tcPr>
          <w:p w14:paraId="0C911E1A"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363C7196" w14:textId="36A36FCD" w:rsidR="00C40FA2" w:rsidRPr="00D003FC" w:rsidRDefault="005912AC" w:rsidP="002B5716">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47DE4C6D" w14:textId="0BA6CFD2" w:rsidR="00C40FA2" w:rsidRPr="00D003FC" w:rsidRDefault="005912AC" w:rsidP="002B5716">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3626CFA2" w14:textId="7298AE8B" w:rsidR="00C40FA2" w:rsidRPr="00D003FC" w:rsidRDefault="005912AC" w:rsidP="002B5716">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09F8521F" w14:textId="0B5B0C00" w:rsidR="00C40FA2" w:rsidRPr="00D003FC" w:rsidRDefault="005912AC" w:rsidP="002B5716">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r>
      <w:tr w:rsidR="00C40FA2" w:rsidRPr="00D003FC" w14:paraId="56597A8A" w14:textId="77777777" w:rsidTr="002B5716">
        <w:tc>
          <w:tcPr>
            <w:tcW w:w="3762" w:type="dxa"/>
            <w:shd w:val="clear" w:color="auto" w:fill="auto"/>
          </w:tcPr>
          <w:p w14:paraId="59E04024"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0B0991CD" w14:textId="77777777" w:rsidR="00C40FA2" w:rsidRPr="00D003FC" w:rsidRDefault="00C40FA2" w:rsidP="002B5716">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092B2E75" w14:textId="77777777" w:rsidR="00C40FA2" w:rsidRPr="00D003FC" w:rsidRDefault="00C40FA2" w:rsidP="002B5716">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58A1EED5" w14:textId="77777777" w:rsidR="00C40FA2" w:rsidRPr="00D003FC" w:rsidRDefault="00C40FA2" w:rsidP="002B5716">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57544149" w14:textId="77777777" w:rsidR="00C40FA2" w:rsidRPr="00D003FC" w:rsidRDefault="00C40FA2" w:rsidP="002B5716">
            <w:pPr>
              <w:pStyle w:val="ListParagraph"/>
              <w:tabs>
                <w:tab w:val="decimal" w:pos="1133"/>
              </w:tabs>
              <w:spacing w:line="300" w:lineRule="exact"/>
              <w:ind w:left="0"/>
              <w:contextualSpacing w:val="0"/>
              <w:rPr>
                <w:rFonts w:ascii="Arial" w:hAnsi="Arial" w:cs="Arial"/>
                <w:sz w:val="16"/>
                <w:szCs w:val="16"/>
                <w:lang w:val="en-US" w:eastAsia="en-US"/>
              </w:rPr>
            </w:pPr>
          </w:p>
        </w:tc>
      </w:tr>
      <w:tr w:rsidR="00C40FA2" w:rsidRPr="00D003FC" w14:paraId="2BD0544F" w14:textId="77777777" w:rsidTr="002B5716">
        <w:trPr>
          <w:trHeight w:val="57"/>
        </w:trPr>
        <w:tc>
          <w:tcPr>
            <w:tcW w:w="8298" w:type="dxa"/>
            <w:gridSpan w:val="4"/>
            <w:shd w:val="clear" w:color="auto" w:fill="auto"/>
            <w:hideMark/>
          </w:tcPr>
          <w:p w14:paraId="41BEE4FD"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Inves</w:t>
            </w:r>
            <w:r w:rsidRPr="00D003FC">
              <w:rPr>
                <w:rFonts w:ascii="Arial" w:hAnsi="Arial" w:cs="Arial"/>
                <w:b/>
                <w:bCs/>
                <w:sz w:val="16"/>
                <w:szCs w:val="16"/>
                <w:cs/>
              </w:rPr>
              <w:t>tments in debt securities measured at fair value through other comprehensive income</w:t>
            </w:r>
          </w:p>
        </w:tc>
        <w:tc>
          <w:tcPr>
            <w:tcW w:w="1512" w:type="dxa"/>
            <w:shd w:val="clear" w:color="auto" w:fill="auto"/>
          </w:tcPr>
          <w:p w14:paraId="5363841E"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C40FA2" w:rsidRPr="00D003FC" w14:paraId="2FC3F0C0" w14:textId="77777777" w:rsidTr="002B5716">
        <w:tc>
          <w:tcPr>
            <w:tcW w:w="3762" w:type="dxa"/>
            <w:shd w:val="clear" w:color="auto" w:fill="auto"/>
            <w:hideMark/>
          </w:tcPr>
          <w:p w14:paraId="723F1344"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78D31D39" w14:textId="10133888"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512" w:type="dxa"/>
            <w:vAlign w:val="bottom"/>
          </w:tcPr>
          <w:p w14:paraId="561507EB" w14:textId="6D57EDBE"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FDDB814" w14:textId="12CC6C15"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77EBE52D" w14:textId="371AA48C"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C40FA2" w:rsidRPr="00D003FC" w14:paraId="528B4264" w14:textId="77777777" w:rsidTr="002B5716">
        <w:tc>
          <w:tcPr>
            <w:tcW w:w="3762" w:type="dxa"/>
            <w:shd w:val="clear" w:color="auto" w:fill="auto"/>
          </w:tcPr>
          <w:p w14:paraId="0AF7C3E7" w14:textId="77777777" w:rsidR="00C40FA2" w:rsidRPr="00D003FC" w:rsidRDefault="00C40FA2" w:rsidP="002B5716">
            <w:pPr>
              <w:pStyle w:val="ListParagraph"/>
              <w:spacing w:line="300" w:lineRule="exact"/>
              <w:ind w:left="72" w:right="-130" w:hanging="72"/>
              <w:contextualSpacing w:val="0"/>
              <w:rPr>
                <w:rFonts w:ascii="Arial" w:hAnsi="Arial" w:cs="Arial"/>
                <w:sz w:val="16"/>
                <w:szCs w:val="16"/>
                <w:lang w:val="en-US"/>
              </w:rPr>
            </w:pPr>
            <w:r w:rsidRPr="00D003FC">
              <w:rPr>
                <w:rFonts w:ascii="Arial" w:hAnsi="Arial" w:cs="Arial"/>
                <w:sz w:val="16"/>
                <w:szCs w:val="16"/>
                <w:lang w:val="en-US"/>
              </w:rPr>
              <w:t xml:space="preserve">Changes due to remeasurement of </w:t>
            </w:r>
            <w:r w:rsidRPr="00D003FC">
              <w:rPr>
                <w:rFonts w:ascii="Arial" w:hAnsi="Arial" w:cs="Arial"/>
                <w:sz w:val="16"/>
                <w:szCs w:val="16"/>
                <w:cs/>
              </w:rPr>
              <w:t>loss</w:t>
            </w:r>
            <w:r w:rsidRPr="00D003FC">
              <w:rPr>
                <w:rFonts w:ascii="Arial" w:hAnsi="Arial" w:cs="Arial"/>
                <w:sz w:val="16"/>
                <w:szCs w:val="16"/>
                <w:lang w:val="en-US"/>
              </w:rPr>
              <w:t xml:space="preserve"> allowance</w:t>
            </w:r>
          </w:p>
        </w:tc>
        <w:tc>
          <w:tcPr>
            <w:tcW w:w="1512" w:type="dxa"/>
            <w:vAlign w:val="bottom"/>
          </w:tcPr>
          <w:p w14:paraId="5E2339B3" w14:textId="541B4660"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16</w:t>
            </w:r>
            <w:r w:rsidRPr="00D003FC">
              <w:rPr>
                <w:rFonts w:ascii="Arial" w:hAnsi="Arial" w:cs="Arial"/>
                <w:sz w:val="16"/>
                <w:szCs w:val="16"/>
                <w:cs/>
                <w:lang w:val="en-US"/>
              </w:rPr>
              <w:t>)</w:t>
            </w:r>
          </w:p>
        </w:tc>
        <w:tc>
          <w:tcPr>
            <w:tcW w:w="1512" w:type="dxa"/>
            <w:vAlign w:val="bottom"/>
          </w:tcPr>
          <w:p w14:paraId="08697E7E" w14:textId="069C4C8C"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522661EB" w14:textId="0CFDE99D"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5874C6A" w14:textId="5A3FC7D8"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16</w:t>
            </w:r>
            <w:r w:rsidRPr="00D003FC">
              <w:rPr>
                <w:rFonts w:ascii="Arial" w:hAnsi="Arial" w:cs="Arial"/>
                <w:sz w:val="16"/>
                <w:szCs w:val="16"/>
                <w:cs/>
                <w:lang w:val="en-US"/>
              </w:rPr>
              <w:t>)</w:t>
            </w:r>
          </w:p>
        </w:tc>
      </w:tr>
      <w:tr w:rsidR="00C40FA2" w:rsidRPr="00D003FC" w14:paraId="6880EE5E" w14:textId="77777777" w:rsidTr="002B5716">
        <w:tc>
          <w:tcPr>
            <w:tcW w:w="3762" w:type="dxa"/>
            <w:shd w:val="clear" w:color="auto" w:fill="auto"/>
          </w:tcPr>
          <w:p w14:paraId="277D4971" w14:textId="77777777" w:rsidR="00C40FA2" w:rsidRPr="00D003FC" w:rsidRDefault="00C40FA2" w:rsidP="002B5716">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0C774101" w14:textId="39A86107" w:rsidR="00C40FA2" w:rsidRPr="00D003FC" w:rsidRDefault="005912AC" w:rsidP="002B5716">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c>
          <w:tcPr>
            <w:tcW w:w="1512" w:type="dxa"/>
            <w:vAlign w:val="bottom"/>
          </w:tcPr>
          <w:p w14:paraId="56058BBE" w14:textId="17CBA3DA" w:rsidR="00C40FA2" w:rsidRPr="00D003FC" w:rsidRDefault="005912AC" w:rsidP="002B5716">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2DCEE3B2" w14:textId="380F3FCA" w:rsidR="00C40FA2" w:rsidRPr="00D003FC" w:rsidRDefault="005912AC" w:rsidP="002B5716">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501FE2D" w14:textId="33A02D90" w:rsidR="00C40FA2" w:rsidRPr="00D003FC" w:rsidRDefault="005912AC" w:rsidP="002B5716">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F904AB" w:rsidRPr="00D003FC">
              <w:rPr>
                <w:rFonts w:ascii="Arial" w:hAnsi="Arial" w:cs="Arial"/>
                <w:sz w:val="16"/>
                <w:szCs w:val="16"/>
                <w:lang w:val="en-US"/>
              </w:rPr>
              <w:t>2</w:t>
            </w:r>
            <w:r w:rsidRPr="00D003FC">
              <w:rPr>
                <w:rFonts w:ascii="Arial" w:hAnsi="Arial" w:cs="Arial"/>
                <w:sz w:val="16"/>
                <w:szCs w:val="16"/>
                <w:cs/>
                <w:lang w:val="en-US"/>
              </w:rPr>
              <w:t>)</w:t>
            </w:r>
          </w:p>
        </w:tc>
      </w:tr>
      <w:tr w:rsidR="00C40FA2" w:rsidRPr="00D003FC" w14:paraId="65C81F33" w14:textId="77777777" w:rsidTr="002B5716">
        <w:tc>
          <w:tcPr>
            <w:tcW w:w="3762" w:type="dxa"/>
            <w:shd w:val="clear" w:color="auto" w:fill="auto"/>
            <w:hideMark/>
          </w:tcPr>
          <w:p w14:paraId="35458D40"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4848A8D1" w14:textId="18A5B16F" w:rsidR="00C40FA2" w:rsidRPr="00D003FC" w:rsidRDefault="005912AC" w:rsidP="002B5716">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w:t>
            </w:r>
          </w:p>
        </w:tc>
        <w:tc>
          <w:tcPr>
            <w:tcW w:w="1512" w:type="dxa"/>
            <w:vAlign w:val="bottom"/>
          </w:tcPr>
          <w:p w14:paraId="2681283A" w14:textId="6EBC03B4" w:rsidR="00C40FA2" w:rsidRPr="00D003FC" w:rsidRDefault="005912AC" w:rsidP="002B5716">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43F10BCB" w14:textId="0C5F55C0" w:rsidR="00C40FA2" w:rsidRPr="00D003FC" w:rsidRDefault="005912AC" w:rsidP="002B5716">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115E329B" w14:textId="68DD4AFF" w:rsidR="00C40FA2" w:rsidRPr="00D003FC" w:rsidRDefault="005912AC" w:rsidP="002B5716">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927</w:t>
            </w:r>
          </w:p>
        </w:tc>
      </w:tr>
      <w:tr w:rsidR="00C40FA2" w:rsidRPr="00D003FC" w14:paraId="3C3B75FA" w14:textId="77777777" w:rsidTr="002B5716">
        <w:trPr>
          <w:trHeight w:val="57"/>
        </w:trPr>
        <w:tc>
          <w:tcPr>
            <w:tcW w:w="5274" w:type="dxa"/>
            <w:gridSpan w:val="2"/>
            <w:shd w:val="clear" w:color="auto" w:fill="auto"/>
          </w:tcPr>
          <w:p w14:paraId="4961DEE3" w14:textId="77777777" w:rsidR="00C40FA2" w:rsidRPr="00D003FC" w:rsidRDefault="00C40FA2" w:rsidP="002B5716">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4AB091DE"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72D8BE99"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14E255"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C40FA2" w:rsidRPr="00D003FC" w14:paraId="6A8F8D57" w14:textId="77777777" w:rsidTr="002B5716">
        <w:trPr>
          <w:trHeight w:val="57"/>
        </w:trPr>
        <w:tc>
          <w:tcPr>
            <w:tcW w:w="5274" w:type="dxa"/>
            <w:gridSpan w:val="2"/>
            <w:shd w:val="clear" w:color="auto" w:fill="auto"/>
            <w:hideMark/>
          </w:tcPr>
          <w:p w14:paraId="5029B9E8"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c>
          <w:tcPr>
            <w:tcW w:w="1512" w:type="dxa"/>
            <w:shd w:val="clear" w:color="auto" w:fill="auto"/>
          </w:tcPr>
          <w:p w14:paraId="6BCDE8B3"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564F8B0"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1DA553E0"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p>
        </w:tc>
      </w:tr>
      <w:tr w:rsidR="00C40FA2" w:rsidRPr="00D003FC" w14:paraId="44F33594" w14:textId="77777777" w:rsidTr="002B5716">
        <w:tc>
          <w:tcPr>
            <w:tcW w:w="3762" w:type="dxa"/>
            <w:shd w:val="clear" w:color="auto" w:fill="auto"/>
            <w:hideMark/>
          </w:tcPr>
          <w:p w14:paraId="202E4210"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29A9122A" w14:textId="6D0E2AA6"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42,963</w:t>
            </w:r>
          </w:p>
        </w:tc>
        <w:tc>
          <w:tcPr>
            <w:tcW w:w="1512" w:type="dxa"/>
            <w:vAlign w:val="bottom"/>
          </w:tcPr>
          <w:p w14:paraId="562AB17E" w14:textId="5EB8F3A0"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53,686</w:t>
            </w:r>
          </w:p>
        </w:tc>
        <w:tc>
          <w:tcPr>
            <w:tcW w:w="1512" w:type="dxa"/>
            <w:vAlign w:val="bottom"/>
          </w:tcPr>
          <w:p w14:paraId="3EE81F9E" w14:textId="7DF017DB"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67,097</w:t>
            </w:r>
          </w:p>
        </w:tc>
        <w:tc>
          <w:tcPr>
            <w:tcW w:w="1512" w:type="dxa"/>
            <w:vAlign w:val="bottom"/>
          </w:tcPr>
          <w:p w14:paraId="6A11B900" w14:textId="5D76CFE7"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163,746</w:t>
            </w:r>
          </w:p>
        </w:tc>
      </w:tr>
      <w:tr w:rsidR="00C40FA2" w:rsidRPr="00D003FC" w14:paraId="7E393B18" w14:textId="77777777" w:rsidTr="002B5716">
        <w:tc>
          <w:tcPr>
            <w:tcW w:w="3762" w:type="dxa"/>
            <w:shd w:val="clear" w:color="auto" w:fill="auto"/>
          </w:tcPr>
          <w:p w14:paraId="415B3CEB" w14:textId="77777777" w:rsidR="00C40FA2" w:rsidRPr="00D003FC" w:rsidRDefault="00C40FA2" w:rsidP="002B5716">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643CC827" w14:textId="285F9AAE"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466</w:t>
            </w:r>
            <w:r w:rsidRPr="00D003FC">
              <w:rPr>
                <w:rFonts w:ascii="Arial" w:hAnsi="Arial" w:cs="Arial"/>
                <w:sz w:val="16"/>
                <w:szCs w:val="16"/>
                <w:cs/>
                <w:lang w:val="en-US"/>
              </w:rPr>
              <w:t>)</w:t>
            </w:r>
          </w:p>
        </w:tc>
        <w:tc>
          <w:tcPr>
            <w:tcW w:w="1512" w:type="dxa"/>
            <w:vAlign w:val="bottom"/>
          </w:tcPr>
          <w:p w14:paraId="0AD776A2" w14:textId="1E265C2F" w:rsidR="00C40FA2" w:rsidRPr="00D003FC" w:rsidRDefault="00F904AB" w:rsidP="002B5716">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5912AC" w:rsidRPr="00D003FC">
              <w:rPr>
                <w:rFonts w:ascii="Arial" w:hAnsi="Arial" w:cs="Arial"/>
                <w:sz w:val="16"/>
                <w:szCs w:val="16"/>
                <w:lang w:val="en-US"/>
              </w:rPr>
              <w:t>2,505</w:t>
            </w:r>
            <w:r w:rsidRPr="00D003FC">
              <w:rPr>
                <w:rFonts w:ascii="Arial" w:hAnsi="Arial" w:cs="Arial"/>
                <w:sz w:val="16"/>
                <w:szCs w:val="16"/>
                <w:cs/>
                <w:lang w:val="en-US"/>
              </w:rPr>
              <w:t>)</w:t>
            </w:r>
          </w:p>
        </w:tc>
        <w:tc>
          <w:tcPr>
            <w:tcW w:w="1512" w:type="dxa"/>
            <w:vAlign w:val="bottom"/>
          </w:tcPr>
          <w:p w14:paraId="06EEDF00" w14:textId="160B6C34"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2,971</w:t>
            </w:r>
          </w:p>
        </w:tc>
        <w:tc>
          <w:tcPr>
            <w:tcW w:w="1512" w:type="dxa"/>
            <w:vAlign w:val="bottom"/>
          </w:tcPr>
          <w:p w14:paraId="14EDB4AE" w14:textId="02213046"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C40FA2" w:rsidRPr="00D003FC" w14:paraId="3434BCE8" w14:textId="77777777" w:rsidTr="002B5716">
        <w:tc>
          <w:tcPr>
            <w:tcW w:w="3762" w:type="dxa"/>
            <w:shd w:val="clear" w:color="auto" w:fill="auto"/>
          </w:tcPr>
          <w:p w14:paraId="749CF749" w14:textId="77777777" w:rsidR="00C40FA2" w:rsidRPr="00D003FC" w:rsidRDefault="00C40FA2" w:rsidP="002B5716">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w:t>
            </w:r>
            <w:r w:rsidRPr="00D003FC">
              <w:rPr>
                <w:rFonts w:ascii="Arial" w:hAnsi="Arial" w:cs="Arial"/>
                <w:sz w:val="16"/>
                <w:szCs w:val="16"/>
                <w:cs/>
                <w:lang w:val="en-US"/>
              </w:rPr>
              <w:t xml:space="preserve"> </w:t>
            </w:r>
            <w:r w:rsidRPr="00D003FC">
              <w:rPr>
                <w:rFonts w:ascii="Arial" w:hAnsi="Arial" w:cs="Arial"/>
                <w:sz w:val="16"/>
                <w:szCs w:val="16"/>
                <w:lang w:val="en-US"/>
              </w:rPr>
              <w:t>loss allowance</w:t>
            </w:r>
          </w:p>
        </w:tc>
        <w:tc>
          <w:tcPr>
            <w:tcW w:w="1512" w:type="dxa"/>
            <w:vAlign w:val="bottom"/>
          </w:tcPr>
          <w:p w14:paraId="44C79731" w14:textId="0B93A8A7" w:rsidR="00C40FA2" w:rsidRPr="00D003FC" w:rsidRDefault="008F5E40"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5912AC" w:rsidRPr="00D003FC">
              <w:rPr>
                <w:rFonts w:ascii="Arial" w:hAnsi="Arial" w:cs="Arial"/>
                <w:sz w:val="16"/>
                <w:szCs w:val="16"/>
                <w:lang w:val="en-US"/>
              </w:rPr>
              <w:t>1,767</w:t>
            </w:r>
            <w:r w:rsidRPr="00D003FC">
              <w:rPr>
                <w:rFonts w:ascii="Arial" w:hAnsi="Arial" w:cs="Arial"/>
                <w:sz w:val="16"/>
                <w:szCs w:val="16"/>
                <w:cs/>
                <w:lang w:val="en-US"/>
              </w:rPr>
              <w:t>)</w:t>
            </w:r>
          </w:p>
        </w:tc>
        <w:tc>
          <w:tcPr>
            <w:tcW w:w="1512" w:type="dxa"/>
            <w:vAlign w:val="bottom"/>
          </w:tcPr>
          <w:p w14:paraId="38000D64" w14:textId="27F9DACF"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4,785</w:t>
            </w:r>
          </w:p>
        </w:tc>
        <w:tc>
          <w:tcPr>
            <w:tcW w:w="1512" w:type="dxa"/>
            <w:vAlign w:val="bottom"/>
          </w:tcPr>
          <w:p w14:paraId="750E7FF4" w14:textId="45851CF7"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w:t>
            </w:r>
            <w:r w:rsidR="00F26813">
              <w:rPr>
                <w:rFonts w:ascii="Arial" w:hAnsi="Arial" w:cs="Arial"/>
                <w:sz w:val="16"/>
                <w:szCs w:val="16"/>
                <w:lang w:val="en-US"/>
              </w:rPr>
              <w:t>,</w:t>
            </w:r>
            <w:r w:rsidRPr="00D003FC">
              <w:rPr>
                <w:rFonts w:ascii="Arial" w:hAnsi="Arial" w:cs="Arial"/>
                <w:sz w:val="16"/>
                <w:szCs w:val="16"/>
                <w:lang w:val="en-US"/>
              </w:rPr>
              <w:t>687</w:t>
            </w:r>
          </w:p>
        </w:tc>
        <w:tc>
          <w:tcPr>
            <w:tcW w:w="1512" w:type="dxa"/>
            <w:vAlign w:val="bottom"/>
          </w:tcPr>
          <w:p w14:paraId="484FB08C" w14:textId="64FC6021"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12,705</w:t>
            </w:r>
          </w:p>
        </w:tc>
      </w:tr>
      <w:tr w:rsidR="00C40FA2" w:rsidRPr="00D003FC" w14:paraId="795C9DA9" w14:textId="77777777" w:rsidTr="002B5716">
        <w:tc>
          <w:tcPr>
            <w:tcW w:w="3762" w:type="dxa"/>
            <w:shd w:val="clear" w:color="auto" w:fill="auto"/>
          </w:tcPr>
          <w:p w14:paraId="663FE626" w14:textId="77777777" w:rsidR="00C40FA2" w:rsidRPr="00D003FC" w:rsidRDefault="00C40FA2" w:rsidP="002B5716">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3C6D1FCA" w14:textId="3CE5F2A2"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942</w:t>
            </w:r>
          </w:p>
        </w:tc>
        <w:tc>
          <w:tcPr>
            <w:tcW w:w="1512" w:type="dxa"/>
            <w:vAlign w:val="bottom"/>
          </w:tcPr>
          <w:p w14:paraId="41695602" w14:textId="69D9DE3A" w:rsidR="00C40FA2" w:rsidRPr="00D003FC" w:rsidRDefault="005912AC" w:rsidP="002B5716">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3,156</w:t>
            </w:r>
          </w:p>
        </w:tc>
        <w:tc>
          <w:tcPr>
            <w:tcW w:w="1512" w:type="dxa"/>
            <w:vAlign w:val="bottom"/>
          </w:tcPr>
          <w:p w14:paraId="01156B77" w14:textId="594E9900"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211</w:t>
            </w:r>
          </w:p>
        </w:tc>
        <w:tc>
          <w:tcPr>
            <w:tcW w:w="1512" w:type="dxa"/>
            <w:vAlign w:val="bottom"/>
          </w:tcPr>
          <w:p w14:paraId="2DC85473" w14:textId="42E987E5"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4,309</w:t>
            </w:r>
          </w:p>
        </w:tc>
      </w:tr>
      <w:tr w:rsidR="00C40FA2" w:rsidRPr="00D003FC" w14:paraId="4E5934EF" w14:textId="77777777" w:rsidTr="002B5716">
        <w:tc>
          <w:tcPr>
            <w:tcW w:w="3762" w:type="dxa"/>
            <w:shd w:val="clear" w:color="auto" w:fill="auto"/>
            <w:vAlign w:val="bottom"/>
          </w:tcPr>
          <w:p w14:paraId="71195896" w14:textId="77777777" w:rsidR="00C40FA2" w:rsidRPr="00D003FC" w:rsidRDefault="00C40FA2" w:rsidP="002B5716">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512" w:type="dxa"/>
            <w:vAlign w:val="bottom"/>
          </w:tcPr>
          <w:p w14:paraId="74686235" w14:textId="738C7C0C" w:rsidR="00C40FA2" w:rsidRPr="00D003FC" w:rsidRDefault="005912AC" w:rsidP="002B5716">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1,295</w:t>
            </w:r>
            <w:r w:rsidRPr="00D003FC">
              <w:rPr>
                <w:rFonts w:ascii="Arial" w:hAnsi="Arial" w:cs="Arial"/>
                <w:sz w:val="16"/>
                <w:szCs w:val="16"/>
                <w:cs/>
                <w:lang w:val="en-US"/>
              </w:rPr>
              <w:t>)</w:t>
            </w:r>
          </w:p>
        </w:tc>
        <w:tc>
          <w:tcPr>
            <w:tcW w:w="1512" w:type="dxa"/>
            <w:vAlign w:val="bottom"/>
          </w:tcPr>
          <w:p w14:paraId="638C84DC" w14:textId="1D9B43A3" w:rsidR="00C40FA2" w:rsidRPr="00D003FC" w:rsidRDefault="00E57A36" w:rsidP="002B5716">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5912AC" w:rsidRPr="00D003FC">
              <w:rPr>
                <w:rFonts w:ascii="Arial" w:hAnsi="Arial" w:cs="Arial"/>
                <w:sz w:val="16"/>
                <w:szCs w:val="16"/>
                <w:lang w:val="en-US"/>
              </w:rPr>
              <w:t>1,330</w:t>
            </w:r>
            <w:r w:rsidRPr="00D003FC">
              <w:rPr>
                <w:rFonts w:ascii="Arial" w:hAnsi="Arial" w:cs="Arial"/>
                <w:sz w:val="16"/>
                <w:szCs w:val="16"/>
                <w:cs/>
                <w:lang w:val="en-US"/>
              </w:rPr>
              <w:t>)</w:t>
            </w:r>
          </w:p>
        </w:tc>
        <w:tc>
          <w:tcPr>
            <w:tcW w:w="1512" w:type="dxa"/>
            <w:vAlign w:val="bottom"/>
          </w:tcPr>
          <w:p w14:paraId="20D1E4A2" w14:textId="2F0EEB68" w:rsidR="00C40FA2" w:rsidRPr="00D003FC" w:rsidRDefault="005912AC" w:rsidP="002B5716">
            <w:pPr>
              <w:pStyle w:val="ListParagraph"/>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500</w:t>
            </w:r>
            <w:r w:rsidRPr="00D003FC">
              <w:rPr>
                <w:rFonts w:ascii="Arial" w:hAnsi="Arial" w:cs="Arial"/>
                <w:sz w:val="16"/>
                <w:szCs w:val="16"/>
                <w:cs/>
                <w:lang w:val="en-US"/>
              </w:rPr>
              <w:t>)</w:t>
            </w:r>
          </w:p>
        </w:tc>
        <w:tc>
          <w:tcPr>
            <w:tcW w:w="1512" w:type="dxa"/>
            <w:vAlign w:val="bottom"/>
          </w:tcPr>
          <w:p w14:paraId="2F3CE63B" w14:textId="2125999F" w:rsidR="00C40FA2" w:rsidRPr="00D003FC" w:rsidRDefault="005912AC" w:rsidP="002B5716">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3,125</w:t>
            </w:r>
            <w:r w:rsidRPr="00D003FC">
              <w:rPr>
                <w:rFonts w:ascii="Arial" w:hAnsi="Arial" w:cs="Arial"/>
                <w:sz w:val="16"/>
                <w:szCs w:val="16"/>
                <w:cs/>
                <w:lang w:val="en-US"/>
              </w:rPr>
              <w:t>)</w:t>
            </w:r>
          </w:p>
        </w:tc>
      </w:tr>
      <w:tr w:rsidR="00C40FA2" w:rsidRPr="00D003FC" w14:paraId="242180C5" w14:textId="77777777" w:rsidTr="002B5716">
        <w:tc>
          <w:tcPr>
            <w:tcW w:w="3762" w:type="dxa"/>
            <w:shd w:val="clear" w:color="auto" w:fill="auto"/>
          </w:tcPr>
          <w:p w14:paraId="4F5083F3" w14:textId="77777777" w:rsidR="00C40FA2" w:rsidRPr="00D003FC" w:rsidRDefault="00C40FA2" w:rsidP="002B5716">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Bad debt written-off</w:t>
            </w:r>
          </w:p>
        </w:tc>
        <w:tc>
          <w:tcPr>
            <w:tcW w:w="1512" w:type="dxa"/>
            <w:vAlign w:val="bottom"/>
          </w:tcPr>
          <w:p w14:paraId="5EE2D3EC" w14:textId="68380476" w:rsidR="00C40FA2" w:rsidRPr="00D003FC" w:rsidRDefault="005912AC" w:rsidP="002B5716">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3EE8EBFC" w14:textId="3394B950" w:rsidR="00C40FA2" w:rsidRPr="00D003FC" w:rsidRDefault="005912AC" w:rsidP="002B5716">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08B207EE" w14:textId="5661988E" w:rsidR="00C40FA2" w:rsidRPr="00D003FC" w:rsidRDefault="005912AC" w:rsidP="002B5716">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11,860</w:t>
            </w:r>
            <w:r w:rsidRPr="00D003FC">
              <w:rPr>
                <w:rFonts w:ascii="Arial" w:hAnsi="Arial" w:cs="Arial"/>
                <w:sz w:val="16"/>
                <w:szCs w:val="16"/>
                <w:cs/>
                <w:lang w:val="en-US"/>
              </w:rPr>
              <w:t>)</w:t>
            </w:r>
          </w:p>
        </w:tc>
        <w:tc>
          <w:tcPr>
            <w:tcW w:w="1512" w:type="dxa"/>
            <w:vAlign w:val="bottom"/>
          </w:tcPr>
          <w:p w14:paraId="30E6DFB9" w14:textId="65A6FA89" w:rsidR="00C40FA2" w:rsidRPr="00D003FC" w:rsidRDefault="005912AC" w:rsidP="002B5716">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11,860</w:t>
            </w:r>
            <w:r w:rsidRPr="00D003FC">
              <w:rPr>
                <w:rFonts w:ascii="Arial" w:hAnsi="Arial" w:cs="Arial"/>
                <w:sz w:val="16"/>
                <w:szCs w:val="16"/>
                <w:cs/>
                <w:lang w:val="en-US"/>
              </w:rPr>
              <w:t>)</w:t>
            </w:r>
          </w:p>
        </w:tc>
      </w:tr>
      <w:tr w:rsidR="00C40FA2" w:rsidRPr="00D003FC" w14:paraId="763B438C" w14:textId="77777777" w:rsidTr="002B5716">
        <w:tc>
          <w:tcPr>
            <w:tcW w:w="3762" w:type="dxa"/>
            <w:shd w:val="clear" w:color="auto" w:fill="auto"/>
            <w:hideMark/>
          </w:tcPr>
          <w:p w14:paraId="3455C0C3" w14:textId="77777777" w:rsidR="00C40FA2" w:rsidRPr="00D003FC" w:rsidRDefault="00C40FA2" w:rsidP="002B5716">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Ending balance</w:t>
            </w:r>
          </w:p>
        </w:tc>
        <w:tc>
          <w:tcPr>
            <w:tcW w:w="1512" w:type="dxa"/>
            <w:vAlign w:val="bottom"/>
          </w:tcPr>
          <w:p w14:paraId="58D0BF59" w14:textId="064690F0" w:rsidR="00C40FA2" w:rsidRPr="00D003FC" w:rsidRDefault="005912AC" w:rsidP="002B5716">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40,377</w:t>
            </w:r>
          </w:p>
        </w:tc>
        <w:tc>
          <w:tcPr>
            <w:tcW w:w="1512" w:type="dxa"/>
            <w:vAlign w:val="bottom"/>
          </w:tcPr>
          <w:p w14:paraId="5B49903F" w14:textId="3FD2C9A8" w:rsidR="00C40FA2" w:rsidRPr="00D003FC" w:rsidRDefault="005912AC" w:rsidP="002B5716">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57,792</w:t>
            </w:r>
          </w:p>
        </w:tc>
        <w:tc>
          <w:tcPr>
            <w:tcW w:w="1512" w:type="dxa"/>
            <w:vAlign w:val="bottom"/>
          </w:tcPr>
          <w:p w14:paraId="302FB5B4" w14:textId="5ACE2AD0" w:rsidR="00C40FA2" w:rsidRPr="00D003FC" w:rsidRDefault="005912AC" w:rsidP="002B5716">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67,606</w:t>
            </w:r>
          </w:p>
        </w:tc>
        <w:tc>
          <w:tcPr>
            <w:tcW w:w="1512" w:type="dxa"/>
            <w:vAlign w:val="bottom"/>
          </w:tcPr>
          <w:p w14:paraId="315A74B0" w14:textId="6C9413E5" w:rsidR="00C40FA2" w:rsidRPr="00D003FC" w:rsidRDefault="005912AC" w:rsidP="002B5716">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165,775</w:t>
            </w:r>
          </w:p>
        </w:tc>
      </w:tr>
    </w:tbl>
    <w:p w14:paraId="107CF1D8" w14:textId="77777777" w:rsidR="003F48E0" w:rsidRPr="00D003FC" w:rsidRDefault="003F48E0" w:rsidP="00020B84">
      <w:pPr>
        <w:rPr>
          <w:rFonts w:ascii="Arial" w:hAnsi="Arial" w:cs="Arial"/>
        </w:rPr>
      </w:pPr>
    </w:p>
    <w:p w14:paraId="4606EB2C" w14:textId="77777777" w:rsidR="003F48E0" w:rsidRPr="00D003FC" w:rsidRDefault="003F48E0" w:rsidP="00020B84">
      <w:pPr>
        <w:rPr>
          <w:rFonts w:ascii="Arial" w:hAnsi="Arial" w:cs="Arial"/>
        </w:rPr>
      </w:pPr>
    </w:p>
    <w:tbl>
      <w:tblPr>
        <w:tblW w:w="9810" w:type="dxa"/>
        <w:tblInd w:w="-90" w:type="dxa"/>
        <w:shd w:val="clear" w:color="auto" w:fill="FFFF00"/>
        <w:tblLayout w:type="fixed"/>
        <w:tblLook w:val="04A0" w:firstRow="1" w:lastRow="0" w:firstColumn="1" w:lastColumn="0" w:noHBand="0" w:noVBand="1"/>
      </w:tblPr>
      <w:tblGrid>
        <w:gridCol w:w="3762"/>
        <w:gridCol w:w="1512"/>
        <w:gridCol w:w="1512"/>
        <w:gridCol w:w="1512"/>
        <w:gridCol w:w="1512"/>
      </w:tblGrid>
      <w:tr w:rsidR="00CF4B1A" w:rsidRPr="00D003FC" w14:paraId="3DF768F0" w14:textId="77777777" w:rsidTr="003F48E0">
        <w:trPr>
          <w:trHeight w:val="70"/>
          <w:tblHeader/>
        </w:trPr>
        <w:tc>
          <w:tcPr>
            <w:tcW w:w="3762" w:type="dxa"/>
            <w:shd w:val="clear" w:color="auto" w:fill="auto"/>
          </w:tcPr>
          <w:p w14:paraId="1278D818" w14:textId="77777777" w:rsidR="00D86613" w:rsidRPr="00D003FC" w:rsidRDefault="00D86613" w:rsidP="00020B84">
            <w:pPr>
              <w:pStyle w:val="ListParagraph"/>
              <w:spacing w:line="300" w:lineRule="exact"/>
              <w:ind w:left="0"/>
              <w:contextualSpacing w:val="0"/>
              <w:jc w:val="center"/>
              <w:rPr>
                <w:rFonts w:ascii="Arial" w:hAnsi="Arial" w:cs="Arial"/>
                <w:sz w:val="16"/>
                <w:szCs w:val="16"/>
                <w:lang w:val="en-US"/>
              </w:rPr>
            </w:pPr>
          </w:p>
        </w:tc>
        <w:tc>
          <w:tcPr>
            <w:tcW w:w="6048" w:type="dxa"/>
            <w:gridSpan w:val="4"/>
            <w:shd w:val="clear" w:color="auto" w:fill="auto"/>
            <w:hideMark/>
          </w:tcPr>
          <w:p w14:paraId="4106D3C8" w14:textId="77777777" w:rsidR="00D86613" w:rsidRPr="00D003FC" w:rsidRDefault="00BE7F2A" w:rsidP="00020B84">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D86613"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21B99645" w14:textId="77777777" w:rsidTr="003F48E0">
        <w:trPr>
          <w:tblHeader/>
        </w:trPr>
        <w:tc>
          <w:tcPr>
            <w:tcW w:w="3762" w:type="dxa"/>
            <w:shd w:val="clear" w:color="auto" w:fill="auto"/>
          </w:tcPr>
          <w:p w14:paraId="57818B63" w14:textId="77777777" w:rsidR="00D86613" w:rsidRPr="00D003F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1FCD4AC1" w14:textId="77777777" w:rsidR="00D86613" w:rsidRPr="00D003FC" w:rsidRDefault="00D8661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CF4B1A" w:rsidRPr="00D003FC" w14:paraId="5DC63383" w14:textId="77777777" w:rsidTr="003F48E0">
        <w:trPr>
          <w:tblHeader/>
        </w:trPr>
        <w:tc>
          <w:tcPr>
            <w:tcW w:w="3762" w:type="dxa"/>
            <w:shd w:val="clear" w:color="auto" w:fill="auto"/>
          </w:tcPr>
          <w:p w14:paraId="67C6ABD5" w14:textId="77777777" w:rsidR="00D86613" w:rsidRPr="00D003FC" w:rsidRDefault="00D86613" w:rsidP="00020B84">
            <w:pPr>
              <w:pStyle w:val="ListParagraph"/>
              <w:spacing w:line="300" w:lineRule="exact"/>
              <w:ind w:left="0"/>
              <w:contextualSpacing w:val="0"/>
              <w:rPr>
                <w:rFonts w:ascii="Arial" w:hAnsi="Arial" w:cs="Arial"/>
                <w:sz w:val="16"/>
                <w:szCs w:val="16"/>
                <w:cs/>
              </w:rPr>
            </w:pPr>
          </w:p>
        </w:tc>
        <w:tc>
          <w:tcPr>
            <w:tcW w:w="6048" w:type="dxa"/>
            <w:gridSpan w:val="4"/>
            <w:shd w:val="clear" w:color="auto" w:fill="auto"/>
            <w:hideMark/>
          </w:tcPr>
          <w:p w14:paraId="4BBAF141" w14:textId="27F88D09" w:rsidR="00D86613" w:rsidRPr="00D003FC" w:rsidRDefault="0012415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31 December</w:t>
            </w:r>
            <w:r w:rsidR="003F48E0" w:rsidRPr="00D003FC">
              <w:rPr>
                <w:rFonts w:ascii="Arial" w:hAnsi="Arial" w:cs="Arial"/>
                <w:sz w:val="16"/>
                <w:szCs w:val="16"/>
                <w:cs/>
              </w:rPr>
              <w:t xml:space="preserve"> 2023</w:t>
            </w:r>
          </w:p>
        </w:tc>
      </w:tr>
      <w:tr w:rsidR="00CF4B1A" w:rsidRPr="00D003FC" w14:paraId="5559B69E" w14:textId="77777777" w:rsidTr="003F48E0">
        <w:trPr>
          <w:tblHeader/>
        </w:trPr>
        <w:tc>
          <w:tcPr>
            <w:tcW w:w="3762" w:type="dxa"/>
            <w:shd w:val="clear" w:color="auto" w:fill="auto"/>
            <w:vAlign w:val="bottom"/>
          </w:tcPr>
          <w:p w14:paraId="17B30DD2" w14:textId="77777777" w:rsidR="00C602F3" w:rsidRPr="00D003FC" w:rsidRDefault="00C602F3" w:rsidP="00020B84">
            <w:pPr>
              <w:pStyle w:val="ListParagraph"/>
              <w:spacing w:line="300" w:lineRule="exact"/>
              <w:ind w:left="0"/>
              <w:contextualSpacing w:val="0"/>
              <w:jc w:val="center"/>
              <w:rPr>
                <w:rFonts w:ascii="Arial" w:hAnsi="Arial" w:cs="Arial"/>
                <w:sz w:val="16"/>
                <w:szCs w:val="16"/>
                <w:cs/>
              </w:rPr>
            </w:pPr>
          </w:p>
        </w:tc>
        <w:tc>
          <w:tcPr>
            <w:tcW w:w="1512" w:type="dxa"/>
            <w:shd w:val="clear" w:color="auto" w:fill="auto"/>
            <w:vAlign w:val="bottom"/>
            <w:hideMark/>
          </w:tcPr>
          <w:p w14:paraId="4B25F3FA"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Financial assets where there has not been a significant increase in credit risk</w:t>
            </w:r>
            <w:r w:rsidRPr="00D003FC">
              <w:rPr>
                <w:rFonts w:ascii="Arial" w:hAnsi="Arial" w:cs="Arial"/>
                <w:sz w:val="16"/>
                <w:szCs w:val="16"/>
                <w:cs/>
                <w:lang w:val="en-US"/>
              </w:rPr>
              <w:t xml:space="preserve"> </w:t>
            </w:r>
            <w:r w:rsidR="00BE7F2A" w:rsidRPr="00D003FC">
              <w:rPr>
                <w:rFonts w:ascii="Arial" w:hAnsi="Arial" w:cs="Arial"/>
                <w:sz w:val="16"/>
                <w:szCs w:val="16"/>
                <w:cs/>
                <w:lang w:val="en-US"/>
              </w:rPr>
              <w:t>(</w:t>
            </w:r>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512" w:type="dxa"/>
            <w:shd w:val="clear" w:color="auto" w:fill="auto"/>
            <w:vAlign w:val="bottom"/>
            <w:hideMark/>
          </w:tcPr>
          <w:p w14:paraId="0A0D8AA0"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w:t>
            </w:r>
            <w:r w:rsidR="00C17E4E" w:rsidRPr="00D003FC">
              <w:rPr>
                <w:rFonts w:ascii="Arial" w:hAnsi="Arial" w:cs="Arial"/>
                <w:sz w:val="16"/>
                <w:szCs w:val="16"/>
                <w:cs/>
                <w:lang w:val="en-US"/>
              </w:rPr>
              <w:t xml:space="preserve"> </w:t>
            </w:r>
            <w:r w:rsidRPr="00D003FC">
              <w:rPr>
                <w:rFonts w:ascii="Arial" w:hAnsi="Arial" w:cs="Arial"/>
                <w:sz w:val="16"/>
                <w:szCs w:val="16"/>
                <w:lang w:val="en-US"/>
              </w:rPr>
              <w:t>impaired</w:t>
            </w:r>
            <w:r w:rsidR="00BE7F2A" w:rsidRPr="00D003FC">
              <w:rPr>
                <w:rFonts w:ascii="Arial" w:hAnsi="Arial" w:cs="Arial"/>
                <w:sz w:val="16"/>
                <w:szCs w:val="16"/>
                <w:cs/>
                <w:lang w:val="en-US"/>
              </w:rPr>
              <w:t>)</w:t>
            </w:r>
          </w:p>
        </w:tc>
        <w:tc>
          <w:tcPr>
            <w:tcW w:w="1512" w:type="dxa"/>
            <w:shd w:val="clear" w:color="auto" w:fill="auto"/>
            <w:vAlign w:val="bottom"/>
            <w:hideMark/>
          </w:tcPr>
          <w:p w14:paraId="448BD692"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proofErr w:type="gramStart"/>
            <w:r w:rsidRPr="00D003FC">
              <w:rPr>
                <w:rFonts w:ascii="Arial" w:hAnsi="Arial" w:cs="Arial"/>
                <w:sz w:val="16"/>
                <w:szCs w:val="16"/>
                <w:lang w:val="en-US"/>
              </w:rPr>
              <w:t xml:space="preserve">impaired </w:t>
            </w:r>
            <w:r w:rsidR="004F79CE" w:rsidRPr="00D003FC">
              <w:rPr>
                <w:rFonts w:ascii="Arial" w:hAnsi="Arial" w:cs="Arial"/>
                <w:sz w:val="16"/>
                <w:szCs w:val="16"/>
                <w:c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512" w:type="dxa"/>
            <w:shd w:val="clear" w:color="auto" w:fill="auto"/>
            <w:vAlign w:val="bottom"/>
            <w:hideMark/>
          </w:tcPr>
          <w:p w14:paraId="43B36C97" w14:textId="77777777" w:rsidR="00C602F3" w:rsidRPr="00D003FC" w:rsidRDefault="00C602F3"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CF4B1A" w:rsidRPr="00D003FC" w14:paraId="1BB234D5" w14:textId="77777777" w:rsidTr="003F48E0">
        <w:trPr>
          <w:trHeight w:val="57"/>
        </w:trPr>
        <w:tc>
          <w:tcPr>
            <w:tcW w:w="3762" w:type="dxa"/>
            <w:shd w:val="clear" w:color="auto" w:fill="auto"/>
            <w:hideMark/>
          </w:tcPr>
          <w:p w14:paraId="6DBFBC76"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 xml:space="preserve">Interbank and money market items </w:t>
            </w:r>
            <w:r w:rsidR="00BE7F2A" w:rsidRPr="00D003FC">
              <w:rPr>
                <w:rFonts w:ascii="Arial" w:hAnsi="Arial" w:cs="Arial"/>
                <w:b/>
                <w:bCs/>
                <w:sz w:val="16"/>
                <w:szCs w:val="16"/>
                <w:cs/>
                <w:lang w:val="en-US"/>
              </w:rPr>
              <w:t>(</w:t>
            </w:r>
            <w:r w:rsidRPr="00D003FC">
              <w:rPr>
                <w:rFonts w:ascii="Arial" w:hAnsi="Arial" w:cs="Arial"/>
                <w:b/>
                <w:bCs/>
                <w:sz w:val="16"/>
                <w:szCs w:val="16"/>
                <w:cs/>
              </w:rPr>
              <w:t>assets</w:t>
            </w:r>
            <w:r w:rsidR="00BE7F2A" w:rsidRPr="00D003FC">
              <w:rPr>
                <w:rFonts w:ascii="Arial" w:hAnsi="Arial" w:cs="Arial"/>
                <w:b/>
                <w:bCs/>
                <w:sz w:val="16"/>
                <w:szCs w:val="16"/>
                <w:cs/>
                <w:lang w:val="en-US"/>
              </w:rPr>
              <w:t>)</w:t>
            </w:r>
          </w:p>
        </w:tc>
        <w:tc>
          <w:tcPr>
            <w:tcW w:w="1512" w:type="dxa"/>
            <w:shd w:val="clear" w:color="auto" w:fill="auto"/>
          </w:tcPr>
          <w:p w14:paraId="6FADFEBD"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1128CE1"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B33CB9"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5A2D6CC2" w14:textId="77777777" w:rsidR="00C602F3" w:rsidRPr="00D003FC" w:rsidRDefault="00C602F3" w:rsidP="00020B84">
            <w:pPr>
              <w:pStyle w:val="ListParagraph"/>
              <w:spacing w:line="300" w:lineRule="exact"/>
              <w:ind w:left="0"/>
              <w:contextualSpacing w:val="0"/>
              <w:rPr>
                <w:rFonts w:ascii="Arial" w:hAnsi="Arial" w:cs="Arial"/>
                <w:sz w:val="16"/>
                <w:szCs w:val="16"/>
                <w:lang w:val="en-US"/>
              </w:rPr>
            </w:pPr>
          </w:p>
        </w:tc>
      </w:tr>
      <w:tr w:rsidR="00CF4B1A" w:rsidRPr="00D003FC" w14:paraId="699921F3" w14:textId="77777777" w:rsidTr="003F48E0">
        <w:tc>
          <w:tcPr>
            <w:tcW w:w="3762" w:type="dxa"/>
            <w:shd w:val="clear" w:color="auto" w:fill="auto"/>
            <w:hideMark/>
          </w:tcPr>
          <w:p w14:paraId="1EA18781" w14:textId="77777777" w:rsidR="00466775" w:rsidRPr="00D003FC" w:rsidRDefault="00466775" w:rsidP="00020B84">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35D81537" w14:textId="2A8B8EA3" w:rsidR="00466775" w:rsidRPr="00D003FC" w:rsidRDefault="00D0191D" w:rsidP="00020B84">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2,853</w:t>
            </w:r>
          </w:p>
        </w:tc>
        <w:tc>
          <w:tcPr>
            <w:tcW w:w="1512" w:type="dxa"/>
            <w:vAlign w:val="bottom"/>
          </w:tcPr>
          <w:p w14:paraId="3DB29F0B" w14:textId="22C361BD" w:rsidR="00466775" w:rsidRPr="00D003FC" w:rsidRDefault="00D0191D" w:rsidP="00020B84">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54</w:t>
            </w:r>
          </w:p>
        </w:tc>
        <w:tc>
          <w:tcPr>
            <w:tcW w:w="1512" w:type="dxa"/>
            <w:vAlign w:val="bottom"/>
          </w:tcPr>
          <w:p w14:paraId="088C4E74" w14:textId="62F50D48" w:rsidR="00466775" w:rsidRPr="00D003FC" w:rsidRDefault="00D0191D" w:rsidP="00020B84">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09AA695F" w14:textId="6BB0858F" w:rsidR="00466775" w:rsidRPr="00D003FC" w:rsidRDefault="00D0191D" w:rsidP="00020B84">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2,907</w:t>
            </w:r>
          </w:p>
        </w:tc>
      </w:tr>
      <w:tr w:rsidR="00D0191D" w:rsidRPr="00D003FC" w14:paraId="48619A8A" w14:textId="77777777" w:rsidTr="003F48E0">
        <w:tc>
          <w:tcPr>
            <w:tcW w:w="3762" w:type="dxa"/>
            <w:shd w:val="clear" w:color="auto" w:fill="auto"/>
          </w:tcPr>
          <w:p w14:paraId="1189E30F" w14:textId="3A066A0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71D86F18" w14:textId="50167DB8"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w:t>
            </w:r>
            <w:r w:rsidRPr="00D003FC">
              <w:rPr>
                <w:rFonts w:ascii="Arial" w:hAnsi="Arial" w:cs="Arial"/>
                <w:sz w:val="16"/>
                <w:szCs w:val="16"/>
                <w:cs/>
                <w:lang w:val="en-US"/>
              </w:rPr>
              <w:t>)</w:t>
            </w:r>
          </w:p>
        </w:tc>
        <w:tc>
          <w:tcPr>
            <w:tcW w:w="1512" w:type="dxa"/>
            <w:vAlign w:val="bottom"/>
          </w:tcPr>
          <w:p w14:paraId="172AD1D9" w14:textId="75372619"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60C13B7C" w14:textId="275E4AE9"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013F317" w14:textId="611502D6"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D0191D" w:rsidRPr="00D003FC" w14:paraId="0D4A7FAD" w14:textId="77777777" w:rsidTr="003F48E0">
        <w:tc>
          <w:tcPr>
            <w:tcW w:w="3762" w:type="dxa"/>
            <w:shd w:val="clear" w:color="auto" w:fill="auto"/>
          </w:tcPr>
          <w:p w14:paraId="32B84936" w14:textId="77777777" w:rsidR="00D0191D" w:rsidRPr="00D003FC" w:rsidRDefault="00D0191D" w:rsidP="00D0191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 loss allowance</w:t>
            </w:r>
          </w:p>
        </w:tc>
        <w:tc>
          <w:tcPr>
            <w:tcW w:w="1512" w:type="dxa"/>
            <w:vAlign w:val="bottom"/>
          </w:tcPr>
          <w:p w14:paraId="62DD5F9A" w14:textId="032202FC"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153</w:t>
            </w:r>
            <w:r w:rsidRPr="00D003FC">
              <w:rPr>
                <w:rFonts w:ascii="Arial" w:hAnsi="Arial" w:cs="Arial"/>
                <w:sz w:val="16"/>
                <w:szCs w:val="16"/>
                <w:cs/>
                <w:lang w:val="en-US"/>
              </w:rPr>
              <w:t>)</w:t>
            </w:r>
          </w:p>
        </w:tc>
        <w:tc>
          <w:tcPr>
            <w:tcW w:w="1512" w:type="dxa"/>
            <w:vAlign w:val="bottom"/>
          </w:tcPr>
          <w:p w14:paraId="61A97F9E" w14:textId="2E137B05"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20</w:t>
            </w:r>
          </w:p>
        </w:tc>
        <w:tc>
          <w:tcPr>
            <w:tcW w:w="1512" w:type="dxa"/>
            <w:vAlign w:val="bottom"/>
          </w:tcPr>
          <w:p w14:paraId="3E91C716" w14:textId="0F0413C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798F660A" w14:textId="68886D93"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133</w:t>
            </w:r>
            <w:r w:rsidRPr="00D003FC">
              <w:rPr>
                <w:rFonts w:ascii="Arial" w:hAnsi="Arial" w:cs="Arial"/>
                <w:sz w:val="16"/>
                <w:szCs w:val="16"/>
                <w:cs/>
                <w:lang w:val="en-US"/>
              </w:rPr>
              <w:t>)</w:t>
            </w:r>
          </w:p>
        </w:tc>
      </w:tr>
      <w:tr w:rsidR="00D0191D" w:rsidRPr="00D003FC" w14:paraId="7C9A0B2B" w14:textId="77777777" w:rsidTr="003F48E0">
        <w:tc>
          <w:tcPr>
            <w:tcW w:w="3762" w:type="dxa"/>
            <w:shd w:val="clear" w:color="auto" w:fill="auto"/>
          </w:tcPr>
          <w:p w14:paraId="7E10D501"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66C87A4D" w14:textId="3C20D8B4"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340</w:t>
            </w:r>
          </w:p>
        </w:tc>
        <w:tc>
          <w:tcPr>
            <w:tcW w:w="1512" w:type="dxa"/>
            <w:vAlign w:val="bottom"/>
          </w:tcPr>
          <w:p w14:paraId="3408CE64" w14:textId="2549BDE3"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lang w:val="en-US" w:eastAsia="en-US"/>
              </w:rPr>
              <w:t>12</w:t>
            </w:r>
          </w:p>
        </w:tc>
        <w:tc>
          <w:tcPr>
            <w:tcW w:w="1512" w:type="dxa"/>
            <w:vAlign w:val="bottom"/>
          </w:tcPr>
          <w:p w14:paraId="50E293D1" w14:textId="52AFA2C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1F4D8953" w14:textId="69F66DD6"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352</w:t>
            </w:r>
          </w:p>
        </w:tc>
      </w:tr>
      <w:tr w:rsidR="00D0191D" w:rsidRPr="00D003FC" w14:paraId="36816E8B" w14:textId="77777777" w:rsidTr="003F48E0">
        <w:tc>
          <w:tcPr>
            <w:tcW w:w="3762" w:type="dxa"/>
            <w:shd w:val="clear" w:color="auto" w:fill="auto"/>
          </w:tcPr>
          <w:p w14:paraId="3CAB5E8B"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1556BFF5" w14:textId="7918C8C1" w:rsidR="00D0191D" w:rsidRPr="00D003F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111</w:t>
            </w:r>
            <w:r w:rsidRPr="00D003FC">
              <w:rPr>
                <w:rFonts w:ascii="Arial" w:hAnsi="Arial" w:cs="Arial"/>
                <w:sz w:val="16"/>
                <w:szCs w:val="16"/>
                <w:cs/>
                <w:lang w:val="en-US"/>
              </w:rPr>
              <w:t>)</w:t>
            </w:r>
          </w:p>
        </w:tc>
        <w:tc>
          <w:tcPr>
            <w:tcW w:w="1512" w:type="dxa"/>
            <w:vAlign w:val="bottom"/>
          </w:tcPr>
          <w:p w14:paraId="3C0EDC17" w14:textId="772657DD" w:rsidR="00D0191D" w:rsidRPr="00D003FC" w:rsidRDefault="00D0191D"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37</w:t>
            </w:r>
            <w:r w:rsidRPr="00D003FC">
              <w:rPr>
                <w:rFonts w:ascii="Arial" w:hAnsi="Arial" w:cs="Arial"/>
                <w:sz w:val="16"/>
                <w:szCs w:val="16"/>
                <w:cs/>
                <w:lang w:val="en-US" w:eastAsia="en-US"/>
              </w:rPr>
              <w:t>)</w:t>
            </w:r>
          </w:p>
        </w:tc>
        <w:tc>
          <w:tcPr>
            <w:tcW w:w="1512" w:type="dxa"/>
            <w:vAlign w:val="bottom"/>
          </w:tcPr>
          <w:p w14:paraId="211E4024" w14:textId="69A9ADBA" w:rsidR="00D0191D" w:rsidRPr="00D003F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208F5A21" w14:textId="3AF081DB" w:rsidR="00D0191D" w:rsidRPr="00D003FC" w:rsidRDefault="00D0191D"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148</w:t>
            </w:r>
            <w:r w:rsidRPr="00D003FC">
              <w:rPr>
                <w:rFonts w:ascii="Arial" w:hAnsi="Arial" w:cs="Arial"/>
                <w:sz w:val="16"/>
                <w:szCs w:val="16"/>
                <w:cs/>
                <w:lang w:val="en-US"/>
              </w:rPr>
              <w:t>)</w:t>
            </w:r>
          </w:p>
        </w:tc>
      </w:tr>
      <w:tr w:rsidR="00D0191D" w:rsidRPr="00D003FC" w14:paraId="6F4F7296" w14:textId="77777777" w:rsidTr="003F48E0">
        <w:tc>
          <w:tcPr>
            <w:tcW w:w="3762" w:type="dxa"/>
            <w:shd w:val="clear" w:color="auto" w:fill="auto"/>
            <w:hideMark/>
          </w:tcPr>
          <w:p w14:paraId="1E7A9A13"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60757AA1" w14:textId="36113108" w:rsidR="00D0191D" w:rsidRPr="00D003F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2,927</w:t>
            </w:r>
          </w:p>
        </w:tc>
        <w:tc>
          <w:tcPr>
            <w:tcW w:w="1512" w:type="dxa"/>
            <w:vAlign w:val="bottom"/>
          </w:tcPr>
          <w:p w14:paraId="15EE6761" w14:textId="65E0E47F" w:rsidR="00D0191D" w:rsidRPr="00D003FC" w:rsidRDefault="00D0191D"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lang w:val="en-US" w:eastAsia="en-US"/>
              </w:rPr>
              <w:t>51</w:t>
            </w:r>
          </w:p>
        </w:tc>
        <w:tc>
          <w:tcPr>
            <w:tcW w:w="1512" w:type="dxa"/>
            <w:vAlign w:val="bottom"/>
          </w:tcPr>
          <w:p w14:paraId="7600B57F" w14:textId="4246014D" w:rsidR="00D0191D" w:rsidRPr="00D003FC" w:rsidRDefault="00D0191D"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143FD15C" w14:textId="7C730DE9" w:rsidR="00D0191D" w:rsidRPr="00D003FC" w:rsidRDefault="00D0191D"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2,978</w:t>
            </w:r>
          </w:p>
        </w:tc>
      </w:tr>
      <w:tr w:rsidR="00D0191D" w:rsidRPr="00D003FC" w14:paraId="2FC6005D" w14:textId="77777777" w:rsidTr="003F48E0">
        <w:tc>
          <w:tcPr>
            <w:tcW w:w="3762" w:type="dxa"/>
            <w:shd w:val="clear" w:color="auto" w:fill="auto"/>
          </w:tcPr>
          <w:p w14:paraId="55EBDF39"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54DF7BED" w14:textId="77777777"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CA2145B" w14:textId="777777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F3B80F" w14:textId="7777777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70E8D87C" w14:textId="77777777"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D003FC" w14:paraId="2CDD1CB8" w14:textId="77777777" w:rsidTr="003F48E0">
        <w:trPr>
          <w:trHeight w:val="57"/>
        </w:trPr>
        <w:tc>
          <w:tcPr>
            <w:tcW w:w="5274" w:type="dxa"/>
            <w:gridSpan w:val="2"/>
            <w:shd w:val="clear" w:color="auto" w:fill="auto"/>
            <w:hideMark/>
          </w:tcPr>
          <w:p w14:paraId="5A08B83D"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Investments in debt securities measured at amortised cost</w:t>
            </w:r>
          </w:p>
        </w:tc>
        <w:tc>
          <w:tcPr>
            <w:tcW w:w="1512" w:type="dxa"/>
            <w:shd w:val="clear" w:color="auto" w:fill="auto"/>
          </w:tcPr>
          <w:p w14:paraId="1B90EEC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22604D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27957CA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3218340A" w14:textId="77777777" w:rsidTr="003F48E0">
        <w:tc>
          <w:tcPr>
            <w:tcW w:w="3762" w:type="dxa"/>
            <w:shd w:val="clear" w:color="auto" w:fill="auto"/>
            <w:hideMark/>
          </w:tcPr>
          <w:p w14:paraId="39A37BD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4FD29509" w14:textId="75BF0B12"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CAC615F" w14:textId="3FEFE16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5C2050F4" w14:textId="00B4827B"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5ECE7981" w14:textId="43FE0E79"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D0191D" w:rsidRPr="00D003FC" w14:paraId="7960667E" w14:textId="77777777" w:rsidTr="003F48E0">
        <w:tc>
          <w:tcPr>
            <w:tcW w:w="3762" w:type="dxa"/>
            <w:shd w:val="clear" w:color="auto" w:fill="auto"/>
          </w:tcPr>
          <w:p w14:paraId="659125DE" w14:textId="77777777" w:rsidR="00D0191D" w:rsidRPr="00D003FC" w:rsidRDefault="00D0191D" w:rsidP="00D0191D">
            <w:pPr>
              <w:pStyle w:val="ListParagraph"/>
              <w:spacing w:line="280" w:lineRule="exact"/>
              <w:ind w:left="72" w:hanging="72"/>
              <w:contextualSpacing w:val="0"/>
              <w:rPr>
                <w:rFonts w:ascii="Arial" w:hAnsi="Arial" w:cs="Arial"/>
                <w:spacing w:val="-2"/>
                <w:sz w:val="16"/>
                <w:szCs w:val="16"/>
                <w:lang w:val="en-US"/>
              </w:rPr>
            </w:pPr>
            <w:r w:rsidRPr="00D003FC">
              <w:rPr>
                <w:rFonts w:ascii="Arial" w:hAnsi="Arial" w:cs="Arial"/>
                <w:spacing w:val="-2"/>
                <w:sz w:val="16"/>
                <w:szCs w:val="16"/>
                <w:lang w:val="en-US"/>
              </w:rPr>
              <w:t>Changes due to remeasurement of loss allowance</w:t>
            </w:r>
          </w:p>
        </w:tc>
        <w:tc>
          <w:tcPr>
            <w:tcW w:w="1512" w:type="dxa"/>
            <w:vAlign w:val="bottom"/>
          </w:tcPr>
          <w:p w14:paraId="0C66A55F" w14:textId="0242C842"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8E2DA51" w14:textId="4582563C"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c>
          <w:tcPr>
            <w:tcW w:w="1512" w:type="dxa"/>
            <w:vAlign w:val="bottom"/>
          </w:tcPr>
          <w:p w14:paraId="11DE4718" w14:textId="39355F6C"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175A2C41" w14:textId="069D1E34"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w:t>
            </w:r>
            <w:r w:rsidRPr="00D003FC">
              <w:rPr>
                <w:rFonts w:ascii="Arial" w:hAnsi="Arial" w:cs="Arial"/>
                <w:sz w:val="16"/>
                <w:szCs w:val="16"/>
                <w:cs/>
                <w:lang w:val="en-US"/>
              </w:rPr>
              <w:t>)</w:t>
            </w:r>
          </w:p>
        </w:tc>
      </w:tr>
      <w:tr w:rsidR="00D0191D" w:rsidRPr="00D003FC" w14:paraId="5C63FD25" w14:textId="77777777" w:rsidTr="003F48E0">
        <w:tc>
          <w:tcPr>
            <w:tcW w:w="3762" w:type="dxa"/>
            <w:shd w:val="clear" w:color="auto" w:fill="auto"/>
          </w:tcPr>
          <w:p w14:paraId="0248E869"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4208C8B4" w14:textId="6DCF7D30"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p>
        </w:tc>
        <w:tc>
          <w:tcPr>
            <w:tcW w:w="1512" w:type="dxa"/>
            <w:vAlign w:val="bottom"/>
          </w:tcPr>
          <w:p w14:paraId="660882F3" w14:textId="068A94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6F9481C9" w14:textId="07346D2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F43F03C" w14:textId="1AE93D82"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r>
      <w:tr w:rsidR="00D0191D" w:rsidRPr="00D003FC" w14:paraId="4298DDB7" w14:textId="77777777" w:rsidTr="003F48E0">
        <w:tc>
          <w:tcPr>
            <w:tcW w:w="3762" w:type="dxa"/>
            <w:shd w:val="clear" w:color="auto" w:fill="auto"/>
          </w:tcPr>
          <w:p w14:paraId="02F35BFF"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4D1CFA29" w14:textId="4DFC9C07" w:rsidR="00D0191D" w:rsidRPr="00D003FC" w:rsidRDefault="00D0191D"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eastAsia="en-US"/>
              </w:rPr>
            </w:pPr>
            <w:r w:rsidRPr="00D003FC">
              <w:rPr>
                <w:rFonts w:ascii="Arial" w:hAnsi="Arial" w:cs="Arial"/>
                <w:sz w:val="16"/>
                <w:szCs w:val="16"/>
                <w:cs/>
                <w:lang w:val="en-US" w:eastAsia="en-US"/>
              </w:rPr>
              <w:t>-</w:t>
            </w:r>
          </w:p>
        </w:tc>
        <w:tc>
          <w:tcPr>
            <w:tcW w:w="1512" w:type="dxa"/>
            <w:vAlign w:val="bottom"/>
          </w:tcPr>
          <w:p w14:paraId="6BB5DD65" w14:textId="7A190E19" w:rsidR="00D0191D" w:rsidRPr="00D003FC" w:rsidRDefault="00D0191D" w:rsidP="007D5388">
            <w:pPr>
              <w:pStyle w:val="ListParagraph"/>
              <w:pBdr>
                <w:bottom w:val="single" w:sz="4" w:space="1" w:color="auto"/>
              </w:pBdr>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c>
          <w:tcPr>
            <w:tcW w:w="1512" w:type="dxa"/>
            <w:vAlign w:val="bottom"/>
          </w:tcPr>
          <w:p w14:paraId="3AFB6F1E" w14:textId="65FE61BF" w:rsidR="00D0191D" w:rsidRPr="00D003FC" w:rsidRDefault="00D0191D"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5AE29C73" w14:textId="4AEAB785" w:rsidR="00D0191D" w:rsidRPr="00D003F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1</w:t>
            </w:r>
            <w:r w:rsidRPr="00D003FC">
              <w:rPr>
                <w:rFonts w:ascii="Arial" w:hAnsi="Arial" w:cs="Arial"/>
                <w:sz w:val="16"/>
                <w:szCs w:val="16"/>
                <w:cs/>
                <w:lang w:val="en-US"/>
              </w:rPr>
              <w:t>)</w:t>
            </w:r>
          </w:p>
        </w:tc>
      </w:tr>
      <w:tr w:rsidR="00D0191D" w:rsidRPr="00D003FC" w14:paraId="02D034A4" w14:textId="77777777" w:rsidTr="003F48E0">
        <w:tc>
          <w:tcPr>
            <w:tcW w:w="3762" w:type="dxa"/>
            <w:shd w:val="clear" w:color="auto" w:fill="auto"/>
            <w:hideMark/>
          </w:tcPr>
          <w:p w14:paraId="7D7E8B92"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7ABD54ED" w14:textId="33E26B26" w:rsidR="00D0191D" w:rsidRPr="00D003FC" w:rsidRDefault="00D0191D"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4C6FEFB9" w14:textId="56E689A2" w:rsidR="00D0191D" w:rsidRPr="00D003FC" w:rsidRDefault="007D5388"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w:t>
            </w:r>
          </w:p>
        </w:tc>
        <w:tc>
          <w:tcPr>
            <w:tcW w:w="1512" w:type="dxa"/>
            <w:vAlign w:val="bottom"/>
          </w:tcPr>
          <w:p w14:paraId="7D4C6E23" w14:textId="5E390674" w:rsidR="00D0191D" w:rsidRPr="00D003FC" w:rsidRDefault="007D5388"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36</w:t>
            </w:r>
          </w:p>
        </w:tc>
        <w:tc>
          <w:tcPr>
            <w:tcW w:w="1512" w:type="dxa"/>
            <w:vAlign w:val="bottom"/>
          </w:tcPr>
          <w:p w14:paraId="782A1E10" w14:textId="42640050" w:rsidR="00D0191D" w:rsidRPr="00D003F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38</w:t>
            </w:r>
          </w:p>
        </w:tc>
      </w:tr>
      <w:tr w:rsidR="00D0191D" w:rsidRPr="00D003FC" w14:paraId="1FDE03DF" w14:textId="77777777" w:rsidTr="003F48E0">
        <w:tc>
          <w:tcPr>
            <w:tcW w:w="3762" w:type="dxa"/>
            <w:shd w:val="clear" w:color="auto" w:fill="auto"/>
          </w:tcPr>
          <w:p w14:paraId="08802F8E"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vAlign w:val="bottom"/>
          </w:tcPr>
          <w:p w14:paraId="38AD0200" w14:textId="77777777" w:rsidR="00D0191D" w:rsidRPr="00D003FC" w:rsidRDefault="00D0191D" w:rsidP="00D0191D">
            <w:pPr>
              <w:pStyle w:val="ListParagraph"/>
              <w:tabs>
                <w:tab w:val="decimal" w:pos="1174"/>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6032994C" w14:textId="77777777" w:rsidR="00D0191D" w:rsidRPr="00D003FC" w:rsidRDefault="00D0191D" w:rsidP="00D0191D">
            <w:pPr>
              <w:pStyle w:val="ListParagraph"/>
              <w:tabs>
                <w:tab w:val="decimal" w:pos="1190"/>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02FEB54" w14:textId="77777777" w:rsidR="00D0191D" w:rsidRPr="00D003FC" w:rsidRDefault="00D0191D" w:rsidP="00D0191D">
            <w:pPr>
              <w:pStyle w:val="ListParagraph"/>
              <w:tabs>
                <w:tab w:val="decimal" w:pos="1117"/>
              </w:tabs>
              <w:spacing w:line="300" w:lineRule="exact"/>
              <w:ind w:left="0"/>
              <w:contextualSpacing w:val="0"/>
              <w:rPr>
                <w:rFonts w:ascii="Arial" w:hAnsi="Arial" w:cs="Arial"/>
                <w:sz w:val="16"/>
                <w:szCs w:val="16"/>
                <w:lang w:val="en-US" w:eastAsia="en-US"/>
              </w:rPr>
            </w:pPr>
          </w:p>
        </w:tc>
        <w:tc>
          <w:tcPr>
            <w:tcW w:w="1512" w:type="dxa"/>
            <w:shd w:val="clear" w:color="auto" w:fill="auto"/>
            <w:vAlign w:val="bottom"/>
          </w:tcPr>
          <w:p w14:paraId="1963AC84" w14:textId="77777777" w:rsidR="00D0191D" w:rsidRPr="00D003FC" w:rsidRDefault="00D0191D" w:rsidP="00D0191D">
            <w:pPr>
              <w:pStyle w:val="ListParagraph"/>
              <w:tabs>
                <w:tab w:val="decimal" w:pos="1133"/>
              </w:tabs>
              <w:spacing w:line="300" w:lineRule="exact"/>
              <w:ind w:left="0"/>
              <w:contextualSpacing w:val="0"/>
              <w:rPr>
                <w:rFonts w:ascii="Arial" w:hAnsi="Arial" w:cs="Arial"/>
                <w:sz w:val="16"/>
                <w:szCs w:val="16"/>
                <w:lang w:val="en-US" w:eastAsia="en-US"/>
              </w:rPr>
            </w:pPr>
          </w:p>
        </w:tc>
      </w:tr>
      <w:tr w:rsidR="00D0191D" w:rsidRPr="00D003FC" w14:paraId="19F70269" w14:textId="77777777" w:rsidTr="003F48E0">
        <w:trPr>
          <w:trHeight w:val="57"/>
        </w:trPr>
        <w:tc>
          <w:tcPr>
            <w:tcW w:w="8298" w:type="dxa"/>
            <w:gridSpan w:val="4"/>
            <w:shd w:val="clear" w:color="auto" w:fill="auto"/>
            <w:hideMark/>
          </w:tcPr>
          <w:p w14:paraId="2347332B"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lang w:val="en-US"/>
              </w:rPr>
              <w:t>Inves</w:t>
            </w:r>
            <w:r w:rsidRPr="00D003FC">
              <w:rPr>
                <w:rFonts w:ascii="Arial" w:hAnsi="Arial" w:cs="Arial"/>
                <w:b/>
                <w:bCs/>
                <w:sz w:val="16"/>
                <w:szCs w:val="16"/>
                <w:cs/>
              </w:rPr>
              <w:t>tments in debt securities measured at fair value through other comprehensive income</w:t>
            </w:r>
          </w:p>
        </w:tc>
        <w:tc>
          <w:tcPr>
            <w:tcW w:w="1512" w:type="dxa"/>
            <w:shd w:val="clear" w:color="auto" w:fill="auto"/>
          </w:tcPr>
          <w:p w14:paraId="7D82B21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7A3D1315" w14:textId="77777777" w:rsidTr="003F48E0">
        <w:tc>
          <w:tcPr>
            <w:tcW w:w="3762" w:type="dxa"/>
            <w:shd w:val="clear" w:color="auto" w:fill="auto"/>
            <w:hideMark/>
          </w:tcPr>
          <w:p w14:paraId="342438E8"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6CA7F00C" w14:textId="7CE13DA6"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512" w:type="dxa"/>
            <w:vAlign w:val="bottom"/>
          </w:tcPr>
          <w:p w14:paraId="01B0FF6A" w14:textId="57EDA82E"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7E432D24" w14:textId="63770375"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7227C1A7" w14:textId="38B1C9A7"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D0191D" w:rsidRPr="00D003FC" w14:paraId="3CAAB0B3" w14:textId="77777777" w:rsidTr="003F48E0">
        <w:tc>
          <w:tcPr>
            <w:tcW w:w="3762" w:type="dxa"/>
            <w:shd w:val="clear" w:color="auto" w:fill="auto"/>
          </w:tcPr>
          <w:p w14:paraId="141210BB" w14:textId="77777777" w:rsidR="00D0191D" w:rsidRPr="00D003FC" w:rsidRDefault="00D0191D" w:rsidP="00D0191D">
            <w:pPr>
              <w:pStyle w:val="ListParagraph"/>
              <w:spacing w:line="300" w:lineRule="exact"/>
              <w:ind w:left="72" w:right="-130" w:hanging="72"/>
              <w:contextualSpacing w:val="0"/>
              <w:rPr>
                <w:rFonts w:ascii="Arial" w:hAnsi="Arial" w:cs="Arial"/>
                <w:sz w:val="16"/>
                <w:szCs w:val="16"/>
                <w:lang w:val="en-US"/>
              </w:rPr>
            </w:pPr>
            <w:r w:rsidRPr="00D003FC">
              <w:rPr>
                <w:rFonts w:ascii="Arial" w:hAnsi="Arial" w:cs="Arial"/>
                <w:sz w:val="16"/>
                <w:szCs w:val="16"/>
                <w:lang w:val="en-US"/>
              </w:rPr>
              <w:t xml:space="preserve">Changes due to remeasurement of </w:t>
            </w:r>
            <w:r w:rsidRPr="00D003FC">
              <w:rPr>
                <w:rFonts w:ascii="Arial" w:hAnsi="Arial" w:cs="Arial"/>
                <w:sz w:val="16"/>
                <w:szCs w:val="16"/>
                <w:cs/>
              </w:rPr>
              <w:t>loss</w:t>
            </w:r>
            <w:r w:rsidRPr="00D003FC">
              <w:rPr>
                <w:rFonts w:ascii="Arial" w:hAnsi="Arial" w:cs="Arial"/>
                <w:sz w:val="16"/>
                <w:szCs w:val="16"/>
                <w:lang w:val="en-US"/>
              </w:rPr>
              <w:t xml:space="preserve"> allowance</w:t>
            </w:r>
          </w:p>
        </w:tc>
        <w:tc>
          <w:tcPr>
            <w:tcW w:w="1512" w:type="dxa"/>
            <w:vAlign w:val="bottom"/>
          </w:tcPr>
          <w:p w14:paraId="14189267" w14:textId="4BF4E206"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c>
          <w:tcPr>
            <w:tcW w:w="1512" w:type="dxa"/>
            <w:vAlign w:val="bottom"/>
          </w:tcPr>
          <w:p w14:paraId="0DB5434D" w14:textId="44F111CA"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7DE39831" w14:textId="21C2B4CA"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1F528AFC" w14:textId="64781AE7"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6</w:t>
            </w:r>
            <w:r w:rsidRPr="00D003FC">
              <w:rPr>
                <w:rFonts w:ascii="Arial" w:hAnsi="Arial" w:cs="Arial"/>
                <w:sz w:val="16"/>
                <w:szCs w:val="16"/>
                <w:cs/>
                <w:lang w:val="en-US"/>
              </w:rPr>
              <w:t>)</w:t>
            </w:r>
          </w:p>
        </w:tc>
      </w:tr>
      <w:tr w:rsidR="00D0191D" w:rsidRPr="00D003FC" w14:paraId="6DD85AD7" w14:textId="77777777" w:rsidTr="003F48E0">
        <w:tc>
          <w:tcPr>
            <w:tcW w:w="3762" w:type="dxa"/>
            <w:shd w:val="clear" w:color="auto" w:fill="auto"/>
          </w:tcPr>
          <w:p w14:paraId="7B49A3FB" w14:textId="77777777" w:rsidR="00D0191D" w:rsidRPr="00D003FC" w:rsidRDefault="00D0191D" w:rsidP="00D0191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5324D609" w14:textId="395C6E4D" w:rsidR="00D0191D" w:rsidRPr="00D003FC" w:rsidRDefault="001C75F9" w:rsidP="00D0191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10</w:t>
            </w:r>
          </w:p>
        </w:tc>
        <w:tc>
          <w:tcPr>
            <w:tcW w:w="1512" w:type="dxa"/>
            <w:vAlign w:val="bottom"/>
          </w:tcPr>
          <w:p w14:paraId="4733E8DE" w14:textId="32510312" w:rsidR="00D0191D" w:rsidRPr="00D003FC" w:rsidRDefault="001C75F9" w:rsidP="00D0191D">
            <w:pPr>
              <w:pStyle w:val="ListParagraph"/>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2D795F12" w14:textId="1AC2C9B5" w:rsidR="00D0191D" w:rsidRPr="00D003FC" w:rsidRDefault="001C75F9" w:rsidP="00D0191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244107E3" w14:textId="0E1E6E16" w:rsidR="00D0191D" w:rsidRPr="00D003FC" w:rsidRDefault="001C75F9" w:rsidP="00D0191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10</w:t>
            </w:r>
          </w:p>
        </w:tc>
      </w:tr>
      <w:tr w:rsidR="00D0191D" w:rsidRPr="00D003FC" w14:paraId="5506AA92" w14:textId="77777777" w:rsidTr="003F48E0">
        <w:tc>
          <w:tcPr>
            <w:tcW w:w="3762" w:type="dxa"/>
            <w:shd w:val="clear" w:color="auto" w:fill="auto"/>
          </w:tcPr>
          <w:p w14:paraId="2021DFF8" w14:textId="77777777" w:rsidR="00D0191D" w:rsidRPr="00D003FC" w:rsidRDefault="00D0191D" w:rsidP="00D0191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Derecognition of financial assets</w:t>
            </w:r>
          </w:p>
        </w:tc>
        <w:tc>
          <w:tcPr>
            <w:tcW w:w="1512" w:type="dxa"/>
            <w:vAlign w:val="bottom"/>
          </w:tcPr>
          <w:p w14:paraId="4E99FC4B" w14:textId="1A9275E2" w:rsidR="00D0191D" w:rsidRPr="00D003FC" w:rsidRDefault="001C75F9" w:rsidP="00D0191D">
            <w:pPr>
              <w:pStyle w:val="ListParagraph"/>
              <w:pBdr>
                <w:bottom w:val="single" w:sz="4" w:space="1" w:color="auto"/>
              </w:pBdr>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c>
          <w:tcPr>
            <w:tcW w:w="1512" w:type="dxa"/>
            <w:vAlign w:val="bottom"/>
          </w:tcPr>
          <w:p w14:paraId="0470A2DD" w14:textId="31550B07" w:rsidR="00D0191D" w:rsidRPr="00D003FC" w:rsidRDefault="001C75F9" w:rsidP="00D0191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7024B50D" w14:textId="23FC8511" w:rsidR="00D0191D" w:rsidRPr="00D003FC" w:rsidRDefault="001C75F9" w:rsidP="00D0191D">
            <w:pPr>
              <w:pStyle w:val="ListParagraph"/>
              <w:pBdr>
                <w:bottom w:val="single" w:sz="4" w:space="1" w:color="auto"/>
              </w:pBdr>
              <w:tabs>
                <w:tab w:val="decimal" w:pos="1117"/>
              </w:tabs>
              <w:spacing w:line="300" w:lineRule="exact"/>
              <w:ind w:left="0"/>
              <w:contextualSpacing w:val="0"/>
              <w:rPr>
                <w:rFonts w:ascii="Arial" w:hAnsi="Arial" w:cs="Arial"/>
                <w:sz w:val="16"/>
                <w:szCs w:val="16"/>
                <w:cs/>
              </w:rPr>
            </w:pPr>
            <w:r w:rsidRPr="00D003FC">
              <w:rPr>
                <w:rFonts w:ascii="Arial" w:hAnsi="Arial" w:cs="Arial"/>
                <w:sz w:val="16"/>
                <w:szCs w:val="16"/>
                <w:cs/>
              </w:rPr>
              <w:t>-</w:t>
            </w:r>
          </w:p>
        </w:tc>
        <w:tc>
          <w:tcPr>
            <w:tcW w:w="1512" w:type="dxa"/>
            <w:vAlign w:val="bottom"/>
          </w:tcPr>
          <w:p w14:paraId="4B42997A" w14:textId="6D9DA2AE" w:rsidR="00D0191D" w:rsidRPr="00D003FC" w:rsidRDefault="001C75F9" w:rsidP="00D0191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007D5388" w:rsidRPr="00D003FC">
              <w:rPr>
                <w:rFonts w:ascii="Arial" w:hAnsi="Arial" w:cs="Arial"/>
                <w:sz w:val="16"/>
                <w:szCs w:val="16"/>
                <w:lang w:val="en-US"/>
              </w:rPr>
              <w:t>4</w:t>
            </w:r>
            <w:r w:rsidRPr="00D003FC">
              <w:rPr>
                <w:rFonts w:ascii="Arial" w:hAnsi="Arial" w:cs="Arial"/>
                <w:sz w:val="16"/>
                <w:szCs w:val="16"/>
                <w:cs/>
                <w:lang w:val="en-US"/>
              </w:rPr>
              <w:t>)</w:t>
            </w:r>
          </w:p>
        </w:tc>
      </w:tr>
      <w:tr w:rsidR="00D0191D" w:rsidRPr="00D003FC" w14:paraId="00477182" w14:textId="77777777" w:rsidTr="003F48E0">
        <w:tc>
          <w:tcPr>
            <w:tcW w:w="3762" w:type="dxa"/>
            <w:shd w:val="clear" w:color="auto" w:fill="auto"/>
            <w:hideMark/>
          </w:tcPr>
          <w:p w14:paraId="7BCA874A"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Ending balance        </w:t>
            </w:r>
          </w:p>
        </w:tc>
        <w:tc>
          <w:tcPr>
            <w:tcW w:w="1512" w:type="dxa"/>
            <w:vAlign w:val="bottom"/>
          </w:tcPr>
          <w:p w14:paraId="23B52370" w14:textId="70EB0F4E" w:rsidR="00D0191D" w:rsidRPr="00D003FC" w:rsidRDefault="007D5388" w:rsidP="00D0191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19</w:t>
            </w:r>
          </w:p>
        </w:tc>
        <w:tc>
          <w:tcPr>
            <w:tcW w:w="1512" w:type="dxa"/>
            <w:vAlign w:val="bottom"/>
          </w:tcPr>
          <w:p w14:paraId="771D3568" w14:textId="5FF035BF" w:rsidR="00D0191D" w:rsidRPr="00D003FC" w:rsidRDefault="001C75F9" w:rsidP="00D0191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eastAsia="en-US"/>
              </w:rPr>
            </w:pPr>
            <w:r w:rsidRPr="00D003FC">
              <w:rPr>
                <w:rFonts w:ascii="Arial" w:hAnsi="Arial" w:cs="Arial"/>
                <w:sz w:val="16"/>
                <w:szCs w:val="16"/>
                <w:cs/>
                <w:lang w:val="en-US" w:eastAsia="en-US"/>
              </w:rPr>
              <w:t>-</w:t>
            </w:r>
          </w:p>
        </w:tc>
        <w:tc>
          <w:tcPr>
            <w:tcW w:w="1512" w:type="dxa"/>
            <w:vAlign w:val="bottom"/>
          </w:tcPr>
          <w:p w14:paraId="3696E00D" w14:textId="3A4B1014" w:rsidR="00D0191D" w:rsidRPr="00D003FC" w:rsidRDefault="001C75F9" w:rsidP="00D0191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926</w:t>
            </w:r>
          </w:p>
        </w:tc>
        <w:tc>
          <w:tcPr>
            <w:tcW w:w="1512" w:type="dxa"/>
            <w:vAlign w:val="bottom"/>
          </w:tcPr>
          <w:p w14:paraId="551E2392" w14:textId="4E81433F" w:rsidR="00D0191D" w:rsidRPr="00D003FC" w:rsidRDefault="007D5388" w:rsidP="00D0191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945</w:t>
            </w:r>
          </w:p>
        </w:tc>
      </w:tr>
      <w:tr w:rsidR="00D0191D" w:rsidRPr="00D003FC" w14:paraId="69DFC647" w14:textId="77777777" w:rsidTr="003F48E0">
        <w:trPr>
          <w:trHeight w:val="57"/>
        </w:trPr>
        <w:tc>
          <w:tcPr>
            <w:tcW w:w="5274" w:type="dxa"/>
            <w:gridSpan w:val="2"/>
            <w:shd w:val="clear" w:color="auto" w:fill="auto"/>
          </w:tcPr>
          <w:p w14:paraId="4FDA370E" w14:textId="77777777" w:rsidR="00D0191D" w:rsidRPr="00D003FC" w:rsidRDefault="00D0191D" w:rsidP="00D0191D">
            <w:pPr>
              <w:pStyle w:val="ListParagraph"/>
              <w:spacing w:line="300" w:lineRule="exact"/>
              <w:ind w:left="0"/>
              <w:contextualSpacing w:val="0"/>
              <w:rPr>
                <w:rFonts w:ascii="Arial" w:hAnsi="Arial" w:cs="Arial"/>
                <w:b/>
                <w:bCs/>
                <w:sz w:val="16"/>
                <w:szCs w:val="16"/>
                <w:cs/>
              </w:rPr>
            </w:pPr>
          </w:p>
        </w:tc>
        <w:tc>
          <w:tcPr>
            <w:tcW w:w="1512" w:type="dxa"/>
            <w:shd w:val="clear" w:color="auto" w:fill="auto"/>
          </w:tcPr>
          <w:p w14:paraId="017F0216"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07FBA5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D80B7"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D0191D" w:rsidRPr="00D003FC" w14:paraId="4121E1DF" w14:textId="77777777" w:rsidTr="003F48E0">
        <w:trPr>
          <w:trHeight w:val="57"/>
        </w:trPr>
        <w:tc>
          <w:tcPr>
            <w:tcW w:w="5274" w:type="dxa"/>
            <w:gridSpan w:val="2"/>
            <w:shd w:val="clear" w:color="auto" w:fill="auto"/>
            <w:hideMark/>
          </w:tcPr>
          <w:p w14:paraId="48C6828F"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r w:rsidRPr="00D003FC">
              <w:rPr>
                <w:rFonts w:ascii="Arial" w:hAnsi="Arial" w:cs="Arial"/>
                <w:b/>
                <w:bCs/>
                <w:sz w:val="16"/>
                <w:szCs w:val="16"/>
                <w:cs/>
              </w:rPr>
              <w:t>Loans to customers and accrued interest receivables</w:t>
            </w:r>
          </w:p>
        </w:tc>
        <w:tc>
          <w:tcPr>
            <w:tcW w:w="1512" w:type="dxa"/>
            <w:shd w:val="clear" w:color="auto" w:fill="auto"/>
          </w:tcPr>
          <w:p w14:paraId="028B8FF4"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3F1E3B9D"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c>
          <w:tcPr>
            <w:tcW w:w="1512" w:type="dxa"/>
            <w:shd w:val="clear" w:color="auto" w:fill="auto"/>
          </w:tcPr>
          <w:p w14:paraId="05E1C3D1" w14:textId="77777777" w:rsidR="00D0191D" w:rsidRPr="00D003FC" w:rsidRDefault="00D0191D" w:rsidP="00D0191D">
            <w:pPr>
              <w:pStyle w:val="ListParagraph"/>
              <w:spacing w:line="300" w:lineRule="exact"/>
              <w:ind w:left="0"/>
              <w:contextualSpacing w:val="0"/>
              <w:rPr>
                <w:rFonts w:ascii="Arial" w:hAnsi="Arial" w:cs="Arial"/>
                <w:sz w:val="16"/>
                <w:szCs w:val="16"/>
                <w:lang w:val="en-US"/>
              </w:rPr>
            </w:pPr>
          </w:p>
        </w:tc>
      </w:tr>
      <w:tr w:rsidR="00AF43ED" w:rsidRPr="00D003FC" w14:paraId="39A30995" w14:textId="77777777" w:rsidTr="003F48E0">
        <w:tc>
          <w:tcPr>
            <w:tcW w:w="3762" w:type="dxa"/>
            <w:shd w:val="clear" w:color="auto" w:fill="auto"/>
            <w:hideMark/>
          </w:tcPr>
          <w:p w14:paraId="4BE303A6" w14:textId="77777777" w:rsidR="00AF43ED" w:rsidRPr="00D003FC" w:rsidRDefault="00AF43ED" w:rsidP="00AF43E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lang w:val="en-US"/>
              </w:rPr>
              <w:t xml:space="preserve">Beginning balance        </w:t>
            </w:r>
          </w:p>
        </w:tc>
        <w:tc>
          <w:tcPr>
            <w:tcW w:w="1512" w:type="dxa"/>
            <w:vAlign w:val="bottom"/>
          </w:tcPr>
          <w:p w14:paraId="5F0FD6C3" w14:textId="1107B7FF"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40</w:t>
            </w:r>
            <w:r w:rsidRPr="00D003FC">
              <w:rPr>
                <w:rFonts w:ascii="Arial" w:hAnsi="Arial" w:cs="Arial"/>
                <w:sz w:val="16"/>
                <w:szCs w:val="16"/>
                <w:lang w:val="en-US"/>
              </w:rPr>
              <w:t>,720</w:t>
            </w:r>
          </w:p>
        </w:tc>
        <w:tc>
          <w:tcPr>
            <w:tcW w:w="1512" w:type="dxa"/>
            <w:vAlign w:val="bottom"/>
          </w:tcPr>
          <w:p w14:paraId="7DAEE069" w14:textId="271C6833"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49</w:t>
            </w:r>
            <w:r w:rsidRPr="00D003FC">
              <w:rPr>
                <w:rFonts w:ascii="Arial" w:hAnsi="Arial" w:cs="Arial"/>
                <w:sz w:val="16"/>
                <w:szCs w:val="16"/>
                <w:lang w:val="en-US"/>
              </w:rPr>
              <w:t>,744</w:t>
            </w:r>
          </w:p>
        </w:tc>
        <w:tc>
          <w:tcPr>
            <w:tcW w:w="1512" w:type="dxa"/>
            <w:vAlign w:val="bottom"/>
          </w:tcPr>
          <w:p w14:paraId="38E419BA" w14:textId="3DBBCAD8"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75,370</w:t>
            </w:r>
          </w:p>
        </w:tc>
        <w:tc>
          <w:tcPr>
            <w:tcW w:w="1512" w:type="dxa"/>
            <w:vAlign w:val="bottom"/>
          </w:tcPr>
          <w:p w14:paraId="21BBB888" w14:textId="0397984E"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165,834</w:t>
            </w:r>
          </w:p>
        </w:tc>
      </w:tr>
      <w:tr w:rsidR="00AF43ED" w:rsidRPr="00D003FC" w14:paraId="7C6253A6" w14:textId="77777777" w:rsidTr="003F48E0">
        <w:tc>
          <w:tcPr>
            <w:tcW w:w="3762" w:type="dxa"/>
            <w:shd w:val="clear" w:color="auto" w:fill="auto"/>
          </w:tcPr>
          <w:p w14:paraId="3EB35A3E" w14:textId="77777777" w:rsidR="00AF43ED" w:rsidRPr="00D003FC" w:rsidRDefault="00AF43ED" w:rsidP="00AF43E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lang w:val="en-US"/>
              </w:rPr>
              <w:t>Changes due to staging of financial assets</w:t>
            </w:r>
          </w:p>
        </w:tc>
        <w:tc>
          <w:tcPr>
            <w:tcW w:w="1512" w:type="dxa"/>
            <w:vAlign w:val="bottom"/>
          </w:tcPr>
          <w:p w14:paraId="0199D072" w14:textId="3884FA63"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2,581</w:t>
            </w:r>
            <w:r w:rsidRPr="00D003FC">
              <w:rPr>
                <w:rFonts w:ascii="Arial" w:hAnsi="Arial" w:cs="Arial"/>
                <w:sz w:val="16"/>
                <w:szCs w:val="16"/>
                <w:cs/>
                <w:lang w:val="en-US"/>
              </w:rPr>
              <w:t>)</w:t>
            </w:r>
          </w:p>
        </w:tc>
        <w:tc>
          <w:tcPr>
            <w:tcW w:w="1512" w:type="dxa"/>
            <w:vAlign w:val="bottom"/>
          </w:tcPr>
          <w:p w14:paraId="04DE69AD" w14:textId="242002A5"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4,702</w:t>
            </w:r>
            <w:r w:rsidRPr="00D003FC">
              <w:rPr>
                <w:rFonts w:ascii="Arial" w:hAnsi="Arial" w:cs="Arial"/>
                <w:sz w:val="16"/>
                <w:szCs w:val="16"/>
                <w:cs/>
                <w:lang w:val="en-US"/>
              </w:rPr>
              <w:t>)</w:t>
            </w:r>
          </w:p>
        </w:tc>
        <w:tc>
          <w:tcPr>
            <w:tcW w:w="1512" w:type="dxa"/>
            <w:vAlign w:val="bottom"/>
          </w:tcPr>
          <w:p w14:paraId="6388D788" w14:textId="080B05A9"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7,283</w:t>
            </w:r>
          </w:p>
        </w:tc>
        <w:tc>
          <w:tcPr>
            <w:tcW w:w="1512" w:type="dxa"/>
            <w:vAlign w:val="bottom"/>
          </w:tcPr>
          <w:p w14:paraId="13C15EE6" w14:textId="4AC75CDB"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r>
      <w:tr w:rsidR="00AF43ED" w:rsidRPr="00D003FC" w14:paraId="06E28EF5" w14:textId="77777777" w:rsidTr="003F48E0">
        <w:tc>
          <w:tcPr>
            <w:tcW w:w="3762" w:type="dxa"/>
            <w:shd w:val="clear" w:color="auto" w:fill="auto"/>
          </w:tcPr>
          <w:p w14:paraId="63300D0D" w14:textId="77777777" w:rsidR="00AF43ED" w:rsidRPr="00D003FC" w:rsidRDefault="00AF43ED" w:rsidP="00AF43E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lang w:val="en-US"/>
              </w:rPr>
              <w:t>Changes due to remeasurement of</w:t>
            </w:r>
            <w:r w:rsidRPr="00D003FC">
              <w:rPr>
                <w:rFonts w:ascii="Arial" w:hAnsi="Arial" w:cs="Arial"/>
                <w:sz w:val="16"/>
                <w:szCs w:val="16"/>
                <w:cs/>
                <w:lang w:val="en-US"/>
              </w:rPr>
              <w:t xml:space="preserve"> </w:t>
            </w:r>
            <w:r w:rsidRPr="00D003FC">
              <w:rPr>
                <w:rFonts w:ascii="Arial" w:hAnsi="Arial" w:cs="Arial"/>
                <w:sz w:val="16"/>
                <w:szCs w:val="16"/>
                <w:lang w:val="en-US"/>
              </w:rPr>
              <w:t>loss allowance</w:t>
            </w:r>
          </w:p>
        </w:tc>
        <w:tc>
          <w:tcPr>
            <w:tcW w:w="1512" w:type="dxa"/>
            <w:vAlign w:val="bottom"/>
          </w:tcPr>
          <w:p w14:paraId="45718E67" w14:textId="4D2C22D8"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2,477</w:t>
            </w:r>
          </w:p>
        </w:tc>
        <w:tc>
          <w:tcPr>
            <w:tcW w:w="1512" w:type="dxa"/>
            <w:vAlign w:val="bottom"/>
          </w:tcPr>
          <w:p w14:paraId="3070E7BA" w14:textId="3D571E32"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9,339</w:t>
            </w:r>
          </w:p>
        </w:tc>
        <w:tc>
          <w:tcPr>
            <w:tcW w:w="1512" w:type="dxa"/>
            <w:vAlign w:val="bottom"/>
          </w:tcPr>
          <w:p w14:paraId="76768A08" w14:textId="5460AEC6"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8,942</w:t>
            </w:r>
          </w:p>
        </w:tc>
        <w:tc>
          <w:tcPr>
            <w:tcW w:w="1512" w:type="dxa"/>
            <w:vAlign w:val="bottom"/>
          </w:tcPr>
          <w:p w14:paraId="3C9A4F57" w14:textId="3D85318C"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20,758</w:t>
            </w:r>
          </w:p>
        </w:tc>
      </w:tr>
      <w:tr w:rsidR="00AF43ED" w:rsidRPr="00D003FC" w14:paraId="5F4F49EE" w14:textId="77777777" w:rsidTr="003F48E0">
        <w:tc>
          <w:tcPr>
            <w:tcW w:w="3762" w:type="dxa"/>
            <w:shd w:val="clear" w:color="auto" w:fill="auto"/>
          </w:tcPr>
          <w:p w14:paraId="3C92F205" w14:textId="77777777" w:rsidR="00AF43ED" w:rsidRPr="00D003FC" w:rsidRDefault="00AF43ED" w:rsidP="00AF43ED">
            <w:pPr>
              <w:pStyle w:val="ListParagraph"/>
              <w:spacing w:line="300" w:lineRule="exact"/>
              <w:ind w:left="72" w:right="-201" w:hanging="72"/>
              <w:contextualSpacing w:val="0"/>
              <w:rPr>
                <w:rFonts w:ascii="Arial" w:hAnsi="Arial" w:cs="Arial"/>
                <w:sz w:val="16"/>
                <w:szCs w:val="16"/>
                <w:lang w:val="en-US"/>
              </w:rPr>
            </w:pPr>
            <w:r w:rsidRPr="00D003FC">
              <w:rPr>
                <w:rFonts w:ascii="Arial" w:hAnsi="Arial" w:cs="Arial"/>
                <w:sz w:val="16"/>
                <w:szCs w:val="16"/>
                <w:cs/>
              </w:rPr>
              <w:t>New financial assets purchased or acquired</w:t>
            </w:r>
          </w:p>
        </w:tc>
        <w:tc>
          <w:tcPr>
            <w:tcW w:w="1512" w:type="dxa"/>
            <w:vAlign w:val="bottom"/>
          </w:tcPr>
          <w:p w14:paraId="6C5B7950" w14:textId="2C84EEE4"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5,013</w:t>
            </w:r>
          </w:p>
        </w:tc>
        <w:tc>
          <w:tcPr>
            <w:tcW w:w="1512" w:type="dxa"/>
            <w:vAlign w:val="bottom"/>
          </w:tcPr>
          <w:p w14:paraId="0C49E78E" w14:textId="1F97476B"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3,981</w:t>
            </w:r>
          </w:p>
        </w:tc>
        <w:tc>
          <w:tcPr>
            <w:tcW w:w="1512" w:type="dxa"/>
            <w:vAlign w:val="bottom"/>
          </w:tcPr>
          <w:p w14:paraId="0A44DEDF" w14:textId="2E9E8A44"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822</w:t>
            </w:r>
          </w:p>
        </w:tc>
        <w:tc>
          <w:tcPr>
            <w:tcW w:w="1512" w:type="dxa"/>
            <w:vAlign w:val="bottom"/>
          </w:tcPr>
          <w:p w14:paraId="0F26D1E7" w14:textId="7A27C45D"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lang w:val="en-US"/>
              </w:rPr>
              <w:t>9,816</w:t>
            </w:r>
          </w:p>
        </w:tc>
      </w:tr>
      <w:tr w:rsidR="00AF43ED" w:rsidRPr="00D003FC" w14:paraId="51831819" w14:textId="77777777" w:rsidTr="003F48E0">
        <w:tc>
          <w:tcPr>
            <w:tcW w:w="3762" w:type="dxa"/>
            <w:shd w:val="clear" w:color="auto" w:fill="auto"/>
            <w:vAlign w:val="bottom"/>
          </w:tcPr>
          <w:p w14:paraId="7FD42672" w14:textId="77777777" w:rsidR="00AF43ED" w:rsidRPr="00D003FC" w:rsidRDefault="00AF43ED" w:rsidP="00AF43ED">
            <w:pPr>
              <w:pStyle w:val="ListParagraph"/>
              <w:spacing w:line="300" w:lineRule="exact"/>
              <w:ind w:left="72" w:hanging="72"/>
              <w:contextualSpacing w:val="0"/>
              <w:rPr>
                <w:rFonts w:ascii="Arial" w:hAnsi="Arial" w:cs="Arial"/>
                <w:sz w:val="16"/>
                <w:szCs w:val="16"/>
                <w:lang w:val="en-US"/>
              </w:rPr>
            </w:pPr>
            <w:r w:rsidRPr="00D003FC">
              <w:rPr>
                <w:rFonts w:ascii="Arial" w:hAnsi="Arial" w:cs="Arial"/>
                <w:sz w:val="16"/>
                <w:szCs w:val="16"/>
                <w:cs/>
              </w:rPr>
              <w:t>Derecognition of financial assets</w:t>
            </w:r>
          </w:p>
        </w:tc>
        <w:tc>
          <w:tcPr>
            <w:tcW w:w="1512" w:type="dxa"/>
            <w:vAlign w:val="bottom"/>
          </w:tcPr>
          <w:p w14:paraId="08D3CE57" w14:textId="73515EDD" w:rsidR="00AF43ED" w:rsidRPr="00D003FC" w:rsidRDefault="00AF43ED" w:rsidP="00AF43ED">
            <w:pPr>
              <w:pStyle w:val="ListParagraph"/>
              <w:tabs>
                <w:tab w:val="decimal" w:pos="1174"/>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2,666</w:t>
            </w:r>
            <w:r w:rsidRPr="00D003FC">
              <w:rPr>
                <w:rFonts w:ascii="Arial" w:hAnsi="Arial" w:cs="Arial"/>
                <w:sz w:val="16"/>
                <w:szCs w:val="16"/>
                <w:cs/>
                <w:lang w:val="en-US"/>
              </w:rPr>
              <w:t>)</w:t>
            </w:r>
          </w:p>
        </w:tc>
        <w:tc>
          <w:tcPr>
            <w:tcW w:w="1512" w:type="dxa"/>
            <w:vAlign w:val="bottom"/>
          </w:tcPr>
          <w:p w14:paraId="409F9AE0" w14:textId="13B9D46E" w:rsidR="00AF43ED" w:rsidRPr="00D003FC" w:rsidRDefault="00AF43ED" w:rsidP="00AF43ED">
            <w:pPr>
              <w:pStyle w:val="ListParagraph"/>
              <w:tabs>
                <w:tab w:val="decimal" w:pos="1190"/>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4,676</w:t>
            </w:r>
            <w:r w:rsidRPr="00D003FC">
              <w:rPr>
                <w:rFonts w:ascii="Arial" w:hAnsi="Arial" w:cs="Arial"/>
                <w:sz w:val="16"/>
                <w:szCs w:val="16"/>
                <w:cs/>
                <w:lang w:val="en-US"/>
              </w:rPr>
              <w:t>)</w:t>
            </w:r>
          </w:p>
        </w:tc>
        <w:tc>
          <w:tcPr>
            <w:tcW w:w="1512" w:type="dxa"/>
            <w:vAlign w:val="bottom"/>
          </w:tcPr>
          <w:p w14:paraId="460550DA" w14:textId="283C11E6" w:rsidR="00AF43ED" w:rsidRPr="00D003FC" w:rsidRDefault="00AF43ED" w:rsidP="00AF43ED">
            <w:pPr>
              <w:pStyle w:val="ListParagraph"/>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941</w:t>
            </w:r>
            <w:r w:rsidRPr="00D003FC">
              <w:rPr>
                <w:rFonts w:ascii="Arial" w:hAnsi="Arial" w:cs="Arial"/>
                <w:sz w:val="16"/>
                <w:szCs w:val="16"/>
                <w:cs/>
                <w:lang w:val="en-US"/>
              </w:rPr>
              <w:t>)</w:t>
            </w:r>
          </w:p>
        </w:tc>
        <w:tc>
          <w:tcPr>
            <w:tcW w:w="1512" w:type="dxa"/>
            <w:vAlign w:val="bottom"/>
          </w:tcPr>
          <w:p w14:paraId="54FB8DFD" w14:textId="1D87B735" w:rsidR="00AF43ED" w:rsidRPr="00D003FC" w:rsidRDefault="00AF43ED" w:rsidP="00AF43ED">
            <w:pPr>
              <w:pStyle w:val="ListParagraph"/>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8,283</w:t>
            </w:r>
            <w:r w:rsidRPr="00D003FC">
              <w:rPr>
                <w:rFonts w:ascii="Arial" w:hAnsi="Arial" w:cs="Arial"/>
                <w:sz w:val="16"/>
                <w:szCs w:val="16"/>
                <w:cs/>
                <w:lang w:val="en-US"/>
              </w:rPr>
              <w:t>)</w:t>
            </w:r>
          </w:p>
        </w:tc>
      </w:tr>
      <w:tr w:rsidR="00AF43ED" w:rsidRPr="00D003FC" w14:paraId="5B4FAF5F" w14:textId="77777777" w:rsidTr="003F48E0">
        <w:tc>
          <w:tcPr>
            <w:tcW w:w="3762" w:type="dxa"/>
            <w:shd w:val="clear" w:color="auto" w:fill="auto"/>
          </w:tcPr>
          <w:p w14:paraId="2D405438" w14:textId="77777777" w:rsidR="00AF43ED" w:rsidRPr="00D003FC" w:rsidRDefault="00AF43ED" w:rsidP="00AF43ED">
            <w:pPr>
              <w:pStyle w:val="ListParagraph"/>
              <w:spacing w:line="300" w:lineRule="exact"/>
              <w:ind w:left="72" w:hanging="72"/>
              <w:contextualSpacing w:val="0"/>
              <w:rPr>
                <w:rFonts w:ascii="Arial" w:hAnsi="Arial" w:cs="Arial"/>
                <w:sz w:val="16"/>
                <w:szCs w:val="16"/>
                <w:cs/>
                <w:lang w:val="en-US"/>
              </w:rPr>
            </w:pPr>
            <w:r w:rsidRPr="00D003FC">
              <w:rPr>
                <w:rFonts w:ascii="Arial" w:hAnsi="Arial" w:cs="Arial"/>
                <w:sz w:val="16"/>
                <w:szCs w:val="16"/>
                <w:cs/>
              </w:rPr>
              <w:t>Bad debt written-off</w:t>
            </w:r>
          </w:p>
        </w:tc>
        <w:tc>
          <w:tcPr>
            <w:tcW w:w="1512" w:type="dxa"/>
            <w:vAlign w:val="bottom"/>
          </w:tcPr>
          <w:p w14:paraId="17EBB9B8" w14:textId="6C56BE5A" w:rsidR="00AF43ED" w:rsidRPr="00D003FC" w:rsidRDefault="00AF43ED" w:rsidP="00AF43ED">
            <w:pPr>
              <w:pStyle w:val="ListParagraph"/>
              <w:pBdr>
                <w:bottom w:val="sing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4940855C" w14:textId="3F32BC51" w:rsidR="00AF43ED" w:rsidRPr="00D003FC" w:rsidRDefault="00AF43ED" w:rsidP="00AF43ED">
            <w:pPr>
              <w:pStyle w:val="ListParagraph"/>
              <w:pBdr>
                <w:bottom w:val="sing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cs/>
                <w:lang w:val="en-US"/>
              </w:rPr>
              <w:t>-</w:t>
            </w:r>
          </w:p>
        </w:tc>
        <w:tc>
          <w:tcPr>
            <w:tcW w:w="1512" w:type="dxa"/>
            <w:vAlign w:val="bottom"/>
          </w:tcPr>
          <w:p w14:paraId="4B48F922" w14:textId="0279CEF0" w:rsidR="00AF43ED" w:rsidRPr="00D003FC" w:rsidRDefault="00AF43ED" w:rsidP="00AF43ED">
            <w:pPr>
              <w:pStyle w:val="ListParagraph"/>
              <w:pBdr>
                <w:bottom w:val="single" w:sz="4" w:space="1" w:color="auto"/>
              </w:pBdr>
              <w:tabs>
                <w:tab w:val="decimal" w:pos="1117"/>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24,379</w:t>
            </w:r>
            <w:r w:rsidRPr="00D003FC">
              <w:rPr>
                <w:rFonts w:ascii="Arial" w:hAnsi="Arial" w:cs="Arial"/>
                <w:sz w:val="16"/>
                <w:szCs w:val="16"/>
                <w:cs/>
                <w:lang w:val="en-US"/>
              </w:rPr>
              <w:t>)</w:t>
            </w:r>
          </w:p>
        </w:tc>
        <w:tc>
          <w:tcPr>
            <w:tcW w:w="1512" w:type="dxa"/>
            <w:vAlign w:val="bottom"/>
          </w:tcPr>
          <w:p w14:paraId="498A579B" w14:textId="43FA0041" w:rsidR="00AF43ED" w:rsidRPr="00D003FC" w:rsidRDefault="00AF43ED" w:rsidP="00AF43ED">
            <w:pPr>
              <w:pStyle w:val="ListParagraph"/>
              <w:pBdr>
                <w:bottom w:val="single" w:sz="4" w:space="1" w:color="auto"/>
              </w:pBdr>
              <w:tabs>
                <w:tab w:val="decimal" w:pos="1133"/>
              </w:tabs>
              <w:spacing w:line="300" w:lineRule="exact"/>
              <w:ind w:left="0"/>
              <w:contextualSpacing w:val="0"/>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24,379</w:t>
            </w:r>
            <w:r w:rsidRPr="00D003FC">
              <w:rPr>
                <w:rFonts w:ascii="Arial" w:hAnsi="Arial" w:cs="Arial"/>
                <w:sz w:val="16"/>
                <w:szCs w:val="16"/>
                <w:cs/>
                <w:lang w:val="en-US"/>
              </w:rPr>
              <w:t>)</w:t>
            </w:r>
          </w:p>
        </w:tc>
      </w:tr>
      <w:tr w:rsidR="00AF43ED" w:rsidRPr="00D003FC" w14:paraId="0CE6436C" w14:textId="77777777" w:rsidTr="003F48E0">
        <w:tc>
          <w:tcPr>
            <w:tcW w:w="3762" w:type="dxa"/>
            <w:shd w:val="clear" w:color="auto" w:fill="auto"/>
            <w:hideMark/>
          </w:tcPr>
          <w:p w14:paraId="1B07B617" w14:textId="77777777" w:rsidR="00AF43ED" w:rsidRPr="00D003FC" w:rsidRDefault="00AF43ED" w:rsidP="00AF43ED">
            <w:pPr>
              <w:pStyle w:val="ListParagraph"/>
              <w:spacing w:line="300" w:lineRule="exact"/>
              <w:ind w:left="0"/>
              <w:contextualSpacing w:val="0"/>
              <w:rPr>
                <w:rFonts w:ascii="Arial" w:hAnsi="Arial" w:cs="Arial"/>
                <w:sz w:val="16"/>
                <w:szCs w:val="16"/>
                <w:lang w:val="en-US"/>
              </w:rPr>
            </w:pPr>
            <w:r w:rsidRPr="00D003FC">
              <w:rPr>
                <w:rFonts w:ascii="Arial" w:hAnsi="Arial" w:cs="Arial"/>
                <w:sz w:val="16"/>
                <w:szCs w:val="16"/>
                <w:cs/>
              </w:rPr>
              <w:t>Ending balance</w:t>
            </w:r>
          </w:p>
        </w:tc>
        <w:tc>
          <w:tcPr>
            <w:tcW w:w="1512" w:type="dxa"/>
            <w:vAlign w:val="bottom"/>
          </w:tcPr>
          <w:p w14:paraId="11E15D63" w14:textId="3D5A9693" w:rsidR="00AF43ED" w:rsidRPr="00D003FC" w:rsidRDefault="00AF43ED" w:rsidP="00AF43ED">
            <w:pPr>
              <w:pStyle w:val="ListParagraph"/>
              <w:pBdr>
                <w:bottom w:val="double" w:sz="4" w:space="1" w:color="auto"/>
              </w:pBdr>
              <w:tabs>
                <w:tab w:val="decimal" w:pos="1174"/>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42,963</w:t>
            </w:r>
          </w:p>
        </w:tc>
        <w:tc>
          <w:tcPr>
            <w:tcW w:w="1512" w:type="dxa"/>
            <w:vAlign w:val="bottom"/>
          </w:tcPr>
          <w:p w14:paraId="0DC847F4" w14:textId="17C404B4" w:rsidR="00AF43ED" w:rsidRPr="00D003FC" w:rsidRDefault="00AF43ED" w:rsidP="00AF43ED">
            <w:pPr>
              <w:pStyle w:val="ListParagraph"/>
              <w:pBdr>
                <w:bottom w:val="double" w:sz="4" w:space="1" w:color="auto"/>
              </w:pBdr>
              <w:tabs>
                <w:tab w:val="decimal" w:pos="1190"/>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53,686</w:t>
            </w:r>
          </w:p>
        </w:tc>
        <w:tc>
          <w:tcPr>
            <w:tcW w:w="1512" w:type="dxa"/>
            <w:vAlign w:val="bottom"/>
          </w:tcPr>
          <w:p w14:paraId="577D1CD4" w14:textId="38C9AD02" w:rsidR="00AF43ED" w:rsidRPr="00D003FC" w:rsidRDefault="00AF43ED" w:rsidP="00AF43ED">
            <w:pPr>
              <w:pStyle w:val="ListParagraph"/>
              <w:pBdr>
                <w:bottom w:val="double" w:sz="4" w:space="1" w:color="auto"/>
              </w:pBdr>
              <w:tabs>
                <w:tab w:val="decimal" w:pos="1117"/>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67,097</w:t>
            </w:r>
          </w:p>
        </w:tc>
        <w:tc>
          <w:tcPr>
            <w:tcW w:w="1512" w:type="dxa"/>
            <w:vAlign w:val="bottom"/>
          </w:tcPr>
          <w:p w14:paraId="75C7CBE7" w14:textId="7214DE88" w:rsidR="00AF43ED" w:rsidRPr="00D003FC" w:rsidRDefault="00AF43ED" w:rsidP="00AF43ED">
            <w:pPr>
              <w:pStyle w:val="ListParagraph"/>
              <w:pBdr>
                <w:bottom w:val="double" w:sz="4" w:space="1" w:color="auto"/>
              </w:pBdr>
              <w:tabs>
                <w:tab w:val="decimal" w:pos="1133"/>
              </w:tabs>
              <w:spacing w:line="300" w:lineRule="exact"/>
              <w:ind w:left="0"/>
              <w:contextualSpacing w:val="0"/>
              <w:rPr>
                <w:rFonts w:ascii="Arial" w:hAnsi="Arial" w:cs="Arial"/>
                <w:sz w:val="16"/>
                <w:szCs w:val="16"/>
                <w:lang w:val="en-US"/>
              </w:rPr>
            </w:pPr>
            <w:r w:rsidRPr="00D003FC">
              <w:rPr>
                <w:rFonts w:ascii="Arial" w:hAnsi="Arial" w:cs="Arial"/>
                <w:sz w:val="16"/>
                <w:szCs w:val="16"/>
                <w:lang w:val="en-US"/>
              </w:rPr>
              <w:t>163,746</w:t>
            </w:r>
          </w:p>
        </w:tc>
      </w:tr>
    </w:tbl>
    <w:p w14:paraId="78B54C4A" w14:textId="77777777" w:rsidR="00D86613" w:rsidRPr="00D003FC" w:rsidRDefault="00D86613" w:rsidP="00020B84">
      <w:pPr>
        <w:spacing w:line="340" w:lineRule="exact"/>
        <w:rPr>
          <w:rFonts w:ascii="Arial" w:hAnsi="Arial" w:cs="Arial"/>
          <w:sz w:val="16"/>
          <w:szCs w:val="16"/>
        </w:rPr>
      </w:pPr>
    </w:p>
    <w:p w14:paraId="5E3CACB7" w14:textId="77777777" w:rsidR="003C348B" w:rsidRPr="00D003FC" w:rsidRDefault="003C348B" w:rsidP="00020B84">
      <w:pPr>
        <w:autoSpaceDE/>
        <w:autoSpaceDN/>
        <w:spacing w:after="160" w:line="259" w:lineRule="auto"/>
        <w:rPr>
          <w:rFonts w:ascii="Arial" w:hAnsi="Arial" w:cs="Arial"/>
          <w:sz w:val="16"/>
          <w:szCs w:val="16"/>
        </w:rPr>
      </w:pPr>
      <w:r w:rsidRPr="00D003FC">
        <w:rPr>
          <w:rFonts w:ascii="Arial" w:hAnsi="Arial" w:cs="Arial"/>
          <w:sz w:val="16"/>
          <w:szCs w:val="16"/>
          <w:cs/>
        </w:rPr>
        <w:br w:type="page"/>
      </w:r>
    </w:p>
    <w:p w14:paraId="21D414FD" w14:textId="77777777" w:rsidR="00D86613" w:rsidRPr="00D003F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1" w:name="_Toc174963088"/>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98550F" w:rsidRPr="00D003FC">
        <w:rPr>
          <w:rFonts w:ascii="Arial" w:hAnsi="Arial" w:cs="Arial"/>
          <w:b/>
          <w:bCs/>
        </w:rPr>
        <w:t>0</w:t>
      </w:r>
      <w:r w:rsidR="00D86613" w:rsidRPr="00D003FC">
        <w:rPr>
          <w:rFonts w:ascii="Arial" w:hAnsi="Arial" w:cs="Arial"/>
          <w:b/>
          <w:bCs/>
        </w:rPr>
        <w:tab/>
        <w:t>Properties for sale</w:t>
      </w:r>
      <w:r w:rsidR="00F65D14" w:rsidRPr="00D003FC">
        <w:rPr>
          <w:rFonts w:ascii="Arial" w:hAnsi="Arial" w:cs="Arial"/>
          <w:b/>
          <w:bCs/>
          <w:cs/>
        </w:rPr>
        <w:t xml:space="preserve"> - </w:t>
      </w:r>
      <w:r w:rsidR="00F65D14" w:rsidRPr="00D003FC">
        <w:rPr>
          <w:rFonts w:ascii="Arial" w:hAnsi="Arial" w:cs="Arial"/>
          <w:b/>
          <w:bCs/>
        </w:rPr>
        <w:t>net</w:t>
      </w:r>
      <w:bookmarkEnd w:id="41"/>
    </w:p>
    <w:p w14:paraId="603602E1" w14:textId="39646061" w:rsidR="00D86613" w:rsidRPr="00D003FC" w:rsidRDefault="00D86613" w:rsidP="00020B84">
      <w:pPr>
        <w:spacing w:before="120" w:after="120" w:line="380" w:lineRule="exact"/>
        <w:ind w:left="630"/>
        <w:jc w:val="thaiDistribute"/>
        <w:rPr>
          <w:rFonts w:ascii="Arial" w:hAnsi="Arial" w:cs="Arial"/>
        </w:rPr>
      </w:pPr>
      <w:r w:rsidRPr="00D003FC">
        <w:rPr>
          <w:rFonts w:ascii="Arial" w:hAnsi="Arial" w:cs="Arial"/>
        </w:rPr>
        <w:t xml:space="preserve">Properties for sale as of </w:t>
      </w:r>
      <w:r w:rsidR="00C40FA2" w:rsidRPr="00D003FC">
        <w:rPr>
          <w:rFonts w:ascii="Arial" w:hAnsi="Arial" w:cs="Arial"/>
        </w:rPr>
        <w:t xml:space="preserve">30 June 2024 and </w:t>
      </w:r>
      <w:r w:rsidR="000950FB" w:rsidRPr="00D003FC">
        <w:rPr>
          <w:rFonts w:ascii="Arial" w:hAnsi="Arial" w:cs="Arial"/>
        </w:rPr>
        <w:t xml:space="preserve">31 December </w:t>
      </w:r>
      <w:r w:rsidR="00124157" w:rsidRPr="00D003FC">
        <w:rPr>
          <w:rFonts w:ascii="Arial" w:hAnsi="Arial" w:cs="Arial"/>
        </w:rPr>
        <w:t xml:space="preserve">2023 </w:t>
      </w:r>
      <w:r w:rsidRPr="00D003FC">
        <w:rPr>
          <w:rFonts w:ascii="Arial" w:hAnsi="Arial" w:cs="Arial"/>
        </w:rPr>
        <w:t>are summarised as follows</w:t>
      </w:r>
      <w:r w:rsidRPr="00D003FC">
        <w:rPr>
          <w:rFonts w:ascii="Arial" w:hAnsi="Arial" w:cs="Arial"/>
          <w:cs/>
        </w:rPr>
        <w:t>:</w:t>
      </w: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D003FC" w14:paraId="7A29052B" w14:textId="77777777" w:rsidTr="004D7722">
        <w:trPr>
          <w:cantSplit/>
        </w:trPr>
        <w:tc>
          <w:tcPr>
            <w:tcW w:w="2430" w:type="dxa"/>
            <w:vAlign w:val="bottom"/>
          </w:tcPr>
          <w:p w14:paraId="13194AD5"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4C587FBB" w14:textId="77777777" w:rsidR="00D86613" w:rsidRPr="00D003FC" w:rsidRDefault="00BE7F2A" w:rsidP="00020B84">
            <w:pPr>
              <w:snapToGrid w:val="0"/>
              <w:spacing w:line="340" w:lineRule="exact"/>
              <w:ind w:left="90" w:right="26"/>
              <w:jc w:val="right"/>
              <w:rPr>
                <w:rFonts w:ascii="Arial" w:hAnsi="Arial" w:cs="Arial"/>
                <w:sz w:val="16"/>
                <w:szCs w:val="16"/>
                <w:cs/>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3DE6BFB3" w14:textId="77777777" w:rsidTr="004D7722">
        <w:trPr>
          <w:cantSplit/>
        </w:trPr>
        <w:tc>
          <w:tcPr>
            <w:tcW w:w="2430" w:type="dxa"/>
            <w:vAlign w:val="bottom"/>
          </w:tcPr>
          <w:p w14:paraId="12B83377"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3F9B24FC" w14:textId="77777777" w:rsidR="00D86613" w:rsidRPr="00D003F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003FC">
              <w:rPr>
                <w:rFonts w:ascii="Arial" w:hAnsi="Arial" w:cs="Arial"/>
                <w:sz w:val="16"/>
                <w:szCs w:val="16"/>
              </w:rPr>
              <w:t>Consolidated financial</w:t>
            </w:r>
            <w:r w:rsidRPr="00D003FC">
              <w:rPr>
                <w:rFonts w:ascii="Arial" w:hAnsi="Arial" w:cs="Arial"/>
                <w:sz w:val="16"/>
                <w:szCs w:val="16"/>
                <w:cs/>
              </w:rPr>
              <w:t xml:space="preserve"> </w:t>
            </w:r>
            <w:r w:rsidRPr="00D003FC">
              <w:rPr>
                <w:rFonts w:ascii="Arial" w:hAnsi="Arial" w:cs="Arial"/>
                <w:sz w:val="16"/>
                <w:szCs w:val="16"/>
              </w:rPr>
              <w:t>statements</w:t>
            </w:r>
            <w:r w:rsidRPr="00D003FC">
              <w:rPr>
                <w:rFonts w:ascii="Arial" w:hAnsi="Arial" w:cs="Arial"/>
                <w:sz w:val="16"/>
                <w:szCs w:val="16"/>
                <w:cs/>
              </w:rPr>
              <w:t xml:space="preserve">                  </w:t>
            </w:r>
          </w:p>
        </w:tc>
      </w:tr>
      <w:tr w:rsidR="00CF4B1A" w:rsidRPr="00D003FC" w14:paraId="12EAA501" w14:textId="77777777" w:rsidTr="004D7722">
        <w:trPr>
          <w:cantSplit/>
        </w:trPr>
        <w:tc>
          <w:tcPr>
            <w:tcW w:w="2430" w:type="dxa"/>
            <w:vAlign w:val="bottom"/>
          </w:tcPr>
          <w:p w14:paraId="5854FBEF"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3600" w:type="dxa"/>
            <w:gridSpan w:val="4"/>
          </w:tcPr>
          <w:p w14:paraId="4F51EBB8" w14:textId="19D56BC9" w:rsidR="00D86613" w:rsidRPr="00D003FC" w:rsidRDefault="00C40FA2"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30 June 2024</w:t>
            </w:r>
          </w:p>
        </w:tc>
        <w:tc>
          <w:tcPr>
            <w:tcW w:w="3600" w:type="dxa"/>
            <w:gridSpan w:val="4"/>
          </w:tcPr>
          <w:p w14:paraId="14CCE144" w14:textId="01BDAE92" w:rsidR="00D86613" w:rsidRPr="00D003FC" w:rsidRDefault="00D8661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 xml:space="preserve">31 December </w:t>
            </w:r>
            <w:r w:rsidR="00751462" w:rsidRPr="00D003FC">
              <w:rPr>
                <w:rFonts w:ascii="Arial" w:hAnsi="Arial" w:cs="Arial"/>
                <w:sz w:val="16"/>
                <w:szCs w:val="16"/>
              </w:rPr>
              <w:t>202</w:t>
            </w:r>
            <w:r w:rsidR="00C40FA2" w:rsidRPr="00D003FC">
              <w:rPr>
                <w:rFonts w:ascii="Arial" w:hAnsi="Arial" w:cs="Arial"/>
                <w:sz w:val="16"/>
                <w:szCs w:val="16"/>
              </w:rPr>
              <w:t>3</w:t>
            </w:r>
          </w:p>
        </w:tc>
      </w:tr>
      <w:tr w:rsidR="00CF4B1A" w:rsidRPr="00D003FC" w14:paraId="3A68CC05" w14:textId="77777777" w:rsidTr="004D7722">
        <w:trPr>
          <w:cantSplit/>
        </w:trPr>
        <w:tc>
          <w:tcPr>
            <w:tcW w:w="2430" w:type="dxa"/>
            <w:vAlign w:val="bottom"/>
          </w:tcPr>
          <w:p w14:paraId="4EC8CCC9" w14:textId="77777777" w:rsidR="00954133" w:rsidRPr="00D003FC" w:rsidRDefault="00954133" w:rsidP="00020B84">
            <w:pPr>
              <w:pStyle w:val="PlainText"/>
              <w:pBdr>
                <w:bottom w:val="single" w:sz="4" w:space="1" w:color="auto"/>
              </w:pBdr>
              <w:snapToGrid w:val="0"/>
              <w:spacing w:line="340" w:lineRule="exact"/>
              <w:ind w:left="180" w:hanging="88"/>
              <w:jc w:val="center"/>
              <w:rPr>
                <w:rFonts w:ascii="Arial" w:hAnsi="Arial" w:cs="Arial"/>
                <w:sz w:val="16"/>
                <w:szCs w:val="16"/>
                <w:cs/>
              </w:rPr>
            </w:pPr>
            <w:r w:rsidRPr="00D003FC">
              <w:rPr>
                <w:rFonts w:ascii="Arial" w:hAnsi="Arial" w:cs="Arial"/>
                <w:sz w:val="16"/>
                <w:szCs w:val="16"/>
              </w:rPr>
              <w:t>Type of propert</w:t>
            </w:r>
            <w:r w:rsidR="005C2329" w:rsidRPr="00D003FC">
              <w:rPr>
                <w:rFonts w:ascii="Arial" w:hAnsi="Arial" w:cs="Arial"/>
                <w:sz w:val="16"/>
                <w:szCs w:val="16"/>
              </w:rPr>
              <w:t>ies</w:t>
            </w:r>
            <w:r w:rsidRPr="00D003FC">
              <w:rPr>
                <w:rFonts w:ascii="Arial" w:hAnsi="Arial" w:cs="Arial"/>
                <w:sz w:val="16"/>
                <w:szCs w:val="16"/>
              </w:rPr>
              <w:t xml:space="preserve"> for sale</w:t>
            </w:r>
          </w:p>
        </w:tc>
        <w:tc>
          <w:tcPr>
            <w:tcW w:w="900" w:type="dxa"/>
            <w:vAlign w:val="bottom"/>
          </w:tcPr>
          <w:p w14:paraId="0865286B"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2BCC4BD7" w14:textId="77777777" w:rsidR="00954133" w:rsidRPr="00D003F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57864F12" w14:textId="77777777" w:rsidR="00954133" w:rsidRPr="00D003F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569448D1"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c>
          <w:tcPr>
            <w:tcW w:w="900" w:type="dxa"/>
            <w:vAlign w:val="bottom"/>
          </w:tcPr>
          <w:p w14:paraId="11BA6D9E"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380C0B42" w14:textId="77777777" w:rsidR="00954133" w:rsidRPr="00D003FC" w:rsidRDefault="00954133" w:rsidP="00020B84">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4118BA0B" w14:textId="77777777" w:rsidR="00954133" w:rsidRPr="00D003FC" w:rsidRDefault="00223DB6"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6CA61461" w14:textId="77777777" w:rsidR="00954133" w:rsidRPr="00D003FC" w:rsidRDefault="00954133" w:rsidP="00020B84">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r>
      <w:tr w:rsidR="00CF4B1A" w:rsidRPr="00D003FC" w14:paraId="2C8B0D70" w14:textId="77777777" w:rsidTr="004D7722">
        <w:trPr>
          <w:cantSplit/>
        </w:trPr>
        <w:tc>
          <w:tcPr>
            <w:tcW w:w="2430" w:type="dxa"/>
          </w:tcPr>
          <w:p w14:paraId="61679C2E" w14:textId="77777777" w:rsidR="00D86613" w:rsidRPr="00D003FC" w:rsidRDefault="00D86613" w:rsidP="00020B84">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Assets from debt repayment</w:t>
            </w:r>
          </w:p>
        </w:tc>
        <w:tc>
          <w:tcPr>
            <w:tcW w:w="900" w:type="dxa"/>
            <w:vAlign w:val="bottom"/>
          </w:tcPr>
          <w:p w14:paraId="5EDF6BAC"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3C3292F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7B3C82F0"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lang w:val="en-GB"/>
              </w:rPr>
            </w:pPr>
          </w:p>
        </w:tc>
        <w:tc>
          <w:tcPr>
            <w:tcW w:w="900" w:type="dxa"/>
            <w:vAlign w:val="bottom"/>
          </w:tcPr>
          <w:p w14:paraId="5B782B6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2C25A56C"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3B47F102"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1F5AC39"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c>
          <w:tcPr>
            <w:tcW w:w="900" w:type="dxa"/>
            <w:vAlign w:val="bottom"/>
          </w:tcPr>
          <w:p w14:paraId="58DCE005" w14:textId="77777777" w:rsidR="00D86613" w:rsidRPr="00D003FC" w:rsidRDefault="00D86613" w:rsidP="00020B84">
            <w:pPr>
              <w:pStyle w:val="PlainText"/>
              <w:tabs>
                <w:tab w:val="decimal" w:pos="702"/>
              </w:tabs>
              <w:snapToGrid w:val="0"/>
              <w:spacing w:line="340" w:lineRule="exact"/>
              <w:ind w:left="90"/>
              <w:jc w:val="right"/>
              <w:rPr>
                <w:rFonts w:ascii="Arial" w:hAnsi="Arial" w:cs="Arial"/>
                <w:sz w:val="16"/>
                <w:szCs w:val="16"/>
                <w:cs/>
              </w:rPr>
            </w:pPr>
          </w:p>
        </w:tc>
      </w:tr>
      <w:tr w:rsidR="00B706CB" w:rsidRPr="00D003FC" w14:paraId="06A8092F" w14:textId="77777777" w:rsidTr="004D7722">
        <w:trPr>
          <w:cantSplit/>
        </w:trPr>
        <w:tc>
          <w:tcPr>
            <w:tcW w:w="2430" w:type="dxa"/>
          </w:tcPr>
          <w:p w14:paraId="6D8F518F" w14:textId="77777777" w:rsidR="00B706CB" w:rsidRPr="00D003FC" w:rsidRDefault="00B706CB" w:rsidP="00B706CB">
            <w:pPr>
              <w:pStyle w:val="PlainText"/>
              <w:snapToGrid w:val="0"/>
              <w:spacing w:line="340" w:lineRule="exact"/>
              <w:ind w:left="536" w:hanging="260"/>
              <w:rPr>
                <w:rFonts w:ascii="Arial" w:hAnsi="Arial" w:cs="Arial"/>
                <w:sz w:val="16"/>
                <w:szCs w:val="16"/>
              </w:rPr>
            </w:pPr>
            <w:r w:rsidRPr="00D003FC">
              <w:rPr>
                <w:rFonts w:ascii="Arial" w:hAnsi="Arial" w:cs="Arial"/>
                <w:sz w:val="16"/>
                <w:szCs w:val="16"/>
              </w:rPr>
              <w:t>Immovable properties</w:t>
            </w:r>
          </w:p>
        </w:tc>
        <w:tc>
          <w:tcPr>
            <w:tcW w:w="900" w:type="dxa"/>
            <w:vAlign w:val="center"/>
          </w:tcPr>
          <w:p w14:paraId="2E38CCEB" w14:textId="73D18225"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47,897</w:t>
            </w:r>
          </w:p>
        </w:tc>
        <w:tc>
          <w:tcPr>
            <w:tcW w:w="900" w:type="dxa"/>
            <w:vAlign w:val="center"/>
          </w:tcPr>
          <w:p w14:paraId="541A117C" w14:textId="477AAAF8"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1</w:t>
            </w:r>
            <w:r w:rsidRPr="00D003FC">
              <w:rPr>
                <w:rFonts w:ascii="Arial" w:eastAsia="Cordia New" w:hAnsi="Arial" w:cs="Arial"/>
                <w:sz w:val="16"/>
                <w:szCs w:val="16"/>
                <w:lang w:eastAsia="zh-CN"/>
              </w:rPr>
              <w:t>,052</w:t>
            </w:r>
          </w:p>
        </w:tc>
        <w:tc>
          <w:tcPr>
            <w:tcW w:w="900" w:type="dxa"/>
            <w:vAlign w:val="center"/>
          </w:tcPr>
          <w:p w14:paraId="071DB225" w14:textId="2C526AC5" w:rsidR="00B706CB" w:rsidRPr="00D003FC" w:rsidRDefault="00056009" w:rsidP="00056009">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1,753</w:t>
            </w:r>
            <w:r w:rsidRPr="00D003FC">
              <w:rPr>
                <w:rFonts w:ascii="Arial" w:eastAsia="Cordia New" w:hAnsi="Arial" w:cs="Arial"/>
                <w:sz w:val="16"/>
                <w:szCs w:val="16"/>
                <w:cs/>
                <w:lang w:eastAsia="zh-CN"/>
              </w:rPr>
              <w:t>)</w:t>
            </w:r>
          </w:p>
        </w:tc>
        <w:tc>
          <w:tcPr>
            <w:tcW w:w="900" w:type="dxa"/>
            <w:vAlign w:val="center"/>
          </w:tcPr>
          <w:p w14:paraId="1947DEBB" w14:textId="6E572B37"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47</w:t>
            </w:r>
            <w:r w:rsidRPr="00D003FC">
              <w:rPr>
                <w:rFonts w:ascii="Arial" w:eastAsia="Cordia New" w:hAnsi="Arial" w:cs="Arial"/>
                <w:sz w:val="16"/>
                <w:szCs w:val="16"/>
                <w:lang w:eastAsia="zh-CN"/>
              </w:rPr>
              <w:t>,196</w:t>
            </w:r>
          </w:p>
        </w:tc>
        <w:tc>
          <w:tcPr>
            <w:tcW w:w="900" w:type="dxa"/>
            <w:vAlign w:val="center"/>
          </w:tcPr>
          <w:p w14:paraId="753862A1" w14:textId="0CF43B5B"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49,854</w:t>
            </w:r>
          </w:p>
        </w:tc>
        <w:tc>
          <w:tcPr>
            <w:tcW w:w="900" w:type="dxa"/>
            <w:vAlign w:val="center"/>
          </w:tcPr>
          <w:p w14:paraId="0F2CAB42" w14:textId="5BFBD39F"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875</w:t>
            </w:r>
          </w:p>
        </w:tc>
        <w:tc>
          <w:tcPr>
            <w:tcW w:w="900" w:type="dxa"/>
            <w:vAlign w:val="center"/>
          </w:tcPr>
          <w:p w14:paraId="3FB2C4B0" w14:textId="7D2DE0E0"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2,832</w:t>
            </w:r>
            <w:r w:rsidRPr="00D003FC">
              <w:rPr>
                <w:rFonts w:ascii="Arial" w:eastAsia="Cordia New" w:hAnsi="Arial" w:cs="Arial"/>
                <w:sz w:val="16"/>
                <w:szCs w:val="16"/>
                <w:cs/>
                <w:lang w:eastAsia="zh-CN"/>
              </w:rPr>
              <w:t>)</w:t>
            </w:r>
          </w:p>
        </w:tc>
        <w:tc>
          <w:tcPr>
            <w:tcW w:w="900" w:type="dxa"/>
            <w:vAlign w:val="center"/>
          </w:tcPr>
          <w:p w14:paraId="4830793E" w14:textId="2CD5E27B"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47,897</w:t>
            </w:r>
          </w:p>
        </w:tc>
      </w:tr>
      <w:tr w:rsidR="00B706CB" w:rsidRPr="00D003FC" w14:paraId="699D8C93" w14:textId="77777777" w:rsidTr="004D7722">
        <w:trPr>
          <w:cantSplit/>
        </w:trPr>
        <w:tc>
          <w:tcPr>
            <w:tcW w:w="2430" w:type="dxa"/>
          </w:tcPr>
          <w:p w14:paraId="7774F263" w14:textId="77777777" w:rsidR="00B706CB" w:rsidRPr="00D003FC" w:rsidRDefault="00B706CB" w:rsidP="00B706CB">
            <w:pPr>
              <w:pStyle w:val="PlainText"/>
              <w:snapToGrid w:val="0"/>
              <w:spacing w:line="340" w:lineRule="exact"/>
              <w:ind w:left="536" w:hanging="360"/>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Movable assets</w:t>
            </w:r>
          </w:p>
        </w:tc>
        <w:tc>
          <w:tcPr>
            <w:tcW w:w="900" w:type="dxa"/>
          </w:tcPr>
          <w:p w14:paraId="5C83C782" w14:textId="2121E188"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62</w:t>
            </w:r>
          </w:p>
        </w:tc>
        <w:tc>
          <w:tcPr>
            <w:tcW w:w="900" w:type="dxa"/>
          </w:tcPr>
          <w:p w14:paraId="4689B6B2" w14:textId="2BD5DE52"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88</w:t>
            </w:r>
          </w:p>
        </w:tc>
        <w:tc>
          <w:tcPr>
            <w:tcW w:w="900" w:type="dxa"/>
          </w:tcPr>
          <w:p w14:paraId="2C3296CB" w14:textId="3E08E0A3" w:rsidR="00B706CB" w:rsidRPr="00D003FC" w:rsidRDefault="00056009" w:rsidP="0005600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71</w:t>
            </w:r>
            <w:r w:rsidRPr="00D003FC">
              <w:rPr>
                <w:rFonts w:ascii="Arial" w:eastAsia="Cordia New" w:hAnsi="Arial" w:cs="Arial"/>
                <w:sz w:val="16"/>
                <w:szCs w:val="20"/>
                <w:cs/>
                <w:lang w:eastAsia="zh-CN"/>
              </w:rPr>
              <w:t>)</w:t>
            </w:r>
          </w:p>
        </w:tc>
        <w:tc>
          <w:tcPr>
            <w:tcW w:w="900" w:type="dxa"/>
          </w:tcPr>
          <w:p w14:paraId="2BCFB234" w14:textId="1FF0DB2C"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79</w:t>
            </w:r>
          </w:p>
        </w:tc>
        <w:tc>
          <w:tcPr>
            <w:tcW w:w="900" w:type="dxa"/>
          </w:tcPr>
          <w:p w14:paraId="59F4412B" w14:textId="5255B31A"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164</w:t>
            </w:r>
          </w:p>
        </w:tc>
        <w:tc>
          <w:tcPr>
            <w:tcW w:w="900" w:type="dxa"/>
          </w:tcPr>
          <w:p w14:paraId="0A74E504" w14:textId="67366AD0"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98</w:t>
            </w:r>
          </w:p>
        </w:tc>
        <w:tc>
          <w:tcPr>
            <w:tcW w:w="900" w:type="dxa"/>
          </w:tcPr>
          <w:p w14:paraId="41828E7D" w14:textId="543FADA0"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200</w:t>
            </w:r>
            <w:r w:rsidRPr="00D003FC">
              <w:rPr>
                <w:rFonts w:ascii="Arial" w:eastAsia="Cordia New" w:hAnsi="Arial" w:cs="Arial"/>
                <w:sz w:val="16"/>
                <w:szCs w:val="16"/>
                <w:cs/>
                <w:lang w:eastAsia="zh-CN"/>
              </w:rPr>
              <w:t>)</w:t>
            </w:r>
          </w:p>
        </w:tc>
        <w:tc>
          <w:tcPr>
            <w:tcW w:w="900" w:type="dxa"/>
          </w:tcPr>
          <w:p w14:paraId="48A1288D" w14:textId="2B34AA8D"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62</w:t>
            </w:r>
          </w:p>
        </w:tc>
      </w:tr>
      <w:tr w:rsidR="00B706CB" w:rsidRPr="00D003FC" w14:paraId="6C431B6B" w14:textId="77777777" w:rsidTr="004D7722">
        <w:trPr>
          <w:cantSplit/>
        </w:trPr>
        <w:tc>
          <w:tcPr>
            <w:tcW w:w="2430" w:type="dxa"/>
          </w:tcPr>
          <w:p w14:paraId="5C26DE0F"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w:t>
            </w:r>
          </w:p>
        </w:tc>
        <w:tc>
          <w:tcPr>
            <w:tcW w:w="900" w:type="dxa"/>
          </w:tcPr>
          <w:p w14:paraId="5A21CC8D" w14:textId="7614E6AC"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47,959</w:t>
            </w:r>
          </w:p>
        </w:tc>
        <w:tc>
          <w:tcPr>
            <w:tcW w:w="900" w:type="dxa"/>
          </w:tcPr>
          <w:p w14:paraId="5DB114AA" w14:textId="1AE23D76"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1</w:t>
            </w:r>
            <w:r w:rsidRPr="00D003FC">
              <w:rPr>
                <w:rFonts w:ascii="Arial" w:eastAsia="Cordia New" w:hAnsi="Arial" w:cs="Arial"/>
                <w:sz w:val="16"/>
                <w:szCs w:val="16"/>
                <w:lang w:eastAsia="zh-CN"/>
              </w:rPr>
              <w:t>,140</w:t>
            </w:r>
          </w:p>
        </w:tc>
        <w:tc>
          <w:tcPr>
            <w:tcW w:w="900" w:type="dxa"/>
          </w:tcPr>
          <w:p w14:paraId="6D72969F" w14:textId="4AA4CF66" w:rsidR="00B706CB" w:rsidRPr="00D003FC" w:rsidRDefault="00056009" w:rsidP="00056009">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1,824</w:t>
            </w:r>
            <w:r w:rsidRPr="00D003FC">
              <w:rPr>
                <w:rFonts w:ascii="Arial" w:eastAsia="Cordia New" w:hAnsi="Arial" w:cs="Arial"/>
                <w:sz w:val="16"/>
                <w:szCs w:val="16"/>
                <w:cs/>
                <w:lang w:eastAsia="zh-CN"/>
              </w:rPr>
              <w:t>)</w:t>
            </w:r>
          </w:p>
        </w:tc>
        <w:tc>
          <w:tcPr>
            <w:tcW w:w="900" w:type="dxa"/>
          </w:tcPr>
          <w:p w14:paraId="60093BEF" w14:textId="201DA0D4"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47,275</w:t>
            </w:r>
          </w:p>
        </w:tc>
        <w:tc>
          <w:tcPr>
            <w:tcW w:w="900" w:type="dxa"/>
          </w:tcPr>
          <w:p w14:paraId="5D4D287F" w14:textId="21772F2C"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50,018</w:t>
            </w:r>
          </w:p>
        </w:tc>
        <w:tc>
          <w:tcPr>
            <w:tcW w:w="900" w:type="dxa"/>
          </w:tcPr>
          <w:p w14:paraId="741786D2" w14:textId="27F353B7"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973</w:t>
            </w:r>
          </w:p>
        </w:tc>
        <w:tc>
          <w:tcPr>
            <w:tcW w:w="900" w:type="dxa"/>
          </w:tcPr>
          <w:p w14:paraId="459C1BB4" w14:textId="61244376"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3,032</w:t>
            </w:r>
            <w:r w:rsidRPr="00D003FC">
              <w:rPr>
                <w:rFonts w:ascii="Arial" w:eastAsia="Cordia New" w:hAnsi="Arial" w:cs="Arial"/>
                <w:sz w:val="16"/>
                <w:szCs w:val="16"/>
                <w:cs/>
                <w:lang w:eastAsia="zh-CN"/>
              </w:rPr>
              <w:t>)</w:t>
            </w:r>
          </w:p>
        </w:tc>
        <w:tc>
          <w:tcPr>
            <w:tcW w:w="900" w:type="dxa"/>
          </w:tcPr>
          <w:p w14:paraId="10DF9425" w14:textId="07F416AF"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47,959</w:t>
            </w:r>
          </w:p>
        </w:tc>
      </w:tr>
      <w:tr w:rsidR="00B706CB" w:rsidRPr="00D003FC" w14:paraId="125F0858" w14:textId="77777777" w:rsidTr="004D7722">
        <w:trPr>
          <w:cantSplit/>
        </w:trPr>
        <w:tc>
          <w:tcPr>
            <w:tcW w:w="2430" w:type="dxa"/>
            <w:vAlign w:val="center"/>
          </w:tcPr>
          <w:p w14:paraId="657FB8C0"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 xml:space="preserve">Others </w:t>
            </w:r>
            <w:r w:rsidRPr="00D003FC">
              <w:rPr>
                <w:rFonts w:ascii="Arial" w:hAnsi="Arial" w:cs="Arial"/>
                <w:sz w:val="16"/>
                <w:szCs w:val="16"/>
                <w:cs/>
              </w:rPr>
              <w:t>(</w:t>
            </w:r>
            <w:r w:rsidRPr="00D003FC">
              <w:rPr>
                <w:rFonts w:ascii="Arial" w:hAnsi="Arial" w:cs="Arial"/>
                <w:sz w:val="16"/>
                <w:szCs w:val="16"/>
              </w:rPr>
              <w:t>closed branches</w:t>
            </w:r>
            <w:r w:rsidRPr="00D003FC">
              <w:rPr>
                <w:rFonts w:ascii="Arial" w:hAnsi="Arial" w:cs="Arial"/>
                <w:sz w:val="16"/>
                <w:szCs w:val="16"/>
                <w:cs/>
              </w:rPr>
              <w:t>)</w:t>
            </w:r>
          </w:p>
        </w:tc>
        <w:tc>
          <w:tcPr>
            <w:tcW w:w="900" w:type="dxa"/>
            <w:vAlign w:val="bottom"/>
          </w:tcPr>
          <w:p w14:paraId="6FDF98B4" w14:textId="2BAFAE13"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330</w:t>
            </w:r>
          </w:p>
        </w:tc>
        <w:tc>
          <w:tcPr>
            <w:tcW w:w="900" w:type="dxa"/>
            <w:vAlign w:val="bottom"/>
          </w:tcPr>
          <w:p w14:paraId="6FF2345D" w14:textId="0DB5C634"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779</w:t>
            </w:r>
          </w:p>
        </w:tc>
        <w:tc>
          <w:tcPr>
            <w:tcW w:w="900" w:type="dxa"/>
            <w:vAlign w:val="bottom"/>
          </w:tcPr>
          <w:p w14:paraId="39CFC11B" w14:textId="7BD327BE" w:rsidR="00B706CB" w:rsidRPr="00D003FC" w:rsidRDefault="00056009" w:rsidP="006A28F8">
            <w:pPr>
              <w:pBdr>
                <w:bottom w:val="single" w:sz="4" w:space="1" w:color="auto"/>
              </w:pBdr>
              <w:tabs>
                <w:tab w:val="decimal" w:pos="717"/>
              </w:tabs>
              <w:spacing w:line="340" w:lineRule="exact"/>
              <w:ind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20</w:t>
            </w:r>
            <w:r w:rsidRPr="00D003FC">
              <w:rPr>
                <w:rFonts w:ascii="Arial" w:eastAsia="Cordia New" w:hAnsi="Arial" w:cs="Arial"/>
                <w:sz w:val="16"/>
                <w:szCs w:val="16"/>
                <w:cs/>
                <w:lang w:eastAsia="zh-CN"/>
              </w:rPr>
              <w:t>)</w:t>
            </w:r>
          </w:p>
        </w:tc>
        <w:tc>
          <w:tcPr>
            <w:tcW w:w="900" w:type="dxa"/>
            <w:vAlign w:val="bottom"/>
          </w:tcPr>
          <w:p w14:paraId="7230033F" w14:textId="2D71E076"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1,089</w:t>
            </w:r>
          </w:p>
        </w:tc>
        <w:tc>
          <w:tcPr>
            <w:tcW w:w="900" w:type="dxa"/>
            <w:vAlign w:val="bottom"/>
          </w:tcPr>
          <w:p w14:paraId="36F96AF1" w14:textId="1DE210C6"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335</w:t>
            </w:r>
          </w:p>
        </w:tc>
        <w:tc>
          <w:tcPr>
            <w:tcW w:w="900" w:type="dxa"/>
            <w:vAlign w:val="bottom"/>
          </w:tcPr>
          <w:p w14:paraId="19887E7D" w14:textId="12E6180E"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209</w:t>
            </w:r>
          </w:p>
        </w:tc>
        <w:tc>
          <w:tcPr>
            <w:tcW w:w="900" w:type="dxa"/>
            <w:vAlign w:val="bottom"/>
          </w:tcPr>
          <w:p w14:paraId="24693A35" w14:textId="428CBE91"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214</w:t>
            </w:r>
            <w:r w:rsidRPr="00D003FC">
              <w:rPr>
                <w:rFonts w:ascii="Arial" w:eastAsia="Cordia New" w:hAnsi="Arial" w:cs="Arial"/>
                <w:sz w:val="16"/>
                <w:szCs w:val="16"/>
                <w:cs/>
                <w:lang w:eastAsia="zh-CN"/>
              </w:rPr>
              <w:t>)</w:t>
            </w:r>
          </w:p>
        </w:tc>
        <w:tc>
          <w:tcPr>
            <w:tcW w:w="900" w:type="dxa"/>
            <w:vAlign w:val="bottom"/>
          </w:tcPr>
          <w:p w14:paraId="73EAD0F4" w14:textId="04ABBD67" w:rsidR="00B706CB" w:rsidRPr="00D003FC" w:rsidRDefault="00B706CB" w:rsidP="006A28F8">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330</w:t>
            </w:r>
          </w:p>
        </w:tc>
      </w:tr>
      <w:tr w:rsidR="00B706CB" w:rsidRPr="00D003FC" w14:paraId="31A41FC0" w14:textId="77777777" w:rsidTr="004D7722">
        <w:trPr>
          <w:cantSplit/>
        </w:trPr>
        <w:tc>
          <w:tcPr>
            <w:tcW w:w="2430" w:type="dxa"/>
          </w:tcPr>
          <w:p w14:paraId="190A2A90" w14:textId="662D8048"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 properties for sale</w:t>
            </w:r>
          </w:p>
        </w:tc>
        <w:tc>
          <w:tcPr>
            <w:tcW w:w="900" w:type="dxa"/>
          </w:tcPr>
          <w:p w14:paraId="360F9E18" w14:textId="3E748171"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48,289</w:t>
            </w:r>
          </w:p>
        </w:tc>
        <w:tc>
          <w:tcPr>
            <w:tcW w:w="900" w:type="dxa"/>
          </w:tcPr>
          <w:p w14:paraId="1030D903" w14:textId="1696A332"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1,919</w:t>
            </w:r>
          </w:p>
        </w:tc>
        <w:tc>
          <w:tcPr>
            <w:tcW w:w="900" w:type="dxa"/>
          </w:tcPr>
          <w:p w14:paraId="3D01F6D8" w14:textId="7E0C0F2F" w:rsidR="00B706CB" w:rsidRPr="00D003FC" w:rsidRDefault="00056009" w:rsidP="00056009">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1,844</w:t>
            </w:r>
            <w:r w:rsidRPr="00D003FC">
              <w:rPr>
                <w:rFonts w:ascii="Arial" w:eastAsia="Cordia New" w:hAnsi="Arial" w:cs="Arial"/>
                <w:sz w:val="16"/>
                <w:szCs w:val="16"/>
                <w:cs/>
                <w:lang w:eastAsia="zh-CN"/>
              </w:rPr>
              <w:t>)</w:t>
            </w:r>
          </w:p>
        </w:tc>
        <w:tc>
          <w:tcPr>
            <w:tcW w:w="900" w:type="dxa"/>
          </w:tcPr>
          <w:p w14:paraId="0F67A380" w14:textId="01CB3CD4" w:rsidR="00B706CB" w:rsidRPr="00D003FC" w:rsidRDefault="00B706CB" w:rsidP="00B706CB">
            <w:pP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48</w:t>
            </w:r>
            <w:r w:rsidRPr="00D003FC">
              <w:rPr>
                <w:rFonts w:ascii="Arial" w:eastAsia="Cordia New" w:hAnsi="Arial" w:cs="Arial"/>
                <w:sz w:val="16"/>
                <w:szCs w:val="16"/>
                <w:lang w:eastAsia="zh-CN"/>
              </w:rPr>
              <w:t>,364</w:t>
            </w:r>
          </w:p>
        </w:tc>
        <w:tc>
          <w:tcPr>
            <w:tcW w:w="900" w:type="dxa"/>
          </w:tcPr>
          <w:p w14:paraId="15F80F9D" w14:textId="747506B9"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50,353</w:t>
            </w:r>
          </w:p>
        </w:tc>
        <w:tc>
          <w:tcPr>
            <w:tcW w:w="900" w:type="dxa"/>
          </w:tcPr>
          <w:p w14:paraId="687BB0A8" w14:textId="4FD0A561"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1,182</w:t>
            </w:r>
          </w:p>
        </w:tc>
        <w:tc>
          <w:tcPr>
            <w:tcW w:w="900" w:type="dxa"/>
          </w:tcPr>
          <w:p w14:paraId="6C3506D4" w14:textId="550C6CCA"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3,246</w:t>
            </w:r>
            <w:r w:rsidRPr="00D003FC">
              <w:rPr>
                <w:rFonts w:ascii="Arial" w:eastAsia="Cordia New" w:hAnsi="Arial" w:cs="Arial"/>
                <w:sz w:val="16"/>
                <w:szCs w:val="16"/>
                <w:cs/>
                <w:lang w:eastAsia="zh-CN"/>
              </w:rPr>
              <w:t>)</w:t>
            </w:r>
          </w:p>
        </w:tc>
        <w:tc>
          <w:tcPr>
            <w:tcW w:w="900" w:type="dxa"/>
          </w:tcPr>
          <w:p w14:paraId="4953DF23" w14:textId="681B3CC3" w:rsidR="00B706CB" w:rsidRPr="00D003FC" w:rsidRDefault="00B706CB" w:rsidP="00B706CB">
            <w:pP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48,289</w:t>
            </w:r>
          </w:p>
        </w:tc>
      </w:tr>
      <w:tr w:rsidR="00B706CB" w:rsidRPr="00D003FC" w14:paraId="31CB920B" w14:textId="77777777" w:rsidTr="004D7722">
        <w:trPr>
          <w:cantSplit/>
        </w:trPr>
        <w:tc>
          <w:tcPr>
            <w:tcW w:w="2430" w:type="dxa"/>
          </w:tcPr>
          <w:p w14:paraId="0062E105"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impairment</w:t>
            </w:r>
          </w:p>
        </w:tc>
        <w:tc>
          <w:tcPr>
            <w:tcW w:w="900" w:type="dxa"/>
          </w:tcPr>
          <w:p w14:paraId="6C5F2F3E" w14:textId="2DBD4F61" w:rsidR="00B706CB" w:rsidRPr="00D003FC" w:rsidRDefault="00056009" w:rsidP="00056009">
            <w:pPr>
              <w:pBdr>
                <w:bottom w:val="sing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13,429</w:t>
            </w:r>
            <w:r w:rsidRPr="00D003FC">
              <w:rPr>
                <w:rFonts w:ascii="Arial" w:eastAsia="Cordia New" w:hAnsi="Arial" w:cs="Arial"/>
                <w:sz w:val="16"/>
                <w:szCs w:val="16"/>
                <w:cs/>
                <w:lang w:eastAsia="zh-CN"/>
              </w:rPr>
              <w:t>)</w:t>
            </w:r>
          </w:p>
        </w:tc>
        <w:tc>
          <w:tcPr>
            <w:tcW w:w="900" w:type="dxa"/>
          </w:tcPr>
          <w:p w14:paraId="1AA440BC" w14:textId="68DF0B1C" w:rsidR="00B706CB" w:rsidRPr="00D003FC" w:rsidRDefault="00056009" w:rsidP="00623B6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505078" w:rsidRPr="00D003FC">
              <w:rPr>
                <w:rFonts w:ascii="Arial" w:eastAsia="Cordia New" w:hAnsi="Arial" w:cs="Arial"/>
                <w:sz w:val="16"/>
                <w:szCs w:val="16"/>
                <w:lang w:eastAsia="zh-CN"/>
              </w:rPr>
              <w:t>5,</w:t>
            </w:r>
            <w:r w:rsidR="00623B6E" w:rsidRPr="00D003FC">
              <w:rPr>
                <w:rFonts w:ascii="Arial" w:eastAsia="Cordia New" w:hAnsi="Arial" w:cs="Arial"/>
                <w:sz w:val="16"/>
                <w:szCs w:val="16"/>
                <w:lang w:eastAsia="zh-CN"/>
              </w:rPr>
              <w:t>454</w:t>
            </w:r>
            <w:r w:rsidRPr="00D003FC">
              <w:rPr>
                <w:rFonts w:ascii="Arial" w:eastAsia="Cordia New" w:hAnsi="Arial" w:cs="Arial"/>
                <w:sz w:val="16"/>
                <w:szCs w:val="16"/>
                <w:cs/>
                <w:lang w:eastAsia="zh-CN"/>
              </w:rPr>
              <w:t>)</w:t>
            </w:r>
          </w:p>
        </w:tc>
        <w:tc>
          <w:tcPr>
            <w:tcW w:w="900" w:type="dxa"/>
          </w:tcPr>
          <w:p w14:paraId="2A541AAE" w14:textId="2707674F" w:rsidR="00B706CB" w:rsidRPr="00D003FC" w:rsidRDefault="00623B6E" w:rsidP="00623B6E">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231</w:t>
            </w:r>
          </w:p>
        </w:tc>
        <w:tc>
          <w:tcPr>
            <w:tcW w:w="900" w:type="dxa"/>
          </w:tcPr>
          <w:p w14:paraId="77904965" w14:textId="3BE17E73" w:rsidR="00B706CB" w:rsidRPr="00D003FC" w:rsidRDefault="00056009" w:rsidP="00056009">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18,652</w:t>
            </w:r>
            <w:r w:rsidRPr="00D003FC">
              <w:rPr>
                <w:rFonts w:ascii="Arial" w:eastAsia="Cordia New" w:hAnsi="Arial" w:cs="Arial"/>
                <w:sz w:val="16"/>
                <w:szCs w:val="16"/>
                <w:cs/>
                <w:lang w:eastAsia="zh-CN"/>
              </w:rPr>
              <w:t>)</w:t>
            </w:r>
          </w:p>
        </w:tc>
        <w:tc>
          <w:tcPr>
            <w:tcW w:w="900" w:type="dxa"/>
          </w:tcPr>
          <w:p w14:paraId="755C8CC4" w14:textId="59ABF2A0"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9,524</w:t>
            </w:r>
            <w:r w:rsidRPr="00D003FC">
              <w:rPr>
                <w:rFonts w:ascii="Arial" w:eastAsia="Cordia New" w:hAnsi="Arial" w:cs="Arial"/>
                <w:sz w:val="16"/>
                <w:szCs w:val="16"/>
                <w:cs/>
                <w:lang w:eastAsia="zh-CN"/>
              </w:rPr>
              <w:t>)</w:t>
            </w:r>
          </w:p>
        </w:tc>
        <w:tc>
          <w:tcPr>
            <w:tcW w:w="900" w:type="dxa"/>
          </w:tcPr>
          <w:p w14:paraId="7A913CC0" w14:textId="5810AD12"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4,716</w:t>
            </w:r>
            <w:r w:rsidRPr="00D003FC">
              <w:rPr>
                <w:rFonts w:ascii="Arial" w:eastAsia="Cordia New" w:hAnsi="Arial" w:cs="Arial"/>
                <w:sz w:val="16"/>
                <w:szCs w:val="16"/>
                <w:cs/>
                <w:lang w:eastAsia="zh-CN"/>
              </w:rPr>
              <w:t>)</w:t>
            </w:r>
          </w:p>
        </w:tc>
        <w:tc>
          <w:tcPr>
            <w:tcW w:w="900" w:type="dxa"/>
          </w:tcPr>
          <w:p w14:paraId="30D49434" w14:textId="49C3E498"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811</w:t>
            </w:r>
          </w:p>
        </w:tc>
        <w:tc>
          <w:tcPr>
            <w:tcW w:w="900" w:type="dxa"/>
          </w:tcPr>
          <w:p w14:paraId="66464B81" w14:textId="68F13C22" w:rsidR="00B706CB" w:rsidRPr="00D003FC" w:rsidRDefault="00B706CB" w:rsidP="00B706CB">
            <w:pPr>
              <w:pBdr>
                <w:bottom w:val="sing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13,429</w:t>
            </w:r>
            <w:r w:rsidRPr="00D003FC">
              <w:rPr>
                <w:rFonts w:ascii="Arial" w:eastAsia="Cordia New" w:hAnsi="Arial" w:cs="Arial"/>
                <w:sz w:val="16"/>
                <w:szCs w:val="16"/>
                <w:cs/>
                <w:lang w:eastAsia="zh-CN"/>
              </w:rPr>
              <w:t>)</w:t>
            </w:r>
          </w:p>
        </w:tc>
      </w:tr>
      <w:tr w:rsidR="00B706CB" w:rsidRPr="00D003FC" w14:paraId="63A32F88" w14:textId="77777777" w:rsidTr="004D7722">
        <w:trPr>
          <w:cantSplit/>
        </w:trPr>
        <w:tc>
          <w:tcPr>
            <w:tcW w:w="2430" w:type="dxa"/>
          </w:tcPr>
          <w:p w14:paraId="69AE8556"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Properties for sale</w:t>
            </w:r>
            <w:r w:rsidRPr="00D003FC">
              <w:rPr>
                <w:rFonts w:ascii="Arial" w:hAnsi="Arial" w:cs="Arial"/>
                <w:sz w:val="16"/>
                <w:szCs w:val="16"/>
                <w:cs/>
              </w:rPr>
              <w:t xml:space="preserve"> - </w:t>
            </w:r>
            <w:r w:rsidRPr="00D003FC">
              <w:rPr>
                <w:rFonts w:ascii="Arial" w:hAnsi="Arial" w:cs="Arial"/>
                <w:sz w:val="16"/>
                <w:szCs w:val="16"/>
              </w:rPr>
              <w:t>net</w:t>
            </w:r>
          </w:p>
        </w:tc>
        <w:tc>
          <w:tcPr>
            <w:tcW w:w="900" w:type="dxa"/>
          </w:tcPr>
          <w:p w14:paraId="673E302C" w14:textId="57B9D04F"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34,860</w:t>
            </w:r>
          </w:p>
        </w:tc>
        <w:tc>
          <w:tcPr>
            <w:tcW w:w="900" w:type="dxa"/>
          </w:tcPr>
          <w:p w14:paraId="57CAF275" w14:textId="762584EA" w:rsidR="00B706CB" w:rsidRPr="00D003FC" w:rsidRDefault="00056009" w:rsidP="00623B6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505078" w:rsidRPr="00D003FC">
              <w:rPr>
                <w:rFonts w:ascii="Arial" w:eastAsia="Cordia New" w:hAnsi="Arial" w:cs="Arial"/>
                <w:sz w:val="16"/>
                <w:szCs w:val="16"/>
                <w:lang w:eastAsia="zh-CN"/>
              </w:rPr>
              <w:t>3,</w:t>
            </w:r>
            <w:r w:rsidR="00623B6E" w:rsidRPr="00D003FC">
              <w:rPr>
                <w:rFonts w:ascii="Arial" w:eastAsia="Cordia New" w:hAnsi="Arial" w:cs="Arial"/>
                <w:sz w:val="16"/>
                <w:szCs w:val="16"/>
                <w:lang w:eastAsia="zh-CN"/>
              </w:rPr>
              <w:t>535</w:t>
            </w:r>
            <w:r w:rsidRPr="00D003FC">
              <w:rPr>
                <w:rFonts w:ascii="Arial" w:eastAsia="Cordia New" w:hAnsi="Arial" w:cs="Arial"/>
                <w:sz w:val="16"/>
                <w:szCs w:val="16"/>
                <w:cs/>
                <w:lang w:eastAsia="zh-CN"/>
              </w:rPr>
              <w:t>)</w:t>
            </w:r>
          </w:p>
        </w:tc>
        <w:tc>
          <w:tcPr>
            <w:tcW w:w="900" w:type="dxa"/>
          </w:tcPr>
          <w:p w14:paraId="1FC4509E" w14:textId="0B9966B0" w:rsidR="00B706CB" w:rsidRPr="00D003FC" w:rsidRDefault="00056009" w:rsidP="00623B6E">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623B6E" w:rsidRPr="00D003FC">
              <w:rPr>
                <w:rFonts w:ascii="Arial" w:eastAsia="Cordia New" w:hAnsi="Arial" w:cs="Arial"/>
                <w:sz w:val="16"/>
                <w:szCs w:val="16"/>
                <w:lang w:eastAsia="zh-CN"/>
              </w:rPr>
              <w:t>1,</w:t>
            </w:r>
            <w:r w:rsidR="00B706CB" w:rsidRPr="00D003FC">
              <w:rPr>
                <w:rFonts w:ascii="Arial" w:eastAsia="Cordia New" w:hAnsi="Arial" w:cs="Arial"/>
                <w:sz w:val="16"/>
                <w:szCs w:val="16"/>
                <w:lang w:eastAsia="zh-CN"/>
              </w:rPr>
              <w:t>6</w:t>
            </w:r>
            <w:r w:rsidR="00623B6E" w:rsidRPr="00D003FC">
              <w:rPr>
                <w:rFonts w:ascii="Arial" w:eastAsia="Cordia New" w:hAnsi="Arial" w:cs="Arial"/>
                <w:sz w:val="16"/>
                <w:szCs w:val="16"/>
                <w:lang w:eastAsia="zh-CN"/>
              </w:rPr>
              <w:t>13</w:t>
            </w:r>
            <w:r w:rsidRPr="00D003FC">
              <w:rPr>
                <w:rFonts w:ascii="Arial" w:eastAsia="Cordia New" w:hAnsi="Arial" w:cs="Arial"/>
                <w:sz w:val="16"/>
                <w:szCs w:val="16"/>
                <w:cs/>
                <w:lang w:eastAsia="zh-CN"/>
              </w:rPr>
              <w:t>)</w:t>
            </w:r>
          </w:p>
        </w:tc>
        <w:tc>
          <w:tcPr>
            <w:tcW w:w="900" w:type="dxa"/>
          </w:tcPr>
          <w:p w14:paraId="49557645" w14:textId="6AAE7968"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29</w:t>
            </w:r>
            <w:r w:rsidRPr="00D003FC">
              <w:rPr>
                <w:rFonts w:ascii="Arial" w:eastAsia="Cordia New" w:hAnsi="Arial" w:cs="Arial"/>
                <w:sz w:val="16"/>
                <w:szCs w:val="16"/>
                <w:lang w:eastAsia="zh-CN"/>
              </w:rPr>
              <w:t>,</w:t>
            </w:r>
            <w:r w:rsidRPr="00D003FC">
              <w:rPr>
                <w:rFonts w:ascii="Arial" w:eastAsia="Cordia New" w:hAnsi="Arial" w:cs="Arial"/>
                <w:sz w:val="16"/>
                <w:szCs w:val="16"/>
                <w:cs/>
                <w:lang w:eastAsia="zh-CN"/>
              </w:rPr>
              <w:t>712</w:t>
            </w:r>
          </w:p>
        </w:tc>
        <w:tc>
          <w:tcPr>
            <w:tcW w:w="900" w:type="dxa"/>
          </w:tcPr>
          <w:p w14:paraId="6EA709BC" w14:textId="61667F5D"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40</w:t>
            </w:r>
            <w:r w:rsidRPr="00D003FC">
              <w:rPr>
                <w:rFonts w:ascii="Arial" w:eastAsia="Cordia New" w:hAnsi="Arial" w:cs="Arial"/>
                <w:sz w:val="16"/>
                <w:szCs w:val="16"/>
                <w:lang w:eastAsia="zh-CN"/>
              </w:rPr>
              <w:t>,829</w:t>
            </w:r>
          </w:p>
        </w:tc>
        <w:tc>
          <w:tcPr>
            <w:tcW w:w="900" w:type="dxa"/>
          </w:tcPr>
          <w:p w14:paraId="192D54E1" w14:textId="541AC5FC"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3,534</w:t>
            </w:r>
            <w:r w:rsidRPr="00D003FC">
              <w:rPr>
                <w:rFonts w:ascii="Arial" w:eastAsia="Cordia New" w:hAnsi="Arial" w:cs="Arial"/>
                <w:sz w:val="16"/>
                <w:szCs w:val="16"/>
                <w:cs/>
                <w:lang w:eastAsia="zh-CN"/>
              </w:rPr>
              <w:t>)</w:t>
            </w:r>
          </w:p>
        </w:tc>
        <w:tc>
          <w:tcPr>
            <w:tcW w:w="900" w:type="dxa"/>
          </w:tcPr>
          <w:p w14:paraId="7B1DFEA5" w14:textId="4A0B3D90"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2,435</w:t>
            </w:r>
            <w:r w:rsidRPr="00D003FC">
              <w:rPr>
                <w:rFonts w:ascii="Arial" w:eastAsia="Cordia New" w:hAnsi="Arial" w:cs="Arial"/>
                <w:sz w:val="16"/>
                <w:szCs w:val="16"/>
                <w:cs/>
                <w:lang w:eastAsia="zh-CN"/>
              </w:rPr>
              <w:t>)</w:t>
            </w:r>
          </w:p>
        </w:tc>
        <w:tc>
          <w:tcPr>
            <w:tcW w:w="900" w:type="dxa"/>
          </w:tcPr>
          <w:p w14:paraId="48BF0803" w14:textId="06C42DD3" w:rsidR="00B706CB" w:rsidRPr="00D003FC" w:rsidRDefault="00B706CB" w:rsidP="00B706CB">
            <w:pPr>
              <w:pBdr>
                <w:bottom w:val="double" w:sz="4" w:space="1" w:color="auto"/>
              </w:pBdr>
              <w:tabs>
                <w:tab w:val="decimal" w:pos="717"/>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34,860</w:t>
            </w:r>
          </w:p>
        </w:tc>
      </w:tr>
    </w:tbl>
    <w:p w14:paraId="06636973" w14:textId="77777777" w:rsidR="00D86613" w:rsidRPr="00D003FC" w:rsidRDefault="00D86613" w:rsidP="00020B84">
      <w:pPr>
        <w:spacing w:line="340" w:lineRule="exact"/>
        <w:rPr>
          <w:rFonts w:ascii="Arial" w:hAnsi="Arial" w:cs="Arial"/>
          <w:sz w:val="16"/>
          <w:szCs w:val="16"/>
        </w:rPr>
      </w:pPr>
    </w:p>
    <w:tbl>
      <w:tblPr>
        <w:tblW w:w="9630" w:type="dxa"/>
        <w:tblLayout w:type="fixed"/>
        <w:tblCellMar>
          <w:left w:w="0" w:type="dxa"/>
          <w:right w:w="0" w:type="dxa"/>
        </w:tblCellMar>
        <w:tblLook w:val="0000" w:firstRow="0" w:lastRow="0" w:firstColumn="0" w:lastColumn="0" w:noHBand="0" w:noVBand="0"/>
      </w:tblPr>
      <w:tblGrid>
        <w:gridCol w:w="2430"/>
        <w:gridCol w:w="900"/>
        <w:gridCol w:w="900"/>
        <w:gridCol w:w="900"/>
        <w:gridCol w:w="900"/>
        <w:gridCol w:w="900"/>
        <w:gridCol w:w="900"/>
        <w:gridCol w:w="900"/>
        <w:gridCol w:w="900"/>
      </w:tblGrid>
      <w:tr w:rsidR="00CF4B1A" w:rsidRPr="00D003FC" w14:paraId="2A61B470" w14:textId="77777777" w:rsidTr="004D7722">
        <w:trPr>
          <w:cantSplit/>
        </w:trPr>
        <w:tc>
          <w:tcPr>
            <w:tcW w:w="2430" w:type="dxa"/>
            <w:vAlign w:val="bottom"/>
          </w:tcPr>
          <w:p w14:paraId="2ED1099D" w14:textId="77777777" w:rsidR="00D86613" w:rsidRPr="00D003FC" w:rsidRDefault="00D86613" w:rsidP="00020B84">
            <w:pPr>
              <w:pStyle w:val="PlainText"/>
              <w:snapToGrid w:val="0"/>
              <w:spacing w:line="340" w:lineRule="exact"/>
              <w:ind w:left="180" w:hanging="90"/>
              <w:rPr>
                <w:rFonts w:ascii="Arial" w:hAnsi="Arial" w:cs="Arial"/>
                <w:sz w:val="16"/>
                <w:szCs w:val="16"/>
                <w:cs/>
              </w:rPr>
            </w:pPr>
            <w:r w:rsidRPr="00D003FC">
              <w:rPr>
                <w:rFonts w:ascii="Arial" w:hAnsi="Arial" w:cs="Arial"/>
                <w:sz w:val="16"/>
                <w:szCs w:val="16"/>
                <w:cs/>
              </w:rPr>
              <w:br w:type="page"/>
            </w:r>
          </w:p>
        </w:tc>
        <w:tc>
          <w:tcPr>
            <w:tcW w:w="7200" w:type="dxa"/>
            <w:gridSpan w:val="8"/>
            <w:vAlign w:val="bottom"/>
          </w:tcPr>
          <w:p w14:paraId="246AA5A7" w14:textId="77777777" w:rsidR="00D86613" w:rsidRPr="00D003FC" w:rsidRDefault="00BE7F2A" w:rsidP="00020B84">
            <w:pPr>
              <w:snapToGrid w:val="0"/>
              <w:spacing w:line="340" w:lineRule="exact"/>
              <w:ind w:left="90" w:right="26"/>
              <w:jc w:val="right"/>
              <w:rPr>
                <w:rFonts w:ascii="Arial" w:hAnsi="Arial" w:cs="Arial"/>
                <w:sz w:val="16"/>
                <w:szCs w:val="16"/>
                <w:cs/>
              </w:rPr>
            </w:pPr>
            <w:r w:rsidRPr="00D003FC">
              <w:rPr>
                <w:rFonts w:ascii="Arial" w:hAnsi="Arial" w:cs="Arial"/>
                <w:sz w:val="16"/>
                <w:szCs w:val="16"/>
                <w:cs/>
              </w:rPr>
              <w:t>(</w:t>
            </w:r>
            <w:r w:rsidR="00D86613" w:rsidRPr="00D003FC">
              <w:rPr>
                <w:rFonts w:ascii="Arial" w:hAnsi="Arial" w:cs="Arial"/>
                <w:sz w:val="16"/>
                <w:szCs w:val="16"/>
              </w:rPr>
              <w:t>Unit</w:t>
            </w:r>
            <w:r w:rsidR="00D86613" w:rsidRPr="00D003FC">
              <w:rPr>
                <w:rFonts w:ascii="Arial" w:hAnsi="Arial" w:cs="Arial"/>
                <w:sz w:val="16"/>
                <w:szCs w:val="16"/>
                <w:cs/>
              </w:rPr>
              <w:t xml:space="preserve">: </w:t>
            </w:r>
            <w:r w:rsidR="00D86613" w:rsidRPr="00D003FC">
              <w:rPr>
                <w:rFonts w:ascii="Arial" w:hAnsi="Arial" w:cs="Arial"/>
                <w:sz w:val="16"/>
                <w:szCs w:val="16"/>
              </w:rPr>
              <w:t>Million Baht</w:t>
            </w:r>
            <w:r w:rsidRPr="00D003FC">
              <w:rPr>
                <w:rFonts w:ascii="Arial" w:hAnsi="Arial" w:cs="Arial"/>
                <w:sz w:val="16"/>
                <w:szCs w:val="16"/>
                <w:cs/>
              </w:rPr>
              <w:t>)</w:t>
            </w:r>
          </w:p>
        </w:tc>
      </w:tr>
      <w:tr w:rsidR="00CF4B1A" w:rsidRPr="00D003FC" w14:paraId="5C405477" w14:textId="77777777" w:rsidTr="004D7722">
        <w:trPr>
          <w:cantSplit/>
        </w:trPr>
        <w:tc>
          <w:tcPr>
            <w:tcW w:w="2430" w:type="dxa"/>
            <w:vAlign w:val="bottom"/>
          </w:tcPr>
          <w:p w14:paraId="0153EC15" w14:textId="77777777" w:rsidR="00D86613" w:rsidRPr="00D003FC" w:rsidRDefault="00D86613" w:rsidP="00020B84">
            <w:pPr>
              <w:pStyle w:val="PlainText"/>
              <w:snapToGrid w:val="0"/>
              <w:spacing w:line="340" w:lineRule="exact"/>
              <w:ind w:left="180" w:hanging="90"/>
              <w:rPr>
                <w:rFonts w:ascii="Arial" w:hAnsi="Arial" w:cs="Arial"/>
                <w:sz w:val="16"/>
                <w:szCs w:val="16"/>
                <w:cs/>
              </w:rPr>
            </w:pPr>
          </w:p>
        </w:tc>
        <w:tc>
          <w:tcPr>
            <w:tcW w:w="7200" w:type="dxa"/>
            <w:gridSpan w:val="8"/>
            <w:vAlign w:val="bottom"/>
          </w:tcPr>
          <w:p w14:paraId="0B94885F" w14:textId="77777777" w:rsidR="00D86613" w:rsidRPr="00D003FC" w:rsidRDefault="00D86613" w:rsidP="00020B84">
            <w:pPr>
              <w:pBdr>
                <w:bottom w:val="single" w:sz="4" w:space="1" w:color="auto"/>
              </w:pBdr>
              <w:snapToGrid w:val="0"/>
              <w:spacing w:line="340" w:lineRule="exact"/>
              <w:ind w:left="90" w:right="26"/>
              <w:jc w:val="center"/>
              <w:rPr>
                <w:rFonts w:ascii="Arial" w:hAnsi="Arial" w:cs="Arial"/>
                <w:sz w:val="16"/>
                <w:szCs w:val="16"/>
                <w:cs/>
              </w:rPr>
            </w:pPr>
            <w:r w:rsidRPr="00D003FC">
              <w:rPr>
                <w:rFonts w:ascii="Arial" w:hAnsi="Arial" w:cs="Arial"/>
                <w:sz w:val="16"/>
                <w:szCs w:val="16"/>
              </w:rPr>
              <w:t>Separate financial statements</w:t>
            </w:r>
          </w:p>
        </w:tc>
      </w:tr>
      <w:tr w:rsidR="00C40FA2" w:rsidRPr="00D003FC" w14:paraId="4440B0FA" w14:textId="77777777" w:rsidTr="004D7722">
        <w:trPr>
          <w:cantSplit/>
        </w:trPr>
        <w:tc>
          <w:tcPr>
            <w:tcW w:w="2430" w:type="dxa"/>
            <w:vAlign w:val="bottom"/>
          </w:tcPr>
          <w:p w14:paraId="2AF5482A" w14:textId="77777777" w:rsidR="00C40FA2" w:rsidRPr="00D003FC" w:rsidRDefault="00C40FA2" w:rsidP="00C40FA2">
            <w:pPr>
              <w:pStyle w:val="PlainText"/>
              <w:snapToGrid w:val="0"/>
              <w:spacing w:line="340" w:lineRule="exact"/>
              <w:ind w:left="180" w:hanging="90"/>
              <w:rPr>
                <w:rFonts w:ascii="Arial" w:hAnsi="Arial" w:cs="Arial"/>
                <w:sz w:val="16"/>
                <w:szCs w:val="16"/>
                <w:cs/>
              </w:rPr>
            </w:pPr>
          </w:p>
        </w:tc>
        <w:tc>
          <w:tcPr>
            <w:tcW w:w="3600" w:type="dxa"/>
            <w:gridSpan w:val="4"/>
          </w:tcPr>
          <w:p w14:paraId="1EDE36D8" w14:textId="2743E0A2"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30 June 2024</w:t>
            </w:r>
          </w:p>
        </w:tc>
        <w:tc>
          <w:tcPr>
            <w:tcW w:w="3600" w:type="dxa"/>
            <w:gridSpan w:val="4"/>
          </w:tcPr>
          <w:p w14:paraId="4DEAD02A" w14:textId="06A80AAC"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31 December 2023</w:t>
            </w:r>
          </w:p>
        </w:tc>
      </w:tr>
      <w:tr w:rsidR="00C40FA2" w:rsidRPr="00D003FC" w14:paraId="3BF5AE7D" w14:textId="77777777" w:rsidTr="004D7722">
        <w:trPr>
          <w:cantSplit/>
        </w:trPr>
        <w:tc>
          <w:tcPr>
            <w:tcW w:w="2430" w:type="dxa"/>
            <w:vAlign w:val="bottom"/>
          </w:tcPr>
          <w:p w14:paraId="00D238DF" w14:textId="77777777" w:rsidR="00C40FA2" w:rsidRPr="00D003FC" w:rsidRDefault="00C40FA2" w:rsidP="00C40FA2">
            <w:pPr>
              <w:pStyle w:val="PlainText"/>
              <w:pBdr>
                <w:bottom w:val="single" w:sz="4" w:space="1" w:color="auto"/>
              </w:pBdr>
              <w:snapToGrid w:val="0"/>
              <w:spacing w:line="340" w:lineRule="exact"/>
              <w:ind w:left="180" w:hanging="88"/>
              <w:jc w:val="center"/>
              <w:rPr>
                <w:rFonts w:ascii="Arial" w:hAnsi="Arial" w:cs="Arial"/>
                <w:sz w:val="16"/>
                <w:szCs w:val="16"/>
                <w:cs/>
              </w:rPr>
            </w:pPr>
            <w:r w:rsidRPr="00D003FC">
              <w:rPr>
                <w:rFonts w:ascii="Arial" w:hAnsi="Arial" w:cs="Arial"/>
                <w:sz w:val="16"/>
                <w:szCs w:val="16"/>
              </w:rPr>
              <w:t>Type of properties for sale</w:t>
            </w:r>
          </w:p>
        </w:tc>
        <w:tc>
          <w:tcPr>
            <w:tcW w:w="900" w:type="dxa"/>
            <w:vAlign w:val="bottom"/>
          </w:tcPr>
          <w:p w14:paraId="1BDC7285"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732211EF" w14:textId="77777777" w:rsidR="00C40FA2" w:rsidRPr="00D003FC" w:rsidRDefault="00C40FA2" w:rsidP="00C40FA2">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7D16FD50"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7600D57A"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c>
          <w:tcPr>
            <w:tcW w:w="900" w:type="dxa"/>
            <w:vAlign w:val="bottom"/>
          </w:tcPr>
          <w:p w14:paraId="190AAD6C"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Beginning balance</w:t>
            </w:r>
          </w:p>
        </w:tc>
        <w:tc>
          <w:tcPr>
            <w:tcW w:w="900" w:type="dxa"/>
            <w:vAlign w:val="bottom"/>
          </w:tcPr>
          <w:p w14:paraId="49ABC4B4" w14:textId="77777777" w:rsidR="00C40FA2" w:rsidRPr="00D003FC" w:rsidRDefault="00C40FA2" w:rsidP="00C40FA2">
            <w:pPr>
              <w:pBdr>
                <w:bottom w:val="single" w:sz="4" w:space="1" w:color="000000"/>
              </w:pBdr>
              <w:snapToGrid w:val="0"/>
              <w:spacing w:line="340" w:lineRule="exact"/>
              <w:ind w:left="86" w:right="29"/>
              <w:jc w:val="center"/>
              <w:rPr>
                <w:rFonts w:ascii="Arial" w:hAnsi="Arial" w:cs="Arial"/>
                <w:sz w:val="16"/>
                <w:szCs w:val="16"/>
                <w:cs/>
              </w:rPr>
            </w:pPr>
            <w:r w:rsidRPr="00D003FC">
              <w:rPr>
                <w:rFonts w:ascii="Arial" w:hAnsi="Arial" w:cs="Arial"/>
                <w:sz w:val="16"/>
                <w:szCs w:val="16"/>
              </w:rPr>
              <w:t>Increase</w:t>
            </w:r>
          </w:p>
        </w:tc>
        <w:tc>
          <w:tcPr>
            <w:tcW w:w="900" w:type="dxa"/>
            <w:vAlign w:val="bottom"/>
          </w:tcPr>
          <w:p w14:paraId="5DA5F745"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Decrease</w:t>
            </w:r>
          </w:p>
        </w:tc>
        <w:tc>
          <w:tcPr>
            <w:tcW w:w="900" w:type="dxa"/>
            <w:vAlign w:val="bottom"/>
          </w:tcPr>
          <w:p w14:paraId="430BEFA7" w14:textId="77777777" w:rsidR="00C40FA2" w:rsidRPr="00D003FC" w:rsidRDefault="00C40FA2" w:rsidP="00C40FA2">
            <w:pPr>
              <w:pBdr>
                <w:bottom w:val="single" w:sz="4" w:space="1" w:color="000000"/>
              </w:pBdr>
              <w:snapToGrid w:val="0"/>
              <w:spacing w:line="340" w:lineRule="exact"/>
              <w:ind w:left="90" w:right="26"/>
              <w:jc w:val="center"/>
              <w:rPr>
                <w:rFonts w:ascii="Arial" w:hAnsi="Arial" w:cs="Arial"/>
                <w:sz w:val="16"/>
                <w:szCs w:val="16"/>
                <w:cs/>
              </w:rPr>
            </w:pPr>
            <w:r w:rsidRPr="00D003FC">
              <w:rPr>
                <w:rFonts w:ascii="Arial" w:hAnsi="Arial" w:cs="Arial"/>
                <w:sz w:val="16"/>
                <w:szCs w:val="16"/>
              </w:rPr>
              <w:t>Ending balance</w:t>
            </w:r>
          </w:p>
        </w:tc>
      </w:tr>
      <w:tr w:rsidR="00C40FA2" w:rsidRPr="00D003FC" w14:paraId="69A2C5E6" w14:textId="77777777" w:rsidTr="004D7722">
        <w:trPr>
          <w:cantSplit/>
        </w:trPr>
        <w:tc>
          <w:tcPr>
            <w:tcW w:w="2430" w:type="dxa"/>
          </w:tcPr>
          <w:p w14:paraId="5B33BC90" w14:textId="77777777" w:rsidR="00C40FA2" w:rsidRPr="00D003FC" w:rsidRDefault="00C40FA2" w:rsidP="00C40FA2">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Assets from debt repayment</w:t>
            </w:r>
          </w:p>
        </w:tc>
        <w:tc>
          <w:tcPr>
            <w:tcW w:w="900" w:type="dxa"/>
            <w:vAlign w:val="bottom"/>
          </w:tcPr>
          <w:p w14:paraId="6AD5C144"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25644F8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144CCC30"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lang w:val="en-GB"/>
              </w:rPr>
            </w:pPr>
          </w:p>
        </w:tc>
        <w:tc>
          <w:tcPr>
            <w:tcW w:w="900" w:type="dxa"/>
            <w:vAlign w:val="bottom"/>
          </w:tcPr>
          <w:p w14:paraId="6141F97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B0D4F7C"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8AF136E"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3F890C19"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c>
          <w:tcPr>
            <w:tcW w:w="900" w:type="dxa"/>
            <w:vAlign w:val="bottom"/>
          </w:tcPr>
          <w:p w14:paraId="07A1EA36" w14:textId="77777777" w:rsidR="00C40FA2" w:rsidRPr="00D003FC" w:rsidRDefault="00C40FA2" w:rsidP="00C40FA2">
            <w:pPr>
              <w:pStyle w:val="PlainText"/>
              <w:tabs>
                <w:tab w:val="decimal" w:pos="702"/>
              </w:tabs>
              <w:snapToGrid w:val="0"/>
              <w:spacing w:line="340" w:lineRule="exact"/>
              <w:ind w:left="90"/>
              <w:rPr>
                <w:rFonts w:ascii="Arial" w:hAnsi="Arial" w:cs="Arial"/>
                <w:sz w:val="16"/>
                <w:szCs w:val="16"/>
                <w:cs/>
              </w:rPr>
            </w:pPr>
          </w:p>
        </w:tc>
      </w:tr>
      <w:tr w:rsidR="00B706CB" w:rsidRPr="00D003FC" w14:paraId="7418B0F5" w14:textId="77777777" w:rsidTr="004829E9">
        <w:trPr>
          <w:cantSplit/>
        </w:trPr>
        <w:tc>
          <w:tcPr>
            <w:tcW w:w="2430" w:type="dxa"/>
          </w:tcPr>
          <w:p w14:paraId="248EEFCF" w14:textId="77777777" w:rsidR="00B706CB" w:rsidRPr="00D003FC" w:rsidRDefault="00B706CB" w:rsidP="00B706CB">
            <w:pPr>
              <w:pStyle w:val="PlainText"/>
              <w:snapToGrid w:val="0"/>
              <w:spacing w:line="340" w:lineRule="exact"/>
              <w:ind w:left="536" w:hanging="260"/>
              <w:rPr>
                <w:rFonts w:ascii="Arial" w:hAnsi="Arial" w:cs="Arial"/>
                <w:sz w:val="16"/>
                <w:szCs w:val="16"/>
              </w:rPr>
            </w:pPr>
            <w:r w:rsidRPr="00D003FC">
              <w:rPr>
                <w:rFonts w:ascii="Arial" w:hAnsi="Arial" w:cs="Arial"/>
                <w:sz w:val="16"/>
                <w:szCs w:val="16"/>
              </w:rPr>
              <w:t>Immovable properties</w:t>
            </w:r>
          </w:p>
        </w:tc>
        <w:tc>
          <w:tcPr>
            <w:tcW w:w="900" w:type="dxa"/>
            <w:vAlign w:val="center"/>
          </w:tcPr>
          <w:p w14:paraId="1A929737" w14:textId="75F3BB82" w:rsidR="00B706CB" w:rsidRPr="00D003FC" w:rsidRDefault="00B706CB" w:rsidP="00B706CB">
            <w:pP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47,897</w:t>
            </w:r>
          </w:p>
        </w:tc>
        <w:tc>
          <w:tcPr>
            <w:tcW w:w="900" w:type="dxa"/>
            <w:vAlign w:val="center"/>
          </w:tcPr>
          <w:p w14:paraId="04BFE99B" w14:textId="226D5CB8" w:rsidR="00B706CB" w:rsidRPr="00D003FC" w:rsidRDefault="00B706CB" w:rsidP="00B706CB">
            <w:pP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1,052</w:t>
            </w:r>
          </w:p>
        </w:tc>
        <w:tc>
          <w:tcPr>
            <w:tcW w:w="900" w:type="dxa"/>
            <w:vAlign w:val="center"/>
          </w:tcPr>
          <w:p w14:paraId="5171A3DE" w14:textId="206C66F9" w:rsidR="00B706CB" w:rsidRPr="00D003FC" w:rsidRDefault="00056009" w:rsidP="00056009">
            <w:pP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1,753</w:t>
            </w:r>
            <w:r w:rsidRPr="00D003FC">
              <w:rPr>
                <w:rFonts w:ascii="Arial" w:eastAsia="Cordia New" w:hAnsi="Arial" w:cs="Arial"/>
                <w:sz w:val="16"/>
                <w:szCs w:val="16"/>
                <w:cs/>
                <w:lang w:eastAsia="zh-CN"/>
              </w:rPr>
              <w:t>)</w:t>
            </w:r>
          </w:p>
        </w:tc>
        <w:tc>
          <w:tcPr>
            <w:tcW w:w="900" w:type="dxa"/>
            <w:vAlign w:val="center"/>
          </w:tcPr>
          <w:p w14:paraId="0FA85D35" w14:textId="5F0CA140" w:rsidR="00B706CB" w:rsidRPr="00D003FC" w:rsidRDefault="00B706CB" w:rsidP="00B706CB">
            <w:pP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47,196</w:t>
            </w:r>
          </w:p>
        </w:tc>
        <w:tc>
          <w:tcPr>
            <w:tcW w:w="900" w:type="dxa"/>
            <w:vAlign w:val="center"/>
          </w:tcPr>
          <w:p w14:paraId="490C80C3" w14:textId="6E354FEE"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49,854</w:t>
            </w:r>
          </w:p>
        </w:tc>
        <w:tc>
          <w:tcPr>
            <w:tcW w:w="900" w:type="dxa"/>
            <w:vAlign w:val="center"/>
          </w:tcPr>
          <w:p w14:paraId="7FB48FC1" w14:textId="098E90E3"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875</w:t>
            </w:r>
          </w:p>
        </w:tc>
        <w:tc>
          <w:tcPr>
            <w:tcW w:w="900" w:type="dxa"/>
            <w:vAlign w:val="center"/>
          </w:tcPr>
          <w:p w14:paraId="4CFBD3ED" w14:textId="1C810F7E"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2,832</w:t>
            </w:r>
            <w:r w:rsidRPr="00D003FC">
              <w:rPr>
                <w:rFonts w:ascii="Arial" w:eastAsia="Cordia New" w:hAnsi="Arial" w:cs="Arial"/>
                <w:sz w:val="16"/>
                <w:szCs w:val="16"/>
                <w:cs/>
                <w:lang w:eastAsia="zh-CN"/>
              </w:rPr>
              <w:t>)</w:t>
            </w:r>
          </w:p>
        </w:tc>
        <w:tc>
          <w:tcPr>
            <w:tcW w:w="900" w:type="dxa"/>
            <w:vAlign w:val="center"/>
          </w:tcPr>
          <w:p w14:paraId="73FE0BD4" w14:textId="007FAC24"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47,897</w:t>
            </w:r>
          </w:p>
        </w:tc>
      </w:tr>
      <w:tr w:rsidR="00B706CB" w:rsidRPr="00D003FC" w14:paraId="56E4D5E7" w14:textId="77777777" w:rsidTr="00205CEF">
        <w:trPr>
          <w:cantSplit/>
        </w:trPr>
        <w:tc>
          <w:tcPr>
            <w:tcW w:w="2430" w:type="dxa"/>
          </w:tcPr>
          <w:p w14:paraId="7249AB66" w14:textId="77777777" w:rsidR="00B706CB" w:rsidRPr="00D003FC" w:rsidRDefault="00B706CB" w:rsidP="00B706CB">
            <w:pPr>
              <w:pStyle w:val="PlainText"/>
              <w:snapToGrid w:val="0"/>
              <w:spacing w:line="340" w:lineRule="exact"/>
              <w:ind w:left="536" w:hanging="360"/>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Movable assets</w:t>
            </w:r>
          </w:p>
        </w:tc>
        <w:tc>
          <w:tcPr>
            <w:tcW w:w="900" w:type="dxa"/>
            <w:vAlign w:val="bottom"/>
          </w:tcPr>
          <w:p w14:paraId="0F4166C3" w14:textId="0292EAA5"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w:t>
            </w:r>
          </w:p>
        </w:tc>
        <w:tc>
          <w:tcPr>
            <w:tcW w:w="900" w:type="dxa"/>
            <w:vAlign w:val="bottom"/>
          </w:tcPr>
          <w:p w14:paraId="5B10004F" w14:textId="59407FFA"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w:t>
            </w:r>
          </w:p>
        </w:tc>
        <w:tc>
          <w:tcPr>
            <w:tcW w:w="900" w:type="dxa"/>
          </w:tcPr>
          <w:p w14:paraId="0FE8BCC1" w14:textId="1A7A70F8"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p>
        </w:tc>
        <w:tc>
          <w:tcPr>
            <w:tcW w:w="900" w:type="dxa"/>
            <w:vAlign w:val="bottom"/>
          </w:tcPr>
          <w:p w14:paraId="6E9DFAB9" w14:textId="664C87B9"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w:t>
            </w:r>
          </w:p>
        </w:tc>
        <w:tc>
          <w:tcPr>
            <w:tcW w:w="900" w:type="dxa"/>
            <w:vAlign w:val="bottom"/>
          </w:tcPr>
          <w:p w14:paraId="3DA87767" w14:textId="1A92FC5B"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11</w:t>
            </w:r>
          </w:p>
        </w:tc>
        <w:tc>
          <w:tcPr>
            <w:tcW w:w="900" w:type="dxa"/>
            <w:vAlign w:val="bottom"/>
          </w:tcPr>
          <w:p w14:paraId="02F98F5A" w14:textId="44FE1002"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p>
        </w:tc>
        <w:tc>
          <w:tcPr>
            <w:tcW w:w="900" w:type="dxa"/>
          </w:tcPr>
          <w:p w14:paraId="3AFD1682" w14:textId="0D4887D6"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p>
        </w:tc>
        <w:tc>
          <w:tcPr>
            <w:tcW w:w="900" w:type="dxa"/>
            <w:vAlign w:val="bottom"/>
          </w:tcPr>
          <w:p w14:paraId="1A555684" w14:textId="54F6E633"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11</w:t>
            </w:r>
          </w:p>
        </w:tc>
      </w:tr>
      <w:tr w:rsidR="00B706CB" w:rsidRPr="00D003FC" w14:paraId="07FEE14B" w14:textId="77777777" w:rsidTr="00D858D7">
        <w:trPr>
          <w:cantSplit/>
        </w:trPr>
        <w:tc>
          <w:tcPr>
            <w:tcW w:w="2430" w:type="dxa"/>
          </w:tcPr>
          <w:p w14:paraId="23EED17E"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w:t>
            </w:r>
          </w:p>
        </w:tc>
        <w:tc>
          <w:tcPr>
            <w:tcW w:w="900" w:type="dxa"/>
            <w:vAlign w:val="bottom"/>
          </w:tcPr>
          <w:p w14:paraId="1BE788B2" w14:textId="20FFB5CD"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47,90</w:t>
            </w:r>
            <w:r w:rsidRPr="00D003FC">
              <w:rPr>
                <w:rFonts w:ascii="Arial" w:eastAsia="Cordia New" w:hAnsi="Arial" w:cs="Arial"/>
                <w:sz w:val="16"/>
                <w:szCs w:val="16"/>
                <w:cs/>
                <w:lang w:eastAsia="zh-CN"/>
              </w:rPr>
              <w:t>8</w:t>
            </w:r>
          </w:p>
        </w:tc>
        <w:tc>
          <w:tcPr>
            <w:tcW w:w="900" w:type="dxa"/>
          </w:tcPr>
          <w:p w14:paraId="1C73D7CD" w14:textId="0CEE3B0A" w:rsidR="00B706CB" w:rsidRPr="00D003FC" w:rsidRDefault="00B706CB" w:rsidP="00B706CB">
            <w:pP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cs/>
                <w:lang w:eastAsia="zh-CN"/>
              </w:rPr>
              <w:t>1</w:t>
            </w:r>
            <w:r w:rsidRPr="00D003FC">
              <w:rPr>
                <w:rFonts w:ascii="Arial" w:eastAsia="Cordia New" w:hAnsi="Arial" w:cs="Arial"/>
                <w:sz w:val="16"/>
                <w:szCs w:val="16"/>
                <w:lang w:eastAsia="zh-CN"/>
              </w:rPr>
              <w:t>,052</w:t>
            </w:r>
          </w:p>
        </w:tc>
        <w:tc>
          <w:tcPr>
            <w:tcW w:w="900" w:type="dxa"/>
            <w:vAlign w:val="bottom"/>
          </w:tcPr>
          <w:p w14:paraId="232AA3B9" w14:textId="5570013E" w:rsidR="00B706CB" w:rsidRPr="00D003FC" w:rsidRDefault="00056009" w:rsidP="00056009">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1,753</w:t>
            </w:r>
            <w:r w:rsidRPr="00D003FC">
              <w:rPr>
                <w:rFonts w:ascii="Arial" w:eastAsia="Cordia New" w:hAnsi="Arial" w:cs="Arial"/>
                <w:sz w:val="16"/>
                <w:szCs w:val="16"/>
                <w:cs/>
                <w:lang w:eastAsia="zh-CN"/>
              </w:rPr>
              <w:t>)</w:t>
            </w:r>
          </w:p>
        </w:tc>
        <w:tc>
          <w:tcPr>
            <w:tcW w:w="900" w:type="dxa"/>
            <w:vAlign w:val="bottom"/>
          </w:tcPr>
          <w:p w14:paraId="35D7B84A" w14:textId="1808021D"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47,207</w:t>
            </w:r>
          </w:p>
        </w:tc>
        <w:tc>
          <w:tcPr>
            <w:tcW w:w="900" w:type="dxa"/>
            <w:vAlign w:val="bottom"/>
          </w:tcPr>
          <w:p w14:paraId="2FC5BEAF" w14:textId="17251E94"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49,865</w:t>
            </w:r>
          </w:p>
        </w:tc>
        <w:tc>
          <w:tcPr>
            <w:tcW w:w="900" w:type="dxa"/>
          </w:tcPr>
          <w:p w14:paraId="50310435" w14:textId="19BD23D6"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875</w:t>
            </w:r>
          </w:p>
        </w:tc>
        <w:tc>
          <w:tcPr>
            <w:tcW w:w="900" w:type="dxa"/>
            <w:vAlign w:val="bottom"/>
          </w:tcPr>
          <w:p w14:paraId="037B4DC8" w14:textId="160DB516"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2,83</w:t>
            </w:r>
            <w:r w:rsidRPr="00D003FC">
              <w:rPr>
                <w:rFonts w:ascii="Arial" w:eastAsia="Cordia New" w:hAnsi="Arial" w:cs="Arial"/>
                <w:sz w:val="16"/>
                <w:szCs w:val="16"/>
                <w:cs/>
                <w:lang w:eastAsia="zh-CN"/>
              </w:rPr>
              <w:t>2)</w:t>
            </w:r>
          </w:p>
        </w:tc>
        <w:tc>
          <w:tcPr>
            <w:tcW w:w="900" w:type="dxa"/>
            <w:vAlign w:val="bottom"/>
          </w:tcPr>
          <w:p w14:paraId="2C63B40B" w14:textId="4B96BCF8"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47,90</w:t>
            </w:r>
            <w:r w:rsidRPr="00D003FC">
              <w:rPr>
                <w:rFonts w:ascii="Arial" w:eastAsia="Cordia New" w:hAnsi="Arial" w:cs="Arial"/>
                <w:sz w:val="16"/>
                <w:szCs w:val="16"/>
                <w:cs/>
                <w:lang w:eastAsia="zh-CN"/>
              </w:rPr>
              <w:t>8</w:t>
            </w:r>
          </w:p>
        </w:tc>
      </w:tr>
      <w:tr w:rsidR="00B706CB" w:rsidRPr="00D003FC" w14:paraId="18D1C4DC" w14:textId="77777777" w:rsidTr="004D7722">
        <w:trPr>
          <w:cantSplit/>
        </w:trPr>
        <w:tc>
          <w:tcPr>
            <w:tcW w:w="2430" w:type="dxa"/>
            <w:vAlign w:val="center"/>
          </w:tcPr>
          <w:p w14:paraId="58159ECF"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 xml:space="preserve">Others </w:t>
            </w:r>
            <w:r w:rsidRPr="00D003FC">
              <w:rPr>
                <w:rFonts w:ascii="Arial" w:hAnsi="Arial" w:cs="Arial"/>
                <w:sz w:val="16"/>
                <w:szCs w:val="16"/>
                <w:cs/>
              </w:rPr>
              <w:t>(</w:t>
            </w:r>
            <w:r w:rsidRPr="00D003FC">
              <w:rPr>
                <w:rFonts w:ascii="Arial" w:hAnsi="Arial" w:cs="Arial"/>
                <w:sz w:val="16"/>
                <w:szCs w:val="16"/>
              </w:rPr>
              <w:t>closed branches</w:t>
            </w:r>
            <w:r w:rsidRPr="00D003FC">
              <w:rPr>
                <w:rFonts w:ascii="Arial" w:hAnsi="Arial" w:cs="Arial"/>
                <w:sz w:val="16"/>
                <w:szCs w:val="16"/>
                <w:cs/>
              </w:rPr>
              <w:t>)</w:t>
            </w:r>
          </w:p>
        </w:tc>
        <w:tc>
          <w:tcPr>
            <w:tcW w:w="900" w:type="dxa"/>
            <w:vAlign w:val="bottom"/>
          </w:tcPr>
          <w:p w14:paraId="507A5D9D" w14:textId="0645DA78"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330</w:t>
            </w:r>
          </w:p>
        </w:tc>
        <w:tc>
          <w:tcPr>
            <w:tcW w:w="900" w:type="dxa"/>
            <w:vAlign w:val="bottom"/>
          </w:tcPr>
          <w:p w14:paraId="016637E4" w14:textId="40DAEF75"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779</w:t>
            </w:r>
          </w:p>
        </w:tc>
        <w:tc>
          <w:tcPr>
            <w:tcW w:w="900" w:type="dxa"/>
            <w:vAlign w:val="bottom"/>
          </w:tcPr>
          <w:p w14:paraId="497ACFDD" w14:textId="0C684C6E" w:rsidR="00B706CB" w:rsidRPr="00D003FC" w:rsidRDefault="00056009" w:rsidP="006A28F8">
            <w:pPr>
              <w:pBdr>
                <w:bottom w:val="single" w:sz="4" w:space="1" w:color="auto"/>
              </w:pBdr>
              <w:tabs>
                <w:tab w:val="decimal" w:pos="725"/>
              </w:tabs>
              <w:spacing w:line="340" w:lineRule="exact"/>
              <w:ind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20</w:t>
            </w:r>
            <w:r w:rsidRPr="00D003FC">
              <w:rPr>
                <w:rFonts w:ascii="Arial" w:eastAsia="Cordia New" w:hAnsi="Arial" w:cs="Arial"/>
                <w:sz w:val="16"/>
                <w:szCs w:val="16"/>
                <w:cs/>
                <w:lang w:eastAsia="zh-CN"/>
              </w:rPr>
              <w:t>)</w:t>
            </w:r>
          </w:p>
        </w:tc>
        <w:tc>
          <w:tcPr>
            <w:tcW w:w="900" w:type="dxa"/>
            <w:vAlign w:val="bottom"/>
          </w:tcPr>
          <w:p w14:paraId="0785274F" w14:textId="5516F903"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1,089</w:t>
            </w:r>
          </w:p>
        </w:tc>
        <w:tc>
          <w:tcPr>
            <w:tcW w:w="900" w:type="dxa"/>
            <w:vAlign w:val="bottom"/>
          </w:tcPr>
          <w:p w14:paraId="1A41AE5C" w14:textId="518E377E"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335</w:t>
            </w:r>
          </w:p>
        </w:tc>
        <w:tc>
          <w:tcPr>
            <w:tcW w:w="900" w:type="dxa"/>
            <w:vAlign w:val="bottom"/>
          </w:tcPr>
          <w:p w14:paraId="64CABCC9" w14:textId="3C18F20D"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209</w:t>
            </w:r>
          </w:p>
        </w:tc>
        <w:tc>
          <w:tcPr>
            <w:tcW w:w="900" w:type="dxa"/>
            <w:vAlign w:val="bottom"/>
          </w:tcPr>
          <w:p w14:paraId="50B96228" w14:textId="4ABCBBF7"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214</w:t>
            </w:r>
            <w:r w:rsidRPr="00D003FC">
              <w:rPr>
                <w:rFonts w:ascii="Arial" w:eastAsia="Cordia New" w:hAnsi="Arial" w:cs="Arial"/>
                <w:sz w:val="16"/>
                <w:szCs w:val="16"/>
                <w:cs/>
                <w:lang w:eastAsia="zh-CN"/>
              </w:rPr>
              <w:t>)</w:t>
            </w:r>
          </w:p>
        </w:tc>
        <w:tc>
          <w:tcPr>
            <w:tcW w:w="900" w:type="dxa"/>
            <w:vAlign w:val="bottom"/>
          </w:tcPr>
          <w:p w14:paraId="72F76B06" w14:textId="6E2EB8FB" w:rsidR="00B706CB" w:rsidRPr="00D003FC" w:rsidRDefault="00B706CB" w:rsidP="006A28F8">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330</w:t>
            </w:r>
          </w:p>
        </w:tc>
      </w:tr>
      <w:tr w:rsidR="00B706CB" w:rsidRPr="00D003FC" w14:paraId="04C05B36" w14:textId="77777777" w:rsidTr="00D858D7">
        <w:trPr>
          <w:cantSplit/>
        </w:trPr>
        <w:tc>
          <w:tcPr>
            <w:tcW w:w="2430" w:type="dxa"/>
          </w:tcPr>
          <w:p w14:paraId="350009D0" w14:textId="47D3A15E"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Total properties for sale</w:t>
            </w:r>
          </w:p>
        </w:tc>
        <w:tc>
          <w:tcPr>
            <w:tcW w:w="900" w:type="dxa"/>
            <w:vAlign w:val="bottom"/>
          </w:tcPr>
          <w:p w14:paraId="5D855112" w14:textId="5C642CF4"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48,238</w:t>
            </w:r>
          </w:p>
        </w:tc>
        <w:tc>
          <w:tcPr>
            <w:tcW w:w="900" w:type="dxa"/>
          </w:tcPr>
          <w:p w14:paraId="5E83F794" w14:textId="0A1D73F8"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1,831</w:t>
            </w:r>
          </w:p>
        </w:tc>
        <w:tc>
          <w:tcPr>
            <w:tcW w:w="900" w:type="dxa"/>
            <w:vAlign w:val="bottom"/>
          </w:tcPr>
          <w:p w14:paraId="07BDD305" w14:textId="25CB0298" w:rsidR="00B706CB" w:rsidRPr="00D003FC" w:rsidRDefault="00056009" w:rsidP="00056009">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1,773</w:t>
            </w:r>
            <w:r w:rsidRPr="00D003FC">
              <w:rPr>
                <w:rFonts w:ascii="Arial" w:eastAsia="Cordia New" w:hAnsi="Arial" w:cs="Arial"/>
                <w:sz w:val="16"/>
                <w:szCs w:val="16"/>
                <w:cs/>
                <w:lang w:eastAsia="zh-CN"/>
              </w:rPr>
              <w:t>)</w:t>
            </w:r>
          </w:p>
        </w:tc>
        <w:tc>
          <w:tcPr>
            <w:tcW w:w="900" w:type="dxa"/>
            <w:vAlign w:val="bottom"/>
          </w:tcPr>
          <w:p w14:paraId="185509A9" w14:textId="61DA46C4"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48,296</w:t>
            </w:r>
          </w:p>
        </w:tc>
        <w:tc>
          <w:tcPr>
            <w:tcW w:w="900" w:type="dxa"/>
            <w:vAlign w:val="bottom"/>
          </w:tcPr>
          <w:p w14:paraId="11605DA2" w14:textId="0D81ADC2"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50,200</w:t>
            </w:r>
          </w:p>
        </w:tc>
        <w:tc>
          <w:tcPr>
            <w:tcW w:w="900" w:type="dxa"/>
          </w:tcPr>
          <w:p w14:paraId="38F4BD09" w14:textId="172B880E"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1,084</w:t>
            </w:r>
          </w:p>
        </w:tc>
        <w:tc>
          <w:tcPr>
            <w:tcW w:w="900" w:type="dxa"/>
            <w:vAlign w:val="bottom"/>
          </w:tcPr>
          <w:p w14:paraId="2004CA0E" w14:textId="72D296C5"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3,04</w:t>
            </w:r>
            <w:r w:rsidRPr="00D003FC">
              <w:rPr>
                <w:rFonts w:ascii="Arial" w:eastAsia="Cordia New" w:hAnsi="Arial" w:cs="Arial"/>
                <w:sz w:val="16"/>
                <w:szCs w:val="16"/>
                <w:cs/>
                <w:lang w:eastAsia="zh-CN"/>
              </w:rPr>
              <w:t>6)</w:t>
            </w:r>
          </w:p>
        </w:tc>
        <w:tc>
          <w:tcPr>
            <w:tcW w:w="900" w:type="dxa"/>
            <w:vAlign w:val="bottom"/>
          </w:tcPr>
          <w:p w14:paraId="72C82F02" w14:textId="504B9286" w:rsidR="00B706CB" w:rsidRPr="00D003FC" w:rsidRDefault="00B706CB" w:rsidP="00B706CB">
            <w:pP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48,238</w:t>
            </w:r>
          </w:p>
        </w:tc>
      </w:tr>
      <w:tr w:rsidR="00B706CB" w:rsidRPr="00D003FC" w14:paraId="5C46A611" w14:textId="77777777" w:rsidTr="00D858D7">
        <w:trPr>
          <w:cantSplit/>
        </w:trPr>
        <w:tc>
          <w:tcPr>
            <w:tcW w:w="2430" w:type="dxa"/>
          </w:tcPr>
          <w:p w14:paraId="6277E747"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impairment</w:t>
            </w:r>
          </w:p>
        </w:tc>
        <w:tc>
          <w:tcPr>
            <w:tcW w:w="900" w:type="dxa"/>
            <w:vAlign w:val="bottom"/>
          </w:tcPr>
          <w:p w14:paraId="2CF085A1" w14:textId="0E78565C" w:rsidR="00B706CB" w:rsidRPr="00D003FC" w:rsidRDefault="00056009" w:rsidP="0005600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13,387</w:t>
            </w:r>
            <w:r w:rsidRPr="00D003FC">
              <w:rPr>
                <w:rFonts w:ascii="Arial" w:eastAsia="Cordia New" w:hAnsi="Arial" w:cs="Arial"/>
                <w:sz w:val="16"/>
                <w:szCs w:val="16"/>
                <w:cs/>
                <w:lang w:eastAsia="zh-CN"/>
              </w:rPr>
              <w:t>)</w:t>
            </w:r>
          </w:p>
        </w:tc>
        <w:tc>
          <w:tcPr>
            <w:tcW w:w="900" w:type="dxa"/>
          </w:tcPr>
          <w:p w14:paraId="22434E7A" w14:textId="44DFBBBD" w:rsidR="00B706CB" w:rsidRPr="00D003FC" w:rsidRDefault="00056009" w:rsidP="00623B6E">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623B6E" w:rsidRPr="00D003FC">
              <w:rPr>
                <w:rFonts w:ascii="Arial" w:eastAsia="Cordia New" w:hAnsi="Arial" w:cs="Arial"/>
                <w:sz w:val="16"/>
                <w:szCs w:val="16"/>
                <w:lang w:eastAsia="zh-CN"/>
              </w:rPr>
              <w:t>5,393</w:t>
            </w:r>
            <w:r w:rsidRPr="00D003FC">
              <w:rPr>
                <w:rFonts w:ascii="Arial" w:eastAsia="Cordia New" w:hAnsi="Arial" w:cs="Arial"/>
                <w:sz w:val="16"/>
                <w:szCs w:val="16"/>
                <w:cs/>
                <w:lang w:eastAsia="zh-CN"/>
              </w:rPr>
              <w:t>)</w:t>
            </w:r>
          </w:p>
        </w:tc>
        <w:tc>
          <w:tcPr>
            <w:tcW w:w="900" w:type="dxa"/>
            <w:vAlign w:val="bottom"/>
          </w:tcPr>
          <w:p w14:paraId="0B2661C2" w14:textId="455EE3E9" w:rsidR="00B706CB" w:rsidRPr="00D003FC" w:rsidRDefault="00623B6E"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179</w:t>
            </w:r>
          </w:p>
        </w:tc>
        <w:tc>
          <w:tcPr>
            <w:tcW w:w="900" w:type="dxa"/>
            <w:vAlign w:val="bottom"/>
          </w:tcPr>
          <w:p w14:paraId="5A81153C" w14:textId="5C698802" w:rsidR="00B706CB" w:rsidRPr="00D003FC" w:rsidRDefault="00056009" w:rsidP="00056009">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B706CB" w:rsidRPr="00D003FC">
              <w:rPr>
                <w:rFonts w:ascii="Arial" w:eastAsia="Cordia New" w:hAnsi="Arial" w:cs="Arial"/>
                <w:sz w:val="16"/>
                <w:szCs w:val="16"/>
                <w:lang w:eastAsia="zh-CN"/>
              </w:rPr>
              <w:t>18,601</w:t>
            </w:r>
            <w:r w:rsidRPr="00D003FC">
              <w:rPr>
                <w:rFonts w:ascii="Arial" w:eastAsia="Cordia New" w:hAnsi="Arial" w:cs="Arial"/>
                <w:sz w:val="16"/>
                <w:szCs w:val="16"/>
                <w:cs/>
                <w:lang w:eastAsia="zh-CN"/>
              </w:rPr>
              <w:t>)</w:t>
            </w:r>
          </w:p>
        </w:tc>
        <w:tc>
          <w:tcPr>
            <w:tcW w:w="900" w:type="dxa"/>
            <w:vAlign w:val="bottom"/>
          </w:tcPr>
          <w:p w14:paraId="25187CC2" w14:textId="1EF7E791"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9,410</w:t>
            </w:r>
            <w:r w:rsidRPr="00D003FC">
              <w:rPr>
                <w:rFonts w:ascii="Arial" w:eastAsia="Cordia New" w:hAnsi="Arial" w:cs="Arial"/>
                <w:sz w:val="16"/>
                <w:szCs w:val="16"/>
                <w:cs/>
                <w:lang w:eastAsia="zh-CN"/>
              </w:rPr>
              <w:t>)</w:t>
            </w:r>
          </w:p>
        </w:tc>
        <w:tc>
          <w:tcPr>
            <w:tcW w:w="900" w:type="dxa"/>
          </w:tcPr>
          <w:p w14:paraId="3776EFC6" w14:textId="4417A7D2"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4,65</w:t>
            </w:r>
            <w:r w:rsidRPr="00D003FC">
              <w:rPr>
                <w:rFonts w:ascii="Arial" w:eastAsia="Cordia New" w:hAnsi="Arial" w:cs="Arial"/>
                <w:sz w:val="16"/>
                <w:szCs w:val="16"/>
                <w:cs/>
                <w:lang w:eastAsia="zh-CN"/>
              </w:rPr>
              <w:t>2)</w:t>
            </w:r>
          </w:p>
        </w:tc>
        <w:tc>
          <w:tcPr>
            <w:tcW w:w="900" w:type="dxa"/>
            <w:vAlign w:val="bottom"/>
          </w:tcPr>
          <w:p w14:paraId="68D95BD7" w14:textId="13713575"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675</w:t>
            </w:r>
          </w:p>
        </w:tc>
        <w:tc>
          <w:tcPr>
            <w:tcW w:w="900" w:type="dxa"/>
            <w:vAlign w:val="bottom"/>
          </w:tcPr>
          <w:p w14:paraId="75A529EF" w14:textId="56A2A775" w:rsidR="00B706CB" w:rsidRPr="00D003FC" w:rsidRDefault="00B706CB" w:rsidP="00B706CB">
            <w:pPr>
              <w:pBdr>
                <w:bottom w:val="sing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13,387</w:t>
            </w:r>
            <w:r w:rsidRPr="00D003FC">
              <w:rPr>
                <w:rFonts w:ascii="Arial" w:eastAsia="Cordia New" w:hAnsi="Arial" w:cs="Arial"/>
                <w:sz w:val="16"/>
                <w:szCs w:val="16"/>
                <w:cs/>
                <w:lang w:eastAsia="zh-CN"/>
              </w:rPr>
              <w:t>)</w:t>
            </w:r>
          </w:p>
        </w:tc>
      </w:tr>
      <w:tr w:rsidR="00B706CB" w:rsidRPr="00D003FC" w14:paraId="01D98D3F" w14:textId="77777777" w:rsidTr="00D858D7">
        <w:trPr>
          <w:cantSplit/>
        </w:trPr>
        <w:tc>
          <w:tcPr>
            <w:tcW w:w="2430" w:type="dxa"/>
          </w:tcPr>
          <w:p w14:paraId="1D5DB7EA" w14:textId="77777777" w:rsidR="00B706CB" w:rsidRPr="00D003FC" w:rsidRDefault="00B706CB" w:rsidP="00B706CB">
            <w:pPr>
              <w:pStyle w:val="PlainText"/>
              <w:snapToGrid w:val="0"/>
              <w:spacing w:line="340" w:lineRule="exact"/>
              <w:ind w:left="180" w:hanging="88"/>
              <w:rPr>
                <w:rFonts w:ascii="Arial" w:hAnsi="Arial" w:cs="Arial"/>
                <w:sz w:val="16"/>
                <w:szCs w:val="16"/>
              </w:rPr>
            </w:pPr>
            <w:r w:rsidRPr="00D003FC">
              <w:rPr>
                <w:rFonts w:ascii="Arial" w:hAnsi="Arial" w:cs="Arial"/>
                <w:sz w:val="16"/>
                <w:szCs w:val="16"/>
              </w:rPr>
              <w:t>Properties for sale</w:t>
            </w:r>
            <w:r w:rsidRPr="00D003FC">
              <w:rPr>
                <w:rFonts w:ascii="Arial" w:hAnsi="Arial" w:cs="Arial"/>
                <w:sz w:val="16"/>
                <w:szCs w:val="16"/>
                <w:cs/>
              </w:rPr>
              <w:t xml:space="preserve"> -</w:t>
            </w:r>
            <w:r w:rsidRPr="00D003FC">
              <w:rPr>
                <w:rFonts w:ascii="Arial" w:hAnsi="Arial" w:cs="Arial"/>
                <w:sz w:val="16"/>
                <w:szCs w:val="16"/>
              </w:rPr>
              <w:t xml:space="preserve"> net</w:t>
            </w:r>
          </w:p>
        </w:tc>
        <w:tc>
          <w:tcPr>
            <w:tcW w:w="900" w:type="dxa"/>
            <w:vAlign w:val="bottom"/>
          </w:tcPr>
          <w:p w14:paraId="2F654867" w14:textId="7884E064"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34,851</w:t>
            </w:r>
          </w:p>
        </w:tc>
        <w:tc>
          <w:tcPr>
            <w:tcW w:w="900" w:type="dxa"/>
          </w:tcPr>
          <w:p w14:paraId="5B975A54" w14:textId="1AD55345" w:rsidR="00B706CB" w:rsidRPr="00D003FC" w:rsidRDefault="00056009" w:rsidP="00623B6E">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623B6E" w:rsidRPr="00D003FC">
              <w:rPr>
                <w:rFonts w:ascii="Arial" w:eastAsia="Cordia New" w:hAnsi="Arial" w:cs="Arial"/>
                <w:sz w:val="16"/>
                <w:szCs w:val="16"/>
                <w:lang w:eastAsia="zh-CN"/>
              </w:rPr>
              <w:t>3,</w:t>
            </w:r>
            <w:r w:rsidR="00B706CB" w:rsidRPr="00D003FC">
              <w:rPr>
                <w:rFonts w:ascii="Arial" w:eastAsia="Cordia New" w:hAnsi="Arial" w:cs="Arial"/>
                <w:sz w:val="16"/>
                <w:szCs w:val="16"/>
                <w:lang w:eastAsia="zh-CN"/>
              </w:rPr>
              <w:t>5</w:t>
            </w:r>
            <w:r w:rsidR="00623B6E" w:rsidRPr="00D003FC">
              <w:rPr>
                <w:rFonts w:ascii="Arial" w:eastAsia="Cordia New" w:hAnsi="Arial" w:cs="Arial"/>
                <w:sz w:val="16"/>
                <w:szCs w:val="16"/>
                <w:lang w:eastAsia="zh-CN"/>
              </w:rPr>
              <w:t>62</w:t>
            </w:r>
            <w:r w:rsidRPr="00D003FC">
              <w:rPr>
                <w:rFonts w:ascii="Arial" w:eastAsia="Cordia New" w:hAnsi="Arial" w:cs="Arial"/>
                <w:sz w:val="16"/>
                <w:szCs w:val="16"/>
                <w:cs/>
                <w:lang w:eastAsia="zh-CN"/>
              </w:rPr>
              <w:t>)</w:t>
            </w:r>
          </w:p>
        </w:tc>
        <w:tc>
          <w:tcPr>
            <w:tcW w:w="900" w:type="dxa"/>
            <w:vAlign w:val="bottom"/>
          </w:tcPr>
          <w:p w14:paraId="58712A39" w14:textId="1451B45D" w:rsidR="00B706CB" w:rsidRPr="00D003FC" w:rsidRDefault="00056009" w:rsidP="00623B6E">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00623B6E" w:rsidRPr="00D003FC">
              <w:rPr>
                <w:rFonts w:ascii="Arial" w:eastAsia="Cordia New" w:hAnsi="Arial" w:cs="Arial"/>
                <w:sz w:val="16"/>
                <w:szCs w:val="16"/>
                <w:lang w:eastAsia="zh-CN"/>
              </w:rPr>
              <w:t>1,59</w:t>
            </w:r>
            <w:r w:rsidR="00B706CB" w:rsidRPr="00D003FC">
              <w:rPr>
                <w:rFonts w:ascii="Arial" w:eastAsia="Cordia New" w:hAnsi="Arial" w:cs="Arial"/>
                <w:sz w:val="16"/>
                <w:szCs w:val="16"/>
                <w:lang w:eastAsia="zh-CN"/>
              </w:rPr>
              <w:t>4</w:t>
            </w:r>
            <w:r w:rsidRPr="00D003FC">
              <w:rPr>
                <w:rFonts w:ascii="Arial" w:eastAsia="Cordia New" w:hAnsi="Arial" w:cs="Arial"/>
                <w:sz w:val="16"/>
                <w:szCs w:val="16"/>
                <w:cs/>
                <w:lang w:eastAsia="zh-CN"/>
              </w:rPr>
              <w:t>)</w:t>
            </w:r>
          </w:p>
        </w:tc>
        <w:tc>
          <w:tcPr>
            <w:tcW w:w="900" w:type="dxa"/>
            <w:vAlign w:val="bottom"/>
          </w:tcPr>
          <w:p w14:paraId="086DA128" w14:textId="4E603800"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29,695</w:t>
            </w:r>
          </w:p>
        </w:tc>
        <w:tc>
          <w:tcPr>
            <w:tcW w:w="900" w:type="dxa"/>
            <w:vAlign w:val="bottom"/>
          </w:tcPr>
          <w:p w14:paraId="70CC23D7" w14:textId="2AF7C2EB"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lang w:eastAsia="zh-CN"/>
              </w:rPr>
              <w:t>40,790</w:t>
            </w:r>
          </w:p>
        </w:tc>
        <w:tc>
          <w:tcPr>
            <w:tcW w:w="900" w:type="dxa"/>
          </w:tcPr>
          <w:p w14:paraId="6287E4AB" w14:textId="02093159"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3,568</w:t>
            </w:r>
            <w:r w:rsidRPr="00D003FC">
              <w:rPr>
                <w:rFonts w:ascii="Arial" w:eastAsia="Cordia New" w:hAnsi="Arial" w:cs="Arial"/>
                <w:sz w:val="16"/>
                <w:szCs w:val="16"/>
                <w:cs/>
                <w:lang w:eastAsia="zh-CN"/>
              </w:rPr>
              <w:t>)</w:t>
            </w:r>
          </w:p>
        </w:tc>
        <w:tc>
          <w:tcPr>
            <w:tcW w:w="900" w:type="dxa"/>
            <w:vAlign w:val="bottom"/>
          </w:tcPr>
          <w:p w14:paraId="125C4DD0" w14:textId="3F873577"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lang w:eastAsia="zh-CN"/>
              </w:rPr>
            </w:pPr>
            <w:r w:rsidRPr="00D003FC">
              <w:rPr>
                <w:rFonts w:ascii="Arial" w:eastAsia="Cordia New" w:hAnsi="Arial" w:cs="Arial"/>
                <w:sz w:val="16"/>
                <w:szCs w:val="16"/>
                <w:cs/>
                <w:lang w:eastAsia="zh-CN"/>
              </w:rPr>
              <w:t>(</w:t>
            </w:r>
            <w:r w:rsidRPr="00D003FC">
              <w:rPr>
                <w:rFonts w:ascii="Arial" w:eastAsia="Cordia New" w:hAnsi="Arial" w:cs="Arial"/>
                <w:sz w:val="16"/>
                <w:szCs w:val="16"/>
                <w:lang w:eastAsia="zh-CN"/>
              </w:rPr>
              <w:t>2,37</w:t>
            </w:r>
            <w:r w:rsidRPr="00D003FC">
              <w:rPr>
                <w:rFonts w:ascii="Arial" w:eastAsia="Cordia New" w:hAnsi="Arial" w:cs="Arial"/>
                <w:sz w:val="16"/>
                <w:szCs w:val="16"/>
                <w:cs/>
                <w:lang w:eastAsia="zh-CN"/>
              </w:rPr>
              <w:t>1)</w:t>
            </w:r>
          </w:p>
        </w:tc>
        <w:tc>
          <w:tcPr>
            <w:tcW w:w="900" w:type="dxa"/>
            <w:vAlign w:val="bottom"/>
          </w:tcPr>
          <w:p w14:paraId="7A21E84B" w14:textId="3F81AAD8" w:rsidR="00B706CB" w:rsidRPr="00D003FC" w:rsidRDefault="00B706CB" w:rsidP="00B706CB">
            <w:pPr>
              <w:pBdr>
                <w:bottom w:val="double" w:sz="4" w:space="1" w:color="auto"/>
              </w:pBdr>
              <w:tabs>
                <w:tab w:val="decimal" w:pos="725"/>
              </w:tabs>
              <w:spacing w:line="340" w:lineRule="exact"/>
              <w:ind w:left="88" w:right="96"/>
              <w:rPr>
                <w:rFonts w:ascii="Arial" w:eastAsia="Cordia New" w:hAnsi="Arial" w:cs="Arial"/>
                <w:sz w:val="16"/>
                <w:szCs w:val="16"/>
                <w:cs/>
                <w:lang w:eastAsia="zh-CN"/>
              </w:rPr>
            </w:pPr>
            <w:r w:rsidRPr="00D003FC">
              <w:rPr>
                <w:rFonts w:ascii="Arial" w:eastAsia="Cordia New" w:hAnsi="Arial" w:cs="Arial"/>
                <w:sz w:val="16"/>
                <w:szCs w:val="16"/>
                <w:lang w:eastAsia="zh-CN"/>
              </w:rPr>
              <w:t>34,851</w:t>
            </w:r>
          </w:p>
        </w:tc>
      </w:tr>
    </w:tbl>
    <w:p w14:paraId="120C5114" w14:textId="77777777" w:rsidR="00F15E16" w:rsidRPr="00D003FC" w:rsidRDefault="00F15E16" w:rsidP="00020B84">
      <w:pPr>
        <w:autoSpaceDE/>
        <w:autoSpaceDN/>
        <w:spacing w:after="160" w:line="259" w:lineRule="auto"/>
        <w:rPr>
          <w:rFonts w:ascii="Arial" w:hAnsi="Arial" w:cs="Arial"/>
        </w:rPr>
      </w:pPr>
      <w:bookmarkStart w:id="42" w:name="_Toc474237219"/>
      <w:r w:rsidRPr="00D003FC">
        <w:rPr>
          <w:rFonts w:ascii="Arial" w:hAnsi="Arial" w:cs="Arial"/>
          <w:cs/>
        </w:rPr>
        <w:br w:type="page"/>
      </w:r>
    </w:p>
    <w:p w14:paraId="7D8F1FAA" w14:textId="2D234D27" w:rsidR="00EC39B2" w:rsidRPr="00D003FC" w:rsidRDefault="00EC39B2" w:rsidP="00020B84">
      <w:pPr>
        <w:spacing w:before="120" w:after="120" w:line="380" w:lineRule="exact"/>
        <w:ind w:left="634"/>
        <w:jc w:val="thaiDistribute"/>
        <w:rPr>
          <w:rFonts w:ascii="Arial" w:hAnsi="Arial" w:cs="Arial"/>
        </w:rPr>
      </w:pPr>
      <w:r w:rsidRPr="00D003FC">
        <w:rPr>
          <w:rFonts w:ascii="Arial" w:hAnsi="Arial" w:cs="Arial"/>
        </w:rPr>
        <w:lastRenderedPageBreak/>
        <w:t xml:space="preserve">During the </w:t>
      </w:r>
      <w:r w:rsidR="00C40FA2" w:rsidRPr="00D003FC">
        <w:rPr>
          <w:rFonts w:ascii="Arial" w:hAnsi="Arial" w:cs="Arial"/>
          <w:szCs w:val="28"/>
        </w:rPr>
        <w:t>six</w:t>
      </w:r>
      <w:r w:rsidR="00C40FA2" w:rsidRPr="00D003FC">
        <w:rPr>
          <w:rFonts w:ascii="Arial" w:hAnsi="Arial" w:cs="Arial"/>
          <w:cs/>
        </w:rPr>
        <w:t>-</w:t>
      </w:r>
      <w:r w:rsidR="00C40FA2" w:rsidRPr="00D003FC">
        <w:rPr>
          <w:rFonts w:ascii="Arial" w:hAnsi="Arial" w:cs="Arial"/>
          <w:szCs w:val="28"/>
        </w:rPr>
        <w:t>month periods</w:t>
      </w:r>
      <w:r w:rsidRPr="00D003FC">
        <w:rPr>
          <w:rFonts w:ascii="Arial" w:hAnsi="Arial" w:cs="Arial"/>
          <w:cs/>
        </w:rPr>
        <w:t xml:space="preserve"> </w:t>
      </w:r>
      <w:r w:rsidRPr="00D003FC">
        <w:rPr>
          <w:rFonts w:ascii="Arial" w:hAnsi="Arial" w:cs="Arial"/>
        </w:rPr>
        <w:t xml:space="preserve">ended </w:t>
      </w:r>
      <w:r w:rsidR="00C40FA2" w:rsidRPr="00D003FC">
        <w:rPr>
          <w:rFonts w:ascii="Arial" w:hAnsi="Arial" w:cs="Arial"/>
        </w:rPr>
        <w:t>30 June 2024 and 2023</w:t>
      </w:r>
      <w:r w:rsidRPr="00D003FC">
        <w:rPr>
          <w:rFonts w:ascii="Arial" w:hAnsi="Arial" w:cs="Arial"/>
        </w:rPr>
        <w:t xml:space="preserve">, the Bank had gains on </w:t>
      </w:r>
      <w:r w:rsidR="000C226F" w:rsidRPr="00D003FC">
        <w:rPr>
          <w:rFonts w:ascii="Arial" w:hAnsi="Arial" w:cs="Arial"/>
        </w:rPr>
        <w:t>disposal</w:t>
      </w:r>
      <w:r w:rsidRPr="00D003FC">
        <w:rPr>
          <w:rFonts w:ascii="Arial" w:hAnsi="Arial" w:cs="Arial"/>
        </w:rPr>
        <w:t xml:space="preserve"> of properties for sale totaling Baht </w:t>
      </w:r>
      <w:r w:rsidR="00B706CB" w:rsidRPr="00D003FC">
        <w:rPr>
          <w:rFonts w:ascii="Arial" w:hAnsi="Arial" w:cs="Arial"/>
        </w:rPr>
        <w:t>120</w:t>
      </w:r>
      <w:r w:rsidRPr="00D003FC">
        <w:rPr>
          <w:rFonts w:ascii="Arial" w:hAnsi="Arial" w:cs="Arial"/>
          <w:cs/>
        </w:rPr>
        <w:t xml:space="preserve"> </w:t>
      </w:r>
      <w:r w:rsidR="00316F3D" w:rsidRPr="00D003FC">
        <w:rPr>
          <w:rFonts w:ascii="Arial" w:hAnsi="Arial" w:cs="Arial"/>
        </w:rPr>
        <w:t xml:space="preserve">million </w:t>
      </w:r>
      <w:r w:rsidR="00866FDB" w:rsidRPr="00D003FC">
        <w:rPr>
          <w:rFonts w:ascii="Arial" w:hAnsi="Arial" w:cs="Arial"/>
        </w:rPr>
        <w:t xml:space="preserve">and Baht </w:t>
      </w:r>
      <w:r w:rsidR="00C40FA2" w:rsidRPr="00D003FC">
        <w:rPr>
          <w:rFonts w:ascii="Arial" w:hAnsi="Arial" w:cs="Arial"/>
        </w:rPr>
        <w:t>72</w:t>
      </w:r>
      <w:r w:rsidR="00866FDB" w:rsidRPr="00D003FC">
        <w:rPr>
          <w:rFonts w:ascii="Arial" w:hAnsi="Arial" w:cs="Arial"/>
          <w:cs/>
        </w:rPr>
        <w:t xml:space="preserve"> </w:t>
      </w:r>
      <w:r w:rsidRPr="00D003FC">
        <w:rPr>
          <w:rFonts w:ascii="Arial" w:hAnsi="Arial" w:cs="Arial"/>
        </w:rPr>
        <w:t xml:space="preserve">million, respectively </w:t>
      </w:r>
      <w:r w:rsidR="00BE7F2A" w:rsidRPr="00D003FC">
        <w:rPr>
          <w:rFonts w:ascii="Arial" w:hAnsi="Arial" w:cs="Arial"/>
          <w:cs/>
        </w:rPr>
        <w:t>(</w:t>
      </w:r>
      <w:r w:rsidRPr="00D003FC">
        <w:rPr>
          <w:rFonts w:ascii="Arial" w:hAnsi="Arial" w:cs="Arial"/>
        </w:rPr>
        <w:t>excluding revenue from ownership transfer fees paid by customers totaling</w:t>
      </w:r>
      <w:r w:rsidRPr="00D003FC">
        <w:rPr>
          <w:rFonts w:ascii="Arial" w:hAnsi="Arial" w:cs="Arial"/>
          <w:cs/>
        </w:rPr>
        <w:t xml:space="preserve"> </w:t>
      </w:r>
      <w:r w:rsidRPr="00D003FC">
        <w:rPr>
          <w:rFonts w:ascii="Arial" w:hAnsi="Arial" w:cs="Arial"/>
        </w:rPr>
        <w:t xml:space="preserve">Baht </w:t>
      </w:r>
      <w:r w:rsidR="00B706CB" w:rsidRPr="00D003FC">
        <w:rPr>
          <w:rFonts w:ascii="Arial" w:hAnsi="Arial" w:cs="Arial"/>
        </w:rPr>
        <w:t>2</w:t>
      </w:r>
      <w:r w:rsidRPr="00D003FC">
        <w:rPr>
          <w:rFonts w:ascii="Arial" w:hAnsi="Arial" w:cs="Arial"/>
        </w:rPr>
        <w:t xml:space="preserve"> million and Baht</w:t>
      </w:r>
      <w:r w:rsidRPr="00D003FC">
        <w:rPr>
          <w:rFonts w:ascii="Arial" w:hAnsi="Arial" w:cs="Arial"/>
          <w:cs/>
        </w:rPr>
        <w:t xml:space="preserve"> </w:t>
      </w:r>
      <w:r w:rsidR="00C40FA2" w:rsidRPr="00D003FC">
        <w:rPr>
          <w:rFonts w:ascii="Arial" w:hAnsi="Arial" w:cs="Arial"/>
        </w:rPr>
        <w:t>22</w:t>
      </w:r>
      <w:r w:rsidRPr="00D003FC">
        <w:rPr>
          <w:rFonts w:ascii="Arial" w:hAnsi="Arial" w:cs="Arial"/>
        </w:rPr>
        <w:t xml:space="preserve"> million, respectively, and selling expenses of</w:t>
      </w:r>
      <w:r w:rsidRPr="00D003FC">
        <w:rPr>
          <w:rFonts w:ascii="Arial" w:hAnsi="Arial" w:cs="Arial"/>
          <w:cs/>
        </w:rPr>
        <w:t xml:space="preserve"> </w:t>
      </w:r>
      <w:r w:rsidR="00DF01EE" w:rsidRPr="00D003FC">
        <w:rPr>
          <w:rFonts w:ascii="Arial" w:hAnsi="Arial" w:cs="Arial"/>
        </w:rPr>
        <w:t xml:space="preserve">Baht </w:t>
      </w:r>
      <w:r w:rsidR="00B706CB" w:rsidRPr="00D003FC">
        <w:rPr>
          <w:rFonts w:ascii="Arial" w:hAnsi="Arial" w:cs="Arial"/>
        </w:rPr>
        <w:t>71</w:t>
      </w:r>
      <w:r w:rsidR="00DF01EE" w:rsidRPr="00D003FC">
        <w:rPr>
          <w:rFonts w:ascii="Arial" w:hAnsi="Arial" w:cs="Arial"/>
          <w:cs/>
        </w:rPr>
        <w:t xml:space="preserve"> </w:t>
      </w:r>
      <w:r w:rsidRPr="00D003FC">
        <w:rPr>
          <w:rFonts w:ascii="Arial" w:hAnsi="Arial" w:cs="Arial"/>
        </w:rPr>
        <w:t xml:space="preserve">million and Baht </w:t>
      </w:r>
      <w:r w:rsidR="00C40FA2" w:rsidRPr="00D003FC">
        <w:rPr>
          <w:rFonts w:ascii="Arial" w:hAnsi="Arial" w:cs="Arial"/>
        </w:rPr>
        <w:t>115</w:t>
      </w:r>
      <w:r w:rsidRPr="00D003FC">
        <w:rPr>
          <w:rFonts w:ascii="Arial" w:hAnsi="Arial" w:cs="Arial"/>
        </w:rPr>
        <w:t xml:space="preserve"> million, respectively</w:t>
      </w:r>
      <w:r w:rsidR="00BE7F2A" w:rsidRPr="00D003FC">
        <w:rPr>
          <w:rFonts w:ascii="Arial" w:hAnsi="Arial" w:cs="Arial"/>
          <w:cs/>
        </w:rPr>
        <w:t>)</w:t>
      </w:r>
      <w:r w:rsidRPr="00D003FC">
        <w:rPr>
          <w:rFonts w:ascii="Arial" w:hAnsi="Arial" w:cs="Arial"/>
          <w:cs/>
        </w:rPr>
        <w:t>.</w:t>
      </w:r>
    </w:p>
    <w:p w14:paraId="76BEC4D3" w14:textId="72377404" w:rsidR="00D86613" w:rsidRPr="00D003FC" w:rsidRDefault="00D86613" w:rsidP="00020B84">
      <w:pPr>
        <w:spacing w:before="120" w:after="120" w:line="380" w:lineRule="exact"/>
        <w:ind w:left="634"/>
        <w:jc w:val="thaiDistribute"/>
        <w:rPr>
          <w:rFonts w:ascii="Arial" w:hAnsi="Arial" w:cs="Arial"/>
        </w:rPr>
      </w:pPr>
      <w:r w:rsidRPr="00D003FC">
        <w:rPr>
          <w:rFonts w:ascii="Arial" w:hAnsi="Arial" w:cs="Arial"/>
          <w:spacing w:val="-2"/>
        </w:rPr>
        <w:t>Immovable</w:t>
      </w:r>
      <w:r w:rsidRPr="00D003FC">
        <w:rPr>
          <w:rFonts w:ascii="Arial" w:hAnsi="Arial" w:cs="Arial"/>
          <w:spacing w:val="-2"/>
          <w:cs/>
        </w:rPr>
        <w:t xml:space="preserve"> </w:t>
      </w:r>
      <w:r w:rsidR="000C226F" w:rsidRPr="00D003FC">
        <w:rPr>
          <w:rFonts w:ascii="Arial" w:hAnsi="Arial" w:cs="Arial"/>
          <w:spacing w:val="-2"/>
        </w:rPr>
        <w:t>properties</w:t>
      </w:r>
      <w:r w:rsidRPr="00D003FC">
        <w:rPr>
          <w:rFonts w:ascii="Arial" w:hAnsi="Arial" w:cs="Arial"/>
          <w:spacing w:val="-2"/>
        </w:rPr>
        <w:t xml:space="preserve"> for sale classified by external and internal appraisers as </w:t>
      </w:r>
      <w:proofErr w:type="gramStart"/>
      <w:r w:rsidR="00A7765C" w:rsidRPr="00D003FC">
        <w:rPr>
          <w:rFonts w:ascii="Arial" w:hAnsi="Arial" w:cs="Arial"/>
          <w:spacing w:val="-2"/>
        </w:rPr>
        <w:t>at</w:t>
      </w:r>
      <w:proofErr w:type="gramEnd"/>
      <w:r w:rsidR="00A7765C" w:rsidRPr="00D003FC">
        <w:rPr>
          <w:rFonts w:ascii="Arial" w:hAnsi="Arial" w:cs="Arial"/>
          <w:spacing w:val="-2"/>
        </w:rPr>
        <w:t xml:space="preserve"> </w:t>
      </w:r>
      <w:r w:rsidR="00D722EA" w:rsidRPr="00D003FC">
        <w:rPr>
          <w:rFonts w:ascii="Arial" w:hAnsi="Arial" w:cs="Arial"/>
        </w:rPr>
        <w:t xml:space="preserve">30 June 2024 and </w:t>
      </w:r>
      <w:r w:rsidR="006E19F8" w:rsidRPr="00D003FC">
        <w:rPr>
          <w:rFonts w:ascii="Arial" w:hAnsi="Arial" w:cs="Arial"/>
          <w:spacing w:val="-2"/>
        </w:rPr>
        <w:t>31 Decemb</w:t>
      </w:r>
      <w:r w:rsidR="006E19F8" w:rsidRPr="00D003FC">
        <w:rPr>
          <w:rFonts w:ascii="Arial" w:hAnsi="Arial" w:cs="Arial"/>
        </w:rPr>
        <w:t xml:space="preserve">er </w:t>
      </w:r>
      <w:bookmarkStart w:id="43" w:name="_Hlk135219488"/>
      <w:r w:rsidR="00645218" w:rsidRPr="00D003FC">
        <w:rPr>
          <w:rFonts w:ascii="Arial" w:hAnsi="Arial" w:cs="Arial"/>
        </w:rPr>
        <w:t>2023</w:t>
      </w:r>
      <w:bookmarkEnd w:id="43"/>
      <w:r w:rsidR="00645218" w:rsidRPr="00D003FC">
        <w:rPr>
          <w:rFonts w:ascii="Arial" w:hAnsi="Arial" w:cs="Arial"/>
        </w:rPr>
        <w:t xml:space="preserve"> </w:t>
      </w:r>
      <w:r w:rsidRPr="00D003FC">
        <w:rPr>
          <w:rFonts w:ascii="Arial" w:hAnsi="Arial" w:cs="Arial"/>
        </w:rPr>
        <w:t>consist of the</w:t>
      </w:r>
      <w:r w:rsidRPr="00D003FC">
        <w:rPr>
          <w:rFonts w:ascii="Arial" w:hAnsi="Arial" w:cs="Arial"/>
          <w:cs/>
        </w:rPr>
        <w:t xml:space="preserve"> </w:t>
      </w:r>
      <w:r w:rsidRPr="00D003FC">
        <w:rPr>
          <w:rFonts w:ascii="Arial" w:hAnsi="Arial" w:cs="Arial"/>
        </w:rPr>
        <w:t>following</w:t>
      </w:r>
      <w:r w:rsidRPr="00D003FC">
        <w:rPr>
          <w:rFonts w:ascii="Arial" w:hAnsi="Arial" w:cs="Arial"/>
          <w:cs/>
        </w:rPr>
        <w:t>:</w:t>
      </w:r>
    </w:p>
    <w:p w14:paraId="0F91CD77" w14:textId="77777777" w:rsidR="00D86613" w:rsidRPr="00D003FC" w:rsidRDefault="00BE7F2A" w:rsidP="00020B84">
      <w:pPr>
        <w:spacing w:line="360" w:lineRule="exact"/>
        <w:ind w:left="547" w:right="72"/>
        <w:jc w:val="right"/>
        <w:rPr>
          <w:rFonts w:ascii="Arial" w:eastAsia="Cordia New" w:hAnsi="Arial" w:cs="Arial"/>
          <w:spacing w:val="-6"/>
          <w:sz w:val="18"/>
          <w:szCs w:val="18"/>
          <w:cs/>
          <w:lang w:eastAsia="zh-CN"/>
        </w:rPr>
      </w:pPr>
      <w:r w:rsidRPr="00D003FC">
        <w:rPr>
          <w:rFonts w:ascii="Arial" w:eastAsia="Cordia New" w:hAnsi="Arial" w:cs="Arial"/>
          <w:spacing w:val="-6"/>
          <w:sz w:val="18"/>
          <w:szCs w:val="18"/>
          <w:cs/>
          <w:lang w:eastAsia="zh-CN"/>
        </w:rPr>
        <w:t>(</w:t>
      </w:r>
      <w:r w:rsidR="00D86613" w:rsidRPr="00D003FC">
        <w:rPr>
          <w:rFonts w:ascii="Arial" w:eastAsia="Cordia New" w:hAnsi="Arial" w:cs="Arial"/>
          <w:spacing w:val="-6"/>
          <w:sz w:val="18"/>
          <w:szCs w:val="18"/>
          <w:lang w:eastAsia="zh-CN"/>
        </w:rPr>
        <w:t>Unit</w:t>
      </w:r>
      <w:r w:rsidR="00D86613" w:rsidRPr="00D003FC">
        <w:rPr>
          <w:rFonts w:ascii="Arial" w:eastAsia="Cordia New" w:hAnsi="Arial" w:cs="Arial"/>
          <w:spacing w:val="-6"/>
          <w:sz w:val="18"/>
          <w:szCs w:val="18"/>
          <w:cs/>
          <w:lang w:eastAsia="zh-CN"/>
        </w:rPr>
        <w:t xml:space="preserve">: </w:t>
      </w:r>
      <w:r w:rsidR="00D86613" w:rsidRPr="00D003FC">
        <w:rPr>
          <w:rFonts w:ascii="Arial" w:eastAsia="Cordia New" w:hAnsi="Arial" w:cs="Arial"/>
          <w:spacing w:val="-6"/>
          <w:sz w:val="18"/>
          <w:szCs w:val="18"/>
          <w:lang w:eastAsia="zh-CN"/>
        </w:rPr>
        <w:t>Million Baht</w:t>
      </w:r>
      <w:r w:rsidRPr="00D003FC">
        <w:rPr>
          <w:rFonts w:ascii="Arial" w:eastAsia="Cordia New" w:hAnsi="Arial" w:cs="Arial"/>
          <w:spacing w:val="-6"/>
          <w:sz w:val="18"/>
          <w:szCs w:val="18"/>
          <w:cs/>
          <w:lang w:eastAsia="zh-CN"/>
        </w:rPr>
        <w:t>)</w:t>
      </w:r>
    </w:p>
    <w:tbl>
      <w:tblPr>
        <w:tblW w:w="9000" w:type="dxa"/>
        <w:tblInd w:w="540" w:type="dxa"/>
        <w:tblLayout w:type="fixed"/>
        <w:tblCellMar>
          <w:left w:w="0" w:type="dxa"/>
          <w:right w:w="0" w:type="dxa"/>
        </w:tblCellMar>
        <w:tblLook w:val="0000" w:firstRow="0" w:lastRow="0" w:firstColumn="0" w:lastColumn="0" w:noHBand="0" w:noVBand="0"/>
      </w:tblPr>
      <w:tblGrid>
        <w:gridCol w:w="5220"/>
        <w:gridCol w:w="1890"/>
        <w:gridCol w:w="1890"/>
      </w:tblGrid>
      <w:tr w:rsidR="00CF4B1A" w:rsidRPr="00D003FC" w14:paraId="20124D2C" w14:textId="77777777" w:rsidTr="004D7722">
        <w:trPr>
          <w:trHeight w:val="331"/>
        </w:trPr>
        <w:tc>
          <w:tcPr>
            <w:tcW w:w="5220" w:type="dxa"/>
          </w:tcPr>
          <w:p w14:paraId="6783F69D" w14:textId="77777777" w:rsidR="00D86613" w:rsidRPr="00D003FC" w:rsidRDefault="00D86613" w:rsidP="00020B84">
            <w:pPr>
              <w:spacing w:line="360" w:lineRule="exact"/>
              <w:ind w:right="-245"/>
              <w:jc w:val="both"/>
              <w:rPr>
                <w:rFonts w:ascii="Arial" w:eastAsia="Cordia New" w:hAnsi="Arial" w:cs="Arial"/>
                <w:sz w:val="18"/>
                <w:szCs w:val="18"/>
                <w:lang w:eastAsia="zh-CN"/>
              </w:rPr>
            </w:pPr>
          </w:p>
        </w:tc>
        <w:tc>
          <w:tcPr>
            <w:tcW w:w="3780" w:type="dxa"/>
            <w:gridSpan w:val="2"/>
            <w:vAlign w:val="center"/>
          </w:tcPr>
          <w:p w14:paraId="4C98E191" w14:textId="77777777" w:rsidR="00D86613" w:rsidRPr="00D003FC" w:rsidRDefault="00D86613" w:rsidP="00020B84">
            <w:pPr>
              <w:pBdr>
                <w:bottom w:val="single" w:sz="4" w:space="1" w:color="auto"/>
              </w:pBdr>
              <w:spacing w:line="360" w:lineRule="exact"/>
              <w:ind w:left="88" w:right="96"/>
              <w:jc w:val="center"/>
              <w:rPr>
                <w:rFonts w:ascii="Arial" w:eastAsia="Cordia New" w:hAnsi="Arial" w:cs="Arial"/>
                <w:sz w:val="18"/>
                <w:szCs w:val="18"/>
                <w:cs/>
                <w:lang w:eastAsia="zh-CN"/>
              </w:rPr>
            </w:pPr>
            <w:r w:rsidRPr="00D003FC">
              <w:rPr>
                <w:rFonts w:ascii="Arial" w:eastAsia="Cordia New" w:hAnsi="Arial" w:cs="Arial"/>
                <w:sz w:val="18"/>
                <w:szCs w:val="18"/>
                <w:lang w:eastAsia="zh-CN"/>
              </w:rPr>
              <w:t xml:space="preserve">Consolidated and separate </w:t>
            </w:r>
            <w:r w:rsidR="00954133" w:rsidRPr="00D003FC">
              <w:rPr>
                <w:rFonts w:ascii="Arial" w:eastAsia="Cordia New" w:hAnsi="Arial" w:cs="Arial"/>
                <w:sz w:val="18"/>
                <w:szCs w:val="18"/>
                <w:cs/>
                <w:lang w:eastAsia="zh-CN"/>
              </w:rPr>
              <w:t xml:space="preserve">                      </w:t>
            </w:r>
            <w:r w:rsidRPr="00D003FC">
              <w:rPr>
                <w:rFonts w:ascii="Arial" w:eastAsia="Cordia New" w:hAnsi="Arial" w:cs="Arial"/>
                <w:sz w:val="18"/>
                <w:szCs w:val="18"/>
                <w:lang w:eastAsia="zh-CN"/>
              </w:rPr>
              <w:t>financial statements</w:t>
            </w:r>
          </w:p>
        </w:tc>
      </w:tr>
      <w:tr w:rsidR="00D722EA" w:rsidRPr="00D003FC" w14:paraId="00270C03" w14:textId="77777777" w:rsidTr="004D7722">
        <w:trPr>
          <w:trHeight w:val="173"/>
        </w:trPr>
        <w:tc>
          <w:tcPr>
            <w:tcW w:w="5220" w:type="dxa"/>
          </w:tcPr>
          <w:p w14:paraId="79274E1F" w14:textId="77777777" w:rsidR="00D722EA" w:rsidRPr="00D003FC" w:rsidRDefault="00D722EA" w:rsidP="00D722EA">
            <w:pPr>
              <w:spacing w:line="360" w:lineRule="exact"/>
              <w:ind w:right="-245"/>
              <w:jc w:val="both"/>
              <w:rPr>
                <w:rFonts w:ascii="Arial" w:eastAsia="Cordia New" w:hAnsi="Arial" w:cs="Arial"/>
                <w:sz w:val="18"/>
                <w:szCs w:val="18"/>
                <w:lang w:eastAsia="zh-CN"/>
              </w:rPr>
            </w:pPr>
          </w:p>
        </w:tc>
        <w:tc>
          <w:tcPr>
            <w:tcW w:w="1890" w:type="dxa"/>
          </w:tcPr>
          <w:p w14:paraId="73ED03DA" w14:textId="797DC86C" w:rsidR="00D722EA" w:rsidRPr="00D003FC" w:rsidRDefault="00D722EA" w:rsidP="00D722EA">
            <w:pPr>
              <w:pBdr>
                <w:bottom w:val="single" w:sz="4" w:space="1" w:color="auto"/>
              </w:pBdr>
              <w:spacing w:line="360" w:lineRule="exact"/>
              <w:ind w:left="88" w:right="96"/>
              <w:jc w:val="center"/>
              <w:rPr>
                <w:rFonts w:ascii="Arial" w:eastAsia="Cordia New" w:hAnsi="Arial" w:cs="Arial"/>
                <w:sz w:val="18"/>
                <w:szCs w:val="18"/>
                <w:lang w:eastAsia="zh-CN"/>
              </w:rPr>
            </w:pPr>
            <w:r w:rsidRPr="00D003FC">
              <w:rPr>
                <w:rFonts w:ascii="Arial" w:eastAsia="Cordia New" w:hAnsi="Arial" w:cs="Arial"/>
                <w:sz w:val="18"/>
                <w:szCs w:val="18"/>
                <w:lang w:eastAsia="zh-CN"/>
              </w:rPr>
              <w:t>30 June 2024</w:t>
            </w:r>
          </w:p>
        </w:tc>
        <w:tc>
          <w:tcPr>
            <w:tcW w:w="1890" w:type="dxa"/>
          </w:tcPr>
          <w:p w14:paraId="66B9C77E" w14:textId="5913C31E" w:rsidR="00D722EA" w:rsidRPr="00D003FC" w:rsidRDefault="00D722EA" w:rsidP="00D722EA">
            <w:pPr>
              <w:pBdr>
                <w:bottom w:val="single" w:sz="4" w:space="1" w:color="auto"/>
              </w:pBdr>
              <w:spacing w:line="360" w:lineRule="exact"/>
              <w:ind w:left="88" w:right="96"/>
              <w:jc w:val="center"/>
              <w:rPr>
                <w:rFonts w:ascii="Arial" w:eastAsia="Cordia New" w:hAnsi="Arial" w:cs="Arial"/>
                <w:sz w:val="18"/>
                <w:szCs w:val="18"/>
                <w:lang w:eastAsia="zh-CN"/>
              </w:rPr>
            </w:pPr>
            <w:r w:rsidRPr="00D003FC">
              <w:rPr>
                <w:rFonts w:ascii="Arial" w:eastAsia="Cordia New" w:hAnsi="Arial" w:cs="Arial"/>
                <w:sz w:val="18"/>
                <w:szCs w:val="18"/>
                <w:lang w:eastAsia="zh-CN"/>
              </w:rPr>
              <w:t>31 December 2023</w:t>
            </w:r>
          </w:p>
        </w:tc>
      </w:tr>
      <w:tr w:rsidR="00D722EA" w:rsidRPr="00D003FC" w14:paraId="2D61397C" w14:textId="77777777" w:rsidTr="004D7722">
        <w:trPr>
          <w:trHeight w:val="331"/>
        </w:trPr>
        <w:tc>
          <w:tcPr>
            <w:tcW w:w="5220" w:type="dxa"/>
          </w:tcPr>
          <w:p w14:paraId="75047D65" w14:textId="77777777" w:rsidR="00D722EA" w:rsidRPr="00D003FC" w:rsidRDefault="00D722EA" w:rsidP="00D722EA">
            <w:pPr>
              <w:spacing w:line="360" w:lineRule="exact"/>
              <w:ind w:left="720" w:right="-245" w:hanging="630"/>
              <w:jc w:val="both"/>
              <w:rPr>
                <w:rFonts w:ascii="Arial" w:eastAsia="Cordia New" w:hAnsi="Arial" w:cs="Arial"/>
                <w:sz w:val="18"/>
                <w:szCs w:val="18"/>
                <w:lang w:eastAsia="zh-CN"/>
              </w:rPr>
            </w:pPr>
            <w:r w:rsidRPr="00D003FC">
              <w:rPr>
                <w:rFonts w:ascii="Arial" w:eastAsia="Cordia New" w:hAnsi="Arial" w:cs="Arial"/>
                <w:sz w:val="18"/>
                <w:szCs w:val="18"/>
                <w:lang w:eastAsia="zh-CN"/>
              </w:rPr>
              <w:t>Immovable properties for sale</w:t>
            </w:r>
            <w:r w:rsidRPr="00D003FC">
              <w:rPr>
                <w:rFonts w:ascii="Arial" w:eastAsia="Cordia New" w:hAnsi="Arial" w:cs="Arial"/>
                <w:sz w:val="18"/>
                <w:szCs w:val="18"/>
                <w:cs/>
                <w:lang w:eastAsia="zh-CN"/>
              </w:rPr>
              <w:t xml:space="preserve"> - </w:t>
            </w:r>
            <w:r w:rsidRPr="00D003FC">
              <w:rPr>
                <w:rFonts w:ascii="Arial" w:eastAsia="Cordia New" w:hAnsi="Arial" w:cs="Arial"/>
                <w:sz w:val="18"/>
                <w:szCs w:val="18"/>
                <w:lang w:eastAsia="zh-CN"/>
              </w:rPr>
              <w:t>assets from debt repayment</w:t>
            </w:r>
          </w:p>
        </w:tc>
        <w:tc>
          <w:tcPr>
            <w:tcW w:w="1890" w:type="dxa"/>
          </w:tcPr>
          <w:p w14:paraId="484B6F46" w14:textId="77777777" w:rsidR="00D722EA" w:rsidRPr="00D003FC" w:rsidRDefault="00D722EA" w:rsidP="00D722EA">
            <w:pPr>
              <w:tabs>
                <w:tab w:val="decimal" w:pos="648"/>
              </w:tabs>
              <w:spacing w:line="360" w:lineRule="exact"/>
              <w:rPr>
                <w:rFonts w:ascii="Arial" w:eastAsia="Cordia New" w:hAnsi="Arial" w:cs="Arial"/>
                <w:sz w:val="18"/>
                <w:szCs w:val="18"/>
                <w:lang w:eastAsia="zh-CN"/>
              </w:rPr>
            </w:pPr>
          </w:p>
        </w:tc>
        <w:tc>
          <w:tcPr>
            <w:tcW w:w="1890" w:type="dxa"/>
          </w:tcPr>
          <w:p w14:paraId="10F8A1BB" w14:textId="77777777" w:rsidR="00D722EA" w:rsidRPr="00D003FC" w:rsidRDefault="00D722EA" w:rsidP="00D722EA">
            <w:pPr>
              <w:tabs>
                <w:tab w:val="decimal" w:pos="851"/>
              </w:tabs>
              <w:spacing w:line="360" w:lineRule="exact"/>
              <w:rPr>
                <w:rFonts w:ascii="Arial" w:eastAsia="Cordia New" w:hAnsi="Arial" w:cs="Arial"/>
                <w:sz w:val="18"/>
                <w:szCs w:val="18"/>
                <w:lang w:eastAsia="zh-CN"/>
              </w:rPr>
            </w:pPr>
          </w:p>
        </w:tc>
      </w:tr>
      <w:tr w:rsidR="00B706CB" w:rsidRPr="00D003FC" w14:paraId="32F8778D" w14:textId="77777777" w:rsidTr="004D7722">
        <w:tc>
          <w:tcPr>
            <w:tcW w:w="5220" w:type="dxa"/>
          </w:tcPr>
          <w:p w14:paraId="05E70685" w14:textId="77777777" w:rsidR="00B706CB" w:rsidRPr="00D003FC" w:rsidRDefault="00B706CB" w:rsidP="00B706CB">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Appraised by external appraisers</w:t>
            </w:r>
          </w:p>
        </w:tc>
        <w:tc>
          <w:tcPr>
            <w:tcW w:w="1890" w:type="dxa"/>
          </w:tcPr>
          <w:p w14:paraId="0AF1BFD6" w14:textId="32DC3448" w:rsidR="00B706CB" w:rsidRPr="00476BC9" w:rsidRDefault="00B706CB" w:rsidP="00B706CB">
            <w:pPr>
              <w:tabs>
                <w:tab w:val="decimal" w:pos="1534"/>
              </w:tabs>
              <w:spacing w:line="360" w:lineRule="exact"/>
              <w:ind w:left="88" w:right="96"/>
              <w:rPr>
                <w:rFonts w:ascii="Arial" w:eastAsia="Cordia New" w:hAnsi="Arial" w:cstheme="minorBidi"/>
                <w:sz w:val="18"/>
                <w:szCs w:val="18"/>
                <w:lang w:eastAsia="zh-CN"/>
              </w:rPr>
            </w:pPr>
            <w:r w:rsidRPr="00D003FC">
              <w:rPr>
                <w:rFonts w:ascii="Arial" w:eastAsia="Cordia New" w:hAnsi="Arial" w:cs="Arial"/>
                <w:sz w:val="18"/>
                <w:szCs w:val="18"/>
                <w:lang w:eastAsia="zh-CN"/>
              </w:rPr>
              <w:t>46,</w:t>
            </w:r>
            <w:r w:rsidR="00476BC9">
              <w:rPr>
                <w:rFonts w:ascii="Arial" w:eastAsia="Cordia New" w:hAnsi="Arial" w:cstheme="minorBidi"/>
                <w:sz w:val="18"/>
                <w:szCs w:val="18"/>
                <w:lang w:eastAsia="zh-CN"/>
              </w:rPr>
              <w:t>550</w:t>
            </w:r>
          </w:p>
        </w:tc>
        <w:tc>
          <w:tcPr>
            <w:tcW w:w="1890" w:type="dxa"/>
          </w:tcPr>
          <w:p w14:paraId="77592BF6" w14:textId="083D949F" w:rsidR="00B706CB" w:rsidRPr="00D003FC" w:rsidRDefault="00B706CB" w:rsidP="00B706CB">
            <w:pPr>
              <w:tabs>
                <w:tab w:val="decimal" w:pos="1534"/>
              </w:tabs>
              <w:spacing w:line="360" w:lineRule="exact"/>
              <w:ind w:left="88" w:right="96"/>
              <w:rPr>
                <w:rFonts w:ascii="Arial" w:eastAsia="Cordia New" w:hAnsi="Arial" w:cs="Arial"/>
                <w:sz w:val="18"/>
                <w:szCs w:val="18"/>
                <w:cs/>
                <w:lang w:eastAsia="zh-CN"/>
              </w:rPr>
            </w:pPr>
            <w:r w:rsidRPr="00D003FC">
              <w:rPr>
                <w:rFonts w:ascii="Arial" w:eastAsia="Cordia New" w:hAnsi="Arial" w:cs="Arial"/>
                <w:sz w:val="18"/>
                <w:szCs w:val="18"/>
                <w:lang w:eastAsia="zh-CN"/>
              </w:rPr>
              <w:t>47,235</w:t>
            </w:r>
          </w:p>
        </w:tc>
      </w:tr>
      <w:tr w:rsidR="00B706CB" w:rsidRPr="00D003FC" w14:paraId="06786DA3" w14:textId="77777777" w:rsidTr="004D7722">
        <w:tc>
          <w:tcPr>
            <w:tcW w:w="5220" w:type="dxa"/>
          </w:tcPr>
          <w:p w14:paraId="010F2761" w14:textId="77777777" w:rsidR="00B706CB" w:rsidRPr="00D003FC" w:rsidRDefault="00B706CB" w:rsidP="00B706CB">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Appraised by internal appraisers</w:t>
            </w:r>
          </w:p>
        </w:tc>
        <w:tc>
          <w:tcPr>
            <w:tcW w:w="1890" w:type="dxa"/>
          </w:tcPr>
          <w:p w14:paraId="3D666ED5" w14:textId="3A4E4267" w:rsidR="00B706CB" w:rsidRPr="00D003FC" w:rsidRDefault="00EB5D45" w:rsidP="00B706CB">
            <w:pPr>
              <w:pBdr>
                <w:bottom w:val="single" w:sz="4" w:space="1" w:color="auto"/>
              </w:pBdr>
              <w:tabs>
                <w:tab w:val="decimal" w:pos="1534"/>
              </w:tabs>
              <w:spacing w:line="360" w:lineRule="exact"/>
              <w:ind w:left="88" w:right="96"/>
              <w:rPr>
                <w:rFonts w:ascii="Arial" w:eastAsia="Cordia New" w:hAnsi="Arial" w:cs="Arial"/>
                <w:sz w:val="18"/>
                <w:szCs w:val="18"/>
                <w:cs/>
                <w:lang w:eastAsia="zh-CN"/>
              </w:rPr>
            </w:pPr>
            <w:r>
              <w:rPr>
                <w:rFonts w:ascii="Arial" w:eastAsia="Cordia New" w:hAnsi="Arial" w:cs="Arial"/>
                <w:sz w:val="18"/>
                <w:szCs w:val="18"/>
                <w:lang w:eastAsia="zh-CN"/>
              </w:rPr>
              <w:t>646</w:t>
            </w:r>
          </w:p>
        </w:tc>
        <w:tc>
          <w:tcPr>
            <w:tcW w:w="1890" w:type="dxa"/>
          </w:tcPr>
          <w:p w14:paraId="1DB6BCDF" w14:textId="3C78668D" w:rsidR="00B706CB" w:rsidRPr="00D003FC" w:rsidRDefault="00B706CB" w:rsidP="00B706CB">
            <w:pPr>
              <w:pBdr>
                <w:bottom w:val="single" w:sz="4" w:space="1" w:color="auto"/>
              </w:pBdr>
              <w:tabs>
                <w:tab w:val="decimal" w:pos="1534"/>
              </w:tabs>
              <w:spacing w:line="360" w:lineRule="exact"/>
              <w:ind w:left="88" w:right="96"/>
              <w:rPr>
                <w:rFonts w:ascii="Arial" w:eastAsia="Cordia New" w:hAnsi="Arial" w:cs="Arial"/>
                <w:sz w:val="18"/>
                <w:szCs w:val="18"/>
                <w:lang w:eastAsia="zh-CN"/>
              </w:rPr>
            </w:pPr>
            <w:r w:rsidRPr="00D003FC">
              <w:rPr>
                <w:rFonts w:ascii="Arial" w:eastAsia="Cordia New" w:hAnsi="Arial" w:cs="Arial"/>
                <w:sz w:val="18"/>
                <w:szCs w:val="18"/>
                <w:lang w:eastAsia="zh-CN"/>
              </w:rPr>
              <w:t>662</w:t>
            </w:r>
          </w:p>
        </w:tc>
      </w:tr>
      <w:tr w:rsidR="00B706CB" w:rsidRPr="00D003FC" w14:paraId="37FEDF3F" w14:textId="77777777" w:rsidTr="004D7722">
        <w:tc>
          <w:tcPr>
            <w:tcW w:w="5220" w:type="dxa"/>
          </w:tcPr>
          <w:p w14:paraId="5512C9A6" w14:textId="77777777" w:rsidR="00B706CB" w:rsidRPr="00D003FC" w:rsidRDefault="00B706CB" w:rsidP="00B706CB">
            <w:pPr>
              <w:spacing w:line="360" w:lineRule="exact"/>
              <w:ind w:left="357" w:right="-245"/>
              <w:jc w:val="both"/>
              <w:rPr>
                <w:rFonts w:ascii="Arial" w:eastAsia="Cordia New" w:hAnsi="Arial" w:cs="Arial"/>
                <w:sz w:val="18"/>
                <w:szCs w:val="18"/>
                <w:lang w:eastAsia="zh-CN"/>
              </w:rPr>
            </w:pPr>
            <w:r w:rsidRPr="00D003FC">
              <w:rPr>
                <w:rFonts w:ascii="Arial" w:eastAsia="Cordia New" w:hAnsi="Arial" w:cs="Arial"/>
                <w:sz w:val="18"/>
                <w:szCs w:val="18"/>
                <w:lang w:eastAsia="zh-CN"/>
              </w:rPr>
              <w:t>Total</w:t>
            </w:r>
          </w:p>
        </w:tc>
        <w:tc>
          <w:tcPr>
            <w:tcW w:w="1890" w:type="dxa"/>
          </w:tcPr>
          <w:p w14:paraId="4CCED16D" w14:textId="79EE3B69" w:rsidR="00B706CB" w:rsidRPr="00D003FC" w:rsidRDefault="00B706CB" w:rsidP="00B706CB">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003FC">
              <w:rPr>
                <w:rFonts w:ascii="Arial" w:eastAsia="Cordia New" w:hAnsi="Arial" w:cs="Arial"/>
                <w:sz w:val="18"/>
                <w:szCs w:val="18"/>
                <w:lang w:eastAsia="zh-CN"/>
              </w:rPr>
              <w:t>47,196</w:t>
            </w:r>
          </w:p>
        </w:tc>
        <w:tc>
          <w:tcPr>
            <w:tcW w:w="1890" w:type="dxa"/>
          </w:tcPr>
          <w:p w14:paraId="3545208F" w14:textId="77CD7002" w:rsidR="00B706CB" w:rsidRPr="00D003FC" w:rsidRDefault="00B706CB" w:rsidP="00B706CB">
            <w:pPr>
              <w:pBdr>
                <w:bottom w:val="double" w:sz="4" w:space="1" w:color="auto"/>
              </w:pBdr>
              <w:tabs>
                <w:tab w:val="decimal" w:pos="1534"/>
              </w:tabs>
              <w:spacing w:line="360" w:lineRule="exact"/>
              <w:ind w:left="88" w:right="96"/>
              <w:rPr>
                <w:rFonts w:ascii="Arial" w:eastAsia="Cordia New" w:hAnsi="Arial" w:cs="Arial"/>
                <w:sz w:val="18"/>
                <w:szCs w:val="18"/>
                <w:lang w:eastAsia="zh-CN"/>
              </w:rPr>
            </w:pPr>
            <w:r w:rsidRPr="00D003FC">
              <w:rPr>
                <w:rFonts w:ascii="Arial" w:eastAsia="Cordia New" w:hAnsi="Arial" w:cs="Arial"/>
                <w:sz w:val="18"/>
                <w:szCs w:val="18"/>
                <w:lang w:eastAsia="zh-CN"/>
              </w:rPr>
              <w:t>47,897</w:t>
            </w:r>
          </w:p>
        </w:tc>
      </w:tr>
    </w:tbl>
    <w:p w14:paraId="47C750CC" w14:textId="3286B53C" w:rsidR="00DC70A4" w:rsidRPr="00D003FC" w:rsidRDefault="003567DD" w:rsidP="00020B84">
      <w:pPr>
        <w:spacing w:before="240" w:after="120" w:line="380" w:lineRule="exact"/>
        <w:ind w:left="634"/>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722EA" w:rsidRPr="00D003FC">
        <w:rPr>
          <w:rFonts w:ascii="Arial" w:hAnsi="Arial" w:cs="Arial"/>
        </w:rPr>
        <w:t>30 June 2024</w:t>
      </w:r>
      <w:r w:rsidRPr="00D003FC">
        <w:rPr>
          <w:rFonts w:ascii="Arial" w:hAnsi="Arial" w:cs="Arial"/>
        </w:rPr>
        <w:t xml:space="preserve">, the Bank has properties for sale </w:t>
      </w:r>
      <w:r w:rsidR="00D57099" w:rsidRPr="00D003FC">
        <w:rPr>
          <w:rFonts w:ascii="Arial" w:hAnsi="Arial" w:cs="Arial"/>
        </w:rPr>
        <w:t xml:space="preserve">which </w:t>
      </w:r>
      <w:r w:rsidR="00DC70A4" w:rsidRPr="00D003FC">
        <w:rPr>
          <w:rFonts w:ascii="Arial" w:hAnsi="Arial" w:cs="Arial"/>
        </w:rPr>
        <w:t>participated in the BOT</w:t>
      </w:r>
      <w:r w:rsidR="00DC70A4" w:rsidRPr="00D003FC">
        <w:rPr>
          <w:rFonts w:ascii="Arial" w:hAnsi="Arial" w:cs="Arial"/>
          <w:cs/>
        </w:rPr>
        <w:t>’</w:t>
      </w:r>
      <w:r w:rsidR="00DC70A4" w:rsidRPr="00D003FC">
        <w:rPr>
          <w:rFonts w:ascii="Arial" w:hAnsi="Arial" w:cs="Arial"/>
        </w:rPr>
        <w:t>s financial restructuring program for providing assistance and rehabilitation of business entrepreneurs affected by the coronavirus disease 2019 outbreak, whereby it entered into a contract to accept the transfer of legal ownership rights in settlement of loans amounting to Baht</w:t>
      </w:r>
      <w:r w:rsidR="001F4C98" w:rsidRPr="00D003FC">
        <w:rPr>
          <w:rFonts w:ascii="Arial" w:hAnsi="Arial" w:cs="Arial"/>
          <w:cs/>
        </w:rPr>
        <w:t xml:space="preserve"> </w:t>
      </w:r>
      <w:r w:rsidR="00B706CB" w:rsidRPr="00D003FC">
        <w:rPr>
          <w:rFonts w:ascii="Arial" w:hAnsi="Arial" w:cs="Arial"/>
        </w:rPr>
        <w:t>11,768</w:t>
      </w:r>
      <w:r w:rsidR="00B706CB" w:rsidRPr="00D003FC">
        <w:rPr>
          <w:rFonts w:ascii="Arial" w:hAnsi="Arial" w:cs="Arial"/>
          <w:cs/>
        </w:rPr>
        <w:t xml:space="preserve"> </w:t>
      </w:r>
      <w:r w:rsidR="00DC70A4" w:rsidRPr="00D003FC">
        <w:rPr>
          <w:rFonts w:ascii="Arial" w:hAnsi="Arial" w:cs="Arial"/>
        </w:rPr>
        <w:t>million</w:t>
      </w:r>
      <w:r w:rsidR="006332CF" w:rsidRPr="00D003FC">
        <w:rPr>
          <w:rFonts w:ascii="Arial" w:hAnsi="Arial" w:cs="Arial"/>
          <w:cs/>
        </w:rPr>
        <w:t>.</w:t>
      </w:r>
      <w:r w:rsidR="003C348B" w:rsidRPr="00D003FC">
        <w:rPr>
          <w:rFonts w:ascii="Arial" w:hAnsi="Arial" w:cs="Arial"/>
          <w:cs/>
        </w:rPr>
        <w:t xml:space="preserve"> </w:t>
      </w:r>
      <w:r w:rsidR="000C226F" w:rsidRPr="00D003FC">
        <w:rPr>
          <w:rFonts w:ascii="Arial" w:hAnsi="Arial" w:cs="Arial"/>
        </w:rPr>
        <w:t>Debtor who is</w:t>
      </w:r>
      <w:r w:rsidR="00DC70A4" w:rsidRPr="00D003FC">
        <w:rPr>
          <w:rFonts w:ascii="Arial" w:hAnsi="Arial" w:cs="Arial"/>
        </w:rPr>
        <w:t xml:space="preserve"> participating in the program ha</w:t>
      </w:r>
      <w:r w:rsidR="000C226F" w:rsidRPr="00D003FC">
        <w:rPr>
          <w:rFonts w:ascii="Arial" w:hAnsi="Arial" w:cs="Arial"/>
        </w:rPr>
        <w:t>s</w:t>
      </w:r>
      <w:r w:rsidR="00DC70A4" w:rsidRPr="00D003FC">
        <w:rPr>
          <w:rFonts w:ascii="Arial" w:hAnsi="Arial" w:cs="Arial"/>
        </w:rPr>
        <w:t xml:space="preserve"> entered into</w:t>
      </w:r>
      <w:r w:rsidR="000C226F" w:rsidRPr="00D003FC">
        <w:rPr>
          <w:rFonts w:ascii="Arial" w:hAnsi="Arial" w:cs="Arial"/>
        </w:rPr>
        <w:t xml:space="preserve"> the</w:t>
      </w:r>
      <w:r w:rsidR="00DC70A4" w:rsidRPr="00D003FC">
        <w:rPr>
          <w:rFonts w:ascii="Arial" w:hAnsi="Arial" w:cs="Arial"/>
        </w:rPr>
        <w:t xml:space="preserve"> contract</w:t>
      </w:r>
      <w:r w:rsidR="000C226F" w:rsidRPr="00D003FC">
        <w:rPr>
          <w:rFonts w:ascii="Arial" w:hAnsi="Arial" w:cs="Arial"/>
        </w:rPr>
        <w:t xml:space="preserve"> to</w:t>
      </w:r>
      <w:r w:rsidR="00D014C8" w:rsidRPr="00D003FC">
        <w:rPr>
          <w:rFonts w:ascii="Arial" w:hAnsi="Arial" w:cs="Arial"/>
          <w:cs/>
        </w:rPr>
        <w:t xml:space="preserve"> </w:t>
      </w:r>
      <w:r w:rsidR="00DC70A4" w:rsidRPr="00D003FC">
        <w:rPr>
          <w:rFonts w:ascii="Arial" w:hAnsi="Arial" w:cs="Arial"/>
        </w:rPr>
        <w:t xml:space="preserve">lease back </w:t>
      </w:r>
      <w:r w:rsidR="000C226F" w:rsidRPr="00D003FC">
        <w:rPr>
          <w:rFonts w:ascii="Arial" w:hAnsi="Arial" w:cs="Arial"/>
        </w:rPr>
        <w:t>its</w:t>
      </w:r>
      <w:r w:rsidR="00DC70A4" w:rsidRPr="00D003FC">
        <w:rPr>
          <w:rFonts w:ascii="Arial" w:hAnsi="Arial" w:cs="Arial"/>
        </w:rPr>
        <w:t xml:space="preserve"> assets from the Bank for use in </w:t>
      </w:r>
      <w:r w:rsidR="000C226F" w:rsidRPr="00D003FC">
        <w:rPr>
          <w:rFonts w:ascii="Arial" w:hAnsi="Arial" w:cs="Arial"/>
        </w:rPr>
        <w:t>its</w:t>
      </w:r>
      <w:r w:rsidR="00DC70A4" w:rsidRPr="00D003FC">
        <w:rPr>
          <w:rFonts w:ascii="Arial" w:hAnsi="Arial" w:cs="Arial"/>
        </w:rPr>
        <w:t xml:space="preserve"> operations and ha</w:t>
      </w:r>
      <w:r w:rsidR="000C226F" w:rsidRPr="00D003FC">
        <w:rPr>
          <w:rFonts w:ascii="Arial" w:hAnsi="Arial" w:cs="Arial"/>
        </w:rPr>
        <w:t>s</w:t>
      </w:r>
      <w:r w:rsidR="00DC70A4" w:rsidRPr="00D003FC">
        <w:rPr>
          <w:rFonts w:ascii="Arial" w:hAnsi="Arial" w:cs="Arial"/>
        </w:rPr>
        <w:t xml:space="preserve"> been granted rights to purchase </w:t>
      </w:r>
      <w:r w:rsidR="000C226F" w:rsidRPr="00D003FC">
        <w:rPr>
          <w:rFonts w:ascii="Arial" w:hAnsi="Arial" w:cs="Arial"/>
        </w:rPr>
        <w:t>its</w:t>
      </w:r>
      <w:r w:rsidR="00DC70A4" w:rsidRPr="00D003FC">
        <w:rPr>
          <w:rFonts w:ascii="Arial" w:hAnsi="Arial" w:cs="Arial"/>
        </w:rPr>
        <w:t xml:space="preserve"> assets back within 3</w:t>
      </w:r>
      <w:r w:rsidR="006A0F80" w:rsidRPr="00D003FC">
        <w:rPr>
          <w:rFonts w:ascii="Arial" w:hAnsi="Arial" w:cs="Arial"/>
          <w:cs/>
        </w:rPr>
        <w:t xml:space="preserve"> </w:t>
      </w:r>
      <w:r w:rsidR="00DC70A4" w:rsidRPr="00D003FC">
        <w:rPr>
          <w:rFonts w:ascii="Arial" w:hAnsi="Arial" w:cs="Arial"/>
          <w:cs/>
        </w:rPr>
        <w:t>-</w:t>
      </w:r>
      <w:r w:rsidR="006A0F80" w:rsidRPr="00D003FC">
        <w:rPr>
          <w:rFonts w:ascii="Arial" w:hAnsi="Arial" w:cs="Arial"/>
          <w:cs/>
        </w:rPr>
        <w:t xml:space="preserve"> </w:t>
      </w:r>
      <w:r w:rsidR="00DC70A4" w:rsidRPr="00D003FC">
        <w:rPr>
          <w:rFonts w:ascii="Arial" w:hAnsi="Arial" w:cs="Arial"/>
        </w:rPr>
        <w:t xml:space="preserve">5 years at the purchase price plus the cost of </w:t>
      </w:r>
      <w:r w:rsidR="000C226F" w:rsidRPr="00D003FC">
        <w:rPr>
          <w:rFonts w:ascii="Arial" w:hAnsi="Arial" w:cs="Arial"/>
        </w:rPr>
        <w:t>maint</w:t>
      </w:r>
      <w:r w:rsidR="00DC193A" w:rsidRPr="00D003FC">
        <w:rPr>
          <w:rFonts w:ascii="Arial" w:hAnsi="Arial" w:cs="Arial"/>
        </w:rPr>
        <w:t>en</w:t>
      </w:r>
      <w:r w:rsidR="000C226F" w:rsidRPr="00D003FC">
        <w:rPr>
          <w:rFonts w:ascii="Arial" w:hAnsi="Arial" w:cs="Arial"/>
        </w:rPr>
        <w:t>ance</w:t>
      </w:r>
      <w:r w:rsidR="00DC70A4" w:rsidRPr="00D003FC">
        <w:rPr>
          <w:rFonts w:ascii="Arial" w:hAnsi="Arial" w:cs="Arial"/>
        </w:rPr>
        <w:t xml:space="preserve"> the assets and other expenses related to the maintenance of the assets, less rental</w:t>
      </w:r>
      <w:r w:rsidR="000C226F" w:rsidRPr="00D003FC">
        <w:rPr>
          <w:rFonts w:ascii="Arial" w:hAnsi="Arial" w:cs="Arial"/>
        </w:rPr>
        <w:t xml:space="preserve"> fee </w:t>
      </w:r>
      <w:r w:rsidR="00BE7F2A" w:rsidRPr="00D003FC">
        <w:rPr>
          <w:rFonts w:ascii="Arial" w:hAnsi="Arial" w:cs="Arial"/>
          <w:cs/>
        </w:rPr>
        <w:t>(</w:t>
      </w:r>
      <w:r w:rsidR="00D722EA" w:rsidRPr="00D003FC">
        <w:rPr>
          <w:rFonts w:ascii="Arial" w:hAnsi="Arial" w:cs="Arial"/>
        </w:rPr>
        <w:t>31 December 2023</w:t>
      </w:r>
      <w:r w:rsidR="000C226F" w:rsidRPr="00D003FC">
        <w:rPr>
          <w:rFonts w:ascii="Arial" w:hAnsi="Arial" w:cs="Arial"/>
          <w:cs/>
        </w:rPr>
        <w:t xml:space="preserve">: </w:t>
      </w:r>
      <w:r w:rsidR="000C226F" w:rsidRPr="00D003FC">
        <w:rPr>
          <w:rFonts w:ascii="Arial" w:hAnsi="Arial" w:cs="Arial"/>
        </w:rPr>
        <w:t xml:space="preserve">Baht </w:t>
      </w:r>
      <w:r w:rsidR="00993E44" w:rsidRPr="00D003FC">
        <w:rPr>
          <w:rFonts w:ascii="Arial" w:hAnsi="Arial" w:cs="Arial"/>
        </w:rPr>
        <w:t>11,</w:t>
      </w:r>
      <w:r w:rsidR="00D722EA" w:rsidRPr="00D003FC">
        <w:rPr>
          <w:rFonts w:ascii="Arial" w:hAnsi="Arial" w:cs="Arial"/>
        </w:rPr>
        <w:t>791</w:t>
      </w:r>
      <w:r w:rsidR="000C226F" w:rsidRPr="00D003FC">
        <w:rPr>
          <w:rFonts w:ascii="Arial" w:hAnsi="Arial" w:cs="Arial"/>
        </w:rPr>
        <w:t xml:space="preserve"> million</w:t>
      </w:r>
      <w:r w:rsidR="00BE7F2A" w:rsidRPr="00D003FC">
        <w:rPr>
          <w:rFonts w:ascii="Arial" w:hAnsi="Arial" w:cs="Arial"/>
          <w:cs/>
        </w:rPr>
        <w:t>)</w:t>
      </w:r>
      <w:r w:rsidR="00DC70A4" w:rsidRPr="00D003FC">
        <w:rPr>
          <w:rFonts w:ascii="Arial" w:hAnsi="Arial" w:cs="Arial"/>
          <w:cs/>
        </w:rPr>
        <w:t>.</w:t>
      </w:r>
    </w:p>
    <w:p w14:paraId="447384F1" w14:textId="77777777" w:rsidR="00F15E16" w:rsidRPr="00D003FC" w:rsidRDefault="00F15E16" w:rsidP="00020B84">
      <w:pPr>
        <w:autoSpaceDE/>
        <w:autoSpaceDN/>
        <w:spacing w:after="160" w:line="259" w:lineRule="auto"/>
        <w:rPr>
          <w:rFonts w:ascii="Arial" w:hAnsi="Arial" w:cs="Arial"/>
          <w:b/>
          <w:bCs/>
        </w:rPr>
      </w:pPr>
      <w:r w:rsidRPr="00D003FC">
        <w:rPr>
          <w:rFonts w:ascii="Arial" w:hAnsi="Arial" w:cs="Arial"/>
          <w:b/>
          <w:bCs/>
          <w:cs/>
        </w:rPr>
        <w:br w:type="page"/>
      </w:r>
    </w:p>
    <w:p w14:paraId="1EBFDB6F" w14:textId="77777777" w:rsidR="00D86613" w:rsidRPr="00D003FC" w:rsidRDefault="002C5533" w:rsidP="00020B84">
      <w:pPr>
        <w:tabs>
          <w:tab w:val="left" w:pos="1440"/>
        </w:tabs>
        <w:spacing w:before="120" w:after="120" w:line="320" w:lineRule="exact"/>
        <w:ind w:left="630" w:hanging="630"/>
        <w:jc w:val="thaiDistribute"/>
        <w:outlineLvl w:val="0"/>
        <w:rPr>
          <w:rFonts w:ascii="Arial" w:hAnsi="Arial" w:cs="Arial"/>
          <w:b/>
          <w:bCs/>
        </w:rPr>
      </w:pPr>
      <w:bookmarkStart w:id="44" w:name="_Toc174963089"/>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CA0218" w:rsidRPr="00D003FC">
        <w:rPr>
          <w:rFonts w:ascii="Arial" w:hAnsi="Arial" w:cs="Arial"/>
          <w:b/>
          <w:bCs/>
        </w:rPr>
        <w:t>1</w:t>
      </w:r>
      <w:r w:rsidR="00D86613" w:rsidRPr="00D003FC">
        <w:rPr>
          <w:rFonts w:ascii="Arial" w:hAnsi="Arial" w:cs="Arial"/>
          <w:b/>
          <w:bCs/>
        </w:rPr>
        <w:tab/>
        <w:t>Land, premises and equipment</w:t>
      </w:r>
      <w:bookmarkEnd w:id="42"/>
      <w:r w:rsidRPr="00D003FC">
        <w:rPr>
          <w:rFonts w:ascii="Arial" w:hAnsi="Arial" w:cs="Arial"/>
          <w:b/>
          <w:bCs/>
          <w:cs/>
        </w:rPr>
        <w:t xml:space="preserve"> - </w:t>
      </w:r>
      <w:r w:rsidRPr="00D003FC">
        <w:rPr>
          <w:rFonts w:ascii="Arial" w:hAnsi="Arial" w:cs="Arial"/>
          <w:b/>
          <w:bCs/>
        </w:rPr>
        <w:t>net</w:t>
      </w:r>
      <w:bookmarkEnd w:id="44"/>
    </w:p>
    <w:p w14:paraId="4151E88C" w14:textId="6CFDFAE9" w:rsidR="008879CE" w:rsidRPr="00D003FC" w:rsidRDefault="008879CE" w:rsidP="00020B84">
      <w:pPr>
        <w:spacing w:before="120" w:after="120" w:line="360" w:lineRule="exact"/>
        <w:ind w:left="630"/>
        <w:jc w:val="thaiDistribute"/>
        <w:rPr>
          <w:rFonts w:ascii="Arial" w:hAnsi="Arial" w:cs="Arial"/>
        </w:rPr>
      </w:pPr>
      <w:r w:rsidRPr="00D003FC">
        <w:rPr>
          <w:rFonts w:ascii="Arial" w:hAnsi="Arial" w:cs="Arial"/>
        </w:rPr>
        <w:t xml:space="preserve">Movement of land, premises and equipment </w:t>
      </w:r>
      <w:r w:rsidR="00D722EA" w:rsidRPr="00D003FC">
        <w:rPr>
          <w:rFonts w:ascii="Arial" w:hAnsi="Arial" w:cs="Arial"/>
        </w:rPr>
        <w:t>for the six</w:t>
      </w:r>
      <w:r w:rsidR="00D722EA" w:rsidRPr="00D003FC">
        <w:rPr>
          <w:rFonts w:ascii="Arial" w:hAnsi="Arial" w:cs="Arial"/>
          <w:cs/>
        </w:rPr>
        <w:t>-</w:t>
      </w:r>
      <w:r w:rsidR="00D722EA" w:rsidRPr="00D003FC">
        <w:rPr>
          <w:rFonts w:ascii="Arial" w:hAnsi="Arial" w:cs="Arial"/>
        </w:rPr>
        <w:t>month period ended 30 June 2024 and for the year ended 31 December 2023</w:t>
      </w:r>
      <w:r w:rsidR="00D722EA" w:rsidRPr="00D003FC">
        <w:rPr>
          <w:rFonts w:ascii="Arial" w:hAnsi="Arial" w:cs="Arial"/>
          <w:cs/>
        </w:rPr>
        <w:t xml:space="preserve"> </w:t>
      </w:r>
      <w:r w:rsidR="00DC193A" w:rsidRPr="00D003FC">
        <w:rPr>
          <w:rFonts w:ascii="Arial" w:hAnsi="Arial" w:cs="Arial"/>
        </w:rPr>
        <w:t xml:space="preserve">are </w:t>
      </w:r>
      <w:r w:rsidR="00E6333A" w:rsidRPr="00D003FC">
        <w:rPr>
          <w:rFonts w:ascii="Arial" w:hAnsi="Arial" w:cs="Arial"/>
        </w:rPr>
        <w:t>as follows</w:t>
      </w:r>
      <w:r w:rsidRPr="00D003FC">
        <w:rPr>
          <w:rFonts w:ascii="Arial" w:hAnsi="Arial" w:cs="Arial"/>
          <w:cs/>
        </w:rPr>
        <w:t>:</w:t>
      </w:r>
    </w:p>
    <w:p w14:paraId="7E5317AD" w14:textId="77777777" w:rsidR="00624D5B" w:rsidRPr="00D003FC" w:rsidRDefault="008879CE" w:rsidP="00020B84">
      <w:pPr>
        <w:spacing w:line="360" w:lineRule="exact"/>
        <w:ind w:right="-7"/>
        <w:jc w:val="right"/>
        <w:rPr>
          <w:rFonts w:ascii="Arial" w:hAnsi="Arial" w:cs="Arial"/>
          <w:sz w:val="18"/>
          <w:szCs w:val="18"/>
        </w:rPr>
      </w:pPr>
      <w:r w:rsidRPr="00D003FC">
        <w:rPr>
          <w:rFonts w:ascii="Arial" w:hAnsi="Arial" w:cs="Arial"/>
          <w:sz w:val="18"/>
          <w:szCs w:val="18"/>
          <w:cs/>
        </w:rPr>
        <w:t xml:space="preserve"> </w:t>
      </w:r>
      <w:r w:rsidR="00BE7F2A"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00BE7F2A" w:rsidRPr="00D003F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CF4B1A" w:rsidRPr="00D003FC" w14:paraId="6ACB8561" w14:textId="77777777" w:rsidTr="005F2DAD">
        <w:trPr>
          <w:gridAfter w:val="2"/>
          <w:wAfter w:w="12" w:type="dxa"/>
          <w:cantSplit/>
        </w:trPr>
        <w:tc>
          <w:tcPr>
            <w:tcW w:w="2700" w:type="dxa"/>
            <w:vAlign w:val="bottom"/>
          </w:tcPr>
          <w:p w14:paraId="54C0395D"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6D6585D1" w14:textId="77777777" w:rsidR="00624D5B" w:rsidRPr="00D003F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r>
      <w:tr w:rsidR="00CF4B1A" w:rsidRPr="00D003FC" w14:paraId="43038666" w14:textId="77777777" w:rsidTr="005F2DAD">
        <w:trPr>
          <w:gridAfter w:val="2"/>
          <w:wAfter w:w="12" w:type="dxa"/>
          <w:cantSplit/>
        </w:trPr>
        <w:tc>
          <w:tcPr>
            <w:tcW w:w="2700" w:type="dxa"/>
            <w:vAlign w:val="bottom"/>
          </w:tcPr>
          <w:p w14:paraId="1CC8CE28"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5E998801" w14:textId="355AF16E" w:rsidR="00624D5B" w:rsidRPr="00D003FC" w:rsidRDefault="00D722EA"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30 June 2024</w:t>
            </w:r>
          </w:p>
        </w:tc>
      </w:tr>
      <w:tr w:rsidR="00CF4B1A" w:rsidRPr="00D003FC" w14:paraId="685CF070" w14:textId="77777777" w:rsidTr="005F2DAD">
        <w:trPr>
          <w:gridAfter w:val="1"/>
          <w:wAfter w:w="6" w:type="dxa"/>
          <w:cantSplit/>
        </w:trPr>
        <w:tc>
          <w:tcPr>
            <w:tcW w:w="2700" w:type="dxa"/>
            <w:vAlign w:val="bottom"/>
          </w:tcPr>
          <w:p w14:paraId="7947D071"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531473A3"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204" w:type="dxa"/>
            <w:gridSpan w:val="4"/>
            <w:vAlign w:val="bottom"/>
          </w:tcPr>
          <w:p w14:paraId="52A52654" w14:textId="77777777" w:rsidR="00624D5B" w:rsidRPr="00D003FC" w:rsidRDefault="00624D5B" w:rsidP="00020B84">
            <w:pPr>
              <w:spacing w:line="360" w:lineRule="exact"/>
              <w:ind w:left="90" w:right="105"/>
              <w:jc w:val="center"/>
              <w:rPr>
                <w:rFonts w:ascii="Arial" w:hAnsi="Arial" w:cs="Arial"/>
                <w:sz w:val="18"/>
                <w:szCs w:val="18"/>
              </w:rPr>
            </w:pPr>
          </w:p>
        </w:tc>
        <w:tc>
          <w:tcPr>
            <w:tcW w:w="1050" w:type="dxa"/>
            <w:gridSpan w:val="3"/>
            <w:vAlign w:val="bottom"/>
          </w:tcPr>
          <w:p w14:paraId="24BC56DC" w14:textId="77777777" w:rsidR="00624D5B" w:rsidRPr="00D003FC" w:rsidRDefault="00624D5B" w:rsidP="00020B84">
            <w:pPr>
              <w:spacing w:line="360" w:lineRule="exact"/>
              <w:ind w:left="90" w:right="105"/>
              <w:jc w:val="center"/>
              <w:rPr>
                <w:rFonts w:ascii="Arial" w:hAnsi="Arial" w:cs="Arial"/>
                <w:sz w:val="18"/>
                <w:szCs w:val="18"/>
              </w:rPr>
            </w:pPr>
          </w:p>
        </w:tc>
      </w:tr>
      <w:tr w:rsidR="00CF4B1A" w:rsidRPr="00D003FC" w14:paraId="733BAD4E" w14:textId="77777777" w:rsidTr="005F2DAD">
        <w:trPr>
          <w:cantSplit/>
        </w:trPr>
        <w:tc>
          <w:tcPr>
            <w:tcW w:w="2700" w:type="dxa"/>
            <w:vAlign w:val="bottom"/>
          </w:tcPr>
          <w:p w14:paraId="5080F392"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1050" w:type="dxa"/>
            <w:vAlign w:val="bottom"/>
          </w:tcPr>
          <w:p w14:paraId="7E0CFDAE"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10" w:type="dxa"/>
            <w:vAlign w:val="bottom"/>
          </w:tcPr>
          <w:p w14:paraId="536CEDA7"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1050" w:type="dxa"/>
            <w:gridSpan w:val="2"/>
            <w:vAlign w:val="bottom"/>
          </w:tcPr>
          <w:p w14:paraId="14E5F9CF"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10" w:type="dxa"/>
            <w:vAlign w:val="bottom"/>
          </w:tcPr>
          <w:p w14:paraId="55AD4161"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1050" w:type="dxa"/>
            <w:gridSpan w:val="2"/>
            <w:vAlign w:val="bottom"/>
          </w:tcPr>
          <w:p w14:paraId="72B21581"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1050" w:type="dxa"/>
            <w:gridSpan w:val="3"/>
            <w:vAlign w:val="bottom"/>
          </w:tcPr>
          <w:p w14:paraId="34EFEBF4"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CF4B1A" w:rsidRPr="00D003FC" w14:paraId="771F3F40" w14:textId="77777777" w:rsidTr="005F2DAD">
        <w:trPr>
          <w:cantSplit/>
        </w:trPr>
        <w:tc>
          <w:tcPr>
            <w:tcW w:w="2700" w:type="dxa"/>
            <w:vAlign w:val="bottom"/>
          </w:tcPr>
          <w:p w14:paraId="537475FB" w14:textId="77777777" w:rsidR="00624D5B" w:rsidRPr="00D003FC" w:rsidRDefault="00624D5B" w:rsidP="00020B84">
            <w:pPr>
              <w:snapToGrid w:val="0"/>
              <w:spacing w:line="360" w:lineRule="exact"/>
              <w:ind w:left="90" w:right="86"/>
              <w:rPr>
                <w:rFonts w:ascii="Arial" w:hAnsi="Arial" w:cs="Arial"/>
                <w:sz w:val="18"/>
                <w:szCs w:val="18"/>
                <w:u w:val="single"/>
              </w:rPr>
            </w:pPr>
            <w:r w:rsidRPr="00D003FC">
              <w:rPr>
                <w:rFonts w:ascii="Arial" w:hAnsi="Arial" w:cs="Arial"/>
                <w:sz w:val="18"/>
                <w:szCs w:val="18"/>
                <w:u w:val="single"/>
              </w:rPr>
              <w:t>Cost</w:t>
            </w:r>
          </w:p>
        </w:tc>
        <w:tc>
          <w:tcPr>
            <w:tcW w:w="1050" w:type="dxa"/>
            <w:vAlign w:val="bottom"/>
          </w:tcPr>
          <w:p w14:paraId="35DF06B6"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48113681"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5764CA27"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10" w:type="dxa"/>
            <w:vAlign w:val="bottom"/>
          </w:tcPr>
          <w:p w14:paraId="50AC2B75"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780C19EB"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034B343A"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r>
      <w:tr w:rsidR="00D722EA" w:rsidRPr="00D003FC" w14:paraId="3291651D" w14:textId="77777777" w:rsidTr="005F2DAD">
        <w:trPr>
          <w:cantSplit/>
        </w:trPr>
        <w:tc>
          <w:tcPr>
            <w:tcW w:w="2700" w:type="dxa"/>
            <w:vAlign w:val="bottom"/>
          </w:tcPr>
          <w:p w14:paraId="04CA8493" w14:textId="07146D26" w:rsidR="00D722EA" w:rsidRPr="00D003FC" w:rsidRDefault="00D722EA" w:rsidP="00D722EA">
            <w:pPr>
              <w:spacing w:line="360" w:lineRule="exact"/>
              <w:ind w:left="90"/>
              <w:rPr>
                <w:rFonts w:ascii="Arial" w:hAnsi="Arial" w:cs="Arial"/>
                <w:sz w:val="18"/>
                <w:szCs w:val="18"/>
                <w:u w:val="single"/>
              </w:rPr>
            </w:pPr>
            <w:r w:rsidRPr="00D003FC">
              <w:rPr>
                <w:rFonts w:ascii="Arial" w:hAnsi="Arial" w:cs="Arial"/>
                <w:sz w:val="18"/>
                <w:szCs w:val="18"/>
              </w:rPr>
              <w:t>1 January 2024</w:t>
            </w:r>
          </w:p>
        </w:tc>
        <w:tc>
          <w:tcPr>
            <w:tcW w:w="1050" w:type="dxa"/>
          </w:tcPr>
          <w:p w14:paraId="684CAB6E" w14:textId="5D76F9C7" w:rsidR="00D722EA" w:rsidRPr="00D003FC" w:rsidRDefault="00D722EA" w:rsidP="00D722EA">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5,701</w:t>
            </w:r>
          </w:p>
        </w:tc>
        <w:tc>
          <w:tcPr>
            <w:tcW w:w="1110" w:type="dxa"/>
          </w:tcPr>
          <w:p w14:paraId="6059855C" w14:textId="53580D79" w:rsidR="00D722EA" w:rsidRPr="00D003FC" w:rsidRDefault="00D722EA" w:rsidP="00D722EA">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17,582</w:t>
            </w:r>
          </w:p>
        </w:tc>
        <w:tc>
          <w:tcPr>
            <w:tcW w:w="1050" w:type="dxa"/>
            <w:gridSpan w:val="2"/>
          </w:tcPr>
          <w:p w14:paraId="655DF190" w14:textId="347ADB7F" w:rsidR="00D722EA" w:rsidRPr="00D003FC" w:rsidRDefault="00D722EA" w:rsidP="00D722EA">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12,389</w:t>
            </w:r>
          </w:p>
        </w:tc>
        <w:tc>
          <w:tcPr>
            <w:tcW w:w="1110" w:type="dxa"/>
          </w:tcPr>
          <w:p w14:paraId="600904AA" w14:textId="7D15C6B7" w:rsidR="00D722EA" w:rsidRPr="00D003FC" w:rsidRDefault="00D722EA" w:rsidP="00D722EA">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24,352</w:t>
            </w:r>
          </w:p>
        </w:tc>
        <w:tc>
          <w:tcPr>
            <w:tcW w:w="1050" w:type="dxa"/>
            <w:gridSpan w:val="2"/>
          </w:tcPr>
          <w:p w14:paraId="5504E86A" w14:textId="7B054A40" w:rsidR="00D722EA" w:rsidRPr="00D003FC" w:rsidRDefault="00D722EA" w:rsidP="00D722EA">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1,558</w:t>
            </w:r>
          </w:p>
        </w:tc>
        <w:tc>
          <w:tcPr>
            <w:tcW w:w="1050" w:type="dxa"/>
            <w:gridSpan w:val="3"/>
          </w:tcPr>
          <w:p w14:paraId="3855119C" w14:textId="0104CEC9" w:rsidR="00D722EA" w:rsidRPr="00D003FC" w:rsidRDefault="00D722EA" w:rsidP="00D722EA">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61,582</w:t>
            </w:r>
          </w:p>
        </w:tc>
      </w:tr>
      <w:tr w:rsidR="00E957E2" w:rsidRPr="00D003FC" w14:paraId="3C0DFC7C" w14:textId="77777777" w:rsidTr="005F2DAD">
        <w:trPr>
          <w:cantSplit/>
        </w:trPr>
        <w:tc>
          <w:tcPr>
            <w:tcW w:w="2700" w:type="dxa"/>
            <w:vAlign w:val="bottom"/>
          </w:tcPr>
          <w:p w14:paraId="0EE0E267" w14:textId="77777777" w:rsidR="00E957E2" w:rsidRPr="00D003FC" w:rsidRDefault="00E957E2" w:rsidP="00E957E2">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50" w:type="dxa"/>
          </w:tcPr>
          <w:p w14:paraId="645A4D3A" w14:textId="55D6FA99"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775192AB" w14:textId="335898BF"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F7499D8" w14:textId="68E8B711"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52</w:t>
            </w:r>
          </w:p>
        </w:tc>
        <w:tc>
          <w:tcPr>
            <w:tcW w:w="1110" w:type="dxa"/>
          </w:tcPr>
          <w:p w14:paraId="073EA05B" w14:textId="42C405A8"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445</w:t>
            </w:r>
          </w:p>
        </w:tc>
        <w:tc>
          <w:tcPr>
            <w:tcW w:w="1050" w:type="dxa"/>
            <w:gridSpan w:val="2"/>
          </w:tcPr>
          <w:p w14:paraId="089A6EF8" w14:textId="7519C8E2"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67</w:t>
            </w:r>
          </w:p>
        </w:tc>
        <w:tc>
          <w:tcPr>
            <w:tcW w:w="1050" w:type="dxa"/>
            <w:gridSpan w:val="3"/>
          </w:tcPr>
          <w:p w14:paraId="279FE481" w14:textId="793C718C"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564</w:t>
            </w:r>
          </w:p>
        </w:tc>
      </w:tr>
      <w:tr w:rsidR="00E957E2" w:rsidRPr="00D003FC" w14:paraId="6C645C38" w14:textId="77777777" w:rsidTr="005F2DAD">
        <w:trPr>
          <w:cantSplit/>
        </w:trPr>
        <w:tc>
          <w:tcPr>
            <w:tcW w:w="2700" w:type="dxa"/>
          </w:tcPr>
          <w:p w14:paraId="7F9BEFCB" w14:textId="7777777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50" w:type="dxa"/>
          </w:tcPr>
          <w:p w14:paraId="1C4B3B48" w14:textId="1EDCF3FC"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308</w:t>
            </w:r>
            <w:r w:rsidRPr="00D003FC">
              <w:rPr>
                <w:rFonts w:ascii="Arial" w:hAnsi="Arial" w:cs="Arial"/>
                <w:sz w:val="18"/>
                <w:szCs w:val="18"/>
                <w:cs/>
              </w:rPr>
              <w:t>)</w:t>
            </w:r>
          </w:p>
        </w:tc>
        <w:tc>
          <w:tcPr>
            <w:tcW w:w="1110" w:type="dxa"/>
          </w:tcPr>
          <w:p w14:paraId="0D2DE870" w14:textId="1D88C239"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(148)</w:t>
            </w:r>
          </w:p>
        </w:tc>
        <w:tc>
          <w:tcPr>
            <w:tcW w:w="1050" w:type="dxa"/>
            <w:gridSpan w:val="2"/>
          </w:tcPr>
          <w:p w14:paraId="353ADBC4" w14:textId="1D41A551"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(19</w:t>
            </w:r>
            <w:r w:rsidR="00785FEC">
              <w:rPr>
                <w:rFonts w:ascii="Arial" w:hAnsi="Arial" w:cs="Arial"/>
                <w:sz w:val="18"/>
                <w:szCs w:val="18"/>
              </w:rPr>
              <w:t>8</w:t>
            </w:r>
            <w:r w:rsidRPr="00D003FC">
              <w:rPr>
                <w:rFonts w:ascii="Arial" w:hAnsi="Arial" w:cs="Arial"/>
                <w:sz w:val="18"/>
                <w:szCs w:val="18"/>
                <w:cs/>
              </w:rPr>
              <w:t>)</w:t>
            </w:r>
          </w:p>
        </w:tc>
        <w:tc>
          <w:tcPr>
            <w:tcW w:w="1110" w:type="dxa"/>
          </w:tcPr>
          <w:p w14:paraId="2E0DC832" w14:textId="6BA52E9D"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,60</w:t>
            </w:r>
            <w:r w:rsidR="00785FEC">
              <w:rPr>
                <w:rFonts w:ascii="Arial" w:hAnsi="Arial" w:cs="Arial"/>
                <w:sz w:val="18"/>
                <w:szCs w:val="18"/>
              </w:rPr>
              <w:t>3</w:t>
            </w:r>
            <w:r w:rsidRPr="00D003FC">
              <w:rPr>
                <w:rFonts w:ascii="Arial" w:hAnsi="Arial" w:cs="Arial"/>
                <w:sz w:val="18"/>
                <w:szCs w:val="18"/>
                <w:cs/>
              </w:rPr>
              <w:t>)</w:t>
            </w:r>
          </w:p>
        </w:tc>
        <w:tc>
          <w:tcPr>
            <w:tcW w:w="1050" w:type="dxa"/>
            <w:gridSpan w:val="2"/>
          </w:tcPr>
          <w:p w14:paraId="61C5DF68" w14:textId="5DF12D12"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(283)</w:t>
            </w:r>
          </w:p>
        </w:tc>
        <w:tc>
          <w:tcPr>
            <w:tcW w:w="1050" w:type="dxa"/>
            <w:gridSpan w:val="3"/>
          </w:tcPr>
          <w:p w14:paraId="7F18904A" w14:textId="085AF844"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,540</w:t>
            </w:r>
            <w:r w:rsidRPr="00D003FC">
              <w:rPr>
                <w:rFonts w:ascii="Arial" w:hAnsi="Arial" w:cs="Arial"/>
                <w:sz w:val="18"/>
                <w:szCs w:val="18"/>
                <w:cs/>
              </w:rPr>
              <w:t>)</w:t>
            </w:r>
          </w:p>
        </w:tc>
      </w:tr>
      <w:tr w:rsidR="00E957E2" w:rsidRPr="00D003FC" w14:paraId="22A7C951" w14:textId="77777777" w:rsidTr="005F2DAD">
        <w:trPr>
          <w:cantSplit/>
        </w:trPr>
        <w:tc>
          <w:tcPr>
            <w:tcW w:w="2700" w:type="dxa"/>
          </w:tcPr>
          <w:p w14:paraId="6132BB90" w14:textId="7777777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725280D1" w14:textId="24F2EB52"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w:t>
            </w:r>
          </w:p>
        </w:tc>
        <w:tc>
          <w:tcPr>
            <w:tcW w:w="1110" w:type="dxa"/>
          </w:tcPr>
          <w:p w14:paraId="6224B547" w14:textId="163A7F7C"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w:t>
            </w:r>
          </w:p>
        </w:tc>
        <w:tc>
          <w:tcPr>
            <w:tcW w:w="1050" w:type="dxa"/>
            <w:gridSpan w:val="2"/>
          </w:tcPr>
          <w:p w14:paraId="354B5F9A" w14:textId="5D397197"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w:t>
            </w:r>
          </w:p>
        </w:tc>
        <w:tc>
          <w:tcPr>
            <w:tcW w:w="1110" w:type="dxa"/>
          </w:tcPr>
          <w:p w14:paraId="279F659F" w14:textId="7FC79ADF"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w:t>
            </w:r>
          </w:p>
        </w:tc>
        <w:tc>
          <w:tcPr>
            <w:tcW w:w="1050" w:type="dxa"/>
            <w:gridSpan w:val="2"/>
          </w:tcPr>
          <w:p w14:paraId="290A53F6" w14:textId="278D683B"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tcPr>
          <w:p w14:paraId="0C43DDFC" w14:textId="76E465C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18</w:t>
            </w:r>
          </w:p>
        </w:tc>
      </w:tr>
      <w:tr w:rsidR="00E957E2" w:rsidRPr="00D003FC" w14:paraId="0CA4E722" w14:textId="77777777" w:rsidTr="005F2DAD">
        <w:trPr>
          <w:cantSplit/>
        </w:trPr>
        <w:tc>
          <w:tcPr>
            <w:tcW w:w="2700" w:type="dxa"/>
            <w:vAlign w:val="bottom"/>
          </w:tcPr>
          <w:p w14:paraId="19E2E7D1" w14:textId="27972DF5" w:rsidR="00E957E2" w:rsidRPr="00D003FC" w:rsidRDefault="00E957E2" w:rsidP="00E957E2">
            <w:pPr>
              <w:spacing w:line="360" w:lineRule="exact"/>
              <w:ind w:left="90"/>
              <w:rPr>
                <w:rFonts w:ascii="Arial" w:hAnsi="Arial" w:cs="Arial"/>
                <w:sz w:val="18"/>
                <w:szCs w:val="18"/>
                <w:cs/>
              </w:rPr>
            </w:pPr>
            <w:r w:rsidRPr="00D003FC">
              <w:rPr>
                <w:rFonts w:ascii="Arial" w:hAnsi="Arial" w:cs="Arial"/>
                <w:sz w:val="18"/>
                <w:szCs w:val="18"/>
              </w:rPr>
              <w:t>30 June 2024</w:t>
            </w:r>
          </w:p>
        </w:tc>
        <w:tc>
          <w:tcPr>
            <w:tcW w:w="1050" w:type="dxa"/>
          </w:tcPr>
          <w:p w14:paraId="30E40A07" w14:textId="3321E5B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5,394</w:t>
            </w:r>
          </w:p>
        </w:tc>
        <w:tc>
          <w:tcPr>
            <w:tcW w:w="1110" w:type="dxa"/>
          </w:tcPr>
          <w:p w14:paraId="376184DC" w14:textId="3676E76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17,443</w:t>
            </w:r>
          </w:p>
        </w:tc>
        <w:tc>
          <w:tcPr>
            <w:tcW w:w="1050" w:type="dxa"/>
            <w:gridSpan w:val="2"/>
          </w:tcPr>
          <w:p w14:paraId="3332CF5A" w14:textId="302ED9BE"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12,24</w:t>
            </w:r>
            <w:r w:rsidR="00785FEC">
              <w:rPr>
                <w:rFonts w:ascii="Arial" w:hAnsi="Arial" w:cs="Arial"/>
                <w:sz w:val="18"/>
                <w:szCs w:val="18"/>
              </w:rPr>
              <w:t>6</w:t>
            </w:r>
          </w:p>
        </w:tc>
        <w:tc>
          <w:tcPr>
            <w:tcW w:w="1110" w:type="dxa"/>
          </w:tcPr>
          <w:p w14:paraId="3F498AF5" w14:textId="6346DC0E"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23,</w:t>
            </w:r>
            <w:r w:rsidR="00785FEC">
              <w:rPr>
                <w:rFonts w:ascii="Arial" w:hAnsi="Arial" w:cs="Arial"/>
                <w:sz w:val="18"/>
                <w:szCs w:val="18"/>
              </w:rPr>
              <w:t>199</w:t>
            </w:r>
          </w:p>
        </w:tc>
        <w:tc>
          <w:tcPr>
            <w:tcW w:w="1050" w:type="dxa"/>
            <w:gridSpan w:val="2"/>
          </w:tcPr>
          <w:p w14:paraId="0364BBFD" w14:textId="6A404F8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1,342</w:t>
            </w:r>
          </w:p>
        </w:tc>
        <w:tc>
          <w:tcPr>
            <w:tcW w:w="1050" w:type="dxa"/>
            <w:gridSpan w:val="3"/>
          </w:tcPr>
          <w:p w14:paraId="4A8C8A5D" w14:textId="403846A9"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59,624</w:t>
            </w:r>
          </w:p>
        </w:tc>
      </w:tr>
      <w:tr w:rsidR="00E957E2" w:rsidRPr="00D003FC" w14:paraId="1D6EF821" w14:textId="77777777" w:rsidTr="005F2DAD">
        <w:trPr>
          <w:cantSplit/>
        </w:trPr>
        <w:tc>
          <w:tcPr>
            <w:tcW w:w="2700" w:type="dxa"/>
            <w:vAlign w:val="bottom"/>
          </w:tcPr>
          <w:p w14:paraId="2D43B28F" w14:textId="77777777" w:rsidR="00E957E2" w:rsidRPr="00D003FC" w:rsidRDefault="00E957E2" w:rsidP="00E957E2">
            <w:pPr>
              <w:spacing w:line="360" w:lineRule="exact"/>
              <w:ind w:left="90"/>
              <w:rPr>
                <w:rFonts w:ascii="Arial" w:hAnsi="Arial" w:cs="Arial"/>
                <w:sz w:val="18"/>
                <w:szCs w:val="18"/>
                <w:u w:val="single"/>
              </w:rPr>
            </w:pPr>
            <w:r w:rsidRPr="00D003FC">
              <w:rPr>
                <w:rFonts w:ascii="Arial" w:hAnsi="Arial" w:cs="Arial"/>
                <w:sz w:val="18"/>
                <w:szCs w:val="18"/>
                <w:u w:val="single"/>
              </w:rPr>
              <w:t>Accumulated depreciation</w:t>
            </w:r>
          </w:p>
        </w:tc>
        <w:tc>
          <w:tcPr>
            <w:tcW w:w="1050" w:type="dxa"/>
            <w:vAlign w:val="bottom"/>
          </w:tcPr>
          <w:p w14:paraId="1925DC10"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110" w:type="dxa"/>
            <w:vAlign w:val="bottom"/>
          </w:tcPr>
          <w:p w14:paraId="5C78098F"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4139230"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c>
          <w:tcPr>
            <w:tcW w:w="1110" w:type="dxa"/>
            <w:vAlign w:val="bottom"/>
          </w:tcPr>
          <w:p w14:paraId="7DDBE9BD"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c>
          <w:tcPr>
            <w:tcW w:w="1050" w:type="dxa"/>
            <w:gridSpan w:val="2"/>
            <w:vAlign w:val="bottom"/>
          </w:tcPr>
          <w:p w14:paraId="78A3019A"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20815A39"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r>
      <w:tr w:rsidR="00E957E2" w:rsidRPr="00D003FC" w14:paraId="5345A08D" w14:textId="77777777" w:rsidTr="005F2DAD">
        <w:trPr>
          <w:cantSplit/>
        </w:trPr>
        <w:tc>
          <w:tcPr>
            <w:tcW w:w="2700" w:type="dxa"/>
            <w:vAlign w:val="bottom"/>
          </w:tcPr>
          <w:p w14:paraId="4531BF0A" w14:textId="21F66574"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1 January 2024</w:t>
            </w:r>
          </w:p>
        </w:tc>
        <w:tc>
          <w:tcPr>
            <w:tcW w:w="1050" w:type="dxa"/>
          </w:tcPr>
          <w:p w14:paraId="207AAD30" w14:textId="614A1C47"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1D52DA04" w14:textId="71B2087F"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E827B30" w14:textId="634C8EF9"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9,335</w:t>
            </w:r>
          </w:p>
        </w:tc>
        <w:tc>
          <w:tcPr>
            <w:tcW w:w="1110" w:type="dxa"/>
          </w:tcPr>
          <w:p w14:paraId="3EBC8899" w14:textId="5D848983"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20,110</w:t>
            </w:r>
          </w:p>
        </w:tc>
        <w:tc>
          <w:tcPr>
            <w:tcW w:w="1050" w:type="dxa"/>
            <w:gridSpan w:val="2"/>
          </w:tcPr>
          <w:p w14:paraId="61D13D35" w14:textId="4699DF89"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942</w:t>
            </w:r>
          </w:p>
        </w:tc>
        <w:tc>
          <w:tcPr>
            <w:tcW w:w="1050" w:type="dxa"/>
            <w:gridSpan w:val="3"/>
          </w:tcPr>
          <w:p w14:paraId="3325FC1D" w14:textId="55B893D9"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30,387</w:t>
            </w:r>
          </w:p>
        </w:tc>
      </w:tr>
      <w:tr w:rsidR="00E957E2" w:rsidRPr="00D003FC" w14:paraId="147B3B44" w14:textId="77777777" w:rsidTr="000C1F2E">
        <w:trPr>
          <w:cantSplit/>
        </w:trPr>
        <w:tc>
          <w:tcPr>
            <w:tcW w:w="2700" w:type="dxa"/>
            <w:vAlign w:val="bottom"/>
          </w:tcPr>
          <w:p w14:paraId="312D2E05" w14:textId="7777777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Depreciation</w:t>
            </w:r>
          </w:p>
        </w:tc>
        <w:tc>
          <w:tcPr>
            <w:tcW w:w="1050" w:type="dxa"/>
          </w:tcPr>
          <w:p w14:paraId="2D4B45C4" w14:textId="6B1165F3"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3BC042C6" w14:textId="15810B00"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59CE8636" w14:textId="128FABE3"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112</w:t>
            </w:r>
          </w:p>
        </w:tc>
        <w:tc>
          <w:tcPr>
            <w:tcW w:w="1110" w:type="dxa"/>
          </w:tcPr>
          <w:p w14:paraId="62FFAF1D" w14:textId="2CC1CF60"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867</w:t>
            </w:r>
          </w:p>
        </w:tc>
        <w:tc>
          <w:tcPr>
            <w:tcW w:w="1050" w:type="dxa"/>
            <w:gridSpan w:val="2"/>
          </w:tcPr>
          <w:p w14:paraId="05EDE227" w14:textId="223D5A49"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29</w:t>
            </w:r>
          </w:p>
        </w:tc>
        <w:tc>
          <w:tcPr>
            <w:tcW w:w="1050" w:type="dxa"/>
            <w:gridSpan w:val="3"/>
          </w:tcPr>
          <w:p w14:paraId="120993E4" w14:textId="26BD7624"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,008</w:t>
            </w:r>
          </w:p>
        </w:tc>
      </w:tr>
      <w:tr w:rsidR="00E957E2" w:rsidRPr="00D003FC" w14:paraId="28CA904F" w14:textId="77777777" w:rsidTr="000C1F2E">
        <w:trPr>
          <w:cantSplit/>
        </w:trPr>
        <w:tc>
          <w:tcPr>
            <w:tcW w:w="2700" w:type="dxa"/>
            <w:vAlign w:val="bottom"/>
          </w:tcPr>
          <w:p w14:paraId="569D6456" w14:textId="7777777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tcPr>
          <w:p w14:paraId="6F1F1FC4" w14:textId="4D6A11D4"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18128AF5" w14:textId="793AC82E"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1A698A16" w14:textId="5F1E8891" w:rsidR="00E957E2" w:rsidRPr="00D003FC" w:rsidRDefault="00E957E2" w:rsidP="00E957E2">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(51)</w:t>
            </w:r>
          </w:p>
        </w:tc>
        <w:tc>
          <w:tcPr>
            <w:tcW w:w="1110" w:type="dxa"/>
          </w:tcPr>
          <w:p w14:paraId="5DE3207E" w14:textId="316A0642"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(1</w:t>
            </w:r>
            <w:r w:rsidRPr="00D003FC">
              <w:rPr>
                <w:rFonts w:ascii="Arial" w:hAnsi="Arial" w:cs="Arial"/>
                <w:sz w:val="18"/>
                <w:szCs w:val="18"/>
              </w:rPr>
              <w:t>,496</w:t>
            </w:r>
            <w:r w:rsidRPr="00D003FC">
              <w:rPr>
                <w:rFonts w:ascii="Arial" w:hAnsi="Arial" w:cs="Arial"/>
                <w:sz w:val="18"/>
                <w:szCs w:val="18"/>
                <w:cs/>
              </w:rPr>
              <w:t>)</w:t>
            </w:r>
          </w:p>
        </w:tc>
        <w:tc>
          <w:tcPr>
            <w:tcW w:w="1050" w:type="dxa"/>
            <w:gridSpan w:val="2"/>
          </w:tcPr>
          <w:p w14:paraId="6D626BF2" w14:textId="4B7ED4D0"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(2)</w:t>
            </w:r>
          </w:p>
        </w:tc>
        <w:tc>
          <w:tcPr>
            <w:tcW w:w="1050" w:type="dxa"/>
            <w:gridSpan w:val="3"/>
          </w:tcPr>
          <w:p w14:paraId="73D40B83" w14:textId="5BB70A4D" w:rsidR="00E957E2" w:rsidRPr="00D003FC" w:rsidRDefault="00E957E2" w:rsidP="00E957E2">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(1</w:t>
            </w:r>
            <w:r w:rsidRPr="00D003FC">
              <w:rPr>
                <w:rFonts w:ascii="Arial" w:hAnsi="Arial" w:cs="Arial"/>
                <w:sz w:val="18"/>
                <w:szCs w:val="18"/>
              </w:rPr>
              <w:t>,549</w:t>
            </w:r>
            <w:r w:rsidRPr="00D003FC">
              <w:rPr>
                <w:rFonts w:ascii="Arial" w:hAnsi="Arial" w:cs="Arial"/>
                <w:sz w:val="18"/>
                <w:szCs w:val="18"/>
                <w:cs/>
              </w:rPr>
              <w:t>)</w:t>
            </w:r>
          </w:p>
        </w:tc>
      </w:tr>
      <w:tr w:rsidR="00E957E2" w:rsidRPr="00D003FC" w14:paraId="74BEE34E" w14:textId="77777777" w:rsidTr="00993E44">
        <w:trPr>
          <w:cantSplit/>
          <w:trHeight w:val="73"/>
        </w:trPr>
        <w:tc>
          <w:tcPr>
            <w:tcW w:w="2700" w:type="dxa"/>
            <w:vAlign w:val="bottom"/>
          </w:tcPr>
          <w:p w14:paraId="7E0EF9F1" w14:textId="7777777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1F978B30" w14:textId="1813048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13C37500" w14:textId="2CA1F06F"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4C6C3C31" w14:textId="5B91A50B"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w:t>
            </w:r>
          </w:p>
        </w:tc>
        <w:tc>
          <w:tcPr>
            <w:tcW w:w="1110" w:type="dxa"/>
          </w:tcPr>
          <w:p w14:paraId="6F4E10AB" w14:textId="7D758536"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w:t>
            </w:r>
          </w:p>
        </w:tc>
        <w:tc>
          <w:tcPr>
            <w:tcW w:w="1050" w:type="dxa"/>
            <w:gridSpan w:val="2"/>
          </w:tcPr>
          <w:p w14:paraId="20E26D67" w14:textId="2084703D"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tcPr>
          <w:p w14:paraId="298BD6DF" w14:textId="13D2A54F"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w:t>
            </w:r>
          </w:p>
        </w:tc>
      </w:tr>
      <w:tr w:rsidR="00E957E2" w:rsidRPr="00D003FC" w14:paraId="55FE66BD" w14:textId="77777777" w:rsidTr="005F2DAD">
        <w:trPr>
          <w:cantSplit/>
        </w:trPr>
        <w:tc>
          <w:tcPr>
            <w:tcW w:w="2700" w:type="dxa"/>
            <w:vAlign w:val="bottom"/>
          </w:tcPr>
          <w:p w14:paraId="5A230D50" w14:textId="185DC47A"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30 June 2024</w:t>
            </w:r>
          </w:p>
        </w:tc>
        <w:tc>
          <w:tcPr>
            <w:tcW w:w="1050" w:type="dxa"/>
          </w:tcPr>
          <w:p w14:paraId="0DC29826" w14:textId="131C96AD"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7D53945C" w14:textId="4ACD2F8E"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A6F9439" w14:textId="3CA64A14"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9,398</w:t>
            </w:r>
          </w:p>
        </w:tc>
        <w:tc>
          <w:tcPr>
            <w:tcW w:w="1110" w:type="dxa"/>
          </w:tcPr>
          <w:p w14:paraId="7595F97D" w14:textId="5274C5E5"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19,485</w:t>
            </w:r>
          </w:p>
        </w:tc>
        <w:tc>
          <w:tcPr>
            <w:tcW w:w="1050" w:type="dxa"/>
            <w:gridSpan w:val="2"/>
          </w:tcPr>
          <w:p w14:paraId="159125C0" w14:textId="64D8B9DB"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969</w:t>
            </w:r>
          </w:p>
        </w:tc>
        <w:tc>
          <w:tcPr>
            <w:tcW w:w="1050" w:type="dxa"/>
            <w:gridSpan w:val="3"/>
          </w:tcPr>
          <w:p w14:paraId="7C61FB9B" w14:textId="695EF454"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29,852</w:t>
            </w:r>
          </w:p>
        </w:tc>
      </w:tr>
      <w:tr w:rsidR="00E957E2" w:rsidRPr="00D003FC" w14:paraId="36953507" w14:textId="77777777" w:rsidTr="004829E9">
        <w:trPr>
          <w:cantSplit/>
        </w:trPr>
        <w:tc>
          <w:tcPr>
            <w:tcW w:w="2700" w:type="dxa"/>
            <w:vAlign w:val="bottom"/>
          </w:tcPr>
          <w:p w14:paraId="1BB83D33" w14:textId="77777777" w:rsidR="00E957E2" w:rsidRPr="00D003FC" w:rsidRDefault="00E957E2" w:rsidP="00E957E2">
            <w:pPr>
              <w:spacing w:line="360" w:lineRule="exact"/>
              <w:ind w:left="90"/>
              <w:rPr>
                <w:rFonts w:ascii="Arial" w:hAnsi="Arial" w:cs="Arial"/>
                <w:sz w:val="18"/>
                <w:szCs w:val="18"/>
                <w:u w:val="single"/>
                <w:cs/>
              </w:rPr>
            </w:pPr>
            <w:r w:rsidRPr="00D003FC">
              <w:rPr>
                <w:rFonts w:ascii="Arial" w:hAnsi="Arial" w:cs="Arial"/>
                <w:sz w:val="18"/>
                <w:szCs w:val="18"/>
                <w:u w:val="single"/>
              </w:rPr>
              <w:t>Allowance for impairment</w:t>
            </w:r>
          </w:p>
        </w:tc>
        <w:tc>
          <w:tcPr>
            <w:tcW w:w="1050" w:type="dxa"/>
            <w:vAlign w:val="bottom"/>
          </w:tcPr>
          <w:p w14:paraId="06108D85"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110" w:type="dxa"/>
            <w:vAlign w:val="bottom"/>
          </w:tcPr>
          <w:p w14:paraId="4411DF70"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7CB5A765"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110" w:type="dxa"/>
            <w:vAlign w:val="bottom"/>
          </w:tcPr>
          <w:p w14:paraId="5FE3DA7B"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43418636"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43C6A42D"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r>
      <w:tr w:rsidR="00E957E2" w:rsidRPr="00D003FC" w14:paraId="39F14F0D" w14:textId="77777777" w:rsidTr="004829E9">
        <w:trPr>
          <w:cantSplit/>
        </w:trPr>
        <w:tc>
          <w:tcPr>
            <w:tcW w:w="2700" w:type="dxa"/>
            <w:vAlign w:val="bottom"/>
          </w:tcPr>
          <w:p w14:paraId="58FCCEF5" w14:textId="5A30AD54" w:rsidR="00E957E2" w:rsidRPr="00D003FC" w:rsidRDefault="00E957E2" w:rsidP="00E957E2">
            <w:pPr>
              <w:spacing w:line="360" w:lineRule="exact"/>
              <w:ind w:left="90"/>
              <w:rPr>
                <w:rFonts w:ascii="Arial" w:hAnsi="Arial" w:cs="Arial"/>
                <w:sz w:val="18"/>
                <w:szCs w:val="18"/>
                <w:u w:val="single"/>
              </w:rPr>
            </w:pPr>
            <w:r w:rsidRPr="00D003FC">
              <w:rPr>
                <w:rFonts w:ascii="Arial" w:hAnsi="Arial" w:cs="Arial"/>
                <w:sz w:val="18"/>
                <w:szCs w:val="18"/>
              </w:rPr>
              <w:t>1 January 2024</w:t>
            </w:r>
          </w:p>
        </w:tc>
        <w:tc>
          <w:tcPr>
            <w:tcW w:w="1050" w:type="dxa"/>
            <w:vAlign w:val="bottom"/>
          </w:tcPr>
          <w:p w14:paraId="759C6D22" w14:textId="5D621ADA"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10" w:type="dxa"/>
            <w:vAlign w:val="bottom"/>
          </w:tcPr>
          <w:p w14:paraId="0D13B348" w14:textId="613A89B1"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47D1836F" w14:textId="165300E6"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10" w:type="dxa"/>
            <w:vAlign w:val="bottom"/>
          </w:tcPr>
          <w:p w14:paraId="4BAC0E98" w14:textId="4B6FB00D"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22B8ABD2" w14:textId="2015A160"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21A45F86" w14:textId="457D2249" w:rsidR="00E957E2" w:rsidRPr="00D003FC" w:rsidRDefault="00E957E2" w:rsidP="006A28F8">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E957E2" w:rsidRPr="00D003FC" w14:paraId="57513379" w14:textId="77777777" w:rsidTr="00D00D6C">
        <w:trPr>
          <w:cantSplit/>
        </w:trPr>
        <w:tc>
          <w:tcPr>
            <w:tcW w:w="2700" w:type="dxa"/>
            <w:vAlign w:val="bottom"/>
          </w:tcPr>
          <w:p w14:paraId="2891A837" w14:textId="27C1E29C" w:rsidR="00E957E2" w:rsidRPr="00D003FC" w:rsidRDefault="00E957E2" w:rsidP="00E957E2">
            <w:pPr>
              <w:spacing w:line="360" w:lineRule="exact"/>
              <w:ind w:left="90"/>
              <w:rPr>
                <w:rFonts w:ascii="Arial" w:hAnsi="Arial" w:cs="Arial"/>
                <w:sz w:val="18"/>
                <w:szCs w:val="18"/>
                <w:cs/>
              </w:rPr>
            </w:pPr>
            <w:r w:rsidRPr="00D003FC">
              <w:rPr>
                <w:rFonts w:ascii="Arial" w:hAnsi="Arial" w:cs="Arial"/>
                <w:sz w:val="18"/>
                <w:szCs w:val="18"/>
              </w:rPr>
              <w:t>30 June 2024</w:t>
            </w:r>
          </w:p>
        </w:tc>
        <w:tc>
          <w:tcPr>
            <w:tcW w:w="1050" w:type="dxa"/>
            <w:vAlign w:val="bottom"/>
          </w:tcPr>
          <w:p w14:paraId="76EF013F" w14:textId="4BF8D5E0"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10" w:type="dxa"/>
            <w:vAlign w:val="bottom"/>
          </w:tcPr>
          <w:p w14:paraId="4A0FC1BA" w14:textId="2431BD61"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5987CF84" w14:textId="233B0543"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10" w:type="dxa"/>
            <w:vAlign w:val="bottom"/>
          </w:tcPr>
          <w:p w14:paraId="4A30D7B7" w14:textId="2A4598B5"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4ED05C60" w14:textId="4B002887"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2A74A100" w14:textId="601F958A" w:rsidR="00E957E2" w:rsidRPr="00D003FC" w:rsidRDefault="00E957E2" w:rsidP="00E957E2">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E957E2" w:rsidRPr="00D003FC" w14:paraId="47EF1910" w14:textId="77777777" w:rsidTr="004B3CD0">
        <w:trPr>
          <w:cantSplit/>
          <w:trHeight w:val="57"/>
        </w:trPr>
        <w:tc>
          <w:tcPr>
            <w:tcW w:w="2700" w:type="dxa"/>
            <w:vAlign w:val="bottom"/>
          </w:tcPr>
          <w:p w14:paraId="613084D1" w14:textId="77777777" w:rsidR="00E957E2" w:rsidRPr="00D003FC" w:rsidRDefault="00E957E2" w:rsidP="00E957E2">
            <w:pPr>
              <w:spacing w:line="360" w:lineRule="exact"/>
              <w:ind w:left="86"/>
              <w:rPr>
                <w:rFonts w:ascii="Arial" w:hAnsi="Arial" w:cs="Arial"/>
                <w:sz w:val="18"/>
                <w:szCs w:val="18"/>
                <w:u w:val="single"/>
              </w:rPr>
            </w:pPr>
            <w:r w:rsidRPr="00D003FC">
              <w:rPr>
                <w:rFonts w:ascii="Arial" w:hAnsi="Arial" w:cs="Arial"/>
                <w:sz w:val="18"/>
                <w:szCs w:val="18"/>
                <w:u w:val="single"/>
              </w:rPr>
              <w:t>Net book value</w:t>
            </w:r>
          </w:p>
        </w:tc>
        <w:tc>
          <w:tcPr>
            <w:tcW w:w="1050" w:type="dxa"/>
            <w:vAlign w:val="bottom"/>
          </w:tcPr>
          <w:p w14:paraId="1D643A4B"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110" w:type="dxa"/>
            <w:vAlign w:val="bottom"/>
          </w:tcPr>
          <w:p w14:paraId="291D0618"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97F9F0F"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c>
          <w:tcPr>
            <w:tcW w:w="1110" w:type="dxa"/>
            <w:vAlign w:val="bottom"/>
          </w:tcPr>
          <w:p w14:paraId="1005E236"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c>
          <w:tcPr>
            <w:tcW w:w="1050" w:type="dxa"/>
            <w:gridSpan w:val="2"/>
            <w:vAlign w:val="bottom"/>
          </w:tcPr>
          <w:p w14:paraId="4CC3EA56" w14:textId="77777777" w:rsidR="00E957E2" w:rsidRPr="00D003FC" w:rsidRDefault="00E957E2" w:rsidP="00E957E2">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301D257" w14:textId="77777777" w:rsidR="00E957E2" w:rsidRPr="00D003FC" w:rsidRDefault="00E957E2" w:rsidP="00E957E2">
            <w:pPr>
              <w:tabs>
                <w:tab w:val="decimal" w:pos="907"/>
              </w:tabs>
              <w:snapToGrid w:val="0"/>
              <w:spacing w:line="360" w:lineRule="exact"/>
              <w:ind w:right="86"/>
              <w:rPr>
                <w:rFonts w:ascii="Arial" w:hAnsi="Arial" w:cs="Arial"/>
                <w:sz w:val="18"/>
                <w:szCs w:val="18"/>
              </w:rPr>
            </w:pPr>
          </w:p>
        </w:tc>
      </w:tr>
      <w:tr w:rsidR="00E957E2" w:rsidRPr="00D003FC" w14:paraId="31BC601D" w14:textId="77777777" w:rsidTr="00D00D6C">
        <w:trPr>
          <w:cantSplit/>
        </w:trPr>
        <w:tc>
          <w:tcPr>
            <w:tcW w:w="2700" w:type="dxa"/>
            <w:vAlign w:val="bottom"/>
          </w:tcPr>
          <w:p w14:paraId="3AA16343" w14:textId="4C8D6A37"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30 June 2024</w:t>
            </w:r>
          </w:p>
        </w:tc>
        <w:tc>
          <w:tcPr>
            <w:tcW w:w="1050" w:type="dxa"/>
          </w:tcPr>
          <w:p w14:paraId="5C69E31F" w14:textId="15799531"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5,368</w:t>
            </w:r>
          </w:p>
        </w:tc>
        <w:tc>
          <w:tcPr>
            <w:tcW w:w="1110" w:type="dxa"/>
          </w:tcPr>
          <w:p w14:paraId="653AF7AC" w14:textId="745D31D1"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17,443</w:t>
            </w:r>
          </w:p>
        </w:tc>
        <w:tc>
          <w:tcPr>
            <w:tcW w:w="1050" w:type="dxa"/>
            <w:gridSpan w:val="2"/>
          </w:tcPr>
          <w:p w14:paraId="223C7267" w14:textId="04DB7517"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2,78</w:t>
            </w:r>
            <w:r w:rsidR="007340F8">
              <w:rPr>
                <w:rFonts w:ascii="Arial" w:hAnsi="Arial" w:cs="Arial"/>
                <w:sz w:val="18"/>
                <w:szCs w:val="18"/>
              </w:rPr>
              <w:t>6</w:t>
            </w:r>
          </w:p>
        </w:tc>
        <w:tc>
          <w:tcPr>
            <w:tcW w:w="1110" w:type="dxa"/>
          </w:tcPr>
          <w:p w14:paraId="03FDA8FF" w14:textId="76F8A262"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3,67</w:t>
            </w:r>
            <w:r w:rsidR="007340F8">
              <w:rPr>
                <w:rFonts w:ascii="Arial" w:hAnsi="Arial" w:cs="Arial"/>
                <w:sz w:val="18"/>
                <w:szCs w:val="18"/>
              </w:rPr>
              <w:t>1</w:t>
            </w:r>
          </w:p>
        </w:tc>
        <w:tc>
          <w:tcPr>
            <w:tcW w:w="1050" w:type="dxa"/>
            <w:gridSpan w:val="2"/>
          </w:tcPr>
          <w:p w14:paraId="3548EE5E" w14:textId="2D2ABFFE"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373</w:t>
            </w:r>
          </w:p>
        </w:tc>
        <w:tc>
          <w:tcPr>
            <w:tcW w:w="1050" w:type="dxa"/>
            <w:gridSpan w:val="3"/>
            <w:vAlign w:val="bottom"/>
          </w:tcPr>
          <w:p w14:paraId="49ED5AAC" w14:textId="5C1446F8"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29,641</w:t>
            </w:r>
          </w:p>
        </w:tc>
      </w:tr>
      <w:tr w:rsidR="00E957E2" w:rsidRPr="00D003FC" w14:paraId="461336A1" w14:textId="77777777" w:rsidTr="00236819">
        <w:trPr>
          <w:cantSplit/>
          <w:trHeight w:val="74"/>
        </w:trPr>
        <w:tc>
          <w:tcPr>
            <w:tcW w:w="5903" w:type="dxa"/>
            <w:gridSpan w:val="4"/>
            <w:vAlign w:val="bottom"/>
          </w:tcPr>
          <w:p w14:paraId="22BFF408" w14:textId="0C4DA812"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Depreciation for the six</w:t>
            </w:r>
            <w:r w:rsidRPr="00D003FC">
              <w:rPr>
                <w:rFonts w:ascii="Arial" w:hAnsi="Arial" w:cs="Arial"/>
                <w:sz w:val="18"/>
                <w:szCs w:val="18"/>
                <w:cs/>
              </w:rPr>
              <w:t>-</w:t>
            </w:r>
            <w:r w:rsidRPr="00D003FC">
              <w:rPr>
                <w:rFonts w:ascii="Arial" w:hAnsi="Arial" w:cs="Arial"/>
                <w:sz w:val="18"/>
                <w:szCs w:val="18"/>
              </w:rPr>
              <w:t>month periods ended 30 June</w:t>
            </w:r>
          </w:p>
        </w:tc>
        <w:tc>
          <w:tcPr>
            <w:tcW w:w="1117" w:type="dxa"/>
            <w:gridSpan w:val="2"/>
          </w:tcPr>
          <w:p w14:paraId="390192ED"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2"/>
          </w:tcPr>
          <w:p w14:paraId="0C6E5489"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3"/>
          </w:tcPr>
          <w:p w14:paraId="7FADB55A" w14:textId="77777777" w:rsidR="00E957E2" w:rsidRPr="00D003FC" w:rsidRDefault="00E957E2" w:rsidP="00E957E2">
            <w:pPr>
              <w:tabs>
                <w:tab w:val="decimal" w:pos="810"/>
              </w:tabs>
              <w:spacing w:line="360" w:lineRule="exact"/>
              <w:ind w:right="86"/>
              <w:rPr>
                <w:rFonts w:ascii="Arial" w:hAnsi="Arial" w:cs="Arial"/>
                <w:sz w:val="18"/>
                <w:szCs w:val="18"/>
                <w:cs/>
              </w:rPr>
            </w:pPr>
          </w:p>
        </w:tc>
      </w:tr>
      <w:tr w:rsidR="00E957E2" w:rsidRPr="00D003FC" w14:paraId="7CE4C0D7" w14:textId="77777777" w:rsidTr="00236819">
        <w:trPr>
          <w:cantSplit/>
          <w:trHeight w:val="74"/>
        </w:trPr>
        <w:tc>
          <w:tcPr>
            <w:tcW w:w="2700" w:type="dxa"/>
            <w:vAlign w:val="bottom"/>
          </w:tcPr>
          <w:p w14:paraId="6A239EEB" w14:textId="4BAF3232"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2023</w:t>
            </w:r>
          </w:p>
        </w:tc>
        <w:tc>
          <w:tcPr>
            <w:tcW w:w="1050" w:type="dxa"/>
          </w:tcPr>
          <w:p w14:paraId="739494CE" w14:textId="77777777" w:rsidR="00E957E2" w:rsidRPr="00D003FC" w:rsidRDefault="00E957E2" w:rsidP="00E957E2">
            <w:pPr>
              <w:tabs>
                <w:tab w:val="decimal" w:pos="810"/>
              </w:tabs>
              <w:spacing w:line="360" w:lineRule="exact"/>
              <w:ind w:left="90" w:right="86"/>
              <w:rPr>
                <w:rFonts w:ascii="Arial" w:hAnsi="Arial" w:cs="Arial"/>
                <w:sz w:val="18"/>
                <w:szCs w:val="18"/>
                <w:cs/>
              </w:rPr>
            </w:pPr>
          </w:p>
        </w:tc>
        <w:tc>
          <w:tcPr>
            <w:tcW w:w="1110" w:type="dxa"/>
          </w:tcPr>
          <w:p w14:paraId="261D9135"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2"/>
          </w:tcPr>
          <w:p w14:paraId="57586728"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110" w:type="dxa"/>
          </w:tcPr>
          <w:p w14:paraId="757A5F9E"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2"/>
          </w:tcPr>
          <w:p w14:paraId="72B3146D"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3"/>
          </w:tcPr>
          <w:p w14:paraId="5B238651" w14:textId="0F488F03"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1,01</w:t>
            </w:r>
            <w:r w:rsidR="00F26813">
              <w:rPr>
                <w:rFonts w:ascii="Arial" w:hAnsi="Arial" w:cs="Arial"/>
                <w:sz w:val="18"/>
                <w:szCs w:val="18"/>
              </w:rPr>
              <w:t>0</w:t>
            </w:r>
          </w:p>
        </w:tc>
      </w:tr>
      <w:tr w:rsidR="00E957E2" w:rsidRPr="00D003FC" w14:paraId="5EB08353" w14:textId="77777777" w:rsidTr="00236819">
        <w:trPr>
          <w:cantSplit/>
          <w:trHeight w:val="74"/>
        </w:trPr>
        <w:tc>
          <w:tcPr>
            <w:tcW w:w="2700" w:type="dxa"/>
            <w:vAlign w:val="bottom"/>
          </w:tcPr>
          <w:p w14:paraId="6EC6FC20" w14:textId="0E13EC49" w:rsidR="00E957E2" w:rsidRPr="00D003FC" w:rsidRDefault="00E957E2" w:rsidP="00E957E2">
            <w:pPr>
              <w:spacing w:line="360" w:lineRule="exact"/>
              <w:ind w:left="90"/>
              <w:rPr>
                <w:rFonts w:ascii="Arial" w:hAnsi="Arial" w:cs="Arial"/>
                <w:sz w:val="18"/>
                <w:szCs w:val="18"/>
              </w:rPr>
            </w:pPr>
            <w:r w:rsidRPr="00D003FC">
              <w:rPr>
                <w:rFonts w:ascii="Arial" w:hAnsi="Arial" w:cs="Arial"/>
                <w:sz w:val="18"/>
                <w:szCs w:val="18"/>
              </w:rPr>
              <w:t>2024</w:t>
            </w:r>
          </w:p>
        </w:tc>
        <w:tc>
          <w:tcPr>
            <w:tcW w:w="1050" w:type="dxa"/>
          </w:tcPr>
          <w:p w14:paraId="62C359EC" w14:textId="77777777" w:rsidR="00E957E2" w:rsidRPr="00D003FC" w:rsidRDefault="00E957E2" w:rsidP="00E957E2">
            <w:pPr>
              <w:tabs>
                <w:tab w:val="decimal" w:pos="810"/>
              </w:tabs>
              <w:spacing w:line="360" w:lineRule="exact"/>
              <w:ind w:left="90" w:right="86"/>
              <w:rPr>
                <w:rFonts w:ascii="Arial" w:hAnsi="Arial" w:cs="Arial"/>
                <w:sz w:val="18"/>
                <w:szCs w:val="18"/>
                <w:cs/>
              </w:rPr>
            </w:pPr>
          </w:p>
        </w:tc>
        <w:tc>
          <w:tcPr>
            <w:tcW w:w="1110" w:type="dxa"/>
          </w:tcPr>
          <w:p w14:paraId="7B5DAE23"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2"/>
          </w:tcPr>
          <w:p w14:paraId="53EE7B23"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110" w:type="dxa"/>
          </w:tcPr>
          <w:p w14:paraId="7EF6C275"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2"/>
          </w:tcPr>
          <w:p w14:paraId="5B8EED0D" w14:textId="77777777" w:rsidR="00E957E2" w:rsidRPr="00D003FC" w:rsidRDefault="00E957E2" w:rsidP="00E957E2">
            <w:pPr>
              <w:tabs>
                <w:tab w:val="decimal" w:pos="810"/>
              </w:tabs>
              <w:spacing w:line="360" w:lineRule="exact"/>
              <w:ind w:right="86"/>
              <w:rPr>
                <w:rFonts w:ascii="Arial" w:hAnsi="Arial" w:cs="Arial"/>
                <w:sz w:val="18"/>
                <w:szCs w:val="18"/>
                <w:cs/>
              </w:rPr>
            </w:pPr>
          </w:p>
        </w:tc>
        <w:tc>
          <w:tcPr>
            <w:tcW w:w="1050" w:type="dxa"/>
            <w:gridSpan w:val="3"/>
          </w:tcPr>
          <w:p w14:paraId="1528F0F4" w14:textId="09224315" w:rsidR="00E957E2" w:rsidRPr="00D003FC" w:rsidRDefault="00E957E2" w:rsidP="00E957E2">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1,008</w:t>
            </w:r>
          </w:p>
        </w:tc>
      </w:tr>
    </w:tbl>
    <w:p w14:paraId="34AAFA51" w14:textId="77777777" w:rsidR="00D86613" w:rsidRPr="00D003FC" w:rsidRDefault="00D86613" w:rsidP="00020B84">
      <w:pPr>
        <w:spacing w:before="120"/>
        <w:ind w:left="630" w:right="-14"/>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 xml:space="preserve">The Bank has revaluation in </w:t>
      </w:r>
      <w:r w:rsidR="00EF72D7" w:rsidRPr="00D003FC">
        <w:rPr>
          <w:rFonts w:ascii="Arial" w:hAnsi="Arial" w:cs="Arial"/>
          <w:sz w:val="16"/>
          <w:szCs w:val="16"/>
        </w:rPr>
        <w:t>2021</w:t>
      </w:r>
      <w:r w:rsidR="00BC27C2" w:rsidRPr="00D003FC">
        <w:rPr>
          <w:rFonts w:ascii="Arial" w:hAnsi="Arial" w:cs="Arial"/>
          <w:sz w:val="16"/>
          <w:szCs w:val="16"/>
          <w:cs/>
        </w:rPr>
        <w:t>.</w:t>
      </w:r>
    </w:p>
    <w:p w14:paraId="1E51D63C" w14:textId="77777777" w:rsidR="002C5533" w:rsidRPr="00D003FC" w:rsidRDefault="002C5533"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232CEEE2" w14:textId="77777777" w:rsidR="00D722EA" w:rsidRPr="00D003FC" w:rsidRDefault="00D722EA" w:rsidP="00D722EA">
      <w:pPr>
        <w:spacing w:line="360" w:lineRule="exact"/>
        <w:ind w:right="-7"/>
        <w:jc w:val="right"/>
        <w:rPr>
          <w:rFonts w:ascii="Arial" w:hAnsi="Arial" w:cs="Arial"/>
          <w:sz w:val="18"/>
          <w:szCs w:val="18"/>
        </w:rPr>
      </w:pPr>
      <w:r w:rsidRPr="00D003FC">
        <w:rPr>
          <w:rFonts w:ascii="Arial" w:hAnsi="Arial" w:cs="Arial"/>
          <w:sz w:val="18"/>
          <w:szCs w:val="18"/>
          <w:cs/>
        </w:rPr>
        <w:lastRenderedPageBreak/>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bl>
      <w:tblPr>
        <w:tblW w:w="9120" w:type="dxa"/>
        <w:tblInd w:w="540" w:type="dxa"/>
        <w:tblLayout w:type="fixed"/>
        <w:tblCellMar>
          <w:left w:w="0" w:type="dxa"/>
          <w:right w:w="0" w:type="dxa"/>
        </w:tblCellMar>
        <w:tblLook w:val="0000" w:firstRow="0" w:lastRow="0" w:firstColumn="0" w:lastColumn="0" w:noHBand="0" w:noVBand="0"/>
      </w:tblPr>
      <w:tblGrid>
        <w:gridCol w:w="2700"/>
        <w:gridCol w:w="1050"/>
        <w:gridCol w:w="1110"/>
        <w:gridCol w:w="1043"/>
        <w:gridCol w:w="7"/>
        <w:gridCol w:w="1110"/>
        <w:gridCol w:w="1044"/>
        <w:gridCol w:w="6"/>
        <w:gridCol w:w="1038"/>
        <w:gridCol w:w="6"/>
        <w:gridCol w:w="6"/>
      </w:tblGrid>
      <w:tr w:rsidR="00D722EA" w:rsidRPr="00D003FC" w14:paraId="412250E0" w14:textId="77777777" w:rsidTr="002B5716">
        <w:trPr>
          <w:gridAfter w:val="2"/>
          <w:wAfter w:w="12" w:type="dxa"/>
          <w:cantSplit/>
        </w:trPr>
        <w:tc>
          <w:tcPr>
            <w:tcW w:w="2700" w:type="dxa"/>
            <w:vAlign w:val="bottom"/>
          </w:tcPr>
          <w:p w14:paraId="0DD50868"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40B02904"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r>
      <w:tr w:rsidR="00D722EA" w:rsidRPr="00D003FC" w14:paraId="742188FD" w14:textId="77777777" w:rsidTr="002B5716">
        <w:trPr>
          <w:gridAfter w:val="2"/>
          <w:wAfter w:w="12" w:type="dxa"/>
          <w:cantSplit/>
        </w:trPr>
        <w:tc>
          <w:tcPr>
            <w:tcW w:w="2700" w:type="dxa"/>
            <w:vAlign w:val="bottom"/>
          </w:tcPr>
          <w:p w14:paraId="5C8573B8"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408" w:type="dxa"/>
            <w:gridSpan w:val="8"/>
            <w:vAlign w:val="bottom"/>
          </w:tcPr>
          <w:p w14:paraId="06B54B97"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31 December 2023</w:t>
            </w:r>
          </w:p>
        </w:tc>
      </w:tr>
      <w:tr w:rsidR="00D722EA" w:rsidRPr="00D003FC" w14:paraId="3A4F756D" w14:textId="77777777" w:rsidTr="002B5716">
        <w:trPr>
          <w:gridAfter w:val="1"/>
          <w:wAfter w:w="6" w:type="dxa"/>
          <w:cantSplit/>
        </w:trPr>
        <w:tc>
          <w:tcPr>
            <w:tcW w:w="2700" w:type="dxa"/>
            <w:vAlign w:val="bottom"/>
          </w:tcPr>
          <w:p w14:paraId="45914766"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2160" w:type="dxa"/>
            <w:gridSpan w:val="2"/>
            <w:vAlign w:val="bottom"/>
          </w:tcPr>
          <w:p w14:paraId="716CE6B3"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204" w:type="dxa"/>
            <w:gridSpan w:val="4"/>
            <w:vAlign w:val="bottom"/>
          </w:tcPr>
          <w:p w14:paraId="79DB4846" w14:textId="77777777" w:rsidR="00D722EA" w:rsidRPr="00D003FC" w:rsidRDefault="00D722EA" w:rsidP="002B5716">
            <w:pPr>
              <w:spacing w:line="360" w:lineRule="exact"/>
              <w:ind w:left="90" w:right="105"/>
              <w:jc w:val="center"/>
              <w:rPr>
                <w:rFonts w:ascii="Arial" w:hAnsi="Arial" w:cs="Arial"/>
                <w:sz w:val="18"/>
                <w:szCs w:val="18"/>
              </w:rPr>
            </w:pPr>
          </w:p>
        </w:tc>
        <w:tc>
          <w:tcPr>
            <w:tcW w:w="1050" w:type="dxa"/>
            <w:gridSpan w:val="3"/>
            <w:vAlign w:val="bottom"/>
          </w:tcPr>
          <w:p w14:paraId="6C70B152" w14:textId="77777777" w:rsidR="00D722EA" w:rsidRPr="00D003FC" w:rsidRDefault="00D722EA" w:rsidP="002B5716">
            <w:pPr>
              <w:spacing w:line="360" w:lineRule="exact"/>
              <w:ind w:left="90" w:right="105"/>
              <w:jc w:val="center"/>
              <w:rPr>
                <w:rFonts w:ascii="Arial" w:hAnsi="Arial" w:cs="Arial"/>
                <w:sz w:val="18"/>
                <w:szCs w:val="18"/>
              </w:rPr>
            </w:pPr>
          </w:p>
        </w:tc>
      </w:tr>
      <w:tr w:rsidR="00D722EA" w:rsidRPr="00D003FC" w14:paraId="1ECEBFEA" w14:textId="77777777" w:rsidTr="002B5716">
        <w:trPr>
          <w:cantSplit/>
        </w:trPr>
        <w:tc>
          <w:tcPr>
            <w:tcW w:w="2700" w:type="dxa"/>
            <w:vAlign w:val="bottom"/>
          </w:tcPr>
          <w:p w14:paraId="155899F6"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1050" w:type="dxa"/>
            <w:vAlign w:val="bottom"/>
          </w:tcPr>
          <w:p w14:paraId="03173129"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10" w:type="dxa"/>
            <w:vAlign w:val="bottom"/>
          </w:tcPr>
          <w:p w14:paraId="2BC5AD9D"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1050" w:type="dxa"/>
            <w:gridSpan w:val="2"/>
            <w:vAlign w:val="bottom"/>
          </w:tcPr>
          <w:p w14:paraId="59A230F5"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10" w:type="dxa"/>
            <w:vAlign w:val="bottom"/>
          </w:tcPr>
          <w:p w14:paraId="3E3D1E71"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1050" w:type="dxa"/>
            <w:gridSpan w:val="2"/>
            <w:vAlign w:val="bottom"/>
          </w:tcPr>
          <w:p w14:paraId="49C59D0E"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1050" w:type="dxa"/>
            <w:gridSpan w:val="3"/>
            <w:vAlign w:val="bottom"/>
          </w:tcPr>
          <w:p w14:paraId="3D271148"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D722EA" w:rsidRPr="00D003FC" w14:paraId="6DC3F5CB" w14:textId="77777777" w:rsidTr="002B5716">
        <w:trPr>
          <w:cantSplit/>
        </w:trPr>
        <w:tc>
          <w:tcPr>
            <w:tcW w:w="2700" w:type="dxa"/>
            <w:vAlign w:val="bottom"/>
          </w:tcPr>
          <w:p w14:paraId="7CA535CB" w14:textId="77777777" w:rsidR="00D722EA" w:rsidRPr="00D003FC" w:rsidRDefault="00D722EA" w:rsidP="002B5716">
            <w:pPr>
              <w:snapToGrid w:val="0"/>
              <w:spacing w:line="360" w:lineRule="exact"/>
              <w:ind w:left="90" w:right="86"/>
              <w:rPr>
                <w:rFonts w:ascii="Arial" w:hAnsi="Arial" w:cs="Arial"/>
                <w:sz w:val="18"/>
                <w:szCs w:val="18"/>
                <w:u w:val="single"/>
              </w:rPr>
            </w:pPr>
            <w:r w:rsidRPr="00D003FC">
              <w:rPr>
                <w:rFonts w:ascii="Arial" w:hAnsi="Arial" w:cs="Arial"/>
                <w:sz w:val="18"/>
                <w:szCs w:val="18"/>
                <w:u w:val="single"/>
              </w:rPr>
              <w:t>Cost</w:t>
            </w:r>
          </w:p>
        </w:tc>
        <w:tc>
          <w:tcPr>
            <w:tcW w:w="1050" w:type="dxa"/>
            <w:vAlign w:val="bottom"/>
          </w:tcPr>
          <w:p w14:paraId="690D9904"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10" w:type="dxa"/>
            <w:vAlign w:val="bottom"/>
          </w:tcPr>
          <w:p w14:paraId="49B41A6D"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1D6697A0"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10" w:type="dxa"/>
            <w:vAlign w:val="bottom"/>
          </w:tcPr>
          <w:p w14:paraId="03D3884E"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2"/>
            <w:vAlign w:val="bottom"/>
          </w:tcPr>
          <w:p w14:paraId="6520CE22"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050" w:type="dxa"/>
            <w:gridSpan w:val="3"/>
            <w:vAlign w:val="bottom"/>
          </w:tcPr>
          <w:p w14:paraId="3690D83A"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r>
      <w:tr w:rsidR="00D722EA" w:rsidRPr="00D003FC" w14:paraId="6659DA7E" w14:textId="77777777" w:rsidTr="002B5716">
        <w:trPr>
          <w:cantSplit/>
        </w:trPr>
        <w:tc>
          <w:tcPr>
            <w:tcW w:w="2700" w:type="dxa"/>
            <w:vAlign w:val="bottom"/>
          </w:tcPr>
          <w:p w14:paraId="11B96CF4"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1 January 2023</w:t>
            </w:r>
          </w:p>
        </w:tc>
        <w:tc>
          <w:tcPr>
            <w:tcW w:w="1050" w:type="dxa"/>
          </w:tcPr>
          <w:p w14:paraId="1195780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5,748</w:t>
            </w:r>
          </w:p>
        </w:tc>
        <w:tc>
          <w:tcPr>
            <w:tcW w:w="1110" w:type="dxa"/>
          </w:tcPr>
          <w:p w14:paraId="2E2A5E8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17,639</w:t>
            </w:r>
          </w:p>
        </w:tc>
        <w:tc>
          <w:tcPr>
            <w:tcW w:w="1050" w:type="dxa"/>
            <w:gridSpan w:val="2"/>
          </w:tcPr>
          <w:p w14:paraId="2A799E3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12,235</w:t>
            </w:r>
          </w:p>
        </w:tc>
        <w:tc>
          <w:tcPr>
            <w:tcW w:w="1110" w:type="dxa"/>
          </w:tcPr>
          <w:p w14:paraId="16B8564A"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23,246</w:t>
            </w:r>
          </w:p>
        </w:tc>
        <w:tc>
          <w:tcPr>
            <w:tcW w:w="1050" w:type="dxa"/>
            <w:gridSpan w:val="2"/>
          </w:tcPr>
          <w:p w14:paraId="38D31D5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42</w:t>
            </w:r>
            <w:r w:rsidRPr="00D003FC">
              <w:rPr>
                <w:rFonts w:ascii="Arial" w:hAnsi="Arial" w:cs="Arial"/>
                <w:sz w:val="18"/>
                <w:szCs w:val="18"/>
              </w:rPr>
              <w:t>9</w:t>
            </w:r>
          </w:p>
        </w:tc>
        <w:tc>
          <w:tcPr>
            <w:tcW w:w="1050" w:type="dxa"/>
            <w:gridSpan w:val="3"/>
          </w:tcPr>
          <w:p w14:paraId="16195EE3"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60</w:t>
            </w:r>
            <w:r w:rsidRPr="00D003FC">
              <w:rPr>
                <w:rFonts w:ascii="Arial" w:hAnsi="Arial" w:cs="Arial"/>
                <w:sz w:val="18"/>
                <w:szCs w:val="18"/>
              </w:rPr>
              <w:t>,</w:t>
            </w:r>
            <w:r w:rsidRPr="00D003FC">
              <w:rPr>
                <w:rFonts w:ascii="Arial" w:hAnsi="Arial" w:cs="Arial"/>
                <w:sz w:val="18"/>
                <w:szCs w:val="18"/>
                <w:cs/>
              </w:rPr>
              <w:t>29</w:t>
            </w:r>
            <w:r w:rsidRPr="00D003FC">
              <w:rPr>
                <w:rFonts w:ascii="Arial" w:hAnsi="Arial" w:cs="Arial"/>
                <w:sz w:val="18"/>
                <w:szCs w:val="18"/>
              </w:rPr>
              <w:t>7</w:t>
            </w:r>
          </w:p>
        </w:tc>
      </w:tr>
      <w:tr w:rsidR="00D722EA" w:rsidRPr="00D003FC" w14:paraId="16EA6671" w14:textId="77777777" w:rsidTr="002B5716">
        <w:trPr>
          <w:cantSplit/>
        </w:trPr>
        <w:tc>
          <w:tcPr>
            <w:tcW w:w="2700" w:type="dxa"/>
            <w:vAlign w:val="bottom"/>
          </w:tcPr>
          <w:p w14:paraId="201FFE2D"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50" w:type="dxa"/>
          </w:tcPr>
          <w:p w14:paraId="0666B521"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2D3F6FF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5B7C47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193</w:t>
            </w:r>
          </w:p>
        </w:tc>
        <w:tc>
          <w:tcPr>
            <w:tcW w:w="1110" w:type="dxa"/>
          </w:tcPr>
          <w:p w14:paraId="25F9636C"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1,867</w:t>
            </w:r>
          </w:p>
        </w:tc>
        <w:tc>
          <w:tcPr>
            <w:tcW w:w="1050" w:type="dxa"/>
            <w:gridSpan w:val="2"/>
          </w:tcPr>
          <w:p w14:paraId="6B67FDA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1,366</w:t>
            </w:r>
          </w:p>
        </w:tc>
        <w:tc>
          <w:tcPr>
            <w:tcW w:w="1050" w:type="dxa"/>
            <w:gridSpan w:val="3"/>
          </w:tcPr>
          <w:p w14:paraId="0F7BAEB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r w:rsidRPr="00D003FC">
              <w:rPr>
                <w:rFonts w:ascii="Arial" w:hAnsi="Arial" w:cs="Arial"/>
                <w:sz w:val="18"/>
                <w:szCs w:val="18"/>
              </w:rPr>
              <w:t>,</w:t>
            </w:r>
            <w:r w:rsidRPr="00D003FC">
              <w:rPr>
                <w:rFonts w:ascii="Arial" w:hAnsi="Arial" w:cs="Arial"/>
                <w:sz w:val="18"/>
                <w:szCs w:val="18"/>
                <w:cs/>
              </w:rPr>
              <w:t>426</w:t>
            </w:r>
          </w:p>
        </w:tc>
      </w:tr>
      <w:tr w:rsidR="00D722EA" w:rsidRPr="00D003FC" w14:paraId="0EAD1536" w14:textId="77777777" w:rsidTr="002B5716">
        <w:trPr>
          <w:cantSplit/>
        </w:trPr>
        <w:tc>
          <w:tcPr>
            <w:tcW w:w="2700" w:type="dxa"/>
          </w:tcPr>
          <w:p w14:paraId="3968CD3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50" w:type="dxa"/>
          </w:tcPr>
          <w:p w14:paraId="0495EB30"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47</w:t>
            </w:r>
            <w:r w:rsidRPr="00D003FC">
              <w:rPr>
                <w:rFonts w:ascii="Arial" w:hAnsi="Arial" w:cs="Arial"/>
                <w:sz w:val="18"/>
                <w:szCs w:val="18"/>
                <w:cs/>
              </w:rPr>
              <w:t>)</w:t>
            </w:r>
          </w:p>
        </w:tc>
        <w:tc>
          <w:tcPr>
            <w:tcW w:w="1110" w:type="dxa"/>
          </w:tcPr>
          <w:p w14:paraId="066C3DF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57</w:t>
            </w:r>
            <w:r w:rsidRPr="00D003FC">
              <w:rPr>
                <w:rFonts w:ascii="Arial" w:hAnsi="Arial" w:cs="Arial"/>
                <w:sz w:val="18"/>
                <w:szCs w:val="18"/>
                <w:cs/>
              </w:rPr>
              <w:t>)</w:t>
            </w:r>
          </w:p>
        </w:tc>
        <w:tc>
          <w:tcPr>
            <w:tcW w:w="1050" w:type="dxa"/>
            <w:gridSpan w:val="2"/>
          </w:tcPr>
          <w:p w14:paraId="019323E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39</w:t>
            </w:r>
            <w:r w:rsidRPr="00D003FC">
              <w:rPr>
                <w:rFonts w:ascii="Arial" w:hAnsi="Arial" w:cs="Arial"/>
                <w:sz w:val="18"/>
                <w:szCs w:val="18"/>
                <w:cs/>
              </w:rPr>
              <w:t>)</w:t>
            </w:r>
          </w:p>
        </w:tc>
        <w:tc>
          <w:tcPr>
            <w:tcW w:w="1110" w:type="dxa"/>
          </w:tcPr>
          <w:p w14:paraId="04D4F43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758</w:t>
            </w:r>
            <w:r w:rsidRPr="00D003FC">
              <w:rPr>
                <w:rFonts w:ascii="Arial" w:hAnsi="Arial" w:cs="Arial"/>
                <w:sz w:val="18"/>
                <w:szCs w:val="18"/>
                <w:cs/>
              </w:rPr>
              <w:t>)</w:t>
            </w:r>
          </w:p>
        </w:tc>
        <w:tc>
          <w:tcPr>
            <w:tcW w:w="1050" w:type="dxa"/>
            <w:gridSpan w:val="2"/>
          </w:tcPr>
          <w:p w14:paraId="78AA9F26"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234)</w:t>
            </w:r>
          </w:p>
        </w:tc>
        <w:tc>
          <w:tcPr>
            <w:tcW w:w="1050" w:type="dxa"/>
            <w:gridSpan w:val="3"/>
          </w:tcPr>
          <w:p w14:paraId="44A87C15"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w:t>
            </w:r>
            <w:r w:rsidRPr="00D003FC">
              <w:rPr>
                <w:rFonts w:ascii="Arial" w:hAnsi="Arial" w:cs="Arial"/>
                <w:sz w:val="18"/>
                <w:szCs w:val="18"/>
                <w:cs/>
              </w:rPr>
              <w:t>135)</w:t>
            </w:r>
          </w:p>
        </w:tc>
      </w:tr>
      <w:tr w:rsidR="00D722EA" w:rsidRPr="00D003FC" w14:paraId="0E70EC9D" w14:textId="77777777" w:rsidTr="002B5716">
        <w:trPr>
          <w:cantSplit/>
        </w:trPr>
        <w:tc>
          <w:tcPr>
            <w:tcW w:w="2700" w:type="dxa"/>
          </w:tcPr>
          <w:p w14:paraId="21137B7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0373EBE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112CEF4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3E551A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0F79ACF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c>
          <w:tcPr>
            <w:tcW w:w="1050" w:type="dxa"/>
            <w:gridSpan w:val="2"/>
          </w:tcPr>
          <w:p w14:paraId="49EC3B0B"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1050" w:type="dxa"/>
            <w:gridSpan w:val="3"/>
          </w:tcPr>
          <w:p w14:paraId="06A1F64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(6)</w:t>
            </w:r>
          </w:p>
        </w:tc>
      </w:tr>
      <w:tr w:rsidR="00D722EA" w:rsidRPr="00D003FC" w14:paraId="78B1163B" w14:textId="77777777" w:rsidTr="002B5716">
        <w:trPr>
          <w:cantSplit/>
        </w:trPr>
        <w:tc>
          <w:tcPr>
            <w:tcW w:w="2700" w:type="dxa"/>
            <w:vAlign w:val="bottom"/>
          </w:tcPr>
          <w:p w14:paraId="1D320413" w14:textId="77777777" w:rsidR="00D722EA" w:rsidRPr="00D003FC" w:rsidRDefault="00D722EA" w:rsidP="002B5716">
            <w:pPr>
              <w:spacing w:line="360" w:lineRule="exact"/>
              <w:ind w:left="90"/>
              <w:rPr>
                <w:rFonts w:ascii="Arial" w:hAnsi="Arial" w:cs="Arial"/>
                <w:sz w:val="18"/>
                <w:szCs w:val="18"/>
                <w:cs/>
              </w:rPr>
            </w:pPr>
            <w:r w:rsidRPr="00D003FC">
              <w:rPr>
                <w:rFonts w:ascii="Arial" w:hAnsi="Arial" w:cs="Arial"/>
                <w:sz w:val="18"/>
                <w:szCs w:val="18"/>
              </w:rPr>
              <w:t>31 December 2023</w:t>
            </w:r>
          </w:p>
        </w:tc>
        <w:tc>
          <w:tcPr>
            <w:tcW w:w="1050" w:type="dxa"/>
          </w:tcPr>
          <w:p w14:paraId="22D319DB"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5,701</w:t>
            </w:r>
          </w:p>
        </w:tc>
        <w:tc>
          <w:tcPr>
            <w:tcW w:w="1110" w:type="dxa"/>
          </w:tcPr>
          <w:p w14:paraId="1793AEF1"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17,582</w:t>
            </w:r>
          </w:p>
        </w:tc>
        <w:tc>
          <w:tcPr>
            <w:tcW w:w="1050" w:type="dxa"/>
            <w:gridSpan w:val="2"/>
          </w:tcPr>
          <w:p w14:paraId="17AB18DD"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12,389</w:t>
            </w:r>
          </w:p>
        </w:tc>
        <w:tc>
          <w:tcPr>
            <w:tcW w:w="1110" w:type="dxa"/>
          </w:tcPr>
          <w:p w14:paraId="19E58A7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24,352</w:t>
            </w:r>
          </w:p>
        </w:tc>
        <w:tc>
          <w:tcPr>
            <w:tcW w:w="1050" w:type="dxa"/>
            <w:gridSpan w:val="2"/>
          </w:tcPr>
          <w:p w14:paraId="15FCAE5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558</w:t>
            </w:r>
          </w:p>
        </w:tc>
        <w:tc>
          <w:tcPr>
            <w:tcW w:w="1050" w:type="dxa"/>
            <w:gridSpan w:val="3"/>
          </w:tcPr>
          <w:p w14:paraId="19B966F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61</w:t>
            </w:r>
            <w:r w:rsidRPr="00D003FC">
              <w:rPr>
                <w:rFonts w:ascii="Arial" w:hAnsi="Arial" w:cs="Arial"/>
                <w:sz w:val="18"/>
                <w:szCs w:val="18"/>
              </w:rPr>
              <w:t>,</w:t>
            </w:r>
            <w:r w:rsidRPr="00D003FC">
              <w:rPr>
                <w:rFonts w:ascii="Arial" w:hAnsi="Arial" w:cs="Arial"/>
                <w:sz w:val="18"/>
                <w:szCs w:val="18"/>
                <w:cs/>
              </w:rPr>
              <w:t>582</w:t>
            </w:r>
          </w:p>
        </w:tc>
      </w:tr>
      <w:tr w:rsidR="00D722EA" w:rsidRPr="00D003FC" w14:paraId="30F17198" w14:textId="77777777" w:rsidTr="002B5716">
        <w:trPr>
          <w:cantSplit/>
        </w:trPr>
        <w:tc>
          <w:tcPr>
            <w:tcW w:w="2700" w:type="dxa"/>
            <w:vAlign w:val="bottom"/>
          </w:tcPr>
          <w:p w14:paraId="3CAECE38"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u w:val="single"/>
              </w:rPr>
              <w:t>Accumulated depreciation</w:t>
            </w:r>
          </w:p>
        </w:tc>
        <w:tc>
          <w:tcPr>
            <w:tcW w:w="1050" w:type="dxa"/>
            <w:vAlign w:val="bottom"/>
          </w:tcPr>
          <w:p w14:paraId="192A0CB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7D35ADA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0F54BBB7"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110" w:type="dxa"/>
            <w:vAlign w:val="bottom"/>
          </w:tcPr>
          <w:p w14:paraId="40B20451"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085C710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5D696FC3"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r>
      <w:tr w:rsidR="00D722EA" w:rsidRPr="00D003FC" w14:paraId="70D740B5" w14:textId="77777777" w:rsidTr="002B5716">
        <w:trPr>
          <w:cantSplit/>
        </w:trPr>
        <w:tc>
          <w:tcPr>
            <w:tcW w:w="2700" w:type="dxa"/>
            <w:vAlign w:val="bottom"/>
          </w:tcPr>
          <w:p w14:paraId="399FA152"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1 January 2023</w:t>
            </w:r>
          </w:p>
        </w:tc>
        <w:tc>
          <w:tcPr>
            <w:tcW w:w="1050" w:type="dxa"/>
          </w:tcPr>
          <w:p w14:paraId="3BFC9D1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6523F83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2FF7176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9,156</w:t>
            </w:r>
          </w:p>
        </w:tc>
        <w:tc>
          <w:tcPr>
            <w:tcW w:w="1110" w:type="dxa"/>
          </w:tcPr>
          <w:p w14:paraId="354A6D3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19</w:t>
            </w:r>
            <w:r w:rsidRPr="00D003FC">
              <w:rPr>
                <w:rFonts w:ascii="Arial" w:hAnsi="Arial" w:cs="Arial"/>
                <w:sz w:val="18"/>
                <w:szCs w:val="18"/>
              </w:rPr>
              <w:t>,</w:t>
            </w:r>
            <w:r w:rsidRPr="00D003FC">
              <w:rPr>
                <w:rFonts w:ascii="Arial" w:hAnsi="Arial" w:cs="Arial"/>
                <w:sz w:val="18"/>
                <w:szCs w:val="18"/>
                <w:cs/>
              </w:rPr>
              <w:t>00</w:t>
            </w:r>
            <w:r w:rsidRPr="00D003FC">
              <w:rPr>
                <w:rFonts w:ascii="Arial" w:hAnsi="Arial" w:cs="Arial"/>
                <w:sz w:val="18"/>
                <w:szCs w:val="18"/>
              </w:rPr>
              <w:t>8</w:t>
            </w:r>
          </w:p>
        </w:tc>
        <w:tc>
          <w:tcPr>
            <w:tcW w:w="1050" w:type="dxa"/>
            <w:gridSpan w:val="2"/>
          </w:tcPr>
          <w:p w14:paraId="034CAEC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887</w:t>
            </w:r>
          </w:p>
        </w:tc>
        <w:tc>
          <w:tcPr>
            <w:tcW w:w="1050" w:type="dxa"/>
            <w:gridSpan w:val="3"/>
          </w:tcPr>
          <w:p w14:paraId="2FDA9D7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29,051</w:t>
            </w:r>
          </w:p>
        </w:tc>
      </w:tr>
      <w:tr w:rsidR="00D722EA" w:rsidRPr="00D003FC" w14:paraId="7F012331" w14:textId="77777777" w:rsidTr="002B5716">
        <w:trPr>
          <w:cantSplit/>
        </w:trPr>
        <w:tc>
          <w:tcPr>
            <w:tcW w:w="2700" w:type="dxa"/>
            <w:vAlign w:val="bottom"/>
          </w:tcPr>
          <w:p w14:paraId="0CDA613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w:t>
            </w:r>
          </w:p>
        </w:tc>
        <w:tc>
          <w:tcPr>
            <w:tcW w:w="1050" w:type="dxa"/>
          </w:tcPr>
          <w:p w14:paraId="30D0E97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5999CD6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C68D6D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213</w:t>
            </w:r>
          </w:p>
        </w:tc>
        <w:tc>
          <w:tcPr>
            <w:tcW w:w="1110" w:type="dxa"/>
          </w:tcPr>
          <w:p w14:paraId="5D0685F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1,780</w:t>
            </w:r>
          </w:p>
        </w:tc>
        <w:tc>
          <w:tcPr>
            <w:tcW w:w="1050" w:type="dxa"/>
            <w:gridSpan w:val="2"/>
          </w:tcPr>
          <w:p w14:paraId="5E4F283B"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69</w:t>
            </w:r>
          </w:p>
        </w:tc>
        <w:tc>
          <w:tcPr>
            <w:tcW w:w="1050" w:type="dxa"/>
            <w:gridSpan w:val="3"/>
          </w:tcPr>
          <w:p w14:paraId="1DC739CD"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2,062</w:t>
            </w:r>
          </w:p>
        </w:tc>
      </w:tr>
      <w:tr w:rsidR="00D722EA" w:rsidRPr="00D003FC" w14:paraId="7DEB732E" w14:textId="77777777" w:rsidTr="002B5716">
        <w:trPr>
          <w:cantSplit/>
        </w:trPr>
        <w:tc>
          <w:tcPr>
            <w:tcW w:w="2700" w:type="dxa"/>
            <w:vAlign w:val="bottom"/>
          </w:tcPr>
          <w:p w14:paraId="69B01811"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tcPr>
          <w:p w14:paraId="23983B6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222B1E6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6B3B372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34</w:t>
            </w:r>
            <w:r w:rsidRPr="00D003FC">
              <w:rPr>
                <w:rFonts w:ascii="Arial" w:hAnsi="Arial" w:cs="Arial"/>
                <w:sz w:val="18"/>
                <w:szCs w:val="18"/>
                <w:cs/>
              </w:rPr>
              <w:t>)</w:t>
            </w:r>
          </w:p>
        </w:tc>
        <w:tc>
          <w:tcPr>
            <w:tcW w:w="1110" w:type="dxa"/>
          </w:tcPr>
          <w:p w14:paraId="59BFC129"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677</w:t>
            </w:r>
            <w:r w:rsidRPr="00D003FC">
              <w:rPr>
                <w:rFonts w:ascii="Arial" w:hAnsi="Arial" w:cs="Arial"/>
                <w:sz w:val="18"/>
                <w:szCs w:val="18"/>
                <w:cs/>
              </w:rPr>
              <w:t>)</w:t>
            </w:r>
          </w:p>
        </w:tc>
        <w:tc>
          <w:tcPr>
            <w:tcW w:w="1050" w:type="dxa"/>
            <w:gridSpan w:val="2"/>
          </w:tcPr>
          <w:p w14:paraId="2C62349C"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12</w:t>
            </w:r>
            <w:r w:rsidRPr="00D003FC">
              <w:rPr>
                <w:rFonts w:ascii="Arial" w:hAnsi="Arial" w:cs="Arial"/>
                <w:sz w:val="18"/>
                <w:szCs w:val="18"/>
                <w:cs/>
              </w:rPr>
              <w:t>)</w:t>
            </w:r>
          </w:p>
        </w:tc>
        <w:tc>
          <w:tcPr>
            <w:tcW w:w="1050" w:type="dxa"/>
            <w:gridSpan w:val="3"/>
          </w:tcPr>
          <w:p w14:paraId="4E892208" w14:textId="77777777" w:rsidR="00D722EA" w:rsidRPr="00D003FC" w:rsidRDefault="00D722EA" w:rsidP="002B5716">
            <w:pP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723</w:t>
            </w:r>
            <w:r w:rsidRPr="00D003FC">
              <w:rPr>
                <w:rFonts w:ascii="Arial" w:hAnsi="Arial" w:cs="Arial"/>
                <w:sz w:val="18"/>
                <w:szCs w:val="18"/>
                <w:cs/>
              </w:rPr>
              <w:t>)</w:t>
            </w:r>
          </w:p>
        </w:tc>
      </w:tr>
      <w:tr w:rsidR="00D722EA" w:rsidRPr="00D003FC" w14:paraId="66B7DD30" w14:textId="77777777" w:rsidTr="002B5716">
        <w:trPr>
          <w:cantSplit/>
          <w:trHeight w:val="73"/>
        </w:trPr>
        <w:tc>
          <w:tcPr>
            <w:tcW w:w="2700" w:type="dxa"/>
            <w:vAlign w:val="bottom"/>
          </w:tcPr>
          <w:p w14:paraId="4CAEA997"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50" w:type="dxa"/>
          </w:tcPr>
          <w:p w14:paraId="63ACE5B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10" w:type="dxa"/>
          </w:tcPr>
          <w:p w14:paraId="7AF476FD"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0F85B0E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16DFBA6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(1)</w:t>
            </w:r>
          </w:p>
        </w:tc>
        <w:tc>
          <w:tcPr>
            <w:tcW w:w="1050" w:type="dxa"/>
            <w:gridSpan w:val="2"/>
          </w:tcPr>
          <w:p w14:paraId="1FFDBA69"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w:t>
            </w:r>
            <w:r w:rsidRPr="00D003FC">
              <w:rPr>
                <w:rFonts w:ascii="Arial" w:hAnsi="Arial" w:cs="Arial"/>
                <w:sz w:val="18"/>
                <w:szCs w:val="18"/>
                <w:cs/>
              </w:rPr>
              <w:t>)</w:t>
            </w:r>
          </w:p>
        </w:tc>
        <w:tc>
          <w:tcPr>
            <w:tcW w:w="1050" w:type="dxa"/>
            <w:gridSpan w:val="3"/>
          </w:tcPr>
          <w:p w14:paraId="63E5173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(3)</w:t>
            </w:r>
          </w:p>
        </w:tc>
      </w:tr>
      <w:tr w:rsidR="00D722EA" w:rsidRPr="00D003FC" w14:paraId="638805A9" w14:textId="77777777" w:rsidTr="002B5716">
        <w:trPr>
          <w:cantSplit/>
        </w:trPr>
        <w:tc>
          <w:tcPr>
            <w:tcW w:w="2700" w:type="dxa"/>
            <w:vAlign w:val="bottom"/>
          </w:tcPr>
          <w:p w14:paraId="36AD563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31 December 2023</w:t>
            </w:r>
          </w:p>
        </w:tc>
        <w:tc>
          <w:tcPr>
            <w:tcW w:w="1050" w:type="dxa"/>
          </w:tcPr>
          <w:p w14:paraId="32D1B61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tcPr>
          <w:p w14:paraId="3243E4C7"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tcPr>
          <w:p w14:paraId="71AC7E42"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9,335</w:t>
            </w:r>
          </w:p>
        </w:tc>
        <w:tc>
          <w:tcPr>
            <w:tcW w:w="1110" w:type="dxa"/>
          </w:tcPr>
          <w:p w14:paraId="01748D4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20,110</w:t>
            </w:r>
          </w:p>
        </w:tc>
        <w:tc>
          <w:tcPr>
            <w:tcW w:w="1050" w:type="dxa"/>
            <w:gridSpan w:val="2"/>
          </w:tcPr>
          <w:p w14:paraId="6F5BEA60"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942</w:t>
            </w:r>
          </w:p>
        </w:tc>
        <w:tc>
          <w:tcPr>
            <w:tcW w:w="1050" w:type="dxa"/>
            <w:gridSpan w:val="3"/>
          </w:tcPr>
          <w:p w14:paraId="343B5711"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30,387</w:t>
            </w:r>
          </w:p>
        </w:tc>
      </w:tr>
      <w:tr w:rsidR="00D722EA" w:rsidRPr="00D003FC" w14:paraId="535989AE" w14:textId="77777777" w:rsidTr="002B5716">
        <w:trPr>
          <w:cantSplit/>
        </w:trPr>
        <w:tc>
          <w:tcPr>
            <w:tcW w:w="2700" w:type="dxa"/>
            <w:vAlign w:val="bottom"/>
          </w:tcPr>
          <w:p w14:paraId="744E001B" w14:textId="77777777" w:rsidR="00D722EA" w:rsidRPr="00D003FC" w:rsidRDefault="00D722EA" w:rsidP="002B5716">
            <w:pPr>
              <w:spacing w:line="360" w:lineRule="exact"/>
              <w:ind w:left="90"/>
              <w:rPr>
                <w:rFonts w:ascii="Arial" w:hAnsi="Arial" w:cs="Arial"/>
                <w:sz w:val="18"/>
                <w:szCs w:val="18"/>
                <w:u w:val="single"/>
                <w:cs/>
              </w:rPr>
            </w:pPr>
            <w:r w:rsidRPr="00D003FC">
              <w:rPr>
                <w:rFonts w:ascii="Arial" w:hAnsi="Arial" w:cs="Arial"/>
                <w:sz w:val="18"/>
                <w:szCs w:val="18"/>
                <w:u w:val="single"/>
              </w:rPr>
              <w:t>Allowance for impairment</w:t>
            </w:r>
          </w:p>
        </w:tc>
        <w:tc>
          <w:tcPr>
            <w:tcW w:w="1050" w:type="dxa"/>
            <w:vAlign w:val="bottom"/>
          </w:tcPr>
          <w:p w14:paraId="6F66F23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5B67CD53"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383CC7CA"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0EC953AC"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5C9BA54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5A218789"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r>
      <w:tr w:rsidR="00D722EA" w:rsidRPr="00D003FC" w14:paraId="5FF3FC17" w14:textId="77777777" w:rsidTr="002B5716">
        <w:trPr>
          <w:cantSplit/>
        </w:trPr>
        <w:tc>
          <w:tcPr>
            <w:tcW w:w="2700" w:type="dxa"/>
            <w:vAlign w:val="bottom"/>
          </w:tcPr>
          <w:p w14:paraId="2D03BC2B"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1 January 2023</w:t>
            </w:r>
          </w:p>
        </w:tc>
        <w:tc>
          <w:tcPr>
            <w:tcW w:w="1050" w:type="dxa"/>
            <w:vAlign w:val="bottom"/>
          </w:tcPr>
          <w:p w14:paraId="03567CF1"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30</w:t>
            </w:r>
          </w:p>
        </w:tc>
        <w:tc>
          <w:tcPr>
            <w:tcW w:w="1110" w:type="dxa"/>
            <w:vAlign w:val="bottom"/>
          </w:tcPr>
          <w:p w14:paraId="2803C952"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344F293B"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16</w:t>
            </w:r>
          </w:p>
        </w:tc>
        <w:tc>
          <w:tcPr>
            <w:tcW w:w="1110" w:type="dxa"/>
            <w:vAlign w:val="bottom"/>
          </w:tcPr>
          <w:p w14:paraId="5BED7920"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404C9F69"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568C505E"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46</w:t>
            </w:r>
          </w:p>
        </w:tc>
      </w:tr>
      <w:tr w:rsidR="00D722EA" w:rsidRPr="00D003FC" w14:paraId="321F60D5" w14:textId="77777777" w:rsidTr="002B5716">
        <w:trPr>
          <w:cantSplit/>
        </w:trPr>
        <w:tc>
          <w:tcPr>
            <w:tcW w:w="2700" w:type="dxa"/>
            <w:vAlign w:val="bottom"/>
          </w:tcPr>
          <w:p w14:paraId="2E1AE54F"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p>
        </w:tc>
        <w:tc>
          <w:tcPr>
            <w:tcW w:w="1050" w:type="dxa"/>
            <w:vAlign w:val="bottom"/>
          </w:tcPr>
          <w:p w14:paraId="58DBD13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vAlign w:val="bottom"/>
          </w:tcPr>
          <w:p w14:paraId="03F59900"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7FFB580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46</w:t>
            </w:r>
          </w:p>
        </w:tc>
        <w:tc>
          <w:tcPr>
            <w:tcW w:w="1110" w:type="dxa"/>
            <w:vAlign w:val="bottom"/>
          </w:tcPr>
          <w:p w14:paraId="686E2717"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64DE9012"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4949DFE6"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89</w:t>
            </w:r>
          </w:p>
        </w:tc>
      </w:tr>
      <w:tr w:rsidR="00D722EA" w:rsidRPr="00D003FC" w14:paraId="09B4554B" w14:textId="77777777" w:rsidTr="002B5716">
        <w:trPr>
          <w:cantSplit/>
        </w:trPr>
        <w:tc>
          <w:tcPr>
            <w:tcW w:w="2700" w:type="dxa"/>
            <w:vAlign w:val="bottom"/>
          </w:tcPr>
          <w:p w14:paraId="78D2A2E4"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50" w:type="dxa"/>
            <w:vAlign w:val="bottom"/>
          </w:tcPr>
          <w:p w14:paraId="43C00B06"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w:t>
            </w:r>
            <w:r w:rsidRPr="00D003FC">
              <w:rPr>
                <w:rFonts w:ascii="Arial" w:hAnsi="Arial" w:cs="Arial"/>
                <w:sz w:val="18"/>
                <w:szCs w:val="18"/>
                <w:cs/>
              </w:rPr>
              <w:t>)</w:t>
            </w:r>
          </w:p>
        </w:tc>
        <w:tc>
          <w:tcPr>
            <w:tcW w:w="1110" w:type="dxa"/>
            <w:vAlign w:val="bottom"/>
          </w:tcPr>
          <w:p w14:paraId="3973CB4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2A4B5F48"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10" w:type="dxa"/>
            <w:vAlign w:val="bottom"/>
          </w:tcPr>
          <w:p w14:paraId="28930EDF"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2CAE3FF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33D83D4C"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w:t>
            </w:r>
            <w:r w:rsidRPr="00D003FC">
              <w:rPr>
                <w:rFonts w:ascii="Arial" w:hAnsi="Arial" w:cs="Arial"/>
                <w:sz w:val="18"/>
                <w:szCs w:val="18"/>
                <w:cs/>
              </w:rPr>
              <w:t>)</w:t>
            </w:r>
          </w:p>
        </w:tc>
      </w:tr>
      <w:tr w:rsidR="00D722EA" w:rsidRPr="00D003FC" w14:paraId="7ED1AB1E" w14:textId="77777777" w:rsidTr="002B5716">
        <w:trPr>
          <w:cantSplit/>
        </w:trPr>
        <w:tc>
          <w:tcPr>
            <w:tcW w:w="2700" w:type="dxa"/>
            <w:vAlign w:val="bottom"/>
          </w:tcPr>
          <w:p w14:paraId="6638D910" w14:textId="77777777" w:rsidR="00D722EA" w:rsidRPr="00D003FC" w:rsidRDefault="00D722EA" w:rsidP="002B5716">
            <w:pPr>
              <w:spacing w:line="360" w:lineRule="exact"/>
              <w:ind w:left="90"/>
              <w:rPr>
                <w:rFonts w:ascii="Arial" w:hAnsi="Arial" w:cs="Arial"/>
                <w:sz w:val="18"/>
                <w:szCs w:val="18"/>
                <w:cs/>
              </w:rPr>
            </w:pPr>
            <w:r w:rsidRPr="00D003FC">
              <w:rPr>
                <w:rFonts w:ascii="Arial" w:hAnsi="Arial" w:cs="Arial"/>
                <w:sz w:val="18"/>
                <w:szCs w:val="18"/>
              </w:rPr>
              <w:t>31 December 2023</w:t>
            </w:r>
          </w:p>
        </w:tc>
        <w:tc>
          <w:tcPr>
            <w:tcW w:w="1050" w:type="dxa"/>
            <w:vAlign w:val="bottom"/>
          </w:tcPr>
          <w:p w14:paraId="2DEC2B35"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10" w:type="dxa"/>
            <w:vAlign w:val="bottom"/>
          </w:tcPr>
          <w:p w14:paraId="58425569"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2"/>
            <w:vAlign w:val="bottom"/>
          </w:tcPr>
          <w:p w14:paraId="03D39017"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10" w:type="dxa"/>
            <w:vAlign w:val="bottom"/>
          </w:tcPr>
          <w:p w14:paraId="664B67E4"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43</w:t>
            </w:r>
          </w:p>
        </w:tc>
        <w:tc>
          <w:tcPr>
            <w:tcW w:w="1050" w:type="dxa"/>
            <w:gridSpan w:val="2"/>
            <w:vAlign w:val="bottom"/>
          </w:tcPr>
          <w:p w14:paraId="75DD961A"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050" w:type="dxa"/>
            <w:gridSpan w:val="3"/>
            <w:vAlign w:val="bottom"/>
          </w:tcPr>
          <w:p w14:paraId="50D46273" w14:textId="77777777" w:rsidR="00D722EA" w:rsidRPr="00D003FC" w:rsidRDefault="00D722EA" w:rsidP="002B5716">
            <w:pPr>
              <w:pBdr>
                <w:bottom w:val="sing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D722EA" w:rsidRPr="00D003FC" w14:paraId="581BD667" w14:textId="77777777" w:rsidTr="002B5716">
        <w:trPr>
          <w:cantSplit/>
          <w:trHeight w:val="57"/>
        </w:trPr>
        <w:tc>
          <w:tcPr>
            <w:tcW w:w="2700" w:type="dxa"/>
            <w:vAlign w:val="bottom"/>
          </w:tcPr>
          <w:p w14:paraId="4C9E99D4" w14:textId="77777777" w:rsidR="00D722EA" w:rsidRPr="00D003FC" w:rsidRDefault="00D722EA" w:rsidP="002B5716">
            <w:pPr>
              <w:spacing w:line="360" w:lineRule="exact"/>
              <w:ind w:left="86"/>
              <w:rPr>
                <w:rFonts w:ascii="Arial" w:hAnsi="Arial" w:cs="Arial"/>
                <w:sz w:val="18"/>
                <w:szCs w:val="18"/>
                <w:u w:val="single"/>
              </w:rPr>
            </w:pPr>
            <w:r w:rsidRPr="00D003FC">
              <w:rPr>
                <w:rFonts w:ascii="Arial" w:hAnsi="Arial" w:cs="Arial"/>
                <w:sz w:val="18"/>
                <w:szCs w:val="18"/>
                <w:u w:val="single"/>
              </w:rPr>
              <w:t>Net book value</w:t>
            </w:r>
          </w:p>
        </w:tc>
        <w:tc>
          <w:tcPr>
            <w:tcW w:w="1050" w:type="dxa"/>
            <w:vAlign w:val="bottom"/>
          </w:tcPr>
          <w:p w14:paraId="7B8044A3"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110" w:type="dxa"/>
            <w:vAlign w:val="bottom"/>
          </w:tcPr>
          <w:p w14:paraId="02D60D44"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2"/>
            <w:vAlign w:val="bottom"/>
          </w:tcPr>
          <w:p w14:paraId="68C79A7B"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110" w:type="dxa"/>
            <w:vAlign w:val="bottom"/>
          </w:tcPr>
          <w:p w14:paraId="4C7E440A"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c>
          <w:tcPr>
            <w:tcW w:w="1050" w:type="dxa"/>
            <w:gridSpan w:val="2"/>
            <w:vAlign w:val="bottom"/>
          </w:tcPr>
          <w:p w14:paraId="23051EEF" w14:textId="77777777" w:rsidR="00D722EA" w:rsidRPr="00D003FC" w:rsidRDefault="00D722EA" w:rsidP="002B5716">
            <w:pPr>
              <w:tabs>
                <w:tab w:val="decimal" w:pos="907"/>
              </w:tabs>
              <w:snapToGrid w:val="0"/>
              <w:spacing w:line="360" w:lineRule="exact"/>
              <w:ind w:right="86"/>
              <w:rPr>
                <w:rFonts w:ascii="Arial" w:hAnsi="Arial" w:cs="Arial"/>
                <w:sz w:val="18"/>
                <w:szCs w:val="18"/>
                <w:cs/>
              </w:rPr>
            </w:pPr>
          </w:p>
        </w:tc>
        <w:tc>
          <w:tcPr>
            <w:tcW w:w="1050" w:type="dxa"/>
            <w:gridSpan w:val="3"/>
            <w:vAlign w:val="bottom"/>
          </w:tcPr>
          <w:p w14:paraId="16806E80" w14:textId="77777777" w:rsidR="00D722EA" w:rsidRPr="00D003FC" w:rsidRDefault="00D722EA" w:rsidP="002B5716">
            <w:pPr>
              <w:tabs>
                <w:tab w:val="decimal" w:pos="907"/>
              </w:tabs>
              <w:snapToGrid w:val="0"/>
              <w:spacing w:line="360" w:lineRule="exact"/>
              <w:ind w:right="86"/>
              <w:rPr>
                <w:rFonts w:ascii="Arial" w:hAnsi="Arial" w:cs="Arial"/>
                <w:sz w:val="18"/>
                <w:szCs w:val="18"/>
              </w:rPr>
            </w:pPr>
          </w:p>
        </w:tc>
      </w:tr>
      <w:tr w:rsidR="00D722EA" w:rsidRPr="00D003FC" w14:paraId="3213AEE6" w14:textId="77777777" w:rsidTr="002B5716">
        <w:trPr>
          <w:cantSplit/>
        </w:trPr>
        <w:tc>
          <w:tcPr>
            <w:tcW w:w="2700" w:type="dxa"/>
            <w:vAlign w:val="bottom"/>
          </w:tcPr>
          <w:p w14:paraId="3EFD063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31 December 2023</w:t>
            </w:r>
          </w:p>
        </w:tc>
        <w:tc>
          <w:tcPr>
            <w:tcW w:w="1050" w:type="dxa"/>
          </w:tcPr>
          <w:p w14:paraId="0BE40276"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5,675</w:t>
            </w:r>
          </w:p>
        </w:tc>
        <w:tc>
          <w:tcPr>
            <w:tcW w:w="1110" w:type="dxa"/>
          </w:tcPr>
          <w:p w14:paraId="453F2F3A"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17,582</w:t>
            </w:r>
          </w:p>
        </w:tc>
        <w:tc>
          <w:tcPr>
            <w:tcW w:w="1050" w:type="dxa"/>
            <w:gridSpan w:val="2"/>
          </w:tcPr>
          <w:p w14:paraId="24038D0D"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w:t>
            </w:r>
            <w:r w:rsidRPr="00D003FC">
              <w:rPr>
                <w:rFonts w:ascii="Arial" w:hAnsi="Arial" w:cs="Arial"/>
                <w:sz w:val="18"/>
                <w:szCs w:val="18"/>
                <w:cs/>
              </w:rPr>
              <w:t>992</w:t>
            </w:r>
          </w:p>
        </w:tc>
        <w:tc>
          <w:tcPr>
            <w:tcW w:w="1110" w:type="dxa"/>
          </w:tcPr>
          <w:p w14:paraId="3747026A"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4,199</w:t>
            </w:r>
          </w:p>
        </w:tc>
        <w:tc>
          <w:tcPr>
            <w:tcW w:w="1050" w:type="dxa"/>
            <w:gridSpan w:val="2"/>
          </w:tcPr>
          <w:p w14:paraId="3A347C6B"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cs/>
              </w:rPr>
            </w:pPr>
            <w:r w:rsidRPr="00D003FC">
              <w:rPr>
                <w:rFonts w:ascii="Arial" w:hAnsi="Arial" w:cs="Arial"/>
                <w:sz w:val="18"/>
                <w:szCs w:val="18"/>
              </w:rPr>
              <w:t>616</w:t>
            </w:r>
          </w:p>
        </w:tc>
        <w:tc>
          <w:tcPr>
            <w:tcW w:w="1050" w:type="dxa"/>
            <w:gridSpan w:val="3"/>
            <w:vAlign w:val="bottom"/>
          </w:tcPr>
          <w:p w14:paraId="0A95DB88"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31,064</w:t>
            </w:r>
          </w:p>
        </w:tc>
      </w:tr>
      <w:tr w:rsidR="00D722EA" w:rsidRPr="00D003FC" w14:paraId="7E391079" w14:textId="77777777" w:rsidTr="002B5716">
        <w:trPr>
          <w:cantSplit/>
          <w:trHeight w:val="74"/>
        </w:trPr>
        <w:tc>
          <w:tcPr>
            <w:tcW w:w="5903" w:type="dxa"/>
            <w:gridSpan w:val="4"/>
            <w:vAlign w:val="bottom"/>
          </w:tcPr>
          <w:p w14:paraId="382973C3"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 for the years ended 31 December</w:t>
            </w:r>
          </w:p>
        </w:tc>
        <w:tc>
          <w:tcPr>
            <w:tcW w:w="1117" w:type="dxa"/>
            <w:gridSpan w:val="2"/>
          </w:tcPr>
          <w:p w14:paraId="294AE140"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38B00CD2"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54E8B372" w14:textId="77777777" w:rsidR="00D722EA" w:rsidRPr="00D003FC" w:rsidRDefault="00D722EA" w:rsidP="002B5716">
            <w:pPr>
              <w:tabs>
                <w:tab w:val="decimal" w:pos="810"/>
              </w:tabs>
              <w:spacing w:line="360" w:lineRule="exact"/>
              <w:ind w:right="86"/>
              <w:rPr>
                <w:rFonts w:ascii="Arial" w:hAnsi="Arial" w:cs="Arial"/>
                <w:sz w:val="18"/>
                <w:szCs w:val="18"/>
                <w:cs/>
              </w:rPr>
            </w:pPr>
          </w:p>
        </w:tc>
      </w:tr>
      <w:tr w:rsidR="00D722EA" w:rsidRPr="00D003FC" w14:paraId="72A5EB72" w14:textId="77777777" w:rsidTr="002B5716">
        <w:trPr>
          <w:cantSplit/>
          <w:trHeight w:val="74"/>
        </w:trPr>
        <w:tc>
          <w:tcPr>
            <w:tcW w:w="2700" w:type="dxa"/>
            <w:vAlign w:val="bottom"/>
          </w:tcPr>
          <w:p w14:paraId="6E3A000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2022</w:t>
            </w:r>
          </w:p>
        </w:tc>
        <w:tc>
          <w:tcPr>
            <w:tcW w:w="1050" w:type="dxa"/>
          </w:tcPr>
          <w:p w14:paraId="421FA8A4" w14:textId="77777777" w:rsidR="00D722EA" w:rsidRPr="00D003FC" w:rsidRDefault="00D722EA" w:rsidP="002B5716">
            <w:pPr>
              <w:tabs>
                <w:tab w:val="decimal" w:pos="810"/>
              </w:tabs>
              <w:spacing w:line="360" w:lineRule="exact"/>
              <w:ind w:left="90" w:right="86"/>
              <w:rPr>
                <w:rFonts w:ascii="Arial" w:hAnsi="Arial" w:cs="Arial"/>
                <w:sz w:val="18"/>
                <w:szCs w:val="18"/>
                <w:cs/>
              </w:rPr>
            </w:pPr>
          </w:p>
        </w:tc>
        <w:tc>
          <w:tcPr>
            <w:tcW w:w="1110" w:type="dxa"/>
          </w:tcPr>
          <w:p w14:paraId="539579E9"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2872D3C9"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10" w:type="dxa"/>
          </w:tcPr>
          <w:p w14:paraId="58338E53"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4CE7EAD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7829B231"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1,955</w:t>
            </w:r>
          </w:p>
        </w:tc>
      </w:tr>
      <w:tr w:rsidR="00D722EA" w:rsidRPr="00D003FC" w14:paraId="5AC2182F" w14:textId="77777777" w:rsidTr="002B5716">
        <w:trPr>
          <w:cantSplit/>
          <w:trHeight w:val="74"/>
        </w:trPr>
        <w:tc>
          <w:tcPr>
            <w:tcW w:w="2700" w:type="dxa"/>
            <w:vAlign w:val="bottom"/>
          </w:tcPr>
          <w:p w14:paraId="6246791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2023</w:t>
            </w:r>
          </w:p>
        </w:tc>
        <w:tc>
          <w:tcPr>
            <w:tcW w:w="1050" w:type="dxa"/>
          </w:tcPr>
          <w:p w14:paraId="44A11B63" w14:textId="77777777" w:rsidR="00D722EA" w:rsidRPr="00D003FC" w:rsidRDefault="00D722EA" w:rsidP="002B5716">
            <w:pPr>
              <w:tabs>
                <w:tab w:val="decimal" w:pos="810"/>
              </w:tabs>
              <w:spacing w:line="360" w:lineRule="exact"/>
              <w:ind w:left="90" w:right="86"/>
              <w:rPr>
                <w:rFonts w:ascii="Arial" w:hAnsi="Arial" w:cs="Arial"/>
                <w:sz w:val="18"/>
                <w:szCs w:val="18"/>
                <w:cs/>
              </w:rPr>
            </w:pPr>
          </w:p>
        </w:tc>
        <w:tc>
          <w:tcPr>
            <w:tcW w:w="1110" w:type="dxa"/>
          </w:tcPr>
          <w:p w14:paraId="73A4743C"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070C28BF"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10" w:type="dxa"/>
          </w:tcPr>
          <w:p w14:paraId="7883E01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2"/>
          </w:tcPr>
          <w:p w14:paraId="763958E7"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050" w:type="dxa"/>
            <w:gridSpan w:val="3"/>
          </w:tcPr>
          <w:p w14:paraId="111481BE" w14:textId="77777777" w:rsidR="00D722EA" w:rsidRPr="00D003FC" w:rsidRDefault="00D722EA" w:rsidP="002B5716">
            <w:pPr>
              <w:pBdr>
                <w:bottom w:val="double" w:sz="4" w:space="1" w:color="auto"/>
              </w:pBdr>
              <w:tabs>
                <w:tab w:val="decimal" w:pos="907"/>
              </w:tabs>
              <w:snapToGrid w:val="0"/>
              <w:spacing w:line="360" w:lineRule="exact"/>
              <w:ind w:right="86"/>
              <w:rPr>
                <w:rFonts w:ascii="Arial" w:hAnsi="Arial" w:cs="Arial"/>
                <w:sz w:val="18"/>
                <w:szCs w:val="18"/>
              </w:rPr>
            </w:pPr>
            <w:r w:rsidRPr="00D003FC">
              <w:rPr>
                <w:rFonts w:ascii="Arial" w:hAnsi="Arial" w:cs="Arial"/>
                <w:sz w:val="18"/>
                <w:szCs w:val="18"/>
              </w:rPr>
              <w:t>2,062</w:t>
            </w:r>
          </w:p>
        </w:tc>
      </w:tr>
    </w:tbl>
    <w:p w14:paraId="6326ABD2" w14:textId="77777777" w:rsidR="00D722EA" w:rsidRPr="00D003FC" w:rsidRDefault="00D722EA" w:rsidP="00D722EA">
      <w:pPr>
        <w:spacing w:before="120"/>
        <w:ind w:left="630" w:right="-14"/>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The Bank has revaluation in 2021</w:t>
      </w:r>
      <w:r w:rsidRPr="00D003FC">
        <w:rPr>
          <w:rFonts w:ascii="Arial" w:hAnsi="Arial" w:cs="Arial"/>
          <w:sz w:val="16"/>
          <w:szCs w:val="16"/>
          <w:cs/>
        </w:rPr>
        <w:t>.</w:t>
      </w:r>
    </w:p>
    <w:p w14:paraId="5D9A94F1" w14:textId="77777777" w:rsidR="00D722EA" w:rsidRPr="00D003FC" w:rsidRDefault="00D722EA" w:rsidP="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038A9C87" w14:textId="3050B498" w:rsidR="00993E44" w:rsidRPr="00D003FC" w:rsidRDefault="00993E44" w:rsidP="00020B84">
      <w:pPr>
        <w:autoSpaceDE/>
        <w:autoSpaceDN/>
        <w:spacing w:after="160" w:line="259" w:lineRule="auto"/>
        <w:rPr>
          <w:rFonts w:ascii="Arial" w:hAnsi="Arial" w:cs="Arial"/>
          <w:sz w:val="16"/>
          <w:szCs w:val="16"/>
          <w:cs/>
        </w:rPr>
      </w:pP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CF4B1A" w:rsidRPr="00D003FC" w14:paraId="4B7C3A61" w14:textId="77777777" w:rsidTr="005F2DAD">
        <w:trPr>
          <w:cantSplit/>
        </w:trPr>
        <w:tc>
          <w:tcPr>
            <w:tcW w:w="2610" w:type="dxa"/>
            <w:vAlign w:val="bottom"/>
          </w:tcPr>
          <w:p w14:paraId="77A38E3A"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8944732" w14:textId="77777777" w:rsidR="00624D5B" w:rsidRPr="00D003FC" w:rsidRDefault="00BE7F2A" w:rsidP="00020B84">
            <w:pPr>
              <w:snapToGrid w:val="0"/>
              <w:spacing w:line="360" w:lineRule="exact"/>
              <w:ind w:left="90" w:right="86"/>
              <w:jc w:val="right"/>
              <w:rPr>
                <w:rFonts w:ascii="Arial" w:hAnsi="Arial" w:cs="Arial"/>
                <w:sz w:val="18"/>
                <w:szCs w:val="18"/>
              </w:rPr>
            </w:pPr>
            <w:r w:rsidRPr="00D003FC">
              <w:rPr>
                <w:rFonts w:ascii="Arial" w:hAnsi="Arial" w:cs="Arial"/>
                <w:sz w:val="18"/>
                <w:szCs w:val="18"/>
                <w:cs/>
              </w:rPr>
              <w:t>(</w:t>
            </w:r>
            <w:r w:rsidR="00624D5B" w:rsidRPr="00D003FC">
              <w:rPr>
                <w:rFonts w:ascii="Arial" w:hAnsi="Arial" w:cs="Arial"/>
                <w:sz w:val="18"/>
                <w:szCs w:val="18"/>
              </w:rPr>
              <w:t>Unit</w:t>
            </w:r>
            <w:r w:rsidR="00624D5B" w:rsidRPr="00D003FC">
              <w:rPr>
                <w:rFonts w:ascii="Arial" w:hAnsi="Arial" w:cs="Arial"/>
                <w:sz w:val="18"/>
                <w:szCs w:val="18"/>
                <w:cs/>
              </w:rPr>
              <w:t xml:space="preserve">: </w:t>
            </w:r>
            <w:r w:rsidR="00624D5B" w:rsidRPr="00D003FC">
              <w:rPr>
                <w:rFonts w:ascii="Arial" w:hAnsi="Arial" w:cs="Arial"/>
                <w:sz w:val="18"/>
                <w:szCs w:val="18"/>
              </w:rPr>
              <w:t>Million Baht</w:t>
            </w:r>
            <w:r w:rsidRPr="00D003FC">
              <w:rPr>
                <w:rFonts w:ascii="Arial" w:hAnsi="Arial" w:cs="Arial"/>
                <w:sz w:val="18"/>
                <w:szCs w:val="18"/>
                <w:cs/>
              </w:rPr>
              <w:t>)</w:t>
            </w:r>
          </w:p>
        </w:tc>
      </w:tr>
      <w:tr w:rsidR="00CF4B1A" w:rsidRPr="00D003FC" w14:paraId="35C771F5" w14:textId="77777777" w:rsidTr="005F2DAD">
        <w:trPr>
          <w:cantSplit/>
        </w:trPr>
        <w:tc>
          <w:tcPr>
            <w:tcW w:w="2610" w:type="dxa"/>
            <w:vAlign w:val="bottom"/>
          </w:tcPr>
          <w:p w14:paraId="77D886AF"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8B3D38C" w14:textId="77777777" w:rsidR="00624D5B" w:rsidRPr="00D003FC" w:rsidRDefault="00624D5B"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CF4B1A" w:rsidRPr="00D003FC" w14:paraId="677EC3BC" w14:textId="77777777" w:rsidTr="005F2DAD">
        <w:trPr>
          <w:cantSplit/>
        </w:trPr>
        <w:tc>
          <w:tcPr>
            <w:tcW w:w="2610" w:type="dxa"/>
            <w:vAlign w:val="bottom"/>
          </w:tcPr>
          <w:p w14:paraId="3F6BA483"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1F930DA2" w14:textId="72731D48" w:rsidR="00624D5B" w:rsidRPr="00D003FC" w:rsidRDefault="00D722EA"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30 June 2024</w:t>
            </w:r>
          </w:p>
        </w:tc>
      </w:tr>
      <w:tr w:rsidR="00CF4B1A" w:rsidRPr="00D003FC" w14:paraId="5FECE647" w14:textId="77777777" w:rsidTr="005F2DAD">
        <w:trPr>
          <w:cantSplit/>
        </w:trPr>
        <w:tc>
          <w:tcPr>
            <w:tcW w:w="2610" w:type="dxa"/>
            <w:vAlign w:val="bottom"/>
          </w:tcPr>
          <w:p w14:paraId="0527F2DE"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689CF3E1"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150" w:type="dxa"/>
            <w:gridSpan w:val="3"/>
            <w:vAlign w:val="bottom"/>
          </w:tcPr>
          <w:p w14:paraId="6844F8A5" w14:textId="77777777" w:rsidR="00624D5B" w:rsidRPr="00D003FC" w:rsidRDefault="00624D5B" w:rsidP="00020B84">
            <w:pPr>
              <w:spacing w:line="360" w:lineRule="exact"/>
              <w:ind w:left="90" w:right="105"/>
              <w:jc w:val="center"/>
              <w:rPr>
                <w:rFonts w:ascii="Arial" w:hAnsi="Arial" w:cs="Arial"/>
                <w:sz w:val="18"/>
                <w:szCs w:val="18"/>
              </w:rPr>
            </w:pPr>
          </w:p>
        </w:tc>
        <w:tc>
          <w:tcPr>
            <w:tcW w:w="990" w:type="dxa"/>
            <w:vAlign w:val="bottom"/>
          </w:tcPr>
          <w:p w14:paraId="3903C016" w14:textId="77777777" w:rsidR="00624D5B" w:rsidRPr="00D003FC" w:rsidRDefault="00624D5B" w:rsidP="00020B84">
            <w:pPr>
              <w:spacing w:line="360" w:lineRule="exact"/>
              <w:ind w:left="90" w:right="105"/>
              <w:jc w:val="center"/>
              <w:rPr>
                <w:rFonts w:ascii="Arial" w:hAnsi="Arial" w:cs="Arial"/>
                <w:sz w:val="18"/>
                <w:szCs w:val="18"/>
              </w:rPr>
            </w:pPr>
          </w:p>
        </w:tc>
      </w:tr>
      <w:tr w:rsidR="00CF4B1A" w:rsidRPr="00D003FC" w14:paraId="682D6A2B" w14:textId="77777777" w:rsidTr="005F2DAD">
        <w:trPr>
          <w:cantSplit/>
        </w:trPr>
        <w:tc>
          <w:tcPr>
            <w:tcW w:w="2610" w:type="dxa"/>
            <w:vAlign w:val="bottom"/>
          </w:tcPr>
          <w:p w14:paraId="1E4B2D47" w14:textId="77777777" w:rsidR="00624D5B" w:rsidRPr="00D003FC" w:rsidRDefault="00624D5B" w:rsidP="00020B84">
            <w:pPr>
              <w:snapToGrid w:val="0"/>
              <w:spacing w:line="360" w:lineRule="exact"/>
              <w:ind w:left="90" w:right="86"/>
              <w:jc w:val="center"/>
              <w:rPr>
                <w:rFonts w:ascii="Arial" w:hAnsi="Arial" w:cs="Arial"/>
                <w:sz w:val="18"/>
                <w:szCs w:val="18"/>
                <w:u w:val="single"/>
                <w:cs/>
              </w:rPr>
            </w:pPr>
          </w:p>
        </w:tc>
        <w:tc>
          <w:tcPr>
            <w:tcW w:w="1080" w:type="dxa"/>
            <w:vAlign w:val="bottom"/>
          </w:tcPr>
          <w:p w14:paraId="4514BD75"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70" w:type="dxa"/>
            <w:vAlign w:val="bottom"/>
          </w:tcPr>
          <w:p w14:paraId="47B501FA" w14:textId="77777777" w:rsidR="00624D5B" w:rsidRPr="00D003FC" w:rsidRDefault="00624D5B" w:rsidP="00020B84">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990" w:type="dxa"/>
            <w:vAlign w:val="bottom"/>
          </w:tcPr>
          <w:p w14:paraId="0619B0CF"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70" w:type="dxa"/>
            <w:vAlign w:val="bottom"/>
          </w:tcPr>
          <w:p w14:paraId="22A0B8A3"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990" w:type="dxa"/>
            <w:vAlign w:val="bottom"/>
          </w:tcPr>
          <w:p w14:paraId="0AD80AFA"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990" w:type="dxa"/>
            <w:vAlign w:val="bottom"/>
          </w:tcPr>
          <w:p w14:paraId="1D29D06B" w14:textId="77777777" w:rsidR="00624D5B" w:rsidRPr="00D003FC" w:rsidRDefault="00624D5B" w:rsidP="00020B84">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CF4B1A" w:rsidRPr="00D003FC" w14:paraId="609D7422" w14:textId="77777777" w:rsidTr="005F2DAD">
        <w:trPr>
          <w:cantSplit/>
        </w:trPr>
        <w:tc>
          <w:tcPr>
            <w:tcW w:w="2610" w:type="dxa"/>
            <w:vAlign w:val="bottom"/>
          </w:tcPr>
          <w:p w14:paraId="314ED089" w14:textId="77777777" w:rsidR="00624D5B" w:rsidRPr="00D003FC" w:rsidRDefault="00624D5B" w:rsidP="00020B84">
            <w:pPr>
              <w:tabs>
                <w:tab w:val="left" w:pos="630"/>
              </w:tabs>
              <w:spacing w:line="360" w:lineRule="exact"/>
              <w:ind w:left="92" w:firstLine="1"/>
              <w:rPr>
                <w:rFonts w:ascii="Arial" w:hAnsi="Arial" w:cs="Arial"/>
                <w:sz w:val="18"/>
                <w:szCs w:val="18"/>
                <w:u w:val="single"/>
              </w:rPr>
            </w:pPr>
            <w:r w:rsidRPr="00D003FC">
              <w:rPr>
                <w:rFonts w:ascii="Arial" w:hAnsi="Arial" w:cs="Arial"/>
                <w:sz w:val="18"/>
                <w:szCs w:val="18"/>
                <w:u w:val="single"/>
              </w:rPr>
              <w:t>Cost</w:t>
            </w:r>
          </w:p>
        </w:tc>
        <w:tc>
          <w:tcPr>
            <w:tcW w:w="1080" w:type="dxa"/>
            <w:vAlign w:val="bottom"/>
          </w:tcPr>
          <w:p w14:paraId="37A2D43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7CB4F209"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44B64738"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1170" w:type="dxa"/>
            <w:vAlign w:val="bottom"/>
          </w:tcPr>
          <w:p w14:paraId="1FD7043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16CA6A49"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c>
          <w:tcPr>
            <w:tcW w:w="990" w:type="dxa"/>
            <w:vAlign w:val="bottom"/>
          </w:tcPr>
          <w:p w14:paraId="6E5C28FD" w14:textId="77777777" w:rsidR="00624D5B" w:rsidRPr="00D003FC" w:rsidRDefault="00624D5B" w:rsidP="00020B84">
            <w:pPr>
              <w:tabs>
                <w:tab w:val="decimal" w:pos="792"/>
              </w:tabs>
              <w:snapToGrid w:val="0"/>
              <w:spacing w:line="360" w:lineRule="exact"/>
              <w:ind w:left="90" w:right="86"/>
              <w:rPr>
                <w:rFonts w:ascii="Arial" w:hAnsi="Arial" w:cs="Arial"/>
                <w:sz w:val="18"/>
                <w:szCs w:val="18"/>
                <w:cs/>
              </w:rPr>
            </w:pPr>
          </w:p>
        </w:tc>
      </w:tr>
      <w:tr w:rsidR="00D722EA" w:rsidRPr="00D003FC" w14:paraId="60589720" w14:textId="77777777" w:rsidTr="005F2DAD">
        <w:trPr>
          <w:cantSplit/>
        </w:trPr>
        <w:tc>
          <w:tcPr>
            <w:tcW w:w="2610" w:type="dxa"/>
            <w:vAlign w:val="bottom"/>
          </w:tcPr>
          <w:p w14:paraId="137D30DE" w14:textId="7E5D0560" w:rsidR="00D722EA" w:rsidRPr="00D003FC" w:rsidRDefault="00D722EA" w:rsidP="00D722EA">
            <w:pPr>
              <w:spacing w:line="360" w:lineRule="exact"/>
              <w:ind w:left="269" w:hanging="179"/>
              <w:rPr>
                <w:rFonts w:ascii="Arial" w:hAnsi="Arial" w:cs="Arial"/>
                <w:sz w:val="18"/>
                <w:szCs w:val="18"/>
                <w:u w:val="single"/>
              </w:rPr>
            </w:pPr>
            <w:r w:rsidRPr="00D003FC">
              <w:rPr>
                <w:rFonts w:ascii="Arial" w:hAnsi="Arial" w:cs="Arial"/>
                <w:sz w:val="18"/>
                <w:szCs w:val="18"/>
              </w:rPr>
              <w:t>1 January 2024</w:t>
            </w:r>
          </w:p>
        </w:tc>
        <w:tc>
          <w:tcPr>
            <w:tcW w:w="1080" w:type="dxa"/>
          </w:tcPr>
          <w:p w14:paraId="44C8796F" w14:textId="237B14CD" w:rsidR="00D722EA" w:rsidRPr="00D003FC" w:rsidRDefault="00D722EA" w:rsidP="00D722EA">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5,914</w:t>
            </w:r>
          </w:p>
        </w:tc>
        <w:tc>
          <w:tcPr>
            <w:tcW w:w="1170" w:type="dxa"/>
          </w:tcPr>
          <w:p w14:paraId="59E7676C" w14:textId="43D9B8F1" w:rsidR="00D722EA" w:rsidRPr="00D003FC" w:rsidRDefault="00D722EA" w:rsidP="005966C3">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17,218</w:t>
            </w:r>
          </w:p>
        </w:tc>
        <w:tc>
          <w:tcPr>
            <w:tcW w:w="990" w:type="dxa"/>
          </w:tcPr>
          <w:p w14:paraId="1D777ABF" w14:textId="1298BF6F" w:rsidR="00D722EA" w:rsidRPr="00D003FC" w:rsidRDefault="00D722EA" w:rsidP="00D722EA">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11,120</w:t>
            </w:r>
          </w:p>
        </w:tc>
        <w:tc>
          <w:tcPr>
            <w:tcW w:w="1170" w:type="dxa"/>
          </w:tcPr>
          <w:p w14:paraId="0BACA311" w14:textId="08F4BC8D" w:rsidR="00D722EA" w:rsidRPr="00D003FC" w:rsidRDefault="00D722EA" w:rsidP="00D722EA">
            <w:pP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14,881</w:t>
            </w:r>
          </w:p>
        </w:tc>
        <w:tc>
          <w:tcPr>
            <w:tcW w:w="990" w:type="dxa"/>
          </w:tcPr>
          <w:p w14:paraId="78F8870F" w14:textId="2FF21BAE" w:rsidR="00D722EA" w:rsidRPr="00D003FC" w:rsidRDefault="00D722EA" w:rsidP="00D722EA">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1,438</w:t>
            </w:r>
          </w:p>
        </w:tc>
        <w:tc>
          <w:tcPr>
            <w:tcW w:w="990" w:type="dxa"/>
          </w:tcPr>
          <w:p w14:paraId="71623A04" w14:textId="761CAD5C" w:rsidR="00D722EA" w:rsidRPr="00D003FC" w:rsidRDefault="00D722EA" w:rsidP="00D722EA">
            <w:pP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50,571</w:t>
            </w:r>
          </w:p>
        </w:tc>
      </w:tr>
      <w:tr w:rsidR="00E3163E" w:rsidRPr="00D003FC" w14:paraId="13AE3167" w14:textId="77777777" w:rsidTr="005F2DAD">
        <w:trPr>
          <w:cantSplit/>
        </w:trPr>
        <w:tc>
          <w:tcPr>
            <w:tcW w:w="2610" w:type="dxa"/>
            <w:vAlign w:val="bottom"/>
          </w:tcPr>
          <w:p w14:paraId="41AA8137" w14:textId="77777777" w:rsidR="00E3163E" w:rsidRPr="00D003FC" w:rsidRDefault="00E3163E" w:rsidP="00E3163E">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80" w:type="dxa"/>
          </w:tcPr>
          <w:p w14:paraId="452BE59C" w14:textId="6069FB6C" w:rsidR="00E3163E" w:rsidRPr="00D003FC" w:rsidRDefault="00E3163E" w:rsidP="00E3163E">
            <w:pP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40146837" w14:textId="5CDF3FB7" w:rsidR="00E3163E" w:rsidRPr="00D003FC" w:rsidRDefault="00E3163E" w:rsidP="00E3163E">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69EED7F3" w14:textId="7B9C3561"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11</w:t>
            </w:r>
          </w:p>
        </w:tc>
        <w:tc>
          <w:tcPr>
            <w:tcW w:w="1170" w:type="dxa"/>
          </w:tcPr>
          <w:p w14:paraId="0ADF7A8B" w14:textId="32B8CBA4" w:rsidR="00E3163E" w:rsidRPr="00D003FC" w:rsidRDefault="00E3163E" w:rsidP="00E3163E">
            <w:pP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181</w:t>
            </w:r>
          </w:p>
        </w:tc>
        <w:tc>
          <w:tcPr>
            <w:tcW w:w="990" w:type="dxa"/>
          </w:tcPr>
          <w:p w14:paraId="3A6CE43D" w14:textId="766920BA"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27</w:t>
            </w:r>
          </w:p>
        </w:tc>
        <w:tc>
          <w:tcPr>
            <w:tcW w:w="990" w:type="dxa"/>
          </w:tcPr>
          <w:p w14:paraId="7E7CC568" w14:textId="3A196AB8"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219</w:t>
            </w:r>
          </w:p>
        </w:tc>
      </w:tr>
      <w:tr w:rsidR="00E3163E" w:rsidRPr="00D003FC" w14:paraId="21A208A8" w14:textId="77777777" w:rsidTr="005F2DAD">
        <w:trPr>
          <w:cantSplit/>
        </w:trPr>
        <w:tc>
          <w:tcPr>
            <w:tcW w:w="2610" w:type="dxa"/>
          </w:tcPr>
          <w:p w14:paraId="1CA9F165" w14:textId="77777777" w:rsidR="00E3163E" w:rsidRPr="00D003FC" w:rsidRDefault="00E3163E" w:rsidP="00E3163E">
            <w:pPr>
              <w:spacing w:line="360" w:lineRule="exact"/>
              <w:ind w:left="270" w:hanging="18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80" w:type="dxa"/>
          </w:tcPr>
          <w:p w14:paraId="3E9E7347" w14:textId="7C1FE517"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(308)</w:t>
            </w:r>
          </w:p>
        </w:tc>
        <w:tc>
          <w:tcPr>
            <w:tcW w:w="1170" w:type="dxa"/>
          </w:tcPr>
          <w:p w14:paraId="5FB93E7C" w14:textId="6EA491CC" w:rsidR="00E3163E" w:rsidRPr="00D003FC" w:rsidRDefault="00E3163E" w:rsidP="00E3163E">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(148)</w:t>
            </w:r>
          </w:p>
        </w:tc>
        <w:tc>
          <w:tcPr>
            <w:tcW w:w="990" w:type="dxa"/>
          </w:tcPr>
          <w:p w14:paraId="609F1720" w14:textId="7CF78C3F"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(18</w:t>
            </w:r>
            <w:r w:rsidR="006C5B19" w:rsidRPr="00D003FC">
              <w:rPr>
                <w:rFonts w:ascii="Arial" w:hAnsi="Arial" w:cs="Arial"/>
                <w:sz w:val="18"/>
                <w:szCs w:val="18"/>
                <w:cs/>
              </w:rPr>
              <w:t>2</w:t>
            </w:r>
            <w:r w:rsidRPr="00D003FC">
              <w:rPr>
                <w:rFonts w:ascii="Arial" w:hAnsi="Arial" w:cs="Arial"/>
                <w:sz w:val="18"/>
                <w:szCs w:val="18"/>
                <w:cs/>
              </w:rPr>
              <w:t>)</w:t>
            </w:r>
          </w:p>
        </w:tc>
        <w:tc>
          <w:tcPr>
            <w:tcW w:w="1170" w:type="dxa"/>
          </w:tcPr>
          <w:p w14:paraId="52471F09" w14:textId="1D376BC6"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,28</w:t>
            </w:r>
            <w:r w:rsidR="006C5B19" w:rsidRPr="00D003FC">
              <w:rPr>
                <w:rFonts w:ascii="Arial" w:hAnsi="Arial" w:cs="Arial"/>
                <w:sz w:val="18"/>
                <w:szCs w:val="18"/>
              </w:rPr>
              <w:t>5</w:t>
            </w:r>
            <w:r w:rsidRPr="00D003FC">
              <w:rPr>
                <w:rFonts w:ascii="Arial" w:hAnsi="Arial" w:cs="Arial"/>
                <w:sz w:val="18"/>
                <w:szCs w:val="18"/>
                <w:cs/>
              </w:rPr>
              <w:t>)</w:t>
            </w:r>
          </w:p>
        </w:tc>
        <w:tc>
          <w:tcPr>
            <w:tcW w:w="990" w:type="dxa"/>
          </w:tcPr>
          <w:p w14:paraId="0D7E7224" w14:textId="70F298FD"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(179)</w:t>
            </w:r>
          </w:p>
        </w:tc>
        <w:tc>
          <w:tcPr>
            <w:tcW w:w="990" w:type="dxa"/>
          </w:tcPr>
          <w:p w14:paraId="46ED88B3" w14:textId="25E40771"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w:t>
            </w:r>
            <w:r w:rsidRPr="00D003FC">
              <w:rPr>
                <w:rFonts w:ascii="Arial" w:hAnsi="Arial" w:cs="Arial"/>
                <w:sz w:val="18"/>
                <w:szCs w:val="18"/>
              </w:rPr>
              <w:t>,102</w:t>
            </w:r>
            <w:r w:rsidRPr="00D003FC">
              <w:rPr>
                <w:rFonts w:ascii="Arial" w:hAnsi="Arial" w:cs="Arial"/>
                <w:sz w:val="18"/>
                <w:szCs w:val="18"/>
                <w:cs/>
              </w:rPr>
              <w:t>)</w:t>
            </w:r>
          </w:p>
        </w:tc>
      </w:tr>
      <w:tr w:rsidR="00E3163E" w:rsidRPr="00D003FC" w14:paraId="64E62CC1" w14:textId="77777777" w:rsidTr="005F2DAD">
        <w:trPr>
          <w:cantSplit/>
        </w:trPr>
        <w:tc>
          <w:tcPr>
            <w:tcW w:w="2610" w:type="dxa"/>
          </w:tcPr>
          <w:p w14:paraId="6032CF66" w14:textId="77777777" w:rsidR="00E3163E" w:rsidRPr="00D003FC" w:rsidRDefault="00E3163E" w:rsidP="00E3163E">
            <w:pPr>
              <w:spacing w:line="360" w:lineRule="exact"/>
              <w:ind w:left="270" w:hanging="180"/>
              <w:rPr>
                <w:rFonts w:ascii="Arial" w:hAnsi="Arial" w:cs="Arial"/>
                <w:sz w:val="18"/>
                <w:szCs w:val="18"/>
              </w:rPr>
            </w:pPr>
            <w:r w:rsidRPr="00D003FC">
              <w:rPr>
                <w:rFonts w:ascii="Arial" w:hAnsi="Arial" w:cs="Arial"/>
                <w:sz w:val="18"/>
                <w:szCs w:val="18"/>
              </w:rPr>
              <w:t>Others</w:t>
            </w:r>
          </w:p>
        </w:tc>
        <w:tc>
          <w:tcPr>
            <w:tcW w:w="1080" w:type="dxa"/>
          </w:tcPr>
          <w:p w14:paraId="184B6901" w14:textId="37FE3253"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w:t>
            </w:r>
          </w:p>
        </w:tc>
        <w:tc>
          <w:tcPr>
            <w:tcW w:w="1170" w:type="dxa"/>
          </w:tcPr>
          <w:p w14:paraId="200802E3" w14:textId="2DDD5D70" w:rsidR="00E3163E" w:rsidRPr="00D003FC" w:rsidRDefault="00E3163E" w:rsidP="00E3163E">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9</w:t>
            </w:r>
          </w:p>
        </w:tc>
        <w:tc>
          <w:tcPr>
            <w:tcW w:w="990" w:type="dxa"/>
          </w:tcPr>
          <w:p w14:paraId="6E6388CB" w14:textId="20566FE0"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3</w:t>
            </w:r>
          </w:p>
        </w:tc>
        <w:tc>
          <w:tcPr>
            <w:tcW w:w="1170" w:type="dxa"/>
          </w:tcPr>
          <w:p w14:paraId="7B83B4C6" w14:textId="2F0EA437"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5</w:t>
            </w:r>
          </w:p>
        </w:tc>
        <w:tc>
          <w:tcPr>
            <w:tcW w:w="990" w:type="dxa"/>
          </w:tcPr>
          <w:p w14:paraId="06BB18D4" w14:textId="5FBEA287"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2B42B19" w14:textId="2F6DF900"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18</w:t>
            </w:r>
          </w:p>
        </w:tc>
      </w:tr>
      <w:tr w:rsidR="00E3163E" w:rsidRPr="00D003FC" w14:paraId="78FD4FF7" w14:textId="77777777" w:rsidTr="005F2DAD">
        <w:trPr>
          <w:cantSplit/>
        </w:trPr>
        <w:tc>
          <w:tcPr>
            <w:tcW w:w="2610" w:type="dxa"/>
            <w:vAlign w:val="bottom"/>
          </w:tcPr>
          <w:p w14:paraId="6D4FDDAC" w14:textId="732A48C2" w:rsidR="00E3163E" w:rsidRPr="00D003FC" w:rsidRDefault="00E3163E" w:rsidP="00E3163E">
            <w:pPr>
              <w:spacing w:line="360" w:lineRule="exact"/>
              <w:ind w:left="269" w:hanging="179"/>
              <w:rPr>
                <w:rFonts w:ascii="Arial" w:hAnsi="Arial" w:cs="Arial"/>
                <w:sz w:val="18"/>
                <w:szCs w:val="18"/>
                <w:cs/>
              </w:rPr>
            </w:pPr>
            <w:r w:rsidRPr="00D003FC">
              <w:rPr>
                <w:rFonts w:ascii="Arial" w:hAnsi="Arial" w:cs="Arial"/>
                <w:sz w:val="18"/>
                <w:szCs w:val="18"/>
              </w:rPr>
              <w:t>30 June 2024</w:t>
            </w:r>
          </w:p>
        </w:tc>
        <w:tc>
          <w:tcPr>
            <w:tcW w:w="1080" w:type="dxa"/>
          </w:tcPr>
          <w:p w14:paraId="2BF80F77" w14:textId="28F63451"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5,607</w:t>
            </w:r>
          </w:p>
        </w:tc>
        <w:tc>
          <w:tcPr>
            <w:tcW w:w="1170" w:type="dxa"/>
          </w:tcPr>
          <w:p w14:paraId="667604FF" w14:textId="0841CD90" w:rsidR="00E3163E" w:rsidRPr="00D003FC" w:rsidRDefault="00E3163E" w:rsidP="00E3163E">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17,079</w:t>
            </w:r>
          </w:p>
        </w:tc>
        <w:tc>
          <w:tcPr>
            <w:tcW w:w="990" w:type="dxa"/>
          </w:tcPr>
          <w:p w14:paraId="58AA9063" w14:textId="44EB9F09"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10,95</w:t>
            </w:r>
            <w:r w:rsidR="00C00002" w:rsidRPr="00D003FC">
              <w:rPr>
                <w:rFonts w:ascii="Arial" w:hAnsi="Arial" w:cs="Arial"/>
                <w:sz w:val="18"/>
                <w:szCs w:val="18"/>
              </w:rPr>
              <w:t>2</w:t>
            </w:r>
          </w:p>
        </w:tc>
        <w:tc>
          <w:tcPr>
            <w:tcW w:w="1170" w:type="dxa"/>
          </w:tcPr>
          <w:p w14:paraId="2272196E" w14:textId="3E92D1CF"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13,78</w:t>
            </w:r>
            <w:r w:rsidR="00C00002" w:rsidRPr="00D003FC">
              <w:rPr>
                <w:rFonts w:ascii="Arial" w:hAnsi="Arial" w:cs="Arial"/>
                <w:sz w:val="18"/>
                <w:szCs w:val="18"/>
              </w:rPr>
              <w:t>2</w:t>
            </w:r>
          </w:p>
        </w:tc>
        <w:tc>
          <w:tcPr>
            <w:tcW w:w="990" w:type="dxa"/>
          </w:tcPr>
          <w:p w14:paraId="0E466748" w14:textId="6F195C99"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1,286</w:t>
            </w:r>
          </w:p>
        </w:tc>
        <w:tc>
          <w:tcPr>
            <w:tcW w:w="990" w:type="dxa"/>
          </w:tcPr>
          <w:p w14:paraId="3DF4F239" w14:textId="3B02512B"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48,706</w:t>
            </w:r>
          </w:p>
        </w:tc>
      </w:tr>
      <w:tr w:rsidR="00E3163E" w:rsidRPr="00D003FC" w14:paraId="28D1EC91" w14:textId="77777777" w:rsidTr="005F2DAD">
        <w:trPr>
          <w:cantSplit/>
        </w:trPr>
        <w:tc>
          <w:tcPr>
            <w:tcW w:w="2610" w:type="dxa"/>
            <w:vAlign w:val="bottom"/>
          </w:tcPr>
          <w:p w14:paraId="28F1C013" w14:textId="77777777" w:rsidR="00E3163E" w:rsidRPr="00D003FC" w:rsidRDefault="00E3163E" w:rsidP="00E3163E">
            <w:pPr>
              <w:spacing w:line="360" w:lineRule="exact"/>
              <w:ind w:left="269" w:hanging="179"/>
              <w:rPr>
                <w:rFonts w:ascii="Arial" w:hAnsi="Arial" w:cs="Arial"/>
                <w:sz w:val="18"/>
                <w:szCs w:val="18"/>
                <w:u w:val="single"/>
              </w:rPr>
            </w:pPr>
            <w:r w:rsidRPr="00D003FC">
              <w:rPr>
                <w:rFonts w:ascii="Arial" w:hAnsi="Arial" w:cs="Arial"/>
                <w:sz w:val="18"/>
                <w:szCs w:val="18"/>
                <w:u w:val="single"/>
              </w:rPr>
              <w:t>Accumulated depreciation</w:t>
            </w:r>
          </w:p>
        </w:tc>
        <w:tc>
          <w:tcPr>
            <w:tcW w:w="1080" w:type="dxa"/>
            <w:vAlign w:val="bottom"/>
          </w:tcPr>
          <w:p w14:paraId="5D6270CB"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1170" w:type="dxa"/>
            <w:vAlign w:val="bottom"/>
          </w:tcPr>
          <w:p w14:paraId="248DF80F" w14:textId="77777777" w:rsidR="00E3163E" w:rsidRPr="00D003FC" w:rsidRDefault="00E3163E" w:rsidP="00E3163E">
            <w:pPr>
              <w:tabs>
                <w:tab w:val="decimal" w:pos="988"/>
              </w:tabs>
              <w:snapToGrid w:val="0"/>
              <w:spacing w:line="360" w:lineRule="exact"/>
              <w:ind w:right="86"/>
              <w:rPr>
                <w:rFonts w:ascii="Arial" w:hAnsi="Arial" w:cs="Arial"/>
                <w:sz w:val="18"/>
                <w:szCs w:val="18"/>
                <w:cs/>
              </w:rPr>
            </w:pPr>
          </w:p>
        </w:tc>
        <w:tc>
          <w:tcPr>
            <w:tcW w:w="990" w:type="dxa"/>
            <w:vAlign w:val="bottom"/>
          </w:tcPr>
          <w:p w14:paraId="757228E5"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c>
          <w:tcPr>
            <w:tcW w:w="1170" w:type="dxa"/>
            <w:vAlign w:val="bottom"/>
          </w:tcPr>
          <w:p w14:paraId="3797C40A"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c>
          <w:tcPr>
            <w:tcW w:w="990" w:type="dxa"/>
            <w:vAlign w:val="bottom"/>
          </w:tcPr>
          <w:p w14:paraId="54488E5F"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990" w:type="dxa"/>
            <w:vAlign w:val="bottom"/>
          </w:tcPr>
          <w:p w14:paraId="7E8AAB13"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r>
      <w:tr w:rsidR="00E3163E" w:rsidRPr="00D003FC" w14:paraId="6CFF0576" w14:textId="77777777" w:rsidTr="005F2DAD">
        <w:trPr>
          <w:cantSplit/>
        </w:trPr>
        <w:tc>
          <w:tcPr>
            <w:tcW w:w="2610" w:type="dxa"/>
            <w:vAlign w:val="bottom"/>
          </w:tcPr>
          <w:p w14:paraId="186D4979" w14:textId="24FE431D" w:rsidR="00E3163E" w:rsidRPr="00D003FC" w:rsidRDefault="00E3163E" w:rsidP="00E3163E">
            <w:pPr>
              <w:spacing w:line="360" w:lineRule="exact"/>
              <w:ind w:left="269" w:hanging="179"/>
              <w:rPr>
                <w:rFonts w:ascii="Arial" w:hAnsi="Arial" w:cs="Arial"/>
                <w:sz w:val="18"/>
                <w:szCs w:val="18"/>
              </w:rPr>
            </w:pPr>
            <w:r w:rsidRPr="00D003FC">
              <w:rPr>
                <w:rFonts w:ascii="Arial" w:hAnsi="Arial" w:cs="Arial"/>
                <w:sz w:val="18"/>
                <w:szCs w:val="18"/>
              </w:rPr>
              <w:t>1 January 2024</w:t>
            </w:r>
          </w:p>
        </w:tc>
        <w:tc>
          <w:tcPr>
            <w:tcW w:w="1080" w:type="dxa"/>
          </w:tcPr>
          <w:p w14:paraId="33A875C8" w14:textId="4533A9BE"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60BB56CA" w14:textId="6A03B9A9" w:rsidR="00E3163E" w:rsidRPr="00D003FC" w:rsidRDefault="00E3163E" w:rsidP="00E3163E">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0DFD7B1F" w14:textId="2BF667DB"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8,527</w:t>
            </w:r>
          </w:p>
        </w:tc>
        <w:tc>
          <w:tcPr>
            <w:tcW w:w="1170" w:type="dxa"/>
          </w:tcPr>
          <w:p w14:paraId="506911C7" w14:textId="26FAFFC5"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12,330</w:t>
            </w:r>
          </w:p>
        </w:tc>
        <w:tc>
          <w:tcPr>
            <w:tcW w:w="990" w:type="dxa"/>
          </w:tcPr>
          <w:p w14:paraId="69DBDE00" w14:textId="0632FFC9"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942</w:t>
            </w:r>
          </w:p>
        </w:tc>
        <w:tc>
          <w:tcPr>
            <w:tcW w:w="990" w:type="dxa"/>
          </w:tcPr>
          <w:p w14:paraId="32E0969E" w14:textId="6D8B85FA"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21,799</w:t>
            </w:r>
          </w:p>
        </w:tc>
      </w:tr>
      <w:tr w:rsidR="00E3163E" w:rsidRPr="00D003FC" w14:paraId="203BD935" w14:textId="77777777" w:rsidTr="005F2DAD">
        <w:trPr>
          <w:cantSplit/>
        </w:trPr>
        <w:tc>
          <w:tcPr>
            <w:tcW w:w="2610" w:type="dxa"/>
            <w:vAlign w:val="bottom"/>
          </w:tcPr>
          <w:p w14:paraId="0E816673" w14:textId="77777777" w:rsidR="00E3163E" w:rsidRPr="00D003FC" w:rsidRDefault="00E3163E" w:rsidP="00E3163E">
            <w:pPr>
              <w:spacing w:line="360" w:lineRule="exact"/>
              <w:ind w:left="90"/>
              <w:rPr>
                <w:rFonts w:ascii="Arial" w:hAnsi="Arial" w:cs="Arial"/>
                <w:sz w:val="18"/>
                <w:szCs w:val="18"/>
              </w:rPr>
            </w:pPr>
            <w:r w:rsidRPr="00D003FC">
              <w:rPr>
                <w:rFonts w:ascii="Arial" w:hAnsi="Arial" w:cs="Arial"/>
                <w:sz w:val="18"/>
                <w:szCs w:val="18"/>
              </w:rPr>
              <w:t>Depreciation</w:t>
            </w:r>
          </w:p>
        </w:tc>
        <w:tc>
          <w:tcPr>
            <w:tcW w:w="1080" w:type="dxa"/>
          </w:tcPr>
          <w:p w14:paraId="1543F085" w14:textId="760349C3"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6A6ECE45" w14:textId="7731A1DE" w:rsidR="00E3163E" w:rsidRPr="00D003FC" w:rsidRDefault="00E3163E" w:rsidP="00E3163E">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7EC107F" w14:textId="461BAE5F"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59</w:t>
            </w:r>
          </w:p>
        </w:tc>
        <w:tc>
          <w:tcPr>
            <w:tcW w:w="1170" w:type="dxa"/>
          </w:tcPr>
          <w:p w14:paraId="7641B365" w14:textId="2EFD3B91"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517</w:t>
            </w:r>
          </w:p>
        </w:tc>
        <w:tc>
          <w:tcPr>
            <w:tcW w:w="990" w:type="dxa"/>
          </w:tcPr>
          <w:p w14:paraId="518C3309" w14:textId="43E30756"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27</w:t>
            </w:r>
          </w:p>
        </w:tc>
        <w:tc>
          <w:tcPr>
            <w:tcW w:w="990" w:type="dxa"/>
          </w:tcPr>
          <w:p w14:paraId="0A8EB82A" w14:textId="779D4A07"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603</w:t>
            </w:r>
          </w:p>
        </w:tc>
      </w:tr>
      <w:tr w:rsidR="00E3163E" w:rsidRPr="00D003FC" w14:paraId="4A1E378F" w14:textId="77777777" w:rsidTr="005F2DAD">
        <w:trPr>
          <w:cantSplit/>
        </w:trPr>
        <w:tc>
          <w:tcPr>
            <w:tcW w:w="2610" w:type="dxa"/>
            <w:vAlign w:val="bottom"/>
          </w:tcPr>
          <w:p w14:paraId="330897B4" w14:textId="77777777" w:rsidR="00E3163E" w:rsidRPr="00D003FC" w:rsidRDefault="00E3163E" w:rsidP="00E3163E">
            <w:pPr>
              <w:spacing w:line="360" w:lineRule="exact"/>
              <w:ind w:left="90"/>
              <w:rPr>
                <w:rFonts w:ascii="Arial" w:hAnsi="Arial" w:cs="Arial"/>
                <w:sz w:val="18"/>
                <w:szCs w:val="18"/>
              </w:rPr>
            </w:pPr>
            <w:r w:rsidRPr="00D003FC">
              <w:rPr>
                <w:rFonts w:ascii="Arial" w:hAnsi="Arial" w:cs="Arial"/>
                <w:sz w:val="18"/>
                <w:szCs w:val="18"/>
              </w:rPr>
              <w:t>Disposals</w:t>
            </w:r>
          </w:p>
        </w:tc>
        <w:tc>
          <w:tcPr>
            <w:tcW w:w="1080" w:type="dxa"/>
          </w:tcPr>
          <w:p w14:paraId="6BB098DF" w14:textId="682DDBF0"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70E5A3F6" w14:textId="425B6785" w:rsidR="00E3163E" w:rsidRPr="00D003FC" w:rsidRDefault="00E3163E" w:rsidP="00E3163E">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4D0056F" w14:textId="479F3148"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(34)</w:t>
            </w:r>
          </w:p>
        </w:tc>
        <w:tc>
          <w:tcPr>
            <w:tcW w:w="1170" w:type="dxa"/>
          </w:tcPr>
          <w:p w14:paraId="2B6D50E9" w14:textId="41327A70"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,275</w:t>
            </w:r>
            <w:r w:rsidRPr="00D003FC">
              <w:rPr>
                <w:rFonts w:ascii="Arial" w:hAnsi="Arial" w:cs="Arial"/>
                <w:sz w:val="18"/>
                <w:szCs w:val="18"/>
                <w:cs/>
              </w:rPr>
              <w:t>)</w:t>
            </w:r>
          </w:p>
        </w:tc>
        <w:tc>
          <w:tcPr>
            <w:tcW w:w="990" w:type="dxa"/>
          </w:tcPr>
          <w:p w14:paraId="1BC5CF77" w14:textId="488FE803"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w:t>
            </w:r>
          </w:p>
        </w:tc>
        <w:tc>
          <w:tcPr>
            <w:tcW w:w="990" w:type="dxa"/>
          </w:tcPr>
          <w:p w14:paraId="0EB4D363" w14:textId="53C4A650" w:rsidR="00E3163E" w:rsidRPr="00D003FC" w:rsidRDefault="00E3163E" w:rsidP="00E3163E">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,311</w:t>
            </w:r>
            <w:r w:rsidRPr="00D003FC">
              <w:rPr>
                <w:rFonts w:ascii="Arial" w:hAnsi="Arial" w:cs="Arial"/>
                <w:sz w:val="18"/>
                <w:szCs w:val="18"/>
                <w:cs/>
              </w:rPr>
              <w:t>)</w:t>
            </w:r>
          </w:p>
        </w:tc>
      </w:tr>
      <w:tr w:rsidR="00E3163E" w:rsidRPr="00D003FC" w14:paraId="14A8DA4A" w14:textId="77777777" w:rsidTr="005F2DAD">
        <w:trPr>
          <w:cantSplit/>
        </w:trPr>
        <w:tc>
          <w:tcPr>
            <w:tcW w:w="2610" w:type="dxa"/>
            <w:vAlign w:val="bottom"/>
          </w:tcPr>
          <w:p w14:paraId="04464471" w14:textId="77777777" w:rsidR="00E3163E" w:rsidRPr="00D003FC" w:rsidRDefault="00E3163E" w:rsidP="00E3163E">
            <w:pPr>
              <w:spacing w:line="360" w:lineRule="exact"/>
              <w:ind w:left="90"/>
              <w:rPr>
                <w:rFonts w:ascii="Arial" w:hAnsi="Arial" w:cs="Arial"/>
                <w:sz w:val="18"/>
                <w:szCs w:val="18"/>
              </w:rPr>
            </w:pPr>
            <w:r w:rsidRPr="00D003FC">
              <w:rPr>
                <w:rFonts w:ascii="Arial" w:hAnsi="Arial" w:cs="Arial"/>
                <w:sz w:val="18"/>
                <w:szCs w:val="18"/>
              </w:rPr>
              <w:t>Others</w:t>
            </w:r>
          </w:p>
        </w:tc>
        <w:tc>
          <w:tcPr>
            <w:tcW w:w="1080" w:type="dxa"/>
          </w:tcPr>
          <w:p w14:paraId="16BC4E36" w14:textId="3A2D2221"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51113912" w14:textId="7083285F" w:rsidR="00E3163E" w:rsidRPr="00D003FC" w:rsidRDefault="00E3163E" w:rsidP="00E3163E">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1CC73E02" w14:textId="72B0C34A"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w:t>
            </w:r>
          </w:p>
        </w:tc>
        <w:tc>
          <w:tcPr>
            <w:tcW w:w="1170" w:type="dxa"/>
          </w:tcPr>
          <w:p w14:paraId="22A29DBB" w14:textId="0240D49D"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4</w:t>
            </w:r>
          </w:p>
        </w:tc>
        <w:tc>
          <w:tcPr>
            <w:tcW w:w="990" w:type="dxa"/>
          </w:tcPr>
          <w:p w14:paraId="5389E1F4" w14:textId="0C293FB7"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6BAE315E" w14:textId="257DF732"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6</w:t>
            </w:r>
          </w:p>
        </w:tc>
      </w:tr>
      <w:tr w:rsidR="00E3163E" w:rsidRPr="00D003FC" w14:paraId="5FFBB867" w14:textId="77777777" w:rsidTr="00A01958">
        <w:trPr>
          <w:cantSplit/>
          <w:trHeight w:val="333"/>
        </w:trPr>
        <w:tc>
          <w:tcPr>
            <w:tcW w:w="2610" w:type="dxa"/>
            <w:vAlign w:val="bottom"/>
          </w:tcPr>
          <w:p w14:paraId="2CCAF52B" w14:textId="14140FEC" w:rsidR="00E3163E" w:rsidRPr="00D003FC" w:rsidRDefault="00E3163E" w:rsidP="00E3163E">
            <w:pPr>
              <w:spacing w:line="360" w:lineRule="exact"/>
              <w:ind w:left="269" w:hanging="179"/>
              <w:rPr>
                <w:rFonts w:ascii="Arial" w:hAnsi="Arial" w:cs="Arial"/>
                <w:sz w:val="18"/>
                <w:szCs w:val="18"/>
              </w:rPr>
            </w:pPr>
            <w:r w:rsidRPr="00D003FC">
              <w:rPr>
                <w:rFonts w:ascii="Arial" w:hAnsi="Arial" w:cs="Arial"/>
                <w:sz w:val="18"/>
                <w:szCs w:val="18"/>
              </w:rPr>
              <w:t>30 June 2024</w:t>
            </w:r>
          </w:p>
        </w:tc>
        <w:tc>
          <w:tcPr>
            <w:tcW w:w="1080" w:type="dxa"/>
          </w:tcPr>
          <w:p w14:paraId="012C3383" w14:textId="6C810DF9"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17C0E79B" w14:textId="2E01EBBA" w:rsidR="00E3163E" w:rsidRPr="00D003FC" w:rsidRDefault="00E3163E" w:rsidP="00E3163E">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E81F5EE" w14:textId="1ABD0DC6"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8,554</w:t>
            </w:r>
          </w:p>
        </w:tc>
        <w:tc>
          <w:tcPr>
            <w:tcW w:w="1170" w:type="dxa"/>
          </w:tcPr>
          <w:p w14:paraId="3AC4A1E3" w14:textId="61C6182E"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11,576</w:t>
            </w:r>
          </w:p>
        </w:tc>
        <w:tc>
          <w:tcPr>
            <w:tcW w:w="990" w:type="dxa"/>
          </w:tcPr>
          <w:p w14:paraId="24834B59" w14:textId="079A7FD8"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967</w:t>
            </w:r>
          </w:p>
        </w:tc>
        <w:tc>
          <w:tcPr>
            <w:tcW w:w="990" w:type="dxa"/>
          </w:tcPr>
          <w:p w14:paraId="5BEE4C8E" w14:textId="4D2740DC"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21</w:t>
            </w:r>
            <w:r w:rsidRPr="00D003FC">
              <w:rPr>
                <w:rFonts w:ascii="Arial" w:hAnsi="Arial" w:cs="Arial"/>
                <w:sz w:val="18"/>
                <w:szCs w:val="18"/>
              </w:rPr>
              <w:t>,097</w:t>
            </w:r>
          </w:p>
        </w:tc>
      </w:tr>
      <w:tr w:rsidR="00E3163E" w:rsidRPr="00D003FC" w14:paraId="60C5B985" w14:textId="77777777" w:rsidTr="005F2DAD">
        <w:trPr>
          <w:cantSplit/>
        </w:trPr>
        <w:tc>
          <w:tcPr>
            <w:tcW w:w="2610" w:type="dxa"/>
            <w:vAlign w:val="bottom"/>
          </w:tcPr>
          <w:p w14:paraId="56DE38EF" w14:textId="77777777" w:rsidR="00E3163E" w:rsidRPr="00D003FC" w:rsidRDefault="00E3163E" w:rsidP="00E3163E">
            <w:pPr>
              <w:spacing w:line="360" w:lineRule="exact"/>
              <w:ind w:left="269" w:hanging="179"/>
              <w:rPr>
                <w:rFonts w:ascii="Arial" w:hAnsi="Arial" w:cs="Arial"/>
                <w:sz w:val="18"/>
                <w:szCs w:val="18"/>
                <w:u w:val="single"/>
              </w:rPr>
            </w:pPr>
            <w:r w:rsidRPr="00D003FC">
              <w:rPr>
                <w:rFonts w:ascii="Arial" w:hAnsi="Arial" w:cs="Arial"/>
                <w:sz w:val="18"/>
                <w:szCs w:val="18"/>
                <w:u w:val="single"/>
              </w:rPr>
              <w:t>Allowance for impairment</w:t>
            </w:r>
          </w:p>
        </w:tc>
        <w:tc>
          <w:tcPr>
            <w:tcW w:w="1080" w:type="dxa"/>
            <w:vAlign w:val="bottom"/>
          </w:tcPr>
          <w:p w14:paraId="263B09C9"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1170" w:type="dxa"/>
            <w:vAlign w:val="bottom"/>
          </w:tcPr>
          <w:p w14:paraId="41F31925" w14:textId="77777777" w:rsidR="00E3163E" w:rsidRPr="00D003FC" w:rsidRDefault="00E3163E" w:rsidP="00E3163E">
            <w:pPr>
              <w:tabs>
                <w:tab w:val="decimal" w:pos="988"/>
              </w:tabs>
              <w:snapToGrid w:val="0"/>
              <w:spacing w:line="360" w:lineRule="exact"/>
              <w:ind w:right="86"/>
              <w:rPr>
                <w:rFonts w:ascii="Arial" w:hAnsi="Arial" w:cs="Arial"/>
                <w:sz w:val="18"/>
                <w:szCs w:val="18"/>
                <w:cs/>
              </w:rPr>
            </w:pPr>
          </w:p>
        </w:tc>
        <w:tc>
          <w:tcPr>
            <w:tcW w:w="990" w:type="dxa"/>
            <w:vAlign w:val="bottom"/>
          </w:tcPr>
          <w:p w14:paraId="261871F7"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1170" w:type="dxa"/>
            <w:vAlign w:val="bottom"/>
          </w:tcPr>
          <w:p w14:paraId="12D8DC30"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990" w:type="dxa"/>
            <w:vAlign w:val="bottom"/>
          </w:tcPr>
          <w:p w14:paraId="2483CD8B"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990" w:type="dxa"/>
            <w:vAlign w:val="bottom"/>
          </w:tcPr>
          <w:p w14:paraId="6F71187F"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r>
      <w:tr w:rsidR="00E3163E" w:rsidRPr="00D003FC" w14:paraId="24195FED" w14:textId="77777777" w:rsidTr="005F2DAD">
        <w:trPr>
          <w:cantSplit/>
        </w:trPr>
        <w:tc>
          <w:tcPr>
            <w:tcW w:w="2610" w:type="dxa"/>
            <w:vAlign w:val="bottom"/>
          </w:tcPr>
          <w:p w14:paraId="0B53800C" w14:textId="3A8A3FF5" w:rsidR="00E3163E" w:rsidRPr="00D003FC" w:rsidRDefault="00E3163E" w:rsidP="00E3163E">
            <w:pPr>
              <w:spacing w:line="360" w:lineRule="exact"/>
              <w:ind w:left="269" w:hanging="179"/>
              <w:rPr>
                <w:rFonts w:ascii="Arial" w:hAnsi="Arial" w:cs="Arial"/>
                <w:sz w:val="18"/>
                <w:szCs w:val="18"/>
                <w:u w:val="single"/>
              </w:rPr>
            </w:pPr>
            <w:r w:rsidRPr="00D003FC">
              <w:rPr>
                <w:rFonts w:ascii="Arial" w:hAnsi="Arial" w:cs="Arial"/>
                <w:sz w:val="18"/>
                <w:szCs w:val="18"/>
              </w:rPr>
              <w:t>1 January 2024</w:t>
            </w:r>
          </w:p>
        </w:tc>
        <w:tc>
          <w:tcPr>
            <w:tcW w:w="1080" w:type="dxa"/>
            <w:vAlign w:val="bottom"/>
          </w:tcPr>
          <w:p w14:paraId="1D64132B" w14:textId="1C9FBE5C" w:rsidR="00E3163E" w:rsidRPr="00D003FC" w:rsidRDefault="00E3163E" w:rsidP="006A28F8">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26</w:t>
            </w:r>
          </w:p>
        </w:tc>
        <w:tc>
          <w:tcPr>
            <w:tcW w:w="1170" w:type="dxa"/>
            <w:vAlign w:val="bottom"/>
          </w:tcPr>
          <w:p w14:paraId="2340250D" w14:textId="375690AF" w:rsidR="00E3163E" w:rsidRPr="00D003FC" w:rsidRDefault="00E3163E" w:rsidP="006A28F8">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6EDA21B0" w14:textId="0EF96B6F" w:rsidR="00E3163E" w:rsidRPr="00D003FC" w:rsidRDefault="00E3163E" w:rsidP="006A28F8">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70" w:type="dxa"/>
            <w:vAlign w:val="bottom"/>
          </w:tcPr>
          <w:p w14:paraId="414B3F18" w14:textId="119B3D58" w:rsidR="00E3163E" w:rsidRPr="00D003FC" w:rsidRDefault="00E3163E" w:rsidP="006A28F8">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43</w:t>
            </w:r>
          </w:p>
        </w:tc>
        <w:tc>
          <w:tcPr>
            <w:tcW w:w="990" w:type="dxa"/>
            <w:vAlign w:val="bottom"/>
          </w:tcPr>
          <w:p w14:paraId="7EC053C2" w14:textId="0B8D1F68" w:rsidR="00E3163E" w:rsidRPr="00D003FC" w:rsidRDefault="00E3163E" w:rsidP="006A28F8">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35A23BA" w14:textId="3FFA825E" w:rsidR="00E3163E" w:rsidRPr="00D003FC" w:rsidRDefault="00E3163E" w:rsidP="006A28F8">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131</w:t>
            </w:r>
          </w:p>
        </w:tc>
      </w:tr>
      <w:tr w:rsidR="00E3163E" w:rsidRPr="00D003FC" w14:paraId="6631F854" w14:textId="77777777" w:rsidTr="00D00D6C">
        <w:trPr>
          <w:cantSplit/>
        </w:trPr>
        <w:tc>
          <w:tcPr>
            <w:tcW w:w="2610" w:type="dxa"/>
            <w:vAlign w:val="bottom"/>
          </w:tcPr>
          <w:p w14:paraId="7DBC37E4" w14:textId="64705FEE" w:rsidR="00E3163E" w:rsidRPr="00D003FC" w:rsidRDefault="00E3163E" w:rsidP="00E3163E">
            <w:pPr>
              <w:spacing w:line="360" w:lineRule="exact"/>
              <w:ind w:left="269" w:hanging="179"/>
              <w:rPr>
                <w:rFonts w:ascii="Arial" w:hAnsi="Arial" w:cs="Arial"/>
                <w:sz w:val="18"/>
                <w:szCs w:val="18"/>
                <w:cs/>
              </w:rPr>
            </w:pPr>
            <w:r w:rsidRPr="00D003FC">
              <w:rPr>
                <w:rFonts w:ascii="Arial" w:hAnsi="Arial" w:cs="Arial"/>
                <w:sz w:val="18"/>
                <w:szCs w:val="18"/>
              </w:rPr>
              <w:t>30 June 2024</w:t>
            </w:r>
          </w:p>
        </w:tc>
        <w:tc>
          <w:tcPr>
            <w:tcW w:w="1080" w:type="dxa"/>
            <w:vAlign w:val="bottom"/>
          </w:tcPr>
          <w:p w14:paraId="38B91FF6" w14:textId="2BEC3A94"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26</w:t>
            </w:r>
          </w:p>
        </w:tc>
        <w:tc>
          <w:tcPr>
            <w:tcW w:w="1170" w:type="dxa"/>
            <w:vAlign w:val="bottom"/>
          </w:tcPr>
          <w:p w14:paraId="310BFD34" w14:textId="20900155" w:rsidR="00E3163E" w:rsidRPr="00D003FC" w:rsidRDefault="00E3163E" w:rsidP="00E3163E">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3FD8FC1" w14:textId="4F8FCAE2"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62</w:t>
            </w:r>
          </w:p>
        </w:tc>
        <w:tc>
          <w:tcPr>
            <w:tcW w:w="1170" w:type="dxa"/>
            <w:vAlign w:val="bottom"/>
          </w:tcPr>
          <w:p w14:paraId="2180AD1E" w14:textId="5A6711FF"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43</w:t>
            </w:r>
          </w:p>
        </w:tc>
        <w:tc>
          <w:tcPr>
            <w:tcW w:w="990" w:type="dxa"/>
            <w:vAlign w:val="bottom"/>
          </w:tcPr>
          <w:p w14:paraId="607E0EBF" w14:textId="3F2A51EE"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5F088DBA" w14:textId="5595FFAF" w:rsidR="00E3163E" w:rsidRPr="00D003FC" w:rsidRDefault="00E3163E" w:rsidP="00E3163E">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131</w:t>
            </w:r>
          </w:p>
        </w:tc>
      </w:tr>
      <w:tr w:rsidR="00E3163E" w:rsidRPr="00D003FC" w14:paraId="5A28BA7D" w14:textId="77777777" w:rsidTr="002B5716">
        <w:trPr>
          <w:cantSplit/>
        </w:trPr>
        <w:tc>
          <w:tcPr>
            <w:tcW w:w="2610" w:type="dxa"/>
            <w:vAlign w:val="bottom"/>
          </w:tcPr>
          <w:p w14:paraId="26108D9A" w14:textId="77777777" w:rsidR="00E3163E" w:rsidRPr="00D003FC" w:rsidRDefault="00E3163E" w:rsidP="00E3163E">
            <w:pPr>
              <w:spacing w:line="360" w:lineRule="exact"/>
              <w:ind w:left="269" w:hanging="179"/>
              <w:rPr>
                <w:rFonts w:ascii="Arial" w:hAnsi="Arial" w:cs="Arial"/>
                <w:sz w:val="18"/>
                <w:szCs w:val="18"/>
                <w:u w:val="single"/>
              </w:rPr>
            </w:pPr>
            <w:r w:rsidRPr="00D003FC">
              <w:rPr>
                <w:rFonts w:ascii="Arial" w:hAnsi="Arial" w:cs="Arial"/>
                <w:sz w:val="18"/>
                <w:szCs w:val="18"/>
                <w:u w:val="single"/>
              </w:rPr>
              <w:t>Net book value</w:t>
            </w:r>
          </w:p>
        </w:tc>
        <w:tc>
          <w:tcPr>
            <w:tcW w:w="1080" w:type="dxa"/>
            <w:vAlign w:val="bottom"/>
          </w:tcPr>
          <w:p w14:paraId="641513AD"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1170" w:type="dxa"/>
            <w:vAlign w:val="bottom"/>
          </w:tcPr>
          <w:p w14:paraId="17A0BFAC" w14:textId="77777777" w:rsidR="00E3163E" w:rsidRPr="00D003FC" w:rsidRDefault="00E3163E" w:rsidP="00E3163E">
            <w:pPr>
              <w:tabs>
                <w:tab w:val="decimal" w:pos="988"/>
              </w:tabs>
              <w:snapToGrid w:val="0"/>
              <w:spacing w:line="360" w:lineRule="exact"/>
              <w:ind w:right="86"/>
              <w:rPr>
                <w:rFonts w:ascii="Arial" w:hAnsi="Arial" w:cs="Arial"/>
                <w:sz w:val="18"/>
                <w:szCs w:val="18"/>
                <w:cs/>
              </w:rPr>
            </w:pPr>
          </w:p>
        </w:tc>
        <w:tc>
          <w:tcPr>
            <w:tcW w:w="990" w:type="dxa"/>
            <w:vAlign w:val="bottom"/>
          </w:tcPr>
          <w:p w14:paraId="0CE5EB93"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c>
          <w:tcPr>
            <w:tcW w:w="1170" w:type="dxa"/>
            <w:vAlign w:val="bottom"/>
          </w:tcPr>
          <w:p w14:paraId="6B8B21D1"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c>
          <w:tcPr>
            <w:tcW w:w="990" w:type="dxa"/>
            <w:vAlign w:val="bottom"/>
          </w:tcPr>
          <w:p w14:paraId="539D50B3" w14:textId="77777777" w:rsidR="00E3163E" w:rsidRPr="00D003FC" w:rsidRDefault="00E3163E" w:rsidP="00E3163E">
            <w:pPr>
              <w:tabs>
                <w:tab w:val="decimal" w:pos="808"/>
              </w:tabs>
              <w:snapToGrid w:val="0"/>
              <w:spacing w:line="360" w:lineRule="exact"/>
              <w:ind w:right="86"/>
              <w:rPr>
                <w:rFonts w:ascii="Arial" w:hAnsi="Arial" w:cs="Arial"/>
                <w:sz w:val="18"/>
                <w:szCs w:val="18"/>
                <w:cs/>
              </w:rPr>
            </w:pPr>
          </w:p>
        </w:tc>
        <w:tc>
          <w:tcPr>
            <w:tcW w:w="990" w:type="dxa"/>
            <w:vAlign w:val="bottom"/>
          </w:tcPr>
          <w:p w14:paraId="552DD3F1" w14:textId="77777777" w:rsidR="00E3163E" w:rsidRPr="00D003FC" w:rsidRDefault="00E3163E" w:rsidP="00E3163E">
            <w:pPr>
              <w:tabs>
                <w:tab w:val="decimal" w:pos="808"/>
              </w:tabs>
              <w:snapToGrid w:val="0"/>
              <w:spacing w:line="360" w:lineRule="exact"/>
              <w:ind w:right="86"/>
              <w:rPr>
                <w:rFonts w:ascii="Arial" w:hAnsi="Arial" w:cs="Arial"/>
                <w:sz w:val="18"/>
                <w:szCs w:val="18"/>
              </w:rPr>
            </w:pPr>
          </w:p>
        </w:tc>
      </w:tr>
      <w:tr w:rsidR="00E3163E" w:rsidRPr="00D003FC" w14:paraId="44135F80" w14:textId="77777777" w:rsidTr="00D00D6C">
        <w:trPr>
          <w:cantSplit/>
        </w:trPr>
        <w:tc>
          <w:tcPr>
            <w:tcW w:w="2610" w:type="dxa"/>
            <w:vAlign w:val="bottom"/>
          </w:tcPr>
          <w:p w14:paraId="67872380" w14:textId="66261EAE" w:rsidR="00E3163E" w:rsidRPr="00D003FC" w:rsidRDefault="00E3163E" w:rsidP="00E3163E">
            <w:pPr>
              <w:spacing w:line="360" w:lineRule="exact"/>
              <w:ind w:left="269" w:hanging="179"/>
              <w:rPr>
                <w:rFonts w:ascii="Arial" w:hAnsi="Arial" w:cs="Arial"/>
                <w:sz w:val="18"/>
                <w:szCs w:val="18"/>
              </w:rPr>
            </w:pPr>
            <w:r w:rsidRPr="00D003FC">
              <w:rPr>
                <w:rFonts w:ascii="Arial" w:hAnsi="Arial" w:cs="Arial"/>
                <w:sz w:val="18"/>
                <w:szCs w:val="18"/>
              </w:rPr>
              <w:t>30 June 2024</w:t>
            </w:r>
          </w:p>
        </w:tc>
        <w:tc>
          <w:tcPr>
            <w:tcW w:w="1080" w:type="dxa"/>
          </w:tcPr>
          <w:p w14:paraId="4669DA63" w14:textId="1851E61E"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5</w:t>
            </w:r>
            <w:r w:rsidRPr="00D003FC">
              <w:rPr>
                <w:rFonts w:ascii="Arial" w:hAnsi="Arial" w:cs="Arial"/>
                <w:sz w:val="18"/>
                <w:szCs w:val="18"/>
              </w:rPr>
              <w:t>,581</w:t>
            </w:r>
          </w:p>
        </w:tc>
        <w:tc>
          <w:tcPr>
            <w:tcW w:w="1170" w:type="dxa"/>
          </w:tcPr>
          <w:p w14:paraId="65EBEF97" w14:textId="18F5C46C" w:rsidR="00E3163E" w:rsidRPr="00D003FC" w:rsidRDefault="00E3163E" w:rsidP="00E3163E">
            <w:pPr>
              <w:pBdr>
                <w:bottom w:val="doub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17,079</w:t>
            </w:r>
          </w:p>
        </w:tc>
        <w:tc>
          <w:tcPr>
            <w:tcW w:w="990" w:type="dxa"/>
          </w:tcPr>
          <w:p w14:paraId="275355B7" w14:textId="277D2D91"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2,336</w:t>
            </w:r>
          </w:p>
        </w:tc>
        <w:tc>
          <w:tcPr>
            <w:tcW w:w="1170" w:type="dxa"/>
          </w:tcPr>
          <w:p w14:paraId="430C0980" w14:textId="0849CE59"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2,163</w:t>
            </w:r>
          </w:p>
        </w:tc>
        <w:tc>
          <w:tcPr>
            <w:tcW w:w="990" w:type="dxa"/>
          </w:tcPr>
          <w:p w14:paraId="3FD539EF" w14:textId="127DE86D"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319</w:t>
            </w:r>
          </w:p>
        </w:tc>
        <w:tc>
          <w:tcPr>
            <w:tcW w:w="990" w:type="dxa"/>
            <w:vAlign w:val="bottom"/>
          </w:tcPr>
          <w:p w14:paraId="721C55C5" w14:textId="034A6B01"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27</w:t>
            </w:r>
            <w:r w:rsidRPr="00D003FC">
              <w:rPr>
                <w:rFonts w:ascii="Arial" w:hAnsi="Arial" w:cs="Arial"/>
                <w:sz w:val="18"/>
                <w:szCs w:val="18"/>
              </w:rPr>
              <w:t>,478</w:t>
            </w:r>
          </w:p>
        </w:tc>
      </w:tr>
      <w:tr w:rsidR="00E3163E" w:rsidRPr="00D003FC" w14:paraId="20331A33" w14:textId="77777777" w:rsidTr="005F2DAD">
        <w:trPr>
          <w:cantSplit/>
        </w:trPr>
        <w:tc>
          <w:tcPr>
            <w:tcW w:w="5850" w:type="dxa"/>
            <w:gridSpan w:val="4"/>
            <w:vAlign w:val="bottom"/>
          </w:tcPr>
          <w:p w14:paraId="364391EF" w14:textId="18B868CF" w:rsidR="00E3163E" w:rsidRPr="00D003FC" w:rsidRDefault="00E3163E" w:rsidP="00E3163E">
            <w:pPr>
              <w:tabs>
                <w:tab w:val="decimal" w:pos="894"/>
              </w:tabs>
              <w:spacing w:line="360" w:lineRule="exact"/>
              <w:ind w:left="90"/>
              <w:rPr>
                <w:rFonts w:ascii="Arial" w:hAnsi="Arial" w:cs="Arial"/>
                <w:sz w:val="18"/>
                <w:szCs w:val="18"/>
                <w:cs/>
              </w:rPr>
            </w:pPr>
            <w:r w:rsidRPr="00D003FC">
              <w:rPr>
                <w:rFonts w:ascii="Arial" w:hAnsi="Arial" w:cs="Arial"/>
                <w:sz w:val="18"/>
                <w:szCs w:val="18"/>
              </w:rPr>
              <w:t>Depreciation for the six</w:t>
            </w:r>
            <w:r w:rsidRPr="00D003FC">
              <w:rPr>
                <w:rFonts w:ascii="Arial" w:hAnsi="Arial" w:cs="Arial"/>
                <w:sz w:val="18"/>
                <w:szCs w:val="18"/>
                <w:cs/>
              </w:rPr>
              <w:t>-</w:t>
            </w:r>
            <w:r w:rsidRPr="00D003FC">
              <w:rPr>
                <w:rFonts w:ascii="Arial" w:hAnsi="Arial" w:cs="Arial"/>
                <w:sz w:val="18"/>
                <w:szCs w:val="18"/>
              </w:rPr>
              <w:t>month periods</w:t>
            </w:r>
            <w:r w:rsidRPr="00D003FC">
              <w:rPr>
                <w:rFonts w:ascii="Arial" w:hAnsi="Arial" w:cs="Arial"/>
                <w:sz w:val="18"/>
                <w:szCs w:val="18"/>
                <w:cs/>
              </w:rPr>
              <w:t xml:space="preserve"> </w:t>
            </w:r>
            <w:r w:rsidRPr="00D003FC">
              <w:rPr>
                <w:rFonts w:ascii="Arial" w:hAnsi="Arial" w:cs="Arial"/>
                <w:sz w:val="18"/>
                <w:szCs w:val="18"/>
              </w:rPr>
              <w:t xml:space="preserve">ended 30 June </w:t>
            </w:r>
          </w:p>
        </w:tc>
        <w:tc>
          <w:tcPr>
            <w:tcW w:w="1170" w:type="dxa"/>
          </w:tcPr>
          <w:p w14:paraId="59424EE5"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5FD9958F"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394B7E25" w14:textId="77777777" w:rsidR="00E3163E" w:rsidRPr="00D003FC" w:rsidRDefault="00E3163E" w:rsidP="00E3163E">
            <w:pPr>
              <w:tabs>
                <w:tab w:val="decimal" w:pos="808"/>
              </w:tabs>
              <w:spacing w:line="360" w:lineRule="exact"/>
              <w:ind w:right="86"/>
              <w:rPr>
                <w:rFonts w:ascii="Arial" w:hAnsi="Arial" w:cs="Arial"/>
                <w:sz w:val="18"/>
                <w:szCs w:val="18"/>
                <w:cs/>
              </w:rPr>
            </w:pPr>
          </w:p>
        </w:tc>
      </w:tr>
      <w:tr w:rsidR="00E3163E" w:rsidRPr="00D003FC" w14:paraId="6C0BF2AB" w14:textId="77777777" w:rsidTr="005F2DAD">
        <w:trPr>
          <w:cantSplit/>
        </w:trPr>
        <w:tc>
          <w:tcPr>
            <w:tcW w:w="2610" w:type="dxa"/>
            <w:vAlign w:val="bottom"/>
          </w:tcPr>
          <w:p w14:paraId="6380D850" w14:textId="2E2703AB" w:rsidR="00E3163E" w:rsidRPr="00D003FC" w:rsidRDefault="00E3163E" w:rsidP="00E3163E">
            <w:pPr>
              <w:spacing w:line="360" w:lineRule="exact"/>
              <w:ind w:left="90"/>
              <w:rPr>
                <w:rFonts w:ascii="Arial" w:hAnsi="Arial" w:cs="Arial"/>
                <w:sz w:val="18"/>
                <w:szCs w:val="18"/>
              </w:rPr>
            </w:pPr>
            <w:r w:rsidRPr="00D003FC">
              <w:rPr>
                <w:rFonts w:ascii="Arial" w:hAnsi="Arial" w:cs="Arial"/>
                <w:sz w:val="18"/>
                <w:szCs w:val="18"/>
              </w:rPr>
              <w:t>2023</w:t>
            </w:r>
          </w:p>
        </w:tc>
        <w:tc>
          <w:tcPr>
            <w:tcW w:w="1080" w:type="dxa"/>
          </w:tcPr>
          <w:p w14:paraId="60F76155" w14:textId="77777777" w:rsidR="00E3163E" w:rsidRPr="00D003FC" w:rsidRDefault="00E3163E" w:rsidP="00E3163E">
            <w:pPr>
              <w:tabs>
                <w:tab w:val="decimal" w:pos="894"/>
              </w:tabs>
              <w:spacing w:line="360" w:lineRule="exact"/>
              <w:ind w:left="90" w:right="86"/>
              <w:rPr>
                <w:rFonts w:ascii="Arial" w:hAnsi="Arial" w:cs="Arial"/>
                <w:sz w:val="18"/>
                <w:szCs w:val="18"/>
                <w:cs/>
              </w:rPr>
            </w:pPr>
          </w:p>
        </w:tc>
        <w:tc>
          <w:tcPr>
            <w:tcW w:w="1170" w:type="dxa"/>
          </w:tcPr>
          <w:p w14:paraId="0D5DE5C7"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6644CC59"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1170" w:type="dxa"/>
          </w:tcPr>
          <w:p w14:paraId="78604FFD"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21E99F10"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1A87EFEC" w14:textId="2CCF5606"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490</w:t>
            </w:r>
          </w:p>
        </w:tc>
      </w:tr>
      <w:tr w:rsidR="00E3163E" w:rsidRPr="00D003FC" w14:paraId="23F6D986" w14:textId="77777777" w:rsidTr="005F2DAD">
        <w:trPr>
          <w:cantSplit/>
        </w:trPr>
        <w:tc>
          <w:tcPr>
            <w:tcW w:w="2610" w:type="dxa"/>
            <w:vAlign w:val="bottom"/>
          </w:tcPr>
          <w:p w14:paraId="21698455" w14:textId="5EFEDE40" w:rsidR="00E3163E" w:rsidRPr="00D003FC" w:rsidRDefault="00E3163E" w:rsidP="00E3163E">
            <w:pPr>
              <w:spacing w:line="360" w:lineRule="exact"/>
              <w:ind w:left="90"/>
              <w:rPr>
                <w:rFonts w:ascii="Arial" w:hAnsi="Arial" w:cs="Arial"/>
                <w:sz w:val="18"/>
                <w:szCs w:val="18"/>
              </w:rPr>
            </w:pPr>
            <w:r w:rsidRPr="00D003FC">
              <w:rPr>
                <w:rFonts w:ascii="Arial" w:hAnsi="Arial" w:cs="Arial"/>
                <w:sz w:val="18"/>
                <w:szCs w:val="18"/>
              </w:rPr>
              <w:t>2024</w:t>
            </w:r>
          </w:p>
        </w:tc>
        <w:tc>
          <w:tcPr>
            <w:tcW w:w="1080" w:type="dxa"/>
          </w:tcPr>
          <w:p w14:paraId="68066E3E" w14:textId="77777777" w:rsidR="00E3163E" w:rsidRPr="00D003FC" w:rsidRDefault="00E3163E" w:rsidP="00E3163E">
            <w:pPr>
              <w:tabs>
                <w:tab w:val="decimal" w:pos="894"/>
              </w:tabs>
              <w:spacing w:line="360" w:lineRule="exact"/>
              <w:ind w:left="90" w:right="86"/>
              <w:rPr>
                <w:rFonts w:ascii="Arial" w:hAnsi="Arial" w:cs="Arial"/>
                <w:sz w:val="18"/>
                <w:szCs w:val="18"/>
                <w:cs/>
              </w:rPr>
            </w:pPr>
          </w:p>
        </w:tc>
        <w:tc>
          <w:tcPr>
            <w:tcW w:w="1170" w:type="dxa"/>
          </w:tcPr>
          <w:p w14:paraId="59C037A8"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3E2420E4"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1170" w:type="dxa"/>
          </w:tcPr>
          <w:p w14:paraId="0B0EA425"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4BBBE6B3" w14:textId="77777777" w:rsidR="00E3163E" w:rsidRPr="00D003FC" w:rsidRDefault="00E3163E" w:rsidP="00E3163E">
            <w:pPr>
              <w:tabs>
                <w:tab w:val="decimal" w:pos="894"/>
              </w:tabs>
              <w:spacing w:line="360" w:lineRule="exact"/>
              <w:ind w:right="86"/>
              <w:rPr>
                <w:rFonts w:ascii="Arial" w:hAnsi="Arial" w:cs="Arial"/>
                <w:sz w:val="18"/>
                <w:szCs w:val="18"/>
                <w:cs/>
              </w:rPr>
            </w:pPr>
          </w:p>
        </w:tc>
        <w:tc>
          <w:tcPr>
            <w:tcW w:w="990" w:type="dxa"/>
          </w:tcPr>
          <w:p w14:paraId="028E30E8" w14:textId="36FF3CBB" w:rsidR="00E3163E" w:rsidRPr="00D003FC" w:rsidRDefault="00E3163E" w:rsidP="00E3163E">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603</w:t>
            </w:r>
          </w:p>
        </w:tc>
      </w:tr>
      <w:tr w:rsidR="00E3163E" w:rsidRPr="00D003FC" w14:paraId="0EB5F35C" w14:textId="77777777" w:rsidTr="005F2DAD">
        <w:trPr>
          <w:cantSplit/>
        </w:trPr>
        <w:tc>
          <w:tcPr>
            <w:tcW w:w="3690" w:type="dxa"/>
            <w:gridSpan w:val="2"/>
            <w:vAlign w:val="bottom"/>
          </w:tcPr>
          <w:p w14:paraId="5003A7B9" w14:textId="77777777" w:rsidR="00E3163E" w:rsidRPr="00D003FC" w:rsidRDefault="00E3163E" w:rsidP="00E3163E">
            <w:pPr>
              <w:spacing w:line="360" w:lineRule="exact"/>
              <w:ind w:left="266" w:right="86" w:hanging="176"/>
              <w:rPr>
                <w:rFonts w:ascii="Arial" w:hAnsi="Arial" w:cs="Arial"/>
                <w:i/>
                <w:iCs/>
                <w:sz w:val="18"/>
                <w:szCs w:val="18"/>
                <w:cs/>
              </w:rPr>
            </w:pPr>
            <w:r w:rsidRPr="00D003FC">
              <w:rPr>
                <w:rFonts w:ascii="Arial" w:hAnsi="Arial" w:cs="Arial"/>
                <w:sz w:val="18"/>
                <w:szCs w:val="18"/>
                <w:cs/>
              </w:rPr>
              <w:t xml:space="preserve">* </w:t>
            </w:r>
            <w:r w:rsidRPr="00D003FC">
              <w:rPr>
                <w:rFonts w:ascii="Arial" w:hAnsi="Arial" w:cs="Arial"/>
                <w:sz w:val="18"/>
                <w:szCs w:val="18"/>
              </w:rPr>
              <w:tab/>
              <w:t>The Bank has revaluation in 2021</w:t>
            </w:r>
            <w:r w:rsidRPr="00D003FC">
              <w:rPr>
                <w:rFonts w:ascii="Arial" w:hAnsi="Arial" w:cs="Arial"/>
                <w:sz w:val="18"/>
                <w:szCs w:val="18"/>
                <w:cs/>
              </w:rPr>
              <w:t>.</w:t>
            </w:r>
          </w:p>
        </w:tc>
        <w:tc>
          <w:tcPr>
            <w:tcW w:w="1170" w:type="dxa"/>
          </w:tcPr>
          <w:p w14:paraId="37463DF9" w14:textId="77777777" w:rsidR="00E3163E" w:rsidRPr="00D003FC" w:rsidRDefault="00E3163E" w:rsidP="00E3163E">
            <w:pPr>
              <w:tabs>
                <w:tab w:val="decimal" w:pos="810"/>
              </w:tabs>
              <w:spacing w:line="360" w:lineRule="exact"/>
              <w:ind w:right="86"/>
              <w:rPr>
                <w:rFonts w:ascii="Arial" w:hAnsi="Arial" w:cs="Arial"/>
                <w:sz w:val="18"/>
                <w:szCs w:val="18"/>
                <w:cs/>
              </w:rPr>
            </w:pPr>
          </w:p>
        </w:tc>
        <w:tc>
          <w:tcPr>
            <w:tcW w:w="990" w:type="dxa"/>
          </w:tcPr>
          <w:p w14:paraId="1CC4442A" w14:textId="77777777" w:rsidR="00E3163E" w:rsidRPr="00D003FC" w:rsidRDefault="00E3163E" w:rsidP="00E3163E">
            <w:pPr>
              <w:tabs>
                <w:tab w:val="decimal" w:pos="810"/>
              </w:tabs>
              <w:spacing w:line="360" w:lineRule="exact"/>
              <w:ind w:right="86"/>
              <w:rPr>
                <w:rFonts w:ascii="Arial" w:hAnsi="Arial" w:cs="Arial"/>
                <w:sz w:val="18"/>
                <w:szCs w:val="18"/>
                <w:cs/>
              </w:rPr>
            </w:pPr>
          </w:p>
        </w:tc>
        <w:tc>
          <w:tcPr>
            <w:tcW w:w="1170" w:type="dxa"/>
          </w:tcPr>
          <w:p w14:paraId="3077B668" w14:textId="77777777" w:rsidR="00E3163E" w:rsidRPr="00D003FC" w:rsidRDefault="00E3163E" w:rsidP="00E3163E">
            <w:pPr>
              <w:tabs>
                <w:tab w:val="decimal" w:pos="810"/>
              </w:tabs>
              <w:spacing w:line="360" w:lineRule="exact"/>
              <w:ind w:right="86"/>
              <w:rPr>
                <w:rFonts w:ascii="Arial" w:hAnsi="Arial" w:cs="Arial"/>
                <w:sz w:val="18"/>
                <w:szCs w:val="18"/>
                <w:cs/>
              </w:rPr>
            </w:pPr>
          </w:p>
        </w:tc>
        <w:tc>
          <w:tcPr>
            <w:tcW w:w="990" w:type="dxa"/>
          </w:tcPr>
          <w:p w14:paraId="7B9D81A1" w14:textId="77777777" w:rsidR="00E3163E" w:rsidRPr="00D003FC" w:rsidRDefault="00E3163E" w:rsidP="00E3163E">
            <w:pPr>
              <w:tabs>
                <w:tab w:val="decimal" w:pos="810"/>
              </w:tabs>
              <w:spacing w:line="360" w:lineRule="exact"/>
              <w:ind w:right="86"/>
              <w:rPr>
                <w:rFonts w:ascii="Arial" w:hAnsi="Arial" w:cs="Arial"/>
                <w:sz w:val="18"/>
                <w:szCs w:val="18"/>
                <w:cs/>
              </w:rPr>
            </w:pPr>
          </w:p>
        </w:tc>
        <w:tc>
          <w:tcPr>
            <w:tcW w:w="990" w:type="dxa"/>
          </w:tcPr>
          <w:p w14:paraId="6482F320" w14:textId="77777777" w:rsidR="00E3163E" w:rsidRPr="00D003FC" w:rsidRDefault="00E3163E" w:rsidP="00E3163E">
            <w:pPr>
              <w:tabs>
                <w:tab w:val="decimal" w:pos="810"/>
              </w:tabs>
              <w:spacing w:line="360" w:lineRule="exact"/>
              <w:ind w:left="90" w:right="105"/>
              <w:rPr>
                <w:rFonts w:ascii="Arial" w:hAnsi="Arial" w:cs="Arial"/>
                <w:sz w:val="18"/>
                <w:szCs w:val="18"/>
              </w:rPr>
            </w:pPr>
          </w:p>
        </w:tc>
      </w:tr>
    </w:tbl>
    <w:p w14:paraId="7545D700" w14:textId="77777777" w:rsidR="00AD4332" w:rsidRPr="00D003FC" w:rsidRDefault="00AD4332" w:rsidP="00020B84">
      <w:pPr>
        <w:rPr>
          <w:rFonts w:ascii="Arial" w:hAnsi="Arial" w:cs="Arial"/>
        </w:rPr>
      </w:pPr>
    </w:p>
    <w:p w14:paraId="13561F40" w14:textId="77777777" w:rsidR="00EE7811" w:rsidRPr="00D003FC" w:rsidRDefault="00EE7811" w:rsidP="00020B84">
      <w:pPr>
        <w:rPr>
          <w:rFonts w:ascii="Arial" w:hAnsi="Arial" w:cs="Arial"/>
        </w:rPr>
      </w:pPr>
    </w:p>
    <w:p w14:paraId="69F9A4A7" w14:textId="77777777" w:rsidR="00E66ED1" w:rsidRPr="00D003FC" w:rsidRDefault="00E66ED1">
      <w:pPr>
        <w:autoSpaceDE/>
        <w:autoSpaceDN/>
        <w:spacing w:after="160" w:line="259" w:lineRule="auto"/>
        <w:rPr>
          <w:rFonts w:ascii="Arial" w:hAnsi="Arial" w:cs="Arial"/>
        </w:rPr>
      </w:pPr>
      <w:r w:rsidRPr="00D003FC">
        <w:rPr>
          <w:rFonts w:ascii="Arial" w:hAnsi="Arial" w:cs="Arial"/>
          <w:cs/>
        </w:rPr>
        <w:br w:type="page"/>
      </w:r>
    </w:p>
    <w:tbl>
      <w:tblPr>
        <w:tblW w:w="9000" w:type="dxa"/>
        <w:tblInd w:w="630" w:type="dxa"/>
        <w:tblLayout w:type="fixed"/>
        <w:tblCellMar>
          <w:left w:w="0" w:type="dxa"/>
          <w:right w:w="0" w:type="dxa"/>
        </w:tblCellMar>
        <w:tblLook w:val="0000" w:firstRow="0" w:lastRow="0" w:firstColumn="0" w:lastColumn="0" w:noHBand="0" w:noVBand="0"/>
      </w:tblPr>
      <w:tblGrid>
        <w:gridCol w:w="2610"/>
        <w:gridCol w:w="1080"/>
        <w:gridCol w:w="1170"/>
        <w:gridCol w:w="990"/>
        <w:gridCol w:w="1170"/>
        <w:gridCol w:w="990"/>
        <w:gridCol w:w="990"/>
      </w:tblGrid>
      <w:tr w:rsidR="00D722EA" w:rsidRPr="00D003FC" w14:paraId="236D0983" w14:textId="77777777" w:rsidTr="002B5716">
        <w:trPr>
          <w:cantSplit/>
        </w:trPr>
        <w:tc>
          <w:tcPr>
            <w:tcW w:w="2610" w:type="dxa"/>
            <w:vAlign w:val="bottom"/>
          </w:tcPr>
          <w:p w14:paraId="0B8711AC"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57BDB246" w14:textId="77777777" w:rsidR="00D722EA" w:rsidRPr="00D003FC" w:rsidRDefault="00D722EA" w:rsidP="002B5716">
            <w:pPr>
              <w:snapToGrid w:val="0"/>
              <w:spacing w:line="360" w:lineRule="exact"/>
              <w:ind w:left="90" w:right="86"/>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D722EA" w:rsidRPr="00D003FC" w14:paraId="62F5A040" w14:textId="77777777" w:rsidTr="002B5716">
        <w:trPr>
          <w:cantSplit/>
        </w:trPr>
        <w:tc>
          <w:tcPr>
            <w:tcW w:w="2610" w:type="dxa"/>
            <w:vAlign w:val="bottom"/>
          </w:tcPr>
          <w:p w14:paraId="2912B784"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4E16FD06"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D722EA" w:rsidRPr="00D003FC" w14:paraId="3A43C8FA" w14:textId="77777777" w:rsidTr="002B5716">
        <w:trPr>
          <w:cantSplit/>
        </w:trPr>
        <w:tc>
          <w:tcPr>
            <w:tcW w:w="2610" w:type="dxa"/>
            <w:vAlign w:val="bottom"/>
          </w:tcPr>
          <w:p w14:paraId="0411A5A0"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6390" w:type="dxa"/>
            <w:gridSpan w:val="6"/>
            <w:vAlign w:val="bottom"/>
          </w:tcPr>
          <w:p w14:paraId="340B8D98" w14:textId="77777777" w:rsidR="00D722EA" w:rsidRPr="00D003FC" w:rsidRDefault="00D722EA"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31 December 2023</w:t>
            </w:r>
          </w:p>
        </w:tc>
      </w:tr>
      <w:tr w:rsidR="00D722EA" w:rsidRPr="00D003FC" w14:paraId="2C6E424D" w14:textId="77777777" w:rsidTr="002B5716">
        <w:trPr>
          <w:cantSplit/>
        </w:trPr>
        <w:tc>
          <w:tcPr>
            <w:tcW w:w="2610" w:type="dxa"/>
            <w:vAlign w:val="bottom"/>
          </w:tcPr>
          <w:p w14:paraId="5581E09B"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2250" w:type="dxa"/>
            <w:gridSpan w:val="2"/>
            <w:vAlign w:val="bottom"/>
          </w:tcPr>
          <w:p w14:paraId="72928694"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Land</w:t>
            </w:r>
          </w:p>
        </w:tc>
        <w:tc>
          <w:tcPr>
            <w:tcW w:w="3150" w:type="dxa"/>
            <w:gridSpan w:val="3"/>
            <w:vAlign w:val="bottom"/>
          </w:tcPr>
          <w:p w14:paraId="7A41C7A9" w14:textId="77777777" w:rsidR="00D722EA" w:rsidRPr="00D003FC" w:rsidRDefault="00D722EA" w:rsidP="002B5716">
            <w:pPr>
              <w:spacing w:line="360" w:lineRule="exact"/>
              <w:ind w:left="90" w:right="105"/>
              <w:jc w:val="center"/>
              <w:rPr>
                <w:rFonts w:ascii="Arial" w:hAnsi="Arial" w:cs="Arial"/>
                <w:sz w:val="18"/>
                <w:szCs w:val="18"/>
              </w:rPr>
            </w:pPr>
          </w:p>
        </w:tc>
        <w:tc>
          <w:tcPr>
            <w:tcW w:w="990" w:type="dxa"/>
            <w:vAlign w:val="bottom"/>
          </w:tcPr>
          <w:p w14:paraId="48958DD0" w14:textId="77777777" w:rsidR="00D722EA" w:rsidRPr="00D003FC" w:rsidRDefault="00D722EA" w:rsidP="002B5716">
            <w:pPr>
              <w:spacing w:line="360" w:lineRule="exact"/>
              <w:ind w:left="90" w:right="105"/>
              <w:jc w:val="center"/>
              <w:rPr>
                <w:rFonts w:ascii="Arial" w:hAnsi="Arial" w:cs="Arial"/>
                <w:sz w:val="18"/>
                <w:szCs w:val="18"/>
              </w:rPr>
            </w:pPr>
          </w:p>
        </w:tc>
      </w:tr>
      <w:tr w:rsidR="00D722EA" w:rsidRPr="00D003FC" w14:paraId="01B498B1" w14:textId="77777777" w:rsidTr="002B5716">
        <w:trPr>
          <w:cantSplit/>
        </w:trPr>
        <w:tc>
          <w:tcPr>
            <w:tcW w:w="2610" w:type="dxa"/>
            <w:vAlign w:val="bottom"/>
          </w:tcPr>
          <w:p w14:paraId="1CF2405E" w14:textId="77777777" w:rsidR="00D722EA" w:rsidRPr="00D003FC" w:rsidRDefault="00D722EA" w:rsidP="002B5716">
            <w:pPr>
              <w:snapToGrid w:val="0"/>
              <w:spacing w:line="360" w:lineRule="exact"/>
              <w:ind w:left="90" w:right="86"/>
              <w:jc w:val="center"/>
              <w:rPr>
                <w:rFonts w:ascii="Arial" w:hAnsi="Arial" w:cs="Arial"/>
                <w:sz w:val="18"/>
                <w:szCs w:val="18"/>
                <w:u w:val="single"/>
                <w:cs/>
              </w:rPr>
            </w:pPr>
          </w:p>
        </w:tc>
        <w:tc>
          <w:tcPr>
            <w:tcW w:w="1080" w:type="dxa"/>
            <w:vAlign w:val="bottom"/>
          </w:tcPr>
          <w:p w14:paraId="149C1910"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Cost</w:t>
            </w:r>
          </w:p>
        </w:tc>
        <w:tc>
          <w:tcPr>
            <w:tcW w:w="1170" w:type="dxa"/>
            <w:vAlign w:val="bottom"/>
          </w:tcPr>
          <w:p w14:paraId="437A3628" w14:textId="77777777" w:rsidR="00D722EA" w:rsidRPr="00D003FC" w:rsidRDefault="00D722EA" w:rsidP="002B5716">
            <w:pPr>
              <w:pBdr>
                <w:bottom w:val="single" w:sz="4" w:space="1" w:color="auto"/>
              </w:pBdr>
              <w:spacing w:line="360" w:lineRule="exact"/>
              <w:ind w:left="30" w:right="30"/>
              <w:jc w:val="center"/>
              <w:rPr>
                <w:rFonts w:ascii="Arial" w:hAnsi="Arial" w:cs="Arial"/>
                <w:sz w:val="18"/>
                <w:szCs w:val="18"/>
              </w:rPr>
            </w:pPr>
            <w:r w:rsidRPr="00D003FC">
              <w:rPr>
                <w:rFonts w:ascii="Arial" w:hAnsi="Arial" w:cs="Arial"/>
                <w:sz w:val="18"/>
                <w:szCs w:val="18"/>
              </w:rPr>
              <w:t>Revaluation</w:t>
            </w:r>
            <w:r w:rsidRPr="00D003FC">
              <w:rPr>
                <w:rFonts w:ascii="Arial" w:hAnsi="Arial" w:cs="Arial"/>
                <w:sz w:val="18"/>
                <w:szCs w:val="18"/>
                <w:cs/>
              </w:rPr>
              <w:t>*</w:t>
            </w:r>
          </w:p>
        </w:tc>
        <w:tc>
          <w:tcPr>
            <w:tcW w:w="990" w:type="dxa"/>
            <w:vAlign w:val="bottom"/>
          </w:tcPr>
          <w:p w14:paraId="427C70FA"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Premises</w:t>
            </w:r>
          </w:p>
        </w:tc>
        <w:tc>
          <w:tcPr>
            <w:tcW w:w="1170" w:type="dxa"/>
            <w:vAlign w:val="bottom"/>
          </w:tcPr>
          <w:p w14:paraId="3B06F57F"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Equipment</w:t>
            </w:r>
          </w:p>
        </w:tc>
        <w:tc>
          <w:tcPr>
            <w:tcW w:w="990" w:type="dxa"/>
            <w:vAlign w:val="bottom"/>
          </w:tcPr>
          <w:p w14:paraId="1504D857"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Others</w:t>
            </w:r>
          </w:p>
        </w:tc>
        <w:tc>
          <w:tcPr>
            <w:tcW w:w="990" w:type="dxa"/>
            <w:vAlign w:val="bottom"/>
          </w:tcPr>
          <w:p w14:paraId="75EC34DA" w14:textId="77777777" w:rsidR="00D722EA" w:rsidRPr="00D003FC" w:rsidRDefault="00D722EA" w:rsidP="002B5716">
            <w:pPr>
              <w:pBdr>
                <w:bottom w:val="single" w:sz="4" w:space="1" w:color="auto"/>
              </w:pBdr>
              <w:spacing w:line="360" w:lineRule="exact"/>
              <w:ind w:left="90" w:right="105"/>
              <w:jc w:val="center"/>
              <w:rPr>
                <w:rFonts w:ascii="Arial" w:hAnsi="Arial" w:cs="Arial"/>
                <w:sz w:val="18"/>
                <w:szCs w:val="18"/>
              </w:rPr>
            </w:pPr>
            <w:r w:rsidRPr="00D003FC">
              <w:rPr>
                <w:rFonts w:ascii="Arial" w:hAnsi="Arial" w:cs="Arial"/>
                <w:sz w:val="18"/>
                <w:szCs w:val="18"/>
              </w:rPr>
              <w:t>Total</w:t>
            </w:r>
          </w:p>
        </w:tc>
      </w:tr>
      <w:tr w:rsidR="00D722EA" w:rsidRPr="00D003FC" w14:paraId="308172C8" w14:textId="77777777" w:rsidTr="002B5716">
        <w:trPr>
          <w:cantSplit/>
        </w:trPr>
        <w:tc>
          <w:tcPr>
            <w:tcW w:w="2610" w:type="dxa"/>
            <w:vAlign w:val="bottom"/>
          </w:tcPr>
          <w:p w14:paraId="08527DC5" w14:textId="77777777" w:rsidR="00D722EA" w:rsidRPr="00D003FC" w:rsidRDefault="00D722EA" w:rsidP="002B5716">
            <w:pPr>
              <w:tabs>
                <w:tab w:val="left" w:pos="630"/>
              </w:tabs>
              <w:spacing w:line="360" w:lineRule="exact"/>
              <w:ind w:left="92" w:firstLine="1"/>
              <w:rPr>
                <w:rFonts w:ascii="Arial" w:hAnsi="Arial" w:cs="Arial"/>
                <w:sz w:val="18"/>
                <w:szCs w:val="18"/>
                <w:u w:val="single"/>
              </w:rPr>
            </w:pPr>
            <w:r w:rsidRPr="00D003FC">
              <w:rPr>
                <w:rFonts w:ascii="Arial" w:hAnsi="Arial" w:cs="Arial"/>
                <w:sz w:val="18"/>
                <w:szCs w:val="18"/>
                <w:u w:val="single"/>
              </w:rPr>
              <w:t>Cost</w:t>
            </w:r>
          </w:p>
        </w:tc>
        <w:tc>
          <w:tcPr>
            <w:tcW w:w="1080" w:type="dxa"/>
            <w:vAlign w:val="bottom"/>
          </w:tcPr>
          <w:p w14:paraId="5FAF9C46"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70" w:type="dxa"/>
            <w:vAlign w:val="bottom"/>
          </w:tcPr>
          <w:p w14:paraId="6F0B129E"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16D62938"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1170" w:type="dxa"/>
            <w:vAlign w:val="bottom"/>
          </w:tcPr>
          <w:p w14:paraId="30F7F986"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342C5BA7"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c>
          <w:tcPr>
            <w:tcW w:w="990" w:type="dxa"/>
            <w:vAlign w:val="bottom"/>
          </w:tcPr>
          <w:p w14:paraId="24C4E492" w14:textId="77777777" w:rsidR="00D722EA" w:rsidRPr="00D003FC" w:rsidRDefault="00D722EA" w:rsidP="002B5716">
            <w:pPr>
              <w:tabs>
                <w:tab w:val="decimal" w:pos="792"/>
              </w:tabs>
              <w:snapToGrid w:val="0"/>
              <w:spacing w:line="360" w:lineRule="exact"/>
              <w:ind w:left="90" w:right="86"/>
              <w:rPr>
                <w:rFonts w:ascii="Arial" w:hAnsi="Arial" w:cs="Arial"/>
                <w:sz w:val="18"/>
                <w:szCs w:val="18"/>
                <w:cs/>
              </w:rPr>
            </w:pPr>
          </w:p>
        </w:tc>
      </w:tr>
      <w:tr w:rsidR="00D722EA" w:rsidRPr="00D003FC" w14:paraId="12A2BFC8" w14:textId="77777777" w:rsidTr="002B5716">
        <w:trPr>
          <w:cantSplit/>
        </w:trPr>
        <w:tc>
          <w:tcPr>
            <w:tcW w:w="2610" w:type="dxa"/>
            <w:vAlign w:val="bottom"/>
          </w:tcPr>
          <w:p w14:paraId="711D2FE8"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1 January 2023</w:t>
            </w:r>
          </w:p>
        </w:tc>
        <w:tc>
          <w:tcPr>
            <w:tcW w:w="1080" w:type="dxa"/>
          </w:tcPr>
          <w:p w14:paraId="07C3BB8A"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5,961</w:t>
            </w:r>
          </w:p>
        </w:tc>
        <w:tc>
          <w:tcPr>
            <w:tcW w:w="1170" w:type="dxa"/>
          </w:tcPr>
          <w:p w14:paraId="7AFE521B"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17,275</w:t>
            </w:r>
          </w:p>
        </w:tc>
        <w:tc>
          <w:tcPr>
            <w:tcW w:w="990" w:type="dxa"/>
          </w:tcPr>
          <w:p w14:paraId="09A0BFC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11,106</w:t>
            </w:r>
          </w:p>
        </w:tc>
        <w:tc>
          <w:tcPr>
            <w:tcW w:w="1170" w:type="dxa"/>
          </w:tcPr>
          <w:p w14:paraId="76E94951"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13</w:t>
            </w:r>
            <w:r w:rsidRPr="00D003FC">
              <w:rPr>
                <w:rFonts w:ascii="Arial" w:hAnsi="Arial" w:cs="Arial"/>
                <w:sz w:val="18"/>
                <w:szCs w:val="18"/>
              </w:rPr>
              <w:t>,</w:t>
            </w:r>
            <w:r w:rsidRPr="00D003FC">
              <w:rPr>
                <w:rFonts w:ascii="Arial" w:hAnsi="Arial" w:cs="Arial"/>
                <w:sz w:val="18"/>
                <w:szCs w:val="18"/>
                <w:cs/>
              </w:rPr>
              <w:t>71</w:t>
            </w:r>
            <w:r w:rsidRPr="00D003FC">
              <w:rPr>
                <w:rFonts w:ascii="Arial" w:hAnsi="Arial" w:cs="Arial"/>
                <w:sz w:val="18"/>
                <w:szCs w:val="18"/>
              </w:rPr>
              <w:t>8</w:t>
            </w:r>
          </w:p>
        </w:tc>
        <w:tc>
          <w:tcPr>
            <w:tcW w:w="990" w:type="dxa"/>
          </w:tcPr>
          <w:p w14:paraId="6EAEB271"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42</w:t>
            </w:r>
            <w:r w:rsidRPr="00D003FC">
              <w:rPr>
                <w:rFonts w:ascii="Arial" w:hAnsi="Arial" w:cs="Arial"/>
                <w:sz w:val="18"/>
                <w:szCs w:val="18"/>
              </w:rPr>
              <w:t>1</w:t>
            </w:r>
          </w:p>
        </w:tc>
        <w:tc>
          <w:tcPr>
            <w:tcW w:w="990" w:type="dxa"/>
          </w:tcPr>
          <w:p w14:paraId="3F00895E" w14:textId="77777777" w:rsidR="00D722EA" w:rsidRPr="00D003FC" w:rsidRDefault="00D722EA" w:rsidP="002B5716">
            <w:pP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49</w:t>
            </w:r>
            <w:r w:rsidRPr="00D003FC">
              <w:rPr>
                <w:rFonts w:ascii="Arial" w:hAnsi="Arial" w:cs="Arial"/>
                <w:sz w:val="18"/>
                <w:szCs w:val="18"/>
              </w:rPr>
              <w:t>,</w:t>
            </w:r>
            <w:r w:rsidRPr="00D003FC">
              <w:rPr>
                <w:rFonts w:ascii="Arial" w:hAnsi="Arial" w:cs="Arial"/>
                <w:sz w:val="18"/>
                <w:szCs w:val="18"/>
                <w:cs/>
              </w:rPr>
              <w:t>48</w:t>
            </w:r>
            <w:r w:rsidRPr="00D003FC">
              <w:rPr>
                <w:rFonts w:ascii="Arial" w:hAnsi="Arial" w:cs="Arial"/>
                <w:sz w:val="18"/>
                <w:szCs w:val="18"/>
              </w:rPr>
              <w:t>1</w:t>
            </w:r>
          </w:p>
        </w:tc>
      </w:tr>
      <w:tr w:rsidR="00D722EA" w:rsidRPr="00D003FC" w14:paraId="324A526D" w14:textId="77777777" w:rsidTr="002B5716">
        <w:trPr>
          <w:cantSplit/>
        </w:trPr>
        <w:tc>
          <w:tcPr>
            <w:tcW w:w="2610" w:type="dxa"/>
            <w:vAlign w:val="bottom"/>
          </w:tcPr>
          <w:p w14:paraId="08A40CF6" w14:textId="77777777" w:rsidR="00D722EA" w:rsidRPr="00D003FC" w:rsidRDefault="00D722EA" w:rsidP="002B5716">
            <w:pPr>
              <w:spacing w:line="360" w:lineRule="exact"/>
              <w:ind w:left="90"/>
              <w:rPr>
                <w:rFonts w:ascii="Arial" w:hAnsi="Arial" w:cs="Arial"/>
                <w:sz w:val="18"/>
                <w:szCs w:val="18"/>
                <w:u w:val="single"/>
              </w:rPr>
            </w:pPr>
            <w:r w:rsidRPr="00D003FC">
              <w:rPr>
                <w:rFonts w:ascii="Arial" w:hAnsi="Arial" w:cs="Arial"/>
                <w:sz w:val="18"/>
                <w:szCs w:val="18"/>
              </w:rPr>
              <w:t>Additions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in</w:t>
            </w:r>
          </w:p>
        </w:tc>
        <w:tc>
          <w:tcPr>
            <w:tcW w:w="1080" w:type="dxa"/>
          </w:tcPr>
          <w:p w14:paraId="189200C7"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343489BE"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E950162"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39</w:t>
            </w:r>
          </w:p>
        </w:tc>
        <w:tc>
          <w:tcPr>
            <w:tcW w:w="1170" w:type="dxa"/>
          </w:tcPr>
          <w:p w14:paraId="1562F1C2"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rPr>
              <w:t>1,277</w:t>
            </w:r>
          </w:p>
        </w:tc>
        <w:tc>
          <w:tcPr>
            <w:tcW w:w="990" w:type="dxa"/>
          </w:tcPr>
          <w:p w14:paraId="0FE15B3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1,122</w:t>
            </w:r>
          </w:p>
        </w:tc>
        <w:tc>
          <w:tcPr>
            <w:tcW w:w="990" w:type="dxa"/>
          </w:tcPr>
          <w:p w14:paraId="53745E16"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2,438</w:t>
            </w:r>
          </w:p>
        </w:tc>
      </w:tr>
      <w:tr w:rsidR="00D722EA" w:rsidRPr="00D003FC" w14:paraId="4A0E3B89" w14:textId="77777777" w:rsidTr="002B5716">
        <w:trPr>
          <w:cantSplit/>
        </w:trPr>
        <w:tc>
          <w:tcPr>
            <w:tcW w:w="2610" w:type="dxa"/>
          </w:tcPr>
          <w:p w14:paraId="6848F0AB" w14:textId="77777777" w:rsidR="00D722EA" w:rsidRPr="00D003FC" w:rsidRDefault="00D722EA" w:rsidP="002B5716">
            <w:pPr>
              <w:spacing w:line="360" w:lineRule="exact"/>
              <w:ind w:left="270" w:hanging="180"/>
              <w:rPr>
                <w:rFonts w:ascii="Arial" w:hAnsi="Arial" w:cs="Arial"/>
                <w:sz w:val="18"/>
                <w:szCs w:val="18"/>
              </w:rPr>
            </w:pPr>
            <w:r w:rsidRPr="00D003FC">
              <w:rPr>
                <w:rFonts w:ascii="Arial" w:hAnsi="Arial" w:cs="Arial"/>
                <w:sz w:val="18"/>
                <w:szCs w:val="18"/>
              </w:rPr>
              <w:t>Disposals</w:t>
            </w:r>
            <w:r w:rsidRPr="00D003FC">
              <w:rPr>
                <w:rFonts w:ascii="Arial" w:hAnsi="Arial" w:cs="Arial"/>
                <w:sz w:val="18"/>
                <w:szCs w:val="18"/>
                <w:cs/>
              </w:rPr>
              <w:t>/</w:t>
            </w:r>
            <w:r w:rsidRPr="00D003FC">
              <w:rPr>
                <w:rFonts w:ascii="Arial" w:hAnsi="Arial" w:cs="Arial"/>
                <w:sz w:val="18"/>
                <w:szCs w:val="18"/>
              </w:rPr>
              <w:t>transfers</w:t>
            </w:r>
            <w:r w:rsidRPr="00D003FC">
              <w:rPr>
                <w:rFonts w:ascii="Arial" w:hAnsi="Arial" w:cs="Arial"/>
                <w:sz w:val="18"/>
                <w:szCs w:val="18"/>
                <w:cs/>
              </w:rPr>
              <w:t>-</w:t>
            </w:r>
            <w:r w:rsidRPr="00D003FC">
              <w:rPr>
                <w:rFonts w:ascii="Arial" w:hAnsi="Arial" w:cs="Arial"/>
                <w:sz w:val="18"/>
                <w:szCs w:val="18"/>
              </w:rPr>
              <w:t>out</w:t>
            </w:r>
          </w:p>
        </w:tc>
        <w:tc>
          <w:tcPr>
            <w:tcW w:w="1080" w:type="dxa"/>
          </w:tcPr>
          <w:p w14:paraId="5145BE7D"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47</w:t>
            </w:r>
            <w:r w:rsidRPr="00D003FC">
              <w:rPr>
                <w:rFonts w:ascii="Arial" w:hAnsi="Arial" w:cs="Arial"/>
                <w:sz w:val="18"/>
                <w:szCs w:val="18"/>
                <w:cs/>
              </w:rPr>
              <w:t>)</w:t>
            </w:r>
          </w:p>
        </w:tc>
        <w:tc>
          <w:tcPr>
            <w:tcW w:w="1170" w:type="dxa"/>
          </w:tcPr>
          <w:p w14:paraId="7BA9B09A"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57</w:t>
            </w:r>
            <w:r w:rsidRPr="00D003FC">
              <w:rPr>
                <w:rFonts w:ascii="Arial" w:hAnsi="Arial" w:cs="Arial"/>
                <w:sz w:val="18"/>
                <w:szCs w:val="18"/>
                <w:cs/>
              </w:rPr>
              <w:t>)</w:t>
            </w:r>
          </w:p>
        </w:tc>
        <w:tc>
          <w:tcPr>
            <w:tcW w:w="990" w:type="dxa"/>
          </w:tcPr>
          <w:p w14:paraId="37E8F311"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(25)</w:t>
            </w:r>
          </w:p>
        </w:tc>
        <w:tc>
          <w:tcPr>
            <w:tcW w:w="1170" w:type="dxa"/>
          </w:tcPr>
          <w:p w14:paraId="7EC19509"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(111)</w:t>
            </w:r>
          </w:p>
        </w:tc>
        <w:tc>
          <w:tcPr>
            <w:tcW w:w="990" w:type="dxa"/>
          </w:tcPr>
          <w:p w14:paraId="637F6D82"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102)</w:t>
            </w:r>
          </w:p>
        </w:tc>
        <w:tc>
          <w:tcPr>
            <w:tcW w:w="990" w:type="dxa"/>
          </w:tcPr>
          <w:p w14:paraId="2A98FC27"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342)</w:t>
            </w:r>
          </w:p>
        </w:tc>
      </w:tr>
      <w:tr w:rsidR="00D722EA" w:rsidRPr="00D003FC" w14:paraId="2E09D46E" w14:textId="77777777" w:rsidTr="002B5716">
        <w:trPr>
          <w:cantSplit/>
        </w:trPr>
        <w:tc>
          <w:tcPr>
            <w:tcW w:w="2610" w:type="dxa"/>
          </w:tcPr>
          <w:p w14:paraId="1F0EC8AB" w14:textId="77777777" w:rsidR="00D722EA" w:rsidRPr="00D003FC" w:rsidRDefault="00D722EA" w:rsidP="002B5716">
            <w:pPr>
              <w:spacing w:line="360" w:lineRule="exact"/>
              <w:ind w:left="270" w:hanging="180"/>
              <w:rPr>
                <w:rFonts w:ascii="Arial" w:hAnsi="Arial" w:cs="Arial"/>
                <w:sz w:val="18"/>
                <w:szCs w:val="18"/>
              </w:rPr>
            </w:pPr>
            <w:r w:rsidRPr="00D003FC">
              <w:rPr>
                <w:rFonts w:ascii="Arial" w:hAnsi="Arial" w:cs="Arial"/>
                <w:sz w:val="18"/>
                <w:szCs w:val="18"/>
              </w:rPr>
              <w:t>Others</w:t>
            </w:r>
          </w:p>
        </w:tc>
        <w:tc>
          <w:tcPr>
            <w:tcW w:w="1080" w:type="dxa"/>
          </w:tcPr>
          <w:p w14:paraId="1535100E"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FB5AAF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676BF92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344234F2"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990" w:type="dxa"/>
          </w:tcPr>
          <w:p w14:paraId="6AF5F15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(3)</w:t>
            </w:r>
          </w:p>
        </w:tc>
        <w:tc>
          <w:tcPr>
            <w:tcW w:w="990" w:type="dxa"/>
          </w:tcPr>
          <w:p w14:paraId="7838971B"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(6)</w:t>
            </w:r>
          </w:p>
        </w:tc>
      </w:tr>
      <w:tr w:rsidR="00D722EA" w:rsidRPr="00D003FC" w14:paraId="0994EE23" w14:textId="77777777" w:rsidTr="002B5716">
        <w:trPr>
          <w:cantSplit/>
        </w:trPr>
        <w:tc>
          <w:tcPr>
            <w:tcW w:w="2610" w:type="dxa"/>
            <w:vAlign w:val="bottom"/>
          </w:tcPr>
          <w:p w14:paraId="4A274FE9" w14:textId="77777777" w:rsidR="00D722EA" w:rsidRPr="00D003FC" w:rsidRDefault="00D722EA" w:rsidP="002B5716">
            <w:pPr>
              <w:spacing w:line="360" w:lineRule="exact"/>
              <w:ind w:left="269" w:hanging="179"/>
              <w:rPr>
                <w:rFonts w:ascii="Arial" w:hAnsi="Arial" w:cs="Arial"/>
                <w:sz w:val="18"/>
                <w:szCs w:val="18"/>
                <w:cs/>
              </w:rPr>
            </w:pPr>
            <w:r w:rsidRPr="00D003FC">
              <w:rPr>
                <w:rFonts w:ascii="Arial" w:hAnsi="Arial" w:cs="Arial"/>
                <w:sz w:val="18"/>
                <w:szCs w:val="18"/>
              </w:rPr>
              <w:t>31 December 2023</w:t>
            </w:r>
          </w:p>
        </w:tc>
        <w:tc>
          <w:tcPr>
            <w:tcW w:w="1080" w:type="dxa"/>
          </w:tcPr>
          <w:p w14:paraId="61317037"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5,914</w:t>
            </w:r>
          </w:p>
        </w:tc>
        <w:tc>
          <w:tcPr>
            <w:tcW w:w="1170" w:type="dxa"/>
          </w:tcPr>
          <w:p w14:paraId="40AACE4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rPr>
              <w:t>17,218</w:t>
            </w:r>
          </w:p>
        </w:tc>
        <w:tc>
          <w:tcPr>
            <w:tcW w:w="990" w:type="dxa"/>
          </w:tcPr>
          <w:p w14:paraId="73B7C9D6"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cs/>
              </w:rPr>
              <w:t>11</w:t>
            </w:r>
            <w:r w:rsidRPr="00D003FC">
              <w:rPr>
                <w:rFonts w:ascii="Arial" w:hAnsi="Arial" w:cs="Arial"/>
                <w:sz w:val="18"/>
                <w:szCs w:val="18"/>
              </w:rPr>
              <w:t>,</w:t>
            </w:r>
            <w:r w:rsidRPr="00D003FC">
              <w:rPr>
                <w:rFonts w:ascii="Arial" w:hAnsi="Arial" w:cs="Arial"/>
                <w:sz w:val="18"/>
                <w:szCs w:val="18"/>
                <w:cs/>
              </w:rPr>
              <w:t>120</w:t>
            </w:r>
          </w:p>
        </w:tc>
        <w:tc>
          <w:tcPr>
            <w:tcW w:w="1170" w:type="dxa"/>
          </w:tcPr>
          <w:p w14:paraId="6CC70D5A"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14</w:t>
            </w:r>
            <w:r w:rsidRPr="00D003FC">
              <w:rPr>
                <w:rFonts w:ascii="Arial" w:hAnsi="Arial" w:cs="Arial"/>
                <w:sz w:val="18"/>
                <w:szCs w:val="18"/>
              </w:rPr>
              <w:t>,</w:t>
            </w:r>
            <w:r w:rsidRPr="00D003FC">
              <w:rPr>
                <w:rFonts w:ascii="Arial" w:hAnsi="Arial" w:cs="Arial"/>
                <w:sz w:val="18"/>
                <w:szCs w:val="18"/>
                <w:cs/>
              </w:rPr>
              <w:t>881</w:t>
            </w:r>
          </w:p>
        </w:tc>
        <w:tc>
          <w:tcPr>
            <w:tcW w:w="990" w:type="dxa"/>
          </w:tcPr>
          <w:p w14:paraId="2B582437"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438</w:t>
            </w:r>
          </w:p>
        </w:tc>
        <w:tc>
          <w:tcPr>
            <w:tcW w:w="990" w:type="dxa"/>
          </w:tcPr>
          <w:p w14:paraId="6F7228D2"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50</w:t>
            </w:r>
            <w:r w:rsidRPr="00D003FC">
              <w:rPr>
                <w:rFonts w:ascii="Arial" w:hAnsi="Arial" w:cs="Arial"/>
                <w:sz w:val="18"/>
                <w:szCs w:val="18"/>
              </w:rPr>
              <w:t>,</w:t>
            </w:r>
            <w:r w:rsidRPr="00D003FC">
              <w:rPr>
                <w:rFonts w:ascii="Arial" w:hAnsi="Arial" w:cs="Arial"/>
                <w:sz w:val="18"/>
                <w:szCs w:val="18"/>
                <w:cs/>
              </w:rPr>
              <w:t>571</w:t>
            </w:r>
          </w:p>
        </w:tc>
      </w:tr>
      <w:tr w:rsidR="00D722EA" w:rsidRPr="00D003FC" w14:paraId="602FD10B" w14:textId="77777777" w:rsidTr="002B5716">
        <w:trPr>
          <w:cantSplit/>
        </w:trPr>
        <w:tc>
          <w:tcPr>
            <w:tcW w:w="2610" w:type="dxa"/>
            <w:vAlign w:val="bottom"/>
          </w:tcPr>
          <w:p w14:paraId="31807348"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Accumulated depreciation</w:t>
            </w:r>
          </w:p>
        </w:tc>
        <w:tc>
          <w:tcPr>
            <w:tcW w:w="1080" w:type="dxa"/>
            <w:vAlign w:val="bottom"/>
          </w:tcPr>
          <w:p w14:paraId="27D35E5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vAlign w:val="bottom"/>
          </w:tcPr>
          <w:p w14:paraId="72D6C029"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vAlign w:val="bottom"/>
          </w:tcPr>
          <w:p w14:paraId="3396EA91" w14:textId="77777777" w:rsidR="00D722EA" w:rsidRPr="00D003FC" w:rsidRDefault="00D722EA" w:rsidP="002B5716">
            <w:pPr>
              <w:tabs>
                <w:tab w:val="decimal" w:pos="815"/>
              </w:tabs>
              <w:snapToGrid w:val="0"/>
              <w:spacing w:line="360" w:lineRule="exact"/>
              <w:ind w:right="86"/>
              <w:rPr>
                <w:rFonts w:ascii="Arial" w:hAnsi="Arial" w:cs="Arial"/>
                <w:sz w:val="18"/>
                <w:szCs w:val="18"/>
              </w:rPr>
            </w:pPr>
          </w:p>
        </w:tc>
        <w:tc>
          <w:tcPr>
            <w:tcW w:w="1170" w:type="dxa"/>
            <w:vAlign w:val="bottom"/>
          </w:tcPr>
          <w:p w14:paraId="3FB19850" w14:textId="77777777" w:rsidR="00D722EA" w:rsidRPr="00D003FC" w:rsidRDefault="00D722EA" w:rsidP="002B5716">
            <w:pPr>
              <w:tabs>
                <w:tab w:val="decimal" w:pos="903"/>
              </w:tabs>
              <w:snapToGrid w:val="0"/>
              <w:spacing w:line="360" w:lineRule="exact"/>
              <w:ind w:right="86"/>
              <w:rPr>
                <w:rFonts w:ascii="Arial" w:hAnsi="Arial" w:cs="Arial"/>
                <w:sz w:val="18"/>
                <w:szCs w:val="18"/>
              </w:rPr>
            </w:pPr>
          </w:p>
        </w:tc>
        <w:tc>
          <w:tcPr>
            <w:tcW w:w="990" w:type="dxa"/>
            <w:vAlign w:val="bottom"/>
          </w:tcPr>
          <w:p w14:paraId="1B2D1486"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vAlign w:val="bottom"/>
          </w:tcPr>
          <w:p w14:paraId="2B791BE4" w14:textId="77777777" w:rsidR="00D722EA" w:rsidRPr="00D003FC" w:rsidRDefault="00D722EA" w:rsidP="002B5716">
            <w:pPr>
              <w:tabs>
                <w:tab w:val="decimal" w:pos="808"/>
              </w:tabs>
              <w:snapToGrid w:val="0"/>
              <w:spacing w:line="360" w:lineRule="exact"/>
              <w:ind w:right="86"/>
              <w:rPr>
                <w:rFonts w:ascii="Arial" w:hAnsi="Arial" w:cs="Arial"/>
                <w:sz w:val="18"/>
                <w:szCs w:val="18"/>
              </w:rPr>
            </w:pPr>
          </w:p>
        </w:tc>
      </w:tr>
      <w:tr w:rsidR="00D722EA" w:rsidRPr="00D003FC" w14:paraId="3D7C7FC9" w14:textId="77777777" w:rsidTr="002B5716">
        <w:trPr>
          <w:cantSplit/>
        </w:trPr>
        <w:tc>
          <w:tcPr>
            <w:tcW w:w="2610" w:type="dxa"/>
            <w:vAlign w:val="bottom"/>
          </w:tcPr>
          <w:p w14:paraId="25737D52"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1 January 2023</w:t>
            </w:r>
          </w:p>
        </w:tc>
        <w:tc>
          <w:tcPr>
            <w:tcW w:w="1080" w:type="dxa"/>
          </w:tcPr>
          <w:p w14:paraId="5A9B82F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1AFBFED9"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06C786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8,417</w:t>
            </w:r>
          </w:p>
        </w:tc>
        <w:tc>
          <w:tcPr>
            <w:tcW w:w="1170" w:type="dxa"/>
          </w:tcPr>
          <w:p w14:paraId="6C535896"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11,471</w:t>
            </w:r>
          </w:p>
        </w:tc>
        <w:tc>
          <w:tcPr>
            <w:tcW w:w="990" w:type="dxa"/>
          </w:tcPr>
          <w:p w14:paraId="547A5E8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887</w:t>
            </w:r>
          </w:p>
        </w:tc>
        <w:tc>
          <w:tcPr>
            <w:tcW w:w="990" w:type="dxa"/>
          </w:tcPr>
          <w:p w14:paraId="7589AB45"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20,775</w:t>
            </w:r>
          </w:p>
        </w:tc>
      </w:tr>
      <w:tr w:rsidR="00D722EA" w:rsidRPr="00D003FC" w14:paraId="59B89DF3" w14:textId="77777777" w:rsidTr="002B5716">
        <w:trPr>
          <w:cantSplit/>
        </w:trPr>
        <w:tc>
          <w:tcPr>
            <w:tcW w:w="2610" w:type="dxa"/>
            <w:vAlign w:val="bottom"/>
          </w:tcPr>
          <w:p w14:paraId="6C3F1676"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Depreciation</w:t>
            </w:r>
          </w:p>
        </w:tc>
        <w:tc>
          <w:tcPr>
            <w:tcW w:w="1080" w:type="dxa"/>
          </w:tcPr>
          <w:p w14:paraId="4B4DA1E8"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7C4910A1"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1A0FD80B"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132</w:t>
            </w:r>
          </w:p>
        </w:tc>
        <w:tc>
          <w:tcPr>
            <w:tcW w:w="1170" w:type="dxa"/>
          </w:tcPr>
          <w:p w14:paraId="6CDFD2AB"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970</w:t>
            </w:r>
          </w:p>
        </w:tc>
        <w:tc>
          <w:tcPr>
            <w:tcW w:w="990" w:type="dxa"/>
          </w:tcPr>
          <w:p w14:paraId="61A1DE8F"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69</w:t>
            </w:r>
          </w:p>
        </w:tc>
        <w:tc>
          <w:tcPr>
            <w:tcW w:w="990" w:type="dxa"/>
          </w:tcPr>
          <w:p w14:paraId="19E3F84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171</w:t>
            </w:r>
          </w:p>
        </w:tc>
      </w:tr>
      <w:tr w:rsidR="00D722EA" w:rsidRPr="00D003FC" w14:paraId="4CFB32DE" w14:textId="77777777" w:rsidTr="002B5716">
        <w:trPr>
          <w:cantSplit/>
        </w:trPr>
        <w:tc>
          <w:tcPr>
            <w:tcW w:w="2610" w:type="dxa"/>
            <w:vAlign w:val="bottom"/>
          </w:tcPr>
          <w:p w14:paraId="1A904B2C"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Disposals</w:t>
            </w:r>
          </w:p>
        </w:tc>
        <w:tc>
          <w:tcPr>
            <w:tcW w:w="1080" w:type="dxa"/>
          </w:tcPr>
          <w:p w14:paraId="2CA08CEF"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64B7E46"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93807E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22</w:t>
            </w:r>
            <w:r w:rsidRPr="00D003FC">
              <w:rPr>
                <w:rFonts w:ascii="Arial" w:hAnsi="Arial" w:cs="Arial"/>
                <w:sz w:val="18"/>
                <w:szCs w:val="18"/>
                <w:cs/>
              </w:rPr>
              <w:t>)</w:t>
            </w:r>
          </w:p>
        </w:tc>
        <w:tc>
          <w:tcPr>
            <w:tcW w:w="1170" w:type="dxa"/>
          </w:tcPr>
          <w:p w14:paraId="35947699"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(110)</w:t>
            </w:r>
          </w:p>
        </w:tc>
        <w:tc>
          <w:tcPr>
            <w:tcW w:w="990" w:type="dxa"/>
          </w:tcPr>
          <w:p w14:paraId="1B969637"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12</w:t>
            </w:r>
            <w:r w:rsidRPr="00D003FC">
              <w:rPr>
                <w:rFonts w:ascii="Arial" w:hAnsi="Arial" w:cs="Arial"/>
                <w:sz w:val="18"/>
                <w:szCs w:val="18"/>
                <w:cs/>
              </w:rPr>
              <w:t>)</w:t>
            </w:r>
          </w:p>
        </w:tc>
        <w:tc>
          <w:tcPr>
            <w:tcW w:w="990" w:type="dxa"/>
          </w:tcPr>
          <w:p w14:paraId="7B0D6C2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(144)</w:t>
            </w:r>
          </w:p>
        </w:tc>
      </w:tr>
      <w:tr w:rsidR="00D722EA" w:rsidRPr="00D003FC" w14:paraId="18FA6DBC" w14:textId="77777777" w:rsidTr="002B5716">
        <w:trPr>
          <w:cantSplit/>
        </w:trPr>
        <w:tc>
          <w:tcPr>
            <w:tcW w:w="2610" w:type="dxa"/>
            <w:vAlign w:val="bottom"/>
          </w:tcPr>
          <w:p w14:paraId="5BDB3DB2"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Others</w:t>
            </w:r>
          </w:p>
        </w:tc>
        <w:tc>
          <w:tcPr>
            <w:tcW w:w="1080" w:type="dxa"/>
          </w:tcPr>
          <w:p w14:paraId="04DAC7B5"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w:t>
            </w:r>
          </w:p>
        </w:tc>
        <w:tc>
          <w:tcPr>
            <w:tcW w:w="1170" w:type="dxa"/>
          </w:tcPr>
          <w:p w14:paraId="582C2FC3"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323130D8"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242BA29E"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w:t>
            </w:r>
            <w:r w:rsidRPr="00D003FC">
              <w:rPr>
                <w:rFonts w:ascii="Arial" w:hAnsi="Arial" w:cs="Arial"/>
                <w:sz w:val="18"/>
                <w:szCs w:val="18"/>
                <w:cs/>
              </w:rPr>
              <w:t>)</w:t>
            </w:r>
          </w:p>
        </w:tc>
        <w:tc>
          <w:tcPr>
            <w:tcW w:w="990" w:type="dxa"/>
          </w:tcPr>
          <w:p w14:paraId="390A3A33"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w:t>
            </w:r>
            <w:r w:rsidRPr="00D003FC">
              <w:rPr>
                <w:rFonts w:ascii="Arial" w:hAnsi="Arial" w:cs="Arial"/>
                <w:sz w:val="18"/>
                <w:szCs w:val="18"/>
                <w:cs/>
              </w:rPr>
              <w:t>)</w:t>
            </w:r>
          </w:p>
        </w:tc>
        <w:tc>
          <w:tcPr>
            <w:tcW w:w="990" w:type="dxa"/>
          </w:tcPr>
          <w:p w14:paraId="58679636"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r>
      <w:tr w:rsidR="00D722EA" w:rsidRPr="00D003FC" w14:paraId="2BE9EFA8" w14:textId="77777777" w:rsidTr="002B5716">
        <w:trPr>
          <w:cantSplit/>
          <w:trHeight w:val="333"/>
        </w:trPr>
        <w:tc>
          <w:tcPr>
            <w:tcW w:w="2610" w:type="dxa"/>
            <w:vAlign w:val="bottom"/>
          </w:tcPr>
          <w:p w14:paraId="5A509026"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31 December 2023</w:t>
            </w:r>
          </w:p>
        </w:tc>
        <w:tc>
          <w:tcPr>
            <w:tcW w:w="1080" w:type="dxa"/>
          </w:tcPr>
          <w:p w14:paraId="5FB6ED40"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tcPr>
          <w:p w14:paraId="07B89C3A"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tcPr>
          <w:p w14:paraId="504E06B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rPr>
              <w:t>8,527</w:t>
            </w:r>
          </w:p>
        </w:tc>
        <w:tc>
          <w:tcPr>
            <w:tcW w:w="1170" w:type="dxa"/>
          </w:tcPr>
          <w:p w14:paraId="5C650D79"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rPr>
              <w:t>12,330</w:t>
            </w:r>
          </w:p>
        </w:tc>
        <w:tc>
          <w:tcPr>
            <w:tcW w:w="990" w:type="dxa"/>
          </w:tcPr>
          <w:p w14:paraId="2BC2B71F"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rPr>
            </w:pPr>
            <w:r w:rsidRPr="00D003FC">
              <w:rPr>
                <w:rFonts w:ascii="Arial" w:hAnsi="Arial" w:cs="Arial"/>
                <w:sz w:val="18"/>
                <w:szCs w:val="18"/>
                <w:cs/>
              </w:rPr>
              <w:t>942</w:t>
            </w:r>
          </w:p>
        </w:tc>
        <w:tc>
          <w:tcPr>
            <w:tcW w:w="990" w:type="dxa"/>
          </w:tcPr>
          <w:p w14:paraId="67F7E3C5"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cs/>
              </w:rPr>
              <w:t>21</w:t>
            </w:r>
            <w:r w:rsidRPr="00D003FC">
              <w:rPr>
                <w:rFonts w:ascii="Arial" w:hAnsi="Arial" w:cs="Arial"/>
                <w:sz w:val="18"/>
                <w:szCs w:val="18"/>
              </w:rPr>
              <w:t>,</w:t>
            </w:r>
            <w:r w:rsidRPr="00D003FC">
              <w:rPr>
                <w:rFonts w:ascii="Arial" w:hAnsi="Arial" w:cs="Arial"/>
                <w:sz w:val="18"/>
                <w:szCs w:val="18"/>
                <w:cs/>
              </w:rPr>
              <w:t>799</w:t>
            </w:r>
          </w:p>
        </w:tc>
      </w:tr>
      <w:tr w:rsidR="00D722EA" w:rsidRPr="00D003FC" w14:paraId="0D74DDB4" w14:textId="77777777" w:rsidTr="002B5716">
        <w:trPr>
          <w:cantSplit/>
        </w:trPr>
        <w:tc>
          <w:tcPr>
            <w:tcW w:w="2610" w:type="dxa"/>
            <w:vAlign w:val="bottom"/>
          </w:tcPr>
          <w:p w14:paraId="489BD9DF"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Allowance for impairment</w:t>
            </w:r>
          </w:p>
        </w:tc>
        <w:tc>
          <w:tcPr>
            <w:tcW w:w="1080" w:type="dxa"/>
            <w:vAlign w:val="bottom"/>
          </w:tcPr>
          <w:p w14:paraId="1E0211B0"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vAlign w:val="bottom"/>
          </w:tcPr>
          <w:p w14:paraId="506D3FF7"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vAlign w:val="bottom"/>
          </w:tcPr>
          <w:p w14:paraId="0A3BB4F6"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1170" w:type="dxa"/>
            <w:vAlign w:val="bottom"/>
          </w:tcPr>
          <w:p w14:paraId="2F99E6C2"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990" w:type="dxa"/>
            <w:vAlign w:val="bottom"/>
          </w:tcPr>
          <w:p w14:paraId="3E366C74"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vAlign w:val="bottom"/>
          </w:tcPr>
          <w:p w14:paraId="48EB7F06"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p>
        </w:tc>
      </w:tr>
      <w:tr w:rsidR="00D722EA" w:rsidRPr="00D003FC" w14:paraId="4A1306EC" w14:textId="77777777" w:rsidTr="002B5716">
        <w:trPr>
          <w:cantSplit/>
        </w:trPr>
        <w:tc>
          <w:tcPr>
            <w:tcW w:w="2610" w:type="dxa"/>
            <w:vAlign w:val="bottom"/>
          </w:tcPr>
          <w:p w14:paraId="5769F1AB"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1 January 2023</w:t>
            </w:r>
          </w:p>
        </w:tc>
        <w:tc>
          <w:tcPr>
            <w:tcW w:w="1080" w:type="dxa"/>
            <w:vAlign w:val="bottom"/>
          </w:tcPr>
          <w:p w14:paraId="16691E91"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30</w:t>
            </w:r>
          </w:p>
        </w:tc>
        <w:tc>
          <w:tcPr>
            <w:tcW w:w="1170" w:type="dxa"/>
            <w:vAlign w:val="bottom"/>
          </w:tcPr>
          <w:p w14:paraId="59C6544D"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289CED95"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16</w:t>
            </w:r>
          </w:p>
        </w:tc>
        <w:tc>
          <w:tcPr>
            <w:tcW w:w="1170" w:type="dxa"/>
            <w:vAlign w:val="bottom"/>
          </w:tcPr>
          <w:p w14:paraId="27533E47"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F88F8C5"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4BC6248"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rPr>
              <w:t>46</w:t>
            </w:r>
          </w:p>
        </w:tc>
      </w:tr>
      <w:tr w:rsidR="00D722EA" w:rsidRPr="00D003FC" w14:paraId="2AA98E49" w14:textId="77777777" w:rsidTr="002B5716">
        <w:trPr>
          <w:cantSplit/>
        </w:trPr>
        <w:tc>
          <w:tcPr>
            <w:tcW w:w="2610" w:type="dxa"/>
            <w:vAlign w:val="bottom"/>
          </w:tcPr>
          <w:p w14:paraId="56FD705D"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rPr>
              <w:t>Additions</w:t>
            </w:r>
          </w:p>
        </w:tc>
        <w:tc>
          <w:tcPr>
            <w:tcW w:w="1080" w:type="dxa"/>
            <w:vAlign w:val="bottom"/>
          </w:tcPr>
          <w:p w14:paraId="53CC7773"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vAlign w:val="bottom"/>
          </w:tcPr>
          <w:p w14:paraId="660F648C"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7912CAB"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46</w:t>
            </w:r>
          </w:p>
        </w:tc>
        <w:tc>
          <w:tcPr>
            <w:tcW w:w="1170" w:type="dxa"/>
            <w:vAlign w:val="bottom"/>
          </w:tcPr>
          <w:p w14:paraId="176B85D9" w14:textId="77777777" w:rsidR="00D722EA" w:rsidRPr="00D003FC" w:rsidRDefault="00D722EA" w:rsidP="002B5716">
            <w:pP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4</w:t>
            </w:r>
            <w:r w:rsidRPr="00D003FC">
              <w:rPr>
                <w:rFonts w:ascii="Arial" w:hAnsi="Arial" w:cs="Arial"/>
                <w:sz w:val="18"/>
                <w:szCs w:val="18"/>
              </w:rPr>
              <w:t>3</w:t>
            </w:r>
          </w:p>
        </w:tc>
        <w:tc>
          <w:tcPr>
            <w:tcW w:w="990" w:type="dxa"/>
            <w:vAlign w:val="bottom"/>
          </w:tcPr>
          <w:p w14:paraId="12FA94B3"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322759B7" w14:textId="77777777" w:rsidR="00D722EA" w:rsidRPr="00D003FC" w:rsidRDefault="00D722EA" w:rsidP="002B5716">
            <w:pP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89</w:t>
            </w:r>
          </w:p>
        </w:tc>
      </w:tr>
      <w:tr w:rsidR="00D722EA" w:rsidRPr="00D003FC" w14:paraId="3C20722C" w14:textId="77777777" w:rsidTr="002B5716">
        <w:trPr>
          <w:cantSplit/>
        </w:trPr>
        <w:tc>
          <w:tcPr>
            <w:tcW w:w="2610" w:type="dxa"/>
            <w:vAlign w:val="bottom"/>
          </w:tcPr>
          <w:p w14:paraId="45C440F7"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Disposals</w:t>
            </w:r>
          </w:p>
        </w:tc>
        <w:tc>
          <w:tcPr>
            <w:tcW w:w="1080" w:type="dxa"/>
            <w:vAlign w:val="bottom"/>
          </w:tcPr>
          <w:p w14:paraId="14FD1149"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(4)</w:t>
            </w:r>
          </w:p>
        </w:tc>
        <w:tc>
          <w:tcPr>
            <w:tcW w:w="1170" w:type="dxa"/>
            <w:vAlign w:val="bottom"/>
          </w:tcPr>
          <w:p w14:paraId="4B8CD0EC"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437B86F"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1170" w:type="dxa"/>
            <w:vAlign w:val="bottom"/>
          </w:tcPr>
          <w:p w14:paraId="18AB7E33"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6153862"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720B082"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(4)</w:t>
            </w:r>
          </w:p>
        </w:tc>
      </w:tr>
      <w:tr w:rsidR="00D722EA" w:rsidRPr="00D003FC" w14:paraId="20099B55" w14:textId="77777777" w:rsidTr="002B5716">
        <w:trPr>
          <w:cantSplit/>
        </w:trPr>
        <w:tc>
          <w:tcPr>
            <w:tcW w:w="2610" w:type="dxa"/>
            <w:vAlign w:val="bottom"/>
          </w:tcPr>
          <w:p w14:paraId="43C8E112" w14:textId="77777777" w:rsidR="00D722EA" w:rsidRPr="00D003FC" w:rsidRDefault="00D722EA" w:rsidP="002B5716">
            <w:pPr>
              <w:spacing w:line="360" w:lineRule="exact"/>
              <w:ind w:left="269" w:hanging="179"/>
              <w:rPr>
                <w:rFonts w:ascii="Arial" w:hAnsi="Arial" w:cs="Arial"/>
                <w:sz w:val="18"/>
                <w:szCs w:val="18"/>
                <w:cs/>
              </w:rPr>
            </w:pPr>
            <w:r w:rsidRPr="00D003FC">
              <w:rPr>
                <w:rFonts w:ascii="Arial" w:hAnsi="Arial" w:cs="Arial"/>
                <w:sz w:val="18"/>
                <w:szCs w:val="18"/>
              </w:rPr>
              <w:t>31 December 2023</w:t>
            </w:r>
          </w:p>
        </w:tc>
        <w:tc>
          <w:tcPr>
            <w:tcW w:w="1080" w:type="dxa"/>
            <w:vAlign w:val="bottom"/>
          </w:tcPr>
          <w:p w14:paraId="0C6F3646"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26</w:t>
            </w:r>
          </w:p>
        </w:tc>
        <w:tc>
          <w:tcPr>
            <w:tcW w:w="1170" w:type="dxa"/>
            <w:vAlign w:val="bottom"/>
          </w:tcPr>
          <w:p w14:paraId="2181E0E4" w14:textId="77777777" w:rsidR="00D722EA" w:rsidRPr="00D003FC" w:rsidRDefault="00D722EA" w:rsidP="002B5716">
            <w:pPr>
              <w:pBdr>
                <w:bottom w:val="sing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0E9D4CE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62</w:t>
            </w:r>
          </w:p>
        </w:tc>
        <w:tc>
          <w:tcPr>
            <w:tcW w:w="1170" w:type="dxa"/>
            <w:vAlign w:val="bottom"/>
          </w:tcPr>
          <w:p w14:paraId="439C8ECA" w14:textId="77777777" w:rsidR="00D722EA" w:rsidRPr="00D003FC" w:rsidRDefault="00D722EA" w:rsidP="002B5716">
            <w:pPr>
              <w:pBdr>
                <w:bottom w:val="single" w:sz="4" w:space="1" w:color="auto"/>
              </w:pBdr>
              <w:tabs>
                <w:tab w:val="decimal" w:pos="903"/>
              </w:tabs>
              <w:snapToGrid w:val="0"/>
              <w:spacing w:line="360" w:lineRule="exact"/>
              <w:ind w:right="86"/>
              <w:rPr>
                <w:rFonts w:ascii="Arial" w:hAnsi="Arial" w:cs="Arial"/>
                <w:sz w:val="18"/>
                <w:szCs w:val="18"/>
              </w:rPr>
            </w:pPr>
            <w:r w:rsidRPr="00D003FC">
              <w:rPr>
                <w:rFonts w:ascii="Arial" w:hAnsi="Arial" w:cs="Arial"/>
                <w:sz w:val="18"/>
                <w:szCs w:val="18"/>
                <w:cs/>
              </w:rPr>
              <w:t>4</w:t>
            </w:r>
            <w:r w:rsidRPr="00D003FC">
              <w:rPr>
                <w:rFonts w:ascii="Arial" w:hAnsi="Arial" w:cs="Arial"/>
                <w:sz w:val="18"/>
                <w:szCs w:val="18"/>
              </w:rPr>
              <w:t>3</w:t>
            </w:r>
          </w:p>
        </w:tc>
        <w:tc>
          <w:tcPr>
            <w:tcW w:w="990" w:type="dxa"/>
            <w:vAlign w:val="bottom"/>
          </w:tcPr>
          <w:p w14:paraId="681EB6CB" w14:textId="77777777" w:rsidR="00D722EA" w:rsidRPr="00D003FC" w:rsidRDefault="00D722EA" w:rsidP="002B5716">
            <w:pPr>
              <w:pBdr>
                <w:bottom w:val="sing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cs/>
              </w:rPr>
              <w:t>-</w:t>
            </w:r>
          </w:p>
        </w:tc>
        <w:tc>
          <w:tcPr>
            <w:tcW w:w="990" w:type="dxa"/>
            <w:vAlign w:val="bottom"/>
          </w:tcPr>
          <w:p w14:paraId="7D577AA9" w14:textId="77777777" w:rsidR="00D722EA" w:rsidRPr="00D003FC" w:rsidRDefault="00D722EA" w:rsidP="002B5716">
            <w:pPr>
              <w:pBdr>
                <w:bottom w:val="sing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131</w:t>
            </w:r>
          </w:p>
        </w:tc>
      </w:tr>
      <w:tr w:rsidR="00D722EA" w:rsidRPr="00D003FC" w14:paraId="4BB4CB15" w14:textId="77777777" w:rsidTr="002B5716">
        <w:trPr>
          <w:cantSplit/>
        </w:trPr>
        <w:tc>
          <w:tcPr>
            <w:tcW w:w="2610" w:type="dxa"/>
            <w:vAlign w:val="bottom"/>
          </w:tcPr>
          <w:p w14:paraId="2B98E21F" w14:textId="77777777" w:rsidR="00D722EA" w:rsidRPr="00D003FC" w:rsidRDefault="00D722EA" w:rsidP="002B5716">
            <w:pPr>
              <w:spacing w:line="360" w:lineRule="exact"/>
              <w:ind w:left="269" w:hanging="179"/>
              <w:rPr>
                <w:rFonts w:ascii="Arial" w:hAnsi="Arial" w:cs="Arial"/>
                <w:sz w:val="18"/>
                <w:szCs w:val="18"/>
                <w:u w:val="single"/>
              </w:rPr>
            </w:pPr>
            <w:r w:rsidRPr="00D003FC">
              <w:rPr>
                <w:rFonts w:ascii="Arial" w:hAnsi="Arial" w:cs="Arial"/>
                <w:sz w:val="18"/>
                <w:szCs w:val="18"/>
                <w:u w:val="single"/>
              </w:rPr>
              <w:t>Net book value</w:t>
            </w:r>
          </w:p>
        </w:tc>
        <w:tc>
          <w:tcPr>
            <w:tcW w:w="1080" w:type="dxa"/>
          </w:tcPr>
          <w:p w14:paraId="23279BBA" w14:textId="77777777" w:rsidR="00D722EA" w:rsidRPr="00D003FC" w:rsidRDefault="00D722EA" w:rsidP="002B5716">
            <w:pPr>
              <w:tabs>
                <w:tab w:val="decimal" w:pos="903"/>
              </w:tabs>
              <w:snapToGrid w:val="0"/>
              <w:spacing w:line="360" w:lineRule="exact"/>
              <w:ind w:right="86"/>
              <w:rPr>
                <w:rFonts w:ascii="Arial" w:hAnsi="Arial" w:cs="Arial"/>
                <w:sz w:val="18"/>
                <w:szCs w:val="18"/>
                <w:cs/>
              </w:rPr>
            </w:pPr>
          </w:p>
        </w:tc>
        <w:tc>
          <w:tcPr>
            <w:tcW w:w="1170" w:type="dxa"/>
          </w:tcPr>
          <w:p w14:paraId="418DE797" w14:textId="77777777" w:rsidR="00D722EA" w:rsidRPr="00D003FC" w:rsidRDefault="00D722EA" w:rsidP="002B5716">
            <w:pPr>
              <w:tabs>
                <w:tab w:val="decimal" w:pos="988"/>
              </w:tabs>
              <w:snapToGrid w:val="0"/>
              <w:spacing w:line="360" w:lineRule="exact"/>
              <w:ind w:right="86"/>
              <w:rPr>
                <w:rFonts w:ascii="Arial" w:hAnsi="Arial" w:cs="Arial"/>
                <w:sz w:val="18"/>
                <w:szCs w:val="18"/>
                <w:cs/>
              </w:rPr>
            </w:pPr>
          </w:p>
        </w:tc>
        <w:tc>
          <w:tcPr>
            <w:tcW w:w="990" w:type="dxa"/>
          </w:tcPr>
          <w:p w14:paraId="7BFA6E75" w14:textId="77777777" w:rsidR="00D722EA" w:rsidRPr="00D003FC" w:rsidRDefault="00D722EA" w:rsidP="002B5716">
            <w:pPr>
              <w:tabs>
                <w:tab w:val="decimal" w:pos="815"/>
              </w:tabs>
              <w:snapToGrid w:val="0"/>
              <w:spacing w:line="360" w:lineRule="exact"/>
              <w:ind w:right="86"/>
              <w:rPr>
                <w:rFonts w:ascii="Arial" w:hAnsi="Arial" w:cs="Arial"/>
                <w:sz w:val="18"/>
                <w:szCs w:val="18"/>
              </w:rPr>
            </w:pPr>
          </w:p>
        </w:tc>
        <w:tc>
          <w:tcPr>
            <w:tcW w:w="1170" w:type="dxa"/>
          </w:tcPr>
          <w:p w14:paraId="516C8034" w14:textId="77777777" w:rsidR="00D722EA" w:rsidRPr="00D003FC" w:rsidRDefault="00D722EA" w:rsidP="002B5716">
            <w:pPr>
              <w:tabs>
                <w:tab w:val="decimal" w:pos="903"/>
              </w:tabs>
              <w:snapToGrid w:val="0"/>
              <w:spacing w:line="360" w:lineRule="exact"/>
              <w:ind w:right="86"/>
              <w:rPr>
                <w:rFonts w:ascii="Arial" w:hAnsi="Arial" w:cs="Arial"/>
                <w:sz w:val="18"/>
                <w:szCs w:val="18"/>
              </w:rPr>
            </w:pPr>
          </w:p>
        </w:tc>
        <w:tc>
          <w:tcPr>
            <w:tcW w:w="990" w:type="dxa"/>
          </w:tcPr>
          <w:p w14:paraId="4A7F34EA" w14:textId="77777777" w:rsidR="00D722EA" w:rsidRPr="00D003FC" w:rsidRDefault="00D722EA" w:rsidP="002B5716">
            <w:pPr>
              <w:tabs>
                <w:tab w:val="decimal" w:pos="815"/>
              </w:tabs>
              <w:snapToGrid w:val="0"/>
              <w:spacing w:line="360" w:lineRule="exact"/>
              <w:ind w:right="86"/>
              <w:rPr>
                <w:rFonts w:ascii="Arial" w:hAnsi="Arial" w:cs="Arial"/>
                <w:sz w:val="18"/>
                <w:szCs w:val="18"/>
                <w:cs/>
              </w:rPr>
            </w:pPr>
          </w:p>
        </w:tc>
        <w:tc>
          <w:tcPr>
            <w:tcW w:w="990" w:type="dxa"/>
          </w:tcPr>
          <w:p w14:paraId="0D1DCFAD" w14:textId="77777777" w:rsidR="00D722EA" w:rsidRPr="00D003FC" w:rsidRDefault="00D722EA" w:rsidP="002B5716">
            <w:pPr>
              <w:tabs>
                <w:tab w:val="decimal" w:pos="808"/>
              </w:tabs>
              <w:snapToGrid w:val="0"/>
              <w:spacing w:line="360" w:lineRule="exact"/>
              <w:ind w:right="86"/>
              <w:rPr>
                <w:rFonts w:ascii="Arial" w:hAnsi="Arial" w:cs="Arial"/>
                <w:sz w:val="18"/>
                <w:szCs w:val="18"/>
              </w:rPr>
            </w:pPr>
          </w:p>
        </w:tc>
      </w:tr>
      <w:tr w:rsidR="00D722EA" w:rsidRPr="00D003FC" w14:paraId="726838C4" w14:textId="77777777" w:rsidTr="002B5716">
        <w:trPr>
          <w:cantSplit/>
        </w:trPr>
        <w:tc>
          <w:tcPr>
            <w:tcW w:w="2610" w:type="dxa"/>
            <w:vAlign w:val="bottom"/>
          </w:tcPr>
          <w:p w14:paraId="71DFB70C" w14:textId="77777777" w:rsidR="00D722EA" w:rsidRPr="00D003FC" w:rsidRDefault="00D722EA" w:rsidP="002B5716">
            <w:pPr>
              <w:spacing w:line="360" w:lineRule="exact"/>
              <w:ind w:left="269" w:hanging="179"/>
              <w:rPr>
                <w:rFonts w:ascii="Arial" w:hAnsi="Arial" w:cs="Arial"/>
                <w:sz w:val="18"/>
                <w:szCs w:val="18"/>
              </w:rPr>
            </w:pPr>
            <w:r w:rsidRPr="00D003FC">
              <w:rPr>
                <w:rFonts w:ascii="Arial" w:hAnsi="Arial" w:cs="Arial"/>
                <w:sz w:val="18"/>
                <w:szCs w:val="18"/>
              </w:rPr>
              <w:t>31 December 2023</w:t>
            </w:r>
          </w:p>
        </w:tc>
        <w:tc>
          <w:tcPr>
            <w:tcW w:w="1080" w:type="dxa"/>
          </w:tcPr>
          <w:p w14:paraId="2E7E4012" w14:textId="77777777" w:rsidR="00D722EA" w:rsidRPr="00D003FC" w:rsidRDefault="00D722EA" w:rsidP="002B5716">
            <w:pPr>
              <w:pBdr>
                <w:bottom w:val="doub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cs/>
              </w:rPr>
              <w:t>5</w:t>
            </w:r>
            <w:r w:rsidRPr="00D003FC">
              <w:rPr>
                <w:rFonts w:ascii="Arial" w:hAnsi="Arial" w:cs="Arial"/>
                <w:sz w:val="18"/>
                <w:szCs w:val="18"/>
              </w:rPr>
              <w:t>,</w:t>
            </w:r>
            <w:r w:rsidRPr="00D003FC">
              <w:rPr>
                <w:rFonts w:ascii="Arial" w:hAnsi="Arial" w:cs="Arial"/>
                <w:sz w:val="18"/>
                <w:szCs w:val="18"/>
                <w:cs/>
              </w:rPr>
              <w:t>888</w:t>
            </w:r>
          </w:p>
        </w:tc>
        <w:tc>
          <w:tcPr>
            <w:tcW w:w="1170" w:type="dxa"/>
          </w:tcPr>
          <w:p w14:paraId="3C6CBDFE" w14:textId="77777777" w:rsidR="00D722EA" w:rsidRPr="00D003FC" w:rsidRDefault="00D722EA" w:rsidP="002B5716">
            <w:pPr>
              <w:pBdr>
                <w:bottom w:val="double" w:sz="4" w:space="1" w:color="auto"/>
              </w:pBdr>
              <w:tabs>
                <w:tab w:val="decimal" w:pos="988"/>
              </w:tabs>
              <w:snapToGrid w:val="0"/>
              <w:spacing w:line="360" w:lineRule="exact"/>
              <w:ind w:right="86"/>
              <w:rPr>
                <w:rFonts w:ascii="Arial" w:hAnsi="Arial" w:cs="Arial"/>
                <w:sz w:val="18"/>
                <w:szCs w:val="18"/>
                <w:cs/>
              </w:rPr>
            </w:pPr>
            <w:r w:rsidRPr="00D003FC">
              <w:rPr>
                <w:rFonts w:ascii="Arial" w:hAnsi="Arial" w:cs="Arial"/>
                <w:sz w:val="18"/>
                <w:szCs w:val="18"/>
                <w:cs/>
              </w:rPr>
              <w:t>17</w:t>
            </w:r>
            <w:r w:rsidRPr="00D003FC">
              <w:rPr>
                <w:rFonts w:ascii="Arial" w:hAnsi="Arial" w:cs="Arial"/>
                <w:sz w:val="18"/>
                <w:szCs w:val="18"/>
              </w:rPr>
              <w:t>,</w:t>
            </w:r>
            <w:r w:rsidRPr="00D003FC">
              <w:rPr>
                <w:rFonts w:ascii="Arial" w:hAnsi="Arial" w:cs="Arial"/>
                <w:sz w:val="18"/>
                <w:szCs w:val="18"/>
                <w:cs/>
              </w:rPr>
              <w:t>218</w:t>
            </w:r>
          </w:p>
        </w:tc>
        <w:tc>
          <w:tcPr>
            <w:tcW w:w="990" w:type="dxa"/>
          </w:tcPr>
          <w:p w14:paraId="32C18FBE" w14:textId="77777777" w:rsidR="00D722EA" w:rsidRPr="00D003FC" w:rsidRDefault="00D722EA" w:rsidP="002B5716">
            <w:pPr>
              <w:pBdr>
                <w:bottom w:val="doub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2,531</w:t>
            </w:r>
          </w:p>
        </w:tc>
        <w:tc>
          <w:tcPr>
            <w:tcW w:w="1170" w:type="dxa"/>
          </w:tcPr>
          <w:p w14:paraId="46B43707" w14:textId="77777777" w:rsidR="00D722EA" w:rsidRPr="00D003FC" w:rsidRDefault="00D722EA" w:rsidP="002B5716">
            <w:pPr>
              <w:pBdr>
                <w:bottom w:val="double" w:sz="4" w:space="1" w:color="auto"/>
              </w:pBdr>
              <w:tabs>
                <w:tab w:val="decimal" w:pos="903"/>
              </w:tabs>
              <w:snapToGrid w:val="0"/>
              <w:spacing w:line="360" w:lineRule="exact"/>
              <w:ind w:right="86"/>
              <w:rPr>
                <w:rFonts w:ascii="Arial" w:hAnsi="Arial" w:cs="Arial"/>
                <w:sz w:val="18"/>
                <w:szCs w:val="18"/>
                <w:cs/>
              </w:rPr>
            </w:pPr>
            <w:r w:rsidRPr="00D003FC">
              <w:rPr>
                <w:rFonts w:ascii="Arial" w:hAnsi="Arial" w:cs="Arial"/>
                <w:sz w:val="18"/>
                <w:szCs w:val="18"/>
              </w:rPr>
              <w:t>2,508</w:t>
            </w:r>
          </w:p>
        </w:tc>
        <w:tc>
          <w:tcPr>
            <w:tcW w:w="990" w:type="dxa"/>
          </w:tcPr>
          <w:p w14:paraId="0AAFDA91" w14:textId="77777777" w:rsidR="00D722EA" w:rsidRPr="00D003FC" w:rsidRDefault="00D722EA" w:rsidP="002B5716">
            <w:pPr>
              <w:pBdr>
                <w:bottom w:val="double" w:sz="4" w:space="1" w:color="auto"/>
              </w:pBdr>
              <w:tabs>
                <w:tab w:val="decimal" w:pos="815"/>
              </w:tabs>
              <w:snapToGrid w:val="0"/>
              <w:spacing w:line="360" w:lineRule="exact"/>
              <w:ind w:right="86"/>
              <w:rPr>
                <w:rFonts w:ascii="Arial" w:hAnsi="Arial" w:cs="Arial"/>
                <w:sz w:val="18"/>
                <w:szCs w:val="18"/>
                <w:cs/>
              </w:rPr>
            </w:pPr>
            <w:r w:rsidRPr="00D003FC">
              <w:rPr>
                <w:rFonts w:ascii="Arial" w:hAnsi="Arial" w:cs="Arial"/>
                <w:sz w:val="18"/>
                <w:szCs w:val="18"/>
              </w:rPr>
              <w:t>496</w:t>
            </w:r>
          </w:p>
        </w:tc>
        <w:tc>
          <w:tcPr>
            <w:tcW w:w="990" w:type="dxa"/>
            <w:vAlign w:val="bottom"/>
          </w:tcPr>
          <w:p w14:paraId="1760AA0B"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cs/>
              </w:rPr>
            </w:pPr>
            <w:r w:rsidRPr="00D003FC">
              <w:rPr>
                <w:rFonts w:ascii="Arial" w:hAnsi="Arial" w:cs="Arial"/>
                <w:sz w:val="18"/>
                <w:szCs w:val="18"/>
                <w:cs/>
              </w:rPr>
              <w:t>28</w:t>
            </w:r>
            <w:r w:rsidRPr="00D003FC">
              <w:rPr>
                <w:rFonts w:ascii="Arial" w:hAnsi="Arial" w:cs="Arial"/>
                <w:sz w:val="18"/>
                <w:szCs w:val="18"/>
              </w:rPr>
              <w:t>,</w:t>
            </w:r>
            <w:r w:rsidRPr="00D003FC">
              <w:rPr>
                <w:rFonts w:ascii="Arial" w:hAnsi="Arial" w:cs="Arial"/>
                <w:sz w:val="18"/>
                <w:szCs w:val="18"/>
                <w:cs/>
              </w:rPr>
              <w:t>641</w:t>
            </w:r>
          </w:p>
        </w:tc>
      </w:tr>
      <w:tr w:rsidR="00D722EA" w:rsidRPr="00D003FC" w14:paraId="38A4C0A5" w14:textId="77777777" w:rsidTr="002B5716">
        <w:trPr>
          <w:cantSplit/>
        </w:trPr>
        <w:tc>
          <w:tcPr>
            <w:tcW w:w="5850" w:type="dxa"/>
            <w:gridSpan w:val="4"/>
            <w:vAlign w:val="bottom"/>
          </w:tcPr>
          <w:p w14:paraId="2356B011" w14:textId="77777777" w:rsidR="00D722EA" w:rsidRPr="00D003FC" w:rsidRDefault="00D722EA" w:rsidP="002B5716">
            <w:pPr>
              <w:tabs>
                <w:tab w:val="decimal" w:pos="894"/>
              </w:tabs>
              <w:spacing w:line="360" w:lineRule="exact"/>
              <w:ind w:left="90"/>
              <w:rPr>
                <w:rFonts w:ascii="Arial" w:hAnsi="Arial" w:cs="Arial"/>
                <w:sz w:val="18"/>
                <w:szCs w:val="18"/>
                <w:cs/>
              </w:rPr>
            </w:pPr>
            <w:r w:rsidRPr="00D003FC">
              <w:rPr>
                <w:rFonts w:ascii="Arial" w:hAnsi="Arial" w:cs="Arial"/>
                <w:sz w:val="18"/>
                <w:szCs w:val="18"/>
              </w:rPr>
              <w:t>Depreciation for the years</w:t>
            </w:r>
            <w:r w:rsidRPr="00D003FC">
              <w:rPr>
                <w:rFonts w:ascii="Arial" w:hAnsi="Arial" w:cs="Arial"/>
                <w:sz w:val="18"/>
                <w:szCs w:val="18"/>
                <w:cs/>
              </w:rPr>
              <w:t xml:space="preserve"> </w:t>
            </w:r>
            <w:r w:rsidRPr="00D003FC">
              <w:rPr>
                <w:rFonts w:ascii="Arial" w:hAnsi="Arial" w:cs="Arial"/>
                <w:sz w:val="18"/>
                <w:szCs w:val="18"/>
              </w:rPr>
              <w:t>ended 31 December</w:t>
            </w:r>
          </w:p>
        </w:tc>
        <w:tc>
          <w:tcPr>
            <w:tcW w:w="1170" w:type="dxa"/>
          </w:tcPr>
          <w:p w14:paraId="4FAD2F34"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41F8AC1E"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7BEFC6A6" w14:textId="77777777" w:rsidR="00D722EA" w:rsidRPr="00D003FC" w:rsidRDefault="00D722EA" w:rsidP="002B5716">
            <w:pPr>
              <w:tabs>
                <w:tab w:val="decimal" w:pos="808"/>
              </w:tabs>
              <w:spacing w:line="360" w:lineRule="exact"/>
              <w:ind w:right="86"/>
              <w:rPr>
                <w:rFonts w:ascii="Arial" w:hAnsi="Arial" w:cs="Arial"/>
                <w:sz w:val="18"/>
                <w:szCs w:val="18"/>
                <w:cs/>
              </w:rPr>
            </w:pPr>
          </w:p>
        </w:tc>
      </w:tr>
      <w:tr w:rsidR="00D722EA" w:rsidRPr="00D003FC" w14:paraId="20235D2C" w14:textId="77777777" w:rsidTr="002B5716">
        <w:trPr>
          <w:cantSplit/>
        </w:trPr>
        <w:tc>
          <w:tcPr>
            <w:tcW w:w="2610" w:type="dxa"/>
            <w:vAlign w:val="bottom"/>
          </w:tcPr>
          <w:p w14:paraId="237F5AFA"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2022</w:t>
            </w:r>
          </w:p>
        </w:tc>
        <w:tc>
          <w:tcPr>
            <w:tcW w:w="1080" w:type="dxa"/>
          </w:tcPr>
          <w:p w14:paraId="67D1E4E9" w14:textId="77777777" w:rsidR="00D722EA" w:rsidRPr="00D003FC" w:rsidRDefault="00D722EA" w:rsidP="002B5716">
            <w:pPr>
              <w:tabs>
                <w:tab w:val="decimal" w:pos="894"/>
              </w:tabs>
              <w:spacing w:line="360" w:lineRule="exact"/>
              <w:ind w:left="90" w:right="86"/>
              <w:rPr>
                <w:rFonts w:ascii="Arial" w:hAnsi="Arial" w:cs="Arial"/>
                <w:sz w:val="18"/>
                <w:szCs w:val="18"/>
                <w:cs/>
              </w:rPr>
            </w:pPr>
          </w:p>
        </w:tc>
        <w:tc>
          <w:tcPr>
            <w:tcW w:w="1170" w:type="dxa"/>
          </w:tcPr>
          <w:p w14:paraId="7A47B268"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2B9431F9"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1170" w:type="dxa"/>
          </w:tcPr>
          <w:p w14:paraId="6F4DF066"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1C0C7C2F"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2604C5C2"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991</w:t>
            </w:r>
          </w:p>
        </w:tc>
      </w:tr>
      <w:tr w:rsidR="00D722EA" w:rsidRPr="00D003FC" w14:paraId="10DB3EFE" w14:textId="77777777" w:rsidTr="002B5716">
        <w:trPr>
          <w:cantSplit/>
        </w:trPr>
        <w:tc>
          <w:tcPr>
            <w:tcW w:w="2610" w:type="dxa"/>
            <w:vAlign w:val="bottom"/>
          </w:tcPr>
          <w:p w14:paraId="07BA3595" w14:textId="77777777" w:rsidR="00D722EA" w:rsidRPr="00D003FC" w:rsidRDefault="00D722EA" w:rsidP="002B5716">
            <w:pPr>
              <w:spacing w:line="360" w:lineRule="exact"/>
              <w:ind w:left="90"/>
              <w:rPr>
                <w:rFonts w:ascii="Arial" w:hAnsi="Arial" w:cs="Arial"/>
                <w:sz w:val="18"/>
                <w:szCs w:val="18"/>
              </w:rPr>
            </w:pPr>
            <w:r w:rsidRPr="00D003FC">
              <w:rPr>
                <w:rFonts w:ascii="Arial" w:hAnsi="Arial" w:cs="Arial"/>
                <w:sz w:val="18"/>
                <w:szCs w:val="18"/>
              </w:rPr>
              <w:t>2023</w:t>
            </w:r>
          </w:p>
        </w:tc>
        <w:tc>
          <w:tcPr>
            <w:tcW w:w="1080" w:type="dxa"/>
          </w:tcPr>
          <w:p w14:paraId="0DA64B61" w14:textId="77777777" w:rsidR="00D722EA" w:rsidRPr="00D003FC" w:rsidRDefault="00D722EA" w:rsidP="002B5716">
            <w:pPr>
              <w:tabs>
                <w:tab w:val="decimal" w:pos="894"/>
              </w:tabs>
              <w:spacing w:line="360" w:lineRule="exact"/>
              <w:ind w:left="90" w:right="86"/>
              <w:rPr>
                <w:rFonts w:ascii="Arial" w:hAnsi="Arial" w:cs="Arial"/>
                <w:sz w:val="18"/>
                <w:szCs w:val="18"/>
                <w:cs/>
              </w:rPr>
            </w:pPr>
          </w:p>
        </w:tc>
        <w:tc>
          <w:tcPr>
            <w:tcW w:w="1170" w:type="dxa"/>
          </w:tcPr>
          <w:p w14:paraId="3FA68F32"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73D04B86"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1170" w:type="dxa"/>
          </w:tcPr>
          <w:p w14:paraId="18EE5622"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0A6B12F9" w14:textId="77777777" w:rsidR="00D722EA" w:rsidRPr="00D003FC" w:rsidRDefault="00D722EA" w:rsidP="002B5716">
            <w:pPr>
              <w:tabs>
                <w:tab w:val="decimal" w:pos="894"/>
              </w:tabs>
              <w:spacing w:line="360" w:lineRule="exact"/>
              <w:ind w:right="86"/>
              <w:rPr>
                <w:rFonts w:ascii="Arial" w:hAnsi="Arial" w:cs="Arial"/>
                <w:sz w:val="18"/>
                <w:szCs w:val="18"/>
                <w:cs/>
              </w:rPr>
            </w:pPr>
          </w:p>
        </w:tc>
        <w:tc>
          <w:tcPr>
            <w:tcW w:w="990" w:type="dxa"/>
          </w:tcPr>
          <w:p w14:paraId="48C38BE9" w14:textId="77777777" w:rsidR="00D722EA" w:rsidRPr="00D003FC" w:rsidRDefault="00D722EA" w:rsidP="002B5716">
            <w:pPr>
              <w:pBdr>
                <w:bottom w:val="double" w:sz="4" w:space="1" w:color="auto"/>
              </w:pBdr>
              <w:tabs>
                <w:tab w:val="decimal" w:pos="808"/>
              </w:tabs>
              <w:snapToGrid w:val="0"/>
              <w:spacing w:line="360" w:lineRule="exact"/>
              <w:ind w:right="86"/>
              <w:rPr>
                <w:rFonts w:ascii="Arial" w:hAnsi="Arial" w:cs="Arial"/>
                <w:sz w:val="18"/>
                <w:szCs w:val="18"/>
              </w:rPr>
            </w:pPr>
            <w:r w:rsidRPr="00D003FC">
              <w:rPr>
                <w:rFonts w:ascii="Arial" w:hAnsi="Arial" w:cs="Arial"/>
                <w:sz w:val="18"/>
                <w:szCs w:val="18"/>
              </w:rPr>
              <w:t>1,171</w:t>
            </w:r>
          </w:p>
        </w:tc>
      </w:tr>
      <w:tr w:rsidR="00D722EA" w:rsidRPr="00D003FC" w14:paraId="68137330" w14:textId="77777777" w:rsidTr="002B5716">
        <w:trPr>
          <w:cantSplit/>
        </w:trPr>
        <w:tc>
          <w:tcPr>
            <w:tcW w:w="3690" w:type="dxa"/>
            <w:gridSpan w:val="2"/>
            <w:vAlign w:val="bottom"/>
          </w:tcPr>
          <w:p w14:paraId="460C457A" w14:textId="77777777" w:rsidR="00D722EA" w:rsidRPr="00D003FC" w:rsidRDefault="00D722EA" w:rsidP="002B5716">
            <w:pPr>
              <w:spacing w:line="360" w:lineRule="exact"/>
              <w:ind w:left="266" w:right="86" w:hanging="176"/>
              <w:rPr>
                <w:rFonts w:ascii="Arial" w:hAnsi="Arial" w:cs="Arial"/>
                <w:i/>
                <w:iCs/>
                <w:sz w:val="18"/>
                <w:szCs w:val="18"/>
                <w:cs/>
              </w:rPr>
            </w:pPr>
            <w:r w:rsidRPr="00D003FC">
              <w:rPr>
                <w:rFonts w:ascii="Arial" w:hAnsi="Arial" w:cs="Arial"/>
                <w:sz w:val="18"/>
                <w:szCs w:val="18"/>
                <w:cs/>
              </w:rPr>
              <w:t xml:space="preserve">* </w:t>
            </w:r>
            <w:r w:rsidRPr="00D003FC">
              <w:rPr>
                <w:rFonts w:ascii="Arial" w:hAnsi="Arial" w:cs="Arial"/>
                <w:sz w:val="18"/>
                <w:szCs w:val="18"/>
              </w:rPr>
              <w:tab/>
              <w:t>The Bank has revaluation in 2021</w:t>
            </w:r>
            <w:r w:rsidRPr="00D003FC">
              <w:rPr>
                <w:rFonts w:ascii="Arial" w:hAnsi="Arial" w:cs="Arial"/>
                <w:sz w:val="18"/>
                <w:szCs w:val="18"/>
                <w:cs/>
              </w:rPr>
              <w:t>.</w:t>
            </w:r>
          </w:p>
        </w:tc>
        <w:tc>
          <w:tcPr>
            <w:tcW w:w="1170" w:type="dxa"/>
          </w:tcPr>
          <w:p w14:paraId="5FD243C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207FA0DC"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1170" w:type="dxa"/>
          </w:tcPr>
          <w:p w14:paraId="5B4AD0CB"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6038D06A" w14:textId="77777777" w:rsidR="00D722EA" w:rsidRPr="00D003FC" w:rsidRDefault="00D722EA" w:rsidP="002B5716">
            <w:pPr>
              <w:tabs>
                <w:tab w:val="decimal" w:pos="810"/>
              </w:tabs>
              <w:spacing w:line="360" w:lineRule="exact"/>
              <w:ind w:right="86"/>
              <w:rPr>
                <w:rFonts w:ascii="Arial" w:hAnsi="Arial" w:cs="Arial"/>
                <w:sz w:val="18"/>
                <w:szCs w:val="18"/>
                <w:cs/>
              </w:rPr>
            </w:pPr>
          </w:p>
        </w:tc>
        <w:tc>
          <w:tcPr>
            <w:tcW w:w="990" w:type="dxa"/>
          </w:tcPr>
          <w:p w14:paraId="7EA05616" w14:textId="77777777" w:rsidR="00D722EA" w:rsidRPr="00D003FC" w:rsidRDefault="00D722EA" w:rsidP="002B5716">
            <w:pPr>
              <w:tabs>
                <w:tab w:val="decimal" w:pos="810"/>
              </w:tabs>
              <w:spacing w:line="360" w:lineRule="exact"/>
              <w:ind w:left="90" w:right="105"/>
              <w:rPr>
                <w:rFonts w:ascii="Arial" w:hAnsi="Arial" w:cs="Arial"/>
                <w:sz w:val="18"/>
                <w:szCs w:val="18"/>
              </w:rPr>
            </w:pPr>
          </w:p>
        </w:tc>
      </w:tr>
    </w:tbl>
    <w:p w14:paraId="4614A186" w14:textId="39E895C3" w:rsidR="006415F4" w:rsidRPr="00D003FC" w:rsidRDefault="00624D5B" w:rsidP="00020B84">
      <w:pPr>
        <w:spacing w:before="240" w:after="120" w:line="380" w:lineRule="exact"/>
        <w:ind w:left="630"/>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722EA" w:rsidRPr="00D003FC">
        <w:rPr>
          <w:rFonts w:ascii="Arial" w:hAnsi="Arial" w:cs="Arial"/>
        </w:rPr>
        <w:t xml:space="preserve">30 June 2024 and </w:t>
      </w:r>
      <w:r w:rsidR="00E51469" w:rsidRPr="00D003FC">
        <w:rPr>
          <w:rFonts w:ascii="Arial" w:hAnsi="Arial" w:cs="Arial"/>
          <w:spacing w:val="-2"/>
        </w:rPr>
        <w:t xml:space="preserve">31 December </w:t>
      </w:r>
      <w:r w:rsidR="00645218" w:rsidRPr="00D003FC">
        <w:rPr>
          <w:rFonts w:ascii="Arial" w:hAnsi="Arial" w:cs="Arial"/>
        </w:rPr>
        <w:t>2023</w:t>
      </w:r>
      <w:r w:rsidRPr="00D003FC">
        <w:rPr>
          <w:rFonts w:ascii="Arial" w:hAnsi="Arial" w:cs="Arial"/>
          <w:spacing w:val="-2"/>
        </w:rPr>
        <w:t>, the Bank and its subsidiaries have buildings and equipment which have been fully depreciated but are still in use, with gross carrying amounts before deducting accumulated depreciation and allowance for impairment approximately</w:t>
      </w:r>
      <w:r w:rsidRPr="00D003FC">
        <w:rPr>
          <w:rFonts w:ascii="Arial" w:hAnsi="Arial" w:cs="Arial"/>
          <w:spacing w:val="-2"/>
          <w:cs/>
        </w:rPr>
        <w:t xml:space="preserve"> </w:t>
      </w:r>
      <w:r w:rsidR="00651023" w:rsidRPr="00D003FC">
        <w:rPr>
          <w:rFonts w:ascii="Arial" w:hAnsi="Arial" w:cs="Arial"/>
          <w:spacing w:val="-2"/>
          <w:cs/>
        </w:rPr>
        <w:t xml:space="preserve">              </w:t>
      </w:r>
      <w:r w:rsidR="00414F0C" w:rsidRPr="00D003FC">
        <w:rPr>
          <w:rFonts w:ascii="Arial" w:hAnsi="Arial" w:cs="Arial"/>
          <w:spacing w:val="-2"/>
        </w:rPr>
        <w:t xml:space="preserve">Baht </w:t>
      </w:r>
      <w:r w:rsidR="007462EF" w:rsidRPr="00D003FC">
        <w:rPr>
          <w:rFonts w:ascii="Arial" w:hAnsi="Arial" w:cs="Arial"/>
          <w:spacing w:val="-2"/>
        </w:rPr>
        <w:t>18,917</w:t>
      </w:r>
      <w:r w:rsidR="00D722EA" w:rsidRPr="00D003FC">
        <w:rPr>
          <w:rFonts w:ascii="Arial" w:hAnsi="Arial" w:cs="Arial"/>
          <w:spacing w:val="-2"/>
          <w:cs/>
        </w:rPr>
        <w:t xml:space="preserve"> </w:t>
      </w:r>
      <w:r w:rsidRPr="00D003FC">
        <w:rPr>
          <w:rFonts w:ascii="Arial" w:hAnsi="Arial" w:cs="Arial"/>
          <w:spacing w:val="-2"/>
        </w:rPr>
        <w:t xml:space="preserve">million and Baht </w:t>
      </w:r>
      <w:r w:rsidR="00D722EA" w:rsidRPr="00D003FC">
        <w:rPr>
          <w:rFonts w:ascii="Arial" w:hAnsi="Arial" w:cs="Arial"/>
          <w:spacing w:val="-2"/>
        </w:rPr>
        <w:t>19,208</w:t>
      </w:r>
      <w:r w:rsidR="00D722EA" w:rsidRPr="00D003FC">
        <w:rPr>
          <w:rFonts w:ascii="Arial" w:hAnsi="Arial" w:cs="Arial"/>
          <w:spacing w:val="-2"/>
          <w:cs/>
        </w:rPr>
        <w:t xml:space="preserve"> </w:t>
      </w:r>
      <w:r w:rsidRPr="00D003FC">
        <w:rPr>
          <w:rFonts w:ascii="Arial" w:hAnsi="Arial" w:cs="Arial"/>
          <w:spacing w:val="-2"/>
        </w:rPr>
        <w:t xml:space="preserve">million, respectively </w:t>
      </w:r>
      <w:r w:rsidR="00BE7F2A" w:rsidRPr="00D003FC">
        <w:rPr>
          <w:rFonts w:ascii="Arial" w:hAnsi="Arial" w:cs="Arial"/>
          <w:spacing w:val="-2"/>
          <w:cs/>
        </w:rPr>
        <w:t>(</w:t>
      </w:r>
      <w:r w:rsidRPr="00D003FC">
        <w:rPr>
          <w:rFonts w:ascii="Arial" w:hAnsi="Arial" w:cs="Arial"/>
          <w:spacing w:val="-2"/>
        </w:rPr>
        <w:t>separate financial statements</w:t>
      </w:r>
      <w:r w:rsidRPr="00D003FC">
        <w:rPr>
          <w:rFonts w:ascii="Arial" w:hAnsi="Arial" w:cs="Arial"/>
          <w:spacing w:val="-2"/>
          <w:cs/>
        </w:rPr>
        <w:t>:</w:t>
      </w:r>
      <w:r w:rsidR="00461769" w:rsidRPr="00D003FC">
        <w:rPr>
          <w:rFonts w:ascii="Arial" w:hAnsi="Arial" w:cs="Arial"/>
          <w:spacing w:val="-2"/>
          <w:cs/>
        </w:rPr>
        <w:t xml:space="preserve"> </w:t>
      </w:r>
      <w:r w:rsidR="00651023" w:rsidRPr="00D003FC">
        <w:rPr>
          <w:rFonts w:ascii="Arial" w:hAnsi="Arial" w:cs="Arial"/>
          <w:spacing w:val="-2"/>
          <w:cs/>
        </w:rPr>
        <w:t xml:space="preserve">            </w:t>
      </w:r>
      <w:r w:rsidRPr="00D003FC">
        <w:rPr>
          <w:rFonts w:ascii="Arial" w:hAnsi="Arial" w:cs="Arial"/>
          <w:spacing w:val="-2"/>
        </w:rPr>
        <w:t>Baht</w:t>
      </w:r>
      <w:r w:rsidR="006415F4" w:rsidRPr="00D003FC">
        <w:rPr>
          <w:rFonts w:ascii="Arial" w:hAnsi="Arial" w:cs="Arial"/>
          <w:spacing w:val="-2"/>
          <w:cs/>
        </w:rPr>
        <w:t xml:space="preserve"> </w:t>
      </w:r>
      <w:r w:rsidR="007462EF" w:rsidRPr="00D003FC">
        <w:rPr>
          <w:rFonts w:ascii="Arial" w:hAnsi="Arial" w:cs="Arial"/>
          <w:spacing w:val="-2"/>
        </w:rPr>
        <w:t>12,399</w:t>
      </w:r>
      <w:r w:rsidR="00D722EA" w:rsidRPr="00D003FC">
        <w:rPr>
          <w:rFonts w:ascii="Arial" w:hAnsi="Arial" w:cs="Arial"/>
          <w:spacing w:val="-2"/>
          <w:cs/>
        </w:rPr>
        <w:t xml:space="preserve"> </w:t>
      </w:r>
      <w:r w:rsidRPr="00D003FC">
        <w:rPr>
          <w:rFonts w:ascii="Arial" w:hAnsi="Arial" w:cs="Arial"/>
          <w:spacing w:val="-2"/>
        </w:rPr>
        <w:t>million</w:t>
      </w:r>
      <w:r w:rsidRPr="00D003FC">
        <w:rPr>
          <w:rFonts w:ascii="Arial" w:hAnsi="Arial" w:cs="Arial"/>
        </w:rPr>
        <w:t xml:space="preserve"> and Baht </w:t>
      </w:r>
      <w:r w:rsidR="00D722EA" w:rsidRPr="00D003FC">
        <w:rPr>
          <w:rFonts w:ascii="Arial" w:hAnsi="Arial" w:cs="Arial"/>
          <w:spacing w:val="-2"/>
        </w:rPr>
        <w:t>13,089</w:t>
      </w:r>
      <w:r w:rsidR="00D722EA" w:rsidRPr="00D003FC">
        <w:rPr>
          <w:rFonts w:ascii="Arial" w:hAnsi="Arial" w:cs="Arial"/>
          <w:spacing w:val="-2"/>
          <w:sz w:val="32"/>
          <w:szCs w:val="32"/>
          <w:cs/>
        </w:rPr>
        <w:t xml:space="preserve"> </w:t>
      </w:r>
      <w:r w:rsidRPr="00D003FC">
        <w:rPr>
          <w:rFonts w:ascii="Arial" w:hAnsi="Arial" w:cs="Arial"/>
        </w:rPr>
        <w:t>million, respectively</w:t>
      </w:r>
      <w:r w:rsidR="00BE7F2A" w:rsidRPr="00D003FC">
        <w:rPr>
          <w:rFonts w:ascii="Arial" w:hAnsi="Arial" w:cs="Arial"/>
          <w:cs/>
        </w:rPr>
        <w:t>)</w:t>
      </w:r>
      <w:r w:rsidRPr="00D003FC">
        <w:rPr>
          <w:rFonts w:ascii="Arial" w:hAnsi="Arial" w:cs="Arial"/>
          <w:cs/>
        </w:rPr>
        <w:t>.</w:t>
      </w:r>
    </w:p>
    <w:p w14:paraId="20856C6C" w14:textId="77777777" w:rsidR="003225D1" w:rsidRPr="00D003FC" w:rsidRDefault="003225D1" w:rsidP="00020B84">
      <w:pPr>
        <w:autoSpaceDE/>
        <w:autoSpaceDN/>
        <w:spacing w:after="160" w:line="259" w:lineRule="auto"/>
        <w:rPr>
          <w:rFonts w:ascii="Arial" w:hAnsi="Arial" w:cs="Arial"/>
          <w:cs/>
        </w:rPr>
      </w:pPr>
      <w:r w:rsidRPr="00D003FC">
        <w:rPr>
          <w:rFonts w:ascii="Arial" w:hAnsi="Arial" w:cs="Arial"/>
          <w:cs/>
        </w:rPr>
        <w:br w:type="page"/>
      </w:r>
    </w:p>
    <w:p w14:paraId="399D1D70" w14:textId="77777777" w:rsidR="009D7ABF" w:rsidRPr="00D003FC" w:rsidRDefault="00D86613" w:rsidP="00020B84">
      <w:pPr>
        <w:spacing w:before="120" w:after="120" w:line="380" w:lineRule="exact"/>
        <w:ind w:left="634"/>
        <w:jc w:val="thaiDistribute"/>
        <w:rPr>
          <w:rFonts w:ascii="Arial" w:hAnsi="Arial" w:cs="Arial"/>
        </w:rPr>
      </w:pPr>
      <w:r w:rsidRPr="00D003FC">
        <w:rPr>
          <w:rFonts w:ascii="Arial" w:hAnsi="Arial" w:cs="Arial"/>
        </w:rPr>
        <w:lastRenderedPageBreak/>
        <w:t xml:space="preserve">The Bank arranged for an independent appraiser to appraise the value of land in </w:t>
      </w:r>
      <w:r w:rsidR="00EF72D7" w:rsidRPr="00D003FC">
        <w:rPr>
          <w:rFonts w:ascii="Arial" w:hAnsi="Arial" w:cs="Arial"/>
        </w:rPr>
        <w:t>2021</w:t>
      </w:r>
      <w:r w:rsidRPr="00D003FC">
        <w:rPr>
          <w:rFonts w:ascii="Arial" w:hAnsi="Arial" w:cs="Arial"/>
          <w:cs/>
        </w:rPr>
        <w:t>.</w:t>
      </w:r>
      <w:r w:rsidR="00461769" w:rsidRPr="00D003FC">
        <w:rPr>
          <w:rFonts w:ascii="Arial" w:hAnsi="Arial" w:cs="Arial"/>
          <w:cs/>
        </w:rPr>
        <w:t xml:space="preserve"> </w:t>
      </w:r>
      <w:r w:rsidR="00651023" w:rsidRPr="00D003FC">
        <w:rPr>
          <w:rFonts w:ascii="Arial" w:hAnsi="Arial" w:cs="Arial"/>
          <w:cs/>
        </w:rPr>
        <w:t xml:space="preserve">                </w:t>
      </w:r>
      <w:r w:rsidRPr="00D003FC">
        <w:rPr>
          <w:rFonts w:ascii="Arial" w:hAnsi="Arial" w:cs="Arial"/>
        </w:rPr>
        <w:t>The basis of the</w:t>
      </w:r>
      <w:r w:rsidRPr="00D003FC">
        <w:rPr>
          <w:rFonts w:ascii="Arial" w:hAnsi="Arial" w:cs="Arial"/>
          <w:cs/>
        </w:rPr>
        <w:t xml:space="preserve"> revalu</w:t>
      </w:r>
      <w:r w:rsidRPr="00D003FC">
        <w:rPr>
          <w:rFonts w:ascii="Arial" w:hAnsi="Arial" w:cs="Arial"/>
        </w:rPr>
        <w:t>ation</w:t>
      </w:r>
      <w:r w:rsidRPr="00D003FC">
        <w:rPr>
          <w:rFonts w:ascii="Arial" w:hAnsi="Arial" w:cs="Arial"/>
          <w:cs/>
        </w:rPr>
        <w:t xml:space="preserve"> </w:t>
      </w:r>
      <w:r w:rsidRPr="00D003FC">
        <w:rPr>
          <w:rFonts w:ascii="Arial" w:hAnsi="Arial" w:cs="Arial"/>
        </w:rPr>
        <w:t>was market approach</w:t>
      </w:r>
      <w:r w:rsidRPr="00D003FC">
        <w:rPr>
          <w:rFonts w:ascii="Arial" w:hAnsi="Arial" w:cs="Arial"/>
          <w:cs/>
        </w:rPr>
        <w:t>.</w:t>
      </w:r>
    </w:p>
    <w:p w14:paraId="5B7F1FFC" w14:textId="77777777" w:rsidR="00D86613" w:rsidRPr="00D003FC" w:rsidRDefault="00D86613" w:rsidP="00020B84">
      <w:pPr>
        <w:spacing w:before="120" w:after="120" w:line="380" w:lineRule="exact"/>
        <w:ind w:left="634"/>
        <w:jc w:val="thaiDistribute"/>
        <w:rPr>
          <w:rFonts w:ascii="Arial" w:hAnsi="Arial" w:cs="Arial"/>
        </w:rPr>
      </w:pPr>
      <w:r w:rsidRPr="00D003FC">
        <w:rPr>
          <w:rFonts w:ascii="Arial" w:hAnsi="Arial" w:cs="Arial"/>
        </w:rPr>
        <w:t xml:space="preserve">Assumptions used in the valuation are summarised </w:t>
      </w:r>
      <w:r w:rsidR="0048444A" w:rsidRPr="00D003FC">
        <w:rPr>
          <w:rFonts w:ascii="Arial" w:hAnsi="Arial" w:cs="Arial"/>
        </w:rPr>
        <w:t>as follows</w:t>
      </w:r>
      <w:r w:rsidRPr="00D003FC">
        <w:rPr>
          <w:rFonts w:ascii="Arial" w:hAnsi="Arial" w:cs="Arial"/>
          <w:cs/>
        </w:rPr>
        <w:t>:</w:t>
      </w:r>
    </w:p>
    <w:tbl>
      <w:tblPr>
        <w:tblW w:w="9087" w:type="dxa"/>
        <w:tblInd w:w="450" w:type="dxa"/>
        <w:tblLook w:val="04A0" w:firstRow="1" w:lastRow="0" w:firstColumn="1" w:lastColumn="0" w:noHBand="0" w:noVBand="1"/>
      </w:tblPr>
      <w:tblGrid>
        <w:gridCol w:w="4410"/>
        <w:gridCol w:w="2409"/>
        <w:gridCol w:w="2268"/>
      </w:tblGrid>
      <w:tr w:rsidR="00CF4B1A" w:rsidRPr="00D003FC" w14:paraId="5D489A16" w14:textId="77777777" w:rsidTr="00411D77">
        <w:tc>
          <w:tcPr>
            <w:tcW w:w="4410" w:type="dxa"/>
          </w:tcPr>
          <w:p w14:paraId="36FAFFA2" w14:textId="77777777" w:rsidR="00D86613" w:rsidRPr="00D003FC" w:rsidRDefault="00D86613" w:rsidP="00020B84">
            <w:pPr>
              <w:spacing w:line="340" w:lineRule="exact"/>
              <w:rPr>
                <w:rFonts w:ascii="Arial" w:hAnsi="Arial" w:cs="Arial"/>
                <w:sz w:val="18"/>
                <w:szCs w:val="18"/>
              </w:rPr>
            </w:pPr>
          </w:p>
        </w:tc>
        <w:tc>
          <w:tcPr>
            <w:tcW w:w="2409" w:type="dxa"/>
            <w:vAlign w:val="bottom"/>
            <w:hideMark/>
          </w:tcPr>
          <w:p w14:paraId="562DB1B5" w14:textId="77777777" w:rsidR="00D86613" w:rsidRPr="00D003FC" w:rsidRDefault="00D8661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Consolidated </w:t>
            </w:r>
            <w:r w:rsidRPr="00D003FC">
              <w:rPr>
                <w:rFonts w:ascii="Arial" w:hAnsi="Arial" w:cs="Arial"/>
                <w:sz w:val="18"/>
              </w:rPr>
              <w:t xml:space="preserve">and </w:t>
            </w:r>
            <w:r w:rsidR="00971D4F" w:rsidRPr="00D003FC">
              <w:rPr>
                <w:rFonts w:ascii="Arial" w:hAnsi="Arial" w:cs="Arial"/>
                <w:sz w:val="18"/>
                <w:szCs w:val="18"/>
                <w:cs/>
              </w:rPr>
              <w:t xml:space="preserve">           </w:t>
            </w:r>
            <w:r w:rsidR="00954133" w:rsidRPr="00D003FC">
              <w:rPr>
                <w:rFonts w:ascii="Arial" w:hAnsi="Arial" w:cs="Arial"/>
                <w:sz w:val="18"/>
              </w:rPr>
              <w:t>s</w:t>
            </w:r>
            <w:r w:rsidRPr="00D003FC">
              <w:rPr>
                <w:rFonts w:ascii="Arial" w:hAnsi="Arial" w:cs="Arial"/>
                <w:sz w:val="18"/>
                <w:szCs w:val="18"/>
              </w:rPr>
              <w:t>eparate financial</w:t>
            </w:r>
            <w:r w:rsidRPr="00D003FC">
              <w:rPr>
                <w:rFonts w:ascii="Arial" w:hAnsi="Arial" w:cs="Arial"/>
                <w:sz w:val="18"/>
                <w:szCs w:val="18"/>
                <w:cs/>
              </w:rPr>
              <w:t xml:space="preserve"> </w:t>
            </w:r>
            <w:r w:rsidRPr="00D003FC">
              <w:rPr>
                <w:rFonts w:ascii="Arial" w:hAnsi="Arial" w:cs="Arial"/>
                <w:sz w:val="18"/>
                <w:szCs w:val="18"/>
              </w:rPr>
              <w:t>statements</w:t>
            </w:r>
          </w:p>
        </w:tc>
        <w:tc>
          <w:tcPr>
            <w:tcW w:w="2268" w:type="dxa"/>
            <w:vAlign w:val="bottom"/>
            <w:hideMark/>
          </w:tcPr>
          <w:p w14:paraId="32074E03" w14:textId="77777777" w:rsidR="00D86613" w:rsidRPr="00D003FC" w:rsidRDefault="00D8661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Result to fair value where</w:t>
            </w:r>
            <w:r w:rsidR="00971D4F" w:rsidRPr="00D003FC">
              <w:rPr>
                <w:rFonts w:ascii="Arial" w:hAnsi="Arial" w:cs="Arial"/>
                <w:sz w:val="18"/>
              </w:rPr>
              <w:t>as</w:t>
            </w:r>
            <w:r w:rsidRPr="00D003FC">
              <w:rPr>
                <w:rFonts w:ascii="Arial" w:hAnsi="Arial" w:cs="Arial"/>
                <w:sz w:val="18"/>
                <w:szCs w:val="18"/>
              </w:rPr>
              <w:t xml:space="preserve"> an increase in assumption value</w:t>
            </w:r>
          </w:p>
        </w:tc>
      </w:tr>
      <w:tr w:rsidR="00CF4B1A" w:rsidRPr="00D003FC" w14:paraId="18CBCF77" w14:textId="77777777" w:rsidTr="00411D77">
        <w:trPr>
          <w:trHeight w:val="63"/>
        </w:trPr>
        <w:tc>
          <w:tcPr>
            <w:tcW w:w="4410" w:type="dxa"/>
            <w:vAlign w:val="bottom"/>
            <w:hideMark/>
          </w:tcPr>
          <w:p w14:paraId="454C2565" w14:textId="77777777" w:rsidR="00D86613" w:rsidRPr="00D003FC" w:rsidRDefault="00D86613" w:rsidP="00020B84">
            <w:pPr>
              <w:spacing w:line="340" w:lineRule="exact"/>
              <w:ind w:left="73"/>
              <w:rPr>
                <w:rFonts w:ascii="Arial" w:hAnsi="Arial" w:cs="Arial"/>
                <w:sz w:val="18"/>
                <w:szCs w:val="18"/>
              </w:rPr>
            </w:pPr>
            <w:r w:rsidRPr="00D003FC">
              <w:rPr>
                <w:rFonts w:ascii="Arial" w:hAnsi="Arial" w:cs="Arial"/>
                <w:sz w:val="18"/>
                <w:szCs w:val="18"/>
              </w:rPr>
              <w:t xml:space="preserve">Price per square wah </w:t>
            </w:r>
            <w:r w:rsidR="00BE7F2A" w:rsidRPr="00D003FC">
              <w:rPr>
                <w:rFonts w:ascii="Arial" w:hAnsi="Arial" w:cs="Arial"/>
                <w:sz w:val="18"/>
                <w:szCs w:val="18"/>
                <w:cs/>
              </w:rPr>
              <w:t>(</w:t>
            </w:r>
            <w:r w:rsidRPr="00D003FC">
              <w:rPr>
                <w:rFonts w:ascii="Arial" w:hAnsi="Arial" w:cs="Arial"/>
                <w:sz w:val="18"/>
                <w:szCs w:val="18"/>
              </w:rPr>
              <w:t>Baht</w:t>
            </w:r>
            <w:r w:rsidR="00BE7F2A" w:rsidRPr="00D003FC">
              <w:rPr>
                <w:rFonts w:ascii="Arial" w:hAnsi="Arial" w:cs="Arial"/>
                <w:sz w:val="18"/>
                <w:szCs w:val="18"/>
                <w:cs/>
              </w:rPr>
              <w:t>)</w:t>
            </w:r>
          </w:p>
        </w:tc>
        <w:tc>
          <w:tcPr>
            <w:tcW w:w="2409" w:type="dxa"/>
          </w:tcPr>
          <w:p w14:paraId="154360A5" w14:textId="77777777" w:rsidR="00D86613" w:rsidRPr="00D003FC" w:rsidRDefault="00EF72D7" w:rsidP="00020B84">
            <w:pPr>
              <w:spacing w:line="340" w:lineRule="exact"/>
              <w:jc w:val="center"/>
              <w:rPr>
                <w:rFonts w:ascii="Arial" w:hAnsi="Arial" w:cs="Arial"/>
                <w:sz w:val="18"/>
                <w:szCs w:val="18"/>
              </w:rPr>
            </w:pPr>
            <w:r w:rsidRPr="00D003FC">
              <w:rPr>
                <w:rFonts w:ascii="Arial" w:hAnsi="Arial" w:cs="Arial"/>
                <w:sz w:val="18"/>
                <w:szCs w:val="18"/>
              </w:rPr>
              <w:t xml:space="preserve">3,000 </w:t>
            </w:r>
            <w:r w:rsidRPr="00D003FC">
              <w:rPr>
                <w:rFonts w:ascii="Arial" w:hAnsi="Arial" w:cs="Arial"/>
                <w:sz w:val="18"/>
                <w:szCs w:val="18"/>
                <w:cs/>
              </w:rPr>
              <w:t xml:space="preserve">- </w:t>
            </w:r>
            <w:r w:rsidRPr="00D003FC">
              <w:rPr>
                <w:rFonts w:ascii="Arial" w:hAnsi="Arial" w:cs="Arial"/>
                <w:sz w:val="18"/>
                <w:szCs w:val="18"/>
              </w:rPr>
              <w:t>2,000,000</w:t>
            </w:r>
          </w:p>
        </w:tc>
        <w:tc>
          <w:tcPr>
            <w:tcW w:w="2268" w:type="dxa"/>
            <w:vAlign w:val="bottom"/>
            <w:hideMark/>
          </w:tcPr>
          <w:p w14:paraId="54DF6252" w14:textId="77777777" w:rsidR="00D86613" w:rsidRPr="00D003FC" w:rsidRDefault="00D86613" w:rsidP="00020B84">
            <w:pPr>
              <w:spacing w:line="340" w:lineRule="exact"/>
              <w:jc w:val="center"/>
              <w:rPr>
                <w:rFonts w:ascii="Arial" w:hAnsi="Arial" w:cs="Arial"/>
                <w:sz w:val="18"/>
                <w:szCs w:val="18"/>
                <w:cs/>
              </w:rPr>
            </w:pPr>
            <w:r w:rsidRPr="00D003FC">
              <w:rPr>
                <w:rFonts w:ascii="Arial" w:hAnsi="Arial" w:cs="Arial"/>
                <w:sz w:val="18"/>
                <w:szCs w:val="18"/>
                <w:cs/>
              </w:rPr>
              <w:t>Increase in fair value</w:t>
            </w:r>
          </w:p>
        </w:tc>
      </w:tr>
    </w:tbl>
    <w:p w14:paraId="5DE2BC61" w14:textId="77777777" w:rsidR="00D86613" w:rsidRPr="00D003FC" w:rsidRDefault="00D86613" w:rsidP="00020B84">
      <w:pPr>
        <w:tabs>
          <w:tab w:val="left" w:pos="2160"/>
        </w:tabs>
        <w:spacing w:before="240" w:after="120" w:line="380" w:lineRule="exact"/>
        <w:ind w:left="634" w:hanging="634"/>
        <w:jc w:val="both"/>
        <w:rPr>
          <w:rFonts w:ascii="Arial" w:hAnsi="Arial" w:cs="Arial"/>
          <w:u w:val="single"/>
          <w:cs/>
        </w:rPr>
      </w:pPr>
      <w:r w:rsidRPr="00D003FC">
        <w:rPr>
          <w:rFonts w:ascii="Arial" w:hAnsi="Arial" w:cs="Arial"/>
          <w:b/>
          <w:bCs/>
        </w:rPr>
        <w:tab/>
      </w:r>
      <w:r w:rsidRPr="00D003FC">
        <w:rPr>
          <w:rFonts w:ascii="Arial" w:hAnsi="Arial" w:cs="Arial"/>
          <w:u w:val="single"/>
          <w:cs/>
        </w:rPr>
        <w:t>Surplus on revaluation of assets</w:t>
      </w:r>
    </w:p>
    <w:p w14:paraId="5E61BF43" w14:textId="1D239038" w:rsidR="00D86613" w:rsidRPr="00D003FC" w:rsidRDefault="00D86613" w:rsidP="00020B84">
      <w:pPr>
        <w:tabs>
          <w:tab w:val="left" w:pos="2160"/>
        </w:tabs>
        <w:spacing w:before="120" w:after="120" w:line="380" w:lineRule="exact"/>
        <w:ind w:left="634" w:hanging="634"/>
        <w:jc w:val="both"/>
        <w:rPr>
          <w:rFonts w:ascii="Arial" w:hAnsi="Arial" w:cs="Arial"/>
        </w:rPr>
      </w:pPr>
      <w:r w:rsidRPr="00D003FC">
        <w:rPr>
          <w:rFonts w:ascii="Arial" w:hAnsi="Arial" w:cs="Arial"/>
        </w:rPr>
        <w:tab/>
        <w:t xml:space="preserve">Movements in surplus on revaluation of assets arising from revaluation of land of the Bank and its subsidiaries </w:t>
      </w:r>
      <w:r w:rsidR="00D722EA" w:rsidRPr="00D003FC">
        <w:rPr>
          <w:rFonts w:ascii="Arial" w:hAnsi="Arial" w:cs="Arial"/>
        </w:rPr>
        <w:t>for the six</w:t>
      </w:r>
      <w:r w:rsidR="00D722EA" w:rsidRPr="00D003FC">
        <w:rPr>
          <w:rFonts w:ascii="Arial" w:hAnsi="Arial" w:cs="Arial"/>
          <w:cs/>
        </w:rPr>
        <w:t>-</w:t>
      </w:r>
      <w:r w:rsidR="00D722EA" w:rsidRPr="00D003FC">
        <w:rPr>
          <w:rFonts w:ascii="Arial" w:hAnsi="Arial" w:cs="Arial"/>
        </w:rPr>
        <w:t xml:space="preserve">month period ended 30 June 2024 and </w:t>
      </w:r>
      <w:r w:rsidR="003564B0" w:rsidRPr="00D003FC">
        <w:rPr>
          <w:rFonts w:ascii="Arial" w:hAnsi="Arial" w:cs="Arial"/>
        </w:rPr>
        <w:t>for the year ended</w:t>
      </w:r>
      <w:r w:rsidR="00645218" w:rsidRPr="00D003FC">
        <w:rPr>
          <w:rFonts w:ascii="Arial" w:hAnsi="Arial" w:cs="Arial"/>
          <w:cs/>
        </w:rPr>
        <w:t xml:space="preserve"> </w:t>
      </w:r>
      <w:r w:rsidR="00D722EA" w:rsidRPr="00D003FC">
        <w:rPr>
          <w:rFonts w:ascii="Arial" w:hAnsi="Arial" w:cs="Arial"/>
          <w:cs/>
        </w:rPr>
        <w:t xml:space="preserve"> </w:t>
      </w:r>
      <w:r w:rsidR="007150E5">
        <w:rPr>
          <w:rFonts w:ascii="Arial" w:hAnsi="Arial" w:cs="Arial"/>
        </w:rPr>
        <w:t xml:space="preserve">            </w:t>
      </w:r>
      <w:r w:rsidR="00F87632" w:rsidRPr="00D003FC">
        <w:rPr>
          <w:rFonts w:ascii="Arial" w:hAnsi="Arial" w:cs="Arial"/>
        </w:rPr>
        <w:t xml:space="preserve">31 December </w:t>
      </w:r>
      <w:r w:rsidR="00645218" w:rsidRPr="00D003FC">
        <w:rPr>
          <w:rFonts w:ascii="Arial" w:hAnsi="Arial" w:cs="Arial"/>
        </w:rPr>
        <w:t xml:space="preserve">2023 </w:t>
      </w:r>
      <w:r w:rsidR="00F87632" w:rsidRPr="00D003FC">
        <w:rPr>
          <w:rFonts w:ascii="Arial" w:hAnsi="Arial" w:cs="Arial"/>
        </w:rPr>
        <w:t>are summarised as follows</w:t>
      </w:r>
      <w:r w:rsidR="00F87632" w:rsidRPr="00D003FC">
        <w:rPr>
          <w:rFonts w:ascii="Arial" w:hAnsi="Arial" w:cs="Arial"/>
          <w:cs/>
        </w:rPr>
        <w:t>:</w:t>
      </w:r>
    </w:p>
    <w:p w14:paraId="66F34800" w14:textId="77777777" w:rsidR="00D86613" w:rsidRPr="00D003FC" w:rsidRDefault="00BE7F2A" w:rsidP="00020B84">
      <w:pPr>
        <w:pStyle w:val="PlainText"/>
        <w:spacing w:line="360" w:lineRule="exact"/>
        <w:ind w:left="547" w:right="83" w:hanging="547"/>
        <w:jc w:val="right"/>
        <w:rPr>
          <w:rFonts w:ascii="Arial" w:hAnsi="Arial" w:cs="Arial"/>
          <w:b/>
          <w:bCs/>
          <w:sz w:val="18"/>
          <w:szCs w:val="18"/>
        </w:rPr>
      </w:pPr>
      <w:r w:rsidRPr="00D003FC">
        <w:rPr>
          <w:rFonts w:ascii="Arial" w:hAnsi="Arial" w:cs="Arial"/>
          <w:sz w:val="18"/>
          <w:szCs w:val="18"/>
          <w:cs/>
        </w:rPr>
        <w:t>(</w:t>
      </w:r>
      <w:r w:rsidR="00D86613" w:rsidRPr="00D003FC">
        <w:rPr>
          <w:rFonts w:ascii="Arial" w:hAnsi="Arial" w:cs="Arial"/>
          <w:sz w:val="18"/>
          <w:szCs w:val="18"/>
        </w:rPr>
        <w:t>Unit</w:t>
      </w:r>
      <w:r w:rsidR="00D86613" w:rsidRPr="00D003FC">
        <w:rPr>
          <w:rFonts w:ascii="Arial" w:hAnsi="Arial" w:cs="Arial"/>
          <w:sz w:val="18"/>
          <w:szCs w:val="18"/>
          <w:cs/>
        </w:rPr>
        <w:t xml:space="preserve">: </w:t>
      </w:r>
      <w:r w:rsidR="00D86613" w:rsidRPr="00D003FC">
        <w:rPr>
          <w:rFonts w:ascii="Arial" w:hAnsi="Arial" w:cs="Arial"/>
          <w:sz w:val="18"/>
          <w:szCs w:val="18"/>
        </w:rPr>
        <w:t>Million Baht</w:t>
      </w:r>
      <w:r w:rsidRPr="00D003FC">
        <w:rPr>
          <w:rFonts w:ascii="Arial" w:hAnsi="Arial" w:cs="Arial"/>
          <w:sz w:val="18"/>
          <w:szCs w:val="18"/>
          <w:cs/>
        </w:rPr>
        <w:t>)</w:t>
      </w:r>
    </w:p>
    <w:tbl>
      <w:tblPr>
        <w:tblW w:w="9045" w:type="dxa"/>
        <w:tblInd w:w="540" w:type="dxa"/>
        <w:tblLayout w:type="fixed"/>
        <w:tblLook w:val="04A0" w:firstRow="1" w:lastRow="0" w:firstColumn="1" w:lastColumn="0" w:noHBand="0" w:noVBand="1"/>
      </w:tblPr>
      <w:tblGrid>
        <w:gridCol w:w="3420"/>
        <w:gridCol w:w="1406"/>
        <w:gridCol w:w="1406"/>
        <w:gridCol w:w="1406"/>
        <w:gridCol w:w="1407"/>
      </w:tblGrid>
      <w:tr w:rsidR="00CF4B1A" w:rsidRPr="00D003FC" w14:paraId="243E2E50" w14:textId="77777777" w:rsidTr="002C5533">
        <w:tc>
          <w:tcPr>
            <w:tcW w:w="3420" w:type="dxa"/>
          </w:tcPr>
          <w:p w14:paraId="1E1E1FF6" w14:textId="77777777" w:rsidR="00D86613" w:rsidRPr="00D003FC" w:rsidRDefault="00D86613" w:rsidP="00020B84">
            <w:pPr>
              <w:spacing w:line="360" w:lineRule="exact"/>
              <w:rPr>
                <w:rFonts w:ascii="Arial" w:hAnsi="Arial" w:cs="Arial"/>
                <w:sz w:val="18"/>
                <w:szCs w:val="18"/>
              </w:rPr>
            </w:pPr>
          </w:p>
        </w:tc>
        <w:tc>
          <w:tcPr>
            <w:tcW w:w="2812" w:type="dxa"/>
            <w:gridSpan w:val="2"/>
            <w:vAlign w:val="bottom"/>
            <w:hideMark/>
          </w:tcPr>
          <w:p w14:paraId="04BCF2CB" w14:textId="77777777" w:rsidR="00D86613" w:rsidRPr="00D003FC" w:rsidRDefault="00D86613"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cs/>
              </w:rPr>
              <w:t>Consolidated                               financial statements</w:t>
            </w:r>
          </w:p>
        </w:tc>
        <w:tc>
          <w:tcPr>
            <w:tcW w:w="2813" w:type="dxa"/>
            <w:gridSpan w:val="2"/>
            <w:vAlign w:val="bottom"/>
            <w:hideMark/>
          </w:tcPr>
          <w:p w14:paraId="5FBB01BA" w14:textId="77777777" w:rsidR="00D86613" w:rsidRPr="00D003FC" w:rsidRDefault="00D86613"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cs/>
              </w:rPr>
              <w:t>Separate                                    financial statements</w:t>
            </w:r>
          </w:p>
        </w:tc>
      </w:tr>
      <w:tr w:rsidR="00D722EA" w:rsidRPr="00D003FC" w14:paraId="3F96430B" w14:textId="77777777" w:rsidTr="002C5533">
        <w:tc>
          <w:tcPr>
            <w:tcW w:w="3420" w:type="dxa"/>
          </w:tcPr>
          <w:p w14:paraId="00838291" w14:textId="77777777" w:rsidR="00D722EA" w:rsidRPr="00D003FC" w:rsidRDefault="00D722EA" w:rsidP="00D722EA">
            <w:pPr>
              <w:spacing w:line="360" w:lineRule="exact"/>
              <w:rPr>
                <w:rFonts w:ascii="Arial" w:hAnsi="Arial" w:cs="Arial"/>
                <w:sz w:val="18"/>
                <w:szCs w:val="18"/>
                <w:cs/>
              </w:rPr>
            </w:pPr>
          </w:p>
        </w:tc>
        <w:tc>
          <w:tcPr>
            <w:tcW w:w="1406" w:type="dxa"/>
            <w:vAlign w:val="bottom"/>
          </w:tcPr>
          <w:p w14:paraId="50349D70" w14:textId="0BE2F5EA" w:rsidR="00D722EA" w:rsidRPr="00D003FC" w:rsidRDefault="00D722EA" w:rsidP="00D722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30 June</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406" w:type="dxa"/>
            <w:vAlign w:val="bottom"/>
            <w:hideMark/>
          </w:tcPr>
          <w:p w14:paraId="0D88A457" w14:textId="3271352F" w:rsidR="00D722EA" w:rsidRPr="00D003FC" w:rsidRDefault="00D722EA" w:rsidP="00D722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406" w:type="dxa"/>
            <w:vAlign w:val="bottom"/>
          </w:tcPr>
          <w:p w14:paraId="4E154398" w14:textId="1F3404C6" w:rsidR="00D722EA" w:rsidRPr="00D003FC" w:rsidRDefault="00D722EA" w:rsidP="00D722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 xml:space="preserve">30 June </w:t>
            </w:r>
            <w:r w:rsidRPr="00D003FC">
              <w:rPr>
                <w:rFonts w:ascii="Arial" w:hAnsi="Arial" w:cs="Arial"/>
                <w:sz w:val="18"/>
                <w:szCs w:val="18"/>
                <w:cs/>
              </w:rPr>
              <w:t xml:space="preserve">         </w:t>
            </w:r>
            <w:r w:rsidRPr="00D003FC">
              <w:rPr>
                <w:rFonts w:ascii="Arial" w:hAnsi="Arial" w:cs="Arial"/>
                <w:sz w:val="18"/>
                <w:szCs w:val="18"/>
              </w:rPr>
              <w:t>2024</w:t>
            </w:r>
          </w:p>
        </w:tc>
        <w:tc>
          <w:tcPr>
            <w:tcW w:w="1407" w:type="dxa"/>
            <w:vAlign w:val="bottom"/>
            <w:hideMark/>
          </w:tcPr>
          <w:p w14:paraId="20CEFB95" w14:textId="6BDB2907" w:rsidR="00D722EA" w:rsidRPr="00D003FC" w:rsidRDefault="00D722EA" w:rsidP="00D722EA">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9A75C3" w:rsidRPr="00D003FC" w14:paraId="4C8F4D59" w14:textId="77777777" w:rsidTr="00205CEF">
        <w:tc>
          <w:tcPr>
            <w:tcW w:w="3420" w:type="dxa"/>
            <w:vAlign w:val="bottom"/>
            <w:hideMark/>
          </w:tcPr>
          <w:p w14:paraId="0296D484" w14:textId="16F04E5B" w:rsidR="009A75C3" w:rsidRPr="00D003FC" w:rsidRDefault="009A75C3" w:rsidP="009A75C3">
            <w:pPr>
              <w:spacing w:line="360" w:lineRule="exact"/>
              <w:ind w:left="162" w:right="-249" w:hanging="162"/>
              <w:rPr>
                <w:rFonts w:ascii="Arial" w:hAnsi="Arial" w:cs="Arial"/>
                <w:sz w:val="18"/>
                <w:szCs w:val="18"/>
              </w:rPr>
            </w:pPr>
            <w:r w:rsidRPr="00D003FC">
              <w:rPr>
                <w:rFonts w:ascii="Arial" w:hAnsi="Arial" w:cs="Arial"/>
                <w:sz w:val="18"/>
                <w:szCs w:val="18"/>
              </w:rPr>
              <w:t xml:space="preserve">Balance </w:t>
            </w:r>
            <w:r w:rsidRPr="00D003FC">
              <w:rPr>
                <w:rFonts w:ascii="Arial" w:hAnsi="Arial" w:cs="Arial"/>
                <w:sz w:val="18"/>
                <w:szCs w:val="18"/>
                <w:cs/>
              </w:rPr>
              <w:t xml:space="preserve">- </w:t>
            </w:r>
            <w:r w:rsidRPr="00D003FC">
              <w:rPr>
                <w:rFonts w:ascii="Arial" w:hAnsi="Arial" w:cs="Arial"/>
                <w:sz w:val="18"/>
                <w:szCs w:val="18"/>
              </w:rPr>
              <w:t>beginning of the year</w:t>
            </w:r>
            <w:r w:rsidR="009E7395" w:rsidRPr="00D003FC">
              <w:rPr>
                <w:rFonts w:ascii="Arial" w:hAnsi="Arial" w:cs="Arial"/>
                <w:sz w:val="18"/>
                <w:szCs w:val="18"/>
                <w:cs/>
              </w:rPr>
              <w:t>/</w:t>
            </w:r>
            <w:r w:rsidR="009E7395" w:rsidRPr="00D003FC">
              <w:rPr>
                <w:rFonts w:ascii="Arial" w:hAnsi="Arial" w:cs="Arial"/>
                <w:sz w:val="18"/>
                <w:szCs w:val="18"/>
              </w:rPr>
              <w:t>period</w:t>
            </w:r>
          </w:p>
        </w:tc>
        <w:tc>
          <w:tcPr>
            <w:tcW w:w="1406" w:type="dxa"/>
            <w:vAlign w:val="bottom"/>
          </w:tcPr>
          <w:p w14:paraId="6F63856C" w14:textId="5A6E8D00" w:rsidR="009A75C3" w:rsidRPr="00D003FC" w:rsidRDefault="009A75C3" w:rsidP="009A75C3">
            <w:pPr>
              <w:tabs>
                <w:tab w:val="decimal" w:pos="1058"/>
              </w:tabs>
              <w:spacing w:line="360" w:lineRule="exact"/>
              <w:rPr>
                <w:rFonts w:ascii="Arial" w:hAnsi="Arial" w:cs="Arial"/>
                <w:sz w:val="18"/>
                <w:szCs w:val="18"/>
              </w:rPr>
            </w:pPr>
            <w:r w:rsidRPr="00D003FC">
              <w:rPr>
                <w:rFonts w:ascii="Arial" w:hAnsi="Arial" w:cs="Arial"/>
                <w:sz w:val="18"/>
                <w:szCs w:val="18"/>
              </w:rPr>
              <w:t>14,166</w:t>
            </w:r>
          </w:p>
        </w:tc>
        <w:tc>
          <w:tcPr>
            <w:tcW w:w="1406" w:type="dxa"/>
            <w:vAlign w:val="bottom"/>
          </w:tcPr>
          <w:p w14:paraId="5802664A" w14:textId="1B6B600A" w:rsidR="009A75C3" w:rsidRPr="00D003FC" w:rsidRDefault="009A75C3" w:rsidP="009A75C3">
            <w:pPr>
              <w:tabs>
                <w:tab w:val="decimal" w:pos="1058"/>
              </w:tabs>
              <w:spacing w:line="360" w:lineRule="exact"/>
              <w:rPr>
                <w:rFonts w:ascii="Arial" w:hAnsi="Arial" w:cs="Arial"/>
                <w:sz w:val="18"/>
                <w:szCs w:val="18"/>
              </w:rPr>
            </w:pPr>
            <w:r w:rsidRPr="00D003FC">
              <w:rPr>
                <w:rFonts w:ascii="Arial" w:hAnsi="Arial" w:cs="Arial"/>
                <w:sz w:val="18"/>
                <w:szCs w:val="18"/>
              </w:rPr>
              <w:t>14,211</w:t>
            </w:r>
          </w:p>
        </w:tc>
        <w:tc>
          <w:tcPr>
            <w:tcW w:w="1406" w:type="dxa"/>
            <w:shd w:val="clear" w:color="auto" w:fill="auto"/>
            <w:vAlign w:val="bottom"/>
          </w:tcPr>
          <w:p w14:paraId="6F1AFE92" w14:textId="476CEF53" w:rsidR="009A75C3" w:rsidRPr="00D003FC" w:rsidRDefault="009A75C3" w:rsidP="009A75C3">
            <w:pPr>
              <w:tabs>
                <w:tab w:val="decimal" w:pos="1058"/>
              </w:tabs>
              <w:spacing w:line="360" w:lineRule="exact"/>
              <w:rPr>
                <w:rFonts w:ascii="Arial" w:hAnsi="Arial" w:cs="Arial"/>
                <w:sz w:val="18"/>
                <w:szCs w:val="18"/>
              </w:rPr>
            </w:pPr>
            <w:r w:rsidRPr="00D003FC">
              <w:rPr>
                <w:rFonts w:ascii="Arial" w:hAnsi="Arial" w:cs="Arial"/>
                <w:sz w:val="18"/>
                <w:szCs w:val="18"/>
              </w:rPr>
              <w:t>13,875</w:t>
            </w:r>
          </w:p>
        </w:tc>
        <w:tc>
          <w:tcPr>
            <w:tcW w:w="1407" w:type="dxa"/>
            <w:vAlign w:val="bottom"/>
          </w:tcPr>
          <w:p w14:paraId="79A51122" w14:textId="60B3E3B1" w:rsidR="009A75C3" w:rsidRPr="00D003FC" w:rsidRDefault="009A75C3" w:rsidP="009A75C3">
            <w:pPr>
              <w:tabs>
                <w:tab w:val="decimal" w:pos="1058"/>
              </w:tabs>
              <w:spacing w:line="360" w:lineRule="exact"/>
              <w:rPr>
                <w:rFonts w:ascii="Arial" w:hAnsi="Arial" w:cs="Arial"/>
                <w:sz w:val="18"/>
                <w:szCs w:val="18"/>
              </w:rPr>
            </w:pPr>
            <w:r w:rsidRPr="00D003FC">
              <w:rPr>
                <w:rFonts w:ascii="Arial" w:hAnsi="Arial" w:cs="Arial"/>
                <w:sz w:val="18"/>
                <w:szCs w:val="18"/>
              </w:rPr>
              <w:t>13,920</w:t>
            </w:r>
          </w:p>
        </w:tc>
      </w:tr>
      <w:tr w:rsidR="009A75C3" w:rsidRPr="00D003FC" w14:paraId="21EE8616" w14:textId="77777777" w:rsidTr="00205CEF">
        <w:tc>
          <w:tcPr>
            <w:tcW w:w="3420" w:type="dxa"/>
            <w:vAlign w:val="bottom"/>
            <w:hideMark/>
          </w:tcPr>
          <w:p w14:paraId="30971CE2" w14:textId="3ECFF4BE" w:rsidR="009A75C3" w:rsidRPr="00D003FC" w:rsidRDefault="009A75C3" w:rsidP="009A75C3">
            <w:pPr>
              <w:spacing w:line="360" w:lineRule="exact"/>
              <w:ind w:left="162" w:right="-464" w:hanging="162"/>
              <w:rPr>
                <w:rFonts w:ascii="Arial" w:hAnsi="Arial" w:cs="Arial"/>
                <w:sz w:val="18"/>
                <w:szCs w:val="18"/>
              </w:rPr>
            </w:pPr>
            <w:r w:rsidRPr="00D003FC">
              <w:rPr>
                <w:rFonts w:ascii="Arial" w:hAnsi="Arial" w:cs="Arial"/>
                <w:sz w:val="18"/>
                <w:szCs w:val="18"/>
              </w:rPr>
              <w:t>Transfer out during the year</w:t>
            </w:r>
            <w:r w:rsidR="009E7395" w:rsidRPr="00D003FC">
              <w:rPr>
                <w:rFonts w:ascii="Arial" w:hAnsi="Arial" w:cs="Arial"/>
                <w:sz w:val="18"/>
                <w:szCs w:val="18"/>
                <w:cs/>
              </w:rPr>
              <w:t>/</w:t>
            </w:r>
            <w:r w:rsidR="009E7395" w:rsidRPr="00D003FC">
              <w:rPr>
                <w:rFonts w:ascii="Arial" w:hAnsi="Arial" w:cs="Arial"/>
                <w:sz w:val="18"/>
                <w:szCs w:val="18"/>
              </w:rPr>
              <w:t>period</w:t>
            </w:r>
          </w:p>
        </w:tc>
        <w:tc>
          <w:tcPr>
            <w:tcW w:w="1406" w:type="dxa"/>
            <w:vAlign w:val="bottom"/>
          </w:tcPr>
          <w:p w14:paraId="303BE3DE" w14:textId="5E2420D9" w:rsidR="009A75C3" w:rsidRPr="00D003FC" w:rsidRDefault="009A75C3" w:rsidP="009A75C3">
            <w:pPr>
              <w:pBdr>
                <w:bottom w:val="single" w:sz="4" w:space="1" w:color="auto"/>
              </w:pBdr>
              <w:tabs>
                <w:tab w:val="decimal" w:pos="1058"/>
              </w:tabs>
              <w:spacing w:line="360" w:lineRule="exact"/>
              <w:rPr>
                <w:rFonts w:ascii="Arial" w:hAnsi="Arial" w:cs="Arial"/>
                <w:sz w:val="18"/>
                <w:szCs w:val="18"/>
              </w:rPr>
            </w:pPr>
            <w:r w:rsidRPr="00D003FC">
              <w:rPr>
                <w:rFonts w:ascii="Arial" w:hAnsi="Arial" w:cs="Arial"/>
                <w:sz w:val="18"/>
                <w:szCs w:val="18"/>
                <w:cs/>
              </w:rPr>
              <w:t>(4)</w:t>
            </w:r>
          </w:p>
        </w:tc>
        <w:tc>
          <w:tcPr>
            <w:tcW w:w="1406" w:type="dxa"/>
            <w:vAlign w:val="bottom"/>
          </w:tcPr>
          <w:p w14:paraId="04A1865B" w14:textId="7CC5539E" w:rsidR="009A75C3" w:rsidRPr="00D003FC" w:rsidRDefault="009A75C3" w:rsidP="009A75C3">
            <w:pPr>
              <w:pBdr>
                <w:bottom w:val="single" w:sz="4" w:space="1" w:color="auto"/>
              </w:pBdr>
              <w:tabs>
                <w:tab w:val="decimal" w:pos="1058"/>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45</w:t>
            </w:r>
            <w:r w:rsidRPr="00D003FC">
              <w:rPr>
                <w:rFonts w:ascii="Arial" w:hAnsi="Arial" w:cs="Arial"/>
                <w:sz w:val="18"/>
                <w:szCs w:val="18"/>
                <w:cs/>
              </w:rPr>
              <w:t>)</w:t>
            </w:r>
          </w:p>
        </w:tc>
        <w:tc>
          <w:tcPr>
            <w:tcW w:w="1406" w:type="dxa"/>
            <w:shd w:val="clear" w:color="auto" w:fill="auto"/>
            <w:vAlign w:val="bottom"/>
          </w:tcPr>
          <w:p w14:paraId="43AC0835" w14:textId="39261713" w:rsidR="009A75C3" w:rsidRPr="00D003FC" w:rsidRDefault="009A75C3" w:rsidP="009A75C3">
            <w:pPr>
              <w:pBdr>
                <w:bottom w:val="single" w:sz="4" w:space="1" w:color="auto"/>
              </w:pBdr>
              <w:tabs>
                <w:tab w:val="decimal" w:pos="1058"/>
              </w:tabs>
              <w:spacing w:line="360" w:lineRule="exact"/>
              <w:rPr>
                <w:rFonts w:ascii="Arial" w:hAnsi="Arial" w:cs="Arial"/>
                <w:sz w:val="18"/>
                <w:szCs w:val="18"/>
                <w:cs/>
              </w:rPr>
            </w:pPr>
            <w:r w:rsidRPr="00D003FC">
              <w:rPr>
                <w:rFonts w:ascii="Arial" w:hAnsi="Arial" w:cs="Arial"/>
                <w:sz w:val="18"/>
                <w:szCs w:val="18"/>
                <w:cs/>
              </w:rPr>
              <w:t>(4)</w:t>
            </w:r>
          </w:p>
        </w:tc>
        <w:tc>
          <w:tcPr>
            <w:tcW w:w="1407" w:type="dxa"/>
            <w:vAlign w:val="bottom"/>
          </w:tcPr>
          <w:p w14:paraId="39C3A71B" w14:textId="6B573C05" w:rsidR="009A75C3" w:rsidRPr="00D003FC" w:rsidRDefault="009A75C3" w:rsidP="009A75C3">
            <w:pPr>
              <w:pBdr>
                <w:bottom w:val="single" w:sz="4" w:space="1" w:color="auto"/>
              </w:pBdr>
              <w:tabs>
                <w:tab w:val="decimal" w:pos="1058"/>
              </w:tabs>
              <w:spacing w:line="36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45</w:t>
            </w:r>
            <w:r w:rsidRPr="00D003FC">
              <w:rPr>
                <w:rFonts w:ascii="Arial" w:hAnsi="Arial" w:cs="Arial"/>
                <w:sz w:val="18"/>
                <w:szCs w:val="18"/>
                <w:cs/>
              </w:rPr>
              <w:t>)</w:t>
            </w:r>
          </w:p>
        </w:tc>
      </w:tr>
      <w:tr w:rsidR="009A75C3" w:rsidRPr="00D003FC" w14:paraId="757632AD" w14:textId="77777777" w:rsidTr="00205CEF">
        <w:tc>
          <w:tcPr>
            <w:tcW w:w="3420" w:type="dxa"/>
            <w:vAlign w:val="bottom"/>
            <w:hideMark/>
          </w:tcPr>
          <w:p w14:paraId="569AB436" w14:textId="3D0B5783" w:rsidR="009A75C3" w:rsidRPr="00D003FC" w:rsidRDefault="009A75C3" w:rsidP="009A75C3">
            <w:pPr>
              <w:spacing w:line="360" w:lineRule="exact"/>
              <w:ind w:left="162" w:hanging="162"/>
              <w:rPr>
                <w:rFonts w:ascii="Arial" w:hAnsi="Arial" w:cs="Arial"/>
                <w:sz w:val="18"/>
                <w:szCs w:val="18"/>
                <w:cs/>
              </w:rPr>
            </w:pPr>
            <w:r w:rsidRPr="00D003FC">
              <w:rPr>
                <w:rFonts w:ascii="Arial" w:hAnsi="Arial" w:cs="Arial"/>
                <w:sz w:val="18"/>
                <w:szCs w:val="18"/>
              </w:rPr>
              <w:t xml:space="preserve">Balance </w:t>
            </w:r>
            <w:r w:rsidRPr="00D003FC">
              <w:rPr>
                <w:rFonts w:ascii="Arial" w:hAnsi="Arial" w:cs="Arial"/>
                <w:sz w:val="18"/>
                <w:szCs w:val="18"/>
                <w:cs/>
              </w:rPr>
              <w:t xml:space="preserve">- </w:t>
            </w:r>
            <w:r w:rsidRPr="00D003FC">
              <w:rPr>
                <w:rFonts w:ascii="Arial" w:hAnsi="Arial" w:cs="Arial"/>
                <w:sz w:val="18"/>
                <w:szCs w:val="18"/>
              </w:rPr>
              <w:t>end of the year</w:t>
            </w:r>
            <w:r w:rsidR="009E7395" w:rsidRPr="00D003FC">
              <w:rPr>
                <w:rFonts w:ascii="Arial" w:hAnsi="Arial" w:cs="Arial"/>
                <w:sz w:val="18"/>
                <w:szCs w:val="18"/>
                <w:cs/>
              </w:rPr>
              <w:t>/</w:t>
            </w:r>
            <w:r w:rsidR="009E7395" w:rsidRPr="00D003FC">
              <w:rPr>
                <w:rFonts w:ascii="Arial" w:hAnsi="Arial" w:cs="Arial"/>
                <w:sz w:val="18"/>
                <w:szCs w:val="18"/>
              </w:rPr>
              <w:t>period</w:t>
            </w:r>
          </w:p>
        </w:tc>
        <w:tc>
          <w:tcPr>
            <w:tcW w:w="1406" w:type="dxa"/>
            <w:vAlign w:val="bottom"/>
          </w:tcPr>
          <w:p w14:paraId="08005AA1" w14:textId="2B0D1B98" w:rsidR="009A75C3" w:rsidRPr="00D003FC" w:rsidRDefault="009A75C3" w:rsidP="009A75C3">
            <w:pPr>
              <w:pBdr>
                <w:bottom w:val="double" w:sz="4" w:space="1" w:color="auto"/>
              </w:pBdr>
              <w:tabs>
                <w:tab w:val="decimal" w:pos="1058"/>
              </w:tabs>
              <w:spacing w:line="360" w:lineRule="exact"/>
              <w:rPr>
                <w:rFonts w:ascii="Arial" w:hAnsi="Arial" w:cs="Arial"/>
                <w:sz w:val="18"/>
                <w:szCs w:val="18"/>
              </w:rPr>
            </w:pPr>
            <w:r w:rsidRPr="00D003FC">
              <w:rPr>
                <w:rFonts w:ascii="Arial" w:hAnsi="Arial" w:cs="Arial"/>
                <w:sz w:val="18"/>
                <w:szCs w:val="18"/>
              </w:rPr>
              <w:t>14,162</w:t>
            </w:r>
          </w:p>
        </w:tc>
        <w:tc>
          <w:tcPr>
            <w:tcW w:w="1406" w:type="dxa"/>
            <w:vAlign w:val="bottom"/>
          </w:tcPr>
          <w:p w14:paraId="10A19241" w14:textId="7C094D44" w:rsidR="009A75C3" w:rsidRPr="00D003FC" w:rsidRDefault="009A75C3" w:rsidP="009A75C3">
            <w:pPr>
              <w:pBdr>
                <w:bottom w:val="double" w:sz="4" w:space="1" w:color="auto"/>
              </w:pBdr>
              <w:tabs>
                <w:tab w:val="decimal" w:pos="1058"/>
              </w:tabs>
              <w:spacing w:line="360" w:lineRule="exact"/>
              <w:rPr>
                <w:rFonts w:ascii="Arial" w:hAnsi="Arial" w:cs="Arial"/>
                <w:sz w:val="18"/>
                <w:szCs w:val="18"/>
              </w:rPr>
            </w:pPr>
            <w:r w:rsidRPr="00D003FC">
              <w:rPr>
                <w:rFonts w:ascii="Arial" w:hAnsi="Arial" w:cs="Arial"/>
                <w:sz w:val="18"/>
                <w:szCs w:val="18"/>
              </w:rPr>
              <w:t>14,166</w:t>
            </w:r>
          </w:p>
        </w:tc>
        <w:tc>
          <w:tcPr>
            <w:tcW w:w="1406" w:type="dxa"/>
            <w:shd w:val="clear" w:color="auto" w:fill="auto"/>
            <w:vAlign w:val="bottom"/>
          </w:tcPr>
          <w:p w14:paraId="21749132" w14:textId="054FF82A" w:rsidR="009A75C3" w:rsidRPr="00D003FC" w:rsidRDefault="009A75C3" w:rsidP="009A75C3">
            <w:pPr>
              <w:pBdr>
                <w:bottom w:val="double" w:sz="4" w:space="1" w:color="auto"/>
              </w:pBdr>
              <w:tabs>
                <w:tab w:val="decimal" w:pos="1058"/>
              </w:tabs>
              <w:spacing w:line="360" w:lineRule="exact"/>
              <w:rPr>
                <w:rFonts w:ascii="Arial" w:hAnsi="Arial" w:cs="Arial"/>
                <w:sz w:val="18"/>
                <w:szCs w:val="18"/>
              </w:rPr>
            </w:pPr>
            <w:r w:rsidRPr="00D003FC">
              <w:rPr>
                <w:rFonts w:ascii="Arial" w:hAnsi="Arial" w:cs="Arial"/>
                <w:sz w:val="18"/>
                <w:szCs w:val="18"/>
                <w:cs/>
              </w:rPr>
              <w:t>13</w:t>
            </w:r>
            <w:r w:rsidRPr="00D003FC">
              <w:rPr>
                <w:rFonts w:ascii="Arial" w:hAnsi="Arial" w:cs="Arial"/>
                <w:sz w:val="18"/>
                <w:szCs w:val="18"/>
              </w:rPr>
              <w:t>,871</w:t>
            </w:r>
          </w:p>
        </w:tc>
        <w:tc>
          <w:tcPr>
            <w:tcW w:w="1407" w:type="dxa"/>
            <w:vAlign w:val="bottom"/>
          </w:tcPr>
          <w:p w14:paraId="0FF2ECE1" w14:textId="6C05F12F" w:rsidR="009A75C3" w:rsidRPr="00D003FC" w:rsidRDefault="009A75C3" w:rsidP="009A75C3">
            <w:pPr>
              <w:pBdr>
                <w:bottom w:val="double" w:sz="4" w:space="1" w:color="auto"/>
              </w:pBdr>
              <w:tabs>
                <w:tab w:val="decimal" w:pos="1058"/>
              </w:tabs>
              <w:spacing w:line="360" w:lineRule="exact"/>
              <w:rPr>
                <w:rFonts w:ascii="Arial" w:hAnsi="Arial" w:cs="Arial"/>
                <w:sz w:val="18"/>
                <w:szCs w:val="18"/>
              </w:rPr>
            </w:pPr>
            <w:r w:rsidRPr="00D003FC">
              <w:rPr>
                <w:rFonts w:ascii="Arial" w:hAnsi="Arial" w:cs="Arial"/>
                <w:sz w:val="18"/>
                <w:szCs w:val="18"/>
              </w:rPr>
              <w:t>13,875</w:t>
            </w:r>
          </w:p>
        </w:tc>
      </w:tr>
    </w:tbl>
    <w:p w14:paraId="528306DD" w14:textId="77777777" w:rsidR="00D86613" w:rsidRPr="00D003FC" w:rsidRDefault="00D86613" w:rsidP="00020B84">
      <w:pPr>
        <w:tabs>
          <w:tab w:val="left" w:pos="4140"/>
          <w:tab w:val="left" w:pos="6390"/>
        </w:tabs>
        <w:spacing w:before="240" w:after="120" w:line="380" w:lineRule="exact"/>
        <w:ind w:left="634"/>
        <w:jc w:val="thaiDistribute"/>
        <w:rPr>
          <w:rFonts w:ascii="Arial" w:hAnsi="Arial" w:cs="Arial"/>
          <w:b/>
          <w:bCs/>
          <w:sz w:val="32"/>
          <w:szCs w:val="32"/>
        </w:rPr>
      </w:pPr>
      <w:r w:rsidRPr="00D003FC">
        <w:rPr>
          <w:rFonts w:ascii="Arial" w:hAnsi="Arial" w:cs="Arial"/>
        </w:rPr>
        <w:t>Surplus on revaluation of assets can neither be offset against deficit nor used for dividend distribution</w:t>
      </w:r>
      <w:r w:rsidRPr="00D003FC">
        <w:rPr>
          <w:rFonts w:ascii="Arial" w:hAnsi="Arial" w:cs="Arial"/>
          <w:cs/>
        </w:rPr>
        <w:t>.</w:t>
      </w:r>
    </w:p>
    <w:p w14:paraId="07AB3B68" w14:textId="77777777" w:rsidR="009A27F3" w:rsidRPr="00D003FC" w:rsidRDefault="002C5533" w:rsidP="00020B84">
      <w:pPr>
        <w:tabs>
          <w:tab w:val="left" w:pos="1440"/>
        </w:tabs>
        <w:spacing w:before="120" w:after="120" w:line="380" w:lineRule="exact"/>
        <w:ind w:left="630" w:hanging="630"/>
        <w:jc w:val="thaiDistribute"/>
        <w:outlineLvl w:val="0"/>
        <w:rPr>
          <w:rFonts w:ascii="Arial" w:hAnsi="Arial" w:cs="Arial"/>
          <w:b/>
          <w:bCs/>
        </w:rPr>
      </w:pPr>
      <w:bookmarkStart w:id="45" w:name="_Toc174963090"/>
      <w:r w:rsidRPr="00D003FC">
        <w:rPr>
          <w:rFonts w:ascii="Arial" w:hAnsi="Arial" w:cs="Arial"/>
          <w:b/>
          <w:bCs/>
        </w:rPr>
        <w:t>8</w:t>
      </w:r>
      <w:r w:rsidR="00D86613" w:rsidRPr="00D003FC">
        <w:rPr>
          <w:rFonts w:ascii="Arial" w:hAnsi="Arial" w:cs="Arial"/>
          <w:b/>
          <w:bCs/>
          <w:cs/>
        </w:rPr>
        <w:t>.</w:t>
      </w:r>
      <w:r w:rsidR="00D86613" w:rsidRPr="00D003FC">
        <w:rPr>
          <w:rFonts w:ascii="Arial" w:hAnsi="Arial" w:cs="Arial"/>
          <w:b/>
          <w:bCs/>
        </w:rPr>
        <w:t>1</w:t>
      </w:r>
      <w:r w:rsidR="009A27F3" w:rsidRPr="00D003FC">
        <w:rPr>
          <w:rFonts w:ascii="Arial" w:hAnsi="Arial" w:cs="Arial"/>
          <w:b/>
          <w:bCs/>
        </w:rPr>
        <w:t>2</w:t>
      </w:r>
      <w:r w:rsidR="00D86613" w:rsidRPr="00D003FC">
        <w:rPr>
          <w:rFonts w:ascii="Arial" w:hAnsi="Arial" w:cs="Arial"/>
          <w:b/>
          <w:bCs/>
        </w:rPr>
        <w:tab/>
      </w:r>
      <w:r w:rsidR="009A27F3" w:rsidRPr="00D003FC">
        <w:rPr>
          <w:rFonts w:ascii="Arial" w:hAnsi="Arial" w:cs="Arial"/>
          <w:b/>
          <w:bCs/>
        </w:rPr>
        <w:t>Leases</w:t>
      </w:r>
      <w:bookmarkEnd w:id="45"/>
    </w:p>
    <w:p w14:paraId="4F12C691" w14:textId="77777777" w:rsidR="009A27F3" w:rsidRPr="00D003FC" w:rsidRDefault="009A27F3" w:rsidP="00020B84">
      <w:pPr>
        <w:tabs>
          <w:tab w:val="left" w:pos="4140"/>
          <w:tab w:val="left" w:pos="6390"/>
        </w:tabs>
        <w:spacing w:before="120" w:after="120" w:line="380" w:lineRule="exact"/>
        <w:ind w:left="630"/>
        <w:jc w:val="thaiDistribute"/>
        <w:rPr>
          <w:rFonts w:ascii="Arial" w:hAnsi="Arial" w:cs="Arial"/>
        </w:rPr>
      </w:pPr>
      <w:r w:rsidRPr="00D003FC">
        <w:rPr>
          <w:rFonts w:ascii="Arial" w:hAnsi="Arial" w:cs="Arial"/>
        </w:rPr>
        <w:t>The Bank and its subsidiaries have lease contracts for various items of premises, equipment, and vehicles used in its operations</w:t>
      </w:r>
      <w:r w:rsidRPr="00D003FC">
        <w:rPr>
          <w:rFonts w:ascii="Arial" w:hAnsi="Arial" w:cs="Arial"/>
          <w:cs/>
        </w:rPr>
        <w:t xml:space="preserve">. </w:t>
      </w:r>
      <w:r w:rsidRPr="00D003FC">
        <w:rPr>
          <w:rFonts w:ascii="Arial" w:hAnsi="Arial" w:cs="Arial"/>
        </w:rPr>
        <w:t>Leases generally have lease terms between</w:t>
      </w:r>
      <w:r w:rsidR="008160EE" w:rsidRPr="00D003FC">
        <w:rPr>
          <w:rFonts w:ascii="Arial" w:hAnsi="Arial" w:cs="Arial"/>
        </w:rPr>
        <w:t xml:space="preserve"> 1</w:t>
      </w:r>
      <w:r w:rsidR="004F1636" w:rsidRPr="00D003FC">
        <w:rPr>
          <w:rFonts w:ascii="Arial" w:hAnsi="Arial" w:cs="Arial"/>
          <w:cs/>
        </w:rPr>
        <w:t xml:space="preserve"> </w:t>
      </w:r>
      <w:r w:rsidR="008160EE" w:rsidRPr="00D003FC">
        <w:rPr>
          <w:rFonts w:ascii="Arial" w:hAnsi="Arial" w:cs="Arial"/>
          <w:cs/>
        </w:rPr>
        <w:t xml:space="preserve">- </w:t>
      </w:r>
      <w:r w:rsidR="008160EE" w:rsidRPr="00D003FC">
        <w:rPr>
          <w:rFonts w:ascii="Arial" w:hAnsi="Arial" w:cs="Arial"/>
        </w:rPr>
        <w:t>50</w:t>
      </w:r>
      <w:r w:rsidRPr="00D003FC">
        <w:rPr>
          <w:rFonts w:ascii="Arial" w:hAnsi="Arial" w:cs="Arial"/>
        </w:rPr>
        <w:t xml:space="preserve"> years</w:t>
      </w:r>
      <w:r w:rsidRPr="00D003FC">
        <w:rPr>
          <w:rFonts w:ascii="Arial" w:hAnsi="Arial" w:cs="Arial"/>
          <w:cs/>
        </w:rPr>
        <w:t>.</w:t>
      </w:r>
    </w:p>
    <w:p w14:paraId="1E5894F3" w14:textId="77777777" w:rsidR="005D0050" w:rsidRPr="00D003FC" w:rsidRDefault="005D0050" w:rsidP="00020B84">
      <w:pPr>
        <w:autoSpaceDE/>
        <w:autoSpaceDN/>
        <w:spacing w:before="120" w:after="120" w:line="380" w:lineRule="exact"/>
        <w:rPr>
          <w:rFonts w:ascii="Arial" w:hAnsi="Arial" w:cs="Arial"/>
        </w:rPr>
      </w:pPr>
      <w:r w:rsidRPr="00D003FC">
        <w:rPr>
          <w:rFonts w:ascii="Arial" w:hAnsi="Arial" w:cs="Arial"/>
          <w:cs/>
        </w:rPr>
        <w:br w:type="page"/>
      </w:r>
    </w:p>
    <w:p w14:paraId="4756F3D0" w14:textId="77777777" w:rsidR="00D86613" w:rsidRPr="00D003FC" w:rsidRDefault="002C5533" w:rsidP="00020B84">
      <w:pPr>
        <w:spacing w:before="240" w:after="120" w:line="360" w:lineRule="exact"/>
        <w:ind w:left="630" w:hanging="630"/>
        <w:jc w:val="thaiDistribute"/>
        <w:rPr>
          <w:rFonts w:ascii="Arial" w:hAnsi="Arial" w:cs="Arial"/>
        </w:rPr>
      </w:pPr>
      <w:r w:rsidRPr="00D003FC">
        <w:rPr>
          <w:rFonts w:ascii="Arial" w:hAnsi="Arial" w:cs="Arial"/>
        </w:rPr>
        <w:lastRenderedPageBreak/>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1</w:t>
      </w:r>
      <w:r w:rsidR="009A27F3" w:rsidRPr="00D003FC">
        <w:rPr>
          <w:rFonts w:ascii="Arial" w:hAnsi="Arial" w:cs="Arial"/>
        </w:rPr>
        <w:tab/>
      </w:r>
      <w:r w:rsidR="00D86613" w:rsidRPr="00D003FC">
        <w:rPr>
          <w:rFonts w:ascii="Arial" w:hAnsi="Arial" w:cs="Arial"/>
        </w:rPr>
        <w:t>Right</w:t>
      </w:r>
      <w:r w:rsidR="00D86613" w:rsidRPr="00D003FC">
        <w:rPr>
          <w:rFonts w:ascii="Arial" w:hAnsi="Arial" w:cs="Arial"/>
          <w:cs/>
        </w:rPr>
        <w:t>-</w:t>
      </w:r>
      <w:r w:rsidR="00D86613" w:rsidRPr="00D003FC">
        <w:rPr>
          <w:rFonts w:ascii="Arial" w:hAnsi="Arial" w:cs="Arial"/>
        </w:rPr>
        <w:t>of</w:t>
      </w:r>
      <w:r w:rsidR="00D86613" w:rsidRPr="00D003FC">
        <w:rPr>
          <w:rFonts w:ascii="Arial" w:hAnsi="Arial" w:cs="Arial"/>
          <w:cs/>
        </w:rPr>
        <w:t>-</w:t>
      </w:r>
      <w:r w:rsidR="00D86613" w:rsidRPr="00D003FC">
        <w:rPr>
          <w:rFonts w:ascii="Arial" w:hAnsi="Arial" w:cs="Arial"/>
        </w:rPr>
        <w:t>use assets</w:t>
      </w:r>
      <w:r w:rsidR="007E0609" w:rsidRPr="00D003FC">
        <w:rPr>
          <w:rFonts w:ascii="Arial" w:hAnsi="Arial" w:cs="Arial"/>
          <w:cs/>
        </w:rPr>
        <w:t xml:space="preserve"> - </w:t>
      </w:r>
      <w:r w:rsidR="007E0609" w:rsidRPr="00D003FC">
        <w:rPr>
          <w:rFonts w:ascii="Arial" w:hAnsi="Arial" w:cs="Arial"/>
        </w:rPr>
        <w:t>net</w:t>
      </w:r>
    </w:p>
    <w:p w14:paraId="6DD43B9D" w14:textId="6DF0370B" w:rsidR="009A27F3" w:rsidRPr="00D003FC" w:rsidRDefault="009A27F3" w:rsidP="00020B84">
      <w:pPr>
        <w:spacing w:before="120" w:after="120" w:line="360" w:lineRule="exact"/>
        <w:ind w:left="630"/>
        <w:jc w:val="thaiDistribute"/>
        <w:rPr>
          <w:rFonts w:ascii="Arial" w:hAnsi="Arial" w:cs="Arial"/>
        </w:rPr>
      </w:pPr>
      <w:r w:rsidRPr="00D003FC">
        <w:rPr>
          <w:rFonts w:ascii="Arial" w:hAnsi="Arial" w:cs="Arial"/>
        </w:rPr>
        <w:t>Movement of right</w:t>
      </w:r>
      <w:r w:rsidRPr="00D003FC">
        <w:rPr>
          <w:rFonts w:ascii="Arial" w:hAnsi="Arial" w:cs="Arial"/>
          <w:cs/>
        </w:rPr>
        <w:t>-</w:t>
      </w:r>
      <w:r w:rsidRPr="00D003FC">
        <w:rPr>
          <w:rFonts w:ascii="Arial" w:hAnsi="Arial" w:cs="Arial"/>
        </w:rPr>
        <w:t>of</w:t>
      </w:r>
      <w:r w:rsidRPr="00D003FC">
        <w:rPr>
          <w:rFonts w:ascii="Arial" w:hAnsi="Arial" w:cs="Arial"/>
          <w:cs/>
        </w:rPr>
        <w:t>-</w:t>
      </w:r>
      <w:r w:rsidRPr="00D003FC">
        <w:rPr>
          <w:rFonts w:ascii="Arial" w:hAnsi="Arial" w:cs="Arial"/>
        </w:rPr>
        <w:t xml:space="preserve">use assets </w:t>
      </w:r>
      <w:r w:rsidR="00D722EA" w:rsidRPr="00D003FC">
        <w:rPr>
          <w:rFonts w:ascii="Arial" w:hAnsi="Arial" w:cs="Arial"/>
        </w:rPr>
        <w:t>for the six</w:t>
      </w:r>
      <w:r w:rsidR="00D722EA" w:rsidRPr="00D003FC">
        <w:rPr>
          <w:rFonts w:ascii="Arial" w:hAnsi="Arial" w:cs="Arial"/>
          <w:cs/>
        </w:rPr>
        <w:t>-</w:t>
      </w:r>
      <w:r w:rsidR="00D722EA" w:rsidRPr="00D003FC">
        <w:rPr>
          <w:rFonts w:ascii="Arial" w:hAnsi="Arial" w:cs="Arial"/>
        </w:rPr>
        <w:t xml:space="preserve">month period ended 30 June 2024 and </w:t>
      </w:r>
      <w:r w:rsidR="00C200DB" w:rsidRPr="00D003FC">
        <w:rPr>
          <w:rFonts w:ascii="Arial" w:hAnsi="Arial" w:cs="Arial"/>
        </w:rPr>
        <w:t xml:space="preserve">for the year ended 31 December </w:t>
      </w:r>
      <w:r w:rsidR="00645218" w:rsidRPr="00D003FC">
        <w:rPr>
          <w:rFonts w:ascii="Arial" w:hAnsi="Arial" w:cs="Arial"/>
        </w:rPr>
        <w:t xml:space="preserve">2023 </w:t>
      </w:r>
      <w:r w:rsidR="0048444A" w:rsidRPr="00D003FC">
        <w:rPr>
          <w:rFonts w:ascii="Arial" w:hAnsi="Arial" w:cs="Arial"/>
        </w:rPr>
        <w:t>as follows</w:t>
      </w:r>
      <w:r w:rsidRPr="00D003FC">
        <w:rPr>
          <w:rFonts w:ascii="Arial" w:hAnsi="Arial" w:cs="Arial"/>
          <w:cs/>
        </w:rPr>
        <w:t>:</w:t>
      </w: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CF4B1A" w:rsidRPr="00D003FC" w14:paraId="2D9497EB" w14:textId="77777777" w:rsidTr="005F2DAD">
        <w:trPr>
          <w:cantSplit/>
        </w:trPr>
        <w:tc>
          <w:tcPr>
            <w:tcW w:w="2427" w:type="dxa"/>
            <w:vAlign w:val="bottom"/>
          </w:tcPr>
          <w:p w14:paraId="01FFFA10" w14:textId="77777777" w:rsidR="00624D5B" w:rsidRPr="00D003FC" w:rsidRDefault="00624D5B" w:rsidP="00020B84">
            <w:pPr>
              <w:snapToGrid w:val="0"/>
              <w:spacing w:line="260" w:lineRule="exact"/>
              <w:ind w:left="90" w:right="86"/>
              <w:jc w:val="center"/>
              <w:rPr>
                <w:rFonts w:ascii="Arial" w:hAnsi="Arial" w:cs="Arial"/>
                <w:sz w:val="16"/>
                <w:szCs w:val="16"/>
                <w:u w:val="single"/>
                <w:cs/>
              </w:rPr>
            </w:pPr>
          </w:p>
        </w:tc>
        <w:tc>
          <w:tcPr>
            <w:tcW w:w="1328" w:type="dxa"/>
          </w:tcPr>
          <w:p w14:paraId="5428ED63" w14:textId="77777777" w:rsidR="00624D5B" w:rsidRPr="00D003FC" w:rsidRDefault="00624D5B" w:rsidP="00020B84">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4127C3F0" w14:textId="77777777" w:rsidR="00624D5B" w:rsidRPr="00D003FC" w:rsidRDefault="00BE7F2A" w:rsidP="00020B84">
            <w:pPr>
              <w:pStyle w:val="PlainText"/>
              <w:spacing w:line="260" w:lineRule="exact"/>
              <w:ind w:left="547" w:right="120" w:hanging="547"/>
              <w:jc w:val="right"/>
              <w:rPr>
                <w:rFonts w:ascii="Arial" w:hAnsi="Arial" w:cs="Arial"/>
                <w:b/>
                <w:bCs/>
                <w:sz w:val="16"/>
                <w:szCs w:val="16"/>
              </w:rPr>
            </w:pPr>
            <w:r w:rsidRPr="00D003FC">
              <w:rPr>
                <w:rFonts w:ascii="Arial" w:hAnsi="Arial" w:cs="Arial"/>
                <w:sz w:val="16"/>
                <w:szCs w:val="16"/>
                <w:cs/>
              </w:rPr>
              <w:t>(</w:t>
            </w:r>
            <w:r w:rsidR="00624D5B" w:rsidRPr="00D003FC">
              <w:rPr>
                <w:rFonts w:ascii="Arial" w:hAnsi="Arial" w:cs="Arial"/>
                <w:sz w:val="16"/>
                <w:szCs w:val="16"/>
              </w:rPr>
              <w:t>Unit</w:t>
            </w:r>
            <w:r w:rsidR="00624D5B" w:rsidRPr="00D003FC">
              <w:rPr>
                <w:rFonts w:ascii="Arial" w:hAnsi="Arial" w:cs="Arial"/>
                <w:sz w:val="16"/>
                <w:szCs w:val="16"/>
                <w:cs/>
              </w:rPr>
              <w:t xml:space="preserve">: </w:t>
            </w:r>
            <w:r w:rsidR="00624D5B" w:rsidRPr="00D003FC">
              <w:rPr>
                <w:rFonts w:ascii="Arial" w:hAnsi="Arial" w:cs="Arial"/>
                <w:sz w:val="16"/>
                <w:szCs w:val="16"/>
              </w:rPr>
              <w:t>Million Baht</w:t>
            </w:r>
            <w:r w:rsidRPr="00D003FC">
              <w:rPr>
                <w:rFonts w:ascii="Arial" w:hAnsi="Arial" w:cs="Arial"/>
                <w:sz w:val="16"/>
                <w:szCs w:val="16"/>
                <w:cs/>
              </w:rPr>
              <w:t>)</w:t>
            </w:r>
          </w:p>
        </w:tc>
      </w:tr>
      <w:tr w:rsidR="00CF4B1A" w:rsidRPr="00D003FC" w14:paraId="6A07A024" w14:textId="77777777" w:rsidTr="0003733E">
        <w:trPr>
          <w:cantSplit/>
        </w:trPr>
        <w:tc>
          <w:tcPr>
            <w:tcW w:w="2427" w:type="dxa"/>
            <w:vAlign w:val="bottom"/>
          </w:tcPr>
          <w:p w14:paraId="3894E205" w14:textId="77777777" w:rsidR="0048444A" w:rsidRPr="00D003F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42AFB6E1" w14:textId="77777777" w:rsidR="0048444A" w:rsidRPr="00D003FC" w:rsidRDefault="0048444A" w:rsidP="00020B84">
            <w:pPr>
              <w:pBdr>
                <w:bottom w:val="single" w:sz="4" w:space="1" w:color="000000"/>
              </w:pBdr>
              <w:snapToGrid w:val="0"/>
              <w:spacing w:line="260" w:lineRule="exact"/>
              <w:ind w:left="90" w:right="86"/>
              <w:jc w:val="center"/>
              <w:rPr>
                <w:rFonts w:ascii="Arial" w:hAnsi="Arial" w:cs="Arial"/>
                <w:sz w:val="16"/>
                <w:szCs w:val="16"/>
                <w:cs/>
              </w:rPr>
            </w:pPr>
            <w:r w:rsidRPr="00D003FC">
              <w:rPr>
                <w:rFonts w:ascii="Arial" w:hAnsi="Arial" w:cs="Arial"/>
                <w:sz w:val="16"/>
                <w:szCs w:val="16"/>
              </w:rPr>
              <w:t>Consolidated financial statements</w:t>
            </w:r>
          </w:p>
        </w:tc>
      </w:tr>
      <w:tr w:rsidR="00CF4B1A" w:rsidRPr="00D003FC" w14:paraId="6912BFB8" w14:textId="77777777" w:rsidTr="0003733E">
        <w:trPr>
          <w:cantSplit/>
        </w:trPr>
        <w:tc>
          <w:tcPr>
            <w:tcW w:w="2427" w:type="dxa"/>
            <w:vAlign w:val="bottom"/>
          </w:tcPr>
          <w:p w14:paraId="41976D14" w14:textId="77777777" w:rsidR="0048444A" w:rsidRPr="00D003FC" w:rsidRDefault="0048444A" w:rsidP="00020B84">
            <w:pPr>
              <w:snapToGrid w:val="0"/>
              <w:spacing w:line="260" w:lineRule="exact"/>
              <w:ind w:left="90" w:right="86"/>
              <w:jc w:val="center"/>
              <w:rPr>
                <w:rFonts w:ascii="Arial" w:hAnsi="Arial" w:cs="Arial"/>
                <w:sz w:val="16"/>
                <w:szCs w:val="16"/>
                <w:u w:val="single"/>
                <w:cs/>
              </w:rPr>
            </w:pPr>
          </w:p>
        </w:tc>
        <w:tc>
          <w:tcPr>
            <w:tcW w:w="6639" w:type="dxa"/>
            <w:gridSpan w:val="6"/>
          </w:tcPr>
          <w:p w14:paraId="69407699" w14:textId="6F266F96" w:rsidR="0048444A" w:rsidRPr="00D003FC" w:rsidRDefault="00D722EA" w:rsidP="00020B84">
            <w:pPr>
              <w:pBdr>
                <w:bottom w:val="single" w:sz="4" w:space="1" w:color="000000"/>
              </w:pBdr>
              <w:snapToGrid w:val="0"/>
              <w:spacing w:line="260" w:lineRule="exact"/>
              <w:ind w:left="90" w:right="86"/>
              <w:jc w:val="center"/>
              <w:rPr>
                <w:rFonts w:ascii="Arial" w:hAnsi="Arial" w:cs="Arial"/>
                <w:sz w:val="16"/>
                <w:szCs w:val="16"/>
              </w:rPr>
            </w:pPr>
            <w:r w:rsidRPr="00D003FC">
              <w:rPr>
                <w:rFonts w:ascii="Arial" w:hAnsi="Arial" w:cs="Arial"/>
                <w:sz w:val="16"/>
                <w:szCs w:val="16"/>
              </w:rPr>
              <w:t>30 June 2024</w:t>
            </w:r>
          </w:p>
        </w:tc>
      </w:tr>
      <w:tr w:rsidR="00CF4B1A" w:rsidRPr="00D003FC" w14:paraId="2602425B" w14:textId="77777777" w:rsidTr="005F2DAD">
        <w:trPr>
          <w:cantSplit/>
        </w:trPr>
        <w:tc>
          <w:tcPr>
            <w:tcW w:w="2427" w:type="dxa"/>
            <w:vAlign w:val="bottom"/>
          </w:tcPr>
          <w:p w14:paraId="0F51E484" w14:textId="77777777" w:rsidR="00624D5B" w:rsidRPr="00D003FC" w:rsidRDefault="00624D5B" w:rsidP="00020B84">
            <w:pPr>
              <w:snapToGrid w:val="0"/>
              <w:spacing w:line="260" w:lineRule="exact"/>
              <w:ind w:left="90" w:right="86"/>
              <w:jc w:val="center"/>
              <w:rPr>
                <w:rFonts w:ascii="Arial" w:hAnsi="Arial" w:cs="Arial"/>
                <w:sz w:val="16"/>
                <w:szCs w:val="16"/>
                <w:u w:val="single"/>
                <w:cs/>
              </w:rPr>
            </w:pPr>
          </w:p>
        </w:tc>
        <w:tc>
          <w:tcPr>
            <w:tcW w:w="1328" w:type="dxa"/>
            <w:vAlign w:val="bottom"/>
          </w:tcPr>
          <w:p w14:paraId="53B85A4B"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Premises</w:t>
            </w:r>
          </w:p>
        </w:tc>
        <w:tc>
          <w:tcPr>
            <w:tcW w:w="1328" w:type="dxa"/>
            <w:vAlign w:val="bottom"/>
          </w:tcPr>
          <w:p w14:paraId="626CCDE1" w14:textId="77777777" w:rsidR="00624D5B" w:rsidRPr="00D003FC" w:rsidRDefault="00624D5B" w:rsidP="00020B84">
            <w:pPr>
              <w:pBdr>
                <w:bottom w:val="single" w:sz="4" w:space="1" w:color="auto"/>
              </w:pBdr>
              <w:spacing w:line="260" w:lineRule="exact"/>
              <w:ind w:left="30" w:right="30"/>
              <w:jc w:val="center"/>
              <w:rPr>
                <w:rFonts w:ascii="Arial" w:hAnsi="Arial" w:cs="Arial"/>
                <w:sz w:val="16"/>
                <w:szCs w:val="16"/>
              </w:rPr>
            </w:pPr>
            <w:r w:rsidRPr="00D003FC">
              <w:rPr>
                <w:rFonts w:ascii="Arial" w:hAnsi="Arial" w:cs="Arial"/>
                <w:sz w:val="16"/>
                <w:szCs w:val="16"/>
              </w:rPr>
              <w:t>Equipment</w:t>
            </w:r>
          </w:p>
        </w:tc>
        <w:tc>
          <w:tcPr>
            <w:tcW w:w="1327" w:type="dxa"/>
            <w:vAlign w:val="bottom"/>
          </w:tcPr>
          <w:p w14:paraId="03231A64"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Vehicles</w:t>
            </w:r>
          </w:p>
        </w:tc>
        <w:tc>
          <w:tcPr>
            <w:tcW w:w="1328" w:type="dxa"/>
          </w:tcPr>
          <w:p w14:paraId="74B82626"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 xml:space="preserve">Software </w:t>
            </w:r>
            <w:r w:rsidR="00F36EC1" w:rsidRPr="00D003FC">
              <w:rPr>
                <w:rFonts w:ascii="Arial" w:hAnsi="Arial" w:cs="Arial"/>
                <w:sz w:val="16"/>
                <w:szCs w:val="16"/>
              </w:rPr>
              <w:t>l</w:t>
            </w:r>
            <w:r w:rsidRPr="00D003FC">
              <w:rPr>
                <w:rFonts w:ascii="Arial" w:hAnsi="Arial" w:cs="Arial"/>
                <w:sz w:val="16"/>
                <w:szCs w:val="16"/>
              </w:rPr>
              <w:t>icense</w:t>
            </w:r>
          </w:p>
        </w:tc>
        <w:tc>
          <w:tcPr>
            <w:tcW w:w="1328" w:type="dxa"/>
            <w:gridSpan w:val="2"/>
            <w:vAlign w:val="bottom"/>
          </w:tcPr>
          <w:p w14:paraId="579C6602" w14:textId="77777777" w:rsidR="00624D5B" w:rsidRPr="00D003FC" w:rsidRDefault="00624D5B" w:rsidP="00020B84">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Total</w:t>
            </w:r>
          </w:p>
        </w:tc>
      </w:tr>
      <w:tr w:rsidR="00CF4B1A" w:rsidRPr="00D003FC" w14:paraId="1B1B8627" w14:textId="77777777" w:rsidTr="005F2DAD">
        <w:trPr>
          <w:cantSplit/>
        </w:trPr>
        <w:tc>
          <w:tcPr>
            <w:tcW w:w="2427" w:type="dxa"/>
            <w:vAlign w:val="bottom"/>
          </w:tcPr>
          <w:p w14:paraId="3FB8588D" w14:textId="77777777" w:rsidR="00624D5B" w:rsidRPr="00D003FC" w:rsidRDefault="00624D5B" w:rsidP="00020B84">
            <w:pPr>
              <w:snapToGrid w:val="0"/>
              <w:spacing w:line="260" w:lineRule="exact"/>
              <w:ind w:left="90" w:right="86"/>
              <w:rPr>
                <w:rFonts w:ascii="Arial" w:hAnsi="Arial" w:cs="Arial"/>
                <w:sz w:val="16"/>
                <w:szCs w:val="16"/>
                <w:u w:val="single"/>
              </w:rPr>
            </w:pPr>
            <w:r w:rsidRPr="00D003FC">
              <w:rPr>
                <w:rFonts w:ascii="Arial" w:hAnsi="Arial" w:cs="Arial"/>
                <w:sz w:val="16"/>
                <w:szCs w:val="16"/>
                <w:u w:val="single"/>
              </w:rPr>
              <w:t>Cost</w:t>
            </w:r>
          </w:p>
        </w:tc>
        <w:tc>
          <w:tcPr>
            <w:tcW w:w="1328" w:type="dxa"/>
            <w:vAlign w:val="bottom"/>
          </w:tcPr>
          <w:p w14:paraId="1E29FB9B"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vAlign w:val="bottom"/>
          </w:tcPr>
          <w:p w14:paraId="4BA62FBE"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7" w:type="dxa"/>
            <w:vAlign w:val="bottom"/>
          </w:tcPr>
          <w:p w14:paraId="41825BF9"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tcPr>
          <w:p w14:paraId="410F3207"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c>
          <w:tcPr>
            <w:tcW w:w="1328" w:type="dxa"/>
            <w:gridSpan w:val="2"/>
          </w:tcPr>
          <w:p w14:paraId="7EFF16D3" w14:textId="77777777" w:rsidR="00624D5B" w:rsidRPr="00D003FC" w:rsidRDefault="00624D5B" w:rsidP="00020B84">
            <w:pPr>
              <w:tabs>
                <w:tab w:val="decimal" w:pos="792"/>
              </w:tabs>
              <w:snapToGrid w:val="0"/>
              <w:spacing w:line="260" w:lineRule="exact"/>
              <w:ind w:left="90" w:right="86"/>
              <w:rPr>
                <w:rFonts w:ascii="Arial" w:hAnsi="Arial" w:cs="Arial"/>
                <w:sz w:val="16"/>
                <w:szCs w:val="16"/>
                <w:cs/>
              </w:rPr>
            </w:pPr>
          </w:p>
        </w:tc>
      </w:tr>
      <w:tr w:rsidR="00D722EA" w:rsidRPr="00D003FC" w14:paraId="418DF4AC" w14:textId="77777777" w:rsidTr="002B5716">
        <w:trPr>
          <w:cantSplit/>
        </w:trPr>
        <w:tc>
          <w:tcPr>
            <w:tcW w:w="2427" w:type="dxa"/>
            <w:vAlign w:val="bottom"/>
          </w:tcPr>
          <w:p w14:paraId="09F6566B" w14:textId="2251B304" w:rsidR="00D722EA" w:rsidRPr="00D003FC" w:rsidRDefault="00D722EA" w:rsidP="00D722EA">
            <w:pPr>
              <w:spacing w:line="260" w:lineRule="exact"/>
              <w:ind w:left="90"/>
              <w:rPr>
                <w:rFonts w:ascii="Arial" w:hAnsi="Arial" w:cs="Arial"/>
                <w:sz w:val="16"/>
                <w:szCs w:val="16"/>
                <w:u w:val="single"/>
                <w:vertAlign w:val="superscript"/>
              </w:rPr>
            </w:pPr>
            <w:r w:rsidRPr="00D003FC">
              <w:rPr>
                <w:rFonts w:ascii="Arial" w:hAnsi="Arial" w:cs="Arial"/>
                <w:sz w:val="16"/>
                <w:szCs w:val="16"/>
              </w:rPr>
              <w:t>1 January 2024</w:t>
            </w:r>
          </w:p>
        </w:tc>
        <w:tc>
          <w:tcPr>
            <w:tcW w:w="1328" w:type="dxa"/>
            <w:vAlign w:val="center"/>
          </w:tcPr>
          <w:p w14:paraId="4A5E0EF4" w14:textId="31BCAE8B" w:rsidR="00D722EA" w:rsidRPr="00D003FC" w:rsidRDefault="00D722EA" w:rsidP="00D722EA">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4,035</w:t>
            </w:r>
          </w:p>
        </w:tc>
        <w:tc>
          <w:tcPr>
            <w:tcW w:w="1328" w:type="dxa"/>
            <w:vAlign w:val="bottom"/>
          </w:tcPr>
          <w:p w14:paraId="15707671" w14:textId="2E80DE91" w:rsidR="00D722EA" w:rsidRPr="00D003FC" w:rsidRDefault="00D722EA" w:rsidP="00D722EA">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709</w:t>
            </w:r>
          </w:p>
        </w:tc>
        <w:tc>
          <w:tcPr>
            <w:tcW w:w="1327" w:type="dxa"/>
            <w:vAlign w:val="bottom"/>
          </w:tcPr>
          <w:p w14:paraId="167C91B0" w14:textId="20E732E0" w:rsidR="00D722EA" w:rsidRPr="00D003FC" w:rsidRDefault="00D722EA" w:rsidP="00D722EA">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1,988</w:t>
            </w:r>
          </w:p>
        </w:tc>
        <w:tc>
          <w:tcPr>
            <w:tcW w:w="1328" w:type="dxa"/>
          </w:tcPr>
          <w:p w14:paraId="43EDCF19" w14:textId="609778D1" w:rsidR="00D722EA" w:rsidRPr="00D003FC" w:rsidRDefault="00D722EA" w:rsidP="00D722EA">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10</w:t>
            </w:r>
          </w:p>
        </w:tc>
        <w:tc>
          <w:tcPr>
            <w:tcW w:w="1328" w:type="dxa"/>
            <w:gridSpan w:val="2"/>
            <w:vAlign w:val="center"/>
          </w:tcPr>
          <w:p w14:paraId="152EDAD6" w14:textId="2E02C1AB" w:rsidR="00D722EA" w:rsidRPr="00D003FC" w:rsidRDefault="00D722EA" w:rsidP="00D722EA">
            <w:pPr>
              <w:tabs>
                <w:tab w:val="decimal" w:pos="983"/>
              </w:tabs>
              <w:snapToGrid w:val="0"/>
              <w:spacing w:line="260" w:lineRule="exact"/>
              <w:ind w:left="90" w:right="86"/>
              <w:rPr>
                <w:rFonts w:ascii="Arial" w:hAnsi="Arial" w:cs="Arial"/>
                <w:sz w:val="16"/>
                <w:szCs w:val="16"/>
              </w:rPr>
            </w:pPr>
            <w:r w:rsidRPr="00D003FC">
              <w:rPr>
                <w:rFonts w:ascii="Arial" w:hAnsi="Arial" w:cs="Arial"/>
                <w:sz w:val="16"/>
                <w:szCs w:val="16"/>
                <w:cs/>
              </w:rPr>
              <w:t>6,742</w:t>
            </w:r>
          </w:p>
        </w:tc>
      </w:tr>
      <w:tr w:rsidR="00F26813" w:rsidRPr="00D003FC" w14:paraId="5923034E" w14:textId="77777777" w:rsidTr="00102D4E">
        <w:trPr>
          <w:cantSplit/>
        </w:trPr>
        <w:tc>
          <w:tcPr>
            <w:tcW w:w="2427" w:type="dxa"/>
            <w:vAlign w:val="bottom"/>
          </w:tcPr>
          <w:p w14:paraId="7DF03569" w14:textId="77777777" w:rsidR="00F26813" w:rsidRPr="00D003FC" w:rsidRDefault="00F26813" w:rsidP="00F26813">
            <w:pPr>
              <w:spacing w:line="26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28" w:type="dxa"/>
            <w:tcBorders>
              <w:top w:val="nil"/>
              <w:left w:val="nil"/>
              <w:bottom w:val="nil"/>
              <w:right w:val="nil"/>
            </w:tcBorders>
            <w:shd w:val="clear" w:color="auto" w:fill="auto"/>
            <w:vAlign w:val="center"/>
          </w:tcPr>
          <w:p w14:paraId="033DEF90" w14:textId="43A3F314" w:rsidR="00F26813" w:rsidRPr="00D003FC" w:rsidRDefault="00F26813" w:rsidP="00F26813">
            <w:pP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633</w:t>
            </w:r>
          </w:p>
        </w:tc>
        <w:tc>
          <w:tcPr>
            <w:tcW w:w="1328" w:type="dxa"/>
            <w:vAlign w:val="bottom"/>
          </w:tcPr>
          <w:p w14:paraId="7A1C28DF" w14:textId="03B121AF" w:rsidR="00F26813" w:rsidRPr="00D003FC" w:rsidRDefault="00F26813" w:rsidP="00F26813">
            <w:pPr>
              <w:tabs>
                <w:tab w:val="decimal" w:pos="970"/>
              </w:tabs>
              <w:snapToGrid w:val="0"/>
              <w:spacing w:line="260" w:lineRule="exact"/>
              <w:ind w:right="86"/>
              <w:rPr>
                <w:rFonts w:ascii="Arial" w:hAnsi="Arial" w:cs="Arial"/>
                <w:sz w:val="16"/>
                <w:szCs w:val="16"/>
              </w:rPr>
            </w:pPr>
            <w:r w:rsidRPr="00F26813">
              <w:rPr>
                <w:rFonts w:ascii="Arial" w:hAnsi="Arial" w:cs="Arial"/>
                <w:sz w:val="16"/>
                <w:szCs w:val="16"/>
              </w:rPr>
              <w:t>12</w:t>
            </w:r>
          </w:p>
        </w:tc>
        <w:tc>
          <w:tcPr>
            <w:tcW w:w="1327" w:type="dxa"/>
            <w:vAlign w:val="bottom"/>
          </w:tcPr>
          <w:p w14:paraId="2558F0BF" w14:textId="3D65DAC4" w:rsidR="00F26813" w:rsidRPr="00D003FC" w:rsidRDefault="00F26813" w:rsidP="00F26813">
            <w:pP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14</w:t>
            </w:r>
          </w:p>
        </w:tc>
        <w:tc>
          <w:tcPr>
            <w:tcW w:w="1328" w:type="dxa"/>
          </w:tcPr>
          <w:p w14:paraId="601891FF" w14:textId="078660C8" w:rsidR="00F26813" w:rsidRPr="00D003FC" w:rsidRDefault="00F26813" w:rsidP="00F26813">
            <w:pPr>
              <w:tabs>
                <w:tab w:val="decimal" w:pos="970"/>
              </w:tabs>
              <w:snapToGrid w:val="0"/>
              <w:spacing w:line="260" w:lineRule="exact"/>
              <w:ind w:right="86"/>
              <w:rPr>
                <w:rFonts w:ascii="Arial" w:hAnsi="Arial" w:cs="Arial"/>
                <w:sz w:val="16"/>
                <w:szCs w:val="16"/>
                <w:cs/>
              </w:rPr>
            </w:pPr>
            <w:r w:rsidRPr="00F26813">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9A5CFD6" w14:textId="61F43EA7" w:rsidR="00F26813" w:rsidRPr="00D003FC" w:rsidRDefault="00D75E1D" w:rsidP="00F26813">
            <w:pPr>
              <w:tabs>
                <w:tab w:val="decimal" w:pos="970"/>
              </w:tabs>
              <w:snapToGrid w:val="0"/>
              <w:spacing w:line="260" w:lineRule="exact"/>
              <w:ind w:right="86"/>
              <w:rPr>
                <w:rFonts w:ascii="Arial" w:hAnsi="Arial" w:cs="Arial"/>
                <w:sz w:val="16"/>
                <w:szCs w:val="16"/>
                <w:cs/>
              </w:rPr>
            </w:pPr>
            <w:r>
              <w:rPr>
                <w:rFonts w:ascii="Arial" w:hAnsi="Arial" w:cs="Arial"/>
                <w:sz w:val="16"/>
                <w:szCs w:val="16"/>
              </w:rPr>
              <w:t>659</w:t>
            </w:r>
          </w:p>
        </w:tc>
      </w:tr>
      <w:tr w:rsidR="00F26813" w:rsidRPr="00D003FC" w14:paraId="10436631" w14:textId="77777777" w:rsidTr="00102D4E">
        <w:trPr>
          <w:cantSplit/>
        </w:trPr>
        <w:tc>
          <w:tcPr>
            <w:tcW w:w="2427" w:type="dxa"/>
            <w:vAlign w:val="bottom"/>
          </w:tcPr>
          <w:p w14:paraId="28E23329" w14:textId="4961CE29"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28" w:type="dxa"/>
            <w:tcBorders>
              <w:top w:val="nil"/>
              <w:left w:val="nil"/>
              <w:bottom w:val="nil"/>
              <w:right w:val="nil"/>
            </w:tcBorders>
            <w:shd w:val="clear" w:color="auto" w:fill="auto"/>
            <w:vAlign w:val="center"/>
          </w:tcPr>
          <w:p w14:paraId="08D17268" w14:textId="0BEC0C7E" w:rsidR="00F26813" w:rsidRPr="00D003FC" w:rsidRDefault="00F26813" w:rsidP="00F26813">
            <w:pPr>
              <w:tabs>
                <w:tab w:val="decimal" w:pos="970"/>
              </w:tabs>
              <w:snapToGrid w:val="0"/>
              <w:spacing w:line="26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510</w:t>
            </w:r>
            <w:r w:rsidRPr="00F26813">
              <w:rPr>
                <w:rFonts w:ascii="Arial" w:hAnsi="Arial" w:cs="Arial" w:hint="cs"/>
                <w:sz w:val="16"/>
                <w:szCs w:val="16"/>
                <w:cs/>
              </w:rPr>
              <w:t>)</w:t>
            </w:r>
          </w:p>
        </w:tc>
        <w:tc>
          <w:tcPr>
            <w:tcW w:w="1328" w:type="dxa"/>
            <w:vAlign w:val="bottom"/>
          </w:tcPr>
          <w:p w14:paraId="661EB055" w14:textId="79A7FF08" w:rsidR="00F26813" w:rsidRPr="00D003FC" w:rsidRDefault="00F26813" w:rsidP="00F26813">
            <w:pPr>
              <w:tabs>
                <w:tab w:val="decimal" w:pos="970"/>
              </w:tabs>
              <w:snapToGrid w:val="0"/>
              <w:spacing w:line="260" w:lineRule="exact"/>
              <w:ind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8</w:t>
            </w:r>
            <w:r w:rsidRPr="00F26813">
              <w:rPr>
                <w:rFonts w:ascii="Arial" w:hAnsi="Arial" w:cs="Arial" w:hint="cs"/>
                <w:sz w:val="16"/>
                <w:szCs w:val="16"/>
                <w:cs/>
              </w:rPr>
              <w:t>)</w:t>
            </w:r>
          </w:p>
        </w:tc>
        <w:tc>
          <w:tcPr>
            <w:tcW w:w="1327" w:type="dxa"/>
            <w:vAlign w:val="bottom"/>
          </w:tcPr>
          <w:p w14:paraId="425FA1B1" w14:textId="3CEFDE20" w:rsidR="00F26813" w:rsidRPr="00D003FC" w:rsidRDefault="00F26813" w:rsidP="00F26813">
            <w:pPr>
              <w:tabs>
                <w:tab w:val="decimal" w:pos="970"/>
              </w:tabs>
              <w:snapToGrid w:val="0"/>
              <w:spacing w:line="260" w:lineRule="exact"/>
              <w:ind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169</w:t>
            </w:r>
            <w:r w:rsidRPr="00F26813">
              <w:rPr>
                <w:rFonts w:ascii="Arial" w:hAnsi="Arial" w:cs="Arial" w:hint="cs"/>
                <w:sz w:val="16"/>
                <w:szCs w:val="16"/>
                <w:cs/>
              </w:rPr>
              <w:t>)</w:t>
            </w:r>
          </w:p>
        </w:tc>
        <w:tc>
          <w:tcPr>
            <w:tcW w:w="1328" w:type="dxa"/>
          </w:tcPr>
          <w:p w14:paraId="69CAE3F5" w14:textId="59295428" w:rsidR="00F26813" w:rsidRPr="00D003FC" w:rsidRDefault="00F26813" w:rsidP="00F26813">
            <w:pPr>
              <w:tabs>
                <w:tab w:val="decimal" w:pos="970"/>
              </w:tabs>
              <w:snapToGrid w:val="0"/>
              <w:spacing w:line="260" w:lineRule="exact"/>
              <w:ind w:right="86"/>
              <w:rPr>
                <w:rFonts w:ascii="Arial" w:hAnsi="Arial" w:cs="Arial"/>
                <w:sz w:val="16"/>
                <w:szCs w:val="16"/>
                <w:cs/>
              </w:rPr>
            </w:pPr>
            <w:r w:rsidRPr="00F26813">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279813FC" w14:textId="218E56E7" w:rsidR="00F26813" w:rsidRPr="00D003FC" w:rsidRDefault="00F26813" w:rsidP="00F26813">
            <w:pPr>
              <w:tabs>
                <w:tab w:val="decimal" w:pos="970"/>
              </w:tabs>
              <w:snapToGrid w:val="0"/>
              <w:spacing w:line="260" w:lineRule="exact"/>
              <w:ind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687</w:t>
            </w:r>
            <w:r w:rsidRPr="00F26813">
              <w:rPr>
                <w:rFonts w:ascii="Arial" w:hAnsi="Arial" w:cs="Arial" w:hint="cs"/>
                <w:sz w:val="16"/>
                <w:szCs w:val="16"/>
                <w:cs/>
              </w:rPr>
              <w:t>)</w:t>
            </w:r>
          </w:p>
        </w:tc>
      </w:tr>
      <w:tr w:rsidR="00F26813" w:rsidRPr="00D003FC" w14:paraId="6D77CA9E" w14:textId="77777777" w:rsidTr="00102D4E">
        <w:trPr>
          <w:cantSplit/>
        </w:trPr>
        <w:tc>
          <w:tcPr>
            <w:tcW w:w="2427" w:type="dxa"/>
          </w:tcPr>
          <w:p w14:paraId="2F42BAE0" w14:textId="323E6383" w:rsidR="00F26813" w:rsidRPr="00D003FC" w:rsidRDefault="00F26813" w:rsidP="00F26813">
            <w:pPr>
              <w:spacing w:line="260" w:lineRule="exact"/>
              <w:ind w:left="270" w:hanging="180"/>
              <w:rPr>
                <w:rFonts w:ascii="Arial" w:hAnsi="Arial" w:cs="Arial"/>
                <w:sz w:val="16"/>
                <w:szCs w:val="16"/>
              </w:rPr>
            </w:pPr>
            <w:r w:rsidRPr="00D003FC">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2E0800AA" w14:textId="6CA8A39F"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cs/>
              </w:rPr>
              <w:t>3</w:t>
            </w:r>
          </w:p>
        </w:tc>
        <w:tc>
          <w:tcPr>
            <w:tcW w:w="1328" w:type="dxa"/>
            <w:vAlign w:val="bottom"/>
          </w:tcPr>
          <w:p w14:paraId="040E32B5" w14:textId="1C9A0473"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rPr>
            </w:pPr>
            <w:r w:rsidRPr="00F26813">
              <w:rPr>
                <w:rFonts w:ascii="Arial" w:hAnsi="Arial" w:cs="Arial"/>
                <w:sz w:val="16"/>
                <w:szCs w:val="16"/>
                <w:cs/>
              </w:rPr>
              <w:t>-</w:t>
            </w:r>
          </w:p>
        </w:tc>
        <w:tc>
          <w:tcPr>
            <w:tcW w:w="1327" w:type="dxa"/>
            <w:vAlign w:val="bottom"/>
          </w:tcPr>
          <w:p w14:paraId="2FBBFF07" w14:textId="5BA962A7"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cs/>
              </w:rPr>
              <w:t>-</w:t>
            </w:r>
          </w:p>
        </w:tc>
        <w:tc>
          <w:tcPr>
            <w:tcW w:w="1328" w:type="dxa"/>
          </w:tcPr>
          <w:p w14:paraId="5A338F00" w14:textId="0C3A8753"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cs/>
              </w:rPr>
              <w:t>1</w:t>
            </w:r>
          </w:p>
        </w:tc>
        <w:tc>
          <w:tcPr>
            <w:tcW w:w="1328" w:type="dxa"/>
            <w:gridSpan w:val="2"/>
            <w:tcBorders>
              <w:top w:val="nil"/>
              <w:left w:val="nil"/>
              <w:bottom w:val="nil"/>
              <w:right w:val="nil"/>
            </w:tcBorders>
            <w:shd w:val="clear" w:color="auto" w:fill="auto"/>
            <w:vAlign w:val="center"/>
          </w:tcPr>
          <w:p w14:paraId="0701DC94" w14:textId="3C6628C9"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4</w:t>
            </w:r>
          </w:p>
        </w:tc>
      </w:tr>
      <w:tr w:rsidR="00F26813" w:rsidRPr="00D003FC" w14:paraId="65F4647E" w14:textId="77777777" w:rsidTr="00102D4E">
        <w:trPr>
          <w:cantSplit/>
        </w:trPr>
        <w:tc>
          <w:tcPr>
            <w:tcW w:w="2427" w:type="dxa"/>
            <w:vAlign w:val="center"/>
          </w:tcPr>
          <w:p w14:paraId="27A4F9B9" w14:textId="506C8055" w:rsidR="00F26813" w:rsidRPr="00D003FC" w:rsidRDefault="00F26813" w:rsidP="00F26813">
            <w:pPr>
              <w:spacing w:line="260" w:lineRule="exact"/>
              <w:ind w:left="90"/>
              <w:rPr>
                <w:rFonts w:ascii="Arial" w:hAnsi="Arial" w:cs="Arial"/>
                <w:sz w:val="16"/>
                <w:szCs w:val="16"/>
                <w:cs/>
              </w:rPr>
            </w:pPr>
            <w:r w:rsidRPr="00D003FC">
              <w:rPr>
                <w:rFonts w:ascii="Arial" w:hAnsi="Arial" w:cs="Arial"/>
                <w:sz w:val="16"/>
                <w:szCs w:val="16"/>
              </w:rPr>
              <w:t>30 June 2024</w:t>
            </w:r>
          </w:p>
        </w:tc>
        <w:tc>
          <w:tcPr>
            <w:tcW w:w="1328" w:type="dxa"/>
            <w:tcBorders>
              <w:top w:val="nil"/>
              <w:left w:val="nil"/>
              <w:bottom w:val="nil"/>
              <w:right w:val="nil"/>
            </w:tcBorders>
            <w:shd w:val="clear" w:color="auto" w:fill="auto"/>
            <w:vAlign w:val="center"/>
          </w:tcPr>
          <w:p w14:paraId="7F0CFE74" w14:textId="36377240"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4,161</w:t>
            </w:r>
          </w:p>
        </w:tc>
        <w:tc>
          <w:tcPr>
            <w:tcW w:w="1328" w:type="dxa"/>
            <w:vAlign w:val="bottom"/>
          </w:tcPr>
          <w:p w14:paraId="308A9696" w14:textId="0826C2D1"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713</w:t>
            </w:r>
          </w:p>
        </w:tc>
        <w:tc>
          <w:tcPr>
            <w:tcW w:w="1327" w:type="dxa"/>
            <w:vAlign w:val="bottom"/>
          </w:tcPr>
          <w:p w14:paraId="4FBFC871" w14:textId="520C7CEE"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1,833</w:t>
            </w:r>
          </w:p>
        </w:tc>
        <w:tc>
          <w:tcPr>
            <w:tcW w:w="1328" w:type="dxa"/>
          </w:tcPr>
          <w:p w14:paraId="0B7969A0" w14:textId="4421885C"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rPr>
            </w:pPr>
            <w:r w:rsidRPr="00F26813">
              <w:rPr>
                <w:rFonts w:ascii="Arial" w:hAnsi="Arial" w:cs="Arial"/>
                <w:sz w:val="16"/>
                <w:szCs w:val="16"/>
              </w:rPr>
              <w:t>11</w:t>
            </w:r>
          </w:p>
        </w:tc>
        <w:tc>
          <w:tcPr>
            <w:tcW w:w="1328" w:type="dxa"/>
            <w:gridSpan w:val="2"/>
            <w:tcBorders>
              <w:top w:val="nil"/>
              <w:left w:val="nil"/>
              <w:bottom w:val="nil"/>
              <w:right w:val="nil"/>
            </w:tcBorders>
            <w:shd w:val="clear" w:color="auto" w:fill="auto"/>
            <w:vAlign w:val="center"/>
          </w:tcPr>
          <w:p w14:paraId="4BD5D90B" w14:textId="5578F95A" w:rsidR="00F26813" w:rsidRPr="00D003FC" w:rsidRDefault="00F26813" w:rsidP="00F26813">
            <w:pPr>
              <w:pBdr>
                <w:bottom w:val="single" w:sz="4" w:space="1" w:color="auto"/>
              </w:pBdr>
              <w:tabs>
                <w:tab w:val="decimal" w:pos="970"/>
              </w:tabs>
              <w:snapToGrid w:val="0"/>
              <w:spacing w:line="260" w:lineRule="exact"/>
              <w:ind w:right="86"/>
              <w:rPr>
                <w:rFonts w:ascii="Arial" w:hAnsi="Arial" w:cs="Arial"/>
                <w:sz w:val="16"/>
                <w:szCs w:val="16"/>
              </w:rPr>
            </w:pPr>
            <w:r w:rsidRPr="00F26813">
              <w:rPr>
                <w:rFonts w:ascii="Arial" w:hAnsi="Arial" w:cs="Arial"/>
                <w:sz w:val="16"/>
                <w:szCs w:val="16"/>
              </w:rPr>
              <w:t>6,718</w:t>
            </w:r>
          </w:p>
        </w:tc>
      </w:tr>
      <w:tr w:rsidR="00F26813" w:rsidRPr="00D003FC" w14:paraId="233708A1" w14:textId="77777777" w:rsidTr="00282ACC">
        <w:trPr>
          <w:cantSplit/>
        </w:trPr>
        <w:tc>
          <w:tcPr>
            <w:tcW w:w="2427" w:type="dxa"/>
            <w:vAlign w:val="bottom"/>
          </w:tcPr>
          <w:p w14:paraId="6BC02C62" w14:textId="77777777" w:rsidR="00F26813" w:rsidRPr="00D003FC" w:rsidRDefault="00F26813" w:rsidP="00F26813">
            <w:pPr>
              <w:spacing w:line="26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328" w:type="dxa"/>
            <w:vAlign w:val="bottom"/>
          </w:tcPr>
          <w:p w14:paraId="46739A0C" w14:textId="77777777" w:rsidR="00F26813" w:rsidRPr="00D003FC" w:rsidRDefault="00F26813" w:rsidP="00F26813">
            <w:pPr>
              <w:tabs>
                <w:tab w:val="decimal" w:pos="970"/>
              </w:tabs>
              <w:snapToGrid w:val="0"/>
              <w:spacing w:line="260" w:lineRule="exact"/>
              <w:ind w:left="90" w:right="86"/>
              <w:rPr>
                <w:rFonts w:ascii="Arial" w:hAnsi="Arial" w:cs="Arial"/>
                <w:sz w:val="16"/>
                <w:szCs w:val="16"/>
              </w:rPr>
            </w:pPr>
          </w:p>
        </w:tc>
        <w:tc>
          <w:tcPr>
            <w:tcW w:w="1328" w:type="dxa"/>
            <w:vAlign w:val="bottom"/>
          </w:tcPr>
          <w:p w14:paraId="5BE98E4E"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7" w:type="dxa"/>
            <w:vAlign w:val="bottom"/>
          </w:tcPr>
          <w:p w14:paraId="2A053F46"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8" w:type="dxa"/>
          </w:tcPr>
          <w:p w14:paraId="26591A5A" w14:textId="77777777" w:rsidR="00F26813" w:rsidRPr="00D003FC" w:rsidRDefault="00F26813" w:rsidP="00F26813">
            <w:pPr>
              <w:tabs>
                <w:tab w:val="decimal" w:pos="970"/>
              </w:tabs>
              <w:snapToGrid w:val="0"/>
              <w:spacing w:line="260" w:lineRule="exact"/>
              <w:ind w:right="86"/>
              <w:rPr>
                <w:rFonts w:ascii="Arial" w:hAnsi="Arial" w:cs="Arial"/>
                <w:sz w:val="16"/>
                <w:szCs w:val="16"/>
              </w:rPr>
            </w:pPr>
          </w:p>
        </w:tc>
        <w:tc>
          <w:tcPr>
            <w:tcW w:w="1328" w:type="dxa"/>
            <w:gridSpan w:val="2"/>
            <w:vAlign w:val="bottom"/>
          </w:tcPr>
          <w:p w14:paraId="4354B1D5" w14:textId="77777777" w:rsidR="00F26813" w:rsidRPr="00D003FC" w:rsidRDefault="00F26813" w:rsidP="00F26813">
            <w:pPr>
              <w:tabs>
                <w:tab w:val="decimal" w:pos="970"/>
              </w:tabs>
              <w:snapToGrid w:val="0"/>
              <w:spacing w:line="260" w:lineRule="exact"/>
              <w:ind w:right="86"/>
              <w:rPr>
                <w:rFonts w:ascii="Arial" w:hAnsi="Arial" w:cs="Arial"/>
                <w:sz w:val="16"/>
                <w:szCs w:val="16"/>
              </w:rPr>
            </w:pPr>
          </w:p>
        </w:tc>
      </w:tr>
      <w:tr w:rsidR="00F26813" w:rsidRPr="00D003FC" w14:paraId="483D7DD8" w14:textId="77777777" w:rsidTr="00282ACC">
        <w:trPr>
          <w:cantSplit/>
        </w:trPr>
        <w:tc>
          <w:tcPr>
            <w:tcW w:w="2427" w:type="dxa"/>
            <w:vAlign w:val="bottom"/>
          </w:tcPr>
          <w:p w14:paraId="1152D093" w14:textId="386025B8" w:rsidR="00F26813" w:rsidRPr="00D003FC" w:rsidRDefault="00F26813" w:rsidP="00F26813">
            <w:pPr>
              <w:spacing w:line="260" w:lineRule="exact"/>
              <w:ind w:left="270" w:hanging="180"/>
              <w:rPr>
                <w:rFonts w:ascii="Arial" w:hAnsi="Arial" w:cs="Arial"/>
                <w:sz w:val="16"/>
                <w:szCs w:val="16"/>
              </w:rPr>
            </w:pPr>
            <w:r w:rsidRPr="00D003FC">
              <w:rPr>
                <w:rFonts w:ascii="Arial" w:hAnsi="Arial" w:cs="Arial"/>
                <w:sz w:val="16"/>
                <w:szCs w:val="16"/>
              </w:rPr>
              <w:t>1 January 2024</w:t>
            </w:r>
          </w:p>
        </w:tc>
        <w:tc>
          <w:tcPr>
            <w:tcW w:w="1328" w:type="dxa"/>
            <w:vAlign w:val="bottom"/>
          </w:tcPr>
          <w:p w14:paraId="311840D7" w14:textId="116EFF9D" w:rsidR="00F26813" w:rsidRPr="00D003FC" w:rsidRDefault="00F26813" w:rsidP="00F26813">
            <w:pPr>
              <w:tabs>
                <w:tab w:val="decimal" w:pos="970"/>
              </w:tabs>
              <w:snapToGrid w:val="0"/>
              <w:spacing w:line="260" w:lineRule="exact"/>
              <w:ind w:left="90" w:right="86"/>
              <w:rPr>
                <w:rFonts w:ascii="Arial" w:hAnsi="Arial" w:cs="Arial"/>
                <w:sz w:val="16"/>
                <w:szCs w:val="16"/>
              </w:rPr>
            </w:pPr>
            <w:r w:rsidRPr="00E74266">
              <w:rPr>
                <w:rFonts w:ascii="Arial" w:hAnsi="Arial" w:cs="Arial"/>
                <w:sz w:val="16"/>
                <w:szCs w:val="16"/>
                <w:cs/>
              </w:rPr>
              <w:t>1,782</w:t>
            </w:r>
          </w:p>
        </w:tc>
        <w:tc>
          <w:tcPr>
            <w:tcW w:w="1328" w:type="dxa"/>
            <w:vAlign w:val="bottom"/>
          </w:tcPr>
          <w:p w14:paraId="0A7C3CBE" w14:textId="3D656435" w:rsidR="00F26813" w:rsidRPr="00D003FC" w:rsidRDefault="00F26813" w:rsidP="00F26813">
            <w:pPr>
              <w:tabs>
                <w:tab w:val="decimal" w:pos="970"/>
              </w:tabs>
              <w:snapToGrid w:val="0"/>
              <w:spacing w:line="260" w:lineRule="exact"/>
              <w:ind w:right="86"/>
              <w:rPr>
                <w:rFonts w:ascii="Arial" w:hAnsi="Arial" w:cs="Arial"/>
                <w:sz w:val="16"/>
                <w:szCs w:val="16"/>
                <w:cs/>
              </w:rPr>
            </w:pPr>
            <w:r w:rsidRPr="00E74266">
              <w:rPr>
                <w:rFonts w:ascii="Arial" w:hAnsi="Arial" w:cs="Arial"/>
                <w:sz w:val="16"/>
                <w:szCs w:val="16"/>
              </w:rPr>
              <w:t>251</w:t>
            </w:r>
          </w:p>
        </w:tc>
        <w:tc>
          <w:tcPr>
            <w:tcW w:w="1327" w:type="dxa"/>
            <w:vAlign w:val="bottom"/>
          </w:tcPr>
          <w:p w14:paraId="5B33072F" w14:textId="333B2CE0" w:rsidR="00F26813" w:rsidRPr="00D003FC" w:rsidRDefault="00F26813" w:rsidP="00F26813">
            <w:pPr>
              <w:tabs>
                <w:tab w:val="decimal" w:pos="970"/>
              </w:tabs>
              <w:snapToGrid w:val="0"/>
              <w:spacing w:line="260" w:lineRule="exact"/>
              <w:ind w:right="86"/>
              <w:rPr>
                <w:rFonts w:ascii="Arial" w:hAnsi="Arial" w:cs="Arial"/>
                <w:sz w:val="16"/>
                <w:szCs w:val="16"/>
                <w:cs/>
              </w:rPr>
            </w:pPr>
            <w:r w:rsidRPr="00E74266">
              <w:rPr>
                <w:rFonts w:ascii="Arial" w:hAnsi="Arial" w:cs="Arial"/>
                <w:sz w:val="16"/>
                <w:szCs w:val="16"/>
                <w:cs/>
              </w:rPr>
              <w:t>904</w:t>
            </w:r>
          </w:p>
        </w:tc>
        <w:tc>
          <w:tcPr>
            <w:tcW w:w="1328" w:type="dxa"/>
          </w:tcPr>
          <w:p w14:paraId="4FA77ED3" w14:textId="194197A0" w:rsidR="00F26813" w:rsidRPr="00D003FC" w:rsidRDefault="00F26813" w:rsidP="00F26813">
            <w:pPr>
              <w:tabs>
                <w:tab w:val="decimal" w:pos="970"/>
              </w:tabs>
              <w:snapToGrid w:val="0"/>
              <w:spacing w:line="260" w:lineRule="exact"/>
              <w:ind w:right="86"/>
              <w:rPr>
                <w:rFonts w:ascii="Arial" w:hAnsi="Arial" w:cs="Arial"/>
                <w:sz w:val="16"/>
                <w:szCs w:val="16"/>
              </w:rPr>
            </w:pPr>
            <w:r w:rsidRPr="00E74266">
              <w:rPr>
                <w:rFonts w:ascii="Arial" w:hAnsi="Arial" w:cs="Arial"/>
                <w:sz w:val="16"/>
                <w:szCs w:val="16"/>
                <w:cs/>
              </w:rPr>
              <w:t>8</w:t>
            </w:r>
          </w:p>
        </w:tc>
        <w:tc>
          <w:tcPr>
            <w:tcW w:w="1328" w:type="dxa"/>
            <w:gridSpan w:val="2"/>
            <w:vAlign w:val="bottom"/>
          </w:tcPr>
          <w:p w14:paraId="67B93BF1" w14:textId="536A189F" w:rsidR="00F26813" w:rsidRPr="00D003FC" w:rsidRDefault="00F26813" w:rsidP="00F26813">
            <w:pPr>
              <w:tabs>
                <w:tab w:val="decimal" w:pos="970"/>
              </w:tabs>
              <w:snapToGrid w:val="0"/>
              <w:spacing w:line="260" w:lineRule="exact"/>
              <w:ind w:right="86"/>
              <w:rPr>
                <w:rFonts w:ascii="Arial" w:hAnsi="Arial" w:cs="Arial"/>
                <w:sz w:val="16"/>
                <w:szCs w:val="16"/>
              </w:rPr>
            </w:pPr>
            <w:r w:rsidRPr="00E74266">
              <w:rPr>
                <w:rFonts w:ascii="Arial" w:hAnsi="Arial" w:cs="Arial"/>
                <w:sz w:val="16"/>
                <w:szCs w:val="16"/>
              </w:rPr>
              <w:t>2,945</w:t>
            </w:r>
          </w:p>
        </w:tc>
      </w:tr>
      <w:tr w:rsidR="00F26813" w:rsidRPr="00D003FC" w14:paraId="42FE8B47" w14:textId="77777777" w:rsidTr="00102D4E">
        <w:trPr>
          <w:cantSplit/>
        </w:trPr>
        <w:tc>
          <w:tcPr>
            <w:tcW w:w="2427" w:type="dxa"/>
            <w:vAlign w:val="bottom"/>
          </w:tcPr>
          <w:p w14:paraId="7A119385" w14:textId="77777777"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0F553D2C" w14:textId="283F7026" w:rsidR="00F26813" w:rsidRPr="00D003FC" w:rsidRDefault="00F26813" w:rsidP="00F26813">
            <w:pP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746</w:t>
            </w:r>
          </w:p>
        </w:tc>
        <w:tc>
          <w:tcPr>
            <w:tcW w:w="1328" w:type="dxa"/>
            <w:vAlign w:val="bottom"/>
          </w:tcPr>
          <w:p w14:paraId="54186B2B" w14:textId="24BE2C6F" w:rsidR="00F26813" w:rsidRPr="00D003FC" w:rsidRDefault="00F26813" w:rsidP="00F26813">
            <w:pP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74</w:t>
            </w:r>
          </w:p>
        </w:tc>
        <w:tc>
          <w:tcPr>
            <w:tcW w:w="1327" w:type="dxa"/>
            <w:vAlign w:val="bottom"/>
          </w:tcPr>
          <w:p w14:paraId="47D43493" w14:textId="2EBB74DE" w:rsidR="00F26813" w:rsidRPr="00D003FC" w:rsidRDefault="00F26813" w:rsidP="00F26813">
            <w:pP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197</w:t>
            </w:r>
          </w:p>
        </w:tc>
        <w:tc>
          <w:tcPr>
            <w:tcW w:w="1328" w:type="dxa"/>
          </w:tcPr>
          <w:p w14:paraId="32F1D115" w14:textId="687F3A9E" w:rsidR="00F26813" w:rsidRPr="00D003FC" w:rsidRDefault="00F26813" w:rsidP="00F26813">
            <w:pP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1</w:t>
            </w:r>
          </w:p>
        </w:tc>
        <w:tc>
          <w:tcPr>
            <w:tcW w:w="1328" w:type="dxa"/>
            <w:gridSpan w:val="2"/>
            <w:vAlign w:val="bottom"/>
          </w:tcPr>
          <w:p w14:paraId="01EED8C4" w14:textId="73F8B4A9" w:rsidR="00F26813" w:rsidRPr="00D003FC" w:rsidRDefault="00F26813" w:rsidP="00F26813">
            <w:pP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1,018</w:t>
            </w:r>
          </w:p>
        </w:tc>
      </w:tr>
      <w:tr w:rsidR="00F26813" w:rsidRPr="00D003FC" w14:paraId="3A607F43" w14:textId="77777777" w:rsidTr="00102D4E">
        <w:trPr>
          <w:cantSplit/>
        </w:trPr>
        <w:tc>
          <w:tcPr>
            <w:tcW w:w="2427" w:type="dxa"/>
            <w:vAlign w:val="bottom"/>
          </w:tcPr>
          <w:p w14:paraId="154B73DE" w14:textId="1B047D1F"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0AA8CEA3" w14:textId="27379B80"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505</w:t>
            </w:r>
            <w:r w:rsidRPr="00F26813">
              <w:rPr>
                <w:rFonts w:ascii="Arial" w:hAnsi="Arial" w:cs="Arial" w:hint="cs"/>
                <w:sz w:val="16"/>
                <w:szCs w:val="16"/>
                <w:cs/>
              </w:rPr>
              <w:t>)</w:t>
            </w:r>
          </w:p>
        </w:tc>
        <w:tc>
          <w:tcPr>
            <w:tcW w:w="1328" w:type="dxa"/>
            <w:vAlign w:val="bottom"/>
          </w:tcPr>
          <w:p w14:paraId="090C0588" w14:textId="1B554AC1"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8</w:t>
            </w:r>
            <w:r w:rsidRPr="00F26813">
              <w:rPr>
                <w:rFonts w:ascii="Arial" w:hAnsi="Arial" w:cs="Arial" w:hint="cs"/>
                <w:sz w:val="16"/>
                <w:szCs w:val="16"/>
                <w:cs/>
              </w:rPr>
              <w:t>)</w:t>
            </w:r>
          </w:p>
        </w:tc>
        <w:tc>
          <w:tcPr>
            <w:tcW w:w="1327" w:type="dxa"/>
            <w:vAlign w:val="bottom"/>
          </w:tcPr>
          <w:p w14:paraId="2D3CDC5E" w14:textId="32218C01"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167</w:t>
            </w:r>
            <w:r w:rsidRPr="00F26813">
              <w:rPr>
                <w:rFonts w:ascii="Arial" w:hAnsi="Arial" w:cs="Arial" w:hint="cs"/>
                <w:sz w:val="16"/>
                <w:szCs w:val="16"/>
                <w:cs/>
              </w:rPr>
              <w:t>)</w:t>
            </w:r>
          </w:p>
        </w:tc>
        <w:tc>
          <w:tcPr>
            <w:tcW w:w="1328" w:type="dxa"/>
          </w:tcPr>
          <w:p w14:paraId="12DED133" w14:textId="4C04DD8D"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cs/>
              </w:rPr>
              <w:t>-</w:t>
            </w:r>
          </w:p>
        </w:tc>
        <w:tc>
          <w:tcPr>
            <w:tcW w:w="1328" w:type="dxa"/>
            <w:gridSpan w:val="2"/>
            <w:vAlign w:val="bottom"/>
          </w:tcPr>
          <w:p w14:paraId="090C5D35" w14:textId="71B4463B"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680</w:t>
            </w:r>
            <w:r w:rsidRPr="00F26813">
              <w:rPr>
                <w:rFonts w:ascii="Arial" w:hAnsi="Arial" w:cs="Arial" w:hint="cs"/>
                <w:sz w:val="16"/>
                <w:szCs w:val="16"/>
                <w:cs/>
              </w:rPr>
              <w:t>)</w:t>
            </w:r>
          </w:p>
        </w:tc>
      </w:tr>
      <w:tr w:rsidR="00F26813" w:rsidRPr="00D003FC" w14:paraId="7F01B419" w14:textId="77777777" w:rsidTr="008C7C5A">
        <w:trPr>
          <w:cantSplit/>
        </w:trPr>
        <w:tc>
          <w:tcPr>
            <w:tcW w:w="2427" w:type="dxa"/>
            <w:vAlign w:val="center"/>
          </w:tcPr>
          <w:p w14:paraId="7A6A69A7" w14:textId="34E95D66"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30 June 2024</w:t>
            </w:r>
          </w:p>
        </w:tc>
        <w:tc>
          <w:tcPr>
            <w:tcW w:w="1328" w:type="dxa"/>
            <w:vAlign w:val="bottom"/>
          </w:tcPr>
          <w:p w14:paraId="5F641ED5" w14:textId="2BF747BC"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2,023</w:t>
            </w:r>
          </w:p>
        </w:tc>
        <w:tc>
          <w:tcPr>
            <w:tcW w:w="1328" w:type="dxa"/>
            <w:vAlign w:val="bottom"/>
          </w:tcPr>
          <w:p w14:paraId="1EFFB243" w14:textId="4887CC57"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317</w:t>
            </w:r>
          </w:p>
        </w:tc>
        <w:tc>
          <w:tcPr>
            <w:tcW w:w="1327" w:type="dxa"/>
            <w:vAlign w:val="bottom"/>
          </w:tcPr>
          <w:p w14:paraId="526688DC" w14:textId="1CB705AB"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cs/>
              </w:rPr>
            </w:pPr>
            <w:r w:rsidRPr="00F26813">
              <w:rPr>
                <w:rFonts w:ascii="Arial" w:hAnsi="Arial" w:cs="Arial"/>
                <w:sz w:val="16"/>
                <w:szCs w:val="16"/>
              </w:rPr>
              <w:t>934</w:t>
            </w:r>
          </w:p>
        </w:tc>
        <w:tc>
          <w:tcPr>
            <w:tcW w:w="1328" w:type="dxa"/>
          </w:tcPr>
          <w:p w14:paraId="429D3591" w14:textId="34611F5A"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cs/>
              </w:rPr>
              <w:t>9</w:t>
            </w:r>
          </w:p>
        </w:tc>
        <w:tc>
          <w:tcPr>
            <w:tcW w:w="1328" w:type="dxa"/>
            <w:gridSpan w:val="2"/>
            <w:vAlign w:val="bottom"/>
          </w:tcPr>
          <w:p w14:paraId="241CC6C2" w14:textId="0CFC9C4F" w:rsidR="00F26813" w:rsidRPr="00D003FC" w:rsidRDefault="00F26813" w:rsidP="00F26813">
            <w:pPr>
              <w:pBdr>
                <w:bottom w:val="sing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3,283</w:t>
            </w:r>
          </w:p>
        </w:tc>
      </w:tr>
      <w:tr w:rsidR="00F26813" w:rsidRPr="00D003FC" w14:paraId="52E94191" w14:textId="77777777" w:rsidTr="00F12504">
        <w:trPr>
          <w:cantSplit/>
        </w:trPr>
        <w:tc>
          <w:tcPr>
            <w:tcW w:w="2427" w:type="dxa"/>
            <w:vAlign w:val="bottom"/>
          </w:tcPr>
          <w:p w14:paraId="7F67290D" w14:textId="77777777" w:rsidR="00F26813" w:rsidRPr="00D003FC" w:rsidRDefault="00F26813" w:rsidP="00F26813">
            <w:pPr>
              <w:spacing w:line="26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328" w:type="dxa"/>
            <w:vAlign w:val="bottom"/>
          </w:tcPr>
          <w:p w14:paraId="339ECF3C" w14:textId="77777777" w:rsidR="00F26813" w:rsidRPr="00D003FC" w:rsidRDefault="00F26813" w:rsidP="00F26813">
            <w:pPr>
              <w:tabs>
                <w:tab w:val="decimal" w:pos="970"/>
              </w:tabs>
              <w:snapToGrid w:val="0"/>
              <w:spacing w:line="260" w:lineRule="exact"/>
              <w:ind w:left="90" w:right="86"/>
              <w:rPr>
                <w:rFonts w:ascii="Arial" w:hAnsi="Arial" w:cs="Arial"/>
                <w:sz w:val="16"/>
                <w:szCs w:val="16"/>
              </w:rPr>
            </w:pPr>
          </w:p>
        </w:tc>
        <w:tc>
          <w:tcPr>
            <w:tcW w:w="1328" w:type="dxa"/>
            <w:vAlign w:val="bottom"/>
          </w:tcPr>
          <w:p w14:paraId="6E80FFD8"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7" w:type="dxa"/>
            <w:vAlign w:val="bottom"/>
          </w:tcPr>
          <w:p w14:paraId="65E3F382"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8" w:type="dxa"/>
          </w:tcPr>
          <w:p w14:paraId="7501ADBF" w14:textId="77777777" w:rsidR="00F26813" w:rsidRPr="00D003FC" w:rsidRDefault="00F26813" w:rsidP="00F26813">
            <w:pPr>
              <w:tabs>
                <w:tab w:val="decimal" w:pos="970"/>
              </w:tabs>
              <w:snapToGrid w:val="0"/>
              <w:spacing w:line="260" w:lineRule="exact"/>
              <w:ind w:right="86"/>
              <w:rPr>
                <w:rFonts w:ascii="Arial" w:hAnsi="Arial" w:cs="Arial"/>
                <w:sz w:val="16"/>
                <w:szCs w:val="16"/>
              </w:rPr>
            </w:pPr>
          </w:p>
        </w:tc>
        <w:tc>
          <w:tcPr>
            <w:tcW w:w="1328" w:type="dxa"/>
            <w:gridSpan w:val="2"/>
            <w:vAlign w:val="bottom"/>
          </w:tcPr>
          <w:p w14:paraId="5C736B53" w14:textId="77777777" w:rsidR="00F26813" w:rsidRPr="00D003FC" w:rsidRDefault="00F26813" w:rsidP="00F26813">
            <w:pPr>
              <w:tabs>
                <w:tab w:val="decimal" w:pos="970"/>
              </w:tabs>
              <w:snapToGrid w:val="0"/>
              <w:spacing w:line="260" w:lineRule="exact"/>
              <w:ind w:right="86"/>
              <w:rPr>
                <w:rFonts w:ascii="Arial" w:hAnsi="Arial" w:cs="Arial"/>
                <w:sz w:val="16"/>
                <w:szCs w:val="16"/>
              </w:rPr>
            </w:pPr>
          </w:p>
        </w:tc>
      </w:tr>
      <w:tr w:rsidR="00F26813" w:rsidRPr="00D003FC" w14:paraId="73CC7B17" w14:textId="77777777" w:rsidTr="008C7C5A">
        <w:trPr>
          <w:cantSplit/>
        </w:trPr>
        <w:tc>
          <w:tcPr>
            <w:tcW w:w="2427" w:type="dxa"/>
            <w:vAlign w:val="center"/>
          </w:tcPr>
          <w:p w14:paraId="59853F86" w14:textId="210011A9"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30 June 2024</w:t>
            </w:r>
          </w:p>
        </w:tc>
        <w:tc>
          <w:tcPr>
            <w:tcW w:w="1328" w:type="dxa"/>
            <w:vAlign w:val="bottom"/>
          </w:tcPr>
          <w:p w14:paraId="67E2EE70" w14:textId="520549A8" w:rsidR="00F26813" w:rsidRPr="00D003FC" w:rsidRDefault="00F26813" w:rsidP="00F26813">
            <w:pPr>
              <w:pBdr>
                <w:bottom w:val="double" w:sz="4" w:space="1" w:color="auto"/>
              </w:pBdr>
              <w:tabs>
                <w:tab w:val="decimal" w:pos="970"/>
              </w:tabs>
              <w:snapToGrid w:val="0"/>
              <w:spacing w:line="260" w:lineRule="exact"/>
              <w:ind w:left="90" w:right="86"/>
              <w:rPr>
                <w:rFonts w:ascii="Arial" w:hAnsi="Arial" w:cs="Arial"/>
                <w:sz w:val="16"/>
                <w:szCs w:val="16"/>
              </w:rPr>
            </w:pPr>
            <w:r w:rsidRPr="00F26813">
              <w:rPr>
                <w:rFonts w:ascii="Arial" w:hAnsi="Arial" w:cs="Arial"/>
                <w:sz w:val="16"/>
                <w:szCs w:val="16"/>
              </w:rPr>
              <w:t>2,138</w:t>
            </w:r>
          </w:p>
        </w:tc>
        <w:tc>
          <w:tcPr>
            <w:tcW w:w="1328" w:type="dxa"/>
            <w:vAlign w:val="bottom"/>
          </w:tcPr>
          <w:p w14:paraId="07E23B12" w14:textId="2FE78C65"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396</w:t>
            </w:r>
          </w:p>
        </w:tc>
        <w:tc>
          <w:tcPr>
            <w:tcW w:w="1327" w:type="dxa"/>
            <w:vAlign w:val="bottom"/>
          </w:tcPr>
          <w:p w14:paraId="0D00E919" w14:textId="6101DAC7"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cs/>
              </w:rPr>
            </w:pPr>
            <w:r w:rsidRPr="00F26813">
              <w:rPr>
                <w:rFonts w:ascii="Arial" w:hAnsi="Arial" w:cs="Arial"/>
                <w:sz w:val="16"/>
                <w:szCs w:val="16"/>
              </w:rPr>
              <w:t>899</w:t>
            </w:r>
          </w:p>
        </w:tc>
        <w:tc>
          <w:tcPr>
            <w:tcW w:w="1328" w:type="dxa"/>
          </w:tcPr>
          <w:p w14:paraId="76FB2976" w14:textId="1F32E733"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rPr>
            </w:pPr>
            <w:r w:rsidRPr="00F26813">
              <w:rPr>
                <w:rFonts w:ascii="Arial" w:hAnsi="Arial" w:cs="Arial"/>
                <w:sz w:val="16"/>
                <w:szCs w:val="16"/>
                <w:cs/>
              </w:rPr>
              <w:t>2</w:t>
            </w:r>
          </w:p>
        </w:tc>
        <w:tc>
          <w:tcPr>
            <w:tcW w:w="1328" w:type="dxa"/>
            <w:gridSpan w:val="2"/>
            <w:vAlign w:val="bottom"/>
          </w:tcPr>
          <w:p w14:paraId="1C729BB7" w14:textId="7EDC605F"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rPr>
            </w:pPr>
            <w:r w:rsidRPr="00F26813">
              <w:rPr>
                <w:rFonts w:ascii="Arial" w:hAnsi="Arial" w:cs="Arial"/>
                <w:sz w:val="16"/>
                <w:szCs w:val="16"/>
              </w:rPr>
              <w:t>3,435</w:t>
            </w:r>
          </w:p>
        </w:tc>
      </w:tr>
      <w:tr w:rsidR="00F26813" w:rsidRPr="00D003FC" w14:paraId="099C8E87" w14:textId="77777777" w:rsidTr="0003733E">
        <w:trPr>
          <w:gridAfter w:val="1"/>
          <w:wAfter w:w="7" w:type="dxa"/>
          <w:cantSplit/>
        </w:trPr>
        <w:tc>
          <w:tcPr>
            <w:tcW w:w="9059" w:type="dxa"/>
            <w:gridSpan w:val="6"/>
            <w:vAlign w:val="bottom"/>
          </w:tcPr>
          <w:p w14:paraId="069B29BB" w14:textId="4BE64B8C"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Depreciation for the six</w:t>
            </w:r>
            <w:r w:rsidRPr="00D003FC">
              <w:rPr>
                <w:rFonts w:ascii="Arial" w:hAnsi="Arial" w:cs="Arial"/>
                <w:sz w:val="16"/>
                <w:szCs w:val="16"/>
                <w:cs/>
              </w:rPr>
              <w:t>-</w:t>
            </w:r>
            <w:r w:rsidRPr="00D003FC">
              <w:rPr>
                <w:rFonts w:ascii="Arial" w:hAnsi="Arial" w:cs="Arial"/>
                <w:sz w:val="16"/>
                <w:szCs w:val="16"/>
              </w:rPr>
              <w:t>month periods ended 30 June</w:t>
            </w:r>
          </w:p>
        </w:tc>
      </w:tr>
      <w:tr w:rsidR="00F26813" w:rsidRPr="00D003FC" w14:paraId="55305F52" w14:textId="77777777" w:rsidTr="008C7C5A">
        <w:trPr>
          <w:cantSplit/>
        </w:trPr>
        <w:tc>
          <w:tcPr>
            <w:tcW w:w="2427" w:type="dxa"/>
            <w:vAlign w:val="center"/>
          </w:tcPr>
          <w:p w14:paraId="56148F3C" w14:textId="08FC4906"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2023</w:t>
            </w:r>
          </w:p>
        </w:tc>
        <w:tc>
          <w:tcPr>
            <w:tcW w:w="1328" w:type="dxa"/>
            <w:vAlign w:val="bottom"/>
          </w:tcPr>
          <w:p w14:paraId="6DC7C17E" w14:textId="77777777" w:rsidR="00F26813" w:rsidRPr="00D003FC" w:rsidRDefault="00F26813" w:rsidP="00F26813">
            <w:pPr>
              <w:tabs>
                <w:tab w:val="decimal" w:pos="970"/>
              </w:tabs>
              <w:snapToGrid w:val="0"/>
              <w:spacing w:line="260" w:lineRule="exact"/>
              <w:ind w:left="90" w:right="86"/>
              <w:rPr>
                <w:rFonts w:ascii="Arial" w:hAnsi="Arial" w:cs="Arial"/>
                <w:sz w:val="16"/>
                <w:szCs w:val="16"/>
              </w:rPr>
            </w:pPr>
          </w:p>
        </w:tc>
        <w:tc>
          <w:tcPr>
            <w:tcW w:w="1328" w:type="dxa"/>
            <w:vAlign w:val="bottom"/>
          </w:tcPr>
          <w:p w14:paraId="2356F0AB"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7" w:type="dxa"/>
            <w:vAlign w:val="bottom"/>
          </w:tcPr>
          <w:p w14:paraId="595B8731"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8" w:type="dxa"/>
            <w:vAlign w:val="bottom"/>
          </w:tcPr>
          <w:p w14:paraId="275E500C" w14:textId="77777777" w:rsidR="00F26813" w:rsidRPr="00D003FC" w:rsidRDefault="00F26813" w:rsidP="00F26813">
            <w:pPr>
              <w:spacing w:line="260" w:lineRule="exact"/>
              <w:rPr>
                <w:rFonts w:ascii="Arial" w:hAnsi="Arial" w:cs="Arial"/>
                <w:sz w:val="16"/>
                <w:szCs w:val="16"/>
              </w:rPr>
            </w:pPr>
          </w:p>
        </w:tc>
        <w:tc>
          <w:tcPr>
            <w:tcW w:w="1328" w:type="dxa"/>
            <w:gridSpan w:val="2"/>
            <w:vAlign w:val="bottom"/>
          </w:tcPr>
          <w:p w14:paraId="6831AFC1" w14:textId="0D25202B"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1,</w:t>
            </w:r>
            <w:r>
              <w:rPr>
                <w:rFonts w:ascii="Arial" w:hAnsi="Arial" w:cs="Arial"/>
                <w:sz w:val="16"/>
                <w:szCs w:val="16"/>
              </w:rPr>
              <w:t>046</w:t>
            </w:r>
          </w:p>
        </w:tc>
      </w:tr>
      <w:tr w:rsidR="00F26813" w:rsidRPr="00D003FC" w14:paraId="3C8F2FE3" w14:textId="77777777" w:rsidTr="008C7C5A">
        <w:trPr>
          <w:cantSplit/>
        </w:trPr>
        <w:tc>
          <w:tcPr>
            <w:tcW w:w="2427" w:type="dxa"/>
            <w:vAlign w:val="center"/>
          </w:tcPr>
          <w:p w14:paraId="3BC5AF52" w14:textId="53758B31" w:rsidR="00F26813" w:rsidRPr="00D003FC" w:rsidRDefault="00F26813" w:rsidP="00F26813">
            <w:pPr>
              <w:spacing w:line="260" w:lineRule="exact"/>
              <w:ind w:left="90"/>
              <w:rPr>
                <w:rFonts w:ascii="Arial" w:hAnsi="Arial" w:cs="Arial"/>
                <w:sz w:val="16"/>
                <w:szCs w:val="16"/>
              </w:rPr>
            </w:pPr>
            <w:r w:rsidRPr="00D003FC">
              <w:rPr>
                <w:rFonts w:ascii="Arial" w:hAnsi="Arial" w:cs="Arial"/>
                <w:sz w:val="16"/>
                <w:szCs w:val="16"/>
              </w:rPr>
              <w:t>2024</w:t>
            </w:r>
          </w:p>
        </w:tc>
        <w:tc>
          <w:tcPr>
            <w:tcW w:w="1328" w:type="dxa"/>
            <w:vAlign w:val="bottom"/>
          </w:tcPr>
          <w:p w14:paraId="29E3B129" w14:textId="77777777" w:rsidR="00F26813" w:rsidRPr="00D003FC" w:rsidRDefault="00F26813" w:rsidP="00F26813">
            <w:pPr>
              <w:tabs>
                <w:tab w:val="decimal" w:pos="970"/>
              </w:tabs>
              <w:snapToGrid w:val="0"/>
              <w:spacing w:line="260" w:lineRule="exact"/>
              <w:ind w:left="90" w:right="86"/>
              <w:rPr>
                <w:rFonts w:ascii="Arial" w:hAnsi="Arial" w:cs="Arial"/>
                <w:sz w:val="16"/>
                <w:szCs w:val="16"/>
              </w:rPr>
            </w:pPr>
          </w:p>
        </w:tc>
        <w:tc>
          <w:tcPr>
            <w:tcW w:w="1328" w:type="dxa"/>
            <w:vAlign w:val="bottom"/>
          </w:tcPr>
          <w:p w14:paraId="1F10399A"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7" w:type="dxa"/>
            <w:vAlign w:val="bottom"/>
          </w:tcPr>
          <w:p w14:paraId="4C7E9C44" w14:textId="77777777" w:rsidR="00F26813" w:rsidRPr="00D003FC" w:rsidRDefault="00F26813" w:rsidP="00F26813">
            <w:pPr>
              <w:tabs>
                <w:tab w:val="decimal" w:pos="970"/>
              </w:tabs>
              <w:snapToGrid w:val="0"/>
              <w:spacing w:line="260" w:lineRule="exact"/>
              <w:ind w:right="86"/>
              <w:rPr>
                <w:rFonts w:ascii="Arial" w:hAnsi="Arial" w:cs="Arial"/>
                <w:sz w:val="16"/>
                <w:szCs w:val="16"/>
                <w:cs/>
              </w:rPr>
            </w:pPr>
          </w:p>
        </w:tc>
        <w:tc>
          <w:tcPr>
            <w:tcW w:w="1328" w:type="dxa"/>
            <w:vAlign w:val="bottom"/>
          </w:tcPr>
          <w:p w14:paraId="303DB5F2" w14:textId="77777777" w:rsidR="00F26813" w:rsidRPr="00D003FC" w:rsidRDefault="00F26813" w:rsidP="00F26813">
            <w:pPr>
              <w:spacing w:line="260" w:lineRule="exact"/>
              <w:rPr>
                <w:rFonts w:ascii="Arial" w:hAnsi="Arial" w:cs="Arial"/>
                <w:sz w:val="16"/>
                <w:szCs w:val="16"/>
              </w:rPr>
            </w:pPr>
          </w:p>
        </w:tc>
        <w:tc>
          <w:tcPr>
            <w:tcW w:w="1328" w:type="dxa"/>
            <w:gridSpan w:val="2"/>
            <w:vAlign w:val="bottom"/>
          </w:tcPr>
          <w:p w14:paraId="4A79C534" w14:textId="21B20A89" w:rsidR="00F26813" w:rsidRPr="00D003FC" w:rsidRDefault="00F26813" w:rsidP="00F26813">
            <w:pPr>
              <w:pBdr>
                <w:bottom w:val="double" w:sz="4" w:space="1" w:color="auto"/>
              </w:pBdr>
              <w:tabs>
                <w:tab w:val="decimal" w:pos="970"/>
              </w:tabs>
              <w:snapToGrid w:val="0"/>
              <w:spacing w:line="260" w:lineRule="exact"/>
              <w:ind w:right="86"/>
              <w:rPr>
                <w:rFonts w:ascii="Arial" w:hAnsi="Arial" w:cs="Arial"/>
                <w:sz w:val="16"/>
                <w:szCs w:val="16"/>
              </w:rPr>
            </w:pPr>
            <w:r>
              <w:rPr>
                <w:rFonts w:ascii="Arial" w:hAnsi="Arial" w:cs="Arial"/>
                <w:sz w:val="16"/>
                <w:szCs w:val="16"/>
              </w:rPr>
              <w:t>1,018</w:t>
            </w:r>
          </w:p>
        </w:tc>
      </w:tr>
    </w:tbl>
    <w:p w14:paraId="5C2CE2B1" w14:textId="77777777" w:rsidR="005C1971" w:rsidRPr="00D003FC" w:rsidRDefault="005C1971" w:rsidP="00020B84">
      <w:pPr>
        <w:spacing w:line="260" w:lineRule="exact"/>
        <w:rPr>
          <w:rFonts w:ascii="Arial" w:hAnsi="Arial" w:cs="Arial"/>
        </w:rPr>
      </w:pPr>
    </w:p>
    <w:tbl>
      <w:tblPr>
        <w:tblW w:w="9066" w:type="dxa"/>
        <w:tblInd w:w="543" w:type="dxa"/>
        <w:tblLayout w:type="fixed"/>
        <w:tblCellMar>
          <w:left w:w="0" w:type="dxa"/>
          <w:right w:w="0" w:type="dxa"/>
        </w:tblCellMar>
        <w:tblLook w:val="0000" w:firstRow="0" w:lastRow="0" w:firstColumn="0" w:lastColumn="0" w:noHBand="0" w:noVBand="0"/>
      </w:tblPr>
      <w:tblGrid>
        <w:gridCol w:w="2427"/>
        <w:gridCol w:w="1328"/>
        <w:gridCol w:w="1328"/>
        <w:gridCol w:w="1327"/>
        <w:gridCol w:w="1328"/>
        <w:gridCol w:w="1321"/>
        <w:gridCol w:w="7"/>
      </w:tblGrid>
      <w:tr w:rsidR="00D722EA" w:rsidRPr="00D003FC" w14:paraId="2B50A508" w14:textId="77777777" w:rsidTr="002B5716">
        <w:trPr>
          <w:cantSplit/>
        </w:trPr>
        <w:tc>
          <w:tcPr>
            <w:tcW w:w="2427" w:type="dxa"/>
            <w:vAlign w:val="bottom"/>
          </w:tcPr>
          <w:p w14:paraId="4278F283"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1328" w:type="dxa"/>
          </w:tcPr>
          <w:p w14:paraId="34FC73F7" w14:textId="77777777" w:rsidR="00D722EA" w:rsidRPr="00D003FC" w:rsidRDefault="00D722EA" w:rsidP="002B5716">
            <w:pPr>
              <w:pStyle w:val="PlainText"/>
              <w:spacing w:line="260" w:lineRule="exact"/>
              <w:ind w:left="547" w:right="120" w:hanging="547"/>
              <w:jc w:val="right"/>
              <w:rPr>
                <w:rFonts w:ascii="Arial" w:hAnsi="Arial" w:cs="Arial"/>
                <w:sz w:val="16"/>
                <w:szCs w:val="16"/>
                <w:cs/>
              </w:rPr>
            </w:pPr>
          </w:p>
        </w:tc>
        <w:tc>
          <w:tcPr>
            <w:tcW w:w="5311" w:type="dxa"/>
            <w:gridSpan w:val="5"/>
            <w:vAlign w:val="bottom"/>
          </w:tcPr>
          <w:p w14:paraId="53F9A58B" w14:textId="77777777" w:rsidR="00D722EA" w:rsidRPr="00D003FC" w:rsidRDefault="00D722EA" w:rsidP="002B5716">
            <w:pPr>
              <w:pStyle w:val="PlainText"/>
              <w:spacing w:line="260" w:lineRule="exact"/>
              <w:ind w:left="547" w:right="120" w:hanging="547"/>
              <w:jc w:val="right"/>
              <w:rPr>
                <w:rFonts w:ascii="Arial" w:hAnsi="Arial" w:cs="Arial"/>
                <w:b/>
                <w:bCs/>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722EA" w:rsidRPr="00D003FC" w14:paraId="01C557B2" w14:textId="77777777" w:rsidTr="002B5716">
        <w:trPr>
          <w:cantSplit/>
        </w:trPr>
        <w:tc>
          <w:tcPr>
            <w:tcW w:w="2427" w:type="dxa"/>
            <w:vAlign w:val="bottom"/>
          </w:tcPr>
          <w:p w14:paraId="4FD7EE16"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6639" w:type="dxa"/>
            <w:gridSpan w:val="6"/>
          </w:tcPr>
          <w:p w14:paraId="29D59517" w14:textId="77777777" w:rsidR="00D722EA" w:rsidRPr="00D003FC" w:rsidRDefault="00D722EA" w:rsidP="002B5716">
            <w:pPr>
              <w:pBdr>
                <w:bottom w:val="single" w:sz="4" w:space="1" w:color="000000"/>
              </w:pBdr>
              <w:snapToGrid w:val="0"/>
              <w:spacing w:line="260" w:lineRule="exact"/>
              <w:ind w:left="90" w:right="86"/>
              <w:jc w:val="center"/>
              <w:rPr>
                <w:rFonts w:ascii="Arial" w:hAnsi="Arial" w:cs="Arial"/>
                <w:sz w:val="16"/>
                <w:szCs w:val="16"/>
                <w:cs/>
              </w:rPr>
            </w:pPr>
            <w:r w:rsidRPr="00D003FC">
              <w:rPr>
                <w:rFonts w:ascii="Arial" w:hAnsi="Arial" w:cs="Arial"/>
                <w:sz w:val="16"/>
                <w:szCs w:val="16"/>
              </w:rPr>
              <w:t>Consolidated financial statements</w:t>
            </w:r>
          </w:p>
        </w:tc>
      </w:tr>
      <w:tr w:rsidR="00D722EA" w:rsidRPr="00D003FC" w14:paraId="41FF9A60" w14:textId="77777777" w:rsidTr="002B5716">
        <w:trPr>
          <w:cantSplit/>
        </w:trPr>
        <w:tc>
          <w:tcPr>
            <w:tcW w:w="2427" w:type="dxa"/>
            <w:vAlign w:val="bottom"/>
          </w:tcPr>
          <w:p w14:paraId="0AC1EDF5"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6639" w:type="dxa"/>
            <w:gridSpan w:val="6"/>
          </w:tcPr>
          <w:p w14:paraId="4CD27C83" w14:textId="77777777" w:rsidR="00D722EA" w:rsidRPr="00D003FC" w:rsidRDefault="00D722EA" w:rsidP="002B5716">
            <w:pPr>
              <w:pBdr>
                <w:bottom w:val="single" w:sz="4" w:space="1" w:color="000000"/>
              </w:pBdr>
              <w:snapToGrid w:val="0"/>
              <w:spacing w:line="260" w:lineRule="exact"/>
              <w:ind w:left="90"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3DF1BEF8" w14:textId="77777777" w:rsidTr="002B5716">
        <w:trPr>
          <w:cantSplit/>
        </w:trPr>
        <w:tc>
          <w:tcPr>
            <w:tcW w:w="2427" w:type="dxa"/>
            <w:vAlign w:val="bottom"/>
          </w:tcPr>
          <w:p w14:paraId="05D23BE8" w14:textId="77777777" w:rsidR="00D722EA" w:rsidRPr="00D003FC" w:rsidRDefault="00D722EA" w:rsidP="002B5716">
            <w:pPr>
              <w:snapToGrid w:val="0"/>
              <w:spacing w:line="260" w:lineRule="exact"/>
              <w:ind w:left="90" w:right="86"/>
              <w:jc w:val="center"/>
              <w:rPr>
                <w:rFonts w:ascii="Arial" w:hAnsi="Arial" w:cs="Arial"/>
                <w:sz w:val="16"/>
                <w:szCs w:val="16"/>
                <w:u w:val="single"/>
                <w:cs/>
              </w:rPr>
            </w:pPr>
          </w:p>
        </w:tc>
        <w:tc>
          <w:tcPr>
            <w:tcW w:w="1328" w:type="dxa"/>
            <w:vAlign w:val="bottom"/>
          </w:tcPr>
          <w:p w14:paraId="6D50DD63"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Premises</w:t>
            </w:r>
          </w:p>
        </w:tc>
        <w:tc>
          <w:tcPr>
            <w:tcW w:w="1328" w:type="dxa"/>
            <w:vAlign w:val="bottom"/>
          </w:tcPr>
          <w:p w14:paraId="524A2250" w14:textId="77777777" w:rsidR="00D722EA" w:rsidRPr="00D003FC" w:rsidRDefault="00D722EA" w:rsidP="002B5716">
            <w:pPr>
              <w:pBdr>
                <w:bottom w:val="single" w:sz="4" w:space="1" w:color="auto"/>
              </w:pBdr>
              <w:spacing w:line="260" w:lineRule="exact"/>
              <w:ind w:left="30" w:right="30"/>
              <w:jc w:val="center"/>
              <w:rPr>
                <w:rFonts w:ascii="Arial" w:hAnsi="Arial" w:cs="Arial"/>
                <w:sz w:val="16"/>
                <w:szCs w:val="16"/>
              </w:rPr>
            </w:pPr>
            <w:r w:rsidRPr="00D003FC">
              <w:rPr>
                <w:rFonts w:ascii="Arial" w:hAnsi="Arial" w:cs="Arial"/>
                <w:sz w:val="16"/>
                <w:szCs w:val="16"/>
              </w:rPr>
              <w:t>Equipment</w:t>
            </w:r>
          </w:p>
        </w:tc>
        <w:tc>
          <w:tcPr>
            <w:tcW w:w="1327" w:type="dxa"/>
            <w:vAlign w:val="bottom"/>
          </w:tcPr>
          <w:p w14:paraId="011340F1"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Vehicles</w:t>
            </w:r>
          </w:p>
        </w:tc>
        <w:tc>
          <w:tcPr>
            <w:tcW w:w="1328" w:type="dxa"/>
          </w:tcPr>
          <w:p w14:paraId="5AAF03EA"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Software license</w:t>
            </w:r>
          </w:p>
        </w:tc>
        <w:tc>
          <w:tcPr>
            <w:tcW w:w="1328" w:type="dxa"/>
            <w:gridSpan w:val="2"/>
            <w:vAlign w:val="bottom"/>
          </w:tcPr>
          <w:p w14:paraId="073601DA" w14:textId="77777777" w:rsidR="00D722EA" w:rsidRPr="00D003FC" w:rsidRDefault="00D722EA" w:rsidP="002B5716">
            <w:pPr>
              <w:pBdr>
                <w:bottom w:val="single" w:sz="4" w:space="1" w:color="auto"/>
              </w:pBdr>
              <w:spacing w:line="260" w:lineRule="exact"/>
              <w:ind w:left="90" w:right="105"/>
              <w:jc w:val="center"/>
              <w:rPr>
                <w:rFonts w:ascii="Arial" w:hAnsi="Arial" w:cs="Arial"/>
                <w:sz w:val="16"/>
                <w:szCs w:val="16"/>
              </w:rPr>
            </w:pPr>
            <w:r w:rsidRPr="00D003FC">
              <w:rPr>
                <w:rFonts w:ascii="Arial" w:hAnsi="Arial" w:cs="Arial"/>
                <w:sz w:val="16"/>
                <w:szCs w:val="16"/>
              </w:rPr>
              <w:t>Total</w:t>
            </w:r>
          </w:p>
        </w:tc>
      </w:tr>
      <w:tr w:rsidR="00D722EA" w:rsidRPr="00D003FC" w14:paraId="57013680" w14:textId="77777777" w:rsidTr="002B5716">
        <w:trPr>
          <w:cantSplit/>
        </w:trPr>
        <w:tc>
          <w:tcPr>
            <w:tcW w:w="2427" w:type="dxa"/>
            <w:vAlign w:val="bottom"/>
          </w:tcPr>
          <w:p w14:paraId="7E380176" w14:textId="77777777" w:rsidR="00D722EA" w:rsidRPr="00D003FC" w:rsidRDefault="00D722EA" w:rsidP="002B5716">
            <w:pPr>
              <w:snapToGrid w:val="0"/>
              <w:spacing w:line="260" w:lineRule="exact"/>
              <w:ind w:left="90" w:right="86"/>
              <w:rPr>
                <w:rFonts w:ascii="Arial" w:hAnsi="Arial" w:cs="Arial"/>
                <w:sz w:val="16"/>
                <w:szCs w:val="16"/>
                <w:u w:val="single"/>
              </w:rPr>
            </w:pPr>
            <w:r w:rsidRPr="00D003FC">
              <w:rPr>
                <w:rFonts w:ascii="Arial" w:hAnsi="Arial" w:cs="Arial"/>
                <w:sz w:val="16"/>
                <w:szCs w:val="16"/>
                <w:u w:val="single"/>
              </w:rPr>
              <w:t>Cost</w:t>
            </w:r>
          </w:p>
        </w:tc>
        <w:tc>
          <w:tcPr>
            <w:tcW w:w="1328" w:type="dxa"/>
            <w:vAlign w:val="bottom"/>
          </w:tcPr>
          <w:p w14:paraId="459D161C"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vAlign w:val="bottom"/>
          </w:tcPr>
          <w:p w14:paraId="36660EF5"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7" w:type="dxa"/>
            <w:vAlign w:val="bottom"/>
          </w:tcPr>
          <w:p w14:paraId="04589E3B"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tcPr>
          <w:p w14:paraId="56BAED03"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c>
          <w:tcPr>
            <w:tcW w:w="1328" w:type="dxa"/>
            <w:gridSpan w:val="2"/>
          </w:tcPr>
          <w:p w14:paraId="5C23730A" w14:textId="77777777" w:rsidR="00D722EA" w:rsidRPr="00D003FC" w:rsidRDefault="00D722EA" w:rsidP="002B5716">
            <w:pPr>
              <w:tabs>
                <w:tab w:val="decimal" w:pos="792"/>
              </w:tabs>
              <w:snapToGrid w:val="0"/>
              <w:spacing w:line="260" w:lineRule="exact"/>
              <w:ind w:left="90" w:right="86"/>
              <w:rPr>
                <w:rFonts w:ascii="Arial" w:hAnsi="Arial" w:cs="Arial"/>
                <w:sz w:val="16"/>
                <w:szCs w:val="16"/>
                <w:cs/>
              </w:rPr>
            </w:pPr>
          </w:p>
        </w:tc>
      </w:tr>
      <w:tr w:rsidR="00D722EA" w:rsidRPr="00D003FC" w14:paraId="278DC5BA" w14:textId="77777777" w:rsidTr="002B5716">
        <w:trPr>
          <w:cantSplit/>
        </w:trPr>
        <w:tc>
          <w:tcPr>
            <w:tcW w:w="2427" w:type="dxa"/>
            <w:vAlign w:val="bottom"/>
          </w:tcPr>
          <w:p w14:paraId="6494AD9B" w14:textId="77777777" w:rsidR="00D722EA" w:rsidRPr="00D003FC" w:rsidRDefault="00D722EA" w:rsidP="002B5716">
            <w:pPr>
              <w:spacing w:line="260" w:lineRule="exact"/>
              <w:ind w:left="90"/>
              <w:rPr>
                <w:rFonts w:ascii="Arial" w:hAnsi="Arial" w:cs="Arial"/>
                <w:sz w:val="16"/>
                <w:szCs w:val="16"/>
                <w:u w:val="single"/>
                <w:vertAlign w:val="superscript"/>
              </w:rPr>
            </w:pPr>
            <w:r w:rsidRPr="00D003FC">
              <w:rPr>
                <w:rFonts w:ascii="Arial" w:hAnsi="Arial" w:cs="Arial"/>
                <w:sz w:val="16"/>
                <w:szCs w:val="16"/>
              </w:rPr>
              <w:t>1 January 2023</w:t>
            </w:r>
          </w:p>
        </w:tc>
        <w:tc>
          <w:tcPr>
            <w:tcW w:w="1328" w:type="dxa"/>
            <w:vAlign w:val="bottom"/>
          </w:tcPr>
          <w:p w14:paraId="36D4FCBC"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77</w:t>
            </w:r>
            <w:r w:rsidRPr="00D003FC">
              <w:rPr>
                <w:rFonts w:ascii="Arial" w:hAnsi="Arial" w:cs="Arial"/>
                <w:sz w:val="16"/>
                <w:szCs w:val="16"/>
              </w:rPr>
              <w:t>2</w:t>
            </w:r>
          </w:p>
        </w:tc>
        <w:tc>
          <w:tcPr>
            <w:tcW w:w="1328" w:type="dxa"/>
            <w:vAlign w:val="bottom"/>
          </w:tcPr>
          <w:p w14:paraId="23F08194"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529</w:t>
            </w:r>
          </w:p>
        </w:tc>
        <w:tc>
          <w:tcPr>
            <w:tcW w:w="1327" w:type="dxa"/>
            <w:vAlign w:val="bottom"/>
          </w:tcPr>
          <w:p w14:paraId="5CA7D6F7"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1,850</w:t>
            </w:r>
          </w:p>
        </w:tc>
        <w:tc>
          <w:tcPr>
            <w:tcW w:w="1328" w:type="dxa"/>
          </w:tcPr>
          <w:p w14:paraId="2DEEB785"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10</w:t>
            </w:r>
          </w:p>
        </w:tc>
        <w:tc>
          <w:tcPr>
            <w:tcW w:w="1328" w:type="dxa"/>
            <w:gridSpan w:val="2"/>
            <w:vAlign w:val="bottom"/>
          </w:tcPr>
          <w:p w14:paraId="3A033179" w14:textId="77777777" w:rsidR="00D722EA" w:rsidRPr="00D003FC" w:rsidRDefault="00D722EA" w:rsidP="002B5716">
            <w:pPr>
              <w:tabs>
                <w:tab w:val="decimal" w:pos="983"/>
              </w:tabs>
              <w:snapToGrid w:val="0"/>
              <w:spacing w:line="260" w:lineRule="exact"/>
              <w:ind w:left="90" w:right="86"/>
              <w:rPr>
                <w:rFonts w:ascii="Arial" w:hAnsi="Arial" w:cs="Arial"/>
                <w:sz w:val="16"/>
                <w:szCs w:val="16"/>
              </w:rPr>
            </w:pPr>
            <w:r w:rsidRPr="00D003FC">
              <w:rPr>
                <w:rFonts w:ascii="Arial" w:hAnsi="Arial" w:cs="Arial"/>
                <w:sz w:val="16"/>
                <w:szCs w:val="16"/>
                <w:cs/>
              </w:rPr>
              <w:t>7</w:t>
            </w:r>
            <w:r w:rsidRPr="00D003FC">
              <w:rPr>
                <w:rFonts w:ascii="Arial" w:hAnsi="Arial" w:cs="Arial"/>
                <w:sz w:val="16"/>
                <w:szCs w:val="16"/>
              </w:rPr>
              <w:t>,</w:t>
            </w:r>
            <w:r w:rsidRPr="00D003FC">
              <w:rPr>
                <w:rFonts w:ascii="Arial" w:hAnsi="Arial" w:cs="Arial"/>
                <w:sz w:val="16"/>
                <w:szCs w:val="16"/>
                <w:cs/>
              </w:rPr>
              <w:t>1</w:t>
            </w:r>
            <w:r w:rsidRPr="00D003FC">
              <w:rPr>
                <w:rFonts w:ascii="Arial" w:hAnsi="Arial" w:cs="Arial"/>
                <w:sz w:val="16"/>
                <w:szCs w:val="16"/>
              </w:rPr>
              <w:t>61</w:t>
            </w:r>
          </w:p>
        </w:tc>
      </w:tr>
      <w:tr w:rsidR="00D722EA" w:rsidRPr="00D003FC" w14:paraId="6605E84A" w14:textId="77777777" w:rsidTr="002B5716">
        <w:trPr>
          <w:cantSplit/>
        </w:trPr>
        <w:tc>
          <w:tcPr>
            <w:tcW w:w="2427" w:type="dxa"/>
            <w:vAlign w:val="bottom"/>
          </w:tcPr>
          <w:p w14:paraId="04E73116"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28" w:type="dxa"/>
            <w:tcBorders>
              <w:top w:val="nil"/>
              <w:left w:val="nil"/>
              <w:bottom w:val="nil"/>
              <w:right w:val="nil"/>
            </w:tcBorders>
            <w:shd w:val="clear" w:color="auto" w:fill="auto"/>
            <w:vAlign w:val="center"/>
          </w:tcPr>
          <w:p w14:paraId="3452DB88"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rPr>
              <w:t>1,314</w:t>
            </w:r>
          </w:p>
        </w:tc>
        <w:tc>
          <w:tcPr>
            <w:tcW w:w="1328" w:type="dxa"/>
            <w:vAlign w:val="bottom"/>
          </w:tcPr>
          <w:p w14:paraId="69BCAF45"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368</w:t>
            </w:r>
          </w:p>
        </w:tc>
        <w:tc>
          <w:tcPr>
            <w:tcW w:w="1327" w:type="dxa"/>
            <w:vAlign w:val="bottom"/>
          </w:tcPr>
          <w:p w14:paraId="069CD31F"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579</w:t>
            </w:r>
          </w:p>
        </w:tc>
        <w:tc>
          <w:tcPr>
            <w:tcW w:w="1328" w:type="dxa"/>
          </w:tcPr>
          <w:p w14:paraId="495BF2B3"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677A9DD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rPr>
              <w:t>2,261</w:t>
            </w:r>
          </w:p>
        </w:tc>
      </w:tr>
      <w:tr w:rsidR="00D722EA" w:rsidRPr="00D003FC" w14:paraId="0EA2DB22" w14:textId="77777777" w:rsidTr="002B5716">
        <w:trPr>
          <w:cantSplit/>
        </w:trPr>
        <w:tc>
          <w:tcPr>
            <w:tcW w:w="2427" w:type="dxa"/>
            <w:vAlign w:val="bottom"/>
          </w:tcPr>
          <w:p w14:paraId="0BAD5F04"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28" w:type="dxa"/>
            <w:tcBorders>
              <w:top w:val="nil"/>
              <w:left w:val="nil"/>
              <w:bottom w:val="nil"/>
              <w:right w:val="nil"/>
            </w:tcBorders>
            <w:shd w:val="clear" w:color="auto" w:fill="auto"/>
            <w:vAlign w:val="center"/>
          </w:tcPr>
          <w:p w14:paraId="1522C0CC"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cs/>
              </w:rPr>
              <w:t>(</w:t>
            </w:r>
            <w:r w:rsidRPr="00D003FC">
              <w:rPr>
                <w:rFonts w:ascii="Arial" w:hAnsi="Arial" w:cs="Arial"/>
                <w:color w:val="000000"/>
                <w:sz w:val="16"/>
                <w:szCs w:val="16"/>
              </w:rPr>
              <w:t>2,049</w:t>
            </w:r>
            <w:r w:rsidRPr="00D003FC">
              <w:rPr>
                <w:rFonts w:ascii="Arial" w:hAnsi="Arial" w:cs="Arial"/>
                <w:color w:val="000000"/>
                <w:sz w:val="16"/>
                <w:szCs w:val="16"/>
                <w:cs/>
              </w:rPr>
              <w:t>)</w:t>
            </w:r>
          </w:p>
        </w:tc>
        <w:tc>
          <w:tcPr>
            <w:tcW w:w="1328" w:type="dxa"/>
            <w:vAlign w:val="bottom"/>
          </w:tcPr>
          <w:p w14:paraId="714B0941"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188</w:t>
            </w:r>
            <w:r w:rsidRPr="00D003FC">
              <w:rPr>
                <w:rFonts w:ascii="Arial" w:hAnsi="Arial" w:cs="Arial"/>
                <w:sz w:val="16"/>
                <w:szCs w:val="16"/>
                <w:cs/>
              </w:rPr>
              <w:t>)</w:t>
            </w:r>
          </w:p>
        </w:tc>
        <w:tc>
          <w:tcPr>
            <w:tcW w:w="1327" w:type="dxa"/>
            <w:vAlign w:val="bottom"/>
          </w:tcPr>
          <w:p w14:paraId="66AEF6D3"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441</w:t>
            </w:r>
            <w:r w:rsidRPr="00D003FC">
              <w:rPr>
                <w:rFonts w:ascii="Arial" w:hAnsi="Arial" w:cs="Arial"/>
                <w:sz w:val="16"/>
                <w:szCs w:val="16"/>
                <w:cs/>
              </w:rPr>
              <w:t>)</w:t>
            </w:r>
          </w:p>
        </w:tc>
        <w:tc>
          <w:tcPr>
            <w:tcW w:w="1328" w:type="dxa"/>
          </w:tcPr>
          <w:p w14:paraId="613FF25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6D41C15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2,678</w:t>
            </w:r>
            <w:r w:rsidRPr="00D003FC">
              <w:rPr>
                <w:rFonts w:ascii="Arial" w:hAnsi="Arial" w:cs="Arial"/>
                <w:color w:val="000000"/>
                <w:sz w:val="16"/>
                <w:szCs w:val="16"/>
                <w:cs/>
              </w:rPr>
              <w:t>)</w:t>
            </w:r>
          </w:p>
        </w:tc>
      </w:tr>
      <w:tr w:rsidR="00D722EA" w:rsidRPr="00D003FC" w14:paraId="4C08C135" w14:textId="77777777" w:rsidTr="002B5716">
        <w:trPr>
          <w:cantSplit/>
        </w:trPr>
        <w:tc>
          <w:tcPr>
            <w:tcW w:w="2427" w:type="dxa"/>
          </w:tcPr>
          <w:p w14:paraId="18BD6791" w14:textId="77777777" w:rsidR="00D722EA" w:rsidRPr="00D003FC" w:rsidRDefault="00D722EA" w:rsidP="002B5716">
            <w:pPr>
              <w:spacing w:line="260" w:lineRule="exact"/>
              <w:ind w:left="270" w:hanging="180"/>
              <w:rPr>
                <w:rFonts w:ascii="Arial" w:hAnsi="Arial" w:cs="Arial"/>
                <w:sz w:val="16"/>
                <w:szCs w:val="16"/>
              </w:rPr>
            </w:pPr>
            <w:r w:rsidRPr="00D003FC">
              <w:rPr>
                <w:rFonts w:ascii="Arial" w:hAnsi="Arial" w:cs="Arial"/>
                <w:sz w:val="16"/>
                <w:szCs w:val="16"/>
              </w:rPr>
              <w:t>Others</w:t>
            </w:r>
          </w:p>
        </w:tc>
        <w:tc>
          <w:tcPr>
            <w:tcW w:w="1328" w:type="dxa"/>
            <w:tcBorders>
              <w:top w:val="nil"/>
              <w:left w:val="nil"/>
              <w:bottom w:val="nil"/>
              <w:right w:val="nil"/>
            </w:tcBorders>
            <w:shd w:val="clear" w:color="auto" w:fill="auto"/>
            <w:vAlign w:val="center"/>
          </w:tcPr>
          <w:p w14:paraId="353AF2B4"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w:t>
            </w:r>
            <w:r w:rsidRPr="00D003FC">
              <w:rPr>
                <w:rFonts w:ascii="Arial" w:hAnsi="Arial" w:cs="Arial"/>
                <w:color w:val="000000"/>
                <w:sz w:val="16"/>
                <w:szCs w:val="16"/>
                <w:cs/>
              </w:rPr>
              <w:t>)</w:t>
            </w:r>
          </w:p>
        </w:tc>
        <w:tc>
          <w:tcPr>
            <w:tcW w:w="1328" w:type="dxa"/>
            <w:vAlign w:val="bottom"/>
          </w:tcPr>
          <w:p w14:paraId="317DB2BE"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cs/>
              </w:rPr>
              <w:t>-</w:t>
            </w:r>
          </w:p>
        </w:tc>
        <w:tc>
          <w:tcPr>
            <w:tcW w:w="1327" w:type="dxa"/>
            <w:vAlign w:val="bottom"/>
          </w:tcPr>
          <w:p w14:paraId="3E3EE436"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tcPr>
          <w:p w14:paraId="0DC5C682"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w:t>
            </w:r>
          </w:p>
        </w:tc>
        <w:tc>
          <w:tcPr>
            <w:tcW w:w="1328" w:type="dxa"/>
            <w:gridSpan w:val="2"/>
            <w:tcBorders>
              <w:top w:val="nil"/>
              <w:left w:val="nil"/>
              <w:bottom w:val="nil"/>
              <w:right w:val="nil"/>
            </w:tcBorders>
            <w:shd w:val="clear" w:color="auto" w:fill="auto"/>
            <w:vAlign w:val="center"/>
          </w:tcPr>
          <w:p w14:paraId="775D295D"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w:t>
            </w:r>
            <w:r w:rsidRPr="00D003FC">
              <w:rPr>
                <w:rFonts w:ascii="Arial" w:hAnsi="Arial" w:cs="Arial"/>
                <w:color w:val="000000"/>
                <w:sz w:val="16"/>
                <w:szCs w:val="16"/>
                <w:cs/>
              </w:rPr>
              <w:t>)</w:t>
            </w:r>
          </w:p>
        </w:tc>
      </w:tr>
      <w:tr w:rsidR="00D722EA" w:rsidRPr="00D003FC" w14:paraId="66CE259D" w14:textId="77777777" w:rsidTr="002B5716">
        <w:trPr>
          <w:cantSplit/>
        </w:trPr>
        <w:tc>
          <w:tcPr>
            <w:tcW w:w="2427" w:type="dxa"/>
            <w:vAlign w:val="center"/>
          </w:tcPr>
          <w:p w14:paraId="06E8E1CE" w14:textId="77777777" w:rsidR="00D722EA" w:rsidRPr="00D003FC" w:rsidRDefault="00D722EA" w:rsidP="002B5716">
            <w:pPr>
              <w:spacing w:line="260" w:lineRule="exact"/>
              <w:ind w:left="90"/>
              <w:rPr>
                <w:rFonts w:ascii="Arial" w:hAnsi="Arial" w:cs="Arial"/>
                <w:sz w:val="16"/>
                <w:szCs w:val="16"/>
                <w:cs/>
              </w:rPr>
            </w:pPr>
            <w:r w:rsidRPr="00D003FC">
              <w:rPr>
                <w:rFonts w:ascii="Arial" w:hAnsi="Arial" w:cs="Arial"/>
                <w:sz w:val="16"/>
                <w:szCs w:val="16"/>
              </w:rPr>
              <w:t>31 December 2023</w:t>
            </w:r>
          </w:p>
        </w:tc>
        <w:tc>
          <w:tcPr>
            <w:tcW w:w="1328" w:type="dxa"/>
            <w:tcBorders>
              <w:top w:val="nil"/>
              <w:left w:val="nil"/>
              <w:bottom w:val="nil"/>
              <w:right w:val="nil"/>
            </w:tcBorders>
            <w:shd w:val="clear" w:color="auto" w:fill="auto"/>
            <w:vAlign w:val="center"/>
          </w:tcPr>
          <w:p w14:paraId="2F2B3D4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color w:val="000000"/>
                <w:sz w:val="16"/>
                <w:szCs w:val="16"/>
              </w:rPr>
              <w:t>4,035</w:t>
            </w:r>
          </w:p>
        </w:tc>
        <w:tc>
          <w:tcPr>
            <w:tcW w:w="1328" w:type="dxa"/>
            <w:vAlign w:val="bottom"/>
          </w:tcPr>
          <w:p w14:paraId="28D9C0E7"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709</w:t>
            </w:r>
          </w:p>
        </w:tc>
        <w:tc>
          <w:tcPr>
            <w:tcW w:w="1327" w:type="dxa"/>
            <w:vAlign w:val="bottom"/>
          </w:tcPr>
          <w:p w14:paraId="44CA3309"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1,988</w:t>
            </w:r>
          </w:p>
        </w:tc>
        <w:tc>
          <w:tcPr>
            <w:tcW w:w="1328" w:type="dxa"/>
          </w:tcPr>
          <w:p w14:paraId="1C14C74C"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10</w:t>
            </w:r>
          </w:p>
        </w:tc>
        <w:tc>
          <w:tcPr>
            <w:tcW w:w="1328" w:type="dxa"/>
            <w:gridSpan w:val="2"/>
            <w:tcBorders>
              <w:top w:val="nil"/>
              <w:left w:val="nil"/>
              <w:bottom w:val="nil"/>
              <w:right w:val="nil"/>
            </w:tcBorders>
            <w:shd w:val="clear" w:color="auto" w:fill="auto"/>
            <w:vAlign w:val="center"/>
          </w:tcPr>
          <w:p w14:paraId="642E7F15" w14:textId="77777777" w:rsidR="00D722EA" w:rsidRPr="00D003FC" w:rsidRDefault="00D722EA" w:rsidP="002B5716">
            <w:pPr>
              <w:pBdr>
                <w:bottom w:val="sing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color w:val="000000"/>
                <w:sz w:val="16"/>
                <w:szCs w:val="16"/>
              </w:rPr>
              <w:t>6,742</w:t>
            </w:r>
          </w:p>
        </w:tc>
      </w:tr>
      <w:tr w:rsidR="00D722EA" w:rsidRPr="00D003FC" w14:paraId="1854D1EA" w14:textId="77777777" w:rsidTr="002B5716">
        <w:trPr>
          <w:cantSplit/>
        </w:trPr>
        <w:tc>
          <w:tcPr>
            <w:tcW w:w="2427" w:type="dxa"/>
            <w:vAlign w:val="bottom"/>
          </w:tcPr>
          <w:p w14:paraId="0D85E1D6"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328" w:type="dxa"/>
            <w:vAlign w:val="bottom"/>
          </w:tcPr>
          <w:p w14:paraId="64359480"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768ED075"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5FE0102A"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tcPr>
          <w:p w14:paraId="31D8F83F"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c>
          <w:tcPr>
            <w:tcW w:w="1328" w:type="dxa"/>
            <w:gridSpan w:val="2"/>
            <w:vAlign w:val="bottom"/>
          </w:tcPr>
          <w:p w14:paraId="6BB84C52"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r>
      <w:tr w:rsidR="00D722EA" w:rsidRPr="00D003FC" w14:paraId="1F8C2602" w14:textId="77777777" w:rsidTr="002B5716">
        <w:trPr>
          <w:cantSplit/>
        </w:trPr>
        <w:tc>
          <w:tcPr>
            <w:tcW w:w="2427" w:type="dxa"/>
            <w:vAlign w:val="bottom"/>
          </w:tcPr>
          <w:p w14:paraId="0905B5AF" w14:textId="77777777" w:rsidR="00D722EA" w:rsidRPr="00D003FC" w:rsidRDefault="00D722EA" w:rsidP="002B5716">
            <w:pPr>
              <w:spacing w:line="260" w:lineRule="exact"/>
              <w:ind w:left="270" w:hanging="180"/>
              <w:rPr>
                <w:rFonts w:ascii="Arial" w:hAnsi="Arial" w:cs="Arial"/>
                <w:sz w:val="16"/>
                <w:szCs w:val="16"/>
              </w:rPr>
            </w:pPr>
            <w:r w:rsidRPr="00D003FC">
              <w:rPr>
                <w:rFonts w:ascii="Arial" w:hAnsi="Arial" w:cs="Arial"/>
                <w:sz w:val="16"/>
                <w:szCs w:val="16"/>
              </w:rPr>
              <w:t>1 January 2023</w:t>
            </w:r>
          </w:p>
        </w:tc>
        <w:tc>
          <w:tcPr>
            <w:tcW w:w="1328" w:type="dxa"/>
            <w:vAlign w:val="bottom"/>
          </w:tcPr>
          <w:p w14:paraId="3B17AC7A"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2,289</w:t>
            </w:r>
          </w:p>
        </w:tc>
        <w:tc>
          <w:tcPr>
            <w:tcW w:w="1328" w:type="dxa"/>
            <w:vAlign w:val="bottom"/>
          </w:tcPr>
          <w:p w14:paraId="16409D1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276</w:t>
            </w:r>
          </w:p>
        </w:tc>
        <w:tc>
          <w:tcPr>
            <w:tcW w:w="1327" w:type="dxa"/>
            <w:vAlign w:val="bottom"/>
          </w:tcPr>
          <w:p w14:paraId="47D81E60"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931</w:t>
            </w:r>
          </w:p>
        </w:tc>
        <w:tc>
          <w:tcPr>
            <w:tcW w:w="1328" w:type="dxa"/>
          </w:tcPr>
          <w:p w14:paraId="49123599"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5</w:t>
            </w:r>
          </w:p>
        </w:tc>
        <w:tc>
          <w:tcPr>
            <w:tcW w:w="1328" w:type="dxa"/>
            <w:gridSpan w:val="2"/>
            <w:vAlign w:val="bottom"/>
          </w:tcPr>
          <w:p w14:paraId="5A9EF790" w14:textId="77777777" w:rsidR="00D722EA" w:rsidRPr="00D003FC" w:rsidRDefault="00D722EA" w:rsidP="002B5716">
            <w:pP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3,501</w:t>
            </w:r>
          </w:p>
        </w:tc>
      </w:tr>
      <w:tr w:rsidR="00D722EA" w:rsidRPr="00D003FC" w14:paraId="39A8D851" w14:textId="77777777" w:rsidTr="002B5716">
        <w:trPr>
          <w:cantSplit/>
        </w:trPr>
        <w:tc>
          <w:tcPr>
            <w:tcW w:w="2427" w:type="dxa"/>
            <w:vAlign w:val="bottom"/>
          </w:tcPr>
          <w:p w14:paraId="5E9AD445"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Depreciation</w:t>
            </w:r>
          </w:p>
        </w:tc>
        <w:tc>
          <w:tcPr>
            <w:tcW w:w="1328" w:type="dxa"/>
            <w:tcBorders>
              <w:top w:val="nil"/>
              <w:left w:val="nil"/>
              <w:bottom w:val="nil"/>
              <w:right w:val="nil"/>
            </w:tcBorders>
            <w:shd w:val="clear" w:color="auto" w:fill="auto"/>
            <w:vAlign w:val="center"/>
          </w:tcPr>
          <w:p w14:paraId="74CE4816"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rPr>
              <w:t xml:space="preserve">1,538 </w:t>
            </w:r>
          </w:p>
        </w:tc>
        <w:tc>
          <w:tcPr>
            <w:tcW w:w="1328" w:type="dxa"/>
            <w:vAlign w:val="bottom"/>
          </w:tcPr>
          <w:p w14:paraId="28B058D9"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159</w:t>
            </w:r>
          </w:p>
        </w:tc>
        <w:tc>
          <w:tcPr>
            <w:tcW w:w="1327" w:type="dxa"/>
            <w:vAlign w:val="bottom"/>
          </w:tcPr>
          <w:p w14:paraId="104D4331" w14:textId="77777777" w:rsidR="00D722EA" w:rsidRPr="00D003FC" w:rsidRDefault="00D722EA" w:rsidP="002B5716">
            <w:pP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414</w:t>
            </w:r>
          </w:p>
        </w:tc>
        <w:tc>
          <w:tcPr>
            <w:tcW w:w="1328" w:type="dxa"/>
          </w:tcPr>
          <w:p w14:paraId="7F1777C7"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3</w:t>
            </w:r>
          </w:p>
        </w:tc>
        <w:tc>
          <w:tcPr>
            <w:tcW w:w="1328" w:type="dxa"/>
            <w:gridSpan w:val="2"/>
            <w:vAlign w:val="bottom"/>
          </w:tcPr>
          <w:p w14:paraId="425B0A59"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2,114</w:t>
            </w:r>
          </w:p>
        </w:tc>
      </w:tr>
      <w:tr w:rsidR="00D722EA" w:rsidRPr="00D003FC" w14:paraId="5AAA62C9" w14:textId="77777777" w:rsidTr="002B5716">
        <w:trPr>
          <w:cantSplit/>
        </w:trPr>
        <w:tc>
          <w:tcPr>
            <w:tcW w:w="2427" w:type="dxa"/>
            <w:vAlign w:val="bottom"/>
          </w:tcPr>
          <w:p w14:paraId="1D7F690E"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Disposals</w:t>
            </w:r>
          </w:p>
        </w:tc>
        <w:tc>
          <w:tcPr>
            <w:tcW w:w="1328" w:type="dxa"/>
            <w:tcBorders>
              <w:top w:val="nil"/>
              <w:left w:val="nil"/>
              <w:bottom w:val="nil"/>
              <w:right w:val="nil"/>
            </w:tcBorders>
            <w:shd w:val="clear" w:color="auto" w:fill="auto"/>
            <w:vAlign w:val="center"/>
          </w:tcPr>
          <w:p w14:paraId="3BEDF875"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color w:val="000000"/>
                <w:sz w:val="16"/>
                <w:szCs w:val="16"/>
                <w:cs/>
              </w:rPr>
              <w:t>(</w:t>
            </w:r>
            <w:r w:rsidRPr="00D003FC">
              <w:rPr>
                <w:rFonts w:ascii="Arial" w:hAnsi="Arial" w:cs="Arial"/>
                <w:color w:val="000000"/>
                <w:sz w:val="16"/>
                <w:szCs w:val="16"/>
              </w:rPr>
              <w:t>2,045</w:t>
            </w:r>
            <w:r w:rsidRPr="00D003FC">
              <w:rPr>
                <w:rFonts w:ascii="Arial" w:hAnsi="Arial" w:cs="Arial"/>
                <w:color w:val="000000"/>
                <w:sz w:val="16"/>
                <w:szCs w:val="16"/>
                <w:cs/>
              </w:rPr>
              <w:t>)</w:t>
            </w:r>
          </w:p>
        </w:tc>
        <w:tc>
          <w:tcPr>
            <w:tcW w:w="1328" w:type="dxa"/>
            <w:vAlign w:val="bottom"/>
          </w:tcPr>
          <w:p w14:paraId="33616716"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(18</w:t>
            </w:r>
            <w:r w:rsidRPr="00D003FC">
              <w:rPr>
                <w:rFonts w:ascii="Arial" w:hAnsi="Arial" w:cs="Arial"/>
                <w:sz w:val="16"/>
                <w:szCs w:val="16"/>
              </w:rPr>
              <w:t>4</w:t>
            </w:r>
            <w:r w:rsidRPr="00D003FC">
              <w:rPr>
                <w:rFonts w:ascii="Arial" w:hAnsi="Arial" w:cs="Arial"/>
                <w:sz w:val="16"/>
                <w:szCs w:val="16"/>
                <w:cs/>
              </w:rPr>
              <w:t>)</w:t>
            </w:r>
          </w:p>
        </w:tc>
        <w:tc>
          <w:tcPr>
            <w:tcW w:w="1327" w:type="dxa"/>
            <w:vAlign w:val="bottom"/>
          </w:tcPr>
          <w:p w14:paraId="3ABC94E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(441)</w:t>
            </w:r>
          </w:p>
        </w:tc>
        <w:tc>
          <w:tcPr>
            <w:tcW w:w="1328" w:type="dxa"/>
          </w:tcPr>
          <w:p w14:paraId="6FA84611"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w:t>
            </w:r>
          </w:p>
        </w:tc>
        <w:tc>
          <w:tcPr>
            <w:tcW w:w="1328" w:type="dxa"/>
            <w:gridSpan w:val="2"/>
            <w:vAlign w:val="bottom"/>
          </w:tcPr>
          <w:p w14:paraId="2594DB36"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2,670</w:t>
            </w:r>
            <w:r w:rsidRPr="00D003FC">
              <w:rPr>
                <w:rFonts w:ascii="Arial" w:hAnsi="Arial" w:cs="Arial"/>
                <w:sz w:val="16"/>
                <w:szCs w:val="16"/>
                <w:cs/>
              </w:rPr>
              <w:t>)</w:t>
            </w:r>
          </w:p>
        </w:tc>
      </w:tr>
      <w:tr w:rsidR="00D722EA" w:rsidRPr="00D003FC" w14:paraId="42D15474" w14:textId="77777777" w:rsidTr="002B5716">
        <w:trPr>
          <w:cantSplit/>
        </w:trPr>
        <w:tc>
          <w:tcPr>
            <w:tcW w:w="2427" w:type="dxa"/>
            <w:vAlign w:val="center"/>
          </w:tcPr>
          <w:p w14:paraId="559C8D63"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31 December 2023</w:t>
            </w:r>
          </w:p>
        </w:tc>
        <w:tc>
          <w:tcPr>
            <w:tcW w:w="1328" w:type="dxa"/>
            <w:vAlign w:val="bottom"/>
          </w:tcPr>
          <w:p w14:paraId="71E8FD0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1,782</w:t>
            </w:r>
          </w:p>
        </w:tc>
        <w:tc>
          <w:tcPr>
            <w:tcW w:w="1328" w:type="dxa"/>
            <w:vAlign w:val="bottom"/>
          </w:tcPr>
          <w:p w14:paraId="1240159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rPr>
              <w:t>251</w:t>
            </w:r>
          </w:p>
        </w:tc>
        <w:tc>
          <w:tcPr>
            <w:tcW w:w="1327" w:type="dxa"/>
            <w:vAlign w:val="bottom"/>
          </w:tcPr>
          <w:p w14:paraId="3F891B18"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cs/>
              </w:rPr>
            </w:pPr>
            <w:r w:rsidRPr="00D003FC">
              <w:rPr>
                <w:rFonts w:ascii="Arial" w:hAnsi="Arial" w:cs="Arial"/>
                <w:sz w:val="16"/>
                <w:szCs w:val="16"/>
                <w:cs/>
              </w:rPr>
              <w:t>904</w:t>
            </w:r>
          </w:p>
        </w:tc>
        <w:tc>
          <w:tcPr>
            <w:tcW w:w="1328" w:type="dxa"/>
          </w:tcPr>
          <w:p w14:paraId="09E14E60"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8</w:t>
            </w:r>
          </w:p>
        </w:tc>
        <w:tc>
          <w:tcPr>
            <w:tcW w:w="1328" w:type="dxa"/>
            <w:gridSpan w:val="2"/>
            <w:vAlign w:val="bottom"/>
          </w:tcPr>
          <w:p w14:paraId="23886682" w14:textId="77777777" w:rsidR="00D722EA" w:rsidRPr="00D003FC" w:rsidRDefault="00D722EA" w:rsidP="002B5716">
            <w:pPr>
              <w:pBdr>
                <w:bottom w:val="sing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2,945</w:t>
            </w:r>
          </w:p>
        </w:tc>
      </w:tr>
      <w:tr w:rsidR="00D722EA" w:rsidRPr="00D003FC" w14:paraId="14808389" w14:textId="77777777" w:rsidTr="002B5716">
        <w:trPr>
          <w:cantSplit/>
        </w:trPr>
        <w:tc>
          <w:tcPr>
            <w:tcW w:w="2427" w:type="dxa"/>
            <w:vAlign w:val="bottom"/>
          </w:tcPr>
          <w:p w14:paraId="73A1CE10" w14:textId="77777777" w:rsidR="00D722EA" w:rsidRPr="00D003FC" w:rsidRDefault="00D722EA" w:rsidP="002B5716">
            <w:pPr>
              <w:spacing w:line="26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328" w:type="dxa"/>
            <w:vAlign w:val="bottom"/>
          </w:tcPr>
          <w:p w14:paraId="216B398B"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298B5B8B"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6243B95D"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tcPr>
          <w:p w14:paraId="5B2B04C4"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c>
          <w:tcPr>
            <w:tcW w:w="1328" w:type="dxa"/>
            <w:gridSpan w:val="2"/>
            <w:vAlign w:val="bottom"/>
          </w:tcPr>
          <w:p w14:paraId="1C62C732" w14:textId="77777777" w:rsidR="00D722EA" w:rsidRPr="00D003FC" w:rsidRDefault="00D722EA" w:rsidP="002B5716">
            <w:pPr>
              <w:tabs>
                <w:tab w:val="decimal" w:pos="970"/>
              </w:tabs>
              <w:snapToGrid w:val="0"/>
              <w:spacing w:line="260" w:lineRule="exact"/>
              <w:ind w:right="86"/>
              <w:rPr>
                <w:rFonts w:ascii="Arial" w:hAnsi="Arial" w:cs="Arial"/>
                <w:sz w:val="16"/>
                <w:szCs w:val="16"/>
              </w:rPr>
            </w:pPr>
          </w:p>
        </w:tc>
      </w:tr>
      <w:tr w:rsidR="00D722EA" w:rsidRPr="00D003FC" w14:paraId="3E9327C9" w14:textId="77777777" w:rsidTr="002B5716">
        <w:trPr>
          <w:cantSplit/>
        </w:trPr>
        <w:tc>
          <w:tcPr>
            <w:tcW w:w="2427" w:type="dxa"/>
            <w:vAlign w:val="center"/>
          </w:tcPr>
          <w:p w14:paraId="2142E55B"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31 December 2023</w:t>
            </w:r>
          </w:p>
        </w:tc>
        <w:tc>
          <w:tcPr>
            <w:tcW w:w="1328" w:type="dxa"/>
            <w:vAlign w:val="bottom"/>
          </w:tcPr>
          <w:p w14:paraId="1E658B95" w14:textId="77777777" w:rsidR="00D722EA" w:rsidRPr="00D003FC" w:rsidRDefault="00D722EA" w:rsidP="002B5716">
            <w:pPr>
              <w:pBdr>
                <w:bottom w:val="double" w:sz="4" w:space="1" w:color="auto"/>
              </w:pBdr>
              <w:tabs>
                <w:tab w:val="decimal" w:pos="970"/>
              </w:tabs>
              <w:snapToGrid w:val="0"/>
              <w:spacing w:line="260" w:lineRule="exact"/>
              <w:ind w:left="90" w:right="86"/>
              <w:rPr>
                <w:rFonts w:ascii="Arial" w:hAnsi="Arial" w:cs="Arial"/>
                <w:sz w:val="16"/>
                <w:szCs w:val="16"/>
              </w:rPr>
            </w:pPr>
            <w:r w:rsidRPr="00D003FC">
              <w:rPr>
                <w:rFonts w:ascii="Arial" w:hAnsi="Arial" w:cs="Arial"/>
                <w:sz w:val="16"/>
                <w:szCs w:val="16"/>
              </w:rPr>
              <w:t>2,253</w:t>
            </w:r>
          </w:p>
        </w:tc>
        <w:tc>
          <w:tcPr>
            <w:tcW w:w="1328" w:type="dxa"/>
            <w:vAlign w:val="bottom"/>
          </w:tcPr>
          <w:p w14:paraId="38A89D75"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rPr>
              <w:t>458</w:t>
            </w:r>
          </w:p>
        </w:tc>
        <w:tc>
          <w:tcPr>
            <w:tcW w:w="1327" w:type="dxa"/>
            <w:vAlign w:val="bottom"/>
          </w:tcPr>
          <w:p w14:paraId="37AD7289"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084</w:t>
            </w:r>
          </w:p>
        </w:tc>
        <w:tc>
          <w:tcPr>
            <w:tcW w:w="1328" w:type="dxa"/>
          </w:tcPr>
          <w:p w14:paraId="140FD43A"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w:t>
            </w:r>
          </w:p>
        </w:tc>
        <w:tc>
          <w:tcPr>
            <w:tcW w:w="1328" w:type="dxa"/>
            <w:gridSpan w:val="2"/>
            <w:vAlign w:val="bottom"/>
          </w:tcPr>
          <w:p w14:paraId="3E4D8279"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3,797</w:t>
            </w:r>
          </w:p>
        </w:tc>
      </w:tr>
      <w:tr w:rsidR="00D722EA" w:rsidRPr="00D003FC" w14:paraId="37E60C7E" w14:textId="77777777" w:rsidTr="002B5716">
        <w:trPr>
          <w:gridAfter w:val="1"/>
          <w:wAfter w:w="7" w:type="dxa"/>
          <w:cantSplit/>
        </w:trPr>
        <w:tc>
          <w:tcPr>
            <w:tcW w:w="9059" w:type="dxa"/>
            <w:gridSpan w:val="6"/>
            <w:vAlign w:val="bottom"/>
          </w:tcPr>
          <w:p w14:paraId="2E6A1CF7"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Depreciation for the years ended 31 December</w:t>
            </w:r>
          </w:p>
        </w:tc>
      </w:tr>
      <w:tr w:rsidR="00D722EA" w:rsidRPr="00D003FC" w14:paraId="07293C42" w14:textId="77777777" w:rsidTr="002B5716">
        <w:trPr>
          <w:cantSplit/>
        </w:trPr>
        <w:tc>
          <w:tcPr>
            <w:tcW w:w="2427" w:type="dxa"/>
            <w:vAlign w:val="center"/>
          </w:tcPr>
          <w:p w14:paraId="0F7A12AC"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2022</w:t>
            </w:r>
          </w:p>
        </w:tc>
        <w:tc>
          <w:tcPr>
            <w:tcW w:w="1328" w:type="dxa"/>
            <w:vAlign w:val="bottom"/>
          </w:tcPr>
          <w:p w14:paraId="592AFC3E"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611BB35C"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7EBCAC48"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vAlign w:val="bottom"/>
          </w:tcPr>
          <w:p w14:paraId="272A3A86" w14:textId="77777777" w:rsidR="00D722EA" w:rsidRPr="00D003FC" w:rsidRDefault="00D722EA" w:rsidP="002B5716">
            <w:pPr>
              <w:spacing w:line="260" w:lineRule="exact"/>
              <w:rPr>
                <w:rFonts w:ascii="Arial" w:hAnsi="Arial" w:cs="Arial"/>
                <w:sz w:val="16"/>
                <w:szCs w:val="16"/>
              </w:rPr>
            </w:pPr>
          </w:p>
        </w:tc>
        <w:tc>
          <w:tcPr>
            <w:tcW w:w="1328" w:type="dxa"/>
            <w:gridSpan w:val="2"/>
            <w:vAlign w:val="bottom"/>
          </w:tcPr>
          <w:p w14:paraId="1A13DD9B"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2,223</w:t>
            </w:r>
          </w:p>
        </w:tc>
      </w:tr>
      <w:tr w:rsidR="00D722EA" w:rsidRPr="00D003FC" w14:paraId="25320248" w14:textId="77777777" w:rsidTr="002B5716">
        <w:trPr>
          <w:cantSplit/>
        </w:trPr>
        <w:tc>
          <w:tcPr>
            <w:tcW w:w="2427" w:type="dxa"/>
            <w:vAlign w:val="center"/>
          </w:tcPr>
          <w:p w14:paraId="53F96540" w14:textId="77777777" w:rsidR="00D722EA" w:rsidRPr="00D003FC" w:rsidRDefault="00D722EA" w:rsidP="002B5716">
            <w:pPr>
              <w:spacing w:line="260" w:lineRule="exact"/>
              <w:ind w:left="90"/>
              <w:rPr>
                <w:rFonts w:ascii="Arial" w:hAnsi="Arial" w:cs="Arial"/>
                <w:sz w:val="16"/>
                <w:szCs w:val="16"/>
              </w:rPr>
            </w:pPr>
            <w:r w:rsidRPr="00D003FC">
              <w:rPr>
                <w:rFonts w:ascii="Arial" w:hAnsi="Arial" w:cs="Arial"/>
                <w:sz w:val="16"/>
                <w:szCs w:val="16"/>
              </w:rPr>
              <w:t>2023</w:t>
            </w:r>
          </w:p>
        </w:tc>
        <w:tc>
          <w:tcPr>
            <w:tcW w:w="1328" w:type="dxa"/>
            <w:vAlign w:val="bottom"/>
          </w:tcPr>
          <w:p w14:paraId="21AE27B6" w14:textId="77777777" w:rsidR="00D722EA" w:rsidRPr="00D003FC" w:rsidRDefault="00D722EA" w:rsidP="002B5716">
            <w:pPr>
              <w:tabs>
                <w:tab w:val="decimal" w:pos="970"/>
              </w:tabs>
              <w:snapToGrid w:val="0"/>
              <w:spacing w:line="260" w:lineRule="exact"/>
              <w:ind w:left="90" w:right="86"/>
              <w:rPr>
                <w:rFonts w:ascii="Arial" w:hAnsi="Arial" w:cs="Arial"/>
                <w:sz w:val="16"/>
                <w:szCs w:val="16"/>
              </w:rPr>
            </w:pPr>
          </w:p>
        </w:tc>
        <w:tc>
          <w:tcPr>
            <w:tcW w:w="1328" w:type="dxa"/>
            <w:vAlign w:val="bottom"/>
          </w:tcPr>
          <w:p w14:paraId="31363454"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7" w:type="dxa"/>
            <w:vAlign w:val="bottom"/>
          </w:tcPr>
          <w:p w14:paraId="078251BC" w14:textId="77777777" w:rsidR="00D722EA" w:rsidRPr="00D003FC" w:rsidRDefault="00D722EA" w:rsidP="002B5716">
            <w:pPr>
              <w:tabs>
                <w:tab w:val="decimal" w:pos="970"/>
              </w:tabs>
              <w:snapToGrid w:val="0"/>
              <w:spacing w:line="260" w:lineRule="exact"/>
              <w:ind w:right="86"/>
              <w:rPr>
                <w:rFonts w:ascii="Arial" w:hAnsi="Arial" w:cs="Arial"/>
                <w:sz w:val="16"/>
                <w:szCs w:val="16"/>
                <w:cs/>
              </w:rPr>
            </w:pPr>
          </w:p>
        </w:tc>
        <w:tc>
          <w:tcPr>
            <w:tcW w:w="1328" w:type="dxa"/>
            <w:vAlign w:val="bottom"/>
          </w:tcPr>
          <w:p w14:paraId="2D865D42" w14:textId="77777777" w:rsidR="00D722EA" w:rsidRPr="00D003FC" w:rsidRDefault="00D722EA" w:rsidP="002B5716">
            <w:pPr>
              <w:spacing w:line="260" w:lineRule="exact"/>
              <w:rPr>
                <w:rFonts w:ascii="Arial" w:hAnsi="Arial" w:cs="Arial"/>
                <w:sz w:val="16"/>
                <w:szCs w:val="16"/>
              </w:rPr>
            </w:pPr>
          </w:p>
        </w:tc>
        <w:tc>
          <w:tcPr>
            <w:tcW w:w="1328" w:type="dxa"/>
            <w:gridSpan w:val="2"/>
            <w:vAlign w:val="bottom"/>
          </w:tcPr>
          <w:p w14:paraId="16B47D27" w14:textId="77777777" w:rsidR="00D722EA" w:rsidRPr="00D003FC" w:rsidRDefault="00D722EA" w:rsidP="002B5716">
            <w:pPr>
              <w:pBdr>
                <w:bottom w:val="double" w:sz="4" w:space="1" w:color="auto"/>
              </w:pBdr>
              <w:tabs>
                <w:tab w:val="decimal" w:pos="970"/>
              </w:tabs>
              <w:snapToGrid w:val="0"/>
              <w:spacing w:line="260" w:lineRule="exact"/>
              <w:ind w:right="86"/>
              <w:rPr>
                <w:rFonts w:ascii="Arial" w:hAnsi="Arial" w:cs="Arial"/>
                <w:sz w:val="16"/>
                <w:szCs w:val="16"/>
              </w:rPr>
            </w:pPr>
            <w:r w:rsidRPr="00D003FC">
              <w:rPr>
                <w:rFonts w:ascii="Arial" w:hAnsi="Arial" w:cs="Arial"/>
                <w:sz w:val="16"/>
                <w:szCs w:val="16"/>
              </w:rPr>
              <w:t>2,114</w:t>
            </w:r>
          </w:p>
        </w:tc>
      </w:tr>
    </w:tbl>
    <w:p w14:paraId="30D693D6" w14:textId="77777777" w:rsidR="002C5533" w:rsidRPr="00D003FC" w:rsidRDefault="002C5533" w:rsidP="00020B84">
      <w:pPr>
        <w:spacing w:line="260" w:lineRule="exact"/>
        <w:ind w:left="900" w:right="72" w:hanging="266"/>
        <w:jc w:val="thaiDistribute"/>
        <w:rPr>
          <w:rFonts w:ascii="Arial" w:hAnsi="Arial" w:cs="Arial"/>
          <w:sz w:val="14"/>
          <w:szCs w:val="14"/>
        </w:rPr>
      </w:pPr>
    </w:p>
    <w:p w14:paraId="32F24B3D" w14:textId="77777777" w:rsidR="003C348B" w:rsidRPr="00D003FC" w:rsidRDefault="003C348B" w:rsidP="00020B84">
      <w:pPr>
        <w:autoSpaceDE/>
        <w:autoSpaceDN/>
        <w:spacing w:after="160" w:line="259" w:lineRule="auto"/>
        <w:rPr>
          <w:rFonts w:ascii="Arial" w:hAnsi="Arial" w:cs="Arial"/>
        </w:rPr>
      </w:pPr>
      <w:r w:rsidRPr="00D003FC">
        <w:rPr>
          <w:rFonts w:ascii="Arial" w:hAnsi="Arial" w:cs="Arial"/>
          <w:cs/>
        </w:rPr>
        <w:br w:type="page"/>
      </w: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CF4B1A" w:rsidRPr="00D003FC" w14:paraId="42F13B2E" w14:textId="77777777" w:rsidTr="0073635A">
        <w:trPr>
          <w:gridAfter w:val="1"/>
          <w:wAfter w:w="21" w:type="dxa"/>
          <w:cantSplit/>
        </w:trPr>
        <w:tc>
          <w:tcPr>
            <w:tcW w:w="2426" w:type="dxa"/>
            <w:vAlign w:val="bottom"/>
          </w:tcPr>
          <w:p w14:paraId="143D3C7A" w14:textId="77777777" w:rsidR="00624D5B" w:rsidRPr="00D003FC" w:rsidRDefault="00624D5B" w:rsidP="00020B84">
            <w:pPr>
              <w:snapToGrid w:val="0"/>
              <w:spacing w:line="300" w:lineRule="exact"/>
              <w:ind w:left="90" w:right="86"/>
              <w:jc w:val="center"/>
              <w:rPr>
                <w:rFonts w:ascii="Arial" w:hAnsi="Arial" w:cs="Arial"/>
                <w:sz w:val="16"/>
                <w:szCs w:val="16"/>
                <w:u w:val="single"/>
                <w:cs/>
              </w:rPr>
            </w:pPr>
            <w:r w:rsidRPr="00D003FC">
              <w:rPr>
                <w:rFonts w:ascii="Arial" w:hAnsi="Arial" w:cs="Arial"/>
                <w:sz w:val="16"/>
                <w:szCs w:val="16"/>
                <w:cs/>
              </w:rPr>
              <w:lastRenderedPageBreak/>
              <w:br w:type="page"/>
            </w:r>
          </w:p>
        </w:tc>
        <w:tc>
          <w:tcPr>
            <w:tcW w:w="1711" w:type="dxa"/>
          </w:tcPr>
          <w:p w14:paraId="0C45DB95" w14:textId="77777777" w:rsidR="00624D5B" w:rsidRPr="00D003FC" w:rsidRDefault="00624D5B" w:rsidP="00020B84">
            <w:pPr>
              <w:snapToGrid w:val="0"/>
              <w:spacing w:line="300" w:lineRule="exact"/>
              <w:ind w:left="90" w:right="86"/>
              <w:jc w:val="right"/>
              <w:rPr>
                <w:rFonts w:ascii="Arial" w:hAnsi="Arial" w:cs="Arial"/>
                <w:sz w:val="16"/>
                <w:szCs w:val="16"/>
                <w:cs/>
              </w:rPr>
            </w:pPr>
          </w:p>
        </w:tc>
        <w:tc>
          <w:tcPr>
            <w:tcW w:w="4929" w:type="dxa"/>
            <w:gridSpan w:val="4"/>
            <w:vAlign w:val="bottom"/>
          </w:tcPr>
          <w:p w14:paraId="6F058CA3" w14:textId="77777777" w:rsidR="00624D5B" w:rsidRPr="00D003FC" w:rsidRDefault="00BE7F2A" w:rsidP="00020B84">
            <w:pPr>
              <w:snapToGrid w:val="0"/>
              <w:spacing w:line="300" w:lineRule="exact"/>
              <w:ind w:left="90" w:right="86"/>
              <w:jc w:val="right"/>
              <w:rPr>
                <w:rFonts w:ascii="Arial" w:hAnsi="Arial" w:cs="Arial"/>
                <w:sz w:val="16"/>
                <w:szCs w:val="16"/>
              </w:rPr>
            </w:pPr>
            <w:r w:rsidRPr="00D003FC">
              <w:rPr>
                <w:rFonts w:ascii="Arial" w:hAnsi="Arial" w:cs="Arial"/>
                <w:sz w:val="16"/>
                <w:szCs w:val="16"/>
                <w:cs/>
              </w:rPr>
              <w:t>(</w:t>
            </w:r>
            <w:r w:rsidR="00624D5B" w:rsidRPr="00D003FC">
              <w:rPr>
                <w:rFonts w:ascii="Arial" w:hAnsi="Arial" w:cs="Arial"/>
                <w:sz w:val="16"/>
                <w:szCs w:val="16"/>
              </w:rPr>
              <w:t>Unit</w:t>
            </w:r>
            <w:r w:rsidR="00624D5B" w:rsidRPr="00D003FC">
              <w:rPr>
                <w:rFonts w:ascii="Arial" w:hAnsi="Arial" w:cs="Arial"/>
                <w:sz w:val="16"/>
                <w:szCs w:val="16"/>
                <w:cs/>
              </w:rPr>
              <w:t xml:space="preserve">: </w:t>
            </w:r>
            <w:r w:rsidR="00624D5B" w:rsidRPr="00D003FC">
              <w:rPr>
                <w:rFonts w:ascii="Arial" w:hAnsi="Arial" w:cs="Arial"/>
                <w:sz w:val="16"/>
                <w:szCs w:val="16"/>
              </w:rPr>
              <w:t>Million Baht</w:t>
            </w:r>
            <w:r w:rsidRPr="00D003FC">
              <w:rPr>
                <w:rFonts w:ascii="Arial" w:hAnsi="Arial" w:cs="Arial"/>
                <w:sz w:val="16"/>
                <w:szCs w:val="16"/>
                <w:cs/>
              </w:rPr>
              <w:t>)</w:t>
            </w:r>
          </w:p>
        </w:tc>
      </w:tr>
      <w:tr w:rsidR="00CF4B1A" w:rsidRPr="00D003FC" w14:paraId="2913260F" w14:textId="77777777" w:rsidTr="0073635A">
        <w:trPr>
          <w:gridAfter w:val="1"/>
          <w:wAfter w:w="21" w:type="dxa"/>
          <w:cantSplit/>
        </w:trPr>
        <w:tc>
          <w:tcPr>
            <w:tcW w:w="2426" w:type="dxa"/>
            <w:vAlign w:val="bottom"/>
          </w:tcPr>
          <w:p w14:paraId="3B783831" w14:textId="77777777" w:rsidR="0048444A" w:rsidRPr="00D003F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0E107989" w14:textId="77777777" w:rsidR="0048444A" w:rsidRPr="00D003FC" w:rsidRDefault="0048444A" w:rsidP="00020B84">
            <w:pPr>
              <w:pBdr>
                <w:bottom w:val="single" w:sz="4" w:space="1" w:color="000000"/>
              </w:pBdr>
              <w:snapToGrid w:val="0"/>
              <w:spacing w:line="300" w:lineRule="exact"/>
              <w:ind w:left="90" w:right="86"/>
              <w:jc w:val="center"/>
              <w:rPr>
                <w:rFonts w:ascii="Arial" w:hAnsi="Arial" w:cs="Arial"/>
                <w:sz w:val="16"/>
                <w:szCs w:val="16"/>
                <w:cs/>
              </w:rPr>
            </w:pPr>
            <w:r w:rsidRPr="00D003FC">
              <w:rPr>
                <w:rFonts w:ascii="Arial" w:hAnsi="Arial" w:cs="Arial"/>
                <w:sz w:val="16"/>
                <w:szCs w:val="16"/>
              </w:rPr>
              <w:t>Separate financial statements</w:t>
            </w:r>
          </w:p>
        </w:tc>
      </w:tr>
      <w:tr w:rsidR="00CF4B1A" w:rsidRPr="00D003FC" w14:paraId="18A0C942" w14:textId="77777777" w:rsidTr="0073635A">
        <w:trPr>
          <w:gridAfter w:val="1"/>
          <w:wAfter w:w="21" w:type="dxa"/>
          <w:cantSplit/>
        </w:trPr>
        <w:tc>
          <w:tcPr>
            <w:tcW w:w="2426" w:type="dxa"/>
            <w:vAlign w:val="bottom"/>
          </w:tcPr>
          <w:p w14:paraId="5EA7C425" w14:textId="77777777" w:rsidR="0048444A" w:rsidRPr="00D003FC" w:rsidRDefault="0048444A" w:rsidP="00020B84">
            <w:pPr>
              <w:snapToGrid w:val="0"/>
              <w:spacing w:line="300" w:lineRule="exact"/>
              <w:ind w:left="90" w:right="86"/>
              <w:jc w:val="center"/>
              <w:rPr>
                <w:rFonts w:ascii="Arial" w:hAnsi="Arial" w:cs="Arial"/>
                <w:sz w:val="16"/>
                <w:szCs w:val="16"/>
                <w:u w:val="single"/>
                <w:cs/>
              </w:rPr>
            </w:pPr>
          </w:p>
        </w:tc>
        <w:tc>
          <w:tcPr>
            <w:tcW w:w="6640" w:type="dxa"/>
            <w:gridSpan w:val="5"/>
          </w:tcPr>
          <w:p w14:paraId="651CB035" w14:textId="5743C684" w:rsidR="0048444A" w:rsidRPr="00D003FC" w:rsidRDefault="00D722EA" w:rsidP="00020B84">
            <w:pPr>
              <w:pBdr>
                <w:bottom w:val="single" w:sz="4" w:space="1" w:color="000000"/>
              </w:pBdr>
              <w:snapToGrid w:val="0"/>
              <w:spacing w:line="300" w:lineRule="exact"/>
              <w:ind w:left="90" w:right="86"/>
              <w:jc w:val="center"/>
              <w:rPr>
                <w:rFonts w:ascii="Arial" w:hAnsi="Arial" w:cs="Arial"/>
                <w:sz w:val="16"/>
                <w:szCs w:val="16"/>
              </w:rPr>
            </w:pPr>
            <w:r w:rsidRPr="00D003FC">
              <w:rPr>
                <w:rFonts w:ascii="Arial" w:hAnsi="Arial" w:cs="Arial"/>
                <w:sz w:val="16"/>
                <w:szCs w:val="16"/>
              </w:rPr>
              <w:t>30 June 2024</w:t>
            </w:r>
          </w:p>
        </w:tc>
      </w:tr>
      <w:tr w:rsidR="00CF4B1A" w:rsidRPr="00D003FC" w14:paraId="63EB4B43" w14:textId="77777777" w:rsidTr="0073635A">
        <w:trPr>
          <w:cantSplit/>
        </w:trPr>
        <w:tc>
          <w:tcPr>
            <w:tcW w:w="2426" w:type="dxa"/>
            <w:vAlign w:val="bottom"/>
          </w:tcPr>
          <w:p w14:paraId="6B55A0F2" w14:textId="77777777" w:rsidR="0073635A" w:rsidRPr="00D003FC" w:rsidRDefault="0073635A" w:rsidP="00020B84">
            <w:pPr>
              <w:snapToGrid w:val="0"/>
              <w:spacing w:line="300" w:lineRule="exact"/>
              <w:ind w:left="90" w:right="86"/>
              <w:jc w:val="center"/>
              <w:rPr>
                <w:rFonts w:ascii="Arial" w:hAnsi="Arial" w:cs="Arial"/>
                <w:sz w:val="16"/>
                <w:szCs w:val="16"/>
                <w:u w:val="single"/>
                <w:cs/>
              </w:rPr>
            </w:pPr>
          </w:p>
        </w:tc>
        <w:tc>
          <w:tcPr>
            <w:tcW w:w="1711" w:type="dxa"/>
            <w:vAlign w:val="bottom"/>
          </w:tcPr>
          <w:p w14:paraId="4F0C580D"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Premises</w:t>
            </w:r>
          </w:p>
        </w:tc>
        <w:tc>
          <w:tcPr>
            <w:tcW w:w="1710" w:type="dxa"/>
            <w:vAlign w:val="bottom"/>
          </w:tcPr>
          <w:p w14:paraId="279AD98B"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Vehicles</w:t>
            </w:r>
          </w:p>
        </w:tc>
        <w:tc>
          <w:tcPr>
            <w:tcW w:w="1530" w:type="dxa"/>
          </w:tcPr>
          <w:p w14:paraId="7A9875C5"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 xml:space="preserve">Software </w:t>
            </w:r>
            <w:r w:rsidR="00F36EC1" w:rsidRPr="00D003FC">
              <w:rPr>
                <w:rFonts w:ascii="Arial" w:hAnsi="Arial" w:cs="Arial"/>
                <w:sz w:val="16"/>
                <w:szCs w:val="16"/>
              </w:rPr>
              <w:t>l</w:t>
            </w:r>
            <w:r w:rsidRPr="00D003FC">
              <w:rPr>
                <w:rFonts w:ascii="Arial" w:hAnsi="Arial" w:cs="Arial"/>
                <w:sz w:val="16"/>
                <w:szCs w:val="16"/>
              </w:rPr>
              <w:t>icense</w:t>
            </w:r>
          </w:p>
        </w:tc>
        <w:tc>
          <w:tcPr>
            <w:tcW w:w="1710" w:type="dxa"/>
            <w:gridSpan w:val="3"/>
            <w:vAlign w:val="bottom"/>
          </w:tcPr>
          <w:p w14:paraId="45EB0352" w14:textId="77777777" w:rsidR="0073635A" w:rsidRPr="00D003FC" w:rsidRDefault="0073635A" w:rsidP="00020B84">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Total</w:t>
            </w:r>
          </w:p>
        </w:tc>
      </w:tr>
      <w:tr w:rsidR="00CF4B1A" w:rsidRPr="00D003FC" w14:paraId="679F0809" w14:textId="77777777" w:rsidTr="0073635A">
        <w:trPr>
          <w:cantSplit/>
        </w:trPr>
        <w:tc>
          <w:tcPr>
            <w:tcW w:w="2426" w:type="dxa"/>
            <w:vAlign w:val="bottom"/>
          </w:tcPr>
          <w:p w14:paraId="54B32773" w14:textId="77777777" w:rsidR="0073635A" w:rsidRPr="00D003FC" w:rsidRDefault="0073635A" w:rsidP="00020B84">
            <w:pPr>
              <w:snapToGrid w:val="0"/>
              <w:spacing w:line="300" w:lineRule="exact"/>
              <w:ind w:left="90" w:right="86"/>
              <w:rPr>
                <w:rFonts w:ascii="Arial" w:hAnsi="Arial" w:cs="Arial"/>
                <w:sz w:val="16"/>
                <w:szCs w:val="16"/>
                <w:u w:val="single"/>
              </w:rPr>
            </w:pPr>
            <w:r w:rsidRPr="00D003FC">
              <w:rPr>
                <w:rFonts w:ascii="Arial" w:hAnsi="Arial" w:cs="Arial"/>
                <w:sz w:val="16"/>
                <w:szCs w:val="16"/>
                <w:u w:val="single"/>
              </w:rPr>
              <w:t>Cost</w:t>
            </w:r>
          </w:p>
        </w:tc>
        <w:tc>
          <w:tcPr>
            <w:tcW w:w="1711" w:type="dxa"/>
            <w:vAlign w:val="bottom"/>
          </w:tcPr>
          <w:p w14:paraId="77FD4602"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710" w:type="dxa"/>
          </w:tcPr>
          <w:p w14:paraId="4A73B5C2"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530" w:type="dxa"/>
          </w:tcPr>
          <w:p w14:paraId="5410B735"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20513D07" w14:textId="77777777" w:rsidR="0073635A" w:rsidRPr="00D003FC" w:rsidRDefault="0073635A" w:rsidP="00020B84">
            <w:pPr>
              <w:tabs>
                <w:tab w:val="decimal" w:pos="792"/>
              </w:tabs>
              <w:snapToGrid w:val="0"/>
              <w:spacing w:line="300" w:lineRule="exact"/>
              <w:ind w:left="90" w:right="86"/>
              <w:rPr>
                <w:rFonts w:ascii="Arial" w:hAnsi="Arial" w:cs="Arial"/>
                <w:sz w:val="16"/>
                <w:szCs w:val="16"/>
                <w:cs/>
              </w:rPr>
            </w:pPr>
          </w:p>
        </w:tc>
      </w:tr>
      <w:tr w:rsidR="00D722EA" w:rsidRPr="00D003FC" w14:paraId="7ED399AD" w14:textId="77777777" w:rsidTr="0073635A">
        <w:trPr>
          <w:cantSplit/>
        </w:trPr>
        <w:tc>
          <w:tcPr>
            <w:tcW w:w="2426" w:type="dxa"/>
            <w:vAlign w:val="bottom"/>
          </w:tcPr>
          <w:p w14:paraId="5B0440F2" w14:textId="54BC5E1B" w:rsidR="00D722EA" w:rsidRPr="00D003FC" w:rsidRDefault="00D722EA" w:rsidP="00D722EA">
            <w:pPr>
              <w:spacing w:line="300" w:lineRule="exact"/>
              <w:ind w:left="90"/>
              <w:rPr>
                <w:rFonts w:ascii="Arial" w:hAnsi="Arial" w:cs="Arial"/>
                <w:sz w:val="16"/>
                <w:szCs w:val="16"/>
                <w:u w:val="single"/>
              </w:rPr>
            </w:pPr>
            <w:r w:rsidRPr="00D003FC">
              <w:rPr>
                <w:rFonts w:ascii="Arial" w:hAnsi="Arial" w:cs="Arial"/>
                <w:sz w:val="16"/>
                <w:szCs w:val="16"/>
              </w:rPr>
              <w:t>1 January 2024</w:t>
            </w:r>
          </w:p>
        </w:tc>
        <w:tc>
          <w:tcPr>
            <w:tcW w:w="1711" w:type="dxa"/>
            <w:vAlign w:val="bottom"/>
          </w:tcPr>
          <w:p w14:paraId="4D3C7189" w14:textId="2EE3AAB6" w:rsidR="00D722EA" w:rsidRPr="00D003FC" w:rsidRDefault="00D722EA" w:rsidP="00D722EA">
            <w:pPr>
              <w:tabs>
                <w:tab w:val="decimal" w:pos="1356"/>
              </w:tabs>
              <w:snapToGrid w:val="0"/>
              <w:spacing w:line="300" w:lineRule="exact"/>
              <w:ind w:left="90" w:right="86"/>
              <w:rPr>
                <w:rFonts w:ascii="Arial" w:hAnsi="Arial" w:cs="Arial"/>
                <w:sz w:val="16"/>
                <w:szCs w:val="16"/>
                <w:cs/>
              </w:rPr>
            </w:pPr>
            <w:r w:rsidRPr="00D003FC">
              <w:rPr>
                <w:rFonts w:ascii="Arial" w:hAnsi="Arial" w:cs="Arial"/>
                <w:sz w:val="16"/>
                <w:szCs w:val="16"/>
              </w:rPr>
              <w:t>3,068</w:t>
            </w:r>
          </w:p>
        </w:tc>
        <w:tc>
          <w:tcPr>
            <w:tcW w:w="1710" w:type="dxa"/>
            <w:vAlign w:val="bottom"/>
          </w:tcPr>
          <w:p w14:paraId="22DC64A5" w14:textId="28288B1C" w:rsidR="00D722EA" w:rsidRPr="00D003FC" w:rsidRDefault="00D722EA" w:rsidP="00D722EA">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870</w:t>
            </w:r>
          </w:p>
        </w:tc>
        <w:tc>
          <w:tcPr>
            <w:tcW w:w="1530" w:type="dxa"/>
          </w:tcPr>
          <w:p w14:paraId="7C0DD98A" w14:textId="209AE4DF" w:rsidR="00D722EA" w:rsidRPr="00D003FC" w:rsidRDefault="00D722EA" w:rsidP="00D722EA">
            <w:pPr>
              <w:tabs>
                <w:tab w:val="decimal" w:pos="1254"/>
              </w:tabs>
              <w:snapToGrid w:val="0"/>
              <w:spacing w:line="300" w:lineRule="exact"/>
              <w:ind w:left="90" w:right="86"/>
              <w:rPr>
                <w:rFonts w:ascii="Arial" w:hAnsi="Arial" w:cs="Arial"/>
                <w:sz w:val="16"/>
                <w:szCs w:val="16"/>
              </w:rPr>
            </w:pPr>
            <w:r w:rsidRPr="00D003FC">
              <w:rPr>
                <w:rFonts w:ascii="Arial" w:hAnsi="Arial" w:cs="Arial"/>
                <w:sz w:val="16"/>
                <w:szCs w:val="16"/>
              </w:rPr>
              <w:t>10</w:t>
            </w:r>
          </w:p>
        </w:tc>
        <w:tc>
          <w:tcPr>
            <w:tcW w:w="1710" w:type="dxa"/>
            <w:gridSpan w:val="3"/>
            <w:vAlign w:val="bottom"/>
          </w:tcPr>
          <w:p w14:paraId="3A5F8DE7" w14:textId="661416C0" w:rsidR="00D722EA" w:rsidRPr="00D003FC" w:rsidRDefault="00D722EA" w:rsidP="00D722EA">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948</w:t>
            </w:r>
          </w:p>
        </w:tc>
      </w:tr>
      <w:tr w:rsidR="00F26813" w:rsidRPr="00D003FC" w14:paraId="7331815B" w14:textId="77777777" w:rsidTr="0073635A">
        <w:trPr>
          <w:cantSplit/>
        </w:trPr>
        <w:tc>
          <w:tcPr>
            <w:tcW w:w="2426" w:type="dxa"/>
            <w:vAlign w:val="bottom"/>
          </w:tcPr>
          <w:p w14:paraId="16BB7BFC" w14:textId="77777777" w:rsidR="00F26813" w:rsidRPr="00D003FC" w:rsidRDefault="00F26813" w:rsidP="00F26813">
            <w:pPr>
              <w:spacing w:line="30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711" w:type="dxa"/>
            <w:vAlign w:val="bottom"/>
          </w:tcPr>
          <w:p w14:paraId="31902905" w14:textId="766ED730" w:rsidR="00F26813" w:rsidRPr="00D003FC" w:rsidRDefault="00F26813" w:rsidP="00F26813">
            <w:pPr>
              <w:tabs>
                <w:tab w:val="decimal" w:pos="1356"/>
              </w:tabs>
              <w:snapToGrid w:val="0"/>
              <w:spacing w:line="300" w:lineRule="exact"/>
              <w:ind w:left="90" w:right="86"/>
              <w:rPr>
                <w:rFonts w:ascii="Arial" w:hAnsi="Arial" w:cs="Arial"/>
                <w:sz w:val="16"/>
                <w:szCs w:val="16"/>
              </w:rPr>
            </w:pPr>
            <w:r w:rsidRPr="00F26813">
              <w:rPr>
                <w:rFonts w:ascii="Arial" w:hAnsi="Arial" w:cs="Arial"/>
                <w:sz w:val="16"/>
                <w:szCs w:val="16"/>
              </w:rPr>
              <w:t>606</w:t>
            </w:r>
          </w:p>
        </w:tc>
        <w:tc>
          <w:tcPr>
            <w:tcW w:w="1710" w:type="dxa"/>
            <w:vAlign w:val="bottom"/>
          </w:tcPr>
          <w:p w14:paraId="028280AF" w14:textId="15424BBE" w:rsidR="00F26813" w:rsidRPr="00D003FC" w:rsidRDefault="00F26813" w:rsidP="00F26813">
            <w:pPr>
              <w:tabs>
                <w:tab w:val="decimal" w:pos="1343"/>
              </w:tabs>
              <w:snapToGrid w:val="0"/>
              <w:spacing w:line="300" w:lineRule="exact"/>
              <w:ind w:left="90" w:right="86"/>
              <w:rPr>
                <w:rFonts w:ascii="Arial" w:hAnsi="Arial" w:cs="Arial"/>
                <w:sz w:val="16"/>
                <w:szCs w:val="16"/>
                <w:cs/>
              </w:rPr>
            </w:pPr>
            <w:r w:rsidRPr="00F26813">
              <w:rPr>
                <w:rFonts w:ascii="Arial" w:hAnsi="Arial" w:cs="Arial"/>
                <w:sz w:val="16"/>
                <w:szCs w:val="16"/>
              </w:rPr>
              <w:t>1</w:t>
            </w:r>
          </w:p>
        </w:tc>
        <w:tc>
          <w:tcPr>
            <w:tcW w:w="1530" w:type="dxa"/>
          </w:tcPr>
          <w:p w14:paraId="638F6136" w14:textId="2B6082E1" w:rsidR="00F26813" w:rsidRPr="00D003FC" w:rsidRDefault="00F26813" w:rsidP="00F26813">
            <w:pPr>
              <w:tabs>
                <w:tab w:val="decimal" w:pos="1254"/>
              </w:tabs>
              <w:snapToGrid w:val="0"/>
              <w:spacing w:line="300" w:lineRule="exact"/>
              <w:ind w:right="86"/>
              <w:rPr>
                <w:rFonts w:ascii="Arial" w:hAnsi="Arial" w:cs="Arial"/>
                <w:sz w:val="16"/>
                <w:szCs w:val="16"/>
                <w:cs/>
              </w:rPr>
            </w:pPr>
            <w:r w:rsidRPr="00F26813">
              <w:rPr>
                <w:rFonts w:ascii="Arial" w:hAnsi="Arial" w:cs="Arial"/>
                <w:sz w:val="16"/>
                <w:szCs w:val="16"/>
                <w:cs/>
              </w:rPr>
              <w:t>-</w:t>
            </w:r>
          </w:p>
        </w:tc>
        <w:tc>
          <w:tcPr>
            <w:tcW w:w="1710" w:type="dxa"/>
            <w:gridSpan w:val="3"/>
            <w:vAlign w:val="bottom"/>
          </w:tcPr>
          <w:p w14:paraId="0E9131D5" w14:textId="3089B6D3" w:rsidR="00F26813" w:rsidRPr="00D003FC" w:rsidRDefault="00F26813" w:rsidP="00F26813">
            <w:pPr>
              <w:tabs>
                <w:tab w:val="decimal" w:pos="1350"/>
              </w:tabs>
              <w:snapToGrid w:val="0"/>
              <w:spacing w:line="300" w:lineRule="exact"/>
              <w:ind w:left="90" w:right="86"/>
              <w:rPr>
                <w:rFonts w:ascii="Arial" w:hAnsi="Arial" w:cs="Arial"/>
                <w:sz w:val="16"/>
                <w:szCs w:val="16"/>
                <w:cs/>
              </w:rPr>
            </w:pPr>
            <w:r w:rsidRPr="00F26813">
              <w:rPr>
                <w:rFonts w:ascii="Arial" w:hAnsi="Arial" w:cs="Arial"/>
                <w:sz w:val="16"/>
                <w:szCs w:val="16"/>
              </w:rPr>
              <w:t>607</w:t>
            </w:r>
          </w:p>
        </w:tc>
      </w:tr>
      <w:tr w:rsidR="00F26813" w:rsidRPr="00D003FC" w14:paraId="2C17975E" w14:textId="77777777" w:rsidTr="0073635A">
        <w:trPr>
          <w:cantSplit/>
        </w:trPr>
        <w:tc>
          <w:tcPr>
            <w:tcW w:w="2426" w:type="dxa"/>
            <w:vAlign w:val="bottom"/>
          </w:tcPr>
          <w:p w14:paraId="1508215A" w14:textId="7BB4DF7C" w:rsidR="00F26813" w:rsidRPr="00D003FC" w:rsidRDefault="00F26813" w:rsidP="00F26813">
            <w:pPr>
              <w:spacing w:line="30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711" w:type="dxa"/>
            <w:vAlign w:val="bottom"/>
          </w:tcPr>
          <w:p w14:paraId="73F4381C" w14:textId="2E378243" w:rsidR="00F26813" w:rsidRPr="00D003FC" w:rsidRDefault="00F26813" w:rsidP="00F26813">
            <w:pPr>
              <w:tabs>
                <w:tab w:val="decimal" w:pos="1356"/>
              </w:tabs>
              <w:snapToGrid w:val="0"/>
              <w:spacing w:line="30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501</w:t>
            </w:r>
            <w:r w:rsidRPr="00F26813">
              <w:rPr>
                <w:rFonts w:ascii="Arial" w:hAnsi="Arial" w:cs="Arial" w:hint="cs"/>
                <w:sz w:val="16"/>
                <w:szCs w:val="16"/>
                <w:cs/>
              </w:rPr>
              <w:t>)</w:t>
            </w:r>
          </w:p>
        </w:tc>
        <w:tc>
          <w:tcPr>
            <w:tcW w:w="1710" w:type="dxa"/>
            <w:vAlign w:val="bottom"/>
          </w:tcPr>
          <w:p w14:paraId="7B196FC5" w14:textId="228D145E" w:rsidR="00F26813" w:rsidRPr="00D003FC" w:rsidRDefault="00F26813" w:rsidP="00F26813">
            <w:pPr>
              <w:tabs>
                <w:tab w:val="decimal" w:pos="1343"/>
              </w:tabs>
              <w:snapToGrid w:val="0"/>
              <w:spacing w:line="300" w:lineRule="exact"/>
              <w:ind w:left="90"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158</w:t>
            </w:r>
            <w:r w:rsidRPr="00F26813">
              <w:rPr>
                <w:rFonts w:ascii="Arial" w:hAnsi="Arial" w:cs="Arial" w:hint="cs"/>
                <w:sz w:val="16"/>
                <w:szCs w:val="16"/>
                <w:cs/>
              </w:rPr>
              <w:t>)</w:t>
            </w:r>
          </w:p>
        </w:tc>
        <w:tc>
          <w:tcPr>
            <w:tcW w:w="1530" w:type="dxa"/>
          </w:tcPr>
          <w:p w14:paraId="19E1E476" w14:textId="19530D54" w:rsidR="00F26813" w:rsidRPr="00D003FC" w:rsidRDefault="00F26813" w:rsidP="00F26813">
            <w:pPr>
              <w:tabs>
                <w:tab w:val="decimal" w:pos="1254"/>
              </w:tabs>
              <w:snapToGrid w:val="0"/>
              <w:spacing w:line="300" w:lineRule="exact"/>
              <w:ind w:right="86"/>
              <w:rPr>
                <w:rFonts w:ascii="Arial" w:hAnsi="Arial" w:cs="Arial"/>
                <w:sz w:val="16"/>
                <w:szCs w:val="16"/>
                <w:cs/>
              </w:rPr>
            </w:pPr>
            <w:r w:rsidRPr="00F26813">
              <w:rPr>
                <w:rFonts w:ascii="Arial" w:hAnsi="Arial" w:cs="Arial"/>
                <w:sz w:val="16"/>
                <w:szCs w:val="16"/>
                <w:cs/>
              </w:rPr>
              <w:t>-</w:t>
            </w:r>
          </w:p>
        </w:tc>
        <w:tc>
          <w:tcPr>
            <w:tcW w:w="1710" w:type="dxa"/>
            <w:gridSpan w:val="3"/>
            <w:vAlign w:val="bottom"/>
          </w:tcPr>
          <w:p w14:paraId="0A063B24" w14:textId="22330551" w:rsidR="00F26813" w:rsidRPr="00D003FC" w:rsidRDefault="00F26813" w:rsidP="00F26813">
            <w:pPr>
              <w:tabs>
                <w:tab w:val="decimal" w:pos="1350"/>
              </w:tabs>
              <w:snapToGrid w:val="0"/>
              <w:spacing w:line="300" w:lineRule="exact"/>
              <w:ind w:left="90" w:right="86"/>
              <w:rPr>
                <w:rFonts w:ascii="Arial" w:hAnsi="Arial" w:cs="Arial"/>
                <w:sz w:val="16"/>
                <w:szCs w:val="16"/>
                <w:cs/>
              </w:rPr>
            </w:pPr>
            <w:r w:rsidRPr="00F26813">
              <w:rPr>
                <w:rFonts w:ascii="Arial" w:hAnsi="Arial" w:cs="Arial" w:hint="cs"/>
                <w:sz w:val="16"/>
                <w:szCs w:val="16"/>
                <w:cs/>
              </w:rPr>
              <w:t>(</w:t>
            </w:r>
            <w:r w:rsidRPr="00F26813">
              <w:rPr>
                <w:rFonts w:ascii="Arial" w:hAnsi="Arial" w:cs="Arial"/>
                <w:sz w:val="16"/>
                <w:szCs w:val="16"/>
              </w:rPr>
              <w:t>659</w:t>
            </w:r>
            <w:r w:rsidRPr="00F26813">
              <w:rPr>
                <w:rFonts w:ascii="Arial" w:hAnsi="Arial" w:cs="Arial" w:hint="cs"/>
                <w:sz w:val="16"/>
                <w:szCs w:val="16"/>
                <w:cs/>
              </w:rPr>
              <w:t>)</w:t>
            </w:r>
          </w:p>
        </w:tc>
      </w:tr>
      <w:tr w:rsidR="00F26813" w:rsidRPr="00D003FC" w14:paraId="22F3C455" w14:textId="77777777" w:rsidTr="00DB191D">
        <w:trPr>
          <w:cantSplit/>
        </w:trPr>
        <w:tc>
          <w:tcPr>
            <w:tcW w:w="2426" w:type="dxa"/>
            <w:vAlign w:val="bottom"/>
          </w:tcPr>
          <w:p w14:paraId="4D3C7D1D" w14:textId="6D04EC84" w:rsidR="00F26813" w:rsidRPr="00D003FC" w:rsidRDefault="00F26813" w:rsidP="00F26813">
            <w:pPr>
              <w:spacing w:line="300" w:lineRule="exact"/>
              <w:ind w:left="270" w:hanging="180"/>
              <w:rPr>
                <w:rFonts w:ascii="Arial" w:hAnsi="Arial" w:cs="Arial"/>
                <w:sz w:val="16"/>
                <w:szCs w:val="16"/>
              </w:rPr>
            </w:pPr>
            <w:r w:rsidRPr="00D003FC">
              <w:rPr>
                <w:rFonts w:ascii="Arial" w:hAnsi="Arial" w:cs="Arial"/>
                <w:sz w:val="16"/>
                <w:szCs w:val="16"/>
              </w:rPr>
              <w:t>Others</w:t>
            </w:r>
          </w:p>
        </w:tc>
        <w:tc>
          <w:tcPr>
            <w:tcW w:w="1711" w:type="dxa"/>
            <w:vAlign w:val="bottom"/>
          </w:tcPr>
          <w:p w14:paraId="2498A185" w14:textId="1A5FB7F0" w:rsidR="00F26813" w:rsidRPr="00D003FC" w:rsidRDefault="00F26813" w:rsidP="00F26813">
            <w:pPr>
              <w:pBdr>
                <w:bottom w:val="single" w:sz="4" w:space="1" w:color="auto"/>
              </w:pBdr>
              <w:tabs>
                <w:tab w:val="decimal" w:pos="1356"/>
              </w:tabs>
              <w:snapToGrid w:val="0"/>
              <w:spacing w:line="300" w:lineRule="exact"/>
              <w:ind w:left="90" w:right="86"/>
              <w:rPr>
                <w:rFonts w:ascii="Arial" w:hAnsi="Arial" w:cs="Arial"/>
                <w:sz w:val="16"/>
                <w:szCs w:val="16"/>
                <w:cs/>
              </w:rPr>
            </w:pPr>
            <w:r w:rsidRPr="00F26813">
              <w:rPr>
                <w:rFonts w:ascii="Arial" w:hAnsi="Arial" w:cs="Arial"/>
                <w:sz w:val="16"/>
                <w:szCs w:val="16"/>
              </w:rPr>
              <w:t>3</w:t>
            </w:r>
          </w:p>
        </w:tc>
        <w:tc>
          <w:tcPr>
            <w:tcW w:w="1710" w:type="dxa"/>
            <w:vAlign w:val="bottom"/>
          </w:tcPr>
          <w:p w14:paraId="0E7938F2" w14:textId="65203EEA" w:rsidR="00F26813" w:rsidRPr="00D003FC" w:rsidRDefault="00F26813" w:rsidP="00F26813">
            <w:pPr>
              <w:pBdr>
                <w:bottom w:val="single" w:sz="4" w:space="1" w:color="auto"/>
              </w:pBdr>
              <w:tabs>
                <w:tab w:val="decimal" w:pos="1343"/>
              </w:tabs>
              <w:snapToGrid w:val="0"/>
              <w:spacing w:line="300" w:lineRule="exact"/>
              <w:ind w:left="90" w:right="86"/>
              <w:rPr>
                <w:rFonts w:ascii="Arial" w:hAnsi="Arial" w:cs="Arial"/>
                <w:sz w:val="16"/>
                <w:szCs w:val="16"/>
                <w:cs/>
              </w:rPr>
            </w:pPr>
            <w:r w:rsidRPr="00F26813">
              <w:rPr>
                <w:rFonts w:ascii="Arial" w:hAnsi="Arial" w:cs="Arial"/>
                <w:sz w:val="16"/>
                <w:szCs w:val="16"/>
                <w:cs/>
              </w:rPr>
              <w:t>-</w:t>
            </w:r>
          </w:p>
        </w:tc>
        <w:tc>
          <w:tcPr>
            <w:tcW w:w="1530" w:type="dxa"/>
          </w:tcPr>
          <w:p w14:paraId="5B8A5648" w14:textId="211A70D9" w:rsidR="00F26813" w:rsidRPr="00D003FC" w:rsidRDefault="00F26813" w:rsidP="00F26813">
            <w:pPr>
              <w:pBdr>
                <w:bottom w:val="single" w:sz="4" w:space="1" w:color="auto"/>
              </w:pBdr>
              <w:tabs>
                <w:tab w:val="decimal" w:pos="1254"/>
              </w:tabs>
              <w:snapToGrid w:val="0"/>
              <w:spacing w:line="300" w:lineRule="exact"/>
              <w:ind w:right="86"/>
              <w:rPr>
                <w:rFonts w:ascii="Arial" w:hAnsi="Arial" w:cs="Arial"/>
                <w:sz w:val="16"/>
                <w:szCs w:val="16"/>
                <w:cs/>
              </w:rPr>
            </w:pPr>
            <w:r w:rsidRPr="00F26813">
              <w:rPr>
                <w:rFonts w:ascii="Arial" w:hAnsi="Arial" w:cs="Arial"/>
                <w:sz w:val="16"/>
                <w:szCs w:val="16"/>
              </w:rPr>
              <w:t>1</w:t>
            </w:r>
          </w:p>
        </w:tc>
        <w:tc>
          <w:tcPr>
            <w:tcW w:w="1710" w:type="dxa"/>
            <w:gridSpan w:val="3"/>
            <w:vAlign w:val="bottom"/>
          </w:tcPr>
          <w:p w14:paraId="651CF51A" w14:textId="0E680682" w:rsidR="00F26813" w:rsidRPr="00D003FC" w:rsidRDefault="00F26813" w:rsidP="00F26813">
            <w:pPr>
              <w:pBdr>
                <w:bottom w:val="single" w:sz="4" w:space="1" w:color="auto"/>
              </w:pBdr>
              <w:tabs>
                <w:tab w:val="decimal" w:pos="1350"/>
              </w:tabs>
              <w:snapToGrid w:val="0"/>
              <w:spacing w:line="300" w:lineRule="exact"/>
              <w:ind w:left="90" w:right="86"/>
              <w:rPr>
                <w:rFonts w:ascii="Arial" w:hAnsi="Arial" w:cs="Arial"/>
                <w:sz w:val="16"/>
                <w:szCs w:val="16"/>
                <w:cs/>
              </w:rPr>
            </w:pPr>
            <w:r w:rsidRPr="00F26813">
              <w:rPr>
                <w:rFonts w:ascii="Arial" w:hAnsi="Arial" w:cs="Arial"/>
                <w:sz w:val="16"/>
                <w:szCs w:val="16"/>
              </w:rPr>
              <w:t>4</w:t>
            </w:r>
          </w:p>
        </w:tc>
      </w:tr>
      <w:tr w:rsidR="00F26813" w:rsidRPr="00D003FC" w14:paraId="2D75F7EB" w14:textId="77777777" w:rsidTr="0073635A">
        <w:trPr>
          <w:cantSplit/>
        </w:trPr>
        <w:tc>
          <w:tcPr>
            <w:tcW w:w="2426" w:type="dxa"/>
            <w:vAlign w:val="bottom"/>
          </w:tcPr>
          <w:p w14:paraId="7CBFBB34" w14:textId="162AA698" w:rsidR="00F26813" w:rsidRPr="00D003FC" w:rsidRDefault="00F26813" w:rsidP="00F26813">
            <w:pPr>
              <w:spacing w:line="300" w:lineRule="exact"/>
              <w:ind w:left="90"/>
              <w:rPr>
                <w:rFonts w:ascii="Arial" w:hAnsi="Arial" w:cs="Arial"/>
                <w:sz w:val="16"/>
                <w:szCs w:val="16"/>
                <w:cs/>
              </w:rPr>
            </w:pPr>
            <w:r w:rsidRPr="00D003FC">
              <w:rPr>
                <w:rFonts w:ascii="Arial" w:hAnsi="Arial" w:cs="Arial"/>
                <w:sz w:val="16"/>
                <w:szCs w:val="16"/>
              </w:rPr>
              <w:t>30 June 2024</w:t>
            </w:r>
          </w:p>
        </w:tc>
        <w:tc>
          <w:tcPr>
            <w:tcW w:w="1711" w:type="dxa"/>
            <w:vAlign w:val="bottom"/>
          </w:tcPr>
          <w:p w14:paraId="627DC149" w14:textId="47CE5C41" w:rsidR="00F26813" w:rsidRPr="00D003FC" w:rsidRDefault="00F26813" w:rsidP="00F26813">
            <w:pPr>
              <w:pBdr>
                <w:bottom w:val="single" w:sz="4" w:space="1" w:color="auto"/>
              </w:pBdr>
              <w:tabs>
                <w:tab w:val="decimal" w:pos="1356"/>
              </w:tabs>
              <w:snapToGrid w:val="0"/>
              <w:spacing w:line="300" w:lineRule="exact"/>
              <w:ind w:left="90" w:right="86"/>
              <w:rPr>
                <w:rFonts w:ascii="Arial" w:hAnsi="Arial" w:cs="Arial"/>
                <w:sz w:val="16"/>
                <w:szCs w:val="16"/>
              </w:rPr>
            </w:pPr>
            <w:r w:rsidRPr="00F26813">
              <w:rPr>
                <w:rFonts w:ascii="Arial" w:hAnsi="Arial" w:cs="Arial"/>
                <w:sz w:val="16"/>
                <w:szCs w:val="16"/>
              </w:rPr>
              <w:t>3,176</w:t>
            </w:r>
          </w:p>
        </w:tc>
        <w:tc>
          <w:tcPr>
            <w:tcW w:w="1710" w:type="dxa"/>
            <w:vAlign w:val="bottom"/>
          </w:tcPr>
          <w:p w14:paraId="0D6CF00E" w14:textId="52B5F7D6" w:rsidR="00F26813" w:rsidRPr="00D003FC" w:rsidRDefault="00F26813" w:rsidP="00F26813">
            <w:pPr>
              <w:pBdr>
                <w:bottom w:val="single" w:sz="4" w:space="1" w:color="auto"/>
              </w:pBdr>
              <w:tabs>
                <w:tab w:val="decimal" w:pos="1343"/>
              </w:tabs>
              <w:snapToGrid w:val="0"/>
              <w:spacing w:line="300" w:lineRule="exact"/>
              <w:ind w:left="90" w:right="86"/>
              <w:rPr>
                <w:rFonts w:ascii="Arial" w:hAnsi="Arial" w:cs="Arial"/>
                <w:sz w:val="16"/>
                <w:szCs w:val="16"/>
                <w:cs/>
              </w:rPr>
            </w:pPr>
            <w:r w:rsidRPr="00F26813">
              <w:rPr>
                <w:rFonts w:ascii="Arial" w:hAnsi="Arial" w:cs="Arial"/>
                <w:sz w:val="16"/>
                <w:szCs w:val="16"/>
              </w:rPr>
              <w:t>1,713</w:t>
            </w:r>
          </w:p>
        </w:tc>
        <w:tc>
          <w:tcPr>
            <w:tcW w:w="1530" w:type="dxa"/>
          </w:tcPr>
          <w:p w14:paraId="2741F718" w14:textId="29F1BEDC" w:rsidR="00F26813" w:rsidRPr="00D003FC" w:rsidRDefault="00F26813" w:rsidP="00F26813">
            <w:pPr>
              <w:pBdr>
                <w:bottom w:val="single" w:sz="4" w:space="1" w:color="auto"/>
              </w:pBdr>
              <w:tabs>
                <w:tab w:val="decimal" w:pos="1254"/>
              </w:tabs>
              <w:snapToGrid w:val="0"/>
              <w:spacing w:line="300" w:lineRule="exact"/>
              <w:ind w:right="86"/>
              <w:rPr>
                <w:rFonts w:ascii="Arial" w:hAnsi="Arial" w:cs="Arial"/>
                <w:sz w:val="16"/>
                <w:szCs w:val="16"/>
              </w:rPr>
            </w:pPr>
            <w:r w:rsidRPr="00F26813">
              <w:rPr>
                <w:rFonts w:ascii="Arial" w:hAnsi="Arial" w:cs="Arial"/>
                <w:sz w:val="16"/>
                <w:szCs w:val="16"/>
              </w:rPr>
              <w:t>11</w:t>
            </w:r>
          </w:p>
        </w:tc>
        <w:tc>
          <w:tcPr>
            <w:tcW w:w="1710" w:type="dxa"/>
            <w:gridSpan w:val="3"/>
            <w:vAlign w:val="bottom"/>
          </w:tcPr>
          <w:p w14:paraId="28B11B6D" w14:textId="3A33C9E6" w:rsidR="00F26813" w:rsidRPr="00D003FC" w:rsidRDefault="00F26813" w:rsidP="00F26813">
            <w:pPr>
              <w:pBdr>
                <w:bottom w:val="single" w:sz="4" w:space="1" w:color="auto"/>
              </w:pBdr>
              <w:tabs>
                <w:tab w:val="decimal" w:pos="1350"/>
              </w:tabs>
              <w:snapToGrid w:val="0"/>
              <w:spacing w:line="300" w:lineRule="exact"/>
              <w:ind w:left="90" w:right="86"/>
              <w:rPr>
                <w:rFonts w:ascii="Arial" w:hAnsi="Arial" w:cs="Arial"/>
                <w:sz w:val="16"/>
                <w:szCs w:val="16"/>
              </w:rPr>
            </w:pPr>
            <w:r w:rsidRPr="00F26813">
              <w:rPr>
                <w:rFonts w:ascii="Arial" w:hAnsi="Arial" w:cs="Arial"/>
                <w:sz w:val="16"/>
                <w:szCs w:val="16"/>
              </w:rPr>
              <w:t>4,900</w:t>
            </w:r>
          </w:p>
        </w:tc>
      </w:tr>
      <w:tr w:rsidR="00F26813" w:rsidRPr="00D003FC" w14:paraId="173693D3" w14:textId="77777777" w:rsidTr="004829E9">
        <w:trPr>
          <w:cantSplit/>
        </w:trPr>
        <w:tc>
          <w:tcPr>
            <w:tcW w:w="2426" w:type="dxa"/>
            <w:vAlign w:val="bottom"/>
          </w:tcPr>
          <w:p w14:paraId="21B4CB9D" w14:textId="77777777" w:rsidR="00F26813" w:rsidRPr="00D003FC" w:rsidRDefault="00F26813" w:rsidP="00F26813">
            <w:pPr>
              <w:spacing w:line="30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711" w:type="dxa"/>
            <w:vAlign w:val="bottom"/>
          </w:tcPr>
          <w:p w14:paraId="2FF40653" w14:textId="77777777" w:rsidR="00F26813" w:rsidRPr="00D003FC" w:rsidRDefault="00F26813" w:rsidP="00F26813">
            <w:pPr>
              <w:tabs>
                <w:tab w:val="decimal" w:pos="1356"/>
              </w:tabs>
              <w:snapToGrid w:val="0"/>
              <w:spacing w:line="300" w:lineRule="exact"/>
              <w:ind w:left="90" w:right="86"/>
              <w:rPr>
                <w:rFonts w:ascii="Arial" w:hAnsi="Arial" w:cs="Arial"/>
                <w:sz w:val="16"/>
                <w:szCs w:val="16"/>
              </w:rPr>
            </w:pPr>
          </w:p>
        </w:tc>
        <w:tc>
          <w:tcPr>
            <w:tcW w:w="1710" w:type="dxa"/>
            <w:vAlign w:val="bottom"/>
          </w:tcPr>
          <w:p w14:paraId="3FA37226" w14:textId="77777777" w:rsidR="00F26813" w:rsidRPr="00D003FC" w:rsidRDefault="00F26813" w:rsidP="00F26813">
            <w:pPr>
              <w:tabs>
                <w:tab w:val="decimal" w:pos="1343"/>
              </w:tabs>
              <w:snapToGrid w:val="0"/>
              <w:spacing w:line="300" w:lineRule="exact"/>
              <w:ind w:left="90" w:right="86"/>
              <w:rPr>
                <w:rFonts w:ascii="Arial" w:hAnsi="Arial" w:cs="Arial"/>
                <w:sz w:val="16"/>
                <w:szCs w:val="16"/>
                <w:cs/>
              </w:rPr>
            </w:pPr>
          </w:p>
        </w:tc>
        <w:tc>
          <w:tcPr>
            <w:tcW w:w="1530" w:type="dxa"/>
          </w:tcPr>
          <w:p w14:paraId="7C5EE708" w14:textId="77777777" w:rsidR="00F26813" w:rsidRPr="00D003FC" w:rsidRDefault="00F26813" w:rsidP="00F26813">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5FD205D5" w14:textId="77777777" w:rsidR="00F26813" w:rsidRPr="00D003FC" w:rsidRDefault="00F26813" w:rsidP="00F26813">
            <w:pPr>
              <w:tabs>
                <w:tab w:val="decimal" w:pos="1350"/>
              </w:tabs>
              <w:snapToGrid w:val="0"/>
              <w:spacing w:line="300" w:lineRule="exact"/>
              <w:ind w:left="90" w:right="86"/>
              <w:rPr>
                <w:rFonts w:ascii="Arial" w:hAnsi="Arial" w:cs="Arial"/>
                <w:sz w:val="16"/>
                <w:szCs w:val="16"/>
              </w:rPr>
            </w:pPr>
          </w:p>
        </w:tc>
      </w:tr>
      <w:tr w:rsidR="00F26813" w:rsidRPr="00D003FC" w14:paraId="12B80EA5" w14:textId="77777777" w:rsidTr="0073635A">
        <w:trPr>
          <w:cantSplit/>
        </w:trPr>
        <w:tc>
          <w:tcPr>
            <w:tcW w:w="2426" w:type="dxa"/>
            <w:vAlign w:val="bottom"/>
          </w:tcPr>
          <w:p w14:paraId="23D1B828" w14:textId="2D6A72CA" w:rsidR="00F26813" w:rsidRPr="00D003FC" w:rsidRDefault="00F26813" w:rsidP="00F26813">
            <w:pPr>
              <w:spacing w:line="300" w:lineRule="exact"/>
              <w:ind w:left="270" w:hanging="180"/>
              <w:rPr>
                <w:rFonts w:ascii="Arial" w:hAnsi="Arial" w:cs="Arial"/>
                <w:sz w:val="16"/>
                <w:szCs w:val="16"/>
              </w:rPr>
            </w:pPr>
            <w:r w:rsidRPr="00D003FC">
              <w:rPr>
                <w:rFonts w:ascii="Arial" w:hAnsi="Arial" w:cs="Arial"/>
                <w:sz w:val="16"/>
                <w:szCs w:val="16"/>
              </w:rPr>
              <w:t>1 January 2024</w:t>
            </w:r>
          </w:p>
        </w:tc>
        <w:tc>
          <w:tcPr>
            <w:tcW w:w="1711" w:type="dxa"/>
            <w:vAlign w:val="bottom"/>
          </w:tcPr>
          <w:p w14:paraId="3F929A57" w14:textId="676E6634" w:rsidR="00F26813" w:rsidRPr="00D003FC" w:rsidRDefault="00F26813" w:rsidP="00F26813">
            <w:pPr>
              <w:tabs>
                <w:tab w:val="decimal" w:pos="1356"/>
              </w:tabs>
              <w:snapToGrid w:val="0"/>
              <w:spacing w:line="300" w:lineRule="exact"/>
              <w:ind w:left="90" w:right="86"/>
              <w:rPr>
                <w:rFonts w:ascii="Arial" w:hAnsi="Arial" w:cs="Arial"/>
                <w:sz w:val="16"/>
                <w:szCs w:val="16"/>
              </w:rPr>
            </w:pPr>
            <w:r w:rsidRPr="00E74266">
              <w:rPr>
                <w:rFonts w:ascii="Arial" w:hAnsi="Arial" w:cs="Arial"/>
                <w:sz w:val="16"/>
                <w:szCs w:val="16"/>
              </w:rPr>
              <w:t>1,464</w:t>
            </w:r>
          </w:p>
        </w:tc>
        <w:tc>
          <w:tcPr>
            <w:tcW w:w="1710" w:type="dxa"/>
            <w:vAlign w:val="bottom"/>
          </w:tcPr>
          <w:p w14:paraId="7637E434" w14:textId="581B46A2" w:rsidR="00F26813" w:rsidRPr="00D003FC" w:rsidRDefault="00F26813" w:rsidP="00F26813">
            <w:pPr>
              <w:tabs>
                <w:tab w:val="decimal" w:pos="1343"/>
              </w:tabs>
              <w:snapToGrid w:val="0"/>
              <w:spacing w:line="300" w:lineRule="exact"/>
              <w:ind w:left="90" w:right="86"/>
              <w:rPr>
                <w:rFonts w:ascii="Arial" w:hAnsi="Arial" w:cs="Arial"/>
                <w:sz w:val="16"/>
                <w:szCs w:val="16"/>
                <w:cs/>
              </w:rPr>
            </w:pPr>
            <w:r w:rsidRPr="00E74266">
              <w:rPr>
                <w:rFonts w:ascii="Arial" w:hAnsi="Arial" w:cs="Arial"/>
                <w:sz w:val="16"/>
                <w:szCs w:val="16"/>
              </w:rPr>
              <w:t>830</w:t>
            </w:r>
          </w:p>
        </w:tc>
        <w:tc>
          <w:tcPr>
            <w:tcW w:w="1530" w:type="dxa"/>
          </w:tcPr>
          <w:p w14:paraId="593A8E9C" w14:textId="0481ADB8" w:rsidR="00F26813" w:rsidRPr="00D003FC" w:rsidRDefault="00F26813" w:rsidP="00F26813">
            <w:pPr>
              <w:tabs>
                <w:tab w:val="decimal" w:pos="1254"/>
              </w:tabs>
              <w:snapToGrid w:val="0"/>
              <w:spacing w:line="300" w:lineRule="exact"/>
              <w:ind w:right="86"/>
              <w:rPr>
                <w:rFonts w:ascii="Arial" w:hAnsi="Arial" w:cs="Arial"/>
                <w:sz w:val="16"/>
                <w:szCs w:val="16"/>
              </w:rPr>
            </w:pPr>
            <w:r w:rsidRPr="00E74266">
              <w:rPr>
                <w:rFonts w:ascii="Arial" w:hAnsi="Arial" w:cs="Arial"/>
                <w:sz w:val="16"/>
                <w:szCs w:val="16"/>
              </w:rPr>
              <w:t>8</w:t>
            </w:r>
          </w:p>
        </w:tc>
        <w:tc>
          <w:tcPr>
            <w:tcW w:w="1710" w:type="dxa"/>
            <w:gridSpan w:val="3"/>
            <w:vAlign w:val="bottom"/>
          </w:tcPr>
          <w:p w14:paraId="367DC9EB" w14:textId="4B5AED76" w:rsidR="00F26813" w:rsidRPr="00D003FC" w:rsidRDefault="00F26813" w:rsidP="00F26813">
            <w:pPr>
              <w:tabs>
                <w:tab w:val="decimal" w:pos="1350"/>
              </w:tabs>
              <w:snapToGrid w:val="0"/>
              <w:spacing w:line="300" w:lineRule="exact"/>
              <w:ind w:left="90" w:right="86"/>
              <w:rPr>
                <w:rFonts w:ascii="Arial" w:hAnsi="Arial" w:cs="Arial"/>
                <w:sz w:val="16"/>
                <w:szCs w:val="16"/>
              </w:rPr>
            </w:pPr>
            <w:r w:rsidRPr="00E74266">
              <w:rPr>
                <w:rFonts w:ascii="Arial" w:hAnsi="Arial" w:cs="Arial"/>
                <w:sz w:val="16"/>
                <w:szCs w:val="16"/>
              </w:rPr>
              <w:t>2,302</w:t>
            </w:r>
          </w:p>
        </w:tc>
      </w:tr>
      <w:tr w:rsidR="00F26813" w:rsidRPr="00D003FC" w14:paraId="14B743EC" w14:textId="77777777" w:rsidTr="0073635A">
        <w:trPr>
          <w:cantSplit/>
        </w:trPr>
        <w:tc>
          <w:tcPr>
            <w:tcW w:w="2426" w:type="dxa"/>
            <w:vAlign w:val="bottom"/>
          </w:tcPr>
          <w:p w14:paraId="3A16945A" w14:textId="77777777" w:rsidR="00F26813" w:rsidRPr="00D003FC" w:rsidRDefault="00F26813" w:rsidP="00F26813">
            <w:pPr>
              <w:spacing w:line="300" w:lineRule="exact"/>
              <w:ind w:left="270" w:hanging="180"/>
              <w:rPr>
                <w:rFonts w:ascii="Arial" w:hAnsi="Arial" w:cs="Arial"/>
                <w:sz w:val="16"/>
                <w:szCs w:val="16"/>
              </w:rPr>
            </w:pPr>
            <w:r w:rsidRPr="00D003FC">
              <w:rPr>
                <w:rFonts w:ascii="Arial" w:hAnsi="Arial" w:cs="Arial"/>
                <w:sz w:val="16"/>
                <w:szCs w:val="16"/>
              </w:rPr>
              <w:t>Depreciation</w:t>
            </w:r>
          </w:p>
        </w:tc>
        <w:tc>
          <w:tcPr>
            <w:tcW w:w="1711" w:type="dxa"/>
            <w:vAlign w:val="bottom"/>
          </w:tcPr>
          <w:p w14:paraId="0F461452" w14:textId="7A54B316" w:rsidR="00F26813" w:rsidRPr="00D003FC" w:rsidRDefault="00F26813" w:rsidP="00F26813">
            <w:pPr>
              <w:tabs>
                <w:tab w:val="decimal" w:pos="1356"/>
              </w:tabs>
              <w:snapToGrid w:val="0"/>
              <w:spacing w:line="300" w:lineRule="exact"/>
              <w:ind w:left="90" w:right="86"/>
              <w:rPr>
                <w:rFonts w:ascii="Arial" w:hAnsi="Arial" w:cs="Arial"/>
                <w:sz w:val="16"/>
                <w:szCs w:val="16"/>
              </w:rPr>
            </w:pPr>
            <w:r w:rsidRPr="00F26813">
              <w:rPr>
                <w:rFonts w:ascii="Arial" w:hAnsi="Arial" w:cs="Arial"/>
                <w:sz w:val="16"/>
                <w:szCs w:val="16"/>
              </w:rPr>
              <w:t>596</w:t>
            </w:r>
          </w:p>
        </w:tc>
        <w:tc>
          <w:tcPr>
            <w:tcW w:w="1710" w:type="dxa"/>
            <w:vAlign w:val="bottom"/>
          </w:tcPr>
          <w:p w14:paraId="0E86362E" w14:textId="1E67506D" w:rsidR="00F26813" w:rsidRPr="00D003FC" w:rsidRDefault="00F26813" w:rsidP="00F26813">
            <w:pPr>
              <w:tabs>
                <w:tab w:val="decimal" w:pos="1343"/>
              </w:tabs>
              <w:snapToGrid w:val="0"/>
              <w:spacing w:line="300" w:lineRule="exact"/>
              <w:ind w:left="90" w:right="86"/>
              <w:rPr>
                <w:rFonts w:ascii="Arial" w:hAnsi="Arial" w:cs="Arial"/>
                <w:sz w:val="16"/>
                <w:szCs w:val="16"/>
              </w:rPr>
            </w:pPr>
            <w:r w:rsidRPr="00F26813">
              <w:rPr>
                <w:rFonts w:ascii="Arial" w:hAnsi="Arial" w:cs="Arial"/>
                <w:sz w:val="16"/>
                <w:szCs w:val="16"/>
              </w:rPr>
              <w:t>185</w:t>
            </w:r>
          </w:p>
        </w:tc>
        <w:tc>
          <w:tcPr>
            <w:tcW w:w="1530" w:type="dxa"/>
          </w:tcPr>
          <w:p w14:paraId="4DD93284" w14:textId="7C851BC4" w:rsidR="00F26813" w:rsidRPr="00D003FC" w:rsidRDefault="00F26813" w:rsidP="00F26813">
            <w:pPr>
              <w:tabs>
                <w:tab w:val="decimal" w:pos="1254"/>
              </w:tabs>
              <w:snapToGrid w:val="0"/>
              <w:spacing w:line="300" w:lineRule="exact"/>
              <w:ind w:right="86"/>
              <w:rPr>
                <w:rFonts w:ascii="Arial" w:hAnsi="Arial" w:cs="Arial"/>
                <w:sz w:val="16"/>
                <w:szCs w:val="16"/>
              </w:rPr>
            </w:pPr>
            <w:r w:rsidRPr="00F26813">
              <w:rPr>
                <w:rFonts w:ascii="Arial" w:hAnsi="Arial" w:cs="Arial"/>
                <w:sz w:val="16"/>
                <w:szCs w:val="16"/>
              </w:rPr>
              <w:t>1</w:t>
            </w:r>
          </w:p>
        </w:tc>
        <w:tc>
          <w:tcPr>
            <w:tcW w:w="1710" w:type="dxa"/>
            <w:gridSpan w:val="3"/>
            <w:vAlign w:val="bottom"/>
          </w:tcPr>
          <w:p w14:paraId="2073C773" w14:textId="19873AEC" w:rsidR="00F26813" w:rsidRPr="00D003FC" w:rsidRDefault="00F26813" w:rsidP="00F26813">
            <w:pPr>
              <w:tabs>
                <w:tab w:val="decimal" w:pos="1350"/>
              </w:tabs>
              <w:snapToGrid w:val="0"/>
              <w:spacing w:line="300" w:lineRule="exact"/>
              <w:ind w:left="90" w:right="86"/>
              <w:rPr>
                <w:rFonts w:ascii="Arial" w:hAnsi="Arial" w:cs="Arial"/>
                <w:sz w:val="16"/>
                <w:szCs w:val="16"/>
              </w:rPr>
            </w:pPr>
            <w:r w:rsidRPr="00F26813">
              <w:rPr>
                <w:rFonts w:ascii="Arial" w:hAnsi="Arial" w:cs="Arial"/>
                <w:sz w:val="16"/>
                <w:szCs w:val="16"/>
              </w:rPr>
              <w:t>782</w:t>
            </w:r>
          </w:p>
        </w:tc>
      </w:tr>
      <w:tr w:rsidR="00F26813" w:rsidRPr="00D003FC" w14:paraId="26465C85" w14:textId="77777777" w:rsidTr="0073635A">
        <w:trPr>
          <w:cantSplit/>
        </w:trPr>
        <w:tc>
          <w:tcPr>
            <w:tcW w:w="2426" w:type="dxa"/>
            <w:vAlign w:val="bottom"/>
          </w:tcPr>
          <w:p w14:paraId="55B5709A" w14:textId="77777777" w:rsidR="00F26813" w:rsidRPr="00D003FC" w:rsidRDefault="00F26813" w:rsidP="00F26813">
            <w:pPr>
              <w:spacing w:line="300" w:lineRule="exact"/>
              <w:ind w:left="270" w:hanging="180"/>
              <w:rPr>
                <w:rFonts w:ascii="Arial" w:hAnsi="Arial" w:cs="Arial"/>
                <w:sz w:val="16"/>
                <w:szCs w:val="16"/>
              </w:rPr>
            </w:pPr>
            <w:r w:rsidRPr="00D003FC">
              <w:rPr>
                <w:rFonts w:ascii="Arial" w:hAnsi="Arial" w:cs="Arial"/>
                <w:sz w:val="16"/>
                <w:szCs w:val="16"/>
              </w:rPr>
              <w:t>Disposals</w:t>
            </w:r>
          </w:p>
        </w:tc>
        <w:tc>
          <w:tcPr>
            <w:tcW w:w="1711" w:type="dxa"/>
            <w:vAlign w:val="bottom"/>
          </w:tcPr>
          <w:p w14:paraId="2CADA2CE" w14:textId="73EC2801" w:rsidR="00F26813" w:rsidRPr="00D003FC" w:rsidRDefault="00F26813" w:rsidP="00F26813">
            <w:pPr>
              <w:pBdr>
                <w:bottom w:val="single" w:sz="4" w:space="1" w:color="auto"/>
              </w:pBdr>
              <w:tabs>
                <w:tab w:val="decimal" w:pos="1356"/>
              </w:tabs>
              <w:snapToGrid w:val="0"/>
              <w:spacing w:line="30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497</w:t>
            </w:r>
            <w:r w:rsidRPr="00F26813">
              <w:rPr>
                <w:rFonts w:ascii="Arial" w:hAnsi="Arial" w:cs="Arial" w:hint="cs"/>
                <w:sz w:val="16"/>
                <w:szCs w:val="16"/>
                <w:cs/>
              </w:rPr>
              <w:t>)</w:t>
            </w:r>
          </w:p>
        </w:tc>
        <w:tc>
          <w:tcPr>
            <w:tcW w:w="1710" w:type="dxa"/>
            <w:vAlign w:val="bottom"/>
          </w:tcPr>
          <w:p w14:paraId="1C4B9107" w14:textId="45C79803" w:rsidR="00F26813" w:rsidRPr="00D003FC" w:rsidRDefault="00F26813" w:rsidP="00F26813">
            <w:pPr>
              <w:pBdr>
                <w:bottom w:val="single" w:sz="4" w:space="1" w:color="auto"/>
              </w:pBdr>
              <w:tabs>
                <w:tab w:val="decimal" w:pos="1343"/>
              </w:tabs>
              <w:snapToGrid w:val="0"/>
              <w:spacing w:line="30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157</w:t>
            </w:r>
            <w:r w:rsidRPr="00F26813">
              <w:rPr>
                <w:rFonts w:ascii="Arial" w:hAnsi="Arial" w:cs="Arial" w:hint="cs"/>
                <w:sz w:val="16"/>
                <w:szCs w:val="16"/>
                <w:cs/>
              </w:rPr>
              <w:t>)</w:t>
            </w:r>
          </w:p>
        </w:tc>
        <w:tc>
          <w:tcPr>
            <w:tcW w:w="1530" w:type="dxa"/>
          </w:tcPr>
          <w:p w14:paraId="1A078B5E" w14:textId="151F896D" w:rsidR="00F26813" w:rsidRPr="00D003FC" w:rsidRDefault="00F26813" w:rsidP="00F26813">
            <w:pPr>
              <w:pBdr>
                <w:bottom w:val="single" w:sz="4" w:space="1" w:color="auto"/>
              </w:pBdr>
              <w:tabs>
                <w:tab w:val="decimal" w:pos="1254"/>
              </w:tabs>
              <w:snapToGrid w:val="0"/>
              <w:spacing w:line="300" w:lineRule="exact"/>
              <w:ind w:right="86"/>
              <w:rPr>
                <w:rFonts w:ascii="Arial" w:hAnsi="Arial" w:cs="Arial"/>
                <w:sz w:val="16"/>
                <w:szCs w:val="16"/>
              </w:rPr>
            </w:pPr>
            <w:r w:rsidRPr="00F26813">
              <w:rPr>
                <w:rFonts w:ascii="Arial" w:hAnsi="Arial" w:cs="Arial"/>
                <w:sz w:val="16"/>
                <w:szCs w:val="16"/>
                <w:cs/>
              </w:rPr>
              <w:t>-</w:t>
            </w:r>
          </w:p>
        </w:tc>
        <w:tc>
          <w:tcPr>
            <w:tcW w:w="1710" w:type="dxa"/>
            <w:gridSpan w:val="3"/>
            <w:vAlign w:val="bottom"/>
          </w:tcPr>
          <w:p w14:paraId="2E7A561D" w14:textId="75E7E85F" w:rsidR="00F26813" w:rsidRPr="00D003FC" w:rsidRDefault="00F26813" w:rsidP="00F26813">
            <w:pPr>
              <w:pBdr>
                <w:bottom w:val="single" w:sz="4" w:space="1" w:color="auto"/>
              </w:pBdr>
              <w:tabs>
                <w:tab w:val="decimal" w:pos="1350"/>
              </w:tabs>
              <w:snapToGrid w:val="0"/>
              <w:spacing w:line="300" w:lineRule="exact"/>
              <w:ind w:left="90" w:right="86"/>
              <w:rPr>
                <w:rFonts w:ascii="Arial" w:hAnsi="Arial" w:cs="Arial"/>
                <w:sz w:val="16"/>
                <w:szCs w:val="16"/>
              </w:rPr>
            </w:pPr>
            <w:r w:rsidRPr="00F26813">
              <w:rPr>
                <w:rFonts w:ascii="Arial" w:hAnsi="Arial" w:cs="Arial" w:hint="cs"/>
                <w:sz w:val="16"/>
                <w:szCs w:val="16"/>
                <w:cs/>
              </w:rPr>
              <w:t>(</w:t>
            </w:r>
            <w:r w:rsidRPr="00F26813">
              <w:rPr>
                <w:rFonts w:ascii="Arial" w:hAnsi="Arial" w:cs="Arial"/>
                <w:sz w:val="16"/>
                <w:szCs w:val="16"/>
              </w:rPr>
              <w:t>654</w:t>
            </w:r>
            <w:r w:rsidRPr="00F26813">
              <w:rPr>
                <w:rFonts w:ascii="Arial" w:hAnsi="Arial" w:cs="Arial" w:hint="cs"/>
                <w:sz w:val="16"/>
                <w:szCs w:val="16"/>
                <w:cs/>
              </w:rPr>
              <w:t>)</w:t>
            </w:r>
          </w:p>
        </w:tc>
      </w:tr>
      <w:tr w:rsidR="00F26813" w:rsidRPr="00D003FC" w14:paraId="0BAD8295" w14:textId="77777777" w:rsidTr="0073635A">
        <w:trPr>
          <w:cantSplit/>
        </w:trPr>
        <w:tc>
          <w:tcPr>
            <w:tcW w:w="2426" w:type="dxa"/>
            <w:vAlign w:val="bottom"/>
          </w:tcPr>
          <w:p w14:paraId="745826D1" w14:textId="782E71F9" w:rsidR="00F26813" w:rsidRPr="00D003FC" w:rsidRDefault="00F26813" w:rsidP="00F26813">
            <w:pPr>
              <w:spacing w:line="300" w:lineRule="exact"/>
              <w:ind w:left="90"/>
              <w:rPr>
                <w:rFonts w:ascii="Arial" w:hAnsi="Arial" w:cs="Arial"/>
                <w:sz w:val="16"/>
                <w:szCs w:val="16"/>
              </w:rPr>
            </w:pPr>
            <w:r w:rsidRPr="00D003FC">
              <w:rPr>
                <w:rFonts w:ascii="Arial" w:hAnsi="Arial" w:cs="Arial"/>
                <w:sz w:val="16"/>
                <w:szCs w:val="16"/>
              </w:rPr>
              <w:t>30 June 2024</w:t>
            </w:r>
          </w:p>
        </w:tc>
        <w:tc>
          <w:tcPr>
            <w:tcW w:w="1711" w:type="dxa"/>
            <w:vAlign w:val="bottom"/>
          </w:tcPr>
          <w:p w14:paraId="74D60B38" w14:textId="5CCA732E" w:rsidR="00F26813" w:rsidRPr="00D003FC" w:rsidRDefault="00F26813" w:rsidP="00F26813">
            <w:pPr>
              <w:pBdr>
                <w:bottom w:val="single" w:sz="4" w:space="1" w:color="auto"/>
              </w:pBdr>
              <w:tabs>
                <w:tab w:val="decimal" w:pos="1356"/>
              </w:tabs>
              <w:snapToGrid w:val="0"/>
              <w:spacing w:line="300" w:lineRule="exact"/>
              <w:ind w:left="90" w:right="86"/>
              <w:rPr>
                <w:rFonts w:ascii="Arial" w:hAnsi="Arial" w:cs="Arial"/>
                <w:sz w:val="16"/>
                <w:szCs w:val="16"/>
              </w:rPr>
            </w:pPr>
            <w:r w:rsidRPr="00F26813">
              <w:rPr>
                <w:rFonts w:ascii="Arial" w:hAnsi="Arial" w:cs="Arial"/>
                <w:sz w:val="16"/>
                <w:szCs w:val="16"/>
              </w:rPr>
              <w:t>1,563</w:t>
            </w:r>
          </w:p>
        </w:tc>
        <w:tc>
          <w:tcPr>
            <w:tcW w:w="1710" w:type="dxa"/>
            <w:vAlign w:val="bottom"/>
          </w:tcPr>
          <w:p w14:paraId="527967BE" w14:textId="5DB1907D" w:rsidR="00F26813" w:rsidRPr="00D003FC" w:rsidRDefault="00F26813" w:rsidP="00F26813">
            <w:pPr>
              <w:pBdr>
                <w:bottom w:val="single" w:sz="4" w:space="1" w:color="auto"/>
              </w:pBdr>
              <w:tabs>
                <w:tab w:val="decimal" w:pos="1343"/>
              </w:tabs>
              <w:snapToGrid w:val="0"/>
              <w:spacing w:line="300" w:lineRule="exact"/>
              <w:ind w:left="90" w:right="86"/>
              <w:rPr>
                <w:rFonts w:ascii="Arial" w:hAnsi="Arial" w:cs="Arial"/>
                <w:sz w:val="16"/>
                <w:szCs w:val="16"/>
                <w:cs/>
              </w:rPr>
            </w:pPr>
            <w:r w:rsidRPr="00F26813">
              <w:rPr>
                <w:rFonts w:ascii="Arial" w:hAnsi="Arial" w:cs="Arial"/>
                <w:sz w:val="16"/>
                <w:szCs w:val="16"/>
              </w:rPr>
              <w:t>858</w:t>
            </w:r>
          </w:p>
        </w:tc>
        <w:tc>
          <w:tcPr>
            <w:tcW w:w="1530" w:type="dxa"/>
          </w:tcPr>
          <w:p w14:paraId="168DBC5E" w14:textId="0000F104" w:rsidR="00F26813" w:rsidRPr="00D003FC" w:rsidRDefault="00F26813" w:rsidP="00F26813">
            <w:pPr>
              <w:pBdr>
                <w:bottom w:val="single" w:sz="4" w:space="1" w:color="auto"/>
              </w:pBdr>
              <w:tabs>
                <w:tab w:val="decimal" w:pos="1254"/>
              </w:tabs>
              <w:snapToGrid w:val="0"/>
              <w:spacing w:line="300" w:lineRule="exact"/>
              <w:ind w:right="86"/>
              <w:rPr>
                <w:rFonts w:ascii="Arial" w:hAnsi="Arial" w:cs="Arial"/>
                <w:sz w:val="16"/>
                <w:szCs w:val="16"/>
              </w:rPr>
            </w:pPr>
            <w:r w:rsidRPr="00F26813">
              <w:rPr>
                <w:rFonts w:ascii="Arial" w:hAnsi="Arial" w:cs="Arial"/>
                <w:sz w:val="16"/>
                <w:szCs w:val="16"/>
              </w:rPr>
              <w:t>9</w:t>
            </w:r>
          </w:p>
        </w:tc>
        <w:tc>
          <w:tcPr>
            <w:tcW w:w="1710" w:type="dxa"/>
            <w:gridSpan w:val="3"/>
            <w:vAlign w:val="bottom"/>
          </w:tcPr>
          <w:p w14:paraId="56801B8B" w14:textId="3F2AE59E" w:rsidR="00F26813" w:rsidRPr="00D003FC" w:rsidRDefault="00F26813" w:rsidP="00F26813">
            <w:pPr>
              <w:pBdr>
                <w:bottom w:val="single" w:sz="4" w:space="1" w:color="auto"/>
              </w:pBdr>
              <w:tabs>
                <w:tab w:val="decimal" w:pos="1350"/>
              </w:tabs>
              <w:snapToGrid w:val="0"/>
              <w:spacing w:line="300" w:lineRule="exact"/>
              <w:ind w:left="90" w:right="86"/>
              <w:rPr>
                <w:rFonts w:ascii="Arial" w:hAnsi="Arial" w:cs="Arial"/>
                <w:sz w:val="16"/>
                <w:szCs w:val="16"/>
              </w:rPr>
            </w:pPr>
            <w:r w:rsidRPr="00F26813">
              <w:rPr>
                <w:rFonts w:ascii="Arial" w:hAnsi="Arial" w:cs="Arial"/>
                <w:sz w:val="16"/>
                <w:szCs w:val="16"/>
              </w:rPr>
              <w:t>2,430</w:t>
            </w:r>
          </w:p>
        </w:tc>
      </w:tr>
      <w:tr w:rsidR="00F26813" w:rsidRPr="00D003FC" w14:paraId="6F81843C" w14:textId="77777777" w:rsidTr="003649E5">
        <w:trPr>
          <w:cantSplit/>
        </w:trPr>
        <w:tc>
          <w:tcPr>
            <w:tcW w:w="2426" w:type="dxa"/>
            <w:vAlign w:val="bottom"/>
          </w:tcPr>
          <w:p w14:paraId="1A7754DD" w14:textId="77777777" w:rsidR="00F26813" w:rsidRPr="00D003FC" w:rsidRDefault="00F26813" w:rsidP="00F26813">
            <w:pPr>
              <w:spacing w:line="30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711" w:type="dxa"/>
            <w:vAlign w:val="bottom"/>
          </w:tcPr>
          <w:p w14:paraId="6EFF67BE" w14:textId="77777777" w:rsidR="00F26813" w:rsidRPr="00D003FC" w:rsidRDefault="00F26813" w:rsidP="00F26813">
            <w:pPr>
              <w:tabs>
                <w:tab w:val="decimal" w:pos="1356"/>
              </w:tabs>
              <w:snapToGrid w:val="0"/>
              <w:spacing w:line="300" w:lineRule="exact"/>
              <w:ind w:left="90" w:right="86"/>
              <w:rPr>
                <w:rFonts w:ascii="Arial" w:hAnsi="Arial" w:cs="Arial"/>
                <w:sz w:val="16"/>
                <w:szCs w:val="16"/>
              </w:rPr>
            </w:pPr>
          </w:p>
        </w:tc>
        <w:tc>
          <w:tcPr>
            <w:tcW w:w="1710" w:type="dxa"/>
            <w:vAlign w:val="bottom"/>
          </w:tcPr>
          <w:p w14:paraId="573BCC79" w14:textId="77777777" w:rsidR="00F26813" w:rsidRPr="00D003FC" w:rsidRDefault="00F26813" w:rsidP="00F26813">
            <w:pPr>
              <w:tabs>
                <w:tab w:val="decimal" w:pos="1343"/>
              </w:tabs>
              <w:snapToGrid w:val="0"/>
              <w:spacing w:line="300" w:lineRule="exact"/>
              <w:ind w:left="90" w:right="86"/>
              <w:rPr>
                <w:rFonts w:ascii="Arial" w:hAnsi="Arial" w:cs="Arial"/>
                <w:sz w:val="16"/>
                <w:szCs w:val="16"/>
                <w:cs/>
              </w:rPr>
            </w:pPr>
          </w:p>
        </w:tc>
        <w:tc>
          <w:tcPr>
            <w:tcW w:w="1530" w:type="dxa"/>
          </w:tcPr>
          <w:p w14:paraId="2C201FE4" w14:textId="77777777" w:rsidR="00F26813" w:rsidRPr="00D003FC" w:rsidRDefault="00F26813" w:rsidP="00F26813">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677430D0" w14:textId="77777777" w:rsidR="00F26813" w:rsidRPr="00D003FC" w:rsidRDefault="00F26813" w:rsidP="00F26813">
            <w:pPr>
              <w:tabs>
                <w:tab w:val="decimal" w:pos="1350"/>
              </w:tabs>
              <w:snapToGrid w:val="0"/>
              <w:spacing w:line="300" w:lineRule="exact"/>
              <w:ind w:left="90" w:right="86"/>
              <w:rPr>
                <w:rFonts w:ascii="Arial" w:hAnsi="Arial" w:cs="Arial"/>
                <w:sz w:val="16"/>
                <w:szCs w:val="16"/>
              </w:rPr>
            </w:pPr>
          </w:p>
        </w:tc>
      </w:tr>
      <w:tr w:rsidR="00F26813" w:rsidRPr="00D003FC" w14:paraId="036ACDE4" w14:textId="77777777" w:rsidTr="0073635A">
        <w:trPr>
          <w:cantSplit/>
        </w:trPr>
        <w:tc>
          <w:tcPr>
            <w:tcW w:w="2426" w:type="dxa"/>
            <w:vAlign w:val="bottom"/>
          </w:tcPr>
          <w:p w14:paraId="56BAE87B" w14:textId="673704E7" w:rsidR="00F26813" w:rsidRPr="00D003FC" w:rsidRDefault="00F26813" w:rsidP="00F26813">
            <w:pPr>
              <w:spacing w:line="300" w:lineRule="exact"/>
              <w:ind w:left="90"/>
              <w:rPr>
                <w:rFonts w:ascii="Arial" w:hAnsi="Arial" w:cs="Arial"/>
                <w:sz w:val="16"/>
                <w:szCs w:val="16"/>
              </w:rPr>
            </w:pPr>
            <w:r w:rsidRPr="00D003FC">
              <w:rPr>
                <w:rFonts w:ascii="Arial" w:hAnsi="Arial" w:cs="Arial"/>
                <w:sz w:val="16"/>
                <w:szCs w:val="16"/>
              </w:rPr>
              <w:t>30 June 2024</w:t>
            </w:r>
          </w:p>
        </w:tc>
        <w:tc>
          <w:tcPr>
            <w:tcW w:w="1711" w:type="dxa"/>
            <w:vAlign w:val="bottom"/>
          </w:tcPr>
          <w:p w14:paraId="5B75AC18" w14:textId="6BB7BCF5" w:rsidR="00F26813" w:rsidRPr="00D003FC" w:rsidRDefault="00F26813" w:rsidP="00F26813">
            <w:pPr>
              <w:pBdr>
                <w:bottom w:val="double" w:sz="4" w:space="1" w:color="auto"/>
              </w:pBdr>
              <w:tabs>
                <w:tab w:val="decimal" w:pos="1356"/>
              </w:tabs>
              <w:snapToGrid w:val="0"/>
              <w:spacing w:line="300" w:lineRule="exact"/>
              <w:ind w:left="90" w:right="86"/>
              <w:rPr>
                <w:rFonts w:ascii="Arial" w:hAnsi="Arial" w:cs="Arial"/>
                <w:sz w:val="16"/>
                <w:szCs w:val="16"/>
              </w:rPr>
            </w:pPr>
            <w:r w:rsidRPr="00F26813">
              <w:rPr>
                <w:rFonts w:ascii="Arial" w:hAnsi="Arial" w:cs="Arial"/>
                <w:sz w:val="16"/>
                <w:szCs w:val="16"/>
              </w:rPr>
              <w:t>1,613</w:t>
            </w:r>
          </w:p>
        </w:tc>
        <w:tc>
          <w:tcPr>
            <w:tcW w:w="1710" w:type="dxa"/>
            <w:vAlign w:val="bottom"/>
          </w:tcPr>
          <w:p w14:paraId="4C5806C2" w14:textId="02D8F37A" w:rsidR="00F26813" w:rsidRPr="00D003FC" w:rsidRDefault="00F26813" w:rsidP="00F26813">
            <w:pPr>
              <w:pBdr>
                <w:bottom w:val="double" w:sz="4" w:space="1" w:color="auto"/>
              </w:pBdr>
              <w:tabs>
                <w:tab w:val="decimal" w:pos="1343"/>
              </w:tabs>
              <w:snapToGrid w:val="0"/>
              <w:spacing w:line="300" w:lineRule="exact"/>
              <w:ind w:left="90" w:right="86"/>
              <w:rPr>
                <w:rFonts w:ascii="Arial" w:hAnsi="Arial" w:cs="Arial"/>
                <w:sz w:val="16"/>
                <w:szCs w:val="16"/>
                <w:cs/>
              </w:rPr>
            </w:pPr>
            <w:r w:rsidRPr="00F26813">
              <w:rPr>
                <w:rFonts w:ascii="Arial" w:hAnsi="Arial" w:cs="Arial"/>
                <w:sz w:val="16"/>
                <w:szCs w:val="16"/>
              </w:rPr>
              <w:t>855</w:t>
            </w:r>
          </w:p>
        </w:tc>
        <w:tc>
          <w:tcPr>
            <w:tcW w:w="1530" w:type="dxa"/>
          </w:tcPr>
          <w:p w14:paraId="68082BD9" w14:textId="58013528" w:rsidR="00F26813" w:rsidRPr="00D003FC" w:rsidRDefault="00F26813" w:rsidP="00F26813">
            <w:pPr>
              <w:pBdr>
                <w:bottom w:val="double" w:sz="4" w:space="1" w:color="auto"/>
              </w:pBdr>
              <w:tabs>
                <w:tab w:val="decimal" w:pos="1254"/>
              </w:tabs>
              <w:snapToGrid w:val="0"/>
              <w:spacing w:line="300" w:lineRule="exact"/>
              <w:ind w:right="86"/>
              <w:rPr>
                <w:rFonts w:ascii="Arial" w:hAnsi="Arial" w:cs="Arial"/>
                <w:sz w:val="16"/>
                <w:szCs w:val="16"/>
              </w:rPr>
            </w:pPr>
            <w:r w:rsidRPr="00F26813">
              <w:rPr>
                <w:rFonts w:ascii="Arial" w:hAnsi="Arial" w:cs="Arial"/>
                <w:sz w:val="16"/>
                <w:szCs w:val="16"/>
              </w:rPr>
              <w:t>2</w:t>
            </w:r>
          </w:p>
        </w:tc>
        <w:tc>
          <w:tcPr>
            <w:tcW w:w="1710" w:type="dxa"/>
            <w:gridSpan w:val="3"/>
            <w:vAlign w:val="bottom"/>
          </w:tcPr>
          <w:p w14:paraId="1C8708D6" w14:textId="41613552" w:rsidR="00F26813" w:rsidRPr="00D003FC" w:rsidRDefault="00F26813" w:rsidP="00F26813">
            <w:pPr>
              <w:pBdr>
                <w:bottom w:val="double" w:sz="4" w:space="1" w:color="auto"/>
              </w:pBdr>
              <w:tabs>
                <w:tab w:val="decimal" w:pos="1350"/>
              </w:tabs>
              <w:snapToGrid w:val="0"/>
              <w:spacing w:line="300" w:lineRule="exact"/>
              <w:ind w:left="90" w:right="86"/>
              <w:rPr>
                <w:rFonts w:ascii="Arial" w:hAnsi="Arial" w:cs="Arial"/>
                <w:sz w:val="16"/>
                <w:szCs w:val="16"/>
              </w:rPr>
            </w:pPr>
            <w:r w:rsidRPr="00F26813">
              <w:rPr>
                <w:rFonts w:ascii="Arial" w:hAnsi="Arial" w:cs="Arial"/>
                <w:sz w:val="16"/>
                <w:szCs w:val="16"/>
              </w:rPr>
              <w:t>2,470</w:t>
            </w:r>
          </w:p>
        </w:tc>
      </w:tr>
      <w:tr w:rsidR="00F26813" w:rsidRPr="00D003FC" w14:paraId="6B2D3E2B" w14:textId="77777777" w:rsidTr="0073635A">
        <w:trPr>
          <w:gridAfter w:val="2"/>
          <w:wAfter w:w="29" w:type="dxa"/>
          <w:cantSplit/>
        </w:trPr>
        <w:tc>
          <w:tcPr>
            <w:tcW w:w="9058" w:type="dxa"/>
            <w:gridSpan w:val="5"/>
            <w:vAlign w:val="bottom"/>
          </w:tcPr>
          <w:p w14:paraId="336956A1" w14:textId="6CA37A90" w:rsidR="00F26813" w:rsidRPr="00D003FC" w:rsidRDefault="00F26813" w:rsidP="00F26813">
            <w:pPr>
              <w:tabs>
                <w:tab w:val="decimal" w:pos="1170"/>
              </w:tabs>
              <w:spacing w:line="300" w:lineRule="exact"/>
              <w:ind w:left="90"/>
              <w:rPr>
                <w:rFonts w:ascii="Arial" w:hAnsi="Arial" w:cs="Arial"/>
                <w:sz w:val="16"/>
                <w:szCs w:val="16"/>
              </w:rPr>
            </w:pPr>
            <w:r w:rsidRPr="00D003FC">
              <w:rPr>
                <w:rFonts w:ascii="Arial" w:hAnsi="Arial" w:cs="Arial"/>
                <w:sz w:val="16"/>
                <w:szCs w:val="16"/>
              </w:rPr>
              <w:t>Depreciation for the six</w:t>
            </w:r>
            <w:r w:rsidRPr="00D003FC">
              <w:rPr>
                <w:rFonts w:ascii="Arial" w:hAnsi="Arial" w:cs="Arial"/>
                <w:sz w:val="16"/>
                <w:szCs w:val="16"/>
                <w:cs/>
              </w:rPr>
              <w:t>-</w:t>
            </w:r>
            <w:r w:rsidRPr="00D003FC">
              <w:rPr>
                <w:rFonts w:ascii="Arial" w:hAnsi="Arial" w:cs="Arial"/>
                <w:sz w:val="16"/>
                <w:szCs w:val="16"/>
              </w:rPr>
              <w:t xml:space="preserve">month periods ended 30 June </w:t>
            </w:r>
          </w:p>
        </w:tc>
      </w:tr>
      <w:tr w:rsidR="00F26813" w:rsidRPr="00D003FC" w14:paraId="14F85480" w14:textId="77777777" w:rsidTr="0073635A">
        <w:trPr>
          <w:cantSplit/>
        </w:trPr>
        <w:tc>
          <w:tcPr>
            <w:tcW w:w="2426" w:type="dxa"/>
            <w:vAlign w:val="bottom"/>
          </w:tcPr>
          <w:p w14:paraId="41B6F61A" w14:textId="12DA96CE" w:rsidR="00F26813" w:rsidRPr="00D003FC" w:rsidRDefault="00F26813" w:rsidP="00F26813">
            <w:pPr>
              <w:spacing w:line="300" w:lineRule="exact"/>
              <w:ind w:left="90"/>
              <w:rPr>
                <w:rFonts w:ascii="Arial" w:hAnsi="Arial" w:cs="Arial"/>
                <w:sz w:val="16"/>
                <w:szCs w:val="16"/>
              </w:rPr>
            </w:pPr>
            <w:r w:rsidRPr="00D003FC">
              <w:rPr>
                <w:rFonts w:ascii="Arial" w:hAnsi="Arial" w:cs="Arial"/>
                <w:sz w:val="16"/>
                <w:szCs w:val="16"/>
              </w:rPr>
              <w:t>2023</w:t>
            </w:r>
          </w:p>
        </w:tc>
        <w:tc>
          <w:tcPr>
            <w:tcW w:w="1711" w:type="dxa"/>
            <w:vAlign w:val="bottom"/>
          </w:tcPr>
          <w:p w14:paraId="230C0E4D" w14:textId="77777777" w:rsidR="00F26813" w:rsidRPr="00D003FC" w:rsidRDefault="00F26813" w:rsidP="00F26813">
            <w:pPr>
              <w:tabs>
                <w:tab w:val="decimal" w:pos="970"/>
              </w:tabs>
              <w:snapToGrid w:val="0"/>
              <w:spacing w:line="300" w:lineRule="exact"/>
              <w:ind w:left="90" w:right="86"/>
              <w:rPr>
                <w:rFonts w:ascii="Arial" w:hAnsi="Arial" w:cs="Arial"/>
                <w:sz w:val="16"/>
                <w:szCs w:val="16"/>
              </w:rPr>
            </w:pPr>
          </w:p>
        </w:tc>
        <w:tc>
          <w:tcPr>
            <w:tcW w:w="1710" w:type="dxa"/>
            <w:vAlign w:val="bottom"/>
          </w:tcPr>
          <w:p w14:paraId="208D650F" w14:textId="77777777" w:rsidR="00F26813" w:rsidRPr="00D003FC" w:rsidRDefault="00F26813" w:rsidP="00F26813">
            <w:pPr>
              <w:tabs>
                <w:tab w:val="decimal" w:pos="970"/>
              </w:tabs>
              <w:snapToGrid w:val="0"/>
              <w:spacing w:line="300" w:lineRule="exact"/>
              <w:ind w:right="86"/>
              <w:rPr>
                <w:rFonts w:ascii="Arial" w:hAnsi="Arial" w:cs="Arial"/>
                <w:sz w:val="16"/>
                <w:szCs w:val="16"/>
                <w:cs/>
              </w:rPr>
            </w:pPr>
          </w:p>
        </w:tc>
        <w:tc>
          <w:tcPr>
            <w:tcW w:w="1530" w:type="dxa"/>
          </w:tcPr>
          <w:p w14:paraId="6B6AB60E" w14:textId="77777777" w:rsidR="00F26813" w:rsidRPr="00D003FC" w:rsidRDefault="00F26813" w:rsidP="00F26813">
            <w:pPr>
              <w:spacing w:line="300" w:lineRule="exact"/>
              <w:rPr>
                <w:rFonts w:ascii="Arial" w:hAnsi="Arial" w:cs="Arial"/>
                <w:sz w:val="16"/>
                <w:szCs w:val="16"/>
              </w:rPr>
            </w:pPr>
          </w:p>
        </w:tc>
        <w:tc>
          <w:tcPr>
            <w:tcW w:w="1710" w:type="dxa"/>
            <w:gridSpan w:val="3"/>
            <w:vAlign w:val="bottom"/>
          </w:tcPr>
          <w:p w14:paraId="77D72D78" w14:textId="5FABBC21" w:rsidR="00F26813" w:rsidRPr="00D003FC" w:rsidRDefault="00F26813" w:rsidP="00F26813">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840</w:t>
            </w:r>
          </w:p>
        </w:tc>
      </w:tr>
      <w:tr w:rsidR="00F26813" w:rsidRPr="00D003FC" w14:paraId="77085274" w14:textId="77777777" w:rsidTr="0073635A">
        <w:trPr>
          <w:cantSplit/>
        </w:trPr>
        <w:tc>
          <w:tcPr>
            <w:tcW w:w="2426" w:type="dxa"/>
            <w:vAlign w:val="bottom"/>
          </w:tcPr>
          <w:p w14:paraId="15CE6860" w14:textId="2A2BC301" w:rsidR="00F26813" w:rsidRPr="00D003FC" w:rsidRDefault="00F26813" w:rsidP="00F26813">
            <w:pPr>
              <w:spacing w:line="300" w:lineRule="exact"/>
              <w:ind w:left="90"/>
              <w:rPr>
                <w:rFonts w:ascii="Arial" w:hAnsi="Arial" w:cs="Arial"/>
                <w:sz w:val="16"/>
                <w:szCs w:val="16"/>
              </w:rPr>
            </w:pPr>
            <w:r w:rsidRPr="00D003FC">
              <w:rPr>
                <w:rFonts w:ascii="Arial" w:hAnsi="Arial" w:cs="Arial"/>
                <w:sz w:val="16"/>
                <w:szCs w:val="16"/>
              </w:rPr>
              <w:t>2024</w:t>
            </w:r>
          </w:p>
        </w:tc>
        <w:tc>
          <w:tcPr>
            <w:tcW w:w="1711" w:type="dxa"/>
            <w:vAlign w:val="bottom"/>
          </w:tcPr>
          <w:p w14:paraId="2A86F55B" w14:textId="77777777" w:rsidR="00F26813" w:rsidRPr="00D003FC" w:rsidRDefault="00F26813" w:rsidP="00F26813">
            <w:pPr>
              <w:tabs>
                <w:tab w:val="decimal" w:pos="970"/>
              </w:tabs>
              <w:snapToGrid w:val="0"/>
              <w:spacing w:line="300" w:lineRule="exact"/>
              <w:ind w:left="90" w:right="86"/>
              <w:rPr>
                <w:rFonts w:ascii="Arial" w:hAnsi="Arial" w:cs="Arial"/>
                <w:sz w:val="16"/>
                <w:szCs w:val="16"/>
              </w:rPr>
            </w:pPr>
          </w:p>
        </w:tc>
        <w:tc>
          <w:tcPr>
            <w:tcW w:w="1710" w:type="dxa"/>
            <w:vAlign w:val="bottom"/>
          </w:tcPr>
          <w:p w14:paraId="167F6CAB" w14:textId="77777777" w:rsidR="00F26813" w:rsidRPr="00D003FC" w:rsidRDefault="00F26813" w:rsidP="00F26813">
            <w:pPr>
              <w:tabs>
                <w:tab w:val="decimal" w:pos="970"/>
              </w:tabs>
              <w:snapToGrid w:val="0"/>
              <w:spacing w:line="300" w:lineRule="exact"/>
              <w:ind w:right="86"/>
              <w:rPr>
                <w:rFonts w:ascii="Arial" w:hAnsi="Arial" w:cs="Arial"/>
                <w:sz w:val="16"/>
                <w:szCs w:val="16"/>
                <w:cs/>
              </w:rPr>
            </w:pPr>
          </w:p>
        </w:tc>
        <w:tc>
          <w:tcPr>
            <w:tcW w:w="1530" w:type="dxa"/>
          </w:tcPr>
          <w:p w14:paraId="31788FF9" w14:textId="77777777" w:rsidR="00F26813" w:rsidRPr="00D003FC" w:rsidRDefault="00F26813" w:rsidP="00F26813">
            <w:pPr>
              <w:spacing w:line="300" w:lineRule="exact"/>
              <w:rPr>
                <w:rFonts w:ascii="Arial" w:hAnsi="Arial" w:cs="Arial"/>
                <w:sz w:val="16"/>
                <w:szCs w:val="16"/>
              </w:rPr>
            </w:pPr>
          </w:p>
        </w:tc>
        <w:tc>
          <w:tcPr>
            <w:tcW w:w="1710" w:type="dxa"/>
            <w:gridSpan w:val="3"/>
            <w:vAlign w:val="bottom"/>
          </w:tcPr>
          <w:p w14:paraId="7938119B" w14:textId="12AE18DC" w:rsidR="00F26813" w:rsidRPr="00D003FC" w:rsidRDefault="00F26813" w:rsidP="00F26813">
            <w:pPr>
              <w:pBdr>
                <w:bottom w:val="double" w:sz="4" w:space="1" w:color="auto"/>
              </w:pBdr>
              <w:tabs>
                <w:tab w:val="decimal" w:pos="1350"/>
              </w:tabs>
              <w:snapToGrid w:val="0"/>
              <w:spacing w:line="300" w:lineRule="exact"/>
              <w:ind w:left="90" w:right="86"/>
              <w:rPr>
                <w:rFonts w:ascii="Arial" w:hAnsi="Arial" w:cs="Arial"/>
                <w:sz w:val="16"/>
                <w:szCs w:val="16"/>
              </w:rPr>
            </w:pPr>
            <w:r>
              <w:rPr>
                <w:rFonts w:ascii="Arial" w:hAnsi="Arial" w:cs="Arial"/>
                <w:sz w:val="16"/>
                <w:szCs w:val="16"/>
              </w:rPr>
              <w:t>782</w:t>
            </w:r>
          </w:p>
        </w:tc>
      </w:tr>
    </w:tbl>
    <w:p w14:paraId="155022C1" w14:textId="77777777" w:rsidR="00407017" w:rsidRPr="00D003FC" w:rsidRDefault="00407017" w:rsidP="00020B84">
      <w:pPr>
        <w:rPr>
          <w:rFonts w:ascii="Arial" w:hAnsi="Arial" w:cs="Arial"/>
        </w:rPr>
      </w:pPr>
    </w:p>
    <w:tbl>
      <w:tblPr>
        <w:tblW w:w="9087" w:type="dxa"/>
        <w:tblInd w:w="543" w:type="dxa"/>
        <w:tblLayout w:type="fixed"/>
        <w:tblCellMar>
          <w:left w:w="0" w:type="dxa"/>
          <w:right w:w="0" w:type="dxa"/>
        </w:tblCellMar>
        <w:tblLook w:val="0000" w:firstRow="0" w:lastRow="0" w:firstColumn="0" w:lastColumn="0" w:noHBand="0" w:noVBand="0"/>
      </w:tblPr>
      <w:tblGrid>
        <w:gridCol w:w="2426"/>
        <w:gridCol w:w="1711"/>
        <w:gridCol w:w="1710"/>
        <w:gridCol w:w="1530"/>
        <w:gridCol w:w="1681"/>
        <w:gridCol w:w="8"/>
        <w:gridCol w:w="21"/>
      </w:tblGrid>
      <w:tr w:rsidR="00D722EA" w:rsidRPr="00D003FC" w14:paraId="7E62B523" w14:textId="77777777" w:rsidTr="002B5716">
        <w:trPr>
          <w:gridAfter w:val="1"/>
          <w:wAfter w:w="21" w:type="dxa"/>
          <w:cantSplit/>
        </w:trPr>
        <w:tc>
          <w:tcPr>
            <w:tcW w:w="2426" w:type="dxa"/>
            <w:vAlign w:val="bottom"/>
          </w:tcPr>
          <w:p w14:paraId="79C46200"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r w:rsidRPr="00D003FC">
              <w:rPr>
                <w:rFonts w:ascii="Arial" w:hAnsi="Arial" w:cs="Arial"/>
                <w:sz w:val="16"/>
                <w:szCs w:val="16"/>
                <w:cs/>
              </w:rPr>
              <w:br w:type="page"/>
            </w:r>
          </w:p>
        </w:tc>
        <w:tc>
          <w:tcPr>
            <w:tcW w:w="1711" w:type="dxa"/>
          </w:tcPr>
          <w:p w14:paraId="7DF08E36" w14:textId="77777777" w:rsidR="00D722EA" w:rsidRPr="00D003FC" w:rsidRDefault="00D722EA" w:rsidP="002B5716">
            <w:pPr>
              <w:snapToGrid w:val="0"/>
              <w:spacing w:line="300" w:lineRule="exact"/>
              <w:ind w:left="90" w:right="86"/>
              <w:jc w:val="right"/>
              <w:rPr>
                <w:rFonts w:ascii="Arial" w:hAnsi="Arial" w:cs="Arial"/>
                <w:sz w:val="16"/>
                <w:szCs w:val="16"/>
                <w:cs/>
              </w:rPr>
            </w:pPr>
          </w:p>
        </w:tc>
        <w:tc>
          <w:tcPr>
            <w:tcW w:w="4929" w:type="dxa"/>
            <w:gridSpan w:val="4"/>
            <w:vAlign w:val="bottom"/>
          </w:tcPr>
          <w:p w14:paraId="108CA355" w14:textId="77777777" w:rsidR="00D722EA" w:rsidRPr="00D003FC" w:rsidRDefault="00D722EA" w:rsidP="002B5716">
            <w:pPr>
              <w:snapToGrid w:val="0"/>
              <w:spacing w:line="300" w:lineRule="exact"/>
              <w:ind w:left="90" w:right="86"/>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722EA" w:rsidRPr="00D003FC" w14:paraId="73B9FD6D" w14:textId="77777777" w:rsidTr="002B5716">
        <w:trPr>
          <w:gridAfter w:val="1"/>
          <w:wAfter w:w="21" w:type="dxa"/>
          <w:cantSplit/>
        </w:trPr>
        <w:tc>
          <w:tcPr>
            <w:tcW w:w="2426" w:type="dxa"/>
            <w:vAlign w:val="bottom"/>
          </w:tcPr>
          <w:p w14:paraId="2BCC07F0"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6640" w:type="dxa"/>
            <w:gridSpan w:val="5"/>
          </w:tcPr>
          <w:p w14:paraId="4D593E5B" w14:textId="77777777" w:rsidR="00D722EA" w:rsidRPr="00D003FC" w:rsidRDefault="00D722EA" w:rsidP="002B5716">
            <w:pPr>
              <w:pBdr>
                <w:bottom w:val="single" w:sz="4" w:space="1" w:color="000000"/>
              </w:pBdr>
              <w:snapToGrid w:val="0"/>
              <w:spacing w:line="300" w:lineRule="exact"/>
              <w:ind w:left="90" w:right="86"/>
              <w:jc w:val="center"/>
              <w:rPr>
                <w:rFonts w:ascii="Arial" w:hAnsi="Arial" w:cs="Arial"/>
                <w:sz w:val="16"/>
                <w:szCs w:val="16"/>
                <w:cs/>
              </w:rPr>
            </w:pPr>
            <w:r w:rsidRPr="00D003FC">
              <w:rPr>
                <w:rFonts w:ascii="Arial" w:hAnsi="Arial" w:cs="Arial"/>
                <w:sz w:val="16"/>
                <w:szCs w:val="16"/>
              </w:rPr>
              <w:t>Separate financial statements</w:t>
            </w:r>
          </w:p>
        </w:tc>
      </w:tr>
      <w:tr w:rsidR="00D722EA" w:rsidRPr="00D003FC" w14:paraId="25E4FB2A" w14:textId="77777777" w:rsidTr="002B5716">
        <w:trPr>
          <w:gridAfter w:val="1"/>
          <w:wAfter w:w="21" w:type="dxa"/>
          <w:cantSplit/>
        </w:trPr>
        <w:tc>
          <w:tcPr>
            <w:tcW w:w="2426" w:type="dxa"/>
            <w:vAlign w:val="bottom"/>
          </w:tcPr>
          <w:p w14:paraId="413C2CAB"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6640" w:type="dxa"/>
            <w:gridSpan w:val="5"/>
          </w:tcPr>
          <w:p w14:paraId="3C8A6F84" w14:textId="77777777" w:rsidR="00D722EA" w:rsidRPr="00D003FC" w:rsidRDefault="00D722EA" w:rsidP="002B5716">
            <w:pPr>
              <w:pBdr>
                <w:bottom w:val="single" w:sz="4" w:space="1" w:color="000000"/>
              </w:pBdr>
              <w:snapToGrid w:val="0"/>
              <w:spacing w:line="300" w:lineRule="exact"/>
              <w:ind w:left="90"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356EAD33" w14:textId="77777777" w:rsidTr="002B5716">
        <w:trPr>
          <w:cantSplit/>
        </w:trPr>
        <w:tc>
          <w:tcPr>
            <w:tcW w:w="2426" w:type="dxa"/>
            <w:vAlign w:val="bottom"/>
          </w:tcPr>
          <w:p w14:paraId="5C84366C" w14:textId="77777777" w:rsidR="00D722EA" w:rsidRPr="00D003FC" w:rsidRDefault="00D722EA" w:rsidP="002B5716">
            <w:pPr>
              <w:snapToGrid w:val="0"/>
              <w:spacing w:line="300" w:lineRule="exact"/>
              <w:ind w:left="90" w:right="86"/>
              <w:jc w:val="center"/>
              <w:rPr>
                <w:rFonts w:ascii="Arial" w:hAnsi="Arial" w:cs="Arial"/>
                <w:sz w:val="16"/>
                <w:szCs w:val="16"/>
                <w:u w:val="single"/>
                <w:cs/>
              </w:rPr>
            </w:pPr>
          </w:p>
        </w:tc>
        <w:tc>
          <w:tcPr>
            <w:tcW w:w="1711" w:type="dxa"/>
            <w:vAlign w:val="bottom"/>
          </w:tcPr>
          <w:p w14:paraId="5728C7F7"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Premises</w:t>
            </w:r>
          </w:p>
        </w:tc>
        <w:tc>
          <w:tcPr>
            <w:tcW w:w="1710" w:type="dxa"/>
            <w:vAlign w:val="bottom"/>
          </w:tcPr>
          <w:p w14:paraId="528C3CCD"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Vehicles</w:t>
            </w:r>
          </w:p>
        </w:tc>
        <w:tc>
          <w:tcPr>
            <w:tcW w:w="1530" w:type="dxa"/>
          </w:tcPr>
          <w:p w14:paraId="690557CA"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Software license</w:t>
            </w:r>
          </w:p>
        </w:tc>
        <w:tc>
          <w:tcPr>
            <w:tcW w:w="1710" w:type="dxa"/>
            <w:gridSpan w:val="3"/>
            <w:vAlign w:val="bottom"/>
          </w:tcPr>
          <w:p w14:paraId="0D05DFFD" w14:textId="77777777" w:rsidR="00D722EA" w:rsidRPr="00D003FC" w:rsidRDefault="00D722EA" w:rsidP="002B5716">
            <w:pPr>
              <w:pBdr>
                <w:bottom w:val="single" w:sz="4" w:space="1" w:color="auto"/>
              </w:pBdr>
              <w:spacing w:line="300" w:lineRule="exact"/>
              <w:ind w:left="90" w:right="105"/>
              <w:jc w:val="center"/>
              <w:rPr>
                <w:rFonts w:ascii="Arial" w:hAnsi="Arial" w:cs="Arial"/>
                <w:sz w:val="16"/>
                <w:szCs w:val="16"/>
              </w:rPr>
            </w:pPr>
            <w:r w:rsidRPr="00D003FC">
              <w:rPr>
                <w:rFonts w:ascii="Arial" w:hAnsi="Arial" w:cs="Arial"/>
                <w:sz w:val="16"/>
                <w:szCs w:val="16"/>
              </w:rPr>
              <w:t>Total</w:t>
            </w:r>
          </w:p>
        </w:tc>
      </w:tr>
      <w:tr w:rsidR="00D722EA" w:rsidRPr="00D003FC" w14:paraId="343C7C54" w14:textId="77777777" w:rsidTr="002B5716">
        <w:trPr>
          <w:cantSplit/>
        </w:trPr>
        <w:tc>
          <w:tcPr>
            <w:tcW w:w="2426" w:type="dxa"/>
            <w:vAlign w:val="bottom"/>
          </w:tcPr>
          <w:p w14:paraId="71F75185" w14:textId="77777777" w:rsidR="00D722EA" w:rsidRPr="00D003FC" w:rsidRDefault="00D722EA" w:rsidP="002B5716">
            <w:pPr>
              <w:snapToGrid w:val="0"/>
              <w:spacing w:line="300" w:lineRule="exact"/>
              <w:ind w:left="90" w:right="86"/>
              <w:rPr>
                <w:rFonts w:ascii="Arial" w:hAnsi="Arial" w:cs="Arial"/>
                <w:sz w:val="16"/>
                <w:szCs w:val="16"/>
                <w:u w:val="single"/>
              </w:rPr>
            </w:pPr>
            <w:r w:rsidRPr="00D003FC">
              <w:rPr>
                <w:rFonts w:ascii="Arial" w:hAnsi="Arial" w:cs="Arial"/>
                <w:sz w:val="16"/>
                <w:szCs w:val="16"/>
                <w:u w:val="single"/>
              </w:rPr>
              <w:t>Cost</w:t>
            </w:r>
          </w:p>
        </w:tc>
        <w:tc>
          <w:tcPr>
            <w:tcW w:w="1711" w:type="dxa"/>
            <w:vAlign w:val="bottom"/>
          </w:tcPr>
          <w:p w14:paraId="37FF4CE9"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710" w:type="dxa"/>
          </w:tcPr>
          <w:p w14:paraId="58364835"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530" w:type="dxa"/>
          </w:tcPr>
          <w:p w14:paraId="357CF09F"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c>
          <w:tcPr>
            <w:tcW w:w="1710" w:type="dxa"/>
            <w:gridSpan w:val="3"/>
            <w:vAlign w:val="bottom"/>
          </w:tcPr>
          <w:p w14:paraId="1527D5A9" w14:textId="77777777" w:rsidR="00D722EA" w:rsidRPr="00D003FC" w:rsidRDefault="00D722EA" w:rsidP="002B5716">
            <w:pPr>
              <w:tabs>
                <w:tab w:val="decimal" w:pos="792"/>
              </w:tabs>
              <w:snapToGrid w:val="0"/>
              <w:spacing w:line="300" w:lineRule="exact"/>
              <w:ind w:left="90" w:right="86"/>
              <w:rPr>
                <w:rFonts w:ascii="Arial" w:hAnsi="Arial" w:cs="Arial"/>
                <w:sz w:val="16"/>
                <w:szCs w:val="16"/>
                <w:cs/>
              </w:rPr>
            </w:pPr>
          </w:p>
        </w:tc>
      </w:tr>
      <w:tr w:rsidR="00D722EA" w:rsidRPr="00D003FC" w14:paraId="461A4744" w14:textId="77777777" w:rsidTr="002B5716">
        <w:trPr>
          <w:cantSplit/>
        </w:trPr>
        <w:tc>
          <w:tcPr>
            <w:tcW w:w="2426" w:type="dxa"/>
            <w:vAlign w:val="bottom"/>
          </w:tcPr>
          <w:p w14:paraId="0F7A6462"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rPr>
              <w:t>1 January 2023</w:t>
            </w:r>
          </w:p>
        </w:tc>
        <w:tc>
          <w:tcPr>
            <w:tcW w:w="1711" w:type="dxa"/>
            <w:vAlign w:val="bottom"/>
          </w:tcPr>
          <w:p w14:paraId="6569AA1D" w14:textId="77777777" w:rsidR="00D722EA" w:rsidRPr="00D003FC" w:rsidRDefault="00D722EA" w:rsidP="002B5716">
            <w:pPr>
              <w:tabs>
                <w:tab w:val="decimal" w:pos="1356"/>
              </w:tabs>
              <w:snapToGrid w:val="0"/>
              <w:spacing w:line="300" w:lineRule="exact"/>
              <w:ind w:left="90" w:right="86"/>
              <w:rPr>
                <w:rFonts w:ascii="Arial" w:hAnsi="Arial" w:cs="Arial"/>
                <w:sz w:val="16"/>
                <w:szCs w:val="16"/>
                <w:cs/>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01</w:t>
            </w:r>
            <w:r w:rsidRPr="00D003FC">
              <w:rPr>
                <w:rFonts w:ascii="Arial" w:hAnsi="Arial" w:cs="Arial"/>
                <w:sz w:val="16"/>
                <w:szCs w:val="16"/>
              </w:rPr>
              <w:t>6</w:t>
            </w:r>
          </w:p>
        </w:tc>
        <w:tc>
          <w:tcPr>
            <w:tcW w:w="1710" w:type="dxa"/>
            <w:vAlign w:val="bottom"/>
          </w:tcPr>
          <w:p w14:paraId="21B00250"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1,726</w:t>
            </w:r>
          </w:p>
        </w:tc>
        <w:tc>
          <w:tcPr>
            <w:tcW w:w="1530" w:type="dxa"/>
          </w:tcPr>
          <w:p w14:paraId="7855807D" w14:textId="77777777" w:rsidR="00D722EA" w:rsidRPr="00D003FC" w:rsidRDefault="00D722EA" w:rsidP="002B5716">
            <w:pPr>
              <w:tabs>
                <w:tab w:val="decimal" w:pos="1254"/>
              </w:tabs>
              <w:snapToGrid w:val="0"/>
              <w:spacing w:line="300" w:lineRule="exact"/>
              <w:ind w:left="90" w:right="86"/>
              <w:rPr>
                <w:rFonts w:ascii="Arial" w:hAnsi="Arial" w:cs="Arial"/>
                <w:sz w:val="16"/>
                <w:szCs w:val="16"/>
              </w:rPr>
            </w:pPr>
            <w:r w:rsidRPr="00D003FC">
              <w:rPr>
                <w:rFonts w:ascii="Arial" w:hAnsi="Arial" w:cs="Arial"/>
                <w:sz w:val="16"/>
                <w:szCs w:val="16"/>
              </w:rPr>
              <w:t>10</w:t>
            </w:r>
          </w:p>
        </w:tc>
        <w:tc>
          <w:tcPr>
            <w:tcW w:w="1710" w:type="dxa"/>
            <w:gridSpan w:val="3"/>
            <w:vAlign w:val="bottom"/>
          </w:tcPr>
          <w:p w14:paraId="032F3BEB"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75</w:t>
            </w:r>
            <w:r w:rsidRPr="00D003FC">
              <w:rPr>
                <w:rFonts w:ascii="Arial" w:hAnsi="Arial" w:cs="Arial"/>
                <w:sz w:val="16"/>
                <w:szCs w:val="16"/>
              </w:rPr>
              <w:t>2</w:t>
            </w:r>
          </w:p>
        </w:tc>
      </w:tr>
      <w:tr w:rsidR="00D722EA" w:rsidRPr="00D003FC" w14:paraId="3DEB3E6A" w14:textId="77777777" w:rsidTr="002B5716">
        <w:trPr>
          <w:cantSplit/>
        </w:trPr>
        <w:tc>
          <w:tcPr>
            <w:tcW w:w="2426" w:type="dxa"/>
            <w:vAlign w:val="bottom"/>
          </w:tcPr>
          <w:p w14:paraId="792CCB93"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711" w:type="dxa"/>
            <w:vAlign w:val="bottom"/>
          </w:tcPr>
          <w:p w14:paraId="468ACF5F"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715</w:t>
            </w:r>
          </w:p>
        </w:tc>
        <w:tc>
          <w:tcPr>
            <w:tcW w:w="1710" w:type="dxa"/>
            <w:vAlign w:val="bottom"/>
          </w:tcPr>
          <w:p w14:paraId="56424AD9"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563</w:t>
            </w:r>
          </w:p>
        </w:tc>
        <w:tc>
          <w:tcPr>
            <w:tcW w:w="1530" w:type="dxa"/>
          </w:tcPr>
          <w:p w14:paraId="483E50C8" w14:textId="77777777" w:rsidR="00D722EA" w:rsidRPr="00D003FC" w:rsidRDefault="00D722EA" w:rsidP="002B5716">
            <w:pP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19ADDC5B" w14:textId="77777777" w:rsidR="00D722EA" w:rsidRPr="00D003FC" w:rsidRDefault="00D722EA" w:rsidP="002B5716">
            <w:pP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rPr>
              <w:t>1,278</w:t>
            </w:r>
          </w:p>
        </w:tc>
      </w:tr>
      <w:tr w:rsidR="00D722EA" w:rsidRPr="00D003FC" w14:paraId="29938F22" w14:textId="77777777" w:rsidTr="002B5716">
        <w:trPr>
          <w:cantSplit/>
        </w:trPr>
        <w:tc>
          <w:tcPr>
            <w:tcW w:w="2426" w:type="dxa"/>
            <w:vAlign w:val="bottom"/>
          </w:tcPr>
          <w:p w14:paraId="04C63A8F"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711" w:type="dxa"/>
            <w:vAlign w:val="bottom"/>
          </w:tcPr>
          <w:p w14:paraId="43C12F74"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661)</w:t>
            </w:r>
          </w:p>
        </w:tc>
        <w:tc>
          <w:tcPr>
            <w:tcW w:w="1710" w:type="dxa"/>
            <w:vAlign w:val="bottom"/>
          </w:tcPr>
          <w:p w14:paraId="6546551F"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419</w:t>
            </w:r>
            <w:r w:rsidRPr="00D003FC">
              <w:rPr>
                <w:rFonts w:ascii="Arial" w:hAnsi="Arial" w:cs="Arial"/>
                <w:sz w:val="16"/>
                <w:szCs w:val="16"/>
                <w:cs/>
              </w:rPr>
              <w:t>)</w:t>
            </w:r>
          </w:p>
        </w:tc>
        <w:tc>
          <w:tcPr>
            <w:tcW w:w="1530" w:type="dxa"/>
          </w:tcPr>
          <w:p w14:paraId="563C7A40" w14:textId="77777777" w:rsidR="00D722EA" w:rsidRPr="00D003FC" w:rsidRDefault="00D722EA" w:rsidP="002B5716">
            <w:pP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692AC9FB" w14:textId="77777777" w:rsidR="00D722EA" w:rsidRPr="00D003FC" w:rsidRDefault="00D722EA" w:rsidP="002B5716">
            <w:pP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cs/>
              </w:rPr>
              <w:t>(2</w:t>
            </w:r>
            <w:r w:rsidRPr="00D003FC">
              <w:rPr>
                <w:rFonts w:ascii="Arial" w:hAnsi="Arial" w:cs="Arial"/>
                <w:sz w:val="16"/>
                <w:szCs w:val="16"/>
              </w:rPr>
              <w:t>,</w:t>
            </w:r>
            <w:r w:rsidRPr="00D003FC">
              <w:rPr>
                <w:rFonts w:ascii="Arial" w:hAnsi="Arial" w:cs="Arial"/>
                <w:sz w:val="16"/>
                <w:szCs w:val="16"/>
                <w:cs/>
              </w:rPr>
              <w:t>080)</w:t>
            </w:r>
          </w:p>
        </w:tc>
      </w:tr>
      <w:tr w:rsidR="00D722EA" w:rsidRPr="00D003FC" w14:paraId="60C86C37" w14:textId="77777777" w:rsidTr="002B5716">
        <w:trPr>
          <w:cantSplit/>
        </w:trPr>
        <w:tc>
          <w:tcPr>
            <w:tcW w:w="2426" w:type="dxa"/>
            <w:vAlign w:val="bottom"/>
          </w:tcPr>
          <w:p w14:paraId="1CE6C2E0"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Others</w:t>
            </w:r>
          </w:p>
        </w:tc>
        <w:tc>
          <w:tcPr>
            <w:tcW w:w="1711" w:type="dxa"/>
            <w:vAlign w:val="bottom"/>
          </w:tcPr>
          <w:p w14:paraId="5BCED5B4"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w:t>
            </w:r>
            <w:r w:rsidRPr="00D003FC">
              <w:rPr>
                <w:rFonts w:ascii="Arial" w:hAnsi="Arial" w:cs="Arial"/>
                <w:sz w:val="16"/>
                <w:szCs w:val="16"/>
                <w:cs/>
              </w:rPr>
              <w:t>)</w:t>
            </w:r>
          </w:p>
        </w:tc>
        <w:tc>
          <w:tcPr>
            <w:tcW w:w="1710" w:type="dxa"/>
            <w:vAlign w:val="bottom"/>
          </w:tcPr>
          <w:p w14:paraId="28E93B6D"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w:t>
            </w:r>
          </w:p>
        </w:tc>
        <w:tc>
          <w:tcPr>
            <w:tcW w:w="1530" w:type="dxa"/>
          </w:tcPr>
          <w:p w14:paraId="169980B1"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cs/>
              </w:rPr>
            </w:pPr>
            <w:r w:rsidRPr="00D003FC">
              <w:rPr>
                <w:rFonts w:ascii="Arial" w:hAnsi="Arial" w:cs="Arial"/>
                <w:sz w:val="16"/>
                <w:szCs w:val="16"/>
                <w:cs/>
              </w:rPr>
              <w:t>-</w:t>
            </w:r>
          </w:p>
        </w:tc>
        <w:tc>
          <w:tcPr>
            <w:tcW w:w="1710" w:type="dxa"/>
            <w:gridSpan w:val="3"/>
            <w:vAlign w:val="bottom"/>
          </w:tcPr>
          <w:p w14:paraId="19EAD3B4"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cs/>
              </w:rPr>
            </w:pPr>
            <w:r w:rsidRPr="00D003FC">
              <w:rPr>
                <w:rFonts w:ascii="Arial" w:hAnsi="Arial" w:cs="Arial"/>
                <w:sz w:val="16"/>
                <w:szCs w:val="16"/>
                <w:cs/>
              </w:rPr>
              <w:t>(2)</w:t>
            </w:r>
          </w:p>
        </w:tc>
      </w:tr>
      <w:tr w:rsidR="00D722EA" w:rsidRPr="00D003FC" w14:paraId="1F358B20" w14:textId="77777777" w:rsidTr="002B5716">
        <w:trPr>
          <w:cantSplit/>
        </w:trPr>
        <w:tc>
          <w:tcPr>
            <w:tcW w:w="2426" w:type="dxa"/>
            <w:vAlign w:val="bottom"/>
          </w:tcPr>
          <w:p w14:paraId="03EC734B" w14:textId="77777777" w:rsidR="00D722EA" w:rsidRPr="00D003FC" w:rsidRDefault="00D722EA" w:rsidP="002B5716">
            <w:pPr>
              <w:spacing w:line="300" w:lineRule="exact"/>
              <w:ind w:left="90"/>
              <w:rPr>
                <w:rFonts w:ascii="Arial" w:hAnsi="Arial" w:cs="Arial"/>
                <w:sz w:val="16"/>
                <w:szCs w:val="16"/>
                <w:cs/>
              </w:rPr>
            </w:pPr>
            <w:r w:rsidRPr="00D003FC">
              <w:rPr>
                <w:rFonts w:ascii="Arial" w:hAnsi="Arial" w:cs="Arial"/>
                <w:sz w:val="16"/>
                <w:szCs w:val="16"/>
              </w:rPr>
              <w:t>31 December 2023</w:t>
            </w:r>
          </w:p>
        </w:tc>
        <w:tc>
          <w:tcPr>
            <w:tcW w:w="1711" w:type="dxa"/>
            <w:vAlign w:val="bottom"/>
          </w:tcPr>
          <w:p w14:paraId="210FBAA5"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3,068</w:t>
            </w:r>
          </w:p>
        </w:tc>
        <w:tc>
          <w:tcPr>
            <w:tcW w:w="1710" w:type="dxa"/>
            <w:vAlign w:val="bottom"/>
          </w:tcPr>
          <w:p w14:paraId="737820D5"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870</w:t>
            </w:r>
          </w:p>
        </w:tc>
        <w:tc>
          <w:tcPr>
            <w:tcW w:w="1530" w:type="dxa"/>
          </w:tcPr>
          <w:p w14:paraId="629083DD"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10</w:t>
            </w:r>
          </w:p>
        </w:tc>
        <w:tc>
          <w:tcPr>
            <w:tcW w:w="1710" w:type="dxa"/>
            <w:gridSpan w:val="3"/>
            <w:vAlign w:val="bottom"/>
          </w:tcPr>
          <w:p w14:paraId="5D1F921F"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948</w:t>
            </w:r>
          </w:p>
        </w:tc>
      </w:tr>
      <w:tr w:rsidR="00D722EA" w:rsidRPr="00D003FC" w14:paraId="2524D008" w14:textId="77777777" w:rsidTr="002B5716">
        <w:trPr>
          <w:cantSplit/>
        </w:trPr>
        <w:tc>
          <w:tcPr>
            <w:tcW w:w="2426" w:type="dxa"/>
            <w:vAlign w:val="bottom"/>
          </w:tcPr>
          <w:p w14:paraId="642718A0"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u w:val="single"/>
              </w:rPr>
              <w:t>Accumulated depreciation</w:t>
            </w:r>
          </w:p>
        </w:tc>
        <w:tc>
          <w:tcPr>
            <w:tcW w:w="1711" w:type="dxa"/>
            <w:vAlign w:val="bottom"/>
          </w:tcPr>
          <w:p w14:paraId="4AE88F56"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p>
        </w:tc>
        <w:tc>
          <w:tcPr>
            <w:tcW w:w="1710" w:type="dxa"/>
            <w:vAlign w:val="bottom"/>
          </w:tcPr>
          <w:p w14:paraId="56CFAE95"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p>
        </w:tc>
        <w:tc>
          <w:tcPr>
            <w:tcW w:w="1530" w:type="dxa"/>
          </w:tcPr>
          <w:p w14:paraId="786969E2" w14:textId="77777777" w:rsidR="00D722EA" w:rsidRPr="00D003FC" w:rsidRDefault="00D722EA" w:rsidP="002B571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7F10088C"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p>
        </w:tc>
      </w:tr>
      <w:tr w:rsidR="00D722EA" w:rsidRPr="00D003FC" w14:paraId="260F903A" w14:textId="77777777" w:rsidTr="002B5716">
        <w:trPr>
          <w:cantSplit/>
        </w:trPr>
        <w:tc>
          <w:tcPr>
            <w:tcW w:w="2426" w:type="dxa"/>
            <w:vAlign w:val="bottom"/>
          </w:tcPr>
          <w:p w14:paraId="104D8F69"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1 January 2023</w:t>
            </w:r>
          </w:p>
        </w:tc>
        <w:tc>
          <w:tcPr>
            <w:tcW w:w="1711" w:type="dxa"/>
            <w:vAlign w:val="bottom"/>
          </w:tcPr>
          <w:p w14:paraId="0A837415"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1,855</w:t>
            </w:r>
          </w:p>
        </w:tc>
        <w:tc>
          <w:tcPr>
            <w:tcW w:w="1710" w:type="dxa"/>
            <w:vAlign w:val="bottom"/>
          </w:tcPr>
          <w:p w14:paraId="7009014C"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863</w:t>
            </w:r>
          </w:p>
        </w:tc>
        <w:tc>
          <w:tcPr>
            <w:tcW w:w="1530" w:type="dxa"/>
          </w:tcPr>
          <w:p w14:paraId="2483BF3D" w14:textId="77777777" w:rsidR="00D722EA" w:rsidRPr="00D003FC" w:rsidRDefault="00D722EA" w:rsidP="002B5716">
            <w:pP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5</w:t>
            </w:r>
          </w:p>
        </w:tc>
        <w:tc>
          <w:tcPr>
            <w:tcW w:w="1710" w:type="dxa"/>
            <w:gridSpan w:val="3"/>
            <w:vAlign w:val="bottom"/>
          </w:tcPr>
          <w:p w14:paraId="6D4C6019"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2,723</w:t>
            </w:r>
          </w:p>
        </w:tc>
      </w:tr>
      <w:tr w:rsidR="00D722EA" w:rsidRPr="00D003FC" w14:paraId="5D79F708" w14:textId="77777777" w:rsidTr="002B5716">
        <w:trPr>
          <w:cantSplit/>
        </w:trPr>
        <w:tc>
          <w:tcPr>
            <w:tcW w:w="2426" w:type="dxa"/>
            <w:vAlign w:val="bottom"/>
          </w:tcPr>
          <w:p w14:paraId="3E1CBF56"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Depreciation</w:t>
            </w:r>
          </w:p>
        </w:tc>
        <w:tc>
          <w:tcPr>
            <w:tcW w:w="1711" w:type="dxa"/>
            <w:vAlign w:val="bottom"/>
          </w:tcPr>
          <w:p w14:paraId="6FE51DE8"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1,267</w:t>
            </w:r>
          </w:p>
        </w:tc>
        <w:tc>
          <w:tcPr>
            <w:tcW w:w="1710" w:type="dxa"/>
            <w:vAlign w:val="bottom"/>
          </w:tcPr>
          <w:p w14:paraId="43B93B0D" w14:textId="77777777" w:rsidR="00D722EA" w:rsidRPr="00D003FC" w:rsidRDefault="00D722EA" w:rsidP="002B5716">
            <w:pPr>
              <w:tabs>
                <w:tab w:val="decimal" w:pos="1343"/>
              </w:tabs>
              <w:snapToGrid w:val="0"/>
              <w:spacing w:line="300" w:lineRule="exact"/>
              <w:ind w:left="90" w:right="86"/>
              <w:rPr>
                <w:rFonts w:ascii="Arial" w:hAnsi="Arial" w:cs="Arial"/>
                <w:sz w:val="16"/>
                <w:szCs w:val="16"/>
              </w:rPr>
            </w:pPr>
            <w:r w:rsidRPr="00D003FC">
              <w:rPr>
                <w:rFonts w:ascii="Arial" w:hAnsi="Arial" w:cs="Arial"/>
                <w:sz w:val="16"/>
                <w:szCs w:val="16"/>
              </w:rPr>
              <w:t>386</w:t>
            </w:r>
          </w:p>
        </w:tc>
        <w:tc>
          <w:tcPr>
            <w:tcW w:w="1530" w:type="dxa"/>
          </w:tcPr>
          <w:p w14:paraId="341B3F9C" w14:textId="77777777" w:rsidR="00D722EA" w:rsidRPr="00D003FC" w:rsidRDefault="00D722EA" w:rsidP="002B5716">
            <w:pP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3</w:t>
            </w:r>
          </w:p>
        </w:tc>
        <w:tc>
          <w:tcPr>
            <w:tcW w:w="1710" w:type="dxa"/>
            <w:gridSpan w:val="3"/>
            <w:vAlign w:val="bottom"/>
          </w:tcPr>
          <w:p w14:paraId="14640E01"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656</w:t>
            </w:r>
          </w:p>
        </w:tc>
      </w:tr>
      <w:tr w:rsidR="00D722EA" w:rsidRPr="00D003FC" w14:paraId="761812F0" w14:textId="77777777" w:rsidTr="002B5716">
        <w:trPr>
          <w:cantSplit/>
        </w:trPr>
        <w:tc>
          <w:tcPr>
            <w:tcW w:w="2426" w:type="dxa"/>
            <w:vAlign w:val="bottom"/>
          </w:tcPr>
          <w:p w14:paraId="2B06D05D" w14:textId="77777777" w:rsidR="00D722EA" w:rsidRPr="00D003FC" w:rsidRDefault="00D722EA" w:rsidP="002B5716">
            <w:pPr>
              <w:spacing w:line="300" w:lineRule="exact"/>
              <w:ind w:left="270" w:hanging="180"/>
              <w:rPr>
                <w:rFonts w:ascii="Arial" w:hAnsi="Arial" w:cs="Arial"/>
                <w:sz w:val="16"/>
                <w:szCs w:val="16"/>
              </w:rPr>
            </w:pPr>
            <w:r w:rsidRPr="00D003FC">
              <w:rPr>
                <w:rFonts w:ascii="Arial" w:hAnsi="Arial" w:cs="Arial"/>
                <w:sz w:val="16"/>
                <w:szCs w:val="16"/>
              </w:rPr>
              <w:t>Disposals</w:t>
            </w:r>
          </w:p>
        </w:tc>
        <w:tc>
          <w:tcPr>
            <w:tcW w:w="1711" w:type="dxa"/>
            <w:vAlign w:val="bottom"/>
          </w:tcPr>
          <w:p w14:paraId="3F744D30"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1,658</w:t>
            </w:r>
            <w:r w:rsidRPr="00D003FC">
              <w:rPr>
                <w:rFonts w:ascii="Arial" w:hAnsi="Arial" w:cs="Arial"/>
                <w:sz w:val="16"/>
                <w:szCs w:val="16"/>
                <w:cs/>
              </w:rPr>
              <w:t>)</w:t>
            </w:r>
          </w:p>
        </w:tc>
        <w:tc>
          <w:tcPr>
            <w:tcW w:w="1710" w:type="dxa"/>
            <w:vAlign w:val="bottom"/>
          </w:tcPr>
          <w:p w14:paraId="6BC1F643"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419</w:t>
            </w:r>
            <w:r w:rsidRPr="00D003FC">
              <w:rPr>
                <w:rFonts w:ascii="Arial" w:hAnsi="Arial" w:cs="Arial"/>
                <w:sz w:val="16"/>
                <w:szCs w:val="16"/>
                <w:cs/>
              </w:rPr>
              <w:t>)</w:t>
            </w:r>
          </w:p>
        </w:tc>
        <w:tc>
          <w:tcPr>
            <w:tcW w:w="1530" w:type="dxa"/>
          </w:tcPr>
          <w:p w14:paraId="0B1161A7"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cs/>
              </w:rPr>
              <w:t>-</w:t>
            </w:r>
          </w:p>
        </w:tc>
        <w:tc>
          <w:tcPr>
            <w:tcW w:w="1710" w:type="dxa"/>
            <w:gridSpan w:val="3"/>
            <w:vAlign w:val="bottom"/>
          </w:tcPr>
          <w:p w14:paraId="34DBFA24"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2,077</w:t>
            </w:r>
            <w:r w:rsidRPr="00D003FC">
              <w:rPr>
                <w:rFonts w:ascii="Arial" w:hAnsi="Arial" w:cs="Arial"/>
                <w:sz w:val="16"/>
                <w:szCs w:val="16"/>
                <w:cs/>
              </w:rPr>
              <w:t>)</w:t>
            </w:r>
          </w:p>
        </w:tc>
      </w:tr>
      <w:tr w:rsidR="00D722EA" w:rsidRPr="00D003FC" w14:paraId="51D3BAE2" w14:textId="77777777" w:rsidTr="002B5716">
        <w:trPr>
          <w:cantSplit/>
        </w:trPr>
        <w:tc>
          <w:tcPr>
            <w:tcW w:w="2426" w:type="dxa"/>
            <w:vAlign w:val="bottom"/>
          </w:tcPr>
          <w:p w14:paraId="149B758E"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31 December 2023</w:t>
            </w:r>
          </w:p>
        </w:tc>
        <w:tc>
          <w:tcPr>
            <w:tcW w:w="1711" w:type="dxa"/>
            <w:vAlign w:val="bottom"/>
          </w:tcPr>
          <w:p w14:paraId="2AF97F83" w14:textId="77777777" w:rsidR="00D722EA" w:rsidRPr="00D003FC" w:rsidRDefault="00D722EA" w:rsidP="002B5716">
            <w:pPr>
              <w:pBdr>
                <w:bottom w:val="sing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1,464</w:t>
            </w:r>
          </w:p>
        </w:tc>
        <w:tc>
          <w:tcPr>
            <w:tcW w:w="1710" w:type="dxa"/>
            <w:vAlign w:val="bottom"/>
          </w:tcPr>
          <w:p w14:paraId="409D7D89" w14:textId="77777777" w:rsidR="00D722EA" w:rsidRPr="00D003FC" w:rsidRDefault="00D722EA" w:rsidP="002B5716">
            <w:pPr>
              <w:pBdr>
                <w:bottom w:val="sing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830</w:t>
            </w:r>
          </w:p>
        </w:tc>
        <w:tc>
          <w:tcPr>
            <w:tcW w:w="1530" w:type="dxa"/>
          </w:tcPr>
          <w:p w14:paraId="74E5CC67" w14:textId="77777777" w:rsidR="00D722EA" w:rsidRPr="00D003FC" w:rsidRDefault="00D722EA" w:rsidP="002B5716">
            <w:pPr>
              <w:pBdr>
                <w:bottom w:val="sing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8</w:t>
            </w:r>
          </w:p>
        </w:tc>
        <w:tc>
          <w:tcPr>
            <w:tcW w:w="1710" w:type="dxa"/>
            <w:gridSpan w:val="3"/>
            <w:vAlign w:val="bottom"/>
          </w:tcPr>
          <w:p w14:paraId="2EDF913E" w14:textId="77777777" w:rsidR="00D722EA" w:rsidRPr="00D003FC" w:rsidRDefault="00D722EA" w:rsidP="002B5716">
            <w:pPr>
              <w:pBdr>
                <w:bottom w:val="sing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2,302</w:t>
            </w:r>
          </w:p>
        </w:tc>
      </w:tr>
      <w:tr w:rsidR="00D722EA" w:rsidRPr="00D003FC" w14:paraId="68A0BBEF" w14:textId="77777777" w:rsidTr="002B5716">
        <w:trPr>
          <w:cantSplit/>
        </w:trPr>
        <w:tc>
          <w:tcPr>
            <w:tcW w:w="2426" w:type="dxa"/>
            <w:vAlign w:val="bottom"/>
          </w:tcPr>
          <w:p w14:paraId="42B55541" w14:textId="77777777" w:rsidR="00D722EA" w:rsidRPr="00D003FC" w:rsidRDefault="00D722EA" w:rsidP="002B5716">
            <w:pPr>
              <w:spacing w:line="300" w:lineRule="exact"/>
              <w:ind w:left="90"/>
              <w:rPr>
                <w:rFonts w:ascii="Arial" w:hAnsi="Arial" w:cs="Arial"/>
                <w:sz w:val="16"/>
                <w:szCs w:val="16"/>
                <w:u w:val="single"/>
              </w:rPr>
            </w:pPr>
            <w:r w:rsidRPr="00D003FC">
              <w:rPr>
                <w:rFonts w:ascii="Arial" w:hAnsi="Arial" w:cs="Arial"/>
                <w:sz w:val="16"/>
                <w:szCs w:val="16"/>
                <w:u w:val="single"/>
              </w:rPr>
              <w:t>Net book value</w:t>
            </w:r>
          </w:p>
        </w:tc>
        <w:tc>
          <w:tcPr>
            <w:tcW w:w="1711" w:type="dxa"/>
            <w:vAlign w:val="bottom"/>
          </w:tcPr>
          <w:p w14:paraId="419480B2" w14:textId="77777777" w:rsidR="00D722EA" w:rsidRPr="00D003FC" w:rsidRDefault="00D722EA" w:rsidP="002B5716">
            <w:pPr>
              <w:tabs>
                <w:tab w:val="decimal" w:pos="1356"/>
              </w:tabs>
              <w:snapToGrid w:val="0"/>
              <w:spacing w:line="300" w:lineRule="exact"/>
              <w:ind w:left="90" w:right="86"/>
              <w:rPr>
                <w:rFonts w:ascii="Arial" w:hAnsi="Arial" w:cs="Arial"/>
                <w:sz w:val="16"/>
                <w:szCs w:val="16"/>
              </w:rPr>
            </w:pPr>
          </w:p>
        </w:tc>
        <w:tc>
          <w:tcPr>
            <w:tcW w:w="1710" w:type="dxa"/>
            <w:vAlign w:val="bottom"/>
          </w:tcPr>
          <w:p w14:paraId="7919FD95" w14:textId="77777777" w:rsidR="00D722EA" w:rsidRPr="00D003FC" w:rsidRDefault="00D722EA" w:rsidP="002B5716">
            <w:pPr>
              <w:tabs>
                <w:tab w:val="decimal" w:pos="1343"/>
              </w:tabs>
              <w:snapToGrid w:val="0"/>
              <w:spacing w:line="300" w:lineRule="exact"/>
              <w:ind w:left="90" w:right="86"/>
              <w:rPr>
                <w:rFonts w:ascii="Arial" w:hAnsi="Arial" w:cs="Arial"/>
                <w:sz w:val="16"/>
                <w:szCs w:val="16"/>
                <w:cs/>
              </w:rPr>
            </w:pPr>
          </w:p>
        </w:tc>
        <w:tc>
          <w:tcPr>
            <w:tcW w:w="1530" w:type="dxa"/>
          </w:tcPr>
          <w:p w14:paraId="752243EC" w14:textId="77777777" w:rsidR="00D722EA" w:rsidRPr="00D003FC" w:rsidRDefault="00D722EA" w:rsidP="002B5716">
            <w:pPr>
              <w:tabs>
                <w:tab w:val="decimal" w:pos="1254"/>
              </w:tabs>
              <w:snapToGrid w:val="0"/>
              <w:spacing w:line="300" w:lineRule="exact"/>
              <w:ind w:right="86"/>
              <w:rPr>
                <w:rFonts w:ascii="Arial" w:hAnsi="Arial" w:cs="Arial"/>
                <w:sz w:val="16"/>
                <w:szCs w:val="16"/>
              </w:rPr>
            </w:pPr>
          </w:p>
        </w:tc>
        <w:tc>
          <w:tcPr>
            <w:tcW w:w="1710" w:type="dxa"/>
            <w:gridSpan w:val="3"/>
            <w:vAlign w:val="bottom"/>
          </w:tcPr>
          <w:p w14:paraId="3E94AC3F" w14:textId="77777777" w:rsidR="00D722EA" w:rsidRPr="00D003FC" w:rsidRDefault="00D722EA" w:rsidP="002B5716">
            <w:pPr>
              <w:tabs>
                <w:tab w:val="decimal" w:pos="1350"/>
              </w:tabs>
              <w:snapToGrid w:val="0"/>
              <w:spacing w:line="300" w:lineRule="exact"/>
              <w:ind w:left="90" w:right="86"/>
              <w:rPr>
                <w:rFonts w:ascii="Arial" w:hAnsi="Arial" w:cs="Arial"/>
                <w:sz w:val="16"/>
                <w:szCs w:val="16"/>
              </w:rPr>
            </w:pPr>
          </w:p>
        </w:tc>
      </w:tr>
      <w:tr w:rsidR="00D722EA" w:rsidRPr="00D003FC" w14:paraId="433FCA5F" w14:textId="77777777" w:rsidTr="002B5716">
        <w:trPr>
          <w:cantSplit/>
        </w:trPr>
        <w:tc>
          <w:tcPr>
            <w:tcW w:w="2426" w:type="dxa"/>
            <w:vAlign w:val="bottom"/>
          </w:tcPr>
          <w:p w14:paraId="7956B1DD"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31 December 2023</w:t>
            </w:r>
          </w:p>
        </w:tc>
        <w:tc>
          <w:tcPr>
            <w:tcW w:w="1711" w:type="dxa"/>
            <w:vAlign w:val="bottom"/>
          </w:tcPr>
          <w:p w14:paraId="0DF256A9" w14:textId="77777777" w:rsidR="00D722EA" w:rsidRPr="00D003FC" w:rsidRDefault="00D722EA" w:rsidP="002B5716">
            <w:pPr>
              <w:pBdr>
                <w:bottom w:val="double" w:sz="4" w:space="1" w:color="auto"/>
              </w:pBdr>
              <w:tabs>
                <w:tab w:val="decimal" w:pos="1356"/>
              </w:tabs>
              <w:snapToGrid w:val="0"/>
              <w:spacing w:line="300" w:lineRule="exact"/>
              <w:ind w:left="90" w:right="86"/>
              <w:rPr>
                <w:rFonts w:ascii="Arial" w:hAnsi="Arial" w:cs="Arial"/>
                <w:sz w:val="16"/>
                <w:szCs w:val="16"/>
              </w:rPr>
            </w:pPr>
            <w:r w:rsidRPr="00D003FC">
              <w:rPr>
                <w:rFonts w:ascii="Arial" w:hAnsi="Arial" w:cs="Arial"/>
                <w:sz w:val="16"/>
                <w:szCs w:val="16"/>
              </w:rPr>
              <w:t>1,604</w:t>
            </w:r>
          </w:p>
        </w:tc>
        <w:tc>
          <w:tcPr>
            <w:tcW w:w="1710" w:type="dxa"/>
            <w:vAlign w:val="bottom"/>
          </w:tcPr>
          <w:p w14:paraId="24F3501D" w14:textId="77777777" w:rsidR="00D722EA" w:rsidRPr="00D003FC" w:rsidRDefault="00D722EA" w:rsidP="002B5716">
            <w:pPr>
              <w:pBdr>
                <w:bottom w:val="double" w:sz="4" w:space="1" w:color="auto"/>
              </w:pBdr>
              <w:tabs>
                <w:tab w:val="decimal" w:pos="1343"/>
              </w:tabs>
              <w:snapToGrid w:val="0"/>
              <w:spacing w:line="300" w:lineRule="exact"/>
              <w:ind w:left="90" w:right="86"/>
              <w:rPr>
                <w:rFonts w:ascii="Arial" w:hAnsi="Arial" w:cs="Arial"/>
                <w:sz w:val="16"/>
                <w:szCs w:val="16"/>
                <w:cs/>
              </w:rPr>
            </w:pPr>
            <w:r w:rsidRPr="00D003FC">
              <w:rPr>
                <w:rFonts w:ascii="Arial" w:hAnsi="Arial" w:cs="Arial"/>
                <w:sz w:val="16"/>
                <w:szCs w:val="16"/>
              </w:rPr>
              <w:t>1,040</w:t>
            </w:r>
          </w:p>
        </w:tc>
        <w:tc>
          <w:tcPr>
            <w:tcW w:w="1530" w:type="dxa"/>
          </w:tcPr>
          <w:p w14:paraId="25551D49" w14:textId="77777777" w:rsidR="00D722EA" w:rsidRPr="00D003FC" w:rsidRDefault="00D722EA" w:rsidP="002B5716">
            <w:pPr>
              <w:pBdr>
                <w:bottom w:val="double" w:sz="4" w:space="1" w:color="auto"/>
              </w:pBdr>
              <w:tabs>
                <w:tab w:val="decimal" w:pos="1254"/>
              </w:tabs>
              <w:snapToGrid w:val="0"/>
              <w:spacing w:line="300" w:lineRule="exact"/>
              <w:ind w:right="86"/>
              <w:rPr>
                <w:rFonts w:ascii="Arial" w:hAnsi="Arial" w:cs="Arial"/>
                <w:sz w:val="16"/>
                <w:szCs w:val="16"/>
              </w:rPr>
            </w:pPr>
            <w:r w:rsidRPr="00D003FC">
              <w:rPr>
                <w:rFonts w:ascii="Arial" w:hAnsi="Arial" w:cs="Arial"/>
                <w:sz w:val="16"/>
                <w:szCs w:val="16"/>
              </w:rPr>
              <w:t>2</w:t>
            </w:r>
          </w:p>
        </w:tc>
        <w:tc>
          <w:tcPr>
            <w:tcW w:w="1710" w:type="dxa"/>
            <w:gridSpan w:val="3"/>
            <w:vAlign w:val="bottom"/>
          </w:tcPr>
          <w:p w14:paraId="4D514E90"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2,646</w:t>
            </w:r>
          </w:p>
        </w:tc>
      </w:tr>
      <w:tr w:rsidR="00D722EA" w:rsidRPr="00D003FC" w14:paraId="13A3AF6C" w14:textId="77777777" w:rsidTr="002B5716">
        <w:trPr>
          <w:gridAfter w:val="2"/>
          <w:wAfter w:w="29" w:type="dxa"/>
          <w:cantSplit/>
        </w:trPr>
        <w:tc>
          <w:tcPr>
            <w:tcW w:w="9058" w:type="dxa"/>
            <w:gridSpan w:val="5"/>
            <w:vAlign w:val="bottom"/>
          </w:tcPr>
          <w:p w14:paraId="0143731C" w14:textId="77777777" w:rsidR="00D722EA" w:rsidRPr="00D003FC" w:rsidRDefault="00D722EA" w:rsidP="002B5716">
            <w:pPr>
              <w:tabs>
                <w:tab w:val="decimal" w:pos="1170"/>
              </w:tabs>
              <w:spacing w:line="300" w:lineRule="exact"/>
              <w:ind w:left="90"/>
              <w:rPr>
                <w:rFonts w:ascii="Arial" w:hAnsi="Arial" w:cs="Arial"/>
                <w:sz w:val="16"/>
                <w:szCs w:val="16"/>
              </w:rPr>
            </w:pPr>
            <w:r w:rsidRPr="00D003FC">
              <w:rPr>
                <w:rFonts w:ascii="Arial" w:hAnsi="Arial" w:cs="Arial"/>
                <w:sz w:val="16"/>
                <w:szCs w:val="16"/>
              </w:rPr>
              <w:t>Depreciation for the years ended 31 December</w:t>
            </w:r>
          </w:p>
        </w:tc>
      </w:tr>
      <w:tr w:rsidR="00D722EA" w:rsidRPr="00D003FC" w14:paraId="50C4AD50" w14:textId="77777777" w:rsidTr="002B5716">
        <w:trPr>
          <w:cantSplit/>
        </w:trPr>
        <w:tc>
          <w:tcPr>
            <w:tcW w:w="2426" w:type="dxa"/>
            <w:vAlign w:val="bottom"/>
          </w:tcPr>
          <w:p w14:paraId="098D8932"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2022</w:t>
            </w:r>
          </w:p>
        </w:tc>
        <w:tc>
          <w:tcPr>
            <w:tcW w:w="1711" w:type="dxa"/>
            <w:vAlign w:val="bottom"/>
          </w:tcPr>
          <w:p w14:paraId="15D502AB" w14:textId="77777777" w:rsidR="00D722EA" w:rsidRPr="00D003FC" w:rsidRDefault="00D722EA" w:rsidP="002B5716">
            <w:pPr>
              <w:tabs>
                <w:tab w:val="decimal" w:pos="970"/>
              </w:tabs>
              <w:snapToGrid w:val="0"/>
              <w:spacing w:line="300" w:lineRule="exact"/>
              <w:ind w:left="90" w:right="86"/>
              <w:rPr>
                <w:rFonts w:ascii="Arial" w:hAnsi="Arial" w:cs="Arial"/>
                <w:sz w:val="16"/>
                <w:szCs w:val="16"/>
              </w:rPr>
            </w:pPr>
          </w:p>
        </w:tc>
        <w:tc>
          <w:tcPr>
            <w:tcW w:w="1710" w:type="dxa"/>
            <w:vAlign w:val="bottom"/>
          </w:tcPr>
          <w:p w14:paraId="27D41E7F" w14:textId="77777777" w:rsidR="00D722EA" w:rsidRPr="00D003FC" w:rsidRDefault="00D722EA" w:rsidP="002B5716">
            <w:pPr>
              <w:tabs>
                <w:tab w:val="decimal" w:pos="970"/>
              </w:tabs>
              <w:snapToGrid w:val="0"/>
              <w:spacing w:line="300" w:lineRule="exact"/>
              <w:ind w:right="86"/>
              <w:rPr>
                <w:rFonts w:ascii="Arial" w:hAnsi="Arial" w:cs="Arial"/>
                <w:sz w:val="16"/>
                <w:szCs w:val="16"/>
                <w:cs/>
              </w:rPr>
            </w:pPr>
          </w:p>
        </w:tc>
        <w:tc>
          <w:tcPr>
            <w:tcW w:w="1530" w:type="dxa"/>
          </w:tcPr>
          <w:p w14:paraId="0FA2AB18" w14:textId="77777777" w:rsidR="00D722EA" w:rsidRPr="00D003FC" w:rsidRDefault="00D722EA" w:rsidP="002B5716">
            <w:pPr>
              <w:spacing w:line="300" w:lineRule="exact"/>
              <w:rPr>
                <w:rFonts w:ascii="Arial" w:hAnsi="Arial" w:cs="Arial"/>
                <w:sz w:val="16"/>
                <w:szCs w:val="16"/>
              </w:rPr>
            </w:pPr>
          </w:p>
        </w:tc>
        <w:tc>
          <w:tcPr>
            <w:tcW w:w="1710" w:type="dxa"/>
            <w:gridSpan w:val="3"/>
            <w:vAlign w:val="bottom"/>
          </w:tcPr>
          <w:p w14:paraId="6E8A7558"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1,804</w:t>
            </w:r>
          </w:p>
        </w:tc>
      </w:tr>
      <w:tr w:rsidR="00D722EA" w:rsidRPr="00D003FC" w14:paraId="5C644EDB" w14:textId="77777777" w:rsidTr="002B5716">
        <w:trPr>
          <w:cantSplit/>
        </w:trPr>
        <w:tc>
          <w:tcPr>
            <w:tcW w:w="2426" w:type="dxa"/>
            <w:vAlign w:val="bottom"/>
          </w:tcPr>
          <w:p w14:paraId="2439AD5B" w14:textId="77777777" w:rsidR="00D722EA" w:rsidRPr="00D003FC" w:rsidRDefault="00D722EA" w:rsidP="002B5716">
            <w:pPr>
              <w:spacing w:line="300" w:lineRule="exact"/>
              <w:ind w:left="90"/>
              <w:rPr>
                <w:rFonts w:ascii="Arial" w:hAnsi="Arial" w:cs="Arial"/>
                <w:sz w:val="16"/>
                <w:szCs w:val="16"/>
              </w:rPr>
            </w:pPr>
            <w:r w:rsidRPr="00D003FC">
              <w:rPr>
                <w:rFonts w:ascii="Arial" w:hAnsi="Arial" w:cs="Arial"/>
                <w:sz w:val="16"/>
                <w:szCs w:val="16"/>
              </w:rPr>
              <w:t>2023</w:t>
            </w:r>
          </w:p>
        </w:tc>
        <w:tc>
          <w:tcPr>
            <w:tcW w:w="1711" w:type="dxa"/>
            <w:vAlign w:val="bottom"/>
          </w:tcPr>
          <w:p w14:paraId="53BC46FC" w14:textId="77777777" w:rsidR="00D722EA" w:rsidRPr="00D003FC" w:rsidRDefault="00D722EA" w:rsidP="002B5716">
            <w:pPr>
              <w:tabs>
                <w:tab w:val="decimal" w:pos="970"/>
              </w:tabs>
              <w:snapToGrid w:val="0"/>
              <w:spacing w:line="300" w:lineRule="exact"/>
              <w:ind w:left="90" w:right="86"/>
              <w:rPr>
                <w:rFonts w:ascii="Arial" w:hAnsi="Arial" w:cs="Arial"/>
                <w:sz w:val="16"/>
                <w:szCs w:val="16"/>
              </w:rPr>
            </w:pPr>
          </w:p>
        </w:tc>
        <w:tc>
          <w:tcPr>
            <w:tcW w:w="1710" w:type="dxa"/>
            <w:vAlign w:val="bottom"/>
          </w:tcPr>
          <w:p w14:paraId="78FC23F6" w14:textId="77777777" w:rsidR="00D722EA" w:rsidRPr="00D003FC" w:rsidRDefault="00D722EA" w:rsidP="002B5716">
            <w:pPr>
              <w:tabs>
                <w:tab w:val="decimal" w:pos="970"/>
              </w:tabs>
              <w:snapToGrid w:val="0"/>
              <w:spacing w:line="300" w:lineRule="exact"/>
              <w:ind w:right="86"/>
              <w:rPr>
                <w:rFonts w:ascii="Arial" w:hAnsi="Arial" w:cs="Arial"/>
                <w:sz w:val="16"/>
                <w:szCs w:val="16"/>
                <w:cs/>
              </w:rPr>
            </w:pPr>
          </w:p>
        </w:tc>
        <w:tc>
          <w:tcPr>
            <w:tcW w:w="1530" w:type="dxa"/>
          </w:tcPr>
          <w:p w14:paraId="7BFC7C37" w14:textId="77777777" w:rsidR="00D722EA" w:rsidRPr="00D003FC" w:rsidRDefault="00D722EA" w:rsidP="002B5716">
            <w:pPr>
              <w:spacing w:line="300" w:lineRule="exact"/>
              <w:rPr>
                <w:rFonts w:ascii="Arial" w:hAnsi="Arial" w:cs="Arial"/>
                <w:sz w:val="16"/>
                <w:szCs w:val="16"/>
              </w:rPr>
            </w:pPr>
          </w:p>
        </w:tc>
        <w:tc>
          <w:tcPr>
            <w:tcW w:w="1710" w:type="dxa"/>
            <w:gridSpan w:val="3"/>
            <w:vAlign w:val="bottom"/>
          </w:tcPr>
          <w:p w14:paraId="203640E5" w14:textId="77777777" w:rsidR="00D722EA" w:rsidRPr="00D003FC" w:rsidRDefault="00D722EA" w:rsidP="002B5716">
            <w:pPr>
              <w:pBdr>
                <w:bottom w:val="double" w:sz="4" w:space="1" w:color="auto"/>
              </w:pBdr>
              <w:tabs>
                <w:tab w:val="decimal" w:pos="1350"/>
              </w:tabs>
              <w:snapToGrid w:val="0"/>
              <w:spacing w:line="300" w:lineRule="exact"/>
              <w:ind w:left="90" w:right="86"/>
              <w:rPr>
                <w:rFonts w:ascii="Arial" w:hAnsi="Arial" w:cs="Arial"/>
                <w:sz w:val="16"/>
                <w:szCs w:val="16"/>
              </w:rPr>
            </w:pPr>
            <w:r w:rsidRPr="00D003FC">
              <w:rPr>
                <w:rFonts w:ascii="Arial" w:hAnsi="Arial" w:cs="Arial"/>
                <w:sz w:val="16"/>
                <w:szCs w:val="16"/>
              </w:rPr>
              <w:t>1,656</w:t>
            </w:r>
          </w:p>
        </w:tc>
      </w:tr>
    </w:tbl>
    <w:p w14:paraId="2C4F5CB3" w14:textId="77777777" w:rsidR="00517094" w:rsidRPr="00D003FC" w:rsidRDefault="00517094" w:rsidP="00020B84">
      <w:pPr>
        <w:autoSpaceDE/>
        <w:autoSpaceDN/>
        <w:spacing w:after="160" w:line="259" w:lineRule="auto"/>
        <w:rPr>
          <w:rFonts w:ascii="Arial" w:hAnsi="Arial" w:cs="Arial"/>
        </w:rPr>
      </w:pPr>
      <w:r w:rsidRPr="00D003FC">
        <w:rPr>
          <w:rFonts w:ascii="Arial" w:hAnsi="Arial" w:cs="Arial"/>
          <w:cs/>
        </w:rPr>
        <w:br w:type="page"/>
      </w:r>
    </w:p>
    <w:p w14:paraId="7BA41890" w14:textId="77777777" w:rsidR="009A27F3" w:rsidRPr="00D003FC" w:rsidRDefault="002C5533" w:rsidP="00CC5812">
      <w:pPr>
        <w:spacing w:before="120" w:after="120" w:line="380" w:lineRule="exact"/>
        <w:jc w:val="thaiDistribute"/>
        <w:rPr>
          <w:rFonts w:ascii="Arial" w:hAnsi="Arial" w:cs="Arial"/>
          <w:cs/>
        </w:rPr>
      </w:pPr>
      <w:r w:rsidRPr="00D003FC">
        <w:rPr>
          <w:rFonts w:ascii="Arial" w:hAnsi="Arial" w:cs="Arial"/>
        </w:rPr>
        <w:lastRenderedPageBreak/>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2</w:t>
      </w:r>
      <w:r w:rsidR="009A27F3" w:rsidRPr="00D003FC">
        <w:rPr>
          <w:rFonts w:ascii="Arial" w:hAnsi="Arial" w:cs="Arial"/>
        </w:rPr>
        <w:tab/>
        <w:t>Lease liabilities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D003FC" w14:paraId="4D9DA6DE" w14:textId="77777777" w:rsidTr="004C617D">
        <w:trPr>
          <w:trHeight w:val="198"/>
        </w:trPr>
        <w:tc>
          <w:tcPr>
            <w:tcW w:w="3600" w:type="dxa"/>
          </w:tcPr>
          <w:p w14:paraId="614F4ED6" w14:textId="77777777" w:rsidR="002C5533" w:rsidRPr="00D003FC" w:rsidRDefault="002C5533" w:rsidP="00020B84">
            <w:pPr>
              <w:spacing w:line="360" w:lineRule="exact"/>
              <w:ind w:left="151" w:right="-72" w:hanging="151"/>
              <w:rPr>
                <w:rFonts w:ascii="Arial" w:hAnsi="Arial" w:cs="Arial"/>
                <w:sz w:val="18"/>
                <w:szCs w:val="18"/>
                <w:cs/>
              </w:rPr>
            </w:pPr>
          </w:p>
        </w:tc>
        <w:tc>
          <w:tcPr>
            <w:tcW w:w="5400" w:type="dxa"/>
            <w:gridSpan w:val="4"/>
          </w:tcPr>
          <w:p w14:paraId="3A9051C4" w14:textId="77777777" w:rsidR="002C5533" w:rsidRPr="00D003FC" w:rsidRDefault="00BE7F2A" w:rsidP="00020B84">
            <w:pPr>
              <w:spacing w:line="360" w:lineRule="exact"/>
              <w:ind w:left="151" w:hanging="151"/>
              <w:jc w:val="right"/>
              <w:rPr>
                <w:rFonts w:ascii="Arial" w:hAnsi="Arial" w:cs="Arial"/>
                <w:sz w:val="18"/>
                <w:szCs w:val="18"/>
                <w:cs/>
              </w:rPr>
            </w:pPr>
            <w:r w:rsidRPr="00D003FC">
              <w:rPr>
                <w:rFonts w:ascii="Arial" w:hAnsi="Arial" w:cs="Arial"/>
                <w:sz w:val="18"/>
                <w:szCs w:val="18"/>
                <w:cs/>
              </w:rPr>
              <w:t>(</w:t>
            </w:r>
            <w:r w:rsidR="002C5533" w:rsidRPr="00D003FC">
              <w:rPr>
                <w:rFonts w:ascii="Arial" w:hAnsi="Arial" w:cs="Arial"/>
                <w:sz w:val="18"/>
                <w:szCs w:val="18"/>
              </w:rPr>
              <w:t>Unit</w:t>
            </w:r>
            <w:r w:rsidR="002C5533" w:rsidRPr="00D003FC">
              <w:rPr>
                <w:rFonts w:ascii="Arial" w:hAnsi="Arial" w:cs="Arial"/>
                <w:sz w:val="18"/>
                <w:szCs w:val="18"/>
                <w:cs/>
              </w:rPr>
              <w:t xml:space="preserve">: </w:t>
            </w:r>
            <w:r w:rsidR="002C5533" w:rsidRPr="00D003FC">
              <w:rPr>
                <w:rFonts w:ascii="Arial" w:hAnsi="Arial" w:cs="Arial"/>
                <w:sz w:val="18"/>
                <w:szCs w:val="18"/>
              </w:rPr>
              <w:t>Million Baht</w:t>
            </w:r>
            <w:r w:rsidRPr="00D003FC">
              <w:rPr>
                <w:rFonts w:ascii="Arial" w:hAnsi="Arial" w:cs="Arial"/>
                <w:sz w:val="18"/>
                <w:szCs w:val="18"/>
                <w:cs/>
              </w:rPr>
              <w:t>)</w:t>
            </w:r>
          </w:p>
        </w:tc>
      </w:tr>
      <w:tr w:rsidR="00CF4B1A" w:rsidRPr="00D003FC" w14:paraId="03A08BBE" w14:textId="77777777" w:rsidTr="004C617D">
        <w:trPr>
          <w:trHeight w:val="198"/>
        </w:trPr>
        <w:tc>
          <w:tcPr>
            <w:tcW w:w="3600" w:type="dxa"/>
          </w:tcPr>
          <w:p w14:paraId="3417643F" w14:textId="77777777" w:rsidR="002C5533" w:rsidRPr="00D003FC" w:rsidRDefault="002C5533" w:rsidP="00020B84">
            <w:pPr>
              <w:spacing w:line="360" w:lineRule="exact"/>
              <w:ind w:left="151" w:right="-72" w:hanging="151"/>
              <w:rPr>
                <w:rFonts w:ascii="Arial" w:hAnsi="Arial" w:cs="Arial"/>
                <w:sz w:val="18"/>
                <w:szCs w:val="18"/>
                <w:cs/>
              </w:rPr>
            </w:pPr>
          </w:p>
        </w:tc>
        <w:tc>
          <w:tcPr>
            <w:tcW w:w="2700" w:type="dxa"/>
            <w:gridSpan w:val="2"/>
          </w:tcPr>
          <w:p w14:paraId="006D9750" w14:textId="77777777" w:rsidR="002C5533" w:rsidRPr="00D003FC" w:rsidRDefault="002C5533"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tcPr>
          <w:p w14:paraId="0752840D" w14:textId="77777777" w:rsidR="002C5533" w:rsidRPr="00D003FC" w:rsidRDefault="002C5533"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D722EA" w:rsidRPr="00D003FC" w14:paraId="21537F53" w14:textId="77777777" w:rsidTr="004C617D">
        <w:trPr>
          <w:trHeight w:val="198"/>
        </w:trPr>
        <w:tc>
          <w:tcPr>
            <w:tcW w:w="3600" w:type="dxa"/>
          </w:tcPr>
          <w:p w14:paraId="411DACA9" w14:textId="77777777" w:rsidR="00D722EA" w:rsidRPr="00D003FC" w:rsidRDefault="00D722EA" w:rsidP="00D722EA">
            <w:pPr>
              <w:spacing w:line="360" w:lineRule="exact"/>
              <w:ind w:left="151" w:right="-72" w:hanging="151"/>
              <w:rPr>
                <w:rFonts w:ascii="Arial" w:hAnsi="Arial" w:cs="Arial"/>
                <w:sz w:val="18"/>
                <w:szCs w:val="18"/>
                <w:cs/>
              </w:rPr>
            </w:pPr>
          </w:p>
        </w:tc>
        <w:tc>
          <w:tcPr>
            <w:tcW w:w="1350" w:type="dxa"/>
          </w:tcPr>
          <w:p w14:paraId="2A75AD2B" w14:textId="7C62707F" w:rsidR="00D722EA" w:rsidRPr="00D003FC" w:rsidRDefault="00D722EA" w:rsidP="00D722EA">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30 June        2024</w:t>
            </w:r>
          </w:p>
        </w:tc>
        <w:tc>
          <w:tcPr>
            <w:tcW w:w="1350" w:type="dxa"/>
          </w:tcPr>
          <w:p w14:paraId="7F811DA3" w14:textId="7B4E6E87" w:rsidR="00D722EA" w:rsidRPr="00D003FC" w:rsidRDefault="00D722EA" w:rsidP="00D722EA">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31 December 2023</w:t>
            </w:r>
          </w:p>
        </w:tc>
        <w:tc>
          <w:tcPr>
            <w:tcW w:w="1350" w:type="dxa"/>
          </w:tcPr>
          <w:p w14:paraId="175B004F" w14:textId="4FBA8D79" w:rsidR="00D722EA" w:rsidRPr="00D003FC" w:rsidRDefault="00D722EA" w:rsidP="00D722EA">
            <w:pPr>
              <w:pBdr>
                <w:bottom w:val="single" w:sz="4" w:space="1" w:color="auto"/>
              </w:pBdr>
              <w:spacing w:line="360" w:lineRule="exact"/>
              <w:ind w:left="-29" w:right="-29"/>
              <w:jc w:val="center"/>
              <w:rPr>
                <w:rFonts w:ascii="Arial" w:hAnsi="Arial" w:cs="Arial"/>
                <w:sz w:val="18"/>
                <w:szCs w:val="18"/>
                <w:u w:val="single"/>
              </w:rPr>
            </w:pPr>
            <w:r w:rsidRPr="00D003FC">
              <w:rPr>
                <w:rFonts w:ascii="Arial" w:hAnsi="Arial" w:cs="Arial"/>
                <w:sz w:val="18"/>
                <w:szCs w:val="18"/>
              </w:rPr>
              <w:t>30 June        2024</w:t>
            </w:r>
          </w:p>
        </w:tc>
        <w:tc>
          <w:tcPr>
            <w:tcW w:w="1350" w:type="dxa"/>
          </w:tcPr>
          <w:p w14:paraId="1927A78D" w14:textId="1354BDE6" w:rsidR="00D722EA" w:rsidRPr="00D003FC" w:rsidRDefault="00D722EA" w:rsidP="00D722EA">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31 December 2023</w:t>
            </w:r>
          </w:p>
        </w:tc>
      </w:tr>
      <w:tr w:rsidR="00D722EA" w:rsidRPr="00D003FC" w14:paraId="59532FF4" w14:textId="77777777" w:rsidTr="004C617D">
        <w:trPr>
          <w:trHeight w:val="198"/>
        </w:trPr>
        <w:tc>
          <w:tcPr>
            <w:tcW w:w="3600" w:type="dxa"/>
          </w:tcPr>
          <w:p w14:paraId="1B486859" w14:textId="77777777" w:rsidR="00D722EA" w:rsidRPr="00D003FC" w:rsidRDefault="00D722EA" w:rsidP="00D722EA">
            <w:pPr>
              <w:spacing w:line="360" w:lineRule="exact"/>
              <w:ind w:left="151" w:right="-72" w:hanging="151"/>
              <w:rPr>
                <w:rFonts w:ascii="Arial" w:hAnsi="Arial" w:cs="Arial"/>
                <w:sz w:val="18"/>
                <w:szCs w:val="18"/>
              </w:rPr>
            </w:pPr>
            <w:r w:rsidRPr="00D003FC">
              <w:rPr>
                <w:rFonts w:ascii="Arial" w:hAnsi="Arial" w:cs="Arial"/>
                <w:sz w:val="18"/>
                <w:szCs w:val="18"/>
              </w:rPr>
              <w:t>Lease payments</w:t>
            </w:r>
          </w:p>
        </w:tc>
        <w:tc>
          <w:tcPr>
            <w:tcW w:w="1350" w:type="dxa"/>
            <w:vAlign w:val="bottom"/>
          </w:tcPr>
          <w:p w14:paraId="43D7E5F7" w14:textId="77777777" w:rsidR="00D722EA" w:rsidRPr="00D003FC" w:rsidRDefault="00D722EA" w:rsidP="00D722EA">
            <w:pPr>
              <w:tabs>
                <w:tab w:val="decimal" w:pos="1037"/>
              </w:tabs>
              <w:spacing w:line="360" w:lineRule="exact"/>
              <w:ind w:left="-29" w:right="-29"/>
              <w:rPr>
                <w:rFonts w:ascii="Arial" w:hAnsi="Arial" w:cs="Arial"/>
                <w:sz w:val="18"/>
                <w:szCs w:val="18"/>
              </w:rPr>
            </w:pPr>
          </w:p>
        </w:tc>
        <w:tc>
          <w:tcPr>
            <w:tcW w:w="1350" w:type="dxa"/>
            <w:vAlign w:val="bottom"/>
          </w:tcPr>
          <w:p w14:paraId="4C9E0115" w14:textId="77777777" w:rsidR="00D722EA" w:rsidRPr="00D003FC" w:rsidRDefault="00D722EA" w:rsidP="00D722EA">
            <w:pPr>
              <w:tabs>
                <w:tab w:val="decimal" w:pos="1037"/>
              </w:tabs>
              <w:spacing w:line="360" w:lineRule="exact"/>
              <w:ind w:left="-29" w:right="-29"/>
              <w:rPr>
                <w:rFonts w:ascii="Arial" w:hAnsi="Arial" w:cs="Arial"/>
                <w:sz w:val="18"/>
                <w:szCs w:val="18"/>
              </w:rPr>
            </w:pPr>
          </w:p>
        </w:tc>
        <w:tc>
          <w:tcPr>
            <w:tcW w:w="1350" w:type="dxa"/>
            <w:vAlign w:val="bottom"/>
          </w:tcPr>
          <w:p w14:paraId="649C5FFD" w14:textId="77777777" w:rsidR="00D722EA" w:rsidRPr="00D003FC" w:rsidRDefault="00D722EA" w:rsidP="00D722EA">
            <w:pPr>
              <w:tabs>
                <w:tab w:val="decimal" w:pos="1037"/>
              </w:tabs>
              <w:spacing w:line="360" w:lineRule="exact"/>
              <w:ind w:left="-29" w:right="-29"/>
              <w:rPr>
                <w:rFonts w:ascii="Arial" w:hAnsi="Arial" w:cs="Arial"/>
                <w:sz w:val="18"/>
                <w:szCs w:val="18"/>
              </w:rPr>
            </w:pPr>
          </w:p>
        </w:tc>
        <w:tc>
          <w:tcPr>
            <w:tcW w:w="1350" w:type="dxa"/>
            <w:vAlign w:val="bottom"/>
          </w:tcPr>
          <w:p w14:paraId="5E1B5330" w14:textId="77777777" w:rsidR="00D722EA" w:rsidRPr="00D003FC" w:rsidRDefault="00D722EA" w:rsidP="00D722EA">
            <w:pPr>
              <w:tabs>
                <w:tab w:val="decimal" w:pos="1037"/>
              </w:tabs>
              <w:spacing w:line="360" w:lineRule="exact"/>
              <w:ind w:left="-29" w:right="-29"/>
              <w:rPr>
                <w:rFonts w:ascii="Arial" w:hAnsi="Arial" w:cs="Arial"/>
                <w:sz w:val="18"/>
                <w:szCs w:val="18"/>
              </w:rPr>
            </w:pPr>
          </w:p>
        </w:tc>
      </w:tr>
      <w:tr w:rsidR="00D722EA" w:rsidRPr="00D003FC" w14:paraId="3775A627" w14:textId="77777777" w:rsidTr="004C617D">
        <w:trPr>
          <w:trHeight w:val="198"/>
        </w:trPr>
        <w:tc>
          <w:tcPr>
            <w:tcW w:w="3600" w:type="dxa"/>
          </w:tcPr>
          <w:p w14:paraId="67638379" w14:textId="77777777" w:rsidR="00D722EA" w:rsidRPr="00D003FC" w:rsidRDefault="00D722EA" w:rsidP="00D722EA">
            <w:pPr>
              <w:spacing w:line="360" w:lineRule="exact"/>
              <w:ind w:left="151" w:right="-72" w:hanging="151"/>
              <w:rPr>
                <w:rFonts w:ascii="Arial" w:hAnsi="Arial" w:cs="Arial"/>
                <w:sz w:val="18"/>
                <w:szCs w:val="18"/>
              </w:rPr>
            </w:pPr>
            <w:r w:rsidRPr="00D003FC">
              <w:rPr>
                <w:rFonts w:ascii="Arial" w:eastAsia="Calibri" w:hAnsi="Arial" w:cs="Arial"/>
                <w:sz w:val="18"/>
                <w:szCs w:val="18"/>
              </w:rPr>
              <w:t xml:space="preserve">   Up to 1 years</w:t>
            </w:r>
          </w:p>
        </w:tc>
        <w:tc>
          <w:tcPr>
            <w:tcW w:w="1350" w:type="dxa"/>
            <w:vAlign w:val="bottom"/>
          </w:tcPr>
          <w:p w14:paraId="6FB79F02" w14:textId="316C14E5"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1,665</w:t>
            </w:r>
          </w:p>
        </w:tc>
        <w:tc>
          <w:tcPr>
            <w:tcW w:w="1350" w:type="dxa"/>
            <w:vAlign w:val="bottom"/>
          </w:tcPr>
          <w:p w14:paraId="725BF8B3" w14:textId="2CF1C404" w:rsidR="00D722EA" w:rsidRPr="00D003FC" w:rsidRDefault="00D722EA" w:rsidP="00D722EA">
            <w:pP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rPr>
              <w:t>1,685</w:t>
            </w:r>
          </w:p>
        </w:tc>
        <w:tc>
          <w:tcPr>
            <w:tcW w:w="1350" w:type="dxa"/>
            <w:vAlign w:val="bottom"/>
          </w:tcPr>
          <w:p w14:paraId="4D60D74C" w14:textId="64803263"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1,259</w:t>
            </w:r>
          </w:p>
        </w:tc>
        <w:tc>
          <w:tcPr>
            <w:tcW w:w="1350" w:type="dxa"/>
            <w:vAlign w:val="bottom"/>
          </w:tcPr>
          <w:p w14:paraId="17306A95" w14:textId="7314CF0A" w:rsidR="00D722EA" w:rsidRPr="00D003FC" w:rsidRDefault="00D722EA" w:rsidP="00D722EA">
            <w:pP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rPr>
              <w:t>1,249</w:t>
            </w:r>
          </w:p>
        </w:tc>
      </w:tr>
      <w:tr w:rsidR="00D722EA" w:rsidRPr="00D003FC" w14:paraId="33CACD1F" w14:textId="77777777" w:rsidTr="004C617D">
        <w:trPr>
          <w:trHeight w:val="198"/>
        </w:trPr>
        <w:tc>
          <w:tcPr>
            <w:tcW w:w="3600" w:type="dxa"/>
          </w:tcPr>
          <w:p w14:paraId="3773FFB5" w14:textId="1CB4D130" w:rsidR="00D722EA" w:rsidRPr="00D003FC" w:rsidRDefault="00D722EA" w:rsidP="00D722EA">
            <w:pPr>
              <w:spacing w:line="360" w:lineRule="exact"/>
              <w:ind w:left="151" w:right="-72" w:hanging="151"/>
              <w:rPr>
                <w:rFonts w:ascii="Arial" w:hAnsi="Arial" w:cs="Arial"/>
                <w:sz w:val="18"/>
                <w:szCs w:val="18"/>
              </w:rPr>
            </w:pPr>
            <w:r w:rsidRPr="00D003FC">
              <w:rPr>
                <w:rFonts w:ascii="Arial" w:eastAsia="Calibri" w:hAnsi="Arial" w:cs="Arial"/>
                <w:sz w:val="18"/>
                <w:szCs w:val="18"/>
                <w:cs/>
              </w:rPr>
              <w:t xml:space="preserve">   </w:t>
            </w:r>
            <w:r w:rsidRPr="00D003FC">
              <w:rPr>
                <w:rFonts w:ascii="Arial" w:eastAsia="Calibri" w:hAnsi="Arial" w:cs="Arial"/>
                <w:sz w:val="18"/>
                <w:szCs w:val="18"/>
              </w:rPr>
              <w:t>Over 1</w:t>
            </w:r>
            <w:r w:rsidRPr="00D003FC">
              <w:rPr>
                <w:rFonts w:ascii="Arial" w:eastAsia="Calibri" w:hAnsi="Arial" w:cs="Arial"/>
                <w:sz w:val="18"/>
                <w:szCs w:val="18"/>
                <w:cs/>
              </w:rPr>
              <w:t xml:space="preserve"> - </w:t>
            </w:r>
            <w:r w:rsidRPr="00D003FC">
              <w:rPr>
                <w:rFonts w:ascii="Arial" w:eastAsia="Calibri" w:hAnsi="Arial" w:cs="Arial"/>
                <w:sz w:val="18"/>
                <w:szCs w:val="18"/>
              </w:rPr>
              <w:t>5</w:t>
            </w:r>
            <w:r w:rsidRPr="00D003FC">
              <w:rPr>
                <w:rFonts w:ascii="Arial" w:eastAsia="Calibri" w:hAnsi="Arial" w:cs="Arial"/>
                <w:sz w:val="18"/>
                <w:szCs w:val="18"/>
                <w:cs/>
              </w:rPr>
              <w:t xml:space="preserve"> </w:t>
            </w:r>
            <w:r w:rsidRPr="00D003FC">
              <w:rPr>
                <w:rFonts w:ascii="Arial" w:eastAsia="Calibri" w:hAnsi="Arial" w:cs="Arial"/>
                <w:sz w:val="18"/>
                <w:szCs w:val="18"/>
              </w:rPr>
              <w:t>years</w:t>
            </w:r>
          </w:p>
        </w:tc>
        <w:tc>
          <w:tcPr>
            <w:tcW w:w="1350" w:type="dxa"/>
            <w:vAlign w:val="bottom"/>
          </w:tcPr>
          <w:p w14:paraId="78259EEA" w14:textId="1F3484CB"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1,876</w:t>
            </w:r>
          </w:p>
        </w:tc>
        <w:tc>
          <w:tcPr>
            <w:tcW w:w="1350" w:type="dxa"/>
            <w:vAlign w:val="bottom"/>
          </w:tcPr>
          <w:p w14:paraId="564E60E1" w14:textId="6D130DC6" w:rsidR="00D722EA" w:rsidRPr="00D003FC" w:rsidRDefault="00D722EA" w:rsidP="00D722EA">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2,235</w:t>
            </w:r>
          </w:p>
        </w:tc>
        <w:tc>
          <w:tcPr>
            <w:tcW w:w="1350" w:type="dxa"/>
            <w:vAlign w:val="bottom"/>
          </w:tcPr>
          <w:p w14:paraId="17E78AE8" w14:textId="74EE8DBA"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1,183</w:t>
            </w:r>
          </w:p>
        </w:tc>
        <w:tc>
          <w:tcPr>
            <w:tcW w:w="1350" w:type="dxa"/>
            <w:vAlign w:val="bottom"/>
          </w:tcPr>
          <w:p w14:paraId="28C8A0BA" w14:textId="3F383048" w:rsidR="00D722EA" w:rsidRPr="00D003FC" w:rsidRDefault="00D722EA" w:rsidP="00D722EA">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1,364</w:t>
            </w:r>
          </w:p>
        </w:tc>
      </w:tr>
      <w:tr w:rsidR="00D722EA" w:rsidRPr="00D003FC" w14:paraId="51897A2B" w14:textId="77777777" w:rsidTr="004C617D">
        <w:trPr>
          <w:trHeight w:val="198"/>
        </w:trPr>
        <w:tc>
          <w:tcPr>
            <w:tcW w:w="3600" w:type="dxa"/>
          </w:tcPr>
          <w:p w14:paraId="062BF808" w14:textId="77777777" w:rsidR="00D722EA" w:rsidRPr="00D003FC" w:rsidRDefault="00D722EA" w:rsidP="00D722EA">
            <w:pPr>
              <w:spacing w:line="360" w:lineRule="exact"/>
              <w:ind w:left="151" w:right="-72" w:hanging="151"/>
              <w:rPr>
                <w:rFonts w:ascii="Arial" w:hAnsi="Arial" w:cs="Arial"/>
                <w:sz w:val="18"/>
                <w:szCs w:val="18"/>
              </w:rPr>
            </w:pPr>
            <w:r w:rsidRPr="00D003FC">
              <w:rPr>
                <w:rFonts w:ascii="Arial" w:eastAsia="Calibri" w:hAnsi="Arial" w:cs="Arial"/>
                <w:sz w:val="18"/>
                <w:szCs w:val="18"/>
              </w:rPr>
              <w:t xml:space="preserve">   Over</w:t>
            </w:r>
            <w:r w:rsidRPr="00D003FC">
              <w:rPr>
                <w:rFonts w:ascii="Arial" w:eastAsia="Calibri" w:hAnsi="Arial" w:cs="Arial"/>
                <w:sz w:val="18"/>
                <w:szCs w:val="18"/>
                <w:cs/>
              </w:rPr>
              <w:t xml:space="preserve"> </w:t>
            </w:r>
            <w:r w:rsidRPr="00D003FC">
              <w:rPr>
                <w:rFonts w:ascii="Arial" w:eastAsia="Calibri" w:hAnsi="Arial" w:cs="Arial"/>
                <w:sz w:val="18"/>
                <w:szCs w:val="18"/>
              </w:rPr>
              <w:t>5 years</w:t>
            </w:r>
          </w:p>
        </w:tc>
        <w:tc>
          <w:tcPr>
            <w:tcW w:w="1350" w:type="dxa"/>
            <w:vAlign w:val="bottom"/>
          </w:tcPr>
          <w:p w14:paraId="5FD6EF3F" w14:textId="60448418" w:rsidR="00D722EA" w:rsidRPr="00D003FC" w:rsidRDefault="00D75E1D" w:rsidP="00D722EA">
            <w:pPr>
              <w:pBdr>
                <w:bottom w:val="single" w:sz="4" w:space="1" w:color="auto"/>
              </w:pBdr>
              <w:tabs>
                <w:tab w:val="decimal" w:pos="970"/>
              </w:tabs>
              <w:spacing w:line="360" w:lineRule="exact"/>
              <w:ind w:left="-29" w:right="-29"/>
              <w:jc w:val="both"/>
              <w:rPr>
                <w:rFonts w:ascii="Arial" w:hAnsi="Arial" w:cs="Arial"/>
                <w:sz w:val="18"/>
                <w:szCs w:val="18"/>
              </w:rPr>
            </w:pPr>
            <w:r>
              <w:rPr>
                <w:rFonts w:ascii="Arial" w:hAnsi="Arial" w:cs="Arial"/>
                <w:sz w:val="18"/>
                <w:szCs w:val="18"/>
              </w:rPr>
              <w:t>156</w:t>
            </w:r>
          </w:p>
        </w:tc>
        <w:tc>
          <w:tcPr>
            <w:tcW w:w="1350" w:type="dxa"/>
            <w:vAlign w:val="bottom"/>
          </w:tcPr>
          <w:p w14:paraId="53A52165" w14:textId="370776C2" w:rsidR="00D722EA" w:rsidRPr="00D003FC" w:rsidRDefault="00D722EA" w:rsidP="00D722EA">
            <w:pPr>
              <w:pBdr>
                <w:bottom w:val="sing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161</w:t>
            </w:r>
          </w:p>
        </w:tc>
        <w:tc>
          <w:tcPr>
            <w:tcW w:w="1350" w:type="dxa"/>
            <w:vAlign w:val="bottom"/>
          </w:tcPr>
          <w:p w14:paraId="00FF13E9" w14:textId="793652AB" w:rsidR="00D722EA" w:rsidRPr="00D003FC" w:rsidRDefault="00D75E1D" w:rsidP="00D722EA">
            <w:pPr>
              <w:pBdr>
                <w:bottom w:val="single" w:sz="4" w:space="1" w:color="auto"/>
              </w:pBdr>
              <w:tabs>
                <w:tab w:val="decimal" w:pos="970"/>
              </w:tabs>
              <w:spacing w:line="360" w:lineRule="exact"/>
              <w:ind w:left="-29" w:right="-29"/>
              <w:jc w:val="both"/>
              <w:rPr>
                <w:rFonts w:ascii="Arial" w:hAnsi="Arial" w:cs="Arial"/>
                <w:sz w:val="18"/>
                <w:szCs w:val="18"/>
              </w:rPr>
            </w:pPr>
            <w:r>
              <w:rPr>
                <w:rFonts w:ascii="Arial" w:hAnsi="Arial" w:cs="Arial"/>
                <w:sz w:val="18"/>
                <w:szCs w:val="18"/>
              </w:rPr>
              <w:t>156</w:t>
            </w:r>
          </w:p>
        </w:tc>
        <w:tc>
          <w:tcPr>
            <w:tcW w:w="1350" w:type="dxa"/>
            <w:vAlign w:val="bottom"/>
          </w:tcPr>
          <w:p w14:paraId="54AB7A8E" w14:textId="614737B0" w:rsidR="00D722EA" w:rsidRPr="00D003FC" w:rsidRDefault="00D722EA" w:rsidP="00D722EA">
            <w:pPr>
              <w:pBdr>
                <w:bottom w:val="sing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161</w:t>
            </w:r>
          </w:p>
        </w:tc>
      </w:tr>
      <w:tr w:rsidR="00D722EA" w:rsidRPr="00D003FC" w14:paraId="2E12687A" w14:textId="77777777" w:rsidTr="004C617D">
        <w:trPr>
          <w:trHeight w:val="198"/>
        </w:trPr>
        <w:tc>
          <w:tcPr>
            <w:tcW w:w="3600" w:type="dxa"/>
          </w:tcPr>
          <w:p w14:paraId="2220AE19" w14:textId="77777777" w:rsidR="00D722EA" w:rsidRPr="00D003FC" w:rsidRDefault="00D722EA" w:rsidP="00D722EA">
            <w:pPr>
              <w:spacing w:line="360" w:lineRule="exact"/>
              <w:ind w:left="151" w:right="-72" w:hanging="151"/>
              <w:rPr>
                <w:rFonts w:ascii="Arial" w:hAnsi="Arial" w:cs="Arial"/>
                <w:sz w:val="18"/>
              </w:rPr>
            </w:pPr>
            <w:r w:rsidRPr="00D003FC">
              <w:rPr>
                <w:rFonts w:ascii="Arial" w:hAnsi="Arial" w:cs="Arial"/>
                <w:sz w:val="18"/>
              </w:rPr>
              <w:t>Total</w:t>
            </w:r>
          </w:p>
        </w:tc>
        <w:tc>
          <w:tcPr>
            <w:tcW w:w="1350" w:type="dxa"/>
            <w:vAlign w:val="bottom"/>
          </w:tcPr>
          <w:p w14:paraId="5AC3ACD4" w14:textId="0EDECD02"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3,697</w:t>
            </w:r>
          </w:p>
        </w:tc>
        <w:tc>
          <w:tcPr>
            <w:tcW w:w="1350" w:type="dxa"/>
            <w:vAlign w:val="bottom"/>
          </w:tcPr>
          <w:p w14:paraId="1FCA2040" w14:textId="70221BF4" w:rsidR="00D722EA" w:rsidRPr="00D003FC" w:rsidRDefault="00D722EA" w:rsidP="00D722EA">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4,081</w:t>
            </w:r>
          </w:p>
        </w:tc>
        <w:tc>
          <w:tcPr>
            <w:tcW w:w="1350" w:type="dxa"/>
            <w:vAlign w:val="bottom"/>
          </w:tcPr>
          <w:p w14:paraId="28440BEC" w14:textId="145719F6" w:rsidR="00D722EA" w:rsidRPr="00D003FC" w:rsidRDefault="00D75E1D" w:rsidP="00D722EA">
            <w:pPr>
              <w:tabs>
                <w:tab w:val="decimal" w:pos="970"/>
              </w:tabs>
              <w:spacing w:line="360" w:lineRule="exact"/>
              <w:ind w:left="-29" w:right="-29"/>
              <w:jc w:val="both"/>
              <w:rPr>
                <w:rFonts w:ascii="Arial" w:hAnsi="Arial" w:cs="Arial"/>
                <w:sz w:val="18"/>
                <w:szCs w:val="18"/>
              </w:rPr>
            </w:pPr>
            <w:r>
              <w:rPr>
                <w:rFonts w:ascii="Arial" w:hAnsi="Arial" w:cs="Arial"/>
                <w:sz w:val="18"/>
                <w:szCs w:val="18"/>
              </w:rPr>
              <w:t>2,598</w:t>
            </w:r>
          </w:p>
        </w:tc>
        <w:tc>
          <w:tcPr>
            <w:tcW w:w="1350" w:type="dxa"/>
            <w:vAlign w:val="bottom"/>
          </w:tcPr>
          <w:p w14:paraId="558A19F3" w14:textId="4B0349D5" w:rsidR="00D722EA" w:rsidRPr="00D003FC" w:rsidRDefault="00D722EA" w:rsidP="00D722EA">
            <w:pP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2,774</w:t>
            </w:r>
          </w:p>
        </w:tc>
      </w:tr>
      <w:tr w:rsidR="00D722EA" w:rsidRPr="00D003FC" w14:paraId="468065BB" w14:textId="77777777" w:rsidTr="004C617D">
        <w:tc>
          <w:tcPr>
            <w:tcW w:w="3600" w:type="dxa"/>
          </w:tcPr>
          <w:p w14:paraId="133EEB10" w14:textId="77777777" w:rsidR="00D722EA" w:rsidRPr="00D003FC" w:rsidRDefault="00D722EA" w:rsidP="00D722EA">
            <w:pPr>
              <w:spacing w:line="360" w:lineRule="exact"/>
              <w:ind w:left="151" w:right="-72" w:hanging="151"/>
              <w:rPr>
                <w:rFonts w:ascii="Arial" w:hAnsi="Arial" w:cs="Arial"/>
                <w:sz w:val="18"/>
                <w:szCs w:val="18"/>
                <w:cs/>
              </w:rPr>
            </w:pPr>
            <w:r w:rsidRPr="00D003FC">
              <w:rPr>
                <w:rFonts w:ascii="Arial" w:hAnsi="Arial" w:cs="Arial"/>
                <w:sz w:val="18"/>
                <w:szCs w:val="18"/>
                <w:u w:val="single"/>
              </w:rPr>
              <w:t>Less</w:t>
            </w:r>
            <w:r w:rsidRPr="00D003FC">
              <w:rPr>
                <w:rFonts w:ascii="Arial" w:hAnsi="Arial" w:cs="Arial"/>
                <w:sz w:val="18"/>
                <w:szCs w:val="18"/>
                <w:cs/>
              </w:rPr>
              <w:t xml:space="preserve">: </w:t>
            </w:r>
            <w:r w:rsidRPr="00D003FC">
              <w:rPr>
                <w:rFonts w:ascii="Arial" w:hAnsi="Arial" w:cs="Arial"/>
                <w:sz w:val="18"/>
                <w:szCs w:val="18"/>
              </w:rPr>
              <w:t>Deferred interest expenses</w:t>
            </w:r>
          </w:p>
        </w:tc>
        <w:tc>
          <w:tcPr>
            <w:tcW w:w="1350" w:type="dxa"/>
            <w:vAlign w:val="bottom"/>
          </w:tcPr>
          <w:p w14:paraId="6FCC7703" w14:textId="65010A38" w:rsidR="00D722EA" w:rsidRPr="00D003FC" w:rsidRDefault="00D75E1D" w:rsidP="00D722EA">
            <w:pPr>
              <w:pBdr>
                <w:bottom w:val="single" w:sz="4" w:space="1" w:color="auto"/>
              </w:pBdr>
              <w:tabs>
                <w:tab w:val="decimal" w:pos="970"/>
              </w:tabs>
              <w:spacing w:line="360" w:lineRule="exact"/>
              <w:ind w:left="-29" w:right="-29"/>
              <w:jc w:val="both"/>
              <w:rPr>
                <w:rFonts w:ascii="Arial" w:hAnsi="Arial" w:cs="Arial"/>
                <w:sz w:val="18"/>
                <w:szCs w:val="18"/>
                <w:lang w:val="en-GB"/>
              </w:rPr>
            </w:pPr>
            <w:r>
              <w:rPr>
                <w:rFonts w:ascii="Arial" w:hAnsi="Arial" w:cs="Arial"/>
                <w:sz w:val="18"/>
                <w:szCs w:val="18"/>
                <w:lang w:val="en-GB"/>
              </w:rPr>
              <w:t>(205)</w:t>
            </w:r>
          </w:p>
        </w:tc>
        <w:tc>
          <w:tcPr>
            <w:tcW w:w="1350" w:type="dxa"/>
            <w:vAlign w:val="bottom"/>
          </w:tcPr>
          <w:p w14:paraId="11FEA2C2" w14:textId="32FD2D65" w:rsidR="00D722EA" w:rsidRPr="00D003FC" w:rsidRDefault="00D722EA" w:rsidP="00D722EA">
            <w:pPr>
              <w:pBdr>
                <w:bottom w:val="single" w:sz="4" w:space="1" w:color="auto"/>
              </w:pBd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240</w:t>
            </w:r>
            <w:r w:rsidRPr="00D003FC">
              <w:rPr>
                <w:rFonts w:ascii="Arial" w:hAnsi="Arial" w:cs="Arial"/>
                <w:sz w:val="18"/>
                <w:szCs w:val="18"/>
                <w:cs/>
              </w:rPr>
              <w:t>)</w:t>
            </w:r>
          </w:p>
        </w:tc>
        <w:tc>
          <w:tcPr>
            <w:tcW w:w="1350" w:type="dxa"/>
            <w:vAlign w:val="bottom"/>
          </w:tcPr>
          <w:p w14:paraId="70B698E8" w14:textId="268FBA18" w:rsidR="00D722EA" w:rsidRPr="00D003FC" w:rsidRDefault="00D75E1D" w:rsidP="00D722EA">
            <w:pPr>
              <w:pBdr>
                <w:bottom w:val="single" w:sz="4" w:space="1" w:color="auto"/>
              </w:pBdr>
              <w:tabs>
                <w:tab w:val="decimal" w:pos="970"/>
              </w:tabs>
              <w:spacing w:line="360" w:lineRule="exact"/>
              <w:ind w:left="-29" w:right="-29"/>
              <w:jc w:val="both"/>
              <w:rPr>
                <w:rFonts w:ascii="Arial" w:hAnsi="Arial" w:cs="Arial"/>
                <w:sz w:val="18"/>
                <w:szCs w:val="18"/>
                <w:lang w:val="en-GB"/>
              </w:rPr>
            </w:pPr>
            <w:r>
              <w:rPr>
                <w:rFonts w:ascii="Arial" w:hAnsi="Arial" w:cs="Arial"/>
                <w:sz w:val="18"/>
                <w:szCs w:val="18"/>
                <w:lang w:val="en-GB"/>
              </w:rPr>
              <w:t>(126)</w:t>
            </w:r>
          </w:p>
        </w:tc>
        <w:tc>
          <w:tcPr>
            <w:tcW w:w="1350" w:type="dxa"/>
            <w:vAlign w:val="bottom"/>
          </w:tcPr>
          <w:p w14:paraId="2814F179" w14:textId="68D3BABB" w:rsidR="00D722EA" w:rsidRPr="00D003FC" w:rsidRDefault="00D722EA" w:rsidP="00D722EA">
            <w:pPr>
              <w:pBdr>
                <w:bottom w:val="single" w:sz="4" w:space="1" w:color="auto"/>
              </w:pBdr>
              <w:tabs>
                <w:tab w:val="decimal" w:pos="970"/>
              </w:tabs>
              <w:spacing w:line="360" w:lineRule="exact"/>
              <w:ind w:left="-29" w:right="-29"/>
              <w:jc w:val="both"/>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136</w:t>
            </w:r>
            <w:r w:rsidRPr="00D003FC">
              <w:rPr>
                <w:rFonts w:ascii="Arial" w:hAnsi="Arial" w:cs="Arial"/>
                <w:sz w:val="18"/>
                <w:szCs w:val="18"/>
                <w:cs/>
              </w:rPr>
              <w:t>)</w:t>
            </w:r>
          </w:p>
        </w:tc>
      </w:tr>
      <w:tr w:rsidR="00D722EA" w:rsidRPr="00D003FC" w14:paraId="1D92DBE2" w14:textId="77777777" w:rsidTr="004C617D">
        <w:tc>
          <w:tcPr>
            <w:tcW w:w="3600" w:type="dxa"/>
          </w:tcPr>
          <w:p w14:paraId="46CB884E" w14:textId="77777777" w:rsidR="00D722EA" w:rsidRPr="00D003FC" w:rsidRDefault="00D722EA" w:rsidP="00D722EA">
            <w:pPr>
              <w:spacing w:line="360" w:lineRule="exact"/>
              <w:ind w:left="151" w:right="-22" w:hanging="151"/>
              <w:rPr>
                <w:rFonts w:ascii="Arial" w:hAnsi="Arial" w:cs="Arial"/>
                <w:sz w:val="18"/>
                <w:szCs w:val="18"/>
              </w:rPr>
            </w:pPr>
            <w:r w:rsidRPr="00D003FC">
              <w:rPr>
                <w:rFonts w:ascii="Arial" w:hAnsi="Arial" w:cs="Arial"/>
                <w:sz w:val="18"/>
                <w:szCs w:val="18"/>
              </w:rPr>
              <w:t>Total</w:t>
            </w:r>
          </w:p>
        </w:tc>
        <w:tc>
          <w:tcPr>
            <w:tcW w:w="1350" w:type="dxa"/>
            <w:vAlign w:val="bottom"/>
          </w:tcPr>
          <w:p w14:paraId="0938FC38" w14:textId="1F911617" w:rsidR="00D722EA" w:rsidRPr="00D003FC" w:rsidRDefault="00D75E1D" w:rsidP="00D722EA">
            <w:pPr>
              <w:pBdr>
                <w:bottom w:val="double" w:sz="4" w:space="1" w:color="auto"/>
              </w:pBdr>
              <w:tabs>
                <w:tab w:val="decimal" w:pos="970"/>
              </w:tabs>
              <w:spacing w:line="360" w:lineRule="exact"/>
              <w:ind w:left="-29" w:right="-29"/>
              <w:jc w:val="both"/>
              <w:rPr>
                <w:rFonts w:ascii="Arial" w:hAnsi="Arial" w:cs="Arial"/>
                <w:sz w:val="18"/>
                <w:szCs w:val="18"/>
              </w:rPr>
            </w:pPr>
            <w:r>
              <w:rPr>
                <w:rFonts w:ascii="Arial" w:hAnsi="Arial" w:cs="Arial"/>
                <w:sz w:val="18"/>
                <w:szCs w:val="18"/>
              </w:rPr>
              <w:t>3,492</w:t>
            </w:r>
          </w:p>
        </w:tc>
        <w:tc>
          <w:tcPr>
            <w:tcW w:w="1350" w:type="dxa"/>
            <w:vAlign w:val="bottom"/>
          </w:tcPr>
          <w:p w14:paraId="6A30A8B0" w14:textId="208741A9" w:rsidR="00D722EA" w:rsidRPr="00D003FC" w:rsidRDefault="00D722EA" w:rsidP="00D722EA">
            <w:pPr>
              <w:pBdr>
                <w:bottom w:val="doub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3,841</w:t>
            </w:r>
          </w:p>
        </w:tc>
        <w:tc>
          <w:tcPr>
            <w:tcW w:w="1350" w:type="dxa"/>
            <w:vAlign w:val="bottom"/>
          </w:tcPr>
          <w:p w14:paraId="67C4588D" w14:textId="0EBA5BCE" w:rsidR="00D722EA" w:rsidRPr="00D003FC" w:rsidRDefault="00D75E1D" w:rsidP="00D722EA">
            <w:pPr>
              <w:pBdr>
                <w:bottom w:val="double" w:sz="4" w:space="1" w:color="auto"/>
              </w:pBdr>
              <w:tabs>
                <w:tab w:val="decimal" w:pos="970"/>
              </w:tabs>
              <w:spacing w:line="360" w:lineRule="exact"/>
              <w:ind w:left="-29" w:right="-29"/>
              <w:jc w:val="both"/>
              <w:rPr>
                <w:rFonts w:ascii="Arial" w:hAnsi="Arial" w:cs="Arial"/>
                <w:sz w:val="18"/>
                <w:szCs w:val="18"/>
              </w:rPr>
            </w:pPr>
            <w:r>
              <w:rPr>
                <w:rFonts w:ascii="Arial" w:hAnsi="Arial" w:cs="Arial"/>
                <w:sz w:val="18"/>
                <w:szCs w:val="18"/>
              </w:rPr>
              <w:t>2,472</w:t>
            </w:r>
          </w:p>
        </w:tc>
        <w:tc>
          <w:tcPr>
            <w:tcW w:w="1350" w:type="dxa"/>
            <w:vAlign w:val="bottom"/>
          </w:tcPr>
          <w:p w14:paraId="728619A6" w14:textId="7013DA6F" w:rsidR="00D722EA" w:rsidRPr="00D003FC" w:rsidRDefault="00D722EA" w:rsidP="00D722EA">
            <w:pPr>
              <w:pBdr>
                <w:bottom w:val="double" w:sz="4" w:space="1" w:color="auto"/>
              </w:pBdr>
              <w:tabs>
                <w:tab w:val="decimal" w:pos="970"/>
              </w:tabs>
              <w:spacing w:line="360" w:lineRule="exact"/>
              <w:ind w:left="-29" w:right="-29"/>
              <w:jc w:val="both"/>
              <w:rPr>
                <w:rFonts w:ascii="Arial" w:hAnsi="Arial" w:cs="Arial"/>
                <w:sz w:val="18"/>
                <w:szCs w:val="18"/>
              </w:rPr>
            </w:pPr>
            <w:r w:rsidRPr="00D003FC">
              <w:rPr>
                <w:rFonts w:ascii="Arial" w:hAnsi="Arial" w:cs="Arial"/>
                <w:sz w:val="18"/>
                <w:szCs w:val="18"/>
              </w:rPr>
              <w:t>2,638</w:t>
            </w:r>
          </w:p>
        </w:tc>
      </w:tr>
    </w:tbl>
    <w:p w14:paraId="260A3A34" w14:textId="77777777" w:rsidR="009A27F3" w:rsidRPr="00D003FC" w:rsidRDefault="00B46887" w:rsidP="00020B84">
      <w:pPr>
        <w:spacing w:before="240" w:after="120" w:line="380" w:lineRule="exact"/>
        <w:jc w:val="thaiDistribute"/>
        <w:rPr>
          <w:rFonts w:ascii="Arial" w:hAnsi="Arial" w:cs="Arial"/>
        </w:rPr>
      </w:pPr>
      <w:r w:rsidRPr="00D003FC">
        <w:rPr>
          <w:rFonts w:ascii="Arial" w:hAnsi="Arial" w:cs="Arial"/>
        </w:rPr>
        <w:t>8</w:t>
      </w:r>
      <w:r w:rsidR="009A27F3" w:rsidRPr="00D003FC">
        <w:rPr>
          <w:rFonts w:ascii="Arial" w:hAnsi="Arial" w:cs="Arial"/>
          <w:cs/>
        </w:rPr>
        <w:t>.</w:t>
      </w:r>
      <w:r w:rsidR="009A27F3" w:rsidRPr="00D003FC">
        <w:rPr>
          <w:rFonts w:ascii="Arial" w:hAnsi="Arial" w:cs="Arial"/>
        </w:rPr>
        <w:t>12</w:t>
      </w:r>
      <w:r w:rsidR="009A27F3" w:rsidRPr="00D003FC">
        <w:rPr>
          <w:rFonts w:ascii="Arial" w:hAnsi="Arial" w:cs="Arial"/>
          <w:cs/>
        </w:rPr>
        <w:t>.</w:t>
      </w:r>
      <w:r w:rsidR="009A27F3" w:rsidRPr="00D003FC">
        <w:rPr>
          <w:rFonts w:ascii="Arial" w:hAnsi="Arial" w:cs="Arial"/>
        </w:rPr>
        <w:t>3</w:t>
      </w:r>
      <w:r w:rsidR="009A27F3" w:rsidRPr="00D003FC">
        <w:rPr>
          <w:rFonts w:ascii="Arial" w:hAnsi="Arial" w:cs="Arial"/>
        </w:rPr>
        <w:tab/>
        <w:t>Expenses relating to leases that are recognised in profit or loss</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50"/>
        <w:gridCol w:w="1350"/>
        <w:gridCol w:w="1350"/>
      </w:tblGrid>
      <w:tr w:rsidR="00CF4B1A" w:rsidRPr="00D003FC" w14:paraId="2FC2A3EA" w14:textId="77777777" w:rsidTr="00B46887">
        <w:trPr>
          <w:trHeight w:val="198"/>
        </w:trPr>
        <w:tc>
          <w:tcPr>
            <w:tcW w:w="3600" w:type="dxa"/>
          </w:tcPr>
          <w:p w14:paraId="7167B335" w14:textId="77777777" w:rsidR="00B46887" w:rsidRPr="00D003FC" w:rsidRDefault="00B46887" w:rsidP="00020B84">
            <w:pPr>
              <w:spacing w:line="360" w:lineRule="exact"/>
              <w:ind w:left="151" w:right="-72" w:hanging="151"/>
              <w:rPr>
                <w:rFonts w:ascii="Arial" w:hAnsi="Arial" w:cs="Arial"/>
                <w:sz w:val="18"/>
                <w:szCs w:val="18"/>
                <w:cs/>
              </w:rPr>
            </w:pPr>
          </w:p>
        </w:tc>
        <w:tc>
          <w:tcPr>
            <w:tcW w:w="5400" w:type="dxa"/>
            <w:gridSpan w:val="4"/>
          </w:tcPr>
          <w:p w14:paraId="3252DBAF" w14:textId="77777777" w:rsidR="00B46887" w:rsidRPr="00D003FC" w:rsidRDefault="00BE7F2A" w:rsidP="00020B84">
            <w:pPr>
              <w:spacing w:line="360" w:lineRule="exact"/>
              <w:ind w:left="151" w:hanging="151"/>
              <w:jc w:val="right"/>
              <w:rPr>
                <w:rFonts w:ascii="Arial" w:hAnsi="Arial" w:cs="Arial"/>
                <w:sz w:val="18"/>
                <w:szCs w:val="18"/>
                <w:cs/>
              </w:rPr>
            </w:pPr>
            <w:r w:rsidRPr="00D003FC">
              <w:rPr>
                <w:rFonts w:ascii="Arial" w:hAnsi="Arial" w:cs="Arial"/>
                <w:sz w:val="18"/>
                <w:szCs w:val="18"/>
                <w:cs/>
              </w:rPr>
              <w:t>(</w:t>
            </w:r>
            <w:r w:rsidR="00B46887" w:rsidRPr="00D003FC">
              <w:rPr>
                <w:rFonts w:ascii="Arial" w:hAnsi="Arial" w:cs="Arial"/>
                <w:sz w:val="18"/>
                <w:szCs w:val="18"/>
              </w:rPr>
              <w:t>Unit</w:t>
            </w:r>
            <w:r w:rsidR="00B46887" w:rsidRPr="00D003FC">
              <w:rPr>
                <w:rFonts w:ascii="Arial" w:hAnsi="Arial" w:cs="Arial"/>
                <w:sz w:val="18"/>
                <w:szCs w:val="18"/>
                <w:cs/>
              </w:rPr>
              <w:t xml:space="preserve">: </w:t>
            </w:r>
            <w:r w:rsidR="00B46887" w:rsidRPr="00D003FC">
              <w:rPr>
                <w:rFonts w:ascii="Arial" w:hAnsi="Arial" w:cs="Arial"/>
                <w:sz w:val="18"/>
                <w:szCs w:val="18"/>
              </w:rPr>
              <w:t>Million Baht</w:t>
            </w:r>
            <w:r w:rsidRPr="00D003FC">
              <w:rPr>
                <w:rFonts w:ascii="Arial" w:hAnsi="Arial" w:cs="Arial"/>
                <w:sz w:val="18"/>
                <w:szCs w:val="18"/>
                <w:cs/>
              </w:rPr>
              <w:t>)</w:t>
            </w:r>
          </w:p>
        </w:tc>
      </w:tr>
      <w:tr w:rsidR="00CF4B1A" w:rsidRPr="00D003FC" w14:paraId="6B317BB9" w14:textId="77777777" w:rsidTr="00B46887">
        <w:trPr>
          <w:trHeight w:val="198"/>
        </w:trPr>
        <w:tc>
          <w:tcPr>
            <w:tcW w:w="3600" w:type="dxa"/>
          </w:tcPr>
          <w:p w14:paraId="59170B98" w14:textId="77777777" w:rsidR="00B46887" w:rsidRPr="00D003FC" w:rsidRDefault="00B46887" w:rsidP="00020B84">
            <w:pPr>
              <w:spacing w:line="360" w:lineRule="exact"/>
              <w:ind w:left="151" w:right="-72" w:hanging="151"/>
              <w:rPr>
                <w:rFonts w:ascii="Arial" w:hAnsi="Arial" w:cs="Arial"/>
                <w:sz w:val="18"/>
                <w:szCs w:val="18"/>
                <w:cs/>
              </w:rPr>
            </w:pPr>
          </w:p>
        </w:tc>
        <w:tc>
          <w:tcPr>
            <w:tcW w:w="5400" w:type="dxa"/>
            <w:gridSpan w:val="4"/>
          </w:tcPr>
          <w:p w14:paraId="642499E9" w14:textId="7272C1E3" w:rsidR="00B46887" w:rsidRPr="00D003FC" w:rsidRDefault="00C200DB"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color w:val="000000" w:themeColor="text1"/>
                <w:sz w:val="18"/>
                <w:szCs w:val="18"/>
              </w:rPr>
              <w:t xml:space="preserve">For the </w:t>
            </w:r>
            <w:r w:rsidR="00D722EA" w:rsidRPr="00D003FC">
              <w:rPr>
                <w:rFonts w:ascii="Arial" w:hAnsi="Arial" w:cs="Arial"/>
                <w:color w:val="000000" w:themeColor="text1"/>
                <w:sz w:val="18"/>
                <w:szCs w:val="18"/>
              </w:rPr>
              <w:t>six</w:t>
            </w:r>
            <w:r w:rsidR="00D722EA" w:rsidRPr="00D003FC">
              <w:rPr>
                <w:rFonts w:ascii="Arial" w:hAnsi="Arial" w:cs="Arial"/>
                <w:color w:val="000000" w:themeColor="text1"/>
                <w:sz w:val="18"/>
                <w:szCs w:val="18"/>
                <w:cs/>
              </w:rPr>
              <w:t>-</w:t>
            </w:r>
            <w:r w:rsidR="00D722EA" w:rsidRPr="00D003FC">
              <w:rPr>
                <w:rFonts w:ascii="Arial" w:hAnsi="Arial" w:cs="Arial"/>
                <w:color w:val="000000" w:themeColor="text1"/>
                <w:sz w:val="18"/>
                <w:szCs w:val="18"/>
              </w:rPr>
              <w:t>month periods</w:t>
            </w:r>
            <w:r w:rsidRPr="00D003FC">
              <w:rPr>
                <w:rFonts w:ascii="Arial" w:hAnsi="Arial" w:cs="Arial"/>
                <w:color w:val="000000" w:themeColor="text1"/>
                <w:sz w:val="18"/>
                <w:szCs w:val="18"/>
              </w:rPr>
              <w:t xml:space="preserve"> ended </w:t>
            </w:r>
            <w:r w:rsidR="00D722EA" w:rsidRPr="00D003FC">
              <w:rPr>
                <w:rFonts w:ascii="Arial" w:hAnsi="Arial" w:cs="Arial"/>
                <w:color w:val="000000" w:themeColor="text1"/>
                <w:sz w:val="18"/>
                <w:szCs w:val="18"/>
              </w:rPr>
              <w:t xml:space="preserve">30 June </w:t>
            </w:r>
          </w:p>
        </w:tc>
      </w:tr>
      <w:tr w:rsidR="00CF4B1A" w:rsidRPr="00D003FC" w14:paraId="4F86229A" w14:textId="77777777" w:rsidTr="00B46887">
        <w:trPr>
          <w:trHeight w:val="198"/>
        </w:trPr>
        <w:tc>
          <w:tcPr>
            <w:tcW w:w="3600" w:type="dxa"/>
          </w:tcPr>
          <w:p w14:paraId="6464609D" w14:textId="77777777" w:rsidR="00B46887" w:rsidRPr="00D003FC" w:rsidRDefault="00B46887" w:rsidP="00020B84">
            <w:pPr>
              <w:spacing w:line="360" w:lineRule="exact"/>
              <w:ind w:left="151" w:right="-72" w:hanging="151"/>
              <w:rPr>
                <w:rFonts w:ascii="Arial" w:hAnsi="Arial" w:cs="Arial"/>
                <w:sz w:val="18"/>
                <w:szCs w:val="18"/>
                <w:cs/>
              </w:rPr>
            </w:pPr>
          </w:p>
        </w:tc>
        <w:tc>
          <w:tcPr>
            <w:tcW w:w="2700" w:type="dxa"/>
            <w:gridSpan w:val="2"/>
          </w:tcPr>
          <w:p w14:paraId="79DB6357" w14:textId="77777777" w:rsidR="00B46887" w:rsidRPr="00D003FC" w:rsidRDefault="00B46887"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tcPr>
          <w:p w14:paraId="707EE78E" w14:textId="77777777" w:rsidR="00B46887" w:rsidRPr="00D003FC" w:rsidRDefault="00B46887"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CF4B1A" w:rsidRPr="00D003FC" w14:paraId="43083F84" w14:textId="77777777" w:rsidTr="00B46887">
        <w:trPr>
          <w:trHeight w:val="198"/>
        </w:trPr>
        <w:tc>
          <w:tcPr>
            <w:tcW w:w="3600" w:type="dxa"/>
          </w:tcPr>
          <w:p w14:paraId="67EA5D10" w14:textId="77777777" w:rsidR="00A71D6C" w:rsidRPr="00D003FC" w:rsidRDefault="00A71D6C" w:rsidP="00020B84">
            <w:pPr>
              <w:spacing w:line="360" w:lineRule="exact"/>
              <w:ind w:left="151" w:right="-72" w:hanging="151"/>
              <w:rPr>
                <w:rFonts w:ascii="Arial" w:hAnsi="Arial" w:cs="Arial"/>
                <w:sz w:val="18"/>
                <w:szCs w:val="18"/>
                <w:cs/>
              </w:rPr>
            </w:pPr>
          </w:p>
        </w:tc>
        <w:tc>
          <w:tcPr>
            <w:tcW w:w="1350" w:type="dxa"/>
          </w:tcPr>
          <w:p w14:paraId="250116F7" w14:textId="5EC7213E"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2024</w:t>
            </w:r>
          </w:p>
        </w:tc>
        <w:tc>
          <w:tcPr>
            <w:tcW w:w="1350" w:type="dxa"/>
          </w:tcPr>
          <w:p w14:paraId="35DAC7A4" w14:textId="2DD6E2C5"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2023</w:t>
            </w:r>
          </w:p>
        </w:tc>
        <w:tc>
          <w:tcPr>
            <w:tcW w:w="1350" w:type="dxa"/>
          </w:tcPr>
          <w:p w14:paraId="2529A41D" w14:textId="6CBD08BB"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2024</w:t>
            </w:r>
          </w:p>
        </w:tc>
        <w:tc>
          <w:tcPr>
            <w:tcW w:w="1350" w:type="dxa"/>
          </w:tcPr>
          <w:p w14:paraId="4989B597" w14:textId="54AB0BFE" w:rsidR="00A71D6C" w:rsidRPr="00D003FC" w:rsidRDefault="00D722EA" w:rsidP="00020B84">
            <w:pPr>
              <w:pBdr>
                <w:bottom w:val="single" w:sz="4" w:space="1" w:color="auto"/>
              </w:pBdr>
              <w:spacing w:line="360" w:lineRule="exact"/>
              <w:ind w:left="-29" w:right="-29"/>
              <w:jc w:val="center"/>
              <w:rPr>
                <w:rFonts w:ascii="Arial" w:hAnsi="Arial" w:cs="Arial"/>
                <w:sz w:val="18"/>
                <w:szCs w:val="18"/>
              </w:rPr>
            </w:pPr>
            <w:r w:rsidRPr="00D003FC">
              <w:rPr>
                <w:rFonts w:ascii="Arial" w:hAnsi="Arial" w:cs="Arial"/>
                <w:sz w:val="18"/>
                <w:szCs w:val="18"/>
              </w:rPr>
              <w:t>2023</w:t>
            </w:r>
          </w:p>
        </w:tc>
      </w:tr>
      <w:tr w:rsidR="00D722EA" w:rsidRPr="00D003FC" w14:paraId="48BDC495" w14:textId="77777777" w:rsidTr="00205CEF">
        <w:trPr>
          <w:trHeight w:val="198"/>
        </w:trPr>
        <w:tc>
          <w:tcPr>
            <w:tcW w:w="3600" w:type="dxa"/>
            <w:vAlign w:val="bottom"/>
          </w:tcPr>
          <w:p w14:paraId="2E7986BE" w14:textId="77777777" w:rsidR="00D722EA" w:rsidRPr="00D003FC" w:rsidRDefault="00D722EA" w:rsidP="00D722EA">
            <w:pPr>
              <w:spacing w:line="360" w:lineRule="exact"/>
              <w:ind w:left="151" w:right="-291" w:hanging="151"/>
              <w:rPr>
                <w:rFonts w:ascii="Arial" w:hAnsi="Arial" w:cs="Arial"/>
                <w:sz w:val="18"/>
                <w:szCs w:val="18"/>
              </w:rPr>
            </w:pPr>
            <w:r w:rsidRPr="00D003FC">
              <w:rPr>
                <w:rFonts w:ascii="Arial" w:eastAsia="Calibri" w:hAnsi="Arial" w:cs="Arial"/>
                <w:sz w:val="18"/>
                <w:szCs w:val="18"/>
              </w:rPr>
              <w:t>Depreciation expense of right</w:t>
            </w:r>
            <w:r w:rsidRPr="00D003FC">
              <w:rPr>
                <w:rFonts w:ascii="Arial" w:eastAsia="Calibri" w:hAnsi="Arial" w:cs="Arial"/>
                <w:sz w:val="18"/>
                <w:szCs w:val="18"/>
                <w:cs/>
              </w:rPr>
              <w:t>-</w:t>
            </w:r>
            <w:r w:rsidRPr="00D003FC">
              <w:rPr>
                <w:rFonts w:ascii="Arial" w:eastAsia="Calibri" w:hAnsi="Arial" w:cs="Arial"/>
                <w:sz w:val="18"/>
                <w:szCs w:val="18"/>
              </w:rPr>
              <w:t>of</w:t>
            </w:r>
            <w:r w:rsidRPr="00D003FC">
              <w:rPr>
                <w:rFonts w:ascii="Arial" w:eastAsia="Calibri" w:hAnsi="Arial" w:cs="Arial"/>
                <w:sz w:val="18"/>
                <w:szCs w:val="18"/>
                <w:cs/>
              </w:rPr>
              <w:t>-</w:t>
            </w:r>
            <w:r w:rsidRPr="00D003FC">
              <w:rPr>
                <w:rFonts w:ascii="Arial" w:eastAsia="Calibri" w:hAnsi="Arial" w:cs="Arial"/>
                <w:sz w:val="18"/>
                <w:szCs w:val="18"/>
              </w:rPr>
              <w:t>use assets</w:t>
            </w:r>
          </w:p>
        </w:tc>
        <w:tc>
          <w:tcPr>
            <w:tcW w:w="1350" w:type="dxa"/>
            <w:vAlign w:val="bottom"/>
          </w:tcPr>
          <w:p w14:paraId="0732EE0F" w14:textId="3745E809"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1,018</w:t>
            </w:r>
          </w:p>
        </w:tc>
        <w:tc>
          <w:tcPr>
            <w:tcW w:w="1350" w:type="dxa"/>
            <w:vAlign w:val="bottom"/>
          </w:tcPr>
          <w:p w14:paraId="47E3706B" w14:textId="00D223F2"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cs/>
              </w:rPr>
              <w:t>1</w:t>
            </w:r>
            <w:r w:rsidRPr="00D003FC">
              <w:rPr>
                <w:rFonts w:ascii="Arial" w:hAnsi="Arial" w:cs="Arial"/>
                <w:sz w:val="18"/>
                <w:szCs w:val="18"/>
              </w:rPr>
              <w:t>,</w:t>
            </w:r>
            <w:r w:rsidRPr="00D003FC">
              <w:rPr>
                <w:rFonts w:ascii="Arial" w:hAnsi="Arial" w:cs="Arial"/>
                <w:sz w:val="18"/>
                <w:szCs w:val="18"/>
                <w:cs/>
              </w:rPr>
              <w:t>04</w:t>
            </w:r>
            <w:r w:rsidRPr="00D003FC">
              <w:rPr>
                <w:rFonts w:ascii="Arial" w:hAnsi="Arial" w:cs="Arial"/>
                <w:sz w:val="18"/>
                <w:szCs w:val="18"/>
              </w:rPr>
              <w:t>6</w:t>
            </w:r>
          </w:p>
        </w:tc>
        <w:tc>
          <w:tcPr>
            <w:tcW w:w="1350" w:type="dxa"/>
          </w:tcPr>
          <w:p w14:paraId="7B5C90D5" w14:textId="6B81437D"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782</w:t>
            </w:r>
          </w:p>
        </w:tc>
        <w:tc>
          <w:tcPr>
            <w:tcW w:w="1350" w:type="dxa"/>
          </w:tcPr>
          <w:p w14:paraId="292D4506" w14:textId="18B9AD7E"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rPr>
              <w:t>840</w:t>
            </w:r>
          </w:p>
        </w:tc>
      </w:tr>
      <w:tr w:rsidR="00D722EA" w:rsidRPr="00D003FC" w14:paraId="4457C7F7" w14:textId="77777777" w:rsidTr="00CD23D9">
        <w:tc>
          <w:tcPr>
            <w:tcW w:w="3600" w:type="dxa"/>
            <w:vAlign w:val="bottom"/>
          </w:tcPr>
          <w:p w14:paraId="332B53F5" w14:textId="77777777" w:rsidR="00D722EA" w:rsidRPr="00D003FC" w:rsidRDefault="00D722EA" w:rsidP="00D722EA">
            <w:pPr>
              <w:spacing w:line="360" w:lineRule="exact"/>
              <w:ind w:left="151" w:right="-72" w:hanging="151"/>
              <w:rPr>
                <w:rFonts w:ascii="Arial" w:hAnsi="Arial" w:cs="Arial"/>
                <w:sz w:val="18"/>
                <w:szCs w:val="18"/>
                <w:cs/>
              </w:rPr>
            </w:pPr>
            <w:r w:rsidRPr="00D003FC">
              <w:rPr>
                <w:rFonts w:ascii="Arial" w:eastAsia="Calibri" w:hAnsi="Arial" w:cs="Arial"/>
                <w:sz w:val="18"/>
                <w:szCs w:val="18"/>
              </w:rPr>
              <w:t>Interest expense on lease liabilities</w:t>
            </w:r>
          </w:p>
        </w:tc>
        <w:tc>
          <w:tcPr>
            <w:tcW w:w="1350" w:type="dxa"/>
            <w:vAlign w:val="bottom"/>
          </w:tcPr>
          <w:p w14:paraId="2040B0F4" w14:textId="223F1225"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59</w:t>
            </w:r>
          </w:p>
        </w:tc>
        <w:tc>
          <w:tcPr>
            <w:tcW w:w="1350" w:type="dxa"/>
            <w:vAlign w:val="bottom"/>
          </w:tcPr>
          <w:p w14:paraId="6CD13709" w14:textId="2641858E"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rPr>
              <w:t>22</w:t>
            </w:r>
          </w:p>
        </w:tc>
        <w:tc>
          <w:tcPr>
            <w:tcW w:w="1350" w:type="dxa"/>
            <w:vAlign w:val="bottom"/>
          </w:tcPr>
          <w:p w14:paraId="31394F87" w14:textId="7D149D5E"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32</w:t>
            </w:r>
          </w:p>
        </w:tc>
        <w:tc>
          <w:tcPr>
            <w:tcW w:w="1350" w:type="dxa"/>
            <w:vAlign w:val="bottom"/>
          </w:tcPr>
          <w:p w14:paraId="7EACC03C" w14:textId="3AAD6234"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rPr>
              <w:t>8</w:t>
            </w:r>
          </w:p>
        </w:tc>
      </w:tr>
      <w:tr w:rsidR="00D722EA" w:rsidRPr="00D003FC" w14:paraId="51250B45" w14:textId="77777777" w:rsidTr="00CD23D9">
        <w:tc>
          <w:tcPr>
            <w:tcW w:w="3600" w:type="dxa"/>
            <w:vAlign w:val="bottom"/>
          </w:tcPr>
          <w:p w14:paraId="769F2678" w14:textId="77777777" w:rsidR="00D722EA" w:rsidRPr="00D003FC" w:rsidRDefault="00D722EA" w:rsidP="00D722EA">
            <w:pPr>
              <w:spacing w:line="360" w:lineRule="exact"/>
              <w:ind w:left="151" w:right="-72" w:hanging="151"/>
              <w:rPr>
                <w:rFonts w:ascii="Arial" w:hAnsi="Arial" w:cs="Arial"/>
                <w:sz w:val="18"/>
                <w:szCs w:val="18"/>
              </w:rPr>
            </w:pPr>
            <w:r w:rsidRPr="00D003FC">
              <w:rPr>
                <w:rFonts w:ascii="Arial" w:eastAsia="Calibri" w:hAnsi="Arial" w:cs="Arial"/>
                <w:sz w:val="18"/>
                <w:szCs w:val="18"/>
              </w:rPr>
              <w:t>Expense relating to short</w:t>
            </w:r>
            <w:r w:rsidRPr="00D003FC">
              <w:rPr>
                <w:rFonts w:ascii="Arial" w:eastAsia="Calibri" w:hAnsi="Arial" w:cs="Arial"/>
                <w:sz w:val="18"/>
                <w:szCs w:val="18"/>
                <w:cs/>
              </w:rPr>
              <w:t>-</w:t>
            </w:r>
            <w:r w:rsidRPr="00D003FC">
              <w:rPr>
                <w:rFonts w:ascii="Arial" w:eastAsia="Calibri" w:hAnsi="Arial" w:cs="Arial"/>
                <w:sz w:val="18"/>
                <w:szCs w:val="18"/>
              </w:rPr>
              <w:t>term leases</w:t>
            </w:r>
          </w:p>
        </w:tc>
        <w:tc>
          <w:tcPr>
            <w:tcW w:w="1350" w:type="dxa"/>
            <w:vAlign w:val="bottom"/>
          </w:tcPr>
          <w:p w14:paraId="5293BE55" w14:textId="6D087D42"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219</w:t>
            </w:r>
          </w:p>
        </w:tc>
        <w:tc>
          <w:tcPr>
            <w:tcW w:w="1350" w:type="dxa"/>
            <w:vAlign w:val="bottom"/>
          </w:tcPr>
          <w:p w14:paraId="08F99CB9" w14:textId="289D3D45"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rPr>
              <w:t>288</w:t>
            </w:r>
          </w:p>
        </w:tc>
        <w:tc>
          <w:tcPr>
            <w:tcW w:w="1350" w:type="dxa"/>
            <w:vAlign w:val="bottom"/>
          </w:tcPr>
          <w:p w14:paraId="6AFE1083" w14:textId="39899561" w:rsidR="00D722EA" w:rsidRPr="00D003FC" w:rsidRDefault="00D75E1D" w:rsidP="00D722EA">
            <w:pPr>
              <w:tabs>
                <w:tab w:val="decimal" w:pos="972"/>
              </w:tabs>
              <w:spacing w:line="360" w:lineRule="exact"/>
              <w:ind w:left="-29" w:right="-29"/>
              <w:rPr>
                <w:rFonts w:ascii="Arial" w:hAnsi="Arial" w:cs="Arial"/>
                <w:sz w:val="18"/>
                <w:szCs w:val="18"/>
              </w:rPr>
            </w:pPr>
            <w:r>
              <w:rPr>
                <w:rFonts w:ascii="Arial" w:hAnsi="Arial" w:cs="Arial"/>
                <w:sz w:val="18"/>
                <w:szCs w:val="18"/>
              </w:rPr>
              <w:t>184</w:t>
            </w:r>
          </w:p>
        </w:tc>
        <w:tc>
          <w:tcPr>
            <w:tcW w:w="1350" w:type="dxa"/>
            <w:vAlign w:val="bottom"/>
          </w:tcPr>
          <w:p w14:paraId="2FCC7158" w14:textId="33445017" w:rsidR="00D722EA" w:rsidRPr="00D003FC" w:rsidRDefault="00D722EA" w:rsidP="00D722EA">
            <w:pPr>
              <w:tabs>
                <w:tab w:val="decimal" w:pos="972"/>
              </w:tabs>
              <w:spacing w:line="360" w:lineRule="exact"/>
              <w:ind w:left="-29" w:right="-29"/>
              <w:rPr>
                <w:rFonts w:ascii="Arial" w:hAnsi="Arial" w:cs="Arial"/>
                <w:sz w:val="18"/>
                <w:szCs w:val="18"/>
              </w:rPr>
            </w:pPr>
            <w:r w:rsidRPr="00D003FC">
              <w:rPr>
                <w:rFonts w:ascii="Arial" w:hAnsi="Arial" w:cs="Arial"/>
                <w:sz w:val="18"/>
                <w:szCs w:val="18"/>
              </w:rPr>
              <w:t>224</w:t>
            </w:r>
          </w:p>
        </w:tc>
      </w:tr>
      <w:tr w:rsidR="00D722EA" w:rsidRPr="00D003FC" w14:paraId="7E09DAAC" w14:textId="77777777" w:rsidTr="001437C0">
        <w:tc>
          <w:tcPr>
            <w:tcW w:w="3600" w:type="dxa"/>
            <w:vAlign w:val="bottom"/>
          </w:tcPr>
          <w:p w14:paraId="152E28CA" w14:textId="77777777" w:rsidR="00D722EA" w:rsidRPr="00D003FC" w:rsidRDefault="00D722EA" w:rsidP="00D722EA">
            <w:pPr>
              <w:spacing w:line="360" w:lineRule="exact"/>
              <w:ind w:left="151" w:right="-72" w:hanging="151"/>
              <w:rPr>
                <w:rFonts w:ascii="Arial" w:hAnsi="Arial" w:cs="Arial"/>
                <w:sz w:val="18"/>
                <w:szCs w:val="18"/>
              </w:rPr>
            </w:pPr>
            <w:r w:rsidRPr="00D003FC">
              <w:rPr>
                <w:rFonts w:ascii="Arial" w:hAnsi="Arial" w:cs="Arial"/>
                <w:sz w:val="18"/>
                <w:szCs w:val="18"/>
              </w:rPr>
              <w:t>Expense relating to leases of low</w:t>
            </w:r>
            <w:r w:rsidRPr="00D003FC">
              <w:rPr>
                <w:rFonts w:ascii="Arial" w:hAnsi="Arial" w:cs="Arial"/>
                <w:sz w:val="18"/>
                <w:szCs w:val="18"/>
                <w:cs/>
              </w:rPr>
              <w:t>-</w:t>
            </w:r>
            <w:r w:rsidRPr="00D003FC">
              <w:rPr>
                <w:rFonts w:ascii="Arial" w:hAnsi="Arial" w:cs="Arial"/>
                <w:sz w:val="18"/>
                <w:szCs w:val="18"/>
              </w:rPr>
              <w:t>value assets</w:t>
            </w:r>
          </w:p>
        </w:tc>
        <w:tc>
          <w:tcPr>
            <w:tcW w:w="1350" w:type="dxa"/>
            <w:vAlign w:val="bottom"/>
          </w:tcPr>
          <w:p w14:paraId="26DF953E" w14:textId="78FF2899" w:rsidR="00D722EA" w:rsidRPr="00D003FC" w:rsidRDefault="00D75E1D" w:rsidP="00D722EA">
            <w:pPr>
              <w:pBdr>
                <w:bottom w:val="single" w:sz="4" w:space="1" w:color="auto"/>
              </w:pBdr>
              <w:tabs>
                <w:tab w:val="decimal" w:pos="972"/>
              </w:tabs>
              <w:spacing w:line="360" w:lineRule="exact"/>
              <w:ind w:left="-29" w:right="-29"/>
              <w:rPr>
                <w:rFonts w:ascii="Arial" w:hAnsi="Arial" w:cs="Arial"/>
                <w:sz w:val="18"/>
                <w:szCs w:val="18"/>
              </w:rPr>
            </w:pPr>
            <w:r>
              <w:rPr>
                <w:rFonts w:ascii="Arial" w:hAnsi="Arial" w:cs="Arial"/>
                <w:sz w:val="18"/>
                <w:szCs w:val="18"/>
              </w:rPr>
              <w:t>48</w:t>
            </w:r>
          </w:p>
        </w:tc>
        <w:tc>
          <w:tcPr>
            <w:tcW w:w="1350" w:type="dxa"/>
            <w:vAlign w:val="bottom"/>
          </w:tcPr>
          <w:p w14:paraId="6A6D266A" w14:textId="5EC15BE5" w:rsidR="00D722EA" w:rsidRPr="00D003FC" w:rsidRDefault="00D722EA" w:rsidP="00D722EA">
            <w:pPr>
              <w:pBdr>
                <w:bottom w:val="single" w:sz="4" w:space="1" w:color="auto"/>
              </w:pBdr>
              <w:tabs>
                <w:tab w:val="decimal" w:pos="972"/>
              </w:tabs>
              <w:spacing w:line="360" w:lineRule="exact"/>
              <w:ind w:left="-29" w:right="-29"/>
              <w:rPr>
                <w:rFonts w:ascii="Arial" w:hAnsi="Arial" w:cs="Arial"/>
                <w:sz w:val="18"/>
                <w:szCs w:val="18"/>
              </w:rPr>
            </w:pPr>
            <w:r w:rsidRPr="00D003FC">
              <w:rPr>
                <w:rFonts w:ascii="Arial" w:hAnsi="Arial" w:cs="Arial"/>
                <w:sz w:val="18"/>
                <w:szCs w:val="18"/>
              </w:rPr>
              <w:t>44</w:t>
            </w:r>
          </w:p>
        </w:tc>
        <w:tc>
          <w:tcPr>
            <w:tcW w:w="1350" w:type="dxa"/>
            <w:vAlign w:val="bottom"/>
          </w:tcPr>
          <w:p w14:paraId="7867A7DE" w14:textId="6BFBB021" w:rsidR="00D722EA" w:rsidRPr="00D003FC" w:rsidRDefault="00D75E1D" w:rsidP="00D722EA">
            <w:pPr>
              <w:pBdr>
                <w:bottom w:val="single" w:sz="4" w:space="1" w:color="auto"/>
              </w:pBdr>
              <w:tabs>
                <w:tab w:val="decimal" w:pos="972"/>
              </w:tabs>
              <w:spacing w:line="360" w:lineRule="exact"/>
              <w:ind w:left="-29" w:right="-29"/>
              <w:rPr>
                <w:rFonts w:ascii="Arial" w:hAnsi="Arial" w:cs="Arial"/>
                <w:sz w:val="18"/>
                <w:szCs w:val="18"/>
              </w:rPr>
            </w:pPr>
            <w:r>
              <w:rPr>
                <w:rFonts w:ascii="Arial" w:hAnsi="Arial" w:cs="Arial"/>
                <w:sz w:val="18"/>
                <w:szCs w:val="18"/>
              </w:rPr>
              <w:t>16</w:t>
            </w:r>
          </w:p>
        </w:tc>
        <w:tc>
          <w:tcPr>
            <w:tcW w:w="1350" w:type="dxa"/>
            <w:vAlign w:val="bottom"/>
          </w:tcPr>
          <w:p w14:paraId="3B9FD70D" w14:textId="3AEF3C5B" w:rsidR="00D722EA" w:rsidRPr="00D003FC" w:rsidRDefault="00D722EA" w:rsidP="00D722EA">
            <w:pPr>
              <w:pBdr>
                <w:bottom w:val="single" w:sz="4" w:space="1" w:color="auto"/>
              </w:pBdr>
              <w:tabs>
                <w:tab w:val="decimal" w:pos="972"/>
              </w:tabs>
              <w:spacing w:line="360" w:lineRule="exact"/>
              <w:ind w:left="-29" w:right="-29"/>
              <w:rPr>
                <w:rFonts w:ascii="Arial" w:hAnsi="Arial" w:cs="Arial"/>
                <w:sz w:val="18"/>
                <w:szCs w:val="18"/>
              </w:rPr>
            </w:pPr>
            <w:r w:rsidRPr="00D003FC">
              <w:rPr>
                <w:rFonts w:ascii="Arial" w:hAnsi="Arial" w:cs="Arial"/>
                <w:sz w:val="18"/>
                <w:szCs w:val="18"/>
              </w:rPr>
              <w:t>15</w:t>
            </w:r>
          </w:p>
        </w:tc>
      </w:tr>
      <w:tr w:rsidR="00D722EA" w:rsidRPr="00D003FC" w14:paraId="70131959" w14:textId="77777777" w:rsidTr="00CD23D9">
        <w:tc>
          <w:tcPr>
            <w:tcW w:w="3600" w:type="dxa"/>
            <w:vAlign w:val="bottom"/>
          </w:tcPr>
          <w:p w14:paraId="5B16E73A" w14:textId="77777777" w:rsidR="00D722EA" w:rsidRPr="00D003FC" w:rsidRDefault="00D722EA" w:rsidP="00D722EA">
            <w:pPr>
              <w:spacing w:line="360" w:lineRule="exact"/>
              <w:ind w:left="151" w:right="-22" w:hanging="151"/>
              <w:rPr>
                <w:rFonts w:ascii="Arial" w:hAnsi="Arial" w:cs="Arial"/>
                <w:sz w:val="18"/>
                <w:szCs w:val="18"/>
              </w:rPr>
            </w:pPr>
            <w:r w:rsidRPr="00D003FC">
              <w:rPr>
                <w:rFonts w:ascii="Arial" w:hAnsi="Arial" w:cs="Arial"/>
                <w:sz w:val="18"/>
                <w:szCs w:val="18"/>
              </w:rPr>
              <w:t>Total</w:t>
            </w:r>
          </w:p>
        </w:tc>
        <w:tc>
          <w:tcPr>
            <w:tcW w:w="1350" w:type="dxa"/>
            <w:vAlign w:val="bottom"/>
          </w:tcPr>
          <w:p w14:paraId="18B187E5" w14:textId="66052514" w:rsidR="00D722EA" w:rsidRPr="00D003FC" w:rsidRDefault="00D75E1D" w:rsidP="00D722EA">
            <w:pPr>
              <w:pBdr>
                <w:bottom w:val="double" w:sz="4" w:space="1" w:color="auto"/>
              </w:pBdr>
              <w:tabs>
                <w:tab w:val="decimal" w:pos="972"/>
              </w:tabs>
              <w:spacing w:line="360" w:lineRule="exact"/>
              <w:ind w:left="-29" w:right="-29"/>
              <w:rPr>
                <w:rFonts w:ascii="Arial" w:hAnsi="Arial" w:cs="Arial"/>
                <w:sz w:val="18"/>
                <w:szCs w:val="18"/>
              </w:rPr>
            </w:pPr>
            <w:r>
              <w:rPr>
                <w:rFonts w:ascii="Arial" w:hAnsi="Arial" w:cs="Arial"/>
                <w:sz w:val="18"/>
                <w:szCs w:val="18"/>
              </w:rPr>
              <w:t>1,344</w:t>
            </w:r>
          </w:p>
        </w:tc>
        <w:tc>
          <w:tcPr>
            <w:tcW w:w="1350" w:type="dxa"/>
            <w:vAlign w:val="bottom"/>
          </w:tcPr>
          <w:p w14:paraId="6DB71E47" w14:textId="06EB3293" w:rsidR="00D722EA" w:rsidRPr="00D003FC" w:rsidRDefault="00D722EA" w:rsidP="00D722EA">
            <w:pPr>
              <w:pBdr>
                <w:bottom w:val="double" w:sz="4" w:space="1" w:color="auto"/>
              </w:pBdr>
              <w:tabs>
                <w:tab w:val="decimal" w:pos="972"/>
              </w:tabs>
              <w:spacing w:line="360" w:lineRule="exact"/>
              <w:ind w:left="-29" w:right="-29"/>
              <w:rPr>
                <w:rFonts w:ascii="Arial" w:hAnsi="Arial" w:cs="Arial"/>
                <w:sz w:val="18"/>
                <w:szCs w:val="18"/>
              </w:rPr>
            </w:pPr>
            <w:r w:rsidRPr="00D003FC">
              <w:rPr>
                <w:rFonts w:ascii="Arial" w:hAnsi="Arial" w:cs="Arial"/>
                <w:sz w:val="18"/>
                <w:szCs w:val="18"/>
              </w:rPr>
              <w:t>1,400</w:t>
            </w:r>
          </w:p>
        </w:tc>
        <w:tc>
          <w:tcPr>
            <w:tcW w:w="1350" w:type="dxa"/>
            <w:vAlign w:val="bottom"/>
          </w:tcPr>
          <w:p w14:paraId="25116B94" w14:textId="16E1E1D0" w:rsidR="00D722EA" w:rsidRPr="00D003FC" w:rsidRDefault="00D75E1D" w:rsidP="00D722EA">
            <w:pPr>
              <w:pBdr>
                <w:bottom w:val="double" w:sz="4" w:space="1" w:color="auto"/>
              </w:pBdr>
              <w:tabs>
                <w:tab w:val="decimal" w:pos="972"/>
              </w:tabs>
              <w:spacing w:line="360" w:lineRule="exact"/>
              <w:ind w:left="-29" w:right="-29"/>
              <w:rPr>
                <w:rFonts w:ascii="Arial" w:hAnsi="Arial" w:cs="Arial"/>
                <w:sz w:val="18"/>
                <w:szCs w:val="18"/>
              </w:rPr>
            </w:pPr>
            <w:r>
              <w:rPr>
                <w:rFonts w:ascii="Arial" w:hAnsi="Arial" w:cs="Arial"/>
                <w:sz w:val="18"/>
                <w:szCs w:val="18"/>
              </w:rPr>
              <w:t>1,014</w:t>
            </w:r>
          </w:p>
        </w:tc>
        <w:tc>
          <w:tcPr>
            <w:tcW w:w="1350" w:type="dxa"/>
            <w:vAlign w:val="bottom"/>
          </w:tcPr>
          <w:p w14:paraId="2858C1E4" w14:textId="07FFD7C5" w:rsidR="00D722EA" w:rsidRPr="00D003FC" w:rsidRDefault="00D722EA" w:rsidP="00D722EA">
            <w:pPr>
              <w:pBdr>
                <w:bottom w:val="double" w:sz="4" w:space="1" w:color="auto"/>
              </w:pBdr>
              <w:tabs>
                <w:tab w:val="decimal" w:pos="972"/>
              </w:tabs>
              <w:spacing w:line="360" w:lineRule="exact"/>
              <w:ind w:left="-29" w:right="-29"/>
              <w:rPr>
                <w:rFonts w:ascii="Arial" w:hAnsi="Arial" w:cs="Arial"/>
                <w:sz w:val="18"/>
                <w:szCs w:val="18"/>
              </w:rPr>
            </w:pPr>
            <w:r w:rsidRPr="00D003FC">
              <w:rPr>
                <w:rFonts w:ascii="Arial" w:hAnsi="Arial" w:cs="Arial"/>
                <w:sz w:val="18"/>
                <w:szCs w:val="18"/>
              </w:rPr>
              <w:t>1,087</w:t>
            </w:r>
          </w:p>
        </w:tc>
      </w:tr>
    </w:tbl>
    <w:p w14:paraId="27C05D26" w14:textId="77777777" w:rsidR="002F3C31" w:rsidRPr="00D003FC" w:rsidRDefault="00B46887" w:rsidP="00020B84">
      <w:pPr>
        <w:spacing w:before="240" w:after="120" w:line="380" w:lineRule="exact"/>
        <w:ind w:left="720" w:hanging="720"/>
        <w:jc w:val="thaiDistribute"/>
        <w:rPr>
          <w:rFonts w:ascii="Arial" w:hAnsi="Arial" w:cs="Arial"/>
        </w:rPr>
      </w:pPr>
      <w:r w:rsidRPr="00D003FC">
        <w:rPr>
          <w:rFonts w:ascii="Arial" w:hAnsi="Arial" w:cs="Arial"/>
        </w:rPr>
        <w:t>8</w:t>
      </w:r>
      <w:r w:rsidR="002F3C31" w:rsidRPr="00D003FC">
        <w:rPr>
          <w:rFonts w:ascii="Arial" w:hAnsi="Arial" w:cs="Arial"/>
          <w:cs/>
        </w:rPr>
        <w:t>.</w:t>
      </w:r>
      <w:r w:rsidR="002F3C31" w:rsidRPr="00D003FC">
        <w:rPr>
          <w:rFonts w:ascii="Arial" w:hAnsi="Arial" w:cs="Arial"/>
        </w:rPr>
        <w:t>12</w:t>
      </w:r>
      <w:r w:rsidR="002F3C31" w:rsidRPr="00D003FC">
        <w:rPr>
          <w:rFonts w:ascii="Arial" w:hAnsi="Arial" w:cs="Arial"/>
          <w:cs/>
        </w:rPr>
        <w:t>.</w:t>
      </w:r>
      <w:r w:rsidR="002F3C31" w:rsidRPr="00D003FC">
        <w:rPr>
          <w:rFonts w:ascii="Arial" w:hAnsi="Arial" w:cs="Arial"/>
        </w:rPr>
        <w:t>4</w:t>
      </w:r>
      <w:r w:rsidR="002F3C31" w:rsidRPr="00D003FC">
        <w:rPr>
          <w:rFonts w:ascii="Arial" w:hAnsi="Arial" w:cs="Arial"/>
        </w:rPr>
        <w:tab/>
        <w:t>Others</w:t>
      </w:r>
    </w:p>
    <w:p w14:paraId="19C25159" w14:textId="08552436" w:rsidR="007C6FDF" w:rsidRPr="00D003FC" w:rsidRDefault="007C6FDF" w:rsidP="00020B84">
      <w:pPr>
        <w:tabs>
          <w:tab w:val="left" w:pos="4140"/>
          <w:tab w:val="left" w:pos="6390"/>
        </w:tabs>
        <w:spacing w:before="120" w:after="120" w:line="380" w:lineRule="exact"/>
        <w:ind w:left="720"/>
        <w:jc w:val="thaiDistribute"/>
        <w:rPr>
          <w:rFonts w:ascii="Arial" w:hAnsi="Arial" w:cs="Arial"/>
        </w:rPr>
      </w:pPr>
      <w:r w:rsidRPr="00D003FC">
        <w:rPr>
          <w:rFonts w:ascii="Arial" w:hAnsi="Arial" w:cs="Arial"/>
        </w:rPr>
        <w:t xml:space="preserve">The Bank and its subsidiaries had total cash outflows for leases </w:t>
      </w:r>
      <w:r w:rsidR="00C200DB" w:rsidRPr="00D003FC">
        <w:rPr>
          <w:rFonts w:ascii="Arial" w:hAnsi="Arial" w:cs="Arial"/>
        </w:rPr>
        <w:t xml:space="preserve">for the </w:t>
      </w:r>
      <w:r w:rsidR="00D722EA" w:rsidRPr="00D003FC">
        <w:rPr>
          <w:rFonts w:ascii="Arial" w:hAnsi="Arial" w:cs="Arial"/>
        </w:rPr>
        <w:t>six</w:t>
      </w:r>
      <w:r w:rsidR="00D722EA" w:rsidRPr="00D003FC">
        <w:rPr>
          <w:rFonts w:ascii="Arial" w:hAnsi="Arial" w:cs="Arial"/>
          <w:cs/>
        </w:rPr>
        <w:t>-</w:t>
      </w:r>
      <w:r w:rsidR="00D722EA" w:rsidRPr="00D003FC">
        <w:rPr>
          <w:rFonts w:ascii="Arial" w:hAnsi="Arial" w:cs="Arial"/>
        </w:rPr>
        <w:t>month periods</w:t>
      </w:r>
      <w:r w:rsidR="00C200DB" w:rsidRPr="00D003FC">
        <w:rPr>
          <w:rFonts w:ascii="Arial" w:hAnsi="Arial" w:cs="Arial"/>
        </w:rPr>
        <w:t xml:space="preserve"> ended </w:t>
      </w:r>
      <w:r w:rsidR="00D722EA" w:rsidRPr="00D003FC">
        <w:rPr>
          <w:rFonts w:ascii="Arial" w:hAnsi="Arial" w:cs="Arial"/>
        </w:rPr>
        <w:t>30 June 2024 and 2023</w:t>
      </w:r>
      <w:r w:rsidR="00C200DB" w:rsidRPr="00D003FC">
        <w:rPr>
          <w:rFonts w:ascii="Arial" w:hAnsi="Arial" w:cs="Arial"/>
          <w:cs/>
        </w:rPr>
        <w:t xml:space="preserve"> </w:t>
      </w:r>
      <w:r w:rsidR="008B0ACF" w:rsidRPr="00D003FC">
        <w:rPr>
          <w:rFonts w:ascii="Arial" w:hAnsi="Arial" w:cs="Arial"/>
        </w:rPr>
        <w:t>of Baht</w:t>
      </w:r>
      <w:r w:rsidR="000A2CFA" w:rsidRPr="00D003FC">
        <w:rPr>
          <w:rFonts w:ascii="Arial" w:hAnsi="Arial" w:cs="Arial"/>
          <w:cs/>
        </w:rPr>
        <w:t xml:space="preserve"> </w:t>
      </w:r>
      <w:r w:rsidR="00D75E1D">
        <w:rPr>
          <w:rFonts w:ascii="Arial" w:hAnsi="Arial" w:cs="Arial"/>
        </w:rPr>
        <w:t>1,421</w:t>
      </w:r>
      <w:r w:rsidR="0014312A" w:rsidRPr="00D003FC">
        <w:rPr>
          <w:rFonts w:ascii="Arial" w:hAnsi="Arial" w:cs="Arial"/>
          <w:sz w:val="32"/>
          <w:szCs w:val="32"/>
          <w:cs/>
        </w:rPr>
        <w:t xml:space="preserve"> </w:t>
      </w:r>
      <w:r w:rsidRPr="00D003FC">
        <w:rPr>
          <w:rFonts w:ascii="Arial" w:hAnsi="Arial" w:cs="Arial"/>
        </w:rPr>
        <w:t xml:space="preserve">million and Baht </w:t>
      </w:r>
      <w:r w:rsidR="00D722EA" w:rsidRPr="00D003FC">
        <w:rPr>
          <w:rFonts w:ascii="Arial" w:hAnsi="Arial" w:cs="Arial"/>
        </w:rPr>
        <w:t>1,421</w:t>
      </w:r>
      <w:r w:rsidRPr="00D003FC">
        <w:rPr>
          <w:rFonts w:ascii="Arial" w:hAnsi="Arial" w:cs="Arial"/>
        </w:rPr>
        <w:t xml:space="preserve"> million, respectively</w:t>
      </w:r>
      <w:r w:rsidR="004B3CD0" w:rsidRPr="00D003FC">
        <w:rPr>
          <w:rFonts w:ascii="Arial" w:hAnsi="Arial" w:cs="Arial"/>
          <w:cs/>
        </w:rPr>
        <w:t xml:space="preserve"> </w:t>
      </w:r>
      <w:r w:rsidR="00BE7F2A" w:rsidRPr="00D003FC">
        <w:rPr>
          <w:rFonts w:ascii="Arial" w:hAnsi="Arial" w:cs="Arial"/>
          <w:cs/>
        </w:rPr>
        <w:t>(</w:t>
      </w:r>
      <w:r w:rsidR="004B3CD0" w:rsidRPr="00D003FC">
        <w:rPr>
          <w:rFonts w:ascii="Arial" w:hAnsi="Arial" w:cs="Arial"/>
        </w:rPr>
        <w:t>separate financial statements</w:t>
      </w:r>
      <w:r w:rsidR="004B3CD0" w:rsidRPr="00D003FC">
        <w:rPr>
          <w:rFonts w:ascii="Arial" w:hAnsi="Arial" w:cs="Arial"/>
          <w:cs/>
        </w:rPr>
        <w:t xml:space="preserve">: </w:t>
      </w:r>
      <w:r w:rsidR="00EC7591" w:rsidRPr="00D003FC">
        <w:rPr>
          <w:rFonts w:ascii="Arial" w:hAnsi="Arial" w:cs="Arial"/>
        </w:rPr>
        <w:t xml:space="preserve">Baht </w:t>
      </w:r>
      <w:r w:rsidR="00D75E1D">
        <w:rPr>
          <w:rFonts w:ascii="Arial" w:hAnsi="Arial" w:cs="Arial"/>
        </w:rPr>
        <w:t>1,042</w:t>
      </w:r>
      <w:r w:rsidR="0014312A" w:rsidRPr="00D003FC">
        <w:rPr>
          <w:rFonts w:ascii="Arial" w:hAnsi="Arial" w:cs="Arial"/>
          <w:cs/>
        </w:rPr>
        <w:t xml:space="preserve"> </w:t>
      </w:r>
      <w:r w:rsidR="004B3CD0" w:rsidRPr="00D003FC">
        <w:rPr>
          <w:rFonts w:ascii="Arial" w:hAnsi="Arial" w:cs="Arial"/>
        </w:rPr>
        <w:t xml:space="preserve">million and Baht </w:t>
      </w:r>
      <w:r w:rsidR="00D722EA" w:rsidRPr="00D003FC">
        <w:rPr>
          <w:rFonts w:ascii="Arial" w:hAnsi="Arial" w:cs="Arial"/>
        </w:rPr>
        <w:t>1,114</w:t>
      </w:r>
      <w:r w:rsidR="00D037B2" w:rsidRPr="00D003FC">
        <w:rPr>
          <w:rFonts w:ascii="Arial" w:hAnsi="Arial" w:cs="Arial"/>
          <w:cs/>
        </w:rPr>
        <w:t xml:space="preserve"> </w:t>
      </w:r>
      <w:r w:rsidR="004B3CD0" w:rsidRPr="00D003FC">
        <w:rPr>
          <w:rFonts w:ascii="Arial" w:hAnsi="Arial" w:cs="Arial"/>
        </w:rPr>
        <w:t>million, respectively</w:t>
      </w:r>
      <w:r w:rsidR="00BE7F2A" w:rsidRPr="00D003FC">
        <w:rPr>
          <w:rFonts w:ascii="Arial" w:hAnsi="Arial" w:cs="Arial"/>
          <w:cs/>
        </w:rPr>
        <w:t>)</w:t>
      </w:r>
      <w:r w:rsidR="004B3CD0" w:rsidRPr="00D003FC">
        <w:rPr>
          <w:rFonts w:ascii="Arial" w:hAnsi="Arial" w:cs="Arial"/>
        </w:rPr>
        <w:t>,</w:t>
      </w:r>
      <w:r w:rsidRPr="00D003FC">
        <w:rPr>
          <w:rFonts w:ascii="Arial" w:hAnsi="Arial" w:cs="Arial"/>
        </w:rPr>
        <w:t xml:space="preserve"> including the cash outflow related to short</w:t>
      </w:r>
      <w:r w:rsidRPr="00D003FC">
        <w:rPr>
          <w:rFonts w:ascii="Arial" w:hAnsi="Arial" w:cs="Arial"/>
          <w:cs/>
        </w:rPr>
        <w:t>-</w:t>
      </w:r>
      <w:r w:rsidRPr="00D003FC">
        <w:rPr>
          <w:rFonts w:ascii="Arial" w:hAnsi="Arial" w:cs="Arial"/>
        </w:rPr>
        <w:t>term lease, leases of low</w:t>
      </w:r>
      <w:r w:rsidRPr="00D003FC">
        <w:rPr>
          <w:rFonts w:ascii="Arial" w:hAnsi="Arial" w:cs="Arial"/>
          <w:cs/>
        </w:rPr>
        <w:t>-</w:t>
      </w:r>
      <w:r w:rsidRPr="00D003FC">
        <w:rPr>
          <w:rFonts w:ascii="Arial" w:hAnsi="Arial" w:cs="Arial"/>
        </w:rPr>
        <w:t>value assets and variable lease payments that do not depend on an index or a rate</w:t>
      </w:r>
      <w:r w:rsidRPr="00D003FC">
        <w:rPr>
          <w:rFonts w:ascii="Arial" w:hAnsi="Arial" w:cs="Arial"/>
          <w:cs/>
        </w:rPr>
        <w:t xml:space="preserve">. </w:t>
      </w:r>
    </w:p>
    <w:p w14:paraId="4EB7954E" w14:textId="77777777" w:rsidR="007C6FDF" w:rsidRPr="00D003FC" w:rsidRDefault="007C6FDF" w:rsidP="00020B84">
      <w:pPr>
        <w:autoSpaceDE/>
        <w:autoSpaceDN/>
        <w:spacing w:after="160" w:line="259" w:lineRule="auto"/>
        <w:rPr>
          <w:rFonts w:ascii="Arial" w:hAnsi="Arial" w:cs="Arial"/>
          <w:b/>
          <w:bCs/>
        </w:rPr>
      </w:pPr>
      <w:r w:rsidRPr="00D003FC">
        <w:rPr>
          <w:rFonts w:ascii="Arial" w:hAnsi="Arial" w:cs="Arial"/>
          <w:b/>
          <w:bCs/>
          <w:cs/>
        </w:rPr>
        <w:br w:type="page"/>
      </w:r>
    </w:p>
    <w:p w14:paraId="73E7A03C" w14:textId="77777777" w:rsidR="00D86613" w:rsidRPr="00D003FC" w:rsidRDefault="00B46887" w:rsidP="00020B84">
      <w:pPr>
        <w:tabs>
          <w:tab w:val="left" w:pos="1440"/>
        </w:tabs>
        <w:spacing w:after="120" w:line="320" w:lineRule="exact"/>
        <w:ind w:left="630" w:hanging="630"/>
        <w:jc w:val="thaiDistribute"/>
        <w:outlineLvl w:val="0"/>
        <w:rPr>
          <w:rFonts w:ascii="Arial" w:hAnsi="Arial" w:cs="Arial"/>
          <w:b/>
          <w:bCs/>
        </w:rPr>
      </w:pPr>
      <w:bookmarkStart w:id="46" w:name="_Toc174963091"/>
      <w:r w:rsidRPr="00D003FC">
        <w:rPr>
          <w:rFonts w:ascii="Arial" w:hAnsi="Arial" w:cs="Arial"/>
          <w:b/>
          <w:bCs/>
        </w:rPr>
        <w:lastRenderedPageBreak/>
        <w:t>8</w:t>
      </w:r>
      <w:r w:rsidR="00D86613" w:rsidRPr="00D003FC">
        <w:rPr>
          <w:rFonts w:ascii="Arial" w:hAnsi="Arial" w:cs="Arial"/>
          <w:b/>
          <w:bCs/>
          <w:cs/>
        </w:rPr>
        <w:t>.</w:t>
      </w:r>
      <w:r w:rsidR="00D86613" w:rsidRPr="00D003FC">
        <w:rPr>
          <w:rFonts w:ascii="Arial" w:hAnsi="Arial" w:cs="Arial"/>
          <w:b/>
          <w:bCs/>
        </w:rPr>
        <w:t>1</w:t>
      </w:r>
      <w:r w:rsidR="002F3C31" w:rsidRPr="00D003FC">
        <w:rPr>
          <w:rFonts w:ascii="Arial" w:hAnsi="Arial" w:cs="Arial"/>
          <w:b/>
          <w:bCs/>
        </w:rPr>
        <w:t>3</w:t>
      </w:r>
      <w:r w:rsidR="00D86613" w:rsidRPr="00D003FC">
        <w:rPr>
          <w:rFonts w:ascii="Arial" w:hAnsi="Arial" w:cs="Arial"/>
          <w:b/>
          <w:bCs/>
        </w:rPr>
        <w:tab/>
        <w:t>Intangible assets</w:t>
      </w:r>
      <w:r w:rsidRPr="00D003FC">
        <w:rPr>
          <w:rFonts w:ascii="Arial" w:hAnsi="Arial" w:cs="Arial"/>
          <w:b/>
          <w:bCs/>
          <w:cs/>
        </w:rPr>
        <w:t xml:space="preserve"> - </w:t>
      </w:r>
      <w:r w:rsidRPr="00D003FC">
        <w:rPr>
          <w:rFonts w:ascii="Arial" w:hAnsi="Arial" w:cs="Arial"/>
          <w:b/>
          <w:bCs/>
        </w:rPr>
        <w:t>net</w:t>
      </w:r>
      <w:bookmarkEnd w:id="46"/>
    </w:p>
    <w:p w14:paraId="17FB01E7" w14:textId="4F40F346" w:rsidR="008879CE" w:rsidRPr="00D003FC" w:rsidRDefault="008879CE" w:rsidP="00020B84">
      <w:pPr>
        <w:spacing w:before="120" w:line="360" w:lineRule="exact"/>
        <w:ind w:left="634"/>
        <w:jc w:val="thaiDistribute"/>
        <w:rPr>
          <w:rFonts w:ascii="Arial" w:hAnsi="Arial" w:cs="Arial"/>
        </w:rPr>
      </w:pPr>
      <w:r w:rsidRPr="00D003FC">
        <w:rPr>
          <w:rFonts w:ascii="Arial" w:hAnsi="Arial" w:cs="Arial"/>
        </w:rPr>
        <w:t xml:space="preserve">Movement of intangible assets </w:t>
      </w:r>
      <w:r w:rsidR="00D722EA" w:rsidRPr="00D003FC">
        <w:rPr>
          <w:rFonts w:ascii="Arial" w:hAnsi="Arial" w:cs="Arial"/>
        </w:rPr>
        <w:t>for the six</w:t>
      </w:r>
      <w:r w:rsidR="00D722EA" w:rsidRPr="00D003FC">
        <w:rPr>
          <w:rFonts w:ascii="Arial" w:hAnsi="Arial" w:cs="Arial"/>
          <w:cs/>
        </w:rPr>
        <w:t>-</w:t>
      </w:r>
      <w:r w:rsidR="00D722EA" w:rsidRPr="00D003FC">
        <w:rPr>
          <w:rFonts w:ascii="Arial" w:hAnsi="Arial" w:cs="Arial"/>
        </w:rPr>
        <w:t xml:space="preserve">month period ended 30 June 2024 and </w:t>
      </w:r>
      <w:r w:rsidR="009C3DFD" w:rsidRPr="00D003FC">
        <w:rPr>
          <w:rFonts w:ascii="Arial" w:hAnsi="Arial" w:cs="Arial"/>
        </w:rPr>
        <w:t xml:space="preserve">for the year ended 31 December </w:t>
      </w:r>
      <w:r w:rsidR="006216E7" w:rsidRPr="00D003FC">
        <w:rPr>
          <w:rFonts w:ascii="Arial" w:hAnsi="Arial" w:cs="Arial"/>
        </w:rPr>
        <w:t xml:space="preserve">2023 </w:t>
      </w:r>
      <w:r w:rsidRPr="00D003FC">
        <w:rPr>
          <w:rFonts w:ascii="Arial" w:hAnsi="Arial" w:cs="Arial"/>
        </w:rPr>
        <w:t xml:space="preserve">are </w:t>
      </w:r>
      <w:r w:rsidR="0048444A" w:rsidRPr="00D003FC">
        <w:rPr>
          <w:rFonts w:ascii="Arial" w:hAnsi="Arial" w:cs="Arial"/>
        </w:rPr>
        <w:t>summarised as follows</w:t>
      </w:r>
      <w:r w:rsidRPr="00D003FC">
        <w:rPr>
          <w:rFonts w:ascii="Arial" w:hAnsi="Arial" w:cs="Arial"/>
          <w:cs/>
        </w:rPr>
        <w:t>:</w:t>
      </w:r>
    </w:p>
    <w:p w14:paraId="1384C82C" w14:textId="77777777" w:rsidR="00171805" w:rsidRPr="00D003FC" w:rsidRDefault="008879CE" w:rsidP="00020B84">
      <w:pPr>
        <w:pStyle w:val="PlainText"/>
        <w:spacing w:line="340" w:lineRule="exact"/>
        <w:ind w:left="547" w:right="86" w:hanging="547"/>
        <w:jc w:val="right"/>
        <w:rPr>
          <w:rFonts w:ascii="Arial" w:hAnsi="Arial" w:cs="Arial"/>
          <w:sz w:val="16"/>
          <w:szCs w:val="16"/>
        </w:rPr>
      </w:pPr>
      <w:r w:rsidRPr="00D003FC">
        <w:rPr>
          <w:rFonts w:ascii="Arial" w:hAnsi="Arial" w:cs="Arial"/>
          <w:sz w:val="16"/>
          <w:szCs w:val="16"/>
          <w:cs/>
        </w:rPr>
        <w:t xml:space="preserve"> </w:t>
      </w:r>
      <w:r w:rsidR="00BE7F2A" w:rsidRPr="00D003FC">
        <w:rPr>
          <w:rFonts w:ascii="Arial" w:hAnsi="Arial" w:cs="Arial"/>
          <w:sz w:val="16"/>
          <w:szCs w:val="16"/>
          <w:cs/>
        </w:rPr>
        <w:t>(</w:t>
      </w:r>
      <w:r w:rsidR="00171805" w:rsidRPr="00D003FC">
        <w:rPr>
          <w:rFonts w:ascii="Arial" w:hAnsi="Arial" w:cs="Arial"/>
          <w:sz w:val="16"/>
          <w:szCs w:val="16"/>
        </w:rPr>
        <w:t>Unit</w:t>
      </w:r>
      <w:r w:rsidR="00171805" w:rsidRPr="00D003FC">
        <w:rPr>
          <w:rFonts w:ascii="Arial" w:hAnsi="Arial" w:cs="Arial"/>
          <w:sz w:val="16"/>
          <w:szCs w:val="16"/>
          <w:cs/>
        </w:rPr>
        <w:t xml:space="preserve">: </w:t>
      </w:r>
      <w:r w:rsidR="00171805" w:rsidRPr="00D003FC">
        <w:rPr>
          <w:rFonts w:ascii="Arial" w:hAnsi="Arial" w:cs="Arial"/>
          <w:sz w:val="16"/>
          <w:szCs w:val="16"/>
        </w:rPr>
        <w:t>Million Baht</w:t>
      </w:r>
      <w:r w:rsidR="00BE7F2A" w:rsidRPr="00D003F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CF4B1A" w:rsidRPr="00D003FC" w14:paraId="47CE5153" w14:textId="77777777" w:rsidTr="00D858D7">
        <w:trPr>
          <w:cantSplit/>
        </w:trPr>
        <w:tc>
          <w:tcPr>
            <w:tcW w:w="2610" w:type="dxa"/>
          </w:tcPr>
          <w:p w14:paraId="67FFFDDF" w14:textId="77777777" w:rsidR="00171805" w:rsidRPr="00D003F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62BB559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5BD5553E" w14:textId="77777777" w:rsidTr="00D858D7">
        <w:trPr>
          <w:cantSplit/>
        </w:trPr>
        <w:tc>
          <w:tcPr>
            <w:tcW w:w="2610" w:type="dxa"/>
          </w:tcPr>
          <w:p w14:paraId="5112B917" w14:textId="77777777" w:rsidR="00171805" w:rsidRPr="00D003FC" w:rsidRDefault="00171805" w:rsidP="00CC5812">
            <w:pPr>
              <w:snapToGrid w:val="0"/>
              <w:spacing w:line="320" w:lineRule="exact"/>
              <w:ind w:left="90" w:right="86"/>
              <w:rPr>
                <w:rFonts w:ascii="Arial" w:hAnsi="Arial" w:cs="Arial"/>
                <w:sz w:val="16"/>
                <w:szCs w:val="16"/>
                <w:cs/>
              </w:rPr>
            </w:pPr>
          </w:p>
        </w:tc>
        <w:tc>
          <w:tcPr>
            <w:tcW w:w="6480" w:type="dxa"/>
            <w:gridSpan w:val="5"/>
            <w:vAlign w:val="bottom"/>
          </w:tcPr>
          <w:p w14:paraId="56537C53" w14:textId="749D3EF8" w:rsidR="00171805" w:rsidRPr="00D003FC" w:rsidRDefault="006A28F8" w:rsidP="00CC5812">
            <w:pPr>
              <w:pBdr>
                <w:bottom w:val="single" w:sz="4" w:space="1" w:color="auto"/>
              </w:pBdr>
              <w:snapToGrid w:val="0"/>
              <w:spacing w:line="320" w:lineRule="exact"/>
              <w:ind w:left="86" w:right="86"/>
              <w:jc w:val="center"/>
              <w:rPr>
                <w:rFonts w:ascii="Arial" w:hAnsi="Arial" w:cs="Arial"/>
                <w:sz w:val="16"/>
                <w:szCs w:val="16"/>
              </w:rPr>
            </w:pPr>
            <w:r>
              <w:rPr>
                <w:rFonts w:ascii="Arial" w:hAnsi="Arial" w:cs="Arial"/>
                <w:sz w:val="16"/>
                <w:szCs w:val="16"/>
              </w:rPr>
              <w:t>30 June 2024</w:t>
            </w:r>
          </w:p>
        </w:tc>
      </w:tr>
      <w:tr w:rsidR="00CF4B1A" w:rsidRPr="00D003FC" w14:paraId="64A345E6" w14:textId="77777777" w:rsidTr="00D858D7">
        <w:trPr>
          <w:cantSplit/>
        </w:trPr>
        <w:tc>
          <w:tcPr>
            <w:tcW w:w="2610" w:type="dxa"/>
          </w:tcPr>
          <w:p w14:paraId="2234043E" w14:textId="77777777" w:rsidR="00171805" w:rsidRPr="00D003FC" w:rsidRDefault="00171805" w:rsidP="00CC5812">
            <w:pPr>
              <w:snapToGrid w:val="0"/>
              <w:spacing w:line="320" w:lineRule="exact"/>
              <w:ind w:left="90" w:right="86"/>
              <w:rPr>
                <w:rFonts w:ascii="Arial" w:hAnsi="Arial" w:cs="Arial"/>
                <w:sz w:val="16"/>
                <w:szCs w:val="16"/>
                <w:cs/>
              </w:rPr>
            </w:pPr>
          </w:p>
        </w:tc>
        <w:tc>
          <w:tcPr>
            <w:tcW w:w="1296" w:type="dxa"/>
            <w:vAlign w:val="bottom"/>
          </w:tcPr>
          <w:p w14:paraId="40937466"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296" w:type="dxa"/>
            <w:vAlign w:val="bottom"/>
          </w:tcPr>
          <w:p w14:paraId="73E53788"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296" w:type="dxa"/>
            <w:vAlign w:val="bottom"/>
          </w:tcPr>
          <w:p w14:paraId="3B904B6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296" w:type="dxa"/>
            <w:vAlign w:val="bottom"/>
          </w:tcPr>
          <w:p w14:paraId="29A87C2A"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296" w:type="dxa"/>
            <w:vAlign w:val="bottom"/>
          </w:tcPr>
          <w:p w14:paraId="3FB02C60" w14:textId="77777777" w:rsidR="00171805" w:rsidRPr="00D003FC" w:rsidRDefault="00171805"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CF4B1A" w:rsidRPr="00D003FC" w14:paraId="3F1B2FE2" w14:textId="77777777" w:rsidTr="00D858D7">
        <w:trPr>
          <w:cantSplit/>
        </w:trPr>
        <w:tc>
          <w:tcPr>
            <w:tcW w:w="2610" w:type="dxa"/>
            <w:vAlign w:val="bottom"/>
          </w:tcPr>
          <w:p w14:paraId="66BD7F64" w14:textId="77777777" w:rsidR="00171805" w:rsidRPr="00D003FC" w:rsidRDefault="00171805" w:rsidP="00CC5812">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Cost</w:t>
            </w:r>
          </w:p>
        </w:tc>
        <w:tc>
          <w:tcPr>
            <w:tcW w:w="1296" w:type="dxa"/>
          </w:tcPr>
          <w:p w14:paraId="0ECCFC51" w14:textId="77777777" w:rsidR="00171805" w:rsidRPr="00D003FC" w:rsidRDefault="00171805" w:rsidP="00CC5812">
            <w:pPr>
              <w:tabs>
                <w:tab w:val="decimal" w:pos="810"/>
              </w:tabs>
              <w:spacing w:line="320" w:lineRule="exact"/>
              <w:ind w:right="142"/>
              <w:rPr>
                <w:rFonts w:ascii="Arial" w:hAnsi="Arial" w:cs="Arial"/>
                <w:sz w:val="16"/>
                <w:szCs w:val="16"/>
              </w:rPr>
            </w:pPr>
          </w:p>
        </w:tc>
        <w:tc>
          <w:tcPr>
            <w:tcW w:w="1296" w:type="dxa"/>
          </w:tcPr>
          <w:p w14:paraId="68F872DC"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1E5B4E0C"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2FCDD9F5" w14:textId="77777777" w:rsidR="00171805" w:rsidRPr="00D003FC" w:rsidRDefault="00171805" w:rsidP="00CC5812">
            <w:pPr>
              <w:tabs>
                <w:tab w:val="decimal" w:pos="810"/>
              </w:tabs>
              <w:spacing w:line="320" w:lineRule="exact"/>
              <w:ind w:right="142"/>
              <w:rPr>
                <w:rFonts w:ascii="Arial" w:hAnsi="Arial" w:cs="Arial"/>
                <w:sz w:val="16"/>
                <w:szCs w:val="16"/>
                <w:cs/>
              </w:rPr>
            </w:pPr>
          </w:p>
        </w:tc>
        <w:tc>
          <w:tcPr>
            <w:tcW w:w="1296" w:type="dxa"/>
          </w:tcPr>
          <w:p w14:paraId="072F5D4E" w14:textId="77777777" w:rsidR="00171805" w:rsidRPr="00D003FC" w:rsidRDefault="00171805" w:rsidP="00CC5812">
            <w:pPr>
              <w:tabs>
                <w:tab w:val="decimal" w:pos="810"/>
              </w:tabs>
              <w:spacing w:line="320" w:lineRule="exact"/>
              <w:ind w:right="142"/>
              <w:rPr>
                <w:rFonts w:ascii="Arial" w:hAnsi="Arial" w:cs="Arial"/>
                <w:sz w:val="16"/>
                <w:szCs w:val="16"/>
              </w:rPr>
            </w:pPr>
          </w:p>
        </w:tc>
      </w:tr>
      <w:tr w:rsidR="00D722EA" w:rsidRPr="00D003FC" w14:paraId="2781BC51" w14:textId="77777777" w:rsidTr="00D00D6C">
        <w:trPr>
          <w:cantSplit/>
        </w:trPr>
        <w:tc>
          <w:tcPr>
            <w:tcW w:w="2610" w:type="dxa"/>
            <w:vAlign w:val="bottom"/>
          </w:tcPr>
          <w:p w14:paraId="1108D3EF" w14:textId="7B7199F2" w:rsidR="00D722EA" w:rsidRPr="00D003FC" w:rsidRDefault="00D722EA" w:rsidP="00D722EA">
            <w:pPr>
              <w:tabs>
                <w:tab w:val="left" w:pos="180"/>
              </w:tabs>
              <w:spacing w:line="320" w:lineRule="exact"/>
              <w:ind w:left="182"/>
              <w:rPr>
                <w:rFonts w:ascii="Arial" w:hAnsi="Arial" w:cs="Arial"/>
                <w:sz w:val="16"/>
                <w:szCs w:val="16"/>
                <w:cs/>
              </w:rPr>
            </w:pPr>
            <w:r w:rsidRPr="00D003FC">
              <w:rPr>
                <w:rFonts w:ascii="Arial" w:hAnsi="Arial" w:cs="Arial"/>
                <w:sz w:val="16"/>
                <w:szCs w:val="16"/>
              </w:rPr>
              <w:t>1 January 2024</w:t>
            </w:r>
          </w:p>
        </w:tc>
        <w:tc>
          <w:tcPr>
            <w:tcW w:w="1296" w:type="dxa"/>
            <w:vAlign w:val="bottom"/>
          </w:tcPr>
          <w:p w14:paraId="1AB741B5" w14:textId="6905786F"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27,812</w:t>
            </w:r>
          </w:p>
        </w:tc>
        <w:tc>
          <w:tcPr>
            <w:tcW w:w="1296" w:type="dxa"/>
            <w:vAlign w:val="bottom"/>
          </w:tcPr>
          <w:p w14:paraId="036073FB" w14:textId="11EA39A1"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14</w:t>
            </w:r>
          </w:p>
        </w:tc>
        <w:tc>
          <w:tcPr>
            <w:tcW w:w="1296" w:type="dxa"/>
            <w:vAlign w:val="bottom"/>
          </w:tcPr>
          <w:p w14:paraId="264E12A4" w14:textId="61B1A044"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3,552</w:t>
            </w:r>
          </w:p>
        </w:tc>
        <w:tc>
          <w:tcPr>
            <w:tcW w:w="1296" w:type="dxa"/>
            <w:vAlign w:val="bottom"/>
          </w:tcPr>
          <w:p w14:paraId="1C2DE8BC" w14:textId="765E352E"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1,788</w:t>
            </w:r>
          </w:p>
        </w:tc>
        <w:tc>
          <w:tcPr>
            <w:tcW w:w="1296" w:type="dxa"/>
            <w:vAlign w:val="bottom"/>
          </w:tcPr>
          <w:p w14:paraId="28462EE4" w14:textId="172B15CE"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33,166</w:t>
            </w:r>
          </w:p>
        </w:tc>
      </w:tr>
      <w:tr w:rsidR="00D722EA" w:rsidRPr="00D003FC" w14:paraId="4C081EBE" w14:textId="77777777" w:rsidTr="00D00D6C">
        <w:trPr>
          <w:cantSplit/>
        </w:trPr>
        <w:tc>
          <w:tcPr>
            <w:tcW w:w="2610" w:type="dxa"/>
            <w:vAlign w:val="bottom"/>
          </w:tcPr>
          <w:p w14:paraId="372240F3" w14:textId="77777777"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296" w:type="dxa"/>
            <w:vAlign w:val="bottom"/>
          </w:tcPr>
          <w:p w14:paraId="382275BB" w14:textId="67A3D8C3"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2,981</w:t>
            </w:r>
          </w:p>
        </w:tc>
        <w:tc>
          <w:tcPr>
            <w:tcW w:w="1296" w:type="dxa"/>
            <w:vAlign w:val="bottom"/>
          </w:tcPr>
          <w:p w14:paraId="1D0B5D67" w14:textId="2AA396D4"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53</w:t>
            </w:r>
          </w:p>
        </w:tc>
        <w:tc>
          <w:tcPr>
            <w:tcW w:w="1296" w:type="dxa"/>
            <w:vAlign w:val="bottom"/>
          </w:tcPr>
          <w:p w14:paraId="580B036C" w14:textId="34E864A9"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398F1941" w14:textId="1C1AC37C"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1,225</w:t>
            </w:r>
          </w:p>
        </w:tc>
        <w:tc>
          <w:tcPr>
            <w:tcW w:w="1296" w:type="dxa"/>
            <w:vAlign w:val="bottom"/>
          </w:tcPr>
          <w:p w14:paraId="41C8B658" w14:textId="56AAACD6"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4,259</w:t>
            </w:r>
          </w:p>
        </w:tc>
      </w:tr>
      <w:tr w:rsidR="00D722EA" w:rsidRPr="00D003FC" w14:paraId="6C9A63B3" w14:textId="77777777" w:rsidTr="00D00D6C">
        <w:trPr>
          <w:cantSplit/>
        </w:trPr>
        <w:tc>
          <w:tcPr>
            <w:tcW w:w="2610" w:type="dxa"/>
            <w:vAlign w:val="bottom"/>
          </w:tcPr>
          <w:p w14:paraId="3FC7F795" w14:textId="4162ECE0"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296" w:type="dxa"/>
            <w:vAlign w:val="bottom"/>
          </w:tcPr>
          <w:p w14:paraId="7571D52F" w14:textId="79765E93"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56</w:t>
            </w:r>
            <w:r w:rsidRPr="00D003FC">
              <w:rPr>
                <w:rFonts w:ascii="Arial" w:hAnsi="Arial" w:cs="Arial"/>
                <w:sz w:val="16"/>
                <w:szCs w:val="16"/>
                <w:cs/>
              </w:rPr>
              <w:t>)</w:t>
            </w:r>
          </w:p>
        </w:tc>
        <w:tc>
          <w:tcPr>
            <w:tcW w:w="1296" w:type="dxa"/>
            <w:vAlign w:val="bottom"/>
          </w:tcPr>
          <w:p w14:paraId="2B0C65E9" w14:textId="0C8C635E"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15AE5C9C" w14:textId="1DAF5D3E"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66</w:t>
            </w:r>
            <w:r w:rsidRPr="00D003FC">
              <w:rPr>
                <w:rFonts w:ascii="Arial" w:hAnsi="Arial" w:cs="Arial"/>
                <w:sz w:val="16"/>
                <w:szCs w:val="16"/>
                <w:cs/>
              </w:rPr>
              <w:t>)</w:t>
            </w:r>
          </w:p>
        </w:tc>
        <w:tc>
          <w:tcPr>
            <w:tcW w:w="1296" w:type="dxa"/>
            <w:vAlign w:val="bottom"/>
          </w:tcPr>
          <w:p w14:paraId="5D2392A7" w14:textId="1DEAD791"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1,120</w:t>
            </w:r>
            <w:r w:rsidRPr="00D003FC">
              <w:rPr>
                <w:rFonts w:ascii="Arial" w:hAnsi="Arial" w:cs="Arial"/>
                <w:sz w:val="16"/>
                <w:szCs w:val="16"/>
                <w:cs/>
              </w:rPr>
              <w:t>)</w:t>
            </w:r>
          </w:p>
        </w:tc>
        <w:tc>
          <w:tcPr>
            <w:tcW w:w="1296" w:type="dxa"/>
            <w:vAlign w:val="bottom"/>
          </w:tcPr>
          <w:p w14:paraId="38BE0389" w14:textId="3ABCAFC8"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1,242</w:t>
            </w:r>
            <w:r w:rsidRPr="00D003FC">
              <w:rPr>
                <w:rFonts w:ascii="Arial" w:hAnsi="Arial" w:cs="Arial"/>
                <w:sz w:val="16"/>
                <w:szCs w:val="16"/>
                <w:cs/>
              </w:rPr>
              <w:t>)</w:t>
            </w:r>
          </w:p>
        </w:tc>
      </w:tr>
      <w:tr w:rsidR="00D722EA" w:rsidRPr="00D003FC" w14:paraId="2EFB96B1" w14:textId="77777777" w:rsidTr="00D00D6C">
        <w:trPr>
          <w:cantSplit/>
        </w:trPr>
        <w:tc>
          <w:tcPr>
            <w:tcW w:w="2610" w:type="dxa"/>
            <w:vAlign w:val="bottom"/>
          </w:tcPr>
          <w:p w14:paraId="6E903184" w14:textId="14B6B224" w:rsidR="00D722EA" w:rsidRPr="00D003FC" w:rsidRDefault="00D722EA" w:rsidP="00D722EA">
            <w:pPr>
              <w:spacing w:line="320" w:lineRule="exact"/>
              <w:ind w:left="182" w:right="-108"/>
              <w:rPr>
                <w:rFonts w:ascii="Arial" w:hAnsi="Arial" w:cs="Arial"/>
                <w:sz w:val="16"/>
                <w:szCs w:val="16"/>
              </w:rPr>
            </w:pPr>
            <w:r w:rsidRPr="00D003FC">
              <w:rPr>
                <w:rFonts w:ascii="Arial" w:hAnsi="Arial" w:cs="Arial"/>
                <w:sz w:val="16"/>
                <w:szCs w:val="16"/>
              </w:rPr>
              <w:t>Others</w:t>
            </w:r>
          </w:p>
        </w:tc>
        <w:tc>
          <w:tcPr>
            <w:tcW w:w="1296" w:type="dxa"/>
            <w:vAlign w:val="bottom"/>
          </w:tcPr>
          <w:p w14:paraId="2CC894A2" w14:textId="69DD580E"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w:t>
            </w:r>
          </w:p>
        </w:tc>
        <w:tc>
          <w:tcPr>
            <w:tcW w:w="1296" w:type="dxa"/>
            <w:vAlign w:val="bottom"/>
          </w:tcPr>
          <w:p w14:paraId="25FAD21C" w14:textId="28AFD716"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225B4C0C" w14:textId="59CA3DF4"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238133F7" w14:textId="16307EEA"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2EB348C6" w14:textId="4677B0BF"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w:t>
            </w:r>
          </w:p>
        </w:tc>
      </w:tr>
      <w:tr w:rsidR="00D722EA" w:rsidRPr="00D003FC" w14:paraId="7FD92D3F" w14:textId="77777777" w:rsidTr="00D00D6C">
        <w:trPr>
          <w:cantSplit/>
        </w:trPr>
        <w:tc>
          <w:tcPr>
            <w:tcW w:w="2610" w:type="dxa"/>
            <w:vAlign w:val="bottom"/>
          </w:tcPr>
          <w:p w14:paraId="04D0D813" w14:textId="32C0B8E9" w:rsidR="00D722EA" w:rsidRPr="00D003FC" w:rsidRDefault="00D722EA" w:rsidP="00D722EA">
            <w:pPr>
              <w:spacing w:line="320" w:lineRule="exact"/>
              <w:ind w:left="182" w:right="-108"/>
              <w:rPr>
                <w:rFonts w:ascii="Arial" w:hAnsi="Arial" w:cs="Arial"/>
                <w:sz w:val="16"/>
                <w:szCs w:val="16"/>
              </w:rPr>
            </w:pPr>
            <w:r w:rsidRPr="00D003FC">
              <w:rPr>
                <w:rFonts w:ascii="Arial" w:hAnsi="Arial" w:cs="Arial"/>
                <w:sz w:val="16"/>
                <w:szCs w:val="16"/>
              </w:rPr>
              <w:t>30 June 2024</w:t>
            </w:r>
          </w:p>
        </w:tc>
        <w:tc>
          <w:tcPr>
            <w:tcW w:w="1296" w:type="dxa"/>
            <w:vAlign w:val="bottom"/>
          </w:tcPr>
          <w:p w14:paraId="5AFE0739" w14:textId="547CE194"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30,740</w:t>
            </w:r>
          </w:p>
        </w:tc>
        <w:tc>
          <w:tcPr>
            <w:tcW w:w="1296" w:type="dxa"/>
            <w:vAlign w:val="bottom"/>
          </w:tcPr>
          <w:p w14:paraId="5E6809FF" w14:textId="1E1AC6AE"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67</w:t>
            </w:r>
          </w:p>
        </w:tc>
        <w:tc>
          <w:tcPr>
            <w:tcW w:w="1296" w:type="dxa"/>
            <w:vAlign w:val="bottom"/>
          </w:tcPr>
          <w:p w14:paraId="585451E1" w14:textId="353CA4DD"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3,486</w:t>
            </w:r>
          </w:p>
        </w:tc>
        <w:tc>
          <w:tcPr>
            <w:tcW w:w="1296" w:type="dxa"/>
            <w:vAlign w:val="bottom"/>
          </w:tcPr>
          <w:p w14:paraId="35D60133" w14:textId="47FE2603"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1,893</w:t>
            </w:r>
          </w:p>
        </w:tc>
        <w:tc>
          <w:tcPr>
            <w:tcW w:w="1296" w:type="dxa"/>
            <w:vAlign w:val="bottom"/>
          </w:tcPr>
          <w:p w14:paraId="6DF8E0E9" w14:textId="2C25E7CE"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36,186</w:t>
            </w:r>
          </w:p>
        </w:tc>
      </w:tr>
      <w:tr w:rsidR="00D722EA" w:rsidRPr="00D003FC" w14:paraId="0992BA7E" w14:textId="77777777" w:rsidTr="004829E9">
        <w:trPr>
          <w:cantSplit/>
        </w:trPr>
        <w:tc>
          <w:tcPr>
            <w:tcW w:w="2610" w:type="dxa"/>
            <w:vAlign w:val="bottom"/>
          </w:tcPr>
          <w:p w14:paraId="49A9CB96" w14:textId="77777777" w:rsidR="00D722EA" w:rsidRPr="00D003FC" w:rsidRDefault="00D722EA" w:rsidP="00D722EA">
            <w:pPr>
              <w:tabs>
                <w:tab w:val="left" w:pos="900"/>
                <w:tab w:val="left" w:pos="2160"/>
                <w:tab w:val="right" w:pos="7200"/>
                <w:tab w:val="right" w:pos="8540"/>
              </w:tabs>
              <w:spacing w:line="320" w:lineRule="exact"/>
              <w:ind w:left="182"/>
              <w:rPr>
                <w:rFonts w:ascii="Arial" w:hAnsi="Arial" w:cs="Arial"/>
                <w:sz w:val="16"/>
                <w:szCs w:val="16"/>
                <w:u w:val="single"/>
                <w:cs/>
              </w:rPr>
            </w:pPr>
            <w:r w:rsidRPr="00D003FC">
              <w:rPr>
                <w:rFonts w:ascii="Arial" w:hAnsi="Arial" w:cs="Arial"/>
                <w:sz w:val="16"/>
                <w:szCs w:val="16"/>
                <w:u w:val="single"/>
              </w:rPr>
              <w:t>Accumulated amortisation</w:t>
            </w:r>
          </w:p>
        </w:tc>
        <w:tc>
          <w:tcPr>
            <w:tcW w:w="1296" w:type="dxa"/>
            <w:vAlign w:val="bottom"/>
          </w:tcPr>
          <w:p w14:paraId="11F42385"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c>
          <w:tcPr>
            <w:tcW w:w="1296" w:type="dxa"/>
            <w:vAlign w:val="bottom"/>
          </w:tcPr>
          <w:p w14:paraId="5E03599D" w14:textId="77777777" w:rsidR="00D722EA" w:rsidRPr="00D003FC" w:rsidRDefault="00D722EA" w:rsidP="00D722EA">
            <w:pPr>
              <w:tabs>
                <w:tab w:val="decimal" w:pos="1081"/>
              </w:tabs>
              <w:snapToGrid w:val="0"/>
              <w:spacing w:line="320" w:lineRule="exact"/>
              <w:ind w:left="90" w:right="86"/>
              <w:rPr>
                <w:rFonts w:ascii="Arial" w:hAnsi="Arial" w:cs="Arial"/>
                <w:sz w:val="16"/>
                <w:szCs w:val="16"/>
                <w:cs/>
              </w:rPr>
            </w:pPr>
          </w:p>
        </w:tc>
        <w:tc>
          <w:tcPr>
            <w:tcW w:w="1296" w:type="dxa"/>
            <w:vAlign w:val="bottom"/>
          </w:tcPr>
          <w:p w14:paraId="4191D3FF" w14:textId="77777777" w:rsidR="00D722EA" w:rsidRPr="00D003FC" w:rsidRDefault="00D722EA" w:rsidP="00D722EA">
            <w:pPr>
              <w:tabs>
                <w:tab w:val="decimal" w:pos="1081"/>
              </w:tabs>
              <w:snapToGrid w:val="0"/>
              <w:spacing w:line="320" w:lineRule="exact"/>
              <w:ind w:left="90" w:right="86"/>
              <w:rPr>
                <w:rFonts w:ascii="Arial" w:hAnsi="Arial" w:cs="Arial"/>
                <w:sz w:val="16"/>
                <w:szCs w:val="16"/>
                <w:cs/>
              </w:rPr>
            </w:pPr>
          </w:p>
        </w:tc>
        <w:tc>
          <w:tcPr>
            <w:tcW w:w="1296" w:type="dxa"/>
            <w:vAlign w:val="bottom"/>
          </w:tcPr>
          <w:p w14:paraId="127EB010"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c>
          <w:tcPr>
            <w:tcW w:w="1296" w:type="dxa"/>
            <w:vAlign w:val="bottom"/>
          </w:tcPr>
          <w:p w14:paraId="213501CC"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r>
      <w:tr w:rsidR="00D722EA" w:rsidRPr="00D003FC" w14:paraId="3CAC482E" w14:textId="77777777" w:rsidTr="00D00D6C">
        <w:trPr>
          <w:cantSplit/>
        </w:trPr>
        <w:tc>
          <w:tcPr>
            <w:tcW w:w="2610" w:type="dxa"/>
            <w:vAlign w:val="bottom"/>
          </w:tcPr>
          <w:p w14:paraId="5D091CE8" w14:textId="3A1BC957"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1 January 2024</w:t>
            </w:r>
          </w:p>
        </w:tc>
        <w:tc>
          <w:tcPr>
            <w:tcW w:w="1296" w:type="dxa"/>
            <w:vAlign w:val="bottom"/>
          </w:tcPr>
          <w:p w14:paraId="41A6E5C5" w14:textId="6AF04F7B"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9,222</w:t>
            </w:r>
          </w:p>
        </w:tc>
        <w:tc>
          <w:tcPr>
            <w:tcW w:w="1296" w:type="dxa"/>
            <w:vAlign w:val="bottom"/>
          </w:tcPr>
          <w:p w14:paraId="3AC98937" w14:textId="2026251C"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13</w:t>
            </w:r>
          </w:p>
        </w:tc>
        <w:tc>
          <w:tcPr>
            <w:tcW w:w="1296" w:type="dxa"/>
            <w:vAlign w:val="bottom"/>
          </w:tcPr>
          <w:p w14:paraId="60A1C3DE" w14:textId="726A6DB9"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3,377</w:t>
            </w:r>
          </w:p>
        </w:tc>
        <w:tc>
          <w:tcPr>
            <w:tcW w:w="1296" w:type="dxa"/>
            <w:vAlign w:val="bottom"/>
          </w:tcPr>
          <w:p w14:paraId="38E40107" w14:textId="78004824"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1E083A2B" w14:textId="3DDC89AF"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12,612</w:t>
            </w:r>
          </w:p>
        </w:tc>
      </w:tr>
      <w:tr w:rsidR="00D722EA" w:rsidRPr="00D003FC" w14:paraId="60876BEC" w14:textId="77777777" w:rsidTr="00D00D6C">
        <w:trPr>
          <w:cantSplit/>
        </w:trPr>
        <w:tc>
          <w:tcPr>
            <w:tcW w:w="2610" w:type="dxa"/>
            <w:vAlign w:val="bottom"/>
          </w:tcPr>
          <w:p w14:paraId="3859EE45" w14:textId="77777777"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Amortisation</w:t>
            </w:r>
          </w:p>
        </w:tc>
        <w:tc>
          <w:tcPr>
            <w:tcW w:w="1296" w:type="dxa"/>
            <w:vAlign w:val="bottom"/>
          </w:tcPr>
          <w:p w14:paraId="6D169392" w14:textId="3EEAADCD"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1,232</w:t>
            </w:r>
          </w:p>
        </w:tc>
        <w:tc>
          <w:tcPr>
            <w:tcW w:w="1296" w:type="dxa"/>
            <w:vAlign w:val="bottom"/>
          </w:tcPr>
          <w:p w14:paraId="16284552" w14:textId="1ADB40CD"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5</w:t>
            </w:r>
          </w:p>
        </w:tc>
        <w:tc>
          <w:tcPr>
            <w:tcW w:w="1296" w:type="dxa"/>
            <w:vAlign w:val="bottom"/>
          </w:tcPr>
          <w:p w14:paraId="21F8293E" w14:textId="3F86CF47"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48</w:t>
            </w:r>
          </w:p>
        </w:tc>
        <w:tc>
          <w:tcPr>
            <w:tcW w:w="1296" w:type="dxa"/>
            <w:vAlign w:val="bottom"/>
          </w:tcPr>
          <w:p w14:paraId="4852E9D1" w14:textId="0AD7530A" w:rsidR="00D722EA" w:rsidRPr="00D003FC" w:rsidRDefault="006F1628"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2FE0DCE8" w14:textId="35AC8B30" w:rsidR="00D722EA" w:rsidRPr="00D003FC" w:rsidRDefault="006F1628"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1,285</w:t>
            </w:r>
          </w:p>
        </w:tc>
      </w:tr>
      <w:tr w:rsidR="00D722EA" w:rsidRPr="00D003FC" w14:paraId="7580DAEF" w14:textId="77777777" w:rsidTr="00D00D6C">
        <w:trPr>
          <w:cantSplit/>
        </w:trPr>
        <w:tc>
          <w:tcPr>
            <w:tcW w:w="2610" w:type="dxa"/>
            <w:vAlign w:val="bottom"/>
          </w:tcPr>
          <w:p w14:paraId="46442D0D" w14:textId="77777777" w:rsidR="00D722EA" w:rsidRPr="00D003FC" w:rsidRDefault="00D722EA" w:rsidP="00D722EA">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40813047" w14:textId="4E5AD4FF"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55</w:t>
            </w:r>
            <w:r w:rsidRPr="00D003FC">
              <w:rPr>
                <w:rFonts w:ascii="Arial" w:hAnsi="Arial" w:cs="Arial"/>
                <w:sz w:val="16"/>
                <w:szCs w:val="16"/>
                <w:cs/>
              </w:rPr>
              <w:t>)</w:t>
            </w:r>
          </w:p>
        </w:tc>
        <w:tc>
          <w:tcPr>
            <w:tcW w:w="1296" w:type="dxa"/>
            <w:vAlign w:val="bottom"/>
          </w:tcPr>
          <w:p w14:paraId="3725E47E" w14:textId="464B4165"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43BB814D" w14:textId="7EFC185D"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66</w:t>
            </w:r>
            <w:r w:rsidRPr="00D003FC">
              <w:rPr>
                <w:rFonts w:ascii="Arial" w:hAnsi="Arial" w:cs="Arial"/>
                <w:sz w:val="16"/>
                <w:szCs w:val="16"/>
                <w:cs/>
              </w:rPr>
              <w:t>)</w:t>
            </w:r>
          </w:p>
        </w:tc>
        <w:tc>
          <w:tcPr>
            <w:tcW w:w="1296" w:type="dxa"/>
            <w:vAlign w:val="bottom"/>
          </w:tcPr>
          <w:p w14:paraId="0B5C4469" w14:textId="279CF86D"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6DB93706" w14:textId="50E110B4"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121</w:t>
            </w:r>
            <w:r w:rsidRPr="00D003FC">
              <w:rPr>
                <w:rFonts w:ascii="Arial" w:hAnsi="Arial" w:cs="Arial"/>
                <w:sz w:val="16"/>
                <w:szCs w:val="16"/>
                <w:cs/>
              </w:rPr>
              <w:t>)</w:t>
            </w:r>
          </w:p>
        </w:tc>
      </w:tr>
      <w:tr w:rsidR="00D722EA" w:rsidRPr="00D003FC" w14:paraId="3B0F92A8" w14:textId="77777777" w:rsidTr="00D00D6C">
        <w:trPr>
          <w:cantSplit/>
          <w:trHeight w:val="204"/>
        </w:trPr>
        <w:tc>
          <w:tcPr>
            <w:tcW w:w="2610" w:type="dxa"/>
            <w:vAlign w:val="bottom"/>
          </w:tcPr>
          <w:p w14:paraId="6B5C0978" w14:textId="780B3D22" w:rsidR="00D722EA" w:rsidRPr="00D003FC" w:rsidRDefault="00D722EA" w:rsidP="00D722EA">
            <w:pPr>
              <w:spacing w:line="320" w:lineRule="exact"/>
              <w:ind w:left="182" w:right="-108"/>
              <w:rPr>
                <w:rFonts w:ascii="Arial" w:hAnsi="Arial" w:cs="Arial"/>
                <w:sz w:val="16"/>
                <w:szCs w:val="16"/>
              </w:rPr>
            </w:pPr>
            <w:r w:rsidRPr="00D003FC">
              <w:rPr>
                <w:rFonts w:ascii="Arial" w:hAnsi="Arial" w:cs="Arial"/>
                <w:sz w:val="16"/>
                <w:szCs w:val="16"/>
              </w:rPr>
              <w:t>30 June 2024</w:t>
            </w:r>
          </w:p>
        </w:tc>
        <w:tc>
          <w:tcPr>
            <w:tcW w:w="1296" w:type="dxa"/>
            <w:vAlign w:val="bottom"/>
          </w:tcPr>
          <w:p w14:paraId="44E42A2B" w14:textId="46886A8A"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10,399</w:t>
            </w:r>
          </w:p>
        </w:tc>
        <w:tc>
          <w:tcPr>
            <w:tcW w:w="1296" w:type="dxa"/>
            <w:vAlign w:val="bottom"/>
          </w:tcPr>
          <w:p w14:paraId="00328AEB" w14:textId="7913526C"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18</w:t>
            </w:r>
          </w:p>
        </w:tc>
        <w:tc>
          <w:tcPr>
            <w:tcW w:w="1296" w:type="dxa"/>
            <w:vAlign w:val="bottom"/>
          </w:tcPr>
          <w:p w14:paraId="2E07FDF0" w14:textId="1BE9D4FF"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3,359</w:t>
            </w:r>
          </w:p>
        </w:tc>
        <w:tc>
          <w:tcPr>
            <w:tcW w:w="1296" w:type="dxa"/>
            <w:vAlign w:val="bottom"/>
          </w:tcPr>
          <w:p w14:paraId="03A5AC3F" w14:textId="0A593645"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05CD9667" w14:textId="171FBA09"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13,776</w:t>
            </w:r>
          </w:p>
        </w:tc>
      </w:tr>
      <w:tr w:rsidR="00D722EA" w:rsidRPr="00D003FC" w14:paraId="6EBCB3CD" w14:textId="77777777" w:rsidTr="004829E9">
        <w:trPr>
          <w:cantSplit/>
        </w:trPr>
        <w:tc>
          <w:tcPr>
            <w:tcW w:w="2610" w:type="dxa"/>
            <w:vAlign w:val="bottom"/>
          </w:tcPr>
          <w:p w14:paraId="5F7A1B6F" w14:textId="77777777" w:rsidR="00D722EA" w:rsidRPr="00D003FC" w:rsidRDefault="00D722EA" w:rsidP="00D722EA">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Allowance for impairment</w:t>
            </w:r>
          </w:p>
        </w:tc>
        <w:tc>
          <w:tcPr>
            <w:tcW w:w="1296" w:type="dxa"/>
            <w:vAlign w:val="bottom"/>
          </w:tcPr>
          <w:p w14:paraId="6A7B5A72"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c>
          <w:tcPr>
            <w:tcW w:w="1296" w:type="dxa"/>
            <w:vAlign w:val="bottom"/>
          </w:tcPr>
          <w:p w14:paraId="1949C18D" w14:textId="77777777" w:rsidR="00D722EA" w:rsidRPr="00D003FC" w:rsidRDefault="00D722EA" w:rsidP="00D722EA">
            <w:pPr>
              <w:tabs>
                <w:tab w:val="decimal" w:pos="1081"/>
              </w:tabs>
              <w:snapToGrid w:val="0"/>
              <w:spacing w:line="320" w:lineRule="exact"/>
              <w:ind w:left="90" w:right="86"/>
              <w:rPr>
                <w:rFonts w:ascii="Arial" w:hAnsi="Arial" w:cs="Arial"/>
                <w:sz w:val="16"/>
                <w:szCs w:val="16"/>
                <w:cs/>
              </w:rPr>
            </w:pPr>
          </w:p>
        </w:tc>
        <w:tc>
          <w:tcPr>
            <w:tcW w:w="1296" w:type="dxa"/>
            <w:vAlign w:val="bottom"/>
          </w:tcPr>
          <w:p w14:paraId="3D92F48C" w14:textId="77777777" w:rsidR="00D722EA" w:rsidRPr="00D003FC" w:rsidRDefault="00D722EA" w:rsidP="00D722EA">
            <w:pPr>
              <w:tabs>
                <w:tab w:val="decimal" w:pos="1081"/>
              </w:tabs>
              <w:snapToGrid w:val="0"/>
              <w:spacing w:line="320" w:lineRule="exact"/>
              <w:ind w:left="90" w:right="86"/>
              <w:rPr>
                <w:rFonts w:ascii="Arial" w:hAnsi="Arial" w:cs="Arial"/>
                <w:sz w:val="16"/>
                <w:szCs w:val="16"/>
                <w:cs/>
              </w:rPr>
            </w:pPr>
          </w:p>
        </w:tc>
        <w:tc>
          <w:tcPr>
            <w:tcW w:w="1296" w:type="dxa"/>
            <w:vAlign w:val="bottom"/>
          </w:tcPr>
          <w:p w14:paraId="49BC6CC9" w14:textId="77777777" w:rsidR="00D722EA" w:rsidRPr="00D003FC" w:rsidRDefault="00D722EA" w:rsidP="00D722EA">
            <w:pPr>
              <w:tabs>
                <w:tab w:val="decimal" w:pos="1081"/>
              </w:tabs>
              <w:snapToGrid w:val="0"/>
              <w:spacing w:line="320" w:lineRule="exact"/>
              <w:ind w:left="90" w:right="86"/>
              <w:rPr>
                <w:rFonts w:ascii="Arial" w:hAnsi="Arial" w:cs="Arial"/>
                <w:sz w:val="16"/>
                <w:szCs w:val="16"/>
                <w:cs/>
              </w:rPr>
            </w:pPr>
          </w:p>
        </w:tc>
        <w:tc>
          <w:tcPr>
            <w:tcW w:w="1296" w:type="dxa"/>
            <w:vAlign w:val="bottom"/>
          </w:tcPr>
          <w:p w14:paraId="5CA63143"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r>
      <w:tr w:rsidR="00D722EA" w:rsidRPr="00D003FC" w14:paraId="2AA2CF79" w14:textId="77777777" w:rsidTr="004829E9">
        <w:trPr>
          <w:cantSplit/>
        </w:trPr>
        <w:tc>
          <w:tcPr>
            <w:tcW w:w="2610" w:type="dxa"/>
            <w:vAlign w:val="bottom"/>
          </w:tcPr>
          <w:p w14:paraId="584A9EDB" w14:textId="2128D519" w:rsidR="00D722EA" w:rsidRPr="00D003FC" w:rsidRDefault="00D722EA" w:rsidP="00D722EA">
            <w:pPr>
              <w:tabs>
                <w:tab w:val="left" w:pos="180"/>
              </w:tabs>
              <w:spacing w:line="320" w:lineRule="exact"/>
              <w:ind w:left="182"/>
              <w:rPr>
                <w:rFonts w:ascii="Arial" w:hAnsi="Arial" w:cs="Arial"/>
                <w:sz w:val="16"/>
                <w:szCs w:val="16"/>
                <w:u w:val="single"/>
              </w:rPr>
            </w:pPr>
            <w:r w:rsidRPr="00D003FC">
              <w:rPr>
                <w:rFonts w:ascii="Arial" w:hAnsi="Arial" w:cs="Arial"/>
                <w:sz w:val="16"/>
                <w:szCs w:val="16"/>
              </w:rPr>
              <w:t>1 January 2024</w:t>
            </w:r>
          </w:p>
        </w:tc>
        <w:tc>
          <w:tcPr>
            <w:tcW w:w="1296" w:type="dxa"/>
            <w:vAlign w:val="bottom"/>
          </w:tcPr>
          <w:p w14:paraId="41BD1A3D" w14:textId="509ADB1C"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1,125</w:t>
            </w:r>
          </w:p>
        </w:tc>
        <w:tc>
          <w:tcPr>
            <w:tcW w:w="1296" w:type="dxa"/>
            <w:vAlign w:val="bottom"/>
          </w:tcPr>
          <w:p w14:paraId="0EA47878" w14:textId="5FD4A786"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56AE530F" w14:textId="7C2B9E29"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78B53A84" w14:textId="305F8CF9" w:rsidR="00D722EA" w:rsidRPr="00D003FC" w:rsidRDefault="00D722EA" w:rsidP="00D722EA">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5B92D283" w14:textId="5CAFEC85" w:rsidR="00D722EA" w:rsidRPr="00D003FC" w:rsidRDefault="00D722EA" w:rsidP="00D722EA">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1,125</w:t>
            </w:r>
          </w:p>
        </w:tc>
      </w:tr>
      <w:tr w:rsidR="00D722EA" w:rsidRPr="00D003FC" w14:paraId="4F61A881" w14:textId="77777777" w:rsidTr="00D00D6C">
        <w:trPr>
          <w:cantSplit/>
        </w:trPr>
        <w:tc>
          <w:tcPr>
            <w:tcW w:w="2610" w:type="dxa"/>
            <w:vAlign w:val="bottom"/>
          </w:tcPr>
          <w:p w14:paraId="4E2857B7" w14:textId="3770C0C9" w:rsidR="00D722EA" w:rsidRPr="00D003FC" w:rsidRDefault="00B4139C" w:rsidP="00D722EA">
            <w:pPr>
              <w:spacing w:line="320" w:lineRule="exact"/>
              <w:ind w:left="182" w:right="-108"/>
              <w:rPr>
                <w:rFonts w:ascii="Arial" w:hAnsi="Arial" w:cs="Arial"/>
                <w:sz w:val="16"/>
                <w:szCs w:val="16"/>
              </w:rPr>
            </w:pPr>
            <w:r w:rsidRPr="00D003FC">
              <w:rPr>
                <w:rFonts w:ascii="Arial" w:hAnsi="Arial" w:cs="Arial"/>
                <w:sz w:val="16"/>
                <w:szCs w:val="16"/>
              </w:rPr>
              <w:t>Additions</w:t>
            </w:r>
          </w:p>
        </w:tc>
        <w:tc>
          <w:tcPr>
            <w:tcW w:w="1296" w:type="dxa"/>
            <w:vAlign w:val="bottom"/>
          </w:tcPr>
          <w:p w14:paraId="7CB9EA75" w14:textId="4D12475C" w:rsidR="00D722EA" w:rsidRPr="00D003FC" w:rsidRDefault="00B4139C"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611</w:t>
            </w:r>
          </w:p>
        </w:tc>
        <w:tc>
          <w:tcPr>
            <w:tcW w:w="1296" w:type="dxa"/>
            <w:vAlign w:val="bottom"/>
          </w:tcPr>
          <w:p w14:paraId="036488B0" w14:textId="2DF47280"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42DC76EB" w14:textId="0D61EA2B"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ECAEAF1" w14:textId="1AFB304F"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69A3E3A9" w14:textId="4AC9F12A" w:rsidR="00D722EA" w:rsidRPr="00D003FC" w:rsidRDefault="00B4139C"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611</w:t>
            </w:r>
          </w:p>
        </w:tc>
      </w:tr>
      <w:tr w:rsidR="00D722EA" w:rsidRPr="00D003FC" w14:paraId="3AD1561E" w14:textId="77777777" w:rsidTr="00D00D6C">
        <w:trPr>
          <w:cantSplit/>
        </w:trPr>
        <w:tc>
          <w:tcPr>
            <w:tcW w:w="2610" w:type="dxa"/>
            <w:vAlign w:val="bottom"/>
          </w:tcPr>
          <w:p w14:paraId="708A3C18" w14:textId="31686797" w:rsidR="00D722EA" w:rsidRPr="00D003FC" w:rsidRDefault="00D722EA" w:rsidP="00D722EA">
            <w:pPr>
              <w:spacing w:line="320" w:lineRule="exact"/>
              <w:ind w:left="187" w:right="-115"/>
              <w:rPr>
                <w:rFonts w:ascii="Arial" w:hAnsi="Arial" w:cs="Arial"/>
                <w:sz w:val="16"/>
                <w:szCs w:val="16"/>
              </w:rPr>
            </w:pPr>
            <w:r w:rsidRPr="00D003FC">
              <w:rPr>
                <w:rFonts w:ascii="Arial" w:hAnsi="Arial" w:cs="Arial"/>
                <w:sz w:val="16"/>
                <w:szCs w:val="16"/>
              </w:rPr>
              <w:t>30 June 2024</w:t>
            </w:r>
          </w:p>
        </w:tc>
        <w:tc>
          <w:tcPr>
            <w:tcW w:w="1296" w:type="dxa"/>
            <w:vAlign w:val="bottom"/>
          </w:tcPr>
          <w:p w14:paraId="02305FC1" w14:textId="6F55EE95"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1,736</w:t>
            </w:r>
          </w:p>
        </w:tc>
        <w:tc>
          <w:tcPr>
            <w:tcW w:w="1296" w:type="dxa"/>
            <w:vAlign w:val="bottom"/>
          </w:tcPr>
          <w:p w14:paraId="14D62C7C" w14:textId="282F88D4"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77753B75" w14:textId="7C10D684"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6776E100" w14:textId="5AF1D652"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6A2B39C" w14:textId="2652D31A" w:rsidR="00D722EA" w:rsidRPr="00D003FC" w:rsidRDefault="006F1628" w:rsidP="00D722EA">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1,736</w:t>
            </w:r>
          </w:p>
        </w:tc>
      </w:tr>
      <w:tr w:rsidR="00D722EA" w:rsidRPr="00D003FC" w14:paraId="1EA8BC02" w14:textId="77777777" w:rsidTr="005F2DAD">
        <w:trPr>
          <w:cantSplit/>
        </w:trPr>
        <w:tc>
          <w:tcPr>
            <w:tcW w:w="2610" w:type="dxa"/>
            <w:vAlign w:val="bottom"/>
          </w:tcPr>
          <w:p w14:paraId="0BE18CB3" w14:textId="77777777"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u w:val="single"/>
              </w:rPr>
              <w:t>Net book value</w:t>
            </w:r>
          </w:p>
        </w:tc>
        <w:tc>
          <w:tcPr>
            <w:tcW w:w="1296" w:type="dxa"/>
          </w:tcPr>
          <w:p w14:paraId="66DF73A9" w14:textId="77777777" w:rsidR="00D722EA" w:rsidRPr="00D003FC" w:rsidRDefault="00D722EA" w:rsidP="00D722EA">
            <w:pPr>
              <w:tabs>
                <w:tab w:val="decimal" w:pos="1081"/>
              </w:tabs>
              <w:snapToGrid w:val="0"/>
              <w:spacing w:line="320" w:lineRule="exact"/>
              <w:ind w:left="90" w:right="86"/>
              <w:rPr>
                <w:rFonts w:ascii="Arial" w:hAnsi="Arial" w:cs="Arial"/>
                <w:sz w:val="16"/>
                <w:szCs w:val="16"/>
              </w:rPr>
            </w:pPr>
          </w:p>
        </w:tc>
        <w:tc>
          <w:tcPr>
            <w:tcW w:w="1296" w:type="dxa"/>
          </w:tcPr>
          <w:p w14:paraId="256502EC" w14:textId="77777777" w:rsidR="00D722EA" w:rsidRPr="00D003FC" w:rsidRDefault="00D722EA" w:rsidP="00D722EA">
            <w:pPr>
              <w:tabs>
                <w:tab w:val="decimal" w:pos="1081"/>
              </w:tabs>
              <w:snapToGrid w:val="0"/>
              <w:spacing w:line="320" w:lineRule="exact"/>
              <w:ind w:right="86"/>
              <w:rPr>
                <w:rFonts w:ascii="Arial" w:hAnsi="Arial" w:cs="Arial"/>
                <w:sz w:val="16"/>
                <w:szCs w:val="16"/>
                <w:cs/>
              </w:rPr>
            </w:pPr>
          </w:p>
        </w:tc>
        <w:tc>
          <w:tcPr>
            <w:tcW w:w="1296" w:type="dxa"/>
          </w:tcPr>
          <w:p w14:paraId="2F2DDA1F" w14:textId="77777777" w:rsidR="00D722EA" w:rsidRPr="00D003FC" w:rsidRDefault="00D722EA" w:rsidP="00D722EA">
            <w:pPr>
              <w:tabs>
                <w:tab w:val="decimal" w:pos="1081"/>
              </w:tabs>
              <w:snapToGrid w:val="0"/>
              <w:spacing w:line="320" w:lineRule="exact"/>
              <w:ind w:right="86"/>
              <w:rPr>
                <w:rFonts w:ascii="Arial" w:hAnsi="Arial" w:cs="Arial"/>
                <w:sz w:val="16"/>
                <w:szCs w:val="16"/>
                <w:cs/>
              </w:rPr>
            </w:pPr>
          </w:p>
        </w:tc>
        <w:tc>
          <w:tcPr>
            <w:tcW w:w="1296" w:type="dxa"/>
          </w:tcPr>
          <w:p w14:paraId="0D15AE8E" w14:textId="77777777" w:rsidR="00D722EA" w:rsidRPr="00D003FC" w:rsidRDefault="00D722EA" w:rsidP="00D722EA">
            <w:pPr>
              <w:tabs>
                <w:tab w:val="decimal" w:pos="1081"/>
              </w:tabs>
              <w:snapToGrid w:val="0"/>
              <w:spacing w:line="320" w:lineRule="exact"/>
              <w:ind w:right="86"/>
              <w:rPr>
                <w:rFonts w:ascii="Arial" w:hAnsi="Arial" w:cs="Arial"/>
                <w:sz w:val="16"/>
                <w:szCs w:val="16"/>
              </w:rPr>
            </w:pPr>
          </w:p>
        </w:tc>
        <w:tc>
          <w:tcPr>
            <w:tcW w:w="1296" w:type="dxa"/>
          </w:tcPr>
          <w:p w14:paraId="13D64884" w14:textId="77777777" w:rsidR="00D722EA" w:rsidRPr="00D003FC" w:rsidRDefault="00D722EA" w:rsidP="00D722EA">
            <w:pPr>
              <w:tabs>
                <w:tab w:val="decimal" w:pos="1081"/>
              </w:tabs>
              <w:snapToGrid w:val="0"/>
              <w:spacing w:line="320" w:lineRule="exact"/>
              <w:ind w:right="86"/>
              <w:rPr>
                <w:rFonts w:ascii="Arial" w:hAnsi="Arial" w:cs="Arial"/>
                <w:sz w:val="16"/>
                <w:szCs w:val="16"/>
              </w:rPr>
            </w:pPr>
          </w:p>
        </w:tc>
      </w:tr>
      <w:tr w:rsidR="00D722EA" w:rsidRPr="00D003FC" w14:paraId="694FD5F2" w14:textId="77777777" w:rsidTr="00D00D6C">
        <w:trPr>
          <w:cantSplit/>
        </w:trPr>
        <w:tc>
          <w:tcPr>
            <w:tcW w:w="2610" w:type="dxa"/>
            <w:vAlign w:val="bottom"/>
          </w:tcPr>
          <w:p w14:paraId="4A415A37" w14:textId="72BA9460"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30 June 2024</w:t>
            </w:r>
          </w:p>
        </w:tc>
        <w:tc>
          <w:tcPr>
            <w:tcW w:w="1296" w:type="dxa"/>
            <w:vAlign w:val="bottom"/>
          </w:tcPr>
          <w:p w14:paraId="482EC061" w14:textId="7F80093E"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18,605</w:t>
            </w:r>
          </w:p>
        </w:tc>
        <w:tc>
          <w:tcPr>
            <w:tcW w:w="1296" w:type="dxa"/>
            <w:vAlign w:val="bottom"/>
          </w:tcPr>
          <w:p w14:paraId="44971F42" w14:textId="600D34EA"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49</w:t>
            </w:r>
          </w:p>
        </w:tc>
        <w:tc>
          <w:tcPr>
            <w:tcW w:w="1296" w:type="dxa"/>
            <w:vAlign w:val="bottom"/>
          </w:tcPr>
          <w:p w14:paraId="7496EE88" w14:textId="6ADA1B17"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127</w:t>
            </w:r>
          </w:p>
        </w:tc>
        <w:tc>
          <w:tcPr>
            <w:tcW w:w="1296" w:type="dxa"/>
            <w:vAlign w:val="bottom"/>
          </w:tcPr>
          <w:p w14:paraId="5D49C327" w14:textId="0EBCFED3"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1,893</w:t>
            </w:r>
          </w:p>
        </w:tc>
        <w:tc>
          <w:tcPr>
            <w:tcW w:w="1296" w:type="dxa"/>
            <w:vAlign w:val="bottom"/>
          </w:tcPr>
          <w:p w14:paraId="71D090CC" w14:textId="2E17167E"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20,674</w:t>
            </w:r>
          </w:p>
        </w:tc>
      </w:tr>
      <w:tr w:rsidR="00D722EA" w:rsidRPr="00D003FC" w14:paraId="55F5CD78" w14:textId="77777777" w:rsidTr="00D858D7">
        <w:trPr>
          <w:cantSplit/>
        </w:trPr>
        <w:tc>
          <w:tcPr>
            <w:tcW w:w="9090" w:type="dxa"/>
            <w:gridSpan w:val="6"/>
            <w:vAlign w:val="bottom"/>
          </w:tcPr>
          <w:p w14:paraId="36CF9E39" w14:textId="75C7BD53" w:rsidR="00D722EA" w:rsidRPr="00D003FC" w:rsidRDefault="00D722EA" w:rsidP="00D722EA">
            <w:pPr>
              <w:tabs>
                <w:tab w:val="decimal" w:pos="810"/>
              </w:tabs>
              <w:spacing w:line="320" w:lineRule="exact"/>
              <w:ind w:right="142" w:firstLine="181"/>
              <w:rPr>
                <w:rFonts w:ascii="Arial" w:hAnsi="Arial" w:cs="Arial"/>
                <w:sz w:val="16"/>
                <w:szCs w:val="16"/>
                <w:cs/>
              </w:rPr>
            </w:pPr>
            <w:r w:rsidRPr="00D003FC">
              <w:rPr>
                <w:rFonts w:ascii="Arial" w:hAnsi="Arial" w:cs="Arial"/>
                <w:sz w:val="16"/>
                <w:szCs w:val="16"/>
              </w:rPr>
              <w:t>Amortisation for the six</w:t>
            </w:r>
            <w:r w:rsidRPr="00D003FC">
              <w:rPr>
                <w:rFonts w:ascii="Arial" w:hAnsi="Arial" w:cs="Arial"/>
                <w:sz w:val="16"/>
                <w:szCs w:val="16"/>
                <w:cs/>
              </w:rPr>
              <w:t>-</w:t>
            </w:r>
            <w:r w:rsidRPr="00D003FC">
              <w:rPr>
                <w:rFonts w:ascii="Arial" w:hAnsi="Arial" w:cs="Arial"/>
                <w:sz w:val="16"/>
                <w:szCs w:val="16"/>
              </w:rPr>
              <w:t>month periods ended 30 June</w:t>
            </w:r>
            <w:r w:rsidRPr="00D003FC">
              <w:rPr>
                <w:rFonts w:ascii="Arial" w:hAnsi="Arial" w:cs="Arial"/>
                <w:sz w:val="16"/>
                <w:szCs w:val="16"/>
                <w:cs/>
              </w:rPr>
              <w:t xml:space="preserve"> </w:t>
            </w:r>
          </w:p>
        </w:tc>
      </w:tr>
      <w:tr w:rsidR="00D722EA" w:rsidRPr="00D003FC" w14:paraId="655066D5" w14:textId="77777777" w:rsidTr="00D858D7">
        <w:trPr>
          <w:cantSplit/>
        </w:trPr>
        <w:tc>
          <w:tcPr>
            <w:tcW w:w="2610" w:type="dxa"/>
            <w:vAlign w:val="bottom"/>
          </w:tcPr>
          <w:p w14:paraId="51D8497D" w14:textId="722AB2F7"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2023</w:t>
            </w:r>
          </w:p>
        </w:tc>
        <w:tc>
          <w:tcPr>
            <w:tcW w:w="1296" w:type="dxa"/>
            <w:vAlign w:val="bottom"/>
          </w:tcPr>
          <w:p w14:paraId="71881287"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0C3BC83F"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6C7DCE75"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316659D6"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3E913FFB" w14:textId="234C0270" w:rsidR="00D722EA" w:rsidRPr="00D003FC" w:rsidRDefault="00D722EA" w:rsidP="00D722EA">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1,151</w:t>
            </w:r>
          </w:p>
        </w:tc>
      </w:tr>
      <w:tr w:rsidR="00D722EA" w:rsidRPr="00D003FC" w14:paraId="11CACB9F" w14:textId="77777777" w:rsidTr="00D858D7">
        <w:trPr>
          <w:cantSplit/>
        </w:trPr>
        <w:tc>
          <w:tcPr>
            <w:tcW w:w="2610" w:type="dxa"/>
            <w:vAlign w:val="bottom"/>
          </w:tcPr>
          <w:p w14:paraId="5885F3BC" w14:textId="6461DB1C" w:rsidR="00D722EA" w:rsidRPr="00D003FC" w:rsidRDefault="00D722EA" w:rsidP="00D722EA">
            <w:pPr>
              <w:tabs>
                <w:tab w:val="left" w:pos="180"/>
              </w:tabs>
              <w:spacing w:line="320" w:lineRule="exact"/>
              <w:ind w:left="182"/>
              <w:rPr>
                <w:rFonts w:ascii="Arial" w:hAnsi="Arial" w:cs="Arial"/>
                <w:sz w:val="16"/>
                <w:szCs w:val="16"/>
              </w:rPr>
            </w:pPr>
            <w:r w:rsidRPr="00D003FC">
              <w:rPr>
                <w:rFonts w:ascii="Arial" w:hAnsi="Arial" w:cs="Arial"/>
                <w:sz w:val="16"/>
                <w:szCs w:val="16"/>
              </w:rPr>
              <w:t>2024</w:t>
            </w:r>
          </w:p>
        </w:tc>
        <w:tc>
          <w:tcPr>
            <w:tcW w:w="1296" w:type="dxa"/>
            <w:vAlign w:val="bottom"/>
          </w:tcPr>
          <w:p w14:paraId="25E464E4"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45FF4064"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6C5613B1"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3D3E6590"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296" w:type="dxa"/>
            <w:vAlign w:val="bottom"/>
          </w:tcPr>
          <w:p w14:paraId="1DCB0D52" w14:textId="1F94516C" w:rsidR="00D722EA" w:rsidRPr="00D003FC" w:rsidRDefault="006F1628" w:rsidP="00D722EA">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1,285</w:t>
            </w:r>
          </w:p>
        </w:tc>
      </w:tr>
    </w:tbl>
    <w:p w14:paraId="2BF25B85" w14:textId="77777777" w:rsidR="008C7C5A" w:rsidRPr="00D003FC" w:rsidRDefault="008C7C5A" w:rsidP="00020B84">
      <w:pPr>
        <w:pStyle w:val="PlainText"/>
        <w:spacing w:before="120" w:line="340" w:lineRule="exact"/>
        <w:ind w:left="547" w:right="86" w:hanging="547"/>
        <w:jc w:val="right"/>
        <w:rPr>
          <w:rFonts w:ascii="Arial" w:hAnsi="Arial" w:cs="Arial"/>
          <w:sz w:val="16"/>
          <w:szCs w:val="16"/>
          <w:cs/>
        </w:rPr>
      </w:pPr>
    </w:p>
    <w:p w14:paraId="0BADBF1B" w14:textId="77777777" w:rsidR="008C7C5A" w:rsidRPr="00D003FC" w:rsidRDefault="008C7C5A" w:rsidP="00020B84">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35D378D7" w14:textId="77777777" w:rsidR="00D722EA" w:rsidRPr="00D003FC" w:rsidRDefault="00D722EA" w:rsidP="00D722EA">
      <w:pPr>
        <w:pStyle w:val="PlainText"/>
        <w:spacing w:line="340" w:lineRule="exact"/>
        <w:ind w:left="547" w:right="86" w:hanging="547"/>
        <w:jc w:val="right"/>
        <w:rPr>
          <w:rFonts w:ascii="Arial" w:hAnsi="Arial" w:cs="Arial"/>
          <w:sz w:val="16"/>
          <w:szCs w:val="16"/>
        </w:rPr>
      </w:pPr>
      <w:r w:rsidRPr="00D003FC">
        <w:rPr>
          <w:rFonts w:ascii="Arial" w:hAnsi="Arial" w:cs="Arial"/>
          <w:sz w:val="16"/>
          <w:szCs w:val="16"/>
          <w:cs/>
        </w:rPr>
        <w:lastRenderedPageBreak/>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1296"/>
        <w:gridCol w:w="1296"/>
        <w:gridCol w:w="1296"/>
        <w:gridCol w:w="1296"/>
        <w:gridCol w:w="1296"/>
      </w:tblGrid>
      <w:tr w:rsidR="00D722EA" w:rsidRPr="00D003FC" w14:paraId="77CE1592" w14:textId="77777777" w:rsidTr="002B5716">
        <w:trPr>
          <w:cantSplit/>
        </w:trPr>
        <w:tc>
          <w:tcPr>
            <w:tcW w:w="2610" w:type="dxa"/>
          </w:tcPr>
          <w:p w14:paraId="0CCFAFA4" w14:textId="77777777" w:rsidR="00D722EA" w:rsidRPr="00D003FC" w:rsidRDefault="00D722EA" w:rsidP="002B5716">
            <w:pPr>
              <w:snapToGrid w:val="0"/>
              <w:spacing w:line="320" w:lineRule="exact"/>
              <w:ind w:left="90" w:right="86"/>
              <w:rPr>
                <w:rFonts w:ascii="Arial" w:hAnsi="Arial" w:cs="Arial"/>
                <w:sz w:val="16"/>
                <w:szCs w:val="16"/>
                <w:cs/>
              </w:rPr>
            </w:pPr>
          </w:p>
        </w:tc>
        <w:tc>
          <w:tcPr>
            <w:tcW w:w="6480" w:type="dxa"/>
            <w:gridSpan w:val="5"/>
            <w:vAlign w:val="bottom"/>
          </w:tcPr>
          <w:p w14:paraId="1691F0C3"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Consolidated financial statements</w:t>
            </w:r>
          </w:p>
        </w:tc>
      </w:tr>
      <w:tr w:rsidR="00D722EA" w:rsidRPr="00D003FC" w14:paraId="2D41DEEF" w14:textId="77777777" w:rsidTr="002B5716">
        <w:trPr>
          <w:cantSplit/>
        </w:trPr>
        <w:tc>
          <w:tcPr>
            <w:tcW w:w="2610" w:type="dxa"/>
          </w:tcPr>
          <w:p w14:paraId="381E6CBD" w14:textId="77777777" w:rsidR="00D722EA" w:rsidRPr="00D003FC" w:rsidRDefault="00D722EA" w:rsidP="002B5716">
            <w:pPr>
              <w:snapToGrid w:val="0"/>
              <w:spacing w:line="320" w:lineRule="exact"/>
              <w:ind w:left="90" w:right="86"/>
              <w:rPr>
                <w:rFonts w:ascii="Arial" w:hAnsi="Arial" w:cs="Arial"/>
                <w:sz w:val="16"/>
                <w:szCs w:val="16"/>
                <w:cs/>
              </w:rPr>
            </w:pPr>
          </w:p>
        </w:tc>
        <w:tc>
          <w:tcPr>
            <w:tcW w:w="6480" w:type="dxa"/>
            <w:gridSpan w:val="5"/>
            <w:vAlign w:val="bottom"/>
          </w:tcPr>
          <w:p w14:paraId="023E5B51"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31 December 2023</w:t>
            </w:r>
          </w:p>
        </w:tc>
      </w:tr>
      <w:tr w:rsidR="00D722EA" w:rsidRPr="00D003FC" w14:paraId="4CCA04E2" w14:textId="77777777" w:rsidTr="002B5716">
        <w:trPr>
          <w:cantSplit/>
        </w:trPr>
        <w:tc>
          <w:tcPr>
            <w:tcW w:w="2610" w:type="dxa"/>
          </w:tcPr>
          <w:p w14:paraId="53124C9E" w14:textId="77777777" w:rsidR="00D722EA" w:rsidRPr="00D003FC" w:rsidRDefault="00D722EA" w:rsidP="002B5716">
            <w:pPr>
              <w:snapToGrid w:val="0"/>
              <w:spacing w:line="320" w:lineRule="exact"/>
              <w:ind w:left="90" w:right="86"/>
              <w:rPr>
                <w:rFonts w:ascii="Arial" w:hAnsi="Arial" w:cs="Arial"/>
                <w:sz w:val="16"/>
                <w:szCs w:val="16"/>
                <w:cs/>
              </w:rPr>
            </w:pPr>
          </w:p>
        </w:tc>
        <w:tc>
          <w:tcPr>
            <w:tcW w:w="1296" w:type="dxa"/>
            <w:vAlign w:val="bottom"/>
          </w:tcPr>
          <w:p w14:paraId="0012396C"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296" w:type="dxa"/>
            <w:vAlign w:val="bottom"/>
          </w:tcPr>
          <w:p w14:paraId="5631868D"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296" w:type="dxa"/>
            <w:vAlign w:val="bottom"/>
          </w:tcPr>
          <w:p w14:paraId="4503B068"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296" w:type="dxa"/>
            <w:vAlign w:val="bottom"/>
          </w:tcPr>
          <w:p w14:paraId="39935D73"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296" w:type="dxa"/>
            <w:vAlign w:val="bottom"/>
          </w:tcPr>
          <w:p w14:paraId="6574CC2F"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D722EA" w:rsidRPr="00D003FC" w14:paraId="034DD223" w14:textId="77777777" w:rsidTr="002B5716">
        <w:trPr>
          <w:cantSplit/>
        </w:trPr>
        <w:tc>
          <w:tcPr>
            <w:tcW w:w="2610" w:type="dxa"/>
            <w:vAlign w:val="bottom"/>
          </w:tcPr>
          <w:p w14:paraId="7D2A3BD2" w14:textId="77777777" w:rsidR="00D722EA" w:rsidRPr="00D003FC" w:rsidRDefault="00D722EA" w:rsidP="002B5716">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Cost</w:t>
            </w:r>
          </w:p>
        </w:tc>
        <w:tc>
          <w:tcPr>
            <w:tcW w:w="1296" w:type="dxa"/>
          </w:tcPr>
          <w:p w14:paraId="5845F2CE" w14:textId="77777777" w:rsidR="00D722EA" w:rsidRPr="00D003FC" w:rsidRDefault="00D722EA" w:rsidP="002B5716">
            <w:pPr>
              <w:tabs>
                <w:tab w:val="decimal" w:pos="810"/>
              </w:tabs>
              <w:spacing w:line="320" w:lineRule="exact"/>
              <w:ind w:right="142"/>
              <w:rPr>
                <w:rFonts w:ascii="Arial" w:hAnsi="Arial" w:cs="Arial"/>
                <w:sz w:val="16"/>
                <w:szCs w:val="16"/>
              </w:rPr>
            </w:pPr>
          </w:p>
        </w:tc>
        <w:tc>
          <w:tcPr>
            <w:tcW w:w="1296" w:type="dxa"/>
          </w:tcPr>
          <w:p w14:paraId="0E80AB12"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792F8A08"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2FCF537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tcPr>
          <w:p w14:paraId="3FC1A7C4" w14:textId="77777777" w:rsidR="00D722EA" w:rsidRPr="00D003FC" w:rsidRDefault="00D722EA" w:rsidP="002B5716">
            <w:pPr>
              <w:tabs>
                <w:tab w:val="decimal" w:pos="810"/>
              </w:tabs>
              <w:spacing w:line="320" w:lineRule="exact"/>
              <w:ind w:right="142"/>
              <w:rPr>
                <w:rFonts w:ascii="Arial" w:hAnsi="Arial" w:cs="Arial"/>
                <w:sz w:val="16"/>
                <w:szCs w:val="16"/>
              </w:rPr>
            </w:pPr>
          </w:p>
        </w:tc>
      </w:tr>
      <w:tr w:rsidR="00D722EA" w:rsidRPr="00D003FC" w14:paraId="50731CF8" w14:textId="77777777" w:rsidTr="002B5716">
        <w:trPr>
          <w:cantSplit/>
        </w:trPr>
        <w:tc>
          <w:tcPr>
            <w:tcW w:w="2610" w:type="dxa"/>
            <w:vAlign w:val="bottom"/>
          </w:tcPr>
          <w:p w14:paraId="5B834A93" w14:textId="77777777" w:rsidR="00D722EA" w:rsidRPr="00D003FC" w:rsidRDefault="00D722EA" w:rsidP="002B5716">
            <w:pPr>
              <w:tabs>
                <w:tab w:val="left" w:pos="180"/>
              </w:tabs>
              <w:spacing w:line="320" w:lineRule="exact"/>
              <w:ind w:left="182"/>
              <w:rPr>
                <w:rFonts w:ascii="Arial" w:hAnsi="Arial" w:cs="Arial"/>
                <w:sz w:val="16"/>
                <w:szCs w:val="16"/>
                <w:cs/>
              </w:rPr>
            </w:pPr>
            <w:r w:rsidRPr="00D003FC">
              <w:rPr>
                <w:rFonts w:ascii="Arial" w:hAnsi="Arial" w:cs="Arial"/>
                <w:sz w:val="16"/>
                <w:szCs w:val="16"/>
              </w:rPr>
              <w:t>1 January 2023</w:t>
            </w:r>
          </w:p>
        </w:tc>
        <w:tc>
          <w:tcPr>
            <w:tcW w:w="1296" w:type="dxa"/>
            <w:vAlign w:val="bottom"/>
          </w:tcPr>
          <w:p w14:paraId="56D0DCA5"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20,455</w:t>
            </w:r>
          </w:p>
        </w:tc>
        <w:tc>
          <w:tcPr>
            <w:tcW w:w="1296" w:type="dxa"/>
            <w:vAlign w:val="bottom"/>
          </w:tcPr>
          <w:p w14:paraId="25AD7E5C"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14</w:t>
            </w:r>
          </w:p>
        </w:tc>
        <w:tc>
          <w:tcPr>
            <w:tcW w:w="1296" w:type="dxa"/>
            <w:vAlign w:val="bottom"/>
          </w:tcPr>
          <w:p w14:paraId="0BD54FCA"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4,263</w:t>
            </w:r>
          </w:p>
        </w:tc>
        <w:tc>
          <w:tcPr>
            <w:tcW w:w="1296" w:type="dxa"/>
            <w:vAlign w:val="bottom"/>
          </w:tcPr>
          <w:p w14:paraId="1162ACFC"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2,207</w:t>
            </w:r>
          </w:p>
        </w:tc>
        <w:tc>
          <w:tcPr>
            <w:tcW w:w="1296" w:type="dxa"/>
            <w:vAlign w:val="bottom"/>
          </w:tcPr>
          <w:p w14:paraId="119306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26</w:t>
            </w:r>
            <w:r w:rsidRPr="00D003FC">
              <w:rPr>
                <w:rFonts w:ascii="Arial" w:hAnsi="Arial" w:cs="Arial"/>
                <w:sz w:val="16"/>
                <w:szCs w:val="16"/>
              </w:rPr>
              <w:t>,</w:t>
            </w:r>
            <w:r w:rsidRPr="00D003FC">
              <w:rPr>
                <w:rFonts w:ascii="Arial" w:hAnsi="Arial" w:cs="Arial"/>
                <w:sz w:val="16"/>
                <w:szCs w:val="16"/>
                <w:cs/>
              </w:rPr>
              <w:t>9</w:t>
            </w:r>
            <w:r w:rsidRPr="00D003FC">
              <w:rPr>
                <w:rFonts w:ascii="Arial" w:hAnsi="Arial" w:cs="Arial"/>
                <w:sz w:val="16"/>
                <w:szCs w:val="16"/>
              </w:rPr>
              <w:t>39</w:t>
            </w:r>
          </w:p>
        </w:tc>
      </w:tr>
      <w:tr w:rsidR="00D722EA" w:rsidRPr="00D003FC" w14:paraId="2F39D92C" w14:textId="77777777" w:rsidTr="002B5716">
        <w:trPr>
          <w:cantSplit/>
        </w:trPr>
        <w:tc>
          <w:tcPr>
            <w:tcW w:w="2610" w:type="dxa"/>
            <w:vAlign w:val="bottom"/>
          </w:tcPr>
          <w:p w14:paraId="6B2B29F0"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296" w:type="dxa"/>
            <w:vAlign w:val="bottom"/>
          </w:tcPr>
          <w:p w14:paraId="71F4BFD7"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8</w:t>
            </w:r>
            <w:r w:rsidRPr="00D003FC">
              <w:rPr>
                <w:rFonts w:ascii="Arial" w:hAnsi="Arial" w:cs="Arial"/>
                <w:sz w:val="16"/>
                <w:szCs w:val="16"/>
              </w:rPr>
              <w:t>,</w:t>
            </w:r>
            <w:r w:rsidRPr="00D003FC">
              <w:rPr>
                <w:rFonts w:ascii="Arial" w:hAnsi="Arial" w:cs="Arial"/>
                <w:sz w:val="16"/>
                <w:szCs w:val="16"/>
                <w:cs/>
              </w:rPr>
              <w:t>305</w:t>
            </w:r>
          </w:p>
        </w:tc>
        <w:tc>
          <w:tcPr>
            <w:tcW w:w="1296" w:type="dxa"/>
            <w:vAlign w:val="bottom"/>
          </w:tcPr>
          <w:p w14:paraId="55708B6C"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9A192DD"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21</w:t>
            </w:r>
          </w:p>
        </w:tc>
        <w:tc>
          <w:tcPr>
            <w:tcW w:w="1296" w:type="dxa"/>
            <w:vAlign w:val="bottom"/>
          </w:tcPr>
          <w:p w14:paraId="268BFFF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3,119</w:t>
            </w:r>
          </w:p>
        </w:tc>
        <w:tc>
          <w:tcPr>
            <w:tcW w:w="1296" w:type="dxa"/>
            <w:vAlign w:val="bottom"/>
          </w:tcPr>
          <w:p w14:paraId="63E6FB0C"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11,445</w:t>
            </w:r>
          </w:p>
        </w:tc>
      </w:tr>
      <w:tr w:rsidR="00D722EA" w:rsidRPr="00D003FC" w14:paraId="494D7DC9" w14:textId="77777777" w:rsidTr="002B5716">
        <w:trPr>
          <w:cantSplit/>
        </w:trPr>
        <w:tc>
          <w:tcPr>
            <w:tcW w:w="2610" w:type="dxa"/>
            <w:vAlign w:val="bottom"/>
          </w:tcPr>
          <w:p w14:paraId="594D3058"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296" w:type="dxa"/>
            <w:vAlign w:val="bottom"/>
          </w:tcPr>
          <w:p w14:paraId="0144852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(944)</w:t>
            </w:r>
          </w:p>
        </w:tc>
        <w:tc>
          <w:tcPr>
            <w:tcW w:w="1296" w:type="dxa"/>
            <w:vAlign w:val="bottom"/>
          </w:tcPr>
          <w:p w14:paraId="3CB3D85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A7F78E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(732)</w:t>
            </w:r>
          </w:p>
        </w:tc>
        <w:tc>
          <w:tcPr>
            <w:tcW w:w="1296" w:type="dxa"/>
            <w:vAlign w:val="bottom"/>
          </w:tcPr>
          <w:p w14:paraId="674DAEB9"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538)</w:t>
            </w:r>
          </w:p>
        </w:tc>
        <w:tc>
          <w:tcPr>
            <w:tcW w:w="1296" w:type="dxa"/>
            <w:vAlign w:val="bottom"/>
          </w:tcPr>
          <w:p w14:paraId="2A34DEA1"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214)</w:t>
            </w:r>
          </w:p>
        </w:tc>
      </w:tr>
      <w:tr w:rsidR="00D722EA" w:rsidRPr="00D003FC" w14:paraId="448DDABF" w14:textId="77777777" w:rsidTr="002B5716">
        <w:trPr>
          <w:cantSplit/>
        </w:trPr>
        <w:tc>
          <w:tcPr>
            <w:tcW w:w="2610" w:type="dxa"/>
            <w:vAlign w:val="bottom"/>
          </w:tcPr>
          <w:p w14:paraId="3CDF63CF"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Others</w:t>
            </w:r>
          </w:p>
        </w:tc>
        <w:tc>
          <w:tcPr>
            <w:tcW w:w="1296" w:type="dxa"/>
            <w:vAlign w:val="bottom"/>
          </w:tcPr>
          <w:p w14:paraId="6104C33B"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c>
          <w:tcPr>
            <w:tcW w:w="1296" w:type="dxa"/>
            <w:vAlign w:val="bottom"/>
          </w:tcPr>
          <w:p w14:paraId="0EC28FC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9122A2B"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28E896E7"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7DF1E93E"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r>
      <w:tr w:rsidR="00D722EA" w:rsidRPr="00D003FC" w14:paraId="4F7EDB59" w14:textId="77777777" w:rsidTr="002B5716">
        <w:trPr>
          <w:cantSplit/>
        </w:trPr>
        <w:tc>
          <w:tcPr>
            <w:tcW w:w="2610" w:type="dxa"/>
            <w:vAlign w:val="bottom"/>
          </w:tcPr>
          <w:p w14:paraId="110DA888"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31 December 2023</w:t>
            </w:r>
          </w:p>
        </w:tc>
        <w:tc>
          <w:tcPr>
            <w:tcW w:w="1296" w:type="dxa"/>
            <w:vAlign w:val="bottom"/>
          </w:tcPr>
          <w:p w14:paraId="54072666"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27</w:t>
            </w:r>
            <w:r w:rsidRPr="00D003FC">
              <w:rPr>
                <w:rFonts w:ascii="Arial" w:hAnsi="Arial" w:cs="Arial"/>
                <w:sz w:val="16"/>
                <w:szCs w:val="16"/>
              </w:rPr>
              <w:t>,</w:t>
            </w:r>
            <w:r w:rsidRPr="00D003FC">
              <w:rPr>
                <w:rFonts w:ascii="Arial" w:hAnsi="Arial" w:cs="Arial"/>
                <w:sz w:val="16"/>
                <w:szCs w:val="16"/>
                <w:cs/>
              </w:rPr>
              <w:t>812</w:t>
            </w:r>
          </w:p>
        </w:tc>
        <w:tc>
          <w:tcPr>
            <w:tcW w:w="1296" w:type="dxa"/>
            <w:vAlign w:val="bottom"/>
          </w:tcPr>
          <w:p w14:paraId="3158EB5A"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14</w:t>
            </w:r>
          </w:p>
        </w:tc>
        <w:tc>
          <w:tcPr>
            <w:tcW w:w="1296" w:type="dxa"/>
            <w:vAlign w:val="bottom"/>
          </w:tcPr>
          <w:p w14:paraId="3B499C6F"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552</w:t>
            </w:r>
          </w:p>
        </w:tc>
        <w:tc>
          <w:tcPr>
            <w:tcW w:w="1296" w:type="dxa"/>
            <w:vAlign w:val="bottom"/>
          </w:tcPr>
          <w:p w14:paraId="120325C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1,788</w:t>
            </w:r>
          </w:p>
        </w:tc>
        <w:tc>
          <w:tcPr>
            <w:tcW w:w="1296" w:type="dxa"/>
            <w:vAlign w:val="bottom"/>
          </w:tcPr>
          <w:p w14:paraId="1DCCA91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33</w:t>
            </w:r>
            <w:r w:rsidRPr="00D003FC">
              <w:rPr>
                <w:rFonts w:ascii="Arial" w:hAnsi="Arial" w:cs="Arial"/>
                <w:sz w:val="16"/>
                <w:szCs w:val="16"/>
              </w:rPr>
              <w:t>,</w:t>
            </w:r>
            <w:r w:rsidRPr="00D003FC">
              <w:rPr>
                <w:rFonts w:ascii="Arial" w:hAnsi="Arial" w:cs="Arial"/>
                <w:sz w:val="16"/>
                <w:szCs w:val="16"/>
                <w:cs/>
              </w:rPr>
              <w:t>166</w:t>
            </w:r>
          </w:p>
        </w:tc>
      </w:tr>
      <w:tr w:rsidR="00D722EA" w:rsidRPr="00D003FC" w14:paraId="115651F9" w14:textId="77777777" w:rsidTr="002B5716">
        <w:trPr>
          <w:cantSplit/>
        </w:trPr>
        <w:tc>
          <w:tcPr>
            <w:tcW w:w="2610" w:type="dxa"/>
            <w:vAlign w:val="bottom"/>
          </w:tcPr>
          <w:p w14:paraId="50B1CDEE" w14:textId="77777777" w:rsidR="00D722EA" w:rsidRPr="00D003FC" w:rsidRDefault="00D722EA" w:rsidP="002B5716">
            <w:pPr>
              <w:tabs>
                <w:tab w:val="left" w:pos="900"/>
                <w:tab w:val="left" w:pos="2160"/>
                <w:tab w:val="right" w:pos="7200"/>
                <w:tab w:val="right" w:pos="8540"/>
              </w:tabs>
              <w:spacing w:line="320" w:lineRule="exact"/>
              <w:ind w:left="182"/>
              <w:rPr>
                <w:rFonts w:ascii="Arial" w:hAnsi="Arial" w:cs="Arial"/>
                <w:sz w:val="16"/>
                <w:szCs w:val="16"/>
                <w:u w:val="single"/>
                <w:cs/>
              </w:rPr>
            </w:pPr>
            <w:r w:rsidRPr="00D003FC">
              <w:rPr>
                <w:rFonts w:ascii="Arial" w:hAnsi="Arial" w:cs="Arial"/>
                <w:sz w:val="16"/>
                <w:szCs w:val="16"/>
                <w:u w:val="single"/>
              </w:rPr>
              <w:t>Accumulated amortisation</w:t>
            </w:r>
          </w:p>
        </w:tc>
        <w:tc>
          <w:tcPr>
            <w:tcW w:w="1296" w:type="dxa"/>
            <w:vAlign w:val="bottom"/>
          </w:tcPr>
          <w:p w14:paraId="5036132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458A9EE2"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71FE0F67"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3AA1D15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6CE7BD4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r>
      <w:tr w:rsidR="00D722EA" w:rsidRPr="00D003FC" w14:paraId="23A162CE" w14:textId="77777777" w:rsidTr="002B5716">
        <w:trPr>
          <w:cantSplit/>
        </w:trPr>
        <w:tc>
          <w:tcPr>
            <w:tcW w:w="2610" w:type="dxa"/>
            <w:vAlign w:val="bottom"/>
          </w:tcPr>
          <w:p w14:paraId="37938204"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1 January 2023</w:t>
            </w:r>
          </w:p>
        </w:tc>
        <w:tc>
          <w:tcPr>
            <w:tcW w:w="1296" w:type="dxa"/>
            <w:vAlign w:val="bottom"/>
          </w:tcPr>
          <w:p w14:paraId="30EFB50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7,856</w:t>
            </w:r>
          </w:p>
        </w:tc>
        <w:tc>
          <w:tcPr>
            <w:tcW w:w="1296" w:type="dxa"/>
            <w:vAlign w:val="bottom"/>
          </w:tcPr>
          <w:p w14:paraId="76FFFA98"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13</w:t>
            </w:r>
          </w:p>
        </w:tc>
        <w:tc>
          <w:tcPr>
            <w:tcW w:w="1296" w:type="dxa"/>
            <w:vAlign w:val="bottom"/>
          </w:tcPr>
          <w:p w14:paraId="553D967F"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3,885</w:t>
            </w:r>
          </w:p>
        </w:tc>
        <w:tc>
          <w:tcPr>
            <w:tcW w:w="1296" w:type="dxa"/>
            <w:vAlign w:val="bottom"/>
          </w:tcPr>
          <w:p w14:paraId="36C37AF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04509CF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11,754</w:t>
            </w:r>
          </w:p>
        </w:tc>
      </w:tr>
      <w:tr w:rsidR="00D722EA" w:rsidRPr="00D003FC" w14:paraId="5919B3F4" w14:textId="77777777" w:rsidTr="002B5716">
        <w:trPr>
          <w:cantSplit/>
        </w:trPr>
        <w:tc>
          <w:tcPr>
            <w:tcW w:w="2610" w:type="dxa"/>
            <w:vAlign w:val="bottom"/>
          </w:tcPr>
          <w:p w14:paraId="0158347C"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Amortisation</w:t>
            </w:r>
          </w:p>
        </w:tc>
        <w:tc>
          <w:tcPr>
            <w:tcW w:w="1296" w:type="dxa"/>
            <w:vAlign w:val="bottom"/>
          </w:tcPr>
          <w:p w14:paraId="2FE21CA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w:t>
            </w:r>
            <w:r w:rsidRPr="00D003FC">
              <w:rPr>
                <w:rFonts w:ascii="Arial" w:hAnsi="Arial" w:cs="Arial"/>
                <w:sz w:val="16"/>
                <w:szCs w:val="16"/>
                <w:cs/>
              </w:rPr>
              <w:t>236</w:t>
            </w:r>
          </w:p>
        </w:tc>
        <w:tc>
          <w:tcPr>
            <w:tcW w:w="1296" w:type="dxa"/>
            <w:vAlign w:val="bottom"/>
          </w:tcPr>
          <w:p w14:paraId="10717DC6"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6CF2CAC3"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128</w:t>
            </w:r>
          </w:p>
        </w:tc>
        <w:tc>
          <w:tcPr>
            <w:tcW w:w="1296" w:type="dxa"/>
            <w:vAlign w:val="bottom"/>
          </w:tcPr>
          <w:p w14:paraId="39599B61"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DAAB620"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2,364</w:t>
            </w:r>
          </w:p>
        </w:tc>
      </w:tr>
      <w:tr w:rsidR="00D722EA" w:rsidRPr="00D003FC" w14:paraId="35321C16" w14:textId="77777777" w:rsidTr="002B5716">
        <w:trPr>
          <w:cantSplit/>
        </w:trPr>
        <w:tc>
          <w:tcPr>
            <w:tcW w:w="2610" w:type="dxa"/>
            <w:vAlign w:val="bottom"/>
          </w:tcPr>
          <w:p w14:paraId="4A1978AC"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4E3740F1"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(87</w:t>
            </w:r>
            <w:r w:rsidRPr="00D003FC">
              <w:rPr>
                <w:rFonts w:ascii="Arial" w:hAnsi="Arial" w:cs="Arial"/>
                <w:sz w:val="16"/>
                <w:szCs w:val="16"/>
              </w:rPr>
              <w:t>0</w:t>
            </w:r>
            <w:r w:rsidRPr="00D003FC">
              <w:rPr>
                <w:rFonts w:ascii="Arial" w:hAnsi="Arial" w:cs="Arial"/>
                <w:sz w:val="16"/>
                <w:szCs w:val="16"/>
                <w:cs/>
              </w:rPr>
              <w:t>)</w:t>
            </w:r>
          </w:p>
        </w:tc>
        <w:tc>
          <w:tcPr>
            <w:tcW w:w="1296" w:type="dxa"/>
            <w:vAlign w:val="bottom"/>
          </w:tcPr>
          <w:p w14:paraId="38C32AF4"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2539E78"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636</w:t>
            </w:r>
            <w:r w:rsidRPr="00D003FC">
              <w:rPr>
                <w:rFonts w:ascii="Arial" w:hAnsi="Arial" w:cs="Arial"/>
                <w:sz w:val="16"/>
                <w:szCs w:val="16"/>
                <w:cs/>
              </w:rPr>
              <w:t>)</w:t>
            </w:r>
          </w:p>
        </w:tc>
        <w:tc>
          <w:tcPr>
            <w:tcW w:w="1296" w:type="dxa"/>
            <w:vAlign w:val="bottom"/>
          </w:tcPr>
          <w:p w14:paraId="4CF3348A"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29336EE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1,506</w:t>
            </w:r>
            <w:r w:rsidRPr="00D003FC">
              <w:rPr>
                <w:rFonts w:ascii="Arial" w:hAnsi="Arial" w:cs="Arial"/>
                <w:sz w:val="16"/>
                <w:szCs w:val="16"/>
                <w:cs/>
              </w:rPr>
              <w:t>)</w:t>
            </w:r>
          </w:p>
        </w:tc>
      </w:tr>
      <w:tr w:rsidR="00D722EA" w:rsidRPr="00D003FC" w14:paraId="27CC668B" w14:textId="77777777" w:rsidTr="002B5716">
        <w:trPr>
          <w:cantSplit/>
          <w:trHeight w:val="204"/>
        </w:trPr>
        <w:tc>
          <w:tcPr>
            <w:tcW w:w="2610" w:type="dxa"/>
            <w:vAlign w:val="bottom"/>
          </w:tcPr>
          <w:p w14:paraId="5E6C4A1D"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31 December 2023</w:t>
            </w:r>
          </w:p>
        </w:tc>
        <w:tc>
          <w:tcPr>
            <w:tcW w:w="1296" w:type="dxa"/>
            <w:vAlign w:val="bottom"/>
          </w:tcPr>
          <w:p w14:paraId="7B64175E" w14:textId="77777777" w:rsidR="00D722EA" w:rsidRPr="00D003FC" w:rsidRDefault="00D722EA" w:rsidP="002B5716">
            <w:pPr>
              <w:pBdr>
                <w:bottom w:val="single" w:sz="4" w:space="1" w:color="auto"/>
              </w:pBdr>
              <w:tabs>
                <w:tab w:val="decimal" w:pos="1081"/>
              </w:tabs>
              <w:snapToGrid w:val="0"/>
              <w:spacing w:line="320" w:lineRule="exact"/>
              <w:ind w:left="90" w:right="86"/>
              <w:jc w:val="both"/>
              <w:rPr>
                <w:rFonts w:ascii="Arial" w:hAnsi="Arial" w:cs="Arial"/>
                <w:sz w:val="16"/>
                <w:szCs w:val="16"/>
              </w:rPr>
            </w:pPr>
            <w:r w:rsidRPr="00D003FC">
              <w:rPr>
                <w:rFonts w:ascii="Arial" w:hAnsi="Arial" w:cs="Arial"/>
                <w:sz w:val="16"/>
                <w:szCs w:val="16"/>
                <w:cs/>
              </w:rPr>
              <w:t>9</w:t>
            </w:r>
            <w:r w:rsidRPr="00D003FC">
              <w:rPr>
                <w:rFonts w:ascii="Arial" w:hAnsi="Arial" w:cs="Arial"/>
                <w:sz w:val="16"/>
                <w:szCs w:val="16"/>
              </w:rPr>
              <w:t>,</w:t>
            </w:r>
            <w:r w:rsidRPr="00D003FC">
              <w:rPr>
                <w:rFonts w:ascii="Arial" w:hAnsi="Arial" w:cs="Arial"/>
                <w:sz w:val="16"/>
                <w:szCs w:val="16"/>
                <w:cs/>
              </w:rPr>
              <w:t>222</w:t>
            </w:r>
          </w:p>
        </w:tc>
        <w:tc>
          <w:tcPr>
            <w:tcW w:w="1296" w:type="dxa"/>
            <w:vAlign w:val="bottom"/>
          </w:tcPr>
          <w:p w14:paraId="49E17360"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13</w:t>
            </w:r>
          </w:p>
        </w:tc>
        <w:tc>
          <w:tcPr>
            <w:tcW w:w="1296" w:type="dxa"/>
            <w:vAlign w:val="bottom"/>
          </w:tcPr>
          <w:p w14:paraId="6913F806"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3,377</w:t>
            </w:r>
          </w:p>
        </w:tc>
        <w:tc>
          <w:tcPr>
            <w:tcW w:w="1296" w:type="dxa"/>
            <w:vAlign w:val="bottom"/>
          </w:tcPr>
          <w:p w14:paraId="3E1EE954"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42EA0B9D"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12</w:t>
            </w:r>
            <w:r w:rsidRPr="00D003FC">
              <w:rPr>
                <w:rFonts w:ascii="Arial" w:hAnsi="Arial" w:cs="Arial"/>
                <w:sz w:val="16"/>
                <w:szCs w:val="16"/>
              </w:rPr>
              <w:t>,</w:t>
            </w:r>
            <w:r w:rsidRPr="00D003FC">
              <w:rPr>
                <w:rFonts w:ascii="Arial" w:hAnsi="Arial" w:cs="Arial"/>
                <w:sz w:val="16"/>
                <w:szCs w:val="16"/>
                <w:cs/>
              </w:rPr>
              <w:t>612</w:t>
            </w:r>
          </w:p>
        </w:tc>
      </w:tr>
      <w:tr w:rsidR="00D722EA" w:rsidRPr="00D003FC" w14:paraId="17BD48F1" w14:textId="77777777" w:rsidTr="002B5716">
        <w:trPr>
          <w:cantSplit/>
        </w:trPr>
        <w:tc>
          <w:tcPr>
            <w:tcW w:w="2610" w:type="dxa"/>
            <w:vAlign w:val="bottom"/>
          </w:tcPr>
          <w:p w14:paraId="6786BA89" w14:textId="77777777" w:rsidR="00D722EA" w:rsidRPr="00D003FC" w:rsidRDefault="00D722EA" w:rsidP="002B5716">
            <w:pPr>
              <w:tabs>
                <w:tab w:val="left" w:pos="180"/>
              </w:tabs>
              <w:spacing w:line="320" w:lineRule="exact"/>
              <w:ind w:left="182"/>
              <w:rPr>
                <w:rFonts w:ascii="Arial" w:hAnsi="Arial" w:cs="Arial"/>
                <w:sz w:val="16"/>
                <w:szCs w:val="16"/>
                <w:u w:val="single"/>
                <w:cs/>
              </w:rPr>
            </w:pPr>
            <w:r w:rsidRPr="00D003FC">
              <w:rPr>
                <w:rFonts w:ascii="Arial" w:hAnsi="Arial" w:cs="Arial"/>
                <w:sz w:val="16"/>
                <w:szCs w:val="16"/>
                <w:u w:val="single"/>
              </w:rPr>
              <w:t>Allowance for impairment</w:t>
            </w:r>
          </w:p>
        </w:tc>
        <w:tc>
          <w:tcPr>
            <w:tcW w:w="1296" w:type="dxa"/>
            <w:vAlign w:val="bottom"/>
          </w:tcPr>
          <w:p w14:paraId="36AF0405"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vAlign w:val="bottom"/>
          </w:tcPr>
          <w:p w14:paraId="7339FD05"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12AC946B"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01C67A0F"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p>
        </w:tc>
        <w:tc>
          <w:tcPr>
            <w:tcW w:w="1296" w:type="dxa"/>
            <w:vAlign w:val="bottom"/>
          </w:tcPr>
          <w:p w14:paraId="364532DE"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r>
      <w:tr w:rsidR="00D722EA" w:rsidRPr="00D003FC" w14:paraId="55962F9E" w14:textId="77777777" w:rsidTr="002B5716">
        <w:trPr>
          <w:cantSplit/>
        </w:trPr>
        <w:tc>
          <w:tcPr>
            <w:tcW w:w="2610" w:type="dxa"/>
            <w:vAlign w:val="bottom"/>
          </w:tcPr>
          <w:p w14:paraId="53A40B4F" w14:textId="77777777" w:rsidR="00D722EA" w:rsidRPr="00D003FC" w:rsidRDefault="00D722EA" w:rsidP="002B5716">
            <w:pPr>
              <w:tabs>
                <w:tab w:val="left" w:pos="180"/>
              </w:tabs>
              <w:spacing w:line="320" w:lineRule="exact"/>
              <w:ind w:left="182"/>
              <w:rPr>
                <w:rFonts w:ascii="Arial" w:hAnsi="Arial" w:cs="Arial"/>
                <w:sz w:val="16"/>
                <w:szCs w:val="16"/>
                <w:u w:val="single"/>
              </w:rPr>
            </w:pPr>
            <w:r w:rsidRPr="00D003FC">
              <w:rPr>
                <w:rFonts w:ascii="Arial" w:hAnsi="Arial" w:cs="Arial"/>
                <w:sz w:val="16"/>
                <w:szCs w:val="16"/>
              </w:rPr>
              <w:t>1 January 2023</w:t>
            </w:r>
          </w:p>
        </w:tc>
        <w:tc>
          <w:tcPr>
            <w:tcW w:w="1296" w:type="dxa"/>
            <w:vAlign w:val="bottom"/>
          </w:tcPr>
          <w:p w14:paraId="5752B3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3</w:t>
            </w:r>
          </w:p>
        </w:tc>
        <w:tc>
          <w:tcPr>
            <w:tcW w:w="1296" w:type="dxa"/>
            <w:vAlign w:val="bottom"/>
          </w:tcPr>
          <w:p w14:paraId="1AC32BB2"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4C700236"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18</w:t>
            </w:r>
          </w:p>
        </w:tc>
        <w:tc>
          <w:tcPr>
            <w:tcW w:w="1296" w:type="dxa"/>
            <w:vAlign w:val="bottom"/>
          </w:tcPr>
          <w:p w14:paraId="0011B474"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424469A8"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21</w:t>
            </w:r>
          </w:p>
        </w:tc>
      </w:tr>
      <w:tr w:rsidR="00D722EA" w:rsidRPr="00D003FC" w14:paraId="0DBCD156" w14:textId="77777777" w:rsidTr="002B5716">
        <w:trPr>
          <w:cantSplit/>
        </w:trPr>
        <w:tc>
          <w:tcPr>
            <w:tcW w:w="2610" w:type="dxa"/>
            <w:vAlign w:val="bottom"/>
          </w:tcPr>
          <w:p w14:paraId="7DADA2DA" w14:textId="77777777" w:rsidR="00D722EA" w:rsidRPr="00D003FC" w:rsidRDefault="00D722EA" w:rsidP="002B5716">
            <w:pPr>
              <w:spacing w:line="320" w:lineRule="exact"/>
              <w:ind w:left="182" w:right="-108"/>
              <w:rPr>
                <w:rFonts w:ascii="Arial" w:hAnsi="Arial" w:cs="Arial"/>
                <w:sz w:val="16"/>
                <w:szCs w:val="16"/>
                <w:cs/>
              </w:rPr>
            </w:pPr>
            <w:r w:rsidRPr="00D003FC">
              <w:rPr>
                <w:rFonts w:ascii="Arial" w:hAnsi="Arial" w:cs="Arial"/>
                <w:sz w:val="16"/>
                <w:szCs w:val="16"/>
              </w:rPr>
              <w:t>Additions</w:t>
            </w:r>
          </w:p>
        </w:tc>
        <w:tc>
          <w:tcPr>
            <w:tcW w:w="1296" w:type="dxa"/>
            <w:vAlign w:val="bottom"/>
          </w:tcPr>
          <w:p w14:paraId="094D78F7"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195</w:t>
            </w:r>
          </w:p>
        </w:tc>
        <w:tc>
          <w:tcPr>
            <w:tcW w:w="1296" w:type="dxa"/>
            <w:vAlign w:val="bottom"/>
          </w:tcPr>
          <w:p w14:paraId="7C264144"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62A2CDFB"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55</w:t>
            </w:r>
          </w:p>
        </w:tc>
        <w:tc>
          <w:tcPr>
            <w:tcW w:w="1296" w:type="dxa"/>
            <w:vAlign w:val="bottom"/>
          </w:tcPr>
          <w:p w14:paraId="1AC4EED4"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00AE9ED" w14:textId="77777777" w:rsidR="00D722EA" w:rsidRPr="00D003FC" w:rsidRDefault="00D722EA" w:rsidP="002B5716">
            <w:pP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1,250</w:t>
            </w:r>
          </w:p>
        </w:tc>
      </w:tr>
      <w:tr w:rsidR="00D722EA" w:rsidRPr="00D003FC" w14:paraId="1BD05000" w14:textId="77777777" w:rsidTr="002B5716">
        <w:trPr>
          <w:cantSplit/>
        </w:trPr>
        <w:tc>
          <w:tcPr>
            <w:tcW w:w="2610" w:type="dxa"/>
            <w:vAlign w:val="bottom"/>
          </w:tcPr>
          <w:p w14:paraId="1FB7987A" w14:textId="77777777" w:rsidR="00D722EA" w:rsidRPr="00D003FC" w:rsidRDefault="00D722EA" w:rsidP="002B5716">
            <w:pPr>
              <w:spacing w:line="320" w:lineRule="exact"/>
              <w:ind w:left="182" w:right="-108"/>
              <w:rPr>
                <w:rFonts w:ascii="Arial" w:hAnsi="Arial" w:cs="Arial"/>
                <w:sz w:val="16"/>
                <w:szCs w:val="16"/>
              </w:rPr>
            </w:pPr>
            <w:r w:rsidRPr="00D003FC">
              <w:rPr>
                <w:rFonts w:ascii="Arial" w:hAnsi="Arial" w:cs="Arial"/>
                <w:sz w:val="16"/>
                <w:szCs w:val="16"/>
              </w:rPr>
              <w:t>Disposals</w:t>
            </w:r>
          </w:p>
        </w:tc>
        <w:tc>
          <w:tcPr>
            <w:tcW w:w="1296" w:type="dxa"/>
            <w:vAlign w:val="bottom"/>
          </w:tcPr>
          <w:p w14:paraId="616137B1"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(73)</w:t>
            </w:r>
          </w:p>
        </w:tc>
        <w:tc>
          <w:tcPr>
            <w:tcW w:w="1296" w:type="dxa"/>
            <w:vAlign w:val="bottom"/>
          </w:tcPr>
          <w:p w14:paraId="69A2640E"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15E5565D"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73</w:t>
            </w:r>
            <w:r w:rsidRPr="00D003FC">
              <w:rPr>
                <w:rFonts w:ascii="Arial" w:hAnsi="Arial" w:cs="Arial"/>
                <w:sz w:val="16"/>
                <w:szCs w:val="16"/>
                <w:cs/>
              </w:rPr>
              <w:t>)</w:t>
            </w:r>
          </w:p>
        </w:tc>
        <w:tc>
          <w:tcPr>
            <w:tcW w:w="1296" w:type="dxa"/>
            <w:vAlign w:val="bottom"/>
          </w:tcPr>
          <w:p w14:paraId="1A2EE92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4B26B6F"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146</w:t>
            </w:r>
            <w:r w:rsidRPr="00D003FC">
              <w:rPr>
                <w:rFonts w:ascii="Arial" w:hAnsi="Arial" w:cs="Arial"/>
                <w:sz w:val="16"/>
                <w:szCs w:val="16"/>
                <w:cs/>
              </w:rPr>
              <w:t>)</w:t>
            </w:r>
          </w:p>
        </w:tc>
      </w:tr>
      <w:tr w:rsidR="00D722EA" w:rsidRPr="00D003FC" w14:paraId="0D09F850" w14:textId="77777777" w:rsidTr="002B5716">
        <w:trPr>
          <w:cantSplit/>
        </w:trPr>
        <w:tc>
          <w:tcPr>
            <w:tcW w:w="2610" w:type="dxa"/>
            <w:vAlign w:val="bottom"/>
          </w:tcPr>
          <w:p w14:paraId="2199DF34" w14:textId="77777777" w:rsidR="00D722EA" w:rsidRPr="00D003FC" w:rsidRDefault="00D722EA" w:rsidP="002B5716">
            <w:pPr>
              <w:spacing w:line="320" w:lineRule="exact"/>
              <w:ind w:left="187" w:right="-115"/>
              <w:rPr>
                <w:rFonts w:ascii="Arial" w:hAnsi="Arial" w:cs="Arial"/>
                <w:sz w:val="16"/>
                <w:szCs w:val="16"/>
              </w:rPr>
            </w:pPr>
            <w:r w:rsidRPr="00D003FC">
              <w:rPr>
                <w:rFonts w:ascii="Arial" w:hAnsi="Arial" w:cs="Arial"/>
                <w:sz w:val="16"/>
                <w:szCs w:val="16"/>
              </w:rPr>
              <w:t>31 December 2023</w:t>
            </w:r>
          </w:p>
        </w:tc>
        <w:tc>
          <w:tcPr>
            <w:tcW w:w="1296" w:type="dxa"/>
            <w:vAlign w:val="bottom"/>
          </w:tcPr>
          <w:p w14:paraId="2714812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125</w:t>
            </w:r>
          </w:p>
        </w:tc>
        <w:tc>
          <w:tcPr>
            <w:tcW w:w="1296" w:type="dxa"/>
            <w:vAlign w:val="bottom"/>
          </w:tcPr>
          <w:p w14:paraId="58AB253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38BF4802"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296" w:type="dxa"/>
            <w:vAlign w:val="bottom"/>
          </w:tcPr>
          <w:p w14:paraId="1D3A41D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296" w:type="dxa"/>
            <w:vAlign w:val="bottom"/>
          </w:tcPr>
          <w:p w14:paraId="5EFC3855" w14:textId="77777777" w:rsidR="00D722EA" w:rsidRPr="00D003FC" w:rsidRDefault="00D722EA" w:rsidP="002B5716">
            <w:pPr>
              <w:pBdr>
                <w:bottom w:val="sing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125</w:t>
            </w:r>
          </w:p>
        </w:tc>
      </w:tr>
      <w:tr w:rsidR="00D722EA" w:rsidRPr="00D003FC" w14:paraId="584200A8" w14:textId="77777777" w:rsidTr="002B5716">
        <w:trPr>
          <w:cantSplit/>
        </w:trPr>
        <w:tc>
          <w:tcPr>
            <w:tcW w:w="2610" w:type="dxa"/>
            <w:vAlign w:val="bottom"/>
          </w:tcPr>
          <w:p w14:paraId="5287C9F6"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u w:val="single"/>
              </w:rPr>
              <w:t>Net book value</w:t>
            </w:r>
          </w:p>
        </w:tc>
        <w:tc>
          <w:tcPr>
            <w:tcW w:w="1296" w:type="dxa"/>
          </w:tcPr>
          <w:p w14:paraId="3E5BC559" w14:textId="77777777" w:rsidR="00D722EA" w:rsidRPr="00D003FC" w:rsidRDefault="00D722EA" w:rsidP="002B5716">
            <w:pPr>
              <w:tabs>
                <w:tab w:val="decimal" w:pos="1081"/>
              </w:tabs>
              <w:snapToGrid w:val="0"/>
              <w:spacing w:line="320" w:lineRule="exact"/>
              <w:ind w:left="90" w:right="86"/>
              <w:rPr>
                <w:rFonts w:ascii="Arial" w:hAnsi="Arial" w:cs="Arial"/>
                <w:sz w:val="16"/>
                <w:szCs w:val="16"/>
              </w:rPr>
            </w:pPr>
          </w:p>
        </w:tc>
        <w:tc>
          <w:tcPr>
            <w:tcW w:w="1296" w:type="dxa"/>
          </w:tcPr>
          <w:p w14:paraId="61AEBF25" w14:textId="77777777" w:rsidR="00D722EA" w:rsidRPr="00D003FC" w:rsidRDefault="00D722EA" w:rsidP="002B5716">
            <w:pPr>
              <w:tabs>
                <w:tab w:val="decimal" w:pos="1081"/>
              </w:tabs>
              <w:snapToGrid w:val="0"/>
              <w:spacing w:line="320" w:lineRule="exact"/>
              <w:ind w:right="86"/>
              <w:rPr>
                <w:rFonts w:ascii="Arial" w:hAnsi="Arial" w:cs="Arial"/>
                <w:sz w:val="16"/>
                <w:szCs w:val="16"/>
                <w:cs/>
              </w:rPr>
            </w:pPr>
          </w:p>
        </w:tc>
        <w:tc>
          <w:tcPr>
            <w:tcW w:w="1296" w:type="dxa"/>
          </w:tcPr>
          <w:p w14:paraId="07E7EA27" w14:textId="77777777" w:rsidR="00D722EA" w:rsidRPr="00D003FC" w:rsidRDefault="00D722EA" w:rsidP="002B5716">
            <w:pPr>
              <w:tabs>
                <w:tab w:val="decimal" w:pos="1081"/>
              </w:tabs>
              <w:snapToGrid w:val="0"/>
              <w:spacing w:line="320" w:lineRule="exact"/>
              <w:ind w:right="86"/>
              <w:rPr>
                <w:rFonts w:ascii="Arial" w:hAnsi="Arial" w:cs="Arial"/>
                <w:sz w:val="16"/>
                <w:szCs w:val="16"/>
                <w:cs/>
              </w:rPr>
            </w:pPr>
          </w:p>
        </w:tc>
        <w:tc>
          <w:tcPr>
            <w:tcW w:w="1296" w:type="dxa"/>
          </w:tcPr>
          <w:p w14:paraId="670E895F" w14:textId="77777777" w:rsidR="00D722EA" w:rsidRPr="00D003FC" w:rsidRDefault="00D722EA" w:rsidP="002B5716">
            <w:pPr>
              <w:tabs>
                <w:tab w:val="decimal" w:pos="1081"/>
              </w:tabs>
              <w:snapToGrid w:val="0"/>
              <w:spacing w:line="320" w:lineRule="exact"/>
              <w:ind w:right="86"/>
              <w:rPr>
                <w:rFonts w:ascii="Arial" w:hAnsi="Arial" w:cs="Arial"/>
                <w:sz w:val="16"/>
                <w:szCs w:val="16"/>
              </w:rPr>
            </w:pPr>
          </w:p>
        </w:tc>
        <w:tc>
          <w:tcPr>
            <w:tcW w:w="1296" w:type="dxa"/>
          </w:tcPr>
          <w:p w14:paraId="33B8EBFC" w14:textId="77777777" w:rsidR="00D722EA" w:rsidRPr="00D003FC" w:rsidRDefault="00D722EA" w:rsidP="002B5716">
            <w:pPr>
              <w:tabs>
                <w:tab w:val="decimal" w:pos="1081"/>
              </w:tabs>
              <w:snapToGrid w:val="0"/>
              <w:spacing w:line="320" w:lineRule="exact"/>
              <w:ind w:right="86"/>
              <w:rPr>
                <w:rFonts w:ascii="Arial" w:hAnsi="Arial" w:cs="Arial"/>
                <w:sz w:val="16"/>
                <w:szCs w:val="16"/>
              </w:rPr>
            </w:pPr>
          </w:p>
        </w:tc>
      </w:tr>
      <w:tr w:rsidR="00D722EA" w:rsidRPr="00D003FC" w14:paraId="47EE162E" w14:textId="77777777" w:rsidTr="002B5716">
        <w:trPr>
          <w:cantSplit/>
        </w:trPr>
        <w:tc>
          <w:tcPr>
            <w:tcW w:w="2610" w:type="dxa"/>
            <w:vAlign w:val="bottom"/>
          </w:tcPr>
          <w:p w14:paraId="77200C43"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31 December 2023</w:t>
            </w:r>
          </w:p>
        </w:tc>
        <w:tc>
          <w:tcPr>
            <w:tcW w:w="1296" w:type="dxa"/>
            <w:vAlign w:val="bottom"/>
          </w:tcPr>
          <w:p w14:paraId="23836160"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17</w:t>
            </w:r>
            <w:r w:rsidRPr="00D003FC">
              <w:rPr>
                <w:rFonts w:ascii="Arial" w:hAnsi="Arial" w:cs="Arial"/>
                <w:sz w:val="16"/>
                <w:szCs w:val="16"/>
              </w:rPr>
              <w:t>,</w:t>
            </w:r>
            <w:r w:rsidRPr="00D003FC">
              <w:rPr>
                <w:rFonts w:ascii="Arial" w:hAnsi="Arial" w:cs="Arial"/>
                <w:sz w:val="16"/>
                <w:szCs w:val="16"/>
                <w:cs/>
              </w:rPr>
              <w:t>465</w:t>
            </w:r>
          </w:p>
        </w:tc>
        <w:tc>
          <w:tcPr>
            <w:tcW w:w="1296" w:type="dxa"/>
            <w:vAlign w:val="bottom"/>
          </w:tcPr>
          <w:p w14:paraId="023B5D3F"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w:t>
            </w:r>
          </w:p>
        </w:tc>
        <w:tc>
          <w:tcPr>
            <w:tcW w:w="1296" w:type="dxa"/>
            <w:vAlign w:val="bottom"/>
          </w:tcPr>
          <w:p w14:paraId="3A74E44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cs/>
              </w:rPr>
            </w:pPr>
            <w:r w:rsidRPr="00D003FC">
              <w:rPr>
                <w:rFonts w:ascii="Arial" w:hAnsi="Arial" w:cs="Arial"/>
                <w:sz w:val="16"/>
                <w:szCs w:val="16"/>
              </w:rPr>
              <w:t>175</w:t>
            </w:r>
          </w:p>
        </w:tc>
        <w:tc>
          <w:tcPr>
            <w:tcW w:w="1296" w:type="dxa"/>
            <w:vAlign w:val="bottom"/>
          </w:tcPr>
          <w:p w14:paraId="31670A1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788</w:t>
            </w:r>
          </w:p>
        </w:tc>
        <w:tc>
          <w:tcPr>
            <w:tcW w:w="1296" w:type="dxa"/>
            <w:vAlign w:val="bottom"/>
          </w:tcPr>
          <w:p w14:paraId="58FB9E20"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19,429</w:t>
            </w:r>
          </w:p>
        </w:tc>
      </w:tr>
      <w:tr w:rsidR="00D722EA" w:rsidRPr="00D003FC" w14:paraId="08508EAD" w14:textId="77777777" w:rsidTr="002B5716">
        <w:trPr>
          <w:cantSplit/>
        </w:trPr>
        <w:tc>
          <w:tcPr>
            <w:tcW w:w="9090" w:type="dxa"/>
            <w:gridSpan w:val="6"/>
            <w:vAlign w:val="bottom"/>
          </w:tcPr>
          <w:p w14:paraId="13D5B369" w14:textId="77777777" w:rsidR="00D722EA" w:rsidRPr="00D003FC" w:rsidRDefault="00D722EA" w:rsidP="002B5716">
            <w:pPr>
              <w:tabs>
                <w:tab w:val="decimal" w:pos="810"/>
              </w:tabs>
              <w:spacing w:line="320" w:lineRule="exact"/>
              <w:ind w:right="142" w:firstLine="181"/>
              <w:rPr>
                <w:rFonts w:ascii="Arial" w:hAnsi="Arial" w:cs="Arial"/>
                <w:sz w:val="16"/>
                <w:szCs w:val="16"/>
                <w:cs/>
              </w:rPr>
            </w:pPr>
            <w:r w:rsidRPr="00D003FC">
              <w:rPr>
                <w:rFonts w:ascii="Arial" w:hAnsi="Arial" w:cs="Arial"/>
                <w:sz w:val="16"/>
                <w:szCs w:val="16"/>
              </w:rPr>
              <w:t xml:space="preserve">Amortisation for the years ended 31 December </w:t>
            </w:r>
          </w:p>
        </w:tc>
      </w:tr>
      <w:tr w:rsidR="00D722EA" w:rsidRPr="00D003FC" w14:paraId="424CCDEA" w14:textId="77777777" w:rsidTr="002B5716">
        <w:trPr>
          <w:cantSplit/>
        </w:trPr>
        <w:tc>
          <w:tcPr>
            <w:tcW w:w="2610" w:type="dxa"/>
            <w:vAlign w:val="bottom"/>
          </w:tcPr>
          <w:p w14:paraId="157E39EC"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2022</w:t>
            </w:r>
          </w:p>
        </w:tc>
        <w:tc>
          <w:tcPr>
            <w:tcW w:w="1296" w:type="dxa"/>
            <w:vAlign w:val="bottom"/>
          </w:tcPr>
          <w:p w14:paraId="2680D99E"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382955CB"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24CD2CF5"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E426F2B"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05AFBF5C"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1,877</w:t>
            </w:r>
          </w:p>
        </w:tc>
      </w:tr>
      <w:tr w:rsidR="00D722EA" w:rsidRPr="00D003FC" w14:paraId="5BEDB17D" w14:textId="77777777" w:rsidTr="002B5716">
        <w:trPr>
          <w:cantSplit/>
        </w:trPr>
        <w:tc>
          <w:tcPr>
            <w:tcW w:w="2610" w:type="dxa"/>
            <w:vAlign w:val="bottom"/>
          </w:tcPr>
          <w:p w14:paraId="17846B44" w14:textId="77777777" w:rsidR="00D722EA" w:rsidRPr="00D003FC" w:rsidRDefault="00D722EA" w:rsidP="002B5716">
            <w:pPr>
              <w:tabs>
                <w:tab w:val="left" w:pos="180"/>
              </w:tabs>
              <w:spacing w:line="320" w:lineRule="exact"/>
              <w:ind w:left="182"/>
              <w:rPr>
                <w:rFonts w:ascii="Arial" w:hAnsi="Arial" w:cs="Arial"/>
                <w:sz w:val="16"/>
                <w:szCs w:val="16"/>
              </w:rPr>
            </w:pPr>
            <w:r w:rsidRPr="00D003FC">
              <w:rPr>
                <w:rFonts w:ascii="Arial" w:hAnsi="Arial" w:cs="Arial"/>
                <w:sz w:val="16"/>
                <w:szCs w:val="16"/>
              </w:rPr>
              <w:t>2023</w:t>
            </w:r>
          </w:p>
        </w:tc>
        <w:tc>
          <w:tcPr>
            <w:tcW w:w="1296" w:type="dxa"/>
            <w:vAlign w:val="bottom"/>
          </w:tcPr>
          <w:p w14:paraId="4E13E0B3"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BA01A6D"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7822BAE9"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67696B7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296" w:type="dxa"/>
            <w:vAlign w:val="bottom"/>
          </w:tcPr>
          <w:p w14:paraId="524C8095" w14:textId="77777777" w:rsidR="00D722EA" w:rsidRPr="00D003FC" w:rsidRDefault="00D722EA" w:rsidP="002B5716">
            <w:pPr>
              <w:pBdr>
                <w:bottom w:val="double" w:sz="4" w:space="1" w:color="auto"/>
              </w:pBdr>
              <w:tabs>
                <w:tab w:val="decimal" w:pos="1081"/>
              </w:tabs>
              <w:snapToGrid w:val="0"/>
              <w:spacing w:line="320" w:lineRule="exact"/>
              <w:ind w:left="90" w:right="86"/>
              <w:rPr>
                <w:rFonts w:ascii="Arial" w:hAnsi="Arial" w:cs="Arial"/>
                <w:sz w:val="16"/>
                <w:szCs w:val="16"/>
              </w:rPr>
            </w:pPr>
            <w:r w:rsidRPr="00D003FC">
              <w:rPr>
                <w:rFonts w:ascii="Arial" w:hAnsi="Arial" w:cs="Arial"/>
                <w:sz w:val="16"/>
                <w:szCs w:val="16"/>
              </w:rPr>
              <w:t>2,364</w:t>
            </w:r>
          </w:p>
        </w:tc>
      </w:tr>
    </w:tbl>
    <w:p w14:paraId="2C9FBE26" w14:textId="77777777" w:rsidR="00D722EA" w:rsidRPr="00D003FC" w:rsidRDefault="00D722EA" w:rsidP="00020B84">
      <w:pPr>
        <w:autoSpaceDE/>
        <w:autoSpaceDN/>
        <w:spacing w:line="340" w:lineRule="exact"/>
        <w:ind w:right="-101"/>
        <w:jc w:val="right"/>
        <w:rPr>
          <w:rFonts w:ascii="Arial" w:hAnsi="Arial" w:cs="Arial"/>
          <w:sz w:val="16"/>
          <w:szCs w:val="16"/>
          <w:cs/>
        </w:rPr>
      </w:pPr>
    </w:p>
    <w:p w14:paraId="695659B8" w14:textId="77777777" w:rsidR="00D722EA" w:rsidRPr="00D003FC" w:rsidRDefault="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69CE6DC7" w14:textId="074E7E77" w:rsidR="00171805" w:rsidRPr="00D003FC" w:rsidRDefault="00D722EA" w:rsidP="00020B84">
      <w:pPr>
        <w:autoSpaceDE/>
        <w:autoSpaceDN/>
        <w:spacing w:line="340" w:lineRule="exact"/>
        <w:ind w:right="-101"/>
        <w:jc w:val="right"/>
        <w:rPr>
          <w:rFonts w:ascii="Arial" w:hAnsi="Arial" w:cs="Arial"/>
          <w:sz w:val="16"/>
          <w:szCs w:val="16"/>
        </w:rPr>
      </w:pPr>
      <w:r w:rsidRPr="00D003FC">
        <w:rPr>
          <w:rFonts w:ascii="Arial" w:hAnsi="Arial" w:cs="Arial"/>
          <w:sz w:val="16"/>
          <w:szCs w:val="16"/>
          <w:cs/>
        </w:rPr>
        <w:lastRenderedPageBreak/>
        <w:t xml:space="preserve"> </w:t>
      </w:r>
      <w:r w:rsidR="00BE7F2A" w:rsidRPr="00D003FC">
        <w:rPr>
          <w:rFonts w:ascii="Arial" w:hAnsi="Arial" w:cs="Arial"/>
          <w:sz w:val="16"/>
          <w:szCs w:val="16"/>
          <w:cs/>
        </w:rPr>
        <w:t>(</w:t>
      </w:r>
      <w:r w:rsidR="00171805" w:rsidRPr="00D003FC">
        <w:rPr>
          <w:rFonts w:ascii="Arial" w:hAnsi="Arial" w:cs="Arial"/>
          <w:sz w:val="16"/>
          <w:szCs w:val="16"/>
        </w:rPr>
        <w:t>Unit</w:t>
      </w:r>
      <w:r w:rsidR="00171805" w:rsidRPr="00D003FC">
        <w:rPr>
          <w:rFonts w:ascii="Arial" w:hAnsi="Arial" w:cs="Arial"/>
          <w:sz w:val="16"/>
          <w:szCs w:val="16"/>
          <w:cs/>
        </w:rPr>
        <w:t xml:space="preserve">: </w:t>
      </w:r>
      <w:r w:rsidR="00171805" w:rsidRPr="00D003FC">
        <w:rPr>
          <w:rFonts w:ascii="Arial" w:hAnsi="Arial" w:cs="Arial"/>
          <w:sz w:val="16"/>
          <w:szCs w:val="16"/>
        </w:rPr>
        <w:t>Million Baht</w:t>
      </w:r>
      <w:r w:rsidR="00BE7F2A" w:rsidRPr="00D003F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CF4B1A" w:rsidRPr="00D003FC" w14:paraId="653F572E" w14:textId="77777777" w:rsidTr="005F2DAD">
        <w:trPr>
          <w:cantSplit/>
        </w:trPr>
        <w:tc>
          <w:tcPr>
            <w:tcW w:w="2430" w:type="dxa"/>
          </w:tcPr>
          <w:p w14:paraId="2F56685A" w14:textId="77777777" w:rsidR="00624D5B" w:rsidRPr="00D003F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20EDFE3E" w14:textId="77777777" w:rsidR="00624D5B" w:rsidRPr="00D003FC" w:rsidRDefault="00624D5B"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CF4B1A" w:rsidRPr="00D003FC" w14:paraId="15D9C383" w14:textId="77777777" w:rsidTr="005F2DAD">
        <w:trPr>
          <w:cantSplit/>
        </w:trPr>
        <w:tc>
          <w:tcPr>
            <w:tcW w:w="2430" w:type="dxa"/>
          </w:tcPr>
          <w:p w14:paraId="4A006490" w14:textId="77777777" w:rsidR="00624D5B" w:rsidRPr="00D003FC" w:rsidRDefault="00624D5B" w:rsidP="00CC5812">
            <w:pPr>
              <w:snapToGrid w:val="0"/>
              <w:spacing w:line="320" w:lineRule="exact"/>
              <w:ind w:left="90" w:right="86"/>
              <w:rPr>
                <w:rFonts w:ascii="Arial" w:hAnsi="Arial" w:cs="Arial"/>
                <w:sz w:val="16"/>
                <w:szCs w:val="16"/>
                <w:cs/>
              </w:rPr>
            </w:pPr>
          </w:p>
        </w:tc>
        <w:tc>
          <w:tcPr>
            <w:tcW w:w="6570" w:type="dxa"/>
            <w:gridSpan w:val="5"/>
            <w:vAlign w:val="bottom"/>
          </w:tcPr>
          <w:p w14:paraId="0C1ED4E3" w14:textId="5962720D" w:rsidR="00624D5B" w:rsidRPr="00D003FC" w:rsidRDefault="00D722EA" w:rsidP="00CC5812">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30 June 2024</w:t>
            </w:r>
          </w:p>
        </w:tc>
      </w:tr>
      <w:tr w:rsidR="00CF4B1A" w:rsidRPr="00D003FC" w14:paraId="047B3090" w14:textId="77777777" w:rsidTr="005F2DAD">
        <w:trPr>
          <w:cantSplit/>
        </w:trPr>
        <w:tc>
          <w:tcPr>
            <w:tcW w:w="2430" w:type="dxa"/>
          </w:tcPr>
          <w:p w14:paraId="5E2E3129" w14:textId="77777777" w:rsidR="00624D5B" w:rsidRPr="00D003FC" w:rsidRDefault="00624D5B" w:rsidP="00CC5812">
            <w:pPr>
              <w:snapToGrid w:val="0"/>
              <w:spacing w:line="320" w:lineRule="exact"/>
              <w:ind w:left="90" w:right="86"/>
              <w:rPr>
                <w:rFonts w:ascii="Arial" w:hAnsi="Arial" w:cs="Arial"/>
                <w:sz w:val="16"/>
                <w:szCs w:val="16"/>
                <w:cs/>
              </w:rPr>
            </w:pPr>
          </w:p>
        </w:tc>
        <w:tc>
          <w:tcPr>
            <w:tcW w:w="1314" w:type="dxa"/>
            <w:vAlign w:val="bottom"/>
          </w:tcPr>
          <w:p w14:paraId="2D20D10E"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314" w:type="dxa"/>
            <w:vAlign w:val="bottom"/>
          </w:tcPr>
          <w:p w14:paraId="5F00D3C9"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314" w:type="dxa"/>
            <w:vAlign w:val="bottom"/>
          </w:tcPr>
          <w:p w14:paraId="3DC9ADB9"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314" w:type="dxa"/>
            <w:vAlign w:val="bottom"/>
          </w:tcPr>
          <w:p w14:paraId="7D1A54AA"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314" w:type="dxa"/>
            <w:vAlign w:val="bottom"/>
          </w:tcPr>
          <w:p w14:paraId="762F0261" w14:textId="77777777" w:rsidR="00624D5B" w:rsidRPr="00D003FC" w:rsidRDefault="00624D5B" w:rsidP="00CC5812">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CF4B1A" w:rsidRPr="00D003FC" w14:paraId="2B031C36" w14:textId="77777777" w:rsidTr="005F2DAD">
        <w:trPr>
          <w:cantSplit/>
        </w:trPr>
        <w:tc>
          <w:tcPr>
            <w:tcW w:w="2430" w:type="dxa"/>
            <w:vAlign w:val="bottom"/>
          </w:tcPr>
          <w:p w14:paraId="0502B864" w14:textId="77777777" w:rsidR="00624D5B" w:rsidRPr="00D003FC" w:rsidRDefault="00624D5B" w:rsidP="00CC5812">
            <w:pPr>
              <w:tabs>
                <w:tab w:val="left" w:pos="180"/>
              </w:tabs>
              <w:spacing w:line="320" w:lineRule="exact"/>
              <w:rPr>
                <w:rFonts w:ascii="Arial" w:hAnsi="Arial" w:cs="Arial"/>
                <w:sz w:val="16"/>
                <w:szCs w:val="16"/>
                <w:u w:val="single"/>
                <w:cs/>
              </w:rPr>
            </w:pPr>
            <w:r w:rsidRPr="00D003FC">
              <w:rPr>
                <w:rFonts w:ascii="Arial" w:hAnsi="Arial" w:cs="Arial"/>
                <w:sz w:val="16"/>
                <w:szCs w:val="16"/>
                <w:u w:val="single"/>
              </w:rPr>
              <w:t>Cost</w:t>
            </w:r>
          </w:p>
        </w:tc>
        <w:tc>
          <w:tcPr>
            <w:tcW w:w="1314" w:type="dxa"/>
          </w:tcPr>
          <w:p w14:paraId="54689105" w14:textId="77777777" w:rsidR="00624D5B" w:rsidRPr="00D003FC" w:rsidRDefault="00624D5B" w:rsidP="00CC5812">
            <w:pPr>
              <w:tabs>
                <w:tab w:val="decimal" w:pos="810"/>
              </w:tabs>
              <w:spacing w:line="320" w:lineRule="exact"/>
              <w:ind w:right="142"/>
              <w:rPr>
                <w:rFonts w:ascii="Arial" w:hAnsi="Arial" w:cs="Arial"/>
                <w:sz w:val="16"/>
                <w:szCs w:val="16"/>
              </w:rPr>
            </w:pPr>
          </w:p>
        </w:tc>
        <w:tc>
          <w:tcPr>
            <w:tcW w:w="1314" w:type="dxa"/>
          </w:tcPr>
          <w:p w14:paraId="4A904B9A"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1CB1242C"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52C55B90" w14:textId="77777777" w:rsidR="00624D5B" w:rsidRPr="00D003FC" w:rsidRDefault="00624D5B" w:rsidP="00CC5812">
            <w:pPr>
              <w:tabs>
                <w:tab w:val="decimal" w:pos="810"/>
              </w:tabs>
              <w:spacing w:line="320" w:lineRule="exact"/>
              <w:ind w:right="142"/>
              <w:rPr>
                <w:rFonts w:ascii="Arial" w:hAnsi="Arial" w:cs="Arial"/>
                <w:sz w:val="16"/>
                <w:szCs w:val="16"/>
                <w:cs/>
              </w:rPr>
            </w:pPr>
          </w:p>
        </w:tc>
        <w:tc>
          <w:tcPr>
            <w:tcW w:w="1314" w:type="dxa"/>
          </w:tcPr>
          <w:p w14:paraId="78568A43" w14:textId="77777777" w:rsidR="00624D5B" w:rsidRPr="00D003FC" w:rsidRDefault="00624D5B" w:rsidP="00CC5812">
            <w:pPr>
              <w:tabs>
                <w:tab w:val="decimal" w:pos="810"/>
              </w:tabs>
              <w:spacing w:line="320" w:lineRule="exact"/>
              <w:ind w:right="142"/>
              <w:rPr>
                <w:rFonts w:ascii="Arial" w:hAnsi="Arial" w:cs="Arial"/>
                <w:sz w:val="16"/>
                <w:szCs w:val="16"/>
              </w:rPr>
            </w:pPr>
          </w:p>
        </w:tc>
      </w:tr>
      <w:tr w:rsidR="00D722EA" w:rsidRPr="00D003FC" w14:paraId="7AEC0139" w14:textId="77777777" w:rsidTr="005F2DAD">
        <w:trPr>
          <w:cantSplit/>
        </w:trPr>
        <w:tc>
          <w:tcPr>
            <w:tcW w:w="2430" w:type="dxa"/>
            <w:vAlign w:val="bottom"/>
          </w:tcPr>
          <w:p w14:paraId="315DFE70" w14:textId="359C3182" w:rsidR="00D722EA" w:rsidRPr="00D003FC" w:rsidRDefault="00D722EA" w:rsidP="00D722EA">
            <w:pPr>
              <w:spacing w:line="320" w:lineRule="exact"/>
              <w:ind w:left="5"/>
              <w:rPr>
                <w:rFonts w:ascii="Arial" w:hAnsi="Arial" w:cs="Arial"/>
                <w:sz w:val="16"/>
                <w:szCs w:val="16"/>
                <w:cs/>
              </w:rPr>
            </w:pPr>
            <w:r w:rsidRPr="00D003FC">
              <w:rPr>
                <w:rFonts w:ascii="Arial" w:hAnsi="Arial" w:cs="Arial"/>
                <w:sz w:val="16"/>
                <w:szCs w:val="16"/>
              </w:rPr>
              <w:t>1 January 2024</w:t>
            </w:r>
          </w:p>
        </w:tc>
        <w:tc>
          <w:tcPr>
            <w:tcW w:w="1314" w:type="dxa"/>
          </w:tcPr>
          <w:p w14:paraId="7DF6D8B7" w14:textId="058526E4"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24,537</w:t>
            </w:r>
          </w:p>
        </w:tc>
        <w:tc>
          <w:tcPr>
            <w:tcW w:w="1314" w:type="dxa"/>
          </w:tcPr>
          <w:p w14:paraId="01E4D002" w14:textId="6031B8E4"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w:t>
            </w:r>
          </w:p>
        </w:tc>
        <w:tc>
          <w:tcPr>
            <w:tcW w:w="1314" w:type="dxa"/>
          </w:tcPr>
          <w:p w14:paraId="420C8304" w14:textId="6E8EE847"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756</w:t>
            </w:r>
          </w:p>
        </w:tc>
        <w:tc>
          <w:tcPr>
            <w:tcW w:w="1314" w:type="dxa"/>
          </w:tcPr>
          <w:p w14:paraId="750B0353" w14:textId="7B71E9BE" w:rsidR="00D722EA" w:rsidRPr="00D003FC" w:rsidRDefault="00D722EA"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1,826</w:t>
            </w:r>
          </w:p>
        </w:tc>
        <w:tc>
          <w:tcPr>
            <w:tcW w:w="1314" w:type="dxa"/>
          </w:tcPr>
          <w:p w14:paraId="428B73F3" w14:textId="5C212B43"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27,126</w:t>
            </w:r>
          </w:p>
        </w:tc>
      </w:tr>
      <w:tr w:rsidR="00D722EA" w:rsidRPr="00D003FC" w14:paraId="0072B4D6" w14:textId="77777777" w:rsidTr="005F2DAD">
        <w:trPr>
          <w:cantSplit/>
        </w:trPr>
        <w:tc>
          <w:tcPr>
            <w:tcW w:w="2430" w:type="dxa"/>
            <w:vAlign w:val="bottom"/>
          </w:tcPr>
          <w:p w14:paraId="4AF7E0A4" w14:textId="77777777" w:rsidR="00D722EA" w:rsidRPr="00D003FC" w:rsidRDefault="00D722EA" w:rsidP="00D722EA">
            <w:pPr>
              <w:spacing w:line="320" w:lineRule="exact"/>
              <w:ind w:left="5"/>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14" w:type="dxa"/>
          </w:tcPr>
          <w:p w14:paraId="2271D403" w14:textId="6F7BAA7D" w:rsidR="00D722EA" w:rsidRPr="00D003FC" w:rsidRDefault="006F1628"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3,485</w:t>
            </w:r>
          </w:p>
        </w:tc>
        <w:tc>
          <w:tcPr>
            <w:tcW w:w="1314" w:type="dxa"/>
          </w:tcPr>
          <w:p w14:paraId="03DF482B" w14:textId="035BF8ED"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w:t>
            </w:r>
          </w:p>
        </w:tc>
        <w:tc>
          <w:tcPr>
            <w:tcW w:w="1314" w:type="dxa"/>
          </w:tcPr>
          <w:p w14:paraId="27E03B44" w14:textId="0DD838ED"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604E6888" w14:textId="3380A22E" w:rsidR="00D722EA" w:rsidRPr="00D003FC" w:rsidRDefault="006F1628"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1,605</w:t>
            </w:r>
          </w:p>
        </w:tc>
        <w:tc>
          <w:tcPr>
            <w:tcW w:w="1314" w:type="dxa"/>
          </w:tcPr>
          <w:p w14:paraId="3B0D1887" w14:textId="7FC13981"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5,092</w:t>
            </w:r>
          </w:p>
        </w:tc>
      </w:tr>
      <w:tr w:rsidR="00D722EA" w:rsidRPr="00D003FC" w14:paraId="4B0D9D16" w14:textId="77777777" w:rsidTr="00CD23D9">
        <w:trPr>
          <w:cantSplit/>
        </w:trPr>
        <w:tc>
          <w:tcPr>
            <w:tcW w:w="2430" w:type="dxa"/>
            <w:vAlign w:val="bottom"/>
          </w:tcPr>
          <w:p w14:paraId="4B901549" w14:textId="77777777" w:rsidR="00D722EA" w:rsidRPr="00D003FC" w:rsidRDefault="00D722EA" w:rsidP="00D722EA">
            <w:pPr>
              <w:spacing w:line="320" w:lineRule="exact"/>
              <w:ind w:left="5" w:right="-108"/>
              <w:rPr>
                <w:rFonts w:ascii="Arial" w:hAnsi="Arial" w:cs="Arial"/>
                <w:sz w:val="16"/>
                <w:szCs w:val="16"/>
                <w:cs/>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14" w:type="dxa"/>
          </w:tcPr>
          <w:p w14:paraId="718D7D6A" w14:textId="7A78ECAC"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5C114664" w14:textId="57FC4E9F"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1DC63FF9" w14:textId="54527F44"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5990FE89" w14:textId="085EA9CF" w:rsidR="00D722EA" w:rsidRPr="00D003FC" w:rsidRDefault="006F1628"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1,108</w:t>
            </w:r>
            <w:r w:rsidRPr="00D003FC">
              <w:rPr>
                <w:rFonts w:ascii="Arial" w:hAnsi="Arial" w:cs="Arial"/>
                <w:sz w:val="16"/>
                <w:szCs w:val="16"/>
                <w:cs/>
              </w:rPr>
              <w:t>)</w:t>
            </w:r>
          </w:p>
        </w:tc>
        <w:tc>
          <w:tcPr>
            <w:tcW w:w="1314" w:type="dxa"/>
          </w:tcPr>
          <w:p w14:paraId="2A81A7C3" w14:textId="3A4F0DE8"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1,108</w:t>
            </w:r>
            <w:r w:rsidRPr="00D003FC">
              <w:rPr>
                <w:rFonts w:ascii="Arial" w:hAnsi="Arial" w:cs="Arial"/>
                <w:sz w:val="16"/>
                <w:szCs w:val="16"/>
                <w:cs/>
              </w:rPr>
              <w:t>)</w:t>
            </w:r>
          </w:p>
        </w:tc>
      </w:tr>
      <w:tr w:rsidR="00D722EA" w:rsidRPr="00D003FC" w14:paraId="1F784203" w14:textId="77777777" w:rsidTr="00CD23D9">
        <w:trPr>
          <w:cantSplit/>
        </w:trPr>
        <w:tc>
          <w:tcPr>
            <w:tcW w:w="2430" w:type="dxa"/>
            <w:vAlign w:val="bottom"/>
          </w:tcPr>
          <w:p w14:paraId="4F09B5EB" w14:textId="13340E6A" w:rsidR="00D722EA" w:rsidRPr="00D003FC" w:rsidRDefault="00D722EA" w:rsidP="00D722EA">
            <w:pPr>
              <w:spacing w:line="320" w:lineRule="exact"/>
              <w:ind w:left="5" w:right="-108"/>
              <w:rPr>
                <w:rFonts w:ascii="Arial" w:hAnsi="Arial" w:cs="Arial"/>
                <w:sz w:val="16"/>
                <w:szCs w:val="16"/>
              </w:rPr>
            </w:pPr>
            <w:r w:rsidRPr="00D003FC">
              <w:rPr>
                <w:rFonts w:ascii="Arial" w:hAnsi="Arial" w:cs="Arial"/>
                <w:sz w:val="16"/>
                <w:szCs w:val="16"/>
              </w:rPr>
              <w:t>Others</w:t>
            </w:r>
          </w:p>
        </w:tc>
        <w:tc>
          <w:tcPr>
            <w:tcW w:w="1314" w:type="dxa"/>
          </w:tcPr>
          <w:p w14:paraId="4294CA31" w14:textId="1D9C9313"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w:t>
            </w:r>
          </w:p>
        </w:tc>
        <w:tc>
          <w:tcPr>
            <w:tcW w:w="1314" w:type="dxa"/>
          </w:tcPr>
          <w:p w14:paraId="611DA120" w14:textId="4520A948"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48BB34F9" w14:textId="7886E1A0"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50EC00F5" w14:textId="25260D9D"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08EDA24E" w14:textId="5C2241C7"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w:t>
            </w:r>
          </w:p>
        </w:tc>
      </w:tr>
      <w:tr w:rsidR="00D722EA" w:rsidRPr="00D003FC" w14:paraId="5A895339" w14:textId="77777777" w:rsidTr="005F2DAD">
        <w:trPr>
          <w:cantSplit/>
        </w:trPr>
        <w:tc>
          <w:tcPr>
            <w:tcW w:w="2430" w:type="dxa"/>
            <w:vAlign w:val="bottom"/>
          </w:tcPr>
          <w:p w14:paraId="64502623" w14:textId="0A3449ED" w:rsidR="00D722EA" w:rsidRPr="00D003FC" w:rsidRDefault="00D722EA" w:rsidP="00D722EA">
            <w:pPr>
              <w:spacing w:line="320" w:lineRule="exact"/>
              <w:ind w:left="5" w:right="-108"/>
              <w:rPr>
                <w:rFonts w:ascii="Arial" w:hAnsi="Arial" w:cs="Arial"/>
                <w:sz w:val="16"/>
                <w:szCs w:val="16"/>
              </w:rPr>
            </w:pPr>
            <w:r w:rsidRPr="00D003FC">
              <w:rPr>
                <w:rFonts w:ascii="Arial" w:hAnsi="Arial" w:cs="Arial"/>
                <w:sz w:val="16"/>
                <w:szCs w:val="16"/>
              </w:rPr>
              <w:t>30 June 2024</w:t>
            </w:r>
          </w:p>
        </w:tc>
        <w:tc>
          <w:tcPr>
            <w:tcW w:w="1314" w:type="dxa"/>
          </w:tcPr>
          <w:p w14:paraId="71D4020D" w14:textId="39A8E0CD"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28,025</w:t>
            </w:r>
          </w:p>
        </w:tc>
        <w:tc>
          <w:tcPr>
            <w:tcW w:w="1314" w:type="dxa"/>
          </w:tcPr>
          <w:p w14:paraId="6D5F97CB" w14:textId="2C57D3D5"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9</w:t>
            </w:r>
          </w:p>
        </w:tc>
        <w:tc>
          <w:tcPr>
            <w:tcW w:w="1314" w:type="dxa"/>
          </w:tcPr>
          <w:p w14:paraId="074F3651" w14:textId="02A0D4ED"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756</w:t>
            </w:r>
          </w:p>
        </w:tc>
        <w:tc>
          <w:tcPr>
            <w:tcW w:w="1314" w:type="dxa"/>
          </w:tcPr>
          <w:p w14:paraId="04E386BD" w14:textId="2CADA674"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2,323</w:t>
            </w:r>
          </w:p>
        </w:tc>
        <w:tc>
          <w:tcPr>
            <w:tcW w:w="1314" w:type="dxa"/>
          </w:tcPr>
          <w:p w14:paraId="27B4B4D0" w14:textId="79EB124B"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31,113</w:t>
            </w:r>
          </w:p>
        </w:tc>
      </w:tr>
      <w:tr w:rsidR="00D722EA" w:rsidRPr="00D003FC" w14:paraId="171CAA9F" w14:textId="77777777" w:rsidTr="004829E9">
        <w:trPr>
          <w:cantSplit/>
        </w:trPr>
        <w:tc>
          <w:tcPr>
            <w:tcW w:w="2430" w:type="dxa"/>
            <w:vAlign w:val="bottom"/>
          </w:tcPr>
          <w:p w14:paraId="614A8C5E" w14:textId="77777777" w:rsidR="00D722EA" w:rsidRPr="00D003FC" w:rsidRDefault="00D722EA" w:rsidP="00D722EA">
            <w:pPr>
              <w:tabs>
                <w:tab w:val="left" w:pos="900"/>
                <w:tab w:val="left" w:pos="2160"/>
                <w:tab w:val="right" w:pos="7200"/>
                <w:tab w:val="right" w:pos="8540"/>
              </w:tabs>
              <w:spacing w:line="320" w:lineRule="exact"/>
              <w:ind w:left="5"/>
              <w:rPr>
                <w:rFonts w:ascii="Arial" w:hAnsi="Arial" w:cs="Arial"/>
                <w:sz w:val="16"/>
                <w:szCs w:val="16"/>
                <w:u w:val="single"/>
                <w:cs/>
              </w:rPr>
            </w:pPr>
            <w:r w:rsidRPr="00D003FC">
              <w:rPr>
                <w:rFonts w:ascii="Arial" w:hAnsi="Arial" w:cs="Arial"/>
                <w:sz w:val="16"/>
                <w:szCs w:val="16"/>
                <w:u w:val="single"/>
              </w:rPr>
              <w:t>Accumulated amortisation</w:t>
            </w:r>
          </w:p>
        </w:tc>
        <w:tc>
          <w:tcPr>
            <w:tcW w:w="1314" w:type="dxa"/>
            <w:vAlign w:val="bottom"/>
          </w:tcPr>
          <w:p w14:paraId="03F7EA1D"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c>
          <w:tcPr>
            <w:tcW w:w="1314" w:type="dxa"/>
            <w:vAlign w:val="bottom"/>
          </w:tcPr>
          <w:p w14:paraId="58DD0698" w14:textId="77777777" w:rsidR="00D722EA" w:rsidRPr="00D003FC" w:rsidRDefault="00D722EA" w:rsidP="00D722EA">
            <w:pPr>
              <w:tabs>
                <w:tab w:val="decimal" w:pos="1077"/>
              </w:tabs>
              <w:snapToGrid w:val="0"/>
              <w:spacing w:line="320" w:lineRule="exact"/>
              <w:ind w:right="86"/>
              <w:rPr>
                <w:rFonts w:ascii="Arial" w:hAnsi="Arial" w:cs="Arial"/>
                <w:sz w:val="16"/>
                <w:szCs w:val="16"/>
                <w:cs/>
              </w:rPr>
            </w:pPr>
          </w:p>
        </w:tc>
        <w:tc>
          <w:tcPr>
            <w:tcW w:w="1314" w:type="dxa"/>
            <w:vAlign w:val="bottom"/>
          </w:tcPr>
          <w:p w14:paraId="3252C791" w14:textId="77777777" w:rsidR="00D722EA" w:rsidRPr="00D003FC" w:rsidRDefault="00D722EA" w:rsidP="00D722EA">
            <w:pPr>
              <w:tabs>
                <w:tab w:val="decimal" w:pos="1077"/>
              </w:tabs>
              <w:snapToGrid w:val="0"/>
              <w:spacing w:line="320" w:lineRule="exact"/>
              <w:ind w:right="86"/>
              <w:rPr>
                <w:rFonts w:ascii="Arial" w:hAnsi="Arial" w:cs="Arial"/>
                <w:sz w:val="16"/>
                <w:szCs w:val="16"/>
                <w:cs/>
              </w:rPr>
            </w:pPr>
          </w:p>
        </w:tc>
        <w:tc>
          <w:tcPr>
            <w:tcW w:w="1314" w:type="dxa"/>
            <w:vAlign w:val="bottom"/>
          </w:tcPr>
          <w:p w14:paraId="2CBED10E" w14:textId="77777777" w:rsidR="00D722EA" w:rsidRPr="00D003FC" w:rsidRDefault="00D722EA" w:rsidP="00D722EA">
            <w:pPr>
              <w:tabs>
                <w:tab w:val="decimal" w:pos="1077"/>
              </w:tabs>
              <w:snapToGrid w:val="0"/>
              <w:spacing w:line="320" w:lineRule="exact"/>
              <w:ind w:right="86"/>
              <w:rPr>
                <w:rFonts w:ascii="Arial" w:hAnsi="Arial" w:cs="Arial"/>
                <w:sz w:val="16"/>
                <w:szCs w:val="16"/>
              </w:rPr>
            </w:pPr>
          </w:p>
        </w:tc>
        <w:tc>
          <w:tcPr>
            <w:tcW w:w="1314" w:type="dxa"/>
            <w:vAlign w:val="bottom"/>
          </w:tcPr>
          <w:p w14:paraId="2F66D596"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r>
      <w:tr w:rsidR="00D722EA" w:rsidRPr="00D003FC" w14:paraId="74FEB05F" w14:textId="77777777" w:rsidTr="005F2DAD">
        <w:trPr>
          <w:cantSplit/>
        </w:trPr>
        <w:tc>
          <w:tcPr>
            <w:tcW w:w="2430" w:type="dxa"/>
            <w:vAlign w:val="bottom"/>
          </w:tcPr>
          <w:p w14:paraId="41CA420B" w14:textId="37F9C655" w:rsidR="00D722EA" w:rsidRPr="00D003FC" w:rsidRDefault="00D722EA" w:rsidP="00D722EA">
            <w:pPr>
              <w:spacing w:line="320" w:lineRule="exact"/>
              <w:ind w:left="5"/>
              <w:rPr>
                <w:rFonts w:ascii="Arial" w:hAnsi="Arial" w:cs="Arial"/>
                <w:sz w:val="16"/>
                <w:szCs w:val="16"/>
              </w:rPr>
            </w:pPr>
            <w:r w:rsidRPr="00D003FC">
              <w:rPr>
                <w:rFonts w:ascii="Arial" w:hAnsi="Arial" w:cs="Arial"/>
                <w:sz w:val="16"/>
                <w:szCs w:val="16"/>
              </w:rPr>
              <w:t>1 January 2024</w:t>
            </w:r>
          </w:p>
        </w:tc>
        <w:tc>
          <w:tcPr>
            <w:tcW w:w="1314" w:type="dxa"/>
          </w:tcPr>
          <w:p w14:paraId="07548740" w14:textId="7F859250"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5,019</w:t>
            </w:r>
          </w:p>
        </w:tc>
        <w:tc>
          <w:tcPr>
            <w:tcW w:w="1314" w:type="dxa"/>
          </w:tcPr>
          <w:p w14:paraId="50D56144" w14:textId="424AF342"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w:t>
            </w:r>
          </w:p>
        </w:tc>
        <w:tc>
          <w:tcPr>
            <w:tcW w:w="1314" w:type="dxa"/>
          </w:tcPr>
          <w:p w14:paraId="25013E54" w14:textId="50630FE7"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664</w:t>
            </w:r>
          </w:p>
        </w:tc>
        <w:tc>
          <w:tcPr>
            <w:tcW w:w="1314" w:type="dxa"/>
          </w:tcPr>
          <w:p w14:paraId="3BC0E113" w14:textId="03660476" w:rsidR="00D722EA" w:rsidRPr="00D003FC" w:rsidRDefault="00D722EA"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71877775" w14:textId="7BC5D9C9" w:rsidR="00D722EA" w:rsidRPr="00D003FC" w:rsidRDefault="00D722EA"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5,689</w:t>
            </w:r>
          </w:p>
        </w:tc>
      </w:tr>
      <w:tr w:rsidR="00D722EA" w:rsidRPr="00D003FC" w14:paraId="0669D328" w14:textId="77777777" w:rsidTr="005F2DAD">
        <w:trPr>
          <w:cantSplit/>
        </w:trPr>
        <w:tc>
          <w:tcPr>
            <w:tcW w:w="2430" w:type="dxa"/>
            <w:vAlign w:val="bottom"/>
          </w:tcPr>
          <w:p w14:paraId="69C129DD" w14:textId="77777777" w:rsidR="00D722EA" w:rsidRPr="00D003FC" w:rsidRDefault="00D722EA" w:rsidP="00D722EA">
            <w:pPr>
              <w:spacing w:line="320" w:lineRule="exact"/>
              <w:ind w:left="5"/>
              <w:rPr>
                <w:rFonts w:ascii="Arial" w:hAnsi="Arial" w:cs="Arial"/>
                <w:sz w:val="16"/>
                <w:szCs w:val="16"/>
              </w:rPr>
            </w:pPr>
            <w:r w:rsidRPr="00D003FC">
              <w:rPr>
                <w:rFonts w:ascii="Arial" w:hAnsi="Arial" w:cs="Arial"/>
                <w:sz w:val="16"/>
                <w:szCs w:val="16"/>
              </w:rPr>
              <w:t>Amortisation</w:t>
            </w:r>
          </w:p>
        </w:tc>
        <w:tc>
          <w:tcPr>
            <w:tcW w:w="1314" w:type="dxa"/>
          </w:tcPr>
          <w:p w14:paraId="326FFF25" w14:textId="75180F7F"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1,208</w:t>
            </w:r>
          </w:p>
        </w:tc>
        <w:tc>
          <w:tcPr>
            <w:tcW w:w="1314" w:type="dxa"/>
          </w:tcPr>
          <w:p w14:paraId="0D9BEB96" w14:textId="23E86E57"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31A9955C" w14:textId="2FFF5C46"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27</w:t>
            </w:r>
          </w:p>
        </w:tc>
        <w:tc>
          <w:tcPr>
            <w:tcW w:w="1314" w:type="dxa"/>
          </w:tcPr>
          <w:p w14:paraId="51D3C948" w14:textId="467406C8"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44DDA759" w14:textId="5D629388"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1,235</w:t>
            </w:r>
          </w:p>
        </w:tc>
      </w:tr>
      <w:tr w:rsidR="00D722EA" w:rsidRPr="00D003FC" w14:paraId="4DB47564" w14:textId="77777777" w:rsidTr="005F2DAD">
        <w:trPr>
          <w:cantSplit/>
          <w:trHeight w:val="204"/>
        </w:trPr>
        <w:tc>
          <w:tcPr>
            <w:tcW w:w="2430" w:type="dxa"/>
            <w:vAlign w:val="bottom"/>
          </w:tcPr>
          <w:p w14:paraId="24D6667F" w14:textId="32DD5EDA" w:rsidR="00D722EA" w:rsidRPr="00D003FC" w:rsidRDefault="00D722EA" w:rsidP="00D722EA">
            <w:pPr>
              <w:spacing w:line="320" w:lineRule="exact"/>
              <w:ind w:left="5" w:right="-108"/>
              <w:rPr>
                <w:rFonts w:ascii="Arial" w:hAnsi="Arial" w:cs="Arial"/>
                <w:sz w:val="16"/>
                <w:szCs w:val="16"/>
                <w:cs/>
              </w:rPr>
            </w:pPr>
            <w:r w:rsidRPr="00D003FC">
              <w:rPr>
                <w:rFonts w:ascii="Arial" w:hAnsi="Arial" w:cs="Arial"/>
                <w:sz w:val="16"/>
                <w:szCs w:val="16"/>
              </w:rPr>
              <w:t>30 June 2024</w:t>
            </w:r>
          </w:p>
        </w:tc>
        <w:tc>
          <w:tcPr>
            <w:tcW w:w="1314" w:type="dxa"/>
          </w:tcPr>
          <w:p w14:paraId="5026DC1E" w14:textId="25A9832B"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6,227</w:t>
            </w:r>
          </w:p>
        </w:tc>
        <w:tc>
          <w:tcPr>
            <w:tcW w:w="1314" w:type="dxa"/>
          </w:tcPr>
          <w:p w14:paraId="7DD75DC3" w14:textId="69A155D6"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6</w:t>
            </w:r>
          </w:p>
        </w:tc>
        <w:tc>
          <w:tcPr>
            <w:tcW w:w="1314" w:type="dxa"/>
          </w:tcPr>
          <w:p w14:paraId="4A34ED23" w14:textId="0C0762BB"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691</w:t>
            </w:r>
          </w:p>
        </w:tc>
        <w:tc>
          <w:tcPr>
            <w:tcW w:w="1314" w:type="dxa"/>
          </w:tcPr>
          <w:p w14:paraId="6B7A35BF" w14:textId="1E5C7CFB"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4A6CDF04" w14:textId="01B5D9E2" w:rsidR="00D722EA" w:rsidRPr="00D003FC" w:rsidRDefault="006F1628" w:rsidP="00D722EA">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6,924</w:t>
            </w:r>
          </w:p>
        </w:tc>
      </w:tr>
      <w:tr w:rsidR="00D722EA" w:rsidRPr="00D003FC" w14:paraId="0E02EB7C" w14:textId="77777777" w:rsidTr="004829E9">
        <w:trPr>
          <w:cantSplit/>
        </w:trPr>
        <w:tc>
          <w:tcPr>
            <w:tcW w:w="2430" w:type="dxa"/>
            <w:vAlign w:val="bottom"/>
          </w:tcPr>
          <w:p w14:paraId="1F086E79" w14:textId="77777777" w:rsidR="00D722EA" w:rsidRPr="00D003FC" w:rsidRDefault="00D722EA" w:rsidP="00D722EA">
            <w:pPr>
              <w:tabs>
                <w:tab w:val="left" w:pos="180"/>
              </w:tabs>
              <w:spacing w:line="320" w:lineRule="exact"/>
              <w:rPr>
                <w:rFonts w:ascii="Arial" w:hAnsi="Arial" w:cs="Arial"/>
                <w:sz w:val="16"/>
                <w:szCs w:val="16"/>
                <w:u w:val="single"/>
              </w:rPr>
            </w:pPr>
            <w:r w:rsidRPr="00D003FC">
              <w:rPr>
                <w:rFonts w:ascii="Arial" w:hAnsi="Arial" w:cs="Arial"/>
                <w:sz w:val="16"/>
                <w:szCs w:val="16"/>
                <w:u w:val="single"/>
              </w:rPr>
              <w:t>Allowance for impairment</w:t>
            </w:r>
          </w:p>
        </w:tc>
        <w:tc>
          <w:tcPr>
            <w:tcW w:w="1314" w:type="dxa"/>
            <w:vAlign w:val="bottom"/>
          </w:tcPr>
          <w:p w14:paraId="2182D613"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c>
          <w:tcPr>
            <w:tcW w:w="1314" w:type="dxa"/>
            <w:vAlign w:val="bottom"/>
          </w:tcPr>
          <w:p w14:paraId="335B60A2" w14:textId="77777777" w:rsidR="00D722EA" w:rsidRPr="00D003FC" w:rsidRDefault="00D722EA" w:rsidP="00D722EA">
            <w:pPr>
              <w:tabs>
                <w:tab w:val="decimal" w:pos="1077"/>
              </w:tabs>
              <w:snapToGrid w:val="0"/>
              <w:spacing w:line="320" w:lineRule="exact"/>
              <w:ind w:right="86"/>
              <w:rPr>
                <w:rFonts w:ascii="Arial" w:hAnsi="Arial" w:cs="Arial"/>
                <w:sz w:val="16"/>
                <w:szCs w:val="16"/>
                <w:cs/>
              </w:rPr>
            </w:pPr>
          </w:p>
        </w:tc>
        <w:tc>
          <w:tcPr>
            <w:tcW w:w="1314" w:type="dxa"/>
            <w:vAlign w:val="bottom"/>
          </w:tcPr>
          <w:p w14:paraId="5396F680" w14:textId="77777777" w:rsidR="00D722EA" w:rsidRPr="00D003FC" w:rsidRDefault="00D722EA" w:rsidP="00D722EA">
            <w:pPr>
              <w:tabs>
                <w:tab w:val="decimal" w:pos="1077"/>
              </w:tabs>
              <w:snapToGrid w:val="0"/>
              <w:spacing w:line="320" w:lineRule="exact"/>
              <w:ind w:right="86"/>
              <w:rPr>
                <w:rFonts w:ascii="Arial" w:hAnsi="Arial" w:cs="Arial"/>
                <w:sz w:val="16"/>
                <w:szCs w:val="16"/>
                <w:cs/>
              </w:rPr>
            </w:pPr>
          </w:p>
        </w:tc>
        <w:tc>
          <w:tcPr>
            <w:tcW w:w="1314" w:type="dxa"/>
            <w:vAlign w:val="bottom"/>
          </w:tcPr>
          <w:p w14:paraId="617B698F" w14:textId="77777777" w:rsidR="00D722EA" w:rsidRPr="00D003FC" w:rsidRDefault="00D722EA" w:rsidP="00D722EA">
            <w:pPr>
              <w:tabs>
                <w:tab w:val="decimal" w:pos="1077"/>
              </w:tabs>
              <w:snapToGrid w:val="0"/>
              <w:spacing w:line="320" w:lineRule="exact"/>
              <w:ind w:right="86"/>
              <w:rPr>
                <w:rFonts w:ascii="Arial" w:hAnsi="Arial" w:cs="Arial"/>
                <w:sz w:val="16"/>
                <w:szCs w:val="16"/>
              </w:rPr>
            </w:pPr>
          </w:p>
        </w:tc>
        <w:tc>
          <w:tcPr>
            <w:tcW w:w="1314" w:type="dxa"/>
            <w:vAlign w:val="bottom"/>
          </w:tcPr>
          <w:p w14:paraId="568D83B7"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r>
      <w:tr w:rsidR="00D722EA" w:rsidRPr="00D003FC" w14:paraId="180B4D9A" w14:textId="77777777" w:rsidTr="004829E9">
        <w:trPr>
          <w:cantSplit/>
        </w:trPr>
        <w:tc>
          <w:tcPr>
            <w:tcW w:w="2430" w:type="dxa"/>
            <w:vAlign w:val="bottom"/>
          </w:tcPr>
          <w:p w14:paraId="2110AC05" w14:textId="541F1739" w:rsidR="00D722EA" w:rsidRPr="00D003FC" w:rsidRDefault="00D722EA" w:rsidP="00D722EA">
            <w:pPr>
              <w:tabs>
                <w:tab w:val="left" w:pos="180"/>
              </w:tabs>
              <w:spacing w:line="320" w:lineRule="exact"/>
              <w:rPr>
                <w:rFonts w:ascii="Arial" w:hAnsi="Arial" w:cs="Arial"/>
                <w:sz w:val="16"/>
                <w:szCs w:val="16"/>
                <w:u w:val="single"/>
              </w:rPr>
            </w:pPr>
            <w:r w:rsidRPr="00D003FC">
              <w:rPr>
                <w:rFonts w:ascii="Arial" w:hAnsi="Arial" w:cs="Arial"/>
                <w:sz w:val="16"/>
                <w:szCs w:val="16"/>
              </w:rPr>
              <w:t>1 January 2024</w:t>
            </w:r>
          </w:p>
        </w:tc>
        <w:tc>
          <w:tcPr>
            <w:tcW w:w="1314" w:type="dxa"/>
            <w:vAlign w:val="bottom"/>
          </w:tcPr>
          <w:p w14:paraId="17A40998" w14:textId="7040F9B0" w:rsidR="00D722EA" w:rsidRPr="00D003FC" w:rsidRDefault="00D722EA"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c>
          <w:tcPr>
            <w:tcW w:w="1314" w:type="dxa"/>
            <w:vAlign w:val="bottom"/>
          </w:tcPr>
          <w:p w14:paraId="0B10D487" w14:textId="07B7D6F1" w:rsidR="00D722EA" w:rsidRPr="00D003FC" w:rsidRDefault="00D722EA" w:rsidP="00D722EA">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1FB5FD63" w14:textId="32BD94B9" w:rsidR="00D722EA" w:rsidRPr="00D003FC" w:rsidRDefault="00D722EA" w:rsidP="00D722EA">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3C6773D" w14:textId="2DFF4763" w:rsidR="00D722EA" w:rsidRPr="00D003FC" w:rsidRDefault="00D722EA" w:rsidP="00D722EA">
            <w:pP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0FD92273" w14:textId="35627410" w:rsidR="00D722EA" w:rsidRPr="00D003FC" w:rsidRDefault="00D722EA" w:rsidP="00D722EA">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r>
      <w:tr w:rsidR="00D722EA" w:rsidRPr="00D003FC" w14:paraId="601E0CAF" w14:textId="77777777" w:rsidTr="00D00D6C">
        <w:trPr>
          <w:cantSplit/>
        </w:trPr>
        <w:tc>
          <w:tcPr>
            <w:tcW w:w="2430" w:type="dxa"/>
            <w:vAlign w:val="bottom"/>
          </w:tcPr>
          <w:p w14:paraId="04ACCCCA" w14:textId="77777777" w:rsidR="00D722EA" w:rsidRPr="00D003FC" w:rsidRDefault="00D722EA" w:rsidP="00D722EA">
            <w:pPr>
              <w:tabs>
                <w:tab w:val="left" w:pos="180"/>
              </w:tabs>
              <w:spacing w:line="320" w:lineRule="exact"/>
              <w:rPr>
                <w:rFonts w:ascii="Arial" w:hAnsi="Arial" w:cs="Arial"/>
                <w:b/>
                <w:bCs/>
                <w:sz w:val="16"/>
                <w:szCs w:val="16"/>
              </w:rPr>
            </w:pPr>
            <w:r w:rsidRPr="00D003FC">
              <w:rPr>
                <w:rFonts w:ascii="Arial" w:hAnsi="Arial" w:cs="Arial"/>
                <w:sz w:val="16"/>
                <w:szCs w:val="16"/>
              </w:rPr>
              <w:t>Additions</w:t>
            </w:r>
          </w:p>
        </w:tc>
        <w:tc>
          <w:tcPr>
            <w:tcW w:w="1314" w:type="dxa"/>
            <w:vAlign w:val="bottom"/>
          </w:tcPr>
          <w:p w14:paraId="74390B91" w14:textId="376B5F0D"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706</w:t>
            </w:r>
          </w:p>
        </w:tc>
        <w:tc>
          <w:tcPr>
            <w:tcW w:w="1314" w:type="dxa"/>
            <w:vAlign w:val="bottom"/>
          </w:tcPr>
          <w:p w14:paraId="4B7D9DA1" w14:textId="077D3E8D" w:rsidR="00D722EA" w:rsidRPr="00D003FC" w:rsidRDefault="006F1628" w:rsidP="00D722EA">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D150F51" w14:textId="0F429E11" w:rsidR="00D722EA" w:rsidRPr="00D003FC" w:rsidRDefault="006F1628" w:rsidP="00D722EA">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1BF96A7F" w14:textId="2514E8FD" w:rsidR="00D722EA" w:rsidRPr="00D003FC" w:rsidRDefault="006F1628" w:rsidP="00D722EA">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4A775C55" w14:textId="3D358FA7" w:rsidR="00D722EA" w:rsidRPr="00D003FC" w:rsidRDefault="006F1628" w:rsidP="00D722EA">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706</w:t>
            </w:r>
          </w:p>
        </w:tc>
      </w:tr>
      <w:tr w:rsidR="00D722EA" w:rsidRPr="00D003FC" w14:paraId="5FA3B402" w14:textId="77777777" w:rsidTr="00D00D6C">
        <w:trPr>
          <w:cantSplit/>
        </w:trPr>
        <w:tc>
          <w:tcPr>
            <w:tcW w:w="2430" w:type="dxa"/>
            <w:vAlign w:val="bottom"/>
          </w:tcPr>
          <w:p w14:paraId="7BD96D50" w14:textId="528DB560" w:rsidR="00D722EA" w:rsidRPr="00D003FC" w:rsidRDefault="00D722EA" w:rsidP="00D722EA">
            <w:pPr>
              <w:tabs>
                <w:tab w:val="left" w:pos="180"/>
              </w:tabs>
              <w:spacing w:line="320" w:lineRule="exact"/>
              <w:rPr>
                <w:rFonts w:ascii="Arial" w:hAnsi="Arial" w:cs="Arial"/>
                <w:sz w:val="16"/>
                <w:szCs w:val="16"/>
                <w:u w:val="single"/>
              </w:rPr>
            </w:pPr>
            <w:r w:rsidRPr="00D003FC">
              <w:rPr>
                <w:rFonts w:ascii="Arial" w:hAnsi="Arial" w:cs="Arial"/>
                <w:sz w:val="16"/>
                <w:szCs w:val="16"/>
              </w:rPr>
              <w:t>30 June 2024</w:t>
            </w:r>
          </w:p>
        </w:tc>
        <w:tc>
          <w:tcPr>
            <w:tcW w:w="1314" w:type="dxa"/>
            <w:vAlign w:val="bottom"/>
          </w:tcPr>
          <w:p w14:paraId="5F438ACD" w14:textId="44B370AC" w:rsidR="00D722EA" w:rsidRPr="00D003FC" w:rsidRDefault="006F1628" w:rsidP="00D722EA">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1,831</w:t>
            </w:r>
          </w:p>
        </w:tc>
        <w:tc>
          <w:tcPr>
            <w:tcW w:w="1314" w:type="dxa"/>
            <w:vAlign w:val="bottom"/>
          </w:tcPr>
          <w:p w14:paraId="3D30B450" w14:textId="69BB8D8D" w:rsidR="00D722EA" w:rsidRPr="00D003FC" w:rsidRDefault="006F1628" w:rsidP="00D722EA">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108232BD" w14:textId="28655385" w:rsidR="00D722EA" w:rsidRPr="00D003FC" w:rsidRDefault="006F1628" w:rsidP="00D722EA">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6DE12FAF" w14:textId="07D385B3" w:rsidR="00D722EA" w:rsidRPr="00D003FC" w:rsidRDefault="006F1628" w:rsidP="00D722EA">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72EF4129" w14:textId="47158B5F" w:rsidR="00D722EA" w:rsidRPr="00D003FC" w:rsidRDefault="006F1628" w:rsidP="00D722EA">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1,831</w:t>
            </w:r>
          </w:p>
        </w:tc>
      </w:tr>
      <w:tr w:rsidR="00D722EA" w:rsidRPr="00D003FC" w14:paraId="24569312" w14:textId="77777777" w:rsidTr="005F2DAD">
        <w:trPr>
          <w:cantSplit/>
        </w:trPr>
        <w:tc>
          <w:tcPr>
            <w:tcW w:w="2430" w:type="dxa"/>
            <w:vAlign w:val="bottom"/>
          </w:tcPr>
          <w:p w14:paraId="263DA325" w14:textId="77777777" w:rsidR="00D722EA" w:rsidRPr="00D003FC" w:rsidRDefault="00D722EA" w:rsidP="00D722EA">
            <w:pPr>
              <w:tabs>
                <w:tab w:val="left" w:pos="180"/>
              </w:tabs>
              <w:spacing w:line="320" w:lineRule="exact"/>
              <w:rPr>
                <w:rFonts w:ascii="Arial" w:hAnsi="Arial" w:cs="Arial"/>
                <w:sz w:val="16"/>
                <w:szCs w:val="16"/>
              </w:rPr>
            </w:pPr>
            <w:r w:rsidRPr="00D003FC">
              <w:rPr>
                <w:rFonts w:ascii="Arial" w:hAnsi="Arial" w:cs="Arial"/>
                <w:sz w:val="16"/>
                <w:szCs w:val="16"/>
                <w:u w:val="single"/>
              </w:rPr>
              <w:t>Net book value</w:t>
            </w:r>
          </w:p>
        </w:tc>
        <w:tc>
          <w:tcPr>
            <w:tcW w:w="1314" w:type="dxa"/>
          </w:tcPr>
          <w:p w14:paraId="25A883EE"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c>
          <w:tcPr>
            <w:tcW w:w="1314" w:type="dxa"/>
          </w:tcPr>
          <w:p w14:paraId="4CDA11DC" w14:textId="77777777" w:rsidR="00D722EA" w:rsidRPr="00D003FC" w:rsidRDefault="00D722EA" w:rsidP="00D722EA">
            <w:pPr>
              <w:tabs>
                <w:tab w:val="decimal" w:pos="1077"/>
              </w:tabs>
              <w:snapToGrid w:val="0"/>
              <w:spacing w:line="320" w:lineRule="exact"/>
              <w:ind w:right="86"/>
              <w:rPr>
                <w:rFonts w:ascii="Arial" w:hAnsi="Arial" w:cs="Arial"/>
                <w:sz w:val="16"/>
                <w:szCs w:val="16"/>
              </w:rPr>
            </w:pPr>
          </w:p>
        </w:tc>
        <w:tc>
          <w:tcPr>
            <w:tcW w:w="1314" w:type="dxa"/>
          </w:tcPr>
          <w:p w14:paraId="64EBFAF0" w14:textId="77777777" w:rsidR="00D722EA" w:rsidRPr="00D003FC" w:rsidRDefault="00D722EA" w:rsidP="00D722EA">
            <w:pPr>
              <w:tabs>
                <w:tab w:val="decimal" w:pos="1077"/>
              </w:tabs>
              <w:snapToGrid w:val="0"/>
              <w:spacing w:line="320" w:lineRule="exact"/>
              <w:ind w:right="86"/>
              <w:rPr>
                <w:rFonts w:ascii="Arial" w:hAnsi="Arial" w:cs="Arial"/>
                <w:sz w:val="16"/>
                <w:szCs w:val="16"/>
              </w:rPr>
            </w:pPr>
          </w:p>
        </w:tc>
        <w:tc>
          <w:tcPr>
            <w:tcW w:w="1314" w:type="dxa"/>
          </w:tcPr>
          <w:p w14:paraId="4C06B71B" w14:textId="77777777" w:rsidR="00D722EA" w:rsidRPr="00D003FC" w:rsidRDefault="00D722EA" w:rsidP="00D722EA">
            <w:pPr>
              <w:tabs>
                <w:tab w:val="decimal" w:pos="1077"/>
              </w:tabs>
              <w:snapToGrid w:val="0"/>
              <w:spacing w:line="320" w:lineRule="exact"/>
              <w:ind w:right="86"/>
              <w:rPr>
                <w:rFonts w:ascii="Arial" w:hAnsi="Arial" w:cs="Arial"/>
                <w:sz w:val="16"/>
                <w:szCs w:val="16"/>
              </w:rPr>
            </w:pPr>
          </w:p>
        </w:tc>
        <w:tc>
          <w:tcPr>
            <w:tcW w:w="1314" w:type="dxa"/>
          </w:tcPr>
          <w:p w14:paraId="38AB728E" w14:textId="77777777" w:rsidR="00D722EA" w:rsidRPr="00D003FC" w:rsidRDefault="00D722EA" w:rsidP="00D722EA">
            <w:pPr>
              <w:tabs>
                <w:tab w:val="decimal" w:pos="1077"/>
              </w:tabs>
              <w:snapToGrid w:val="0"/>
              <w:spacing w:line="320" w:lineRule="exact"/>
              <w:ind w:left="90" w:right="86"/>
              <w:rPr>
                <w:rFonts w:ascii="Arial" w:hAnsi="Arial" w:cs="Arial"/>
                <w:sz w:val="16"/>
                <w:szCs w:val="16"/>
              </w:rPr>
            </w:pPr>
          </w:p>
        </w:tc>
      </w:tr>
      <w:tr w:rsidR="00D722EA" w:rsidRPr="00D003FC" w14:paraId="1FDA4EF8" w14:textId="77777777" w:rsidTr="005F2DAD">
        <w:trPr>
          <w:cantSplit/>
        </w:trPr>
        <w:tc>
          <w:tcPr>
            <w:tcW w:w="2430" w:type="dxa"/>
            <w:vAlign w:val="bottom"/>
          </w:tcPr>
          <w:p w14:paraId="2854D914" w14:textId="36AA60C0" w:rsidR="00D722EA" w:rsidRPr="00D003FC" w:rsidRDefault="00D722EA" w:rsidP="00D722EA">
            <w:pPr>
              <w:tabs>
                <w:tab w:val="left" w:pos="180"/>
              </w:tabs>
              <w:spacing w:line="320" w:lineRule="exact"/>
              <w:rPr>
                <w:rFonts w:ascii="Arial" w:hAnsi="Arial" w:cs="Arial"/>
                <w:sz w:val="16"/>
                <w:szCs w:val="16"/>
              </w:rPr>
            </w:pPr>
            <w:r w:rsidRPr="00D003FC">
              <w:rPr>
                <w:rFonts w:ascii="Arial" w:hAnsi="Arial" w:cs="Arial"/>
                <w:sz w:val="16"/>
                <w:szCs w:val="16"/>
              </w:rPr>
              <w:t>30 June 2024</w:t>
            </w:r>
          </w:p>
        </w:tc>
        <w:tc>
          <w:tcPr>
            <w:tcW w:w="1314" w:type="dxa"/>
          </w:tcPr>
          <w:p w14:paraId="5A18AF4D" w14:textId="680CE129"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19,967</w:t>
            </w:r>
          </w:p>
        </w:tc>
        <w:tc>
          <w:tcPr>
            <w:tcW w:w="1314" w:type="dxa"/>
          </w:tcPr>
          <w:p w14:paraId="000A116A" w14:textId="0400563F"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w:t>
            </w:r>
          </w:p>
        </w:tc>
        <w:tc>
          <w:tcPr>
            <w:tcW w:w="1314" w:type="dxa"/>
          </w:tcPr>
          <w:p w14:paraId="1D4ACD53" w14:textId="466415DB"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65</w:t>
            </w:r>
          </w:p>
        </w:tc>
        <w:tc>
          <w:tcPr>
            <w:tcW w:w="1314" w:type="dxa"/>
          </w:tcPr>
          <w:p w14:paraId="59B3BD5F" w14:textId="1D8EF317"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2,323</w:t>
            </w:r>
          </w:p>
        </w:tc>
        <w:tc>
          <w:tcPr>
            <w:tcW w:w="1314" w:type="dxa"/>
          </w:tcPr>
          <w:p w14:paraId="5F74D348" w14:textId="534BE836"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22,358</w:t>
            </w:r>
          </w:p>
        </w:tc>
      </w:tr>
      <w:tr w:rsidR="00D722EA" w:rsidRPr="00D003FC" w14:paraId="5F04811E" w14:textId="77777777" w:rsidTr="005F2DAD">
        <w:trPr>
          <w:cantSplit/>
        </w:trPr>
        <w:tc>
          <w:tcPr>
            <w:tcW w:w="5058" w:type="dxa"/>
            <w:gridSpan w:val="3"/>
            <w:vAlign w:val="bottom"/>
          </w:tcPr>
          <w:p w14:paraId="15144375" w14:textId="3D54E139" w:rsidR="00D722EA" w:rsidRPr="00D003FC" w:rsidRDefault="00D722EA" w:rsidP="00D722EA">
            <w:pPr>
              <w:tabs>
                <w:tab w:val="decimal" w:pos="810"/>
              </w:tabs>
              <w:spacing w:line="320" w:lineRule="exact"/>
              <w:ind w:right="142"/>
              <w:rPr>
                <w:rFonts w:ascii="Arial" w:hAnsi="Arial" w:cs="Arial"/>
                <w:sz w:val="16"/>
                <w:szCs w:val="16"/>
                <w:cs/>
              </w:rPr>
            </w:pPr>
            <w:r w:rsidRPr="00D003FC">
              <w:rPr>
                <w:rFonts w:ascii="Arial" w:hAnsi="Arial" w:cs="Arial"/>
                <w:sz w:val="16"/>
                <w:szCs w:val="16"/>
              </w:rPr>
              <w:t xml:space="preserve">Amortisation for the </w:t>
            </w:r>
            <w:r w:rsidR="005966C3" w:rsidRPr="00D003FC">
              <w:rPr>
                <w:rFonts w:ascii="Arial" w:hAnsi="Arial" w:cs="Arial"/>
                <w:sz w:val="16"/>
                <w:szCs w:val="16"/>
              </w:rPr>
              <w:t>six</w:t>
            </w:r>
            <w:r w:rsidR="005966C3" w:rsidRPr="00D003FC">
              <w:rPr>
                <w:rFonts w:ascii="Arial" w:hAnsi="Arial" w:cs="Arial"/>
                <w:sz w:val="16"/>
                <w:szCs w:val="16"/>
                <w:cs/>
              </w:rPr>
              <w:t>-</w:t>
            </w:r>
            <w:r w:rsidR="005966C3" w:rsidRPr="00D003FC">
              <w:rPr>
                <w:rFonts w:ascii="Arial" w:hAnsi="Arial" w:cs="Arial"/>
                <w:sz w:val="16"/>
                <w:szCs w:val="16"/>
              </w:rPr>
              <w:t>month period</w:t>
            </w:r>
            <w:r w:rsidR="00112C86" w:rsidRPr="00D003FC">
              <w:rPr>
                <w:rFonts w:ascii="Arial" w:hAnsi="Arial" w:cs="Arial"/>
                <w:sz w:val="16"/>
                <w:szCs w:val="16"/>
              </w:rPr>
              <w:t>s</w:t>
            </w:r>
            <w:r w:rsidRPr="00D003FC">
              <w:rPr>
                <w:rFonts w:ascii="Arial" w:hAnsi="Arial" w:cs="Arial"/>
                <w:sz w:val="16"/>
                <w:szCs w:val="16"/>
              </w:rPr>
              <w:t xml:space="preserve"> ended 30 June </w:t>
            </w:r>
          </w:p>
        </w:tc>
        <w:tc>
          <w:tcPr>
            <w:tcW w:w="1314" w:type="dxa"/>
            <w:vAlign w:val="bottom"/>
          </w:tcPr>
          <w:p w14:paraId="456C9E4B"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73018553" w14:textId="77777777" w:rsidR="00D722EA" w:rsidRPr="00D003FC" w:rsidRDefault="00D722EA" w:rsidP="00D722EA">
            <w:pPr>
              <w:tabs>
                <w:tab w:val="decimal" w:pos="810"/>
                <w:tab w:val="decimal" w:pos="984"/>
              </w:tabs>
              <w:spacing w:line="320" w:lineRule="exact"/>
              <w:ind w:right="142"/>
              <w:rPr>
                <w:rFonts w:ascii="Arial" w:hAnsi="Arial" w:cs="Arial"/>
                <w:sz w:val="16"/>
                <w:szCs w:val="16"/>
                <w:cs/>
              </w:rPr>
            </w:pPr>
          </w:p>
        </w:tc>
        <w:tc>
          <w:tcPr>
            <w:tcW w:w="1314" w:type="dxa"/>
            <w:vAlign w:val="bottom"/>
          </w:tcPr>
          <w:p w14:paraId="1C64B871" w14:textId="77777777" w:rsidR="00D722EA" w:rsidRPr="00D003FC" w:rsidRDefault="00D722EA" w:rsidP="00D722EA">
            <w:pPr>
              <w:tabs>
                <w:tab w:val="decimal" w:pos="810"/>
                <w:tab w:val="decimal" w:pos="984"/>
              </w:tabs>
              <w:spacing w:line="320" w:lineRule="exact"/>
              <w:ind w:right="142"/>
              <w:rPr>
                <w:rFonts w:ascii="Arial" w:hAnsi="Arial" w:cs="Arial"/>
                <w:sz w:val="16"/>
                <w:szCs w:val="16"/>
                <w:cs/>
              </w:rPr>
            </w:pPr>
          </w:p>
        </w:tc>
      </w:tr>
      <w:tr w:rsidR="00D722EA" w:rsidRPr="00D003FC" w14:paraId="370154B7" w14:textId="77777777" w:rsidTr="005F2DAD">
        <w:trPr>
          <w:cantSplit/>
        </w:trPr>
        <w:tc>
          <w:tcPr>
            <w:tcW w:w="2430" w:type="dxa"/>
            <w:vAlign w:val="bottom"/>
          </w:tcPr>
          <w:p w14:paraId="4ADA5355" w14:textId="431030D9" w:rsidR="00D722EA" w:rsidRPr="00D003FC" w:rsidRDefault="00D722EA" w:rsidP="00D722EA">
            <w:pPr>
              <w:tabs>
                <w:tab w:val="left" w:pos="180"/>
              </w:tabs>
              <w:spacing w:line="320" w:lineRule="exact"/>
              <w:rPr>
                <w:rFonts w:ascii="Arial" w:hAnsi="Arial" w:cs="Arial"/>
                <w:sz w:val="16"/>
                <w:szCs w:val="16"/>
              </w:rPr>
            </w:pPr>
            <w:r w:rsidRPr="00D003FC">
              <w:rPr>
                <w:rFonts w:ascii="Arial" w:hAnsi="Arial" w:cs="Arial"/>
                <w:sz w:val="16"/>
                <w:szCs w:val="16"/>
              </w:rPr>
              <w:t>2023</w:t>
            </w:r>
          </w:p>
        </w:tc>
        <w:tc>
          <w:tcPr>
            <w:tcW w:w="1314" w:type="dxa"/>
            <w:vAlign w:val="bottom"/>
          </w:tcPr>
          <w:p w14:paraId="34BBD240"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247DAA15"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03F2B063"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106587C1" w14:textId="77777777" w:rsidR="00D722EA" w:rsidRPr="00D003FC" w:rsidRDefault="00D722EA" w:rsidP="00D722EA">
            <w:pPr>
              <w:tabs>
                <w:tab w:val="decimal" w:pos="810"/>
                <w:tab w:val="decimal" w:pos="984"/>
              </w:tabs>
              <w:spacing w:line="320" w:lineRule="exact"/>
              <w:ind w:right="142"/>
              <w:rPr>
                <w:rFonts w:ascii="Arial" w:hAnsi="Arial" w:cs="Arial"/>
                <w:sz w:val="16"/>
                <w:szCs w:val="16"/>
                <w:cs/>
              </w:rPr>
            </w:pPr>
          </w:p>
        </w:tc>
        <w:tc>
          <w:tcPr>
            <w:tcW w:w="1314" w:type="dxa"/>
          </w:tcPr>
          <w:p w14:paraId="2215BD06" w14:textId="67524F15" w:rsidR="00D722EA" w:rsidRPr="00D003FC" w:rsidRDefault="00D722EA" w:rsidP="00D722EA">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982</w:t>
            </w:r>
          </w:p>
        </w:tc>
      </w:tr>
      <w:tr w:rsidR="00D722EA" w:rsidRPr="00D003FC" w14:paraId="265E47A8" w14:textId="77777777" w:rsidTr="005F2DAD">
        <w:trPr>
          <w:cantSplit/>
        </w:trPr>
        <w:tc>
          <w:tcPr>
            <w:tcW w:w="2430" w:type="dxa"/>
            <w:vAlign w:val="bottom"/>
          </w:tcPr>
          <w:p w14:paraId="491BB989" w14:textId="2134543D" w:rsidR="00D722EA" w:rsidRPr="00D003FC" w:rsidRDefault="00D722EA" w:rsidP="00D722EA">
            <w:pPr>
              <w:tabs>
                <w:tab w:val="left" w:pos="180"/>
              </w:tabs>
              <w:spacing w:line="320" w:lineRule="exact"/>
              <w:rPr>
                <w:rFonts w:ascii="Arial" w:hAnsi="Arial" w:cs="Arial"/>
                <w:sz w:val="16"/>
                <w:szCs w:val="16"/>
              </w:rPr>
            </w:pPr>
            <w:r w:rsidRPr="00D003FC">
              <w:rPr>
                <w:rFonts w:ascii="Arial" w:hAnsi="Arial" w:cs="Arial"/>
                <w:sz w:val="16"/>
                <w:szCs w:val="16"/>
              </w:rPr>
              <w:t>2024</w:t>
            </w:r>
          </w:p>
        </w:tc>
        <w:tc>
          <w:tcPr>
            <w:tcW w:w="1314" w:type="dxa"/>
            <w:vAlign w:val="bottom"/>
          </w:tcPr>
          <w:p w14:paraId="47A99A6E"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509649BF"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309811C9" w14:textId="77777777" w:rsidR="00D722EA" w:rsidRPr="00D003FC" w:rsidRDefault="00D722EA" w:rsidP="00D722EA">
            <w:pPr>
              <w:tabs>
                <w:tab w:val="decimal" w:pos="810"/>
              </w:tabs>
              <w:spacing w:line="320" w:lineRule="exact"/>
              <w:ind w:right="142"/>
              <w:rPr>
                <w:rFonts w:ascii="Arial" w:hAnsi="Arial" w:cs="Arial"/>
                <w:sz w:val="16"/>
                <w:szCs w:val="16"/>
                <w:cs/>
              </w:rPr>
            </w:pPr>
          </w:p>
        </w:tc>
        <w:tc>
          <w:tcPr>
            <w:tcW w:w="1314" w:type="dxa"/>
            <w:vAlign w:val="bottom"/>
          </w:tcPr>
          <w:p w14:paraId="54EF06FD" w14:textId="77777777" w:rsidR="00D722EA" w:rsidRPr="00D003FC" w:rsidRDefault="00D722EA" w:rsidP="00D722EA">
            <w:pPr>
              <w:tabs>
                <w:tab w:val="decimal" w:pos="810"/>
                <w:tab w:val="decimal" w:pos="984"/>
              </w:tabs>
              <w:spacing w:line="320" w:lineRule="exact"/>
              <w:ind w:right="142"/>
              <w:rPr>
                <w:rFonts w:ascii="Arial" w:hAnsi="Arial" w:cs="Arial"/>
                <w:sz w:val="16"/>
                <w:szCs w:val="16"/>
                <w:cs/>
              </w:rPr>
            </w:pPr>
          </w:p>
        </w:tc>
        <w:tc>
          <w:tcPr>
            <w:tcW w:w="1314" w:type="dxa"/>
          </w:tcPr>
          <w:p w14:paraId="70EBEFE0" w14:textId="1B075036" w:rsidR="00D722EA" w:rsidRPr="00D003FC" w:rsidRDefault="006F1628" w:rsidP="00D722EA">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1,235</w:t>
            </w:r>
          </w:p>
        </w:tc>
      </w:tr>
    </w:tbl>
    <w:p w14:paraId="09EFC570" w14:textId="77777777" w:rsidR="0047616E" w:rsidRPr="00D003FC" w:rsidRDefault="0047616E" w:rsidP="00020B84">
      <w:pPr>
        <w:autoSpaceDE/>
        <w:autoSpaceDN/>
        <w:spacing w:line="320" w:lineRule="exact"/>
        <w:ind w:right="-101"/>
        <w:jc w:val="right"/>
        <w:rPr>
          <w:rFonts w:ascii="Arial" w:hAnsi="Arial" w:cs="Arial"/>
          <w:sz w:val="16"/>
          <w:szCs w:val="16"/>
          <w:cs/>
        </w:rPr>
      </w:pPr>
    </w:p>
    <w:p w14:paraId="628385D2" w14:textId="77777777" w:rsidR="00D722EA" w:rsidRPr="00D003FC" w:rsidRDefault="00D722EA">
      <w:pPr>
        <w:autoSpaceDE/>
        <w:autoSpaceDN/>
        <w:spacing w:after="160" w:line="259" w:lineRule="auto"/>
        <w:rPr>
          <w:rFonts w:ascii="Arial" w:hAnsi="Arial" w:cs="Arial"/>
          <w:sz w:val="16"/>
          <w:szCs w:val="16"/>
          <w:cs/>
        </w:rPr>
      </w:pPr>
      <w:r w:rsidRPr="00D003FC">
        <w:rPr>
          <w:rFonts w:ascii="Arial" w:hAnsi="Arial" w:cs="Arial"/>
          <w:sz w:val="16"/>
          <w:szCs w:val="16"/>
          <w:cs/>
        </w:rPr>
        <w:br w:type="page"/>
      </w:r>
    </w:p>
    <w:p w14:paraId="457C6E19" w14:textId="2E1B25BD" w:rsidR="00D722EA" w:rsidRPr="00D003FC" w:rsidRDefault="00D722EA" w:rsidP="00D722EA">
      <w:pPr>
        <w:autoSpaceDE/>
        <w:autoSpaceDN/>
        <w:spacing w:line="340" w:lineRule="exact"/>
        <w:ind w:right="-101"/>
        <w:jc w:val="right"/>
        <w:rPr>
          <w:rFonts w:ascii="Arial" w:hAnsi="Arial" w:cs="Arial"/>
          <w:sz w:val="16"/>
          <w:szCs w:val="16"/>
        </w:rPr>
      </w:pPr>
      <w:r w:rsidRPr="00D003FC">
        <w:rPr>
          <w:rFonts w:ascii="Arial" w:hAnsi="Arial" w:cs="Arial"/>
          <w:sz w:val="16"/>
          <w:szCs w:val="16"/>
          <w:cs/>
        </w:rPr>
        <w:lastRenderedPageBreak/>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bl>
      <w:tblPr>
        <w:tblW w:w="9000" w:type="dxa"/>
        <w:tblInd w:w="630" w:type="dxa"/>
        <w:tblLayout w:type="fixed"/>
        <w:tblCellMar>
          <w:left w:w="0" w:type="dxa"/>
          <w:right w:w="0" w:type="dxa"/>
        </w:tblCellMar>
        <w:tblLook w:val="0000" w:firstRow="0" w:lastRow="0" w:firstColumn="0" w:lastColumn="0" w:noHBand="0" w:noVBand="0"/>
      </w:tblPr>
      <w:tblGrid>
        <w:gridCol w:w="2430"/>
        <w:gridCol w:w="1314"/>
        <w:gridCol w:w="1314"/>
        <w:gridCol w:w="1314"/>
        <w:gridCol w:w="1314"/>
        <w:gridCol w:w="1314"/>
      </w:tblGrid>
      <w:tr w:rsidR="00D722EA" w:rsidRPr="00D003FC" w14:paraId="7774DD43" w14:textId="77777777" w:rsidTr="002B5716">
        <w:trPr>
          <w:cantSplit/>
        </w:trPr>
        <w:tc>
          <w:tcPr>
            <w:tcW w:w="2430" w:type="dxa"/>
          </w:tcPr>
          <w:p w14:paraId="51988E2C" w14:textId="77777777" w:rsidR="00D722EA" w:rsidRPr="00D003FC" w:rsidRDefault="00D722EA" w:rsidP="002B5716">
            <w:pPr>
              <w:snapToGrid w:val="0"/>
              <w:spacing w:line="320" w:lineRule="exact"/>
              <w:ind w:left="90" w:right="86"/>
              <w:rPr>
                <w:rFonts w:ascii="Arial" w:hAnsi="Arial" w:cs="Arial"/>
                <w:sz w:val="16"/>
                <w:szCs w:val="16"/>
                <w:cs/>
              </w:rPr>
            </w:pPr>
          </w:p>
        </w:tc>
        <w:tc>
          <w:tcPr>
            <w:tcW w:w="6570" w:type="dxa"/>
            <w:gridSpan w:val="5"/>
            <w:vAlign w:val="bottom"/>
          </w:tcPr>
          <w:p w14:paraId="649306B3" w14:textId="77777777" w:rsidR="00D722EA" w:rsidRPr="00D003FC" w:rsidRDefault="00D722EA" w:rsidP="002B5716">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D722EA" w:rsidRPr="00D003FC" w14:paraId="2CFCB82B" w14:textId="77777777" w:rsidTr="002B5716">
        <w:trPr>
          <w:cantSplit/>
        </w:trPr>
        <w:tc>
          <w:tcPr>
            <w:tcW w:w="2430" w:type="dxa"/>
          </w:tcPr>
          <w:p w14:paraId="5959442E" w14:textId="77777777" w:rsidR="00D722EA" w:rsidRPr="00D003FC" w:rsidRDefault="00D722EA" w:rsidP="002B5716">
            <w:pPr>
              <w:snapToGrid w:val="0"/>
              <w:spacing w:line="320" w:lineRule="exact"/>
              <w:ind w:left="90" w:right="86"/>
              <w:rPr>
                <w:rFonts w:ascii="Arial" w:hAnsi="Arial" w:cs="Arial"/>
                <w:sz w:val="16"/>
                <w:szCs w:val="16"/>
                <w:cs/>
              </w:rPr>
            </w:pPr>
          </w:p>
        </w:tc>
        <w:tc>
          <w:tcPr>
            <w:tcW w:w="6570" w:type="dxa"/>
            <w:gridSpan w:val="5"/>
            <w:vAlign w:val="bottom"/>
          </w:tcPr>
          <w:p w14:paraId="509987D4" w14:textId="77777777" w:rsidR="00D722EA" w:rsidRPr="00D003FC" w:rsidRDefault="00D722EA" w:rsidP="002B5716">
            <w:pPr>
              <w:pBdr>
                <w:bottom w:val="single" w:sz="4" w:space="1" w:color="auto"/>
              </w:pBdr>
              <w:tabs>
                <w:tab w:val="left" w:pos="900"/>
                <w:tab w:val="left" w:pos="2160"/>
                <w:tab w:val="right" w:pos="7200"/>
                <w:tab w:val="right" w:pos="8540"/>
              </w:tabs>
              <w:spacing w:line="320" w:lineRule="exact"/>
              <w:jc w:val="center"/>
              <w:rPr>
                <w:rFonts w:ascii="Arial" w:hAnsi="Arial" w:cs="Arial"/>
                <w:sz w:val="16"/>
                <w:szCs w:val="16"/>
              </w:rPr>
            </w:pPr>
            <w:r w:rsidRPr="00D003FC">
              <w:rPr>
                <w:rFonts w:ascii="Arial" w:hAnsi="Arial" w:cs="Arial"/>
                <w:sz w:val="16"/>
                <w:szCs w:val="16"/>
              </w:rPr>
              <w:t>31 December 2023</w:t>
            </w:r>
          </w:p>
        </w:tc>
      </w:tr>
      <w:tr w:rsidR="00D722EA" w:rsidRPr="00D003FC" w14:paraId="079305E4" w14:textId="77777777" w:rsidTr="002B5716">
        <w:trPr>
          <w:cantSplit/>
        </w:trPr>
        <w:tc>
          <w:tcPr>
            <w:tcW w:w="2430" w:type="dxa"/>
          </w:tcPr>
          <w:p w14:paraId="76320F87" w14:textId="77777777" w:rsidR="00D722EA" w:rsidRPr="00D003FC" w:rsidRDefault="00D722EA" w:rsidP="002B5716">
            <w:pPr>
              <w:snapToGrid w:val="0"/>
              <w:spacing w:line="320" w:lineRule="exact"/>
              <w:ind w:left="90" w:right="86"/>
              <w:rPr>
                <w:rFonts w:ascii="Arial" w:hAnsi="Arial" w:cs="Arial"/>
                <w:sz w:val="16"/>
                <w:szCs w:val="16"/>
                <w:cs/>
              </w:rPr>
            </w:pPr>
          </w:p>
        </w:tc>
        <w:tc>
          <w:tcPr>
            <w:tcW w:w="1314" w:type="dxa"/>
            <w:vAlign w:val="bottom"/>
          </w:tcPr>
          <w:p w14:paraId="798A99F0"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Computer software</w:t>
            </w:r>
          </w:p>
        </w:tc>
        <w:tc>
          <w:tcPr>
            <w:tcW w:w="1314" w:type="dxa"/>
            <w:vAlign w:val="bottom"/>
          </w:tcPr>
          <w:p w14:paraId="55407B9B"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Other licenses</w:t>
            </w:r>
          </w:p>
        </w:tc>
        <w:tc>
          <w:tcPr>
            <w:tcW w:w="1314" w:type="dxa"/>
            <w:vAlign w:val="bottom"/>
          </w:tcPr>
          <w:p w14:paraId="25D2C70C"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Development cost</w:t>
            </w:r>
          </w:p>
        </w:tc>
        <w:tc>
          <w:tcPr>
            <w:tcW w:w="1314" w:type="dxa"/>
            <w:vAlign w:val="bottom"/>
          </w:tcPr>
          <w:p w14:paraId="222AD3C1"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cs/>
              </w:rPr>
            </w:pPr>
            <w:r w:rsidRPr="00D003FC">
              <w:rPr>
                <w:rFonts w:ascii="Arial" w:hAnsi="Arial" w:cs="Arial"/>
                <w:sz w:val="16"/>
                <w:szCs w:val="16"/>
              </w:rPr>
              <w:t>Intangible assets under development</w:t>
            </w:r>
          </w:p>
        </w:tc>
        <w:tc>
          <w:tcPr>
            <w:tcW w:w="1314" w:type="dxa"/>
            <w:vAlign w:val="bottom"/>
          </w:tcPr>
          <w:p w14:paraId="600A5606" w14:textId="77777777" w:rsidR="00D722EA" w:rsidRPr="00D003FC" w:rsidRDefault="00D722EA" w:rsidP="002B5716">
            <w:pPr>
              <w:pBdr>
                <w:bottom w:val="single" w:sz="4" w:space="1" w:color="auto"/>
              </w:pBdr>
              <w:snapToGrid w:val="0"/>
              <w:spacing w:line="320" w:lineRule="exact"/>
              <w:ind w:left="86" w:right="86"/>
              <w:jc w:val="center"/>
              <w:rPr>
                <w:rFonts w:ascii="Arial" w:hAnsi="Arial" w:cs="Arial"/>
                <w:sz w:val="16"/>
                <w:szCs w:val="16"/>
              </w:rPr>
            </w:pPr>
            <w:r w:rsidRPr="00D003FC">
              <w:rPr>
                <w:rFonts w:ascii="Arial" w:hAnsi="Arial" w:cs="Arial"/>
                <w:sz w:val="16"/>
                <w:szCs w:val="16"/>
              </w:rPr>
              <w:t>Total</w:t>
            </w:r>
          </w:p>
        </w:tc>
      </w:tr>
      <w:tr w:rsidR="00D722EA" w:rsidRPr="00D003FC" w14:paraId="6E507BE4" w14:textId="77777777" w:rsidTr="002B5716">
        <w:trPr>
          <w:cantSplit/>
        </w:trPr>
        <w:tc>
          <w:tcPr>
            <w:tcW w:w="2430" w:type="dxa"/>
            <w:vAlign w:val="bottom"/>
          </w:tcPr>
          <w:p w14:paraId="2E55A9E9" w14:textId="77777777" w:rsidR="00D722EA" w:rsidRPr="00D003FC" w:rsidRDefault="00D722EA" w:rsidP="002B5716">
            <w:pPr>
              <w:tabs>
                <w:tab w:val="left" w:pos="180"/>
              </w:tabs>
              <w:spacing w:line="320" w:lineRule="exact"/>
              <w:rPr>
                <w:rFonts w:ascii="Arial" w:hAnsi="Arial" w:cs="Arial"/>
                <w:sz w:val="16"/>
                <w:szCs w:val="16"/>
                <w:u w:val="single"/>
                <w:cs/>
              </w:rPr>
            </w:pPr>
            <w:r w:rsidRPr="00D003FC">
              <w:rPr>
                <w:rFonts w:ascii="Arial" w:hAnsi="Arial" w:cs="Arial"/>
                <w:sz w:val="16"/>
                <w:szCs w:val="16"/>
                <w:u w:val="single"/>
              </w:rPr>
              <w:t>Cost</w:t>
            </w:r>
          </w:p>
        </w:tc>
        <w:tc>
          <w:tcPr>
            <w:tcW w:w="1314" w:type="dxa"/>
          </w:tcPr>
          <w:p w14:paraId="27641E52" w14:textId="77777777" w:rsidR="00D722EA" w:rsidRPr="00D003FC" w:rsidRDefault="00D722EA" w:rsidP="002B5716">
            <w:pPr>
              <w:tabs>
                <w:tab w:val="decimal" w:pos="810"/>
              </w:tabs>
              <w:spacing w:line="320" w:lineRule="exact"/>
              <w:ind w:right="142"/>
              <w:rPr>
                <w:rFonts w:ascii="Arial" w:hAnsi="Arial" w:cs="Arial"/>
                <w:sz w:val="16"/>
                <w:szCs w:val="16"/>
              </w:rPr>
            </w:pPr>
          </w:p>
        </w:tc>
        <w:tc>
          <w:tcPr>
            <w:tcW w:w="1314" w:type="dxa"/>
          </w:tcPr>
          <w:p w14:paraId="46EBFEFD"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66A2098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71543CCF"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tcPr>
          <w:p w14:paraId="47ADB6F4" w14:textId="77777777" w:rsidR="00D722EA" w:rsidRPr="00D003FC" w:rsidRDefault="00D722EA" w:rsidP="002B5716">
            <w:pPr>
              <w:tabs>
                <w:tab w:val="decimal" w:pos="810"/>
              </w:tabs>
              <w:spacing w:line="320" w:lineRule="exact"/>
              <w:ind w:right="142"/>
              <w:rPr>
                <w:rFonts w:ascii="Arial" w:hAnsi="Arial" w:cs="Arial"/>
                <w:sz w:val="16"/>
                <w:szCs w:val="16"/>
              </w:rPr>
            </w:pPr>
          </w:p>
        </w:tc>
      </w:tr>
      <w:tr w:rsidR="00D722EA" w:rsidRPr="00D003FC" w14:paraId="6DF5A8FC" w14:textId="77777777" w:rsidTr="002B5716">
        <w:trPr>
          <w:cantSplit/>
        </w:trPr>
        <w:tc>
          <w:tcPr>
            <w:tcW w:w="2430" w:type="dxa"/>
            <w:vAlign w:val="bottom"/>
          </w:tcPr>
          <w:p w14:paraId="20ADBE16" w14:textId="77777777" w:rsidR="00D722EA" w:rsidRPr="00D003FC" w:rsidRDefault="00D722EA" w:rsidP="002B5716">
            <w:pPr>
              <w:spacing w:line="320" w:lineRule="exact"/>
              <w:ind w:left="5"/>
              <w:rPr>
                <w:rFonts w:ascii="Arial" w:hAnsi="Arial" w:cs="Arial"/>
                <w:sz w:val="16"/>
                <w:szCs w:val="16"/>
                <w:cs/>
              </w:rPr>
            </w:pPr>
            <w:r w:rsidRPr="00D003FC">
              <w:rPr>
                <w:rFonts w:ascii="Arial" w:hAnsi="Arial" w:cs="Arial"/>
                <w:sz w:val="16"/>
                <w:szCs w:val="16"/>
              </w:rPr>
              <w:t>1 January 2023</w:t>
            </w:r>
          </w:p>
        </w:tc>
        <w:tc>
          <w:tcPr>
            <w:tcW w:w="1314" w:type="dxa"/>
          </w:tcPr>
          <w:p w14:paraId="446206F7"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15</w:t>
            </w:r>
            <w:r w:rsidRPr="00D003FC">
              <w:rPr>
                <w:rFonts w:ascii="Arial" w:hAnsi="Arial" w:cs="Arial"/>
                <w:sz w:val="16"/>
                <w:szCs w:val="16"/>
              </w:rPr>
              <w:t>,</w:t>
            </w:r>
            <w:r w:rsidRPr="00D003FC">
              <w:rPr>
                <w:rFonts w:ascii="Arial" w:hAnsi="Arial" w:cs="Arial"/>
                <w:sz w:val="16"/>
                <w:szCs w:val="16"/>
                <w:cs/>
              </w:rPr>
              <w:t>333</w:t>
            </w:r>
          </w:p>
        </w:tc>
        <w:tc>
          <w:tcPr>
            <w:tcW w:w="1314" w:type="dxa"/>
          </w:tcPr>
          <w:p w14:paraId="7FB21BAD"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w:t>
            </w:r>
          </w:p>
        </w:tc>
        <w:tc>
          <w:tcPr>
            <w:tcW w:w="1314" w:type="dxa"/>
          </w:tcPr>
          <w:p w14:paraId="6EDCB5E7"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763</w:t>
            </w:r>
          </w:p>
        </w:tc>
        <w:tc>
          <w:tcPr>
            <w:tcW w:w="1314" w:type="dxa"/>
          </w:tcPr>
          <w:p w14:paraId="243B5B14"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2,194</w:t>
            </w:r>
          </w:p>
        </w:tc>
        <w:tc>
          <w:tcPr>
            <w:tcW w:w="1314" w:type="dxa"/>
          </w:tcPr>
          <w:p w14:paraId="1421C0FF"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18</w:t>
            </w:r>
            <w:r w:rsidRPr="00D003FC">
              <w:rPr>
                <w:rFonts w:ascii="Arial" w:hAnsi="Arial" w:cs="Arial"/>
                <w:sz w:val="16"/>
                <w:szCs w:val="16"/>
              </w:rPr>
              <w:t>,</w:t>
            </w:r>
            <w:r w:rsidRPr="00D003FC">
              <w:rPr>
                <w:rFonts w:ascii="Arial" w:hAnsi="Arial" w:cs="Arial"/>
                <w:sz w:val="16"/>
                <w:szCs w:val="16"/>
                <w:cs/>
              </w:rPr>
              <w:t>297</w:t>
            </w:r>
          </w:p>
        </w:tc>
      </w:tr>
      <w:tr w:rsidR="00D722EA" w:rsidRPr="00D003FC" w14:paraId="449135D8" w14:textId="77777777" w:rsidTr="002B5716">
        <w:trPr>
          <w:cantSplit/>
        </w:trPr>
        <w:tc>
          <w:tcPr>
            <w:tcW w:w="2430" w:type="dxa"/>
            <w:vAlign w:val="bottom"/>
          </w:tcPr>
          <w:p w14:paraId="0460CE27"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Additions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in</w:t>
            </w:r>
          </w:p>
        </w:tc>
        <w:tc>
          <w:tcPr>
            <w:tcW w:w="1314" w:type="dxa"/>
          </w:tcPr>
          <w:p w14:paraId="10D1525D"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9,208</w:t>
            </w:r>
          </w:p>
        </w:tc>
        <w:tc>
          <w:tcPr>
            <w:tcW w:w="1314" w:type="dxa"/>
          </w:tcPr>
          <w:p w14:paraId="495162FF"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524FA6BB"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16</w:t>
            </w:r>
          </w:p>
        </w:tc>
        <w:tc>
          <w:tcPr>
            <w:tcW w:w="1314" w:type="dxa"/>
          </w:tcPr>
          <w:p w14:paraId="54BC227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009</w:t>
            </w:r>
          </w:p>
        </w:tc>
        <w:tc>
          <w:tcPr>
            <w:tcW w:w="1314" w:type="dxa"/>
          </w:tcPr>
          <w:p w14:paraId="5082CA21"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12,233</w:t>
            </w:r>
          </w:p>
        </w:tc>
      </w:tr>
      <w:tr w:rsidR="00D722EA" w:rsidRPr="00D003FC" w14:paraId="048AA293" w14:textId="77777777" w:rsidTr="002B5716">
        <w:trPr>
          <w:cantSplit/>
        </w:trPr>
        <w:tc>
          <w:tcPr>
            <w:tcW w:w="2430" w:type="dxa"/>
            <w:vAlign w:val="bottom"/>
          </w:tcPr>
          <w:p w14:paraId="11CB81DA" w14:textId="77777777" w:rsidR="00D722EA" w:rsidRPr="00D003FC" w:rsidRDefault="00D722EA" w:rsidP="002B5716">
            <w:pPr>
              <w:spacing w:line="320" w:lineRule="exact"/>
              <w:ind w:left="5" w:right="-108"/>
              <w:rPr>
                <w:rFonts w:ascii="Arial" w:hAnsi="Arial" w:cs="Arial"/>
                <w:sz w:val="16"/>
                <w:szCs w:val="16"/>
                <w:cs/>
              </w:rPr>
            </w:pPr>
            <w:r w:rsidRPr="00D003FC">
              <w:rPr>
                <w:rFonts w:ascii="Arial" w:hAnsi="Arial" w:cs="Arial"/>
                <w:sz w:val="16"/>
                <w:szCs w:val="16"/>
              </w:rPr>
              <w:t>Disposals</w:t>
            </w:r>
            <w:r w:rsidRPr="00D003FC">
              <w:rPr>
                <w:rFonts w:ascii="Arial" w:hAnsi="Arial" w:cs="Arial"/>
                <w:sz w:val="16"/>
                <w:szCs w:val="16"/>
                <w:cs/>
              </w:rPr>
              <w:t>/</w:t>
            </w:r>
            <w:r w:rsidRPr="00D003FC">
              <w:rPr>
                <w:rFonts w:ascii="Arial" w:hAnsi="Arial" w:cs="Arial"/>
                <w:sz w:val="16"/>
                <w:szCs w:val="16"/>
              </w:rPr>
              <w:t>transfers</w:t>
            </w:r>
            <w:r w:rsidRPr="00D003FC">
              <w:rPr>
                <w:rFonts w:ascii="Arial" w:hAnsi="Arial" w:cs="Arial"/>
                <w:sz w:val="16"/>
                <w:szCs w:val="16"/>
                <w:cs/>
              </w:rPr>
              <w:t>-</w:t>
            </w:r>
            <w:r w:rsidRPr="00D003FC">
              <w:rPr>
                <w:rFonts w:ascii="Arial" w:hAnsi="Arial" w:cs="Arial"/>
                <w:sz w:val="16"/>
                <w:szCs w:val="16"/>
              </w:rPr>
              <w:t>out</w:t>
            </w:r>
          </w:p>
        </w:tc>
        <w:tc>
          <w:tcPr>
            <w:tcW w:w="1314" w:type="dxa"/>
          </w:tcPr>
          <w:p w14:paraId="47414EA1"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2F724670"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4E050942"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23</w:t>
            </w:r>
            <w:r w:rsidRPr="00D003FC">
              <w:rPr>
                <w:rFonts w:ascii="Arial" w:hAnsi="Arial" w:cs="Arial"/>
                <w:sz w:val="16"/>
                <w:szCs w:val="16"/>
                <w:cs/>
              </w:rPr>
              <w:t>)</w:t>
            </w:r>
          </w:p>
        </w:tc>
        <w:tc>
          <w:tcPr>
            <w:tcW w:w="1314" w:type="dxa"/>
          </w:tcPr>
          <w:p w14:paraId="32410943"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3,377</w:t>
            </w:r>
            <w:r w:rsidRPr="00D003FC">
              <w:rPr>
                <w:rFonts w:ascii="Arial" w:hAnsi="Arial" w:cs="Arial"/>
                <w:sz w:val="16"/>
                <w:szCs w:val="16"/>
                <w:cs/>
              </w:rPr>
              <w:t>)</w:t>
            </w:r>
          </w:p>
        </w:tc>
        <w:tc>
          <w:tcPr>
            <w:tcW w:w="1314" w:type="dxa"/>
          </w:tcPr>
          <w:p w14:paraId="040D127B"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40</w:t>
            </w:r>
            <w:r w:rsidRPr="00D003FC">
              <w:rPr>
                <w:rFonts w:ascii="Arial" w:hAnsi="Arial" w:cs="Arial"/>
                <w:sz w:val="16"/>
                <w:szCs w:val="16"/>
              </w:rPr>
              <w:t>0</w:t>
            </w:r>
            <w:r w:rsidRPr="00D003FC">
              <w:rPr>
                <w:rFonts w:ascii="Arial" w:hAnsi="Arial" w:cs="Arial"/>
                <w:sz w:val="16"/>
                <w:szCs w:val="16"/>
                <w:cs/>
              </w:rPr>
              <w:t>)</w:t>
            </w:r>
          </w:p>
        </w:tc>
      </w:tr>
      <w:tr w:rsidR="00D722EA" w:rsidRPr="00D003FC" w14:paraId="1060E781" w14:textId="77777777" w:rsidTr="002B5716">
        <w:trPr>
          <w:cantSplit/>
        </w:trPr>
        <w:tc>
          <w:tcPr>
            <w:tcW w:w="2430" w:type="dxa"/>
            <w:vAlign w:val="bottom"/>
          </w:tcPr>
          <w:p w14:paraId="558B831E" w14:textId="77777777" w:rsidR="00D722EA" w:rsidRPr="00D003FC" w:rsidRDefault="00D722EA" w:rsidP="002B5716">
            <w:pPr>
              <w:spacing w:line="320" w:lineRule="exact"/>
              <w:ind w:left="5" w:right="-108"/>
              <w:rPr>
                <w:rFonts w:ascii="Arial" w:hAnsi="Arial" w:cs="Arial"/>
                <w:sz w:val="16"/>
                <w:szCs w:val="16"/>
              </w:rPr>
            </w:pPr>
            <w:r w:rsidRPr="00D003FC">
              <w:rPr>
                <w:rFonts w:ascii="Arial" w:hAnsi="Arial" w:cs="Arial"/>
                <w:sz w:val="16"/>
                <w:szCs w:val="16"/>
              </w:rPr>
              <w:t>Others</w:t>
            </w:r>
          </w:p>
        </w:tc>
        <w:tc>
          <w:tcPr>
            <w:tcW w:w="1314" w:type="dxa"/>
          </w:tcPr>
          <w:p w14:paraId="64320C0F"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4</w:t>
            </w:r>
            <w:r w:rsidRPr="00D003FC">
              <w:rPr>
                <w:rFonts w:ascii="Arial" w:hAnsi="Arial" w:cs="Arial"/>
                <w:sz w:val="16"/>
                <w:szCs w:val="16"/>
                <w:cs/>
              </w:rPr>
              <w:t>)</w:t>
            </w:r>
          </w:p>
        </w:tc>
        <w:tc>
          <w:tcPr>
            <w:tcW w:w="1314" w:type="dxa"/>
          </w:tcPr>
          <w:p w14:paraId="6F058672"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4203ABF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w:t>
            </w:r>
          </w:p>
        </w:tc>
        <w:tc>
          <w:tcPr>
            <w:tcW w:w="1314" w:type="dxa"/>
          </w:tcPr>
          <w:p w14:paraId="21E7FF04"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5C2EF459"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(4)</w:t>
            </w:r>
          </w:p>
        </w:tc>
      </w:tr>
      <w:tr w:rsidR="00D722EA" w:rsidRPr="00D003FC" w14:paraId="651496BF" w14:textId="77777777" w:rsidTr="002B5716">
        <w:trPr>
          <w:cantSplit/>
        </w:trPr>
        <w:tc>
          <w:tcPr>
            <w:tcW w:w="2430" w:type="dxa"/>
            <w:vAlign w:val="bottom"/>
          </w:tcPr>
          <w:p w14:paraId="709E0C4A" w14:textId="77777777" w:rsidR="00D722EA" w:rsidRPr="00D003FC" w:rsidRDefault="00D722EA" w:rsidP="002B5716">
            <w:pPr>
              <w:spacing w:line="320" w:lineRule="exact"/>
              <w:ind w:left="5" w:right="-108"/>
              <w:rPr>
                <w:rFonts w:ascii="Arial" w:hAnsi="Arial" w:cs="Arial"/>
                <w:sz w:val="16"/>
                <w:szCs w:val="16"/>
              </w:rPr>
            </w:pPr>
            <w:r w:rsidRPr="00D003FC">
              <w:rPr>
                <w:rFonts w:ascii="Arial" w:hAnsi="Arial" w:cs="Arial"/>
                <w:sz w:val="16"/>
                <w:szCs w:val="16"/>
              </w:rPr>
              <w:t>31 December 2023</w:t>
            </w:r>
          </w:p>
        </w:tc>
        <w:tc>
          <w:tcPr>
            <w:tcW w:w="1314" w:type="dxa"/>
          </w:tcPr>
          <w:p w14:paraId="7A4A5735"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24,537</w:t>
            </w:r>
          </w:p>
        </w:tc>
        <w:tc>
          <w:tcPr>
            <w:tcW w:w="1314" w:type="dxa"/>
          </w:tcPr>
          <w:p w14:paraId="110094DA"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w:t>
            </w:r>
          </w:p>
        </w:tc>
        <w:tc>
          <w:tcPr>
            <w:tcW w:w="1314" w:type="dxa"/>
          </w:tcPr>
          <w:p w14:paraId="5E5B27C4"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756</w:t>
            </w:r>
          </w:p>
        </w:tc>
        <w:tc>
          <w:tcPr>
            <w:tcW w:w="1314" w:type="dxa"/>
          </w:tcPr>
          <w:p w14:paraId="6A11695C"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1,826</w:t>
            </w:r>
          </w:p>
        </w:tc>
        <w:tc>
          <w:tcPr>
            <w:tcW w:w="1314" w:type="dxa"/>
          </w:tcPr>
          <w:p w14:paraId="3903E27D"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27,126</w:t>
            </w:r>
          </w:p>
        </w:tc>
      </w:tr>
      <w:tr w:rsidR="00D722EA" w:rsidRPr="00D003FC" w14:paraId="05B16BCE" w14:textId="77777777" w:rsidTr="002B5716">
        <w:trPr>
          <w:cantSplit/>
        </w:trPr>
        <w:tc>
          <w:tcPr>
            <w:tcW w:w="2430" w:type="dxa"/>
            <w:vAlign w:val="bottom"/>
          </w:tcPr>
          <w:p w14:paraId="61E80636" w14:textId="77777777" w:rsidR="00D722EA" w:rsidRPr="00D003FC" w:rsidRDefault="00D722EA" w:rsidP="002B5716">
            <w:pPr>
              <w:tabs>
                <w:tab w:val="left" w:pos="900"/>
                <w:tab w:val="left" w:pos="2160"/>
                <w:tab w:val="right" w:pos="7200"/>
                <w:tab w:val="right" w:pos="8540"/>
              </w:tabs>
              <w:spacing w:line="320" w:lineRule="exact"/>
              <w:ind w:left="5"/>
              <w:rPr>
                <w:rFonts w:ascii="Arial" w:hAnsi="Arial" w:cs="Arial"/>
                <w:sz w:val="16"/>
                <w:szCs w:val="16"/>
                <w:u w:val="single"/>
                <w:cs/>
              </w:rPr>
            </w:pPr>
            <w:r w:rsidRPr="00D003FC">
              <w:rPr>
                <w:rFonts w:ascii="Arial" w:hAnsi="Arial" w:cs="Arial"/>
                <w:sz w:val="16"/>
                <w:szCs w:val="16"/>
                <w:u w:val="single"/>
              </w:rPr>
              <w:t>Accumulated amortisation</w:t>
            </w:r>
          </w:p>
        </w:tc>
        <w:tc>
          <w:tcPr>
            <w:tcW w:w="1314" w:type="dxa"/>
            <w:vAlign w:val="bottom"/>
          </w:tcPr>
          <w:p w14:paraId="1D4323E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vAlign w:val="bottom"/>
          </w:tcPr>
          <w:p w14:paraId="33C4358C"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0947084A"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0515BCDA"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vAlign w:val="bottom"/>
          </w:tcPr>
          <w:p w14:paraId="2DFAB2FD"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07490C8F" w14:textId="77777777" w:rsidTr="002B5716">
        <w:trPr>
          <w:cantSplit/>
        </w:trPr>
        <w:tc>
          <w:tcPr>
            <w:tcW w:w="2430" w:type="dxa"/>
            <w:vAlign w:val="bottom"/>
          </w:tcPr>
          <w:p w14:paraId="028173CA"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1 January 2023</w:t>
            </w:r>
          </w:p>
        </w:tc>
        <w:tc>
          <w:tcPr>
            <w:tcW w:w="1314" w:type="dxa"/>
          </w:tcPr>
          <w:p w14:paraId="3B43B778"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047</w:t>
            </w:r>
          </w:p>
        </w:tc>
        <w:tc>
          <w:tcPr>
            <w:tcW w:w="1314" w:type="dxa"/>
          </w:tcPr>
          <w:p w14:paraId="2FE23B15"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w:t>
            </w:r>
          </w:p>
        </w:tc>
        <w:tc>
          <w:tcPr>
            <w:tcW w:w="1314" w:type="dxa"/>
          </w:tcPr>
          <w:p w14:paraId="15015FDC"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612</w:t>
            </w:r>
          </w:p>
        </w:tc>
        <w:tc>
          <w:tcPr>
            <w:tcW w:w="1314" w:type="dxa"/>
          </w:tcPr>
          <w:p w14:paraId="70C73C7B"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2668386A"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3,664</w:t>
            </w:r>
          </w:p>
        </w:tc>
      </w:tr>
      <w:tr w:rsidR="00D722EA" w:rsidRPr="00D003FC" w14:paraId="6F580FB4" w14:textId="77777777" w:rsidTr="002B5716">
        <w:trPr>
          <w:cantSplit/>
        </w:trPr>
        <w:tc>
          <w:tcPr>
            <w:tcW w:w="2430" w:type="dxa"/>
            <w:vAlign w:val="bottom"/>
          </w:tcPr>
          <w:p w14:paraId="18737975" w14:textId="77777777" w:rsidR="00D722EA" w:rsidRPr="00D003FC" w:rsidRDefault="00D722EA" w:rsidP="002B5716">
            <w:pPr>
              <w:spacing w:line="320" w:lineRule="exact"/>
              <w:ind w:left="5"/>
              <w:rPr>
                <w:rFonts w:ascii="Arial" w:hAnsi="Arial" w:cs="Arial"/>
                <w:sz w:val="16"/>
                <w:szCs w:val="16"/>
              </w:rPr>
            </w:pPr>
            <w:r w:rsidRPr="00D003FC">
              <w:rPr>
                <w:rFonts w:ascii="Arial" w:hAnsi="Arial" w:cs="Arial"/>
                <w:sz w:val="16"/>
                <w:szCs w:val="16"/>
              </w:rPr>
              <w:t>Amortisation</w:t>
            </w:r>
          </w:p>
        </w:tc>
        <w:tc>
          <w:tcPr>
            <w:tcW w:w="1314" w:type="dxa"/>
          </w:tcPr>
          <w:p w14:paraId="2107372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1</w:t>
            </w:r>
            <w:r w:rsidRPr="00D003FC">
              <w:rPr>
                <w:rFonts w:ascii="Arial" w:hAnsi="Arial" w:cs="Arial"/>
                <w:sz w:val="16"/>
                <w:szCs w:val="16"/>
              </w:rPr>
              <w:t>,</w:t>
            </w:r>
            <w:r w:rsidRPr="00D003FC">
              <w:rPr>
                <w:rFonts w:ascii="Arial" w:hAnsi="Arial" w:cs="Arial"/>
                <w:sz w:val="16"/>
                <w:szCs w:val="16"/>
                <w:cs/>
              </w:rPr>
              <w:t>972</w:t>
            </w:r>
          </w:p>
        </w:tc>
        <w:tc>
          <w:tcPr>
            <w:tcW w:w="1314" w:type="dxa"/>
          </w:tcPr>
          <w:p w14:paraId="2CDA9441"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20"/>
              </w:rPr>
            </w:pPr>
            <w:r w:rsidRPr="00D003FC">
              <w:rPr>
                <w:rFonts w:ascii="Arial" w:hAnsi="Arial" w:cs="Arial"/>
                <w:sz w:val="16"/>
                <w:szCs w:val="20"/>
              </w:rPr>
              <w:t>1</w:t>
            </w:r>
          </w:p>
        </w:tc>
        <w:tc>
          <w:tcPr>
            <w:tcW w:w="1314" w:type="dxa"/>
          </w:tcPr>
          <w:p w14:paraId="58763BFB"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52</w:t>
            </w:r>
          </w:p>
        </w:tc>
        <w:tc>
          <w:tcPr>
            <w:tcW w:w="1314" w:type="dxa"/>
          </w:tcPr>
          <w:p w14:paraId="4AE7F921"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404D44E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2,025</w:t>
            </w:r>
          </w:p>
        </w:tc>
      </w:tr>
      <w:tr w:rsidR="00D722EA" w:rsidRPr="00D003FC" w14:paraId="6D77222C" w14:textId="77777777" w:rsidTr="002B5716">
        <w:trPr>
          <w:cantSplit/>
          <w:trHeight w:val="204"/>
        </w:trPr>
        <w:tc>
          <w:tcPr>
            <w:tcW w:w="2430" w:type="dxa"/>
            <w:vAlign w:val="bottom"/>
          </w:tcPr>
          <w:p w14:paraId="205F4D6D" w14:textId="77777777" w:rsidR="00D722EA" w:rsidRPr="00D003FC" w:rsidRDefault="00D722EA" w:rsidP="002B5716">
            <w:pPr>
              <w:spacing w:line="320" w:lineRule="exact"/>
              <w:ind w:left="5" w:right="-108"/>
              <w:rPr>
                <w:rFonts w:ascii="Arial" w:hAnsi="Arial" w:cs="Arial"/>
                <w:sz w:val="16"/>
                <w:szCs w:val="16"/>
                <w:cs/>
              </w:rPr>
            </w:pPr>
            <w:r w:rsidRPr="00D003FC">
              <w:rPr>
                <w:rFonts w:ascii="Arial" w:hAnsi="Arial" w:cs="Arial"/>
                <w:sz w:val="16"/>
                <w:szCs w:val="16"/>
              </w:rPr>
              <w:t>31 December 2023</w:t>
            </w:r>
          </w:p>
        </w:tc>
        <w:tc>
          <w:tcPr>
            <w:tcW w:w="1314" w:type="dxa"/>
          </w:tcPr>
          <w:p w14:paraId="032A0AC5"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5</w:t>
            </w:r>
            <w:r w:rsidRPr="00D003FC">
              <w:rPr>
                <w:rFonts w:ascii="Arial" w:hAnsi="Arial" w:cs="Arial"/>
                <w:sz w:val="16"/>
                <w:szCs w:val="16"/>
              </w:rPr>
              <w:t>,</w:t>
            </w:r>
            <w:r w:rsidRPr="00D003FC">
              <w:rPr>
                <w:rFonts w:ascii="Arial" w:hAnsi="Arial" w:cs="Arial"/>
                <w:sz w:val="16"/>
                <w:szCs w:val="16"/>
                <w:cs/>
              </w:rPr>
              <w:t>019</w:t>
            </w:r>
          </w:p>
        </w:tc>
        <w:tc>
          <w:tcPr>
            <w:tcW w:w="1314" w:type="dxa"/>
          </w:tcPr>
          <w:p w14:paraId="7EEBD592"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6</w:t>
            </w:r>
          </w:p>
        </w:tc>
        <w:tc>
          <w:tcPr>
            <w:tcW w:w="1314" w:type="dxa"/>
          </w:tcPr>
          <w:p w14:paraId="386D301D"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cs/>
              </w:rPr>
              <w:t>664</w:t>
            </w:r>
          </w:p>
        </w:tc>
        <w:tc>
          <w:tcPr>
            <w:tcW w:w="1314" w:type="dxa"/>
          </w:tcPr>
          <w:p w14:paraId="4FDB8C7F"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cs/>
              </w:rPr>
              <w:t>-</w:t>
            </w:r>
          </w:p>
        </w:tc>
        <w:tc>
          <w:tcPr>
            <w:tcW w:w="1314" w:type="dxa"/>
          </w:tcPr>
          <w:p w14:paraId="34A9B450" w14:textId="77777777" w:rsidR="00D722EA" w:rsidRPr="00D003FC" w:rsidRDefault="00D722EA" w:rsidP="002B5716">
            <w:pPr>
              <w:pBdr>
                <w:bottom w:val="sing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5,689</w:t>
            </w:r>
          </w:p>
        </w:tc>
      </w:tr>
      <w:tr w:rsidR="00D722EA" w:rsidRPr="00D003FC" w14:paraId="503062BB" w14:textId="77777777" w:rsidTr="002B5716">
        <w:trPr>
          <w:cantSplit/>
        </w:trPr>
        <w:tc>
          <w:tcPr>
            <w:tcW w:w="2430" w:type="dxa"/>
            <w:vAlign w:val="bottom"/>
          </w:tcPr>
          <w:p w14:paraId="0E66EC45"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u w:val="single"/>
              </w:rPr>
              <w:t>Allowance for impairment</w:t>
            </w:r>
          </w:p>
        </w:tc>
        <w:tc>
          <w:tcPr>
            <w:tcW w:w="1314" w:type="dxa"/>
            <w:vAlign w:val="bottom"/>
          </w:tcPr>
          <w:p w14:paraId="1D82D754"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vAlign w:val="bottom"/>
          </w:tcPr>
          <w:p w14:paraId="3F8B7733"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6468B684"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p>
        </w:tc>
        <w:tc>
          <w:tcPr>
            <w:tcW w:w="1314" w:type="dxa"/>
            <w:vAlign w:val="bottom"/>
          </w:tcPr>
          <w:p w14:paraId="202EE1BD"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vAlign w:val="bottom"/>
          </w:tcPr>
          <w:p w14:paraId="4196C5D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65757E30" w14:textId="77777777" w:rsidTr="002B5716">
        <w:trPr>
          <w:cantSplit/>
        </w:trPr>
        <w:tc>
          <w:tcPr>
            <w:tcW w:w="2430" w:type="dxa"/>
            <w:vAlign w:val="bottom"/>
          </w:tcPr>
          <w:p w14:paraId="6B487E6A"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rPr>
              <w:t>1 January 2023</w:t>
            </w:r>
          </w:p>
        </w:tc>
        <w:tc>
          <w:tcPr>
            <w:tcW w:w="1314" w:type="dxa"/>
            <w:vAlign w:val="bottom"/>
          </w:tcPr>
          <w:p w14:paraId="5726AA95"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w:t>
            </w:r>
          </w:p>
        </w:tc>
        <w:tc>
          <w:tcPr>
            <w:tcW w:w="1314" w:type="dxa"/>
            <w:vAlign w:val="bottom"/>
          </w:tcPr>
          <w:p w14:paraId="016AFC8F"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0067B90B"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6328C3A" w14:textId="77777777" w:rsidR="00D722EA" w:rsidRPr="00D003FC" w:rsidRDefault="00D722EA" w:rsidP="002B5716">
            <w:pP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7C3A590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w:t>
            </w:r>
          </w:p>
        </w:tc>
      </w:tr>
      <w:tr w:rsidR="00D722EA" w:rsidRPr="00D003FC" w14:paraId="288613CA" w14:textId="77777777" w:rsidTr="002B5716">
        <w:trPr>
          <w:cantSplit/>
        </w:trPr>
        <w:tc>
          <w:tcPr>
            <w:tcW w:w="2430" w:type="dxa"/>
            <w:vAlign w:val="bottom"/>
          </w:tcPr>
          <w:p w14:paraId="6776D6F8" w14:textId="77777777" w:rsidR="00D722EA" w:rsidRPr="00D003FC" w:rsidRDefault="00D722EA" w:rsidP="002B5716">
            <w:pPr>
              <w:tabs>
                <w:tab w:val="left" w:pos="180"/>
              </w:tabs>
              <w:spacing w:line="320" w:lineRule="exact"/>
              <w:rPr>
                <w:rFonts w:ascii="Arial" w:hAnsi="Arial" w:cs="Arial"/>
                <w:b/>
                <w:bCs/>
                <w:sz w:val="16"/>
                <w:szCs w:val="16"/>
              </w:rPr>
            </w:pPr>
            <w:r w:rsidRPr="00D003FC">
              <w:rPr>
                <w:rFonts w:ascii="Arial" w:hAnsi="Arial" w:cs="Arial"/>
                <w:sz w:val="16"/>
                <w:szCs w:val="16"/>
              </w:rPr>
              <w:t>Additions</w:t>
            </w:r>
          </w:p>
        </w:tc>
        <w:tc>
          <w:tcPr>
            <w:tcW w:w="1314" w:type="dxa"/>
            <w:vAlign w:val="bottom"/>
          </w:tcPr>
          <w:p w14:paraId="5521D8A3"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1,124</w:t>
            </w:r>
          </w:p>
        </w:tc>
        <w:tc>
          <w:tcPr>
            <w:tcW w:w="1314" w:type="dxa"/>
            <w:vAlign w:val="bottom"/>
          </w:tcPr>
          <w:p w14:paraId="0E80B850"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7B2B9965"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52A8AAB5" w14:textId="77777777" w:rsidR="00D722EA" w:rsidRPr="00D003FC" w:rsidRDefault="00D722EA" w:rsidP="002B5716">
            <w:pP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2BA9B4B3" w14:textId="77777777" w:rsidR="00D722EA" w:rsidRPr="00D003FC" w:rsidRDefault="00D722EA" w:rsidP="002B5716">
            <w:pP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1,124</w:t>
            </w:r>
          </w:p>
        </w:tc>
      </w:tr>
      <w:tr w:rsidR="00D722EA" w:rsidRPr="00D003FC" w14:paraId="7887699D" w14:textId="77777777" w:rsidTr="002B5716">
        <w:trPr>
          <w:cantSplit/>
        </w:trPr>
        <w:tc>
          <w:tcPr>
            <w:tcW w:w="2430" w:type="dxa"/>
            <w:vAlign w:val="bottom"/>
          </w:tcPr>
          <w:p w14:paraId="3AB20147" w14:textId="77777777" w:rsidR="00D722EA" w:rsidRPr="00D003FC" w:rsidRDefault="00D722EA" w:rsidP="002B5716">
            <w:pPr>
              <w:tabs>
                <w:tab w:val="left" w:pos="180"/>
              </w:tabs>
              <w:spacing w:line="320" w:lineRule="exact"/>
              <w:rPr>
                <w:rFonts w:ascii="Arial" w:hAnsi="Arial" w:cs="Arial"/>
                <w:sz w:val="16"/>
                <w:szCs w:val="16"/>
                <w:u w:val="single"/>
              </w:rPr>
            </w:pPr>
            <w:r w:rsidRPr="00D003FC">
              <w:rPr>
                <w:rFonts w:ascii="Arial" w:hAnsi="Arial" w:cs="Arial"/>
                <w:sz w:val="16"/>
                <w:szCs w:val="16"/>
              </w:rPr>
              <w:t>31 December 2023</w:t>
            </w:r>
          </w:p>
        </w:tc>
        <w:tc>
          <w:tcPr>
            <w:tcW w:w="1314" w:type="dxa"/>
            <w:vAlign w:val="bottom"/>
          </w:tcPr>
          <w:p w14:paraId="59E7D2EA"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c>
          <w:tcPr>
            <w:tcW w:w="1314" w:type="dxa"/>
            <w:vAlign w:val="bottom"/>
          </w:tcPr>
          <w:p w14:paraId="2D9337D8"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03D23556"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cs/>
              </w:rPr>
            </w:pPr>
            <w:r w:rsidRPr="00D003FC">
              <w:rPr>
                <w:rFonts w:ascii="Arial" w:hAnsi="Arial" w:cs="Arial"/>
                <w:sz w:val="16"/>
                <w:szCs w:val="16"/>
                <w:cs/>
              </w:rPr>
              <w:t>-</w:t>
            </w:r>
          </w:p>
        </w:tc>
        <w:tc>
          <w:tcPr>
            <w:tcW w:w="1314" w:type="dxa"/>
            <w:vAlign w:val="bottom"/>
          </w:tcPr>
          <w:p w14:paraId="3254CBE1"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right="86"/>
              <w:rPr>
                <w:rFonts w:ascii="Arial" w:hAnsi="Arial" w:cs="Arial"/>
                <w:sz w:val="16"/>
                <w:szCs w:val="16"/>
              </w:rPr>
            </w:pPr>
            <w:r w:rsidRPr="00D003FC">
              <w:rPr>
                <w:rFonts w:ascii="Arial" w:hAnsi="Arial" w:cs="Arial"/>
                <w:sz w:val="16"/>
                <w:szCs w:val="16"/>
                <w:cs/>
              </w:rPr>
              <w:t>-</w:t>
            </w:r>
          </w:p>
        </w:tc>
        <w:tc>
          <w:tcPr>
            <w:tcW w:w="1314" w:type="dxa"/>
            <w:vAlign w:val="bottom"/>
          </w:tcPr>
          <w:p w14:paraId="7A1E53F2" w14:textId="77777777" w:rsidR="00D722EA" w:rsidRPr="00D003FC" w:rsidRDefault="00D722EA" w:rsidP="002B5716">
            <w:pPr>
              <w:pBdr>
                <w:top w:val="single" w:sz="4" w:space="1" w:color="auto"/>
                <w:bottom w:val="sing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1,125</w:t>
            </w:r>
          </w:p>
        </w:tc>
      </w:tr>
      <w:tr w:rsidR="00D722EA" w:rsidRPr="00D003FC" w14:paraId="50FC90D5" w14:textId="77777777" w:rsidTr="002B5716">
        <w:trPr>
          <w:cantSplit/>
        </w:trPr>
        <w:tc>
          <w:tcPr>
            <w:tcW w:w="2430" w:type="dxa"/>
            <w:vAlign w:val="bottom"/>
          </w:tcPr>
          <w:p w14:paraId="7DEBB23A"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u w:val="single"/>
              </w:rPr>
              <w:t>Net book value</w:t>
            </w:r>
          </w:p>
        </w:tc>
        <w:tc>
          <w:tcPr>
            <w:tcW w:w="1314" w:type="dxa"/>
          </w:tcPr>
          <w:p w14:paraId="5621678F"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c>
          <w:tcPr>
            <w:tcW w:w="1314" w:type="dxa"/>
          </w:tcPr>
          <w:p w14:paraId="5A8EC8F7"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32C09AC6"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21FE7F1D" w14:textId="77777777" w:rsidR="00D722EA" w:rsidRPr="00D003FC" w:rsidRDefault="00D722EA" w:rsidP="002B5716">
            <w:pPr>
              <w:tabs>
                <w:tab w:val="decimal" w:pos="1077"/>
              </w:tabs>
              <w:snapToGrid w:val="0"/>
              <w:spacing w:line="320" w:lineRule="exact"/>
              <w:ind w:right="86"/>
              <w:rPr>
                <w:rFonts w:ascii="Arial" w:hAnsi="Arial" w:cs="Arial"/>
                <w:sz w:val="16"/>
                <w:szCs w:val="16"/>
              </w:rPr>
            </w:pPr>
          </w:p>
        </w:tc>
        <w:tc>
          <w:tcPr>
            <w:tcW w:w="1314" w:type="dxa"/>
          </w:tcPr>
          <w:p w14:paraId="3B5F4591" w14:textId="77777777" w:rsidR="00D722EA" w:rsidRPr="00D003FC" w:rsidRDefault="00D722EA" w:rsidP="002B5716">
            <w:pPr>
              <w:tabs>
                <w:tab w:val="decimal" w:pos="1077"/>
              </w:tabs>
              <w:snapToGrid w:val="0"/>
              <w:spacing w:line="320" w:lineRule="exact"/>
              <w:ind w:left="90" w:right="86"/>
              <w:rPr>
                <w:rFonts w:ascii="Arial" w:hAnsi="Arial" w:cs="Arial"/>
                <w:sz w:val="16"/>
                <w:szCs w:val="16"/>
              </w:rPr>
            </w:pPr>
          </w:p>
        </w:tc>
      </w:tr>
      <w:tr w:rsidR="00D722EA" w:rsidRPr="00D003FC" w14:paraId="6ED70E74" w14:textId="77777777" w:rsidTr="002B5716">
        <w:trPr>
          <w:cantSplit/>
        </w:trPr>
        <w:tc>
          <w:tcPr>
            <w:tcW w:w="2430" w:type="dxa"/>
            <w:vAlign w:val="bottom"/>
          </w:tcPr>
          <w:p w14:paraId="044D2E53"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31 December 2023</w:t>
            </w:r>
          </w:p>
        </w:tc>
        <w:tc>
          <w:tcPr>
            <w:tcW w:w="1314" w:type="dxa"/>
          </w:tcPr>
          <w:p w14:paraId="1FF6CBB2"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18,393</w:t>
            </w:r>
          </w:p>
        </w:tc>
        <w:tc>
          <w:tcPr>
            <w:tcW w:w="1314" w:type="dxa"/>
          </w:tcPr>
          <w:p w14:paraId="59F11F37"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1</w:t>
            </w:r>
          </w:p>
        </w:tc>
        <w:tc>
          <w:tcPr>
            <w:tcW w:w="1314" w:type="dxa"/>
          </w:tcPr>
          <w:p w14:paraId="124759A0"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92</w:t>
            </w:r>
          </w:p>
        </w:tc>
        <w:tc>
          <w:tcPr>
            <w:tcW w:w="1314" w:type="dxa"/>
          </w:tcPr>
          <w:p w14:paraId="5645FE07"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1,826</w:t>
            </w:r>
          </w:p>
        </w:tc>
        <w:tc>
          <w:tcPr>
            <w:tcW w:w="1314" w:type="dxa"/>
          </w:tcPr>
          <w:p w14:paraId="562F4781"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cs/>
              </w:rPr>
            </w:pPr>
            <w:r w:rsidRPr="00D003FC">
              <w:rPr>
                <w:rFonts w:ascii="Arial" w:hAnsi="Arial" w:cs="Arial"/>
                <w:sz w:val="16"/>
                <w:szCs w:val="16"/>
              </w:rPr>
              <w:t>20,312</w:t>
            </w:r>
          </w:p>
        </w:tc>
      </w:tr>
      <w:tr w:rsidR="00D722EA" w:rsidRPr="00D003FC" w14:paraId="200C05EF" w14:textId="77777777" w:rsidTr="002B5716">
        <w:trPr>
          <w:cantSplit/>
        </w:trPr>
        <w:tc>
          <w:tcPr>
            <w:tcW w:w="5058" w:type="dxa"/>
            <w:gridSpan w:val="3"/>
            <w:vAlign w:val="bottom"/>
          </w:tcPr>
          <w:p w14:paraId="4B527C3D" w14:textId="77777777" w:rsidR="00D722EA" w:rsidRPr="00D003FC" w:rsidRDefault="00D722EA" w:rsidP="002B5716">
            <w:pPr>
              <w:tabs>
                <w:tab w:val="decimal" w:pos="810"/>
              </w:tabs>
              <w:spacing w:line="320" w:lineRule="exact"/>
              <w:ind w:right="142"/>
              <w:rPr>
                <w:rFonts w:ascii="Arial" w:hAnsi="Arial" w:cs="Arial"/>
                <w:sz w:val="16"/>
                <w:szCs w:val="16"/>
                <w:cs/>
              </w:rPr>
            </w:pPr>
            <w:r w:rsidRPr="00D003FC">
              <w:rPr>
                <w:rFonts w:ascii="Arial" w:hAnsi="Arial" w:cs="Arial"/>
                <w:sz w:val="16"/>
                <w:szCs w:val="16"/>
              </w:rPr>
              <w:t xml:space="preserve">Amortisation for the years ended 31 December </w:t>
            </w:r>
          </w:p>
        </w:tc>
        <w:tc>
          <w:tcPr>
            <w:tcW w:w="1314" w:type="dxa"/>
            <w:vAlign w:val="bottom"/>
          </w:tcPr>
          <w:p w14:paraId="367512FE"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44666427"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vAlign w:val="bottom"/>
          </w:tcPr>
          <w:p w14:paraId="271D09C1"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r>
      <w:tr w:rsidR="00D722EA" w:rsidRPr="00D003FC" w14:paraId="0CC6D7AC" w14:textId="77777777" w:rsidTr="002B5716">
        <w:trPr>
          <w:cantSplit/>
        </w:trPr>
        <w:tc>
          <w:tcPr>
            <w:tcW w:w="2430" w:type="dxa"/>
            <w:vAlign w:val="bottom"/>
          </w:tcPr>
          <w:p w14:paraId="084C6CFB"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2022</w:t>
            </w:r>
          </w:p>
        </w:tc>
        <w:tc>
          <w:tcPr>
            <w:tcW w:w="1314" w:type="dxa"/>
            <w:vAlign w:val="bottom"/>
          </w:tcPr>
          <w:p w14:paraId="76FD93C6"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791B14C7"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1EF90E41"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53A4A61C"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tcPr>
          <w:p w14:paraId="6E85597C"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1,401</w:t>
            </w:r>
          </w:p>
        </w:tc>
      </w:tr>
      <w:tr w:rsidR="00D722EA" w:rsidRPr="00D003FC" w14:paraId="6C705FE1" w14:textId="77777777" w:rsidTr="002B5716">
        <w:trPr>
          <w:cantSplit/>
        </w:trPr>
        <w:tc>
          <w:tcPr>
            <w:tcW w:w="2430" w:type="dxa"/>
            <w:vAlign w:val="bottom"/>
          </w:tcPr>
          <w:p w14:paraId="434C8B12" w14:textId="77777777" w:rsidR="00D722EA" w:rsidRPr="00D003FC" w:rsidRDefault="00D722EA" w:rsidP="002B5716">
            <w:pPr>
              <w:tabs>
                <w:tab w:val="left" w:pos="180"/>
              </w:tabs>
              <w:spacing w:line="320" w:lineRule="exact"/>
              <w:rPr>
                <w:rFonts w:ascii="Arial" w:hAnsi="Arial" w:cs="Arial"/>
                <w:sz w:val="16"/>
                <w:szCs w:val="16"/>
              </w:rPr>
            </w:pPr>
            <w:r w:rsidRPr="00D003FC">
              <w:rPr>
                <w:rFonts w:ascii="Arial" w:hAnsi="Arial" w:cs="Arial"/>
                <w:sz w:val="16"/>
                <w:szCs w:val="16"/>
              </w:rPr>
              <w:t>2023</w:t>
            </w:r>
          </w:p>
        </w:tc>
        <w:tc>
          <w:tcPr>
            <w:tcW w:w="1314" w:type="dxa"/>
            <w:vAlign w:val="bottom"/>
          </w:tcPr>
          <w:p w14:paraId="6A80041C"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4C2A8674"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1674F9A4" w14:textId="77777777" w:rsidR="00D722EA" w:rsidRPr="00D003FC" w:rsidRDefault="00D722EA" w:rsidP="002B5716">
            <w:pPr>
              <w:tabs>
                <w:tab w:val="decimal" w:pos="810"/>
              </w:tabs>
              <w:spacing w:line="320" w:lineRule="exact"/>
              <w:ind w:right="142"/>
              <w:rPr>
                <w:rFonts w:ascii="Arial" w:hAnsi="Arial" w:cs="Arial"/>
                <w:sz w:val="16"/>
                <w:szCs w:val="16"/>
                <w:cs/>
              </w:rPr>
            </w:pPr>
          </w:p>
        </w:tc>
        <w:tc>
          <w:tcPr>
            <w:tcW w:w="1314" w:type="dxa"/>
            <w:vAlign w:val="bottom"/>
          </w:tcPr>
          <w:p w14:paraId="2099D8D4" w14:textId="77777777" w:rsidR="00D722EA" w:rsidRPr="00D003FC" w:rsidRDefault="00D722EA" w:rsidP="002B5716">
            <w:pPr>
              <w:tabs>
                <w:tab w:val="decimal" w:pos="810"/>
                <w:tab w:val="decimal" w:pos="984"/>
              </w:tabs>
              <w:spacing w:line="320" w:lineRule="exact"/>
              <w:ind w:right="142"/>
              <w:rPr>
                <w:rFonts w:ascii="Arial" w:hAnsi="Arial" w:cs="Arial"/>
                <w:sz w:val="16"/>
                <w:szCs w:val="16"/>
                <w:cs/>
              </w:rPr>
            </w:pPr>
          </w:p>
        </w:tc>
        <w:tc>
          <w:tcPr>
            <w:tcW w:w="1314" w:type="dxa"/>
          </w:tcPr>
          <w:p w14:paraId="49200519" w14:textId="77777777" w:rsidR="00D722EA" w:rsidRPr="00D003FC" w:rsidRDefault="00D722EA" w:rsidP="002B5716">
            <w:pPr>
              <w:pBdr>
                <w:bottom w:val="double" w:sz="4" w:space="1" w:color="auto"/>
              </w:pBdr>
              <w:tabs>
                <w:tab w:val="decimal" w:pos="1077"/>
              </w:tabs>
              <w:snapToGrid w:val="0"/>
              <w:spacing w:line="320" w:lineRule="exact"/>
              <w:ind w:left="90" w:right="86"/>
              <w:rPr>
                <w:rFonts w:ascii="Arial" w:hAnsi="Arial" w:cs="Arial"/>
                <w:sz w:val="16"/>
                <w:szCs w:val="16"/>
              </w:rPr>
            </w:pPr>
            <w:r w:rsidRPr="00D003FC">
              <w:rPr>
                <w:rFonts w:ascii="Arial" w:hAnsi="Arial" w:cs="Arial"/>
                <w:sz w:val="16"/>
                <w:szCs w:val="16"/>
              </w:rPr>
              <w:t>2,025</w:t>
            </w:r>
          </w:p>
        </w:tc>
      </w:tr>
    </w:tbl>
    <w:p w14:paraId="61789835" w14:textId="4947F502" w:rsidR="00624D5B" w:rsidRPr="00D003FC" w:rsidRDefault="00624D5B" w:rsidP="00020B84">
      <w:pPr>
        <w:spacing w:before="240" w:after="120" w:line="380" w:lineRule="exact"/>
        <w:ind w:left="634"/>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722EA" w:rsidRPr="00D003FC">
        <w:rPr>
          <w:rFonts w:ascii="Arial" w:hAnsi="Arial" w:cs="Arial"/>
        </w:rPr>
        <w:t xml:space="preserve">30 June 2024 and </w:t>
      </w:r>
      <w:r w:rsidR="005E1FA1" w:rsidRPr="00D003FC">
        <w:rPr>
          <w:rFonts w:ascii="Arial" w:hAnsi="Arial" w:cs="Arial"/>
        </w:rPr>
        <w:t xml:space="preserve">31 December </w:t>
      </w:r>
      <w:r w:rsidR="006216E7" w:rsidRPr="00D003FC">
        <w:rPr>
          <w:rFonts w:ascii="Arial" w:hAnsi="Arial" w:cs="Arial"/>
        </w:rPr>
        <w:t>2023</w:t>
      </w:r>
      <w:r w:rsidRPr="00D003FC">
        <w:rPr>
          <w:rFonts w:ascii="Arial" w:hAnsi="Arial" w:cs="Arial"/>
        </w:rPr>
        <w:t>, the Bank and its subsidiaries have intangible assets which have been fully amortised but are still in use, with gross carrying amounts before deducting accumulated amortisation</w:t>
      </w:r>
      <w:r w:rsidR="00310E2B">
        <w:rPr>
          <w:rFonts w:ascii="Arial" w:hAnsi="Arial" w:cs="Arial"/>
        </w:rPr>
        <w:t xml:space="preserve"> and allowance for impairment</w:t>
      </w:r>
      <w:r w:rsidRPr="00D003FC">
        <w:rPr>
          <w:rFonts w:ascii="Arial" w:hAnsi="Arial" w:cs="Arial"/>
        </w:rPr>
        <w:t xml:space="preserve"> of approximately Baht</w:t>
      </w:r>
      <w:r w:rsidRPr="00D003FC">
        <w:rPr>
          <w:rFonts w:ascii="Arial" w:hAnsi="Arial" w:cs="Arial"/>
          <w:cs/>
        </w:rPr>
        <w:t xml:space="preserve"> </w:t>
      </w:r>
      <w:r w:rsidR="006F1628" w:rsidRPr="00D003FC">
        <w:rPr>
          <w:rFonts w:ascii="Arial" w:hAnsi="Arial" w:cs="Arial"/>
        </w:rPr>
        <w:t>6,932</w:t>
      </w:r>
      <w:r w:rsidR="002E3F3A" w:rsidRPr="00D003FC">
        <w:rPr>
          <w:rFonts w:ascii="Arial" w:hAnsi="Arial" w:cs="Arial"/>
          <w:cs/>
        </w:rPr>
        <w:t xml:space="preserve"> </w:t>
      </w:r>
      <w:r w:rsidRPr="00D003FC">
        <w:rPr>
          <w:rFonts w:ascii="Arial" w:hAnsi="Arial" w:cs="Arial"/>
        </w:rPr>
        <w:t xml:space="preserve">million and Baht </w:t>
      </w:r>
      <w:r w:rsidR="004B3CD0" w:rsidRPr="00D003FC">
        <w:rPr>
          <w:rFonts w:ascii="Arial" w:hAnsi="Arial" w:cs="Arial"/>
        </w:rPr>
        <w:t>6,</w:t>
      </w:r>
      <w:r w:rsidR="00D722EA" w:rsidRPr="00D003FC">
        <w:rPr>
          <w:rFonts w:ascii="Arial" w:hAnsi="Arial" w:cs="Arial"/>
        </w:rPr>
        <w:t>796</w:t>
      </w:r>
      <w:r w:rsidRPr="00D003FC">
        <w:rPr>
          <w:rFonts w:ascii="Arial" w:hAnsi="Arial" w:cs="Arial"/>
          <w:cs/>
        </w:rPr>
        <w:t xml:space="preserve"> </w:t>
      </w:r>
      <w:r w:rsidRPr="00D003FC">
        <w:rPr>
          <w:rFonts w:ascii="Arial" w:hAnsi="Arial" w:cs="Arial"/>
        </w:rPr>
        <w:t xml:space="preserve">million, respectively </w:t>
      </w:r>
      <w:r w:rsidR="00BE7F2A" w:rsidRPr="00D003FC">
        <w:rPr>
          <w:rFonts w:ascii="Arial" w:hAnsi="Arial" w:cs="Arial"/>
          <w:cs/>
        </w:rPr>
        <w:t>(</w:t>
      </w:r>
      <w:r w:rsidRPr="00D003FC">
        <w:rPr>
          <w:rFonts w:ascii="Arial" w:hAnsi="Arial" w:cs="Arial"/>
        </w:rPr>
        <w:t>separate financial statements</w:t>
      </w:r>
      <w:r w:rsidRPr="00D003FC">
        <w:rPr>
          <w:rFonts w:ascii="Arial" w:hAnsi="Arial" w:cs="Arial"/>
          <w:cs/>
        </w:rPr>
        <w:t>:</w:t>
      </w:r>
      <w:r w:rsidR="001E3F8B" w:rsidRPr="00D003FC">
        <w:rPr>
          <w:rFonts w:ascii="Arial" w:hAnsi="Arial" w:cs="Arial"/>
          <w:cs/>
        </w:rPr>
        <w:t xml:space="preserve"> </w:t>
      </w:r>
      <w:r w:rsidRPr="00D003FC">
        <w:rPr>
          <w:rFonts w:ascii="Arial" w:hAnsi="Arial" w:cs="Arial"/>
        </w:rPr>
        <w:t>Baht</w:t>
      </w:r>
      <w:r w:rsidR="006F1628" w:rsidRPr="00D003FC">
        <w:rPr>
          <w:rFonts w:ascii="Arial" w:hAnsi="Arial" w:cs="Arial"/>
          <w:cs/>
        </w:rPr>
        <w:t xml:space="preserve"> </w:t>
      </w:r>
      <w:r w:rsidR="006F1628" w:rsidRPr="00D003FC">
        <w:rPr>
          <w:rFonts w:ascii="Arial" w:hAnsi="Arial" w:cs="Arial"/>
        </w:rPr>
        <w:t>1,148</w:t>
      </w:r>
      <w:r w:rsidR="002E3F3A" w:rsidRPr="00D003FC">
        <w:rPr>
          <w:rFonts w:ascii="Arial" w:hAnsi="Arial" w:cs="Arial"/>
          <w:cs/>
        </w:rPr>
        <w:t xml:space="preserve"> </w:t>
      </w:r>
      <w:r w:rsidRPr="00D003FC">
        <w:rPr>
          <w:rFonts w:ascii="Arial" w:hAnsi="Arial" w:cs="Arial"/>
        </w:rPr>
        <w:t>million and Baht</w:t>
      </w:r>
      <w:r w:rsidRPr="00D003FC">
        <w:rPr>
          <w:rFonts w:ascii="Arial" w:hAnsi="Arial" w:cs="Arial"/>
          <w:cs/>
        </w:rPr>
        <w:t xml:space="preserve"> </w:t>
      </w:r>
      <w:r w:rsidR="00D722EA" w:rsidRPr="00D003FC">
        <w:rPr>
          <w:rFonts w:ascii="Arial" w:hAnsi="Arial" w:cs="Arial"/>
        </w:rPr>
        <w:t>1,143</w:t>
      </w:r>
      <w:r w:rsidRPr="00D003FC">
        <w:rPr>
          <w:rFonts w:ascii="Arial" w:hAnsi="Arial" w:cs="Arial"/>
        </w:rPr>
        <w:t xml:space="preserve"> million, respectively</w:t>
      </w:r>
      <w:r w:rsidR="00BE7F2A" w:rsidRPr="00D003FC">
        <w:rPr>
          <w:rFonts w:ascii="Arial" w:hAnsi="Arial" w:cs="Arial"/>
          <w:cs/>
        </w:rPr>
        <w:t>)</w:t>
      </w:r>
      <w:r w:rsidRPr="00D003FC">
        <w:rPr>
          <w:rFonts w:ascii="Arial" w:hAnsi="Arial" w:cs="Arial"/>
          <w:cs/>
        </w:rPr>
        <w:t>.</w:t>
      </w:r>
    </w:p>
    <w:p w14:paraId="6A741B4B" w14:textId="77777777" w:rsidR="00004F37" w:rsidRPr="00D003FC" w:rsidRDefault="00004F37" w:rsidP="00020B84">
      <w:pPr>
        <w:autoSpaceDE/>
        <w:autoSpaceDN/>
        <w:spacing w:after="160" w:line="259" w:lineRule="auto"/>
        <w:rPr>
          <w:rFonts w:ascii="Arial" w:hAnsi="Arial" w:cs="Arial"/>
          <w:b/>
          <w:bCs/>
        </w:rPr>
      </w:pPr>
      <w:r w:rsidRPr="00D003FC">
        <w:rPr>
          <w:rFonts w:ascii="Arial" w:hAnsi="Arial" w:cs="Arial"/>
          <w:b/>
          <w:bCs/>
          <w:cs/>
        </w:rPr>
        <w:br w:type="page"/>
      </w:r>
    </w:p>
    <w:p w14:paraId="0347F79F" w14:textId="77777777" w:rsidR="007C0EFA" w:rsidRPr="00D003FC" w:rsidRDefault="00B46887" w:rsidP="00020B84">
      <w:pPr>
        <w:tabs>
          <w:tab w:val="left" w:pos="1440"/>
        </w:tabs>
        <w:spacing w:before="120" w:after="120" w:line="380" w:lineRule="exact"/>
        <w:ind w:left="630" w:hanging="630"/>
        <w:jc w:val="thaiDistribute"/>
        <w:outlineLvl w:val="0"/>
        <w:rPr>
          <w:rFonts w:ascii="Arial" w:hAnsi="Arial" w:cs="Arial"/>
          <w:b/>
          <w:bCs/>
        </w:rPr>
      </w:pPr>
      <w:bookmarkStart w:id="47" w:name="_Toc174963092"/>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DE3E47" w:rsidRPr="00D003FC">
        <w:rPr>
          <w:rFonts w:ascii="Arial" w:hAnsi="Arial" w:cs="Arial"/>
          <w:b/>
          <w:bCs/>
        </w:rPr>
        <w:t>4</w:t>
      </w:r>
      <w:r w:rsidR="007C0EFA" w:rsidRPr="00D003FC">
        <w:rPr>
          <w:rFonts w:ascii="Arial" w:hAnsi="Arial" w:cs="Arial"/>
          <w:b/>
          <w:bCs/>
        </w:rPr>
        <w:tab/>
        <w:t>Deferred tax assets</w:t>
      </w:r>
      <w:r w:rsidR="007C0EFA" w:rsidRPr="00D003FC">
        <w:rPr>
          <w:rFonts w:ascii="Arial" w:hAnsi="Arial" w:cs="Arial"/>
          <w:b/>
          <w:bCs/>
          <w:cs/>
        </w:rPr>
        <w:t>/</w:t>
      </w:r>
      <w:r w:rsidR="007C0EFA" w:rsidRPr="00D003FC">
        <w:rPr>
          <w:rFonts w:ascii="Arial" w:hAnsi="Arial" w:cs="Arial"/>
          <w:b/>
          <w:bCs/>
        </w:rPr>
        <w:t>liabilities and income tax</w:t>
      </w:r>
      <w:bookmarkEnd w:id="47"/>
    </w:p>
    <w:p w14:paraId="7AF34D66" w14:textId="77777777" w:rsidR="007C0EFA" w:rsidRPr="00D003FC" w:rsidRDefault="00B46887" w:rsidP="00020B84">
      <w:pPr>
        <w:spacing w:before="120" w:after="120" w:line="380" w:lineRule="exact"/>
        <w:ind w:left="634" w:hanging="630"/>
        <w:jc w:val="both"/>
        <w:rPr>
          <w:rFonts w:ascii="Arial" w:hAnsi="Arial" w:cs="Arial"/>
        </w:rPr>
      </w:pPr>
      <w:r w:rsidRPr="00D003FC">
        <w:rPr>
          <w:rFonts w:ascii="Arial" w:hAnsi="Arial" w:cs="Arial"/>
          <w:spacing w:val="-10"/>
        </w:rPr>
        <w:t>8</w:t>
      </w:r>
      <w:r w:rsidR="007C0EFA" w:rsidRPr="00D003FC">
        <w:rPr>
          <w:rFonts w:ascii="Arial" w:hAnsi="Arial" w:cs="Arial"/>
          <w:spacing w:val="-10"/>
          <w:cs/>
        </w:rPr>
        <w:t>.</w:t>
      </w:r>
      <w:r w:rsidR="007C0EFA" w:rsidRPr="00D003FC">
        <w:rPr>
          <w:rFonts w:ascii="Arial" w:hAnsi="Arial" w:cs="Arial"/>
          <w:spacing w:val="-10"/>
        </w:rPr>
        <w:t>1</w:t>
      </w:r>
      <w:r w:rsidR="00DE3E47" w:rsidRPr="00D003FC">
        <w:rPr>
          <w:rFonts w:ascii="Arial" w:hAnsi="Arial" w:cs="Arial"/>
          <w:spacing w:val="-10"/>
        </w:rPr>
        <w:t>4</w:t>
      </w:r>
      <w:r w:rsidR="007C0EFA" w:rsidRPr="00D003FC">
        <w:rPr>
          <w:rFonts w:ascii="Arial" w:hAnsi="Arial" w:cs="Arial"/>
          <w:spacing w:val="-10"/>
          <w:cs/>
        </w:rPr>
        <w:t>.</w:t>
      </w:r>
      <w:r w:rsidR="007C0EFA" w:rsidRPr="00D003FC">
        <w:rPr>
          <w:rFonts w:ascii="Arial" w:hAnsi="Arial" w:cs="Arial"/>
          <w:spacing w:val="-10"/>
        </w:rPr>
        <w:t>1</w:t>
      </w:r>
      <w:r w:rsidR="004C7D75" w:rsidRPr="00D003FC">
        <w:rPr>
          <w:rFonts w:ascii="Arial" w:hAnsi="Arial" w:cs="Arial"/>
          <w:spacing w:val="-10"/>
          <w:cs/>
        </w:rPr>
        <w:tab/>
      </w:r>
      <w:r w:rsidR="007C0EFA" w:rsidRPr="00D003FC">
        <w:rPr>
          <w:rFonts w:ascii="Arial" w:hAnsi="Arial" w:cs="Arial"/>
        </w:rPr>
        <w:t>Deferred tax assets</w:t>
      </w:r>
      <w:r w:rsidR="007C0EFA" w:rsidRPr="00D003FC">
        <w:rPr>
          <w:rFonts w:ascii="Arial" w:hAnsi="Arial" w:cs="Arial"/>
          <w:cs/>
        </w:rPr>
        <w:t>/</w:t>
      </w:r>
      <w:r w:rsidR="007C0EFA" w:rsidRPr="00D003FC">
        <w:rPr>
          <w:rFonts w:ascii="Arial" w:hAnsi="Arial" w:cs="Arial"/>
        </w:rPr>
        <w:t>liabilities</w:t>
      </w:r>
    </w:p>
    <w:p w14:paraId="62ED3C90" w14:textId="0747C1BE" w:rsidR="007C0EFA" w:rsidRPr="00D003FC" w:rsidRDefault="007C0EFA" w:rsidP="00020B84">
      <w:pPr>
        <w:spacing w:before="120" w:after="120" w:line="380" w:lineRule="exact"/>
        <w:ind w:left="634" w:hanging="7"/>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722EA" w:rsidRPr="00D003FC">
        <w:rPr>
          <w:rFonts w:ascii="Arial" w:hAnsi="Arial" w:cs="Arial"/>
        </w:rPr>
        <w:t xml:space="preserve">30 June 2024 and </w:t>
      </w:r>
      <w:r w:rsidR="005E1FA1" w:rsidRPr="00D003FC">
        <w:rPr>
          <w:rFonts w:ascii="Arial" w:hAnsi="Arial" w:cs="Arial"/>
        </w:rPr>
        <w:t xml:space="preserve">31 December </w:t>
      </w:r>
      <w:r w:rsidR="00397BD5" w:rsidRPr="00D003FC">
        <w:rPr>
          <w:rFonts w:ascii="Arial" w:hAnsi="Arial" w:cs="Arial"/>
        </w:rPr>
        <w:t>2023</w:t>
      </w:r>
      <w:r w:rsidRPr="00D003FC">
        <w:rPr>
          <w:rFonts w:ascii="Arial" w:hAnsi="Arial" w:cs="Arial"/>
        </w:rPr>
        <w:t>, deferred tax assets and liabilities are as follows</w:t>
      </w:r>
      <w:r w:rsidRPr="00D003FC">
        <w:rPr>
          <w:rFonts w:ascii="Arial" w:hAnsi="Arial" w:cs="Arial"/>
          <w:cs/>
        </w:rPr>
        <w:t xml:space="preserve">: </w:t>
      </w:r>
    </w:p>
    <w:p w14:paraId="4239507B" w14:textId="77777777" w:rsidR="007C0EFA" w:rsidRPr="00D003FC" w:rsidRDefault="00BE7F2A" w:rsidP="00020B84">
      <w:pPr>
        <w:spacing w:line="340" w:lineRule="exact"/>
        <w:ind w:left="547" w:right="-36"/>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CF4B1A" w:rsidRPr="00D003FC" w14:paraId="6F0D2D7F" w14:textId="77777777" w:rsidTr="00411D77">
        <w:trPr>
          <w:cantSplit/>
        </w:trPr>
        <w:tc>
          <w:tcPr>
            <w:tcW w:w="2790" w:type="dxa"/>
            <w:vAlign w:val="bottom"/>
          </w:tcPr>
          <w:p w14:paraId="2BD1554D" w14:textId="77777777" w:rsidR="007C0EFA" w:rsidRPr="00D003FC" w:rsidRDefault="007C0EFA" w:rsidP="00020B84">
            <w:pPr>
              <w:tabs>
                <w:tab w:val="left" w:pos="1260"/>
              </w:tabs>
              <w:spacing w:line="320" w:lineRule="exact"/>
              <w:ind w:right="-198"/>
              <w:rPr>
                <w:rFonts w:ascii="Arial" w:hAnsi="Arial" w:cs="Arial"/>
                <w:sz w:val="18"/>
                <w:szCs w:val="18"/>
              </w:rPr>
            </w:pPr>
          </w:p>
        </w:tc>
        <w:tc>
          <w:tcPr>
            <w:tcW w:w="3195" w:type="dxa"/>
            <w:gridSpan w:val="2"/>
            <w:hideMark/>
          </w:tcPr>
          <w:p w14:paraId="18C243EA" w14:textId="77777777" w:rsidR="007C0EFA" w:rsidRPr="00D003FC" w:rsidRDefault="007C0EFA" w:rsidP="00020B84">
            <w:pPr>
              <w:pBdr>
                <w:bottom w:val="single" w:sz="4" w:space="1" w:color="auto"/>
              </w:pBdr>
              <w:tabs>
                <w:tab w:val="decimal" w:pos="752"/>
              </w:tabs>
              <w:spacing w:line="320" w:lineRule="exact"/>
              <w:ind w:left="14"/>
              <w:jc w:val="center"/>
              <w:rPr>
                <w:rFonts w:ascii="Arial" w:hAnsi="Arial" w:cs="Arial"/>
                <w:sz w:val="18"/>
                <w:szCs w:val="18"/>
                <w:cs/>
              </w:rPr>
            </w:pPr>
            <w:r w:rsidRPr="00D003FC">
              <w:rPr>
                <w:rFonts w:ascii="Arial" w:hAnsi="Arial" w:cs="Arial"/>
                <w:kern w:val="28"/>
                <w:sz w:val="18"/>
                <w:szCs w:val="18"/>
              </w:rPr>
              <w:t>Consolidated financial statements</w:t>
            </w:r>
          </w:p>
        </w:tc>
        <w:tc>
          <w:tcPr>
            <w:tcW w:w="3195" w:type="dxa"/>
            <w:gridSpan w:val="2"/>
            <w:hideMark/>
          </w:tcPr>
          <w:p w14:paraId="6FB432C9" w14:textId="77777777" w:rsidR="007C0EFA" w:rsidRPr="00D003FC" w:rsidRDefault="007C0EFA" w:rsidP="00020B84">
            <w:pPr>
              <w:pBdr>
                <w:bottom w:val="single" w:sz="4" w:space="1" w:color="auto"/>
              </w:pBdr>
              <w:tabs>
                <w:tab w:val="decimal" w:pos="752"/>
              </w:tabs>
              <w:spacing w:line="320" w:lineRule="exact"/>
              <w:ind w:left="14"/>
              <w:jc w:val="center"/>
              <w:rPr>
                <w:rFonts w:ascii="Arial" w:hAnsi="Arial" w:cs="Arial"/>
                <w:sz w:val="18"/>
                <w:szCs w:val="18"/>
              </w:rPr>
            </w:pPr>
            <w:r w:rsidRPr="00D003FC">
              <w:rPr>
                <w:rFonts w:ascii="Arial" w:hAnsi="Arial" w:cs="Arial"/>
                <w:kern w:val="28"/>
                <w:sz w:val="18"/>
                <w:szCs w:val="18"/>
              </w:rPr>
              <w:t>Separate financial statements</w:t>
            </w:r>
          </w:p>
        </w:tc>
      </w:tr>
      <w:tr w:rsidR="00D722EA" w:rsidRPr="00D003FC" w14:paraId="3143DFF1" w14:textId="77777777" w:rsidTr="007562A8">
        <w:trPr>
          <w:cantSplit/>
        </w:trPr>
        <w:tc>
          <w:tcPr>
            <w:tcW w:w="2790" w:type="dxa"/>
            <w:vAlign w:val="bottom"/>
          </w:tcPr>
          <w:p w14:paraId="6797514D" w14:textId="77777777" w:rsidR="00D722EA" w:rsidRPr="00D003FC" w:rsidRDefault="00D722EA" w:rsidP="00D722EA">
            <w:pPr>
              <w:tabs>
                <w:tab w:val="left" w:pos="1260"/>
              </w:tabs>
              <w:spacing w:line="320" w:lineRule="exact"/>
              <w:ind w:right="-198"/>
              <w:rPr>
                <w:rFonts w:ascii="Arial" w:hAnsi="Arial" w:cs="Arial"/>
                <w:sz w:val="18"/>
                <w:szCs w:val="18"/>
              </w:rPr>
            </w:pPr>
          </w:p>
        </w:tc>
        <w:tc>
          <w:tcPr>
            <w:tcW w:w="1597" w:type="dxa"/>
            <w:vAlign w:val="bottom"/>
          </w:tcPr>
          <w:p w14:paraId="3316F407" w14:textId="4320B467" w:rsidR="00D722EA" w:rsidRPr="00D003FC" w:rsidRDefault="00D722EA" w:rsidP="00D722E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cs/>
              </w:rPr>
            </w:pPr>
            <w:r w:rsidRPr="00D003FC">
              <w:rPr>
                <w:rFonts w:ascii="Arial" w:hAnsi="Arial" w:cs="Arial"/>
                <w:kern w:val="28"/>
                <w:sz w:val="18"/>
                <w:szCs w:val="18"/>
              </w:rPr>
              <w:t>30 June</w:t>
            </w:r>
            <w:r w:rsidRPr="00D003FC">
              <w:rPr>
                <w:rFonts w:ascii="Arial" w:hAnsi="Arial" w:cs="Arial"/>
                <w:kern w:val="28"/>
                <w:sz w:val="18"/>
                <w:szCs w:val="18"/>
                <w:cs/>
              </w:rPr>
              <w:t xml:space="preserve">          </w:t>
            </w:r>
            <w:r w:rsidRPr="00D003FC">
              <w:rPr>
                <w:rFonts w:ascii="Arial" w:hAnsi="Arial" w:cs="Arial"/>
                <w:kern w:val="28"/>
                <w:sz w:val="18"/>
                <w:szCs w:val="18"/>
              </w:rPr>
              <w:t xml:space="preserve"> 2024</w:t>
            </w:r>
          </w:p>
        </w:tc>
        <w:tc>
          <w:tcPr>
            <w:tcW w:w="1598" w:type="dxa"/>
            <w:vAlign w:val="bottom"/>
            <w:hideMark/>
          </w:tcPr>
          <w:p w14:paraId="129C9074" w14:textId="40114F05" w:rsidR="00D722EA" w:rsidRPr="00D003FC" w:rsidRDefault="00D722EA" w:rsidP="00D722E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31 December 2023</w:t>
            </w:r>
          </w:p>
        </w:tc>
        <w:tc>
          <w:tcPr>
            <w:tcW w:w="1597" w:type="dxa"/>
            <w:vAlign w:val="bottom"/>
          </w:tcPr>
          <w:p w14:paraId="1B5E78CD" w14:textId="100BA22B" w:rsidR="00D722EA" w:rsidRPr="00D003FC" w:rsidRDefault="00D722EA" w:rsidP="00D722E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30 June</w:t>
            </w:r>
            <w:r w:rsidRPr="00D003FC">
              <w:rPr>
                <w:rFonts w:ascii="Arial" w:hAnsi="Arial" w:cs="Arial"/>
                <w:kern w:val="28"/>
                <w:sz w:val="18"/>
                <w:szCs w:val="18"/>
                <w:cs/>
              </w:rPr>
              <w:t xml:space="preserve">          </w:t>
            </w:r>
            <w:r w:rsidRPr="00D003FC">
              <w:rPr>
                <w:rFonts w:ascii="Arial" w:hAnsi="Arial" w:cs="Arial"/>
                <w:kern w:val="28"/>
                <w:sz w:val="18"/>
                <w:szCs w:val="18"/>
              </w:rPr>
              <w:t xml:space="preserve"> 2024</w:t>
            </w:r>
          </w:p>
        </w:tc>
        <w:tc>
          <w:tcPr>
            <w:tcW w:w="1598" w:type="dxa"/>
            <w:vAlign w:val="bottom"/>
            <w:hideMark/>
          </w:tcPr>
          <w:p w14:paraId="124D0EF7" w14:textId="570E2A71" w:rsidR="00D722EA" w:rsidRPr="00D003FC" w:rsidRDefault="00D722EA" w:rsidP="00D722EA">
            <w:pPr>
              <w:pStyle w:val="BodyTextIndent3"/>
              <w:pBdr>
                <w:bottom w:val="single" w:sz="4" w:space="1" w:color="auto"/>
              </w:pBdr>
              <w:tabs>
                <w:tab w:val="clear" w:pos="540"/>
                <w:tab w:val="left" w:pos="720"/>
              </w:tabs>
              <w:spacing w:line="320" w:lineRule="exact"/>
              <w:ind w:right="0"/>
              <w:jc w:val="center"/>
              <w:rPr>
                <w:rFonts w:ascii="Arial" w:hAnsi="Arial" w:cs="Arial"/>
                <w:kern w:val="28"/>
                <w:sz w:val="18"/>
                <w:szCs w:val="18"/>
              </w:rPr>
            </w:pPr>
            <w:r w:rsidRPr="00D003FC">
              <w:rPr>
                <w:rFonts w:ascii="Arial" w:hAnsi="Arial" w:cs="Arial"/>
                <w:kern w:val="28"/>
                <w:sz w:val="18"/>
                <w:szCs w:val="18"/>
              </w:rPr>
              <w:t>31 December 2023</w:t>
            </w:r>
          </w:p>
        </w:tc>
      </w:tr>
      <w:tr w:rsidR="00B706CB" w:rsidRPr="00D003FC" w14:paraId="1CF9C90A" w14:textId="77777777" w:rsidTr="00411D77">
        <w:trPr>
          <w:cantSplit/>
        </w:trPr>
        <w:tc>
          <w:tcPr>
            <w:tcW w:w="2790" w:type="dxa"/>
            <w:vAlign w:val="bottom"/>
            <w:hideMark/>
          </w:tcPr>
          <w:p w14:paraId="13F2DB99" w14:textId="77777777" w:rsidR="00B706CB" w:rsidRPr="00D003FC" w:rsidRDefault="00B706CB" w:rsidP="00B706CB">
            <w:pPr>
              <w:tabs>
                <w:tab w:val="left" w:pos="1260"/>
              </w:tabs>
              <w:spacing w:line="320" w:lineRule="exact"/>
              <w:ind w:left="73" w:right="-198"/>
              <w:rPr>
                <w:rFonts w:ascii="Arial" w:hAnsi="Arial" w:cs="Arial"/>
                <w:sz w:val="18"/>
                <w:szCs w:val="18"/>
              </w:rPr>
            </w:pPr>
            <w:r w:rsidRPr="00D003FC">
              <w:rPr>
                <w:rFonts w:ascii="Arial" w:hAnsi="Arial" w:cs="Arial"/>
                <w:sz w:val="18"/>
                <w:szCs w:val="18"/>
              </w:rPr>
              <w:t>Deferred tax assets</w:t>
            </w:r>
          </w:p>
        </w:tc>
        <w:tc>
          <w:tcPr>
            <w:tcW w:w="1597" w:type="dxa"/>
            <w:vAlign w:val="bottom"/>
          </w:tcPr>
          <w:p w14:paraId="66DF3527" w14:textId="35212E53" w:rsidR="00B706CB" w:rsidRPr="00D003FC" w:rsidRDefault="00505078" w:rsidP="00505078">
            <w:pPr>
              <w:tabs>
                <w:tab w:val="decimal" w:pos="1047"/>
              </w:tabs>
              <w:spacing w:line="320" w:lineRule="exact"/>
              <w:ind w:left="14"/>
              <w:rPr>
                <w:rFonts w:ascii="Arial" w:hAnsi="Arial" w:cs="Arial"/>
                <w:sz w:val="18"/>
                <w:szCs w:val="18"/>
              </w:rPr>
            </w:pPr>
            <w:r w:rsidRPr="00D003FC">
              <w:rPr>
                <w:rFonts w:ascii="Arial" w:hAnsi="Arial" w:cs="Arial"/>
                <w:sz w:val="18"/>
                <w:szCs w:val="18"/>
              </w:rPr>
              <w:t>14</w:t>
            </w:r>
            <w:r w:rsidR="00B706CB" w:rsidRPr="00D003FC">
              <w:rPr>
                <w:rFonts w:ascii="Arial" w:hAnsi="Arial" w:cs="Arial"/>
                <w:sz w:val="18"/>
                <w:szCs w:val="18"/>
              </w:rPr>
              <w:t>,2</w:t>
            </w:r>
            <w:r w:rsidRPr="00D003FC">
              <w:rPr>
                <w:rFonts w:ascii="Arial" w:hAnsi="Arial" w:cs="Arial"/>
                <w:sz w:val="18"/>
                <w:szCs w:val="18"/>
              </w:rPr>
              <w:t>24</w:t>
            </w:r>
          </w:p>
        </w:tc>
        <w:tc>
          <w:tcPr>
            <w:tcW w:w="1598" w:type="dxa"/>
            <w:vAlign w:val="bottom"/>
          </w:tcPr>
          <w:p w14:paraId="1C06F854" w14:textId="7B4348DA" w:rsidR="00B706CB" w:rsidRPr="00D003FC" w:rsidRDefault="00B706CB" w:rsidP="00B706CB">
            <w:pPr>
              <w:tabs>
                <w:tab w:val="decimal" w:pos="1047"/>
              </w:tabs>
              <w:spacing w:line="320" w:lineRule="exact"/>
              <w:ind w:left="14"/>
              <w:rPr>
                <w:rFonts w:ascii="Arial" w:hAnsi="Arial" w:cs="Arial"/>
                <w:sz w:val="18"/>
                <w:szCs w:val="18"/>
              </w:rPr>
            </w:pPr>
            <w:r w:rsidRPr="00D003FC">
              <w:rPr>
                <w:rFonts w:ascii="Arial" w:hAnsi="Arial" w:cs="Arial"/>
                <w:sz w:val="18"/>
                <w:szCs w:val="18"/>
              </w:rPr>
              <w:t>12,743</w:t>
            </w:r>
          </w:p>
        </w:tc>
        <w:tc>
          <w:tcPr>
            <w:tcW w:w="1597" w:type="dxa"/>
            <w:vAlign w:val="bottom"/>
          </w:tcPr>
          <w:p w14:paraId="52717C37" w14:textId="0509AC9E" w:rsidR="00B706CB" w:rsidRPr="00D003FC" w:rsidRDefault="00B706CB" w:rsidP="00505078">
            <w:pPr>
              <w:tabs>
                <w:tab w:val="decimal" w:pos="1047"/>
              </w:tabs>
              <w:spacing w:line="320" w:lineRule="exact"/>
              <w:ind w:left="14"/>
              <w:rPr>
                <w:rFonts w:ascii="Arial" w:hAnsi="Arial" w:cs="Arial"/>
                <w:sz w:val="18"/>
                <w:szCs w:val="18"/>
              </w:rPr>
            </w:pPr>
            <w:r w:rsidRPr="00D003FC">
              <w:rPr>
                <w:rFonts w:ascii="Arial" w:hAnsi="Arial" w:cs="Arial"/>
                <w:sz w:val="18"/>
                <w:szCs w:val="18"/>
              </w:rPr>
              <w:t>1</w:t>
            </w:r>
            <w:r w:rsidR="00505078" w:rsidRPr="00D003FC">
              <w:rPr>
                <w:rFonts w:ascii="Arial" w:hAnsi="Arial" w:cs="Arial"/>
                <w:sz w:val="18"/>
                <w:szCs w:val="18"/>
              </w:rPr>
              <w:t>1</w:t>
            </w:r>
            <w:r w:rsidRPr="00D003FC">
              <w:rPr>
                <w:rFonts w:ascii="Arial" w:hAnsi="Arial" w:cs="Arial"/>
                <w:sz w:val="18"/>
                <w:szCs w:val="18"/>
              </w:rPr>
              <w:t>,</w:t>
            </w:r>
            <w:r w:rsidR="00505078" w:rsidRPr="00D003FC">
              <w:rPr>
                <w:rFonts w:ascii="Arial" w:hAnsi="Arial" w:cs="Arial"/>
                <w:sz w:val="18"/>
                <w:szCs w:val="18"/>
              </w:rPr>
              <w:t>1</w:t>
            </w:r>
            <w:r w:rsidRPr="00D003FC">
              <w:rPr>
                <w:rFonts w:ascii="Arial" w:hAnsi="Arial" w:cs="Arial"/>
                <w:sz w:val="18"/>
                <w:szCs w:val="18"/>
              </w:rPr>
              <w:t>7</w:t>
            </w:r>
            <w:r w:rsidR="00505078" w:rsidRPr="00D003FC">
              <w:rPr>
                <w:rFonts w:ascii="Arial" w:hAnsi="Arial" w:cs="Arial"/>
                <w:sz w:val="18"/>
                <w:szCs w:val="18"/>
              </w:rPr>
              <w:t>2</w:t>
            </w:r>
          </w:p>
        </w:tc>
        <w:tc>
          <w:tcPr>
            <w:tcW w:w="1598" w:type="dxa"/>
            <w:vAlign w:val="bottom"/>
          </w:tcPr>
          <w:p w14:paraId="66B731AE" w14:textId="2409491F" w:rsidR="00B706CB" w:rsidRPr="00D003FC" w:rsidRDefault="00B706CB" w:rsidP="00B706CB">
            <w:pPr>
              <w:tabs>
                <w:tab w:val="decimal" w:pos="1047"/>
              </w:tabs>
              <w:spacing w:line="320" w:lineRule="exact"/>
              <w:ind w:left="14"/>
              <w:rPr>
                <w:rFonts w:ascii="Arial" w:hAnsi="Arial" w:cs="Arial"/>
                <w:sz w:val="18"/>
                <w:szCs w:val="18"/>
              </w:rPr>
            </w:pPr>
            <w:r w:rsidRPr="00D003FC">
              <w:rPr>
                <w:rFonts w:ascii="Arial" w:hAnsi="Arial" w:cs="Arial"/>
                <w:sz w:val="18"/>
                <w:szCs w:val="18"/>
              </w:rPr>
              <w:t>9,819</w:t>
            </w:r>
          </w:p>
        </w:tc>
      </w:tr>
      <w:tr w:rsidR="00B706CB" w:rsidRPr="00D003FC" w14:paraId="1457E28F" w14:textId="77777777" w:rsidTr="00411D77">
        <w:trPr>
          <w:cantSplit/>
        </w:trPr>
        <w:tc>
          <w:tcPr>
            <w:tcW w:w="2790" w:type="dxa"/>
            <w:vAlign w:val="bottom"/>
            <w:hideMark/>
          </w:tcPr>
          <w:p w14:paraId="35A23C88" w14:textId="77777777" w:rsidR="00B706CB" w:rsidRPr="00D003FC" w:rsidRDefault="00B706CB" w:rsidP="00B706CB">
            <w:pPr>
              <w:tabs>
                <w:tab w:val="left" w:pos="1260"/>
              </w:tabs>
              <w:spacing w:line="320" w:lineRule="exact"/>
              <w:ind w:left="73"/>
              <w:rPr>
                <w:rFonts w:ascii="Arial" w:hAnsi="Arial" w:cs="Arial"/>
                <w:sz w:val="18"/>
                <w:szCs w:val="18"/>
              </w:rPr>
            </w:pPr>
            <w:r w:rsidRPr="00D003FC">
              <w:rPr>
                <w:rFonts w:ascii="Arial" w:hAnsi="Arial" w:cs="Arial"/>
                <w:sz w:val="18"/>
                <w:szCs w:val="18"/>
              </w:rPr>
              <w:t>Deferred tax liabilities</w:t>
            </w:r>
          </w:p>
        </w:tc>
        <w:tc>
          <w:tcPr>
            <w:tcW w:w="1597" w:type="dxa"/>
            <w:vAlign w:val="bottom"/>
          </w:tcPr>
          <w:p w14:paraId="2BF8F437" w14:textId="4F35BDE1" w:rsidR="00B706CB" w:rsidRPr="00D003FC" w:rsidRDefault="00056009" w:rsidP="00505078">
            <w:pPr>
              <w:tabs>
                <w:tab w:val="decimal" w:pos="1047"/>
              </w:tabs>
              <w:spacing w:line="320" w:lineRule="exact"/>
              <w:ind w:left="14"/>
              <w:rPr>
                <w:rFonts w:ascii="Arial" w:hAnsi="Arial" w:cs="Arial"/>
                <w:sz w:val="18"/>
              </w:rPr>
            </w:pPr>
            <w:r w:rsidRPr="00D003FC">
              <w:rPr>
                <w:rFonts w:ascii="Arial" w:hAnsi="Arial" w:cs="Arial"/>
                <w:sz w:val="18"/>
                <w:szCs w:val="18"/>
                <w:cs/>
              </w:rPr>
              <w:t>(</w:t>
            </w:r>
            <w:r w:rsidR="00505078" w:rsidRPr="00D003FC">
              <w:rPr>
                <w:rFonts w:ascii="Arial" w:hAnsi="Arial" w:cs="Arial"/>
                <w:sz w:val="18"/>
                <w:szCs w:val="18"/>
              </w:rPr>
              <w:t>6</w:t>
            </w:r>
            <w:r w:rsidR="00B706CB" w:rsidRPr="00D003FC">
              <w:rPr>
                <w:rFonts w:ascii="Arial" w:hAnsi="Arial" w:cs="Arial"/>
                <w:sz w:val="18"/>
                <w:szCs w:val="18"/>
              </w:rPr>
              <w:t>,2</w:t>
            </w:r>
            <w:r w:rsidR="00505078" w:rsidRPr="00D003FC">
              <w:rPr>
                <w:rFonts w:ascii="Arial" w:hAnsi="Arial" w:cs="Arial"/>
                <w:sz w:val="18"/>
                <w:szCs w:val="18"/>
              </w:rPr>
              <w:t>97</w:t>
            </w:r>
            <w:r w:rsidRPr="00D003FC">
              <w:rPr>
                <w:rFonts w:ascii="Arial" w:hAnsi="Arial" w:cs="Arial"/>
                <w:sz w:val="18"/>
                <w:szCs w:val="18"/>
                <w:cs/>
              </w:rPr>
              <w:t>)</w:t>
            </w:r>
          </w:p>
        </w:tc>
        <w:tc>
          <w:tcPr>
            <w:tcW w:w="1598" w:type="dxa"/>
            <w:vAlign w:val="bottom"/>
          </w:tcPr>
          <w:p w14:paraId="08BDAE69" w14:textId="6F0236EF" w:rsidR="00B706CB" w:rsidRPr="00D003FC" w:rsidRDefault="00B706CB" w:rsidP="00B706CB">
            <w:pPr>
              <w:tabs>
                <w:tab w:val="decimal" w:pos="1047"/>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6,380</w:t>
            </w:r>
            <w:r w:rsidRPr="00D003FC">
              <w:rPr>
                <w:rFonts w:ascii="Arial" w:hAnsi="Arial" w:cs="Arial"/>
                <w:sz w:val="18"/>
                <w:szCs w:val="18"/>
                <w:cs/>
              </w:rPr>
              <w:t>)</w:t>
            </w:r>
          </w:p>
        </w:tc>
        <w:tc>
          <w:tcPr>
            <w:tcW w:w="1597" w:type="dxa"/>
            <w:vAlign w:val="bottom"/>
          </w:tcPr>
          <w:p w14:paraId="6FD8B01C" w14:textId="7E8722A6" w:rsidR="00B706CB" w:rsidRPr="00D003FC" w:rsidRDefault="00056009" w:rsidP="00056009">
            <w:pPr>
              <w:tabs>
                <w:tab w:val="decimal" w:pos="1047"/>
              </w:tabs>
              <w:spacing w:line="320" w:lineRule="exact"/>
              <w:ind w:left="14"/>
              <w:rPr>
                <w:rFonts w:ascii="Arial" w:hAnsi="Arial" w:cs="Arial"/>
                <w:sz w:val="18"/>
                <w:szCs w:val="18"/>
              </w:rPr>
            </w:pPr>
            <w:r w:rsidRPr="00D003FC">
              <w:rPr>
                <w:rFonts w:ascii="Arial" w:hAnsi="Arial" w:cs="Arial"/>
                <w:sz w:val="18"/>
                <w:szCs w:val="18"/>
                <w:cs/>
              </w:rPr>
              <w:t>(</w:t>
            </w:r>
            <w:r w:rsidR="00505078" w:rsidRPr="00D003FC">
              <w:rPr>
                <w:rFonts w:ascii="Arial" w:hAnsi="Arial" w:cs="Arial"/>
                <w:sz w:val="18"/>
                <w:szCs w:val="18"/>
              </w:rPr>
              <w:t>6,079</w:t>
            </w:r>
            <w:r w:rsidRPr="00D003FC">
              <w:rPr>
                <w:rFonts w:ascii="Arial" w:hAnsi="Arial" w:cs="Arial"/>
                <w:sz w:val="18"/>
                <w:szCs w:val="18"/>
                <w:cs/>
              </w:rPr>
              <w:t>)</w:t>
            </w:r>
          </w:p>
        </w:tc>
        <w:tc>
          <w:tcPr>
            <w:tcW w:w="1598" w:type="dxa"/>
            <w:vAlign w:val="bottom"/>
          </w:tcPr>
          <w:p w14:paraId="66E90453" w14:textId="263E8D94" w:rsidR="00B706CB" w:rsidRPr="00D003FC" w:rsidRDefault="00B706CB" w:rsidP="00B706CB">
            <w:pPr>
              <w:tabs>
                <w:tab w:val="decimal" w:pos="1047"/>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6,115</w:t>
            </w:r>
            <w:r w:rsidRPr="00D003FC">
              <w:rPr>
                <w:rFonts w:ascii="Arial" w:hAnsi="Arial" w:cs="Arial"/>
                <w:sz w:val="18"/>
                <w:szCs w:val="18"/>
                <w:cs/>
              </w:rPr>
              <w:t>)</w:t>
            </w:r>
          </w:p>
        </w:tc>
      </w:tr>
      <w:tr w:rsidR="00B706CB" w:rsidRPr="00D003FC" w14:paraId="32B9B9B9" w14:textId="77777777" w:rsidTr="00411D77">
        <w:trPr>
          <w:cantSplit/>
        </w:trPr>
        <w:tc>
          <w:tcPr>
            <w:tcW w:w="2790" w:type="dxa"/>
            <w:vAlign w:val="bottom"/>
            <w:hideMark/>
          </w:tcPr>
          <w:p w14:paraId="0A9B4BD6" w14:textId="77777777" w:rsidR="00B706CB" w:rsidRPr="00D003FC" w:rsidRDefault="00B706CB" w:rsidP="00B706CB">
            <w:pPr>
              <w:tabs>
                <w:tab w:val="left" w:pos="1260"/>
              </w:tabs>
              <w:spacing w:line="320" w:lineRule="exact"/>
              <w:ind w:left="73"/>
              <w:rPr>
                <w:rFonts w:ascii="Arial" w:hAnsi="Arial" w:cs="Arial"/>
                <w:sz w:val="18"/>
                <w:szCs w:val="18"/>
                <w:cs/>
              </w:rPr>
            </w:pPr>
            <w:r w:rsidRPr="00D003FC">
              <w:rPr>
                <w:rFonts w:ascii="Arial" w:hAnsi="Arial" w:cs="Arial"/>
                <w:sz w:val="18"/>
                <w:szCs w:val="18"/>
              </w:rPr>
              <w:t>Net</w:t>
            </w:r>
          </w:p>
        </w:tc>
        <w:tc>
          <w:tcPr>
            <w:tcW w:w="1597" w:type="dxa"/>
            <w:vAlign w:val="bottom"/>
          </w:tcPr>
          <w:p w14:paraId="02B919F4" w14:textId="7550DEB4" w:rsidR="00B706CB" w:rsidRPr="00D003FC" w:rsidRDefault="00B706CB" w:rsidP="00B706CB">
            <w:pPr>
              <w:pBdr>
                <w:top w:val="single" w:sz="4" w:space="1" w:color="auto"/>
                <w:bottom w:val="double" w:sz="4" w:space="1" w:color="auto"/>
              </w:pBdr>
              <w:tabs>
                <w:tab w:val="decimal" w:pos="1047"/>
              </w:tabs>
              <w:spacing w:line="320" w:lineRule="exact"/>
              <w:ind w:left="14"/>
              <w:rPr>
                <w:rFonts w:ascii="Arial" w:hAnsi="Arial" w:cs="Arial"/>
                <w:sz w:val="18"/>
                <w:szCs w:val="18"/>
              </w:rPr>
            </w:pPr>
            <w:r w:rsidRPr="00D003FC">
              <w:rPr>
                <w:rFonts w:ascii="Arial" w:hAnsi="Arial" w:cs="Arial"/>
                <w:sz w:val="18"/>
                <w:szCs w:val="18"/>
              </w:rPr>
              <w:t>7,927</w:t>
            </w:r>
          </w:p>
        </w:tc>
        <w:tc>
          <w:tcPr>
            <w:tcW w:w="1598" w:type="dxa"/>
            <w:vAlign w:val="bottom"/>
          </w:tcPr>
          <w:p w14:paraId="12254484" w14:textId="5041C7AA" w:rsidR="00B706CB" w:rsidRPr="00D003FC" w:rsidRDefault="00B706CB" w:rsidP="00B706CB">
            <w:pPr>
              <w:pBdr>
                <w:top w:val="single" w:sz="4" w:space="1" w:color="auto"/>
                <w:bottom w:val="double" w:sz="4" w:space="1" w:color="auto"/>
              </w:pBdr>
              <w:tabs>
                <w:tab w:val="decimal" w:pos="1047"/>
              </w:tabs>
              <w:spacing w:line="320" w:lineRule="exact"/>
              <w:ind w:left="14"/>
              <w:rPr>
                <w:rFonts w:ascii="Arial" w:hAnsi="Arial" w:cs="Arial"/>
                <w:sz w:val="18"/>
                <w:szCs w:val="18"/>
              </w:rPr>
            </w:pPr>
            <w:r w:rsidRPr="00D003FC">
              <w:rPr>
                <w:rFonts w:ascii="Arial" w:hAnsi="Arial" w:cs="Arial"/>
                <w:sz w:val="18"/>
                <w:szCs w:val="18"/>
              </w:rPr>
              <w:t>6,363</w:t>
            </w:r>
          </w:p>
        </w:tc>
        <w:tc>
          <w:tcPr>
            <w:tcW w:w="1597" w:type="dxa"/>
            <w:vAlign w:val="bottom"/>
          </w:tcPr>
          <w:p w14:paraId="3AC22923" w14:textId="2A7CC325" w:rsidR="00B706CB" w:rsidRPr="00D003FC" w:rsidRDefault="00B706CB" w:rsidP="00B706CB">
            <w:pPr>
              <w:pBdr>
                <w:top w:val="single" w:sz="4" w:space="1" w:color="auto"/>
                <w:bottom w:val="double" w:sz="4" w:space="1" w:color="auto"/>
              </w:pBdr>
              <w:tabs>
                <w:tab w:val="decimal" w:pos="1047"/>
              </w:tabs>
              <w:spacing w:line="320" w:lineRule="exact"/>
              <w:ind w:left="14"/>
              <w:rPr>
                <w:rFonts w:ascii="Arial" w:hAnsi="Arial" w:cs="Arial"/>
                <w:sz w:val="18"/>
                <w:szCs w:val="18"/>
              </w:rPr>
            </w:pPr>
            <w:r w:rsidRPr="00D003FC">
              <w:rPr>
                <w:rFonts w:ascii="Arial" w:hAnsi="Arial" w:cs="Arial"/>
                <w:sz w:val="18"/>
                <w:szCs w:val="18"/>
              </w:rPr>
              <w:t>5,093</w:t>
            </w:r>
          </w:p>
        </w:tc>
        <w:tc>
          <w:tcPr>
            <w:tcW w:w="1598" w:type="dxa"/>
            <w:vAlign w:val="bottom"/>
          </w:tcPr>
          <w:p w14:paraId="45B10280" w14:textId="0C88AC42" w:rsidR="00B706CB" w:rsidRPr="00D003FC" w:rsidRDefault="00B706CB" w:rsidP="00B706CB">
            <w:pPr>
              <w:pBdr>
                <w:top w:val="single" w:sz="4" w:space="1" w:color="auto"/>
                <w:bottom w:val="double" w:sz="4" w:space="1" w:color="auto"/>
              </w:pBdr>
              <w:tabs>
                <w:tab w:val="decimal" w:pos="1047"/>
              </w:tabs>
              <w:spacing w:line="320" w:lineRule="exact"/>
              <w:ind w:left="14"/>
              <w:rPr>
                <w:rFonts w:ascii="Arial" w:hAnsi="Arial" w:cs="Arial"/>
                <w:sz w:val="18"/>
                <w:szCs w:val="18"/>
              </w:rPr>
            </w:pPr>
            <w:r w:rsidRPr="00D003FC">
              <w:rPr>
                <w:rFonts w:ascii="Arial" w:hAnsi="Arial" w:cs="Arial"/>
                <w:sz w:val="18"/>
                <w:szCs w:val="18"/>
              </w:rPr>
              <w:t>3,704</w:t>
            </w:r>
          </w:p>
        </w:tc>
      </w:tr>
    </w:tbl>
    <w:p w14:paraId="1A16C427" w14:textId="77777777" w:rsidR="007C0EFA" w:rsidRPr="00D003FC" w:rsidRDefault="007C0EFA" w:rsidP="00020B84">
      <w:pPr>
        <w:spacing w:before="120" w:line="380" w:lineRule="exact"/>
        <w:ind w:left="619"/>
        <w:jc w:val="thaiDistribute"/>
        <w:rPr>
          <w:rFonts w:ascii="Arial" w:hAnsi="Arial" w:cs="Arial"/>
        </w:rPr>
      </w:pPr>
      <w:r w:rsidRPr="00D003FC">
        <w:rPr>
          <w:rFonts w:ascii="Arial" w:hAnsi="Arial" w:cs="Arial"/>
        </w:rPr>
        <w:t>The components of deferred tax assets and liabilities are as follows</w:t>
      </w:r>
      <w:r w:rsidRPr="00D003FC">
        <w:rPr>
          <w:rFonts w:ascii="Arial" w:hAnsi="Arial" w:cs="Arial"/>
          <w:cs/>
        </w:rPr>
        <w:t>:</w:t>
      </w:r>
    </w:p>
    <w:tbl>
      <w:tblPr>
        <w:tblW w:w="9007" w:type="dxa"/>
        <w:tblInd w:w="540" w:type="dxa"/>
        <w:tblLayout w:type="fixed"/>
        <w:tblLook w:val="04A0" w:firstRow="1" w:lastRow="0" w:firstColumn="1" w:lastColumn="0" w:noHBand="0" w:noVBand="1"/>
      </w:tblPr>
      <w:tblGrid>
        <w:gridCol w:w="3690"/>
        <w:gridCol w:w="1327"/>
        <w:gridCol w:w="1327"/>
        <w:gridCol w:w="1327"/>
        <w:gridCol w:w="1327"/>
        <w:gridCol w:w="9"/>
      </w:tblGrid>
      <w:tr w:rsidR="00CF4B1A" w:rsidRPr="00D003FC" w14:paraId="3A0EF7FB" w14:textId="77777777" w:rsidTr="00327B36">
        <w:trPr>
          <w:cantSplit/>
        </w:trPr>
        <w:tc>
          <w:tcPr>
            <w:tcW w:w="9007" w:type="dxa"/>
            <w:gridSpan w:val="6"/>
            <w:vAlign w:val="bottom"/>
            <w:hideMark/>
          </w:tcPr>
          <w:p w14:paraId="766FCCC1" w14:textId="77777777" w:rsidR="007C0EFA" w:rsidRPr="00D003FC" w:rsidRDefault="00BE7F2A" w:rsidP="00020B84">
            <w:pPr>
              <w:tabs>
                <w:tab w:val="left" w:pos="900"/>
              </w:tabs>
              <w:spacing w:line="320" w:lineRule="exact"/>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7D04CADE" w14:textId="77777777" w:rsidTr="00397BD5">
        <w:trPr>
          <w:gridAfter w:val="1"/>
          <w:wAfter w:w="9" w:type="dxa"/>
          <w:cantSplit/>
        </w:trPr>
        <w:tc>
          <w:tcPr>
            <w:tcW w:w="3690" w:type="dxa"/>
            <w:vAlign w:val="bottom"/>
          </w:tcPr>
          <w:p w14:paraId="6B4C395D" w14:textId="77777777" w:rsidR="007C0EFA" w:rsidRPr="00D003FC" w:rsidRDefault="007C0EFA" w:rsidP="00020B84">
            <w:pPr>
              <w:tabs>
                <w:tab w:val="left" w:pos="1260"/>
              </w:tabs>
              <w:spacing w:line="320" w:lineRule="exact"/>
              <w:rPr>
                <w:rFonts w:ascii="Arial" w:hAnsi="Arial" w:cs="Arial"/>
                <w:sz w:val="18"/>
                <w:szCs w:val="18"/>
                <w:cs/>
              </w:rPr>
            </w:pPr>
          </w:p>
        </w:tc>
        <w:tc>
          <w:tcPr>
            <w:tcW w:w="5308" w:type="dxa"/>
            <w:gridSpan w:val="4"/>
            <w:vAlign w:val="bottom"/>
            <w:hideMark/>
          </w:tcPr>
          <w:p w14:paraId="6641952D" w14:textId="77777777" w:rsidR="007C0EFA" w:rsidRPr="00D003FC" w:rsidRDefault="007C0EFA" w:rsidP="00020B8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Consolidated financial statements</w:t>
            </w:r>
          </w:p>
        </w:tc>
      </w:tr>
      <w:tr w:rsidR="00397BD5" w:rsidRPr="00D003FC" w14:paraId="1BB91E03" w14:textId="77777777" w:rsidTr="00D5283C">
        <w:trPr>
          <w:gridAfter w:val="1"/>
          <w:wAfter w:w="9" w:type="dxa"/>
          <w:cantSplit/>
        </w:trPr>
        <w:tc>
          <w:tcPr>
            <w:tcW w:w="3690" w:type="dxa"/>
            <w:vAlign w:val="bottom"/>
          </w:tcPr>
          <w:p w14:paraId="3BE79997" w14:textId="77777777" w:rsidR="00397BD5" w:rsidRPr="00D003FC" w:rsidRDefault="00397BD5" w:rsidP="00397BD5">
            <w:pPr>
              <w:tabs>
                <w:tab w:val="left" w:pos="1260"/>
              </w:tabs>
              <w:spacing w:line="320" w:lineRule="exact"/>
              <w:rPr>
                <w:rFonts w:ascii="Arial" w:hAnsi="Arial" w:cs="Arial"/>
                <w:sz w:val="18"/>
                <w:szCs w:val="18"/>
                <w:cs/>
              </w:rPr>
            </w:pPr>
          </w:p>
        </w:tc>
        <w:tc>
          <w:tcPr>
            <w:tcW w:w="1327" w:type="dxa"/>
            <w:vAlign w:val="bottom"/>
          </w:tcPr>
          <w:p w14:paraId="3EFC01E8" w14:textId="53C5D1CD" w:rsidR="00397BD5" w:rsidRPr="00D003FC" w:rsidRDefault="00D722EA" w:rsidP="00397BD5">
            <w:pPr>
              <w:spacing w:line="320" w:lineRule="exact"/>
              <w:jc w:val="center"/>
              <w:rPr>
                <w:rFonts w:ascii="Arial" w:hAnsi="Arial" w:cs="Arial"/>
                <w:sz w:val="18"/>
                <w:szCs w:val="18"/>
                <w:cs/>
              </w:rPr>
            </w:pPr>
            <w:r w:rsidRPr="00D003FC">
              <w:rPr>
                <w:rFonts w:ascii="Arial" w:hAnsi="Arial" w:cs="Arial"/>
                <w:spacing w:val="-4"/>
                <w:sz w:val="18"/>
                <w:szCs w:val="18"/>
              </w:rPr>
              <w:t xml:space="preserve">30 June           </w:t>
            </w:r>
          </w:p>
        </w:tc>
        <w:tc>
          <w:tcPr>
            <w:tcW w:w="1327" w:type="dxa"/>
            <w:vAlign w:val="bottom"/>
            <w:hideMark/>
          </w:tcPr>
          <w:p w14:paraId="64E20921" w14:textId="77777777" w:rsidR="00397BD5" w:rsidRPr="00D003FC" w:rsidRDefault="00397BD5" w:rsidP="00397BD5">
            <w:pPr>
              <w:spacing w:line="320" w:lineRule="exact"/>
              <w:jc w:val="center"/>
              <w:rPr>
                <w:rFonts w:ascii="Arial" w:hAnsi="Arial" w:cs="Arial"/>
                <w:spacing w:val="-4"/>
                <w:sz w:val="18"/>
                <w:szCs w:val="18"/>
                <w:cs/>
              </w:rPr>
            </w:pPr>
            <w:r w:rsidRPr="00D003FC">
              <w:rPr>
                <w:rFonts w:ascii="Arial" w:hAnsi="Arial" w:cs="Arial"/>
                <w:spacing w:val="-4"/>
                <w:sz w:val="18"/>
                <w:szCs w:val="18"/>
              </w:rPr>
              <w:t>31 December</w:t>
            </w:r>
          </w:p>
        </w:tc>
        <w:tc>
          <w:tcPr>
            <w:tcW w:w="2654" w:type="dxa"/>
            <w:gridSpan w:val="2"/>
            <w:vAlign w:val="bottom"/>
            <w:hideMark/>
          </w:tcPr>
          <w:p w14:paraId="4B045B89" w14:textId="77777777" w:rsidR="00397BD5" w:rsidRPr="00D003FC" w:rsidRDefault="00397BD5" w:rsidP="00397BD5">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 xml:space="preserve">Changes of deferred tax for </w:t>
            </w:r>
          </w:p>
          <w:p w14:paraId="3212F120" w14:textId="61890E99" w:rsidR="00397BD5" w:rsidRPr="00D003FC" w:rsidRDefault="00397BD5" w:rsidP="00397BD5">
            <w:pPr>
              <w:pBdr>
                <w:bottom w:val="single" w:sz="4" w:space="1" w:color="auto"/>
              </w:pBdr>
              <w:tabs>
                <w:tab w:val="left" w:pos="900"/>
              </w:tabs>
              <w:spacing w:line="320" w:lineRule="exact"/>
              <w:jc w:val="center"/>
              <w:rPr>
                <w:rFonts w:ascii="Arial" w:hAnsi="Arial" w:cs="Arial"/>
                <w:sz w:val="18"/>
                <w:szCs w:val="18"/>
                <w:cs/>
              </w:rPr>
            </w:pPr>
            <w:r w:rsidRPr="00D003FC">
              <w:rPr>
                <w:rFonts w:ascii="Arial" w:hAnsi="Arial" w:cs="Arial"/>
                <w:sz w:val="18"/>
                <w:szCs w:val="18"/>
              </w:rPr>
              <w:t xml:space="preserve">the </w:t>
            </w:r>
            <w:r w:rsidR="00D27A9C" w:rsidRPr="00D003FC">
              <w:rPr>
                <w:rFonts w:ascii="Arial" w:hAnsi="Arial" w:cs="Arial"/>
                <w:sz w:val="18"/>
                <w:szCs w:val="18"/>
              </w:rPr>
              <w:t>six</w:t>
            </w:r>
            <w:r w:rsidR="00D27A9C" w:rsidRPr="00D003FC">
              <w:rPr>
                <w:rFonts w:ascii="Arial" w:hAnsi="Arial" w:cs="Arial"/>
                <w:sz w:val="18"/>
                <w:szCs w:val="18"/>
                <w:cs/>
              </w:rPr>
              <w:t>-</w:t>
            </w:r>
            <w:r w:rsidR="00D27A9C" w:rsidRPr="00D003FC">
              <w:rPr>
                <w:rFonts w:ascii="Arial" w:hAnsi="Arial" w:cs="Arial"/>
                <w:sz w:val="18"/>
                <w:szCs w:val="18"/>
              </w:rPr>
              <w:t>month periods</w:t>
            </w:r>
            <w:r w:rsidRPr="00D003FC">
              <w:rPr>
                <w:rFonts w:ascii="Arial" w:hAnsi="Arial" w:cs="Arial"/>
                <w:sz w:val="18"/>
                <w:szCs w:val="18"/>
              </w:rPr>
              <w:t xml:space="preserve"> ended </w:t>
            </w:r>
            <w:r w:rsidR="00D27A9C" w:rsidRPr="00D003FC">
              <w:rPr>
                <w:rFonts w:ascii="Arial" w:hAnsi="Arial" w:cs="Arial"/>
                <w:sz w:val="18"/>
                <w:szCs w:val="18"/>
              </w:rPr>
              <w:t>30 June</w:t>
            </w:r>
          </w:p>
        </w:tc>
      </w:tr>
      <w:tr w:rsidR="00D27A9C" w:rsidRPr="00D003FC" w14:paraId="249BBBB4" w14:textId="77777777" w:rsidTr="00397BD5">
        <w:trPr>
          <w:gridAfter w:val="1"/>
          <w:wAfter w:w="9" w:type="dxa"/>
          <w:cantSplit/>
          <w:trHeight w:val="252"/>
        </w:trPr>
        <w:tc>
          <w:tcPr>
            <w:tcW w:w="3690" w:type="dxa"/>
            <w:vAlign w:val="bottom"/>
          </w:tcPr>
          <w:p w14:paraId="27C11436" w14:textId="77777777" w:rsidR="00D27A9C" w:rsidRPr="00D003FC" w:rsidRDefault="00D27A9C" w:rsidP="00D27A9C">
            <w:pPr>
              <w:tabs>
                <w:tab w:val="left" w:pos="1260"/>
              </w:tabs>
              <w:spacing w:line="320" w:lineRule="exact"/>
              <w:rPr>
                <w:rFonts w:ascii="Arial" w:hAnsi="Arial" w:cs="Arial"/>
                <w:sz w:val="18"/>
                <w:szCs w:val="18"/>
                <w:cs/>
              </w:rPr>
            </w:pPr>
          </w:p>
        </w:tc>
        <w:tc>
          <w:tcPr>
            <w:tcW w:w="1327" w:type="dxa"/>
            <w:vAlign w:val="bottom"/>
          </w:tcPr>
          <w:p w14:paraId="35311B28" w14:textId="29030111" w:rsidR="00D27A9C" w:rsidRPr="00D003FC" w:rsidRDefault="00D27A9C" w:rsidP="00D27A9C">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2024</w:t>
            </w:r>
          </w:p>
        </w:tc>
        <w:tc>
          <w:tcPr>
            <w:tcW w:w="1327" w:type="dxa"/>
            <w:vAlign w:val="bottom"/>
            <w:hideMark/>
          </w:tcPr>
          <w:p w14:paraId="37EBA892" w14:textId="4AD611B2" w:rsidR="00D27A9C" w:rsidRPr="00D003FC" w:rsidRDefault="00D27A9C" w:rsidP="00D27A9C">
            <w:pPr>
              <w:pBdr>
                <w:bottom w:val="single" w:sz="4" w:space="1" w:color="auto"/>
              </w:pBdr>
              <w:spacing w:line="320" w:lineRule="exact"/>
              <w:jc w:val="center"/>
              <w:rPr>
                <w:rFonts w:ascii="Arial" w:hAnsi="Arial" w:cs="Arial"/>
                <w:sz w:val="18"/>
                <w:szCs w:val="18"/>
              </w:rPr>
            </w:pPr>
            <w:r w:rsidRPr="00D003FC">
              <w:rPr>
                <w:rFonts w:ascii="Arial" w:hAnsi="Arial" w:cs="Arial"/>
                <w:sz w:val="18"/>
                <w:szCs w:val="18"/>
              </w:rPr>
              <w:t>2023</w:t>
            </w:r>
          </w:p>
        </w:tc>
        <w:tc>
          <w:tcPr>
            <w:tcW w:w="1327" w:type="dxa"/>
            <w:vAlign w:val="bottom"/>
          </w:tcPr>
          <w:p w14:paraId="66AEB71D" w14:textId="1C6E3424"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2024</w:t>
            </w:r>
          </w:p>
        </w:tc>
        <w:tc>
          <w:tcPr>
            <w:tcW w:w="1327" w:type="dxa"/>
            <w:vAlign w:val="bottom"/>
          </w:tcPr>
          <w:p w14:paraId="57B3B7B7" w14:textId="1B7A61E6"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2023</w:t>
            </w:r>
          </w:p>
        </w:tc>
      </w:tr>
      <w:tr w:rsidR="00D27A9C" w:rsidRPr="00D003FC" w14:paraId="04A13DAC" w14:textId="77777777" w:rsidTr="00397BD5">
        <w:trPr>
          <w:gridAfter w:val="1"/>
          <w:wAfter w:w="9" w:type="dxa"/>
          <w:cantSplit/>
          <w:trHeight w:val="60"/>
        </w:trPr>
        <w:tc>
          <w:tcPr>
            <w:tcW w:w="3690" w:type="dxa"/>
            <w:vAlign w:val="bottom"/>
            <w:hideMark/>
          </w:tcPr>
          <w:p w14:paraId="057CA22A" w14:textId="77777777" w:rsidR="00D27A9C" w:rsidRPr="00D003FC" w:rsidRDefault="00D27A9C" w:rsidP="00D27A9C">
            <w:pPr>
              <w:tabs>
                <w:tab w:val="left" w:pos="1260"/>
              </w:tabs>
              <w:spacing w:line="320" w:lineRule="exact"/>
              <w:ind w:left="144" w:hanging="144"/>
              <w:rPr>
                <w:rFonts w:ascii="Arial" w:hAnsi="Arial" w:cs="Arial"/>
                <w:sz w:val="18"/>
                <w:szCs w:val="18"/>
                <w:cs/>
              </w:rPr>
            </w:pPr>
            <w:r w:rsidRPr="00D003FC">
              <w:rPr>
                <w:rFonts w:ascii="Arial" w:hAnsi="Arial" w:cs="Arial"/>
                <w:sz w:val="18"/>
                <w:szCs w:val="18"/>
              </w:rPr>
              <w:t>Deferred tax assets</w:t>
            </w:r>
            <w:r w:rsidRPr="00D003FC">
              <w:rPr>
                <w:rFonts w:ascii="Arial" w:hAnsi="Arial" w:cs="Arial"/>
                <w:sz w:val="18"/>
                <w:szCs w:val="18"/>
                <w:cs/>
              </w:rPr>
              <w:t>:</w:t>
            </w:r>
          </w:p>
        </w:tc>
        <w:tc>
          <w:tcPr>
            <w:tcW w:w="1327" w:type="dxa"/>
            <w:vAlign w:val="bottom"/>
          </w:tcPr>
          <w:p w14:paraId="1965DA76" w14:textId="77777777" w:rsidR="00D27A9C" w:rsidRPr="00D003FC" w:rsidRDefault="00D27A9C" w:rsidP="00D27A9C">
            <w:pPr>
              <w:tabs>
                <w:tab w:val="decimal" w:pos="942"/>
              </w:tabs>
              <w:spacing w:line="320" w:lineRule="exact"/>
              <w:ind w:left="14"/>
              <w:rPr>
                <w:rFonts w:ascii="Arial" w:hAnsi="Arial" w:cs="Arial"/>
                <w:sz w:val="18"/>
                <w:szCs w:val="18"/>
                <w:cs/>
              </w:rPr>
            </w:pPr>
          </w:p>
        </w:tc>
        <w:tc>
          <w:tcPr>
            <w:tcW w:w="1327" w:type="dxa"/>
            <w:vAlign w:val="bottom"/>
          </w:tcPr>
          <w:p w14:paraId="737A92FE"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7" w:type="dxa"/>
            <w:vAlign w:val="bottom"/>
          </w:tcPr>
          <w:p w14:paraId="406607F8"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7" w:type="dxa"/>
            <w:vAlign w:val="bottom"/>
          </w:tcPr>
          <w:p w14:paraId="254C8BF0" w14:textId="77777777" w:rsidR="00D27A9C" w:rsidRPr="00D003FC" w:rsidRDefault="00D27A9C" w:rsidP="00D27A9C">
            <w:pPr>
              <w:tabs>
                <w:tab w:val="decimal" w:pos="976"/>
              </w:tabs>
              <w:spacing w:line="320" w:lineRule="exact"/>
              <w:rPr>
                <w:rFonts w:ascii="Arial" w:hAnsi="Arial" w:cs="Arial"/>
                <w:sz w:val="18"/>
                <w:szCs w:val="18"/>
              </w:rPr>
            </w:pPr>
          </w:p>
        </w:tc>
      </w:tr>
      <w:tr w:rsidR="00B706CB" w:rsidRPr="00D003FC" w14:paraId="0D60A317" w14:textId="77777777" w:rsidTr="00397BD5">
        <w:trPr>
          <w:gridAfter w:val="1"/>
          <w:wAfter w:w="9" w:type="dxa"/>
          <w:cantSplit/>
        </w:trPr>
        <w:tc>
          <w:tcPr>
            <w:tcW w:w="3690" w:type="dxa"/>
            <w:vAlign w:val="bottom"/>
            <w:hideMark/>
          </w:tcPr>
          <w:p w14:paraId="38C7ADE7"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F673628" w14:textId="109ECCAE"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1,195</w:t>
            </w:r>
          </w:p>
        </w:tc>
        <w:tc>
          <w:tcPr>
            <w:tcW w:w="1327" w:type="dxa"/>
            <w:vAlign w:val="bottom"/>
          </w:tcPr>
          <w:p w14:paraId="15958210" w14:textId="0239E302"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1,115</w:t>
            </w:r>
          </w:p>
        </w:tc>
        <w:tc>
          <w:tcPr>
            <w:tcW w:w="1327" w:type="dxa"/>
            <w:vAlign w:val="bottom"/>
          </w:tcPr>
          <w:p w14:paraId="23AB5803" w14:textId="10620704"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80</w:t>
            </w:r>
          </w:p>
        </w:tc>
        <w:tc>
          <w:tcPr>
            <w:tcW w:w="1327" w:type="dxa"/>
            <w:vAlign w:val="bottom"/>
          </w:tcPr>
          <w:p w14:paraId="7F5C2767" w14:textId="7BFB22F1"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cs/>
              </w:rPr>
              <w:t>8</w:t>
            </w:r>
            <w:r w:rsidRPr="00D003FC">
              <w:rPr>
                <w:rFonts w:ascii="Arial" w:hAnsi="Arial" w:cs="Arial"/>
                <w:sz w:val="18"/>
                <w:szCs w:val="18"/>
              </w:rPr>
              <w:t>4</w:t>
            </w:r>
          </w:p>
        </w:tc>
      </w:tr>
      <w:tr w:rsidR="00B706CB" w:rsidRPr="00D003FC" w14:paraId="54A7233A" w14:textId="77777777" w:rsidTr="00397BD5">
        <w:trPr>
          <w:gridAfter w:val="1"/>
          <w:wAfter w:w="9" w:type="dxa"/>
          <w:cantSplit/>
          <w:trHeight w:val="74"/>
        </w:trPr>
        <w:tc>
          <w:tcPr>
            <w:tcW w:w="3690" w:type="dxa"/>
            <w:vAlign w:val="bottom"/>
            <w:hideMark/>
          </w:tcPr>
          <w:p w14:paraId="4F5D68D2" w14:textId="77777777" w:rsidR="00B706CB" w:rsidRPr="00D003FC" w:rsidRDefault="00B706CB" w:rsidP="00B706CB">
            <w:pPr>
              <w:spacing w:line="320" w:lineRule="exact"/>
              <w:ind w:left="145" w:right="-104" w:hanging="145"/>
              <w:rPr>
                <w:rFonts w:ascii="Arial" w:hAnsi="Arial" w:cs="Arial"/>
                <w:sz w:val="18"/>
                <w:szCs w:val="18"/>
              </w:rPr>
            </w:pPr>
            <w:r w:rsidRPr="00D003FC">
              <w:rPr>
                <w:rFonts w:ascii="Arial" w:hAnsi="Arial" w:cs="Arial"/>
                <w:sz w:val="18"/>
                <w:szCs w:val="18"/>
              </w:rPr>
              <w:t>Loans to customers and accrued interest receivable</w:t>
            </w:r>
          </w:p>
        </w:tc>
        <w:tc>
          <w:tcPr>
            <w:tcW w:w="1327" w:type="dxa"/>
            <w:vAlign w:val="bottom"/>
          </w:tcPr>
          <w:p w14:paraId="4D8B145C" w14:textId="3755A6D3"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1,993</w:t>
            </w:r>
          </w:p>
        </w:tc>
        <w:tc>
          <w:tcPr>
            <w:tcW w:w="1327" w:type="dxa"/>
            <w:vAlign w:val="bottom"/>
          </w:tcPr>
          <w:p w14:paraId="6B98DF9E" w14:textId="2F2E9A5A"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1,862</w:t>
            </w:r>
          </w:p>
        </w:tc>
        <w:tc>
          <w:tcPr>
            <w:tcW w:w="1327" w:type="dxa"/>
            <w:vAlign w:val="bottom"/>
          </w:tcPr>
          <w:p w14:paraId="62C79433" w14:textId="1BB3DD07"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131</w:t>
            </w:r>
          </w:p>
        </w:tc>
        <w:tc>
          <w:tcPr>
            <w:tcW w:w="1327" w:type="dxa"/>
            <w:vAlign w:val="bottom"/>
          </w:tcPr>
          <w:p w14:paraId="1D8D66A2" w14:textId="3FD7933C"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61</w:t>
            </w:r>
          </w:p>
        </w:tc>
      </w:tr>
      <w:tr w:rsidR="00B706CB" w:rsidRPr="00D003FC" w14:paraId="04A48FE7" w14:textId="77777777" w:rsidTr="00397BD5">
        <w:trPr>
          <w:gridAfter w:val="1"/>
          <w:wAfter w:w="9" w:type="dxa"/>
          <w:cantSplit/>
        </w:trPr>
        <w:tc>
          <w:tcPr>
            <w:tcW w:w="3690" w:type="dxa"/>
            <w:vAlign w:val="bottom"/>
            <w:hideMark/>
          </w:tcPr>
          <w:p w14:paraId="2AFF41C3"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Properties for sale</w:t>
            </w:r>
          </w:p>
        </w:tc>
        <w:tc>
          <w:tcPr>
            <w:tcW w:w="1327" w:type="dxa"/>
            <w:vAlign w:val="bottom"/>
          </w:tcPr>
          <w:p w14:paraId="1D8A9994" w14:textId="6BEDC703"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3,905</w:t>
            </w:r>
          </w:p>
        </w:tc>
        <w:tc>
          <w:tcPr>
            <w:tcW w:w="1327" w:type="dxa"/>
            <w:vAlign w:val="bottom"/>
          </w:tcPr>
          <w:p w14:paraId="69327E08" w14:textId="3286868F"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2,862</w:t>
            </w:r>
          </w:p>
        </w:tc>
        <w:tc>
          <w:tcPr>
            <w:tcW w:w="1327" w:type="dxa"/>
            <w:vAlign w:val="bottom"/>
          </w:tcPr>
          <w:p w14:paraId="5119ECBF" w14:textId="5E330E56"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1,043</w:t>
            </w:r>
          </w:p>
        </w:tc>
        <w:tc>
          <w:tcPr>
            <w:tcW w:w="1327" w:type="dxa"/>
            <w:vAlign w:val="bottom"/>
          </w:tcPr>
          <w:p w14:paraId="6A9C2E2E" w14:textId="247468A4"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113</w:t>
            </w:r>
          </w:p>
        </w:tc>
      </w:tr>
      <w:tr w:rsidR="00B706CB" w:rsidRPr="00D003FC" w14:paraId="246BF265" w14:textId="77777777" w:rsidTr="00397BD5">
        <w:trPr>
          <w:gridAfter w:val="1"/>
          <w:wAfter w:w="9" w:type="dxa"/>
          <w:cantSplit/>
        </w:trPr>
        <w:tc>
          <w:tcPr>
            <w:tcW w:w="3690" w:type="dxa"/>
            <w:vAlign w:val="bottom"/>
            <w:hideMark/>
          </w:tcPr>
          <w:p w14:paraId="383147B1"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559822AC" w14:textId="1BF8C08B"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23</w:t>
            </w:r>
          </w:p>
        </w:tc>
        <w:tc>
          <w:tcPr>
            <w:tcW w:w="1327" w:type="dxa"/>
            <w:vAlign w:val="bottom"/>
          </w:tcPr>
          <w:p w14:paraId="4877045D" w14:textId="02AAC416"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26</w:t>
            </w:r>
          </w:p>
        </w:tc>
        <w:tc>
          <w:tcPr>
            <w:tcW w:w="1327" w:type="dxa"/>
            <w:vAlign w:val="bottom"/>
          </w:tcPr>
          <w:p w14:paraId="18EF427F" w14:textId="0A9348A0" w:rsidR="00B706CB"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00B706CB" w:rsidRPr="00D003FC">
              <w:rPr>
                <w:rFonts w:ascii="Arial" w:hAnsi="Arial" w:cs="Arial"/>
                <w:sz w:val="18"/>
                <w:szCs w:val="18"/>
              </w:rPr>
              <w:t>3</w:t>
            </w:r>
            <w:r w:rsidRPr="00D003FC">
              <w:rPr>
                <w:rFonts w:ascii="Arial" w:hAnsi="Arial" w:cs="Arial"/>
                <w:sz w:val="18"/>
                <w:szCs w:val="18"/>
                <w:cs/>
              </w:rPr>
              <w:t>)</w:t>
            </w:r>
          </w:p>
        </w:tc>
        <w:tc>
          <w:tcPr>
            <w:tcW w:w="1327" w:type="dxa"/>
            <w:vAlign w:val="bottom"/>
          </w:tcPr>
          <w:p w14:paraId="2DD6CC64" w14:textId="28E9B6E8"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p>
        </w:tc>
      </w:tr>
      <w:tr w:rsidR="00B706CB" w:rsidRPr="00D003FC" w14:paraId="62FC48CC" w14:textId="77777777" w:rsidTr="00397BD5">
        <w:trPr>
          <w:gridAfter w:val="1"/>
          <w:wAfter w:w="9" w:type="dxa"/>
          <w:cantSplit/>
        </w:trPr>
        <w:tc>
          <w:tcPr>
            <w:tcW w:w="3690" w:type="dxa"/>
            <w:vAlign w:val="bottom"/>
            <w:hideMark/>
          </w:tcPr>
          <w:p w14:paraId="5C3ECCE7"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Provisions</w:t>
            </w:r>
          </w:p>
        </w:tc>
        <w:tc>
          <w:tcPr>
            <w:tcW w:w="1327" w:type="dxa"/>
            <w:vAlign w:val="bottom"/>
          </w:tcPr>
          <w:p w14:paraId="7047AD4E" w14:textId="30FF511D"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3,595</w:t>
            </w:r>
          </w:p>
        </w:tc>
        <w:tc>
          <w:tcPr>
            <w:tcW w:w="1327" w:type="dxa"/>
            <w:vAlign w:val="bottom"/>
          </w:tcPr>
          <w:p w14:paraId="08D07F0D" w14:textId="36739590"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3,403</w:t>
            </w:r>
          </w:p>
        </w:tc>
        <w:tc>
          <w:tcPr>
            <w:tcW w:w="1327" w:type="dxa"/>
            <w:vAlign w:val="bottom"/>
          </w:tcPr>
          <w:p w14:paraId="41A6D6FC" w14:textId="62D1B109"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192</w:t>
            </w:r>
          </w:p>
        </w:tc>
        <w:tc>
          <w:tcPr>
            <w:tcW w:w="1327" w:type="dxa"/>
            <w:vAlign w:val="bottom"/>
          </w:tcPr>
          <w:p w14:paraId="38926367" w14:textId="7DA2119E"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8</w:t>
            </w:r>
          </w:p>
        </w:tc>
      </w:tr>
      <w:tr w:rsidR="00B706CB" w:rsidRPr="00D003FC" w14:paraId="1432804D" w14:textId="77777777" w:rsidTr="00397BD5">
        <w:trPr>
          <w:gridAfter w:val="1"/>
          <w:wAfter w:w="9" w:type="dxa"/>
          <w:cantSplit/>
        </w:trPr>
        <w:tc>
          <w:tcPr>
            <w:tcW w:w="3690" w:type="dxa"/>
            <w:vAlign w:val="bottom"/>
          </w:tcPr>
          <w:p w14:paraId="0381A6E9"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Unused tax losses</w:t>
            </w:r>
          </w:p>
        </w:tc>
        <w:tc>
          <w:tcPr>
            <w:tcW w:w="1327" w:type="dxa"/>
            <w:vAlign w:val="bottom"/>
          </w:tcPr>
          <w:p w14:paraId="1FECE23B" w14:textId="4DD79D5A"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30</w:t>
            </w:r>
          </w:p>
        </w:tc>
        <w:tc>
          <w:tcPr>
            <w:tcW w:w="1327" w:type="dxa"/>
            <w:vAlign w:val="bottom"/>
          </w:tcPr>
          <w:p w14:paraId="5DAFC401" w14:textId="51BB3315"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23</w:t>
            </w:r>
          </w:p>
        </w:tc>
        <w:tc>
          <w:tcPr>
            <w:tcW w:w="1327" w:type="dxa"/>
            <w:vAlign w:val="bottom"/>
          </w:tcPr>
          <w:p w14:paraId="3AFF3AA6" w14:textId="21818F19"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7</w:t>
            </w:r>
          </w:p>
        </w:tc>
        <w:tc>
          <w:tcPr>
            <w:tcW w:w="1327" w:type="dxa"/>
            <w:vAlign w:val="bottom"/>
          </w:tcPr>
          <w:p w14:paraId="6C79B570" w14:textId="619B0701"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w:t>
            </w:r>
            <w:r w:rsidRPr="00D003FC">
              <w:rPr>
                <w:rFonts w:ascii="Arial" w:hAnsi="Arial" w:cs="Arial"/>
                <w:sz w:val="18"/>
                <w:szCs w:val="18"/>
                <w:cs/>
              </w:rPr>
              <w:t>)</w:t>
            </w:r>
          </w:p>
        </w:tc>
      </w:tr>
      <w:tr w:rsidR="00B706CB" w:rsidRPr="00D003FC" w14:paraId="4CDE8F0D" w14:textId="77777777" w:rsidTr="00397BD5">
        <w:trPr>
          <w:gridAfter w:val="1"/>
          <w:wAfter w:w="9" w:type="dxa"/>
          <w:cantSplit/>
        </w:trPr>
        <w:tc>
          <w:tcPr>
            <w:tcW w:w="3690" w:type="dxa"/>
            <w:vAlign w:val="bottom"/>
          </w:tcPr>
          <w:p w14:paraId="7070D220"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Leases</w:t>
            </w:r>
          </w:p>
        </w:tc>
        <w:tc>
          <w:tcPr>
            <w:tcW w:w="1327" w:type="dxa"/>
            <w:vAlign w:val="bottom"/>
          </w:tcPr>
          <w:p w14:paraId="333A12C2" w14:textId="63BC5B09"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100</w:t>
            </w:r>
          </w:p>
        </w:tc>
        <w:tc>
          <w:tcPr>
            <w:tcW w:w="1327" w:type="dxa"/>
            <w:vAlign w:val="bottom"/>
          </w:tcPr>
          <w:p w14:paraId="55EE5D23" w14:textId="40169C7D"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110</w:t>
            </w:r>
          </w:p>
        </w:tc>
        <w:tc>
          <w:tcPr>
            <w:tcW w:w="1327" w:type="dxa"/>
            <w:vAlign w:val="bottom"/>
          </w:tcPr>
          <w:p w14:paraId="3477FE8D" w14:textId="09E38166" w:rsidR="00B706CB"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00B706CB" w:rsidRPr="00D003FC">
              <w:rPr>
                <w:rFonts w:ascii="Arial" w:hAnsi="Arial" w:cs="Arial"/>
                <w:sz w:val="18"/>
                <w:szCs w:val="18"/>
              </w:rPr>
              <w:t>10</w:t>
            </w:r>
            <w:r w:rsidRPr="00D003FC">
              <w:rPr>
                <w:rFonts w:ascii="Arial" w:hAnsi="Arial" w:cs="Arial"/>
                <w:sz w:val="18"/>
                <w:szCs w:val="18"/>
                <w:cs/>
              </w:rPr>
              <w:t>)</w:t>
            </w:r>
          </w:p>
        </w:tc>
        <w:tc>
          <w:tcPr>
            <w:tcW w:w="1327" w:type="dxa"/>
            <w:vAlign w:val="bottom"/>
          </w:tcPr>
          <w:p w14:paraId="7A6D4435" w14:textId="3120887B"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19</w:t>
            </w:r>
            <w:r w:rsidRPr="00D003FC">
              <w:rPr>
                <w:rFonts w:ascii="Arial" w:hAnsi="Arial" w:cs="Arial"/>
                <w:sz w:val="18"/>
                <w:szCs w:val="18"/>
                <w:cs/>
              </w:rPr>
              <w:t>)</w:t>
            </w:r>
          </w:p>
        </w:tc>
      </w:tr>
      <w:tr w:rsidR="00B706CB" w:rsidRPr="00D003FC" w14:paraId="72D33C60" w14:textId="77777777" w:rsidTr="00397BD5">
        <w:trPr>
          <w:gridAfter w:val="1"/>
          <w:wAfter w:w="9" w:type="dxa"/>
          <w:cantSplit/>
        </w:trPr>
        <w:tc>
          <w:tcPr>
            <w:tcW w:w="3690" w:type="dxa"/>
            <w:vAlign w:val="bottom"/>
            <w:hideMark/>
          </w:tcPr>
          <w:p w14:paraId="1122D1D9"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7FD9296D" w14:textId="6F5858BE"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3</w:t>
            </w:r>
            <w:r w:rsidR="00B706CB" w:rsidRPr="00D003FC">
              <w:rPr>
                <w:rFonts w:ascii="Arial" w:hAnsi="Arial" w:cs="Arial"/>
                <w:sz w:val="18"/>
                <w:szCs w:val="18"/>
              </w:rPr>
              <w:t>,</w:t>
            </w:r>
            <w:r w:rsidRPr="00D003FC">
              <w:rPr>
                <w:rFonts w:ascii="Arial" w:hAnsi="Arial" w:cs="Arial"/>
                <w:sz w:val="18"/>
                <w:szCs w:val="18"/>
              </w:rPr>
              <w:t>3</w:t>
            </w:r>
            <w:r w:rsidR="00B706CB" w:rsidRPr="00D003FC">
              <w:rPr>
                <w:rFonts w:ascii="Arial" w:hAnsi="Arial" w:cs="Arial"/>
                <w:sz w:val="18"/>
                <w:szCs w:val="18"/>
              </w:rPr>
              <w:t>8</w:t>
            </w:r>
            <w:r w:rsidRPr="00D003FC">
              <w:rPr>
                <w:rFonts w:ascii="Arial" w:hAnsi="Arial" w:cs="Arial"/>
                <w:sz w:val="18"/>
                <w:szCs w:val="18"/>
              </w:rPr>
              <w:t>3</w:t>
            </w:r>
          </w:p>
        </w:tc>
        <w:tc>
          <w:tcPr>
            <w:tcW w:w="1327" w:type="dxa"/>
            <w:vAlign w:val="bottom"/>
          </w:tcPr>
          <w:p w14:paraId="49173242" w14:textId="09472C35"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3,342</w:t>
            </w:r>
          </w:p>
        </w:tc>
        <w:tc>
          <w:tcPr>
            <w:tcW w:w="1327" w:type="dxa"/>
            <w:vAlign w:val="bottom"/>
          </w:tcPr>
          <w:p w14:paraId="19EFEAF7" w14:textId="15E7DD94"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41</w:t>
            </w:r>
          </w:p>
        </w:tc>
        <w:tc>
          <w:tcPr>
            <w:tcW w:w="1327" w:type="dxa"/>
            <w:vAlign w:val="bottom"/>
          </w:tcPr>
          <w:p w14:paraId="2415C92B" w14:textId="269453B6"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372</w:t>
            </w:r>
            <w:r w:rsidRPr="00D003FC">
              <w:rPr>
                <w:rFonts w:ascii="Arial" w:hAnsi="Arial" w:cs="Arial"/>
                <w:sz w:val="18"/>
                <w:szCs w:val="18"/>
                <w:cs/>
              </w:rPr>
              <w:t>)</w:t>
            </w:r>
          </w:p>
        </w:tc>
      </w:tr>
      <w:tr w:rsidR="00B706CB" w:rsidRPr="00D003FC" w14:paraId="1CAC491D" w14:textId="77777777" w:rsidTr="00397BD5">
        <w:trPr>
          <w:gridAfter w:val="1"/>
          <w:wAfter w:w="9" w:type="dxa"/>
          <w:cantSplit/>
        </w:trPr>
        <w:tc>
          <w:tcPr>
            <w:tcW w:w="3690" w:type="dxa"/>
            <w:vAlign w:val="bottom"/>
            <w:hideMark/>
          </w:tcPr>
          <w:p w14:paraId="2CC03333"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6478FCF9" w14:textId="37D85FAE"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14</w:t>
            </w:r>
            <w:r w:rsidR="00B706CB" w:rsidRPr="00D003FC">
              <w:rPr>
                <w:rFonts w:ascii="Arial" w:hAnsi="Arial" w:cs="Arial"/>
                <w:sz w:val="18"/>
                <w:szCs w:val="18"/>
              </w:rPr>
              <w:t>,2</w:t>
            </w:r>
            <w:r w:rsidRPr="00D003FC">
              <w:rPr>
                <w:rFonts w:ascii="Arial" w:hAnsi="Arial" w:cs="Arial"/>
                <w:sz w:val="18"/>
                <w:szCs w:val="18"/>
              </w:rPr>
              <w:t>24</w:t>
            </w:r>
          </w:p>
        </w:tc>
        <w:tc>
          <w:tcPr>
            <w:tcW w:w="1327" w:type="dxa"/>
            <w:vAlign w:val="bottom"/>
          </w:tcPr>
          <w:p w14:paraId="108DC74F" w14:textId="2921C5D5"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12,743</w:t>
            </w:r>
          </w:p>
        </w:tc>
        <w:tc>
          <w:tcPr>
            <w:tcW w:w="1327" w:type="dxa"/>
            <w:vAlign w:val="bottom"/>
          </w:tcPr>
          <w:p w14:paraId="2A23D5ED" w14:textId="55AF3304" w:rsidR="00B706CB" w:rsidRPr="00D003FC" w:rsidRDefault="00505078"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1,481</w:t>
            </w:r>
          </w:p>
        </w:tc>
        <w:tc>
          <w:tcPr>
            <w:tcW w:w="1327" w:type="dxa"/>
            <w:vAlign w:val="bottom"/>
          </w:tcPr>
          <w:p w14:paraId="3BD2AFBA" w14:textId="22804031"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132</w:t>
            </w:r>
            <w:r w:rsidRPr="00D003FC">
              <w:rPr>
                <w:rFonts w:ascii="Arial" w:hAnsi="Arial" w:cs="Arial"/>
                <w:sz w:val="18"/>
                <w:szCs w:val="18"/>
                <w:cs/>
              </w:rPr>
              <w:t>)</w:t>
            </w:r>
          </w:p>
        </w:tc>
      </w:tr>
      <w:tr w:rsidR="00B706CB" w:rsidRPr="00D003FC" w14:paraId="2DB7C7B4" w14:textId="77777777" w:rsidTr="00397BD5">
        <w:trPr>
          <w:gridAfter w:val="1"/>
          <w:wAfter w:w="9" w:type="dxa"/>
          <w:cantSplit/>
        </w:trPr>
        <w:tc>
          <w:tcPr>
            <w:tcW w:w="3690" w:type="dxa"/>
            <w:vAlign w:val="bottom"/>
            <w:hideMark/>
          </w:tcPr>
          <w:p w14:paraId="187DAF82"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Deferred tax liabilities</w:t>
            </w:r>
            <w:r w:rsidRPr="00D003FC">
              <w:rPr>
                <w:rFonts w:ascii="Arial" w:hAnsi="Arial" w:cs="Arial"/>
                <w:sz w:val="18"/>
                <w:szCs w:val="18"/>
                <w:cs/>
              </w:rPr>
              <w:t>:</w:t>
            </w:r>
          </w:p>
        </w:tc>
        <w:tc>
          <w:tcPr>
            <w:tcW w:w="1327" w:type="dxa"/>
            <w:vAlign w:val="bottom"/>
          </w:tcPr>
          <w:p w14:paraId="28C2DD21" w14:textId="77777777" w:rsidR="00B706CB" w:rsidRPr="00D003FC" w:rsidRDefault="00B706CB" w:rsidP="00B706CB">
            <w:pPr>
              <w:tabs>
                <w:tab w:val="decimal" w:pos="969"/>
              </w:tabs>
              <w:spacing w:line="320" w:lineRule="exact"/>
              <w:ind w:left="14"/>
              <w:rPr>
                <w:rFonts w:ascii="Arial" w:hAnsi="Arial" w:cs="Arial"/>
                <w:sz w:val="18"/>
                <w:szCs w:val="18"/>
                <w:lang w:eastAsia="th-TH"/>
              </w:rPr>
            </w:pPr>
          </w:p>
        </w:tc>
        <w:tc>
          <w:tcPr>
            <w:tcW w:w="1327" w:type="dxa"/>
            <w:vAlign w:val="bottom"/>
          </w:tcPr>
          <w:p w14:paraId="56A9F8BA" w14:textId="77777777" w:rsidR="00B706CB" w:rsidRPr="00D003FC" w:rsidRDefault="00B706CB" w:rsidP="00B706CB">
            <w:pPr>
              <w:tabs>
                <w:tab w:val="decimal" w:pos="969"/>
              </w:tabs>
              <w:spacing w:line="320" w:lineRule="exact"/>
              <w:ind w:left="14"/>
              <w:rPr>
                <w:rFonts w:ascii="Arial" w:hAnsi="Arial" w:cs="Arial"/>
                <w:sz w:val="18"/>
                <w:szCs w:val="18"/>
                <w:cs/>
              </w:rPr>
            </w:pPr>
          </w:p>
        </w:tc>
        <w:tc>
          <w:tcPr>
            <w:tcW w:w="1327" w:type="dxa"/>
            <w:vAlign w:val="bottom"/>
          </w:tcPr>
          <w:p w14:paraId="51B7EB2F" w14:textId="77777777" w:rsidR="00B706CB" w:rsidRPr="00D003FC" w:rsidRDefault="00B706CB" w:rsidP="00B706CB">
            <w:pPr>
              <w:tabs>
                <w:tab w:val="decimal" w:pos="969"/>
              </w:tabs>
              <w:spacing w:line="320" w:lineRule="exact"/>
              <w:ind w:left="14"/>
              <w:rPr>
                <w:rFonts w:ascii="Arial" w:hAnsi="Arial" w:cs="Arial"/>
                <w:sz w:val="18"/>
                <w:szCs w:val="18"/>
              </w:rPr>
            </w:pPr>
          </w:p>
        </w:tc>
        <w:tc>
          <w:tcPr>
            <w:tcW w:w="1327" w:type="dxa"/>
            <w:vAlign w:val="bottom"/>
          </w:tcPr>
          <w:p w14:paraId="17C64E55" w14:textId="77777777" w:rsidR="00B706CB" w:rsidRPr="00D003FC" w:rsidRDefault="00B706CB" w:rsidP="00B706CB">
            <w:pPr>
              <w:tabs>
                <w:tab w:val="decimal" w:pos="969"/>
              </w:tabs>
              <w:spacing w:line="320" w:lineRule="exact"/>
              <w:ind w:left="14"/>
              <w:rPr>
                <w:rFonts w:ascii="Arial" w:hAnsi="Arial" w:cs="Arial"/>
                <w:sz w:val="18"/>
                <w:szCs w:val="18"/>
              </w:rPr>
            </w:pPr>
          </w:p>
        </w:tc>
      </w:tr>
      <w:tr w:rsidR="00B706CB" w:rsidRPr="00D003FC" w14:paraId="1E3E9402" w14:textId="77777777" w:rsidTr="00397BD5">
        <w:trPr>
          <w:gridAfter w:val="1"/>
          <w:wAfter w:w="9" w:type="dxa"/>
          <w:cantSplit/>
        </w:trPr>
        <w:tc>
          <w:tcPr>
            <w:tcW w:w="3690" w:type="dxa"/>
            <w:vAlign w:val="bottom"/>
            <w:hideMark/>
          </w:tcPr>
          <w:p w14:paraId="7E752066"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6E68EB5A" w14:textId="01C45E16" w:rsidR="00B706CB" w:rsidRPr="00D003FC" w:rsidRDefault="00056009" w:rsidP="00056009">
            <w:pPr>
              <w:tabs>
                <w:tab w:val="decimal" w:pos="969"/>
              </w:tabs>
              <w:spacing w:line="320" w:lineRule="exact"/>
              <w:ind w:left="14"/>
              <w:rPr>
                <w:rFonts w:ascii="Arial" w:hAnsi="Arial" w:cs="Arial"/>
                <w:sz w:val="18"/>
                <w:szCs w:val="18"/>
                <w:cs/>
                <w:lang w:eastAsia="th-TH"/>
              </w:rPr>
            </w:pPr>
            <w:r w:rsidRPr="00D003FC">
              <w:rPr>
                <w:rFonts w:ascii="Arial" w:hAnsi="Arial" w:cs="Arial"/>
                <w:sz w:val="18"/>
                <w:szCs w:val="18"/>
                <w:cs/>
              </w:rPr>
              <w:t>(</w:t>
            </w:r>
            <w:r w:rsidR="00B706CB" w:rsidRPr="00D003FC">
              <w:rPr>
                <w:rFonts w:ascii="Arial" w:hAnsi="Arial" w:cs="Arial"/>
                <w:sz w:val="18"/>
                <w:szCs w:val="18"/>
              </w:rPr>
              <w:t>2,176</w:t>
            </w:r>
            <w:r w:rsidRPr="00D003FC">
              <w:rPr>
                <w:rFonts w:ascii="Arial" w:hAnsi="Arial" w:cs="Arial"/>
                <w:sz w:val="18"/>
                <w:szCs w:val="18"/>
                <w:cs/>
              </w:rPr>
              <w:t>)</w:t>
            </w:r>
          </w:p>
        </w:tc>
        <w:tc>
          <w:tcPr>
            <w:tcW w:w="1327" w:type="dxa"/>
            <w:vAlign w:val="bottom"/>
          </w:tcPr>
          <w:p w14:paraId="4A19D71A" w14:textId="536C00F3"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2,189</w:t>
            </w:r>
            <w:r w:rsidRPr="00D003FC">
              <w:rPr>
                <w:rFonts w:ascii="Arial" w:hAnsi="Arial" w:cs="Arial"/>
                <w:sz w:val="18"/>
                <w:szCs w:val="18"/>
                <w:cs/>
              </w:rPr>
              <w:t>)</w:t>
            </w:r>
          </w:p>
        </w:tc>
        <w:tc>
          <w:tcPr>
            <w:tcW w:w="1327" w:type="dxa"/>
            <w:vAlign w:val="bottom"/>
          </w:tcPr>
          <w:p w14:paraId="5C5DE094" w14:textId="74C18259"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13</w:t>
            </w:r>
          </w:p>
        </w:tc>
        <w:tc>
          <w:tcPr>
            <w:tcW w:w="1327" w:type="dxa"/>
            <w:vAlign w:val="bottom"/>
          </w:tcPr>
          <w:p w14:paraId="187D6955" w14:textId="73A8754B"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223</w:t>
            </w:r>
          </w:p>
        </w:tc>
      </w:tr>
      <w:tr w:rsidR="00B706CB" w:rsidRPr="00D003FC" w14:paraId="6E1DEB38" w14:textId="77777777" w:rsidTr="00397BD5">
        <w:trPr>
          <w:gridAfter w:val="1"/>
          <w:wAfter w:w="9" w:type="dxa"/>
          <w:cantSplit/>
        </w:trPr>
        <w:tc>
          <w:tcPr>
            <w:tcW w:w="3690" w:type="dxa"/>
            <w:vAlign w:val="bottom"/>
            <w:hideMark/>
          </w:tcPr>
          <w:p w14:paraId="61C0D80E"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3E2D8E4B" w14:textId="22472FD0" w:rsidR="00B706CB" w:rsidRPr="00D003FC" w:rsidRDefault="00056009" w:rsidP="00056009">
            <w:pPr>
              <w:tabs>
                <w:tab w:val="decimal" w:pos="969"/>
              </w:tabs>
              <w:spacing w:line="320" w:lineRule="exact"/>
              <w:ind w:left="14"/>
              <w:rPr>
                <w:rFonts w:ascii="Arial" w:hAnsi="Arial" w:cs="Arial"/>
                <w:sz w:val="18"/>
                <w:szCs w:val="18"/>
                <w:cs/>
                <w:lang w:eastAsia="th-TH"/>
              </w:rPr>
            </w:pPr>
            <w:r w:rsidRPr="00D003FC">
              <w:rPr>
                <w:rFonts w:ascii="Arial" w:hAnsi="Arial" w:cs="Arial"/>
                <w:sz w:val="18"/>
                <w:szCs w:val="18"/>
                <w:cs/>
              </w:rPr>
              <w:t>(</w:t>
            </w:r>
            <w:r w:rsidR="00B706CB" w:rsidRPr="00D003FC">
              <w:rPr>
                <w:rFonts w:ascii="Arial" w:hAnsi="Arial" w:cs="Arial"/>
                <w:sz w:val="18"/>
                <w:szCs w:val="18"/>
              </w:rPr>
              <w:t>3,866</w:t>
            </w:r>
            <w:r w:rsidRPr="00D003FC">
              <w:rPr>
                <w:rFonts w:ascii="Arial" w:hAnsi="Arial" w:cs="Arial"/>
                <w:sz w:val="18"/>
                <w:szCs w:val="18"/>
                <w:cs/>
              </w:rPr>
              <w:t>)</w:t>
            </w:r>
          </w:p>
        </w:tc>
        <w:tc>
          <w:tcPr>
            <w:tcW w:w="1327" w:type="dxa"/>
            <w:vAlign w:val="bottom"/>
          </w:tcPr>
          <w:p w14:paraId="74B89ABA" w14:textId="064E566C"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3,894</w:t>
            </w:r>
            <w:r w:rsidRPr="00D003FC">
              <w:rPr>
                <w:rFonts w:ascii="Arial" w:hAnsi="Arial" w:cs="Arial"/>
                <w:sz w:val="18"/>
                <w:szCs w:val="18"/>
                <w:cs/>
              </w:rPr>
              <w:t>)</w:t>
            </w:r>
          </w:p>
        </w:tc>
        <w:tc>
          <w:tcPr>
            <w:tcW w:w="1327" w:type="dxa"/>
            <w:vAlign w:val="bottom"/>
          </w:tcPr>
          <w:p w14:paraId="6914B659" w14:textId="3EB2808A"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28</w:t>
            </w:r>
          </w:p>
        </w:tc>
        <w:tc>
          <w:tcPr>
            <w:tcW w:w="1327" w:type="dxa"/>
            <w:vAlign w:val="bottom"/>
          </w:tcPr>
          <w:p w14:paraId="5AA45A02" w14:textId="0531AD02"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5</w:t>
            </w:r>
          </w:p>
        </w:tc>
      </w:tr>
      <w:tr w:rsidR="00B706CB" w:rsidRPr="00D003FC" w14:paraId="56649004" w14:textId="77777777" w:rsidTr="00397BD5">
        <w:trPr>
          <w:gridAfter w:val="1"/>
          <w:wAfter w:w="9" w:type="dxa"/>
          <w:cantSplit/>
        </w:trPr>
        <w:tc>
          <w:tcPr>
            <w:tcW w:w="3690" w:type="dxa"/>
            <w:vAlign w:val="bottom"/>
          </w:tcPr>
          <w:p w14:paraId="0CD5C426"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Leases</w:t>
            </w:r>
          </w:p>
        </w:tc>
        <w:tc>
          <w:tcPr>
            <w:tcW w:w="1327" w:type="dxa"/>
            <w:vAlign w:val="bottom"/>
          </w:tcPr>
          <w:p w14:paraId="7FD2A291" w14:textId="4AF43FBD" w:rsidR="00B706CB" w:rsidRPr="00D003FC" w:rsidRDefault="00056009" w:rsidP="00056009">
            <w:pPr>
              <w:tabs>
                <w:tab w:val="decimal" w:pos="969"/>
              </w:tabs>
              <w:spacing w:line="320" w:lineRule="exact"/>
              <w:ind w:left="14"/>
              <w:rPr>
                <w:rFonts w:ascii="Arial" w:hAnsi="Arial" w:cs="Arial"/>
                <w:sz w:val="18"/>
                <w:szCs w:val="18"/>
                <w:cs/>
                <w:lang w:eastAsia="th-TH"/>
              </w:rPr>
            </w:pPr>
            <w:r w:rsidRPr="00D003FC">
              <w:rPr>
                <w:rFonts w:ascii="Arial" w:hAnsi="Arial" w:cs="Arial"/>
                <w:sz w:val="18"/>
                <w:szCs w:val="18"/>
                <w:cs/>
              </w:rPr>
              <w:t>(</w:t>
            </w:r>
            <w:r w:rsidR="00B706CB" w:rsidRPr="00D003FC">
              <w:rPr>
                <w:rFonts w:ascii="Arial" w:hAnsi="Arial" w:cs="Arial"/>
                <w:sz w:val="18"/>
                <w:szCs w:val="18"/>
              </w:rPr>
              <w:t>84</w:t>
            </w:r>
            <w:r w:rsidRPr="00D003FC">
              <w:rPr>
                <w:rFonts w:ascii="Arial" w:hAnsi="Arial" w:cs="Arial"/>
                <w:sz w:val="18"/>
                <w:szCs w:val="18"/>
                <w:cs/>
              </w:rPr>
              <w:t>)</w:t>
            </w:r>
          </w:p>
        </w:tc>
        <w:tc>
          <w:tcPr>
            <w:tcW w:w="1327" w:type="dxa"/>
            <w:vAlign w:val="bottom"/>
          </w:tcPr>
          <w:p w14:paraId="4EB3A0CB" w14:textId="301DC435"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98</w:t>
            </w:r>
            <w:r w:rsidRPr="00D003FC">
              <w:rPr>
                <w:rFonts w:ascii="Arial" w:hAnsi="Arial" w:cs="Arial"/>
                <w:sz w:val="18"/>
                <w:szCs w:val="18"/>
                <w:cs/>
              </w:rPr>
              <w:t>)</w:t>
            </w:r>
          </w:p>
        </w:tc>
        <w:tc>
          <w:tcPr>
            <w:tcW w:w="1327" w:type="dxa"/>
            <w:vAlign w:val="bottom"/>
          </w:tcPr>
          <w:p w14:paraId="5C2C58FF" w14:textId="60F9F517" w:rsidR="00B706CB" w:rsidRPr="00D003FC" w:rsidRDefault="00B706CB" w:rsidP="00B706CB">
            <w:pPr>
              <w:tabs>
                <w:tab w:val="decimal" w:pos="969"/>
              </w:tabs>
              <w:spacing w:line="320" w:lineRule="exact"/>
              <w:ind w:left="14"/>
              <w:rPr>
                <w:rFonts w:ascii="Arial" w:hAnsi="Arial" w:cs="Arial"/>
                <w:sz w:val="18"/>
                <w:szCs w:val="18"/>
              </w:rPr>
            </w:pPr>
            <w:r w:rsidRPr="00D003FC">
              <w:rPr>
                <w:rFonts w:ascii="Arial" w:hAnsi="Arial" w:cs="Arial"/>
                <w:sz w:val="18"/>
                <w:szCs w:val="18"/>
              </w:rPr>
              <w:t>14</w:t>
            </w:r>
          </w:p>
        </w:tc>
        <w:tc>
          <w:tcPr>
            <w:tcW w:w="1327" w:type="dxa"/>
            <w:vAlign w:val="bottom"/>
          </w:tcPr>
          <w:p w14:paraId="2C5F12E4" w14:textId="2FCC99F8"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16</w:t>
            </w:r>
          </w:p>
        </w:tc>
      </w:tr>
      <w:tr w:rsidR="00B706CB" w:rsidRPr="00D003FC" w14:paraId="4B7203B0" w14:textId="77777777" w:rsidTr="00397BD5">
        <w:trPr>
          <w:gridAfter w:val="1"/>
          <w:wAfter w:w="9" w:type="dxa"/>
          <w:cantSplit/>
        </w:trPr>
        <w:tc>
          <w:tcPr>
            <w:tcW w:w="3690" w:type="dxa"/>
            <w:vAlign w:val="bottom"/>
            <w:hideMark/>
          </w:tcPr>
          <w:p w14:paraId="6AF5C576"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71A5422A" w14:textId="26D937DE"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cs/>
                <w:lang w:eastAsia="th-TH"/>
              </w:rPr>
            </w:pPr>
            <w:r w:rsidRPr="00D003FC">
              <w:rPr>
                <w:rFonts w:ascii="Arial" w:hAnsi="Arial" w:cs="Arial"/>
                <w:sz w:val="18"/>
                <w:szCs w:val="18"/>
                <w:cs/>
              </w:rPr>
              <w:t>(</w:t>
            </w:r>
            <w:r w:rsidRPr="00D003FC">
              <w:rPr>
                <w:rFonts w:ascii="Arial" w:hAnsi="Arial" w:cs="Arial"/>
                <w:sz w:val="18"/>
                <w:szCs w:val="18"/>
              </w:rPr>
              <w:t>1</w:t>
            </w:r>
            <w:r w:rsidR="00B706CB" w:rsidRPr="00D003FC">
              <w:rPr>
                <w:rFonts w:ascii="Arial" w:hAnsi="Arial" w:cs="Arial"/>
                <w:sz w:val="18"/>
                <w:szCs w:val="18"/>
              </w:rPr>
              <w:t>7</w:t>
            </w:r>
            <w:r w:rsidRPr="00D003FC">
              <w:rPr>
                <w:rFonts w:ascii="Arial" w:hAnsi="Arial" w:cs="Arial"/>
                <w:sz w:val="18"/>
                <w:szCs w:val="18"/>
                <w:lang w:eastAsia="th-TH"/>
              </w:rPr>
              <w:t>1</w:t>
            </w:r>
            <w:r w:rsidRPr="00D003FC">
              <w:rPr>
                <w:rFonts w:ascii="Arial" w:hAnsi="Arial" w:cs="Arial"/>
                <w:sz w:val="18"/>
                <w:szCs w:val="18"/>
                <w:cs/>
                <w:lang w:eastAsia="th-TH"/>
              </w:rPr>
              <w:t>)</w:t>
            </w:r>
          </w:p>
        </w:tc>
        <w:tc>
          <w:tcPr>
            <w:tcW w:w="1327" w:type="dxa"/>
            <w:vAlign w:val="bottom"/>
          </w:tcPr>
          <w:p w14:paraId="6BE840AA" w14:textId="00CDFBB2"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199</w:t>
            </w:r>
            <w:r w:rsidRPr="00D003FC">
              <w:rPr>
                <w:rFonts w:ascii="Arial" w:hAnsi="Arial" w:cs="Arial"/>
                <w:sz w:val="18"/>
                <w:szCs w:val="18"/>
                <w:cs/>
              </w:rPr>
              <w:t>)</w:t>
            </w:r>
          </w:p>
        </w:tc>
        <w:tc>
          <w:tcPr>
            <w:tcW w:w="1327" w:type="dxa"/>
            <w:vAlign w:val="bottom"/>
          </w:tcPr>
          <w:p w14:paraId="480599E4" w14:textId="501672FF"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28</w:t>
            </w:r>
          </w:p>
        </w:tc>
        <w:tc>
          <w:tcPr>
            <w:tcW w:w="1327" w:type="dxa"/>
            <w:vAlign w:val="bottom"/>
          </w:tcPr>
          <w:p w14:paraId="19ED9B78" w14:textId="243BBC70"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rPr>
              <w:t>262</w:t>
            </w:r>
          </w:p>
        </w:tc>
      </w:tr>
      <w:tr w:rsidR="00B706CB" w:rsidRPr="00D003FC" w14:paraId="7D182D7A" w14:textId="77777777" w:rsidTr="00397BD5">
        <w:trPr>
          <w:gridAfter w:val="1"/>
          <w:wAfter w:w="9" w:type="dxa"/>
          <w:cantSplit/>
          <w:trHeight w:val="70"/>
        </w:trPr>
        <w:tc>
          <w:tcPr>
            <w:tcW w:w="3690" w:type="dxa"/>
            <w:vAlign w:val="bottom"/>
            <w:hideMark/>
          </w:tcPr>
          <w:p w14:paraId="70046082" w14:textId="77777777" w:rsidR="00B706CB" w:rsidRPr="00D003FC" w:rsidRDefault="00B706CB" w:rsidP="00B706CB">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2F758CE" w14:textId="3CC5C78B" w:rsidR="00B706CB" w:rsidRPr="00D003FC" w:rsidRDefault="00056009" w:rsidP="00505078">
            <w:pPr>
              <w:pBdr>
                <w:bottom w:val="single" w:sz="4" w:space="1" w:color="auto"/>
              </w:pBdr>
              <w:tabs>
                <w:tab w:val="decimal" w:pos="969"/>
              </w:tabs>
              <w:spacing w:line="320" w:lineRule="exact"/>
              <w:ind w:left="14"/>
              <w:rPr>
                <w:rFonts w:ascii="Arial" w:hAnsi="Arial" w:cs="Arial"/>
                <w:sz w:val="18"/>
                <w:szCs w:val="18"/>
                <w:lang w:eastAsia="th-TH"/>
              </w:rPr>
            </w:pPr>
            <w:r w:rsidRPr="00D003FC">
              <w:rPr>
                <w:rFonts w:ascii="Arial" w:hAnsi="Arial" w:cs="Arial"/>
                <w:sz w:val="18"/>
                <w:szCs w:val="18"/>
                <w:cs/>
              </w:rPr>
              <w:t>(</w:t>
            </w:r>
            <w:r w:rsidR="00505078" w:rsidRPr="00D003FC">
              <w:rPr>
                <w:rFonts w:ascii="Arial" w:hAnsi="Arial" w:cs="Arial"/>
                <w:sz w:val="18"/>
                <w:szCs w:val="18"/>
              </w:rPr>
              <w:t>6</w:t>
            </w:r>
            <w:r w:rsidR="00B706CB" w:rsidRPr="00D003FC">
              <w:rPr>
                <w:rFonts w:ascii="Arial" w:hAnsi="Arial" w:cs="Arial"/>
                <w:sz w:val="18"/>
                <w:szCs w:val="18"/>
              </w:rPr>
              <w:t>,2</w:t>
            </w:r>
            <w:r w:rsidR="00505078" w:rsidRPr="00D003FC">
              <w:rPr>
                <w:rFonts w:ascii="Arial" w:hAnsi="Arial" w:cs="Arial"/>
                <w:sz w:val="18"/>
                <w:szCs w:val="18"/>
              </w:rPr>
              <w:t>97</w:t>
            </w:r>
            <w:r w:rsidRPr="00D003FC">
              <w:rPr>
                <w:rFonts w:ascii="Arial" w:hAnsi="Arial" w:cs="Arial"/>
                <w:sz w:val="18"/>
                <w:szCs w:val="18"/>
                <w:cs/>
              </w:rPr>
              <w:t>)</w:t>
            </w:r>
          </w:p>
        </w:tc>
        <w:tc>
          <w:tcPr>
            <w:tcW w:w="1327" w:type="dxa"/>
            <w:vAlign w:val="bottom"/>
          </w:tcPr>
          <w:p w14:paraId="1616C129" w14:textId="4678D9FA"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6,380</w:t>
            </w:r>
            <w:r w:rsidRPr="00D003FC">
              <w:rPr>
                <w:rFonts w:ascii="Arial" w:hAnsi="Arial" w:cs="Arial"/>
                <w:sz w:val="18"/>
                <w:szCs w:val="18"/>
                <w:cs/>
              </w:rPr>
              <w:t>)</w:t>
            </w:r>
          </w:p>
        </w:tc>
        <w:tc>
          <w:tcPr>
            <w:tcW w:w="1327" w:type="dxa"/>
            <w:vAlign w:val="bottom"/>
          </w:tcPr>
          <w:p w14:paraId="01FD1226" w14:textId="4011C4AE" w:rsidR="00B706CB" w:rsidRPr="00D003FC" w:rsidRDefault="00505078" w:rsidP="00505078">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83</w:t>
            </w:r>
          </w:p>
        </w:tc>
        <w:tc>
          <w:tcPr>
            <w:tcW w:w="1327" w:type="dxa"/>
            <w:vAlign w:val="bottom"/>
          </w:tcPr>
          <w:p w14:paraId="64ADDD85" w14:textId="29563D3A"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506</w:t>
            </w:r>
          </w:p>
        </w:tc>
      </w:tr>
      <w:tr w:rsidR="00B706CB" w:rsidRPr="00D003FC" w14:paraId="50CC032F" w14:textId="77777777" w:rsidTr="00397BD5">
        <w:trPr>
          <w:gridAfter w:val="1"/>
          <w:wAfter w:w="9" w:type="dxa"/>
          <w:cantSplit/>
        </w:trPr>
        <w:tc>
          <w:tcPr>
            <w:tcW w:w="3690" w:type="dxa"/>
            <w:vAlign w:val="bottom"/>
            <w:hideMark/>
          </w:tcPr>
          <w:p w14:paraId="2395A353" w14:textId="77777777" w:rsidR="00B706CB" w:rsidRPr="00D003FC" w:rsidRDefault="00B706CB" w:rsidP="00B706CB">
            <w:pPr>
              <w:tabs>
                <w:tab w:val="left" w:pos="462"/>
              </w:tabs>
              <w:spacing w:line="320" w:lineRule="exact"/>
              <w:ind w:right="-108"/>
              <w:rPr>
                <w:rFonts w:ascii="Arial" w:hAnsi="Arial" w:cs="Arial"/>
                <w:sz w:val="18"/>
                <w:szCs w:val="18"/>
              </w:rPr>
            </w:pPr>
            <w:r w:rsidRPr="00D003FC">
              <w:rPr>
                <w:rFonts w:ascii="Arial" w:hAnsi="Arial" w:cs="Arial"/>
                <w:sz w:val="18"/>
                <w:szCs w:val="18"/>
              </w:rPr>
              <w:t>Net</w:t>
            </w:r>
          </w:p>
        </w:tc>
        <w:tc>
          <w:tcPr>
            <w:tcW w:w="1327" w:type="dxa"/>
            <w:vAlign w:val="bottom"/>
          </w:tcPr>
          <w:p w14:paraId="3EA76053" w14:textId="2FF995B7"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lang w:eastAsia="th-TH"/>
              </w:rPr>
            </w:pPr>
            <w:r w:rsidRPr="00D003FC">
              <w:rPr>
                <w:rFonts w:ascii="Arial" w:hAnsi="Arial" w:cs="Arial"/>
                <w:sz w:val="18"/>
                <w:szCs w:val="18"/>
              </w:rPr>
              <w:t>7,927</w:t>
            </w:r>
          </w:p>
        </w:tc>
        <w:tc>
          <w:tcPr>
            <w:tcW w:w="1327" w:type="dxa"/>
            <w:vAlign w:val="bottom"/>
          </w:tcPr>
          <w:p w14:paraId="36271A55" w14:textId="6A028371"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6,363</w:t>
            </w:r>
          </w:p>
        </w:tc>
        <w:tc>
          <w:tcPr>
            <w:tcW w:w="1327" w:type="dxa"/>
            <w:vAlign w:val="bottom"/>
          </w:tcPr>
          <w:p w14:paraId="152A01FA" w14:textId="1065F872"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1,564</w:t>
            </w:r>
          </w:p>
        </w:tc>
        <w:tc>
          <w:tcPr>
            <w:tcW w:w="1327" w:type="dxa"/>
            <w:vAlign w:val="bottom"/>
          </w:tcPr>
          <w:p w14:paraId="079A9829" w14:textId="474C22AB"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374</w:t>
            </w:r>
          </w:p>
        </w:tc>
      </w:tr>
      <w:tr w:rsidR="00B706CB" w:rsidRPr="00D003FC" w14:paraId="7424B656" w14:textId="77777777" w:rsidTr="00397BD5">
        <w:trPr>
          <w:gridAfter w:val="1"/>
          <w:wAfter w:w="9" w:type="dxa"/>
          <w:cantSplit/>
        </w:trPr>
        <w:tc>
          <w:tcPr>
            <w:tcW w:w="3690" w:type="dxa"/>
            <w:vAlign w:val="bottom"/>
            <w:hideMark/>
          </w:tcPr>
          <w:p w14:paraId="3DA2F4F2" w14:textId="77777777" w:rsidR="00B706CB" w:rsidRPr="00D003FC" w:rsidRDefault="00B706CB" w:rsidP="00B706CB">
            <w:pPr>
              <w:tabs>
                <w:tab w:val="left" w:pos="1260"/>
              </w:tabs>
              <w:spacing w:line="320" w:lineRule="exact"/>
              <w:ind w:left="293" w:right="-117" w:hanging="284"/>
              <w:rPr>
                <w:rFonts w:ascii="Arial" w:hAnsi="Arial" w:cs="Arial"/>
                <w:sz w:val="18"/>
                <w:szCs w:val="18"/>
              </w:rPr>
            </w:pPr>
            <w:r w:rsidRPr="00D003FC">
              <w:rPr>
                <w:rFonts w:ascii="Arial" w:hAnsi="Arial" w:cs="Arial"/>
                <w:sz w:val="18"/>
                <w:szCs w:val="18"/>
              </w:rPr>
              <w:t>Changes of deferred tax</w:t>
            </w:r>
            <w:r w:rsidRPr="00D003FC">
              <w:rPr>
                <w:rFonts w:ascii="Arial" w:hAnsi="Arial" w:cs="Arial"/>
                <w:sz w:val="18"/>
                <w:szCs w:val="18"/>
                <w:cs/>
              </w:rPr>
              <w:t>:</w:t>
            </w:r>
          </w:p>
        </w:tc>
        <w:tc>
          <w:tcPr>
            <w:tcW w:w="1327" w:type="dxa"/>
            <w:vAlign w:val="bottom"/>
          </w:tcPr>
          <w:p w14:paraId="2F9BBDB5" w14:textId="77777777" w:rsidR="00B706CB" w:rsidRPr="00D003FC" w:rsidRDefault="00B706CB" w:rsidP="00B706CB">
            <w:pPr>
              <w:tabs>
                <w:tab w:val="decimal" w:pos="969"/>
              </w:tabs>
              <w:spacing w:line="320" w:lineRule="exact"/>
              <w:rPr>
                <w:rFonts w:ascii="Arial" w:hAnsi="Arial" w:cs="Arial"/>
                <w:sz w:val="18"/>
                <w:szCs w:val="18"/>
                <w:cs/>
              </w:rPr>
            </w:pPr>
          </w:p>
        </w:tc>
        <w:tc>
          <w:tcPr>
            <w:tcW w:w="1327" w:type="dxa"/>
            <w:vAlign w:val="bottom"/>
          </w:tcPr>
          <w:p w14:paraId="04C9A1C6" w14:textId="77777777" w:rsidR="00B706CB" w:rsidRPr="00D003FC" w:rsidRDefault="00B706CB" w:rsidP="00B706CB">
            <w:pPr>
              <w:tabs>
                <w:tab w:val="decimal" w:pos="969"/>
              </w:tabs>
              <w:spacing w:line="320" w:lineRule="exact"/>
              <w:rPr>
                <w:rFonts w:ascii="Arial" w:hAnsi="Arial" w:cs="Arial"/>
                <w:sz w:val="18"/>
                <w:szCs w:val="18"/>
                <w:cs/>
              </w:rPr>
            </w:pPr>
          </w:p>
        </w:tc>
        <w:tc>
          <w:tcPr>
            <w:tcW w:w="1327" w:type="dxa"/>
            <w:vAlign w:val="bottom"/>
          </w:tcPr>
          <w:p w14:paraId="464FD450" w14:textId="77777777" w:rsidR="00B706CB" w:rsidRPr="00D003FC" w:rsidRDefault="00B706CB" w:rsidP="00B706CB">
            <w:pPr>
              <w:tabs>
                <w:tab w:val="decimal" w:pos="969"/>
              </w:tabs>
              <w:spacing w:line="320" w:lineRule="exact"/>
              <w:ind w:left="14"/>
              <w:rPr>
                <w:rFonts w:ascii="Arial" w:hAnsi="Arial" w:cs="Arial"/>
                <w:sz w:val="18"/>
                <w:szCs w:val="18"/>
                <w:cs/>
              </w:rPr>
            </w:pPr>
          </w:p>
        </w:tc>
        <w:tc>
          <w:tcPr>
            <w:tcW w:w="1327" w:type="dxa"/>
            <w:vAlign w:val="bottom"/>
          </w:tcPr>
          <w:p w14:paraId="7F90E16B" w14:textId="77777777" w:rsidR="00B706CB" w:rsidRPr="00D003FC" w:rsidRDefault="00B706CB" w:rsidP="00B706CB">
            <w:pPr>
              <w:tabs>
                <w:tab w:val="decimal" w:pos="969"/>
              </w:tabs>
              <w:spacing w:line="320" w:lineRule="exact"/>
              <w:ind w:left="14"/>
              <w:rPr>
                <w:rFonts w:ascii="Arial" w:hAnsi="Arial" w:cs="Arial"/>
                <w:sz w:val="18"/>
                <w:szCs w:val="18"/>
              </w:rPr>
            </w:pPr>
          </w:p>
        </w:tc>
      </w:tr>
      <w:tr w:rsidR="00B706CB" w:rsidRPr="00D003FC" w14:paraId="483A49F1" w14:textId="77777777" w:rsidTr="00397BD5">
        <w:trPr>
          <w:gridAfter w:val="1"/>
          <w:wAfter w:w="9" w:type="dxa"/>
          <w:cantSplit/>
        </w:trPr>
        <w:tc>
          <w:tcPr>
            <w:tcW w:w="3690" w:type="dxa"/>
            <w:vAlign w:val="bottom"/>
            <w:hideMark/>
          </w:tcPr>
          <w:p w14:paraId="3F73F3CF" w14:textId="77777777" w:rsidR="00B706CB" w:rsidRPr="00D003FC" w:rsidRDefault="00B706CB" w:rsidP="00B706CB">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rPr>
              <w:t xml:space="preserve"> in profit or loss</w:t>
            </w:r>
          </w:p>
        </w:tc>
        <w:tc>
          <w:tcPr>
            <w:tcW w:w="1327" w:type="dxa"/>
            <w:vAlign w:val="bottom"/>
          </w:tcPr>
          <w:p w14:paraId="5E5D1BB2" w14:textId="77777777" w:rsidR="00B706CB" w:rsidRPr="00D003FC" w:rsidRDefault="00B706CB" w:rsidP="00B706CB">
            <w:pPr>
              <w:tabs>
                <w:tab w:val="decimal" w:pos="969"/>
              </w:tabs>
              <w:spacing w:line="320" w:lineRule="exact"/>
              <w:rPr>
                <w:rFonts w:ascii="Arial" w:hAnsi="Arial" w:cs="Arial"/>
                <w:sz w:val="18"/>
                <w:szCs w:val="18"/>
                <w:cs/>
              </w:rPr>
            </w:pPr>
          </w:p>
        </w:tc>
        <w:tc>
          <w:tcPr>
            <w:tcW w:w="1327" w:type="dxa"/>
            <w:vAlign w:val="bottom"/>
          </w:tcPr>
          <w:p w14:paraId="34FC7127" w14:textId="77777777" w:rsidR="00B706CB" w:rsidRPr="00D003FC" w:rsidRDefault="00B706CB" w:rsidP="00B706CB">
            <w:pPr>
              <w:tabs>
                <w:tab w:val="decimal" w:pos="969"/>
              </w:tabs>
              <w:spacing w:line="320" w:lineRule="exact"/>
              <w:ind w:left="14"/>
              <w:rPr>
                <w:rFonts w:ascii="Arial" w:hAnsi="Arial" w:cs="Arial"/>
                <w:sz w:val="18"/>
                <w:szCs w:val="18"/>
              </w:rPr>
            </w:pPr>
          </w:p>
        </w:tc>
        <w:tc>
          <w:tcPr>
            <w:tcW w:w="1327" w:type="dxa"/>
            <w:vAlign w:val="bottom"/>
          </w:tcPr>
          <w:p w14:paraId="538DB7D0" w14:textId="77A8F440"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rPr>
              <w:t>1,411</w:t>
            </w:r>
          </w:p>
        </w:tc>
        <w:tc>
          <w:tcPr>
            <w:tcW w:w="1327" w:type="dxa"/>
            <w:vAlign w:val="bottom"/>
          </w:tcPr>
          <w:p w14:paraId="7ED18DCF" w14:textId="3E9D3809" w:rsidR="00B706CB" w:rsidRPr="00D003FC" w:rsidRDefault="00B706CB" w:rsidP="00B706CB">
            <w:pPr>
              <w:tabs>
                <w:tab w:val="decimal" w:pos="969"/>
              </w:tabs>
              <w:spacing w:line="320" w:lineRule="exact"/>
              <w:ind w:left="14"/>
              <w:rPr>
                <w:rFonts w:ascii="Arial" w:hAnsi="Arial" w:cs="Arial"/>
                <w:sz w:val="18"/>
                <w:szCs w:val="18"/>
                <w:cs/>
              </w:rPr>
            </w:pPr>
            <w:r w:rsidRPr="00D003FC">
              <w:rPr>
                <w:rFonts w:ascii="Arial" w:hAnsi="Arial" w:cs="Arial"/>
                <w:sz w:val="18"/>
                <w:szCs w:val="18"/>
                <w:cs/>
              </w:rPr>
              <w:t>(36)</w:t>
            </w:r>
          </w:p>
        </w:tc>
      </w:tr>
      <w:tr w:rsidR="00B706CB" w:rsidRPr="00D003FC" w14:paraId="4CE4F4C2" w14:textId="77777777" w:rsidTr="00397BD5">
        <w:trPr>
          <w:gridAfter w:val="1"/>
          <w:wAfter w:w="9" w:type="dxa"/>
          <w:cantSplit/>
        </w:trPr>
        <w:tc>
          <w:tcPr>
            <w:tcW w:w="3690" w:type="dxa"/>
            <w:vAlign w:val="bottom"/>
            <w:hideMark/>
          </w:tcPr>
          <w:p w14:paraId="7F33733F" w14:textId="77777777" w:rsidR="00B706CB" w:rsidRPr="00D003FC" w:rsidRDefault="00B706CB" w:rsidP="00B706CB">
            <w:pPr>
              <w:tabs>
                <w:tab w:val="left" w:pos="1260"/>
              </w:tabs>
              <w:spacing w:line="320" w:lineRule="exact"/>
              <w:ind w:left="293" w:right="-210"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cs/>
              </w:rPr>
              <w:t xml:space="preserve"> </w:t>
            </w:r>
            <w:r w:rsidRPr="00D003FC">
              <w:rPr>
                <w:rFonts w:ascii="Arial" w:hAnsi="Arial" w:cs="Arial"/>
                <w:sz w:val="18"/>
                <w:szCs w:val="18"/>
              </w:rPr>
              <w:t>in other comprehensive income</w:t>
            </w:r>
          </w:p>
        </w:tc>
        <w:tc>
          <w:tcPr>
            <w:tcW w:w="1327" w:type="dxa"/>
            <w:vAlign w:val="bottom"/>
          </w:tcPr>
          <w:p w14:paraId="73D929C6" w14:textId="77777777" w:rsidR="00B706CB" w:rsidRPr="00D003FC" w:rsidRDefault="00B706CB" w:rsidP="00B706CB">
            <w:pPr>
              <w:tabs>
                <w:tab w:val="decimal" w:pos="969"/>
              </w:tabs>
              <w:spacing w:line="320" w:lineRule="exact"/>
              <w:rPr>
                <w:rFonts w:ascii="Arial" w:hAnsi="Arial" w:cs="Arial"/>
                <w:sz w:val="18"/>
                <w:szCs w:val="18"/>
                <w:cs/>
              </w:rPr>
            </w:pPr>
          </w:p>
        </w:tc>
        <w:tc>
          <w:tcPr>
            <w:tcW w:w="1327" w:type="dxa"/>
            <w:vAlign w:val="bottom"/>
          </w:tcPr>
          <w:p w14:paraId="6D2494BA" w14:textId="77777777" w:rsidR="00B706CB" w:rsidRPr="00D003FC" w:rsidRDefault="00B706CB" w:rsidP="00B706CB">
            <w:pPr>
              <w:tabs>
                <w:tab w:val="decimal" w:pos="969"/>
              </w:tabs>
              <w:spacing w:line="320" w:lineRule="exact"/>
              <w:ind w:left="14"/>
              <w:rPr>
                <w:rFonts w:ascii="Arial" w:hAnsi="Arial" w:cs="Arial"/>
                <w:sz w:val="18"/>
                <w:szCs w:val="18"/>
              </w:rPr>
            </w:pPr>
          </w:p>
        </w:tc>
        <w:tc>
          <w:tcPr>
            <w:tcW w:w="1327" w:type="dxa"/>
            <w:vAlign w:val="bottom"/>
          </w:tcPr>
          <w:p w14:paraId="2F6A90E4" w14:textId="27AF354F"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153</w:t>
            </w:r>
          </w:p>
        </w:tc>
        <w:tc>
          <w:tcPr>
            <w:tcW w:w="1327" w:type="dxa"/>
            <w:vAlign w:val="bottom"/>
          </w:tcPr>
          <w:p w14:paraId="26455545" w14:textId="0EF63E73" w:rsidR="00B706CB" w:rsidRPr="00D003FC" w:rsidRDefault="00B706CB" w:rsidP="00B706CB">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410</w:t>
            </w:r>
          </w:p>
        </w:tc>
      </w:tr>
      <w:tr w:rsidR="00B706CB" w:rsidRPr="00D003FC" w14:paraId="73C40BA2" w14:textId="77777777" w:rsidTr="00397BD5">
        <w:trPr>
          <w:gridAfter w:val="1"/>
          <w:wAfter w:w="9" w:type="dxa"/>
          <w:cantSplit/>
        </w:trPr>
        <w:tc>
          <w:tcPr>
            <w:tcW w:w="3690" w:type="dxa"/>
            <w:vAlign w:val="bottom"/>
            <w:hideMark/>
          </w:tcPr>
          <w:p w14:paraId="068E9544" w14:textId="77777777" w:rsidR="00B706CB" w:rsidRPr="00D003FC" w:rsidRDefault="00B706CB" w:rsidP="00B706CB">
            <w:pPr>
              <w:tabs>
                <w:tab w:val="left" w:pos="1260"/>
              </w:tabs>
              <w:spacing w:line="320" w:lineRule="exact"/>
              <w:ind w:left="293" w:right="-117" w:hanging="284"/>
              <w:rPr>
                <w:rFonts w:ascii="Arial" w:hAnsi="Arial" w:cs="Arial"/>
                <w:sz w:val="18"/>
                <w:szCs w:val="18"/>
              </w:rPr>
            </w:pPr>
            <w:r w:rsidRPr="00D003FC">
              <w:rPr>
                <w:rFonts w:ascii="Arial" w:hAnsi="Arial" w:cs="Arial"/>
                <w:sz w:val="18"/>
                <w:szCs w:val="18"/>
              </w:rPr>
              <w:t>Total</w:t>
            </w:r>
          </w:p>
        </w:tc>
        <w:tc>
          <w:tcPr>
            <w:tcW w:w="1327" w:type="dxa"/>
            <w:vAlign w:val="bottom"/>
          </w:tcPr>
          <w:p w14:paraId="2700FC90" w14:textId="77777777" w:rsidR="00B706CB" w:rsidRPr="00D003FC" w:rsidRDefault="00B706CB" w:rsidP="00B706CB">
            <w:pPr>
              <w:tabs>
                <w:tab w:val="decimal" w:pos="969"/>
              </w:tabs>
              <w:spacing w:line="320" w:lineRule="exact"/>
              <w:rPr>
                <w:rFonts w:ascii="Arial" w:hAnsi="Arial" w:cs="Arial"/>
                <w:sz w:val="18"/>
                <w:szCs w:val="18"/>
                <w:cs/>
              </w:rPr>
            </w:pPr>
          </w:p>
        </w:tc>
        <w:tc>
          <w:tcPr>
            <w:tcW w:w="1327" w:type="dxa"/>
            <w:vAlign w:val="bottom"/>
          </w:tcPr>
          <w:p w14:paraId="6BE5F641" w14:textId="77777777" w:rsidR="00B706CB" w:rsidRPr="00D003FC" w:rsidRDefault="00B706CB" w:rsidP="00B706CB">
            <w:pPr>
              <w:tabs>
                <w:tab w:val="decimal" w:pos="969"/>
              </w:tabs>
              <w:spacing w:line="320" w:lineRule="exact"/>
              <w:ind w:left="14"/>
              <w:rPr>
                <w:rFonts w:ascii="Arial" w:hAnsi="Arial" w:cs="Arial"/>
                <w:sz w:val="18"/>
                <w:szCs w:val="18"/>
              </w:rPr>
            </w:pPr>
          </w:p>
        </w:tc>
        <w:tc>
          <w:tcPr>
            <w:tcW w:w="1327" w:type="dxa"/>
            <w:shd w:val="clear" w:color="auto" w:fill="auto"/>
            <w:vAlign w:val="bottom"/>
          </w:tcPr>
          <w:p w14:paraId="70250290" w14:textId="079CED7F"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1,564</w:t>
            </w:r>
          </w:p>
        </w:tc>
        <w:tc>
          <w:tcPr>
            <w:tcW w:w="1327" w:type="dxa"/>
            <w:vAlign w:val="bottom"/>
          </w:tcPr>
          <w:p w14:paraId="56E03E54" w14:textId="357B7A0B" w:rsidR="00B706CB" w:rsidRPr="00D003FC" w:rsidRDefault="00B706CB" w:rsidP="00B706CB">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374</w:t>
            </w:r>
          </w:p>
        </w:tc>
      </w:tr>
    </w:tbl>
    <w:p w14:paraId="42FF2E01" w14:textId="77777777" w:rsidR="00327B36" w:rsidRPr="00D003FC" w:rsidRDefault="00327B36" w:rsidP="00020B84">
      <w:pPr>
        <w:rPr>
          <w:rFonts w:ascii="Arial" w:hAnsi="Arial" w:cs="Arial"/>
        </w:rPr>
      </w:pPr>
    </w:p>
    <w:p w14:paraId="12AB0BC1" w14:textId="77777777" w:rsidR="001917D8" w:rsidRDefault="001917D8">
      <w:r>
        <w:br w:type="page"/>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F4B1A" w:rsidRPr="00D003FC" w14:paraId="334ACC91" w14:textId="77777777" w:rsidTr="00397BD5">
        <w:trPr>
          <w:cantSplit/>
        </w:trPr>
        <w:tc>
          <w:tcPr>
            <w:tcW w:w="9000" w:type="dxa"/>
            <w:gridSpan w:val="5"/>
            <w:vAlign w:val="bottom"/>
            <w:hideMark/>
          </w:tcPr>
          <w:p w14:paraId="2B27DCB5" w14:textId="7559D771" w:rsidR="007C0EFA" w:rsidRPr="00D003FC" w:rsidRDefault="00BE7F2A" w:rsidP="00020B84">
            <w:pPr>
              <w:tabs>
                <w:tab w:val="left" w:pos="900"/>
              </w:tabs>
              <w:spacing w:line="320" w:lineRule="exact"/>
              <w:jc w:val="right"/>
              <w:rPr>
                <w:rFonts w:ascii="Arial" w:hAnsi="Arial" w:cs="Arial"/>
                <w:sz w:val="18"/>
                <w:szCs w:val="18"/>
              </w:rPr>
            </w:pPr>
            <w:r w:rsidRPr="00D003FC">
              <w:rPr>
                <w:rFonts w:ascii="Arial" w:hAnsi="Arial" w:cs="Arial"/>
                <w:sz w:val="18"/>
                <w:szCs w:val="18"/>
                <w:cs/>
              </w:rPr>
              <w:lastRenderedPageBreak/>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68B9D3D8" w14:textId="77777777" w:rsidTr="00397BD5">
        <w:trPr>
          <w:cantSplit/>
        </w:trPr>
        <w:tc>
          <w:tcPr>
            <w:tcW w:w="3690" w:type="dxa"/>
            <w:vAlign w:val="bottom"/>
          </w:tcPr>
          <w:p w14:paraId="5796B516" w14:textId="77777777" w:rsidR="007C0EFA" w:rsidRPr="00D003FC" w:rsidRDefault="007C0EFA" w:rsidP="00020B84">
            <w:pPr>
              <w:tabs>
                <w:tab w:val="left" w:pos="1260"/>
              </w:tabs>
              <w:spacing w:line="320" w:lineRule="exact"/>
              <w:rPr>
                <w:rFonts w:ascii="Arial" w:hAnsi="Arial" w:cs="Arial"/>
                <w:sz w:val="18"/>
                <w:szCs w:val="18"/>
                <w:cs/>
              </w:rPr>
            </w:pPr>
          </w:p>
        </w:tc>
        <w:tc>
          <w:tcPr>
            <w:tcW w:w="5310" w:type="dxa"/>
            <w:gridSpan w:val="4"/>
            <w:vAlign w:val="bottom"/>
            <w:hideMark/>
          </w:tcPr>
          <w:p w14:paraId="4BADE1BC" w14:textId="77777777" w:rsidR="007C0EFA" w:rsidRPr="00D003FC" w:rsidRDefault="007C0EFA" w:rsidP="00020B84">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Separate financial statements</w:t>
            </w:r>
          </w:p>
        </w:tc>
      </w:tr>
      <w:tr w:rsidR="00D27A9C" w:rsidRPr="00D003FC" w14:paraId="538C9E21" w14:textId="77777777" w:rsidTr="00D5283C">
        <w:trPr>
          <w:cantSplit/>
        </w:trPr>
        <w:tc>
          <w:tcPr>
            <w:tcW w:w="3690" w:type="dxa"/>
            <w:vAlign w:val="bottom"/>
          </w:tcPr>
          <w:p w14:paraId="3C00EA8C" w14:textId="77777777" w:rsidR="00D27A9C" w:rsidRPr="00D003FC" w:rsidRDefault="00D27A9C" w:rsidP="00D27A9C">
            <w:pPr>
              <w:tabs>
                <w:tab w:val="left" w:pos="1260"/>
              </w:tabs>
              <w:spacing w:line="320" w:lineRule="exact"/>
              <w:rPr>
                <w:rFonts w:ascii="Arial" w:hAnsi="Arial" w:cs="Arial"/>
                <w:sz w:val="18"/>
                <w:szCs w:val="18"/>
                <w:cs/>
              </w:rPr>
            </w:pPr>
          </w:p>
        </w:tc>
        <w:tc>
          <w:tcPr>
            <w:tcW w:w="1327" w:type="dxa"/>
            <w:vAlign w:val="bottom"/>
            <w:hideMark/>
          </w:tcPr>
          <w:p w14:paraId="0A32D7FA" w14:textId="7F227703" w:rsidR="00D27A9C" w:rsidRPr="00D003FC" w:rsidRDefault="00D27A9C" w:rsidP="00D27A9C">
            <w:pPr>
              <w:spacing w:line="320" w:lineRule="exact"/>
              <w:ind w:left="-14" w:right="-21"/>
              <w:jc w:val="center"/>
              <w:rPr>
                <w:rFonts w:ascii="Arial" w:hAnsi="Arial" w:cs="Arial"/>
                <w:sz w:val="18"/>
                <w:szCs w:val="18"/>
                <w:cs/>
              </w:rPr>
            </w:pPr>
            <w:r w:rsidRPr="00D003FC">
              <w:rPr>
                <w:rFonts w:ascii="Arial" w:hAnsi="Arial" w:cs="Arial"/>
                <w:spacing w:val="-4"/>
                <w:sz w:val="18"/>
                <w:szCs w:val="18"/>
              </w:rPr>
              <w:t xml:space="preserve">30 June           </w:t>
            </w:r>
          </w:p>
        </w:tc>
        <w:tc>
          <w:tcPr>
            <w:tcW w:w="1328" w:type="dxa"/>
            <w:vAlign w:val="bottom"/>
            <w:hideMark/>
          </w:tcPr>
          <w:p w14:paraId="5B944080" w14:textId="7B9DFD7D" w:rsidR="00D27A9C" w:rsidRPr="00D003FC" w:rsidRDefault="00D27A9C" w:rsidP="00D27A9C">
            <w:pPr>
              <w:spacing w:line="320" w:lineRule="exact"/>
              <w:jc w:val="center"/>
              <w:rPr>
                <w:rFonts w:ascii="Arial" w:hAnsi="Arial" w:cs="Arial"/>
                <w:sz w:val="18"/>
                <w:szCs w:val="18"/>
                <w:cs/>
              </w:rPr>
            </w:pPr>
            <w:r w:rsidRPr="00D003FC">
              <w:rPr>
                <w:rFonts w:ascii="Arial" w:hAnsi="Arial" w:cs="Arial"/>
                <w:spacing w:val="-4"/>
                <w:sz w:val="18"/>
                <w:szCs w:val="18"/>
              </w:rPr>
              <w:t>31 December</w:t>
            </w:r>
          </w:p>
        </w:tc>
        <w:tc>
          <w:tcPr>
            <w:tcW w:w="2655" w:type="dxa"/>
            <w:gridSpan w:val="2"/>
            <w:vAlign w:val="bottom"/>
            <w:hideMark/>
          </w:tcPr>
          <w:p w14:paraId="20E8D0B8" w14:textId="77777777"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 xml:space="preserve">Changes of deferred tax for </w:t>
            </w:r>
          </w:p>
          <w:p w14:paraId="50C5E91B" w14:textId="1E9BE29C" w:rsidR="00D27A9C" w:rsidRPr="00D003FC" w:rsidRDefault="00D27A9C" w:rsidP="00D27A9C">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the six</w:t>
            </w:r>
            <w:r w:rsidRPr="00D003FC">
              <w:rPr>
                <w:rFonts w:ascii="Arial" w:hAnsi="Arial" w:cs="Arial"/>
                <w:sz w:val="18"/>
                <w:szCs w:val="18"/>
                <w:cs/>
              </w:rPr>
              <w:t>-</w:t>
            </w:r>
            <w:r w:rsidRPr="00D003FC">
              <w:rPr>
                <w:rFonts w:ascii="Arial" w:hAnsi="Arial" w:cs="Arial"/>
                <w:sz w:val="18"/>
                <w:szCs w:val="18"/>
              </w:rPr>
              <w:t>month periods ended 30 June</w:t>
            </w:r>
          </w:p>
        </w:tc>
      </w:tr>
      <w:tr w:rsidR="00D27A9C" w:rsidRPr="00D003FC" w14:paraId="56849A9D" w14:textId="77777777" w:rsidTr="00397BD5">
        <w:trPr>
          <w:cantSplit/>
        </w:trPr>
        <w:tc>
          <w:tcPr>
            <w:tcW w:w="3690" w:type="dxa"/>
            <w:vAlign w:val="bottom"/>
          </w:tcPr>
          <w:p w14:paraId="549B325A" w14:textId="77777777" w:rsidR="00D27A9C" w:rsidRPr="00D003FC" w:rsidRDefault="00D27A9C" w:rsidP="00D27A9C">
            <w:pPr>
              <w:tabs>
                <w:tab w:val="left" w:pos="1260"/>
              </w:tabs>
              <w:spacing w:line="320" w:lineRule="exact"/>
              <w:rPr>
                <w:rFonts w:ascii="Arial" w:hAnsi="Arial" w:cs="Arial"/>
                <w:sz w:val="18"/>
                <w:szCs w:val="18"/>
                <w:cs/>
              </w:rPr>
            </w:pPr>
          </w:p>
        </w:tc>
        <w:tc>
          <w:tcPr>
            <w:tcW w:w="1327" w:type="dxa"/>
            <w:vAlign w:val="bottom"/>
            <w:hideMark/>
          </w:tcPr>
          <w:p w14:paraId="60E782C8" w14:textId="11B43354" w:rsidR="00D27A9C" w:rsidRPr="00D003FC" w:rsidRDefault="00D27A9C" w:rsidP="00D27A9C">
            <w:pPr>
              <w:pBdr>
                <w:bottom w:val="single" w:sz="4" w:space="1" w:color="auto"/>
              </w:pBdr>
              <w:spacing w:line="320" w:lineRule="exact"/>
              <w:jc w:val="center"/>
              <w:rPr>
                <w:rFonts w:ascii="Arial" w:hAnsi="Arial" w:cs="Arial"/>
                <w:sz w:val="18"/>
                <w:szCs w:val="18"/>
                <w:cs/>
              </w:rPr>
            </w:pPr>
            <w:r w:rsidRPr="00D003FC">
              <w:rPr>
                <w:rFonts w:ascii="Arial" w:hAnsi="Arial" w:cs="Arial"/>
                <w:sz w:val="18"/>
                <w:szCs w:val="18"/>
              </w:rPr>
              <w:t>2024</w:t>
            </w:r>
          </w:p>
        </w:tc>
        <w:tc>
          <w:tcPr>
            <w:tcW w:w="1328" w:type="dxa"/>
            <w:vAlign w:val="bottom"/>
            <w:hideMark/>
          </w:tcPr>
          <w:p w14:paraId="2C911590" w14:textId="33133E29" w:rsidR="00D27A9C" w:rsidRPr="00D003FC" w:rsidRDefault="00D27A9C" w:rsidP="00D27A9C">
            <w:pPr>
              <w:pBdr>
                <w:bottom w:val="single" w:sz="4" w:space="1" w:color="auto"/>
              </w:pBdr>
              <w:spacing w:line="320" w:lineRule="exact"/>
              <w:jc w:val="center"/>
              <w:rPr>
                <w:rFonts w:ascii="Arial" w:hAnsi="Arial" w:cs="Arial"/>
                <w:sz w:val="18"/>
                <w:szCs w:val="18"/>
              </w:rPr>
            </w:pPr>
            <w:r w:rsidRPr="00D003FC">
              <w:rPr>
                <w:rFonts w:ascii="Arial" w:hAnsi="Arial" w:cs="Arial"/>
                <w:sz w:val="18"/>
                <w:szCs w:val="18"/>
              </w:rPr>
              <w:t>2023</w:t>
            </w:r>
          </w:p>
        </w:tc>
        <w:tc>
          <w:tcPr>
            <w:tcW w:w="1327" w:type="dxa"/>
            <w:vAlign w:val="bottom"/>
            <w:hideMark/>
          </w:tcPr>
          <w:p w14:paraId="54F50629" w14:textId="5112AF95"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2024</w:t>
            </w:r>
          </w:p>
        </w:tc>
        <w:tc>
          <w:tcPr>
            <w:tcW w:w="1328" w:type="dxa"/>
            <w:vAlign w:val="bottom"/>
            <w:hideMark/>
          </w:tcPr>
          <w:p w14:paraId="56FA2C5C" w14:textId="36E6F4D7" w:rsidR="00D27A9C" w:rsidRPr="00D003FC" w:rsidRDefault="00D27A9C" w:rsidP="00D27A9C">
            <w:pPr>
              <w:pBdr>
                <w:bottom w:val="single" w:sz="4" w:space="1" w:color="auto"/>
              </w:pBdr>
              <w:tabs>
                <w:tab w:val="left" w:pos="900"/>
              </w:tabs>
              <w:spacing w:line="320" w:lineRule="exact"/>
              <w:jc w:val="center"/>
              <w:rPr>
                <w:rFonts w:ascii="Arial" w:hAnsi="Arial" w:cs="Arial"/>
                <w:sz w:val="18"/>
                <w:szCs w:val="18"/>
              </w:rPr>
            </w:pPr>
            <w:r w:rsidRPr="00D003FC">
              <w:rPr>
                <w:rFonts w:ascii="Arial" w:hAnsi="Arial" w:cs="Arial"/>
                <w:sz w:val="18"/>
                <w:szCs w:val="18"/>
              </w:rPr>
              <w:t>2023</w:t>
            </w:r>
          </w:p>
        </w:tc>
      </w:tr>
      <w:tr w:rsidR="00D27A9C" w:rsidRPr="00D003FC" w14:paraId="32F57C37" w14:textId="77777777" w:rsidTr="00397BD5">
        <w:trPr>
          <w:cantSplit/>
          <w:trHeight w:val="60"/>
        </w:trPr>
        <w:tc>
          <w:tcPr>
            <w:tcW w:w="3690" w:type="dxa"/>
            <w:vAlign w:val="bottom"/>
            <w:hideMark/>
          </w:tcPr>
          <w:p w14:paraId="382C6708" w14:textId="77777777" w:rsidR="00D27A9C" w:rsidRPr="00D003FC" w:rsidRDefault="00D27A9C" w:rsidP="00D27A9C">
            <w:pPr>
              <w:tabs>
                <w:tab w:val="left" w:pos="1260"/>
              </w:tabs>
              <w:spacing w:line="320" w:lineRule="exact"/>
              <w:ind w:left="144" w:hanging="144"/>
              <w:rPr>
                <w:rFonts w:ascii="Arial" w:hAnsi="Arial" w:cs="Arial"/>
                <w:sz w:val="18"/>
                <w:szCs w:val="18"/>
                <w:cs/>
              </w:rPr>
            </w:pPr>
            <w:r w:rsidRPr="00D003FC">
              <w:rPr>
                <w:rFonts w:ascii="Arial" w:hAnsi="Arial" w:cs="Arial"/>
                <w:sz w:val="18"/>
                <w:szCs w:val="18"/>
              </w:rPr>
              <w:t>Deferred tax assets</w:t>
            </w:r>
            <w:r w:rsidRPr="00D003FC">
              <w:rPr>
                <w:rFonts w:ascii="Arial" w:hAnsi="Arial" w:cs="Arial"/>
                <w:sz w:val="18"/>
                <w:szCs w:val="18"/>
                <w:cs/>
              </w:rPr>
              <w:t>:</w:t>
            </w:r>
          </w:p>
        </w:tc>
        <w:tc>
          <w:tcPr>
            <w:tcW w:w="1327" w:type="dxa"/>
            <w:vAlign w:val="bottom"/>
          </w:tcPr>
          <w:p w14:paraId="1A796A43" w14:textId="77777777" w:rsidR="00D27A9C" w:rsidRPr="00D003FC" w:rsidRDefault="00D27A9C" w:rsidP="00D27A9C">
            <w:pPr>
              <w:spacing w:line="320" w:lineRule="exact"/>
              <w:jc w:val="right"/>
              <w:rPr>
                <w:rFonts w:ascii="Arial" w:hAnsi="Arial" w:cs="Arial"/>
                <w:sz w:val="18"/>
                <w:szCs w:val="18"/>
                <w:cs/>
              </w:rPr>
            </w:pPr>
          </w:p>
        </w:tc>
        <w:tc>
          <w:tcPr>
            <w:tcW w:w="1328" w:type="dxa"/>
            <w:vAlign w:val="bottom"/>
          </w:tcPr>
          <w:p w14:paraId="3EEE4356"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7" w:type="dxa"/>
            <w:vAlign w:val="bottom"/>
          </w:tcPr>
          <w:p w14:paraId="559A2085" w14:textId="77777777" w:rsidR="00D27A9C" w:rsidRPr="00D003FC" w:rsidRDefault="00D27A9C" w:rsidP="00D27A9C">
            <w:pPr>
              <w:tabs>
                <w:tab w:val="decimal" w:pos="942"/>
              </w:tabs>
              <w:spacing w:line="320" w:lineRule="exact"/>
              <w:ind w:left="14"/>
              <w:rPr>
                <w:rFonts w:ascii="Arial" w:hAnsi="Arial" w:cs="Arial"/>
                <w:sz w:val="18"/>
                <w:szCs w:val="18"/>
              </w:rPr>
            </w:pPr>
          </w:p>
        </w:tc>
        <w:tc>
          <w:tcPr>
            <w:tcW w:w="1328" w:type="dxa"/>
            <w:vAlign w:val="bottom"/>
          </w:tcPr>
          <w:p w14:paraId="14DE65D6" w14:textId="77777777" w:rsidR="00D27A9C" w:rsidRPr="00D003FC" w:rsidRDefault="00D27A9C" w:rsidP="00D27A9C">
            <w:pPr>
              <w:tabs>
                <w:tab w:val="decimal" w:pos="942"/>
              </w:tabs>
              <w:spacing w:line="320" w:lineRule="exact"/>
              <w:ind w:left="14"/>
              <w:rPr>
                <w:rFonts w:ascii="Arial" w:hAnsi="Arial" w:cs="Arial"/>
                <w:sz w:val="18"/>
                <w:szCs w:val="18"/>
              </w:rPr>
            </w:pPr>
          </w:p>
        </w:tc>
      </w:tr>
      <w:tr w:rsidR="00056009" w:rsidRPr="00D003FC" w14:paraId="176D2013" w14:textId="77777777" w:rsidTr="00397BD5">
        <w:trPr>
          <w:cantSplit/>
        </w:trPr>
        <w:tc>
          <w:tcPr>
            <w:tcW w:w="3690" w:type="dxa"/>
            <w:vAlign w:val="bottom"/>
            <w:hideMark/>
          </w:tcPr>
          <w:p w14:paraId="0EAB09AC"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29ECE18" w14:textId="37D90C4E"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1,195</w:t>
            </w:r>
          </w:p>
        </w:tc>
        <w:tc>
          <w:tcPr>
            <w:tcW w:w="1328" w:type="dxa"/>
            <w:vAlign w:val="bottom"/>
          </w:tcPr>
          <w:p w14:paraId="31555AEB" w14:textId="3EE9E4CC" w:rsidR="00056009" w:rsidRPr="00D003FC" w:rsidRDefault="00056009" w:rsidP="00056009">
            <w:pPr>
              <w:tabs>
                <w:tab w:val="decimal" w:pos="969"/>
              </w:tabs>
              <w:spacing w:line="320" w:lineRule="exact"/>
              <w:rPr>
                <w:rFonts w:ascii="Arial" w:hAnsi="Arial" w:cs="Arial"/>
                <w:sz w:val="18"/>
                <w:szCs w:val="18"/>
              </w:rPr>
            </w:pPr>
            <w:r w:rsidRPr="00D003FC">
              <w:rPr>
                <w:rFonts w:ascii="Arial" w:hAnsi="Arial" w:cs="Arial"/>
                <w:sz w:val="18"/>
                <w:szCs w:val="18"/>
              </w:rPr>
              <w:t>1,114</w:t>
            </w:r>
          </w:p>
        </w:tc>
        <w:tc>
          <w:tcPr>
            <w:tcW w:w="1327" w:type="dxa"/>
            <w:vAlign w:val="bottom"/>
          </w:tcPr>
          <w:p w14:paraId="328DA7F0" w14:textId="5BD46464"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rPr>
              <w:t>81</w:t>
            </w:r>
          </w:p>
        </w:tc>
        <w:tc>
          <w:tcPr>
            <w:tcW w:w="1328" w:type="dxa"/>
            <w:vAlign w:val="bottom"/>
          </w:tcPr>
          <w:p w14:paraId="7F706F5C" w14:textId="75CFB17B"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87</w:t>
            </w:r>
          </w:p>
        </w:tc>
      </w:tr>
      <w:tr w:rsidR="00056009" w:rsidRPr="00D003FC" w14:paraId="61FD9DE1" w14:textId="77777777" w:rsidTr="00397BD5">
        <w:trPr>
          <w:cantSplit/>
        </w:trPr>
        <w:tc>
          <w:tcPr>
            <w:tcW w:w="3690" w:type="dxa"/>
            <w:vAlign w:val="bottom"/>
            <w:hideMark/>
          </w:tcPr>
          <w:p w14:paraId="507431EC" w14:textId="77777777" w:rsidR="00056009" w:rsidRPr="00D003FC" w:rsidRDefault="00056009" w:rsidP="00056009">
            <w:pPr>
              <w:spacing w:line="320" w:lineRule="exact"/>
              <w:ind w:left="159" w:hanging="159"/>
              <w:rPr>
                <w:rFonts w:ascii="Arial" w:hAnsi="Arial" w:cs="Arial"/>
                <w:sz w:val="18"/>
                <w:szCs w:val="18"/>
              </w:rPr>
            </w:pPr>
            <w:r w:rsidRPr="00D003FC">
              <w:rPr>
                <w:rFonts w:ascii="Arial" w:hAnsi="Arial" w:cs="Arial"/>
                <w:sz w:val="18"/>
                <w:szCs w:val="18"/>
              </w:rPr>
              <w:t>Loans to customers and accrued interest receivables</w:t>
            </w:r>
          </w:p>
        </w:tc>
        <w:tc>
          <w:tcPr>
            <w:tcW w:w="1327" w:type="dxa"/>
            <w:vAlign w:val="bottom"/>
          </w:tcPr>
          <w:p w14:paraId="14AC0D58" w14:textId="1F42263E"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w:t>
            </w:r>
          </w:p>
        </w:tc>
        <w:tc>
          <w:tcPr>
            <w:tcW w:w="1328" w:type="dxa"/>
            <w:vAlign w:val="bottom"/>
          </w:tcPr>
          <w:p w14:paraId="27889DF2" w14:textId="017A48DD"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cs/>
              </w:rPr>
              <w:t>-</w:t>
            </w:r>
          </w:p>
        </w:tc>
        <w:tc>
          <w:tcPr>
            <w:tcW w:w="1327" w:type="dxa"/>
            <w:vAlign w:val="bottom"/>
          </w:tcPr>
          <w:p w14:paraId="3F201080" w14:textId="192E896F"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w:t>
            </w:r>
          </w:p>
        </w:tc>
        <w:tc>
          <w:tcPr>
            <w:tcW w:w="1328" w:type="dxa"/>
            <w:vAlign w:val="bottom"/>
          </w:tcPr>
          <w:p w14:paraId="4C25D232" w14:textId="14A2D122"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22</w:t>
            </w:r>
            <w:r w:rsidRPr="00D003FC">
              <w:rPr>
                <w:rFonts w:ascii="Arial" w:hAnsi="Arial" w:cs="Arial"/>
                <w:sz w:val="18"/>
                <w:szCs w:val="18"/>
                <w:cs/>
              </w:rPr>
              <w:t>)</w:t>
            </w:r>
          </w:p>
        </w:tc>
      </w:tr>
      <w:tr w:rsidR="00056009" w:rsidRPr="00D003FC" w14:paraId="564861D9" w14:textId="77777777" w:rsidTr="00397BD5">
        <w:trPr>
          <w:cantSplit/>
        </w:trPr>
        <w:tc>
          <w:tcPr>
            <w:tcW w:w="3690" w:type="dxa"/>
            <w:vAlign w:val="bottom"/>
            <w:hideMark/>
          </w:tcPr>
          <w:p w14:paraId="599EB926"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Properties for sale</w:t>
            </w:r>
          </w:p>
        </w:tc>
        <w:tc>
          <w:tcPr>
            <w:tcW w:w="1327" w:type="dxa"/>
            <w:vAlign w:val="bottom"/>
          </w:tcPr>
          <w:p w14:paraId="3931BCAC" w14:textId="47C1DB36"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rPr>
              <w:t>3,905</w:t>
            </w:r>
          </w:p>
        </w:tc>
        <w:tc>
          <w:tcPr>
            <w:tcW w:w="1328" w:type="dxa"/>
            <w:vAlign w:val="bottom"/>
          </w:tcPr>
          <w:p w14:paraId="441FF278" w14:textId="6DFCF6A9"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rPr>
              <w:t>2,862</w:t>
            </w:r>
          </w:p>
        </w:tc>
        <w:tc>
          <w:tcPr>
            <w:tcW w:w="1327" w:type="dxa"/>
            <w:vAlign w:val="bottom"/>
          </w:tcPr>
          <w:p w14:paraId="18A5B339" w14:textId="295B2B49"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1,043</w:t>
            </w:r>
          </w:p>
        </w:tc>
        <w:tc>
          <w:tcPr>
            <w:tcW w:w="1328" w:type="dxa"/>
            <w:vAlign w:val="bottom"/>
          </w:tcPr>
          <w:p w14:paraId="27D94C14" w14:textId="6D2A6033"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113</w:t>
            </w:r>
          </w:p>
        </w:tc>
      </w:tr>
      <w:tr w:rsidR="00056009" w:rsidRPr="00D003FC" w14:paraId="433E8030" w14:textId="77777777" w:rsidTr="00397BD5">
        <w:trPr>
          <w:cantSplit/>
        </w:trPr>
        <w:tc>
          <w:tcPr>
            <w:tcW w:w="3690" w:type="dxa"/>
            <w:vAlign w:val="bottom"/>
            <w:hideMark/>
          </w:tcPr>
          <w:p w14:paraId="31DE9FB8"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44A2202C" w14:textId="7303736A"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rPr>
              <w:t>21</w:t>
            </w:r>
          </w:p>
        </w:tc>
        <w:tc>
          <w:tcPr>
            <w:tcW w:w="1328" w:type="dxa"/>
            <w:vAlign w:val="bottom"/>
          </w:tcPr>
          <w:p w14:paraId="1AB91905" w14:textId="4CD42C67"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rPr>
              <w:t>24</w:t>
            </w:r>
          </w:p>
        </w:tc>
        <w:tc>
          <w:tcPr>
            <w:tcW w:w="1327" w:type="dxa"/>
            <w:vAlign w:val="bottom"/>
          </w:tcPr>
          <w:p w14:paraId="4A0190E9" w14:textId="6A0FDE70"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w:t>
            </w:r>
            <w:r w:rsidRPr="00D003FC">
              <w:rPr>
                <w:rFonts w:ascii="Arial" w:hAnsi="Arial" w:cs="Arial"/>
                <w:sz w:val="18"/>
                <w:szCs w:val="18"/>
                <w:cs/>
              </w:rPr>
              <w:t>)</w:t>
            </w:r>
          </w:p>
        </w:tc>
        <w:tc>
          <w:tcPr>
            <w:tcW w:w="1328" w:type="dxa"/>
            <w:vAlign w:val="bottom"/>
          </w:tcPr>
          <w:p w14:paraId="3921080C" w14:textId="20E68E87"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p>
        </w:tc>
      </w:tr>
      <w:tr w:rsidR="00056009" w:rsidRPr="00D003FC" w14:paraId="2CCEFE59" w14:textId="77777777" w:rsidTr="00397BD5">
        <w:trPr>
          <w:cantSplit/>
        </w:trPr>
        <w:tc>
          <w:tcPr>
            <w:tcW w:w="3690" w:type="dxa"/>
            <w:vAlign w:val="bottom"/>
            <w:hideMark/>
          </w:tcPr>
          <w:p w14:paraId="4FC88462"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Provisions</w:t>
            </w:r>
          </w:p>
        </w:tc>
        <w:tc>
          <w:tcPr>
            <w:tcW w:w="1327" w:type="dxa"/>
            <w:vAlign w:val="bottom"/>
          </w:tcPr>
          <w:p w14:paraId="5A8B805D" w14:textId="666FB0AD"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rPr>
              <w:t>3,274</w:t>
            </w:r>
          </w:p>
        </w:tc>
        <w:tc>
          <w:tcPr>
            <w:tcW w:w="1328" w:type="dxa"/>
            <w:vAlign w:val="bottom"/>
          </w:tcPr>
          <w:p w14:paraId="34C844AE" w14:textId="712EF331"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rPr>
              <w:t>3,091</w:t>
            </w:r>
          </w:p>
        </w:tc>
        <w:tc>
          <w:tcPr>
            <w:tcW w:w="1327" w:type="dxa"/>
            <w:vAlign w:val="bottom"/>
          </w:tcPr>
          <w:p w14:paraId="01FF9956" w14:textId="559BF0C7"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183</w:t>
            </w:r>
          </w:p>
        </w:tc>
        <w:tc>
          <w:tcPr>
            <w:tcW w:w="1328" w:type="dxa"/>
            <w:vAlign w:val="bottom"/>
          </w:tcPr>
          <w:p w14:paraId="45AA2EB7" w14:textId="5A5770AE"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9</w:t>
            </w:r>
          </w:p>
        </w:tc>
      </w:tr>
      <w:tr w:rsidR="00056009" w:rsidRPr="00D003FC" w14:paraId="7578CCB3" w14:textId="77777777" w:rsidTr="00397BD5">
        <w:trPr>
          <w:cantSplit/>
        </w:trPr>
        <w:tc>
          <w:tcPr>
            <w:tcW w:w="3690" w:type="dxa"/>
            <w:vAlign w:val="bottom"/>
          </w:tcPr>
          <w:p w14:paraId="1C005AF9"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54AED69A" w14:textId="5D25CA32" w:rsidR="00056009" w:rsidRPr="00D003FC" w:rsidRDefault="00207E6B" w:rsidP="00207E6B">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rPr>
              <w:t>2</w:t>
            </w:r>
            <w:r w:rsidR="00056009" w:rsidRPr="00D003FC">
              <w:rPr>
                <w:rFonts w:ascii="Arial" w:hAnsi="Arial" w:cs="Arial"/>
                <w:sz w:val="18"/>
                <w:szCs w:val="18"/>
              </w:rPr>
              <w:t>,</w:t>
            </w:r>
            <w:r w:rsidRPr="00D003FC">
              <w:rPr>
                <w:rFonts w:ascii="Arial" w:hAnsi="Arial" w:cs="Arial"/>
                <w:sz w:val="18"/>
                <w:szCs w:val="18"/>
              </w:rPr>
              <w:t>777</w:t>
            </w:r>
          </w:p>
        </w:tc>
        <w:tc>
          <w:tcPr>
            <w:tcW w:w="1328" w:type="dxa"/>
            <w:vAlign w:val="bottom"/>
          </w:tcPr>
          <w:p w14:paraId="526BAB1C" w14:textId="475DD94C" w:rsidR="00056009" w:rsidRPr="00D003FC" w:rsidRDefault="00056009" w:rsidP="00056009">
            <w:pPr>
              <w:pBdr>
                <w:bottom w:val="single" w:sz="4" w:space="1" w:color="auto"/>
              </w:pBdr>
              <w:tabs>
                <w:tab w:val="decimal" w:pos="969"/>
              </w:tabs>
              <w:spacing w:line="320" w:lineRule="exact"/>
              <w:rPr>
                <w:rFonts w:ascii="Arial" w:hAnsi="Arial" w:cs="Arial"/>
                <w:sz w:val="18"/>
                <w:szCs w:val="18"/>
              </w:rPr>
            </w:pPr>
            <w:r w:rsidRPr="00D003FC">
              <w:rPr>
                <w:rFonts w:ascii="Arial" w:hAnsi="Arial" w:cs="Arial"/>
                <w:sz w:val="18"/>
                <w:szCs w:val="18"/>
              </w:rPr>
              <w:t>2,728</w:t>
            </w:r>
          </w:p>
        </w:tc>
        <w:tc>
          <w:tcPr>
            <w:tcW w:w="1327" w:type="dxa"/>
            <w:vAlign w:val="bottom"/>
          </w:tcPr>
          <w:p w14:paraId="079030DC" w14:textId="059DBC5A" w:rsidR="00056009" w:rsidRPr="00D003FC" w:rsidRDefault="004464DE" w:rsidP="00E62D8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49</w:t>
            </w:r>
          </w:p>
        </w:tc>
        <w:tc>
          <w:tcPr>
            <w:tcW w:w="1328" w:type="dxa"/>
            <w:vAlign w:val="bottom"/>
          </w:tcPr>
          <w:p w14:paraId="41AF19AD" w14:textId="4F86418D" w:rsidR="00056009" w:rsidRPr="00D003FC" w:rsidRDefault="00056009" w:rsidP="00056009">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368</w:t>
            </w:r>
            <w:r w:rsidRPr="00D003FC">
              <w:rPr>
                <w:rFonts w:ascii="Arial" w:hAnsi="Arial" w:cs="Arial"/>
                <w:sz w:val="18"/>
                <w:szCs w:val="18"/>
                <w:cs/>
              </w:rPr>
              <w:t>)</w:t>
            </w:r>
          </w:p>
        </w:tc>
      </w:tr>
      <w:tr w:rsidR="00056009" w:rsidRPr="00D003FC" w14:paraId="7B27E00F" w14:textId="77777777" w:rsidTr="00397BD5">
        <w:trPr>
          <w:cantSplit/>
        </w:trPr>
        <w:tc>
          <w:tcPr>
            <w:tcW w:w="3690" w:type="dxa"/>
            <w:vAlign w:val="bottom"/>
            <w:hideMark/>
          </w:tcPr>
          <w:p w14:paraId="3651DA7A"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D374013" w14:textId="642D3090" w:rsidR="00056009" w:rsidRPr="00D003FC" w:rsidRDefault="00056009" w:rsidP="004464DE">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w:t>
            </w:r>
            <w:r w:rsidR="004464DE" w:rsidRPr="00D003FC">
              <w:rPr>
                <w:rFonts w:ascii="Arial" w:hAnsi="Arial" w:cs="Arial"/>
                <w:sz w:val="18"/>
                <w:szCs w:val="18"/>
              </w:rPr>
              <w:t>1</w:t>
            </w:r>
            <w:r w:rsidRPr="00D003FC">
              <w:rPr>
                <w:rFonts w:ascii="Arial" w:hAnsi="Arial" w:cs="Arial"/>
                <w:sz w:val="18"/>
                <w:szCs w:val="18"/>
              </w:rPr>
              <w:t>,</w:t>
            </w:r>
            <w:r w:rsidR="004464DE" w:rsidRPr="00D003FC">
              <w:rPr>
                <w:rFonts w:ascii="Arial" w:hAnsi="Arial" w:cs="Arial"/>
                <w:sz w:val="18"/>
                <w:szCs w:val="18"/>
              </w:rPr>
              <w:t>1</w:t>
            </w:r>
            <w:r w:rsidRPr="00D003FC">
              <w:rPr>
                <w:rFonts w:ascii="Arial" w:hAnsi="Arial" w:cs="Arial"/>
                <w:sz w:val="18"/>
                <w:szCs w:val="18"/>
              </w:rPr>
              <w:t>7</w:t>
            </w:r>
            <w:r w:rsidR="004464DE" w:rsidRPr="00D003FC">
              <w:rPr>
                <w:rFonts w:ascii="Arial" w:hAnsi="Arial" w:cs="Arial"/>
                <w:sz w:val="18"/>
                <w:szCs w:val="18"/>
              </w:rPr>
              <w:t>2</w:t>
            </w:r>
          </w:p>
        </w:tc>
        <w:tc>
          <w:tcPr>
            <w:tcW w:w="1328" w:type="dxa"/>
            <w:vAlign w:val="bottom"/>
          </w:tcPr>
          <w:p w14:paraId="4BA21D3A" w14:textId="47A49781" w:rsidR="00056009" w:rsidRPr="00D003FC" w:rsidRDefault="00056009" w:rsidP="00056009">
            <w:pPr>
              <w:pBdr>
                <w:bottom w:val="single" w:sz="4" w:space="1" w:color="auto"/>
              </w:pBdr>
              <w:tabs>
                <w:tab w:val="decimal" w:pos="969"/>
              </w:tabs>
              <w:spacing w:line="320" w:lineRule="exact"/>
              <w:rPr>
                <w:rFonts w:ascii="Arial" w:hAnsi="Arial" w:cs="Arial"/>
                <w:sz w:val="18"/>
                <w:szCs w:val="18"/>
              </w:rPr>
            </w:pPr>
            <w:r w:rsidRPr="00D003FC">
              <w:rPr>
                <w:rFonts w:ascii="Arial" w:hAnsi="Arial" w:cs="Arial"/>
                <w:sz w:val="18"/>
                <w:szCs w:val="18"/>
              </w:rPr>
              <w:t>9,819</w:t>
            </w:r>
          </w:p>
        </w:tc>
        <w:tc>
          <w:tcPr>
            <w:tcW w:w="1327" w:type="dxa"/>
            <w:vAlign w:val="bottom"/>
          </w:tcPr>
          <w:p w14:paraId="25480B85" w14:textId="004D7F4A" w:rsidR="00056009" w:rsidRPr="00D003FC" w:rsidRDefault="004464DE" w:rsidP="0005600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1,353</w:t>
            </w:r>
          </w:p>
        </w:tc>
        <w:tc>
          <w:tcPr>
            <w:tcW w:w="1328" w:type="dxa"/>
            <w:vAlign w:val="bottom"/>
          </w:tcPr>
          <w:p w14:paraId="57EEB1CD" w14:textId="1259A998" w:rsidR="00056009" w:rsidRPr="00D003FC" w:rsidRDefault="00056009" w:rsidP="0005600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181</w:t>
            </w:r>
            <w:r w:rsidRPr="00D003FC">
              <w:rPr>
                <w:rFonts w:ascii="Arial" w:hAnsi="Arial" w:cs="Arial"/>
                <w:sz w:val="18"/>
                <w:szCs w:val="18"/>
                <w:cs/>
              </w:rPr>
              <w:t>)</w:t>
            </w:r>
          </w:p>
        </w:tc>
      </w:tr>
      <w:tr w:rsidR="00056009" w:rsidRPr="00D003FC" w14:paraId="08152C63" w14:textId="77777777" w:rsidTr="00397BD5">
        <w:trPr>
          <w:cantSplit/>
        </w:trPr>
        <w:tc>
          <w:tcPr>
            <w:tcW w:w="3690" w:type="dxa"/>
            <w:vAlign w:val="bottom"/>
            <w:hideMark/>
          </w:tcPr>
          <w:p w14:paraId="43CB9071"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Deferred tax liabilities</w:t>
            </w:r>
            <w:r w:rsidRPr="00D003FC">
              <w:rPr>
                <w:rFonts w:ascii="Arial" w:hAnsi="Arial" w:cs="Arial"/>
                <w:sz w:val="18"/>
                <w:szCs w:val="18"/>
                <w:cs/>
              </w:rPr>
              <w:t>:</w:t>
            </w:r>
          </w:p>
        </w:tc>
        <w:tc>
          <w:tcPr>
            <w:tcW w:w="1327" w:type="dxa"/>
            <w:vAlign w:val="bottom"/>
          </w:tcPr>
          <w:p w14:paraId="73711597" w14:textId="77777777" w:rsidR="00056009" w:rsidRPr="00D003FC" w:rsidRDefault="00056009" w:rsidP="00056009">
            <w:pPr>
              <w:tabs>
                <w:tab w:val="decimal" w:pos="969"/>
              </w:tabs>
              <w:spacing w:line="320" w:lineRule="exact"/>
              <w:ind w:left="14"/>
              <w:rPr>
                <w:rFonts w:ascii="Arial" w:hAnsi="Arial" w:cs="Arial"/>
                <w:sz w:val="18"/>
                <w:szCs w:val="18"/>
                <w:cs/>
              </w:rPr>
            </w:pPr>
          </w:p>
        </w:tc>
        <w:tc>
          <w:tcPr>
            <w:tcW w:w="1328" w:type="dxa"/>
            <w:vAlign w:val="bottom"/>
          </w:tcPr>
          <w:p w14:paraId="54563A30" w14:textId="77777777" w:rsidR="00056009" w:rsidRPr="00D003FC" w:rsidRDefault="00056009" w:rsidP="00056009">
            <w:pPr>
              <w:tabs>
                <w:tab w:val="decimal" w:pos="969"/>
              </w:tabs>
              <w:spacing w:line="320" w:lineRule="exact"/>
              <w:rPr>
                <w:rFonts w:ascii="Arial" w:hAnsi="Arial" w:cs="Arial"/>
                <w:sz w:val="18"/>
                <w:szCs w:val="18"/>
                <w:cs/>
              </w:rPr>
            </w:pPr>
          </w:p>
        </w:tc>
        <w:tc>
          <w:tcPr>
            <w:tcW w:w="1327" w:type="dxa"/>
            <w:vAlign w:val="bottom"/>
          </w:tcPr>
          <w:p w14:paraId="0B0338DB" w14:textId="77777777" w:rsidR="00056009" w:rsidRPr="00D003FC" w:rsidRDefault="00056009" w:rsidP="00056009">
            <w:pPr>
              <w:tabs>
                <w:tab w:val="decimal" w:pos="969"/>
              </w:tabs>
              <w:spacing w:line="320" w:lineRule="exact"/>
              <w:ind w:left="14"/>
              <w:rPr>
                <w:rFonts w:ascii="Arial" w:hAnsi="Arial" w:cs="Arial"/>
                <w:sz w:val="18"/>
                <w:szCs w:val="18"/>
              </w:rPr>
            </w:pPr>
          </w:p>
        </w:tc>
        <w:tc>
          <w:tcPr>
            <w:tcW w:w="1328" w:type="dxa"/>
            <w:vAlign w:val="bottom"/>
          </w:tcPr>
          <w:p w14:paraId="15A8CEE0" w14:textId="77777777" w:rsidR="00056009" w:rsidRPr="00D003FC" w:rsidRDefault="00056009" w:rsidP="00056009">
            <w:pPr>
              <w:tabs>
                <w:tab w:val="decimal" w:pos="969"/>
              </w:tabs>
              <w:spacing w:line="320" w:lineRule="exact"/>
              <w:ind w:left="14"/>
              <w:rPr>
                <w:rFonts w:ascii="Arial" w:hAnsi="Arial" w:cs="Arial"/>
                <w:sz w:val="18"/>
                <w:szCs w:val="18"/>
                <w:cs/>
              </w:rPr>
            </w:pPr>
          </w:p>
        </w:tc>
      </w:tr>
      <w:tr w:rsidR="00056009" w:rsidRPr="00D003FC" w14:paraId="47ED6BAD" w14:textId="77777777" w:rsidTr="00397BD5">
        <w:trPr>
          <w:cantSplit/>
        </w:trPr>
        <w:tc>
          <w:tcPr>
            <w:tcW w:w="3690" w:type="dxa"/>
            <w:vAlign w:val="bottom"/>
            <w:hideMark/>
          </w:tcPr>
          <w:p w14:paraId="2F54909B"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Investments</w:t>
            </w:r>
          </w:p>
        </w:tc>
        <w:tc>
          <w:tcPr>
            <w:tcW w:w="1327" w:type="dxa"/>
            <w:vAlign w:val="bottom"/>
          </w:tcPr>
          <w:p w14:paraId="5A3C5E74" w14:textId="2744EA49"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2,176</w:t>
            </w:r>
            <w:r w:rsidRPr="00D003FC">
              <w:rPr>
                <w:rFonts w:ascii="Arial" w:hAnsi="Arial" w:cs="Arial"/>
                <w:sz w:val="18"/>
                <w:szCs w:val="18"/>
                <w:cs/>
              </w:rPr>
              <w:t>)</w:t>
            </w:r>
          </w:p>
        </w:tc>
        <w:tc>
          <w:tcPr>
            <w:tcW w:w="1328" w:type="dxa"/>
            <w:vAlign w:val="bottom"/>
          </w:tcPr>
          <w:p w14:paraId="5900614E" w14:textId="2C02B1CD"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2,189</w:t>
            </w:r>
            <w:r w:rsidRPr="00D003FC">
              <w:rPr>
                <w:rFonts w:ascii="Arial" w:hAnsi="Arial" w:cs="Arial"/>
                <w:sz w:val="18"/>
                <w:szCs w:val="18"/>
                <w:cs/>
              </w:rPr>
              <w:t>)</w:t>
            </w:r>
          </w:p>
        </w:tc>
        <w:tc>
          <w:tcPr>
            <w:tcW w:w="1327" w:type="dxa"/>
            <w:vAlign w:val="bottom"/>
          </w:tcPr>
          <w:p w14:paraId="7EA1CD04" w14:textId="0A99D036"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13</w:t>
            </w:r>
          </w:p>
        </w:tc>
        <w:tc>
          <w:tcPr>
            <w:tcW w:w="1328" w:type="dxa"/>
            <w:vAlign w:val="bottom"/>
          </w:tcPr>
          <w:p w14:paraId="204310EF" w14:textId="6F485F31"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rPr>
              <w:t>223</w:t>
            </w:r>
          </w:p>
        </w:tc>
      </w:tr>
      <w:tr w:rsidR="00056009" w:rsidRPr="00D003FC" w14:paraId="33165429" w14:textId="77777777" w:rsidTr="00397BD5">
        <w:trPr>
          <w:cantSplit/>
        </w:trPr>
        <w:tc>
          <w:tcPr>
            <w:tcW w:w="3690" w:type="dxa"/>
            <w:vAlign w:val="bottom"/>
            <w:hideMark/>
          </w:tcPr>
          <w:p w14:paraId="7A48B74B"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Land, premises and equipment</w:t>
            </w:r>
          </w:p>
        </w:tc>
        <w:tc>
          <w:tcPr>
            <w:tcW w:w="1327" w:type="dxa"/>
            <w:vAlign w:val="bottom"/>
          </w:tcPr>
          <w:p w14:paraId="52ACA438" w14:textId="24626A5E" w:rsidR="00056009" w:rsidRPr="00D003FC" w:rsidRDefault="00056009" w:rsidP="00056009">
            <w:pP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3,826</w:t>
            </w:r>
            <w:r w:rsidRPr="00D003FC">
              <w:rPr>
                <w:rFonts w:ascii="Arial" w:hAnsi="Arial" w:cs="Arial"/>
                <w:sz w:val="18"/>
                <w:szCs w:val="18"/>
                <w:cs/>
              </w:rPr>
              <w:t>)</w:t>
            </w:r>
          </w:p>
        </w:tc>
        <w:tc>
          <w:tcPr>
            <w:tcW w:w="1328" w:type="dxa"/>
            <w:vAlign w:val="bottom"/>
          </w:tcPr>
          <w:p w14:paraId="4424C871" w14:textId="0A885B91" w:rsidR="00056009" w:rsidRPr="00D003FC" w:rsidRDefault="00056009" w:rsidP="00056009">
            <w:pPr>
              <w:tabs>
                <w:tab w:val="decimal" w:pos="969"/>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3,852</w:t>
            </w:r>
            <w:r w:rsidRPr="00D003FC">
              <w:rPr>
                <w:rFonts w:ascii="Arial" w:hAnsi="Arial" w:cs="Arial"/>
                <w:sz w:val="18"/>
                <w:szCs w:val="18"/>
                <w:cs/>
              </w:rPr>
              <w:t>)</w:t>
            </w:r>
          </w:p>
        </w:tc>
        <w:tc>
          <w:tcPr>
            <w:tcW w:w="1327" w:type="dxa"/>
            <w:vAlign w:val="bottom"/>
          </w:tcPr>
          <w:p w14:paraId="522A778F" w14:textId="49D5583F"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26</w:t>
            </w:r>
          </w:p>
        </w:tc>
        <w:tc>
          <w:tcPr>
            <w:tcW w:w="1328" w:type="dxa"/>
            <w:vAlign w:val="bottom"/>
          </w:tcPr>
          <w:p w14:paraId="423980FD" w14:textId="23545FAF" w:rsidR="00056009" w:rsidRPr="00D003FC" w:rsidRDefault="00056009" w:rsidP="00056009">
            <w:pPr>
              <w:tabs>
                <w:tab w:val="decimal" w:pos="969"/>
              </w:tabs>
              <w:spacing w:line="320" w:lineRule="exact"/>
              <w:ind w:left="14"/>
              <w:rPr>
                <w:rFonts w:ascii="Arial" w:hAnsi="Arial" w:cs="Arial"/>
                <w:sz w:val="18"/>
                <w:szCs w:val="18"/>
              </w:rPr>
            </w:pPr>
            <w:r w:rsidRPr="00D003FC">
              <w:rPr>
                <w:rFonts w:ascii="Arial" w:hAnsi="Arial" w:cs="Arial"/>
                <w:sz w:val="18"/>
                <w:szCs w:val="18"/>
              </w:rPr>
              <w:t>7</w:t>
            </w:r>
          </w:p>
        </w:tc>
      </w:tr>
      <w:tr w:rsidR="00056009" w:rsidRPr="00D003FC" w14:paraId="3D8C07D2" w14:textId="77777777" w:rsidTr="00397BD5">
        <w:trPr>
          <w:cantSplit/>
        </w:trPr>
        <w:tc>
          <w:tcPr>
            <w:tcW w:w="3690" w:type="dxa"/>
            <w:vAlign w:val="bottom"/>
            <w:hideMark/>
          </w:tcPr>
          <w:p w14:paraId="7AA77219"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Others</w:t>
            </w:r>
          </w:p>
        </w:tc>
        <w:tc>
          <w:tcPr>
            <w:tcW w:w="1327" w:type="dxa"/>
            <w:vAlign w:val="bottom"/>
          </w:tcPr>
          <w:p w14:paraId="04D114AF" w14:textId="6E49519C" w:rsidR="00056009" w:rsidRPr="00D003FC" w:rsidRDefault="004464DE" w:rsidP="00056009">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77</w:t>
            </w:r>
            <w:r w:rsidRPr="00D003FC">
              <w:rPr>
                <w:rFonts w:ascii="Arial" w:hAnsi="Arial" w:cs="Arial"/>
                <w:sz w:val="18"/>
                <w:szCs w:val="18"/>
                <w:cs/>
              </w:rPr>
              <w:t>)</w:t>
            </w:r>
          </w:p>
        </w:tc>
        <w:tc>
          <w:tcPr>
            <w:tcW w:w="1328" w:type="dxa"/>
            <w:vAlign w:val="bottom"/>
          </w:tcPr>
          <w:p w14:paraId="64132AC1" w14:textId="690D087E" w:rsidR="00056009" w:rsidRPr="00D003FC" w:rsidRDefault="00056009" w:rsidP="00056009">
            <w:pPr>
              <w:pBdr>
                <w:bottom w:val="single" w:sz="4" w:space="1" w:color="auto"/>
              </w:pBdr>
              <w:tabs>
                <w:tab w:val="decimal" w:pos="969"/>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74</w:t>
            </w:r>
            <w:r w:rsidRPr="00D003FC">
              <w:rPr>
                <w:rFonts w:ascii="Arial" w:hAnsi="Arial" w:cs="Arial"/>
                <w:sz w:val="18"/>
                <w:szCs w:val="18"/>
                <w:cs/>
              </w:rPr>
              <w:t>)</w:t>
            </w:r>
          </w:p>
        </w:tc>
        <w:tc>
          <w:tcPr>
            <w:tcW w:w="1327" w:type="dxa"/>
            <w:vAlign w:val="bottom"/>
          </w:tcPr>
          <w:p w14:paraId="4E5C1C42" w14:textId="4060BC48" w:rsidR="00056009" w:rsidRPr="00D003FC" w:rsidRDefault="004464DE" w:rsidP="004464DE">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cs/>
              </w:rPr>
              <w:t>(</w:t>
            </w:r>
            <w:r w:rsidR="00056009" w:rsidRPr="00D003FC">
              <w:rPr>
                <w:rFonts w:ascii="Arial" w:hAnsi="Arial" w:cs="Arial"/>
                <w:sz w:val="18"/>
                <w:szCs w:val="18"/>
              </w:rPr>
              <w:t>3</w:t>
            </w:r>
            <w:r w:rsidRPr="00D003FC">
              <w:rPr>
                <w:rFonts w:ascii="Arial" w:hAnsi="Arial" w:cs="Arial"/>
                <w:sz w:val="18"/>
                <w:szCs w:val="18"/>
                <w:cs/>
              </w:rPr>
              <w:t>)</w:t>
            </w:r>
          </w:p>
        </w:tc>
        <w:tc>
          <w:tcPr>
            <w:tcW w:w="1328" w:type="dxa"/>
            <w:vAlign w:val="bottom"/>
          </w:tcPr>
          <w:p w14:paraId="3EB4EA44" w14:textId="2B182DFC" w:rsidR="00056009" w:rsidRPr="00D003FC" w:rsidRDefault="00056009" w:rsidP="0005600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245</w:t>
            </w:r>
          </w:p>
        </w:tc>
      </w:tr>
      <w:tr w:rsidR="00056009" w:rsidRPr="00D003FC" w14:paraId="651631EC" w14:textId="77777777" w:rsidTr="00397BD5">
        <w:trPr>
          <w:cantSplit/>
        </w:trPr>
        <w:tc>
          <w:tcPr>
            <w:tcW w:w="3690" w:type="dxa"/>
            <w:vAlign w:val="bottom"/>
            <w:hideMark/>
          </w:tcPr>
          <w:p w14:paraId="4014EA51"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7D6DF5E5" w14:textId="43135D35" w:rsidR="00056009" w:rsidRPr="00D003FC" w:rsidRDefault="00056009" w:rsidP="004464DE">
            <w:pPr>
              <w:pBdr>
                <w:bottom w:val="sing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cs/>
              </w:rPr>
              <w:t>(</w:t>
            </w:r>
            <w:r w:rsidR="004464DE" w:rsidRPr="00D003FC">
              <w:rPr>
                <w:rFonts w:ascii="Arial" w:hAnsi="Arial" w:cs="Arial"/>
                <w:sz w:val="18"/>
                <w:szCs w:val="18"/>
              </w:rPr>
              <w:t>6</w:t>
            </w:r>
            <w:r w:rsidRPr="00D003FC">
              <w:rPr>
                <w:rFonts w:ascii="Arial" w:hAnsi="Arial" w:cs="Arial"/>
                <w:sz w:val="18"/>
                <w:szCs w:val="18"/>
              </w:rPr>
              <w:t>,</w:t>
            </w:r>
            <w:r w:rsidR="004464DE" w:rsidRPr="00D003FC">
              <w:rPr>
                <w:rFonts w:ascii="Arial" w:hAnsi="Arial" w:cs="Arial"/>
                <w:sz w:val="18"/>
                <w:szCs w:val="18"/>
              </w:rPr>
              <w:t>079</w:t>
            </w:r>
            <w:r w:rsidRPr="00D003FC">
              <w:rPr>
                <w:rFonts w:ascii="Arial" w:hAnsi="Arial" w:cs="Arial"/>
                <w:sz w:val="18"/>
                <w:szCs w:val="18"/>
                <w:cs/>
              </w:rPr>
              <w:t>)</w:t>
            </w:r>
          </w:p>
        </w:tc>
        <w:tc>
          <w:tcPr>
            <w:tcW w:w="1328" w:type="dxa"/>
            <w:vAlign w:val="bottom"/>
          </w:tcPr>
          <w:p w14:paraId="7E7F558A" w14:textId="3FD53595" w:rsidR="00056009" w:rsidRPr="00D003FC" w:rsidRDefault="00056009" w:rsidP="00056009">
            <w:pPr>
              <w:pBdr>
                <w:bottom w:val="single" w:sz="4" w:space="1" w:color="auto"/>
              </w:pBdr>
              <w:tabs>
                <w:tab w:val="decimal" w:pos="969"/>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6,115</w:t>
            </w:r>
            <w:r w:rsidRPr="00D003FC">
              <w:rPr>
                <w:rFonts w:ascii="Arial" w:hAnsi="Arial" w:cs="Arial"/>
                <w:sz w:val="18"/>
                <w:szCs w:val="18"/>
                <w:cs/>
              </w:rPr>
              <w:t>)</w:t>
            </w:r>
          </w:p>
        </w:tc>
        <w:tc>
          <w:tcPr>
            <w:tcW w:w="1327" w:type="dxa"/>
            <w:vAlign w:val="bottom"/>
          </w:tcPr>
          <w:p w14:paraId="76017901" w14:textId="0860E041" w:rsidR="00056009" w:rsidRPr="00D003FC" w:rsidRDefault="004464DE" w:rsidP="0005600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36</w:t>
            </w:r>
          </w:p>
        </w:tc>
        <w:tc>
          <w:tcPr>
            <w:tcW w:w="1328" w:type="dxa"/>
            <w:vAlign w:val="bottom"/>
          </w:tcPr>
          <w:p w14:paraId="318C0E87" w14:textId="427F7FF2" w:rsidR="00056009" w:rsidRPr="00D003FC" w:rsidRDefault="00056009" w:rsidP="0005600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475</w:t>
            </w:r>
          </w:p>
        </w:tc>
      </w:tr>
      <w:tr w:rsidR="00056009" w:rsidRPr="00D003FC" w14:paraId="7B6A3AC3" w14:textId="77777777" w:rsidTr="00397BD5">
        <w:trPr>
          <w:cantSplit/>
        </w:trPr>
        <w:tc>
          <w:tcPr>
            <w:tcW w:w="3690" w:type="dxa"/>
            <w:vAlign w:val="bottom"/>
            <w:hideMark/>
          </w:tcPr>
          <w:p w14:paraId="1F86259E"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Net</w:t>
            </w:r>
          </w:p>
        </w:tc>
        <w:tc>
          <w:tcPr>
            <w:tcW w:w="1327" w:type="dxa"/>
            <w:vAlign w:val="bottom"/>
          </w:tcPr>
          <w:p w14:paraId="785DF40A" w14:textId="7F766562" w:rsidR="00056009" w:rsidRPr="00D003FC" w:rsidRDefault="00056009" w:rsidP="00056009">
            <w:pPr>
              <w:pBdr>
                <w:bottom w:val="doub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rPr>
              <w:t>5,093</w:t>
            </w:r>
          </w:p>
        </w:tc>
        <w:tc>
          <w:tcPr>
            <w:tcW w:w="1328" w:type="dxa"/>
            <w:vAlign w:val="bottom"/>
          </w:tcPr>
          <w:p w14:paraId="47681513" w14:textId="42D85EA0" w:rsidR="00056009" w:rsidRPr="00D003FC" w:rsidRDefault="00056009" w:rsidP="00056009">
            <w:pPr>
              <w:pBdr>
                <w:bottom w:val="double" w:sz="4" w:space="1" w:color="auto"/>
              </w:pBdr>
              <w:tabs>
                <w:tab w:val="decimal" w:pos="969"/>
              </w:tabs>
              <w:spacing w:line="320" w:lineRule="exact"/>
              <w:rPr>
                <w:rFonts w:ascii="Arial" w:hAnsi="Arial" w:cs="Arial"/>
                <w:sz w:val="18"/>
                <w:szCs w:val="18"/>
                <w:cs/>
              </w:rPr>
            </w:pPr>
            <w:r w:rsidRPr="00D003FC">
              <w:rPr>
                <w:rFonts w:ascii="Arial" w:hAnsi="Arial" w:cs="Arial"/>
                <w:sz w:val="18"/>
                <w:szCs w:val="18"/>
              </w:rPr>
              <w:t>3,704</w:t>
            </w:r>
          </w:p>
        </w:tc>
        <w:tc>
          <w:tcPr>
            <w:tcW w:w="1327" w:type="dxa"/>
            <w:vAlign w:val="bottom"/>
          </w:tcPr>
          <w:p w14:paraId="7EFD540A" w14:textId="2DF6DB5D" w:rsidR="00056009" w:rsidRPr="00D003FC" w:rsidRDefault="00056009" w:rsidP="00056009">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1,389</w:t>
            </w:r>
          </w:p>
        </w:tc>
        <w:tc>
          <w:tcPr>
            <w:tcW w:w="1328" w:type="dxa"/>
            <w:vAlign w:val="bottom"/>
          </w:tcPr>
          <w:p w14:paraId="578DF12D" w14:textId="5FAE2C74" w:rsidR="00056009" w:rsidRPr="00D003FC" w:rsidRDefault="00056009" w:rsidP="00056009">
            <w:pPr>
              <w:pBdr>
                <w:bottom w:val="double" w:sz="4" w:space="1" w:color="auto"/>
              </w:pBdr>
              <w:tabs>
                <w:tab w:val="decimal" w:pos="969"/>
              </w:tabs>
              <w:spacing w:line="320" w:lineRule="exact"/>
              <w:ind w:left="14"/>
              <w:rPr>
                <w:rFonts w:ascii="Arial" w:hAnsi="Arial" w:cs="Arial"/>
                <w:sz w:val="18"/>
                <w:szCs w:val="18"/>
                <w:cs/>
              </w:rPr>
            </w:pPr>
            <w:r w:rsidRPr="00D003FC">
              <w:rPr>
                <w:rFonts w:ascii="Arial" w:hAnsi="Arial" w:cs="Arial"/>
                <w:sz w:val="18"/>
                <w:szCs w:val="18"/>
              </w:rPr>
              <w:t>294</w:t>
            </w:r>
          </w:p>
        </w:tc>
      </w:tr>
      <w:tr w:rsidR="00056009" w:rsidRPr="00D003FC" w14:paraId="0DF18528" w14:textId="77777777" w:rsidTr="00397BD5">
        <w:trPr>
          <w:cantSplit/>
        </w:trPr>
        <w:tc>
          <w:tcPr>
            <w:tcW w:w="3690" w:type="dxa"/>
            <w:vAlign w:val="bottom"/>
            <w:hideMark/>
          </w:tcPr>
          <w:p w14:paraId="355D4EDD" w14:textId="77777777" w:rsidR="00056009" w:rsidRPr="00D003FC" w:rsidRDefault="00056009" w:rsidP="00056009">
            <w:pPr>
              <w:spacing w:line="320" w:lineRule="exact"/>
              <w:rPr>
                <w:rFonts w:ascii="Arial" w:hAnsi="Arial" w:cs="Arial"/>
                <w:sz w:val="18"/>
                <w:szCs w:val="18"/>
              </w:rPr>
            </w:pPr>
            <w:r w:rsidRPr="00D003FC">
              <w:rPr>
                <w:rFonts w:ascii="Arial" w:hAnsi="Arial" w:cs="Arial"/>
                <w:sz w:val="18"/>
                <w:szCs w:val="18"/>
              </w:rPr>
              <w:t>Changes of deferred tax</w:t>
            </w:r>
            <w:r w:rsidRPr="00D003FC">
              <w:rPr>
                <w:rFonts w:ascii="Arial" w:hAnsi="Arial" w:cs="Arial"/>
                <w:sz w:val="18"/>
                <w:szCs w:val="18"/>
                <w:cs/>
              </w:rPr>
              <w:t>:</w:t>
            </w:r>
          </w:p>
        </w:tc>
        <w:tc>
          <w:tcPr>
            <w:tcW w:w="1327" w:type="dxa"/>
            <w:vAlign w:val="bottom"/>
          </w:tcPr>
          <w:p w14:paraId="57A75039" w14:textId="77777777" w:rsidR="00056009" w:rsidRPr="00D003FC" w:rsidRDefault="00056009" w:rsidP="00056009">
            <w:pPr>
              <w:tabs>
                <w:tab w:val="decimal" w:pos="975"/>
              </w:tabs>
              <w:spacing w:line="320" w:lineRule="exact"/>
              <w:ind w:left="14"/>
              <w:rPr>
                <w:rFonts w:ascii="Arial" w:hAnsi="Arial" w:cs="Arial"/>
                <w:sz w:val="18"/>
                <w:szCs w:val="18"/>
                <w:cs/>
              </w:rPr>
            </w:pPr>
          </w:p>
        </w:tc>
        <w:tc>
          <w:tcPr>
            <w:tcW w:w="1328" w:type="dxa"/>
            <w:vAlign w:val="bottom"/>
          </w:tcPr>
          <w:p w14:paraId="48BD6FAD" w14:textId="77777777" w:rsidR="00056009" w:rsidRPr="00D003FC" w:rsidRDefault="00056009" w:rsidP="00056009">
            <w:pPr>
              <w:tabs>
                <w:tab w:val="decimal" w:pos="975"/>
              </w:tabs>
              <w:spacing w:line="320" w:lineRule="exact"/>
              <w:ind w:left="14"/>
              <w:rPr>
                <w:rFonts w:ascii="Arial" w:hAnsi="Arial" w:cs="Arial"/>
                <w:sz w:val="18"/>
                <w:szCs w:val="18"/>
                <w:cs/>
              </w:rPr>
            </w:pPr>
          </w:p>
        </w:tc>
        <w:tc>
          <w:tcPr>
            <w:tcW w:w="1327" w:type="dxa"/>
            <w:vAlign w:val="bottom"/>
          </w:tcPr>
          <w:p w14:paraId="267218F0" w14:textId="77777777" w:rsidR="00056009" w:rsidRPr="00D003FC" w:rsidRDefault="00056009" w:rsidP="00056009">
            <w:pPr>
              <w:tabs>
                <w:tab w:val="decimal" w:pos="975"/>
              </w:tabs>
              <w:spacing w:line="320" w:lineRule="exact"/>
              <w:ind w:left="14"/>
              <w:rPr>
                <w:rFonts w:ascii="Arial" w:hAnsi="Arial" w:cs="Arial"/>
                <w:sz w:val="18"/>
                <w:szCs w:val="18"/>
              </w:rPr>
            </w:pPr>
          </w:p>
        </w:tc>
        <w:tc>
          <w:tcPr>
            <w:tcW w:w="1328" w:type="dxa"/>
            <w:vAlign w:val="bottom"/>
          </w:tcPr>
          <w:p w14:paraId="023387E8" w14:textId="77777777" w:rsidR="00056009" w:rsidRPr="00D003FC" w:rsidRDefault="00056009" w:rsidP="00056009">
            <w:pPr>
              <w:tabs>
                <w:tab w:val="decimal" w:pos="975"/>
              </w:tabs>
              <w:spacing w:line="320" w:lineRule="exact"/>
              <w:ind w:left="14"/>
              <w:rPr>
                <w:rFonts w:ascii="Arial" w:hAnsi="Arial" w:cs="Arial"/>
                <w:sz w:val="18"/>
                <w:szCs w:val="18"/>
                <w:cs/>
              </w:rPr>
            </w:pPr>
          </w:p>
        </w:tc>
      </w:tr>
      <w:tr w:rsidR="00E62D89" w:rsidRPr="00D003FC" w14:paraId="1EEAB86B" w14:textId="77777777" w:rsidTr="00397BD5">
        <w:trPr>
          <w:cantSplit/>
        </w:trPr>
        <w:tc>
          <w:tcPr>
            <w:tcW w:w="3690" w:type="dxa"/>
            <w:vAlign w:val="bottom"/>
            <w:hideMark/>
          </w:tcPr>
          <w:p w14:paraId="058E1A04" w14:textId="77777777" w:rsidR="00E62D89" w:rsidRPr="00D003FC" w:rsidRDefault="00E62D89" w:rsidP="00E62D89">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rPr>
              <w:t xml:space="preserve"> in profit or loss</w:t>
            </w:r>
          </w:p>
        </w:tc>
        <w:tc>
          <w:tcPr>
            <w:tcW w:w="1327" w:type="dxa"/>
            <w:vAlign w:val="bottom"/>
          </w:tcPr>
          <w:p w14:paraId="3788C4B3" w14:textId="77777777" w:rsidR="00E62D89" w:rsidRPr="00D003FC" w:rsidRDefault="00E62D89" w:rsidP="00E62D89">
            <w:pPr>
              <w:tabs>
                <w:tab w:val="decimal" w:pos="975"/>
              </w:tabs>
              <w:spacing w:line="320" w:lineRule="exact"/>
              <w:ind w:left="14"/>
              <w:rPr>
                <w:rFonts w:ascii="Arial" w:hAnsi="Arial" w:cs="Arial"/>
                <w:sz w:val="18"/>
                <w:szCs w:val="18"/>
                <w:cs/>
              </w:rPr>
            </w:pPr>
          </w:p>
        </w:tc>
        <w:tc>
          <w:tcPr>
            <w:tcW w:w="1328" w:type="dxa"/>
            <w:vAlign w:val="bottom"/>
          </w:tcPr>
          <w:p w14:paraId="14EED82D" w14:textId="77777777" w:rsidR="00E62D89" w:rsidRPr="00D003FC" w:rsidRDefault="00E62D89" w:rsidP="00E62D89">
            <w:pPr>
              <w:tabs>
                <w:tab w:val="decimal" w:pos="975"/>
              </w:tabs>
              <w:spacing w:line="320" w:lineRule="exact"/>
              <w:ind w:left="14"/>
              <w:rPr>
                <w:rFonts w:ascii="Arial" w:hAnsi="Arial" w:cs="Arial"/>
                <w:sz w:val="18"/>
                <w:szCs w:val="18"/>
              </w:rPr>
            </w:pPr>
          </w:p>
        </w:tc>
        <w:tc>
          <w:tcPr>
            <w:tcW w:w="1327" w:type="dxa"/>
            <w:vAlign w:val="bottom"/>
          </w:tcPr>
          <w:p w14:paraId="29E80553" w14:textId="0F1C3C5B" w:rsidR="00E62D89" w:rsidRPr="00D003FC" w:rsidRDefault="00E62D89" w:rsidP="00E62D89">
            <w:pPr>
              <w:tabs>
                <w:tab w:val="decimal" w:pos="969"/>
              </w:tabs>
              <w:spacing w:line="320" w:lineRule="exact"/>
              <w:ind w:left="14"/>
              <w:rPr>
                <w:rFonts w:ascii="Arial" w:hAnsi="Arial" w:cs="Arial"/>
                <w:sz w:val="18"/>
                <w:szCs w:val="18"/>
                <w:cs/>
              </w:rPr>
            </w:pPr>
            <w:r w:rsidRPr="00D003FC">
              <w:rPr>
                <w:rFonts w:ascii="Arial" w:hAnsi="Arial" w:cs="Arial"/>
                <w:sz w:val="18"/>
                <w:szCs w:val="18"/>
              </w:rPr>
              <w:t>1,235</w:t>
            </w:r>
          </w:p>
        </w:tc>
        <w:tc>
          <w:tcPr>
            <w:tcW w:w="1328" w:type="dxa"/>
            <w:vAlign w:val="bottom"/>
          </w:tcPr>
          <w:p w14:paraId="452105DD" w14:textId="7F964289" w:rsidR="00E62D89" w:rsidRPr="00D003FC" w:rsidRDefault="00E62D89" w:rsidP="00E62D89">
            <w:pPr>
              <w:tabs>
                <w:tab w:val="decimal" w:pos="978"/>
              </w:tabs>
              <w:spacing w:line="320" w:lineRule="exact"/>
              <w:ind w:lef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119</w:t>
            </w:r>
            <w:r w:rsidRPr="00D003FC">
              <w:rPr>
                <w:rFonts w:ascii="Arial" w:hAnsi="Arial" w:cs="Arial"/>
                <w:sz w:val="18"/>
                <w:szCs w:val="18"/>
                <w:cs/>
              </w:rPr>
              <w:t>)</w:t>
            </w:r>
          </w:p>
        </w:tc>
      </w:tr>
      <w:tr w:rsidR="00E62D89" w:rsidRPr="00D003FC" w14:paraId="3AB749ED" w14:textId="77777777" w:rsidTr="00397BD5">
        <w:trPr>
          <w:cantSplit/>
        </w:trPr>
        <w:tc>
          <w:tcPr>
            <w:tcW w:w="3690" w:type="dxa"/>
            <w:vAlign w:val="bottom"/>
            <w:hideMark/>
          </w:tcPr>
          <w:p w14:paraId="2DB19F23" w14:textId="77777777" w:rsidR="00E62D89" w:rsidRPr="00D003FC" w:rsidRDefault="00E62D89" w:rsidP="00E62D89">
            <w:pPr>
              <w:tabs>
                <w:tab w:val="left" w:pos="1260"/>
              </w:tabs>
              <w:spacing w:line="320" w:lineRule="exact"/>
              <w:ind w:left="293" w:right="-117" w:hanging="284"/>
              <w:rPr>
                <w:rFonts w:ascii="Arial" w:hAnsi="Arial" w:cs="Arial"/>
                <w:sz w:val="18"/>
                <w:szCs w:val="18"/>
              </w:rPr>
            </w:pPr>
            <w:r w:rsidRPr="00D003FC">
              <w:rPr>
                <w:rFonts w:ascii="Arial" w:hAnsi="Arial" w:cs="Arial"/>
                <w:spacing w:val="-2"/>
                <w:sz w:val="18"/>
                <w:szCs w:val="18"/>
              </w:rPr>
              <w:t>Recognised</w:t>
            </w:r>
            <w:r w:rsidRPr="00D003FC">
              <w:rPr>
                <w:rFonts w:ascii="Arial" w:hAnsi="Arial" w:cs="Arial"/>
                <w:sz w:val="18"/>
                <w:szCs w:val="18"/>
                <w:cs/>
              </w:rPr>
              <w:t xml:space="preserve"> </w:t>
            </w:r>
            <w:r w:rsidRPr="00D003FC">
              <w:rPr>
                <w:rFonts w:ascii="Arial" w:hAnsi="Arial" w:cs="Arial"/>
                <w:sz w:val="18"/>
                <w:szCs w:val="18"/>
              </w:rPr>
              <w:t>in other comprehensive income</w:t>
            </w:r>
          </w:p>
        </w:tc>
        <w:tc>
          <w:tcPr>
            <w:tcW w:w="1327" w:type="dxa"/>
            <w:vAlign w:val="bottom"/>
          </w:tcPr>
          <w:p w14:paraId="1232D962" w14:textId="77777777" w:rsidR="00E62D89" w:rsidRPr="00D003FC" w:rsidRDefault="00E62D89" w:rsidP="00E62D89">
            <w:pPr>
              <w:tabs>
                <w:tab w:val="decimal" w:pos="975"/>
              </w:tabs>
              <w:spacing w:line="320" w:lineRule="exact"/>
              <w:ind w:left="14"/>
              <w:rPr>
                <w:rFonts w:ascii="Arial" w:hAnsi="Arial" w:cs="Arial"/>
                <w:sz w:val="18"/>
                <w:szCs w:val="18"/>
                <w:cs/>
              </w:rPr>
            </w:pPr>
          </w:p>
        </w:tc>
        <w:tc>
          <w:tcPr>
            <w:tcW w:w="1328" w:type="dxa"/>
            <w:vAlign w:val="bottom"/>
          </w:tcPr>
          <w:p w14:paraId="43CA4C02" w14:textId="77777777" w:rsidR="00E62D89" w:rsidRPr="00D003FC" w:rsidRDefault="00E62D89" w:rsidP="00E62D89">
            <w:pPr>
              <w:tabs>
                <w:tab w:val="decimal" w:pos="975"/>
              </w:tabs>
              <w:spacing w:line="320" w:lineRule="exact"/>
              <w:ind w:left="14"/>
              <w:rPr>
                <w:rFonts w:ascii="Arial" w:hAnsi="Arial" w:cs="Arial"/>
                <w:sz w:val="18"/>
                <w:szCs w:val="18"/>
              </w:rPr>
            </w:pPr>
          </w:p>
        </w:tc>
        <w:tc>
          <w:tcPr>
            <w:tcW w:w="1327" w:type="dxa"/>
            <w:vAlign w:val="bottom"/>
          </w:tcPr>
          <w:p w14:paraId="42D2C689" w14:textId="494419D8" w:rsidR="00E62D89" w:rsidRPr="00D003FC" w:rsidRDefault="00E62D89" w:rsidP="00E62D89">
            <w:pPr>
              <w:pBdr>
                <w:bottom w:val="sing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154</w:t>
            </w:r>
          </w:p>
        </w:tc>
        <w:tc>
          <w:tcPr>
            <w:tcW w:w="1328" w:type="dxa"/>
            <w:vAlign w:val="bottom"/>
          </w:tcPr>
          <w:p w14:paraId="2B175F7F" w14:textId="4C06A938" w:rsidR="00E62D89" w:rsidRPr="00D003FC" w:rsidRDefault="00E62D89" w:rsidP="00E62D89">
            <w:pPr>
              <w:pBdr>
                <w:bottom w:val="single" w:sz="4" w:space="1" w:color="auto"/>
              </w:pBdr>
              <w:tabs>
                <w:tab w:val="decimal" w:pos="978"/>
              </w:tabs>
              <w:spacing w:line="320" w:lineRule="exact"/>
              <w:ind w:left="14"/>
              <w:rPr>
                <w:rFonts w:ascii="Arial" w:hAnsi="Arial" w:cs="Arial"/>
                <w:sz w:val="18"/>
                <w:szCs w:val="18"/>
              </w:rPr>
            </w:pPr>
            <w:r w:rsidRPr="00D003FC">
              <w:rPr>
                <w:rFonts w:ascii="Arial" w:hAnsi="Arial" w:cs="Arial"/>
                <w:sz w:val="18"/>
                <w:szCs w:val="18"/>
              </w:rPr>
              <w:t>413</w:t>
            </w:r>
          </w:p>
        </w:tc>
      </w:tr>
      <w:tr w:rsidR="00E62D89" w:rsidRPr="00D003FC" w14:paraId="07660CE8" w14:textId="77777777" w:rsidTr="00397BD5">
        <w:trPr>
          <w:cantSplit/>
        </w:trPr>
        <w:tc>
          <w:tcPr>
            <w:tcW w:w="3690" w:type="dxa"/>
            <w:vAlign w:val="bottom"/>
            <w:hideMark/>
          </w:tcPr>
          <w:p w14:paraId="249BEB2E" w14:textId="77777777" w:rsidR="00E62D89" w:rsidRPr="00D003FC" w:rsidRDefault="00E62D89" w:rsidP="00E62D89">
            <w:pPr>
              <w:spacing w:line="320" w:lineRule="exact"/>
              <w:rPr>
                <w:rFonts w:ascii="Arial" w:hAnsi="Arial" w:cs="Arial"/>
                <w:sz w:val="18"/>
                <w:szCs w:val="18"/>
              </w:rPr>
            </w:pPr>
            <w:r w:rsidRPr="00D003FC">
              <w:rPr>
                <w:rFonts w:ascii="Arial" w:hAnsi="Arial" w:cs="Arial"/>
                <w:sz w:val="18"/>
                <w:szCs w:val="18"/>
              </w:rPr>
              <w:t>Total</w:t>
            </w:r>
          </w:p>
        </w:tc>
        <w:tc>
          <w:tcPr>
            <w:tcW w:w="1327" w:type="dxa"/>
            <w:vAlign w:val="bottom"/>
          </w:tcPr>
          <w:p w14:paraId="0C9A14A3" w14:textId="77777777" w:rsidR="00E62D89" w:rsidRPr="00D003FC" w:rsidRDefault="00E62D89" w:rsidP="00E62D89">
            <w:pPr>
              <w:tabs>
                <w:tab w:val="decimal" w:pos="975"/>
              </w:tabs>
              <w:spacing w:line="320" w:lineRule="exact"/>
              <w:ind w:left="14"/>
              <w:rPr>
                <w:rFonts w:ascii="Arial" w:hAnsi="Arial" w:cs="Arial"/>
                <w:sz w:val="18"/>
                <w:szCs w:val="18"/>
                <w:cs/>
              </w:rPr>
            </w:pPr>
          </w:p>
        </w:tc>
        <w:tc>
          <w:tcPr>
            <w:tcW w:w="1328" w:type="dxa"/>
            <w:vAlign w:val="bottom"/>
          </w:tcPr>
          <w:p w14:paraId="0E166B4A" w14:textId="77777777" w:rsidR="00E62D89" w:rsidRPr="00D003FC" w:rsidRDefault="00E62D89" w:rsidP="00E62D89">
            <w:pPr>
              <w:tabs>
                <w:tab w:val="decimal" w:pos="975"/>
              </w:tabs>
              <w:spacing w:line="320" w:lineRule="exact"/>
              <w:ind w:left="14"/>
              <w:rPr>
                <w:rFonts w:ascii="Arial" w:hAnsi="Arial" w:cs="Arial"/>
                <w:sz w:val="18"/>
                <w:szCs w:val="18"/>
              </w:rPr>
            </w:pPr>
          </w:p>
        </w:tc>
        <w:tc>
          <w:tcPr>
            <w:tcW w:w="1327" w:type="dxa"/>
            <w:vAlign w:val="bottom"/>
          </w:tcPr>
          <w:p w14:paraId="0D1EA098" w14:textId="54A04271" w:rsidR="00E62D89" w:rsidRPr="00D003FC" w:rsidRDefault="00E62D89" w:rsidP="00E62D89">
            <w:pPr>
              <w:pBdr>
                <w:bottom w:val="double" w:sz="4" w:space="1" w:color="auto"/>
              </w:pBdr>
              <w:tabs>
                <w:tab w:val="decimal" w:pos="969"/>
              </w:tabs>
              <w:spacing w:line="320" w:lineRule="exact"/>
              <w:ind w:left="14"/>
              <w:rPr>
                <w:rFonts w:ascii="Arial" w:hAnsi="Arial" w:cs="Arial"/>
                <w:sz w:val="18"/>
                <w:szCs w:val="18"/>
              </w:rPr>
            </w:pPr>
            <w:r w:rsidRPr="00D003FC">
              <w:rPr>
                <w:rFonts w:ascii="Arial" w:hAnsi="Arial" w:cs="Arial"/>
                <w:sz w:val="18"/>
                <w:szCs w:val="18"/>
              </w:rPr>
              <w:t>1,389</w:t>
            </w:r>
          </w:p>
        </w:tc>
        <w:tc>
          <w:tcPr>
            <w:tcW w:w="1328" w:type="dxa"/>
            <w:vAlign w:val="bottom"/>
          </w:tcPr>
          <w:p w14:paraId="6B03AF39" w14:textId="4B77F9D3" w:rsidR="00E62D89" w:rsidRPr="00D003FC" w:rsidRDefault="00E62D89" w:rsidP="00E62D89">
            <w:pPr>
              <w:pBdr>
                <w:bottom w:val="double" w:sz="4" w:space="1" w:color="auto"/>
              </w:pBdr>
              <w:tabs>
                <w:tab w:val="decimal" w:pos="978"/>
              </w:tabs>
              <w:spacing w:line="320" w:lineRule="exact"/>
              <w:ind w:left="14"/>
              <w:rPr>
                <w:rFonts w:ascii="Arial" w:hAnsi="Arial" w:cs="Arial"/>
                <w:sz w:val="18"/>
                <w:szCs w:val="18"/>
              </w:rPr>
            </w:pPr>
            <w:r w:rsidRPr="00D003FC">
              <w:rPr>
                <w:rFonts w:ascii="Arial" w:hAnsi="Arial" w:cs="Arial"/>
                <w:sz w:val="18"/>
                <w:szCs w:val="18"/>
              </w:rPr>
              <w:t>294</w:t>
            </w:r>
          </w:p>
        </w:tc>
      </w:tr>
    </w:tbl>
    <w:p w14:paraId="7109C2AC" w14:textId="77777777" w:rsidR="007C0EFA" w:rsidRPr="00D003FC" w:rsidRDefault="00B46887" w:rsidP="00020B84">
      <w:pPr>
        <w:spacing w:before="120" w:after="120" w:line="380" w:lineRule="exact"/>
        <w:ind w:left="634" w:hanging="630"/>
        <w:jc w:val="both"/>
        <w:rPr>
          <w:rFonts w:ascii="Arial" w:hAnsi="Arial" w:cs="Arial"/>
        </w:rPr>
      </w:pPr>
      <w:r w:rsidRPr="00D003FC">
        <w:rPr>
          <w:rFonts w:ascii="Arial" w:hAnsi="Arial" w:cs="Arial"/>
          <w:spacing w:val="-8"/>
        </w:rPr>
        <w:t>8</w:t>
      </w:r>
      <w:r w:rsidR="007C0EFA" w:rsidRPr="00D003FC">
        <w:rPr>
          <w:rFonts w:ascii="Arial" w:hAnsi="Arial" w:cs="Arial"/>
          <w:spacing w:val="-8"/>
          <w:cs/>
        </w:rPr>
        <w:t>.</w:t>
      </w:r>
      <w:r w:rsidR="007C0EFA" w:rsidRPr="00D003FC">
        <w:rPr>
          <w:rFonts w:ascii="Arial" w:hAnsi="Arial" w:cs="Arial"/>
          <w:spacing w:val="-8"/>
        </w:rPr>
        <w:t>1</w:t>
      </w:r>
      <w:r w:rsidR="00480C93" w:rsidRPr="00D003FC">
        <w:rPr>
          <w:rFonts w:ascii="Arial" w:hAnsi="Arial" w:cs="Arial"/>
          <w:spacing w:val="-8"/>
        </w:rPr>
        <w:t>4</w:t>
      </w:r>
      <w:r w:rsidR="007C0EFA" w:rsidRPr="00D003FC">
        <w:rPr>
          <w:rFonts w:ascii="Arial" w:hAnsi="Arial" w:cs="Arial"/>
          <w:spacing w:val="-8"/>
          <w:cs/>
        </w:rPr>
        <w:t>.</w:t>
      </w:r>
      <w:r w:rsidR="007C0EFA" w:rsidRPr="00D003FC">
        <w:rPr>
          <w:rFonts w:ascii="Arial" w:hAnsi="Arial" w:cs="Arial"/>
          <w:spacing w:val="-8"/>
        </w:rPr>
        <w:t>2</w:t>
      </w:r>
      <w:r w:rsidR="004C7D75" w:rsidRPr="00D003FC">
        <w:rPr>
          <w:rFonts w:ascii="Arial" w:hAnsi="Arial" w:cs="Arial"/>
          <w:spacing w:val="-8"/>
          <w:cs/>
        </w:rPr>
        <w:tab/>
      </w:r>
      <w:r w:rsidR="007C0EFA" w:rsidRPr="00D003FC">
        <w:rPr>
          <w:rFonts w:ascii="Arial" w:hAnsi="Arial" w:cs="Arial"/>
        </w:rPr>
        <w:t>Income tax</w:t>
      </w:r>
    </w:p>
    <w:p w14:paraId="1E7E28A3" w14:textId="77777777" w:rsidR="00223DB6" w:rsidRPr="00D003FC" w:rsidRDefault="00223DB6"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t xml:space="preserve">The Bank has </w:t>
      </w:r>
      <w:r w:rsidR="008C35C2" w:rsidRPr="00D003FC">
        <w:rPr>
          <w:rFonts w:ascii="Arial" w:hAnsi="Arial" w:cs="Arial"/>
        </w:rPr>
        <w:t xml:space="preserve">complied with its </w:t>
      </w:r>
      <w:r w:rsidRPr="00D003FC">
        <w:rPr>
          <w:rFonts w:ascii="Arial" w:hAnsi="Arial" w:cs="Arial"/>
        </w:rPr>
        <w:t xml:space="preserve">tax management policy </w:t>
      </w:r>
      <w:r w:rsidR="008C35C2" w:rsidRPr="00D003FC">
        <w:rPr>
          <w:rFonts w:ascii="Arial" w:hAnsi="Arial" w:cs="Arial"/>
        </w:rPr>
        <w:t xml:space="preserve">to </w:t>
      </w:r>
      <w:r w:rsidRPr="00D003FC">
        <w:rPr>
          <w:rFonts w:ascii="Arial" w:hAnsi="Arial" w:cs="Arial"/>
        </w:rPr>
        <w:t>correctly operate tax payment, tax filing and tax benefit utili</w:t>
      </w:r>
      <w:r w:rsidR="005C2329" w:rsidRPr="00D003FC">
        <w:rPr>
          <w:rFonts w:ascii="Arial" w:hAnsi="Arial" w:cs="Arial"/>
        </w:rPr>
        <w:t>s</w:t>
      </w:r>
      <w:r w:rsidRPr="00D003FC">
        <w:rPr>
          <w:rFonts w:ascii="Arial" w:hAnsi="Arial" w:cs="Arial"/>
        </w:rPr>
        <w:t>ation according to the legal regulations</w:t>
      </w:r>
      <w:r w:rsidRPr="00D003FC">
        <w:rPr>
          <w:rFonts w:ascii="Arial" w:hAnsi="Arial" w:cs="Arial"/>
          <w:cs/>
        </w:rPr>
        <w:t>.</w:t>
      </w:r>
    </w:p>
    <w:p w14:paraId="68E9BB45" w14:textId="324A0B46" w:rsidR="00223DB6" w:rsidRPr="00D003FC" w:rsidRDefault="00223DB6"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t>The Bank has considered tax effects both current and future of benefit from carrying amount of assets or settlement of carrying amount of liabilities</w:t>
      </w:r>
      <w:r w:rsidRPr="00D003FC">
        <w:rPr>
          <w:rFonts w:ascii="Arial" w:hAnsi="Arial" w:cs="Arial"/>
          <w:cs/>
        </w:rPr>
        <w:t xml:space="preserve">. </w:t>
      </w:r>
      <w:r w:rsidRPr="00D003FC">
        <w:rPr>
          <w:rFonts w:ascii="Arial" w:hAnsi="Arial" w:cs="Arial"/>
        </w:rPr>
        <w:t xml:space="preserve">If there is probable that the Bank will get benefits from carrying amount of assets or settlement of carrying amount of liabilities, the Bank will pay </w:t>
      </w:r>
      <w:r w:rsidR="008C35C2" w:rsidRPr="00D003FC">
        <w:rPr>
          <w:rFonts w:ascii="Arial" w:hAnsi="Arial" w:cs="Arial"/>
        </w:rPr>
        <w:t xml:space="preserve">higher future </w:t>
      </w:r>
      <w:r w:rsidRPr="00D003FC">
        <w:rPr>
          <w:rFonts w:ascii="Arial" w:hAnsi="Arial" w:cs="Arial"/>
        </w:rPr>
        <w:t xml:space="preserve">income tax </w:t>
      </w:r>
      <w:r w:rsidR="00BE7F2A" w:rsidRPr="00D003FC">
        <w:rPr>
          <w:rFonts w:ascii="Arial" w:hAnsi="Arial" w:cs="Arial"/>
          <w:cs/>
        </w:rPr>
        <w:t>(</w:t>
      </w:r>
      <w:r w:rsidRPr="00D003FC">
        <w:rPr>
          <w:rFonts w:ascii="Arial" w:hAnsi="Arial" w:cs="Arial"/>
        </w:rPr>
        <w:t xml:space="preserve">or </w:t>
      </w:r>
      <w:r w:rsidR="008C35C2" w:rsidRPr="00D003FC">
        <w:rPr>
          <w:rFonts w:ascii="Arial" w:hAnsi="Arial" w:cs="Arial"/>
        </w:rPr>
        <w:t>lower</w:t>
      </w:r>
      <w:r w:rsidR="00BE7F2A" w:rsidRPr="00D003FC">
        <w:rPr>
          <w:rFonts w:ascii="Arial" w:hAnsi="Arial" w:cs="Arial"/>
          <w:cs/>
        </w:rPr>
        <w:t>)</w:t>
      </w:r>
      <w:r w:rsidRPr="00D003FC">
        <w:rPr>
          <w:rFonts w:ascii="Arial" w:hAnsi="Arial" w:cs="Arial"/>
          <w:cs/>
        </w:rPr>
        <w:t xml:space="preserve"> </w:t>
      </w:r>
      <w:proofErr w:type="gramStart"/>
      <w:r w:rsidRPr="00D003FC">
        <w:rPr>
          <w:rFonts w:ascii="Arial" w:hAnsi="Arial" w:cs="Arial"/>
        </w:rPr>
        <w:t>on the basis of</w:t>
      </w:r>
      <w:proofErr w:type="gramEnd"/>
      <w:r w:rsidRPr="00D003FC">
        <w:rPr>
          <w:rFonts w:ascii="Arial" w:hAnsi="Arial" w:cs="Arial"/>
        </w:rPr>
        <w:t xml:space="preserve"> amounts expected to be paid</w:t>
      </w:r>
      <w:r w:rsidRPr="00D003FC">
        <w:rPr>
          <w:rFonts w:ascii="Arial" w:hAnsi="Arial" w:cs="Arial"/>
          <w:cs/>
        </w:rPr>
        <w:t xml:space="preserve">. </w:t>
      </w:r>
      <w:r w:rsidRPr="00D003FC">
        <w:rPr>
          <w:rFonts w:ascii="Arial" w:hAnsi="Arial" w:cs="Arial"/>
        </w:rPr>
        <w:t>Such the consideration is based on estimat</w:t>
      </w:r>
      <w:r w:rsidR="001E1C4C" w:rsidRPr="00D003FC">
        <w:rPr>
          <w:rFonts w:ascii="Arial" w:hAnsi="Arial" w:cs="Arial"/>
        </w:rPr>
        <w:t>ion</w:t>
      </w:r>
      <w:r w:rsidRPr="00D003FC">
        <w:rPr>
          <w:rFonts w:ascii="Arial" w:hAnsi="Arial" w:cs="Arial"/>
        </w:rPr>
        <w:t>s, assumptions, regulation changes that may occur, legal interpretation and historical experience</w:t>
      </w:r>
      <w:r w:rsidRPr="00D003FC">
        <w:rPr>
          <w:rFonts w:ascii="Arial" w:hAnsi="Arial" w:cs="Arial"/>
          <w:cs/>
        </w:rPr>
        <w:t xml:space="preserve">. </w:t>
      </w:r>
      <w:r w:rsidRPr="00D003FC">
        <w:rPr>
          <w:rFonts w:ascii="Arial" w:hAnsi="Arial" w:cs="Arial"/>
        </w:rPr>
        <w:t xml:space="preserve">In the future, if events change, which resulted </w:t>
      </w:r>
      <w:r w:rsidR="00675213" w:rsidRPr="00D003FC">
        <w:rPr>
          <w:rFonts w:ascii="Arial" w:hAnsi="Arial" w:cs="Arial"/>
        </w:rPr>
        <w:t>the</w:t>
      </w:r>
      <w:r w:rsidRPr="00D003FC">
        <w:rPr>
          <w:rFonts w:ascii="Arial" w:hAnsi="Arial" w:cs="Arial"/>
        </w:rPr>
        <w:t xml:space="preserve"> Bank to change its decision on the sufficiency of accrued income tax, any changes in accrued income tax will affect to income tax in the</w:t>
      </w:r>
      <w:r w:rsidR="00866E2C" w:rsidRPr="00D003FC">
        <w:rPr>
          <w:rFonts w:ascii="Arial" w:hAnsi="Arial" w:cs="Arial"/>
          <w:cs/>
        </w:rPr>
        <w:t xml:space="preserve"> </w:t>
      </w:r>
      <w:r w:rsidR="00866E2C" w:rsidRPr="00D003FC">
        <w:rPr>
          <w:rFonts w:ascii="Arial" w:hAnsi="Arial" w:cs="Arial"/>
        </w:rPr>
        <w:t>year</w:t>
      </w:r>
      <w:r w:rsidRPr="00D003FC">
        <w:rPr>
          <w:rFonts w:ascii="Arial" w:hAnsi="Arial" w:cs="Arial"/>
        </w:rPr>
        <w:t xml:space="preserve"> that the changes occur</w:t>
      </w:r>
      <w:r w:rsidRPr="00D003FC">
        <w:rPr>
          <w:rFonts w:ascii="Arial" w:hAnsi="Arial" w:cs="Arial"/>
          <w:cs/>
        </w:rPr>
        <w:t xml:space="preserve">. </w:t>
      </w:r>
    </w:p>
    <w:p w14:paraId="69C23FE6" w14:textId="77777777" w:rsidR="00981180" w:rsidRPr="00D003FC" w:rsidRDefault="00981180" w:rsidP="00020B84">
      <w:pPr>
        <w:autoSpaceDE/>
        <w:autoSpaceDN/>
        <w:spacing w:after="160" w:line="259" w:lineRule="auto"/>
        <w:rPr>
          <w:rFonts w:ascii="Arial" w:hAnsi="Arial" w:cs="Arial"/>
        </w:rPr>
      </w:pPr>
      <w:r w:rsidRPr="00D003FC">
        <w:rPr>
          <w:rFonts w:ascii="Arial" w:hAnsi="Arial" w:cs="Arial"/>
          <w:cs/>
        </w:rPr>
        <w:br w:type="page"/>
      </w:r>
    </w:p>
    <w:p w14:paraId="5C1A41BB" w14:textId="4E02AB25" w:rsidR="009C3DFD" w:rsidRPr="00D003FC" w:rsidRDefault="009C3DFD" w:rsidP="00020B84">
      <w:pPr>
        <w:tabs>
          <w:tab w:val="left" w:pos="2160"/>
          <w:tab w:val="left" w:pos="6210"/>
        </w:tabs>
        <w:spacing w:before="120" w:after="120" w:line="380" w:lineRule="exact"/>
        <w:ind w:left="634"/>
        <w:jc w:val="thaiDistribute"/>
        <w:rPr>
          <w:rFonts w:ascii="Arial" w:hAnsi="Arial" w:cs="Arial"/>
        </w:rPr>
      </w:pPr>
      <w:r w:rsidRPr="00D003FC">
        <w:rPr>
          <w:rFonts w:ascii="Arial" w:hAnsi="Arial" w:cs="Arial"/>
        </w:rPr>
        <w:lastRenderedPageBreak/>
        <w:t xml:space="preserve">Income tax expenses for the </w:t>
      </w:r>
      <w:r w:rsidR="00D27A9C" w:rsidRPr="00D003FC">
        <w:rPr>
          <w:rFonts w:ascii="Arial" w:hAnsi="Arial" w:cs="Arial"/>
        </w:rPr>
        <w:t>three</w:t>
      </w:r>
      <w:r w:rsidR="00D27A9C" w:rsidRPr="00D003FC">
        <w:rPr>
          <w:rFonts w:ascii="Arial" w:hAnsi="Arial" w:cs="Arial"/>
          <w:cs/>
        </w:rPr>
        <w:t>-</w:t>
      </w:r>
      <w:r w:rsidR="00D27A9C" w:rsidRPr="00D003FC">
        <w:rPr>
          <w:rFonts w:ascii="Arial" w:hAnsi="Arial" w:cs="Arial"/>
        </w:rPr>
        <w:t>month and six</w:t>
      </w:r>
      <w:r w:rsidR="00D27A9C" w:rsidRPr="00D003FC">
        <w:rPr>
          <w:rFonts w:ascii="Arial" w:hAnsi="Arial" w:cs="Arial"/>
          <w:cs/>
        </w:rPr>
        <w:t>-</w:t>
      </w:r>
      <w:r w:rsidR="00D27A9C" w:rsidRPr="00D003FC">
        <w:rPr>
          <w:rFonts w:ascii="Arial" w:hAnsi="Arial" w:cs="Arial"/>
        </w:rPr>
        <w:t>month periods</w:t>
      </w:r>
      <w:r w:rsidR="00397BD5" w:rsidRPr="00D003FC">
        <w:rPr>
          <w:rFonts w:ascii="Arial" w:hAnsi="Arial" w:cs="Arial"/>
          <w:cs/>
        </w:rPr>
        <w:t xml:space="preserve"> </w:t>
      </w:r>
      <w:r w:rsidRPr="00D003FC">
        <w:rPr>
          <w:rFonts w:ascii="Arial" w:hAnsi="Arial" w:cs="Arial"/>
        </w:rPr>
        <w:t xml:space="preserve">ended </w:t>
      </w:r>
      <w:r w:rsidR="00D27A9C" w:rsidRPr="00D003FC">
        <w:rPr>
          <w:rFonts w:ascii="Arial" w:hAnsi="Arial" w:cs="Arial"/>
        </w:rPr>
        <w:t xml:space="preserve">30 June 2024 </w:t>
      </w:r>
      <w:proofErr w:type="gramStart"/>
      <w:r w:rsidR="00D27A9C" w:rsidRPr="00D003FC">
        <w:rPr>
          <w:rFonts w:ascii="Arial" w:hAnsi="Arial" w:cs="Arial"/>
        </w:rPr>
        <w:t xml:space="preserve">and </w:t>
      </w:r>
      <w:r w:rsidRPr="00D003FC">
        <w:rPr>
          <w:rFonts w:ascii="Arial" w:hAnsi="Arial" w:cs="Arial"/>
          <w:cs/>
        </w:rPr>
        <w:t xml:space="preserve"> </w:t>
      </w:r>
      <w:r w:rsidR="00D27A9C" w:rsidRPr="00D003FC">
        <w:rPr>
          <w:rFonts w:ascii="Arial" w:hAnsi="Arial" w:cs="Arial"/>
        </w:rPr>
        <w:t>2023</w:t>
      </w:r>
      <w:proofErr w:type="gramEnd"/>
      <w:r w:rsidR="00D27A9C" w:rsidRPr="00D003FC">
        <w:rPr>
          <w:rFonts w:ascii="Arial" w:hAnsi="Arial" w:cs="Arial"/>
        </w:rPr>
        <w:t xml:space="preserve"> </w:t>
      </w:r>
      <w:r w:rsidRPr="00D003FC">
        <w:rPr>
          <w:rFonts w:ascii="Arial" w:hAnsi="Arial" w:cs="Arial"/>
        </w:rPr>
        <w:t>are as follows</w:t>
      </w:r>
      <w:r w:rsidRPr="00D003FC">
        <w:rPr>
          <w:rFonts w:ascii="Arial" w:hAnsi="Arial" w:cs="Arial"/>
          <w:cs/>
        </w:rPr>
        <w:t>:</w:t>
      </w:r>
    </w:p>
    <w:p w14:paraId="76588157" w14:textId="77777777" w:rsidR="009C3DFD" w:rsidRPr="00D003FC" w:rsidRDefault="00BE7F2A" w:rsidP="00020B84">
      <w:pPr>
        <w:tabs>
          <w:tab w:val="left" w:pos="2160"/>
          <w:tab w:val="left" w:pos="6210"/>
        </w:tabs>
        <w:spacing w:line="360" w:lineRule="exact"/>
        <w:ind w:left="630"/>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C3DFD" w:rsidRPr="00D003FC" w14:paraId="2FC657B5" w14:textId="77777777" w:rsidTr="00205CEF">
        <w:trPr>
          <w:cantSplit/>
          <w:trHeight w:val="60"/>
        </w:trPr>
        <w:tc>
          <w:tcPr>
            <w:tcW w:w="4050" w:type="dxa"/>
            <w:vAlign w:val="bottom"/>
          </w:tcPr>
          <w:p w14:paraId="3C66E1B7" w14:textId="77777777" w:rsidR="009C3DFD" w:rsidRPr="00D003FC" w:rsidRDefault="009C3DFD" w:rsidP="00020B84">
            <w:pPr>
              <w:snapToGrid w:val="0"/>
              <w:spacing w:line="360" w:lineRule="exact"/>
              <w:ind w:right="86"/>
              <w:rPr>
                <w:rFonts w:ascii="Arial" w:hAnsi="Arial" w:cs="Arial"/>
                <w:sz w:val="18"/>
                <w:szCs w:val="18"/>
              </w:rPr>
            </w:pPr>
            <w:r w:rsidRPr="00D003FC">
              <w:rPr>
                <w:rFonts w:ascii="Arial" w:hAnsi="Arial" w:cs="Arial"/>
                <w:sz w:val="18"/>
                <w:szCs w:val="18"/>
                <w:cs/>
              </w:rPr>
              <w:br w:type="page"/>
            </w:r>
          </w:p>
        </w:tc>
        <w:tc>
          <w:tcPr>
            <w:tcW w:w="5130" w:type="dxa"/>
            <w:gridSpan w:val="4"/>
            <w:vAlign w:val="bottom"/>
            <w:hideMark/>
          </w:tcPr>
          <w:p w14:paraId="51EDEDBD" w14:textId="50A64726" w:rsidR="009C3DFD" w:rsidRPr="00D003F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 xml:space="preserve">For the </w:t>
            </w:r>
            <w:r w:rsidR="00D27A9C" w:rsidRPr="00D003FC">
              <w:rPr>
                <w:rFonts w:ascii="Arial" w:hAnsi="Arial" w:cs="Arial"/>
                <w:sz w:val="18"/>
                <w:szCs w:val="18"/>
              </w:rPr>
              <w:t>three</w:t>
            </w:r>
            <w:r w:rsidR="00D27A9C" w:rsidRPr="00D003FC">
              <w:rPr>
                <w:rFonts w:ascii="Arial" w:hAnsi="Arial" w:cs="Arial"/>
                <w:sz w:val="18"/>
                <w:szCs w:val="18"/>
                <w:cs/>
              </w:rPr>
              <w:t>-</w:t>
            </w:r>
            <w:r w:rsidR="00D27A9C" w:rsidRPr="00D003FC">
              <w:rPr>
                <w:rFonts w:ascii="Arial" w:hAnsi="Arial" w:cs="Arial"/>
                <w:sz w:val="18"/>
                <w:szCs w:val="18"/>
              </w:rPr>
              <w:t>month periods</w:t>
            </w:r>
            <w:r w:rsidRPr="00D003FC">
              <w:rPr>
                <w:rFonts w:ascii="Arial" w:hAnsi="Arial" w:cs="Arial"/>
                <w:sz w:val="18"/>
                <w:szCs w:val="18"/>
              </w:rPr>
              <w:t xml:space="preserve"> ended </w:t>
            </w:r>
            <w:r w:rsidR="00D27A9C" w:rsidRPr="00D003FC">
              <w:rPr>
                <w:rFonts w:ascii="Arial" w:hAnsi="Arial" w:cs="Arial"/>
                <w:sz w:val="18"/>
                <w:szCs w:val="18"/>
              </w:rPr>
              <w:t>30 June</w:t>
            </w:r>
          </w:p>
        </w:tc>
      </w:tr>
      <w:tr w:rsidR="009C3DFD" w:rsidRPr="00D003FC" w14:paraId="21D5FADE" w14:textId="77777777" w:rsidTr="00205CEF">
        <w:trPr>
          <w:cantSplit/>
          <w:trHeight w:val="657"/>
        </w:trPr>
        <w:tc>
          <w:tcPr>
            <w:tcW w:w="4050" w:type="dxa"/>
            <w:vAlign w:val="bottom"/>
          </w:tcPr>
          <w:p w14:paraId="671F91BE" w14:textId="77777777" w:rsidR="009C3DFD" w:rsidRPr="00D003FC" w:rsidRDefault="009C3DFD" w:rsidP="00020B84">
            <w:pPr>
              <w:snapToGrid w:val="0"/>
              <w:spacing w:line="360" w:lineRule="exact"/>
              <w:ind w:left="90" w:right="86"/>
              <w:jc w:val="center"/>
              <w:rPr>
                <w:rFonts w:ascii="Arial" w:hAnsi="Arial" w:cs="Arial"/>
                <w:sz w:val="18"/>
                <w:szCs w:val="18"/>
              </w:rPr>
            </w:pPr>
          </w:p>
        </w:tc>
        <w:tc>
          <w:tcPr>
            <w:tcW w:w="2565" w:type="dxa"/>
            <w:gridSpan w:val="2"/>
            <w:vAlign w:val="bottom"/>
            <w:hideMark/>
          </w:tcPr>
          <w:p w14:paraId="412721CE" w14:textId="77777777" w:rsidR="009C3DFD" w:rsidRPr="00D003FC" w:rsidRDefault="009C3DFD"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2565" w:type="dxa"/>
            <w:gridSpan w:val="2"/>
            <w:vAlign w:val="bottom"/>
            <w:hideMark/>
          </w:tcPr>
          <w:p w14:paraId="1548B860" w14:textId="77777777" w:rsidR="009C3DFD" w:rsidRPr="00D003FC" w:rsidRDefault="009C3DFD"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22B18893" w14:textId="77777777" w:rsidTr="00D27A9C">
        <w:trPr>
          <w:cantSplit/>
          <w:trHeight w:val="279"/>
        </w:trPr>
        <w:tc>
          <w:tcPr>
            <w:tcW w:w="4050" w:type="dxa"/>
            <w:vAlign w:val="bottom"/>
          </w:tcPr>
          <w:p w14:paraId="2905CEC5" w14:textId="77777777" w:rsidR="009C3DFD" w:rsidRPr="00D003FC" w:rsidRDefault="009C3DFD" w:rsidP="00020B84">
            <w:pPr>
              <w:snapToGrid w:val="0"/>
              <w:spacing w:line="360" w:lineRule="exact"/>
              <w:ind w:left="90" w:right="86"/>
              <w:jc w:val="center"/>
              <w:rPr>
                <w:rFonts w:ascii="Arial" w:hAnsi="Arial" w:cs="Arial"/>
                <w:sz w:val="18"/>
                <w:szCs w:val="18"/>
              </w:rPr>
            </w:pPr>
          </w:p>
        </w:tc>
        <w:tc>
          <w:tcPr>
            <w:tcW w:w="1282" w:type="dxa"/>
            <w:vAlign w:val="bottom"/>
          </w:tcPr>
          <w:p w14:paraId="5EDA3747" w14:textId="7D57EC9E"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2024</w:t>
            </w:r>
          </w:p>
        </w:tc>
        <w:tc>
          <w:tcPr>
            <w:tcW w:w="1283" w:type="dxa"/>
            <w:vAlign w:val="bottom"/>
          </w:tcPr>
          <w:p w14:paraId="74878538" w14:textId="4B1FF39E"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2023</w:t>
            </w:r>
          </w:p>
        </w:tc>
        <w:tc>
          <w:tcPr>
            <w:tcW w:w="1282" w:type="dxa"/>
            <w:vAlign w:val="bottom"/>
          </w:tcPr>
          <w:p w14:paraId="0E0E9ACD" w14:textId="49414250"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2024</w:t>
            </w:r>
          </w:p>
        </w:tc>
        <w:tc>
          <w:tcPr>
            <w:tcW w:w="1283" w:type="dxa"/>
            <w:vAlign w:val="bottom"/>
          </w:tcPr>
          <w:p w14:paraId="61555BD9" w14:textId="6F65467D" w:rsidR="009C3DFD" w:rsidRPr="00D003FC" w:rsidRDefault="00D27A9C" w:rsidP="00020B84">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2023</w:t>
            </w:r>
          </w:p>
        </w:tc>
      </w:tr>
      <w:tr w:rsidR="009C3DFD" w:rsidRPr="00D003FC" w14:paraId="68D45E3C" w14:textId="77777777" w:rsidTr="00205CEF">
        <w:trPr>
          <w:cantSplit/>
        </w:trPr>
        <w:tc>
          <w:tcPr>
            <w:tcW w:w="4050" w:type="dxa"/>
            <w:hideMark/>
          </w:tcPr>
          <w:p w14:paraId="1851BFE9" w14:textId="77777777" w:rsidR="009C3DFD" w:rsidRPr="00D003FC" w:rsidRDefault="009C3DFD" w:rsidP="00020B84">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Current income tax</w:t>
            </w:r>
            <w:r w:rsidRPr="00D003FC">
              <w:rPr>
                <w:rFonts w:ascii="Arial" w:hAnsi="Arial" w:cs="Arial"/>
                <w:b/>
                <w:bCs/>
                <w:sz w:val="18"/>
                <w:szCs w:val="18"/>
                <w:cs/>
              </w:rPr>
              <w:t>:</w:t>
            </w:r>
          </w:p>
        </w:tc>
        <w:tc>
          <w:tcPr>
            <w:tcW w:w="1282" w:type="dxa"/>
            <w:vAlign w:val="bottom"/>
          </w:tcPr>
          <w:p w14:paraId="133C1F05" w14:textId="77777777" w:rsidR="009C3DFD" w:rsidRPr="00D003FC" w:rsidRDefault="009C3DFD" w:rsidP="00020B84">
            <w:pPr>
              <w:tabs>
                <w:tab w:val="decimal" w:pos="792"/>
              </w:tabs>
              <w:snapToGrid w:val="0"/>
              <w:spacing w:line="360" w:lineRule="exact"/>
              <w:ind w:left="90" w:right="86"/>
              <w:rPr>
                <w:rFonts w:ascii="Arial" w:hAnsi="Arial" w:cs="Arial"/>
                <w:sz w:val="18"/>
                <w:szCs w:val="18"/>
                <w:cs/>
              </w:rPr>
            </w:pPr>
          </w:p>
        </w:tc>
        <w:tc>
          <w:tcPr>
            <w:tcW w:w="1283" w:type="dxa"/>
            <w:vAlign w:val="bottom"/>
          </w:tcPr>
          <w:p w14:paraId="047EC056"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c>
          <w:tcPr>
            <w:tcW w:w="1282" w:type="dxa"/>
            <w:vAlign w:val="bottom"/>
          </w:tcPr>
          <w:p w14:paraId="0DA55B97"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c>
          <w:tcPr>
            <w:tcW w:w="1283" w:type="dxa"/>
            <w:vAlign w:val="bottom"/>
          </w:tcPr>
          <w:p w14:paraId="1BB77A1D" w14:textId="77777777" w:rsidR="009C3DFD" w:rsidRPr="00D003FC" w:rsidRDefault="009C3DFD" w:rsidP="00020B84">
            <w:pPr>
              <w:tabs>
                <w:tab w:val="decimal" w:pos="792"/>
              </w:tabs>
              <w:snapToGrid w:val="0"/>
              <w:spacing w:line="360" w:lineRule="exact"/>
              <w:ind w:left="90" w:right="86"/>
              <w:rPr>
                <w:rFonts w:ascii="Arial" w:hAnsi="Arial" w:cs="Arial"/>
                <w:sz w:val="18"/>
                <w:szCs w:val="18"/>
              </w:rPr>
            </w:pPr>
          </w:p>
        </w:tc>
      </w:tr>
      <w:tr w:rsidR="00E62D89" w:rsidRPr="00D003FC" w14:paraId="100930C4" w14:textId="77777777" w:rsidTr="00205CEF">
        <w:trPr>
          <w:cantSplit/>
        </w:trPr>
        <w:tc>
          <w:tcPr>
            <w:tcW w:w="4050" w:type="dxa"/>
            <w:hideMark/>
          </w:tcPr>
          <w:p w14:paraId="36300A60" w14:textId="4331D540" w:rsidR="00E62D89" w:rsidRPr="00D003FC" w:rsidRDefault="00E62D89" w:rsidP="00E62D89">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Corporate income tax</w:t>
            </w:r>
          </w:p>
        </w:tc>
        <w:tc>
          <w:tcPr>
            <w:tcW w:w="1282" w:type="dxa"/>
            <w:vAlign w:val="bottom"/>
          </w:tcPr>
          <w:p w14:paraId="6C0AD1E6" w14:textId="31384F9A"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3,909</w:t>
            </w:r>
          </w:p>
        </w:tc>
        <w:tc>
          <w:tcPr>
            <w:tcW w:w="1283" w:type="dxa"/>
            <w:vAlign w:val="bottom"/>
          </w:tcPr>
          <w:p w14:paraId="76235A44" w14:textId="670EA980"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3,356</w:t>
            </w:r>
          </w:p>
        </w:tc>
        <w:tc>
          <w:tcPr>
            <w:tcW w:w="1282" w:type="dxa"/>
            <w:vAlign w:val="bottom"/>
          </w:tcPr>
          <w:p w14:paraId="454ACA54" w14:textId="7DE053EC"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3,333</w:t>
            </w:r>
          </w:p>
        </w:tc>
        <w:tc>
          <w:tcPr>
            <w:tcW w:w="1283" w:type="dxa"/>
            <w:vAlign w:val="bottom"/>
          </w:tcPr>
          <w:p w14:paraId="6140DA72" w14:textId="38897BA7"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2,799</w:t>
            </w:r>
          </w:p>
        </w:tc>
      </w:tr>
      <w:tr w:rsidR="00E62D89" w:rsidRPr="00D003FC" w14:paraId="40487791" w14:textId="77777777" w:rsidTr="00205CEF">
        <w:trPr>
          <w:cantSplit/>
        </w:trPr>
        <w:tc>
          <w:tcPr>
            <w:tcW w:w="4050" w:type="dxa"/>
          </w:tcPr>
          <w:p w14:paraId="4BA09184" w14:textId="77777777" w:rsidR="00E62D89" w:rsidRPr="00D003FC" w:rsidRDefault="00E62D89" w:rsidP="00E62D89">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Adjustment in respect of income tax</w:t>
            </w:r>
            <w:r w:rsidRPr="00D003FC">
              <w:rPr>
                <w:rFonts w:ascii="Arial" w:hAnsi="Arial" w:cs="Arial"/>
                <w:sz w:val="18"/>
                <w:szCs w:val="18"/>
                <w:cs/>
              </w:rPr>
              <w:t xml:space="preserve"> </w:t>
            </w:r>
          </w:p>
        </w:tc>
        <w:tc>
          <w:tcPr>
            <w:tcW w:w="1282" w:type="dxa"/>
            <w:vAlign w:val="bottom"/>
          </w:tcPr>
          <w:p w14:paraId="69FB4546" w14:textId="40E19038"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83" w:type="dxa"/>
            <w:vAlign w:val="bottom"/>
          </w:tcPr>
          <w:p w14:paraId="679D83D7" w14:textId="0D597B94"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65</w:t>
            </w:r>
          </w:p>
        </w:tc>
        <w:tc>
          <w:tcPr>
            <w:tcW w:w="1282" w:type="dxa"/>
            <w:vAlign w:val="bottom"/>
          </w:tcPr>
          <w:p w14:paraId="20D7C126" w14:textId="10E4F36B"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83" w:type="dxa"/>
            <w:vAlign w:val="bottom"/>
          </w:tcPr>
          <w:p w14:paraId="101993D1" w14:textId="3CE6A24D"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76</w:t>
            </w:r>
          </w:p>
        </w:tc>
      </w:tr>
      <w:tr w:rsidR="00E62D89" w:rsidRPr="00D003FC" w14:paraId="53902552" w14:textId="77777777" w:rsidTr="00205CEF">
        <w:trPr>
          <w:cantSplit/>
        </w:trPr>
        <w:tc>
          <w:tcPr>
            <w:tcW w:w="4050" w:type="dxa"/>
            <w:hideMark/>
          </w:tcPr>
          <w:p w14:paraId="371FC9D2" w14:textId="77777777" w:rsidR="00E62D89" w:rsidRPr="00D003FC" w:rsidRDefault="00E62D89" w:rsidP="00E62D89">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Deferred tax</w:t>
            </w:r>
            <w:r w:rsidRPr="00D003FC">
              <w:rPr>
                <w:rFonts w:ascii="Arial" w:hAnsi="Arial" w:cs="Arial"/>
                <w:b/>
                <w:bCs/>
                <w:sz w:val="18"/>
                <w:szCs w:val="18"/>
                <w:cs/>
              </w:rPr>
              <w:t xml:space="preserve">: </w:t>
            </w:r>
          </w:p>
        </w:tc>
        <w:tc>
          <w:tcPr>
            <w:tcW w:w="1282" w:type="dxa"/>
            <w:vAlign w:val="bottom"/>
          </w:tcPr>
          <w:p w14:paraId="598E5674"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3" w:type="dxa"/>
            <w:vAlign w:val="bottom"/>
          </w:tcPr>
          <w:p w14:paraId="44977FD3"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2" w:type="dxa"/>
            <w:vAlign w:val="bottom"/>
          </w:tcPr>
          <w:p w14:paraId="030F99C6"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3" w:type="dxa"/>
            <w:vAlign w:val="bottom"/>
          </w:tcPr>
          <w:p w14:paraId="088AE56C"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r>
      <w:tr w:rsidR="00E62D89" w:rsidRPr="00D003FC" w14:paraId="2D9C5C78" w14:textId="77777777" w:rsidTr="00205CEF">
        <w:trPr>
          <w:cantSplit/>
        </w:trPr>
        <w:tc>
          <w:tcPr>
            <w:tcW w:w="4050" w:type="dxa"/>
          </w:tcPr>
          <w:p w14:paraId="5BF49764" w14:textId="5DAED16C" w:rsidR="00E62D89" w:rsidRPr="00D003FC" w:rsidRDefault="00E62D89" w:rsidP="00E62D89">
            <w:pPr>
              <w:tabs>
                <w:tab w:val="left" w:pos="900"/>
              </w:tabs>
              <w:snapToGrid w:val="0"/>
              <w:spacing w:line="360" w:lineRule="exact"/>
              <w:ind w:left="358" w:hanging="176"/>
              <w:rPr>
                <w:rFonts w:ascii="Arial" w:hAnsi="Arial" w:cs="Arial"/>
                <w:b/>
                <w:bCs/>
                <w:sz w:val="18"/>
                <w:szCs w:val="18"/>
              </w:rPr>
            </w:pPr>
            <w:r w:rsidRPr="00D003FC">
              <w:rPr>
                <w:rFonts w:ascii="Arial" w:hAnsi="Arial" w:cs="Arial"/>
                <w:sz w:val="18"/>
                <w:szCs w:val="18"/>
              </w:rPr>
              <w:t xml:space="preserve">Relating to origination and reversal </w:t>
            </w:r>
            <w:r w:rsidRPr="00D003FC">
              <w:rPr>
                <w:rFonts w:ascii="Arial" w:hAnsi="Arial" w:cs="Arial"/>
                <w:sz w:val="18"/>
                <w:szCs w:val="18"/>
                <w:cs/>
              </w:rPr>
              <w:t xml:space="preserve">                            </w:t>
            </w:r>
            <w:r w:rsidRPr="00D003FC">
              <w:rPr>
                <w:rFonts w:ascii="Arial" w:hAnsi="Arial" w:cs="Arial"/>
                <w:sz w:val="18"/>
                <w:szCs w:val="18"/>
              </w:rPr>
              <w:t>of temporary differences</w:t>
            </w:r>
          </w:p>
        </w:tc>
        <w:tc>
          <w:tcPr>
            <w:tcW w:w="1282" w:type="dxa"/>
            <w:vAlign w:val="bottom"/>
          </w:tcPr>
          <w:p w14:paraId="5160B55D" w14:textId="1D815998" w:rsidR="00E62D89" w:rsidRPr="00D003FC" w:rsidRDefault="00E62D89" w:rsidP="00E62D89">
            <w:pPr>
              <w:pBdr>
                <w:bottom w:val="single" w:sz="4" w:space="1" w:color="auto"/>
              </w:pBdr>
              <w:tabs>
                <w:tab w:val="decimal" w:pos="967"/>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898</w:t>
            </w:r>
            <w:r w:rsidRPr="00D003FC">
              <w:rPr>
                <w:rFonts w:ascii="Arial" w:hAnsi="Arial" w:cs="Arial"/>
                <w:sz w:val="18"/>
                <w:szCs w:val="18"/>
                <w:cs/>
              </w:rPr>
              <w:t>)</w:t>
            </w:r>
          </w:p>
        </w:tc>
        <w:tc>
          <w:tcPr>
            <w:tcW w:w="1283" w:type="dxa"/>
            <w:vAlign w:val="bottom"/>
          </w:tcPr>
          <w:p w14:paraId="061A890E" w14:textId="76ED2D06"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557</w:t>
            </w:r>
            <w:r w:rsidRPr="00D003FC">
              <w:rPr>
                <w:rFonts w:ascii="Arial" w:hAnsi="Arial" w:cs="Arial"/>
                <w:sz w:val="18"/>
                <w:szCs w:val="18"/>
                <w:cs/>
              </w:rPr>
              <w:t>)</w:t>
            </w:r>
          </w:p>
        </w:tc>
        <w:tc>
          <w:tcPr>
            <w:tcW w:w="1282" w:type="dxa"/>
            <w:vAlign w:val="bottom"/>
          </w:tcPr>
          <w:p w14:paraId="43089083" w14:textId="41899FB0"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836</w:t>
            </w:r>
            <w:r w:rsidRPr="00D003FC">
              <w:rPr>
                <w:rFonts w:ascii="Arial" w:hAnsi="Arial" w:cs="Arial"/>
                <w:sz w:val="18"/>
                <w:szCs w:val="18"/>
                <w:cs/>
              </w:rPr>
              <w:t>)</w:t>
            </w:r>
          </w:p>
        </w:tc>
        <w:tc>
          <w:tcPr>
            <w:tcW w:w="1283" w:type="dxa"/>
            <w:vAlign w:val="bottom"/>
          </w:tcPr>
          <w:p w14:paraId="3A9CD4CC" w14:textId="03E54335"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537</w:t>
            </w:r>
            <w:r w:rsidRPr="00D003FC">
              <w:rPr>
                <w:rFonts w:ascii="Arial" w:hAnsi="Arial" w:cs="Arial"/>
                <w:sz w:val="18"/>
                <w:szCs w:val="18"/>
                <w:cs/>
              </w:rPr>
              <w:t>)</w:t>
            </w:r>
          </w:p>
        </w:tc>
      </w:tr>
      <w:tr w:rsidR="00E62D89" w:rsidRPr="00D003FC" w14:paraId="073B3ED2" w14:textId="77777777" w:rsidTr="00205CEF">
        <w:trPr>
          <w:cantSplit/>
        </w:trPr>
        <w:tc>
          <w:tcPr>
            <w:tcW w:w="4050" w:type="dxa"/>
            <w:vAlign w:val="bottom"/>
            <w:hideMark/>
          </w:tcPr>
          <w:p w14:paraId="62943092" w14:textId="77777777" w:rsidR="00E62D89" w:rsidRPr="00D003FC" w:rsidRDefault="00E62D89" w:rsidP="00E62D89">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Income tax expenses reported in profit               or loss</w:t>
            </w:r>
          </w:p>
        </w:tc>
        <w:tc>
          <w:tcPr>
            <w:tcW w:w="1282" w:type="dxa"/>
            <w:vAlign w:val="bottom"/>
          </w:tcPr>
          <w:p w14:paraId="6A184E18" w14:textId="3836B467" w:rsidR="00E62D89" w:rsidRPr="00D003FC" w:rsidRDefault="00E62D89" w:rsidP="00E62D89">
            <w:pPr>
              <w:pBdr>
                <w:bottom w:val="double" w:sz="4" w:space="1" w:color="auto"/>
              </w:pBdr>
              <w:tabs>
                <w:tab w:val="decimal" w:pos="967"/>
              </w:tabs>
              <w:snapToGrid w:val="0"/>
              <w:spacing w:line="360" w:lineRule="exact"/>
              <w:ind w:left="90" w:right="86"/>
              <w:rPr>
                <w:rFonts w:ascii="Arial" w:hAnsi="Arial" w:cs="Arial"/>
                <w:sz w:val="18"/>
                <w:szCs w:val="18"/>
              </w:rPr>
            </w:pPr>
            <w:r w:rsidRPr="00D003FC">
              <w:rPr>
                <w:rFonts w:ascii="Arial" w:hAnsi="Arial" w:cs="Arial"/>
                <w:sz w:val="18"/>
                <w:szCs w:val="18"/>
              </w:rPr>
              <w:t>2,877</w:t>
            </w:r>
          </w:p>
        </w:tc>
        <w:tc>
          <w:tcPr>
            <w:tcW w:w="1283" w:type="dxa"/>
            <w:vAlign w:val="bottom"/>
          </w:tcPr>
          <w:p w14:paraId="4178CEA1" w14:textId="0D4FFDD5"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2,864</w:t>
            </w:r>
          </w:p>
        </w:tc>
        <w:tc>
          <w:tcPr>
            <w:tcW w:w="1282" w:type="dxa"/>
            <w:vAlign w:val="bottom"/>
          </w:tcPr>
          <w:p w14:paraId="529BBD25" w14:textId="069AA717"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2,363</w:t>
            </w:r>
          </w:p>
        </w:tc>
        <w:tc>
          <w:tcPr>
            <w:tcW w:w="1283" w:type="dxa"/>
            <w:vAlign w:val="bottom"/>
          </w:tcPr>
          <w:p w14:paraId="3BB4194C" w14:textId="50C982FC"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2,338</w:t>
            </w:r>
          </w:p>
        </w:tc>
      </w:tr>
    </w:tbl>
    <w:p w14:paraId="4E50F173" w14:textId="77777777" w:rsidR="00D27A9C" w:rsidRPr="00D003FC" w:rsidRDefault="00D27A9C" w:rsidP="00D27A9C">
      <w:pPr>
        <w:tabs>
          <w:tab w:val="left" w:pos="2160"/>
          <w:tab w:val="left" w:pos="6210"/>
        </w:tabs>
        <w:spacing w:before="120" w:line="360" w:lineRule="exact"/>
        <w:ind w:left="634"/>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D27A9C" w:rsidRPr="00D003FC" w14:paraId="4C899543" w14:textId="77777777" w:rsidTr="002B5716">
        <w:trPr>
          <w:cantSplit/>
          <w:trHeight w:val="60"/>
        </w:trPr>
        <w:tc>
          <w:tcPr>
            <w:tcW w:w="4050" w:type="dxa"/>
            <w:vAlign w:val="bottom"/>
          </w:tcPr>
          <w:p w14:paraId="124BABFC" w14:textId="77777777" w:rsidR="00D27A9C" w:rsidRPr="00D003FC" w:rsidRDefault="00D27A9C" w:rsidP="002B5716">
            <w:pPr>
              <w:snapToGrid w:val="0"/>
              <w:spacing w:line="360" w:lineRule="exact"/>
              <w:ind w:right="86"/>
              <w:rPr>
                <w:rFonts w:ascii="Arial" w:hAnsi="Arial" w:cs="Arial"/>
                <w:sz w:val="18"/>
                <w:szCs w:val="18"/>
              </w:rPr>
            </w:pPr>
            <w:r w:rsidRPr="00D003FC">
              <w:rPr>
                <w:rFonts w:ascii="Arial" w:hAnsi="Arial" w:cs="Arial"/>
                <w:sz w:val="18"/>
                <w:szCs w:val="18"/>
                <w:cs/>
              </w:rPr>
              <w:br w:type="page"/>
            </w:r>
          </w:p>
        </w:tc>
        <w:tc>
          <w:tcPr>
            <w:tcW w:w="5130" w:type="dxa"/>
            <w:gridSpan w:val="4"/>
            <w:vAlign w:val="bottom"/>
            <w:hideMark/>
          </w:tcPr>
          <w:p w14:paraId="7C11A8E7" w14:textId="2598E0D8"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month periods ended 30 June</w:t>
            </w:r>
          </w:p>
        </w:tc>
      </w:tr>
      <w:tr w:rsidR="00D27A9C" w:rsidRPr="00D003FC" w14:paraId="6D26BD63" w14:textId="77777777" w:rsidTr="002B5716">
        <w:trPr>
          <w:cantSplit/>
          <w:trHeight w:val="657"/>
        </w:trPr>
        <w:tc>
          <w:tcPr>
            <w:tcW w:w="4050" w:type="dxa"/>
            <w:vAlign w:val="bottom"/>
          </w:tcPr>
          <w:p w14:paraId="5530022E" w14:textId="77777777" w:rsidR="00D27A9C" w:rsidRPr="00D003FC" w:rsidRDefault="00D27A9C" w:rsidP="002B5716">
            <w:pPr>
              <w:snapToGrid w:val="0"/>
              <w:spacing w:line="360" w:lineRule="exact"/>
              <w:ind w:left="90" w:right="86"/>
              <w:jc w:val="center"/>
              <w:rPr>
                <w:rFonts w:ascii="Arial" w:hAnsi="Arial" w:cs="Arial"/>
                <w:sz w:val="18"/>
                <w:szCs w:val="18"/>
              </w:rPr>
            </w:pPr>
          </w:p>
        </w:tc>
        <w:tc>
          <w:tcPr>
            <w:tcW w:w="2565" w:type="dxa"/>
            <w:gridSpan w:val="2"/>
            <w:vAlign w:val="bottom"/>
            <w:hideMark/>
          </w:tcPr>
          <w:p w14:paraId="2DD08C8F"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2565" w:type="dxa"/>
            <w:gridSpan w:val="2"/>
            <w:vAlign w:val="bottom"/>
            <w:hideMark/>
          </w:tcPr>
          <w:p w14:paraId="34AD085E"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4DD80CEC" w14:textId="77777777" w:rsidTr="002B5716">
        <w:trPr>
          <w:cantSplit/>
          <w:trHeight w:val="279"/>
        </w:trPr>
        <w:tc>
          <w:tcPr>
            <w:tcW w:w="4050" w:type="dxa"/>
            <w:vAlign w:val="bottom"/>
          </w:tcPr>
          <w:p w14:paraId="023C647F" w14:textId="77777777" w:rsidR="00D27A9C" w:rsidRPr="00D003FC" w:rsidRDefault="00D27A9C" w:rsidP="002B5716">
            <w:pPr>
              <w:snapToGrid w:val="0"/>
              <w:spacing w:line="360" w:lineRule="exact"/>
              <w:ind w:left="90" w:right="86"/>
              <w:jc w:val="center"/>
              <w:rPr>
                <w:rFonts w:ascii="Arial" w:hAnsi="Arial" w:cs="Arial"/>
                <w:sz w:val="18"/>
                <w:szCs w:val="18"/>
              </w:rPr>
            </w:pPr>
          </w:p>
        </w:tc>
        <w:tc>
          <w:tcPr>
            <w:tcW w:w="1282" w:type="dxa"/>
            <w:vAlign w:val="bottom"/>
          </w:tcPr>
          <w:p w14:paraId="61E81468"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2024</w:t>
            </w:r>
          </w:p>
        </w:tc>
        <w:tc>
          <w:tcPr>
            <w:tcW w:w="1283" w:type="dxa"/>
            <w:vAlign w:val="bottom"/>
          </w:tcPr>
          <w:p w14:paraId="1F63C36F"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2023</w:t>
            </w:r>
          </w:p>
        </w:tc>
        <w:tc>
          <w:tcPr>
            <w:tcW w:w="1282" w:type="dxa"/>
            <w:vAlign w:val="bottom"/>
          </w:tcPr>
          <w:p w14:paraId="514D4826"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rPr>
            </w:pPr>
            <w:r w:rsidRPr="00D003FC">
              <w:rPr>
                <w:rFonts w:ascii="Arial" w:hAnsi="Arial" w:cs="Arial"/>
                <w:sz w:val="18"/>
                <w:szCs w:val="18"/>
              </w:rPr>
              <w:t>2024</w:t>
            </w:r>
          </w:p>
        </w:tc>
        <w:tc>
          <w:tcPr>
            <w:tcW w:w="1283" w:type="dxa"/>
            <w:vAlign w:val="bottom"/>
          </w:tcPr>
          <w:p w14:paraId="1CD5B6F1" w14:textId="77777777" w:rsidR="00D27A9C" w:rsidRPr="00D003FC" w:rsidRDefault="00D27A9C" w:rsidP="002B5716">
            <w:pPr>
              <w:pBdr>
                <w:bottom w:val="single" w:sz="4" w:space="1" w:color="000000"/>
              </w:pBdr>
              <w:snapToGrid w:val="0"/>
              <w:spacing w:line="360" w:lineRule="exact"/>
              <w:ind w:left="90" w:right="86"/>
              <w:jc w:val="center"/>
              <w:rPr>
                <w:rFonts w:ascii="Arial" w:hAnsi="Arial" w:cs="Arial"/>
                <w:sz w:val="18"/>
                <w:szCs w:val="18"/>
                <w:cs/>
              </w:rPr>
            </w:pPr>
            <w:r w:rsidRPr="00D003FC">
              <w:rPr>
                <w:rFonts w:ascii="Arial" w:hAnsi="Arial" w:cs="Arial"/>
                <w:sz w:val="18"/>
                <w:szCs w:val="18"/>
              </w:rPr>
              <w:t>2023</w:t>
            </w:r>
          </w:p>
        </w:tc>
      </w:tr>
      <w:tr w:rsidR="00D27A9C" w:rsidRPr="00D003FC" w14:paraId="50198DA2" w14:textId="77777777" w:rsidTr="002B5716">
        <w:trPr>
          <w:cantSplit/>
        </w:trPr>
        <w:tc>
          <w:tcPr>
            <w:tcW w:w="4050" w:type="dxa"/>
            <w:hideMark/>
          </w:tcPr>
          <w:p w14:paraId="74749D9C" w14:textId="77777777" w:rsidR="00D27A9C" w:rsidRPr="00D003FC" w:rsidRDefault="00D27A9C" w:rsidP="002B5716">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Current income tax</w:t>
            </w:r>
            <w:r w:rsidRPr="00D003FC">
              <w:rPr>
                <w:rFonts w:ascii="Arial" w:hAnsi="Arial" w:cs="Arial"/>
                <w:b/>
                <w:bCs/>
                <w:sz w:val="18"/>
                <w:szCs w:val="18"/>
                <w:cs/>
              </w:rPr>
              <w:t>:</w:t>
            </w:r>
          </w:p>
        </w:tc>
        <w:tc>
          <w:tcPr>
            <w:tcW w:w="1282" w:type="dxa"/>
            <w:vAlign w:val="bottom"/>
          </w:tcPr>
          <w:p w14:paraId="38CF6EBF" w14:textId="77777777" w:rsidR="00D27A9C" w:rsidRPr="00D003FC" w:rsidRDefault="00D27A9C" w:rsidP="002B5716">
            <w:pPr>
              <w:tabs>
                <w:tab w:val="decimal" w:pos="792"/>
              </w:tabs>
              <w:snapToGrid w:val="0"/>
              <w:spacing w:line="360" w:lineRule="exact"/>
              <w:ind w:left="90" w:right="86"/>
              <w:rPr>
                <w:rFonts w:ascii="Arial" w:hAnsi="Arial" w:cs="Arial"/>
                <w:sz w:val="18"/>
                <w:szCs w:val="18"/>
                <w:cs/>
              </w:rPr>
            </w:pPr>
          </w:p>
        </w:tc>
        <w:tc>
          <w:tcPr>
            <w:tcW w:w="1283" w:type="dxa"/>
            <w:vAlign w:val="bottom"/>
          </w:tcPr>
          <w:p w14:paraId="08D85FA5" w14:textId="77777777" w:rsidR="00D27A9C" w:rsidRPr="00D003FC" w:rsidRDefault="00D27A9C" w:rsidP="002B5716">
            <w:pPr>
              <w:tabs>
                <w:tab w:val="decimal" w:pos="792"/>
              </w:tabs>
              <w:snapToGrid w:val="0"/>
              <w:spacing w:line="360" w:lineRule="exact"/>
              <w:ind w:left="90" w:right="86"/>
              <w:rPr>
                <w:rFonts w:ascii="Arial" w:hAnsi="Arial" w:cs="Arial"/>
                <w:sz w:val="18"/>
                <w:szCs w:val="18"/>
              </w:rPr>
            </w:pPr>
          </w:p>
        </w:tc>
        <w:tc>
          <w:tcPr>
            <w:tcW w:w="1282" w:type="dxa"/>
            <w:vAlign w:val="bottom"/>
          </w:tcPr>
          <w:p w14:paraId="6FD9F0A4" w14:textId="77777777" w:rsidR="00D27A9C" w:rsidRPr="00D003FC" w:rsidRDefault="00D27A9C" w:rsidP="002B5716">
            <w:pPr>
              <w:tabs>
                <w:tab w:val="decimal" w:pos="792"/>
              </w:tabs>
              <w:snapToGrid w:val="0"/>
              <w:spacing w:line="360" w:lineRule="exact"/>
              <w:ind w:left="90" w:right="86"/>
              <w:rPr>
                <w:rFonts w:ascii="Arial" w:hAnsi="Arial" w:cs="Arial"/>
                <w:sz w:val="18"/>
                <w:szCs w:val="18"/>
              </w:rPr>
            </w:pPr>
          </w:p>
        </w:tc>
        <w:tc>
          <w:tcPr>
            <w:tcW w:w="1283" w:type="dxa"/>
            <w:vAlign w:val="bottom"/>
          </w:tcPr>
          <w:p w14:paraId="16F1AA28" w14:textId="77777777" w:rsidR="00D27A9C" w:rsidRPr="00D003FC" w:rsidRDefault="00D27A9C" w:rsidP="002B5716">
            <w:pPr>
              <w:tabs>
                <w:tab w:val="decimal" w:pos="792"/>
              </w:tabs>
              <w:snapToGrid w:val="0"/>
              <w:spacing w:line="360" w:lineRule="exact"/>
              <w:ind w:left="90" w:right="86"/>
              <w:rPr>
                <w:rFonts w:ascii="Arial" w:hAnsi="Arial" w:cs="Arial"/>
                <w:sz w:val="18"/>
                <w:szCs w:val="18"/>
              </w:rPr>
            </w:pPr>
          </w:p>
        </w:tc>
      </w:tr>
      <w:tr w:rsidR="00E62D89" w:rsidRPr="00D003FC" w14:paraId="68E66B5B" w14:textId="77777777" w:rsidTr="002B5716">
        <w:trPr>
          <w:cantSplit/>
        </w:trPr>
        <w:tc>
          <w:tcPr>
            <w:tcW w:w="4050" w:type="dxa"/>
            <w:hideMark/>
          </w:tcPr>
          <w:p w14:paraId="7F5B562A" w14:textId="77777777" w:rsidR="00E62D89" w:rsidRPr="00D003FC" w:rsidRDefault="00E62D89" w:rsidP="00E62D89">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Corporate income tax</w:t>
            </w:r>
          </w:p>
        </w:tc>
        <w:tc>
          <w:tcPr>
            <w:tcW w:w="1282" w:type="dxa"/>
            <w:vAlign w:val="bottom"/>
          </w:tcPr>
          <w:p w14:paraId="6E05930C" w14:textId="3F668B65"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7,358</w:t>
            </w:r>
          </w:p>
        </w:tc>
        <w:tc>
          <w:tcPr>
            <w:tcW w:w="1283" w:type="dxa"/>
            <w:vAlign w:val="bottom"/>
          </w:tcPr>
          <w:p w14:paraId="66E7350F" w14:textId="2FAB5BC5"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5,289</w:t>
            </w:r>
          </w:p>
        </w:tc>
        <w:tc>
          <w:tcPr>
            <w:tcW w:w="1282" w:type="dxa"/>
            <w:vAlign w:val="bottom"/>
          </w:tcPr>
          <w:p w14:paraId="4EEB6A79" w14:textId="20D22164"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6,125</w:t>
            </w:r>
          </w:p>
        </w:tc>
        <w:tc>
          <w:tcPr>
            <w:tcW w:w="1283" w:type="dxa"/>
            <w:vAlign w:val="bottom"/>
          </w:tcPr>
          <w:p w14:paraId="38607E9F" w14:textId="5BEC5BAC"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4,153</w:t>
            </w:r>
          </w:p>
        </w:tc>
      </w:tr>
      <w:tr w:rsidR="00E62D89" w:rsidRPr="00D003FC" w14:paraId="0C58F84D" w14:textId="77777777" w:rsidTr="002B5716">
        <w:trPr>
          <w:cantSplit/>
        </w:trPr>
        <w:tc>
          <w:tcPr>
            <w:tcW w:w="4050" w:type="dxa"/>
          </w:tcPr>
          <w:p w14:paraId="6AB17AD7" w14:textId="77777777" w:rsidR="00E62D89" w:rsidRPr="00D003FC" w:rsidRDefault="00E62D89" w:rsidP="00E62D89">
            <w:pPr>
              <w:tabs>
                <w:tab w:val="left" w:pos="900"/>
              </w:tabs>
              <w:snapToGrid w:val="0"/>
              <w:spacing w:line="360" w:lineRule="exact"/>
              <w:ind w:left="362" w:hanging="180"/>
              <w:rPr>
                <w:rFonts w:ascii="Arial" w:hAnsi="Arial" w:cs="Arial"/>
                <w:sz w:val="18"/>
                <w:szCs w:val="18"/>
              </w:rPr>
            </w:pPr>
            <w:r w:rsidRPr="00D003FC">
              <w:rPr>
                <w:rFonts w:ascii="Arial" w:hAnsi="Arial" w:cs="Arial"/>
                <w:sz w:val="18"/>
                <w:szCs w:val="18"/>
              </w:rPr>
              <w:t>Adjustment in respect of income tax</w:t>
            </w:r>
            <w:r w:rsidRPr="00D003FC">
              <w:rPr>
                <w:rFonts w:ascii="Arial" w:hAnsi="Arial" w:cs="Arial"/>
                <w:sz w:val="18"/>
                <w:szCs w:val="18"/>
                <w:cs/>
              </w:rPr>
              <w:t xml:space="preserve"> </w:t>
            </w:r>
          </w:p>
        </w:tc>
        <w:tc>
          <w:tcPr>
            <w:tcW w:w="1282" w:type="dxa"/>
            <w:vAlign w:val="bottom"/>
          </w:tcPr>
          <w:p w14:paraId="35C282D1" w14:textId="6568E144"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83" w:type="dxa"/>
            <w:vAlign w:val="bottom"/>
          </w:tcPr>
          <w:p w14:paraId="0221574F" w14:textId="1585BDCA"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70</w:t>
            </w:r>
          </w:p>
        </w:tc>
        <w:tc>
          <w:tcPr>
            <w:tcW w:w="1282" w:type="dxa"/>
            <w:vAlign w:val="bottom"/>
          </w:tcPr>
          <w:p w14:paraId="541F1AD5" w14:textId="32AE0026"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83" w:type="dxa"/>
            <w:vAlign w:val="bottom"/>
          </w:tcPr>
          <w:p w14:paraId="485552DE" w14:textId="46CE9BDD" w:rsidR="00E62D89" w:rsidRPr="00D003FC" w:rsidRDefault="00E62D89" w:rsidP="00E62D89">
            <w:pP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76</w:t>
            </w:r>
          </w:p>
        </w:tc>
      </w:tr>
      <w:tr w:rsidR="00E62D89" w:rsidRPr="00D003FC" w14:paraId="62B91715" w14:textId="77777777" w:rsidTr="002B5716">
        <w:trPr>
          <w:cantSplit/>
        </w:trPr>
        <w:tc>
          <w:tcPr>
            <w:tcW w:w="4050" w:type="dxa"/>
            <w:hideMark/>
          </w:tcPr>
          <w:p w14:paraId="4C3A59CB" w14:textId="77777777" w:rsidR="00E62D89" w:rsidRPr="00D003FC" w:rsidRDefault="00E62D89" w:rsidP="00E62D89">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Deferred tax</w:t>
            </w:r>
            <w:r w:rsidRPr="00D003FC">
              <w:rPr>
                <w:rFonts w:ascii="Arial" w:hAnsi="Arial" w:cs="Arial"/>
                <w:b/>
                <w:bCs/>
                <w:sz w:val="18"/>
                <w:szCs w:val="18"/>
                <w:cs/>
              </w:rPr>
              <w:t xml:space="preserve">: </w:t>
            </w:r>
          </w:p>
        </w:tc>
        <w:tc>
          <w:tcPr>
            <w:tcW w:w="1282" w:type="dxa"/>
            <w:vAlign w:val="bottom"/>
          </w:tcPr>
          <w:p w14:paraId="7593A6F2"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3" w:type="dxa"/>
            <w:vAlign w:val="bottom"/>
          </w:tcPr>
          <w:p w14:paraId="3C7888D3"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2" w:type="dxa"/>
            <w:vAlign w:val="bottom"/>
          </w:tcPr>
          <w:p w14:paraId="7725EAAE"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c>
          <w:tcPr>
            <w:tcW w:w="1283" w:type="dxa"/>
            <w:vAlign w:val="bottom"/>
          </w:tcPr>
          <w:p w14:paraId="04A901DC" w14:textId="77777777" w:rsidR="00E62D89" w:rsidRPr="00D003FC" w:rsidRDefault="00E62D89" w:rsidP="00E62D89">
            <w:pPr>
              <w:tabs>
                <w:tab w:val="decimal" w:pos="967"/>
              </w:tabs>
              <w:snapToGrid w:val="0"/>
              <w:spacing w:line="360" w:lineRule="exact"/>
              <w:ind w:left="90" w:right="86"/>
              <w:rPr>
                <w:rFonts w:ascii="Arial" w:hAnsi="Arial" w:cs="Arial"/>
                <w:sz w:val="18"/>
                <w:szCs w:val="18"/>
              </w:rPr>
            </w:pPr>
          </w:p>
        </w:tc>
      </w:tr>
      <w:tr w:rsidR="00E62D89" w:rsidRPr="00D003FC" w14:paraId="0AE528B0" w14:textId="77777777" w:rsidTr="002B5716">
        <w:trPr>
          <w:cantSplit/>
        </w:trPr>
        <w:tc>
          <w:tcPr>
            <w:tcW w:w="4050" w:type="dxa"/>
          </w:tcPr>
          <w:p w14:paraId="71B76960" w14:textId="77777777" w:rsidR="00E62D89" w:rsidRPr="00D003FC" w:rsidRDefault="00E62D89" w:rsidP="00E62D89">
            <w:pPr>
              <w:tabs>
                <w:tab w:val="left" w:pos="900"/>
              </w:tabs>
              <w:snapToGrid w:val="0"/>
              <w:spacing w:line="360" w:lineRule="exact"/>
              <w:ind w:left="358" w:hanging="176"/>
              <w:rPr>
                <w:rFonts w:ascii="Arial" w:hAnsi="Arial" w:cs="Arial"/>
                <w:b/>
                <w:bCs/>
                <w:sz w:val="18"/>
                <w:szCs w:val="18"/>
              </w:rPr>
            </w:pPr>
            <w:r w:rsidRPr="00D003FC">
              <w:rPr>
                <w:rFonts w:ascii="Arial" w:hAnsi="Arial" w:cs="Arial"/>
                <w:sz w:val="18"/>
                <w:szCs w:val="18"/>
              </w:rPr>
              <w:t xml:space="preserve">Relating to origination and reversal </w:t>
            </w:r>
            <w:r w:rsidRPr="00D003FC">
              <w:rPr>
                <w:rFonts w:ascii="Arial" w:hAnsi="Arial" w:cs="Arial"/>
                <w:sz w:val="18"/>
                <w:szCs w:val="18"/>
                <w:cs/>
              </w:rPr>
              <w:t xml:space="preserve">                            </w:t>
            </w:r>
            <w:r w:rsidRPr="00D003FC">
              <w:rPr>
                <w:rFonts w:ascii="Arial" w:hAnsi="Arial" w:cs="Arial"/>
                <w:sz w:val="18"/>
                <w:szCs w:val="18"/>
              </w:rPr>
              <w:t>of temporary differences</w:t>
            </w:r>
          </w:p>
        </w:tc>
        <w:tc>
          <w:tcPr>
            <w:tcW w:w="1282" w:type="dxa"/>
            <w:vAlign w:val="bottom"/>
          </w:tcPr>
          <w:p w14:paraId="24528588" w14:textId="1C0A77D0" w:rsidR="00E62D89" w:rsidRPr="00D003FC" w:rsidRDefault="00E62D89" w:rsidP="00E62D89">
            <w:pPr>
              <w:pBdr>
                <w:bottom w:val="single" w:sz="4" w:space="1" w:color="auto"/>
              </w:pBdr>
              <w:tabs>
                <w:tab w:val="decimal" w:pos="967"/>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1,411</w:t>
            </w:r>
            <w:r w:rsidRPr="00D003FC">
              <w:rPr>
                <w:rFonts w:ascii="Arial" w:hAnsi="Arial" w:cs="Arial"/>
                <w:sz w:val="18"/>
                <w:szCs w:val="18"/>
                <w:cs/>
              </w:rPr>
              <w:t>)</w:t>
            </w:r>
          </w:p>
        </w:tc>
        <w:tc>
          <w:tcPr>
            <w:tcW w:w="1283" w:type="dxa"/>
            <w:vAlign w:val="bottom"/>
          </w:tcPr>
          <w:p w14:paraId="0CD97D6A" w14:textId="7F3E50F0"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36</w:t>
            </w:r>
          </w:p>
        </w:tc>
        <w:tc>
          <w:tcPr>
            <w:tcW w:w="1282" w:type="dxa"/>
            <w:vAlign w:val="bottom"/>
          </w:tcPr>
          <w:p w14:paraId="0EACF82B" w14:textId="6D83F03E"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1,235</w:t>
            </w:r>
            <w:r w:rsidRPr="00D003FC">
              <w:rPr>
                <w:rFonts w:ascii="Arial" w:hAnsi="Arial" w:cs="Arial"/>
                <w:sz w:val="18"/>
                <w:szCs w:val="18"/>
                <w:cs/>
              </w:rPr>
              <w:t>)</w:t>
            </w:r>
          </w:p>
        </w:tc>
        <w:tc>
          <w:tcPr>
            <w:tcW w:w="1283" w:type="dxa"/>
            <w:vAlign w:val="bottom"/>
          </w:tcPr>
          <w:p w14:paraId="1CB946FD" w14:textId="14B3F75C" w:rsidR="00E62D89" w:rsidRPr="00D003FC" w:rsidRDefault="00E62D89" w:rsidP="00E62D89">
            <w:pPr>
              <w:pBdr>
                <w:bottom w:val="sing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119</w:t>
            </w:r>
          </w:p>
        </w:tc>
      </w:tr>
      <w:tr w:rsidR="00E62D89" w:rsidRPr="00D003FC" w14:paraId="2092114F" w14:textId="77777777" w:rsidTr="002B5716">
        <w:trPr>
          <w:cantSplit/>
        </w:trPr>
        <w:tc>
          <w:tcPr>
            <w:tcW w:w="4050" w:type="dxa"/>
            <w:vAlign w:val="bottom"/>
            <w:hideMark/>
          </w:tcPr>
          <w:p w14:paraId="14569413" w14:textId="77777777" w:rsidR="00E62D89" w:rsidRPr="00D003FC" w:rsidRDefault="00E62D89" w:rsidP="00E62D89">
            <w:pPr>
              <w:tabs>
                <w:tab w:val="left" w:pos="900"/>
              </w:tabs>
              <w:snapToGrid w:val="0"/>
              <w:spacing w:line="360" w:lineRule="exact"/>
              <w:ind w:left="362" w:hanging="180"/>
              <w:rPr>
                <w:rFonts w:ascii="Arial" w:hAnsi="Arial" w:cs="Arial"/>
                <w:b/>
                <w:bCs/>
                <w:sz w:val="18"/>
                <w:szCs w:val="18"/>
              </w:rPr>
            </w:pPr>
            <w:r w:rsidRPr="00D003FC">
              <w:rPr>
                <w:rFonts w:ascii="Arial" w:hAnsi="Arial" w:cs="Arial"/>
                <w:b/>
                <w:bCs/>
                <w:sz w:val="18"/>
                <w:szCs w:val="18"/>
              </w:rPr>
              <w:t>Income tax expenses reported in profit               or loss</w:t>
            </w:r>
          </w:p>
        </w:tc>
        <w:tc>
          <w:tcPr>
            <w:tcW w:w="1282" w:type="dxa"/>
            <w:vAlign w:val="bottom"/>
          </w:tcPr>
          <w:p w14:paraId="587B4FDA" w14:textId="0136625A" w:rsidR="00E62D89" w:rsidRPr="00D003FC" w:rsidRDefault="00E62D89" w:rsidP="00E62D89">
            <w:pPr>
              <w:pBdr>
                <w:bottom w:val="double" w:sz="4" w:space="1" w:color="auto"/>
              </w:pBdr>
              <w:tabs>
                <w:tab w:val="decimal" w:pos="967"/>
              </w:tabs>
              <w:snapToGrid w:val="0"/>
              <w:spacing w:line="360" w:lineRule="exact"/>
              <w:ind w:left="90" w:right="86"/>
              <w:rPr>
                <w:rFonts w:ascii="Arial" w:hAnsi="Arial" w:cs="Arial"/>
                <w:sz w:val="18"/>
                <w:szCs w:val="18"/>
              </w:rPr>
            </w:pPr>
            <w:r w:rsidRPr="00D003FC">
              <w:rPr>
                <w:rFonts w:ascii="Arial" w:hAnsi="Arial" w:cs="Arial"/>
                <w:sz w:val="18"/>
                <w:szCs w:val="18"/>
              </w:rPr>
              <w:t>5,813</w:t>
            </w:r>
          </w:p>
        </w:tc>
        <w:tc>
          <w:tcPr>
            <w:tcW w:w="1283" w:type="dxa"/>
            <w:vAlign w:val="bottom"/>
          </w:tcPr>
          <w:p w14:paraId="0DB34BD2" w14:textId="572534C0"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5,395</w:t>
            </w:r>
          </w:p>
        </w:tc>
        <w:tc>
          <w:tcPr>
            <w:tcW w:w="1282" w:type="dxa"/>
            <w:vAlign w:val="bottom"/>
          </w:tcPr>
          <w:p w14:paraId="327060CD" w14:textId="05553375"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rPr>
              <w:t>4,756</w:t>
            </w:r>
          </w:p>
        </w:tc>
        <w:tc>
          <w:tcPr>
            <w:tcW w:w="1283" w:type="dxa"/>
            <w:vAlign w:val="bottom"/>
          </w:tcPr>
          <w:p w14:paraId="1C3E6414" w14:textId="496589A8" w:rsidR="00E62D89" w:rsidRPr="00D003FC" w:rsidRDefault="00E62D89" w:rsidP="00E62D89">
            <w:pPr>
              <w:pBdr>
                <w:bottom w:val="double" w:sz="4" w:space="1" w:color="auto"/>
              </w:pBdr>
              <w:tabs>
                <w:tab w:val="decimal" w:pos="985"/>
              </w:tabs>
              <w:snapToGrid w:val="0"/>
              <w:spacing w:line="360" w:lineRule="exact"/>
              <w:ind w:left="90" w:right="86"/>
              <w:rPr>
                <w:rFonts w:ascii="Arial" w:hAnsi="Arial" w:cs="Arial"/>
                <w:sz w:val="18"/>
                <w:szCs w:val="18"/>
              </w:rPr>
            </w:pPr>
            <w:r w:rsidRPr="00D003FC">
              <w:rPr>
                <w:rFonts w:ascii="Arial" w:hAnsi="Arial" w:cs="Arial"/>
                <w:sz w:val="18"/>
                <w:szCs w:val="18"/>
                <w:cs/>
              </w:rPr>
              <w:t>4</w:t>
            </w:r>
            <w:r w:rsidRPr="00D003FC">
              <w:rPr>
                <w:rFonts w:ascii="Arial" w:hAnsi="Arial" w:cs="Arial"/>
                <w:sz w:val="18"/>
                <w:szCs w:val="18"/>
              </w:rPr>
              <w:t>,348</w:t>
            </w:r>
          </w:p>
        </w:tc>
      </w:tr>
    </w:tbl>
    <w:p w14:paraId="032D3893" w14:textId="77777777" w:rsidR="00D27A9C" w:rsidRPr="00D003FC" w:rsidRDefault="00D27A9C" w:rsidP="00020B84">
      <w:pPr>
        <w:autoSpaceDE/>
        <w:spacing w:before="240" w:after="120" w:line="380" w:lineRule="exact"/>
        <w:ind w:left="634"/>
        <w:jc w:val="thaiDistribute"/>
        <w:rPr>
          <w:rFonts w:ascii="Arial" w:hAnsi="Arial" w:cs="Arial"/>
          <w:spacing w:val="-4"/>
        </w:rPr>
      </w:pPr>
    </w:p>
    <w:p w14:paraId="483E0808" w14:textId="77777777" w:rsidR="00D27A9C" w:rsidRPr="00D003FC" w:rsidRDefault="00D27A9C">
      <w:pPr>
        <w:autoSpaceDE/>
        <w:autoSpaceDN/>
        <w:spacing w:after="160" w:line="259" w:lineRule="auto"/>
        <w:rPr>
          <w:rFonts w:ascii="Arial" w:hAnsi="Arial" w:cs="Arial"/>
          <w:spacing w:val="-4"/>
        </w:rPr>
      </w:pPr>
      <w:r w:rsidRPr="00D003FC">
        <w:rPr>
          <w:rFonts w:ascii="Arial" w:hAnsi="Arial" w:cs="Arial"/>
          <w:spacing w:val="-4"/>
          <w:cs/>
        </w:rPr>
        <w:br w:type="page"/>
      </w:r>
    </w:p>
    <w:p w14:paraId="1FD8802D" w14:textId="4F7DAE2F" w:rsidR="009C3DFD" w:rsidRPr="00D003FC" w:rsidRDefault="009C3DFD" w:rsidP="00020B84">
      <w:pPr>
        <w:autoSpaceDE/>
        <w:spacing w:before="240" w:after="120" w:line="380" w:lineRule="exact"/>
        <w:ind w:left="634"/>
        <w:jc w:val="thaiDistribute"/>
        <w:rPr>
          <w:rFonts w:ascii="Arial" w:hAnsi="Arial" w:cs="Arial"/>
          <w:spacing w:val="-4"/>
        </w:rPr>
      </w:pPr>
      <w:r w:rsidRPr="00D003FC">
        <w:rPr>
          <w:rFonts w:ascii="Arial" w:hAnsi="Arial" w:cs="Arial"/>
          <w:spacing w:val="-4"/>
        </w:rPr>
        <w:lastRenderedPageBreak/>
        <w:t xml:space="preserve">The amounts of income tax relating to each component of other comprehensive income </w:t>
      </w:r>
      <w:r w:rsidR="00D27A9C" w:rsidRPr="00D003FC">
        <w:rPr>
          <w:rFonts w:ascii="Arial" w:hAnsi="Arial" w:cs="Arial"/>
        </w:rPr>
        <w:t>for the three</w:t>
      </w:r>
      <w:r w:rsidR="00D27A9C" w:rsidRPr="00D003FC">
        <w:rPr>
          <w:rFonts w:ascii="Arial" w:hAnsi="Arial" w:cs="Arial"/>
          <w:cs/>
        </w:rPr>
        <w:t>-</w:t>
      </w:r>
      <w:r w:rsidR="00D27A9C" w:rsidRPr="00D003FC">
        <w:rPr>
          <w:rFonts w:ascii="Arial" w:hAnsi="Arial" w:cs="Arial"/>
        </w:rPr>
        <w:t>month and six</w:t>
      </w:r>
      <w:r w:rsidR="00D27A9C" w:rsidRPr="00D003FC">
        <w:rPr>
          <w:rFonts w:ascii="Arial" w:hAnsi="Arial" w:cs="Arial"/>
          <w:cs/>
        </w:rPr>
        <w:t>-</w:t>
      </w:r>
      <w:r w:rsidR="00D27A9C" w:rsidRPr="00D003FC">
        <w:rPr>
          <w:rFonts w:ascii="Arial" w:hAnsi="Arial" w:cs="Arial"/>
        </w:rPr>
        <w:t xml:space="preserve">month periods ended 30 June 2024 </w:t>
      </w:r>
      <w:proofErr w:type="gramStart"/>
      <w:r w:rsidR="00D27A9C" w:rsidRPr="00D003FC">
        <w:rPr>
          <w:rFonts w:ascii="Arial" w:hAnsi="Arial" w:cs="Arial"/>
        </w:rPr>
        <w:t xml:space="preserve">and </w:t>
      </w:r>
      <w:r w:rsidR="00D27A9C" w:rsidRPr="00D003FC">
        <w:rPr>
          <w:rFonts w:ascii="Arial" w:hAnsi="Arial" w:cs="Arial"/>
          <w:cs/>
        </w:rPr>
        <w:t xml:space="preserve"> </w:t>
      </w:r>
      <w:r w:rsidR="00D27A9C" w:rsidRPr="00D003FC">
        <w:rPr>
          <w:rFonts w:ascii="Arial" w:hAnsi="Arial" w:cs="Arial"/>
        </w:rPr>
        <w:t>2023</w:t>
      </w:r>
      <w:proofErr w:type="gramEnd"/>
      <w:r w:rsidR="00D27A9C" w:rsidRPr="00D003FC">
        <w:rPr>
          <w:rFonts w:ascii="Arial" w:hAnsi="Arial" w:cs="Arial"/>
        </w:rPr>
        <w:t xml:space="preserve"> </w:t>
      </w:r>
      <w:r w:rsidRPr="00D003FC">
        <w:rPr>
          <w:rFonts w:ascii="Arial" w:hAnsi="Arial" w:cs="Arial"/>
          <w:spacing w:val="-4"/>
        </w:rPr>
        <w:t>are as follows</w:t>
      </w:r>
      <w:r w:rsidRPr="00D003FC">
        <w:rPr>
          <w:rFonts w:ascii="Arial" w:hAnsi="Arial" w:cs="Arial"/>
          <w:spacing w:val="-4"/>
          <w:cs/>
        </w:rPr>
        <w:t>:</w:t>
      </w:r>
    </w:p>
    <w:p w14:paraId="4FB9FF29" w14:textId="77777777" w:rsidR="009C3DFD" w:rsidRPr="00D003FC" w:rsidRDefault="00BE7F2A" w:rsidP="00020B84">
      <w:pPr>
        <w:spacing w:line="360" w:lineRule="exact"/>
        <w:ind w:left="86" w:right="-101"/>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9C3DFD" w:rsidRPr="00D003FC" w14:paraId="29B490D1" w14:textId="77777777" w:rsidTr="00205CEF">
        <w:trPr>
          <w:cantSplit/>
          <w:trHeight w:val="60"/>
        </w:trPr>
        <w:tc>
          <w:tcPr>
            <w:tcW w:w="3960" w:type="dxa"/>
            <w:vAlign w:val="bottom"/>
          </w:tcPr>
          <w:p w14:paraId="2D7EA64E" w14:textId="77777777" w:rsidR="009C3DFD" w:rsidRPr="00D003FC" w:rsidRDefault="009C3DFD" w:rsidP="00020B84">
            <w:pPr>
              <w:snapToGrid w:val="0"/>
              <w:spacing w:line="360" w:lineRule="exact"/>
              <w:ind w:right="86"/>
              <w:rPr>
                <w:rFonts w:ascii="Arial" w:hAnsi="Arial" w:cs="Arial"/>
                <w:sz w:val="18"/>
                <w:szCs w:val="18"/>
              </w:rPr>
            </w:pPr>
          </w:p>
        </w:tc>
        <w:tc>
          <w:tcPr>
            <w:tcW w:w="5130" w:type="dxa"/>
            <w:gridSpan w:val="4"/>
            <w:vAlign w:val="bottom"/>
            <w:hideMark/>
          </w:tcPr>
          <w:p w14:paraId="6EBED314" w14:textId="755442EA" w:rsidR="009C3DFD" w:rsidRPr="00D003FC" w:rsidRDefault="00D27A9C" w:rsidP="00020B84">
            <w:pPr>
              <w:pBdr>
                <w:bottom w:val="single" w:sz="4" w:space="1" w:color="000000"/>
              </w:pBdr>
              <w:spacing w:line="360" w:lineRule="exact"/>
              <w:ind w:left="90" w:right="90"/>
              <w:jc w:val="center"/>
              <w:rPr>
                <w:rFonts w:ascii="Arial" w:hAnsi="Arial" w:cs="Arial"/>
                <w:sz w:val="18"/>
                <w:szCs w:val="18"/>
                <w:cs/>
              </w:rPr>
            </w:pPr>
            <w:r w:rsidRPr="00D003FC">
              <w:rPr>
                <w:rFonts w:ascii="Arial" w:hAnsi="Arial" w:cs="Arial"/>
                <w:sz w:val="18"/>
                <w:szCs w:val="18"/>
              </w:rPr>
              <w:t>For the three</w:t>
            </w:r>
            <w:r w:rsidRPr="00D003FC">
              <w:rPr>
                <w:rFonts w:ascii="Arial" w:hAnsi="Arial" w:cs="Arial"/>
                <w:sz w:val="18"/>
                <w:szCs w:val="18"/>
                <w:cs/>
              </w:rPr>
              <w:t>-</w:t>
            </w:r>
            <w:r w:rsidRPr="00D003FC">
              <w:rPr>
                <w:rFonts w:ascii="Arial" w:hAnsi="Arial" w:cs="Arial"/>
                <w:sz w:val="18"/>
                <w:szCs w:val="18"/>
              </w:rPr>
              <w:t>month periods ended 30 June</w:t>
            </w:r>
          </w:p>
        </w:tc>
      </w:tr>
      <w:tr w:rsidR="009C3DFD" w:rsidRPr="00D003FC" w14:paraId="31CFFD6F" w14:textId="77777777" w:rsidTr="00205CEF">
        <w:tc>
          <w:tcPr>
            <w:tcW w:w="3960" w:type="dxa"/>
            <w:tcMar>
              <w:top w:w="0" w:type="dxa"/>
              <w:left w:w="108" w:type="dxa"/>
              <w:bottom w:w="0" w:type="dxa"/>
              <w:right w:w="108" w:type="dxa"/>
            </w:tcMar>
            <w:vAlign w:val="bottom"/>
          </w:tcPr>
          <w:p w14:paraId="0F2460CB" w14:textId="77777777" w:rsidR="009C3DFD" w:rsidRPr="00D003FC" w:rsidRDefault="009C3DFD" w:rsidP="00020B84">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01A20E70" w14:textId="77777777" w:rsidR="009C3DFD" w:rsidRPr="00D003FC" w:rsidRDefault="009C3DFD" w:rsidP="00020B84">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41108520" w14:textId="77777777" w:rsidR="009C3DFD" w:rsidRPr="00D003FC" w:rsidRDefault="009C3DFD" w:rsidP="00020B84">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5CDD94EA" w14:textId="77777777" w:rsidTr="00D27A9C">
        <w:tc>
          <w:tcPr>
            <w:tcW w:w="3960" w:type="dxa"/>
            <w:tcMar>
              <w:top w:w="0" w:type="dxa"/>
              <w:left w:w="108" w:type="dxa"/>
              <w:bottom w:w="0" w:type="dxa"/>
              <w:right w:w="108" w:type="dxa"/>
            </w:tcMar>
            <w:vAlign w:val="bottom"/>
          </w:tcPr>
          <w:p w14:paraId="133A6458" w14:textId="77777777" w:rsidR="00D27A9C" w:rsidRPr="00D003FC" w:rsidRDefault="00D27A9C" w:rsidP="00D27A9C">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42282F5A" w14:textId="5D9C2880" w:rsidR="00D27A9C" w:rsidRPr="00D003FC" w:rsidRDefault="00D27A9C" w:rsidP="00D27A9C">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350" w:type="dxa"/>
            <w:tcMar>
              <w:top w:w="0" w:type="dxa"/>
              <w:left w:w="108" w:type="dxa"/>
              <w:bottom w:w="0" w:type="dxa"/>
              <w:right w:w="108" w:type="dxa"/>
            </w:tcMar>
            <w:vAlign w:val="bottom"/>
          </w:tcPr>
          <w:p w14:paraId="1AAD700E" w14:textId="1FF3929B" w:rsidR="00D27A9C" w:rsidRPr="00D003FC" w:rsidRDefault="00D27A9C" w:rsidP="00D27A9C">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c>
          <w:tcPr>
            <w:tcW w:w="1260" w:type="dxa"/>
            <w:tcMar>
              <w:top w:w="0" w:type="dxa"/>
              <w:left w:w="108" w:type="dxa"/>
              <w:bottom w:w="0" w:type="dxa"/>
              <w:right w:w="108" w:type="dxa"/>
            </w:tcMar>
            <w:vAlign w:val="bottom"/>
          </w:tcPr>
          <w:p w14:paraId="0AB09332" w14:textId="313A0577" w:rsidR="00D27A9C" w:rsidRPr="00D003FC" w:rsidRDefault="00D27A9C" w:rsidP="00D27A9C">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260" w:type="dxa"/>
            <w:tcMar>
              <w:top w:w="0" w:type="dxa"/>
              <w:left w:w="108" w:type="dxa"/>
              <w:bottom w:w="0" w:type="dxa"/>
              <w:right w:w="108" w:type="dxa"/>
            </w:tcMar>
            <w:vAlign w:val="bottom"/>
          </w:tcPr>
          <w:p w14:paraId="330B8AEE" w14:textId="19F06E50" w:rsidR="00D27A9C" w:rsidRPr="00D003FC" w:rsidRDefault="00D27A9C" w:rsidP="00D27A9C">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r>
      <w:tr w:rsidR="00E62D89" w:rsidRPr="00D003FC" w14:paraId="0BC9BD66" w14:textId="77777777" w:rsidTr="00205CEF">
        <w:tc>
          <w:tcPr>
            <w:tcW w:w="3960" w:type="dxa"/>
            <w:tcMar>
              <w:top w:w="0" w:type="dxa"/>
              <w:left w:w="108" w:type="dxa"/>
              <w:bottom w:w="0" w:type="dxa"/>
              <w:right w:w="108" w:type="dxa"/>
            </w:tcMar>
            <w:vAlign w:val="bottom"/>
          </w:tcPr>
          <w:p w14:paraId="3BA6C7A6" w14:textId="77777777" w:rsidR="00E62D89" w:rsidRPr="00D003FC" w:rsidRDefault="00E62D89" w:rsidP="00E62D89">
            <w:pPr>
              <w:spacing w:line="360" w:lineRule="exact"/>
              <w:ind w:left="162"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from hedge accounting</w:t>
            </w:r>
          </w:p>
        </w:tc>
        <w:tc>
          <w:tcPr>
            <w:tcW w:w="1260" w:type="dxa"/>
            <w:tcMar>
              <w:top w:w="0" w:type="dxa"/>
              <w:left w:w="108" w:type="dxa"/>
              <w:bottom w:w="0" w:type="dxa"/>
              <w:right w:w="108" w:type="dxa"/>
            </w:tcMar>
            <w:vAlign w:val="bottom"/>
          </w:tcPr>
          <w:p w14:paraId="084601B3" w14:textId="1A5A0862"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49</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00BBF411" w14:textId="18B7CE07"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38</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458EE0F4" w14:textId="48CF3833"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49</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1558D400" w14:textId="5E67AD18"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38</w:t>
            </w:r>
            <w:r w:rsidRPr="00D003FC">
              <w:rPr>
                <w:rFonts w:ascii="Arial" w:hAnsi="Arial" w:cs="Arial"/>
                <w:sz w:val="18"/>
                <w:szCs w:val="18"/>
                <w:cs/>
              </w:rPr>
              <w:t>)</w:t>
            </w:r>
          </w:p>
        </w:tc>
      </w:tr>
      <w:tr w:rsidR="00E62D89" w:rsidRPr="00D003FC" w14:paraId="3D625F5D" w14:textId="77777777" w:rsidTr="00205CEF">
        <w:tc>
          <w:tcPr>
            <w:tcW w:w="3960" w:type="dxa"/>
            <w:tcMar>
              <w:top w:w="0" w:type="dxa"/>
              <w:left w:w="108" w:type="dxa"/>
              <w:bottom w:w="0" w:type="dxa"/>
              <w:right w:w="108" w:type="dxa"/>
            </w:tcMar>
            <w:vAlign w:val="bottom"/>
          </w:tcPr>
          <w:p w14:paraId="5573AAC6" w14:textId="77777777" w:rsidR="00E62D89" w:rsidRPr="00D003FC" w:rsidRDefault="00E62D89" w:rsidP="00E62D89">
            <w:pPr>
              <w:tabs>
                <w:tab w:val="left" w:pos="567"/>
                <w:tab w:val="left" w:pos="1134"/>
                <w:tab w:val="left" w:pos="1701"/>
              </w:tabs>
              <w:spacing w:line="360" w:lineRule="exact"/>
              <w:ind w:left="162" w:right="-108"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 xml:space="preserve">from the </w:t>
            </w:r>
            <w:proofErr w:type="gramStart"/>
            <w:r w:rsidRPr="00D003FC">
              <w:rPr>
                <w:rFonts w:ascii="Arial" w:hAnsi="Arial" w:cs="Arial"/>
                <w:sz w:val="18"/>
                <w:szCs w:val="18"/>
              </w:rPr>
              <w:t>changes</w:t>
            </w:r>
            <w:r w:rsidRPr="00D003FC">
              <w:rPr>
                <w:rFonts w:ascii="Arial" w:hAnsi="Arial" w:cs="Arial"/>
                <w:sz w:val="18"/>
                <w:szCs w:val="18"/>
                <w:cs/>
              </w:rPr>
              <w:t xml:space="preserve">  </w:t>
            </w:r>
            <w:r w:rsidRPr="00D003FC">
              <w:rPr>
                <w:rFonts w:ascii="Arial" w:hAnsi="Arial" w:cs="Arial"/>
                <w:sz w:val="18"/>
                <w:szCs w:val="18"/>
              </w:rPr>
              <w:t>in</w:t>
            </w:r>
            <w:proofErr w:type="gramEnd"/>
            <w:r w:rsidRPr="00D003FC">
              <w:rPr>
                <w:rFonts w:ascii="Arial" w:hAnsi="Arial" w:cs="Arial"/>
                <w:sz w:val="18"/>
                <w:szCs w:val="18"/>
              </w:rPr>
              <w:t xml:space="preserve"> value of investments in debt instruments measured at fair value through other comprehensive income</w:t>
            </w:r>
          </w:p>
        </w:tc>
        <w:tc>
          <w:tcPr>
            <w:tcW w:w="1260" w:type="dxa"/>
            <w:tcMar>
              <w:top w:w="0" w:type="dxa"/>
              <w:left w:w="108" w:type="dxa"/>
              <w:bottom w:w="0" w:type="dxa"/>
              <w:right w:w="108" w:type="dxa"/>
            </w:tcMar>
            <w:vAlign w:val="bottom"/>
          </w:tcPr>
          <w:p w14:paraId="516B5B06" w14:textId="2364E2D2"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350</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1E8FE101" w14:textId="4A6867A8"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247</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10B7A574" w14:textId="2B3FE116"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352</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70530E8E" w14:textId="225D6E20"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247</w:t>
            </w:r>
            <w:r w:rsidRPr="00D003FC">
              <w:rPr>
                <w:rFonts w:ascii="Arial" w:hAnsi="Arial" w:cs="Arial"/>
                <w:sz w:val="18"/>
                <w:szCs w:val="18"/>
                <w:cs/>
              </w:rPr>
              <w:t>)</w:t>
            </w:r>
          </w:p>
        </w:tc>
      </w:tr>
      <w:tr w:rsidR="00E62D89" w:rsidRPr="00D003FC" w14:paraId="1FBBF099" w14:textId="77777777" w:rsidTr="00205CEF">
        <w:tc>
          <w:tcPr>
            <w:tcW w:w="3960" w:type="dxa"/>
            <w:tcMar>
              <w:top w:w="0" w:type="dxa"/>
              <w:left w:w="108" w:type="dxa"/>
              <w:bottom w:w="0" w:type="dxa"/>
              <w:right w:w="108" w:type="dxa"/>
            </w:tcMar>
            <w:vAlign w:val="bottom"/>
          </w:tcPr>
          <w:p w14:paraId="01F13D58" w14:textId="77777777" w:rsidR="00E62D89" w:rsidRPr="00D003FC" w:rsidRDefault="00E62D89" w:rsidP="00E62D89">
            <w:pPr>
              <w:tabs>
                <w:tab w:val="left" w:pos="567"/>
                <w:tab w:val="left" w:pos="1134"/>
                <w:tab w:val="left" w:pos="1701"/>
              </w:tabs>
              <w:spacing w:line="360" w:lineRule="exact"/>
              <w:ind w:left="158" w:right="-115" w:hanging="158"/>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 xml:space="preserve">from the </w:t>
            </w:r>
            <w:proofErr w:type="gramStart"/>
            <w:r w:rsidRPr="00D003FC">
              <w:rPr>
                <w:rFonts w:ascii="Arial" w:hAnsi="Arial" w:cs="Arial"/>
                <w:sz w:val="18"/>
                <w:szCs w:val="18"/>
              </w:rPr>
              <w:t>changes</w:t>
            </w:r>
            <w:r w:rsidRPr="00D003FC">
              <w:rPr>
                <w:rFonts w:ascii="Arial" w:hAnsi="Arial" w:cs="Arial"/>
                <w:sz w:val="18"/>
                <w:szCs w:val="18"/>
                <w:cs/>
              </w:rPr>
              <w:t xml:space="preserve">  </w:t>
            </w:r>
            <w:r w:rsidRPr="00D003FC">
              <w:rPr>
                <w:rFonts w:ascii="Arial" w:hAnsi="Arial" w:cs="Arial"/>
                <w:sz w:val="18"/>
                <w:szCs w:val="18"/>
              </w:rPr>
              <w:t>in</w:t>
            </w:r>
            <w:proofErr w:type="gramEnd"/>
            <w:r w:rsidRPr="00D003FC">
              <w:rPr>
                <w:rFonts w:ascii="Arial" w:hAnsi="Arial" w:cs="Arial"/>
                <w:sz w:val="18"/>
                <w:szCs w:val="18"/>
              </w:rPr>
              <w:t xml:space="preserve">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CB022F" w14:textId="19F7401F"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183</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6D1F74CE" w14:textId="75569026"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23</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6AD0E85D" w14:textId="68FE6054"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183</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6B6F166B" w14:textId="14E4E96F"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23</w:t>
            </w:r>
            <w:r w:rsidRPr="00D003FC">
              <w:rPr>
                <w:rFonts w:ascii="Arial" w:hAnsi="Arial" w:cs="Arial"/>
                <w:sz w:val="18"/>
                <w:szCs w:val="18"/>
                <w:cs/>
              </w:rPr>
              <w:t>)</w:t>
            </w:r>
          </w:p>
        </w:tc>
      </w:tr>
      <w:tr w:rsidR="00E62D89" w:rsidRPr="00D003FC" w14:paraId="5629A78F" w14:textId="77777777" w:rsidTr="00205CEF">
        <w:tc>
          <w:tcPr>
            <w:tcW w:w="3960" w:type="dxa"/>
            <w:tcMar>
              <w:top w:w="0" w:type="dxa"/>
              <w:left w:w="108" w:type="dxa"/>
              <w:bottom w:w="0" w:type="dxa"/>
              <w:right w:w="108" w:type="dxa"/>
            </w:tcMar>
            <w:vAlign w:val="bottom"/>
          </w:tcPr>
          <w:p w14:paraId="0809DC73" w14:textId="77777777" w:rsidR="00E62D89" w:rsidRPr="00D003FC" w:rsidRDefault="00E62D89" w:rsidP="00E62D89">
            <w:pPr>
              <w:spacing w:line="360" w:lineRule="exact"/>
              <w:ind w:left="162" w:hanging="162"/>
              <w:rPr>
                <w:rFonts w:ascii="Arial" w:hAnsi="Arial" w:cs="Arial"/>
                <w:sz w:val="18"/>
                <w:szCs w:val="18"/>
              </w:rPr>
            </w:pPr>
            <w:r w:rsidRPr="00D003FC">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7D5AEA76" w14:textId="76B4B4B4"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rPr>
              <w:t>34</w:t>
            </w:r>
          </w:p>
        </w:tc>
        <w:tc>
          <w:tcPr>
            <w:tcW w:w="1350" w:type="dxa"/>
            <w:tcMar>
              <w:top w:w="0" w:type="dxa"/>
              <w:left w:w="108" w:type="dxa"/>
              <w:bottom w:w="0" w:type="dxa"/>
              <w:right w:w="108" w:type="dxa"/>
            </w:tcMar>
            <w:vAlign w:val="bottom"/>
          </w:tcPr>
          <w:p w14:paraId="23E1A409" w14:textId="2CDC02E5"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rPr>
              <w:t>88</w:t>
            </w:r>
          </w:p>
        </w:tc>
        <w:tc>
          <w:tcPr>
            <w:tcW w:w="1260" w:type="dxa"/>
            <w:tcMar>
              <w:top w:w="0" w:type="dxa"/>
              <w:left w:w="108" w:type="dxa"/>
              <w:bottom w:w="0" w:type="dxa"/>
              <w:right w:w="108" w:type="dxa"/>
            </w:tcMar>
            <w:vAlign w:val="bottom"/>
          </w:tcPr>
          <w:p w14:paraId="225EA7CA" w14:textId="01C27719"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rPr>
              <w:t>34</w:t>
            </w:r>
          </w:p>
        </w:tc>
        <w:tc>
          <w:tcPr>
            <w:tcW w:w="1260" w:type="dxa"/>
            <w:tcMar>
              <w:top w:w="0" w:type="dxa"/>
              <w:left w:w="108" w:type="dxa"/>
              <w:bottom w:w="0" w:type="dxa"/>
              <w:right w:w="108" w:type="dxa"/>
            </w:tcMar>
            <w:vAlign w:val="bottom"/>
          </w:tcPr>
          <w:p w14:paraId="2457C4E7" w14:textId="0F67CE2E"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rPr>
              <w:t>88</w:t>
            </w:r>
          </w:p>
        </w:tc>
      </w:tr>
      <w:tr w:rsidR="00E62D89" w:rsidRPr="00D003FC" w14:paraId="58B2658A" w14:textId="77777777" w:rsidTr="00205CEF">
        <w:tc>
          <w:tcPr>
            <w:tcW w:w="3960" w:type="dxa"/>
            <w:tcMar>
              <w:top w:w="0" w:type="dxa"/>
              <w:left w:w="108" w:type="dxa"/>
              <w:bottom w:w="0" w:type="dxa"/>
              <w:right w:w="108" w:type="dxa"/>
            </w:tcMar>
            <w:hideMark/>
          </w:tcPr>
          <w:p w14:paraId="170E0A65" w14:textId="77777777" w:rsidR="00E62D89" w:rsidRPr="00D003FC" w:rsidRDefault="00E62D89" w:rsidP="00E62D89">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0B17852" w14:textId="4DDD2BAB"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548</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03619B0A" w14:textId="1C5D7D06"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220</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5285796B" w14:textId="0C521BD7"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550</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658FCCD8" w14:textId="49921F81"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220</w:t>
            </w:r>
            <w:r w:rsidRPr="00D003FC">
              <w:rPr>
                <w:rFonts w:ascii="Arial" w:hAnsi="Arial" w:cs="Arial"/>
                <w:sz w:val="18"/>
                <w:szCs w:val="18"/>
                <w:cs/>
              </w:rPr>
              <w:t>)</w:t>
            </w:r>
          </w:p>
        </w:tc>
      </w:tr>
    </w:tbl>
    <w:p w14:paraId="000042CB" w14:textId="77777777" w:rsidR="00D27A9C" w:rsidRPr="00D003FC" w:rsidRDefault="00D27A9C" w:rsidP="00D27A9C">
      <w:pPr>
        <w:tabs>
          <w:tab w:val="left" w:pos="2160"/>
          <w:tab w:val="left" w:pos="6210"/>
        </w:tabs>
        <w:spacing w:before="120" w:line="360" w:lineRule="exact"/>
        <w:ind w:left="634"/>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60"/>
        <w:gridCol w:w="1350"/>
        <w:gridCol w:w="1260"/>
        <w:gridCol w:w="1260"/>
      </w:tblGrid>
      <w:tr w:rsidR="00D27A9C" w:rsidRPr="00D003FC" w14:paraId="2074E056" w14:textId="77777777" w:rsidTr="002B5716">
        <w:trPr>
          <w:cantSplit/>
          <w:trHeight w:val="60"/>
        </w:trPr>
        <w:tc>
          <w:tcPr>
            <w:tcW w:w="3960" w:type="dxa"/>
            <w:vAlign w:val="bottom"/>
          </w:tcPr>
          <w:p w14:paraId="250F15DA" w14:textId="77777777" w:rsidR="00D27A9C" w:rsidRPr="00D003FC" w:rsidRDefault="00D27A9C" w:rsidP="002B5716">
            <w:pPr>
              <w:snapToGrid w:val="0"/>
              <w:spacing w:line="360" w:lineRule="exact"/>
              <w:ind w:right="86"/>
              <w:rPr>
                <w:rFonts w:ascii="Arial" w:hAnsi="Arial" w:cs="Arial"/>
                <w:sz w:val="18"/>
                <w:szCs w:val="18"/>
              </w:rPr>
            </w:pPr>
          </w:p>
        </w:tc>
        <w:tc>
          <w:tcPr>
            <w:tcW w:w="5130" w:type="dxa"/>
            <w:gridSpan w:val="4"/>
            <w:vAlign w:val="bottom"/>
            <w:hideMark/>
          </w:tcPr>
          <w:p w14:paraId="4EC61733" w14:textId="067180B1" w:rsidR="00D27A9C" w:rsidRPr="00D003FC" w:rsidRDefault="00D27A9C" w:rsidP="002B5716">
            <w:pPr>
              <w:pBdr>
                <w:bottom w:val="single" w:sz="4" w:space="1" w:color="000000"/>
              </w:pBdr>
              <w:spacing w:line="360" w:lineRule="exact"/>
              <w:ind w:left="90" w:right="90"/>
              <w:jc w:val="center"/>
              <w:rPr>
                <w:rFonts w:ascii="Arial" w:hAnsi="Arial" w:cs="Arial"/>
                <w:sz w:val="18"/>
                <w:szCs w:val="18"/>
                <w:cs/>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month periods ended 30 June</w:t>
            </w:r>
          </w:p>
        </w:tc>
      </w:tr>
      <w:tr w:rsidR="00D27A9C" w:rsidRPr="00D003FC" w14:paraId="365CD3C2" w14:textId="77777777" w:rsidTr="002B5716">
        <w:tc>
          <w:tcPr>
            <w:tcW w:w="3960" w:type="dxa"/>
            <w:tcMar>
              <w:top w:w="0" w:type="dxa"/>
              <w:left w:w="108" w:type="dxa"/>
              <w:bottom w:w="0" w:type="dxa"/>
              <w:right w:w="108" w:type="dxa"/>
            </w:tcMar>
            <w:vAlign w:val="bottom"/>
          </w:tcPr>
          <w:p w14:paraId="3ECF10CB" w14:textId="77777777" w:rsidR="00D27A9C" w:rsidRPr="00D003FC" w:rsidRDefault="00D27A9C" w:rsidP="002B5716">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28C41583"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Consolidated                         financial statements</w:t>
            </w:r>
          </w:p>
        </w:tc>
        <w:tc>
          <w:tcPr>
            <w:tcW w:w="2520" w:type="dxa"/>
            <w:gridSpan w:val="2"/>
            <w:tcMar>
              <w:top w:w="0" w:type="dxa"/>
              <w:left w:w="108" w:type="dxa"/>
              <w:bottom w:w="0" w:type="dxa"/>
              <w:right w:w="108" w:type="dxa"/>
            </w:tcMar>
            <w:vAlign w:val="bottom"/>
            <w:hideMark/>
          </w:tcPr>
          <w:p w14:paraId="057A0D4C"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165C01F7" w14:textId="77777777" w:rsidTr="002B5716">
        <w:tc>
          <w:tcPr>
            <w:tcW w:w="3960" w:type="dxa"/>
            <w:tcMar>
              <w:top w:w="0" w:type="dxa"/>
              <w:left w:w="108" w:type="dxa"/>
              <w:bottom w:w="0" w:type="dxa"/>
              <w:right w:w="108" w:type="dxa"/>
            </w:tcMar>
            <w:vAlign w:val="bottom"/>
          </w:tcPr>
          <w:p w14:paraId="22348754" w14:textId="77777777" w:rsidR="00D27A9C" w:rsidRPr="00D003FC" w:rsidRDefault="00D27A9C" w:rsidP="002B5716">
            <w:pPr>
              <w:spacing w:line="360" w:lineRule="exact"/>
              <w:ind w:right="-18"/>
              <w:jc w:val="both"/>
              <w:rPr>
                <w:rFonts w:ascii="Arial" w:hAnsi="Arial" w:cs="Arial"/>
                <w:sz w:val="18"/>
                <w:szCs w:val="18"/>
                <w:u w:val="single"/>
              </w:rPr>
            </w:pPr>
          </w:p>
        </w:tc>
        <w:tc>
          <w:tcPr>
            <w:tcW w:w="1260" w:type="dxa"/>
            <w:tcMar>
              <w:top w:w="0" w:type="dxa"/>
              <w:left w:w="108" w:type="dxa"/>
              <w:bottom w:w="0" w:type="dxa"/>
              <w:right w:w="108" w:type="dxa"/>
            </w:tcMar>
            <w:vAlign w:val="bottom"/>
          </w:tcPr>
          <w:p w14:paraId="543870CA"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350" w:type="dxa"/>
            <w:tcMar>
              <w:top w:w="0" w:type="dxa"/>
              <w:left w:w="108" w:type="dxa"/>
              <w:bottom w:w="0" w:type="dxa"/>
              <w:right w:w="108" w:type="dxa"/>
            </w:tcMar>
            <w:vAlign w:val="bottom"/>
          </w:tcPr>
          <w:p w14:paraId="144BD5F8"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c>
          <w:tcPr>
            <w:tcW w:w="1260" w:type="dxa"/>
            <w:tcMar>
              <w:top w:w="0" w:type="dxa"/>
              <w:left w:w="108" w:type="dxa"/>
              <w:bottom w:w="0" w:type="dxa"/>
              <w:right w:w="108" w:type="dxa"/>
            </w:tcMar>
            <w:vAlign w:val="bottom"/>
          </w:tcPr>
          <w:p w14:paraId="3C5C43BD"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cs/>
              </w:rPr>
            </w:pPr>
            <w:r w:rsidRPr="00D003FC">
              <w:rPr>
                <w:rFonts w:ascii="Arial" w:hAnsi="Arial" w:cs="Arial"/>
                <w:sz w:val="18"/>
                <w:szCs w:val="18"/>
              </w:rPr>
              <w:t>2024</w:t>
            </w:r>
          </w:p>
        </w:tc>
        <w:tc>
          <w:tcPr>
            <w:tcW w:w="1260" w:type="dxa"/>
            <w:tcMar>
              <w:top w:w="0" w:type="dxa"/>
              <w:left w:w="108" w:type="dxa"/>
              <w:bottom w:w="0" w:type="dxa"/>
              <w:right w:w="108" w:type="dxa"/>
            </w:tcMar>
            <w:vAlign w:val="bottom"/>
          </w:tcPr>
          <w:p w14:paraId="3A9F8FCA" w14:textId="77777777" w:rsidR="00D27A9C" w:rsidRPr="00D003FC" w:rsidRDefault="00D27A9C" w:rsidP="002B5716">
            <w:pPr>
              <w:pBdr>
                <w:bottom w:val="single" w:sz="4" w:space="1" w:color="auto"/>
              </w:pBdr>
              <w:spacing w:line="360" w:lineRule="exact"/>
              <w:ind w:right="-10" w:firstLine="19"/>
              <w:jc w:val="center"/>
              <w:rPr>
                <w:rFonts w:ascii="Arial" w:hAnsi="Arial" w:cs="Arial"/>
                <w:sz w:val="18"/>
                <w:szCs w:val="18"/>
              </w:rPr>
            </w:pPr>
            <w:r w:rsidRPr="00D003FC">
              <w:rPr>
                <w:rFonts w:ascii="Arial" w:hAnsi="Arial" w:cs="Arial"/>
                <w:sz w:val="18"/>
                <w:szCs w:val="18"/>
              </w:rPr>
              <w:t>2023</w:t>
            </w:r>
          </w:p>
        </w:tc>
      </w:tr>
      <w:tr w:rsidR="00E62D89" w:rsidRPr="00D003FC" w14:paraId="38A53E4C" w14:textId="77777777" w:rsidTr="002B5716">
        <w:tc>
          <w:tcPr>
            <w:tcW w:w="3960" w:type="dxa"/>
            <w:tcMar>
              <w:top w:w="0" w:type="dxa"/>
              <w:left w:w="108" w:type="dxa"/>
              <w:bottom w:w="0" w:type="dxa"/>
              <w:right w:w="108" w:type="dxa"/>
            </w:tcMar>
            <w:vAlign w:val="bottom"/>
          </w:tcPr>
          <w:p w14:paraId="62C42271" w14:textId="77777777" w:rsidR="00E62D89" w:rsidRPr="00D003FC" w:rsidRDefault="00E62D89" w:rsidP="00E62D89">
            <w:pPr>
              <w:spacing w:line="360" w:lineRule="exact"/>
              <w:ind w:left="162"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from hedge accounting</w:t>
            </w:r>
          </w:p>
        </w:tc>
        <w:tc>
          <w:tcPr>
            <w:tcW w:w="1260" w:type="dxa"/>
            <w:tcMar>
              <w:top w:w="0" w:type="dxa"/>
              <w:left w:w="108" w:type="dxa"/>
              <w:bottom w:w="0" w:type="dxa"/>
              <w:right w:w="108" w:type="dxa"/>
            </w:tcMar>
            <w:vAlign w:val="bottom"/>
          </w:tcPr>
          <w:p w14:paraId="196A2E5B" w14:textId="1CDCBA26"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rPr>
              <w:t>14</w:t>
            </w:r>
          </w:p>
        </w:tc>
        <w:tc>
          <w:tcPr>
            <w:tcW w:w="1350" w:type="dxa"/>
            <w:tcMar>
              <w:top w:w="0" w:type="dxa"/>
              <w:left w:w="108" w:type="dxa"/>
              <w:bottom w:w="0" w:type="dxa"/>
              <w:right w:w="108" w:type="dxa"/>
            </w:tcMar>
            <w:vAlign w:val="bottom"/>
          </w:tcPr>
          <w:p w14:paraId="198122B7" w14:textId="189AB544"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50</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0A1D8F2A" w14:textId="47A9AFFC"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rPr>
              <w:t>14</w:t>
            </w:r>
          </w:p>
        </w:tc>
        <w:tc>
          <w:tcPr>
            <w:tcW w:w="1260" w:type="dxa"/>
            <w:tcMar>
              <w:top w:w="0" w:type="dxa"/>
              <w:left w:w="108" w:type="dxa"/>
              <w:bottom w:w="0" w:type="dxa"/>
              <w:right w:w="108" w:type="dxa"/>
            </w:tcMar>
            <w:vAlign w:val="bottom"/>
          </w:tcPr>
          <w:p w14:paraId="2B09F914" w14:textId="0228A6E8"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50</w:t>
            </w:r>
            <w:r w:rsidRPr="00D003FC">
              <w:rPr>
                <w:rFonts w:ascii="Arial" w:hAnsi="Arial" w:cs="Arial"/>
                <w:sz w:val="18"/>
                <w:szCs w:val="18"/>
                <w:cs/>
              </w:rPr>
              <w:t>)</w:t>
            </w:r>
          </w:p>
        </w:tc>
      </w:tr>
      <w:tr w:rsidR="00E62D89" w:rsidRPr="00D003FC" w14:paraId="295A4F4C" w14:textId="77777777" w:rsidTr="002B5716">
        <w:tc>
          <w:tcPr>
            <w:tcW w:w="3960" w:type="dxa"/>
            <w:tcMar>
              <w:top w:w="0" w:type="dxa"/>
              <w:left w:w="108" w:type="dxa"/>
              <w:bottom w:w="0" w:type="dxa"/>
              <w:right w:w="108" w:type="dxa"/>
            </w:tcMar>
            <w:vAlign w:val="bottom"/>
          </w:tcPr>
          <w:p w14:paraId="3653AEC5" w14:textId="77777777" w:rsidR="00E62D89" w:rsidRPr="00D003FC" w:rsidRDefault="00E62D89" w:rsidP="00E62D89">
            <w:pPr>
              <w:tabs>
                <w:tab w:val="left" w:pos="567"/>
                <w:tab w:val="left" w:pos="1134"/>
                <w:tab w:val="left" w:pos="1701"/>
              </w:tabs>
              <w:spacing w:line="360" w:lineRule="exact"/>
              <w:ind w:left="162" w:right="-108" w:hanging="162"/>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 xml:space="preserve">from the </w:t>
            </w:r>
            <w:proofErr w:type="gramStart"/>
            <w:r w:rsidRPr="00D003FC">
              <w:rPr>
                <w:rFonts w:ascii="Arial" w:hAnsi="Arial" w:cs="Arial"/>
                <w:sz w:val="18"/>
                <w:szCs w:val="18"/>
              </w:rPr>
              <w:t>changes</w:t>
            </w:r>
            <w:r w:rsidRPr="00D003FC">
              <w:rPr>
                <w:rFonts w:ascii="Arial" w:hAnsi="Arial" w:cs="Arial"/>
                <w:sz w:val="18"/>
                <w:szCs w:val="18"/>
                <w:cs/>
              </w:rPr>
              <w:t xml:space="preserve">  </w:t>
            </w:r>
            <w:r w:rsidRPr="00D003FC">
              <w:rPr>
                <w:rFonts w:ascii="Arial" w:hAnsi="Arial" w:cs="Arial"/>
                <w:sz w:val="18"/>
                <w:szCs w:val="18"/>
              </w:rPr>
              <w:t>in</w:t>
            </w:r>
            <w:proofErr w:type="gramEnd"/>
            <w:r w:rsidRPr="00D003FC">
              <w:rPr>
                <w:rFonts w:ascii="Arial" w:hAnsi="Arial" w:cs="Arial"/>
                <w:sz w:val="18"/>
                <w:szCs w:val="18"/>
              </w:rPr>
              <w:t xml:space="preserve"> value of investments in debt instruments measured at fair value through other comprehensive income</w:t>
            </w:r>
          </w:p>
        </w:tc>
        <w:tc>
          <w:tcPr>
            <w:tcW w:w="1260" w:type="dxa"/>
            <w:tcMar>
              <w:top w:w="0" w:type="dxa"/>
              <w:left w:w="108" w:type="dxa"/>
              <w:bottom w:w="0" w:type="dxa"/>
              <w:right w:w="108" w:type="dxa"/>
            </w:tcMar>
            <w:vAlign w:val="bottom"/>
          </w:tcPr>
          <w:p w14:paraId="43648825" w14:textId="3C65C725" w:rsidR="00E62D89" w:rsidRPr="00D003FC" w:rsidRDefault="00E62D89" w:rsidP="00E62D89">
            <w:pPr>
              <w:tabs>
                <w:tab w:val="decimal" w:pos="886"/>
              </w:tabs>
              <w:spacing w:line="360" w:lineRule="exact"/>
              <w:ind w:right="-10" w:firstLine="19"/>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92</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02C7BF59" w14:textId="6C97C468"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151</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44046CE2" w14:textId="2FA315D3"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93</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78D1F2BE" w14:textId="1556B77B"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154</w:t>
            </w:r>
            <w:r w:rsidRPr="00D003FC">
              <w:rPr>
                <w:rFonts w:ascii="Arial" w:hAnsi="Arial" w:cs="Arial"/>
                <w:sz w:val="18"/>
                <w:szCs w:val="18"/>
                <w:cs/>
              </w:rPr>
              <w:t>)</w:t>
            </w:r>
          </w:p>
        </w:tc>
      </w:tr>
      <w:tr w:rsidR="00E62D89" w:rsidRPr="00D003FC" w14:paraId="503E72BB" w14:textId="77777777" w:rsidTr="002B5716">
        <w:tc>
          <w:tcPr>
            <w:tcW w:w="3960" w:type="dxa"/>
            <w:tcMar>
              <w:top w:w="0" w:type="dxa"/>
              <w:left w:w="108" w:type="dxa"/>
              <w:bottom w:w="0" w:type="dxa"/>
              <w:right w:w="108" w:type="dxa"/>
            </w:tcMar>
            <w:vAlign w:val="bottom"/>
          </w:tcPr>
          <w:p w14:paraId="08A0DC39" w14:textId="77777777" w:rsidR="00E62D89" w:rsidRPr="00D003FC" w:rsidRDefault="00E62D89" w:rsidP="00E62D89">
            <w:pPr>
              <w:tabs>
                <w:tab w:val="left" w:pos="567"/>
                <w:tab w:val="left" w:pos="1134"/>
                <w:tab w:val="left" w:pos="1701"/>
              </w:tabs>
              <w:spacing w:line="360" w:lineRule="exact"/>
              <w:ind w:left="158" w:right="-115" w:hanging="158"/>
              <w:rPr>
                <w:rFonts w:ascii="Arial" w:hAnsi="Arial" w:cs="Arial"/>
                <w:sz w:val="18"/>
                <w:szCs w:val="18"/>
              </w:rPr>
            </w:pPr>
            <w:r w:rsidRPr="00D003FC">
              <w:rPr>
                <w:rFonts w:ascii="Arial" w:hAnsi="Arial" w:cs="Arial"/>
                <w:sz w:val="18"/>
                <w:szCs w:val="18"/>
              </w:rPr>
              <w:t xml:space="preserve">Deferred tax on gains </w:t>
            </w:r>
            <w:r w:rsidRPr="00D003FC">
              <w:rPr>
                <w:rFonts w:ascii="Arial" w:hAnsi="Arial" w:cs="Arial"/>
                <w:sz w:val="18"/>
                <w:szCs w:val="18"/>
                <w:cs/>
              </w:rPr>
              <w:t>(</w:t>
            </w:r>
            <w:r w:rsidRPr="00D003FC">
              <w:rPr>
                <w:rFonts w:ascii="Arial" w:hAnsi="Arial" w:cs="Arial"/>
                <w:sz w:val="18"/>
                <w:szCs w:val="18"/>
              </w:rPr>
              <w:t>losses</w:t>
            </w:r>
            <w:r w:rsidRPr="00D003FC">
              <w:rPr>
                <w:rFonts w:ascii="Arial" w:hAnsi="Arial" w:cs="Arial"/>
                <w:sz w:val="18"/>
                <w:szCs w:val="18"/>
                <w:cs/>
              </w:rPr>
              <w:t xml:space="preserve">) </w:t>
            </w:r>
            <w:r w:rsidRPr="00D003FC">
              <w:rPr>
                <w:rFonts w:ascii="Arial" w:hAnsi="Arial" w:cs="Arial"/>
                <w:sz w:val="18"/>
                <w:szCs w:val="18"/>
              </w:rPr>
              <w:t xml:space="preserve">from the </w:t>
            </w:r>
            <w:proofErr w:type="gramStart"/>
            <w:r w:rsidRPr="00D003FC">
              <w:rPr>
                <w:rFonts w:ascii="Arial" w:hAnsi="Arial" w:cs="Arial"/>
                <w:sz w:val="18"/>
                <w:szCs w:val="18"/>
              </w:rPr>
              <w:t>changes</w:t>
            </w:r>
            <w:r w:rsidRPr="00D003FC">
              <w:rPr>
                <w:rFonts w:ascii="Arial" w:hAnsi="Arial" w:cs="Arial"/>
                <w:sz w:val="18"/>
                <w:szCs w:val="18"/>
                <w:cs/>
              </w:rPr>
              <w:t xml:space="preserve">  </w:t>
            </w:r>
            <w:r w:rsidRPr="00D003FC">
              <w:rPr>
                <w:rFonts w:ascii="Arial" w:hAnsi="Arial" w:cs="Arial"/>
                <w:sz w:val="18"/>
                <w:szCs w:val="18"/>
              </w:rPr>
              <w:t>in</w:t>
            </w:r>
            <w:proofErr w:type="gramEnd"/>
            <w:r w:rsidRPr="00D003FC">
              <w:rPr>
                <w:rFonts w:ascii="Arial" w:hAnsi="Arial" w:cs="Arial"/>
                <w:sz w:val="18"/>
                <w:szCs w:val="18"/>
              </w:rPr>
              <w:t xml:space="preserve"> value of investments in equity instruments designated at fair value through other comprehensive income</w:t>
            </w:r>
          </w:p>
        </w:tc>
        <w:tc>
          <w:tcPr>
            <w:tcW w:w="1260" w:type="dxa"/>
            <w:tcMar>
              <w:top w:w="0" w:type="dxa"/>
              <w:left w:w="108" w:type="dxa"/>
              <w:bottom w:w="0" w:type="dxa"/>
              <w:right w:w="108" w:type="dxa"/>
            </w:tcMar>
            <w:vAlign w:val="bottom"/>
          </w:tcPr>
          <w:p w14:paraId="1E2D205F" w14:textId="73BE2FB4"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70</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443F8FB0" w14:textId="3AC9B13E"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181</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55782F19" w14:textId="19402E67"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70</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7EB3BBF4" w14:textId="66A15CE8" w:rsidR="00E62D89" w:rsidRPr="00D003FC" w:rsidRDefault="00E62D89" w:rsidP="00E62D89">
            <w:pP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181</w:t>
            </w:r>
            <w:r w:rsidRPr="00D003FC">
              <w:rPr>
                <w:rFonts w:ascii="Arial" w:hAnsi="Arial" w:cs="Arial"/>
                <w:sz w:val="18"/>
                <w:szCs w:val="18"/>
                <w:cs/>
              </w:rPr>
              <w:t>)</w:t>
            </w:r>
          </w:p>
        </w:tc>
      </w:tr>
      <w:tr w:rsidR="00E62D89" w:rsidRPr="00D003FC" w14:paraId="31D5A94F" w14:textId="77777777" w:rsidTr="002B5716">
        <w:tc>
          <w:tcPr>
            <w:tcW w:w="3960" w:type="dxa"/>
            <w:tcMar>
              <w:top w:w="0" w:type="dxa"/>
              <w:left w:w="108" w:type="dxa"/>
              <w:bottom w:w="0" w:type="dxa"/>
              <w:right w:w="108" w:type="dxa"/>
            </w:tcMar>
            <w:vAlign w:val="bottom"/>
          </w:tcPr>
          <w:p w14:paraId="06C449C7" w14:textId="77777777" w:rsidR="00E62D89" w:rsidRPr="00D003FC" w:rsidRDefault="00E62D89" w:rsidP="00E62D89">
            <w:pPr>
              <w:spacing w:line="360" w:lineRule="exact"/>
              <w:ind w:left="162" w:hanging="162"/>
              <w:rPr>
                <w:rFonts w:ascii="Arial" w:hAnsi="Arial" w:cs="Arial"/>
                <w:sz w:val="18"/>
                <w:szCs w:val="18"/>
              </w:rPr>
            </w:pPr>
            <w:r w:rsidRPr="00D003FC">
              <w:rPr>
                <w:rFonts w:ascii="Arial" w:hAnsi="Arial" w:cs="Arial"/>
                <w:sz w:val="18"/>
                <w:szCs w:val="18"/>
              </w:rPr>
              <w:t>Deferred tax on actuarial gains and losses</w:t>
            </w:r>
          </w:p>
        </w:tc>
        <w:tc>
          <w:tcPr>
            <w:tcW w:w="1260" w:type="dxa"/>
            <w:tcMar>
              <w:top w:w="0" w:type="dxa"/>
              <w:left w:w="108" w:type="dxa"/>
              <w:bottom w:w="0" w:type="dxa"/>
              <w:right w:w="108" w:type="dxa"/>
            </w:tcMar>
            <w:vAlign w:val="bottom"/>
          </w:tcPr>
          <w:p w14:paraId="334F029A" w14:textId="4E31C4F7"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7923A755" w14:textId="577611C3"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28</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67D75C77" w14:textId="4E40D4D9"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4C033359" w14:textId="67944BBD" w:rsidR="00E62D89" w:rsidRPr="00D003FC" w:rsidRDefault="00E62D89" w:rsidP="00E62D89">
            <w:pPr>
              <w:pBdr>
                <w:bottom w:val="sing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28</w:t>
            </w:r>
            <w:r w:rsidRPr="00D003FC">
              <w:rPr>
                <w:rFonts w:ascii="Arial" w:hAnsi="Arial" w:cs="Arial"/>
                <w:sz w:val="18"/>
                <w:szCs w:val="18"/>
                <w:cs/>
              </w:rPr>
              <w:t>)</w:t>
            </w:r>
          </w:p>
        </w:tc>
      </w:tr>
      <w:tr w:rsidR="00E62D89" w:rsidRPr="00D003FC" w14:paraId="76688EB5" w14:textId="77777777" w:rsidTr="002B5716">
        <w:tc>
          <w:tcPr>
            <w:tcW w:w="3960" w:type="dxa"/>
            <w:tcMar>
              <w:top w:w="0" w:type="dxa"/>
              <w:left w:w="108" w:type="dxa"/>
              <w:bottom w:w="0" w:type="dxa"/>
              <w:right w:w="108" w:type="dxa"/>
            </w:tcMar>
            <w:hideMark/>
          </w:tcPr>
          <w:p w14:paraId="6CCD1C94" w14:textId="77777777" w:rsidR="00E62D89" w:rsidRPr="00D003FC" w:rsidRDefault="00E62D89" w:rsidP="00E62D89">
            <w:pPr>
              <w:spacing w:line="360" w:lineRule="exact"/>
              <w:ind w:left="162" w:hanging="162"/>
              <w:rPr>
                <w:rFonts w:ascii="Arial" w:hAnsi="Arial" w:cs="Arial"/>
                <w:sz w:val="18"/>
                <w:szCs w:val="18"/>
              </w:rPr>
            </w:pPr>
          </w:p>
        </w:tc>
        <w:tc>
          <w:tcPr>
            <w:tcW w:w="1260" w:type="dxa"/>
            <w:tcMar>
              <w:top w:w="0" w:type="dxa"/>
              <w:left w:w="108" w:type="dxa"/>
              <w:bottom w:w="0" w:type="dxa"/>
              <w:right w:w="108" w:type="dxa"/>
            </w:tcMar>
            <w:vAlign w:val="bottom"/>
          </w:tcPr>
          <w:p w14:paraId="13CE54A7" w14:textId="3DC8A308"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153</w:t>
            </w:r>
            <w:r w:rsidRPr="00D003FC">
              <w:rPr>
                <w:rFonts w:ascii="Arial" w:hAnsi="Arial" w:cs="Arial"/>
                <w:sz w:val="18"/>
                <w:szCs w:val="18"/>
                <w:cs/>
              </w:rPr>
              <w:t>)</w:t>
            </w:r>
          </w:p>
        </w:tc>
        <w:tc>
          <w:tcPr>
            <w:tcW w:w="1350" w:type="dxa"/>
            <w:tcMar>
              <w:top w:w="0" w:type="dxa"/>
              <w:left w:w="108" w:type="dxa"/>
              <w:bottom w:w="0" w:type="dxa"/>
              <w:right w:w="108" w:type="dxa"/>
            </w:tcMar>
            <w:vAlign w:val="bottom"/>
          </w:tcPr>
          <w:p w14:paraId="6D9239F2" w14:textId="3F2A9310"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410</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1DC5EA5C" w14:textId="2B7B7D42"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154</w:t>
            </w:r>
            <w:r w:rsidRPr="00D003FC">
              <w:rPr>
                <w:rFonts w:ascii="Arial" w:hAnsi="Arial" w:cs="Arial"/>
                <w:sz w:val="18"/>
                <w:szCs w:val="18"/>
                <w:cs/>
              </w:rPr>
              <w:t>)</w:t>
            </w:r>
          </w:p>
        </w:tc>
        <w:tc>
          <w:tcPr>
            <w:tcW w:w="1260" w:type="dxa"/>
            <w:tcMar>
              <w:top w:w="0" w:type="dxa"/>
              <w:left w:w="108" w:type="dxa"/>
              <w:bottom w:w="0" w:type="dxa"/>
              <w:right w:w="108" w:type="dxa"/>
            </w:tcMar>
            <w:vAlign w:val="bottom"/>
          </w:tcPr>
          <w:p w14:paraId="4CBC7F32" w14:textId="5F589AE3" w:rsidR="00E62D89" w:rsidRPr="00D003FC" w:rsidRDefault="00E62D89" w:rsidP="00E62D89">
            <w:pPr>
              <w:pBdr>
                <w:bottom w:val="double" w:sz="4" w:space="1" w:color="auto"/>
              </w:pBdr>
              <w:tabs>
                <w:tab w:val="decimal" w:pos="886"/>
              </w:tabs>
              <w:spacing w:line="360" w:lineRule="exact"/>
              <w:ind w:right="-10" w:firstLine="19"/>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413</w:t>
            </w:r>
            <w:r w:rsidRPr="00D003FC">
              <w:rPr>
                <w:rFonts w:ascii="Arial" w:hAnsi="Arial" w:cs="Arial"/>
                <w:sz w:val="18"/>
                <w:szCs w:val="18"/>
                <w:cs/>
              </w:rPr>
              <w:t>)</w:t>
            </w:r>
          </w:p>
        </w:tc>
      </w:tr>
    </w:tbl>
    <w:p w14:paraId="770F777C" w14:textId="77777777" w:rsidR="00F03687" w:rsidRPr="00D003FC" w:rsidRDefault="00F03687" w:rsidP="00020B84">
      <w:pPr>
        <w:tabs>
          <w:tab w:val="left" w:pos="2160"/>
          <w:tab w:val="left" w:pos="6210"/>
        </w:tabs>
        <w:spacing w:before="120" w:after="120" w:line="380" w:lineRule="exact"/>
        <w:ind w:left="630"/>
        <w:jc w:val="thaiDistribute"/>
        <w:rPr>
          <w:rFonts w:ascii="Arial" w:hAnsi="Arial" w:cs="Arial"/>
          <w:spacing w:val="-4"/>
        </w:rPr>
      </w:pPr>
    </w:p>
    <w:p w14:paraId="2BC89F0C" w14:textId="787BFEC8" w:rsidR="009C3DFD" w:rsidRPr="00D003FC" w:rsidRDefault="009C3DFD" w:rsidP="00020B84">
      <w:pPr>
        <w:tabs>
          <w:tab w:val="left" w:pos="2160"/>
          <w:tab w:val="left" w:pos="6210"/>
        </w:tabs>
        <w:spacing w:before="120" w:after="120" w:line="380" w:lineRule="exact"/>
        <w:ind w:left="630"/>
        <w:jc w:val="thaiDistribute"/>
        <w:rPr>
          <w:rFonts w:ascii="Arial" w:hAnsi="Arial" w:cs="Arial"/>
          <w:spacing w:val="-4"/>
        </w:rPr>
      </w:pPr>
      <w:r w:rsidRPr="00D003FC">
        <w:rPr>
          <w:rFonts w:ascii="Arial" w:hAnsi="Arial" w:cs="Arial"/>
          <w:spacing w:val="-4"/>
        </w:rPr>
        <w:lastRenderedPageBreak/>
        <w:t xml:space="preserve">Reconciliations between income tax expenses and the product of accounting profit multiplied by the applicable tax rate </w:t>
      </w:r>
      <w:r w:rsidR="00D27A9C" w:rsidRPr="00D003FC">
        <w:rPr>
          <w:rFonts w:ascii="Arial" w:hAnsi="Arial" w:cs="Arial"/>
        </w:rPr>
        <w:t>for the three</w:t>
      </w:r>
      <w:r w:rsidR="00D27A9C" w:rsidRPr="00D003FC">
        <w:rPr>
          <w:rFonts w:ascii="Arial" w:hAnsi="Arial" w:cs="Arial"/>
          <w:cs/>
        </w:rPr>
        <w:t>-</w:t>
      </w:r>
      <w:r w:rsidR="00D27A9C" w:rsidRPr="00D003FC">
        <w:rPr>
          <w:rFonts w:ascii="Arial" w:hAnsi="Arial" w:cs="Arial"/>
        </w:rPr>
        <w:t>month and six</w:t>
      </w:r>
      <w:r w:rsidR="00D27A9C" w:rsidRPr="00D003FC">
        <w:rPr>
          <w:rFonts w:ascii="Arial" w:hAnsi="Arial" w:cs="Arial"/>
          <w:cs/>
        </w:rPr>
        <w:t>-</w:t>
      </w:r>
      <w:r w:rsidR="00D27A9C" w:rsidRPr="00D003FC">
        <w:rPr>
          <w:rFonts w:ascii="Arial" w:hAnsi="Arial" w:cs="Arial"/>
        </w:rPr>
        <w:t xml:space="preserve">month periods ended 30 June 2024 </w:t>
      </w:r>
      <w:proofErr w:type="gramStart"/>
      <w:r w:rsidR="00D27A9C" w:rsidRPr="00D003FC">
        <w:rPr>
          <w:rFonts w:ascii="Arial" w:hAnsi="Arial" w:cs="Arial"/>
        </w:rPr>
        <w:t xml:space="preserve">and </w:t>
      </w:r>
      <w:r w:rsidR="00D27A9C" w:rsidRPr="00D003FC">
        <w:rPr>
          <w:rFonts w:ascii="Arial" w:hAnsi="Arial" w:cs="Arial"/>
          <w:cs/>
        </w:rPr>
        <w:t xml:space="preserve"> </w:t>
      </w:r>
      <w:r w:rsidR="00D27A9C" w:rsidRPr="00D003FC">
        <w:rPr>
          <w:rFonts w:ascii="Arial" w:hAnsi="Arial" w:cs="Arial"/>
        </w:rPr>
        <w:t>2023</w:t>
      </w:r>
      <w:proofErr w:type="gramEnd"/>
      <w:r w:rsidR="00D27A9C" w:rsidRPr="00D003FC">
        <w:rPr>
          <w:rFonts w:ascii="Arial" w:hAnsi="Arial" w:cs="Arial"/>
        </w:rPr>
        <w:t xml:space="preserve"> </w:t>
      </w:r>
      <w:r w:rsidRPr="00D003FC">
        <w:rPr>
          <w:rFonts w:ascii="Arial" w:hAnsi="Arial" w:cs="Arial"/>
          <w:spacing w:val="-4"/>
        </w:rPr>
        <w:t>are as follows</w:t>
      </w:r>
      <w:r w:rsidRPr="00D003FC">
        <w:rPr>
          <w:rFonts w:ascii="Arial" w:hAnsi="Arial" w:cs="Arial"/>
          <w:spacing w:val="-4"/>
          <w:cs/>
        </w:rPr>
        <w:t>:</w:t>
      </w: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9C3DFD" w:rsidRPr="00D003FC" w14:paraId="3E56ADB5" w14:textId="77777777" w:rsidTr="00205CEF">
        <w:trPr>
          <w:cantSplit/>
        </w:trPr>
        <w:tc>
          <w:tcPr>
            <w:tcW w:w="3960" w:type="dxa"/>
            <w:tcBorders>
              <w:top w:val="nil"/>
              <w:left w:val="nil"/>
              <w:bottom w:val="nil"/>
              <w:right w:val="nil"/>
            </w:tcBorders>
            <w:vAlign w:val="bottom"/>
            <w:hideMark/>
          </w:tcPr>
          <w:p w14:paraId="4A8A5BF0" w14:textId="77777777" w:rsidR="009C3DFD" w:rsidRPr="00D003FC" w:rsidRDefault="009C3DFD" w:rsidP="00020B84">
            <w:pPr>
              <w:spacing w:line="360" w:lineRule="exact"/>
              <w:jc w:val="center"/>
              <w:rPr>
                <w:rFonts w:ascii="Arial" w:hAnsi="Arial" w:cs="Arial"/>
                <w:sz w:val="18"/>
                <w:szCs w:val="18"/>
              </w:rPr>
            </w:pPr>
            <w:r w:rsidRPr="00D003FC">
              <w:rPr>
                <w:rFonts w:ascii="Arial" w:hAnsi="Arial" w:cs="Arial"/>
                <w:sz w:val="18"/>
                <w:szCs w:val="18"/>
                <w:lang w:val="en-GB"/>
              </w:rPr>
              <w:tab/>
            </w:r>
            <w:r w:rsidRPr="00D003FC">
              <w:rPr>
                <w:rFonts w:ascii="Arial" w:hAnsi="Arial" w:cs="Arial"/>
                <w:sz w:val="18"/>
                <w:szCs w:val="18"/>
                <w:lang w:val="en-GB"/>
              </w:rPr>
              <w:tab/>
            </w:r>
          </w:p>
        </w:tc>
        <w:tc>
          <w:tcPr>
            <w:tcW w:w="2520" w:type="dxa"/>
            <w:gridSpan w:val="2"/>
            <w:tcBorders>
              <w:top w:val="nil"/>
              <w:left w:val="nil"/>
              <w:bottom w:val="nil"/>
              <w:right w:val="nil"/>
            </w:tcBorders>
          </w:tcPr>
          <w:p w14:paraId="38F5D217" w14:textId="77777777" w:rsidR="009C3DFD" w:rsidRPr="00D003FC" w:rsidRDefault="009C3DFD" w:rsidP="00020B84">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49899645" w14:textId="77777777" w:rsidR="009C3DFD" w:rsidRPr="00D003FC" w:rsidRDefault="00BE7F2A" w:rsidP="00020B84">
            <w:pPr>
              <w:spacing w:line="360" w:lineRule="exact"/>
              <w:jc w:val="right"/>
              <w:rPr>
                <w:rFonts w:ascii="Arial" w:hAnsi="Arial" w:cs="Arial"/>
                <w:sz w:val="18"/>
                <w:szCs w:val="18"/>
              </w:rPr>
            </w:pPr>
            <w:r w:rsidRPr="00D003FC">
              <w:rPr>
                <w:rFonts w:ascii="Arial" w:hAnsi="Arial" w:cs="Arial"/>
                <w:sz w:val="18"/>
                <w:szCs w:val="18"/>
                <w:cs/>
              </w:rPr>
              <w:t>(</w:t>
            </w:r>
            <w:r w:rsidR="009C3DFD" w:rsidRPr="00D003FC">
              <w:rPr>
                <w:rFonts w:ascii="Arial" w:hAnsi="Arial" w:cs="Arial"/>
                <w:sz w:val="18"/>
                <w:szCs w:val="18"/>
              </w:rPr>
              <w:t>Unit</w:t>
            </w:r>
            <w:r w:rsidR="009C3DFD" w:rsidRPr="00D003FC">
              <w:rPr>
                <w:rFonts w:ascii="Arial" w:hAnsi="Arial" w:cs="Arial"/>
                <w:sz w:val="18"/>
                <w:szCs w:val="18"/>
                <w:cs/>
              </w:rPr>
              <w:t xml:space="preserve">: </w:t>
            </w:r>
            <w:r w:rsidR="009C3DFD" w:rsidRPr="00D003FC">
              <w:rPr>
                <w:rFonts w:ascii="Arial" w:hAnsi="Arial" w:cs="Arial"/>
                <w:sz w:val="18"/>
                <w:szCs w:val="18"/>
              </w:rPr>
              <w:t>Million Baht</w:t>
            </w:r>
            <w:r w:rsidRPr="00D003FC">
              <w:rPr>
                <w:rFonts w:ascii="Arial" w:hAnsi="Arial" w:cs="Arial"/>
                <w:sz w:val="18"/>
                <w:szCs w:val="18"/>
                <w:cs/>
              </w:rPr>
              <w:t>)</w:t>
            </w:r>
          </w:p>
        </w:tc>
      </w:tr>
      <w:tr w:rsidR="009C3DFD" w:rsidRPr="00D003FC" w14:paraId="1AF6E2E4" w14:textId="77777777" w:rsidTr="00205CEF">
        <w:trPr>
          <w:cantSplit/>
        </w:trPr>
        <w:tc>
          <w:tcPr>
            <w:tcW w:w="3960" w:type="dxa"/>
            <w:tcBorders>
              <w:top w:val="nil"/>
              <w:left w:val="nil"/>
              <w:bottom w:val="nil"/>
              <w:right w:val="nil"/>
            </w:tcBorders>
            <w:vAlign w:val="bottom"/>
          </w:tcPr>
          <w:p w14:paraId="1E52CE06" w14:textId="77777777" w:rsidR="009C3DFD" w:rsidRPr="00D003FC" w:rsidRDefault="009C3DFD" w:rsidP="00020B84">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9B68AC7" w14:textId="708114DE"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 the three</w:t>
            </w:r>
            <w:r w:rsidRPr="00D003FC">
              <w:rPr>
                <w:rFonts w:ascii="Arial" w:hAnsi="Arial" w:cs="Arial"/>
                <w:sz w:val="18"/>
                <w:szCs w:val="18"/>
                <w:cs/>
              </w:rPr>
              <w:t>-</w:t>
            </w:r>
            <w:r w:rsidRPr="00D003FC">
              <w:rPr>
                <w:rFonts w:ascii="Arial" w:hAnsi="Arial" w:cs="Arial"/>
                <w:sz w:val="18"/>
                <w:szCs w:val="18"/>
              </w:rPr>
              <w:t>month periods ended 30 June</w:t>
            </w:r>
          </w:p>
        </w:tc>
      </w:tr>
      <w:tr w:rsidR="009C3DFD" w:rsidRPr="00D003FC" w14:paraId="220B4FBF" w14:textId="77777777" w:rsidTr="00205CEF">
        <w:trPr>
          <w:cantSplit/>
        </w:trPr>
        <w:tc>
          <w:tcPr>
            <w:tcW w:w="3960" w:type="dxa"/>
            <w:tcBorders>
              <w:top w:val="nil"/>
              <w:left w:val="nil"/>
              <w:bottom w:val="nil"/>
              <w:right w:val="nil"/>
            </w:tcBorders>
            <w:vAlign w:val="bottom"/>
          </w:tcPr>
          <w:p w14:paraId="0C6AFC34" w14:textId="77777777" w:rsidR="009C3DFD" w:rsidRPr="00D003FC" w:rsidRDefault="009C3DFD" w:rsidP="00020B84">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7F5A1347"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3DA29A6E"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495F0B82" w14:textId="77777777" w:rsidTr="00D27A9C">
        <w:trPr>
          <w:cantSplit/>
        </w:trPr>
        <w:tc>
          <w:tcPr>
            <w:tcW w:w="3960" w:type="dxa"/>
            <w:tcBorders>
              <w:top w:val="nil"/>
              <w:left w:val="nil"/>
              <w:bottom w:val="nil"/>
              <w:right w:val="nil"/>
            </w:tcBorders>
            <w:vAlign w:val="bottom"/>
          </w:tcPr>
          <w:p w14:paraId="26FF0770" w14:textId="77777777" w:rsidR="009C3DFD" w:rsidRPr="00D003FC" w:rsidRDefault="009C3DFD" w:rsidP="00020B84">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20CD1E3E" w14:textId="145093D0"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260" w:type="dxa"/>
            <w:tcBorders>
              <w:top w:val="nil"/>
              <w:left w:val="nil"/>
              <w:bottom w:val="nil"/>
              <w:right w:val="nil"/>
            </w:tcBorders>
            <w:vAlign w:val="bottom"/>
          </w:tcPr>
          <w:p w14:paraId="780E0018" w14:textId="26C7E697"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c>
          <w:tcPr>
            <w:tcW w:w="1260" w:type="dxa"/>
            <w:tcBorders>
              <w:top w:val="nil"/>
              <w:left w:val="nil"/>
              <w:bottom w:val="nil"/>
              <w:right w:val="nil"/>
            </w:tcBorders>
            <w:vAlign w:val="bottom"/>
          </w:tcPr>
          <w:p w14:paraId="4C26952D" w14:textId="3DC3ED4F"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318" w:type="dxa"/>
            <w:tcBorders>
              <w:top w:val="nil"/>
              <w:left w:val="nil"/>
              <w:bottom w:val="nil"/>
              <w:right w:val="nil"/>
            </w:tcBorders>
            <w:vAlign w:val="bottom"/>
          </w:tcPr>
          <w:p w14:paraId="7F35ADF2" w14:textId="7EE0ABD8"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r>
      <w:tr w:rsidR="00D27A9C" w:rsidRPr="00D003FC" w14:paraId="2A4EDBE1" w14:textId="77777777" w:rsidTr="009C3DFD">
        <w:trPr>
          <w:cantSplit/>
        </w:trPr>
        <w:tc>
          <w:tcPr>
            <w:tcW w:w="3960" w:type="dxa"/>
            <w:tcBorders>
              <w:top w:val="nil"/>
              <w:left w:val="nil"/>
              <w:bottom w:val="nil"/>
              <w:right w:val="nil"/>
            </w:tcBorders>
            <w:vAlign w:val="bottom"/>
            <w:hideMark/>
          </w:tcPr>
          <w:p w14:paraId="5E4957F6" w14:textId="77777777" w:rsidR="00D27A9C" w:rsidRPr="00D003FC" w:rsidRDefault="00D27A9C" w:rsidP="00D27A9C">
            <w:pPr>
              <w:spacing w:line="360" w:lineRule="exact"/>
              <w:ind w:left="162" w:right="-108" w:hanging="162"/>
              <w:rPr>
                <w:rFonts w:ascii="Arial" w:hAnsi="Arial" w:cs="Arial"/>
                <w:sz w:val="18"/>
                <w:szCs w:val="18"/>
              </w:rPr>
            </w:pPr>
            <w:r w:rsidRPr="00D003FC">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3EC05B20" w14:textId="2E736694" w:rsidR="00D27A9C" w:rsidRPr="00D003FC" w:rsidRDefault="00E62D89" w:rsidP="00D27A9C">
            <w:pPr>
              <w:pBdr>
                <w:bottom w:val="doub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rPr>
              <w:t>15,008</w:t>
            </w:r>
          </w:p>
        </w:tc>
        <w:tc>
          <w:tcPr>
            <w:tcW w:w="1260" w:type="dxa"/>
            <w:tcBorders>
              <w:top w:val="nil"/>
              <w:left w:val="nil"/>
              <w:bottom w:val="nil"/>
              <w:right w:val="nil"/>
            </w:tcBorders>
            <w:vAlign w:val="bottom"/>
          </w:tcPr>
          <w:p w14:paraId="74749D88" w14:textId="72BD98BA" w:rsidR="00D27A9C" w:rsidRPr="00D003FC" w:rsidRDefault="00D27A9C" w:rsidP="00D27A9C">
            <w:pPr>
              <w:pBdr>
                <w:bottom w:val="doub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rPr>
              <w:t>13,932</w:t>
            </w:r>
          </w:p>
        </w:tc>
        <w:tc>
          <w:tcPr>
            <w:tcW w:w="1260" w:type="dxa"/>
            <w:tcBorders>
              <w:top w:val="nil"/>
              <w:left w:val="nil"/>
              <w:bottom w:val="nil"/>
              <w:right w:val="nil"/>
            </w:tcBorders>
            <w:vAlign w:val="bottom"/>
          </w:tcPr>
          <w:p w14:paraId="38CC727A" w14:textId="36667817" w:rsidR="00D27A9C" w:rsidRPr="00D003FC" w:rsidRDefault="00E62D89" w:rsidP="00D27A9C">
            <w:pPr>
              <w:pBdr>
                <w:bottom w:val="doub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rPr>
              <w:t>15,371</w:t>
            </w:r>
          </w:p>
        </w:tc>
        <w:tc>
          <w:tcPr>
            <w:tcW w:w="1318" w:type="dxa"/>
            <w:tcBorders>
              <w:top w:val="nil"/>
              <w:left w:val="nil"/>
              <w:bottom w:val="nil"/>
              <w:right w:val="nil"/>
            </w:tcBorders>
            <w:vAlign w:val="bottom"/>
          </w:tcPr>
          <w:p w14:paraId="165086C4" w14:textId="6E98F9E0" w:rsidR="00D27A9C" w:rsidRPr="00D003FC" w:rsidRDefault="00D27A9C" w:rsidP="00D27A9C">
            <w:pPr>
              <w:pBdr>
                <w:bottom w:val="doub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rPr>
              <w:t>14,350</w:t>
            </w:r>
          </w:p>
        </w:tc>
      </w:tr>
      <w:tr w:rsidR="00D27A9C" w:rsidRPr="00D003FC" w14:paraId="12E3B162" w14:textId="77777777" w:rsidTr="009C3DFD">
        <w:trPr>
          <w:cantSplit/>
        </w:trPr>
        <w:tc>
          <w:tcPr>
            <w:tcW w:w="3960" w:type="dxa"/>
            <w:tcBorders>
              <w:top w:val="nil"/>
              <w:left w:val="nil"/>
              <w:bottom w:val="nil"/>
              <w:right w:val="nil"/>
            </w:tcBorders>
            <w:vAlign w:val="bottom"/>
            <w:hideMark/>
          </w:tcPr>
          <w:p w14:paraId="2E5615F0" w14:textId="77777777" w:rsidR="00D27A9C" w:rsidRPr="00D003FC" w:rsidRDefault="00D27A9C" w:rsidP="00D27A9C">
            <w:pPr>
              <w:spacing w:line="360" w:lineRule="exact"/>
              <w:ind w:left="162" w:right="-108" w:hanging="162"/>
              <w:rPr>
                <w:rFonts w:ascii="Arial" w:hAnsi="Arial" w:cs="Arial"/>
                <w:sz w:val="18"/>
                <w:szCs w:val="18"/>
              </w:rPr>
            </w:pPr>
            <w:r w:rsidRPr="00D003FC">
              <w:rPr>
                <w:rFonts w:ascii="Arial" w:hAnsi="Arial" w:cs="Arial"/>
                <w:sz w:val="18"/>
                <w:szCs w:val="18"/>
              </w:rPr>
              <w:t xml:space="preserve">Applicable tax rate  </w:t>
            </w:r>
          </w:p>
        </w:tc>
        <w:tc>
          <w:tcPr>
            <w:tcW w:w="1260" w:type="dxa"/>
            <w:tcBorders>
              <w:top w:val="nil"/>
              <w:left w:val="nil"/>
              <w:bottom w:val="nil"/>
              <w:right w:val="nil"/>
            </w:tcBorders>
            <w:vAlign w:val="bottom"/>
          </w:tcPr>
          <w:p w14:paraId="379471CD" w14:textId="77777777" w:rsidR="00D27A9C" w:rsidRPr="00D003FC" w:rsidRDefault="00D27A9C" w:rsidP="00D27A9C">
            <w:pPr>
              <w:tabs>
                <w:tab w:val="decimal" w:pos="884"/>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260" w:type="dxa"/>
            <w:tcBorders>
              <w:top w:val="nil"/>
              <w:left w:val="nil"/>
              <w:bottom w:val="nil"/>
              <w:right w:val="nil"/>
            </w:tcBorders>
            <w:vAlign w:val="bottom"/>
            <w:hideMark/>
          </w:tcPr>
          <w:p w14:paraId="54DEA89A" w14:textId="33A1E643" w:rsidR="00D27A9C" w:rsidRPr="00D003FC" w:rsidRDefault="00D27A9C" w:rsidP="00D27A9C">
            <w:pPr>
              <w:tabs>
                <w:tab w:val="decimal" w:pos="881"/>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260" w:type="dxa"/>
            <w:tcBorders>
              <w:top w:val="nil"/>
              <w:left w:val="nil"/>
              <w:bottom w:val="nil"/>
              <w:right w:val="nil"/>
            </w:tcBorders>
            <w:vAlign w:val="bottom"/>
          </w:tcPr>
          <w:p w14:paraId="7CF701B2" w14:textId="7F28CE6B" w:rsidR="00D27A9C" w:rsidRPr="00D003FC" w:rsidRDefault="00D27A9C" w:rsidP="00D27A9C">
            <w:pPr>
              <w:tabs>
                <w:tab w:val="decimal" w:pos="878"/>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318" w:type="dxa"/>
            <w:tcBorders>
              <w:top w:val="nil"/>
              <w:left w:val="nil"/>
              <w:bottom w:val="nil"/>
              <w:right w:val="nil"/>
            </w:tcBorders>
            <w:vAlign w:val="bottom"/>
            <w:hideMark/>
          </w:tcPr>
          <w:p w14:paraId="2B08FD21" w14:textId="6E64DE63" w:rsidR="00D27A9C" w:rsidRPr="00D003FC" w:rsidRDefault="00D27A9C" w:rsidP="00D27A9C">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20</w:t>
            </w:r>
            <w:r w:rsidRPr="00D003FC">
              <w:rPr>
                <w:rFonts w:ascii="Arial" w:hAnsi="Arial" w:cs="Arial"/>
                <w:sz w:val="18"/>
                <w:szCs w:val="18"/>
                <w:cs/>
              </w:rPr>
              <w:t>%</w:t>
            </w:r>
          </w:p>
        </w:tc>
      </w:tr>
      <w:tr w:rsidR="00E62D89" w:rsidRPr="00D003FC" w14:paraId="4B6849B7" w14:textId="77777777" w:rsidTr="009C3DFD">
        <w:trPr>
          <w:cantSplit/>
        </w:trPr>
        <w:tc>
          <w:tcPr>
            <w:tcW w:w="3960" w:type="dxa"/>
            <w:tcBorders>
              <w:top w:val="nil"/>
              <w:left w:val="nil"/>
              <w:bottom w:val="nil"/>
              <w:right w:val="nil"/>
            </w:tcBorders>
            <w:vAlign w:val="bottom"/>
            <w:hideMark/>
          </w:tcPr>
          <w:p w14:paraId="4418C0A3" w14:textId="77777777" w:rsidR="00E62D89" w:rsidRPr="00D003FC" w:rsidRDefault="00E62D89" w:rsidP="00E62D89">
            <w:pPr>
              <w:spacing w:line="360" w:lineRule="exact"/>
              <w:ind w:left="162" w:right="-108" w:hanging="162"/>
              <w:rPr>
                <w:rFonts w:ascii="Arial" w:hAnsi="Arial" w:cs="Arial"/>
                <w:sz w:val="18"/>
                <w:szCs w:val="18"/>
                <w:cs/>
              </w:rPr>
            </w:pPr>
            <w:r w:rsidRPr="00D003FC">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4A3045C" w14:textId="4B73ACDE" w:rsidR="00E62D89" w:rsidRPr="00D003FC" w:rsidRDefault="00E62D89" w:rsidP="00E62D89">
            <w:pPr>
              <w:tabs>
                <w:tab w:val="decimal" w:pos="884"/>
              </w:tabs>
              <w:spacing w:line="360" w:lineRule="exact"/>
              <w:jc w:val="thaiDistribute"/>
              <w:rPr>
                <w:rFonts w:ascii="Arial" w:hAnsi="Arial" w:cs="Arial"/>
                <w:sz w:val="18"/>
                <w:szCs w:val="18"/>
              </w:rPr>
            </w:pPr>
            <w:r w:rsidRPr="00D003FC">
              <w:rPr>
                <w:rFonts w:ascii="Arial" w:hAnsi="Arial" w:cs="Arial"/>
                <w:sz w:val="18"/>
                <w:szCs w:val="18"/>
              </w:rPr>
              <w:t>3,001</w:t>
            </w:r>
          </w:p>
        </w:tc>
        <w:tc>
          <w:tcPr>
            <w:tcW w:w="1260" w:type="dxa"/>
            <w:tcBorders>
              <w:top w:val="nil"/>
              <w:left w:val="nil"/>
              <w:bottom w:val="nil"/>
              <w:right w:val="nil"/>
            </w:tcBorders>
            <w:vAlign w:val="bottom"/>
          </w:tcPr>
          <w:p w14:paraId="7CEAFA69" w14:textId="61243637" w:rsidR="00E62D89" w:rsidRPr="00D003FC" w:rsidRDefault="00E62D89" w:rsidP="00E62D89">
            <w:pPr>
              <w:tabs>
                <w:tab w:val="decimal" w:pos="881"/>
              </w:tabs>
              <w:spacing w:line="360" w:lineRule="exact"/>
              <w:jc w:val="thaiDistribute"/>
              <w:rPr>
                <w:rFonts w:ascii="Arial" w:hAnsi="Arial" w:cs="Arial"/>
                <w:sz w:val="18"/>
                <w:szCs w:val="18"/>
              </w:rPr>
            </w:pPr>
            <w:r w:rsidRPr="00D003FC">
              <w:rPr>
                <w:rFonts w:ascii="Arial" w:hAnsi="Arial" w:cs="Arial"/>
                <w:sz w:val="18"/>
                <w:szCs w:val="18"/>
              </w:rPr>
              <w:t>2,786</w:t>
            </w:r>
          </w:p>
        </w:tc>
        <w:tc>
          <w:tcPr>
            <w:tcW w:w="1260" w:type="dxa"/>
            <w:tcBorders>
              <w:top w:val="nil"/>
              <w:left w:val="nil"/>
              <w:bottom w:val="nil"/>
              <w:right w:val="nil"/>
            </w:tcBorders>
            <w:vAlign w:val="bottom"/>
          </w:tcPr>
          <w:p w14:paraId="5D9588CD" w14:textId="66119147" w:rsidR="00E62D89" w:rsidRPr="00D003FC" w:rsidRDefault="00E62D89" w:rsidP="00E62D89">
            <w:pPr>
              <w:tabs>
                <w:tab w:val="decimal" w:pos="878"/>
              </w:tabs>
              <w:spacing w:line="360" w:lineRule="exact"/>
              <w:jc w:val="thaiDistribute"/>
              <w:rPr>
                <w:rFonts w:ascii="Arial" w:hAnsi="Arial" w:cs="Arial"/>
                <w:sz w:val="18"/>
                <w:szCs w:val="18"/>
                <w:cs/>
              </w:rPr>
            </w:pPr>
            <w:r w:rsidRPr="00D003FC">
              <w:rPr>
                <w:rFonts w:ascii="Arial" w:hAnsi="Arial" w:cs="Arial"/>
                <w:sz w:val="18"/>
                <w:szCs w:val="18"/>
              </w:rPr>
              <w:t>3,074</w:t>
            </w:r>
          </w:p>
        </w:tc>
        <w:tc>
          <w:tcPr>
            <w:tcW w:w="1318" w:type="dxa"/>
            <w:tcBorders>
              <w:top w:val="nil"/>
              <w:left w:val="nil"/>
              <w:bottom w:val="nil"/>
              <w:right w:val="nil"/>
            </w:tcBorders>
            <w:vAlign w:val="bottom"/>
          </w:tcPr>
          <w:p w14:paraId="4CAE07A6" w14:textId="4540D97C" w:rsidR="00E62D89" w:rsidRPr="00D003FC" w:rsidRDefault="00E62D89" w:rsidP="00E62D89">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2,870</w:t>
            </w:r>
          </w:p>
        </w:tc>
      </w:tr>
      <w:tr w:rsidR="00E62D89" w:rsidRPr="00D003FC" w14:paraId="70B83AEA" w14:textId="77777777" w:rsidTr="009C3DFD">
        <w:trPr>
          <w:cantSplit/>
        </w:trPr>
        <w:tc>
          <w:tcPr>
            <w:tcW w:w="3960" w:type="dxa"/>
            <w:tcBorders>
              <w:top w:val="nil"/>
              <w:left w:val="nil"/>
              <w:bottom w:val="nil"/>
              <w:right w:val="nil"/>
            </w:tcBorders>
            <w:vAlign w:val="bottom"/>
          </w:tcPr>
          <w:p w14:paraId="1375DC74" w14:textId="2437A4F6" w:rsidR="00E62D89" w:rsidRPr="00D003FC" w:rsidRDefault="00E62D89" w:rsidP="00E62D89">
            <w:pPr>
              <w:spacing w:line="360" w:lineRule="exact"/>
              <w:ind w:left="162" w:right="-108" w:hanging="162"/>
              <w:rPr>
                <w:rFonts w:ascii="Arial" w:hAnsi="Arial" w:cs="Arial"/>
                <w:sz w:val="18"/>
                <w:szCs w:val="18"/>
              </w:rPr>
            </w:pPr>
            <w:r w:rsidRPr="00D003FC">
              <w:rPr>
                <w:rFonts w:ascii="Arial" w:hAnsi="Arial" w:cs="Arial"/>
                <w:sz w:val="18"/>
                <w:szCs w:val="18"/>
              </w:rPr>
              <w:t>Adjustment in respect of income tax</w:t>
            </w:r>
          </w:p>
        </w:tc>
        <w:tc>
          <w:tcPr>
            <w:tcW w:w="1260" w:type="dxa"/>
            <w:tcBorders>
              <w:top w:val="nil"/>
              <w:left w:val="nil"/>
              <w:bottom w:val="nil"/>
              <w:right w:val="nil"/>
            </w:tcBorders>
            <w:vAlign w:val="bottom"/>
          </w:tcPr>
          <w:p w14:paraId="2B97037E" w14:textId="7ABC8732" w:rsidR="00E62D89" w:rsidRPr="00D003FC" w:rsidRDefault="00E62D89" w:rsidP="00E62D89">
            <w:pPr>
              <w:tabs>
                <w:tab w:val="decimal" w:pos="884"/>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60" w:type="dxa"/>
            <w:tcBorders>
              <w:top w:val="nil"/>
              <w:left w:val="nil"/>
              <w:bottom w:val="nil"/>
              <w:right w:val="nil"/>
            </w:tcBorders>
            <w:vAlign w:val="bottom"/>
          </w:tcPr>
          <w:p w14:paraId="5B6DB8D6" w14:textId="63E44D66" w:rsidR="00E62D89" w:rsidRPr="00D003FC" w:rsidRDefault="00E62D89" w:rsidP="00E62D89">
            <w:pPr>
              <w:tabs>
                <w:tab w:val="decimal" w:pos="881"/>
              </w:tabs>
              <w:spacing w:line="360" w:lineRule="exact"/>
              <w:jc w:val="thaiDistribute"/>
              <w:rPr>
                <w:rFonts w:ascii="Arial" w:hAnsi="Arial" w:cs="Arial"/>
                <w:sz w:val="18"/>
                <w:szCs w:val="18"/>
              </w:rPr>
            </w:pPr>
            <w:r w:rsidRPr="00D003FC">
              <w:rPr>
                <w:rFonts w:ascii="Arial" w:hAnsi="Arial" w:cs="Arial"/>
                <w:sz w:val="18"/>
                <w:szCs w:val="18"/>
              </w:rPr>
              <w:t>65</w:t>
            </w:r>
          </w:p>
        </w:tc>
        <w:tc>
          <w:tcPr>
            <w:tcW w:w="1260" w:type="dxa"/>
            <w:tcBorders>
              <w:top w:val="nil"/>
              <w:left w:val="nil"/>
              <w:bottom w:val="nil"/>
              <w:right w:val="nil"/>
            </w:tcBorders>
            <w:vAlign w:val="bottom"/>
          </w:tcPr>
          <w:p w14:paraId="1B58CF33" w14:textId="0EB588C8" w:rsidR="00E62D89" w:rsidRPr="00D003FC" w:rsidRDefault="00E62D89" w:rsidP="00E62D89">
            <w:pPr>
              <w:tabs>
                <w:tab w:val="decimal" w:pos="878"/>
              </w:tabs>
              <w:spacing w:line="360" w:lineRule="exact"/>
              <w:jc w:val="thaiDistribute"/>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318" w:type="dxa"/>
            <w:tcBorders>
              <w:top w:val="nil"/>
              <w:left w:val="nil"/>
              <w:bottom w:val="nil"/>
              <w:right w:val="nil"/>
            </w:tcBorders>
            <w:vAlign w:val="bottom"/>
          </w:tcPr>
          <w:p w14:paraId="391188C2" w14:textId="487A3CB6" w:rsidR="00E62D89" w:rsidRPr="00D003FC" w:rsidRDefault="00E62D89" w:rsidP="00E62D89">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76</w:t>
            </w:r>
          </w:p>
        </w:tc>
      </w:tr>
      <w:tr w:rsidR="00E62D89" w:rsidRPr="00D003FC" w14:paraId="0C3B2B95" w14:textId="77777777" w:rsidTr="009C3DFD">
        <w:trPr>
          <w:cantSplit/>
        </w:trPr>
        <w:tc>
          <w:tcPr>
            <w:tcW w:w="3960" w:type="dxa"/>
            <w:tcBorders>
              <w:top w:val="nil"/>
              <w:left w:val="nil"/>
              <w:bottom w:val="nil"/>
              <w:right w:val="nil"/>
            </w:tcBorders>
            <w:vAlign w:val="bottom"/>
            <w:hideMark/>
          </w:tcPr>
          <w:p w14:paraId="2652277D" w14:textId="77777777" w:rsidR="00E62D89" w:rsidRPr="00D003FC" w:rsidRDefault="00E62D89" w:rsidP="00E62D89">
            <w:pPr>
              <w:spacing w:line="360" w:lineRule="exact"/>
              <w:ind w:left="162" w:right="-108" w:hanging="162"/>
              <w:rPr>
                <w:rFonts w:ascii="Arial" w:hAnsi="Arial" w:cs="Arial"/>
                <w:sz w:val="18"/>
                <w:szCs w:val="18"/>
                <w:cs/>
              </w:rPr>
            </w:pPr>
            <w:r w:rsidRPr="00D003FC">
              <w:rPr>
                <w:rFonts w:ascii="Arial" w:hAnsi="Arial" w:cs="Arial"/>
                <w:sz w:val="18"/>
                <w:szCs w:val="18"/>
              </w:rPr>
              <w:t>Effects of non</w:t>
            </w:r>
            <w:r w:rsidRPr="00D003FC">
              <w:rPr>
                <w:rFonts w:ascii="Arial" w:hAnsi="Arial" w:cs="Arial"/>
                <w:sz w:val="18"/>
                <w:szCs w:val="18"/>
                <w:cs/>
              </w:rPr>
              <w:t>-</w:t>
            </w:r>
            <w:r w:rsidRPr="00D003FC">
              <w:rPr>
                <w:rFonts w:ascii="Arial" w:hAnsi="Arial" w:cs="Arial"/>
                <w:sz w:val="18"/>
                <w:szCs w:val="18"/>
              </w:rPr>
              <w:t>taxable revenue and                 non</w:t>
            </w:r>
            <w:r w:rsidRPr="00D003FC">
              <w:rPr>
                <w:rFonts w:ascii="Arial" w:hAnsi="Arial" w:cs="Arial"/>
                <w:sz w:val="18"/>
                <w:szCs w:val="18"/>
                <w:cs/>
              </w:rPr>
              <w:t>-</w:t>
            </w:r>
            <w:r w:rsidRPr="00D003FC">
              <w:rPr>
                <w:rFonts w:ascii="Arial" w:hAnsi="Arial" w:cs="Arial"/>
                <w:sz w:val="18"/>
                <w:szCs w:val="18"/>
              </w:rPr>
              <w:t xml:space="preserve">deductible expenses </w:t>
            </w:r>
            <w:r w:rsidRPr="00D003FC">
              <w:rPr>
                <w:rFonts w:ascii="Arial" w:hAnsi="Arial" w:cs="Arial"/>
                <w:sz w:val="18"/>
                <w:szCs w:val="18"/>
                <w:cs/>
              </w:rPr>
              <w:t xml:space="preserve">- </w:t>
            </w:r>
            <w:r w:rsidRPr="00D003FC">
              <w:rPr>
                <w:rFonts w:ascii="Arial" w:hAnsi="Arial" w:cs="Arial"/>
                <w:sz w:val="18"/>
                <w:szCs w:val="18"/>
              </w:rPr>
              <w:t>net</w:t>
            </w:r>
          </w:p>
        </w:tc>
        <w:tc>
          <w:tcPr>
            <w:tcW w:w="1260" w:type="dxa"/>
            <w:tcBorders>
              <w:top w:val="nil"/>
              <w:left w:val="nil"/>
              <w:bottom w:val="nil"/>
              <w:right w:val="nil"/>
            </w:tcBorders>
            <w:vAlign w:val="bottom"/>
          </w:tcPr>
          <w:p w14:paraId="38C1C02D" w14:textId="4C3C3268" w:rsidR="00E62D89" w:rsidRPr="00D003FC" w:rsidRDefault="00E62D89" w:rsidP="00E62D89">
            <w:pPr>
              <w:pBdr>
                <w:bottom w:val="sing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rPr>
              <w:t>10</w:t>
            </w:r>
          </w:p>
        </w:tc>
        <w:tc>
          <w:tcPr>
            <w:tcW w:w="1260" w:type="dxa"/>
            <w:tcBorders>
              <w:top w:val="nil"/>
              <w:left w:val="nil"/>
              <w:bottom w:val="nil"/>
              <w:right w:val="nil"/>
            </w:tcBorders>
            <w:vAlign w:val="bottom"/>
          </w:tcPr>
          <w:p w14:paraId="7BF6490C" w14:textId="1477F939" w:rsidR="00E62D89" w:rsidRPr="00D003FC" w:rsidRDefault="00E62D89" w:rsidP="00E62D89">
            <w:pPr>
              <w:pBdr>
                <w:bottom w:val="sing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rPr>
              <w:t>13</w:t>
            </w:r>
          </w:p>
        </w:tc>
        <w:tc>
          <w:tcPr>
            <w:tcW w:w="1260" w:type="dxa"/>
            <w:tcBorders>
              <w:top w:val="nil"/>
              <w:left w:val="nil"/>
              <w:bottom w:val="nil"/>
              <w:right w:val="nil"/>
            </w:tcBorders>
            <w:vAlign w:val="bottom"/>
          </w:tcPr>
          <w:p w14:paraId="325D553C" w14:textId="250272B4" w:rsidR="00E62D89" w:rsidRPr="00D003FC" w:rsidRDefault="00E62D89" w:rsidP="00E62D89">
            <w:pPr>
              <w:pBdr>
                <w:bottom w:val="sing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577</w:t>
            </w:r>
            <w:r w:rsidRPr="00D003FC">
              <w:rPr>
                <w:rFonts w:ascii="Arial" w:hAnsi="Arial" w:cs="Arial"/>
                <w:sz w:val="18"/>
                <w:szCs w:val="18"/>
                <w:cs/>
              </w:rPr>
              <w:t>)</w:t>
            </w:r>
          </w:p>
        </w:tc>
        <w:tc>
          <w:tcPr>
            <w:tcW w:w="1318" w:type="dxa"/>
            <w:tcBorders>
              <w:top w:val="nil"/>
              <w:left w:val="nil"/>
              <w:bottom w:val="nil"/>
              <w:right w:val="nil"/>
            </w:tcBorders>
            <w:vAlign w:val="bottom"/>
          </w:tcPr>
          <w:p w14:paraId="419BACA6" w14:textId="59A0B0C9" w:rsidR="00E62D89" w:rsidRPr="00D003FC" w:rsidRDefault="00E62D89" w:rsidP="00E62D89">
            <w:pPr>
              <w:pBdr>
                <w:bottom w:val="sing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608</w:t>
            </w:r>
            <w:r w:rsidRPr="00D003FC">
              <w:rPr>
                <w:rFonts w:ascii="Arial" w:hAnsi="Arial" w:cs="Arial"/>
                <w:sz w:val="18"/>
                <w:szCs w:val="18"/>
                <w:cs/>
              </w:rPr>
              <w:t>)</w:t>
            </w:r>
          </w:p>
        </w:tc>
      </w:tr>
      <w:tr w:rsidR="00E62D89" w:rsidRPr="00D003FC" w14:paraId="4C648C14" w14:textId="77777777" w:rsidTr="009C3DFD">
        <w:trPr>
          <w:cantSplit/>
        </w:trPr>
        <w:tc>
          <w:tcPr>
            <w:tcW w:w="3960" w:type="dxa"/>
            <w:tcBorders>
              <w:top w:val="nil"/>
              <w:left w:val="nil"/>
              <w:bottom w:val="nil"/>
              <w:right w:val="nil"/>
            </w:tcBorders>
            <w:vAlign w:val="bottom"/>
            <w:hideMark/>
          </w:tcPr>
          <w:p w14:paraId="5503AD59" w14:textId="77777777" w:rsidR="00E62D89" w:rsidRPr="00D003FC" w:rsidRDefault="00E62D89" w:rsidP="00E62D89">
            <w:pPr>
              <w:spacing w:line="360" w:lineRule="exact"/>
              <w:ind w:left="162" w:right="-108" w:hanging="162"/>
              <w:rPr>
                <w:rFonts w:ascii="Arial" w:hAnsi="Arial" w:cs="Arial"/>
                <w:sz w:val="18"/>
                <w:szCs w:val="18"/>
                <w:cs/>
              </w:rPr>
            </w:pPr>
            <w:r w:rsidRPr="00D003FC">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091E0E58" w14:textId="3C66AB4E" w:rsidR="00E62D89" w:rsidRPr="00D003FC" w:rsidRDefault="00E62D89" w:rsidP="00E62D89">
            <w:pPr>
              <w:pBdr>
                <w:bottom w:val="doub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rPr>
              <w:t>2,877</w:t>
            </w:r>
          </w:p>
        </w:tc>
        <w:tc>
          <w:tcPr>
            <w:tcW w:w="1260" w:type="dxa"/>
            <w:tcBorders>
              <w:top w:val="nil"/>
              <w:left w:val="nil"/>
              <w:bottom w:val="nil"/>
              <w:right w:val="nil"/>
            </w:tcBorders>
            <w:vAlign w:val="bottom"/>
          </w:tcPr>
          <w:p w14:paraId="611905BB" w14:textId="04AAE7E3" w:rsidR="00E62D89" w:rsidRPr="00D003FC" w:rsidRDefault="00E62D89" w:rsidP="00E62D89">
            <w:pPr>
              <w:pBdr>
                <w:bottom w:val="doub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rPr>
              <w:t>2,864</w:t>
            </w:r>
          </w:p>
        </w:tc>
        <w:tc>
          <w:tcPr>
            <w:tcW w:w="1260" w:type="dxa"/>
            <w:tcBorders>
              <w:top w:val="nil"/>
              <w:left w:val="nil"/>
              <w:bottom w:val="nil"/>
              <w:right w:val="nil"/>
            </w:tcBorders>
            <w:vAlign w:val="bottom"/>
          </w:tcPr>
          <w:p w14:paraId="17FDC6E1" w14:textId="6EE5FC3F" w:rsidR="00E62D89" w:rsidRPr="00D003FC" w:rsidRDefault="00E62D89" w:rsidP="00E62D89">
            <w:pPr>
              <w:pBdr>
                <w:bottom w:val="doub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rPr>
              <w:t>2,363</w:t>
            </w:r>
          </w:p>
        </w:tc>
        <w:tc>
          <w:tcPr>
            <w:tcW w:w="1318" w:type="dxa"/>
            <w:tcBorders>
              <w:top w:val="nil"/>
              <w:left w:val="nil"/>
              <w:bottom w:val="nil"/>
              <w:right w:val="nil"/>
            </w:tcBorders>
            <w:vAlign w:val="bottom"/>
          </w:tcPr>
          <w:p w14:paraId="7DC36772" w14:textId="2B8EB347" w:rsidR="00E62D89" w:rsidRPr="00D003FC" w:rsidRDefault="00E62D89" w:rsidP="00E62D89">
            <w:pPr>
              <w:pBdr>
                <w:bottom w:val="doub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rPr>
              <w:t>2,338</w:t>
            </w:r>
          </w:p>
        </w:tc>
      </w:tr>
    </w:tbl>
    <w:p w14:paraId="3B06934E" w14:textId="77777777" w:rsidR="00D27A9C" w:rsidRPr="00D003FC" w:rsidRDefault="00D27A9C">
      <w:pPr>
        <w:rPr>
          <w:rFonts w:ascii="Arial" w:hAnsi="Arial" w:cs="Arial"/>
        </w:rPr>
      </w:pPr>
    </w:p>
    <w:tbl>
      <w:tblPr>
        <w:tblW w:w="905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60"/>
        <w:gridCol w:w="1260"/>
        <w:gridCol w:w="1260"/>
        <w:gridCol w:w="1318"/>
      </w:tblGrid>
      <w:tr w:rsidR="00D27A9C" w:rsidRPr="00D003FC" w14:paraId="0C657411" w14:textId="77777777" w:rsidTr="002B5716">
        <w:trPr>
          <w:cantSplit/>
        </w:trPr>
        <w:tc>
          <w:tcPr>
            <w:tcW w:w="3960" w:type="dxa"/>
            <w:tcBorders>
              <w:top w:val="nil"/>
              <w:left w:val="nil"/>
              <w:bottom w:val="nil"/>
              <w:right w:val="nil"/>
            </w:tcBorders>
            <w:vAlign w:val="bottom"/>
            <w:hideMark/>
          </w:tcPr>
          <w:p w14:paraId="0EB97D59" w14:textId="77777777" w:rsidR="00D27A9C" w:rsidRPr="00D003FC" w:rsidRDefault="00D27A9C" w:rsidP="002B5716">
            <w:pPr>
              <w:spacing w:line="360" w:lineRule="exact"/>
              <w:jc w:val="center"/>
              <w:rPr>
                <w:rFonts w:ascii="Arial" w:hAnsi="Arial" w:cs="Arial"/>
                <w:sz w:val="18"/>
                <w:szCs w:val="18"/>
              </w:rPr>
            </w:pPr>
            <w:r w:rsidRPr="00D003FC">
              <w:rPr>
                <w:rFonts w:ascii="Arial" w:hAnsi="Arial" w:cs="Arial"/>
                <w:sz w:val="18"/>
                <w:szCs w:val="18"/>
                <w:lang w:val="en-GB"/>
              </w:rPr>
              <w:tab/>
            </w:r>
            <w:r w:rsidRPr="00D003FC">
              <w:rPr>
                <w:rFonts w:ascii="Arial" w:hAnsi="Arial" w:cs="Arial"/>
                <w:sz w:val="18"/>
                <w:szCs w:val="18"/>
                <w:lang w:val="en-GB"/>
              </w:rPr>
              <w:tab/>
            </w:r>
          </w:p>
        </w:tc>
        <w:tc>
          <w:tcPr>
            <w:tcW w:w="2520" w:type="dxa"/>
            <w:gridSpan w:val="2"/>
            <w:tcBorders>
              <w:top w:val="nil"/>
              <w:left w:val="nil"/>
              <w:bottom w:val="nil"/>
              <w:right w:val="nil"/>
            </w:tcBorders>
          </w:tcPr>
          <w:p w14:paraId="7D0A80BE" w14:textId="77777777" w:rsidR="00D27A9C" w:rsidRPr="00D003FC" w:rsidRDefault="00D27A9C" w:rsidP="002B5716">
            <w:pPr>
              <w:spacing w:line="360" w:lineRule="exact"/>
              <w:jc w:val="right"/>
              <w:rPr>
                <w:rFonts w:ascii="Arial" w:hAnsi="Arial" w:cs="Arial"/>
                <w:sz w:val="18"/>
                <w:szCs w:val="18"/>
              </w:rPr>
            </w:pPr>
          </w:p>
        </w:tc>
        <w:tc>
          <w:tcPr>
            <w:tcW w:w="2578" w:type="dxa"/>
            <w:gridSpan w:val="2"/>
            <w:tcBorders>
              <w:top w:val="nil"/>
              <w:left w:val="nil"/>
              <w:bottom w:val="nil"/>
              <w:right w:val="nil"/>
            </w:tcBorders>
            <w:vAlign w:val="bottom"/>
            <w:hideMark/>
          </w:tcPr>
          <w:p w14:paraId="16F9E8D2" w14:textId="77777777" w:rsidR="00D27A9C" w:rsidRPr="00D003FC" w:rsidRDefault="00D27A9C" w:rsidP="002B5716">
            <w:pPr>
              <w:spacing w:line="360" w:lineRule="exact"/>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D27A9C" w:rsidRPr="00D003FC" w14:paraId="7E56DF3C" w14:textId="77777777" w:rsidTr="002B5716">
        <w:trPr>
          <w:cantSplit/>
        </w:trPr>
        <w:tc>
          <w:tcPr>
            <w:tcW w:w="3960" w:type="dxa"/>
            <w:tcBorders>
              <w:top w:val="nil"/>
              <w:left w:val="nil"/>
              <w:bottom w:val="nil"/>
              <w:right w:val="nil"/>
            </w:tcBorders>
            <w:vAlign w:val="bottom"/>
          </w:tcPr>
          <w:p w14:paraId="2B22775C" w14:textId="77777777" w:rsidR="00D27A9C" w:rsidRPr="00D003FC" w:rsidRDefault="00D27A9C" w:rsidP="002B5716">
            <w:pPr>
              <w:spacing w:line="360" w:lineRule="exact"/>
              <w:jc w:val="center"/>
              <w:rPr>
                <w:rFonts w:ascii="Arial" w:hAnsi="Arial" w:cs="Arial"/>
                <w:sz w:val="18"/>
                <w:szCs w:val="18"/>
              </w:rPr>
            </w:pPr>
          </w:p>
        </w:tc>
        <w:tc>
          <w:tcPr>
            <w:tcW w:w="5098" w:type="dxa"/>
            <w:gridSpan w:val="4"/>
            <w:tcBorders>
              <w:top w:val="nil"/>
              <w:left w:val="nil"/>
              <w:bottom w:val="nil"/>
              <w:right w:val="nil"/>
            </w:tcBorders>
            <w:vAlign w:val="bottom"/>
            <w:hideMark/>
          </w:tcPr>
          <w:p w14:paraId="6449CD53" w14:textId="753135EC"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month periods ended 30 June</w:t>
            </w:r>
          </w:p>
        </w:tc>
      </w:tr>
      <w:tr w:rsidR="00D27A9C" w:rsidRPr="00D003FC" w14:paraId="0D814638" w14:textId="77777777" w:rsidTr="002B5716">
        <w:trPr>
          <w:cantSplit/>
        </w:trPr>
        <w:tc>
          <w:tcPr>
            <w:tcW w:w="3960" w:type="dxa"/>
            <w:tcBorders>
              <w:top w:val="nil"/>
              <w:left w:val="nil"/>
              <w:bottom w:val="nil"/>
              <w:right w:val="nil"/>
            </w:tcBorders>
            <w:vAlign w:val="bottom"/>
          </w:tcPr>
          <w:p w14:paraId="65BF0B30" w14:textId="77777777" w:rsidR="00D27A9C" w:rsidRPr="00D003FC" w:rsidRDefault="00D27A9C" w:rsidP="002B5716">
            <w:pPr>
              <w:spacing w:line="360" w:lineRule="exact"/>
              <w:jc w:val="center"/>
              <w:rPr>
                <w:rFonts w:ascii="Arial" w:hAnsi="Arial" w:cs="Arial"/>
                <w:sz w:val="18"/>
                <w:szCs w:val="18"/>
              </w:rPr>
            </w:pPr>
          </w:p>
        </w:tc>
        <w:tc>
          <w:tcPr>
            <w:tcW w:w="2520" w:type="dxa"/>
            <w:gridSpan w:val="2"/>
            <w:tcBorders>
              <w:top w:val="nil"/>
              <w:left w:val="nil"/>
              <w:bottom w:val="nil"/>
              <w:right w:val="nil"/>
            </w:tcBorders>
            <w:vAlign w:val="bottom"/>
            <w:hideMark/>
          </w:tcPr>
          <w:p w14:paraId="6D1D1D28"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c>
          <w:tcPr>
            <w:tcW w:w="2578" w:type="dxa"/>
            <w:gridSpan w:val="2"/>
            <w:tcBorders>
              <w:top w:val="nil"/>
              <w:left w:val="nil"/>
              <w:bottom w:val="nil"/>
              <w:right w:val="nil"/>
            </w:tcBorders>
            <w:vAlign w:val="bottom"/>
            <w:hideMark/>
          </w:tcPr>
          <w:p w14:paraId="10F476E1"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2B44EF6F" w14:textId="77777777" w:rsidTr="002B5716">
        <w:trPr>
          <w:cantSplit/>
        </w:trPr>
        <w:tc>
          <w:tcPr>
            <w:tcW w:w="3960" w:type="dxa"/>
            <w:tcBorders>
              <w:top w:val="nil"/>
              <w:left w:val="nil"/>
              <w:bottom w:val="nil"/>
              <w:right w:val="nil"/>
            </w:tcBorders>
            <w:vAlign w:val="bottom"/>
          </w:tcPr>
          <w:p w14:paraId="336F99D4" w14:textId="77777777" w:rsidR="00D27A9C" w:rsidRPr="00D003FC" w:rsidRDefault="00D27A9C" w:rsidP="002B5716">
            <w:pPr>
              <w:spacing w:line="360" w:lineRule="exact"/>
              <w:jc w:val="center"/>
              <w:rPr>
                <w:rFonts w:ascii="Arial" w:hAnsi="Arial" w:cs="Arial"/>
                <w:sz w:val="18"/>
                <w:szCs w:val="18"/>
              </w:rPr>
            </w:pPr>
          </w:p>
        </w:tc>
        <w:tc>
          <w:tcPr>
            <w:tcW w:w="1260" w:type="dxa"/>
            <w:tcBorders>
              <w:top w:val="nil"/>
              <w:left w:val="nil"/>
              <w:bottom w:val="nil"/>
              <w:right w:val="nil"/>
            </w:tcBorders>
            <w:vAlign w:val="bottom"/>
          </w:tcPr>
          <w:p w14:paraId="5B6D186E"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260" w:type="dxa"/>
            <w:tcBorders>
              <w:top w:val="nil"/>
              <w:left w:val="nil"/>
              <w:bottom w:val="nil"/>
              <w:right w:val="nil"/>
            </w:tcBorders>
            <w:vAlign w:val="bottom"/>
          </w:tcPr>
          <w:p w14:paraId="034F1991"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c>
          <w:tcPr>
            <w:tcW w:w="1260" w:type="dxa"/>
            <w:tcBorders>
              <w:top w:val="nil"/>
              <w:left w:val="nil"/>
              <w:bottom w:val="nil"/>
              <w:right w:val="nil"/>
            </w:tcBorders>
            <w:vAlign w:val="bottom"/>
          </w:tcPr>
          <w:p w14:paraId="0C948ED8"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2024</w:t>
            </w:r>
          </w:p>
        </w:tc>
        <w:tc>
          <w:tcPr>
            <w:tcW w:w="1318" w:type="dxa"/>
            <w:tcBorders>
              <w:top w:val="nil"/>
              <w:left w:val="nil"/>
              <w:bottom w:val="nil"/>
              <w:right w:val="nil"/>
            </w:tcBorders>
            <w:vAlign w:val="bottom"/>
          </w:tcPr>
          <w:p w14:paraId="3A38ACAB" w14:textId="77777777" w:rsidR="00D27A9C" w:rsidRPr="00D003FC" w:rsidRDefault="00D27A9C" w:rsidP="002B5716">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2023</w:t>
            </w:r>
          </w:p>
        </w:tc>
      </w:tr>
      <w:tr w:rsidR="00B31F66" w:rsidRPr="00D003FC" w14:paraId="21567AF0" w14:textId="77777777" w:rsidTr="002B5716">
        <w:trPr>
          <w:cantSplit/>
        </w:trPr>
        <w:tc>
          <w:tcPr>
            <w:tcW w:w="3960" w:type="dxa"/>
            <w:tcBorders>
              <w:top w:val="nil"/>
              <w:left w:val="nil"/>
              <w:bottom w:val="nil"/>
              <w:right w:val="nil"/>
            </w:tcBorders>
            <w:vAlign w:val="bottom"/>
            <w:hideMark/>
          </w:tcPr>
          <w:p w14:paraId="0EA23F48" w14:textId="77777777" w:rsidR="00B31F66" w:rsidRPr="00D003FC" w:rsidRDefault="00B31F66" w:rsidP="00B31F66">
            <w:pPr>
              <w:spacing w:line="360" w:lineRule="exact"/>
              <w:ind w:left="162" w:right="-108" w:hanging="162"/>
              <w:rPr>
                <w:rFonts w:ascii="Arial" w:hAnsi="Arial" w:cs="Arial"/>
                <w:sz w:val="18"/>
                <w:szCs w:val="18"/>
              </w:rPr>
            </w:pPr>
            <w:r w:rsidRPr="00D003FC">
              <w:rPr>
                <w:rFonts w:ascii="Arial" w:hAnsi="Arial" w:cs="Arial"/>
                <w:sz w:val="18"/>
                <w:szCs w:val="18"/>
              </w:rPr>
              <w:t xml:space="preserve">Accounting profit before tax </w:t>
            </w:r>
          </w:p>
        </w:tc>
        <w:tc>
          <w:tcPr>
            <w:tcW w:w="1260" w:type="dxa"/>
            <w:tcBorders>
              <w:top w:val="nil"/>
              <w:left w:val="nil"/>
              <w:bottom w:val="nil"/>
              <w:right w:val="nil"/>
            </w:tcBorders>
            <w:vAlign w:val="bottom"/>
          </w:tcPr>
          <w:p w14:paraId="01626B5A" w14:textId="5193334A" w:rsidR="00B31F66" w:rsidRPr="00D003FC" w:rsidRDefault="00B31F66" w:rsidP="00B31F66">
            <w:pPr>
              <w:pBdr>
                <w:bottom w:val="doub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rPr>
              <w:t>29,952</w:t>
            </w:r>
          </w:p>
        </w:tc>
        <w:tc>
          <w:tcPr>
            <w:tcW w:w="1260" w:type="dxa"/>
            <w:tcBorders>
              <w:top w:val="nil"/>
              <w:left w:val="nil"/>
              <w:bottom w:val="nil"/>
              <w:right w:val="nil"/>
            </w:tcBorders>
            <w:vAlign w:val="bottom"/>
          </w:tcPr>
          <w:p w14:paraId="37BD0608" w14:textId="7ECB968B" w:rsidR="00B31F66" w:rsidRPr="00D003FC" w:rsidRDefault="00B31F66" w:rsidP="00B31F66">
            <w:pPr>
              <w:pBdr>
                <w:bottom w:val="doub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cs/>
              </w:rPr>
              <w:t>27</w:t>
            </w:r>
            <w:r w:rsidRPr="00D003FC">
              <w:rPr>
                <w:rFonts w:ascii="Arial" w:hAnsi="Arial" w:cs="Arial"/>
                <w:sz w:val="18"/>
                <w:szCs w:val="18"/>
              </w:rPr>
              <w:t>,450</w:t>
            </w:r>
          </w:p>
        </w:tc>
        <w:tc>
          <w:tcPr>
            <w:tcW w:w="1260" w:type="dxa"/>
            <w:tcBorders>
              <w:top w:val="nil"/>
              <w:left w:val="nil"/>
              <w:bottom w:val="nil"/>
              <w:right w:val="nil"/>
            </w:tcBorders>
            <w:vAlign w:val="bottom"/>
          </w:tcPr>
          <w:p w14:paraId="699D2C6F" w14:textId="4FA5C9F5" w:rsidR="00B31F66" w:rsidRPr="00D003FC" w:rsidRDefault="00B31F66" w:rsidP="00B31F66">
            <w:pPr>
              <w:pBdr>
                <w:bottom w:val="doub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rPr>
              <w:t>27,789</w:t>
            </w:r>
          </w:p>
        </w:tc>
        <w:tc>
          <w:tcPr>
            <w:tcW w:w="1318" w:type="dxa"/>
            <w:tcBorders>
              <w:top w:val="nil"/>
              <w:left w:val="nil"/>
              <w:bottom w:val="nil"/>
              <w:right w:val="nil"/>
            </w:tcBorders>
            <w:vAlign w:val="bottom"/>
          </w:tcPr>
          <w:p w14:paraId="4DBE8739" w14:textId="635B3F4A" w:rsidR="00B31F66" w:rsidRPr="00D003FC" w:rsidRDefault="00B31F66" w:rsidP="00B31F66">
            <w:pPr>
              <w:pBdr>
                <w:bottom w:val="doub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rPr>
              <w:t>25,034</w:t>
            </w:r>
          </w:p>
        </w:tc>
      </w:tr>
      <w:tr w:rsidR="00B31F66" w:rsidRPr="00D003FC" w14:paraId="3FF6A444" w14:textId="77777777" w:rsidTr="002B5716">
        <w:trPr>
          <w:cantSplit/>
        </w:trPr>
        <w:tc>
          <w:tcPr>
            <w:tcW w:w="3960" w:type="dxa"/>
            <w:tcBorders>
              <w:top w:val="nil"/>
              <w:left w:val="nil"/>
              <w:bottom w:val="nil"/>
              <w:right w:val="nil"/>
            </w:tcBorders>
            <w:vAlign w:val="bottom"/>
            <w:hideMark/>
          </w:tcPr>
          <w:p w14:paraId="0DB70BE1" w14:textId="77777777" w:rsidR="00B31F66" w:rsidRPr="00D003FC" w:rsidRDefault="00B31F66" w:rsidP="00B31F66">
            <w:pPr>
              <w:spacing w:line="360" w:lineRule="exact"/>
              <w:ind w:left="162" w:right="-108" w:hanging="162"/>
              <w:rPr>
                <w:rFonts w:ascii="Arial" w:hAnsi="Arial" w:cs="Arial"/>
                <w:sz w:val="18"/>
                <w:szCs w:val="18"/>
              </w:rPr>
            </w:pPr>
            <w:r w:rsidRPr="00D003FC">
              <w:rPr>
                <w:rFonts w:ascii="Arial" w:hAnsi="Arial" w:cs="Arial"/>
                <w:sz w:val="18"/>
                <w:szCs w:val="18"/>
              </w:rPr>
              <w:t xml:space="preserve">Applicable tax rate  </w:t>
            </w:r>
          </w:p>
        </w:tc>
        <w:tc>
          <w:tcPr>
            <w:tcW w:w="1260" w:type="dxa"/>
            <w:tcBorders>
              <w:top w:val="nil"/>
              <w:left w:val="nil"/>
              <w:bottom w:val="nil"/>
              <w:right w:val="nil"/>
            </w:tcBorders>
            <w:vAlign w:val="bottom"/>
          </w:tcPr>
          <w:p w14:paraId="424F5D2D" w14:textId="77777777" w:rsidR="00B31F66" w:rsidRPr="00D003FC" w:rsidRDefault="00B31F66" w:rsidP="00B31F66">
            <w:pPr>
              <w:tabs>
                <w:tab w:val="decimal" w:pos="884"/>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260" w:type="dxa"/>
            <w:tcBorders>
              <w:top w:val="nil"/>
              <w:left w:val="nil"/>
              <w:bottom w:val="nil"/>
              <w:right w:val="nil"/>
            </w:tcBorders>
            <w:vAlign w:val="bottom"/>
            <w:hideMark/>
          </w:tcPr>
          <w:p w14:paraId="79B66827" w14:textId="77777777" w:rsidR="00B31F66" w:rsidRPr="00D003FC" w:rsidRDefault="00B31F66" w:rsidP="00B31F66">
            <w:pPr>
              <w:tabs>
                <w:tab w:val="decimal" w:pos="881"/>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260" w:type="dxa"/>
            <w:tcBorders>
              <w:top w:val="nil"/>
              <w:left w:val="nil"/>
              <w:bottom w:val="nil"/>
              <w:right w:val="nil"/>
            </w:tcBorders>
            <w:vAlign w:val="bottom"/>
          </w:tcPr>
          <w:p w14:paraId="65C69414" w14:textId="77777777" w:rsidR="00B31F66" w:rsidRPr="00D003FC" w:rsidRDefault="00B31F66" w:rsidP="00B31F66">
            <w:pPr>
              <w:tabs>
                <w:tab w:val="decimal" w:pos="878"/>
              </w:tabs>
              <w:spacing w:line="360" w:lineRule="exact"/>
              <w:jc w:val="thaiDistribute"/>
              <w:rPr>
                <w:rFonts w:ascii="Arial" w:hAnsi="Arial" w:cs="Arial"/>
                <w:sz w:val="18"/>
                <w:szCs w:val="18"/>
              </w:rPr>
            </w:pPr>
            <w:r w:rsidRPr="00D003FC">
              <w:rPr>
                <w:rFonts w:ascii="Arial" w:hAnsi="Arial" w:cs="Arial"/>
                <w:sz w:val="18"/>
                <w:szCs w:val="18"/>
              </w:rPr>
              <w:t>20</w:t>
            </w:r>
            <w:r w:rsidRPr="00D003FC">
              <w:rPr>
                <w:rFonts w:ascii="Arial" w:hAnsi="Arial" w:cs="Arial"/>
                <w:sz w:val="18"/>
                <w:szCs w:val="18"/>
                <w:cs/>
              </w:rPr>
              <w:t>%</w:t>
            </w:r>
          </w:p>
        </w:tc>
        <w:tc>
          <w:tcPr>
            <w:tcW w:w="1318" w:type="dxa"/>
            <w:tcBorders>
              <w:top w:val="nil"/>
              <w:left w:val="nil"/>
              <w:bottom w:val="nil"/>
              <w:right w:val="nil"/>
            </w:tcBorders>
            <w:vAlign w:val="bottom"/>
            <w:hideMark/>
          </w:tcPr>
          <w:p w14:paraId="0E2BC379" w14:textId="77777777" w:rsidR="00B31F66" w:rsidRPr="00D003FC" w:rsidRDefault="00B31F66" w:rsidP="00B31F66">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20</w:t>
            </w:r>
            <w:r w:rsidRPr="00D003FC">
              <w:rPr>
                <w:rFonts w:ascii="Arial" w:hAnsi="Arial" w:cs="Arial"/>
                <w:sz w:val="18"/>
                <w:szCs w:val="18"/>
                <w:cs/>
              </w:rPr>
              <w:t>%</w:t>
            </w:r>
          </w:p>
        </w:tc>
      </w:tr>
      <w:tr w:rsidR="00B31F66" w:rsidRPr="00D003FC" w14:paraId="78D93E52" w14:textId="77777777" w:rsidTr="002B5716">
        <w:trPr>
          <w:cantSplit/>
        </w:trPr>
        <w:tc>
          <w:tcPr>
            <w:tcW w:w="3960" w:type="dxa"/>
            <w:tcBorders>
              <w:top w:val="nil"/>
              <w:left w:val="nil"/>
              <w:bottom w:val="nil"/>
              <w:right w:val="nil"/>
            </w:tcBorders>
            <w:vAlign w:val="bottom"/>
            <w:hideMark/>
          </w:tcPr>
          <w:p w14:paraId="74089E17" w14:textId="77777777" w:rsidR="00B31F66" w:rsidRPr="00D003FC" w:rsidRDefault="00B31F66" w:rsidP="00B31F66">
            <w:pPr>
              <w:spacing w:line="360" w:lineRule="exact"/>
              <w:ind w:left="162" w:right="-108" w:hanging="162"/>
              <w:rPr>
                <w:rFonts w:ascii="Arial" w:hAnsi="Arial" w:cs="Arial"/>
                <w:sz w:val="18"/>
                <w:szCs w:val="18"/>
                <w:cs/>
              </w:rPr>
            </w:pPr>
            <w:r w:rsidRPr="00D003FC">
              <w:rPr>
                <w:rFonts w:ascii="Arial" w:hAnsi="Arial" w:cs="Arial"/>
                <w:sz w:val="18"/>
                <w:szCs w:val="18"/>
              </w:rPr>
              <w:t>Accounting profit before tax multiplied by applicable tax rate</w:t>
            </w:r>
          </w:p>
        </w:tc>
        <w:tc>
          <w:tcPr>
            <w:tcW w:w="1260" w:type="dxa"/>
            <w:tcBorders>
              <w:top w:val="nil"/>
              <w:left w:val="nil"/>
              <w:bottom w:val="nil"/>
              <w:right w:val="nil"/>
            </w:tcBorders>
            <w:vAlign w:val="bottom"/>
          </w:tcPr>
          <w:p w14:paraId="09A5CCF3" w14:textId="2D681322" w:rsidR="00B31F66" w:rsidRPr="00D003FC" w:rsidRDefault="00B31F66" w:rsidP="00B31F66">
            <w:pPr>
              <w:tabs>
                <w:tab w:val="decimal" w:pos="884"/>
              </w:tabs>
              <w:spacing w:line="360" w:lineRule="exact"/>
              <w:jc w:val="thaiDistribute"/>
              <w:rPr>
                <w:rFonts w:ascii="Arial" w:hAnsi="Arial" w:cs="Arial"/>
                <w:sz w:val="18"/>
                <w:szCs w:val="18"/>
              </w:rPr>
            </w:pPr>
            <w:r w:rsidRPr="00D003FC">
              <w:rPr>
                <w:rFonts w:ascii="Arial" w:hAnsi="Arial" w:cs="Arial"/>
                <w:sz w:val="18"/>
                <w:szCs w:val="18"/>
              </w:rPr>
              <w:t>5,990</w:t>
            </w:r>
          </w:p>
        </w:tc>
        <w:tc>
          <w:tcPr>
            <w:tcW w:w="1260" w:type="dxa"/>
            <w:tcBorders>
              <w:top w:val="nil"/>
              <w:left w:val="nil"/>
              <w:bottom w:val="nil"/>
              <w:right w:val="nil"/>
            </w:tcBorders>
            <w:vAlign w:val="bottom"/>
          </w:tcPr>
          <w:p w14:paraId="38B42BAB" w14:textId="34B1AE4E" w:rsidR="00B31F66" w:rsidRPr="00D003FC" w:rsidRDefault="00B31F66" w:rsidP="00B31F66">
            <w:pPr>
              <w:tabs>
                <w:tab w:val="decimal" w:pos="881"/>
              </w:tabs>
              <w:spacing w:line="360" w:lineRule="exact"/>
              <w:jc w:val="thaiDistribute"/>
              <w:rPr>
                <w:rFonts w:ascii="Arial" w:hAnsi="Arial" w:cs="Arial"/>
                <w:sz w:val="18"/>
                <w:szCs w:val="18"/>
              </w:rPr>
            </w:pPr>
            <w:r w:rsidRPr="00D003FC">
              <w:rPr>
                <w:rFonts w:ascii="Arial" w:hAnsi="Arial" w:cs="Arial"/>
                <w:sz w:val="18"/>
                <w:szCs w:val="18"/>
              </w:rPr>
              <w:t>5,490</w:t>
            </w:r>
          </w:p>
        </w:tc>
        <w:tc>
          <w:tcPr>
            <w:tcW w:w="1260" w:type="dxa"/>
            <w:tcBorders>
              <w:top w:val="nil"/>
              <w:left w:val="nil"/>
              <w:bottom w:val="nil"/>
              <w:right w:val="nil"/>
            </w:tcBorders>
            <w:vAlign w:val="bottom"/>
          </w:tcPr>
          <w:p w14:paraId="72FC0B18" w14:textId="3350474F" w:rsidR="00B31F66" w:rsidRPr="00D003FC" w:rsidRDefault="00B31F66" w:rsidP="00B31F66">
            <w:pPr>
              <w:tabs>
                <w:tab w:val="decimal" w:pos="878"/>
              </w:tabs>
              <w:spacing w:line="360" w:lineRule="exact"/>
              <w:jc w:val="thaiDistribute"/>
              <w:rPr>
                <w:rFonts w:ascii="Arial" w:hAnsi="Arial" w:cs="Arial"/>
                <w:sz w:val="18"/>
                <w:szCs w:val="18"/>
                <w:cs/>
              </w:rPr>
            </w:pPr>
            <w:r w:rsidRPr="00D003FC">
              <w:rPr>
                <w:rFonts w:ascii="Arial" w:hAnsi="Arial" w:cs="Arial"/>
                <w:sz w:val="18"/>
                <w:szCs w:val="18"/>
              </w:rPr>
              <w:t>5,558</w:t>
            </w:r>
          </w:p>
        </w:tc>
        <w:tc>
          <w:tcPr>
            <w:tcW w:w="1318" w:type="dxa"/>
            <w:tcBorders>
              <w:top w:val="nil"/>
              <w:left w:val="nil"/>
              <w:bottom w:val="nil"/>
              <w:right w:val="nil"/>
            </w:tcBorders>
            <w:vAlign w:val="bottom"/>
          </w:tcPr>
          <w:p w14:paraId="4A429EF7" w14:textId="1F78A2F5" w:rsidR="00B31F66" w:rsidRPr="00D003FC" w:rsidRDefault="00B31F66" w:rsidP="00B31F66">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5,007</w:t>
            </w:r>
          </w:p>
        </w:tc>
      </w:tr>
      <w:tr w:rsidR="00B31F66" w:rsidRPr="00D003FC" w14:paraId="4B1EB6B1" w14:textId="77777777" w:rsidTr="002B5716">
        <w:trPr>
          <w:cantSplit/>
        </w:trPr>
        <w:tc>
          <w:tcPr>
            <w:tcW w:w="3960" w:type="dxa"/>
            <w:tcBorders>
              <w:top w:val="nil"/>
              <w:left w:val="nil"/>
              <w:bottom w:val="nil"/>
              <w:right w:val="nil"/>
            </w:tcBorders>
            <w:vAlign w:val="bottom"/>
          </w:tcPr>
          <w:p w14:paraId="4138D2C4" w14:textId="77777777" w:rsidR="00B31F66" w:rsidRPr="00D003FC" w:rsidRDefault="00B31F66" w:rsidP="00B31F66">
            <w:pPr>
              <w:spacing w:line="360" w:lineRule="exact"/>
              <w:ind w:left="162" w:right="-108" w:hanging="162"/>
              <w:rPr>
                <w:rFonts w:ascii="Arial" w:hAnsi="Arial" w:cs="Arial"/>
                <w:sz w:val="18"/>
                <w:szCs w:val="18"/>
              </w:rPr>
            </w:pPr>
            <w:r w:rsidRPr="00D003FC">
              <w:rPr>
                <w:rFonts w:ascii="Arial" w:hAnsi="Arial" w:cs="Arial"/>
                <w:sz w:val="18"/>
                <w:szCs w:val="18"/>
              </w:rPr>
              <w:t>Adjustment in respect of income tax</w:t>
            </w:r>
          </w:p>
        </w:tc>
        <w:tc>
          <w:tcPr>
            <w:tcW w:w="1260" w:type="dxa"/>
            <w:tcBorders>
              <w:top w:val="nil"/>
              <w:left w:val="nil"/>
              <w:bottom w:val="nil"/>
              <w:right w:val="nil"/>
            </w:tcBorders>
            <w:vAlign w:val="bottom"/>
          </w:tcPr>
          <w:p w14:paraId="3BFA7029" w14:textId="59977492" w:rsidR="00B31F66" w:rsidRPr="00D003FC" w:rsidRDefault="00B31F66" w:rsidP="00B31F66">
            <w:pPr>
              <w:tabs>
                <w:tab w:val="decimal" w:pos="884"/>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260" w:type="dxa"/>
            <w:tcBorders>
              <w:top w:val="nil"/>
              <w:left w:val="nil"/>
              <w:bottom w:val="nil"/>
              <w:right w:val="nil"/>
            </w:tcBorders>
            <w:vAlign w:val="bottom"/>
          </w:tcPr>
          <w:p w14:paraId="11ADAF43" w14:textId="72104274" w:rsidR="00B31F66" w:rsidRPr="00D003FC" w:rsidRDefault="00B31F66" w:rsidP="00B31F66">
            <w:pPr>
              <w:tabs>
                <w:tab w:val="decimal" w:pos="881"/>
              </w:tabs>
              <w:spacing w:line="360" w:lineRule="exact"/>
              <w:jc w:val="thaiDistribute"/>
              <w:rPr>
                <w:rFonts w:ascii="Arial" w:hAnsi="Arial" w:cs="Arial"/>
                <w:sz w:val="18"/>
                <w:szCs w:val="18"/>
              </w:rPr>
            </w:pPr>
            <w:r w:rsidRPr="00D003FC">
              <w:rPr>
                <w:rFonts w:ascii="Arial" w:hAnsi="Arial" w:cs="Arial"/>
                <w:sz w:val="18"/>
                <w:szCs w:val="18"/>
              </w:rPr>
              <w:t>70</w:t>
            </w:r>
          </w:p>
        </w:tc>
        <w:tc>
          <w:tcPr>
            <w:tcW w:w="1260" w:type="dxa"/>
            <w:tcBorders>
              <w:top w:val="nil"/>
              <w:left w:val="nil"/>
              <w:bottom w:val="nil"/>
              <w:right w:val="nil"/>
            </w:tcBorders>
            <w:vAlign w:val="bottom"/>
          </w:tcPr>
          <w:p w14:paraId="4F295310" w14:textId="08369BCA" w:rsidR="00B31F66" w:rsidRPr="00D003FC" w:rsidRDefault="00B31F66" w:rsidP="00B31F66">
            <w:pPr>
              <w:tabs>
                <w:tab w:val="decimal" w:pos="878"/>
              </w:tabs>
              <w:spacing w:line="360" w:lineRule="exact"/>
              <w:jc w:val="thaiDistribute"/>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c>
          <w:tcPr>
            <w:tcW w:w="1318" w:type="dxa"/>
            <w:tcBorders>
              <w:top w:val="nil"/>
              <w:left w:val="nil"/>
              <w:bottom w:val="nil"/>
              <w:right w:val="nil"/>
            </w:tcBorders>
            <w:vAlign w:val="bottom"/>
          </w:tcPr>
          <w:p w14:paraId="7F646FB7" w14:textId="74D257D8" w:rsidR="00B31F66" w:rsidRPr="00D003FC" w:rsidRDefault="00B31F66" w:rsidP="00B31F66">
            <w:pPr>
              <w:tabs>
                <w:tab w:val="decimal" w:pos="978"/>
              </w:tabs>
              <w:spacing w:line="360" w:lineRule="exact"/>
              <w:jc w:val="thaiDistribute"/>
              <w:rPr>
                <w:rFonts w:ascii="Arial" w:hAnsi="Arial" w:cs="Arial"/>
                <w:sz w:val="18"/>
                <w:szCs w:val="18"/>
                <w:cs/>
              </w:rPr>
            </w:pPr>
            <w:r w:rsidRPr="00D003FC">
              <w:rPr>
                <w:rFonts w:ascii="Arial" w:hAnsi="Arial" w:cs="Arial"/>
                <w:sz w:val="18"/>
                <w:szCs w:val="18"/>
              </w:rPr>
              <w:t>76</w:t>
            </w:r>
          </w:p>
        </w:tc>
      </w:tr>
      <w:tr w:rsidR="00B31F66" w:rsidRPr="00D003FC" w14:paraId="26648E64" w14:textId="77777777" w:rsidTr="002B5716">
        <w:trPr>
          <w:cantSplit/>
        </w:trPr>
        <w:tc>
          <w:tcPr>
            <w:tcW w:w="3960" w:type="dxa"/>
            <w:tcBorders>
              <w:top w:val="nil"/>
              <w:left w:val="nil"/>
              <w:bottom w:val="nil"/>
              <w:right w:val="nil"/>
            </w:tcBorders>
            <w:vAlign w:val="bottom"/>
            <w:hideMark/>
          </w:tcPr>
          <w:p w14:paraId="381D27C1" w14:textId="77777777" w:rsidR="00B31F66" w:rsidRPr="00D003FC" w:rsidRDefault="00B31F66" w:rsidP="00B31F66">
            <w:pPr>
              <w:spacing w:line="360" w:lineRule="exact"/>
              <w:ind w:left="162" w:right="-108" w:hanging="162"/>
              <w:rPr>
                <w:rFonts w:ascii="Arial" w:hAnsi="Arial" w:cs="Arial"/>
                <w:sz w:val="18"/>
                <w:szCs w:val="18"/>
                <w:cs/>
              </w:rPr>
            </w:pPr>
            <w:r w:rsidRPr="00D003FC">
              <w:rPr>
                <w:rFonts w:ascii="Arial" w:hAnsi="Arial" w:cs="Arial"/>
                <w:sz w:val="18"/>
                <w:szCs w:val="18"/>
              </w:rPr>
              <w:t>Effects of non</w:t>
            </w:r>
            <w:r w:rsidRPr="00D003FC">
              <w:rPr>
                <w:rFonts w:ascii="Arial" w:hAnsi="Arial" w:cs="Arial"/>
                <w:sz w:val="18"/>
                <w:szCs w:val="18"/>
                <w:cs/>
              </w:rPr>
              <w:t>-</w:t>
            </w:r>
            <w:r w:rsidRPr="00D003FC">
              <w:rPr>
                <w:rFonts w:ascii="Arial" w:hAnsi="Arial" w:cs="Arial"/>
                <w:sz w:val="18"/>
                <w:szCs w:val="18"/>
              </w:rPr>
              <w:t>taxable revenue and                 non</w:t>
            </w:r>
            <w:r w:rsidRPr="00D003FC">
              <w:rPr>
                <w:rFonts w:ascii="Arial" w:hAnsi="Arial" w:cs="Arial"/>
                <w:sz w:val="18"/>
                <w:szCs w:val="18"/>
                <w:cs/>
              </w:rPr>
              <w:t>-</w:t>
            </w:r>
            <w:r w:rsidRPr="00D003FC">
              <w:rPr>
                <w:rFonts w:ascii="Arial" w:hAnsi="Arial" w:cs="Arial"/>
                <w:sz w:val="18"/>
                <w:szCs w:val="18"/>
              </w:rPr>
              <w:t xml:space="preserve">deductible expenses </w:t>
            </w:r>
            <w:r w:rsidRPr="00D003FC">
              <w:rPr>
                <w:rFonts w:ascii="Arial" w:hAnsi="Arial" w:cs="Arial"/>
                <w:sz w:val="18"/>
                <w:szCs w:val="18"/>
                <w:cs/>
              </w:rPr>
              <w:t xml:space="preserve">- </w:t>
            </w:r>
            <w:r w:rsidRPr="00D003FC">
              <w:rPr>
                <w:rFonts w:ascii="Arial" w:hAnsi="Arial" w:cs="Arial"/>
                <w:sz w:val="18"/>
                <w:szCs w:val="18"/>
              </w:rPr>
              <w:t>net</w:t>
            </w:r>
          </w:p>
        </w:tc>
        <w:tc>
          <w:tcPr>
            <w:tcW w:w="1260" w:type="dxa"/>
            <w:tcBorders>
              <w:top w:val="nil"/>
              <w:left w:val="nil"/>
              <w:bottom w:val="nil"/>
              <w:right w:val="nil"/>
            </w:tcBorders>
            <w:vAlign w:val="bottom"/>
          </w:tcPr>
          <w:p w14:paraId="518ADE5F" w14:textId="4A76DA06" w:rsidR="00B31F66" w:rsidRPr="00D003FC" w:rsidRDefault="00B31F66" w:rsidP="00B31F66">
            <w:pPr>
              <w:pBdr>
                <w:bottom w:val="sing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43</w:t>
            </w:r>
            <w:r w:rsidRPr="00D003FC">
              <w:rPr>
                <w:rFonts w:ascii="Arial" w:hAnsi="Arial" w:cs="Arial"/>
                <w:sz w:val="18"/>
                <w:szCs w:val="18"/>
                <w:cs/>
              </w:rPr>
              <w:t>)</w:t>
            </w:r>
          </w:p>
        </w:tc>
        <w:tc>
          <w:tcPr>
            <w:tcW w:w="1260" w:type="dxa"/>
            <w:tcBorders>
              <w:top w:val="nil"/>
              <w:left w:val="nil"/>
              <w:bottom w:val="nil"/>
              <w:right w:val="nil"/>
            </w:tcBorders>
            <w:vAlign w:val="bottom"/>
          </w:tcPr>
          <w:p w14:paraId="5781B262" w14:textId="4480F57A" w:rsidR="00B31F66" w:rsidRPr="00D003FC" w:rsidRDefault="00B31F66" w:rsidP="00B31F66">
            <w:pPr>
              <w:pBdr>
                <w:bottom w:val="sing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165</w:t>
            </w:r>
            <w:r w:rsidRPr="00D003FC">
              <w:rPr>
                <w:rFonts w:ascii="Arial" w:hAnsi="Arial" w:cs="Arial"/>
                <w:sz w:val="18"/>
                <w:szCs w:val="18"/>
                <w:cs/>
              </w:rPr>
              <w:t>)</w:t>
            </w:r>
          </w:p>
        </w:tc>
        <w:tc>
          <w:tcPr>
            <w:tcW w:w="1260" w:type="dxa"/>
            <w:tcBorders>
              <w:top w:val="nil"/>
              <w:left w:val="nil"/>
              <w:bottom w:val="nil"/>
              <w:right w:val="nil"/>
            </w:tcBorders>
            <w:vAlign w:val="bottom"/>
          </w:tcPr>
          <w:p w14:paraId="25A54B92" w14:textId="1F16339F" w:rsidR="00B31F66" w:rsidRPr="00D003FC" w:rsidRDefault="00B31F66" w:rsidP="00B31F66">
            <w:pPr>
              <w:pBdr>
                <w:bottom w:val="sing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668</w:t>
            </w:r>
            <w:r w:rsidRPr="00D003FC">
              <w:rPr>
                <w:rFonts w:ascii="Arial" w:hAnsi="Arial" w:cs="Arial"/>
                <w:sz w:val="18"/>
                <w:szCs w:val="18"/>
                <w:cs/>
              </w:rPr>
              <w:t>)</w:t>
            </w:r>
          </w:p>
        </w:tc>
        <w:tc>
          <w:tcPr>
            <w:tcW w:w="1318" w:type="dxa"/>
            <w:tcBorders>
              <w:top w:val="nil"/>
              <w:left w:val="nil"/>
              <w:bottom w:val="nil"/>
              <w:right w:val="nil"/>
            </w:tcBorders>
            <w:vAlign w:val="bottom"/>
          </w:tcPr>
          <w:p w14:paraId="5150DE14" w14:textId="2256147A" w:rsidR="00B31F66" w:rsidRPr="00D003FC" w:rsidRDefault="00B31F66" w:rsidP="00B31F66">
            <w:pPr>
              <w:pBdr>
                <w:bottom w:val="sing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735</w:t>
            </w:r>
            <w:r w:rsidRPr="00D003FC">
              <w:rPr>
                <w:rFonts w:ascii="Arial" w:hAnsi="Arial" w:cs="Arial"/>
                <w:sz w:val="18"/>
                <w:szCs w:val="18"/>
                <w:cs/>
              </w:rPr>
              <w:t>)</w:t>
            </w:r>
          </w:p>
        </w:tc>
      </w:tr>
      <w:tr w:rsidR="00B31F66" w:rsidRPr="00D003FC" w14:paraId="37C5D198" w14:textId="77777777" w:rsidTr="002B5716">
        <w:trPr>
          <w:cantSplit/>
        </w:trPr>
        <w:tc>
          <w:tcPr>
            <w:tcW w:w="3960" w:type="dxa"/>
            <w:tcBorders>
              <w:top w:val="nil"/>
              <w:left w:val="nil"/>
              <w:bottom w:val="nil"/>
              <w:right w:val="nil"/>
            </w:tcBorders>
            <w:vAlign w:val="bottom"/>
            <w:hideMark/>
          </w:tcPr>
          <w:p w14:paraId="7AB76618" w14:textId="77777777" w:rsidR="00B31F66" w:rsidRPr="00D003FC" w:rsidRDefault="00B31F66" w:rsidP="00B31F66">
            <w:pPr>
              <w:spacing w:line="360" w:lineRule="exact"/>
              <w:ind w:left="162" w:right="-108" w:hanging="162"/>
              <w:rPr>
                <w:rFonts w:ascii="Arial" w:hAnsi="Arial" w:cs="Arial"/>
                <w:sz w:val="18"/>
                <w:szCs w:val="18"/>
                <w:cs/>
              </w:rPr>
            </w:pPr>
            <w:r w:rsidRPr="00D003FC">
              <w:rPr>
                <w:rFonts w:ascii="Arial" w:hAnsi="Arial" w:cs="Arial"/>
                <w:sz w:val="18"/>
                <w:szCs w:val="18"/>
              </w:rPr>
              <w:t>Income tax expenses reported in profit or loss</w:t>
            </w:r>
          </w:p>
        </w:tc>
        <w:tc>
          <w:tcPr>
            <w:tcW w:w="1260" w:type="dxa"/>
            <w:tcBorders>
              <w:top w:val="nil"/>
              <w:left w:val="nil"/>
              <w:bottom w:val="nil"/>
              <w:right w:val="nil"/>
            </w:tcBorders>
            <w:vAlign w:val="bottom"/>
          </w:tcPr>
          <w:p w14:paraId="68D4A9C4" w14:textId="7FFDE652" w:rsidR="00B31F66" w:rsidRPr="00D003FC" w:rsidRDefault="00B31F66" w:rsidP="00B31F66">
            <w:pPr>
              <w:pBdr>
                <w:bottom w:val="double" w:sz="4" w:space="1" w:color="auto"/>
              </w:pBdr>
              <w:tabs>
                <w:tab w:val="decimal" w:pos="884"/>
              </w:tabs>
              <w:spacing w:line="360" w:lineRule="exact"/>
              <w:jc w:val="thaiDistribute"/>
              <w:rPr>
                <w:rFonts w:ascii="Arial" w:hAnsi="Arial" w:cs="Arial"/>
                <w:sz w:val="18"/>
                <w:szCs w:val="18"/>
              </w:rPr>
            </w:pPr>
            <w:r w:rsidRPr="00D003FC">
              <w:rPr>
                <w:rFonts w:ascii="Arial" w:hAnsi="Arial" w:cs="Arial"/>
                <w:sz w:val="18"/>
                <w:szCs w:val="18"/>
              </w:rPr>
              <w:t>5,813</w:t>
            </w:r>
          </w:p>
        </w:tc>
        <w:tc>
          <w:tcPr>
            <w:tcW w:w="1260" w:type="dxa"/>
            <w:tcBorders>
              <w:top w:val="nil"/>
              <w:left w:val="nil"/>
              <w:bottom w:val="nil"/>
              <w:right w:val="nil"/>
            </w:tcBorders>
            <w:vAlign w:val="bottom"/>
          </w:tcPr>
          <w:p w14:paraId="4181B891" w14:textId="5B5C46EA" w:rsidR="00B31F66" w:rsidRPr="00D003FC" w:rsidRDefault="00B31F66" w:rsidP="00B31F66">
            <w:pPr>
              <w:pBdr>
                <w:bottom w:val="double" w:sz="4" w:space="1" w:color="auto"/>
              </w:pBdr>
              <w:tabs>
                <w:tab w:val="decimal" w:pos="881"/>
              </w:tabs>
              <w:spacing w:line="360" w:lineRule="exact"/>
              <w:jc w:val="thaiDistribute"/>
              <w:rPr>
                <w:rFonts w:ascii="Arial" w:hAnsi="Arial" w:cs="Arial"/>
                <w:sz w:val="18"/>
                <w:szCs w:val="18"/>
              </w:rPr>
            </w:pPr>
            <w:r w:rsidRPr="00D003FC">
              <w:rPr>
                <w:rFonts w:ascii="Arial" w:hAnsi="Arial" w:cs="Arial"/>
                <w:sz w:val="18"/>
                <w:szCs w:val="18"/>
              </w:rPr>
              <w:t>5,395</w:t>
            </w:r>
          </w:p>
        </w:tc>
        <w:tc>
          <w:tcPr>
            <w:tcW w:w="1260" w:type="dxa"/>
            <w:tcBorders>
              <w:top w:val="nil"/>
              <w:left w:val="nil"/>
              <w:bottom w:val="nil"/>
              <w:right w:val="nil"/>
            </w:tcBorders>
            <w:vAlign w:val="bottom"/>
          </w:tcPr>
          <w:p w14:paraId="28926FE3" w14:textId="0BAD3D2C" w:rsidR="00B31F66" w:rsidRPr="00D003FC" w:rsidRDefault="00B31F66" w:rsidP="00B31F66">
            <w:pPr>
              <w:pBdr>
                <w:bottom w:val="double" w:sz="4" w:space="1" w:color="auto"/>
              </w:pBdr>
              <w:tabs>
                <w:tab w:val="decimal" w:pos="878"/>
              </w:tabs>
              <w:spacing w:line="360" w:lineRule="exact"/>
              <w:jc w:val="thaiDistribute"/>
              <w:rPr>
                <w:rFonts w:ascii="Arial" w:hAnsi="Arial" w:cs="Arial"/>
                <w:sz w:val="18"/>
                <w:szCs w:val="18"/>
              </w:rPr>
            </w:pPr>
            <w:r w:rsidRPr="00D003FC">
              <w:rPr>
                <w:rFonts w:ascii="Arial" w:hAnsi="Arial" w:cs="Arial"/>
                <w:sz w:val="18"/>
                <w:szCs w:val="18"/>
              </w:rPr>
              <w:t>4,756</w:t>
            </w:r>
          </w:p>
        </w:tc>
        <w:tc>
          <w:tcPr>
            <w:tcW w:w="1318" w:type="dxa"/>
            <w:tcBorders>
              <w:top w:val="nil"/>
              <w:left w:val="nil"/>
              <w:bottom w:val="nil"/>
              <w:right w:val="nil"/>
            </w:tcBorders>
            <w:vAlign w:val="bottom"/>
          </w:tcPr>
          <w:p w14:paraId="14DB2FCF" w14:textId="7E195A7E" w:rsidR="00B31F66" w:rsidRPr="00D003FC" w:rsidRDefault="00B31F66" w:rsidP="00B31F66">
            <w:pPr>
              <w:pBdr>
                <w:bottom w:val="double" w:sz="4" w:space="1" w:color="auto"/>
              </w:pBdr>
              <w:tabs>
                <w:tab w:val="decimal" w:pos="978"/>
              </w:tabs>
              <w:spacing w:line="360" w:lineRule="exact"/>
              <w:jc w:val="thaiDistribute"/>
              <w:rPr>
                <w:rFonts w:ascii="Arial" w:hAnsi="Arial" w:cs="Arial"/>
                <w:sz w:val="18"/>
                <w:szCs w:val="18"/>
              </w:rPr>
            </w:pPr>
            <w:r w:rsidRPr="00D003FC">
              <w:rPr>
                <w:rFonts w:ascii="Arial" w:hAnsi="Arial" w:cs="Arial"/>
                <w:sz w:val="18"/>
                <w:szCs w:val="18"/>
              </w:rPr>
              <w:t>4,348</w:t>
            </w:r>
          </w:p>
        </w:tc>
      </w:tr>
    </w:tbl>
    <w:p w14:paraId="2C12B029" w14:textId="77777777" w:rsidR="00D27A9C" w:rsidRPr="00D003FC" w:rsidRDefault="00D27A9C" w:rsidP="00020B84">
      <w:pPr>
        <w:tabs>
          <w:tab w:val="left" w:pos="630"/>
        </w:tabs>
        <w:spacing w:before="120" w:after="120" w:line="380" w:lineRule="exact"/>
        <w:jc w:val="thaiDistribute"/>
        <w:outlineLvl w:val="0"/>
        <w:rPr>
          <w:rFonts w:ascii="Arial" w:hAnsi="Arial" w:cs="Arial"/>
          <w:b/>
          <w:bCs/>
        </w:rPr>
      </w:pPr>
    </w:p>
    <w:p w14:paraId="77572B60" w14:textId="77777777" w:rsidR="00D27A9C" w:rsidRPr="00D003FC" w:rsidRDefault="00D27A9C">
      <w:pPr>
        <w:autoSpaceDE/>
        <w:autoSpaceDN/>
        <w:spacing w:after="160" w:line="259" w:lineRule="auto"/>
        <w:rPr>
          <w:rFonts w:ascii="Arial" w:hAnsi="Arial" w:cs="Arial"/>
          <w:b/>
          <w:bCs/>
        </w:rPr>
      </w:pPr>
      <w:r w:rsidRPr="00D003FC">
        <w:rPr>
          <w:rFonts w:ascii="Arial" w:hAnsi="Arial" w:cs="Arial"/>
          <w:b/>
          <w:bCs/>
          <w:cs/>
        </w:rPr>
        <w:br w:type="page"/>
      </w:r>
    </w:p>
    <w:p w14:paraId="2D994911" w14:textId="63FCE12B" w:rsidR="007C0EFA" w:rsidRPr="00D003FC" w:rsidRDefault="00B46887" w:rsidP="00020B84">
      <w:pPr>
        <w:tabs>
          <w:tab w:val="left" w:pos="630"/>
        </w:tabs>
        <w:spacing w:before="120" w:after="120" w:line="380" w:lineRule="exact"/>
        <w:jc w:val="thaiDistribute"/>
        <w:outlineLvl w:val="0"/>
        <w:rPr>
          <w:rFonts w:ascii="Arial" w:hAnsi="Arial" w:cs="Arial"/>
          <w:b/>
          <w:bCs/>
        </w:rPr>
      </w:pPr>
      <w:bookmarkStart w:id="48" w:name="_Toc174963093"/>
      <w:r w:rsidRPr="00D003FC">
        <w:rPr>
          <w:rFonts w:ascii="Arial" w:hAnsi="Arial" w:cs="Arial"/>
          <w:b/>
          <w:bCs/>
        </w:rPr>
        <w:lastRenderedPageBreak/>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5</w:t>
      </w:r>
      <w:r w:rsidR="007C0EFA" w:rsidRPr="00D003FC">
        <w:rPr>
          <w:rFonts w:ascii="Arial" w:hAnsi="Arial" w:cs="Arial"/>
          <w:b/>
          <w:bCs/>
          <w:cs/>
        </w:rPr>
        <w:tab/>
      </w:r>
      <w:r w:rsidR="007C0EFA" w:rsidRPr="00D003FC">
        <w:rPr>
          <w:rFonts w:ascii="Arial" w:hAnsi="Arial" w:cs="Arial"/>
          <w:b/>
          <w:bCs/>
        </w:rPr>
        <w:t>Other assets</w:t>
      </w:r>
      <w:r w:rsidRPr="00D003FC">
        <w:rPr>
          <w:rFonts w:ascii="Arial" w:hAnsi="Arial" w:cs="Arial"/>
          <w:b/>
          <w:bCs/>
          <w:cs/>
        </w:rPr>
        <w:t xml:space="preserve"> - </w:t>
      </w:r>
      <w:r w:rsidRPr="00D003FC">
        <w:rPr>
          <w:rFonts w:ascii="Arial" w:hAnsi="Arial" w:cs="Arial"/>
          <w:b/>
          <w:bCs/>
        </w:rPr>
        <w:t>net</w:t>
      </w:r>
      <w:bookmarkEnd w:id="48"/>
    </w:p>
    <w:tbl>
      <w:tblPr>
        <w:tblW w:w="9090" w:type="dxa"/>
        <w:tblInd w:w="54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CF4B1A" w:rsidRPr="00D003FC" w14:paraId="5B4737F8" w14:textId="77777777" w:rsidTr="008F62BA">
        <w:trPr>
          <w:cantSplit/>
        </w:trPr>
        <w:tc>
          <w:tcPr>
            <w:tcW w:w="3960" w:type="dxa"/>
            <w:vAlign w:val="bottom"/>
          </w:tcPr>
          <w:p w14:paraId="6C94D1B0" w14:textId="77777777" w:rsidR="007C0EFA" w:rsidRPr="00D003FC" w:rsidRDefault="007C0EFA" w:rsidP="00020B84">
            <w:pPr>
              <w:snapToGrid w:val="0"/>
              <w:spacing w:line="350" w:lineRule="exact"/>
              <w:ind w:left="86" w:right="90"/>
              <w:jc w:val="center"/>
              <w:rPr>
                <w:rFonts w:ascii="Arial" w:hAnsi="Arial" w:cs="Arial"/>
                <w:sz w:val="18"/>
                <w:szCs w:val="18"/>
                <w:cs/>
              </w:rPr>
            </w:pPr>
          </w:p>
        </w:tc>
        <w:tc>
          <w:tcPr>
            <w:tcW w:w="5130" w:type="dxa"/>
            <w:gridSpan w:val="4"/>
            <w:vAlign w:val="bottom"/>
          </w:tcPr>
          <w:p w14:paraId="243D35D7" w14:textId="77777777" w:rsidR="007C0EFA" w:rsidRPr="00D003FC" w:rsidRDefault="00BE7F2A" w:rsidP="00020B84">
            <w:pPr>
              <w:snapToGrid w:val="0"/>
              <w:spacing w:line="350" w:lineRule="exact"/>
              <w:ind w:left="86" w:right="90"/>
              <w:jc w:val="right"/>
              <w:rPr>
                <w:rFonts w:ascii="Arial" w:hAnsi="Arial" w:cs="Arial"/>
                <w:sz w:val="18"/>
                <w:szCs w:val="18"/>
                <w:cs/>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0CFF876F" w14:textId="77777777" w:rsidTr="00016C2D">
        <w:trPr>
          <w:cantSplit/>
        </w:trPr>
        <w:tc>
          <w:tcPr>
            <w:tcW w:w="3960" w:type="dxa"/>
            <w:vAlign w:val="bottom"/>
          </w:tcPr>
          <w:p w14:paraId="563B0E24" w14:textId="77777777" w:rsidR="007C0EFA" w:rsidRPr="00D003FC" w:rsidRDefault="007C0EFA" w:rsidP="00020B84">
            <w:pPr>
              <w:snapToGrid w:val="0"/>
              <w:spacing w:line="350" w:lineRule="exact"/>
              <w:ind w:left="86" w:right="90"/>
              <w:jc w:val="center"/>
              <w:rPr>
                <w:rFonts w:ascii="Arial" w:hAnsi="Arial" w:cs="Arial"/>
                <w:sz w:val="18"/>
                <w:szCs w:val="18"/>
                <w:cs/>
              </w:rPr>
            </w:pPr>
          </w:p>
        </w:tc>
        <w:tc>
          <w:tcPr>
            <w:tcW w:w="2565" w:type="dxa"/>
            <w:gridSpan w:val="2"/>
            <w:vAlign w:val="bottom"/>
          </w:tcPr>
          <w:p w14:paraId="329A6E3E" w14:textId="77777777" w:rsidR="007C0EFA" w:rsidRPr="00D003F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lang w:val="en-GB"/>
              </w:rPr>
              <w:t>financial statements</w:t>
            </w:r>
          </w:p>
        </w:tc>
        <w:tc>
          <w:tcPr>
            <w:tcW w:w="2565" w:type="dxa"/>
            <w:gridSpan w:val="2"/>
            <w:vAlign w:val="bottom"/>
          </w:tcPr>
          <w:p w14:paraId="69842154" w14:textId="77777777" w:rsidR="007C0EFA" w:rsidRPr="00D003FC" w:rsidRDefault="007C0EFA" w:rsidP="00020B84">
            <w:pPr>
              <w:pBdr>
                <w:bottom w:val="single" w:sz="4" w:space="1" w:color="000000"/>
              </w:pBdr>
              <w:snapToGrid w:val="0"/>
              <w:spacing w:line="350" w:lineRule="exact"/>
              <w:ind w:left="86" w:right="90"/>
              <w:jc w:val="center"/>
              <w:rPr>
                <w:rFonts w:ascii="Arial" w:hAnsi="Arial" w:cs="Arial"/>
                <w:sz w:val="18"/>
                <w:szCs w:val="18"/>
              </w:rPr>
            </w:pPr>
            <w:r w:rsidRPr="00D003FC">
              <w:rPr>
                <w:rFonts w:ascii="Arial" w:hAnsi="Arial" w:cs="Arial"/>
                <w:sz w:val="18"/>
                <w:szCs w:val="18"/>
                <w:lang w:val="en-GB"/>
              </w:rPr>
              <w:t>Separate                                 financial statements</w:t>
            </w:r>
          </w:p>
        </w:tc>
      </w:tr>
      <w:tr w:rsidR="00D27A9C" w:rsidRPr="00D003FC" w14:paraId="1E1ADBE3" w14:textId="77777777" w:rsidTr="00016C2D">
        <w:trPr>
          <w:cantSplit/>
        </w:trPr>
        <w:tc>
          <w:tcPr>
            <w:tcW w:w="3960" w:type="dxa"/>
            <w:vAlign w:val="bottom"/>
          </w:tcPr>
          <w:p w14:paraId="41FB60BA" w14:textId="77777777" w:rsidR="00D27A9C" w:rsidRPr="00D003FC" w:rsidRDefault="00D27A9C" w:rsidP="00D27A9C">
            <w:pPr>
              <w:snapToGrid w:val="0"/>
              <w:spacing w:line="350" w:lineRule="exact"/>
              <w:ind w:left="86" w:right="90"/>
              <w:jc w:val="center"/>
              <w:rPr>
                <w:rFonts w:ascii="Arial" w:hAnsi="Arial" w:cs="Arial"/>
                <w:sz w:val="18"/>
                <w:szCs w:val="18"/>
                <w:cs/>
              </w:rPr>
            </w:pPr>
          </w:p>
        </w:tc>
        <w:tc>
          <w:tcPr>
            <w:tcW w:w="1282" w:type="dxa"/>
            <w:vAlign w:val="bottom"/>
          </w:tcPr>
          <w:p w14:paraId="63BA8A46" w14:textId="3871126C" w:rsidR="00D27A9C" w:rsidRPr="00D003FC" w:rsidRDefault="00D27A9C" w:rsidP="00D27A9C">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283" w:type="dxa"/>
            <w:vAlign w:val="bottom"/>
          </w:tcPr>
          <w:p w14:paraId="06577CF2" w14:textId="68C8E98B" w:rsidR="00D27A9C" w:rsidRPr="00D003FC" w:rsidRDefault="00D27A9C" w:rsidP="00D27A9C">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2023</w:t>
            </w:r>
          </w:p>
        </w:tc>
        <w:tc>
          <w:tcPr>
            <w:tcW w:w="1282" w:type="dxa"/>
            <w:vAlign w:val="bottom"/>
          </w:tcPr>
          <w:p w14:paraId="6560F766" w14:textId="12244FF8" w:rsidR="00D27A9C" w:rsidRPr="00D003FC" w:rsidRDefault="00D27A9C" w:rsidP="00D27A9C">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283" w:type="dxa"/>
            <w:vAlign w:val="bottom"/>
          </w:tcPr>
          <w:p w14:paraId="53FFF9B1" w14:textId="637DE4B5" w:rsidR="00D27A9C" w:rsidRPr="00D003FC" w:rsidRDefault="00D27A9C" w:rsidP="00D27A9C">
            <w:pPr>
              <w:pBdr>
                <w:bottom w:val="single" w:sz="6" w:space="1" w:color="auto"/>
              </w:pBdr>
              <w:spacing w:line="350" w:lineRule="exact"/>
              <w:ind w:left="86" w:right="90"/>
              <w:jc w:val="center"/>
              <w:rPr>
                <w:rFonts w:ascii="Arial" w:hAnsi="Arial" w:cs="Arial"/>
                <w:sz w:val="18"/>
                <w:szCs w:val="18"/>
              </w:rPr>
            </w:pPr>
            <w:r w:rsidRPr="00D003FC">
              <w:rPr>
                <w:rFonts w:ascii="Arial" w:hAnsi="Arial" w:cs="Arial"/>
                <w:sz w:val="18"/>
                <w:szCs w:val="18"/>
              </w:rPr>
              <w:t>31 December   2023</w:t>
            </w:r>
          </w:p>
        </w:tc>
      </w:tr>
      <w:tr w:rsidR="00B31F66" w:rsidRPr="00D003FC" w14:paraId="1A9EA6AA" w14:textId="77777777" w:rsidTr="00016C2D">
        <w:trPr>
          <w:cantSplit/>
          <w:trHeight w:val="80"/>
        </w:trPr>
        <w:tc>
          <w:tcPr>
            <w:tcW w:w="3960" w:type="dxa"/>
            <w:vAlign w:val="bottom"/>
          </w:tcPr>
          <w:p w14:paraId="07724C1D"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Prepaid expenses</w:t>
            </w:r>
          </w:p>
        </w:tc>
        <w:tc>
          <w:tcPr>
            <w:tcW w:w="1282" w:type="dxa"/>
            <w:vAlign w:val="bottom"/>
          </w:tcPr>
          <w:p w14:paraId="46DEB44D" w14:textId="2321D15A" w:rsidR="00B31F66" w:rsidRPr="00D003FC" w:rsidRDefault="00B31F66" w:rsidP="00B31F66">
            <w:pPr>
              <w:tabs>
                <w:tab w:val="decimal" w:pos="993"/>
              </w:tabs>
              <w:spacing w:line="350" w:lineRule="exact"/>
              <w:ind w:left="86" w:right="90"/>
              <w:rPr>
                <w:rFonts w:ascii="Arial" w:hAnsi="Arial" w:cs="Arial"/>
                <w:sz w:val="18"/>
                <w:szCs w:val="18"/>
              </w:rPr>
            </w:pPr>
            <w:r w:rsidRPr="00D003FC">
              <w:rPr>
                <w:rFonts w:ascii="Arial" w:hAnsi="Arial" w:cs="Arial"/>
                <w:sz w:val="18"/>
                <w:szCs w:val="18"/>
              </w:rPr>
              <w:t>930</w:t>
            </w:r>
          </w:p>
        </w:tc>
        <w:tc>
          <w:tcPr>
            <w:tcW w:w="1283" w:type="dxa"/>
            <w:vAlign w:val="bottom"/>
          </w:tcPr>
          <w:p w14:paraId="68B7B78D" w14:textId="6B7167EC"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610</w:t>
            </w:r>
          </w:p>
        </w:tc>
        <w:tc>
          <w:tcPr>
            <w:tcW w:w="1282" w:type="dxa"/>
            <w:vAlign w:val="bottom"/>
          </w:tcPr>
          <w:p w14:paraId="6B09844C" w14:textId="3C216ECC" w:rsidR="00B31F66" w:rsidRPr="00D003FC" w:rsidRDefault="00B31F66" w:rsidP="00B31F66">
            <w:pPr>
              <w:tabs>
                <w:tab w:val="decimal" w:pos="1036"/>
              </w:tabs>
              <w:spacing w:line="350" w:lineRule="exact"/>
              <w:ind w:left="86" w:right="90"/>
              <w:rPr>
                <w:rFonts w:ascii="Arial" w:hAnsi="Arial" w:cs="Arial"/>
                <w:sz w:val="18"/>
                <w:szCs w:val="18"/>
              </w:rPr>
            </w:pPr>
            <w:r w:rsidRPr="00D003FC">
              <w:rPr>
                <w:rFonts w:ascii="Arial" w:hAnsi="Arial" w:cs="Arial"/>
                <w:sz w:val="18"/>
                <w:szCs w:val="18"/>
                <w:cs/>
              </w:rPr>
              <w:t>182</w:t>
            </w:r>
          </w:p>
        </w:tc>
        <w:tc>
          <w:tcPr>
            <w:tcW w:w="1283" w:type="dxa"/>
            <w:vAlign w:val="bottom"/>
          </w:tcPr>
          <w:p w14:paraId="67253CE9" w14:textId="1EC10F16"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cs/>
              </w:rPr>
              <w:t>121</w:t>
            </w:r>
          </w:p>
        </w:tc>
      </w:tr>
      <w:tr w:rsidR="00B31F66" w:rsidRPr="00D003FC" w14:paraId="4B20F1F2" w14:textId="77777777" w:rsidTr="00016C2D">
        <w:trPr>
          <w:cantSplit/>
        </w:trPr>
        <w:tc>
          <w:tcPr>
            <w:tcW w:w="3960" w:type="dxa"/>
            <w:vAlign w:val="bottom"/>
          </w:tcPr>
          <w:p w14:paraId="536C9070"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Suspense debtors</w:t>
            </w:r>
          </w:p>
        </w:tc>
        <w:tc>
          <w:tcPr>
            <w:tcW w:w="1282" w:type="dxa"/>
            <w:vAlign w:val="bottom"/>
          </w:tcPr>
          <w:p w14:paraId="06EDF9E0" w14:textId="63692F4D" w:rsidR="00B31F66" w:rsidRPr="00D003FC" w:rsidRDefault="00B31F66" w:rsidP="00B31F66">
            <w:pP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5,321</w:t>
            </w:r>
          </w:p>
        </w:tc>
        <w:tc>
          <w:tcPr>
            <w:tcW w:w="1283" w:type="dxa"/>
            <w:vAlign w:val="bottom"/>
          </w:tcPr>
          <w:p w14:paraId="7297AA0A" w14:textId="1685FDDF"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4,892</w:t>
            </w:r>
          </w:p>
        </w:tc>
        <w:tc>
          <w:tcPr>
            <w:tcW w:w="1282" w:type="dxa"/>
            <w:vAlign w:val="bottom"/>
          </w:tcPr>
          <w:p w14:paraId="3F632D28" w14:textId="69A45F66" w:rsidR="00B31F66" w:rsidRPr="00D003FC" w:rsidRDefault="00B31F66" w:rsidP="00B31F66">
            <w:pPr>
              <w:tabs>
                <w:tab w:val="decimal" w:pos="1036"/>
              </w:tabs>
              <w:spacing w:line="350" w:lineRule="exact"/>
              <w:ind w:left="86" w:right="90"/>
              <w:rPr>
                <w:rFonts w:ascii="Arial" w:hAnsi="Arial" w:cs="Arial"/>
                <w:sz w:val="18"/>
                <w:szCs w:val="18"/>
              </w:rPr>
            </w:pPr>
            <w:r w:rsidRPr="00D003FC">
              <w:rPr>
                <w:rFonts w:ascii="Arial" w:hAnsi="Arial" w:cs="Arial"/>
                <w:sz w:val="18"/>
                <w:szCs w:val="18"/>
              </w:rPr>
              <w:t>5,400</w:t>
            </w:r>
          </w:p>
        </w:tc>
        <w:tc>
          <w:tcPr>
            <w:tcW w:w="1283" w:type="dxa"/>
            <w:vAlign w:val="bottom"/>
          </w:tcPr>
          <w:p w14:paraId="5AC8242E" w14:textId="2E47F914"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4,915</w:t>
            </w:r>
          </w:p>
        </w:tc>
      </w:tr>
      <w:tr w:rsidR="00B31F66" w:rsidRPr="00D003FC" w14:paraId="5F576879" w14:textId="77777777" w:rsidTr="00016C2D">
        <w:trPr>
          <w:cantSplit/>
        </w:trPr>
        <w:tc>
          <w:tcPr>
            <w:tcW w:w="3960" w:type="dxa"/>
            <w:vAlign w:val="bottom"/>
          </w:tcPr>
          <w:p w14:paraId="49EEA6B5" w14:textId="77777777" w:rsidR="00B31F66" w:rsidRPr="00D003FC" w:rsidRDefault="00B31F66" w:rsidP="00B31F66">
            <w:pPr>
              <w:tabs>
                <w:tab w:val="left" w:pos="1260"/>
              </w:tabs>
              <w:spacing w:line="350" w:lineRule="exact"/>
              <w:ind w:left="269" w:right="-108" w:hanging="179"/>
              <w:rPr>
                <w:rFonts w:ascii="Arial" w:hAnsi="Arial" w:cs="Arial"/>
                <w:sz w:val="18"/>
                <w:szCs w:val="18"/>
              </w:rPr>
            </w:pPr>
            <w:r w:rsidRPr="00D003FC">
              <w:rPr>
                <w:rFonts w:ascii="Arial" w:hAnsi="Arial" w:cs="Arial"/>
                <w:sz w:val="18"/>
                <w:szCs w:val="18"/>
              </w:rPr>
              <w:t xml:space="preserve">Collateral under Credit Support Annex </w:t>
            </w:r>
            <w:r w:rsidRPr="00D003FC">
              <w:rPr>
                <w:rFonts w:ascii="Arial" w:hAnsi="Arial" w:cs="Arial"/>
                <w:sz w:val="18"/>
                <w:szCs w:val="18"/>
                <w:cs/>
              </w:rPr>
              <w:t xml:space="preserve">         </w:t>
            </w:r>
            <w:r w:rsidRPr="00D003FC">
              <w:rPr>
                <w:rFonts w:ascii="Arial" w:hAnsi="Arial" w:cs="Arial"/>
                <w:sz w:val="18"/>
                <w:szCs w:val="18"/>
              </w:rPr>
              <w:t>Contract and Cash Margin Debtors</w:t>
            </w:r>
          </w:p>
        </w:tc>
        <w:tc>
          <w:tcPr>
            <w:tcW w:w="1282" w:type="dxa"/>
            <w:vAlign w:val="bottom"/>
          </w:tcPr>
          <w:p w14:paraId="637E46C4" w14:textId="5548935C" w:rsidR="00B31F66" w:rsidRPr="00D003FC" w:rsidRDefault="00B31F66" w:rsidP="00B31F66">
            <w:pP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16,156</w:t>
            </w:r>
          </w:p>
        </w:tc>
        <w:tc>
          <w:tcPr>
            <w:tcW w:w="1283" w:type="dxa"/>
            <w:vAlign w:val="bottom"/>
          </w:tcPr>
          <w:p w14:paraId="7E6DC54F" w14:textId="30D29DC6"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5,166</w:t>
            </w:r>
          </w:p>
        </w:tc>
        <w:tc>
          <w:tcPr>
            <w:tcW w:w="1282" w:type="dxa"/>
            <w:vAlign w:val="bottom"/>
          </w:tcPr>
          <w:p w14:paraId="54376E6B" w14:textId="61ECBD58" w:rsidR="00B31F66" w:rsidRPr="00D003FC" w:rsidRDefault="00B31F66" w:rsidP="00B31F66">
            <w:pPr>
              <w:tabs>
                <w:tab w:val="decimal" w:pos="1036"/>
              </w:tabs>
              <w:spacing w:line="350" w:lineRule="exact"/>
              <w:ind w:left="86" w:right="90"/>
              <w:rPr>
                <w:rFonts w:ascii="Arial" w:hAnsi="Arial" w:cs="Arial"/>
                <w:sz w:val="18"/>
                <w:szCs w:val="18"/>
                <w:cs/>
              </w:rPr>
            </w:pPr>
            <w:r w:rsidRPr="00D003FC">
              <w:rPr>
                <w:rFonts w:ascii="Arial" w:hAnsi="Arial" w:cs="Arial"/>
                <w:sz w:val="18"/>
                <w:szCs w:val="18"/>
              </w:rPr>
              <w:t>16,156</w:t>
            </w:r>
          </w:p>
        </w:tc>
        <w:tc>
          <w:tcPr>
            <w:tcW w:w="1283" w:type="dxa"/>
            <w:vAlign w:val="bottom"/>
          </w:tcPr>
          <w:p w14:paraId="6D93EF7C" w14:textId="0774D51C" w:rsidR="00B31F66" w:rsidRPr="00D003FC" w:rsidRDefault="00B31F66" w:rsidP="00B31F66">
            <w:pPr>
              <w:tabs>
                <w:tab w:val="decimal" w:pos="1080"/>
              </w:tabs>
              <w:spacing w:line="350" w:lineRule="exact"/>
              <w:ind w:left="86" w:right="90"/>
              <w:rPr>
                <w:rFonts w:ascii="Arial" w:hAnsi="Arial" w:cs="Arial"/>
                <w:sz w:val="18"/>
                <w:szCs w:val="18"/>
                <w:cs/>
              </w:rPr>
            </w:pPr>
            <w:r w:rsidRPr="00D003FC">
              <w:rPr>
                <w:rFonts w:ascii="Arial" w:hAnsi="Arial" w:cs="Arial"/>
                <w:sz w:val="18"/>
                <w:szCs w:val="18"/>
              </w:rPr>
              <w:t>5,166</w:t>
            </w:r>
          </w:p>
        </w:tc>
      </w:tr>
      <w:tr w:rsidR="00B31F66" w:rsidRPr="00D003FC" w14:paraId="5CA001BC" w14:textId="77777777" w:rsidTr="00016C2D">
        <w:trPr>
          <w:cantSplit/>
        </w:trPr>
        <w:tc>
          <w:tcPr>
            <w:tcW w:w="3960" w:type="dxa"/>
            <w:vAlign w:val="bottom"/>
          </w:tcPr>
          <w:p w14:paraId="374FD0AF" w14:textId="77777777" w:rsidR="00B31F66" w:rsidRPr="00D003FC" w:rsidRDefault="00B31F66" w:rsidP="00B31F66">
            <w:pPr>
              <w:tabs>
                <w:tab w:val="left" w:pos="1260"/>
              </w:tabs>
              <w:snapToGrid w:val="0"/>
              <w:spacing w:line="350" w:lineRule="exact"/>
              <w:ind w:left="90" w:right="90"/>
              <w:jc w:val="both"/>
              <w:rPr>
                <w:rFonts w:ascii="Arial" w:hAnsi="Arial" w:cs="Arial"/>
                <w:sz w:val="18"/>
                <w:szCs w:val="18"/>
              </w:rPr>
            </w:pPr>
            <w:r w:rsidRPr="00D003FC">
              <w:rPr>
                <w:rFonts w:ascii="Arial" w:hAnsi="Arial" w:cs="Arial"/>
                <w:sz w:val="18"/>
                <w:szCs w:val="18"/>
              </w:rPr>
              <w:t xml:space="preserve">Settlement account between the Bank and </w:t>
            </w:r>
          </w:p>
          <w:p w14:paraId="0C05A48A" w14:textId="77777777" w:rsidR="00B31F66" w:rsidRPr="00D003FC" w:rsidRDefault="00B31F66" w:rsidP="00B31F66">
            <w:pPr>
              <w:tabs>
                <w:tab w:val="left" w:pos="1260"/>
              </w:tabs>
              <w:snapToGrid w:val="0"/>
              <w:spacing w:line="350" w:lineRule="exact"/>
              <w:ind w:left="90" w:right="90"/>
              <w:jc w:val="both"/>
              <w:rPr>
                <w:rFonts w:ascii="Arial" w:hAnsi="Arial" w:cs="Arial"/>
                <w:sz w:val="18"/>
                <w:szCs w:val="18"/>
              </w:rPr>
            </w:pPr>
            <w:r w:rsidRPr="00D003FC">
              <w:rPr>
                <w:rFonts w:ascii="Arial" w:hAnsi="Arial" w:cs="Arial"/>
                <w:sz w:val="18"/>
                <w:szCs w:val="18"/>
              </w:rPr>
              <w:t xml:space="preserve">   other financial institutions</w:t>
            </w:r>
          </w:p>
        </w:tc>
        <w:tc>
          <w:tcPr>
            <w:tcW w:w="1282" w:type="dxa"/>
            <w:vAlign w:val="bottom"/>
          </w:tcPr>
          <w:p w14:paraId="4F86093D" w14:textId="5C4A09F6" w:rsidR="00B31F66" w:rsidRPr="00D003FC" w:rsidRDefault="00B31F66" w:rsidP="00B31F66">
            <w:pP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400</w:t>
            </w:r>
          </w:p>
        </w:tc>
        <w:tc>
          <w:tcPr>
            <w:tcW w:w="1283" w:type="dxa"/>
            <w:vAlign w:val="bottom"/>
          </w:tcPr>
          <w:p w14:paraId="641D5175" w14:textId="3DFD401F"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255</w:t>
            </w:r>
          </w:p>
        </w:tc>
        <w:tc>
          <w:tcPr>
            <w:tcW w:w="1282" w:type="dxa"/>
            <w:vAlign w:val="bottom"/>
          </w:tcPr>
          <w:p w14:paraId="53CAEFB6" w14:textId="5228CB62" w:rsidR="00B31F66" w:rsidRPr="00D003FC" w:rsidRDefault="00B31F66" w:rsidP="00B31F66">
            <w:pPr>
              <w:tabs>
                <w:tab w:val="decimal" w:pos="1036"/>
              </w:tabs>
              <w:spacing w:line="350" w:lineRule="exact"/>
              <w:ind w:left="86" w:right="90"/>
              <w:rPr>
                <w:rFonts w:ascii="Arial" w:hAnsi="Arial" w:cs="Arial"/>
                <w:sz w:val="18"/>
                <w:szCs w:val="18"/>
              </w:rPr>
            </w:pPr>
            <w:r w:rsidRPr="00D003FC">
              <w:rPr>
                <w:rFonts w:ascii="Arial" w:hAnsi="Arial" w:cs="Arial"/>
                <w:sz w:val="18"/>
                <w:szCs w:val="18"/>
              </w:rPr>
              <w:t>141</w:t>
            </w:r>
          </w:p>
        </w:tc>
        <w:tc>
          <w:tcPr>
            <w:tcW w:w="1283" w:type="dxa"/>
            <w:vAlign w:val="bottom"/>
          </w:tcPr>
          <w:p w14:paraId="2B5AFCC6" w14:textId="78CA6568"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43</w:t>
            </w:r>
          </w:p>
        </w:tc>
      </w:tr>
      <w:tr w:rsidR="00B31F66" w:rsidRPr="00D003FC" w14:paraId="391F2195" w14:textId="77777777" w:rsidTr="00016C2D">
        <w:trPr>
          <w:cantSplit/>
        </w:trPr>
        <w:tc>
          <w:tcPr>
            <w:tcW w:w="3960" w:type="dxa"/>
            <w:vAlign w:val="bottom"/>
          </w:tcPr>
          <w:p w14:paraId="016F5FEB"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Receivables from sale of securities</w:t>
            </w:r>
          </w:p>
        </w:tc>
        <w:tc>
          <w:tcPr>
            <w:tcW w:w="1282" w:type="dxa"/>
            <w:vAlign w:val="bottom"/>
          </w:tcPr>
          <w:p w14:paraId="28BF6CF3" w14:textId="1F6CFE88" w:rsidR="00B31F66" w:rsidRPr="00D003FC" w:rsidRDefault="00B31F66" w:rsidP="00B31F66">
            <w:pP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2,541</w:t>
            </w:r>
          </w:p>
        </w:tc>
        <w:tc>
          <w:tcPr>
            <w:tcW w:w="1283" w:type="dxa"/>
            <w:vAlign w:val="bottom"/>
          </w:tcPr>
          <w:p w14:paraId="52C3710E" w14:textId="6B7A2FD7" w:rsidR="00B31F66" w:rsidRPr="00D003FC" w:rsidRDefault="00B31F66" w:rsidP="00B31F66">
            <w:pPr>
              <w:tabs>
                <w:tab w:val="decimal" w:pos="1080"/>
              </w:tabs>
              <w:spacing w:line="350" w:lineRule="exact"/>
              <w:ind w:left="86" w:right="90"/>
              <w:rPr>
                <w:rFonts w:ascii="Arial" w:hAnsi="Arial" w:cs="Arial"/>
                <w:sz w:val="18"/>
                <w:szCs w:val="18"/>
                <w:cs/>
              </w:rPr>
            </w:pPr>
            <w:r w:rsidRPr="00D003FC">
              <w:rPr>
                <w:rFonts w:ascii="Arial" w:hAnsi="Arial" w:cs="Arial"/>
                <w:sz w:val="18"/>
                <w:szCs w:val="18"/>
              </w:rPr>
              <w:t>4,266</w:t>
            </w:r>
          </w:p>
        </w:tc>
        <w:tc>
          <w:tcPr>
            <w:tcW w:w="1282" w:type="dxa"/>
            <w:vAlign w:val="bottom"/>
          </w:tcPr>
          <w:p w14:paraId="2ED51611" w14:textId="020F5675" w:rsidR="00B31F66" w:rsidRPr="00D003FC" w:rsidRDefault="00B31F66" w:rsidP="00B31F66">
            <w:pPr>
              <w:tabs>
                <w:tab w:val="decimal" w:pos="1036"/>
              </w:tabs>
              <w:spacing w:line="350" w:lineRule="exact"/>
              <w:ind w:left="86" w:right="90"/>
              <w:rPr>
                <w:rFonts w:ascii="Arial" w:hAnsi="Arial" w:cs="Arial"/>
                <w:sz w:val="18"/>
                <w:szCs w:val="18"/>
              </w:rPr>
            </w:pPr>
            <w:r w:rsidRPr="00D003FC">
              <w:rPr>
                <w:rFonts w:ascii="Arial" w:hAnsi="Arial" w:cs="Arial"/>
                <w:sz w:val="18"/>
                <w:szCs w:val="18"/>
              </w:rPr>
              <w:t>2,541</w:t>
            </w:r>
          </w:p>
        </w:tc>
        <w:tc>
          <w:tcPr>
            <w:tcW w:w="1283" w:type="dxa"/>
            <w:vAlign w:val="bottom"/>
          </w:tcPr>
          <w:p w14:paraId="3FBC6297" w14:textId="4E4D2467"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4,266</w:t>
            </w:r>
          </w:p>
        </w:tc>
      </w:tr>
      <w:tr w:rsidR="00B31F66" w:rsidRPr="00D003FC" w14:paraId="4E641866" w14:textId="77777777" w:rsidTr="00016C2D">
        <w:trPr>
          <w:cantSplit/>
        </w:trPr>
        <w:tc>
          <w:tcPr>
            <w:tcW w:w="3960" w:type="dxa"/>
            <w:vAlign w:val="bottom"/>
          </w:tcPr>
          <w:p w14:paraId="7A582C17"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Others</w:t>
            </w:r>
            <w:r w:rsidRPr="00D003FC">
              <w:rPr>
                <w:rFonts w:ascii="Arial" w:hAnsi="Arial" w:cs="Arial"/>
                <w:sz w:val="18"/>
                <w:szCs w:val="18"/>
                <w:cs/>
              </w:rPr>
              <w:t xml:space="preserve"> </w:t>
            </w:r>
          </w:p>
        </w:tc>
        <w:tc>
          <w:tcPr>
            <w:tcW w:w="1282" w:type="dxa"/>
            <w:vAlign w:val="bottom"/>
          </w:tcPr>
          <w:p w14:paraId="23A05BD4" w14:textId="336D6AEB" w:rsidR="00B31F66" w:rsidRPr="00D003FC" w:rsidRDefault="00B31F66" w:rsidP="00B31F66">
            <w:pPr>
              <w:pBdr>
                <w:bottom w:val="single" w:sz="4" w:space="1" w:color="auto"/>
              </w:pBd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15,927</w:t>
            </w:r>
          </w:p>
        </w:tc>
        <w:tc>
          <w:tcPr>
            <w:tcW w:w="1283" w:type="dxa"/>
            <w:vAlign w:val="bottom"/>
          </w:tcPr>
          <w:p w14:paraId="59EF9607" w14:textId="59ABA51E" w:rsidR="00B31F66" w:rsidRPr="00D003FC" w:rsidRDefault="00B31F66" w:rsidP="00B31F66">
            <w:pPr>
              <w:pBdr>
                <w:bottom w:val="sing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lang w:eastAsia="th-TH"/>
              </w:rPr>
              <w:t>13,301</w:t>
            </w:r>
          </w:p>
        </w:tc>
        <w:tc>
          <w:tcPr>
            <w:tcW w:w="1282" w:type="dxa"/>
            <w:vAlign w:val="bottom"/>
          </w:tcPr>
          <w:p w14:paraId="575B655B" w14:textId="2174708A" w:rsidR="00B31F66" w:rsidRPr="00D003FC" w:rsidRDefault="00B31F66" w:rsidP="00B31F66">
            <w:pPr>
              <w:pBdr>
                <w:bottom w:val="single" w:sz="4" w:space="1" w:color="auto"/>
              </w:pBdr>
              <w:tabs>
                <w:tab w:val="decimal" w:pos="1036"/>
              </w:tabs>
              <w:spacing w:line="350" w:lineRule="exact"/>
              <w:ind w:left="86" w:right="90"/>
              <w:rPr>
                <w:rFonts w:ascii="Arial" w:hAnsi="Arial" w:cs="Arial"/>
                <w:sz w:val="18"/>
                <w:szCs w:val="18"/>
              </w:rPr>
            </w:pPr>
            <w:r w:rsidRPr="00D003FC">
              <w:rPr>
                <w:rFonts w:ascii="Arial" w:hAnsi="Arial" w:cs="Arial"/>
                <w:sz w:val="18"/>
                <w:szCs w:val="18"/>
              </w:rPr>
              <w:t>16,220</w:t>
            </w:r>
          </w:p>
        </w:tc>
        <w:tc>
          <w:tcPr>
            <w:tcW w:w="1283" w:type="dxa"/>
            <w:vAlign w:val="bottom"/>
          </w:tcPr>
          <w:p w14:paraId="684C3397" w14:textId="6F72B480" w:rsidR="00B31F66" w:rsidRPr="00D003FC" w:rsidRDefault="00B31F66" w:rsidP="00B31F66">
            <w:pPr>
              <w:pBdr>
                <w:bottom w:val="sing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rPr>
              <w:t>14,869</w:t>
            </w:r>
          </w:p>
        </w:tc>
      </w:tr>
      <w:tr w:rsidR="00B31F66" w:rsidRPr="00D003FC" w14:paraId="6A47AB78" w14:textId="77777777" w:rsidTr="00016C2D">
        <w:trPr>
          <w:cantSplit/>
        </w:trPr>
        <w:tc>
          <w:tcPr>
            <w:tcW w:w="3960" w:type="dxa"/>
            <w:vAlign w:val="bottom"/>
          </w:tcPr>
          <w:p w14:paraId="7108D426"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 xml:space="preserve">Total </w:t>
            </w:r>
          </w:p>
        </w:tc>
        <w:tc>
          <w:tcPr>
            <w:tcW w:w="1282" w:type="dxa"/>
            <w:vAlign w:val="bottom"/>
          </w:tcPr>
          <w:p w14:paraId="7ABFA080" w14:textId="07AB861A" w:rsidR="00B31F66" w:rsidRPr="00D003FC" w:rsidRDefault="00B31F66" w:rsidP="00B31F66">
            <w:pPr>
              <w:tabs>
                <w:tab w:val="decimal" w:pos="993"/>
              </w:tabs>
              <w:spacing w:line="350" w:lineRule="exact"/>
              <w:ind w:left="86" w:right="90"/>
              <w:rPr>
                <w:rFonts w:ascii="Arial" w:hAnsi="Arial" w:cs="Arial"/>
                <w:sz w:val="18"/>
                <w:szCs w:val="18"/>
                <w:cs/>
                <w:lang w:eastAsia="th-TH"/>
              </w:rPr>
            </w:pPr>
            <w:r w:rsidRPr="00D003FC">
              <w:rPr>
                <w:rFonts w:ascii="Arial" w:hAnsi="Arial" w:cs="Arial"/>
                <w:sz w:val="18"/>
                <w:szCs w:val="18"/>
              </w:rPr>
              <w:t>41,275</w:t>
            </w:r>
          </w:p>
        </w:tc>
        <w:tc>
          <w:tcPr>
            <w:tcW w:w="1283" w:type="dxa"/>
            <w:vAlign w:val="bottom"/>
          </w:tcPr>
          <w:p w14:paraId="247D4184" w14:textId="407779AF" w:rsidR="00B31F66" w:rsidRPr="00D003FC" w:rsidRDefault="00B31F66" w:rsidP="00B31F66">
            <w:pPr>
              <w:tabs>
                <w:tab w:val="decimal" w:pos="1080"/>
              </w:tabs>
              <w:spacing w:line="350" w:lineRule="exact"/>
              <w:ind w:left="86" w:right="90"/>
              <w:rPr>
                <w:rFonts w:ascii="Arial" w:hAnsi="Arial" w:cs="Arial"/>
                <w:sz w:val="18"/>
                <w:szCs w:val="18"/>
                <w:cs/>
              </w:rPr>
            </w:pPr>
            <w:r w:rsidRPr="00D003FC">
              <w:rPr>
                <w:rFonts w:ascii="Arial" w:hAnsi="Arial" w:cs="Arial"/>
                <w:sz w:val="18"/>
                <w:szCs w:val="18"/>
                <w:lang w:eastAsia="th-TH"/>
              </w:rPr>
              <w:t>28,490</w:t>
            </w:r>
          </w:p>
        </w:tc>
        <w:tc>
          <w:tcPr>
            <w:tcW w:w="1282" w:type="dxa"/>
            <w:vAlign w:val="bottom"/>
          </w:tcPr>
          <w:p w14:paraId="744737E5" w14:textId="0B0E3428" w:rsidR="00B31F66" w:rsidRPr="00D003FC" w:rsidRDefault="00B31F66" w:rsidP="00B31F66">
            <w:pPr>
              <w:tabs>
                <w:tab w:val="decimal" w:pos="1036"/>
              </w:tabs>
              <w:spacing w:line="350" w:lineRule="exact"/>
              <w:ind w:left="86" w:right="90"/>
              <w:rPr>
                <w:rFonts w:ascii="Arial" w:hAnsi="Arial" w:cs="Arial"/>
                <w:sz w:val="18"/>
                <w:szCs w:val="18"/>
              </w:rPr>
            </w:pPr>
            <w:r w:rsidRPr="00D003FC">
              <w:rPr>
                <w:rFonts w:ascii="Arial" w:hAnsi="Arial" w:cs="Arial"/>
                <w:sz w:val="18"/>
                <w:szCs w:val="18"/>
              </w:rPr>
              <w:t>40,640</w:t>
            </w:r>
          </w:p>
        </w:tc>
        <w:tc>
          <w:tcPr>
            <w:tcW w:w="1283" w:type="dxa"/>
            <w:vAlign w:val="bottom"/>
          </w:tcPr>
          <w:p w14:paraId="6B384F50" w14:textId="3971B729"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rPr>
              <w:t>29,380</w:t>
            </w:r>
          </w:p>
        </w:tc>
      </w:tr>
      <w:tr w:rsidR="00B31F66" w:rsidRPr="00D003FC" w14:paraId="00DE01AC" w14:textId="77777777" w:rsidTr="00016C2D">
        <w:trPr>
          <w:cantSplit/>
        </w:trPr>
        <w:tc>
          <w:tcPr>
            <w:tcW w:w="3960" w:type="dxa"/>
            <w:vAlign w:val="bottom"/>
          </w:tcPr>
          <w:p w14:paraId="5A89FABA" w14:textId="77777777" w:rsidR="00B31F66" w:rsidRPr="00D003FC" w:rsidRDefault="00B31F66" w:rsidP="00B31F66">
            <w:pPr>
              <w:pStyle w:val="E0"/>
              <w:spacing w:line="350" w:lineRule="exact"/>
              <w:ind w:left="90" w:right="-108"/>
              <w:jc w:val="left"/>
              <w:rPr>
                <w:rFonts w:ascii="Arial" w:hAnsi="Arial" w:cs="Arial"/>
                <w:b w:val="0"/>
                <w:bCs w:val="0"/>
                <w:sz w:val="18"/>
                <w:szCs w:val="18"/>
              </w:rPr>
            </w:pPr>
            <w:r w:rsidRPr="00D003FC">
              <w:rPr>
                <w:rFonts w:ascii="Arial" w:hAnsi="Arial" w:cs="Arial"/>
                <w:b w:val="0"/>
                <w:bCs w:val="0"/>
                <w:sz w:val="18"/>
                <w:szCs w:val="18"/>
              </w:rPr>
              <w:t>Less</w:t>
            </w:r>
            <w:r w:rsidRPr="00D003FC">
              <w:rPr>
                <w:rFonts w:ascii="Arial" w:hAnsi="Arial" w:cs="Arial"/>
                <w:b w:val="0"/>
                <w:bCs w:val="0"/>
                <w:sz w:val="18"/>
                <w:szCs w:val="18"/>
                <w:cs/>
              </w:rPr>
              <w:t xml:space="preserve">: </w:t>
            </w:r>
            <w:r w:rsidRPr="00D003FC">
              <w:rPr>
                <w:rFonts w:ascii="Arial" w:hAnsi="Arial" w:cs="Arial"/>
                <w:b w:val="0"/>
                <w:bCs w:val="0"/>
                <w:sz w:val="18"/>
                <w:szCs w:val="18"/>
              </w:rPr>
              <w:t>Allowance for impairment</w:t>
            </w:r>
          </w:p>
        </w:tc>
        <w:tc>
          <w:tcPr>
            <w:tcW w:w="1282" w:type="dxa"/>
            <w:vAlign w:val="bottom"/>
          </w:tcPr>
          <w:p w14:paraId="7A648D21" w14:textId="1CA18B23" w:rsidR="00B31F66" w:rsidRPr="00D003FC" w:rsidRDefault="00B31F66" w:rsidP="00B31F66">
            <w:pP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cs/>
              </w:rPr>
              <w:t>(</w:t>
            </w:r>
            <w:r w:rsidRPr="00D003FC">
              <w:rPr>
                <w:rFonts w:ascii="Arial" w:hAnsi="Arial" w:cs="Arial"/>
                <w:sz w:val="18"/>
                <w:szCs w:val="18"/>
              </w:rPr>
              <w:t>4,365</w:t>
            </w:r>
            <w:r w:rsidRPr="00D003FC">
              <w:rPr>
                <w:rFonts w:ascii="Arial" w:hAnsi="Arial" w:cs="Arial"/>
                <w:sz w:val="18"/>
                <w:szCs w:val="18"/>
                <w:cs/>
              </w:rPr>
              <w:t>)</w:t>
            </w:r>
          </w:p>
        </w:tc>
        <w:tc>
          <w:tcPr>
            <w:tcW w:w="1283" w:type="dxa"/>
            <w:vAlign w:val="bottom"/>
          </w:tcPr>
          <w:p w14:paraId="7E8729D7" w14:textId="5E353CD3" w:rsidR="00B31F66" w:rsidRPr="00D003FC" w:rsidRDefault="00B31F66" w:rsidP="00B31F66">
            <w:pPr>
              <w:tabs>
                <w:tab w:val="decimal" w:pos="1080"/>
              </w:tabs>
              <w:spacing w:line="350" w:lineRule="exact"/>
              <w:ind w:left="86" w:right="90"/>
              <w:rPr>
                <w:rFonts w:ascii="Arial" w:hAnsi="Arial" w:cs="Arial"/>
                <w:sz w:val="18"/>
                <w:szCs w:val="18"/>
              </w:rPr>
            </w:pPr>
            <w:r w:rsidRPr="00D003FC">
              <w:rPr>
                <w:rFonts w:ascii="Arial" w:hAnsi="Arial" w:cs="Arial"/>
                <w:sz w:val="18"/>
                <w:szCs w:val="18"/>
                <w:cs/>
                <w:lang w:eastAsia="th-TH"/>
              </w:rPr>
              <w:t>(</w:t>
            </w:r>
            <w:r w:rsidRPr="00D003FC">
              <w:rPr>
                <w:rFonts w:ascii="Arial" w:hAnsi="Arial" w:cs="Arial"/>
                <w:sz w:val="18"/>
                <w:szCs w:val="18"/>
                <w:lang w:eastAsia="th-TH"/>
              </w:rPr>
              <w:t>4,255</w:t>
            </w:r>
            <w:r w:rsidRPr="00D003FC">
              <w:rPr>
                <w:rFonts w:ascii="Arial" w:hAnsi="Arial" w:cs="Arial"/>
                <w:sz w:val="18"/>
                <w:szCs w:val="18"/>
                <w:cs/>
                <w:lang w:eastAsia="th-TH"/>
              </w:rPr>
              <w:t>)</w:t>
            </w:r>
          </w:p>
        </w:tc>
        <w:tc>
          <w:tcPr>
            <w:tcW w:w="1282" w:type="dxa"/>
            <w:vAlign w:val="bottom"/>
          </w:tcPr>
          <w:p w14:paraId="225D0AE1" w14:textId="32194BB1" w:rsidR="00B31F66" w:rsidRPr="00D003FC" w:rsidRDefault="00B31F66" w:rsidP="00B31F66">
            <w:pPr>
              <w:tabs>
                <w:tab w:val="decimal" w:pos="1036"/>
              </w:tabs>
              <w:spacing w:line="350" w:lineRule="exact"/>
              <w:ind w:left="86" w:right="9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4,359</w:t>
            </w:r>
            <w:r w:rsidRPr="00D003FC">
              <w:rPr>
                <w:rFonts w:ascii="Arial" w:hAnsi="Arial" w:cs="Arial"/>
                <w:sz w:val="18"/>
                <w:szCs w:val="18"/>
                <w:cs/>
              </w:rPr>
              <w:t>)</w:t>
            </w:r>
          </w:p>
        </w:tc>
        <w:tc>
          <w:tcPr>
            <w:tcW w:w="1283" w:type="dxa"/>
            <w:vAlign w:val="bottom"/>
          </w:tcPr>
          <w:p w14:paraId="66771142" w14:textId="5AD64B14" w:rsidR="00B31F66" w:rsidRPr="00D003FC" w:rsidRDefault="00B31F66" w:rsidP="00B31F66">
            <w:pPr>
              <w:tabs>
                <w:tab w:val="decimal" w:pos="1080"/>
              </w:tabs>
              <w:spacing w:line="350" w:lineRule="exact"/>
              <w:ind w:left="86" w:right="90"/>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4,248</w:t>
            </w:r>
            <w:r w:rsidRPr="00D003FC">
              <w:rPr>
                <w:rFonts w:ascii="Arial" w:hAnsi="Arial" w:cs="Arial"/>
                <w:sz w:val="18"/>
                <w:szCs w:val="18"/>
                <w:cs/>
              </w:rPr>
              <w:t>)</w:t>
            </w:r>
          </w:p>
        </w:tc>
      </w:tr>
      <w:tr w:rsidR="00B31F66" w:rsidRPr="00D003FC" w14:paraId="3AA51D16" w14:textId="77777777" w:rsidTr="00016C2D">
        <w:trPr>
          <w:cantSplit/>
        </w:trPr>
        <w:tc>
          <w:tcPr>
            <w:tcW w:w="3960" w:type="dxa"/>
            <w:vAlign w:val="bottom"/>
          </w:tcPr>
          <w:p w14:paraId="5FF2DE27" w14:textId="77777777" w:rsidR="00B31F66" w:rsidRPr="00D003FC" w:rsidRDefault="00B31F66" w:rsidP="00B31F66">
            <w:pPr>
              <w:tabs>
                <w:tab w:val="left" w:pos="1260"/>
              </w:tabs>
              <w:spacing w:line="350" w:lineRule="exact"/>
              <w:ind w:left="90" w:right="-108"/>
              <w:rPr>
                <w:rFonts w:ascii="Arial" w:hAnsi="Arial" w:cs="Arial"/>
                <w:sz w:val="18"/>
                <w:szCs w:val="18"/>
              </w:rPr>
            </w:pPr>
            <w:r w:rsidRPr="00D003FC">
              <w:rPr>
                <w:rFonts w:ascii="Arial" w:hAnsi="Arial" w:cs="Arial"/>
                <w:sz w:val="18"/>
                <w:szCs w:val="18"/>
              </w:rPr>
              <w:t xml:space="preserve">Other assets </w:t>
            </w:r>
            <w:r w:rsidRPr="00D003FC">
              <w:rPr>
                <w:rFonts w:ascii="Arial" w:hAnsi="Arial" w:cs="Arial"/>
                <w:sz w:val="18"/>
                <w:szCs w:val="18"/>
                <w:cs/>
              </w:rPr>
              <w:t xml:space="preserve">- </w:t>
            </w:r>
            <w:r w:rsidRPr="00D003FC">
              <w:rPr>
                <w:rFonts w:ascii="Arial" w:hAnsi="Arial" w:cs="Arial"/>
                <w:sz w:val="18"/>
                <w:szCs w:val="18"/>
              </w:rPr>
              <w:t>net</w:t>
            </w:r>
          </w:p>
        </w:tc>
        <w:tc>
          <w:tcPr>
            <w:tcW w:w="1282" w:type="dxa"/>
            <w:vAlign w:val="bottom"/>
          </w:tcPr>
          <w:p w14:paraId="034160A1" w14:textId="08619D69" w:rsidR="00B31F66" w:rsidRPr="00D003FC" w:rsidRDefault="00B31F66" w:rsidP="00B31F66">
            <w:pPr>
              <w:pBdr>
                <w:top w:val="single" w:sz="4" w:space="1" w:color="auto"/>
                <w:bottom w:val="double" w:sz="4" w:space="1" w:color="auto"/>
              </w:pBdr>
              <w:tabs>
                <w:tab w:val="decimal" w:pos="993"/>
              </w:tabs>
              <w:spacing w:line="350" w:lineRule="exact"/>
              <w:ind w:left="86" w:right="90"/>
              <w:rPr>
                <w:rFonts w:ascii="Arial" w:hAnsi="Arial" w:cs="Arial"/>
                <w:sz w:val="18"/>
                <w:szCs w:val="18"/>
                <w:lang w:eastAsia="th-TH"/>
              </w:rPr>
            </w:pPr>
            <w:r w:rsidRPr="00D003FC">
              <w:rPr>
                <w:rFonts w:ascii="Arial" w:hAnsi="Arial" w:cs="Arial"/>
                <w:sz w:val="18"/>
                <w:szCs w:val="18"/>
              </w:rPr>
              <w:t>36,910</w:t>
            </w:r>
          </w:p>
        </w:tc>
        <w:tc>
          <w:tcPr>
            <w:tcW w:w="1283" w:type="dxa"/>
            <w:vAlign w:val="bottom"/>
          </w:tcPr>
          <w:p w14:paraId="7E24B2FD" w14:textId="2034A4A9" w:rsidR="00B31F66" w:rsidRPr="00D003FC" w:rsidRDefault="00B31F66" w:rsidP="00B31F66">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rPr>
              <w:t>24,235</w:t>
            </w:r>
          </w:p>
        </w:tc>
        <w:tc>
          <w:tcPr>
            <w:tcW w:w="1282" w:type="dxa"/>
            <w:vAlign w:val="bottom"/>
          </w:tcPr>
          <w:p w14:paraId="60F37E16" w14:textId="2E83B441" w:rsidR="00B31F66" w:rsidRPr="00D003FC" w:rsidRDefault="00B31F66" w:rsidP="00B31F66">
            <w:pPr>
              <w:pBdr>
                <w:top w:val="single" w:sz="4" w:space="1" w:color="auto"/>
                <w:bottom w:val="double" w:sz="4" w:space="1" w:color="auto"/>
              </w:pBdr>
              <w:tabs>
                <w:tab w:val="decimal" w:pos="1036"/>
              </w:tabs>
              <w:spacing w:line="350" w:lineRule="exact"/>
              <w:ind w:left="86" w:right="90"/>
              <w:rPr>
                <w:rFonts w:ascii="Arial" w:hAnsi="Arial" w:cs="Arial"/>
                <w:sz w:val="18"/>
                <w:szCs w:val="18"/>
              </w:rPr>
            </w:pPr>
            <w:r w:rsidRPr="00D003FC">
              <w:rPr>
                <w:rFonts w:ascii="Arial" w:hAnsi="Arial" w:cs="Arial"/>
                <w:sz w:val="18"/>
                <w:szCs w:val="18"/>
              </w:rPr>
              <w:t>36,281</w:t>
            </w:r>
          </w:p>
        </w:tc>
        <w:tc>
          <w:tcPr>
            <w:tcW w:w="1283" w:type="dxa"/>
            <w:vAlign w:val="bottom"/>
          </w:tcPr>
          <w:p w14:paraId="7838EB3B" w14:textId="492998A4" w:rsidR="00B31F66" w:rsidRPr="00D003FC" w:rsidRDefault="00B31F66" w:rsidP="00B31F66">
            <w:pPr>
              <w:pBdr>
                <w:top w:val="single" w:sz="4" w:space="1" w:color="auto"/>
                <w:bottom w:val="double" w:sz="4" w:space="1" w:color="auto"/>
              </w:pBdr>
              <w:tabs>
                <w:tab w:val="decimal" w:pos="1080"/>
              </w:tabs>
              <w:spacing w:line="350" w:lineRule="exact"/>
              <w:ind w:left="86" w:right="90"/>
              <w:rPr>
                <w:rFonts w:ascii="Arial" w:hAnsi="Arial" w:cs="Arial"/>
                <w:sz w:val="18"/>
                <w:szCs w:val="18"/>
              </w:rPr>
            </w:pPr>
            <w:r w:rsidRPr="00D003FC">
              <w:rPr>
                <w:rFonts w:ascii="Arial" w:hAnsi="Arial" w:cs="Arial"/>
                <w:sz w:val="18"/>
                <w:szCs w:val="18"/>
              </w:rPr>
              <w:t>25,132</w:t>
            </w:r>
          </w:p>
        </w:tc>
      </w:tr>
    </w:tbl>
    <w:p w14:paraId="6B59A922" w14:textId="429CC19A" w:rsidR="007C0EFA" w:rsidRPr="00D003FC" w:rsidRDefault="007C0EFA" w:rsidP="00D27A9C">
      <w:pPr>
        <w:autoSpaceDE/>
        <w:autoSpaceDN/>
        <w:spacing w:before="240" w:after="120" w:line="380" w:lineRule="exact"/>
        <w:ind w:left="634"/>
        <w:jc w:val="thaiDistribute"/>
        <w:rPr>
          <w:rFonts w:ascii="Arial" w:hAnsi="Arial" w:cs="Arial"/>
        </w:rPr>
      </w:pP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27A9C" w:rsidRPr="00D003FC">
        <w:rPr>
          <w:rFonts w:ascii="Arial" w:hAnsi="Arial" w:cs="Arial"/>
        </w:rPr>
        <w:t>30 June 2024 and 31 December 2023</w:t>
      </w:r>
      <w:r w:rsidRPr="00D003FC">
        <w:rPr>
          <w:rFonts w:ascii="Arial" w:hAnsi="Arial" w:cs="Arial"/>
        </w:rPr>
        <w:t xml:space="preserve">, </w:t>
      </w:r>
      <w:r w:rsidR="0007361C" w:rsidRPr="00D003FC">
        <w:rPr>
          <w:rFonts w:ascii="Arial" w:hAnsi="Arial" w:cs="Arial"/>
        </w:rPr>
        <w:t>other</w:t>
      </w:r>
      <w:r w:rsidRPr="00D003FC">
        <w:rPr>
          <w:rFonts w:ascii="Arial" w:hAnsi="Arial" w:cs="Arial"/>
        </w:rPr>
        <w:t xml:space="preserve"> assets included default</w:t>
      </w:r>
      <w:r w:rsidR="005C2329" w:rsidRPr="00D003FC">
        <w:rPr>
          <w:rFonts w:ascii="Arial" w:hAnsi="Arial" w:cs="Arial"/>
        </w:rPr>
        <w:t>ed</w:t>
      </w:r>
      <w:r w:rsidRPr="00D003FC">
        <w:rPr>
          <w:rFonts w:ascii="Arial" w:hAnsi="Arial" w:cs="Arial"/>
        </w:rPr>
        <w:t xml:space="preserve"> debtors from convertible preferred shares contracts of Baht</w:t>
      </w:r>
      <w:r w:rsidRPr="00D003FC">
        <w:rPr>
          <w:rFonts w:ascii="Arial" w:hAnsi="Arial" w:cs="Arial"/>
          <w:cs/>
        </w:rPr>
        <w:t xml:space="preserve"> </w:t>
      </w:r>
      <w:r w:rsidR="00B31F66" w:rsidRPr="00D003FC">
        <w:rPr>
          <w:rFonts w:ascii="Arial" w:hAnsi="Arial" w:cs="Arial"/>
        </w:rPr>
        <w:t>998</w:t>
      </w:r>
      <w:r w:rsidR="008D4D8F" w:rsidRPr="00D003FC">
        <w:rPr>
          <w:rFonts w:ascii="Arial" w:hAnsi="Arial" w:cs="Arial"/>
          <w:cs/>
        </w:rPr>
        <w:t xml:space="preserve"> </w:t>
      </w:r>
      <w:r w:rsidRPr="00D003FC">
        <w:rPr>
          <w:rFonts w:ascii="Arial" w:hAnsi="Arial" w:cs="Arial"/>
        </w:rPr>
        <w:t>million</w:t>
      </w:r>
      <w:r w:rsidR="005C2329" w:rsidRPr="00D003FC">
        <w:rPr>
          <w:rFonts w:ascii="Arial" w:hAnsi="Arial" w:cs="Arial"/>
        </w:rPr>
        <w:t>, which</w:t>
      </w:r>
      <w:r w:rsidR="00D153AD" w:rsidRPr="00D003FC">
        <w:rPr>
          <w:rFonts w:ascii="Arial" w:hAnsi="Arial" w:cs="Arial"/>
          <w:cs/>
        </w:rPr>
        <w:t xml:space="preserve"> </w:t>
      </w:r>
      <w:r w:rsidR="005C2329" w:rsidRPr="00D003FC">
        <w:rPr>
          <w:rFonts w:ascii="Arial" w:hAnsi="Arial" w:cs="Arial"/>
        </w:rPr>
        <w:t>t</w:t>
      </w:r>
      <w:r w:rsidR="00D153AD" w:rsidRPr="00D003FC">
        <w:rPr>
          <w:rFonts w:ascii="Arial" w:hAnsi="Arial" w:cs="Arial"/>
        </w:rPr>
        <w:t xml:space="preserve">he Bank has set up </w:t>
      </w:r>
      <w:r w:rsidR="005C2329" w:rsidRPr="00D003FC">
        <w:rPr>
          <w:rFonts w:ascii="Arial" w:hAnsi="Arial" w:cs="Arial"/>
        </w:rPr>
        <w:t>an</w:t>
      </w:r>
      <w:r w:rsidRPr="00D003FC">
        <w:rPr>
          <w:rFonts w:ascii="Arial" w:hAnsi="Arial" w:cs="Arial"/>
        </w:rPr>
        <w:t xml:space="preserve"> allowance for impairment</w:t>
      </w:r>
      <w:r w:rsidR="005C2329" w:rsidRPr="00D003FC">
        <w:rPr>
          <w:rFonts w:ascii="Arial" w:hAnsi="Arial" w:cs="Arial"/>
        </w:rPr>
        <w:t xml:space="preserve"> at the same amount</w:t>
      </w:r>
      <w:r w:rsidRPr="00D003FC">
        <w:rPr>
          <w:rFonts w:ascii="Arial" w:hAnsi="Arial" w:cs="Arial"/>
          <w:cs/>
        </w:rPr>
        <w:t xml:space="preserve"> </w:t>
      </w:r>
      <w:r w:rsidR="00BE7F2A" w:rsidRPr="00D003FC">
        <w:rPr>
          <w:rFonts w:ascii="Arial" w:hAnsi="Arial" w:cs="Arial"/>
          <w:cs/>
        </w:rPr>
        <w:t>(</w:t>
      </w:r>
      <w:r w:rsidRPr="00D003FC">
        <w:rPr>
          <w:rFonts w:ascii="Arial" w:hAnsi="Arial" w:cs="Arial"/>
        </w:rPr>
        <w:t xml:space="preserve">Note </w:t>
      </w:r>
      <w:r w:rsidR="004B3CD0" w:rsidRPr="00D003FC">
        <w:rPr>
          <w:rFonts w:ascii="Arial" w:hAnsi="Arial" w:cs="Arial"/>
        </w:rPr>
        <w:t>8</w:t>
      </w:r>
      <w:r w:rsidR="004B3CD0" w:rsidRPr="00D003FC">
        <w:rPr>
          <w:rFonts w:ascii="Arial" w:hAnsi="Arial" w:cs="Arial"/>
          <w:cs/>
        </w:rPr>
        <w:t>.</w:t>
      </w:r>
      <w:r w:rsidR="004B3CD0" w:rsidRPr="00D003FC">
        <w:rPr>
          <w:rFonts w:ascii="Arial" w:hAnsi="Arial" w:cs="Arial"/>
        </w:rPr>
        <w:t>4</w:t>
      </w:r>
      <w:r w:rsidR="00CD09D7" w:rsidRPr="00D003FC">
        <w:rPr>
          <w:rFonts w:ascii="Arial" w:hAnsi="Arial" w:cs="Arial"/>
        </w:rPr>
        <w:t>0</w:t>
      </w:r>
      <w:r w:rsidR="004B3CD0" w:rsidRPr="00D003FC">
        <w:rPr>
          <w:rFonts w:ascii="Arial" w:hAnsi="Arial" w:cs="Arial"/>
          <w:cs/>
        </w:rPr>
        <w:t>.</w:t>
      </w:r>
      <w:r w:rsidR="004B3CD0" w:rsidRPr="00D003FC">
        <w:rPr>
          <w:rFonts w:ascii="Arial" w:hAnsi="Arial" w:cs="Arial"/>
        </w:rPr>
        <w:t>1</w:t>
      </w:r>
      <w:r w:rsidRPr="00D003FC">
        <w:rPr>
          <w:rFonts w:ascii="Arial" w:hAnsi="Arial" w:cs="Arial"/>
        </w:rPr>
        <w:t xml:space="preserve"> to the </w:t>
      </w:r>
      <w:r w:rsidR="005C2329" w:rsidRPr="00D003FC">
        <w:rPr>
          <w:rFonts w:ascii="Arial" w:hAnsi="Arial" w:cs="Arial"/>
        </w:rPr>
        <w:t xml:space="preserve">consolidated </w:t>
      </w:r>
      <w:r w:rsidRPr="00D003FC">
        <w:rPr>
          <w:rFonts w:ascii="Arial" w:hAnsi="Arial" w:cs="Arial"/>
        </w:rPr>
        <w:t>financial statements</w:t>
      </w:r>
      <w:r w:rsidR="00BE7F2A" w:rsidRPr="00D003FC">
        <w:rPr>
          <w:rFonts w:ascii="Arial" w:hAnsi="Arial" w:cs="Arial"/>
          <w:cs/>
        </w:rPr>
        <w:t>)</w:t>
      </w:r>
      <w:r w:rsidR="0014312A" w:rsidRPr="00D003FC">
        <w:rPr>
          <w:rFonts w:ascii="Arial" w:hAnsi="Arial" w:cs="Arial"/>
          <w:cs/>
        </w:rPr>
        <w:t xml:space="preserve"> </w:t>
      </w:r>
      <w:r w:rsidR="00BE7F2A" w:rsidRPr="00D003FC">
        <w:rPr>
          <w:rFonts w:ascii="Arial" w:hAnsi="Arial" w:cs="Arial"/>
          <w:cs/>
        </w:rPr>
        <w:t>(</w:t>
      </w:r>
      <w:r w:rsidR="00D27A9C" w:rsidRPr="00D003FC">
        <w:rPr>
          <w:rFonts w:ascii="Arial" w:hAnsi="Arial" w:cs="Arial"/>
        </w:rPr>
        <w:t>31 December 2023</w:t>
      </w:r>
      <w:r w:rsidR="0014312A" w:rsidRPr="00D003FC">
        <w:rPr>
          <w:rFonts w:ascii="Arial" w:hAnsi="Arial" w:cs="Arial"/>
          <w:cs/>
        </w:rPr>
        <w:t xml:space="preserve">: </w:t>
      </w:r>
      <w:r w:rsidR="0014312A" w:rsidRPr="00D003FC">
        <w:rPr>
          <w:rFonts w:ascii="Arial" w:hAnsi="Arial" w:cs="Arial"/>
        </w:rPr>
        <w:t>Baht 998 million</w:t>
      </w:r>
      <w:r w:rsidR="00BE7F2A" w:rsidRPr="00D003FC">
        <w:rPr>
          <w:rFonts w:ascii="Arial" w:hAnsi="Arial" w:cs="Arial"/>
          <w:cs/>
        </w:rPr>
        <w:t>)</w:t>
      </w:r>
      <w:r w:rsidRPr="00D003FC">
        <w:rPr>
          <w:rFonts w:ascii="Arial" w:hAnsi="Arial" w:cs="Arial"/>
          <w:cs/>
        </w:rPr>
        <w:t>.</w:t>
      </w:r>
    </w:p>
    <w:p w14:paraId="69BA7CE1" w14:textId="77777777" w:rsidR="007C0EFA" w:rsidRPr="00D003FC" w:rsidRDefault="00B46887" w:rsidP="00020B84">
      <w:pPr>
        <w:tabs>
          <w:tab w:val="left" w:pos="630"/>
          <w:tab w:val="left" w:pos="1440"/>
        </w:tabs>
        <w:spacing w:before="240" w:line="380" w:lineRule="exact"/>
        <w:jc w:val="thaiDistribute"/>
        <w:outlineLvl w:val="0"/>
        <w:rPr>
          <w:rFonts w:ascii="Arial" w:hAnsi="Arial" w:cs="Arial"/>
          <w:b/>
          <w:bCs/>
        </w:rPr>
      </w:pPr>
      <w:bookmarkStart w:id="49" w:name="_Toc474237223"/>
      <w:bookmarkStart w:id="50" w:name="_Toc174963094"/>
      <w:r w:rsidRPr="00D003FC">
        <w:rPr>
          <w:rFonts w:ascii="Arial" w:hAnsi="Arial" w:cs="Arial"/>
          <w:b/>
          <w:bCs/>
        </w:rPr>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6</w:t>
      </w:r>
      <w:r w:rsidR="007C0EFA" w:rsidRPr="00D003FC">
        <w:rPr>
          <w:rFonts w:ascii="Arial" w:hAnsi="Arial" w:cs="Arial"/>
          <w:b/>
          <w:bCs/>
        </w:rPr>
        <w:tab/>
        <w:t>Deposits</w:t>
      </w:r>
      <w:bookmarkEnd w:id="49"/>
      <w:bookmarkEnd w:id="50"/>
    </w:p>
    <w:p w14:paraId="3255A393" w14:textId="77777777" w:rsidR="007C0EFA" w:rsidRPr="00D003FC" w:rsidRDefault="00B46887" w:rsidP="00020B84">
      <w:pPr>
        <w:spacing w:before="120" w:after="120" w:line="380" w:lineRule="exact"/>
        <w:ind w:left="630" w:hanging="630"/>
        <w:rPr>
          <w:rFonts w:ascii="Arial" w:hAnsi="Arial" w:cs="Arial"/>
        </w:rPr>
      </w:pPr>
      <w:r w:rsidRPr="00D003FC">
        <w:rPr>
          <w:rFonts w:ascii="Arial" w:hAnsi="Arial" w:cs="Arial"/>
        </w:rPr>
        <w:t>8</w:t>
      </w:r>
      <w:r w:rsidR="007C0EFA" w:rsidRPr="00D003FC">
        <w:rPr>
          <w:rFonts w:ascii="Arial" w:hAnsi="Arial" w:cs="Arial"/>
          <w:cs/>
        </w:rPr>
        <w:t>.</w:t>
      </w:r>
      <w:r w:rsidR="007C0EFA" w:rsidRPr="00D003FC">
        <w:rPr>
          <w:rFonts w:ascii="Arial" w:hAnsi="Arial" w:cs="Arial"/>
        </w:rPr>
        <w:t>1</w:t>
      </w:r>
      <w:r w:rsidR="00FA7D0D" w:rsidRPr="00D003FC">
        <w:rPr>
          <w:rFonts w:ascii="Arial" w:hAnsi="Arial" w:cs="Arial"/>
        </w:rPr>
        <w:t>6</w:t>
      </w:r>
      <w:r w:rsidR="007C0EFA" w:rsidRPr="00D003FC">
        <w:rPr>
          <w:rFonts w:ascii="Arial" w:hAnsi="Arial" w:cs="Arial"/>
          <w:cs/>
        </w:rPr>
        <w:t>.</w:t>
      </w:r>
      <w:r w:rsidR="007C0EFA" w:rsidRPr="00D003FC">
        <w:rPr>
          <w:rFonts w:ascii="Arial" w:hAnsi="Arial" w:cs="Arial"/>
        </w:rPr>
        <w:t>1</w:t>
      </w:r>
      <w:r w:rsidR="007C0EFA" w:rsidRPr="00D003FC">
        <w:rPr>
          <w:rFonts w:ascii="Arial" w:hAnsi="Arial" w:cs="Arial"/>
        </w:rPr>
        <w:tab/>
        <w:t>Classified by type of deposits</w:t>
      </w:r>
    </w:p>
    <w:tbl>
      <w:tblPr>
        <w:tblW w:w="9000" w:type="dxa"/>
        <w:tblInd w:w="540" w:type="dxa"/>
        <w:tblLayout w:type="fixed"/>
        <w:tblLook w:val="0000" w:firstRow="0" w:lastRow="0" w:firstColumn="0" w:lastColumn="0" w:noHBand="0" w:noVBand="0"/>
      </w:tblPr>
      <w:tblGrid>
        <w:gridCol w:w="3780"/>
        <w:gridCol w:w="1305"/>
        <w:gridCol w:w="1305"/>
        <w:gridCol w:w="1305"/>
        <w:gridCol w:w="1305"/>
      </w:tblGrid>
      <w:tr w:rsidR="00CF4B1A" w:rsidRPr="00D003FC" w14:paraId="0DC9FFB7" w14:textId="77777777" w:rsidTr="00006AD0">
        <w:trPr>
          <w:cantSplit/>
        </w:trPr>
        <w:tc>
          <w:tcPr>
            <w:tcW w:w="3780" w:type="dxa"/>
            <w:tcBorders>
              <w:top w:val="nil"/>
              <w:left w:val="nil"/>
              <w:bottom w:val="nil"/>
              <w:right w:val="nil"/>
            </w:tcBorders>
            <w:vAlign w:val="bottom"/>
          </w:tcPr>
          <w:p w14:paraId="1A70FE18" w14:textId="77777777" w:rsidR="007C0EFA" w:rsidRPr="00D003FC" w:rsidRDefault="007C0EFA" w:rsidP="00020B84">
            <w:pPr>
              <w:spacing w:line="340" w:lineRule="exact"/>
              <w:jc w:val="center"/>
              <w:rPr>
                <w:rFonts w:ascii="Arial" w:hAnsi="Arial" w:cs="Arial"/>
                <w:sz w:val="18"/>
                <w:szCs w:val="18"/>
              </w:rPr>
            </w:pPr>
          </w:p>
        </w:tc>
        <w:tc>
          <w:tcPr>
            <w:tcW w:w="5220" w:type="dxa"/>
            <w:gridSpan w:val="4"/>
            <w:tcBorders>
              <w:top w:val="nil"/>
              <w:left w:val="nil"/>
              <w:bottom w:val="nil"/>
              <w:right w:val="nil"/>
            </w:tcBorders>
            <w:vAlign w:val="bottom"/>
          </w:tcPr>
          <w:p w14:paraId="7BD0A154" w14:textId="77777777" w:rsidR="007C0EFA" w:rsidRPr="00D003FC" w:rsidRDefault="00BE7F2A" w:rsidP="00020B84">
            <w:pPr>
              <w:spacing w:line="340" w:lineRule="exact"/>
              <w:ind w:left="-18" w:right="-22"/>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597CD065" w14:textId="77777777" w:rsidTr="00006AD0">
        <w:trPr>
          <w:cantSplit/>
        </w:trPr>
        <w:tc>
          <w:tcPr>
            <w:tcW w:w="3780" w:type="dxa"/>
            <w:tcBorders>
              <w:top w:val="nil"/>
              <w:left w:val="nil"/>
              <w:bottom w:val="nil"/>
              <w:right w:val="nil"/>
            </w:tcBorders>
            <w:vAlign w:val="bottom"/>
          </w:tcPr>
          <w:p w14:paraId="1963CE0C" w14:textId="77777777" w:rsidR="007C0EFA" w:rsidRPr="00D003FC"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24E46F8A" w14:textId="77777777" w:rsidR="007C0EFA" w:rsidRPr="00D003FC" w:rsidRDefault="007C0EFA" w:rsidP="00020B84">
            <w:pPr>
              <w:spacing w:line="340" w:lineRule="exact"/>
              <w:ind w:left="-18" w:right="-22"/>
              <w:jc w:val="center"/>
              <w:rPr>
                <w:rFonts w:ascii="Arial" w:hAnsi="Arial" w:cs="Arial"/>
                <w:sz w:val="18"/>
                <w:szCs w:val="18"/>
              </w:rPr>
            </w:pPr>
            <w:r w:rsidRPr="00D003FC">
              <w:rPr>
                <w:rFonts w:ascii="Arial" w:hAnsi="Arial" w:cs="Arial"/>
                <w:sz w:val="18"/>
                <w:szCs w:val="18"/>
              </w:rPr>
              <w:t xml:space="preserve">Consolidated         </w:t>
            </w:r>
          </w:p>
        </w:tc>
        <w:tc>
          <w:tcPr>
            <w:tcW w:w="2610" w:type="dxa"/>
            <w:gridSpan w:val="2"/>
            <w:tcBorders>
              <w:top w:val="nil"/>
              <w:left w:val="nil"/>
              <w:bottom w:val="nil"/>
              <w:right w:val="nil"/>
            </w:tcBorders>
            <w:vAlign w:val="bottom"/>
          </w:tcPr>
          <w:p w14:paraId="6A97B80E" w14:textId="77777777" w:rsidR="007C0EFA" w:rsidRPr="00D003FC" w:rsidRDefault="007C0EFA" w:rsidP="00020B84">
            <w:pPr>
              <w:spacing w:line="340" w:lineRule="exact"/>
              <w:ind w:left="-18" w:right="-22"/>
              <w:jc w:val="center"/>
              <w:rPr>
                <w:rFonts w:ascii="Arial" w:hAnsi="Arial" w:cs="Arial"/>
                <w:sz w:val="18"/>
                <w:szCs w:val="18"/>
                <w:lang w:val="en-GB"/>
              </w:rPr>
            </w:pPr>
            <w:r w:rsidRPr="00D003FC">
              <w:rPr>
                <w:rFonts w:ascii="Arial" w:hAnsi="Arial" w:cs="Arial"/>
                <w:sz w:val="18"/>
                <w:szCs w:val="18"/>
                <w:lang w:val="en-GB"/>
              </w:rPr>
              <w:t xml:space="preserve">Separate </w:t>
            </w:r>
          </w:p>
        </w:tc>
      </w:tr>
      <w:tr w:rsidR="00CF4B1A" w:rsidRPr="00D003FC" w14:paraId="54D8BF1F" w14:textId="77777777" w:rsidTr="00006AD0">
        <w:trPr>
          <w:cantSplit/>
        </w:trPr>
        <w:tc>
          <w:tcPr>
            <w:tcW w:w="3780" w:type="dxa"/>
            <w:tcBorders>
              <w:top w:val="nil"/>
              <w:left w:val="nil"/>
              <w:bottom w:val="nil"/>
              <w:right w:val="nil"/>
            </w:tcBorders>
            <w:vAlign w:val="bottom"/>
          </w:tcPr>
          <w:p w14:paraId="24538E55" w14:textId="77777777" w:rsidR="007C0EFA" w:rsidRPr="00D003FC" w:rsidRDefault="007C0EFA" w:rsidP="00020B84">
            <w:pPr>
              <w:spacing w:line="340" w:lineRule="exact"/>
              <w:rPr>
                <w:rFonts w:ascii="Arial" w:hAnsi="Arial" w:cs="Arial"/>
                <w:sz w:val="18"/>
                <w:szCs w:val="18"/>
              </w:rPr>
            </w:pPr>
          </w:p>
        </w:tc>
        <w:tc>
          <w:tcPr>
            <w:tcW w:w="2610" w:type="dxa"/>
            <w:gridSpan w:val="2"/>
            <w:tcBorders>
              <w:top w:val="nil"/>
              <w:left w:val="nil"/>
              <w:bottom w:val="nil"/>
              <w:right w:val="nil"/>
            </w:tcBorders>
            <w:vAlign w:val="bottom"/>
          </w:tcPr>
          <w:p w14:paraId="34880BFA" w14:textId="77777777" w:rsidR="007C0EFA" w:rsidRPr="00D003FC" w:rsidRDefault="007C0EFA" w:rsidP="00020B84">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lang w:val="en-GB"/>
              </w:rPr>
              <w:t>financial statements</w:t>
            </w:r>
          </w:p>
        </w:tc>
        <w:tc>
          <w:tcPr>
            <w:tcW w:w="2610" w:type="dxa"/>
            <w:gridSpan w:val="2"/>
            <w:tcBorders>
              <w:top w:val="nil"/>
              <w:left w:val="nil"/>
              <w:bottom w:val="nil"/>
              <w:right w:val="nil"/>
            </w:tcBorders>
            <w:vAlign w:val="bottom"/>
          </w:tcPr>
          <w:p w14:paraId="62403907" w14:textId="77777777" w:rsidR="007C0EFA" w:rsidRPr="00D003FC" w:rsidRDefault="007C0EFA" w:rsidP="00020B84">
            <w:pPr>
              <w:pBdr>
                <w:bottom w:val="single" w:sz="4" w:space="1" w:color="auto"/>
              </w:pBdr>
              <w:spacing w:line="340" w:lineRule="exact"/>
              <w:ind w:left="-18" w:right="-22"/>
              <w:jc w:val="center"/>
              <w:rPr>
                <w:rFonts w:ascii="Arial" w:hAnsi="Arial" w:cs="Arial"/>
                <w:sz w:val="18"/>
                <w:szCs w:val="18"/>
                <w:lang w:val="en-GB"/>
              </w:rPr>
            </w:pPr>
            <w:r w:rsidRPr="00D003FC">
              <w:rPr>
                <w:rFonts w:ascii="Arial" w:hAnsi="Arial" w:cs="Arial"/>
                <w:sz w:val="18"/>
                <w:szCs w:val="18"/>
                <w:lang w:val="en-GB"/>
              </w:rPr>
              <w:t>financial statements</w:t>
            </w:r>
          </w:p>
        </w:tc>
      </w:tr>
      <w:tr w:rsidR="00D27A9C" w:rsidRPr="00D003FC" w14:paraId="1ACDDE7F" w14:textId="77777777" w:rsidTr="00006AD0">
        <w:trPr>
          <w:cantSplit/>
        </w:trPr>
        <w:tc>
          <w:tcPr>
            <w:tcW w:w="3780" w:type="dxa"/>
            <w:tcBorders>
              <w:top w:val="nil"/>
              <w:left w:val="nil"/>
              <w:bottom w:val="nil"/>
              <w:right w:val="nil"/>
            </w:tcBorders>
            <w:vAlign w:val="bottom"/>
          </w:tcPr>
          <w:p w14:paraId="1A28F296" w14:textId="77777777" w:rsidR="00D27A9C" w:rsidRPr="00D003FC" w:rsidRDefault="00D27A9C" w:rsidP="00D27A9C">
            <w:pPr>
              <w:spacing w:line="340" w:lineRule="exact"/>
              <w:jc w:val="center"/>
              <w:rPr>
                <w:rFonts w:ascii="Arial" w:hAnsi="Arial" w:cs="Arial"/>
                <w:b/>
                <w:bCs/>
                <w:sz w:val="18"/>
                <w:szCs w:val="18"/>
              </w:rPr>
            </w:pPr>
          </w:p>
        </w:tc>
        <w:tc>
          <w:tcPr>
            <w:tcW w:w="1305" w:type="dxa"/>
            <w:tcBorders>
              <w:top w:val="nil"/>
              <w:left w:val="nil"/>
              <w:bottom w:val="nil"/>
              <w:right w:val="nil"/>
            </w:tcBorders>
            <w:vAlign w:val="bottom"/>
          </w:tcPr>
          <w:p w14:paraId="2FEF34AB" w14:textId="69F972E7" w:rsidR="00D27A9C" w:rsidRPr="00D003FC" w:rsidRDefault="00D27A9C" w:rsidP="00D27A9C">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05" w:type="dxa"/>
            <w:tcBorders>
              <w:top w:val="nil"/>
              <w:left w:val="nil"/>
              <w:bottom w:val="nil"/>
              <w:right w:val="nil"/>
            </w:tcBorders>
            <w:vAlign w:val="bottom"/>
          </w:tcPr>
          <w:p w14:paraId="06C4453D" w14:textId="74B48E86" w:rsidR="00D27A9C" w:rsidRPr="00D003FC" w:rsidRDefault="00D27A9C" w:rsidP="00D27A9C">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31 December   2023</w:t>
            </w:r>
          </w:p>
        </w:tc>
        <w:tc>
          <w:tcPr>
            <w:tcW w:w="1305" w:type="dxa"/>
            <w:tcBorders>
              <w:top w:val="nil"/>
              <w:left w:val="nil"/>
              <w:bottom w:val="nil"/>
              <w:right w:val="nil"/>
            </w:tcBorders>
            <w:vAlign w:val="bottom"/>
          </w:tcPr>
          <w:p w14:paraId="32A0E2B8" w14:textId="665AB457" w:rsidR="00D27A9C" w:rsidRPr="00D003FC" w:rsidRDefault="00D27A9C" w:rsidP="00D27A9C">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05" w:type="dxa"/>
            <w:tcBorders>
              <w:top w:val="nil"/>
              <w:left w:val="nil"/>
              <w:bottom w:val="nil"/>
              <w:right w:val="nil"/>
            </w:tcBorders>
            <w:vAlign w:val="bottom"/>
          </w:tcPr>
          <w:p w14:paraId="6126711A" w14:textId="6BE82B5C" w:rsidR="00D27A9C" w:rsidRPr="00D003FC" w:rsidRDefault="00D27A9C" w:rsidP="00D27A9C">
            <w:pPr>
              <w:pBdr>
                <w:bottom w:val="single" w:sz="4" w:space="1" w:color="auto"/>
              </w:pBdr>
              <w:spacing w:line="340" w:lineRule="exact"/>
              <w:ind w:left="-18" w:right="-22"/>
              <w:jc w:val="center"/>
              <w:rPr>
                <w:rFonts w:ascii="Arial" w:hAnsi="Arial" w:cs="Arial"/>
                <w:sz w:val="18"/>
                <w:szCs w:val="18"/>
              </w:rPr>
            </w:pPr>
            <w:r w:rsidRPr="00D003FC">
              <w:rPr>
                <w:rFonts w:ascii="Arial" w:hAnsi="Arial" w:cs="Arial"/>
                <w:sz w:val="18"/>
                <w:szCs w:val="18"/>
              </w:rPr>
              <w:t>31 December   2023</w:t>
            </w:r>
          </w:p>
        </w:tc>
      </w:tr>
      <w:tr w:rsidR="009F4407" w:rsidRPr="00D003FC" w14:paraId="2286B0E9" w14:textId="77777777" w:rsidTr="00006AD0">
        <w:trPr>
          <w:cantSplit/>
        </w:trPr>
        <w:tc>
          <w:tcPr>
            <w:tcW w:w="3780" w:type="dxa"/>
            <w:tcBorders>
              <w:top w:val="nil"/>
              <w:left w:val="nil"/>
              <w:bottom w:val="nil"/>
              <w:right w:val="nil"/>
            </w:tcBorders>
          </w:tcPr>
          <w:p w14:paraId="66DD5EC3" w14:textId="77777777" w:rsidR="009F4407" w:rsidRPr="00D003FC" w:rsidRDefault="009F4407" w:rsidP="009F4407">
            <w:pPr>
              <w:spacing w:line="340" w:lineRule="exact"/>
              <w:rPr>
                <w:rFonts w:ascii="Arial" w:hAnsi="Arial" w:cs="Arial"/>
                <w:sz w:val="18"/>
                <w:szCs w:val="18"/>
              </w:rPr>
            </w:pPr>
            <w:r w:rsidRPr="00D003FC">
              <w:rPr>
                <w:rFonts w:ascii="Arial" w:hAnsi="Arial" w:cs="Arial"/>
                <w:sz w:val="18"/>
                <w:szCs w:val="18"/>
              </w:rPr>
              <w:t>Demand deposits</w:t>
            </w:r>
          </w:p>
        </w:tc>
        <w:tc>
          <w:tcPr>
            <w:tcW w:w="1305" w:type="dxa"/>
            <w:vAlign w:val="bottom"/>
          </w:tcPr>
          <w:p w14:paraId="55895A9F" w14:textId="062DB678"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106,146</w:t>
            </w:r>
          </w:p>
        </w:tc>
        <w:tc>
          <w:tcPr>
            <w:tcW w:w="1305" w:type="dxa"/>
            <w:vAlign w:val="bottom"/>
          </w:tcPr>
          <w:p w14:paraId="1166624D" w14:textId="2FF94047"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110,502</w:t>
            </w:r>
          </w:p>
        </w:tc>
        <w:tc>
          <w:tcPr>
            <w:tcW w:w="1305" w:type="dxa"/>
            <w:vAlign w:val="bottom"/>
          </w:tcPr>
          <w:p w14:paraId="1FD5E3F7" w14:textId="385102E8"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109,976</w:t>
            </w:r>
          </w:p>
        </w:tc>
        <w:tc>
          <w:tcPr>
            <w:tcW w:w="1305" w:type="dxa"/>
            <w:vAlign w:val="bottom"/>
          </w:tcPr>
          <w:p w14:paraId="6B9732D9" w14:textId="6B4235E9"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110,608</w:t>
            </w:r>
          </w:p>
        </w:tc>
      </w:tr>
      <w:tr w:rsidR="009F4407" w:rsidRPr="00D003FC" w14:paraId="19E533FD" w14:textId="77777777" w:rsidTr="00006AD0">
        <w:trPr>
          <w:cantSplit/>
        </w:trPr>
        <w:tc>
          <w:tcPr>
            <w:tcW w:w="3780" w:type="dxa"/>
            <w:tcBorders>
              <w:top w:val="nil"/>
              <w:left w:val="nil"/>
              <w:bottom w:val="nil"/>
              <w:right w:val="nil"/>
            </w:tcBorders>
          </w:tcPr>
          <w:p w14:paraId="243D9AB6" w14:textId="77777777" w:rsidR="009F4407" w:rsidRPr="00D003FC" w:rsidRDefault="009F4407" w:rsidP="009F4407">
            <w:pPr>
              <w:spacing w:line="340" w:lineRule="exact"/>
              <w:rPr>
                <w:rFonts w:ascii="Arial" w:hAnsi="Arial" w:cs="Arial"/>
                <w:sz w:val="18"/>
                <w:szCs w:val="18"/>
              </w:rPr>
            </w:pPr>
            <w:r w:rsidRPr="00D003FC">
              <w:rPr>
                <w:rFonts w:ascii="Arial" w:hAnsi="Arial" w:cs="Arial"/>
                <w:sz w:val="18"/>
                <w:szCs w:val="18"/>
              </w:rPr>
              <w:t>Saving deposits</w:t>
            </w:r>
          </w:p>
        </w:tc>
        <w:tc>
          <w:tcPr>
            <w:tcW w:w="1305" w:type="dxa"/>
            <w:vAlign w:val="bottom"/>
          </w:tcPr>
          <w:p w14:paraId="6A64F734" w14:textId="22BDBBFD"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1,955,901</w:t>
            </w:r>
          </w:p>
        </w:tc>
        <w:tc>
          <w:tcPr>
            <w:tcW w:w="1305" w:type="dxa"/>
            <w:vAlign w:val="bottom"/>
          </w:tcPr>
          <w:p w14:paraId="3E6C83D8" w14:textId="5CA7D31C"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1,997,381</w:t>
            </w:r>
          </w:p>
        </w:tc>
        <w:tc>
          <w:tcPr>
            <w:tcW w:w="1305" w:type="dxa"/>
            <w:vAlign w:val="bottom"/>
          </w:tcPr>
          <w:p w14:paraId="640ADC45" w14:textId="16E96190"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1,957,914</w:t>
            </w:r>
          </w:p>
        </w:tc>
        <w:tc>
          <w:tcPr>
            <w:tcW w:w="1305" w:type="dxa"/>
            <w:vAlign w:val="bottom"/>
          </w:tcPr>
          <w:p w14:paraId="0FB12500" w14:textId="3A37838C"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2,004,649</w:t>
            </w:r>
          </w:p>
        </w:tc>
      </w:tr>
      <w:tr w:rsidR="009F4407" w:rsidRPr="00D003FC" w14:paraId="12001823" w14:textId="77777777" w:rsidTr="00006AD0">
        <w:trPr>
          <w:cantSplit/>
        </w:trPr>
        <w:tc>
          <w:tcPr>
            <w:tcW w:w="3780" w:type="dxa"/>
            <w:tcBorders>
              <w:top w:val="nil"/>
              <w:left w:val="nil"/>
              <w:bottom w:val="nil"/>
              <w:right w:val="nil"/>
            </w:tcBorders>
          </w:tcPr>
          <w:p w14:paraId="0908333A" w14:textId="77777777" w:rsidR="009F4407" w:rsidRPr="00D003FC" w:rsidRDefault="009F4407" w:rsidP="009F4407">
            <w:pPr>
              <w:spacing w:line="340" w:lineRule="exact"/>
              <w:jc w:val="both"/>
              <w:rPr>
                <w:rFonts w:ascii="Arial" w:hAnsi="Arial" w:cs="Arial"/>
                <w:sz w:val="18"/>
                <w:szCs w:val="18"/>
              </w:rPr>
            </w:pPr>
            <w:r w:rsidRPr="00D003FC">
              <w:rPr>
                <w:rFonts w:ascii="Arial" w:hAnsi="Arial" w:cs="Arial"/>
                <w:sz w:val="18"/>
                <w:szCs w:val="18"/>
              </w:rPr>
              <w:t>Time of deposits</w:t>
            </w:r>
          </w:p>
        </w:tc>
        <w:tc>
          <w:tcPr>
            <w:tcW w:w="1305" w:type="dxa"/>
            <w:vAlign w:val="bottom"/>
          </w:tcPr>
          <w:p w14:paraId="1AA1E208" w14:textId="63E19AB2"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588,820</w:t>
            </w:r>
          </w:p>
        </w:tc>
        <w:tc>
          <w:tcPr>
            <w:tcW w:w="1305" w:type="dxa"/>
            <w:vAlign w:val="bottom"/>
          </w:tcPr>
          <w:p w14:paraId="4F691BF4" w14:textId="0F01E431" w:rsidR="009F4407" w:rsidRPr="00D003FC" w:rsidRDefault="009F4407" w:rsidP="009F4407">
            <w:pPr>
              <w:tabs>
                <w:tab w:val="decimal" w:pos="968"/>
              </w:tabs>
              <w:spacing w:line="340" w:lineRule="exact"/>
              <w:ind w:left="-14" w:right="-29"/>
              <w:rPr>
                <w:rFonts w:ascii="Arial" w:hAnsi="Arial" w:cs="Arial"/>
                <w:sz w:val="18"/>
                <w:szCs w:val="18"/>
              </w:rPr>
            </w:pPr>
            <w:r w:rsidRPr="00D003FC">
              <w:rPr>
                <w:rFonts w:ascii="Arial" w:hAnsi="Arial" w:cs="Arial"/>
                <w:sz w:val="18"/>
                <w:szCs w:val="18"/>
              </w:rPr>
              <w:t>538,989</w:t>
            </w:r>
          </w:p>
        </w:tc>
        <w:tc>
          <w:tcPr>
            <w:tcW w:w="1305" w:type="dxa"/>
            <w:vAlign w:val="bottom"/>
          </w:tcPr>
          <w:p w14:paraId="0E6251AF" w14:textId="12509EA4" w:rsidR="009F4407" w:rsidRPr="00D003FC" w:rsidRDefault="009F4407" w:rsidP="009F4407">
            <w:pPr>
              <w:tabs>
                <w:tab w:val="decimal" w:pos="968"/>
              </w:tabs>
              <w:spacing w:line="340" w:lineRule="exact"/>
              <w:ind w:left="-14" w:right="-29"/>
              <w:rPr>
                <w:rFonts w:ascii="Arial" w:hAnsi="Arial" w:cs="Arial"/>
                <w:sz w:val="18"/>
                <w:szCs w:val="18"/>
                <w:cs/>
              </w:rPr>
            </w:pPr>
            <w:r w:rsidRPr="00D003FC">
              <w:rPr>
                <w:rFonts w:ascii="Arial" w:hAnsi="Arial" w:cs="Arial"/>
                <w:sz w:val="18"/>
                <w:szCs w:val="18"/>
              </w:rPr>
              <w:t>589,303</w:t>
            </w:r>
          </w:p>
        </w:tc>
        <w:tc>
          <w:tcPr>
            <w:tcW w:w="1305" w:type="dxa"/>
            <w:vAlign w:val="bottom"/>
          </w:tcPr>
          <w:p w14:paraId="6CE46B95" w14:textId="68E632D4" w:rsidR="009F4407" w:rsidRPr="00D003FC" w:rsidRDefault="009F4407" w:rsidP="009F4407">
            <w:pPr>
              <w:tabs>
                <w:tab w:val="decimal" w:pos="968"/>
              </w:tabs>
              <w:spacing w:line="340" w:lineRule="exact"/>
              <w:ind w:left="-14" w:right="-29"/>
              <w:rPr>
                <w:rFonts w:ascii="Arial" w:hAnsi="Arial" w:cs="Arial"/>
                <w:sz w:val="18"/>
                <w:szCs w:val="18"/>
                <w:cs/>
              </w:rPr>
            </w:pPr>
            <w:r w:rsidRPr="00D003FC">
              <w:rPr>
                <w:rFonts w:ascii="Arial" w:hAnsi="Arial" w:cs="Arial"/>
                <w:sz w:val="18"/>
                <w:szCs w:val="18"/>
              </w:rPr>
              <w:t>539,494</w:t>
            </w:r>
          </w:p>
        </w:tc>
      </w:tr>
      <w:tr w:rsidR="009F4407" w:rsidRPr="00D003FC" w14:paraId="7849A37A" w14:textId="77777777" w:rsidTr="00006AD0">
        <w:trPr>
          <w:cantSplit/>
        </w:trPr>
        <w:tc>
          <w:tcPr>
            <w:tcW w:w="3780" w:type="dxa"/>
            <w:tcBorders>
              <w:top w:val="nil"/>
              <w:left w:val="nil"/>
              <w:bottom w:val="nil"/>
              <w:right w:val="nil"/>
            </w:tcBorders>
          </w:tcPr>
          <w:p w14:paraId="28AAA47F" w14:textId="77777777" w:rsidR="009F4407" w:rsidRPr="00D003FC" w:rsidRDefault="009F4407" w:rsidP="009F4407">
            <w:pPr>
              <w:spacing w:line="340" w:lineRule="exact"/>
              <w:rPr>
                <w:rFonts w:ascii="Arial" w:hAnsi="Arial" w:cs="Arial"/>
                <w:sz w:val="18"/>
                <w:szCs w:val="18"/>
              </w:rPr>
            </w:pPr>
            <w:r w:rsidRPr="00D003FC">
              <w:rPr>
                <w:rFonts w:ascii="Arial" w:hAnsi="Arial" w:cs="Arial"/>
                <w:sz w:val="18"/>
                <w:szCs w:val="18"/>
              </w:rPr>
              <w:t>Total</w:t>
            </w:r>
          </w:p>
        </w:tc>
        <w:tc>
          <w:tcPr>
            <w:tcW w:w="1305" w:type="dxa"/>
            <w:vAlign w:val="bottom"/>
          </w:tcPr>
          <w:p w14:paraId="3575754D" w14:textId="60F88AEF" w:rsidR="009F4407" w:rsidRPr="00D003FC" w:rsidRDefault="009F4407" w:rsidP="009F4407">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003FC">
              <w:rPr>
                <w:rFonts w:ascii="Arial" w:hAnsi="Arial" w:cs="Arial"/>
                <w:sz w:val="18"/>
                <w:szCs w:val="18"/>
              </w:rPr>
              <w:t>2,650,867</w:t>
            </w:r>
          </w:p>
        </w:tc>
        <w:tc>
          <w:tcPr>
            <w:tcW w:w="1305" w:type="dxa"/>
            <w:vAlign w:val="bottom"/>
          </w:tcPr>
          <w:p w14:paraId="7621EAA7" w14:textId="357DF0B5" w:rsidR="009F4407" w:rsidRPr="00D003FC" w:rsidRDefault="009F4407" w:rsidP="009F4407">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003FC">
              <w:rPr>
                <w:rFonts w:ascii="Arial" w:hAnsi="Arial" w:cs="Arial"/>
                <w:sz w:val="18"/>
                <w:szCs w:val="18"/>
              </w:rPr>
              <w:t>2,646,872</w:t>
            </w:r>
          </w:p>
        </w:tc>
        <w:tc>
          <w:tcPr>
            <w:tcW w:w="1305" w:type="dxa"/>
            <w:vAlign w:val="bottom"/>
          </w:tcPr>
          <w:p w14:paraId="0E340726" w14:textId="39E2BE70" w:rsidR="009F4407" w:rsidRPr="00D003FC" w:rsidRDefault="009F4407" w:rsidP="009F4407">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003FC">
              <w:rPr>
                <w:rFonts w:ascii="Arial" w:hAnsi="Arial" w:cs="Arial"/>
                <w:sz w:val="18"/>
                <w:szCs w:val="18"/>
              </w:rPr>
              <w:t>2,657,193</w:t>
            </w:r>
          </w:p>
        </w:tc>
        <w:tc>
          <w:tcPr>
            <w:tcW w:w="1305" w:type="dxa"/>
            <w:vAlign w:val="bottom"/>
          </w:tcPr>
          <w:p w14:paraId="7D0307A8" w14:textId="3AB4663E" w:rsidR="009F4407" w:rsidRPr="00D003FC" w:rsidRDefault="009F4407" w:rsidP="009F4407">
            <w:pPr>
              <w:pBdr>
                <w:top w:val="single" w:sz="4" w:space="1" w:color="auto"/>
                <w:bottom w:val="double" w:sz="4" w:space="1" w:color="auto"/>
              </w:pBdr>
              <w:tabs>
                <w:tab w:val="decimal" w:pos="968"/>
              </w:tabs>
              <w:spacing w:line="340" w:lineRule="exact"/>
              <w:ind w:left="-14" w:right="-29"/>
              <w:rPr>
                <w:rFonts w:ascii="Arial" w:hAnsi="Arial" w:cs="Arial"/>
                <w:sz w:val="18"/>
                <w:szCs w:val="18"/>
              </w:rPr>
            </w:pPr>
            <w:r w:rsidRPr="00D003FC">
              <w:rPr>
                <w:rFonts w:ascii="Arial" w:hAnsi="Arial" w:cs="Arial"/>
                <w:sz w:val="18"/>
                <w:szCs w:val="18"/>
              </w:rPr>
              <w:t>2,654,751</w:t>
            </w:r>
          </w:p>
        </w:tc>
      </w:tr>
    </w:tbl>
    <w:p w14:paraId="529F1AD1" w14:textId="77777777" w:rsidR="00D27A9C" w:rsidRPr="00D003FC" w:rsidRDefault="00D27A9C" w:rsidP="00020B84">
      <w:pPr>
        <w:spacing w:before="120" w:after="120" w:line="380" w:lineRule="exact"/>
        <w:ind w:left="634" w:hanging="634"/>
        <w:rPr>
          <w:rFonts w:ascii="Arial" w:hAnsi="Arial" w:cs="Arial"/>
          <w:spacing w:val="-4"/>
        </w:rPr>
      </w:pPr>
    </w:p>
    <w:p w14:paraId="4322A079" w14:textId="77777777" w:rsidR="00D27A9C" w:rsidRPr="00D003FC" w:rsidRDefault="00D27A9C">
      <w:pPr>
        <w:autoSpaceDE/>
        <w:autoSpaceDN/>
        <w:spacing w:after="160" w:line="259" w:lineRule="auto"/>
        <w:rPr>
          <w:rFonts w:ascii="Arial" w:hAnsi="Arial" w:cs="Arial"/>
          <w:spacing w:val="-4"/>
        </w:rPr>
      </w:pPr>
      <w:r w:rsidRPr="00D003FC">
        <w:rPr>
          <w:rFonts w:ascii="Arial" w:hAnsi="Arial" w:cs="Arial"/>
          <w:spacing w:val="-4"/>
          <w:cs/>
        </w:rPr>
        <w:br w:type="page"/>
      </w:r>
    </w:p>
    <w:p w14:paraId="3BFDA042" w14:textId="3CD499F2" w:rsidR="007C0EFA" w:rsidRPr="00D003FC" w:rsidRDefault="00B46887" w:rsidP="00020B84">
      <w:pPr>
        <w:spacing w:before="120" w:after="120" w:line="380" w:lineRule="exact"/>
        <w:ind w:left="634" w:hanging="634"/>
        <w:rPr>
          <w:rFonts w:ascii="Arial" w:hAnsi="Arial" w:cs="Arial"/>
        </w:rPr>
      </w:pPr>
      <w:r w:rsidRPr="00D003FC">
        <w:rPr>
          <w:rFonts w:ascii="Arial" w:hAnsi="Arial" w:cs="Arial"/>
          <w:spacing w:val="-4"/>
        </w:rPr>
        <w:lastRenderedPageBreak/>
        <w:t>8</w:t>
      </w:r>
      <w:r w:rsidR="007C0EFA" w:rsidRPr="00D003FC">
        <w:rPr>
          <w:rFonts w:ascii="Arial" w:hAnsi="Arial" w:cs="Arial"/>
          <w:spacing w:val="-4"/>
          <w:cs/>
        </w:rPr>
        <w:t>.</w:t>
      </w:r>
      <w:r w:rsidR="007C0EFA" w:rsidRPr="00D003FC">
        <w:rPr>
          <w:rFonts w:ascii="Arial" w:hAnsi="Arial" w:cs="Arial"/>
          <w:spacing w:val="-4"/>
        </w:rPr>
        <w:t>1</w:t>
      </w:r>
      <w:r w:rsidR="00FA7D0D" w:rsidRPr="00D003FC">
        <w:rPr>
          <w:rFonts w:ascii="Arial" w:hAnsi="Arial" w:cs="Arial"/>
          <w:spacing w:val="-4"/>
        </w:rPr>
        <w:t>6</w:t>
      </w:r>
      <w:r w:rsidR="007C0EFA" w:rsidRPr="00D003FC">
        <w:rPr>
          <w:rFonts w:ascii="Arial" w:hAnsi="Arial" w:cs="Arial"/>
          <w:spacing w:val="-4"/>
          <w:cs/>
        </w:rPr>
        <w:t>.</w:t>
      </w:r>
      <w:r w:rsidR="007C0EFA" w:rsidRPr="00D003FC">
        <w:rPr>
          <w:rFonts w:ascii="Arial" w:hAnsi="Arial" w:cs="Arial"/>
          <w:spacing w:val="-4"/>
        </w:rPr>
        <w:t>2</w:t>
      </w:r>
      <w:r w:rsidR="006A228F" w:rsidRPr="00D003FC">
        <w:rPr>
          <w:rFonts w:ascii="Arial" w:hAnsi="Arial" w:cs="Arial"/>
          <w:cs/>
        </w:rPr>
        <w:tab/>
      </w:r>
      <w:r w:rsidR="007C0EFA" w:rsidRPr="00D003FC">
        <w:rPr>
          <w:rFonts w:ascii="Arial" w:hAnsi="Arial" w:cs="Arial"/>
        </w:rPr>
        <w:t xml:space="preserve">Classified by </w:t>
      </w:r>
      <w:r w:rsidR="005C2329" w:rsidRPr="00D003FC">
        <w:rPr>
          <w:rFonts w:ascii="Arial" w:hAnsi="Arial" w:cs="Arial"/>
        </w:rPr>
        <w:t xml:space="preserve">customers </w:t>
      </w:r>
      <w:r w:rsidR="007C0EFA" w:rsidRPr="00D003FC">
        <w:rPr>
          <w:rFonts w:ascii="Arial" w:hAnsi="Arial" w:cs="Arial"/>
        </w:rPr>
        <w:t xml:space="preserve">currency and </w:t>
      </w:r>
      <w:r w:rsidR="005C2329" w:rsidRPr="00D003FC">
        <w:rPr>
          <w:rFonts w:ascii="Arial" w:hAnsi="Arial" w:cs="Arial"/>
        </w:rPr>
        <w:t>residence</w:t>
      </w:r>
    </w:p>
    <w:p w14:paraId="0BF9DCC6" w14:textId="77777777" w:rsidR="007C0EFA" w:rsidRPr="00D003FC" w:rsidRDefault="00BE7F2A" w:rsidP="00020B84">
      <w:pPr>
        <w:tabs>
          <w:tab w:val="left" w:pos="2880"/>
        </w:tabs>
        <w:spacing w:line="360" w:lineRule="exact"/>
        <w:ind w:left="547" w:hanging="547"/>
        <w:jc w:val="right"/>
        <w:rPr>
          <w:rFonts w:ascii="Arial" w:hAnsi="Arial" w:cs="Arial"/>
          <w:b/>
          <w:bCs/>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094" w:type="dxa"/>
        <w:tblInd w:w="536" w:type="dxa"/>
        <w:tblLayout w:type="fixed"/>
        <w:tblLook w:val="0000" w:firstRow="0" w:lastRow="0" w:firstColumn="0" w:lastColumn="0" w:noHBand="0" w:noVBand="0"/>
      </w:tblPr>
      <w:tblGrid>
        <w:gridCol w:w="1818"/>
        <w:gridCol w:w="1215"/>
        <w:gridCol w:w="1215"/>
        <w:gridCol w:w="1215"/>
        <w:gridCol w:w="1215"/>
        <w:gridCol w:w="1215"/>
        <w:gridCol w:w="1201"/>
      </w:tblGrid>
      <w:tr w:rsidR="00CF4B1A" w:rsidRPr="00D003FC" w14:paraId="76E17246" w14:textId="77777777" w:rsidTr="00542CC8">
        <w:trPr>
          <w:trHeight w:val="20"/>
        </w:trPr>
        <w:tc>
          <w:tcPr>
            <w:tcW w:w="1818" w:type="dxa"/>
            <w:tcBorders>
              <w:top w:val="nil"/>
              <w:left w:val="nil"/>
              <w:bottom w:val="nil"/>
              <w:right w:val="nil"/>
            </w:tcBorders>
            <w:vAlign w:val="bottom"/>
          </w:tcPr>
          <w:p w14:paraId="0B97456A" w14:textId="77777777" w:rsidR="007C0EFA" w:rsidRPr="00D003FC" w:rsidRDefault="007C0EFA" w:rsidP="00020B84">
            <w:pPr>
              <w:spacing w:line="360" w:lineRule="exact"/>
              <w:jc w:val="center"/>
              <w:rPr>
                <w:rFonts w:ascii="Arial" w:hAnsi="Arial" w:cs="Arial"/>
                <w:sz w:val="18"/>
                <w:szCs w:val="18"/>
              </w:rPr>
            </w:pPr>
          </w:p>
        </w:tc>
        <w:tc>
          <w:tcPr>
            <w:tcW w:w="7276" w:type="dxa"/>
            <w:gridSpan w:val="6"/>
            <w:tcBorders>
              <w:top w:val="nil"/>
              <w:left w:val="nil"/>
              <w:bottom w:val="nil"/>
              <w:right w:val="nil"/>
            </w:tcBorders>
            <w:vAlign w:val="bottom"/>
          </w:tcPr>
          <w:p w14:paraId="454EB0CD"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Consolidated financial statements</w:t>
            </w:r>
          </w:p>
        </w:tc>
      </w:tr>
      <w:tr w:rsidR="009C3DFD" w:rsidRPr="00D003FC" w14:paraId="5169D90B" w14:textId="77777777" w:rsidTr="00542CC8">
        <w:trPr>
          <w:trHeight w:val="20"/>
        </w:trPr>
        <w:tc>
          <w:tcPr>
            <w:tcW w:w="1818" w:type="dxa"/>
            <w:tcBorders>
              <w:top w:val="nil"/>
              <w:left w:val="nil"/>
              <w:bottom w:val="nil"/>
              <w:right w:val="nil"/>
            </w:tcBorders>
            <w:vAlign w:val="bottom"/>
          </w:tcPr>
          <w:p w14:paraId="41E9E469" w14:textId="77777777" w:rsidR="009C3DFD" w:rsidRPr="00D003FC"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44EC6916" w14:textId="2AEEFB76" w:rsidR="009C3DFD" w:rsidRPr="00D003FC" w:rsidRDefault="00D27A9C"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30 June 2024</w:t>
            </w:r>
          </w:p>
        </w:tc>
        <w:tc>
          <w:tcPr>
            <w:tcW w:w="3631" w:type="dxa"/>
            <w:gridSpan w:val="3"/>
            <w:tcBorders>
              <w:top w:val="nil"/>
              <w:left w:val="nil"/>
              <w:bottom w:val="nil"/>
              <w:right w:val="nil"/>
            </w:tcBorders>
            <w:vAlign w:val="bottom"/>
          </w:tcPr>
          <w:p w14:paraId="3C883BC5" w14:textId="4035140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2023</w:t>
            </w:r>
          </w:p>
        </w:tc>
      </w:tr>
      <w:tr w:rsidR="00CF4B1A" w:rsidRPr="00D003FC" w14:paraId="456CCB46" w14:textId="77777777" w:rsidTr="00542CC8">
        <w:trPr>
          <w:trHeight w:val="20"/>
        </w:trPr>
        <w:tc>
          <w:tcPr>
            <w:tcW w:w="1818" w:type="dxa"/>
            <w:tcBorders>
              <w:top w:val="nil"/>
              <w:left w:val="nil"/>
              <w:bottom w:val="nil"/>
              <w:right w:val="nil"/>
            </w:tcBorders>
            <w:vAlign w:val="bottom"/>
          </w:tcPr>
          <w:p w14:paraId="64B86B16" w14:textId="77777777" w:rsidR="007C0EFA" w:rsidRPr="00D003FC" w:rsidRDefault="007C0EFA" w:rsidP="00020B84">
            <w:pPr>
              <w:spacing w:line="360" w:lineRule="exact"/>
              <w:jc w:val="center"/>
              <w:rPr>
                <w:rFonts w:ascii="Arial" w:hAnsi="Arial" w:cs="Arial"/>
                <w:sz w:val="18"/>
                <w:szCs w:val="18"/>
              </w:rPr>
            </w:pPr>
          </w:p>
        </w:tc>
        <w:tc>
          <w:tcPr>
            <w:tcW w:w="1215" w:type="dxa"/>
            <w:tcBorders>
              <w:top w:val="nil"/>
              <w:left w:val="nil"/>
              <w:bottom w:val="nil"/>
              <w:right w:val="nil"/>
            </w:tcBorders>
            <w:vAlign w:val="bottom"/>
          </w:tcPr>
          <w:p w14:paraId="11F12102"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6A8C006C"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15" w:type="dxa"/>
            <w:tcBorders>
              <w:top w:val="nil"/>
              <w:left w:val="nil"/>
              <w:bottom w:val="nil"/>
              <w:right w:val="nil"/>
            </w:tcBorders>
            <w:vAlign w:val="bottom"/>
          </w:tcPr>
          <w:p w14:paraId="17F92001"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c>
          <w:tcPr>
            <w:tcW w:w="1215" w:type="dxa"/>
            <w:tcBorders>
              <w:top w:val="nil"/>
              <w:left w:val="nil"/>
              <w:bottom w:val="nil"/>
              <w:right w:val="nil"/>
            </w:tcBorders>
            <w:vAlign w:val="bottom"/>
          </w:tcPr>
          <w:p w14:paraId="4B4D8800"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78674655"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01" w:type="dxa"/>
            <w:tcBorders>
              <w:top w:val="nil"/>
              <w:left w:val="nil"/>
              <w:bottom w:val="nil"/>
              <w:right w:val="nil"/>
            </w:tcBorders>
            <w:vAlign w:val="bottom"/>
          </w:tcPr>
          <w:p w14:paraId="2D021F05"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r>
      <w:tr w:rsidR="009F4407" w:rsidRPr="00D003FC" w14:paraId="344D4BE4" w14:textId="77777777" w:rsidTr="00B616E1">
        <w:trPr>
          <w:trHeight w:val="20"/>
        </w:trPr>
        <w:tc>
          <w:tcPr>
            <w:tcW w:w="1818" w:type="dxa"/>
            <w:tcBorders>
              <w:top w:val="nil"/>
              <w:left w:val="nil"/>
              <w:bottom w:val="nil"/>
              <w:right w:val="nil"/>
            </w:tcBorders>
            <w:vAlign w:val="bottom"/>
          </w:tcPr>
          <w:p w14:paraId="79BF08B4"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0BDDE26" w14:textId="3304C6AF"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2,541,606</w:t>
            </w:r>
          </w:p>
        </w:tc>
        <w:tc>
          <w:tcPr>
            <w:tcW w:w="1215" w:type="dxa"/>
            <w:tcBorders>
              <w:top w:val="nil"/>
              <w:left w:val="nil"/>
              <w:bottom w:val="nil"/>
              <w:right w:val="nil"/>
            </w:tcBorders>
            <w:shd w:val="clear" w:color="auto" w:fill="auto"/>
            <w:vAlign w:val="center"/>
          </w:tcPr>
          <w:p w14:paraId="7F001BE9" w14:textId="5946EA42"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27,813</w:t>
            </w:r>
          </w:p>
        </w:tc>
        <w:tc>
          <w:tcPr>
            <w:tcW w:w="1215" w:type="dxa"/>
            <w:vAlign w:val="center"/>
          </w:tcPr>
          <w:p w14:paraId="423BBE1E" w14:textId="1095D925"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2,569,419</w:t>
            </w:r>
          </w:p>
        </w:tc>
        <w:tc>
          <w:tcPr>
            <w:tcW w:w="1215" w:type="dxa"/>
            <w:vAlign w:val="center"/>
          </w:tcPr>
          <w:p w14:paraId="08F96423" w14:textId="1B69DCF4"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2,551,342</w:t>
            </w:r>
          </w:p>
        </w:tc>
        <w:tc>
          <w:tcPr>
            <w:tcW w:w="1215" w:type="dxa"/>
            <w:vAlign w:val="center"/>
          </w:tcPr>
          <w:p w14:paraId="62834105" w14:textId="1F05D026" w:rsidR="009F4407" w:rsidRPr="00D003FC" w:rsidRDefault="009F4407" w:rsidP="009F4407">
            <w:pPr>
              <w:tabs>
                <w:tab w:val="decimal" w:pos="837"/>
              </w:tabs>
              <w:snapToGrid w:val="0"/>
              <w:spacing w:line="360" w:lineRule="exact"/>
              <w:rPr>
                <w:rFonts w:ascii="Arial" w:hAnsi="Arial" w:cs="Arial"/>
                <w:sz w:val="18"/>
                <w:szCs w:val="18"/>
                <w:cs/>
              </w:rPr>
            </w:pPr>
            <w:r w:rsidRPr="00D003FC">
              <w:rPr>
                <w:rFonts w:ascii="Arial" w:hAnsi="Arial" w:cs="Arial"/>
                <w:sz w:val="18"/>
                <w:szCs w:val="18"/>
              </w:rPr>
              <w:t>25,355</w:t>
            </w:r>
          </w:p>
        </w:tc>
        <w:tc>
          <w:tcPr>
            <w:tcW w:w="1201" w:type="dxa"/>
            <w:vAlign w:val="center"/>
          </w:tcPr>
          <w:p w14:paraId="60624065" w14:textId="03E165F1" w:rsidR="009F4407" w:rsidRPr="00D003FC" w:rsidRDefault="009F4407" w:rsidP="009F4407">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2,576,697</w:t>
            </w:r>
          </w:p>
        </w:tc>
      </w:tr>
      <w:tr w:rsidR="009F4407" w:rsidRPr="00D003FC" w14:paraId="035C9A97" w14:textId="77777777" w:rsidTr="00B616E1">
        <w:trPr>
          <w:trHeight w:val="20"/>
        </w:trPr>
        <w:tc>
          <w:tcPr>
            <w:tcW w:w="1818" w:type="dxa"/>
            <w:tcBorders>
              <w:top w:val="nil"/>
              <w:left w:val="nil"/>
              <w:bottom w:val="nil"/>
              <w:right w:val="nil"/>
            </w:tcBorders>
            <w:vAlign w:val="bottom"/>
          </w:tcPr>
          <w:p w14:paraId="14654492"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0C04473F" w14:textId="5FB81AE2"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63,823</w:t>
            </w:r>
          </w:p>
        </w:tc>
        <w:tc>
          <w:tcPr>
            <w:tcW w:w="1215" w:type="dxa"/>
            <w:tcBorders>
              <w:top w:val="nil"/>
              <w:left w:val="nil"/>
              <w:bottom w:val="nil"/>
              <w:right w:val="nil"/>
            </w:tcBorders>
            <w:shd w:val="clear" w:color="auto" w:fill="auto"/>
            <w:vAlign w:val="bottom"/>
          </w:tcPr>
          <w:p w14:paraId="1B2DE3D3" w14:textId="34EC4404"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14,854</w:t>
            </w:r>
          </w:p>
        </w:tc>
        <w:tc>
          <w:tcPr>
            <w:tcW w:w="1215" w:type="dxa"/>
            <w:vAlign w:val="bottom"/>
          </w:tcPr>
          <w:p w14:paraId="4A89E85F" w14:textId="66FA2737"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78,677</w:t>
            </w:r>
          </w:p>
        </w:tc>
        <w:tc>
          <w:tcPr>
            <w:tcW w:w="1215" w:type="dxa"/>
            <w:vAlign w:val="bottom"/>
          </w:tcPr>
          <w:p w14:paraId="27A472BC" w14:textId="0933B9E6" w:rsidR="009F4407" w:rsidRPr="00D003FC" w:rsidRDefault="009F4407" w:rsidP="009F4407">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54,711</w:t>
            </w:r>
          </w:p>
        </w:tc>
        <w:tc>
          <w:tcPr>
            <w:tcW w:w="1215" w:type="dxa"/>
            <w:vAlign w:val="bottom"/>
          </w:tcPr>
          <w:p w14:paraId="6AD25130" w14:textId="6DFD0AF8" w:rsidR="009F4407" w:rsidRPr="00D003FC" w:rsidRDefault="009F4407" w:rsidP="009F4407">
            <w:pPr>
              <w:tabs>
                <w:tab w:val="decimal" w:pos="837"/>
              </w:tabs>
              <w:snapToGrid w:val="0"/>
              <w:spacing w:line="360" w:lineRule="exact"/>
              <w:rPr>
                <w:rFonts w:ascii="Arial" w:hAnsi="Arial" w:cs="Arial"/>
                <w:sz w:val="18"/>
                <w:szCs w:val="18"/>
              </w:rPr>
            </w:pPr>
            <w:r w:rsidRPr="00D003FC">
              <w:rPr>
                <w:rFonts w:ascii="Arial" w:hAnsi="Arial" w:cs="Arial"/>
                <w:sz w:val="18"/>
                <w:szCs w:val="18"/>
              </w:rPr>
              <w:t>7,980</w:t>
            </w:r>
          </w:p>
        </w:tc>
        <w:tc>
          <w:tcPr>
            <w:tcW w:w="1201" w:type="dxa"/>
            <w:vAlign w:val="bottom"/>
          </w:tcPr>
          <w:p w14:paraId="218195CD" w14:textId="0EFE63FB" w:rsidR="009F4407" w:rsidRPr="00D003FC" w:rsidRDefault="009F4407" w:rsidP="009F4407">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62,691</w:t>
            </w:r>
          </w:p>
        </w:tc>
      </w:tr>
      <w:tr w:rsidR="009F4407" w:rsidRPr="00D003FC" w14:paraId="61B2D074" w14:textId="77777777" w:rsidTr="00B616E1">
        <w:trPr>
          <w:trHeight w:val="20"/>
        </w:trPr>
        <w:tc>
          <w:tcPr>
            <w:tcW w:w="1818" w:type="dxa"/>
            <w:tcBorders>
              <w:top w:val="nil"/>
              <w:left w:val="nil"/>
              <w:bottom w:val="nil"/>
              <w:right w:val="nil"/>
            </w:tcBorders>
            <w:vAlign w:val="bottom"/>
          </w:tcPr>
          <w:p w14:paraId="12A3406A"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1BEAE6C5" w14:textId="25BF5A0D"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2,186</w:t>
            </w:r>
          </w:p>
        </w:tc>
        <w:tc>
          <w:tcPr>
            <w:tcW w:w="1215" w:type="dxa"/>
            <w:tcBorders>
              <w:top w:val="nil"/>
              <w:left w:val="nil"/>
              <w:bottom w:val="nil"/>
              <w:right w:val="nil"/>
            </w:tcBorders>
            <w:shd w:val="clear" w:color="auto" w:fill="auto"/>
            <w:vAlign w:val="center"/>
          </w:tcPr>
          <w:p w14:paraId="1DA3D941" w14:textId="38EE5BDF"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585</w:t>
            </w:r>
          </w:p>
        </w:tc>
        <w:tc>
          <w:tcPr>
            <w:tcW w:w="1215" w:type="dxa"/>
            <w:vAlign w:val="center"/>
          </w:tcPr>
          <w:p w14:paraId="31D2433E" w14:textId="2B4747DD"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2,771</w:t>
            </w:r>
          </w:p>
        </w:tc>
        <w:tc>
          <w:tcPr>
            <w:tcW w:w="1215" w:type="dxa"/>
            <w:vAlign w:val="center"/>
          </w:tcPr>
          <w:p w14:paraId="6A6A76F0" w14:textId="69CBE5C6" w:rsidR="009F4407" w:rsidRPr="00D003FC" w:rsidRDefault="009F4407" w:rsidP="009F4407">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6,846</w:t>
            </w:r>
          </w:p>
        </w:tc>
        <w:tc>
          <w:tcPr>
            <w:tcW w:w="1215" w:type="dxa"/>
            <w:vAlign w:val="center"/>
          </w:tcPr>
          <w:p w14:paraId="1161D817" w14:textId="42761C35" w:rsidR="009F4407" w:rsidRPr="00D003FC" w:rsidRDefault="009F4407" w:rsidP="009F4407">
            <w:pPr>
              <w:tabs>
                <w:tab w:val="decimal" w:pos="837"/>
              </w:tabs>
              <w:snapToGrid w:val="0"/>
              <w:spacing w:line="360" w:lineRule="exact"/>
              <w:rPr>
                <w:rFonts w:ascii="Arial" w:hAnsi="Arial" w:cs="Arial"/>
                <w:sz w:val="18"/>
                <w:szCs w:val="18"/>
              </w:rPr>
            </w:pPr>
            <w:r w:rsidRPr="00D003FC">
              <w:rPr>
                <w:rFonts w:ascii="Arial" w:hAnsi="Arial" w:cs="Arial"/>
                <w:sz w:val="18"/>
                <w:szCs w:val="18"/>
                <w:cs/>
              </w:rPr>
              <w:t>638</w:t>
            </w:r>
          </w:p>
        </w:tc>
        <w:tc>
          <w:tcPr>
            <w:tcW w:w="1201" w:type="dxa"/>
            <w:vAlign w:val="center"/>
          </w:tcPr>
          <w:p w14:paraId="71ABAA57" w14:textId="4AF1DEDE" w:rsidR="009F4407" w:rsidRPr="00D003FC" w:rsidRDefault="009F4407" w:rsidP="009F4407">
            <w:pP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7,484</w:t>
            </w:r>
          </w:p>
        </w:tc>
      </w:tr>
      <w:tr w:rsidR="009F4407" w:rsidRPr="00D003FC" w14:paraId="58F9EDFF" w14:textId="77777777" w:rsidTr="00542CC8">
        <w:trPr>
          <w:trHeight w:val="20"/>
        </w:trPr>
        <w:tc>
          <w:tcPr>
            <w:tcW w:w="1818" w:type="dxa"/>
            <w:tcBorders>
              <w:top w:val="nil"/>
              <w:left w:val="nil"/>
              <w:bottom w:val="nil"/>
              <w:right w:val="nil"/>
            </w:tcBorders>
            <w:vAlign w:val="bottom"/>
          </w:tcPr>
          <w:p w14:paraId="23F3CDEE"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Total</w:t>
            </w:r>
          </w:p>
        </w:tc>
        <w:tc>
          <w:tcPr>
            <w:tcW w:w="1215" w:type="dxa"/>
          </w:tcPr>
          <w:p w14:paraId="5B2FEA7E" w14:textId="689CB88F"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2,607,615</w:t>
            </w:r>
          </w:p>
        </w:tc>
        <w:tc>
          <w:tcPr>
            <w:tcW w:w="1215" w:type="dxa"/>
          </w:tcPr>
          <w:p w14:paraId="5843C51B" w14:textId="5F612688"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43,252</w:t>
            </w:r>
          </w:p>
        </w:tc>
        <w:tc>
          <w:tcPr>
            <w:tcW w:w="1215" w:type="dxa"/>
          </w:tcPr>
          <w:p w14:paraId="3AED74C6" w14:textId="2D100E6B"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2,650,867</w:t>
            </w:r>
          </w:p>
        </w:tc>
        <w:tc>
          <w:tcPr>
            <w:tcW w:w="1215" w:type="dxa"/>
          </w:tcPr>
          <w:p w14:paraId="42A5B336" w14:textId="5EFF171F"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2,612,899</w:t>
            </w:r>
          </w:p>
        </w:tc>
        <w:tc>
          <w:tcPr>
            <w:tcW w:w="1215" w:type="dxa"/>
          </w:tcPr>
          <w:p w14:paraId="69D8EBF1" w14:textId="20A8D9A8" w:rsidR="009F4407" w:rsidRPr="00D003FC" w:rsidRDefault="009F4407" w:rsidP="009F4407">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003FC">
              <w:rPr>
                <w:rFonts w:ascii="Arial" w:hAnsi="Arial" w:cs="Arial"/>
                <w:sz w:val="18"/>
                <w:szCs w:val="18"/>
                <w:cs/>
              </w:rPr>
              <w:t>33</w:t>
            </w:r>
            <w:r w:rsidRPr="00D003FC">
              <w:rPr>
                <w:rFonts w:ascii="Arial" w:hAnsi="Arial" w:cs="Arial"/>
                <w:sz w:val="18"/>
                <w:szCs w:val="18"/>
              </w:rPr>
              <w:t>,</w:t>
            </w:r>
            <w:r w:rsidRPr="00D003FC">
              <w:rPr>
                <w:rFonts w:ascii="Arial" w:hAnsi="Arial" w:cs="Arial"/>
                <w:sz w:val="18"/>
                <w:szCs w:val="18"/>
                <w:cs/>
              </w:rPr>
              <w:t>973</w:t>
            </w:r>
          </w:p>
        </w:tc>
        <w:tc>
          <w:tcPr>
            <w:tcW w:w="1201" w:type="dxa"/>
          </w:tcPr>
          <w:p w14:paraId="41E067C6" w14:textId="4E2BA865" w:rsidR="009F4407" w:rsidRPr="00D003FC" w:rsidRDefault="009F4407" w:rsidP="009F4407">
            <w:pPr>
              <w:pBdr>
                <w:top w:val="single" w:sz="4" w:space="1" w:color="auto"/>
                <w:bottom w:val="double" w:sz="4" w:space="1" w:color="auto"/>
              </w:pBdr>
              <w:tabs>
                <w:tab w:val="decimal" w:pos="837"/>
              </w:tabs>
              <w:snapToGrid w:val="0"/>
              <w:spacing w:line="360" w:lineRule="exact"/>
              <w:ind w:right="1"/>
              <w:rPr>
                <w:rFonts w:ascii="Arial" w:hAnsi="Arial" w:cs="Arial"/>
                <w:sz w:val="18"/>
                <w:szCs w:val="18"/>
              </w:rPr>
            </w:pPr>
            <w:r w:rsidRPr="00D003FC">
              <w:rPr>
                <w:rFonts w:ascii="Arial" w:hAnsi="Arial" w:cs="Arial"/>
                <w:sz w:val="18"/>
                <w:szCs w:val="18"/>
              </w:rPr>
              <w:t>2,646,872</w:t>
            </w:r>
          </w:p>
        </w:tc>
      </w:tr>
    </w:tbl>
    <w:p w14:paraId="072C2C07" w14:textId="77777777" w:rsidR="007C0EFA" w:rsidRPr="00D003FC" w:rsidRDefault="00BE7F2A" w:rsidP="00020B84">
      <w:pPr>
        <w:tabs>
          <w:tab w:val="left" w:pos="2880"/>
        </w:tabs>
        <w:spacing w:before="240" w:line="340" w:lineRule="exact"/>
        <w:ind w:left="547" w:hanging="547"/>
        <w:jc w:val="right"/>
        <w:rPr>
          <w:rFonts w:ascii="Arial" w:hAnsi="Arial" w:cs="Arial"/>
          <w:b/>
          <w:bCs/>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1818"/>
        <w:gridCol w:w="1215"/>
        <w:gridCol w:w="1215"/>
        <w:gridCol w:w="1215"/>
        <w:gridCol w:w="1215"/>
        <w:gridCol w:w="1215"/>
        <w:gridCol w:w="1197"/>
      </w:tblGrid>
      <w:tr w:rsidR="00CF4B1A" w:rsidRPr="00D003FC" w14:paraId="522201E0" w14:textId="77777777" w:rsidTr="00542CC8">
        <w:trPr>
          <w:trHeight w:val="20"/>
        </w:trPr>
        <w:tc>
          <w:tcPr>
            <w:tcW w:w="1818" w:type="dxa"/>
            <w:tcBorders>
              <w:top w:val="nil"/>
              <w:left w:val="nil"/>
              <w:bottom w:val="nil"/>
              <w:right w:val="nil"/>
            </w:tcBorders>
            <w:vAlign w:val="bottom"/>
          </w:tcPr>
          <w:p w14:paraId="44A1BA98" w14:textId="77777777" w:rsidR="007C0EFA" w:rsidRPr="00D003FC" w:rsidRDefault="007C0EFA" w:rsidP="00020B84">
            <w:pPr>
              <w:spacing w:line="360" w:lineRule="exact"/>
              <w:jc w:val="center"/>
              <w:rPr>
                <w:rFonts w:ascii="Arial" w:hAnsi="Arial" w:cs="Arial"/>
                <w:sz w:val="18"/>
                <w:szCs w:val="18"/>
              </w:rPr>
            </w:pPr>
          </w:p>
        </w:tc>
        <w:tc>
          <w:tcPr>
            <w:tcW w:w="7272" w:type="dxa"/>
            <w:gridSpan w:val="6"/>
            <w:tcBorders>
              <w:top w:val="nil"/>
              <w:left w:val="nil"/>
              <w:bottom w:val="nil"/>
              <w:right w:val="nil"/>
            </w:tcBorders>
            <w:vAlign w:val="bottom"/>
          </w:tcPr>
          <w:p w14:paraId="0B803FF3" w14:textId="77777777" w:rsidR="007C0EFA" w:rsidRPr="00D003FC" w:rsidRDefault="007C0EFA"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Separate financial statements</w:t>
            </w:r>
          </w:p>
        </w:tc>
      </w:tr>
      <w:tr w:rsidR="009C3DFD" w:rsidRPr="00D003FC" w14:paraId="507131CC" w14:textId="77777777" w:rsidTr="00542CC8">
        <w:trPr>
          <w:trHeight w:val="20"/>
        </w:trPr>
        <w:tc>
          <w:tcPr>
            <w:tcW w:w="1818" w:type="dxa"/>
            <w:tcBorders>
              <w:top w:val="nil"/>
              <w:left w:val="nil"/>
              <w:bottom w:val="nil"/>
              <w:right w:val="nil"/>
            </w:tcBorders>
            <w:vAlign w:val="bottom"/>
          </w:tcPr>
          <w:p w14:paraId="7DAEDBD7" w14:textId="77777777" w:rsidR="009C3DFD" w:rsidRPr="00D003FC" w:rsidRDefault="009C3DFD" w:rsidP="00020B84">
            <w:pPr>
              <w:spacing w:line="360" w:lineRule="exact"/>
              <w:jc w:val="center"/>
              <w:rPr>
                <w:rFonts w:ascii="Arial" w:hAnsi="Arial" w:cs="Arial"/>
                <w:sz w:val="18"/>
                <w:szCs w:val="18"/>
              </w:rPr>
            </w:pPr>
          </w:p>
        </w:tc>
        <w:tc>
          <w:tcPr>
            <w:tcW w:w="3645" w:type="dxa"/>
            <w:gridSpan w:val="3"/>
            <w:tcBorders>
              <w:top w:val="nil"/>
              <w:left w:val="nil"/>
              <w:bottom w:val="nil"/>
              <w:right w:val="nil"/>
            </w:tcBorders>
            <w:vAlign w:val="bottom"/>
          </w:tcPr>
          <w:p w14:paraId="3834D5C5" w14:textId="6894E1B3" w:rsidR="009C3DFD" w:rsidRPr="00D003FC" w:rsidRDefault="00D27A9C" w:rsidP="00020B84">
            <w:pPr>
              <w:pBdr>
                <w:bottom w:val="single" w:sz="4" w:space="1" w:color="auto"/>
              </w:pBdr>
              <w:spacing w:line="360" w:lineRule="exact"/>
              <w:jc w:val="center"/>
              <w:rPr>
                <w:rFonts w:ascii="Arial" w:hAnsi="Arial" w:cs="Arial"/>
                <w:sz w:val="18"/>
                <w:szCs w:val="18"/>
                <w:cs/>
              </w:rPr>
            </w:pPr>
            <w:r w:rsidRPr="00D003FC">
              <w:rPr>
                <w:rFonts w:ascii="Arial" w:hAnsi="Arial" w:cs="Arial"/>
                <w:sz w:val="18"/>
                <w:szCs w:val="18"/>
              </w:rPr>
              <w:t>30 June 2024</w:t>
            </w:r>
          </w:p>
        </w:tc>
        <w:tc>
          <w:tcPr>
            <w:tcW w:w="3627" w:type="dxa"/>
            <w:gridSpan w:val="3"/>
            <w:tcBorders>
              <w:top w:val="nil"/>
              <w:left w:val="nil"/>
              <w:bottom w:val="nil"/>
              <w:right w:val="nil"/>
            </w:tcBorders>
            <w:vAlign w:val="bottom"/>
          </w:tcPr>
          <w:p w14:paraId="5DF9BA69" w14:textId="06CD6471"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 xml:space="preserve">31 December </w:t>
            </w:r>
            <w:r w:rsidR="00D27A9C" w:rsidRPr="00D003FC">
              <w:rPr>
                <w:rFonts w:ascii="Arial" w:hAnsi="Arial" w:cs="Arial"/>
                <w:sz w:val="18"/>
                <w:szCs w:val="18"/>
              </w:rPr>
              <w:t>2023</w:t>
            </w:r>
          </w:p>
        </w:tc>
      </w:tr>
      <w:tr w:rsidR="009C3DFD" w:rsidRPr="00D003FC" w14:paraId="6117216C" w14:textId="77777777" w:rsidTr="00542CC8">
        <w:trPr>
          <w:trHeight w:val="20"/>
        </w:trPr>
        <w:tc>
          <w:tcPr>
            <w:tcW w:w="1818" w:type="dxa"/>
            <w:tcBorders>
              <w:top w:val="nil"/>
              <w:left w:val="nil"/>
              <w:bottom w:val="nil"/>
              <w:right w:val="nil"/>
            </w:tcBorders>
            <w:vAlign w:val="bottom"/>
          </w:tcPr>
          <w:p w14:paraId="21904F47" w14:textId="77777777" w:rsidR="009C3DFD" w:rsidRPr="00D003FC" w:rsidRDefault="009C3DFD" w:rsidP="00020B84">
            <w:pPr>
              <w:spacing w:line="360" w:lineRule="exact"/>
              <w:ind w:left="162" w:hanging="162"/>
              <w:rPr>
                <w:rFonts w:ascii="Arial" w:hAnsi="Arial" w:cs="Arial"/>
                <w:sz w:val="18"/>
                <w:szCs w:val="18"/>
              </w:rPr>
            </w:pPr>
          </w:p>
        </w:tc>
        <w:tc>
          <w:tcPr>
            <w:tcW w:w="1215" w:type="dxa"/>
            <w:tcBorders>
              <w:top w:val="nil"/>
              <w:left w:val="nil"/>
              <w:bottom w:val="nil"/>
              <w:right w:val="nil"/>
            </w:tcBorders>
            <w:vAlign w:val="bottom"/>
          </w:tcPr>
          <w:p w14:paraId="383E2D69"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4460EE16"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215" w:type="dxa"/>
            <w:tcBorders>
              <w:top w:val="nil"/>
              <w:left w:val="nil"/>
              <w:bottom w:val="nil"/>
              <w:right w:val="nil"/>
            </w:tcBorders>
            <w:vAlign w:val="bottom"/>
          </w:tcPr>
          <w:p w14:paraId="559A8CC5"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c>
          <w:tcPr>
            <w:tcW w:w="1215" w:type="dxa"/>
            <w:tcBorders>
              <w:top w:val="nil"/>
              <w:left w:val="nil"/>
              <w:bottom w:val="nil"/>
              <w:right w:val="nil"/>
            </w:tcBorders>
            <w:vAlign w:val="bottom"/>
          </w:tcPr>
          <w:p w14:paraId="2517460C"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Domestic</w:t>
            </w:r>
          </w:p>
        </w:tc>
        <w:tc>
          <w:tcPr>
            <w:tcW w:w="1215" w:type="dxa"/>
            <w:tcBorders>
              <w:top w:val="nil"/>
              <w:left w:val="nil"/>
              <w:bottom w:val="nil"/>
              <w:right w:val="nil"/>
            </w:tcBorders>
            <w:vAlign w:val="bottom"/>
          </w:tcPr>
          <w:p w14:paraId="08E70418"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Foreign</w:t>
            </w:r>
          </w:p>
        </w:tc>
        <w:tc>
          <w:tcPr>
            <w:tcW w:w="1197" w:type="dxa"/>
            <w:tcBorders>
              <w:top w:val="nil"/>
              <w:left w:val="nil"/>
              <w:bottom w:val="nil"/>
              <w:right w:val="nil"/>
            </w:tcBorders>
            <w:vAlign w:val="bottom"/>
          </w:tcPr>
          <w:p w14:paraId="2194B602" w14:textId="77777777" w:rsidR="009C3DFD" w:rsidRPr="00D003FC" w:rsidRDefault="009C3DFD" w:rsidP="00020B84">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Total</w:t>
            </w:r>
          </w:p>
        </w:tc>
      </w:tr>
      <w:tr w:rsidR="009F4407" w:rsidRPr="00D003FC" w14:paraId="62BF3C6F" w14:textId="77777777" w:rsidTr="00B616E1">
        <w:trPr>
          <w:trHeight w:val="20"/>
        </w:trPr>
        <w:tc>
          <w:tcPr>
            <w:tcW w:w="1818" w:type="dxa"/>
            <w:tcBorders>
              <w:top w:val="nil"/>
              <w:left w:val="nil"/>
              <w:bottom w:val="nil"/>
              <w:right w:val="nil"/>
            </w:tcBorders>
            <w:vAlign w:val="bottom"/>
          </w:tcPr>
          <w:p w14:paraId="4F6A1D00"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Baht</w:t>
            </w:r>
          </w:p>
        </w:tc>
        <w:tc>
          <w:tcPr>
            <w:tcW w:w="1215" w:type="dxa"/>
            <w:tcBorders>
              <w:top w:val="nil"/>
              <w:left w:val="nil"/>
              <w:bottom w:val="nil"/>
              <w:right w:val="nil"/>
            </w:tcBorders>
            <w:shd w:val="clear" w:color="auto" w:fill="auto"/>
            <w:vAlign w:val="center"/>
          </w:tcPr>
          <w:p w14:paraId="34E77100" w14:textId="25A217A0"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2,547,932</w:t>
            </w:r>
          </w:p>
        </w:tc>
        <w:tc>
          <w:tcPr>
            <w:tcW w:w="1215" w:type="dxa"/>
            <w:tcBorders>
              <w:top w:val="nil"/>
              <w:left w:val="nil"/>
              <w:bottom w:val="nil"/>
              <w:right w:val="nil"/>
            </w:tcBorders>
            <w:shd w:val="clear" w:color="auto" w:fill="auto"/>
            <w:vAlign w:val="center"/>
          </w:tcPr>
          <w:p w14:paraId="2DE6EB56" w14:textId="5671096D"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27,813</w:t>
            </w:r>
          </w:p>
        </w:tc>
        <w:tc>
          <w:tcPr>
            <w:tcW w:w="1215" w:type="dxa"/>
            <w:vAlign w:val="center"/>
          </w:tcPr>
          <w:p w14:paraId="0EDF1005" w14:textId="49836C32"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2,575,745</w:t>
            </w:r>
          </w:p>
        </w:tc>
        <w:tc>
          <w:tcPr>
            <w:tcW w:w="1215" w:type="dxa"/>
            <w:vAlign w:val="center"/>
          </w:tcPr>
          <w:p w14:paraId="1E765820" w14:textId="47303DF7"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2,559,221</w:t>
            </w:r>
          </w:p>
        </w:tc>
        <w:tc>
          <w:tcPr>
            <w:tcW w:w="1215" w:type="dxa"/>
            <w:vAlign w:val="center"/>
          </w:tcPr>
          <w:p w14:paraId="3D1F81F7" w14:textId="69724FA3" w:rsidR="009F4407" w:rsidRPr="00D003FC" w:rsidRDefault="009F4407" w:rsidP="009F4407">
            <w:pPr>
              <w:tabs>
                <w:tab w:val="decimal" w:pos="837"/>
              </w:tabs>
              <w:snapToGrid w:val="0"/>
              <w:spacing w:line="360" w:lineRule="exact"/>
              <w:rPr>
                <w:rFonts w:ascii="Arial" w:hAnsi="Arial" w:cs="Arial"/>
                <w:sz w:val="18"/>
                <w:szCs w:val="18"/>
                <w:cs/>
              </w:rPr>
            </w:pPr>
            <w:r w:rsidRPr="00D003FC">
              <w:rPr>
                <w:rFonts w:ascii="Arial" w:hAnsi="Arial" w:cs="Arial"/>
                <w:sz w:val="18"/>
                <w:szCs w:val="18"/>
              </w:rPr>
              <w:t>25,355</w:t>
            </w:r>
          </w:p>
        </w:tc>
        <w:tc>
          <w:tcPr>
            <w:tcW w:w="1197" w:type="dxa"/>
            <w:vAlign w:val="center"/>
          </w:tcPr>
          <w:p w14:paraId="7CC9BF5D" w14:textId="24DCC738" w:rsidR="009F4407" w:rsidRPr="00D003FC" w:rsidRDefault="009F4407" w:rsidP="009F4407">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2,584,576</w:t>
            </w:r>
          </w:p>
        </w:tc>
      </w:tr>
      <w:tr w:rsidR="009F4407" w:rsidRPr="00D003FC" w14:paraId="643D963C" w14:textId="77777777" w:rsidTr="00B616E1">
        <w:trPr>
          <w:trHeight w:val="20"/>
        </w:trPr>
        <w:tc>
          <w:tcPr>
            <w:tcW w:w="1818" w:type="dxa"/>
            <w:tcBorders>
              <w:top w:val="nil"/>
              <w:left w:val="nil"/>
              <w:bottom w:val="nil"/>
              <w:right w:val="nil"/>
            </w:tcBorders>
            <w:vAlign w:val="bottom"/>
          </w:tcPr>
          <w:p w14:paraId="5D7E4CA8"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US Dollar</w:t>
            </w:r>
          </w:p>
        </w:tc>
        <w:tc>
          <w:tcPr>
            <w:tcW w:w="1215" w:type="dxa"/>
            <w:tcBorders>
              <w:top w:val="nil"/>
              <w:left w:val="nil"/>
              <w:bottom w:val="nil"/>
              <w:right w:val="nil"/>
            </w:tcBorders>
            <w:shd w:val="clear" w:color="auto" w:fill="auto"/>
            <w:vAlign w:val="bottom"/>
          </w:tcPr>
          <w:p w14:paraId="514FBD2B" w14:textId="51DA8C96"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63,823</w:t>
            </w:r>
          </w:p>
        </w:tc>
        <w:tc>
          <w:tcPr>
            <w:tcW w:w="1215" w:type="dxa"/>
            <w:tcBorders>
              <w:top w:val="nil"/>
              <w:left w:val="nil"/>
              <w:bottom w:val="nil"/>
              <w:right w:val="nil"/>
            </w:tcBorders>
            <w:shd w:val="clear" w:color="auto" w:fill="auto"/>
            <w:vAlign w:val="bottom"/>
          </w:tcPr>
          <w:p w14:paraId="7B190949" w14:textId="485028D7"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14,854</w:t>
            </w:r>
          </w:p>
        </w:tc>
        <w:tc>
          <w:tcPr>
            <w:tcW w:w="1215" w:type="dxa"/>
            <w:vAlign w:val="bottom"/>
          </w:tcPr>
          <w:p w14:paraId="0A864097" w14:textId="463B8B7C"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78,677</w:t>
            </w:r>
          </w:p>
        </w:tc>
        <w:tc>
          <w:tcPr>
            <w:tcW w:w="1215" w:type="dxa"/>
            <w:vAlign w:val="bottom"/>
          </w:tcPr>
          <w:p w14:paraId="5B689920" w14:textId="7F79C1D1" w:rsidR="009F4407" w:rsidRPr="00D003FC" w:rsidRDefault="009F4407" w:rsidP="009F4407">
            <w:pP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54,711</w:t>
            </w:r>
          </w:p>
        </w:tc>
        <w:tc>
          <w:tcPr>
            <w:tcW w:w="1215" w:type="dxa"/>
            <w:vAlign w:val="bottom"/>
          </w:tcPr>
          <w:p w14:paraId="56C74A46" w14:textId="054AEF50" w:rsidR="009F4407" w:rsidRPr="00D003FC" w:rsidRDefault="009F4407" w:rsidP="009F4407">
            <w:pPr>
              <w:tabs>
                <w:tab w:val="decimal" w:pos="837"/>
              </w:tabs>
              <w:snapToGrid w:val="0"/>
              <w:spacing w:line="360" w:lineRule="exact"/>
              <w:rPr>
                <w:rFonts w:ascii="Arial" w:hAnsi="Arial" w:cs="Arial"/>
                <w:sz w:val="18"/>
                <w:szCs w:val="18"/>
                <w:cs/>
              </w:rPr>
            </w:pPr>
            <w:r w:rsidRPr="00D003FC">
              <w:rPr>
                <w:rFonts w:ascii="Arial" w:hAnsi="Arial" w:cs="Arial"/>
                <w:sz w:val="18"/>
                <w:szCs w:val="18"/>
              </w:rPr>
              <w:t>7,980</w:t>
            </w:r>
          </w:p>
        </w:tc>
        <w:tc>
          <w:tcPr>
            <w:tcW w:w="1197" w:type="dxa"/>
            <w:vAlign w:val="bottom"/>
          </w:tcPr>
          <w:p w14:paraId="36793D9E" w14:textId="661AF27A" w:rsidR="009F4407" w:rsidRPr="00D003FC" w:rsidRDefault="009F4407" w:rsidP="009F4407">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62,691</w:t>
            </w:r>
          </w:p>
        </w:tc>
      </w:tr>
      <w:tr w:rsidR="009F4407" w:rsidRPr="00D003FC" w14:paraId="27D39705" w14:textId="77777777" w:rsidTr="00B616E1">
        <w:trPr>
          <w:trHeight w:val="20"/>
        </w:trPr>
        <w:tc>
          <w:tcPr>
            <w:tcW w:w="1818" w:type="dxa"/>
            <w:tcBorders>
              <w:top w:val="nil"/>
              <w:left w:val="nil"/>
              <w:bottom w:val="nil"/>
              <w:right w:val="nil"/>
            </w:tcBorders>
            <w:vAlign w:val="bottom"/>
          </w:tcPr>
          <w:p w14:paraId="29B972B6"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Others</w:t>
            </w:r>
          </w:p>
        </w:tc>
        <w:tc>
          <w:tcPr>
            <w:tcW w:w="1215" w:type="dxa"/>
            <w:tcBorders>
              <w:top w:val="nil"/>
              <w:left w:val="nil"/>
              <w:bottom w:val="nil"/>
              <w:right w:val="nil"/>
            </w:tcBorders>
            <w:shd w:val="clear" w:color="auto" w:fill="auto"/>
            <w:vAlign w:val="center"/>
          </w:tcPr>
          <w:p w14:paraId="4A726DB5" w14:textId="7562E38B"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2,186</w:t>
            </w:r>
          </w:p>
        </w:tc>
        <w:tc>
          <w:tcPr>
            <w:tcW w:w="1215" w:type="dxa"/>
            <w:tcBorders>
              <w:top w:val="nil"/>
              <w:left w:val="nil"/>
              <w:bottom w:val="nil"/>
              <w:right w:val="nil"/>
            </w:tcBorders>
            <w:shd w:val="clear" w:color="auto" w:fill="auto"/>
            <w:vAlign w:val="center"/>
          </w:tcPr>
          <w:p w14:paraId="22E79E6F" w14:textId="6DC040FB"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585</w:t>
            </w:r>
          </w:p>
        </w:tc>
        <w:tc>
          <w:tcPr>
            <w:tcW w:w="1215" w:type="dxa"/>
            <w:vAlign w:val="center"/>
          </w:tcPr>
          <w:p w14:paraId="2AB5CE75" w14:textId="0389D632"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2,771</w:t>
            </w:r>
          </w:p>
        </w:tc>
        <w:tc>
          <w:tcPr>
            <w:tcW w:w="1215" w:type="dxa"/>
            <w:vAlign w:val="center"/>
          </w:tcPr>
          <w:p w14:paraId="1BBE38F2" w14:textId="37DD91E7" w:rsidR="009F4407" w:rsidRPr="00D003FC" w:rsidRDefault="009F4407" w:rsidP="009F4407">
            <w:pP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6,846</w:t>
            </w:r>
          </w:p>
        </w:tc>
        <w:tc>
          <w:tcPr>
            <w:tcW w:w="1215" w:type="dxa"/>
            <w:vAlign w:val="center"/>
          </w:tcPr>
          <w:p w14:paraId="6B9B589B" w14:textId="28AE25C9" w:rsidR="009F4407" w:rsidRPr="00D003FC" w:rsidRDefault="009F4407" w:rsidP="009F4407">
            <w:pPr>
              <w:tabs>
                <w:tab w:val="decimal" w:pos="837"/>
              </w:tabs>
              <w:snapToGrid w:val="0"/>
              <w:spacing w:line="360" w:lineRule="exact"/>
              <w:rPr>
                <w:rFonts w:ascii="Arial" w:hAnsi="Arial" w:cs="Arial"/>
                <w:sz w:val="18"/>
                <w:szCs w:val="18"/>
              </w:rPr>
            </w:pPr>
            <w:r w:rsidRPr="00D003FC">
              <w:rPr>
                <w:rFonts w:ascii="Arial" w:hAnsi="Arial" w:cs="Arial"/>
                <w:sz w:val="18"/>
                <w:szCs w:val="18"/>
                <w:cs/>
              </w:rPr>
              <w:t>638</w:t>
            </w:r>
          </w:p>
        </w:tc>
        <w:tc>
          <w:tcPr>
            <w:tcW w:w="1197" w:type="dxa"/>
            <w:vAlign w:val="center"/>
          </w:tcPr>
          <w:p w14:paraId="41A31118" w14:textId="761F002E" w:rsidR="009F4407" w:rsidRPr="00D003FC" w:rsidRDefault="009F4407" w:rsidP="009F4407">
            <w:pP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7,484</w:t>
            </w:r>
          </w:p>
        </w:tc>
      </w:tr>
      <w:tr w:rsidR="009F4407" w:rsidRPr="00D003FC" w14:paraId="2FC81D34" w14:textId="77777777" w:rsidTr="00542CC8">
        <w:trPr>
          <w:trHeight w:val="94"/>
        </w:trPr>
        <w:tc>
          <w:tcPr>
            <w:tcW w:w="1818" w:type="dxa"/>
            <w:tcBorders>
              <w:top w:val="nil"/>
              <w:left w:val="nil"/>
              <w:bottom w:val="nil"/>
              <w:right w:val="nil"/>
            </w:tcBorders>
            <w:vAlign w:val="bottom"/>
          </w:tcPr>
          <w:p w14:paraId="7B55515C" w14:textId="77777777" w:rsidR="009F4407" w:rsidRPr="00D003FC" w:rsidRDefault="009F4407" w:rsidP="009F4407">
            <w:pPr>
              <w:spacing w:line="360" w:lineRule="exact"/>
              <w:ind w:left="162" w:hanging="78"/>
              <w:rPr>
                <w:rFonts w:ascii="Arial" w:hAnsi="Arial" w:cs="Arial"/>
                <w:sz w:val="18"/>
                <w:szCs w:val="18"/>
              </w:rPr>
            </w:pPr>
            <w:r w:rsidRPr="00D003FC">
              <w:rPr>
                <w:rFonts w:ascii="Arial" w:hAnsi="Arial" w:cs="Arial"/>
                <w:sz w:val="18"/>
                <w:szCs w:val="18"/>
              </w:rPr>
              <w:t>Total</w:t>
            </w:r>
          </w:p>
        </w:tc>
        <w:tc>
          <w:tcPr>
            <w:tcW w:w="1215" w:type="dxa"/>
          </w:tcPr>
          <w:p w14:paraId="131F3F9E" w14:textId="59EAFD20"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cs/>
              </w:rPr>
            </w:pPr>
            <w:r w:rsidRPr="00D003FC">
              <w:rPr>
                <w:rFonts w:ascii="Arial" w:hAnsi="Arial" w:cs="Arial"/>
                <w:sz w:val="18"/>
                <w:szCs w:val="18"/>
              </w:rPr>
              <w:t>2,613,941</w:t>
            </w:r>
          </w:p>
        </w:tc>
        <w:tc>
          <w:tcPr>
            <w:tcW w:w="1215" w:type="dxa"/>
          </w:tcPr>
          <w:p w14:paraId="30D85A5B" w14:textId="26FDA0F9"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43,252</w:t>
            </w:r>
          </w:p>
        </w:tc>
        <w:tc>
          <w:tcPr>
            <w:tcW w:w="1215" w:type="dxa"/>
          </w:tcPr>
          <w:p w14:paraId="770F133F" w14:textId="6B153CF5"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2,657,193</w:t>
            </w:r>
          </w:p>
        </w:tc>
        <w:tc>
          <w:tcPr>
            <w:tcW w:w="1215" w:type="dxa"/>
          </w:tcPr>
          <w:p w14:paraId="18624EF3" w14:textId="04489166" w:rsidR="009F4407" w:rsidRPr="00D003FC" w:rsidRDefault="009F4407" w:rsidP="009F4407">
            <w:pPr>
              <w:pBdr>
                <w:top w:val="single" w:sz="4" w:space="1" w:color="auto"/>
                <w:bottom w:val="double" w:sz="4" w:space="1" w:color="auto"/>
              </w:pBdr>
              <w:tabs>
                <w:tab w:val="decimal" w:pos="837"/>
              </w:tabs>
              <w:snapToGrid w:val="0"/>
              <w:spacing w:line="360" w:lineRule="exact"/>
              <w:ind w:right="44"/>
              <w:rPr>
                <w:rFonts w:ascii="Arial" w:hAnsi="Arial" w:cs="Arial"/>
                <w:sz w:val="18"/>
                <w:szCs w:val="18"/>
              </w:rPr>
            </w:pPr>
            <w:r w:rsidRPr="00D003FC">
              <w:rPr>
                <w:rFonts w:ascii="Arial" w:hAnsi="Arial" w:cs="Arial"/>
                <w:sz w:val="18"/>
                <w:szCs w:val="18"/>
              </w:rPr>
              <w:t>2,620,778</w:t>
            </w:r>
          </w:p>
        </w:tc>
        <w:tc>
          <w:tcPr>
            <w:tcW w:w="1215" w:type="dxa"/>
          </w:tcPr>
          <w:p w14:paraId="0E7B8BE2" w14:textId="3C72644B" w:rsidR="009F4407" w:rsidRPr="00D003FC" w:rsidRDefault="009F4407" w:rsidP="009F4407">
            <w:pPr>
              <w:pBdr>
                <w:top w:val="single" w:sz="4" w:space="1" w:color="auto"/>
                <w:bottom w:val="double" w:sz="4" w:space="1" w:color="auto"/>
              </w:pBdr>
              <w:tabs>
                <w:tab w:val="decimal" w:pos="837"/>
              </w:tabs>
              <w:snapToGrid w:val="0"/>
              <w:spacing w:line="360" w:lineRule="exact"/>
              <w:rPr>
                <w:rFonts w:ascii="Arial" w:hAnsi="Arial" w:cs="Arial"/>
                <w:sz w:val="18"/>
                <w:szCs w:val="18"/>
              </w:rPr>
            </w:pPr>
            <w:r w:rsidRPr="00D003FC">
              <w:rPr>
                <w:rFonts w:ascii="Arial" w:hAnsi="Arial" w:cs="Arial"/>
                <w:sz w:val="18"/>
                <w:szCs w:val="18"/>
                <w:cs/>
              </w:rPr>
              <w:t>33</w:t>
            </w:r>
            <w:r w:rsidRPr="00D003FC">
              <w:rPr>
                <w:rFonts w:ascii="Arial" w:hAnsi="Arial" w:cs="Arial"/>
                <w:sz w:val="18"/>
                <w:szCs w:val="18"/>
              </w:rPr>
              <w:t>,</w:t>
            </w:r>
            <w:r w:rsidRPr="00D003FC">
              <w:rPr>
                <w:rFonts w:ascii="Arial" w:hAnsi="Arial" w:cs="Arial"/>
                <w:sz w:val="18"/>
                <w:szCs w:val="18"/>
                <w:cs/>
              </w:rPr>
              <w:t>973</w:t>
            </w:r>
          </w:p>
        </w:tc>
        <w:tc>
          <w:tcPr>
            <w:tcW w:w="1197" w:type="dxa"/>
          </w:tcPr>
          <w:p w14:paraId="34B21B25" w14:textId="094F9A27" w:rsidR="009F4407" w:rsidRPr="00D003FC" w:rsidRDefault="009F4407" w:rsidP="009F4407">
            <w:pPr>
              <w:pBdr>
                <w:top w:val="single" w:sz="4" w:space="1" w:color="auto"/>
                <w:bottom w:val="double" w:sz="4" w:space="1" w:color="auto"/>
              </w:pBdr>
              <w:tabs>
                <w:tab w:val="decimal" w:pos="840"/>
              </w:tabs>
              <w:snapToGrid w:val="0"/>
              <w:spacing w:line="360" w:lineRule="exact"/>
              <w:ind w:right="1"/>
              <w:rPr>
                <w:rFonts w:ascii="Arial" w:hAnsi="Arial" w:cs="Arial"/>
                <w:sz w:val="18"/>
                <w:szCs w:val="18"/>
              </w:rPr>
            </w:pPr>
            <w:r w:rsidRPr="00D003FC">
              <w:rPr>
                <w:rFonts w:ascii="Arial" w:hAnsi="Arial" w:cs="Arial"/>
                <w:sz w:val="18"/>
                <w:szCs w:val="18"/>
              </w:rPr>
              <w:t>2,654,751</w:t>
            </w:r>
          </w:p>
        </w:tc>
      </w:tr>
    </w:tbl>
    <w:p w14:paraId="2B1527A9" w14:textId="56792113" w:rsidR="007C0EFA" w:rsidRPr="00D003FC" w:rsidRDefault="00B46887" w:rsidP="00020B84">
      <w:pPr>
        <w:tabs>
          <w:tab w:val="left" w:pos="1440"/>
        </w:tabs>
        <w:spacing w:before="240" w:after="120" w:line="380" w:lineRule="exact"/>
        <w:ind w:left="630" w:hanging="630"/>
        <w:jc w:val="thaiDistribute"/>
        <w:outlineLvl w:val="0"/>
        <w:rPr>
          <w:rFonts w:ascii="Arial" w:hAnsi="Arial" w:cs="Arial"/>
          <w:b/>
          <w:bCs/>
        </w:rPr>
      </w:pPr>
      <w:bookmarkStart w:id="51" w:name="_Toc474237224"/>
      <w:bookmarkStart w:id="52" w:name="_Toc174963095"/>
      <w:r w:rsidRPr="00D003FC">
        <w:rPr>
          <w:rFonts w:ascii="Arial" w:hAnsi="Arial" w:cs="Arial"/>
          <w:b/>
          <w:bCs/>
        </w:rPr>
        <w:t>8</w:t>
      </w:r>
      <w:r w:rsidR="007C0EFA" w:rsidRPr="00D003FC">
        <w:rPr>
          <w:rFonts w:ascii="Arial" w:hAnsi="Arial" w:cs="Arial"/>
          <w:b/>
          <w:bCs/>
          <w:cs/>
        </w:rPr>
        <w:t>.</w:t>
      </w:r>
      <w:r w:rsidR="007C0EFA" w:rsidRPr="00D003FC">
        <w:rPr>
          <w:rFonts w:ascii="Arial" w:hAnsi="Arial" w:cs="Arial"/>
          <w:b/>
          <w:bCs/>
        </w:rPr>
        <w:t>1</w:t>
      </w:r>
      <w:r w:rsidR="00FA7D0D" w:rsidRPr="00D003FC">
        <w:rPr>
          <w:rFonts w:ascii="Arial" w:hAnsi="Arial" w:cs="Arial"/>
          <w:b/>
          <w:bCs/>
        </w:rPr>
        <w:t>7</w:t>
      </w:r>
      <w:r w:rsidR="007C0EFA" w:rsidRPr="00D003FC">
        <w:rPr>
          <w:rFonts w:ascii="Arial" w:hAnsi="Arial" w:cs="Arial"/>
          <w:b/>
          <w:bCs/>
        </w:rPr>
        <w:tab/>
        <w:t xml:space="preserve">Interbank and money market items </w:t>
      </w:r>
      <w:r w:rsidR="00BE7F2A" w:rsidRPr="00D003FC">
        <w:rPr>
          <w:rFonts w:ascii="Arial" w:hAnsi="Arial" w:cs="Arial"/>
          <w:b/>
          <w:bCs/>
          <w:cs/>
        </w:rPr>
        <w:t>(</w:t>
      </w:r>
      <w:r w:rsidR="007C0EFA" w:rsidRPr="00D003FC">
        <w:rPr>
          <w:rFonts w:ascii="Arial" w:hAnsi="Arial" w:cs="Arial"/>
          <w:b/>
          <w:bCs/>
        </w:rPr>
        <w:t>liabilities</w:t>
      </w:r>
      <w:r w:rsidR="00BE7F2A" w:rsidRPr="00D003FC">
        <w:rPr>
          <w:rFonts w:ascii="Arial" w:hAnsi="Arial" w:cs="Arial"/>
          <w:b/>
          <w:bCs/>
          <w:cs/>
        </w:rPr>
        <w:t>)</w:t>
      </w:r>
      <w:bookmarkEnd w:id="51"/>
      <w:bookmarkEnd w:id="52"/>
    </w:p>
    <w:tbl>
      <w:tblPr>
        <w:tblW w:w="9090" w:type="dxa"/>
        <w:tblInd w:w="540" w:type="dxa"/>
        <w:tblLayout w:type="fixed"/>
        <w:tblLook w:val="0000" w:firstRow="0" w:lastRow="0" w:firstColumn="0" w:lastColumn="0" w:noHBand="0" w:noVBand="0"/>
      </w:tblPr>
      <w:tblGrid>
        <w:gridCol w:w="2790"/>
        <w:gridCol w:w="1050"/>
        <w:gridCol w:w="1050"/>
        <w:gridCol w:w="1050"/>
        <w:gridCol w:w="1050"/>
        <w:gridCol w:w="1050"/>
        <w:gridCol w:w="1050"/>
      </w:tblGrid>
      <w:tr w:rsidR="00CF4B1A" w:rsidRPr="00D003FC" w14:paraId="234CD7D5" w14:textId="77777777" w:rsidTr="00006AD0">
        <w:trPr>
          <w:cantSplit/>
        </w:trPr>
        <w:tc>
          <w:tcPr>
            <w:tcW w:w="2790" w:type="dxa"/>
            <w:vAlign w:val="bottom"/>
          </w:tcPr>
          <w:p w14:paraId="659F5B14" w14:textId="77777777" w:rsidR="007C0EFA" w:rsidRPr="00D003FC" w:rsidRDefault="007C0EFA" w:rsidP="00020B84">
            <w:pPr>
              <w:spacing w:line="360" w:lineRule="exact"/>
              <w:jc w:val="center"/>
              <w:rPr>
                <w:rFonts w:ascii="Arial" w:hAnsi="Arial" w:cs="Arial"/>
                <w:sz w:val="18"/>
                <w:szCs w:val="18"/>
              </w:rPr>
            </w:pPr>
          </w:p>
        </w:tc>
        <w:tc>
          <w:tcPr>
            <w:tcW w:w="6300" w:type="dxa"/>
            <w:gridSpan w:val="6"/>
            <w:vAlign w:val="bottom"/>
          </w:tcPr>
          <w:p w14:paraId="2D76028E" w14:textId="77777777" w:rsidR="007C0EFA" w:rsidRPr="00D003FC" w:rsidRDefault="00BE7F2A" w:rsidP="00020B84">
            <w:pPr>
              <w:spacing w:line="360" w:lineRule="exact"/>
              <w:ind w:left="-25"/>
              <w:jc w:val="right"/>
              <w:rPr>
                <w:rFonts w:ascii="Arial" w:hAnsi="Arial" w:cs="Arial"/>
                <w:sz w:val="18"/>
                <w:szCs w:val="18"/>
              </w:rPr>
            </w:pPr>
            <w:r w:rsidRPr="00D003FC">
              <w:rPr>
                <w:rFonts w:ascii="Arial" w:hAnsi="Arial" w:cs="Arial"/>
                <w:sz w:val="18"/>
                <w:szCs w:val="18"/>
                <w:cs/>
              </w:rPr>
              <w:t>(</w:t>
            </w:r>
            <w:r w:rsidR="007C0EFA" w:rsidRPr="00D003FC">
              <w:rPr>
                <w:rFonts w:ascii="Arial" w:hAnsi="Arial" w:cs="Arial"/>
                <w:sz w:val="18"/>
                <w:szCs w:val="18"/>
              </w:rPr>
              <w:t>Unit</w:t>
            </w:r>
            <w:r w:rsidR="007C0EFA" w:rsidRPr="00D003FC">
              <w:rPr>
                <w:rFonts w:ascii="Arial" w:hAnsi="Arial" w:cs="Arial"/>
                <w:sz w:val="18"/>
                <w:szCs w:val="18"/>
                <w:cs/>
              </w:rPr>
              <w:t xml:space="preserve">: </w:t>
            </w:r>
            <w:r w:rsidR="007C0EFA" w:rsidRPr="00D003FC">
              <w:rPr>
                <w:rFonts w:ascii="Arial" w:hAnsi="Arial" w:cs="Arial"/>
                <w:sz w:val="18"/>
                <w:szCs w:val="18"/>
              </w:rPr>
              <w:t>Million Baht</w:t>
            </w:r>
            <w:r w:rsidRPr="00D003FC">
              <w:rPr>
                <w:rFonts w:ascii="Arial" w:hAnsi="Arial" w:cs="Arial"/>
                <w:sz w:val="18"/>
                <w:szCs w:val="18"/>
                <w:cs/>
              </w:rPr>
              <w:t>)</w:t>
            </w:r>
          </w:p>
        </w:tc>
      </w:tr>
      <w:tr w:rsidR="00CF4B1A" w:rsidRPr="00D003FC" w14:paraId="6AA2A2FE" w14:textId="77777777" w:rsidTr="00006AD0">
        <w:trPr>
          <w:cantSplit/>
        </w:trPr>
        <w:tc>
          <w:tcPr>
            <w:tcW w:w="2790" w:type="dxa"/>
            <w:vAlign w:val="bottom"/>
          </w:tcPr>
          <w:p w14:paraId="5600BC7A" w14:textId="77777777" w:rsidR="007C0EFA" w:rsidRPr="00D003FC" w:rsidRDefault="007C0EFA" w:rsidP="00020B84">
            <w:pPr>
              <w:spacing w:line="360" w:lineRule="exact"/>
              <w:jc w:val="center"/>
              <w:rPr>
                <w:rFonts w:ascii="Arial" w:hAnsi="Arial" w:cs="Arial"/>
                <w:sz w:val="18"/>
                <w:szCs w:val="18"/>
              </w:rPr>
            </w:pPr>
          </w:p>
        </w:tc>
        <w:tc>
          <w:tcPr>
            <w:tcW w:w="6300" w:type="dxa"/>
            <w:gridSpan w:val="6"/>
            <w:vAlign w:val="bottom"/>
          </w:tcPr>
          <w:p w14:paraId="754B73B3" w14:textId="77777777" w:rsidR="007C0EFA" w:rsidRPr="00D003FC" w:rsidRDefault="007C0EFA"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Consolidated financial statements</w:t>
            </w:r>
          </w:p>
        </w:tc>
      </w:tr>
      <w:tr w:rsidR="009C3DFD" w:rsidRPr="00D003FC" w14:paraId="0F8A23C8" w14:textId="77777777" w:rsidTr="00321CBF">
        <w:trPr>
          <w:cantSplit/>
        </w:trPr>
        <w:tc>
          <w:tcPr>
            <w:tcW w:w="2790" w:type="dxa"/>
            <w:vAlign w:val="bottom"/>
          </w:tcPr>
          <w:p w14:paraId="7C53EBF9" w14:textId="77777777" w:rsidR="009C3DFD" w:rsidRPr="00D003FC" w:rsidRDefault="009C3DFD" w:rsidP="00020B84">
            <w:pPr>
              <w:spacing w:line="360" w:lineRule="exact"/>
              <w:jc w:val="center"/>
              <w:rPr>
                <w:rFonts w:ascii="Arial" w:hAnsi="Arial" w:cs="Arial"/>
                <w:sz w:val="18"/>
                <w:szCs w:val="18"/>
              </w:rPr>
            </w:pPr>
          </w:p>
        </w:tc>
        <w:tc>
          <w:tcPr>
            <w:tcW w:w="3150" w:type="dxa"/>
            <w:gridSpan w:val="3"/>
            <w:vAlign w:val="bottom"/>
          </w:tcPr>
          <w:p w14:paraId="3A909968" w14:textId="7257E876" w:rsidR="009C3DFD" w:rsidRPr="00D003FC" w:rsidRDefault="00D27A9C"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30 June 2024</w:t>
            </w:r>
          </w:p>
        </w:tc>
        <w:tc>
          <w:tcPr>
            <w:tcW w:w="3150" w:type="dxa"/>
            <w:gridSpan w:val="3"/>
            <w:vAlign w:val="bottom"/>
          </w:tcPr>
          <w:p w14:paraId="5859FEA0" w14:textId="4A5F2CAF" w:rsidR="009C3DFD" w:rsidRPr="00D003FC" w:rsidRDefault="009C3DFD" w:rsidP="00D27A9C">
            <w:pPr>
              <w:pBdr>
                <w:bottom w:val="single" w:sz="4" w:space="1" w:color="auto"/>
              </w:pBdr>
              <w:spacing w:line="360" w:lineRule="exact"/>
              <w:jc w:val="center"/>
              <w:rPr>
                <w:rFonts w:ascii="Arial" w:hAnsi="Arial" w:cs="Arial"/>
                <w:sz w:val="18"/>
                <w:szCs w:val="18"/>
              </w:rPr>
            </w:pPr>
            <w:r w:rsidRPr="00D003FC">
              <w:rPr>
                <w:rFonts w:ascii="Arial" w:hAnsi="Arial" w:cs="Arial"/>
                <w:sz w:val="18"/>
                <w:szCs w:val="18"/>
              </w:rPr>
              <w:t>31 December 202</w:t>
            </w:r>
            <w:r w:rsidR="00D27A9C" w:rsidRPr="00D003FC">
              <w:rPr>
                <w:rFonts w:ascii="Arial" w:hAnsi="Arial" w:cs="Arial"/>
                <w:sz w:val="18"/>
                <w:szCs w:val="18"/>
                <w:cs/>
              </w:rPr>
              <w:t>3</w:t>
            </w:r>
          </w:p>
        </w:tc>
      </w:tr>
      <w:tr w:rsidR="009C3DFD" w:rsidRPr="00D003FC" w14:paraId="21361848" w14:textId="77777777" w:rsidTr="00321CBF">
        <w:trPr>
          <w:cantSplit/>
        </w:trPr>
        <w:tc>
          <w:tcPr>
            <w:tcW w:w="2790" w:type="dxa"/>
            <w:vAlign w:val="bottom"/>
          </w:tcPr>
          <w:p w14:paraId="418B7976" w14:textId="77777777" w:rsidR="009C3DFD" w:rsidRPr="00D003FC" w:rsidRDefault="009C3DFD" w:rsidP="00020B84">
            <w:pPr>
              <w:spacing w:line="360" w:lineRule="exact"/>
              <w:jc w:val="center"/>
              <w:rPr>
                <w:rFonts w:ascii="Arial" w:hAnsi="Arial" w:cs="Arial"/>
                <w:sz w:val="18"/>
                <w:szCs w:val="18"/>
              </w:rPr>
            </w:pPr>
          </w:p>
        </w:tc>
        <w:tc>
          <w:tcPr>
            <w:tcW w:w="1050" w:type="dxa"/>
            <w:vAlign w:val="bottom"/>
          </w:tcPr>
          <w:p w14:paraId="1EBF7A7D"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At call</w:t>
            </w:r>
          </w:p>
        </w:tc>
        <w:tc>
          <w:tcPr>
            <w:tcW w:w="1050" w:type="dxa"/>
            <w:vAlign w:val="bottom"/>
          </w:tcPr>
          <w:p w14:paraId="32CABFFD"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Term</w:t>
            </w:r>
          </w:p>
        </w:tc>
        <w:tc>
          <w:tcPr>
            <w:tcW w:w="1050" w:type="dxa"/>
            <w:vAlign w:val="bottom"/>
          </w:tcPr>
          <w:p w14:paraId="273417B1"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Total</w:t>
            </w:r>
          </w:p>
        </w:tc>
        <w:tc>
          <w:tcPr>
            <w:tcW w:w="1050" w:type="dxa"/>
            <w:vAlign w:val="bottom"/>
          </w:tcPr>
          <w:p w14:paraId="147D9F6B"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At call</w:t>
            </w:r>
          </w:p>
        </w:tc>
        <w:tc>
          <w:tcPr>
            <w:tcW w:w="1050" w:type="dxa"/>
            <w:vAlign w:val="bottom"/>
          </w:tcPr>
          <w:p w14:paraId="3259959A"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Term</w:t>
            </w:r>
          </w:p>
        </w:tc>
        <w:tc>
          <w:tcPr>
            <w:tcW w:w="1050" w:type="dxa"/>
            <w:vAlign w:val="bottom"/>
          </w:tcPr>
          <w:p w14:paraId="31CD0498" w14:textId="77777777" w:rsidR="009C3DFD" w:rsidRPr="00D003FC" w:rsidRDefault="009C3DFD" w:rsidP="00020B84">
            <w:pPr>
              <w:pBdr>
                <w:bottom w:val="single" w:sz="4" w:space="1" w:color="auto"/>
              </w:pBdr>
              <w:spacing w:line="360" w:lineRule="exact"/>
              <w:ind w:left="-25"/>
              <w:jc w:val="center"/>
              <w:rPr>
                <w:rFonts w:ascii="Arial" w:hAnsi="Arial" w:cs="Arial"/>
                <w:sz w:val="18"/>
                <w:szCs w:val="18"/>
              </w:rPr>
            </w:pPr>
            <w:r w:rsidRPr="00D003FC">
              <w:rPr>
                <w:rFonts w:ascii="Arial" w:hAnsi="Arial" w:cs="Arial"/>
                <w:sz w:val="18"/>
                <w:szCs w:val="18"/>
              </w:rPr>
              <w:t>Total</w:t>
            </w:r>
          </w:p>
        </w:tc>
      </w:tr>
      <w:tr w:rsidR="009C3DFD" w:rsidRPr="00D003FC" w14:paraId="2DA4443E" w14:textId="77777777" w:rsidTr="00321CBF">
        <w:trPr>
          <w:cantSplit/>
        </w:trPr>
        <w:tc>
          <w:tcPr>
            <w:tcW w:w="2790" w:type="dxa"/>
            <w:vAlign w:val="bottom"/>
          </w:tcPr>
          <w:p w14:paraId="334E4C90" w14:textId="77777777" w:rsidR="009C3DFD" w:rsidRPr="00D003FC" w:rsidRDefault="009C3DFD" w:rsidP="00020B84">
            <w:pPr>
              <w:spacing w:line="360" w:lineRule="exact"/>
              <w:ind w:left="162" w:right="-43" w:hanging="162"/>
              <w:rPr>
                <w:rFonts w:ascii="Arial" w:hAnsi="Arial" w:cs="Arial"/>
                <w:b/>
                <w:bCs/>
                <w:sz w:val="18"/>
                <w:szCs w:val="18"/>
              </w:rPr>
            </w:pPr>
            <w:r w:rsidRPr="00D003FC">
              <w:rPr>
                <w:rFonts w:ascii="Arial" w:hAnsi="Arial" w:cs="Arial"/>
                <w:b/>
                <w:bCs/>
                <w:sz w:val="18"/>
                <w:szCs w:val="18"/>
              </w:rPr>
              <w:t>Domestic</w:t>
            </w:r>
          </w:p>
        </w:tc>
        <w:tc>
          <w:tcPr>
            <w:tcW w:w="1050" w:type="dxa"/>
            <w:vAlign w:val="bottom"/>
          </w:tcPr>
          <w:p w14:paraId="5DDBF1F3"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59DDD59C" w14:textId="77777777" w:rsidR="009C3DFD" w:rsidRPr="00D003F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2E58B5D0" w14:textId="77777777" w:rsidR="009C3DFD" w:rsidRPr="00D003FC" w:rsidRDefault="009C3DFD" w:rsidP="00020B84">
            <w:pPr>
              <w:tabs>
                <w:tab w:val="decimal" w:pos="747"/>
              </w:tabs>
              <w:spacing w:line="360" w:lineRule="exact"/>
              <w:ind w:left="-25"/>
              <w:jc w:val="thaiDistribute"/>
              <w:rPr>
                <w:rFonts w:ascii="Arial" w:hAnsi="Arial" w:cs="Arial"/>
                <w:sz w:val="18"/>
                <w:szCs w:val="18"/>
              </w:rPr>
            </w:pPr>
          </w:p>
        </w:tc>
        <w:tc>
          <w:tcPr>
            <w:tcW w:w="1050" w:type="dxa"/>
            <w:vAlign w:val="bottom"/>
          </w:tcPr>
          <w:p w14:paraId="1C43B4DF"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6C7E8D5A" w14:textId="77777777" w:rsidR="009C3DFD" w:rsidRPr="00D003FC" w:rsidRDefault="009C3DFD" w:rsidP="00020B84">
            <w:pPr>
              <w:tabs>
                <w:tab w:val="decimal" w:pos="702"/>
              </w:tabs>
              <w:spacing w:line="360" w:lineRule="exact"/>
              <w:ind w:left="-25"/>
              <w:rPr>
                <w:rFonts w:ascii="Arial" w:hAnsi="Arial" w:cs="Arial"/>
                <w:sz w:val="18"/>
                <w:szCs w:val="18"/>
              </w:rPr>
            </w:pPr>
          </w:p>
        </w:tc>
        <w:tc>
          <w:tcPr>
            <w:tcW w:w="1050" w:type="dxa"/>
            <w:vAlign w:val="bottom"/>
          </w:tcPr>
          <w:p w14:paraId="4E019454" w14:textId="77777777" w:rsidR="009C3DFD" w:rsidRPr="00D003FC" w:rsidRDefault="009C3DFD" w:rsidP="00020B84">
            <w:pPr>
              <w:tabs>
                <w:tab w:val="decimal" w:pos="702"/>
              </w:tabs>
              <w:spacing w:line="360" w:lineRule="exact"/>
              <w:ind w:left="-25"/>
              <w:rPr>
                <w:rFonts w:ascii="Arial" w:hAnsi="Arial" w:cs="Arial"/>
                <w:sz w:val="18"/>
                <w:szCs w:val="18"/>
              </w:rPr>
            </w:pPr>
          </w:p>
        </w:tc>
      </w:tr>
      <w:tr w:rsidR="00D27A9C" w:rsidRPr="00D003FC" w14:paraId="140DC6CC" w14:textId="77777777" w:rsidTr="00321CBF">
        <w:trPr>
          <w:cantSplit/>
        </w:trPr>
        <w:tc>
          <w:tcPr>
            <w:tcW w:w="2790" w:type="dxa"/>
            <w:vAlign w:val="bottom"/>
          </w:tcPr>
          <w:p w14:paraId="11DABD51" w14:textId="77777777" w:rsidR="00D27A9C" w:rsidRPr="00D003FC" w:rsidRDefault="00D27A9C" w:rsidP="00D27A9C">
            <w:pPr>
              <w:spacing w:line="360" w:lineRule="exact"/>
              <w:ind w:left="162" w:right="-43" w:hanging="162"/>
              <w:rPr>
                <w:rFonts w:ascii="Arial" w:hAnsi="Arial" w:cs="Arial"/>
                <w:b/>
                <w:bCs/>
                <w:sz w:val="18"/>
                <w:szCs w:val="18"/>
                <w:cs/>
              </w:rPr>
            </w:pPr>
            <w:r w:rsidRPr="00D003FC">
              <w:rPr>
                <w:rFonts w:ascii="Arial" w:hAnsi="Arial" w:cs="Arial"/>
                <w:sz w:val="18"/>
                <w:szCs w:val="18"/>
              </w:rPr>
              <w:t>Bank of Thailand and Financial Institutions Development Fund</w:t>
            </w:r>
          </w:p>
        </w:tc>
        <w:tc>
          <w:tcPr>
            <w:tcW w:w="1050" w:type="dxa"/>
            <w:vAlign w:val="bottom"/>
          </w:tcPr>
          <w:p w14:paraId="0F9D8826" w14:textId="61BEC136"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48</w:t>
            </w:r>
          </w:p>
        </w:tc>
        <w:tc>
          <w:tcPr>
            <w:tcW w:w="1050" w:type="dxa"/>
            <w:vAlign w:val="bottom"/>
          </w:tcPr>
          <w:p w14:paraId="297CC45E" w14:textId="645AD1BA"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30,220</w:t>
            </w:r>
          </w:p>
        </w:tc>
        <w:tc>
          <w:tcPr>
            <w:tcW w:w="1050" w:type="dxa"/>
            <w:vAlign w:val="bottom"/>
          </w:tcPr>
          <w:p w14:paraId="32860438" w14:textId="7CCF1CB8"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30,268</w:t>
            </w:r>
          </w:p>
        </w:tc>
        <w:tc>
          <w:tcPr>
            <w:tcW w:w="1050" w:type="dxa"/>
            <w:vAlign w:val="bottom"/>
          </w:tcPr>
          <w:p w14:paraId="5A5CA96A" w14:textId="19B3A54C" w:rsidR="00D27A9C" w:rsidRPr="00D003FC" w:rsidRDefault="00D27A9C" w:rsidP="00D27A9C">
            <w:pPr>
              <w:tabs>
                <w:tab w:val="decimal" w:pos="801"/>
              </w:tabs>
              <w:spacing w:line="360" w:lineRule="exact"/>
              <w:ind w:left="-25"/>
              <w:rPr>
                <w:rFonts w:ascii="Arial" w:hAnsi="Arial" w:cs="Arial"/>
                <w:sz w:val="18"/>
                <w:szCs w:val="18"/>
                <w:cs/>
              </w:rPr>
            </w:pPr>
            <w:r w:rsidRPr="00D003FC">
              <w:rPr>
                <w:rFonts w:ascii="Arial" w:hAnsi="Arial" w:cs="Arial"/>
                <w:sz w:val="18"/>
                <w:szCs w:val="18"/>
              </w:rPr>
              <w:t>37</w:t>
            </w:r>
          </w:p>
        </w:tc>
        <w:tc>
          <w:tcPr>
            <w:tcW w:w="1050" w:type="dxa"/>
            <w:vAlign w:val="bottom"/>
          </w:tcPr>
          <w:p w14:paraId="2FDC35E1" w14:textId="74C0EFFE"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29,417</w:t>
            </w:r>
          </w:p>
        </w:tc>
        <w:tc>
          <w:tcPr>
            <w:tcW w:w="1050" w:type="dxa"/>
            <w:vAlign w:val="bottom"/>
          </w:tcPr>
          <w:p w14:paraId="2E0BC192" w14:textId="7A93982D"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29,454</w:t>
            </w:r>
          </w:p>
        </w:tc>
      </w:tr>
      <w:tr w:rsidR="00D27A9C" w:rsidRPr="00D003FC" w14:paraId="1AC7F9EF" w14:textId="77777777" w:rsidTr="00321CBF">
        <w:trPr>
          <w:cantSplit/>
        </w:trPr>
        <w:tc>
          <w:tcPr>
            <w:tcW w:w="2790" w:type="dxa"/>
            <w:vAlign w:val="bottom"/>
          </w:tcPr>
          <w:p w14:paraId="6F9041E5" w14:textId="77777777" w:rsidR="00D27A9C" w:rsidRPr="00D003FC" w:rsidRDefault="00D27A9C" w:rsidP="00D27A9C">
            <w:pPr>
              <w:spacing w:line="360" w:lineRule="exact"/>
              <w:ind w:left="162" w:right="-43" w:hanging="162"/>
              <w:rPr>
                <w:rFonts w:ascii="Arial" w:hAnsi="Arial" w:cs="Arial"/>
                <w:sz w:val="18"/>
                <w:szCs w:val="18"/>
              </w:rPr>
            </w:pPr>
            <w:r w:rsidRPr="00D003FC">
              <w:rPr>
                <w:rFonts w:ascii="Arial" w:hAnsi="Arial" w:cs="Arial"/>
                <w:sz w:val="18"/>
                <w:szCs w:val="18"/>
              </w:rPr>
              <w:t xml:space="preserve">Commercial banks </w:t>
            </w:r>
          </w:p>
        </w:tc>
        <w:tc>
          <w:tcPr>
            <w:tcW w:w="1050" w:type="dxa"/>
            <w:vAlign w:val="bottom"/>
          </w:tcPr>
          <w:p w14:paraId="0C3CDA77" w14:textId="12476BAF" w:rsidR="00D27A9C" w:rsidRPr="00D003FC" w:rsidRDefault="00A51C0F" w:rsidP="00D27A9C">
            <w:pPr>
              <w:tabs>
                <w:tab w:val="decimal" w:pos="801"/>
              </w:tabs>
              <w:spacing w:line="360" w:lineRule="exact"/>
              <w:ind w:left="-25"/>
              <w:rPr>
                <w:rFonts w:ascii="Arial" w:hAnsi="Arial" w:cs="Arial"/>
                <w:sz w:val="18"/>
                <w:szCs w:val="18"/>
                <w:cs/>
              </w:rPr>
            </w:pPr>
            <w:r w:rsidRPr="00D003FC">
              <w:rPr>
                <w:rFonts w:ascii="Arial" w:hAnsi="Arial" w:cs="Arial"/>
                <w:sz w:val="18"/>
                <w:szCs w:val="18"/>
              </w:rPr>
              <w:t>3,812</w:t>
            </w:r>
          </w:p>
        </w:tc>
        <w:tc>
          <w:tcPr>
            <w:tcW w:w="1050" w:type="dxa"/>
            <w:vAlign w:val="bottom"/>
          </w:tcPr>
          <w:p w14:paraId="1595CCD7" w14:textId="735AD129"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120,217</w:t>
            </w:r>
          </w:p>
        </w:tc>
        <w:tc>
          <w:tcPr>
            <w:tcW w:w="1050" w:type="dxa"/>
            <w:vAlign w:val="bottom"/>
          </w:tcPr>
          <w:p w14:paraId="2EE02421" w14:textId="6649B9FE"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124,029</w:t>
            </w:r>
          </w:p>
        </w:tc>
        <w:tc>
          <w:tcPr>
            <w:tcW w:w="1050" w:type="dxa"/>
            <w:vAlign w:val="bottom"/>
          </w:tcPr>
          <w:p w14:paraId="67D6DF87" w14:textId="79F30FB1"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859</w:t>
            </w:r>
          </w:p>
        </w:tc>
        <w:tc>
          <w:tcPr>
            <w:tcW w:w="1050" w:type="dxa"/>
            <w:vAlign w:val="bottom"/>
          </w:tcPr>
          <w:p w14:paraId="394A1A35" w14:textId="3832C83B"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146,354</w:t>
            </w:r>
          </w:p>
        </w:tc>
        <w:tc>
          <w:tcPr>
            <w:tcW w:w="1050" w:type="dxa"/>
            <w:vAlign w:val="bottom"/>
          </w:tcPr>
          <w:p w14:paraId="6ADC26C3" w14:textId="7E78331A"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147,213</w:t>
            </w:r>
          </w:p>
        </w:tc>
      </w:tr>
      <w:tr w:rsidR="00D27A9C" w:rsidRPr="00D003FC" w14:paraId="2C1A63B9" w14:textId="77777777" w:rsidTr="00321CBF">
        <w:trPr>
          <w:cantSplit/>
        </w:trPr>
        <w:tc>
          <w:tcPr>
            <w:tcW w:w="2790" w:type="dxa"/>
            <w:vAlign w:val="bottom"/>
          </w:tcPr>
          <w:p w14:paraId="04CBF94E" w14:textId="77777777" w:rsidR="00D27A9C" w:rsidRPr="00D003FC" w:rsidRDefault="00D27A9C" w:rsidP="00D27A9C">
            <w:pPr>
              <w:spacing w:line="360" w:lineRule="exact"/>
              <w:ind w:right="-43"/>
              <w:rPr>
                <w:rFonts w:ascii="Arial" w:hAnsi="Arial" w:cs="Arial"/>
                <w:sz w:val="18"/>
                <w:szCs w:val="18"/>
                <w:cs/>
              </w:rPr>
            </w:pPr>
            <w:r w:rsidRPr="00D003FC">
              <w:rPr>
                <w:rFonts w:ascii="Arial" w:hAnsi="Arial" w:cs="Arial"/>
                <w:sz w:val="18"/>
                <w:szCs w:val="18"/>
              </w:rPr>
              <w:t>Specialised financial institutions</w:t>
            </w:r>
          </w:p>
        </w:tc>
        <w:tc>
          <w:tcPr>
            <w:tcW w:w="1050" w:type="dxa"/>
            <w:vAlign w:val="bottom"/>
          </w:tcPr>
          <w:p w14:paraId="2027D0A6" w14:textId="4C7D62EA"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950</w:t>
            </w:r>
          </w:p>
        </w:tc>
        <w:tc>
          <w:tcPr>
            <w:tcW w:w="1050" w:type="dxa"/>
            <w:vAlign w:val="bottom"/>
          </w:tcPr>
          <w:p w14:paraId="327C2355" w14:textId="6B9568BB"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42,348</w:t>
            </w:r>
          </w:p>
        </w:tc>
        <w:tc>
          <w:tcPr>
            <w:tcW w:w="1050" w:type="dxa"/>
            <w:vAlign w:val="bottom"/>
          </w:tcPr>
          <w:p w14:paraId="5F64421A" w14:textId="65F21ECA"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43,298</w:t>
            </w:r>
          </w:p>
        </w:tc>
        <w:tc>
          <w:tcPr>
            <w:tcW w:w="1050" w:type="dxa"/>
            <w:vAlign w:val="bottom"/>
          </w:tcPr>
          <w:p w14:paraId="2448D190" w14:textId="06235286" w:rsidR="00D27A9C" w:rsidRPr="00D003FC" w:rsidRDefault="00D27A9C" w:rsidP="00D27A9C">
            <w:pPr>
              <w:tabs>
                <w:tab w:val="decimal" w:pos="801"/>
              </w:tabs>
              <w:spacing w:line="360" w:lineRule="exact"/>
              <w:ind w:left="-25"/>
              <w:rPr>
                <w:rFonts w:ascii="Arial" w:hAnsi="Arial" w:cs="Arial"/>
                <w:sz w:val="18"/>
                <w:szCs w:val="18"/>
                <w:cs/>
              </w:rPr>
            </w:pPr>
            <w:r w:rsidRPr="00D003FC">
              <w:rPr>
                <w:rFonts w:ascii="Arial" w:hAnsi="Arial" w:cs="Arial"/>
                <w:sz w:val="18"/>
                <w:szCs w:val="18"/>
              </w:rPr>
              <w:t>1,053</w:t>
            </w:r>
          </w:p>
        </w:tc>
        <w:tc>
          <w:tcPr>
            <w:tcW w:w="1050" w:type="dxa"/>
            <w:vAlign w:val="bottom"/>
          </w:tcPr>
          <w:p w14:paraId="189C4D4B" w14:textId="699A1B8D"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40,627</w:t>
            </w:r>
          </w:p>
        </w:tc>
        <w:tc>
          <w:tcPr>
            <w:tcW w:w="1050" w:type="dxa"/>
            <w:vAlign w:val="bottom"/>
          </w:tcPr>
          <w:p w14:paraId="3F4DF0C4" w14:textId="59A29670"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41,680</w:t>
            </w:r>
          </w:p>
        </w:tc>
      </w:tr>
      <w:tr w:rsidR="00D27A9C" w:rsidRPr="00D003FC" w14:paraId="50693480" w14:textId="77777777" w:rsidTr="00321CBF">
        <w:trPr>
          <w:cantSplit/>
        </w:trPr>
        <w:tc>
          <w:tcPr>
            <w:tcW w:w="2790" w:type="dxa"/>
            <w:vAlign w:val="bottom"/>
          </w:tcPr>
          <w:p w14:paraId="0B7085DB" w14:textId="77777777" w:rsidR="00D27A9C" w:rsidRPr="00D003FC" w:rsidRDefault="00D27A9C" w:rsidP="00D27A9C">
            <w:pPr>
              <w:spacing w:line="360" w:lineRule="exact"/>
              <w:ind w:left="162" w:right="-43" w:hanging="162"/>
              <w:rPr>
                <w:rFonts w:ascii="Arial" w:hAnsi="Arial" w:cs="Arial"/>
                <w:sz w:val="18"/>
                <w:szCs w:val="18"/>
              </w:rPr>
            </w:pPr>
            <w:r w:rsidRPr="00D003FC">
              <w:rPr>
                <w:rFonts w:ascii="Arial" w:hAnsi="Arial" w:cs="Arial"/>
                <w:sz w:val="18"/>
                <w:szCs w:val="18"/>
              </w:rPr>
              <w:t>Other financial institutions</w:t>
            </w:r>
          </w:p>
        </w:tc>
        <w:tc>
          <w:tcPr>
            <w:tcW w:w="1050" w:type="dxa"/>
            <w:vAlign w:val="bottom"/>
          </w:tcPr>
          <w:p w14:paraId="76CBC745" w14:textId="099CA8D5"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43,263</w:t>
            </w:r>
          </w:p>
        </w:tc>
        <w:tc>
          <w:tcPr>
            <w:tcW w:w="1050" w:type="dxa"/>
            <w:vAlign w:val="bottom"/>
          </w:tcPr>
          <w:p w14:paraId="02A8A26C" w14:textId="78B80643"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7,685</w:t>
            </w:r>
          </w:p>
        </w:tc>
        <w:tc>
          <w:tcPr>
            <w:tcW w:w="1050" w:type="dxa"/>
            <w:vAlign w:val="bottom"/>
          </w:tcPr>
          <w:p w14:paraId="1A6BC28F" w14:textId="04ADD942"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50,948</w:t>
            </w:r>
          </w:p>
        </w:tc>
        <w:tc>
          <w:tcPr>
            <w:tcW w:w="1050" w:type="dxa"/>
            <w:vAlign w:val="bottom"/>
          </w:tcPr>
          <w:p w14:paraId="331399B4" w14:textId="2DA194DD"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43,002</w:t>
            </w:r>
          </w:p>
        </w:tc>
        <w:tc>
          <w:tcPr>
            <w:tcW w:w="1050" w:type="dxa"/>
            <w:vAlign w:val="bottom"/>
          </w:tcPr>
          <w:p w14:paraId="11FC7040" w14:textId="564E9976"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10,350</w:t>
            </w:r>
          </w:p>
        </w:tc>
        <w:tc>
          <w:tcPr>
            <w:tcW w:w="1050" w:type="dxa"/>
            <w:vAlign w:val="bottom"/>
          </w:tcPr>
          <w:p w14:paraId="1C6B0345" w14:textId="717EBEE0"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53,352</w:t>
            </w:r>
          </w:p>
        </w:tc>
      </w:tr>
      <w:tr w:rsidR="00D27A9C" w:rsidRPr="00D003FC" w14:paraId="5DFD65E9" w14:textId="77777777" w:rsidTr="00321CBF">
        <w:trPr>
          <w:cantSplit/>
        </w:trPr>
        <w:tc>
          <w:tcPr>
            <w:tcW w:w="2790" w:type="dxa"/>
            <w:vAlign w:val="bottom"/>
          </w:tcPr>
          <w:p w14:paraId="6F0FE272" w14:textId="77777777" w:rsidR="00D27A9C" w:rsidRPr="00D003FC" w:rsidRDefault="00D27A9C" w:rsidP="00D27A9C">
            <w:pPr>
              <w:spacing w:line="360" w:lineRule="exact"/>
              <w:ind w:left="141" w:right="-115" w:hanging="141"/>
              <w:rPr>
                <w:rFonts w:ascii="Arial" w:hAnsi="Arial" w:cs="Arial"/>
                <w:b/>
                <w:bCs/>
                <w:sz w:val="18"/>
                <w:szCs w:val="18"/>
              </w:rPr>
            </w:pPr>
            <w:r w:rsidRPr="00D003FC">
              <w:rPr>
                <w:rFonts w:ascii="Arial" w:hAnsi="Arial" w:cs="Arial"/>
                <w:b/>
                <w:bCs/>
                <w:sz w:val="18"/>
                <w:szCs w:val="18"/>
              </w:rPr>
              <w:t>Total domestic items</w:t>
            </w:r>
          </w:p>
        </w:tc>
        <w:tc>
          <w:tcPr>
            <w:tcW w:w="1050" w:type="dxa"/>
            <w:vAlign w:val="bottom"/>
          </w:tcPr>
          <w:p w14:paraId="4F6F2859" w14:textId="68EE20D6"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48,073</w:t>
            </w:r>
          </w:p>
        </w:tc>
        <w:tc>
          <w:tcPr>
            <w:tcW w:w="1050" w:type="dxa"/>
            <w:vAlign w:val="bottom"/>
          </w:tcPr>
          <w:p w14:paraId="766BBEC3" w14:textId="48E99F80"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200,470</w:t>
            </w:r>
          </w:p>
        </w:tc>
        <w:tc>
          <w:tcPr>
            <w:tcW w:w="1050" w:type="dxa"/>
            <w:vAlign w:val="bottom"/>
          </w:tcPr>
          <w:p w14:paraId="1E823647" w14:textId="76590D03"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248,543</w:t>
            </w:r>
          </w:p>
        </w:tc>
        <w:tc>
          <w:tcPr>
            <w:tcW w:w="1050" w:type="dxa"/>
            <w:vAlign w:val="bottom"/>
          </w:tcPr>
          <w:p w14:paraId="046909F4" w14:textId="55FAF379"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44,951</w:t>
            </w:r>
          </w:p>
        </w:tc>
        <w:tc>
          <w:tcPr>
            <w:tcW w:w="1050" w:type="dxa"/>
            <w:vAlign w:val="bottom"/>
          </w:tcPr>
          <w:p w14:paraId="4CAF860B" w14:textId="25AAE06D"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226,748</w:t>
            </w:r>
          </w:p>
        </w:tc>
        <w:tc>
          <w:tcPr>
            <w:tcW w:w="1050" w:type="dxa"/>
            <w:vAlign w:val="bottom"/>
          </w:tcPr>
          <w:p w14:paraId="04B63AE0" w14:textId="21F4079D"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271,699</w:t>
            </w:r>
          </w:p>
        </w:tc>
      </w:tr>
      <w:tr w:rsidR="00D27A9C" w:rsidRPr="00D003FC" w14:paraId="0460C0E5" w14:textId="77777777" w:rsidTr="00321CBF">
        <w:trPr>
          <w:cantSplit/>
        </w:trPr>
        <w:tc>
          <w:tcPr>
            <w:tcW w:w="2790" w:type="dxa"/>
            <w:vAlign w:val="bottom"/>
          </w:tcPr>
          <w:p w14:paraId="5D3B80DF" w14:textId="77777777" w:rsidR="00D27A9C" w:rsidRPr="00D003FC" w:rsidRDefault="00D27A9C" w:rsidP="00D27A9C">
            <w:pPr>
              <w:spacing w:line="360" w:lineRule="exact"/>
              <w:ind w:right="-43"/>
              <w:rPr>
                <w:rFonts w:ascii="Arial" w:hAnsi="Arial" w:cs="Arial"/>
                <w:b/>
                <w:bCs/>
                <w:sz w:val="18"/>
                <w:szCs w:val="18"/>
              </w:rPr>
            </w:pPr>
            <w:r w:rsidRPr="00D003FC">
              <w:rPr>
                <w:rFonts w:ascii="Arial" w:hAnsi="Arial" w:cs="Arial"/>
                <w:b/>
                <w:bCs/>
                <w:sz w:val="18"/>
                <w:szCs w:val="18"/>
              </w:rPr>
              <w:t>Foreign</w:t>
            </w:r>
          </w:p>
        </w:tc>
        <w:tc>
          <w:tcPr>
            <w:tcW w:w="1050" w:type="dxa"/>
            <w:vAlign w:val="bottom"/>
          </w:tcPr>
          <w:p w14:paraId="4ECBD410" w14:textId="77777777" w:rsidR="00D27A9C" w:rsidRPr="00D003FC" w:rsidRDefault="00D27A9C" w:rsidP="00D27A9C">
            <w:pPr>
              <w:tabs>
                <w:tab w:val="decimal" w:pos="801"/>
              </w:tabs>
              <w:spacing w:line="360" w:lineRule="exact"/>
              <w:ind w:left="-25"/>
              <w:rPr>
                <w:rFonts w:ascii="Arial" w:hAnsi="Arial" w:cs="Arial"/>
                <w:sz w:val="18"/>
                <w:szCs w:val="18"/>
              </w:rPr>
            </w:pPr>
          </w:p>
        </w:tc>
        <w:tc>
          <w:tcPr>
            <w:tcW w:w="1050" w:type="dxa"/>
            <w:vAlign w:val="bottom"/>
          </w:tcPr>
          <w:p w14:paraId="7C93369C" w14:textId="77777777" w:rsidR="00D27A9C" w:rsidRPr="00D003FC" w:rsidRDefault="00D27A9C" w:rsidP="00D27A9C">
            <w:pPr>
              <w:tabs>
                <w:tab w:val="decimal" w:pos="801"/>
              </w:tabs>
              <w:spacing w:line="360" w:lineRule="exact"/>
              <w:ind w:left="-25"/>
              <w:rPr>
                <w:rFonts w:ascii="Arial" w:hAnsi="Arial" w:cs="Arial"/>
                <w:sz w:val="18"/>
                <w:szCs w:val="18"/>
              </w:rPr>
            </w:pPr>
          </w:p>
        </w:tc>
        <w:tc>
          <w:tcPr>
            <w:tcW w:w="1050" w:type="dxa"/>
            <w:vAlign w:val="bottom"/>
          </w:tcPr>
          <w:p w14:paraId="36A305D8" w14:textId="77777777" w:rsidR="00D27A9C" w:rsidRPr="00D003FC" w:rsidRDefault="00D27A9C" w:rsidP="00D27A9C">
            <w:pPr>
              <w:tabs>
                <w:tab w:val="decimal" w:pos="801"/>
              </w:tabs>
              <w:spacing w:line="360" w:lineRule="exact"/>
              <w:ind w:left="-25"/>
              <w:rPr>
                <w:rFonts w:ascii="Arial" w:hAnsi="Arial" w:cs="Arial"/>
                <w:sz w:val="18"/>
                <w:szCs w:val="18"/>
              </w:rPr>
            </w:pPr>
          </w:p>
        </w:tc>
        <w:tc>
          <w:tcPr>
            <w:tcW w:w="1050" w:type="dxa"/>
            <w:vAlign w:val="bottom"/>
          </w:tcPr>
          <w:p w14:paraId="2723FD05" w14:textId="77777777" w:rsidR="00D27A9C" w:rsidRPr="00D003FC" w:rsidRDefault="00D27A9C" w:rsidP="00D27A9C">
            <w:pPr>
              <w:tabs>
                <w:tab w:val="decimal" w:pos="801"/>
              </w:tabs>
              <w:spacing w:line="360" w:lineRule="exact"/>
              <w:ind w:left="-25"/>
              <w:rPr>
                <w:rFonts w:ascii="Arial" w:hAnsi="Arial" w:cs="Arial"/>
                <w:sz w:val="18"/>
                <w:szCs w:val="18"/>
              </w:rPr>
            </w:pPr>
          </w:p>
        </w:tc>
        <w:tc>
          <w:tcPr>
            <w:tcW w:w="1050" w:type="dxa"/>
            <w:vAlign w:val="bottom"/>
          </w:tcPr>
          <w:p w14:paraId="2AAE8295" w14:textId="77777777" w:rsidR="00D27A9C" w:rsidRPr="00D003FC" w:rsidRDefault="00D27A9C" w:rsidP="00D27A9C">
            <w:pPr>
              <w:tabs>
                <w:tab w:val="decimal" w:pos="801"/>
              </w:tabs>
              <w:spacing w:line="360" w:lineRule="exact"/>
              <w:ind w:left="-25"/>
              <w:rPr>
                <w:rFonts w:ascii="Arial" w:hAnsi="Arial" w:cs="Arial"/>
                <w:sz w:val="18"/>
                <w:szCs w:val="18"/>
              </w:rPr>
            </w:pPr>
          </w:p>
        </w:tc>
        <w:tc>
          <w:tcPr>
            <w:tcW w:w="1050" w:type="dxa"/>
            <w:vAlign w:val="bottom"/>
          </w:tcPr>
          <w:p w14:paraId="03D458D6" w14:textId="77777777" w:rsidR="00D27A9C" w:rsidRPr="00D003FC" w:rsidRDefault="00D27A9C" w:rsidP="00D27A9C">
            <w:pPr>
              <w:tabs>
                <w:tab w:val="decimal" w:pos="801"/>
              </w:tabs>
              <w:spacing w:line="360" w:lineRule="exact"/>
              <w:ind w:left="-25"/>
              <w:rPr>
                <w:rFonts w:ascii="Arial" w:hAnsi="Arial" w:cs="Arial"/>
                <w:sz w:val="18"/>
                <w:szCs w:val="18"/>
              </w:rPr>
            </w:pPr>
          </w:p>
        </w:tc>
      </w:tr>
      <w:tr w:rsidR="00D27A9C" w:rsidRPr="00D003FC" w14:paraId="08C900BE" w14:textId="77777777" w:rsidTr="00321CBF">
        <w:trPr>
          <w:cantSplit/>
        </w:trPr>
        <w:tc>
          <w:tcPr>
            <w:tcW w:w="2790" w:type="dxa"/>
            <w:vAlign w:val="bottom"/>
          </w:tcPr>
          <w:p w14:paraId="0ED4B8AF" w14:textId="77777777" w:rsidR="00D27A9C" w:rsidRPr="00D003FC" w:rsidRDefault="00D27A9C" w:rsidP="00D27A9C">
            <w:pPr>
              <w:spacing w:line="360" w:lineRule="exact"/>
              <w:ind w:left="162" w:right="-43" w:hanging="162"/>
              <w:rPr>
                <w:rFonts w:ascii="Arial" w:hAnsi="Arial" w:cs="Arial"/>
                <w:sz w:val="18"/>
                <w:szCs w:val="18"/>
              </w:rPr>
            </w:pPr>
            <w:r w:rsidRPr="00D003FC">
              <w:rPr>
                <w:rFonts w:ascii="Arial" w:hAnsi="Arial" w:cs="Arial"/>
                <w:sz w:val="18"/>
                <w:szCs w:val="18"/>
              </w:rPr>
              <w:t>US Dollar</w:t>
            </w:r>
          </w:p>
        </w:tc>
        <w:tc>
          <w:tcPr>
            <w:tcW w:w="1050" w:type="dxa"/>
            <w:vAlign w:val="bottom"/>
          </w:tcPr>
          <w:p w14:paraId="11BDBA7D" w14:textId="61E50D55"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2,329</w:t>
            </w:r>
          </w:p>
        </w:tc>
        <w:tc>
          <w:tcPr>
            <w:tcW w:w="1050" w:type="dxa"/>
            <w:vAlign w:val="bottom"/>
          </w:tcPr>
          <w:p w14:paraId="36A807A1" w14:textId="52CDB38C"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1,327</w:t>
            </w:r>
          </w:p>
        </w:tc>
        <w:tc>
          <w:tcPr>
            <w:tcW w:w="1050" w:type="dxa"/>
            <w:vAlign w:val="bottom"/>
          </w:tcPr>
          <w:p w14:paraId="67398A7F" w14:textId="057EA94B" w:rsidR="00D27A9C" w:rsidRPr="00D003FC" w:rsidRDefault="00A51C0F"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3,656</w:t>
            </w:r>
          </w:p>
        </w:tc>
        <w:tc>
          <w:tcPr>
            <w:tcW w:w="1050" w:type="dxa"/>
            <w:vAlign w:val="bottom"/>
          </w:tcPr>
          <w:p w14:paraId="25831044" w14:textId="673BEFA0"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1,392</w:t>
            </w:r>
          </w:p>
        </w:tc>
        <w:tc>
          <w:tcPr>
            <w:tcW w:w="1050" w:type="dxa"/>
            <w:vAlign w:val="bottom"/>
          </w:tcPr>
          <w:p w14:paraId="3013CA49" w14:textId="0EEFF1B0"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4,470</w:t>
            </w:r>
          </w:p>
        </w:tc>
        <w:tc>
          <w:tcPr>
            <w:tcW w:w="1050" w:type="dxa"/>
            <w:vAlign w:val="bottom"/>
          </w:tcPr>
          <w:p w14:paraId="0244143C" w14:textId="75016DB4" w:rsidR="00D27A9C" w:rsidRPr="00D003FC" w:rsidRDefault="00D27A9C" w:rsidP="00D27A9C">
            <w:pPr>
              <w:tabs>
                <w:tab w:val="decimal" w:pos="801"/>
              </w:tabs>
              <w:spacing w:line="360" w:lineRule="exact"/>
              <w:ind w:left="-25"/>
              <w:rPr>
                <w:rFonts w:ascii="Arial" w:hAnsi="Arial" w:cs="Arial"/>
                <w:sz w:val="18"/>
                <w:szCs w:val="18"/>
              </w:rPr>
            </w:pPr>
            <w:r w:rsidRPr="00D003FC">
              <w:rPr>
                <w:rFonts w:ascii="Arial" w:hAnsi="Arial" w:cs="Arial"/>
                <w:sz w:val="18"/>
                <w:szCs w:val="18"/>
              </w:rPr>
              <w:t>5,862</w:t>
            </w:r>
          </w:p>
        </w:tc>
      </w:tr>
      <w:tr w:rsidR="00D27A9C" w:rsidRPr="00D003FC" w14:paraId="16B87965" w14:textId="77777777" w:rsidTr="00321CBF">
        <w:trPr>
          <w:cantSplit/>
        </w:trPr>
        <w:tc>
          <w:tcPr>
            <w:tcW w:w="2790" w:type="dxa"/>
            <w:vAlign w:val="bottom"/>
          </w:tcPr>
          <w:p w14:paraId="5800AE94" w14:textId="77777777" w:rsidR="00D27A9C" w:rsidRPr="00D003FC" w:rsidRDefault="00D27A9C" w:rsidP="00D27A9C">
            <w:pPr>
              <w:spacing w:line="360" w:lineRule="exact"/>
              <w:ind w:left="162" w:right="-43" w:hanging="162"/>
              <w:rPr>
                <w:rFonts w:ascii="Arial" w:hAnsi="Arial" w:cs="Arial"/>
                <w:sz w:val="18"/>
                <w:szCs w:val="18"/>
              </w:rPr>
            </w:pPr>
            <w:r w:rsidRPr="00D003FC">
              <w:rPr>
                <w:rFonts w:ascii="Arial" w:hAnsi="Arial" w:cs="Arial"/>
                <w:sz w:val="18"/>
                <w:szCs w:val="18"/>
              </w:rPr>
              <w:t xml:space="preserve">Other </w:t>
            </w:r>
          </w:p>
        </w:tc>
        <w:tc>
          <w:tcPr>
            <w:tcW w:w="1050" w:type="dxa"/>
            <w:vAlign w:val="bottom"/>
          </w:tcPr>
          <w:p w14:paraId="2D365B34" w14:textId="5420D517" w:rsidR="00D27A9C" w:rsidRPr="00D003FC" w:rsidRDefault="00A51C0F" w:rsidP="00D27A9C">
            <w:pPr>
              <w:pBdr>
                <w:bottom w:val="single" w:sz="4" w:space="1" w:color="auto"/>
              </w:pBdr>
              <w:tabs>
                <w:tab w:val="decimal" w:pos="801"/>
              </w:tabs>
              <w:spacing w:line="360" w:lineRule="exact"/>
              <w:ind w:left="-25"/>
              <w:rPr>
                <w:rFonts w:ascii="Arial" w:hAnsi="Arial" w:cs="Arial"/>
                <w:sz w:val="18"/>
                <w:szCs w:val="18"/>
                <w:cs/>
              </w:rPr>
            </w:pPr>
            <w:r w:rsidRPr="00D003FC">
              <w:rPr>
                <w:rFonts w:ascii="Arial" w:hAnsi="Arial" w:cs="Arial"/>
                <w:sz w:val="18"/>
                <w:szCs w:val="18"/>
              </w:rPr>
              <w:t>1,003</w:t>
            </w:r>
          </w:p>
        </w:tc>
        <w:tc>
          <w:tcPr>
            <w:tcW w:w="1050" w:type="dxa"/>
            <w:vAlign w:val="bottom"/>
          </w:tcPr>
          <w:p w14:paraId="1955A1E6" w14:textId="668AE31E" w:rsidR="00D27A9C" w:rsidRPr="00D003FC" w:rsidRDefault="00A51C0F" w:rsidP="00D27A9C">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6,245</w:t>
            </w:r>
          </w:p>
        </w:tc>
        <w:tc>
          <w:tcPr>
            <w:tcW w:w="1050" w:type="dxa"/>
            <w:vAlign w:val="bottom"/>
          </w:tcPr>
          <w:p w14:paraId="0530BD64" w14:textId="7B3EB03A" w:rsidR="00D27A9C" w:rsidRPr="00D003FC" w:rsidRDefault="00A51C0F" w:rsidP="00D27A9C">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7,248</w:t>
            </w:r>
          </w:p>
        </w:tc>
        <w:tc>
          <w:tcPr>
            <w:tcW w:w="1050" w:type="dxa"/>
            <w:vAlign w:val="bottom"/>
          </w:tcPr>
          <w:p w14:paraId="39DE47B9" w14:textId="4B179C57" w:rsidR="00D27A9C" w:rsidRPr="00D003FC" w:rsidRDefault="00D27A9C" w:rsidP="00D27A9C">
            <w:pPr>
              <w:pBdr>
                <w:bottom w:val="single" w:sz="4" w:space="1" w:color="auto"/>
              </w:pBdr>
              <w:tabs>
                <w:tab w:val="decimal" w:pos="801"/>
              </w:tabs>
              <w:spacing w:line="360" w:lineRule="exact"/>
              <w:ind w:left="-25"/>
              <w:rPr>
                <w:rFonts w:ascii="Arial" w:hAnsi="Arial" w:cs="Arial"/>
                <w:sz w:val="18"/>
                <w:szCs w:val="18"/>
                <w:cs/>
              </w:rPr>
            </w:pPr>
            <w:r w:rsidRPr="00D003FC">
              <w:rPr>
                <w:rFonts w:ascii="Arial" w:hAnsi="Arial" w:cs="Arial"/>
                <w:sz w:val="18"/>
                <w:szCs w:val="18"/>
              </w:rPr>
              <w:t>680</w:t>
            </w:r>
          </w:p>
        </w:tc>
        <w:tc>
          <w:tcPr>
            <w:tcW w:w="1050" w:type="dxa"/>
            <w:vAlign w:val="bottom"/>
          </w:tcPr>
          <w:p w14:paraId="1F7245FF" w14:textId="148227DB" w:rsidR="00D27A9C" w:rsidRPr="00D003FC" w:rsidRDefault="00D27A9C" w:rsidP="00D27A9C">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4,455</w:t>
            </w:r>
          </w:p>
        </w:tc>
        <w:tc>
          <w:tcPr>
            <w:tcW w:w="1050" w:type="dxa"/>
            <w:vAlign w:val="bottom"/>
          </w:tcPr>
          <w:p w14:paraId="7DF40D8B" w14:textId="0568456C" w:rsidR="00D27A9C" w:rsidRPr="00D003FC" w:rsidRDefault="00D27A9C" w:rsidP="00D27A9C">
            <w:pPr>
              <w:pBdr>
                <w:bottom w:val="sing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5,135</w:t>
            </w:r>
          </w:p>
        </w:tc>
      </w:tr>
      <w:tr w:rsidR="00D27A9C" w:rsidRPr="00D003FC" w14:paraId="158EA6CA" w14:textId="77777777" w:rsidTr="00321CBF">
        <w:trPr>
          <w:cantSplit/>
        </w:trPr>
        <w:tc>
          <w:tcPr>
            <w:tcW w:w="2790" w:type="dxa"/>
            <w:vAlign w:val="bottom"/>
          </w:tcPr>
          <w:p w14:paraId="3E15E0BF" w14:textId="77777777" w:rsidR="00D27A9C" w:rsidRPr="00D003FC" w:rsidRDefault="00D27A9C" w:rsidP="00D27A9C">
            <w:pPr>
              <w:spacing w:line="360" w:lineRule="exact"/>
              <w:ind w:left="141" w:right="-115" w:hanging="141"/>
              <w:rPr>
                <w:rFonts w:ascii="Arial" w:hAnsi="Arial" w:cs="Arial"/>
                <w:b/>
                <w:bCs/>
                <w:sz w:val="18"/>
                <w:szCs w:val="18"/>
              </w:rPr>
            </w:pPr>
            <w:r w:rsidRPr="00D003FC">
              <w:rPr>
                <w:rFonts w:ascii="Arial" w:hAnsi="Arial" w:cs="Arial"/>
                <w:b/>
                <w:bCs/>
                <w:sz w:val="18"/>
                <w:szCs w:val="18"/>
              </w:rPr>
              <w:t>Total foreign items</w:t>
            </w:r>
          </w:p>
        </w:tc>
        <w:tc>
          <w:tcPr>
            <w:tcW w:w="1050" w:type="dxa"/>
            <w:vAlign w:val="bottom"/>
          </w:tcPr>
          <w:p w14:paraId="685BDD0C" w14:textId="7286CEEF"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3,332</w:t>
            </w:r>
          </w:p>
        </w:tc>
        <w:tc>
          <w:tcPr>
            <w:tcW w:w="1050" w:type="dxa"/>
            <w:vAlign w:val="bottom"/>
          </w:tcPr>
          <w:p w14:paraId="273BF126" w14:textId="3ACB292C"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7,572</w:t>
            </w:r>
          </w:p>
        </w:tc>
        <w:tc>
          <w:tcPr>
            <w:tcW w:w="1050" w:type="dxa"/>
            <w:vAlign w:val="bottom"/>
          </w:tcPr>
          <w:p w14:paraId="419F05D6" w14:textId="2EBFF365" w:rsidR="00D27A9C" w:rsidRPr="00D003FC" w:rsidRDefault="00A51C0F"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10,904</w:t>
            </w:r>
          </w:p>
        </w:tc>
        <w:tc>
          <w:tcPr>
            <w:tcW w:w="1050" w:type="dxa"/>
            <w:vAlign w:val="bottom"/>
          </w:tcPr>
          <w:p w14:paraId="0CAFC414" w14:textId="71385359"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2,072</w:t>
            </w:r>
          </w:p>
        </w:tc>
        <w:tc>
          <w:tcPr>
            <w:tcW w:w="1050" w:type="dxa"/>
            <w:vAlign w:val="bottom"/>
          </w:tcPr>
          <w:p w14:paraId="4E01E4DE" w14:textId="445B5E11"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8,925</w:t>
            </w:r>
          </w:p>
        </w:tc>
        <w:tc>
          <w:tcPr>
            <w:tcW w:w="1050" w:type="dxa"/>
            <w:vAlign w:val="bottom"/>
          </w:tcPr>
          <w:p w14:paraId="39B5FBEE" w14:textId="78938227" w:rsidR="00D27A9C" w:rsidRPr="00D003FC" w:rsidRDefault="00D27A9C" w:rsidP="00D27A9C">
            <w:pPr>
              <w:pBdr>
                <w:bottom w:val="single" w:sz="4" w:space="1" w:color="000000"/>
              </w:pBdr>
              <w:tabs>
                <w:tab w:val="decimal" w:pos="801"/>
              </w:tabs>
              <w:spacing w:line="360" w:lineRule="exact"/>
              <w:ind w:left="-25"/>
              <w:rPr>
                <w:rFonts w:ascii="Arial" w:hAnsi="Arial" w:cs="Arial"/>
                <w:sz w:val="18"/>
                <w:szCs w:val="18"/>
              </w:rPr>
            </w:pPr>
            <w:r w:rsidRPr="00D003FC">
              <w:rPr>
                <w:rFonts w:ascii="Arial" w:hAnsi="Arial" w:cs="Arial"/>
                <w:sz w:val="18"/>
                <w:szCs w:val="18"/>
              </w:rPr>
              <w:t>10,997</w:t>
            </w:r>
          </w:p>
        </w:tc>
      </w:tr>
      <w:tr w:rsidR="00D27A9C" w:rsidRPr="00D003FC" w14:paraId="322ABF30" w14:textId="77777777" w:rsidTr="00321CBF">
        <w:trPr>
          <w:cantSplit/>
        </w:trPr>
        <w:tc>
          <w:tcPr>
            <w:tcW w:w="2790" w:type="dxa"/>
            <w:vAlign w:val="bottom"/>
          </w:tcPr>
          <w:p w14:paraId="1CA1583F" w14:textId="77777777" w:rsidR="00D27A9C" w:rsidRPr="00D003FC" w:rsidRDefault="00D27A9C" w:rsidP="00D27A9C">
            <w:pPr>
              <w:spacing w:line="360" w:lineRule="exact"/>
              <w:ind w:left="141" w:right="-115" w:hanging="141"/>
              <w:rPr>
                <w:rFonts w:ascii="Arial" w:hAnsi="Arial" w:cs="Arial"/>
                <w:b/>
                <w:bCs/>
                <w:sz w:val="18"/>
                <w:szCs w:val="18"/>
              </w:rPr>
            </w:pPr>
            <w:r w:rsidRPr="00D003FC">
              <w:rPr>
                <w:rFonts w:ascii="Arial" w:hAnsi="Arial" w:cs="Arial"/>
                <w:b/>
                <w:bCs/>
                <w:sz w:val="18"/>
                <w:szCs w:val="18"/>
              </w:rPr>
              <w:t>Total</w:t>
            </w:r>
          </w:p>
        </w:tc>
        <w:tc>
          <w:tcPr>
            <w:tcW w:w="1050" w:type="dxa"/>
            <w:vAlign w:val="bottom"/>
          </w:tcPr>
          <w:p w14:paraId="74C31996" w14:textId="7378B3A0" w:rsidR="00D27A9C" w:rsidRPr="00D003FC" w:rsidRDefault="00A51C0F"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51,405</w:t>
            </w:r>
          </w:p>
        </w:tc>
        <w:tc>
          <w:tcPr>
            <w:tcW w:w="1050" w:type="dxa"/>
            <w:vAlign w:val="bottom"/>
          </w:tcPr>
          <w:p w14:paraId="7BB9923D" w14:textId="6F87A5E8" w:rsidR="00D27A9C" w:rsidRPr="00D003FC" w:rsidRDefault="00A51C0F"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208,042</w:t>
            </w:r>
          </w:p>
        </w:tc>
        <w:tc>
          <w:tcPr>
            <w:tcW w:w="1050" w:type="dxa"/>
            <w:vAlign w:val="bottom"/>
          </w:tcPr>
          <w:p w14:paraId="192C2D04" w14:textId="274C15FA" w:rsidR="00D27A9C" w:rsidRPr="00D003FC" w:rsidRDefault="00A51C0F"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259,447</w:t>
            </w:r>
          </w:p>
        </w:tc>
        <w:tc>
          <w:tcPr>
            <w:tcW w:w="1050" w:type="dxa"/>
            <w:vAlign w:val="bottom"/>
          </w:tcPr>
          <w:p w14:paraId="4EC7B9DC" w14:textId="4A95ABB0" w:rsidR="00D27A9C" w:rsidRPr="00D003FC" w:rsidRDefault="00D27A9C"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47,023</w:t>
            </w:r>
          </w:p>
        </w:tc>
        <w:tc>
          <w:tcPr>
            <w:tcW w:w="1050" w:type="dxa"/>
            <w:vAlign w:val="bottom"/>
          </w:tcPr>
          <w:p w14:paraId="5F320ABB" w14:textId="6CDF5044" w:rsidR="00D27A9C" w:rsidRPr="00D003FC" w:rsidRDefault="00D27A9C"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235,673</w:t>
            </w:r>
          </w:p>
        </w:tc>
        <w:tc>
          <w:tcPr>
            <w:tcW w:w="1050" w:type="dxa"/>
            <w:vAlign w:val="bottom"/>
          </w:tcPr>
          <w:p w14:paraId="1DD291A9" w14:textId="6C4D1F99" w:rsidR="00D27A9C" w:rsidRPr="00D003FC" w:rsidRDefault="00D27A9C" w:rsidP="00D27A9C">
            <w:pPr>
              <w:pBdr>
                <w:bottom w:val="double" w:sz="4" w:space="1" w:color="auto"/>
              </w:pBdr>
              <w:tabs>
                <w:tab w:val="decimal" w:pos="801"/>
              </w:tabs>
              <w:spacing w:line="360" w:lineRule="exact"/>
              <w:ind w:left="-25"/>
              <w:rPr>
                <w:rFonts w:ascii="Arial" w:hAnsi="Arial" w:cs="Arial"/>
                <w:sz w:val="18"/>
                <w:szCs w:val="18"/>
              </w:rPr>
            </w:pPr>
            <w:r w:rsidRPr="00D003FC">
              <w:rPr>
                <w:rFonts w:ascii="Arial" w:hAnsi="Arial" w:cs="Arial"/>
                <w:sz w:val="18"/>
                <w:szCs w:val="18"/>
              </w:rPr>
              <w:t>282,696</w:t>
            </w:r>
          </w:p>
        </w:tc>
      </w:tr>
    </w:tbl>
    <w:p w14:paraId="2CF55028" w14:textId="77777777" w:rsidR="003C348B" w:rsidRPr="00D003FC" w:rsidRDefault="003C348B" w:rsidP="00020B84">
      <w:pPr>
        <w:rPr>
          <w:rFonts w:ascii="Arial" w:hAnsi="Arial" w:cs="Arial"/>
        </w:rPr>
      </w:pPr>
    </w:p>
    <w:p w14:paraId="2396A756" w14:textId="77777777" w:rsidR="00EB7165" w:rsidRDefault="00EB7165">
      <w:r>
        <w:br w:type="page"/>
      </w:r>
    </w:p>
    <w:tbl>
      <w:tblPr>
        <w:tblW w:w="9090" w:type="dxa"/>
        <w:tblInd w:w="540" w:type="dxa"/>
        <w:tblLayout w:type="fixed"/>
        <w:tblCellMar>
          <w:left w:w="115" w:type="dxa"/>
          <w:right w:w="115" w:type="dxa"/>
        </w:tblCellMar>
        <w:tblLook w:val="0000" w:firstRow="0" w:lastRow="0" w:firstColumn="0" w:lastColumn="0" w:noHBand="0" w:noVBand="0"/>
      </w:tblPr>
      <w:tblGrid>
        <w:gridCol w:w="2790"/>
        <w:gridCol w:w="1050"/>
        <w:gridCol w:w="1050"/>
        <w:gridCol w:w="1050"/>
        <w:gridCol w:w="1050"/>
        <w:gridCol w:w="1050"/>
        <w:gridCol w:w="1050"/>
      </w:tblGrid>
      <w:tr w:rsidR="00CF4B1A" w:rsidRPr="00D003FC" w14:paraId="7FCEE979" w14:textId="77777777" w:rsidTr="00006AD0">
        <w:trPr>
          <w:cantSplit/>
        </w:trPr>
        <w:tc>
          <w:tcPr>
            <w:tcW w:w="2790" w:type="dxa"/>
            <w:tcBorders>
              <w:top w:val="nil"/>
              <w:left w:val="nil"/>
              <w:bottom w:val="nil"/>
              <w:right w:val="nil"/>
            </w:tcBorders>
          </w:tcPr>
          <w:p w14:paraId="5A10DF74" w14:textId="09D3F625" w:rsidR="00CF645A" w:rsidRPr="00D003FC"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tcPr>
          <w:p w14:paraId="54594593" w14:textId="77777777" w:rsidR="00CF645A" w:rsidRPr="00D003FC" w:rsidRDefault="00BE7F2A" w:rsidP="00EB7165">
            <w:pPr>
              <w:spacing w:line="320" w:lineRule="exact"/>
              <w:ind w:right="-43"/>
              <w:jc w:val="right"/>
              <w:rPr>
                <w:rFonts w:ascii="Arial" w:hAnsi="Arial" w:cs="Arial"/>
                <w:sz w:val="18"/>
                <w:szCs w:val="18"/>
              </w:rPr>
            </w:pPr>
            <w:r w:rsidRPr="00D003FC">
              <w:rPr>
                <w:rFonts w:ascii="Arial" w:hAnsi="Arial" w:cs="Arial"/>
                <w:sz w:val="18"/>
                <w:szCs w:val="18"/>
                <w:cs/>
              </w:rPr>
              <w:t>(</w:t>
            </w:r>
            <w:r w:rsidR="00CF645A" w:rsidRPr="00D003FC">
              <w:rPr>
                <w:rFonts w:ascii="Arial" w:hAnsi="Arial" w:cs="Arial"/>
                <w:sz w:val="18"/>
                <w:szCs w:val="18"/>
              </w:rPr>
              <w:t>Unit</w:t>
            </w:r>
            <w:r w:rsidR="00CF645A" w:rsidRPr="00D003FC">
              <w:rPr>
                <w:rFonts w:ascii="Arial" w:hAnsi="Arial" w:cs="Arial"/>
                <w:sz w:val="18"/>
                <w:szCs w:val="18"/>
                <w:cs/>
              </w:rPr>
              <w:t xml:space="preserve">: </w:t>
            </w:r>
            <w:r w:rsidR="00CF645A" w:rsidRPr="00D003FC">
              <w:rPr>
                <w:rFonts w:ascii="Arial" w:hAnsi="Arial" w:cs="Arial"/>
                <w:sz w:val="18"/>
                <w:szCs w:val="18"/>
              </w:rPr>
              <w:t>Million Baht</w:t>
            </w:r>
            <w:r w:rsidRPr="00D003FC">
              <w:rPr>
                <w:rFonts w:ascii="Arial" w:hAnsi="Arial" w:cs="Arial"/>
                <w:sz w:val="18"/>
                <w:szCs w:val="18"/>
                <w:cs/>
              </w:rPr>
              <w:t>)</w:t>
            </w:r>
          </w:p>
        </w:tc>
      </w:tr>
      <w:tr w:rsidR="00CF4B1A" w:rsidRPr="00D003FC" w14:paraId="11B49EF6" w14:textId="77777777" w:rsidTr="00006AD0">
        <w:tc>
          <w:tcPr>
            <w:tcW w:w="2790" w:type="dxa"/>
            <w:tcBorders>
              <w:top w:val="nil"/>
              <w:left w:val="nil"/>
              <w:bottom w:val="nil"/>
              <w:right w:val="nil"/>
            </w:tcBorders>
            <w:vAlign w:val="bottom"/>
          </w:tcPr>
          <w:p w14:paraId="3FDFB554" w14:textId="77777777" w:rsidR="00CF645A" w:rsidRPr="00D003FC" w:rsidRDefault="00CF645A" w:rsidP="00EB7165">
            <w:pPr>
              <w:spacing w:line="320" w:lineRule="exact"/>
              <w:ind w:right="-43"/>
              <w:jc w:val="center"/>
              <w:rPr>
                <w:rFonts w:ascii="Arial" w:hAnsi="Arial" w:cs="Arial"/>
                <w:sz w:val="18"/>
                <w:szCs w:val="18"/>
              </w:rPr>
            </w:pPr>
          </w:p>
        </w:tc>
        <w:tc>
          <w:tcPr>
            <w:tcW w:w="6300" w:type="dxa"/>
            <w:gridSpan w:val="6"/>
            <w:tcBorders>
              <w:top w:val="nil"/>
              <w:left w:val="nil"/>
              <w:bottom w:val="nil"/>
              <w:right w:val="nil"/>
            </w:tcBorders>
            <w:vAlign w:val="bottom"/>
          </w:tcPr>
          <w:p w14:paraId="043C206D" w14:textId="77777777" w:rsidR="00CF645A" w:rsidRPr="00D003FC" w:rsidRDefault="00CF645A"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39E76979" w14:textId="77777777" w:rsidTr="00321CBF">
        <w:trPr>
          <w:cantSplit/>
          <w:trHeight w:val="297"/>
        </w:trPr>
        <w:tc>
          <w:tcPr>
            <w:tcW w:w="2790" w:type="dxa"/>
            <w:tcBorders>
              <w:top w:val="nil"/>
              <w:left w:val="nil"/>
              <w:bottom w:val="nil"/>
              <w:right w:val="nil"/>
            </w:tcBorders>
          </w:tcPr>
          <w:p w14:paraId="59430108" w14:textId="77777777" w:rsidR="00D27A9C" w:rsidRPr="00D003FC" w:rsidRDefault="00D27A9C" w:rsidP="00EB7165">
            <w:pPr>
              <w:spacing w:line="320" w:lineRule="exact"/>
              <w:ind w:right="-43"/>
              <w:jc w:val="center"/>
              <w:rPr>
                <w:rFonts w:ascii="Arial" w:hAnsi="Arial" w:cs="Arial"/>
                <w:sz w:val="18"/>
                <w:szCs w:val="18"/>
              </w:rPr>
            </w:pPr>
          </w:p>
        </w:tc>
        <w:tc>
          <w:tcPr>
            <w:tcW w:w="3150" w:type="dxa"/>
            <w:gridSpan w:val="3"/>
            <w:tcBorders>
              <w:top w:val="nil"/>
              <w:left w:val="nil"/>
              <w:bottom w:val="nil"/>
              <w:right w:val="nil"/>
            </w:tcBorders>
            <w:vAlign w:val="bottom"/>
          </w:tcPr>
          <w:p w14:paraId="7A8B7C8D" w14:textId="1CED3E42" w:rsidR="00D27A9C" w:rsidRPr="00D003FC" w:rsidRDefault="00D27A9C" w:rsidP="00EB7165">
            <w:pPr>
              <w:pBdr>
                <w:bottom w:val="single" w:sz="4" w:space="1" w:color="auto"/>
              </w:pBdr>
              <w:spacing w:line="320" w:lineRule="exact"/>
              <w:ind w:right="-43"/>
              <w:jc w:val="center"/>
              <w:rPr>
                <w:rFonts w:ascii="Arial" w:hAnsi="Arial" w:cs="Arial"/>
                <w:b/>
                <w:bCs/>
                <w:sz w:val="18"/>
                <w:szCs w:val="18"/>
              </w:rPr>
            </w:pPr>
            <w:r w:rsidRPr="00D003FC">
              <w:rPr>
                <w:rFonts w:ascii="Arial" w:hAnsi="Arial" w:cs="Arial"/>
                <w:sz w:val="18"/>
                <w:szCs w:val="18"/>
              </w:rPr>
              <w:t>30 June 2024</w:t>
            </w:r>
          </w:p>
        </w:tc>
        <w:tc>
          <w:tcPr>
            <w:tcW w:w="3150" w:type="dxa"/>
            <w:gridSpan w:val="3"/>
            <w:tcBorders>
              <w:top w:val="nil"/>
              <w:left w:val="nil"/>
              <w:bottom w:val="nil"/>
              <w:right w:val="nil"/>
            </w:tcBorders>
            <w:vAlign w:val="bottom"/>
          </w:tcPr>
          <w:p w14:paraId="54361599" w14:textId="6BE29BA5"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31 December 202</w:t>
            </w:r>
            <w:r w:rsidRPr="00D003FC">
              <w:rPr>
                <w:rFonts w:ascii="Arial" w:hAnsi="Arial" w:cs="Arial"/>
                <w:sz w:val="18"/>
                <w:szCs w:val="18"/>
                <w:cs/>
              </w:rPr>
              <w:t>3</w:t>
            </w:r>
          </w:p>
        </w:tc>
      </w:tr>
      <w:tr w:rsidR="00D27A9C" w:rsidRPr="00D003FC" w14:paraId="17B5646D" w14:textId="77777777" w:rsidTr="00321CBF">
        <w:tc>
          <w:tcPr>
            <w:tcW w:w="2790" w:type="dxa"/>
            <w:tcBorders>
              <w:top w:val="nil"/>
              <w:left w:val="nil"/>
              <w:bottom w:val="nil"/>
              <w:right w:val="nil"/>
            </w:tcBorders>
          </w:tcPr>
          <w:p w14:paraId="7DC60718" w14:textId="77777777" w:rsidR="00D27A9C" w:rsidRPr="00D003FC" w:rsidRDefault="00D27A9C" w:rsidP="00EB7165">
            <w:pPr>
              <w:spacing w:line="320" w:lineRule="exact"/>
              <w:ind w:right="-43"/>
              <w:jc w:val="center"/>
              <w:rPr>
                <w:rFonts w:ascii="Arial" w:hAnsi="Arial" w:cs="Arial"/>
                <w:sz w:val="18"/>
                <w:szCs w:val="18"/>
              </w:rPr>
            </w:pPr>
          </w:p>
        </w:tc>
        <w:tc>
          <w:tcPr>
            <w:tcW w:w="1050" w:type="dxa"/>
            <w:tcBorders>
              <w:top w:val="nil"/>
              <w:left w:val="nil"/>
              <w:bottom w:val="nil"/>
              <w:right w:val="nil"/>
            </w:tcBorders>
            <w:vAlign w:val="bottom"/>
          </w:tcPr>
          <w:p w14:paraId="310B1024"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At call</w:t>
            </w:r>
          </w:p>
        </w:tc>
        <w:tc>
          <w:tcPr>
            <w:tcW w:w="1050" w:type="dxa"/>
            <w:tcBorders>
              <w:top w:val="nil"/>
              <w:left w:val="nil"/>
              <w:bottom w:val="nil"/>
              <w:right w:val="nil"/>
            </w:tcBorders>
            <w:vAlign w:val="bottom"/>
          </w:tcPr>
          <w:p w14:paraId="107708A0"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Term</w:t>
            </w:r>
          </w:p>
        </w:tc>
        <w:tc>
          <w:tcPr>
            <w:tcW w:w="1050" w:type="dxa"/>
            <w:tcBorders>
              <w:top w:val="nil"/>
              <w:left w:val="nil"/>
              <w:bottom w:val="nil"/>
              <w:right w:val="nil"/>
            </w:tcBorders>
            <w:vAlign w:val="bottom"/>
          </w:tcPr>
          <w:p w14:paraId="4192A9E8"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Total</w:t>
            </w:r>
          </w:p>
        </w:tc>
        <w:tc>
          <w:tcPr>
            <w:tcW w:w="1050" w:type="dxa"/>
            <w:tcBorders>
              <w:top w:val="nil"/>
              <w:left w:val="nil"/>
              <w:bottom w:val="nil"/>
              <w:right w:val="nil"/>
            </w:tcBorders>
            <w:vAlign w:val="bottom"/>
          </w:tcPr>
          <w:p w14:paraId="328D0392"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At call</w:t>
            </w:r>
          </w:p>
        </w:tc>
        <w:tc>
          <w:tcPr>
            <w:tcW w:w="1050" w:type="dxa"/>
            <w:tcBorders>
              <w:top w:val="nil"/>
              <w:left w:val="nil"/>
              <w:bottom w:val="nil"/>
              <w:right w:val="nil"/>
            </w:tcBorders>
            <w:vAlign w:val="bottom"/>
          </w:tcPr>
          <w:p w14:paraId="66CECD28"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Term</w:t>
            </w:r>
          </w:p>
        </w:tc>
        <w:tc>
          <w:tcPr>
            <w:tcW w:w="1050" w:type="dxa"/>
            <w:tcBorders>
              <w:top w:val="nil"/>
              <w:left w:val="nil"/>
              <w:bottom w:val="nil"/>
              <w:right w:val="nil"/>
            </w:tcBorders>
            <w:vAlign w:val="bottom"/>
          </w:tcPr>
          <w:p w14:paraId="26A15E8F" w14:textId="77777777" w:rsidR="00D27A9C" w:rsidRPr="00D003FC" w:rsidRDefault="00D27A9C" w:rsidP="00EB7165">
            <w:pPr>
              <w:pBdr>
                <w:bottom w:val="single" w:sz="4" w:space="1" w:color="auto"/>
              </w:pBdr>
              <w:spacing w:line="320" w:lineRule="exact"/>
              <w:ind w:right="-43"/>
              <w:jc w:val="center"/>
              <w:rPr>
                <w:rFonts w:ascii="Arial" w:hAnsi="Arial" w:cs="Arial"/>
                <w:sz w:val="18"/>
                <w:szCs w:val="18"/>
              </w:rPr>
            </w:pPr>
            <w:r w:rsidRPr="00D003FC">
              <w:rPr>
                <w:rFonts w:ascii="Arial" w:hAnsi="Arial" w:cs="Arial"/>
                <w:sz w:val="18"/>
                <w:szCs w:val="18"/>
              </w:rPr>
              <w:t>Total</w:t>
            </w:r>
          </w:p>
        </w:tc>
      </w:tr>
      <w:tr w:rsidR="00D27A9C" w:rsidRPr="00D003FC" w14:paraId="27A50BBD" w14:textId="77777777" w:rsidTr="00321CBF">
        <w:tc>
          <w:tcPr>
            <w:tcW w:w="2790" w:type="dxa"/>
            <w:tcBorders>
              <w:top w:val="nil"/>
              <w:left w:val="nil"/>
              <w:bottom w:val="nil"/>
              <w:right w:val="nil"/>
            </w:tcBorders>
          </w:tcPr>
          <w:p w14:paraId="24DA6039" w14:textId="77777777" w:rsidR="00D27A9C" w:rsidRPr="00D003FC" w:rsidRDefault="00D27A9C" w:rsidP="00EB7165">
            <w:pPr>
              <w:spacing w:line="320" w:lineRule="exact"/>
              <w:ind w:right="-43"/>
              <w:rPr>
                <w:rFonts w:ascii="Arial" w:hAnsi="Arial" w:cs="Arial"/>
                <w:b/>
                <w:bCs/>
                <w:sz w:val="18"/>
                <w:szCs w:val="18"/>
              </w:rPr>
            </w:pPr>
            <w:r w:rsidRPr="00D003FC">
              <w:rPr>
                <w:rFonts w:ascii="Arial" w:hAnsi="Arial" w:cs="Arial"/>
                <w:b/>
                <w:bCs/>
                <w:sz w:val="18"/>
                <w:szCs w:val="18"/>
              </w:rPr>
              <w:t>Domestic</w:t>
            </w:r>
          </w:p>
        </w:tc>
        <w:tc>
          <w:tcPr>
            <w:tcW w:w="1050" w:type="dxa"/>
            <w:tcBorders>
              <w:top w:val="nil"/>
              <w:left w:val="nil"/>
              <w:bottom w:val="nil"/>
              <w:right w:val="nil"/>
            </w:tcBorders>
          </w:tcPr>
          <w:p w14:paraId="68AA2E24"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63B90733" w14:textId="77777777" w:rsidR="00D27A9C" w:rsidRPr="00D003FC" w:rsidRDefault="00D27A9C" w:rsidP="00EB7165">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4C560D7D"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1C5045B6" w14:textId="77777777" w:rsidR="00D27A9C" w:rsidRPr="00D003FC" w:rsidRDefault="00D27A9C" w:rsidP="00EB7165">
            <w:pPr>
              <w:spacing w:line="320" w:lineRule="exact"/>
              <w:ind w:right="-43"/>
              <w:jc w:val="right"/>
              <w:rPr>
                <w:rFonts w:ascii="Arial" w:hAnsi="Arial" w:cs="Arial"/>
                <w:b/>
                <w:bCs/>
                <w:sz w:val="18"/>
                <w:szCs w:val="18"/>
              </w:rPr>
            </w:pPr>
          </w:p>
        </w:tc>
        <w:tc>
          <w:tcPr>
            <w:tcW w:w="1050" w:type="dxa"/>
            <w:tcBorders>
              <w:top w:val="nil"/>
              <w:left w:val="nil"/>
              <w:bottom w:val="nil"/>
              <w:right w:val="nil"/>
            </w:tcBorders>
          </w:tcPr>
          <w:p w14:paraId="4E8F0DAA" w14:textId="77777777" w:rsidR="00D27A9C" w:rsidRPr="00D003FC" w:rsidRDefault="00D27A9C" w:rsidP="00EB7165">
            <w:pPr>
              <w:spacing w:line="320" w:lineRule="exact"/>
              <w:ind w:right="-43"/>
              <w:jc w:val="center"/>
              <w:rPr>
                <w:rFonts w:ascii="Arial" w:hAnsi="Arial" w:cs="Arial"/>
                <w:b/>
                <w:bCs/>
                <w:sz w:val="18"/>
                <w:szCs w:val="18"/>
              </w:rPr>
            </w:pPr>
          </w:p>
        </w:tc>
        <w:tc>
          <w:tcPr>
            <w:tcW w:w="1050" w:type="dxa"/>
            <w:tcBorders>
              <w:top w:val="nil"/>
              <w:left w:val="nil"/>
              <w:bottom w:val="nil"/>
              <w:right w:val="nil"/>
            </w:tcBorders>
          </w:tcPr>
          <w:p w14:paraId="610C1596" w14:textId="77777777" w:rsidR="00D27A9C" w:rsidRPr="00D003FC" w:rsidRDefault="00D27A9C" w:rsidP="00EB7165">
            <w:pPr>
              <w:spacing w:line="320" w:lineRule="exact"/>
              <w:ind w:right="-43"/>
              <w:jc w:val="right"/>
              <w:rPr>
                <w:rFonts w:ascii="Arial" w:hAnsi="Arial" w:cs="Arial"/>
                <w:b/>
                <w:bCs/>
                <w:sz w:val="18"/>
                <w:szCs w:val="18"/>
              </w:rPr>
            </w:pPr>
          </w:p>
        </w:tc>
      </w:tr>
      <w:tr w:rsidR="00D27A9C" w:rsidRPr="00D003FC" w14:paraId="08B872B8" w14:textId="77777777" w:rsidTr="00321CBF">
        <w:trPr>
          <w:trHeight w:val="63"/>
        </w:trPr>
        <w:tc>
          <w:tcPr>
            <w:tcW w:w="2790" w:type="dxa"/>
            <w:tcBorders>
              <w:top w:val="nil"/>
              <w:left w:val="nil"/>
              <w:bottom w:val="nil"/>
              <w:right w:val="nil"/>
            </w:tcBorders>
          </w:tcPr>
          <w:p w14:paraId="01C008E3"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Bank of Thailand and Financial Institutions Development Fund</w:t>
            </w:r>
          </w:p>
        </w:tc>
        <w:tc>
          <w:tcPr>
            <w:tcW w:w="1050" w:type="dxa"/>
            <w:vAlign w:val="bottom"/>
          </w:tcPr>
          <w:p w14:paraId="3F219AEC" w14:textId="74850700"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48</w:t>
            </w:r>
          </w:p>
        </w:tc>
        <w:tc>
          <w:tcPr>
            <w:tcW w:w="1050" w:type="dxa"/>
            <w:vAlign w:val="bottom"/>
          </w:tcPr>
          <w:p w14:paraId="07411AE5" w14:textId="15A98C4A"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30,220</w:t>
            </w:r>
          </w:p>
        </w:tc>
        <w:tc>
          <w:tcPr>
            <w:tcW w:w="1050" w:type="dxa"/>
            <w:vAlign w:val="bottom"/>
          </w:tcPr>
          <w:p w14:paraId="67B16E6C" w14:textId="191EA0D0"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30,268</w:t>
            </w:r>
          </w:p>
        </w:tc>
        <w:tc>
          <w:tcPr>
            <w:tcW w:w="1050" w:type="dxa"/>
            <w:vAlign w:val="bottom"/>
          </w:tcPr>
          <w:p w14:paraId="1CE61E05" w14:textId="22572C0A" w:rsidR="00D27A9C" w:rsidRPr="00D003FC" w:rsidRDefault="00D27A9C" w:rsidP="00EB7165">
            <w:pPr>
              <w:tabs>
                <w:tab w:val="decimal" w:pos="801"/>
              </w:tabs>
              <w:spacing w:line="320" w:lineRule="exact"/>
              <w:ind w:left="-25"/>
              <w:rPr>
                <w:rFonts w:ascii="Arial" w:hAnsi="Arial" w:cs="Arial"/>
                <w:sz w:val="18"/>
                <w:szCs w:val="18"/>
                <w:cs/>
              </w:rPr>
            </w:pPr>
            <w:r w:rsidRPr="00D003FC">
              <w:rPr>
                <w:rFonts w:ascii="Arial" w:hAnsi="Arial" w:cs="Arial"/>
                <w:sz w:val="18"/>
                <w:szCs w:val="18"/>
              </w:rPr>
              <w:t>37</w:t>
            </w:r>
          </w:p>
        </w:tc>
        <w:tc>
          <w:tcPr>
            <w:tcW w:w="1050" w:type="dxa"/>
            <w:vAlign w:val="bottom"/>
          </w:tcPr>
          <w:p w14:paraId="431A782A" w14:textId="32A7809A"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29,417</w:t>
            </w:r>
          </w:p>
        </w:tc>
        <w:tc>
          <w:tcPr>
            <w:tcW w:w="1050" w:type="dxa"/>
            <w:vAlign w:val="bottom"/>
          </w:tcPr>
          <w:p w14:paraId="6980AEA2" w14:textId="389AEA06"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29,454</w:t>
            </w:r>
          </w:p>
        </w:tc>
      </w:tr>
      <w:tr w:rsidR="00D27A9C" w:rsidRPr="00D003FC" w14:paraId="1D623A00" w14:textId="77777777" w:rsidTr="00321CBF">
        <w:tc>
          <w:tcPr>
            <w:tcW w:w="2790" w:type="dxa"/>
            <w:tcBorders>
              <w:top w:val="nil"/>
              <w:left w:val="nil"/>
              <w:bottom w:val="nil"/>
              <w:right w:val="nil"/>
            </w:tcBorders>
          </w:tcPr>
          <w:p w14:paraId="2715A59B"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 xml:space="preserve">Commercial banks </w:t>
            </w:r>
          </w:p>
        </w:tc>
        <w:tc>
          <w:tcPr>
            <w:tcW w:w="1050" w:type="dxa"/>
            <w:vAlign w:val="bottom"/>
          </w:tcPr>
          <w:p w14:paraId="047EFDF5" w14:textId="09BC928E" w:rsidR="00D27A9C" w:rsidRPr="00D003FC" w:rsidRDefault="00A51C0F" w:rsidP="00EB7165">
            <w:pPr>
              <w:tabs>
                <w:tab w:val="decimal" w:pos="801"/>
              </w:tabs>
              <w:spacing w:line="320" w:lineRule="exact"/>
              <w:ind w:left="-25"/>
              <w:rPr>
                <w:rFonts w:ascii="Arial" w:hAnsi="Arial" w:cs="Arial"/>
                <w:sz w:val="18"/>
                <w:szCs w:val="18"/>
                <w:cs/>
              </w:rPr>
            </w:pPr>
            <w:r w:rsidRPr="00D003FC">
              <w:rPr>
                <w:rFonts w:ascii="Arial" w:hAnsi="Arial" w:cs="Arial"/>
                <w:sz w:val="18"/>
                <w:szCs w:val="18"/>
              </w:rPr>
              <w:t>3,468</w:t>
            </w:r>
          </w:p>
        </w:tc>
        <w:tc>
          <w:tcPr>
            <w:tcW w:w="1050" w:type="dxa"/>
            <w:vAlign w:val="bottom"/>
          </w:tcPr>
          <w:p w14:paraId="16E160E5" w14:textId="0AE43A9A"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118,717</w:t>
            </w:r>
          </w:p>
        </w:tc>
        <w:tc>
          <w:tcPr>
            <w:tcW w:w="1050" w:type="dxa"/>
            <w:vAlign w:val="bottom"/>
          </w:tcPr>
          <w:p w14:paraId="5F4EF034" w14:textId="30AA6F19"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122,185</w:t>
            </w:r>
          </w:p>
        </w:tc>
        <w:tc>
          <w:tcPr>
            <w:tcW w:w="1050" w:type="dxa"/>
            <w:vAlign w:val="bottom"/>
          </w:tcPr>
          <w:p w14:paraId="7261F1E0" w14:textId="5F0A15D5"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613</w:t>
            </w:r>
          </w:p>
        </w:tc>
        <w:tc>
          <w:tcPr>
            <w:tcW w:w="1050" w:type="dxa"/>
            <w:vAlign w:val="bottom"/>
          </w:tcPr>
          <w:p w14:paraId="3289094C" w14:textId="5E5ADD7A"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141,057</w:t>
            </w:r>
          </w:p>
        </w:tc>
        <w:tc>
          <w:tcPr>
            <w:tcW w:w="1050" w:type="dxa"/>
            <w:vAlign w:val="bottom"/>
          </w:tcPr>
          <w:p w14:paraId="4E368A3E" w14:textId="21CC571F"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141,670</w:t>
            </w:r>
          </w:p>
        </w:tc>
      </w:tr>
      <w:tr w:rsidR="00D27A9C" w:rsidRPr="00D003FC" w14:paraId="59AC7746" w14:textId="77777777" w:rsidTr="00321CBF">
        <w:tc>
          <w:tcPr>
            <w:tcW w:w="2790" w:type="dxa"/>
            <w:tcBorders>
              <w:top w:val="nil"/>
              <w:left w:val="nil"/>
              <w:bottom w:val="nil"/>
              <w:right w:val="nil"/>
            </w:tcBorders>
            <w:vAlign w:val="bottom"/>
          </w:tcPr>
          <w:p w14:paraId="5C57E4CB"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Specialised financial institutions</w:t>
            </w:r>
          </w:p>
        </w:tc>
        <w:tc>
          <w:tcPr>
            <w:tcW w:w="1050" w:type="dxa"/>
            <w:vAlign w:val="bottom"/>
          </w:tcPr>
          <w:p w14:paraId="32F134EF" w14:textId="706F9AFD"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950</w:t>
            </w:r>
          </w:p>
        </w:tc>
        <w:tc>
          <w:tcPr>
            <w:tcW w:w="1050" w:type="dxa"/>
            <w:vAlign w:val="bottom"/>
          </w:tcPr>
          <w:p w14:paraId="6A8891F5" w14:textId="3928D051"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42,348</w:t>
            </w:r>
          </w:p>
        </w:tc>
        <w:tc>
          <w:tcPr>
            <w:tcW w:w="1050" w:type="dxa"/>
            <w:vAlign w:val="bottom"/>
          </w:tcPr>
          <w:p w14:paraId="14545BBE" w14:textId="3A58159D" w:rsidR="00A51C0F"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43,298</w:t>
            </w:r>
          </w:p>
        </w:tc>
        <w:tc>
          <w:tcPr>
            <w:tcW w:w="1050" w:type="dxa"/>
            <w:vAlign w:val="bottom"/>
          </w:tcPr>
          <w:p w14:paraId="0350458B" w14:textId="53C998F8" w:rsidR="00D27A9C" w:rsidRPr="00D003FC" w:rsidRDefault="00D27A9C" w:rsidP="00EB7165">
            <w:pPr>
              <w:tabs>
                <w:tab w:val="decimal" w:pos="801"/>
              </w:tabs>
              <w:spacing w:line="320" w:lineRule="exact"/>
              <w:ind w:left="-25"/>
              <w:rPr>
                <w:rFonts w:ascii="Arial" w:hAnsi="Arial" w:cs="Arial"/>
                <w:sz w:val="18"/>
                <w:szCs w:val="18"/>
                <w:cs/>
              </w:rPr>
            </w:pPr>
            <w:r w:rsidRPr="00D003FC">
              <w:rPr>
                <w:rFonts w:ascii="Arial" w:hAnsi="Arial" w:cs="Arial"/>
                <w:sz w:val="18"/>
                <w:szCs w:val="18"/>
              </w:rPr>
              <w:t>1,053</w:t>
            </w:r>
          </w:p>
        </w:tc>
        <w:tc>
          <w:tcPr>
            <w:tcW w:w="1050" w:type="dxa"/>
            <w:vAlign w:val="bottom"/>
          </w:tcPr>
          <w:p w14:paraId="39889DD8" w14:textId="6DC72315"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40,627</w:t>
            </w:r>
          </w:p>
        </w:tc>
        <w:tc>
          <w:tcPr>
            <w:tcW w:w="1050" w:type="dxa"/>
            <w:vAlign w:val="bottom"/>
          </w:tcPr>
          <w:p w14:paraId="491C31BA" w14:textId="266F4383"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41,680</w:t>
            </w:r>
          </w:p>
        </w:tc>
      </w:tr>
      <w:tr w:rsidR="00D27A9C" w:rsidRPr="00D003FC" w14:paraId="2DBB4FFB" w14:textId="77777777" w:rsidTr="00321CBF">
        <w:tc>
          <w:tcPr>
            <w:tcW w:w="2790" w:type="dxa"/>
            <w:tcBorders>
              <w:top w:val="nil"/>
              <w:left w:val="nil"/>
              <w:bottom w:val="nil"/>
              <w:right w:val="nil"/>
            </w:tcBorders>
          </w:tcPr>
          <w:p w14:paraId="486895F1"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Other financial institutions</w:t>
            </w:r>
          </w:p>
        </w:tc>
        <w:tc>
          <w:tcPr>
            <w:tcW w:w="1050" w:type="dxa"/>
            <w:vAlign w:val="bottom"/>
          </w:tcPr>
          <w:p w14:paraId="6F4D0C66" w14:textId="66C27F82"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42,663</w:t>
            </w:r>
          </w:p>
        </w:tc>
        <w:tc>
          <w:tcPr>
            <w:tcW w:w="1050" w:type="dxa"/>
            <w:vAlign w:val="bottom"/>
          </w:tcPr>
          <w:p w14:paraId="79E19AB0" w14:textId="77367B0F"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7,385</w:t>
            </w:r>
          </w:p>
        </w:tc>
        <w:tc>
          <w:tcPr>
            <w:tcW w:w="1050" w:type="dxa"/>
            <w:vAlign w:val="bottom"/>
          </w:tcPr>
          <w:p w14:paraId="5EF85908" w14:textId="1BE47450"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50,048</w:t>
            </w:r>
          </w:p>
        </w:tc>
        <w:tc>
          <w:tcPr>
            <w:tcW w:w="1050" w:type="dxa"/>
            <w:vAlign w:val="bottom"/>
          </w:tcPr>
          <w:p w14:paraId="787C74EC" w14:textId="11BA744A"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43,002</w:t>
            </w:r>
          </w:p>
        </w:tc>
        <w:tc>
          <w:tcPr>
            <w:tcW w:w="1050" w:type="dxa"/>
            <w:vAlign w:val="bottom"/>
          </w:tcPr>
          <w:p w14:paraId="599E8CF3" w14:textId="1BE358A7"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9,650</w:t>
            </w:r>
          </w:p>
        </w:tc>
        <w:tc>
          <w:tcPr>
            <w:tcW w:w="1050" w:type="dxa"/>
            <w:vAlign w:val="bottom"/>
          </w:tcPr>
          <w:p w14:paraId="32923300" w14:textId="7ACBF9B7"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52,652</w:t>
            </w:r>
          </w:p>
        </w:tc>
      </w:tr>
      <w:tr w:rsidR="00D27A9C" w:rsidRPr="00D003FC" w14:paraId="14B11B21" w14:textId="77777777" w:rsidTr="00321CBF">
        <w:tc>
          <w:tcPr>
            <w:tcW w:w="2790" w:type="dxa"/>
            <w:tcBorders>
              <w:top w:val="nil"/>
              <w:left w:val="nil"/>
              <w:bottom w:val="nil"/>
              <w:right w:val="nil"/>
            </w:tcBorders>
          </w:tcPr>
          <w:p w14:paraId="05F826E1" w14:textId="77777777" w:rsidR="00D27A9C" w:rsidRPr="00D003FC" w:rsidRDefault="00D27A9C" w:rsidP="00EB7165">
            <w:pPr>
              <w:spacing w:line="320" w:lineRule="exact"/>
              <w:ind w:left="141" w:right="-115" w:hanging="141"/>
              <w:rPr>
                <w:rFonts w:ascii="Arial" w:hAnsi="Arial" w:cs="Arial"/>
                <w:b/>
                <w:bCs/>
                <w:sz w:val="18"/>
                <w:szCs w:val="18"/>
              </w:rPr>
            </w:pPr>
            <w:r w:rsidRPr="00D003FC">
              <w:rPr>
                <w:rFonts w:ascii="Arial" w:hAnsi="Arial" w:cs="Arial"/>
                <w:b/>
                <w:bCs/>
                <w:sz w:val="18"/>
                <w:szCs w:val="18"/>
              </w:rPr>
              <w:t>Total domestic items</w:t>
            </w:r>
          </w:p>
        </w:tc>
        <w:tc>
          <w:tcPr>
            <w:tcW w:w="1050" w:type="dxa"/>
            <w:vAlign w:val="bottom"/>
          </w:tcPr>
          <w:p w14:paraId="1BF83F49" w14:textId="78B330AE"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47,129</w:t>
            </w:r>
          </w:p>
        </w:tc>
        <w:tc>
          <w:tcPr>
            <w:tcW w:w="1050" w:type="dxa"/>
            <w:vAlign w:val="bottom"/>
          </w:tcPr>
          <w:p w14:paraId="1DA09A2E" w14:textId="5195030C"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198,670</w:t>
            </w:r>
          </w:p>
        </w:tc>
        <w:tc>
          <w:tcPr>
            <w:tcW w:w="1050" w:type="dxa"/>
            <w:vAlign w:val="bottom"/>
          </w:tcPr>
          <w:p w14:paraId="35479534" w14:textId="2C81E489"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245,799</w:t>
            </w:r>
          </w:p>
        </w:tc>
        <w:tc>
          <w:tcPr>
            <w:tcW w:w="1050" w:type="dxa"/>
            <w:vAlign w:val="bottom"/>
          </w:tcPr>
          <w:p w14:paraId="1633B21A" w14:textId="427D7571"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44,705</w:t>
            </w:r>
          </w:p>
        </w:tc>
        <w:tc>
          <w:tcPr>
            <w:tcW w:w="1050" w:type="dxa"/>
            <w:vAlign w:val="bottom"/>
          </w:tcPr>
          <w:p w14:paraId="58444A7D" w14:textId="7CA16361"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220,751</w:t>
            </w:r>
          </w:p>
        </w:tc>
        <w:tc>
          <w:tcPr>
            <w:tcW w:w="1050" w:type="dxa"/>
            <w:vAlign w:val="bottom"/>
          </w:tcPr>
          <w:p w14:paraId="4EEA7C58" w14:textId="6905B800"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265,456</w:t>
            </w:r>
          </w:p>
        </w:tc>
      </w:tr>
      <w:tr w:rsidR="00D27A9C" w:rsidRPr="00D003FC" w14:paraId="438ADF54" w14:textId="77777777" w:rsidTr="00321CBF">
        <w:tc>
          <w:tcPr>
            <w:tcW w:w="2790" w:type="dxa"/>
            <w:tcBorders>
              <w:top w:val="nil"/>
              <w:left w:val="nil"/>
              <w:bottom w:val="nil"/>
              <w:right w:val="nil"/>
            </w:tcBorders>
          </w:tcPr>
          <w:p w14:paraId="696A8EB0" w14:textId="77777777" w:rsidR="00D27A9C" w:rsidRPr="00D003FC" w:rsidRDefault="00D27A9C" w:rsidP="00EB7165">
            <w:pPr>
              <w:spacing w:line="320" w:lineRule="exact"/>
              <w:ind w:right="-43"/>
              <w:rPr>
                <w:rFonts w:ascii="Arial" w:hAnsi="Arial" w:cs="Arial"/>
                <w:b/>
                <w:bCs/>
                <w:sz w:val="18"/>
                <w:szCs w:val="18"/>
              </w:rPr>
            </w:pPr>
            <w:r w:rsidRPr="00D003FC">
              <w:rPr>
                <w:rFonts w:ascii="Arial" w:hAnsi="Arial" w:cs="Arial"/>
                <w:b/>
                <w:bCs/>
                <w:sz w:val="18"/>
                <w:szCs w:val="18"/>
              </w:rPr>
              <w:t>Foreign</w:t>
            </w:r>
          </w:p>
        </w:tc>
        <w:tc>
          <w:tcPr>
            <w:tcW w:w="1050" w:type="dxa"/>
            <w:vAlign w:val="bottom"/>
          </w:tcPr>
          <w:p w14:paraId="37F0DDA4" w14:textId="486CC303" w:rsidR="00D27A9C" w:rsidRPr="00D003FC" w:rsidRDefault="00D27A9C" w:rsidP="00EB7165">
            <w:pPr>
              <w:tabs>
                <w:tab w:val="decimal" w:pos="801"/>
              </w:tabs>
              <w:spacing w:line="320" w:lineRule="exact"/>
              <w:ind w:left="-25"/>
              <w:rPr>
                <w:rFonts w:ascii="Arial" w:hAnsi="Arial" w:cs="Arial"/>
                <w:sz w:val="18"/>
                <w:szCs w:val="18"/>
              </w:rPr>
            </w:pPr>
          </w:p>
        </w:tc>
        <w:tc>
          <w:tcPr>
            <w:tcW w:w="1050" w:type="dxa"/>
            <w:vAlign w:val="bottom"/>
          </w:tcPr>
          <w:p w14:paraId="2E739F0A" w14:textId="77777777" w:rsidR="00D27A9C" w:rsidRPr="00D003FC" w:rsidRDefault="00D27A9C" w:rsidP="00EB7165">
            <w:pPr>
              <w:tabs>
                <w:tab w:val="decimal" w:pos="801"/>
              </w:tabs>
              <w:spacing w:line="320" w:lineRule="exact"/>
              <w:ind w:left="-25"/>
              <w:rPr>
                <w:rFonts w:ascii="Arial" w:hAnsi="Arial" w:cs="Arial"/>
                <w:sz w:val="18"/>
                <w:szCs w:val="18"/>
              </w:rPr>
            </w:pPr>
          </w:p>
        </w:tc>
        <w:tc>
          <w:tcPr>
            <w:tcW w:w="1050" w:type="dxa"/>
            <w:vAlign w:val="bottom"/>
          </w:tcPr>
          <w:p w14:paraId="24A920E5" w14:textId="77777777" w:rsidR="00D27A9C" w:rsidRPr="00D003FC" w:rsidRDefault="00D27A9C" w:rsidP="00EB7165">
            <w:pPr>
              <w:tabs>
                <w:tab w:val="decimal" w:pos="801"/>
              </w:tabs>
              <w:spacing w:line="320" w:lineRule="exact"/>
              <w:ind w:left="-25"/>
              <w:rPr>
                <w:rFonts w:ascii="Arial" w:hAnsi="Arial" w:cs="Arial"/>
                <w:sz w:val="18"/>
                <w:szCs w:val="18"/>
              </w:rPr>
            </w:pPr>
          </w:p>
        </w:tc>
        <w:tc>
          <w:tcPr>
            <w:tcW w:w="1050" w:type="dxa"/>
            <w:vAlign w:val="bottom"/>
          </w:tcPr>
          <w:p w14:paraId="075FB801" w14:textId="77777777" w:rsidR="00D27A9C" w:rsidRPr="00D003FC" w:rsidRDefault="00D27A9C" w:rsidP="00EB7165">
            <w:pPr>
              <w:tabs>
                <w:tab w:val="decimal" w:pos="801"/>
              </w:tabs>
              <w:spacing w:line="320" w:lineRule="exact"/>
              <w:ind w:left="-25"/>
              <w:rPr>
                <w:rFonts w:ascii="Arial" w:hAnsi="Arial" w:cs="Arial"/>
                <w:sz w:val="18"/>
                <w:szCs w:val="18"/>
              </w:rPr>
            </w:pPr>
          </w:p>
        </w:tc>
        <w:tc>
          <w:tcPr>
            <w:tcW w:w="1050" w:type="dxa"/>
            <w:vAlign w:val="bottom"/>
          </w:tcPr>
          <w:p w14:paraId="7E22A46C" w14:textId="77777777" w:rsidR="00D27A9C" w:rsidRPr="00D003FC" w:rsidRDefault="00D27A9C" w:rsidP="00EB7165">
            <w:pPr>
              <w:tabs>
                <w:tab w:val="decimal" w:pos="801"/>
              </w:tabs>
              <w:spacing w:line="320" w:lineRule="exact"/>
              <w:ind w:left="-25"/>
              <w:rPr>
                <w:rFonts w:ascii="Arial" w:hAnsi="Arial" w:cs="Arial"/>
                <w:sz w:val="18"/>
                <w:szCs w:val="18"/>
              </w:rPr>
            </w:pPr>
          </w:p>
        </w:tc>
        <w:tc>
          <w:tcPr>
            <w:tcW w:w="1050" w:type="dxa"/>
            <w:vAlign w:val="bottom"/>
          </w:tcPr>
          <w:p w14:paraId="120ACDEE" w14:textId="77777777" w:rsidR="00D27A9C" w:rsidRPr="00D003FC" w:rsidRDefault="00D27A9C" w:rsidP="00EB7165">
            <w:pPr>
              <w:tabs>
                <w:tab w:val="decimal" w:pos="801"/>
              </w:tabs>
              <w:spacing w:line="320" w:lineRule="exact"/>
              <w:ind w:left="-25"/>
              <w:rPr>
                <w:rFonts w:ascii="Arial" w:hAnsi="Arial" w:cs="Arial"/>
                <w:sz w:val="18"/>
                <w:szCs w:val="18"/>
              </w:rPr>
            </w:pPr>
          </w:p>
        </w:tc>
      </w:tr>
      <w:tr w:rsidR="00D27A9C" w:rsidRPr="00D003FC" w14:paraId="03174AED" w14:textId="77777777" w:rsidTr="00321CBF">
        <w:tc>
          <w:tcPr>
            <w:tcW w:w="2790" w:type="dxa"/>
            <w:tcBorders>
              <w:top w:val="nil"/>
              <w:left w:val="nil"/>
              <w:bottom w:val="nil"/>
              <w:right w:val="nil"/>
            </w:tcBorders>
          </w:tcPr>
          <w:p w14:paraId="41A67860"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US Dollar</w:t>
            </w:r>
          </w:p>
        </w:tc>
        <w:tc>
          <w:tcPr>
            <w:tcW w:w="1050" w:type="dxa"/>
            <w:vAlign w:val="bottom"/>
          </w:tcPr>
          <w:p w14:paraId="2A64D311" w14:textId="40E23EF2"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2,329</w:t>
            </w:r>
          </w:p>
        </w:tc>
        <w:tc>
          <w:tcPr>
            <w:tcW w:w="1050" w:type="dxa"/>
            <w:vAlign w:val="bottom"/>
          </w:tcPr>
          <w:p w14:paraId="790204FF" w14:textId="033C10ED"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1,327</w:t>
            </w:r>
          </w:p>
        </w:tc>
        <w:tc>
          <w:tcPr>
            <w:tcW w:w="1050" w:type="dxa"/>
            <w:vAlign w:val="bottom"/>
          </w:tcPr>
          <w:p w14:paraId="5D8691F6" w14:textId="05F31DB9" w:rsidR="00D27A9C" w:rsidRPr="00D003FC" w:rsidRDefault="00A51C0F"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3,656</w:t>
            </w:r>
          </w:p>
        </w:tc>
        <w:tc>
          <w:tcPr>
            <w:tcW w:w="1050" w:type="dxa"/>
            <w:vAlign w:val="bottom"/>
          </w:tcPr>
          <w:p w14:paraId="0E9A76CB" w14:textId="525CBD7C"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1,392</w:t>
            </w:r>
          </w:p>
        </w:tc>
        <w:tc>
          <w:tcPr>
            <w:tcW w:w="1050" w:type="dxa"/>
            <w:vAlign w:val="bottom"/>
          </w:tcPr>
          <w:p w14:paraId="56CBF6DA" w14:textId="479476A0"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4,470</w:t>
            </w:r>
          </w:p>
        </w:tc>
        <w:tc>
          <w:tcPr>
            <w:tcW w:w="1050" w:type="dxa"/>
            <w:vAlign w:val="bottom"/>
          </w:tcPr>
          <w:p w14:paraId="69C9F05F" w14:textId="4762449A" w:rsidR="00D27A9C" w:rsidRPr="00D003FC" w:rsidRDefault="00D27A9C" w:rsidP="00EB7165">
            <w:pPr>
              <w:tabs>
                <w:tab w:val="decimal" w:pos="801"/>
              </w:tabs>
              <w:spacing w:line="320" w:lineRule="exact"/>
              <w:ind w:left="-25"/>
              <w:rPr>
                <w:rFonts w:ascii="Arial" w:hAnsi="Arial" w:cs="Arial"/>
                <w:sz w:val="18"/>
                <w:szCs w:val="18"/>
              </w:rPr>
            </w:pPr>
            <w:r w:rsidRPr="00D003FC">
              <w:rPr>
                <w:rFonts w:ascii="Arial" w:hAnsi="Arial" w:cs="Arial"/>
                <w:sz w:val="18"/>
                <w:szCs w:val="18"/>
              </w:rPr>
              <w:t>5,862</w:t>
            </w:r>
          </w:p>
        </w:tc>
      </w:tr>
      <w:tr w:rsidR="00D27A9C" w:rsidRPr="00D003FC" w14:paraId="2CC622AD" w14:textId="77777777" w:rsidTr="00321CBF">
        <w:tc>
          <w:tcPr>
            <w:tcW w:w="2790" w:type="dxa"/>
            <w:tcBorders>
              <w:top w:val="nil"/>
              <w:left w:val="nil"/>
              <w:bottom w:val="nil"/>
              <w:right w:val="nil"/>
            </w:tcBorders>
          </w:tcPr>
          <w:p w14:paraId="692A90CC" w14:textId="77777777" w:rsidR="00D27A9C" w:rsidRPr="00D003FC" w:rsidRDefault="00D27A9C" w:rsidP="00EB7165">
            <w:pPr>
              <w:spacing w:line="320" w:lineRule="exact"/>
              <w:ind w:left="162" w:right="-43" w:hanging="162"/>
              <w:rPr>
                <w:rFonts w:ascii="Arial" w:hAnsi="Arial" w:cs="Arial"/>
                <w:sz w:val="18"/>
                <w:szCs w:val="18"/>
              </w:rPr>
            </w:pPr>
            <w:r w:rsidRPr="00D003FC">
              <w:rPr>
                <w:rFonts w:ascii="Arial" w:hAnsi="Arial" w:cs="Arial"/>
                <w:sz w:val="18"/>
                <w:szCs w:val="18"/>
              </w:rPr>
              <w:t xml:space="preserve">Other </w:t>
            </w:r>
          </w:p>
        </w:tc>
        <w:tc>
          <w:tcPr>
            <w:tcW w:w="1050" w:type="dxa"/>
            <w:vAlign w:val="bottom"/>
          </w:tcPr>
          <w:p w14:paraId="2101E29D" w14:textId="438955C1" w:rsidR="00D27A9C" w:rsidRPr="00D003FC" w:rsidRDefault="00A51C0F" w:rsidP="00EB7165">
            <w:pPr>
              <w:pBdr>
                <w:bottom w:val="single" w:sz="4" w:space="1" w:color="auto"/>
              </w:pBdr>
              <w:tabs>
                <w:tab w:val="decimal" w:pos="801"/>
              </w:tabs>
              <w:spacing w:line="320" w:lineRule="exact"/>
              <w:ind w:left="-25"/>
              <w:rPr>
                <w:rFonts w:ascii="Arial" w:hAnsi="Arial" w:cs="Arial"/>
                <w:sz w:val="18"/>
                <w:szCs w:val="18"/>
                <w:cs/>
              </w:rPr>
            </w:pPr>
            <w:r w:rsidRPr="00D003FC">
              <w:rPr>
                <w:rFonts w:ascii="Arial" w:hAnsi="Arial" w:cs="Arial"/>
                <w:sz w:val="18"/>
                <w:szCs w:val="18"/>
              </w:rPr>
              <w:t>1,003</w:t>
            </w:r>
          </w:p>
        </w:tc>
        <w:tc>
          <w:tcPr>
            <w:tcW w:w="1050" w:type="dxa"/>
            <w:vAlign w:val="bottom"/>
          </w:tcPr>
          <w:p w14:paraId="605F6837" w14:textId="0C7A9E34" w:rsidR="00D27A9C" w:rsidRPr="00D003FC" w:rsidRDefault="00A51C0F" w:rsidP="00EB7165">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6,245</w:t>
            </w:r>
          </w:p>
        </w:tc>
        <w:tc>
          <w:tcPr>
            <w:tcW w:w="1050" w:type="dxa"/>
            <w:vAlign w:val="bottom"/>
          </w:tcPr>
          <w:p w14:paraId="472DF540" w14:textId="19AE9F39" w:rsidR="00D27A9C" w:rsidRPr="00D003FC" w:rsidRDefault="00A51C0F" w:rsidP="00EB7165">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7,248</w:t>
            </w:r>
          </w:p>
        </w:tc>
        <w:tc>
          <w:tcPr>
            <w:tcW w:w="1050" w:type="dxa"/>
            <w:vAlign w:val="bottom"/>
          </w:tcPr>
          <w:p w14:paraId="492667F9" w14:textId="571F4E33" w:rsidR="00D27A9C" w:rsidRPr="00D003FC" w:rsidRDefault="00D27A9C" w:rsidP="00EB7165">
            <w:pPr>
              <w:pBdr>
                <w:bottom w:val="single" w:sz="4" w:space="1" w:color="auto"/>
              </w:pBdr>
              <w:tabs>
                <w:tab w:val="decimal" w:pos="801"/>
              </w:tabs>
              <w:spacing w:line="320" w:lineRule="exact"/>
              <w:ind w:left="-25"/>
              <w:rPr>
                <w:rFonts w:ascii="Arial" w:hAnsi="Arial" w:cs="Arial"/>
                <w:sz w:val="18"/>
                <w:szCs w:val="18"/>
                <w:cs/>
              </w:rPr>
            </w:pPr>
            <w:r w:rsidRPr="00D003FC">
              <w:rPr>
                <w:rFonts w:ascii="Arial" w:hAnsi="Arial" w:cs="Arial"/>
                <w:sz w:val="18"/>
                <w:szCs w:val="18"/>
              </w:rPr>
              <w:t>680</w:t>
            </w:r>
          </w:p>
        </w:tc>
        <w:tc>
          <w:tcPr>
            <w:tcW w:w="1050" w:type="dxa"/>
            <w:vAlign w:val="bottom"/>
          </w:tcPr>
          <w:p w14:paraId="616F9F7C" w14:textId="3284CAA8" w:rsidR="00D27A9C" w:rsidRPr="00D003FC" w:rsidRDefault="00D27A9C" w:rsidP="00EB7165">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4,455</w:t>
            </w:r>
          </w:p>
        </w:tc>
        <w:tc>
          <w:tcPr>
            <w:tcW w:w="1050" w:type="dxa"/>
            <w:vAlign w:val="bottom"/>
          </w:tcPr>
          <w:p w14:paraId="124644B2" w14:textId="0666A344" w:rsidR="00D27A9C" w:rsidRPr="00D003FC" w:rsidRDefault="00D27A9C" w:rsidP="00EB7165">
            <w:pPr>
              <w:pBdr>
                <w:bottom w:val="sing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5,135</w:t>
            </w:r>
          </w:p>
        </w:tc>
      </w:tr>
      <w:tr w:rsidR="00D27A9C" w:rsidRPr="00D003FC" w14:paraId="0A88D3B8" w14:textId="77777777" w:rsidTr="00321CBF">
        <w:tc>
          <w:tcPr>
            <w:tcW w:w="2790" w:type="dxa"/>
            <w:tcBorders>
              <w:top w:val="nil"/>
              <w:left w:val="nil"/>
              <w:bottom w:val="nil"/>
              <w:right w:val="nil"/>
            </w:tcBorders>
          </w:tcPr>
          <w:p w14:paraId="482D21A9" w14:textId="77777777" w:rsidR="00D27A9C" w:rsidRPr="00D003FC" w:rsidRDefault="00D27A9C" w:rsidP="00EB7165">
            <w:pPr>
              <w:spacing w:line="320" w:lineRule="exact"/>
              <w:ind w:left="141" w:right="-115" w:hanging="141"/>
              <w:rPr>
                <w:rFonts w:ascii="Arial" w:hAnsi="Arial" w:cs="Arial"/>
                <w:b/>
                <w:bCs/>
                <w:sz w:val="18"/>
                <w:szCs w:val="18"/>
              </w:rPr>
            </w:pPr>
            <w:r w:rsidRPr="00D003FC">
              <w:rPr>
                <w:rFonts w:ascii="Arial" w:hAnsi="Arial" w:cs="Arial"/>
                <w:b/>
                <w:bCs/>
                <w:sz w:val="18"/>
                <w:szCs w:val="18"/>
              </w:rPr>
              <w:t>Total foreign items</w:t>
            </w:r>
          </w:p>
        </w:tc>
        <w:tc>
          <w:tcPr>
            <w:tcW w:w="1050" w:type="dxa"/>
            <w:vAlign w:val="bottom"/>
          </w:tcPr>
          <w:p w14:paraId="06712FEF" w14:textId="6E4A5820"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3,332</w:t>
            </w:r>
          </w:p>
        </w:tc>
        <w:tc>
          <w:tcPr>
            <w:tcW w:w="1050" w:type="dxa"/>
            <w:vAlign w:val="bottom"/>
          </w:tcPr>
          <w:p w14:paraId="3F4887A4" w14:textId="28FDEC4D"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7,572</w:t>
            </w:r>
          </w:p>
        </w:tc>
        <w:tc>
          <w:tcPr>
            <w:tcW w:w="1050" w:type="dxa"/>
            <w:vAlign w:val="bottom"/>
          </w:tcPr>
          <w:p w14:paraId="5C8871AC" w14:textId="1D0BCF9F" w:rsidR="00D27A9C" w:rsidRPr="00D003FC" w:rsidRDefault="00A51C0F"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10,904</w:t>
            </w:r>
          </w:p>
        </w:tc>
        <w:tc>
          <w:tcPr>
            <w:tcW w:w="1050" w:type="dxa"/>
            <w:vAlign w:val="bottom"/>
          </w:tcPr>
          <w:p w14:paraId="797DBE2E" w14:textId="410CF230"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2,072</w:t>
            </w:r>
          </w:p>
        </w:tc>
        <w:tc>
          <w:tcPr>
            <w:tcW w:w="1050" w:type="dxa"/>
            <w:vAlign w:val="bottom"/>
          </w:tcPr>
          <w:p w14:paraId="67F5DDB9" w14:textId="18AAAF6D"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8,925</w:t>
            </w:r>
          </w:p>
        </w:tc>
        <w:tc>
          <w:tcPr>
            <w:tcW w:w="1050" w:type="dxa"/>
            <w:vAlign w:val="bottom"/>
          </w:tcPr>
          <w:p w14:paraId="5E47FB84" w14:textId="3A4D06DB" w:rsidR="00D27A9C" w:rsidRPr="00D003FC" w:rsidRDefault="00D27A9C" w:rsidP="00EB7165">
            <w:pPr>
              <w:pBdr>
                <w:bottom w:val="single" w:sz="4" w:space="1" w:color="000000"/>
              </w:pBdr>
              <w:tabs>
                <w:tab w:val="decimal" w:pos="801"/>
              </w:tabs>
              <w:spacing w:line="320" w:lineRule="exact"/>
              <w:ind w:left="-25"/>
              <w:rPr>
                <w:rFonts w:ascii="Arial" w:hAnsi="Arial" w:cs="Arial"/>
                <w:sz w:val="18"/>
                <w:szCs w:val="18"/>
              </w:rPr>
            </w:pPr>
            <w:r w:rsidRPr="00D003FC">
              <w:rPr>
                <w:rFonts w:ascii="Arial" w:hAnsi="Arial" w:cs="Arial"/>
                <w:sz w:val="18"/>
                <w:szCs w:val="18"/>
              </w:rPr>
              <w:t>10,997</w:t>
            </w:r>
          </w:p>
        </w:tc>
      </w:tr>
      <w:tr w:rsidR="00D27A9C" w:rsidRPr="00D003FC" w14:paraId="5FFB5E35" w14:textId="77777777" w:rsidTr="00321CBF">
        <w:tc>
          <w:tcPr>
            <w:tcW w:w="2790" w:type="dxa"/>
            <w:tcBorders>
              <w:top w:val="nil"/>
              <w:left w:val="nil"/>
              <w:bottom w:val="nil"/>
              <w:right w:val="nil"/>
            </w:tcBorders>
          </w:tcPr>
          <w:p w14:paraId="3E2EE860" w14:textId="77777777" w:rsidR="00D27A9C" w:rsidRPr="00D003FC" w:rsidRDefault="00D27A9C" w:rsidP="00EB7165">
            <w:pPr>
              <w:spacing w:line="320" w:lineRule="exact"/>
              <w:ind w:left="141" w:right="-115" w:hanging="141"/>
              <w:rPr>
                <w:rFonts w:ascii="Arial" w:hAnsi="Arial" w:cs="Arial"/>
                <w:b/>
                <w:bCs/>
                <w:sz w:val="18"/>
                <w:szCs w:val="18"/>
              </w:rPr>
            </w:pPr>
            <w:r w:rsidRPr="00D003FC">
              <w:rPr>
                <w:rFonts w:ascii="Arial" w:hAnsi="Arial" w:cs="Arial"/>
                <w:b/>
                <w:bCs/>
                <w:sz w:val="18"/>
                <w:szCs w:val="18"/>
              </w:rPr>
              <w:t>Total</w:t>
            </w:r>
          </w:p>
        </w:tc>
        <w:tc>
          <w:tcPr>
            <w:tcW w:w="1050" w:type="dxa"/>
            <w:vAlign w:val="bottom"/>
          </w:tcPr>
          <w:p w14:paraId="28957D00" w14:textId="03A23C2A" w:rsidR="00D27A9C" w:rsidRPr="00D003FC" w:rsidRDefault="00A51C0F"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50,461</w:t>
            </w:r>
          </w:p>
        </w:tc>
        <w:tc>
          <w:tcPr>
            <w:tcW w:w="1050" w:type="dxa"/>
            <w:vAlign w:val="bottom"/>
          </w:tcPr>
          <w:p w14:paraId="09E91F7A" w14:textId="30B53678" w:rsidR="00D27A9C" w:rsidRPr="00D003FC" w:rsidRDefault="00A51C0F"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206,242</w:t>
            </w:r>
          </w:p>
        </w:tc>
        <w:tc>
          <w:tcPr>
            <w:tcW w:w="1050" w:type="dxa"/>
            <w:vAlign w:val="bottom"/>
          </w:tcPr>
          <w:p w14:paraId="4F6940D2" w14:textId="4B50185C" w:rsidR="00D27A9C" w:rsidRPr="00D003FC" w:rsidRDefault="00A51C0F"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256,703</w:t>
            </w:r>
          </w:p>
        </w:tc>
        <w:tc>
          <w:tcPr>
            <w:tcW w:w="1050" w:type="dxa"/>
            <w:vAlign w:val="bottom"/>
          </w:tcPr>
          <w:p w14:paraId="13E8864B" w14:textId="5C3FBACA" w:rsidR="00D27A9C" w:rsidRPr="00D003FC" w:rsidRDefault="00D27A9C"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46,777</w:t>
            </w:r>
          </w:p>
        </w:tc>
        <w:tc>
          <w:tcPr>
            <w:tcW w:w="1050" w:type="dxa"/>
            <w:vAlign w:val="bottom"/>
          </w:tcPr>
          <w:p w14:paraId="5A74A218" w14:textId="2512D713" w:rsidR="00D27A9C" w:rsidRPr="00D003FC" w:rsidRDefault="00D27A9C"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229,676</w:t>
            </w:r>
          </w:p>
        </w:tc>
        <w:tc>
          <w:tcPr>
            <w:tcW w:w="1050" w:type="dxa"/>
            <w:vAlign w:val="bottom"/>
          </w:tcPr>
          <w:p w14:paraId="477B4B0F" w14:textId="2D371897" w:rsidR="00D27A9C" w:rsidRPr="00D003FC" w:rsidRDefault="00D27A9C" w:rsidP="00EB7165">
            <w:pPr>
              <w:pBdr>
                <w:bottom w:val="double" w:sz="4" w:space="1" w:color="auto"/>
              </w:pBdr>
              <w:tabs>
                <w:tab w:val="decimal" w:pos="801"/>
              </w:tabs>
              <w:spacing w:line="320" w:lineRule="exact"/>
              <w:ind w:left="-25"/>
              <w:rPr>
                <w:rFonts w:ascii="Arial" w:hAnsi="Arial" w:cs="Arial"/>
                <w:sz w:val="18"/>
                <w:szCs w:val="18"/>
              </w:rPr>
            </w:pPr>
            <w:r w:rsidRPr="00D003FC">
              <w:rPr>
                <w:rFonts w:ascii="Arial" w:hAnsi="Arial" w:cs="Arial"/>
                <w:sz w:val="18"/>
                <w:szCs w:val="18"/>
              </w:rPr>
              <w:t>276,453</w:t>
            </w:r>
          </w:p>
        </w:tc>
      </w:tr>
    </w:tbl>
    <w:p w14:paraId="48E4EDD7" w14:textId="1019F875" w:rsidR="007C0EFA" w:rsidRPr="00D003FC" w:rsidRDefault="00B46887" w:rsidP="00020B84">
      <w:pPr>
        <w:tabs>
          <w:tab w:val="left" w:pos="1440"/>
        </w:tabs>
        <w:spacing w:before="120" w:after="120" w:line="380" w:lineRule="exact"/>
        <w:ind w:left="634" w:hanging="634"/>
        <w:jc w:val="thaiDistribute"/>
        <w:outlineLvl w:val="0"/>
        <w:rPr>
          <w:rFonts w:ascii="Arial" w:hAnsi="Arial" w:cs="Arial"/>
          <w:b/>
          <w:bCs/>
        </w:rPr>
      </w:pPr>
      <w:bookmarkStart w:id="53" w:name="_Toc174963096"/>
      <w:r w:rsidRPr="00D003FC">
        <w:rPr>
          <w:rFonts w:ascii="Arial" w:hAnsi="Arial" w:cs="Arial"/>
          <w:b/>
          <w:bCs/>
        </w:rPr>
        <w:t>8</w:t>
      </w:r>
      <w:r w:rsidR="007C0EFA" w:rsidRPr="00D003FC">
        <w:rPr>
          <w:rFonts w:ascii="Arial" w:hAnsi="Arial" w:cs="Arial"/>
          <w:b/>
          <w:bCs/>
          <w:cs/>
        </w:rPr>
        <w:t>.</w:t>
      </w:r>
      <w:r w:rsidR="007C0EFA" w:rsidRPr="00D003FC">
        <w:rPr>
          <w:rFonts w:ascii="Arial" w:hAnsi="Arial" w:cs="Arial"/>
          <w:b/>
          <w:bCs/>
        </w:rPr>
        <w:t>1</w:t>
      </w:r>
      <w:r w:rsidR="0045555B" w:rsidRPr="00D003FC">
        <w:rPr>
          <w:rFonts w:ascii="Arial" w:hAnsi="Arial" w:cs="Arial"/>
          <w:b/>
          <w:bCs/>
        </w:rPr>
        <w:t>8</w:t>
      </w:r>
      <w:r w:rsidR="007C0EFA" w:rsidRPr="00D003FC">
        <w:rPr>
          <w:rFonts w:ascii="Arial" w:hAnsi="Arial" w:cs="Arial"/>
          <w:b/>
          <w:bCs/>
        </w:rPr>
        <w:tab/>
        <w:t>Debt issue</w:t>
      </w:r>
      <w:r w:rsidR="00D153AD" w:rsidRPr="00D003FC">
        <w:rPr>
          <w:rFonts w:ascii="Arial" w:hAnsi="Arial" w:cs="Arial"/>
          <w:b/>
          <w:bCs/>
        </w:rPr>
        <w:t>d</w:t>
      </w:r>
      <w:r w:rsidR="007C0EFA" w:rsidRPr="00D003FC">
        <w:rPr>
          <w:rFonts w:ascii="Arial" w:hAnsi="Arial" w:cs="Arial"/>
          <w:b/>
          <w:bCs/>
        </w:rPr>
        <w:t xml:space="preserve"> and borrowings</w:t>
      </w:r>
      <w:bookmarkEnd w:id="53"/>
    </w:p>
    <w:p w14:paraId="1185392F" w14:textId="64044637" w:rsidR="007C0EFA" w:rsidRPr="00D003FC" w:rsidRDefault="007C0EFA" w:rsidP="00CC5812">
      <w:pPr>
        <w:spacing w:before="120" w:line="380" w:lineRule="exact"/>
        <w:ind w:left="634" w:hanging="634"/>
        <w:rPr>
          <w:rFonts w:ascii="Arial" w:hAnsi="Arial" w:cs="Arial"/>
        </w:rPr>
      </w:pPr>
      <w:r w:rsidRPr="00D003FC">
        <w:rPr>
          <w:rFonts w:ascii="Arial" w:hAnsi="Arial" w:cs="Arial"/>
        </w:rPr>
        <w:tab/>
      </w:r>
      <w:r w:rsidR="00D153AD" w:rsidRPr="00D003FC">
        <w:rPr>
          <w:rFonts w:ascii="Arial" w:hAnsi="Arial" w:cs="Arial"/>
        </w:rPr>
        <w:t xml:space="preserve">As </w:t>
      </w:r>
      <w:proofErr w:type="gramStart"/>
      <w:r w:rsidR="00D153AD" w:rsidRPr="00D003FC">
        <w:rPr>
          <w:rFonts w:ascii="Arial" w:hAnsi="Arial" w:cs="Arial"/>
        </w:rPr>
        <w:t>at</w:t>
      </w:r>
      <w:proofErr w:type="gramEnd"/>
      <w:r w:rsidR="00D153AD" w:rsidRPr="00D003FC">
        <w:rPr>
          <w:rFonts w:ascii="Arial" w:hAnsi="Arial" w:cs="Arial"/>
        </w:rPr>
        <w:t xml:space="preserve"> </w:t>
      </w:r>
      <w:r w:rsidR="00D27A9C" w:rsidRPr="00D003FC">
        <w:rPr>
          <w:rFonts w:ascii="Arial" w:hAnsi="Arial" w:cs="Arial"/>
        </w:rPr>
        <w:t xml:space="preserve">30 June 2024 and </w:t>
      </w:r>
      <w:r w:rsidR="001D2B02" w:rsidRPr="00D003FC">
        <w:rPr>
          <w:rFonts w:ascii="Arial" w:hAnsi="Arial" w:cs="Arial"/>
        </w:rPr>
        <w:t xml:space="preserve">31 December </w:t>
      </w:r>
      <w:r w:rsidR="00F03687" w:rsidRPr="00D003FC">
        <w:rPr>
          <w:rFonts w:ascii="Arial" w:hAnsi="Arial" w:cs="Arial"/>
        </w:rPr>
        <w:t>2023</w:t>
      </w:r>
      <w:r w:rsidR="00D153AD" w:rsidRPr="00D003FC">
        <w:rPr>
          <w:rFonts w:ascii="Arial" w:hAnsi="Arial" w:cs="Arial"/>
        </w:rPr>
        <w:t>, debt issued and borrowings are classified</w:t>
      </w:r>
      <w:r w:rsidR="00223DB6" w:rsidRPr="00D003FC">
        <w:rPr>
          <w:rFonts w:ascii="Arial" w:hAnsi="Arial" w:cs="Arial"/>
        </w:rPr>
        <w:t xml:space="preserve"> as follows</w:t>
      </w:r>
      <w:r w:rsidR="00223DB6" w:rsidRPr="00D003FC">
        <w:rPr>
          <w:rFonts w:ascii="Arial" w:hAnsi="Arial" w:cs="Arial"/>
          <w:cs/>
        </w:rPr>
        <w:t>:</w:t>
      </w:r>
    </w:p>
    <w:tbl>
      <w:tblPr>
        <w:tblW w:w="10350"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tblGrid>
      <w:tr w:rsidR="00F43339" w:rsidRPr="00D003FC" w14:paraId="5AD22BC7" w14:textId="77777777" w:rsidTr="002B5716">
        <w:trPr>
          <w:trHeight w:val="70"/>
        </w:trPr>
        <w:tc>
          <w:tcPr>
            <w:tcW w:w="2217" w:type="dxa"/>
            <w:tcBorders>
              <w:top w:val="nil"/>
              <w:left w:val="nil"/>
              <w:bottom w:val="nil"/>
              <w:right w:val="nil"/>
            </w:tcBorders>
            <w:shd w:val="clear" w:color="auto" w:fill="auto"/>
            <w:noWrap/>
            <w:vAlign w:val="center"/>
            <w:hideMark/>
          </w:tcPr>
          <w:p w14:paraId="1C610E49" w14:textId="77777777" w:rsidR="00F43339" w:rsidRPr="00D003FC" w:rsidRDefault="00F43339" w:rsidP="000829AF">
            <w:pPr>
              <w:spacing w:line="26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526DD6B1" w14:textId="77777777" w:rsidR="00F43339" w:rsidRPr="00D003FC" w:rsidRDefault="00F43339" w:rsidP="000829AF">
            <w:pPr>
              <w:spacing w:line="26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F43339" w:rsidRPr="00D003FC" w14:paraId="1C49D5E0" w14:textId="77777777" w:rsidTr="002B5716">
        <w:trPr>
          <w:trHeight w:val="70"/>
        </w:trPr>
        <w:tc>
          <w:tcPr>
            <w:tcW w:w="2217" w:type="dxa"/>
            <w:tcBorders>
              <w:top w:val="nil"/>
              <w:left w:val="nil"/>
              <w:bottom w:val="nil"/>
              <w:right w:val="nil"/>
            </w:tcBorders>
            <w:shd w:val="clear" w:color="auto" w:fill="auto"/>
            <w:noWrap/>
            <w:vAlign w:val="center"/>
            <w:hideMark/>
          </w:tcPr>
          <w:p w14:paraId="4BE64536" w14:textId="77777777" w:rsidR="00F43339" w:rsidRPr="00D003FC" w:rsidRDefault="00F43339" w:rsidP="000829AF">
            <w:pPr>
              <w:spacing w:line="26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BFA133D" w14:textId="77777777" w:rsidR="00F43339" w:rsidRPr="00D003FC" w:rsidRDefault="00F43339" w:rsidP="000829AF">
            <w:pPr>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23C0F735" w14:textId="77777777" w:rsidR="00F43339" w:rsidRPr="00D003FC" w:rsidRDefault="00F43339" w:rsidP="000829AF">
            <w:pPr>
              <w:spacing w:line="26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3CD8833F" w14:textId="77777777" w:rsidR="00F43339" w:rsidRPr="00D003FC" w:rsidRDefault="00F43339" w:rsidP="000829AF">
            <w:pPr>
              <w:spacing w:line="26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592FDD4E"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Consolidated financial statements</w:t>
            </w:r>
          </w:p>
        </w:tc>
      </w:tr>
      <w:tr w:rsidR="00F43339" w:rsidRPr="00D003FC" w14:paraId="4DDDB454" w14:textId="77777777" w:rsidTr="002B5716">
        <w:trPr>
          <w:trHeight w:val="70"/>
        </w:trPr>
        <w:tc>
          <w:tcPr>
            <w:tcW w:w="2217" w:type="dxa"/>
            <w:tcBorders>
              <w:top w:val="nil"/>
              <w:left w:val="nil"/>
              <w:bottom w:val="nil"/>
              <w:right w:val="nil"/>
            </w:tcBorders>
            <w:shd w:val="clear" w:color="auto" w:fill="auto"/>
            <w:noWrap/>
            <w:vAlign w:val="center"/>
            <w:hideMark/>
          </w:tcPr>
          <w:p w14:paraId="579EB25D"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7E2D7844" w14:textId="77777777" w:rsidR="00F43339" w:rsidRPr="00D003FC" w:rsidRDefault="00F43339" w:rsidP="000829AF">
            <w:pPr>
              <w:spacing w:line="26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316BCAC8" w14:textId="77777777" w:rsidR="00F43339" w:rsidRPr="00D003FC" w:rsidRDefault="00F43339" w:rsidP="000829AF">
            <w:pPr>
              <w:spacing w:line="260" w:lineRule="exact"/>
              <w:jc w:val="center"/>
              <w:rPr>
                <w:rFonts w:ascii="Arial" w:hAnsi="Arial" w:cs="Arial"/>
                <w:sz w:val="15"/>
                <w:szCs w:val="15"/>
              </w:rPr>
            </w:pPr>
            <w:r w:rsidRPr="00D003FC">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0F4F1AB9" w14:textId="77777777" w:rsidR="00F43339" w:rsidRPr="00D003FC" w:rsidRDefault="00F43339" w:rsidP="000829AF">
            <w:pPr>
              <w:spacing w:line="260" w:lineRule="exact"/>
              <w:jc w:val="center"/>
              <w:rPr>
                <w:rFonts w:ascii="Arial" w:hAnsi="Arial" w:cs="Arial"/>
                <w:sz w:val="15"/>
                <w:szCs w:val="15"/>
              </w:rPr>
            </w:pPr>
            <w:r w:rsidRPr="00D003FC">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68C0EA4B" w14:textId="5952293C"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30 June 2024</w:t>
            </w:r>
          </w:p>
        </w:tc>
        <w:tc>
          <w:tcPr>
            <w:tcW w:w="2650" w:type="dxa"/>
            <w:gridSpan w:val="3"/>
            <w:tcBorders>
              <w:top w:val="nil"/>
              <w:left w:val="nil"/>
              <w:bottom w:val="nil"/>
              <w:right w:val="nil"/>
            </w:tcBorders>
            <w:shd w:val="clear" w:color="auto" w:fill="auto"/>
            <w:noWrap/>
            <w:vAlign w:val="center"/>
            <w:hideMark/>
          </w:tcPr>
          <w:p w14:paraId="4BE93D33"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31 December 2023</w:t>
            </w:r>
          </w:p>
        </w:tc>
      </w:tr>
      <w:tr w:rsidR="00F43339" w:rsidRPr="00D003FC" w14:paraId="6E9431B1" w14:textId="77777777" w:rsidTr="002B5716">
        <w:trPr>
          <w:trHeight w:val="70"/>
        </w:trPr>
        <w:tc>
          <w:tcPr>
            <w:tcW w:w="2217" w:type="dxa"/>
            <w:tcBorders>
              <w:top w:val="nil"/>
              <w:left w:val="nil"/>
              <w:bottom w:val="nil"/>
              <w:right w:val="nil"/>
            </w:tcBorders>
            <w:shd w:val="clear" w:color="auto" w:fill="auto"/>
            <w:noWrap/>
            <w:vAlign w:val="center"/>
            <w:hideMark/>
          </w:tcPr>
          <w:p w14:paraId="4D5BDC72"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824EAC3"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1B4F2384"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46124F47"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77825D8"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509B25"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1A5CC5D1"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741DA190"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FCC0BD2"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41EE5087" w14:textId="77777777" w:rsidR="00F43339" w:rsidRPr="00D003FC" w:rsidRDefault="00F43339" w:rsidP="000829AF">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r>
      <w:tr w:rsidR="00F43339" w:rsidRPr="00D003FC" w14:paraId="0F6A4BD9" w14:textId="77777777" w:rsidTr="002B5716">
        <w:trPr>
          <w:trHeight w:val="70"/>
        </w:trPr>
        <w:tc>
          <w:tcPr>
            <w:tcW w:w="2217" w:type="dxa"/>
            <w:tcBorders>
              <w:top w:val="nil"/>
              <w:left w:val="nil"/>
              <w:bottom w:val="nil"/>
              <w:right w:val="nil"/>
            </w:tcBorders>
            <w:shd w:val="clear" w:color="auto" w:fill="auto"/>
            <w:noWrap/>
            <w:vAlign w:val="bottom"/>
          </w:tcPr>
          <w:p w14:paraId="46434DA9" w14:textId="77777777" w:rsidR="00F43339" w:rsidRPr="00D003FC" w:rsidRDefault="00F43339" w:rsidP="000829AF">
            <w:pPr>
              <w:tabs>
                <w:tab w:val="decimal" w:pos="660"/>
              </w:tabs>
              <w:spacing w:line="26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1F0717B3" w14:textId="77777777" w:rsidR="00F43339" w:rsidRPr="00D003FC" w:rsidRDefault="00F43339" w:rsidP="000829AF">
            <w:pPr>
              <w:tabs>
                <w:tab w:val="decimal" w:pos="660"/>
              </w:tabs>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6E24F68E" w14:textId="77777777" w:rsidR="00F43339" w:rsidRPr="00D003FC" w:rsidRDefault="00F43339" w:rsidP="000829AF">
            <w:pPr>
              <w:tabs>
                <w:tab w:val="left" w:pos="246"/>
              </w:tabs>
              <w:spacing w:line="260" w:lineRule="exact"/>
              <w:jc w:val="center"/>
              <w:rPr>
                <w:rFonts w:ascii="Arial" w:hAnsi="Arial" w:cs="Arial"/>
                <w:sz w:val="15"/>
                <w:szCs w:val="15"/>
              </w:rPr>
            </w:pPr>
            <w:r w:rsidRPr="00D003FC">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1B139F32" w14:textId="77777777" w:rsidR="00F43339" w:rsidRPr="00D003FC"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ACF1382"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52C53F7"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09E2098"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6D553657"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7912A09D" w14:textId="77777777" w:rsidR="00F43339" w:rsidRPr="00D003FC"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5AA88E5C" w14:textId="77777777" w:rsidR="00F43339" w:rsidRPr="00D003FC" w:rsidRDefault="00F43339" w:rsidP="000829AF">
            <w:pPr>
              <w:spacing w:line="260" w:lineRule="exact"/>
              <w:rPr>
                <w:rFonts w:ascii="Arial" w:hAnsi="Arial" w:cs="Arial"/>
                <w:sz w:val="15"/>
                <w:szCs w:val="15"/>
              </w:rPr>
            </w:pPr>
          </w:p>
        </w:tc>
      </w:tr>
      <w:tr w:rsidR="00F43339" w:rsidRPr="00D003FC" w14:paraId="40C53C50" w14:textId="77777777" w:rsidTr="002B5716">
        <w:trPr>
          <w:trHeight w:val="70"/>
        </w:trPr>
        <w:tc>
          <w:tcPr>
            <w:tcW w:w="2217" w:type="dxa"/>
            <w:tcBorders>
              <w:top w:val="nil"/>
              <w:left w:val="nil"/>
              <w:bottom w:val="nil"/>
              <w:right w:val="nil"/>
            </w:tcBorders>
            <w:shd w:val="clear" w:color="auto" w:fill="auto"/>
            <w:noWrap/>
            <w:vAlign w:val="bottom"/>
          </w:tcPr>
          <w:p w14:paraId="7BEC70EF" w14:textId="77777777" w:rsidR="00F43339" w:rsidRPr="00D003FC" w:rsidRDefault="00F43339" w:rsidP="000829AF">
            <w:pPr>
              <w:tabs>
                <w:tab w:val="decimal" w:pos="660"/>
              </w:tabs>
              <w:spacing w:line="260" w:lineRule="exact"/>
              <w:rPr>
                <w:rFonts w:ascii="Arial" w:hAnsi="Arial" w:cs="Arial"/>
                <w:sz w:val="15"/>
                <w:szCs w:val="15"/>
              </w:rPr>
            </w:pPr>
            <w:r w:rsidRPr="00D003FC">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38B58E5D" w14:textId="77777777" w:rsidR="00F43339" w:rsidRPr="00D003FC" w:rsidRDefault="00F43339" w:rsidP="000829AF">
            <w:pPr>
              <w:tabs>
                <w:tab w:val="decimal" w:pos="660"/>
              </w:tabs>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28236446" w14:textId="77777777" w:rsidR="00F43339" w:rsidRPr="00D003FC" w:rsidRDefault="00F43339" w:rsidP="000829AF">
            <w:pPr>
              <w:tabs>
                <w:tab w:val="decimal" w:pos="660"/>
              </w:tabs>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70CA86C7" w14:textId="77777777" w:rsidR="00F43339" w:rsidRPr="00D003FC" w:rsidRDefault="00F43339" w:rsidP="000829AF">
            <w:pPr>
              <w:tabs>
                <w:tab w:val="decimal" w:pos="660"/>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24A166B9"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EEE865F"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FA5C911"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61F9A39" w14:textId="77777777" w:rsidR="00F43339" w:rsidRPr="00D003FC" w:rsidRDefault="00F43339" w:rsidP="000829AF">
            <w:pPr>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56C38B9" w14:textId="77777777" w:rsidR="00F43339" w:rsidRPr="00D003FC" w:rsidRDefault="00F43339" w:rsidP="000829AF">
            <w:pPr>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33C8FE01" w14:textId="77777777" w:rsidR="00F43339" w:rsidRPr="00D003FC" w:rsidRDefault="00F43339" w:rsidP="000829AF">
            <w:pPr>
              <w:spacing w:line="260" w:lineRule="exact"/>
              <w:rPr>
                <w:rFonts w:ascii="Arial" w:hAnsi="Arial" w:cs="Arial"/>
                <w:sz w:val="15"/>
                <w:szCs w:val="15"/>
              </w:rPr>
            </w:pPr>
          </w:p>
        </w:tc>
      </w:tr>
      <w:tr w:rsidR="00054C6B" w:rsidRPr="00D003FC" w14:paraId="51B9A6FC" w14:textId="77777777" w:rsidTr="002B5716">
        <w:trPr>
          <w:trHeight w:val="70"/>
        </w:trPr>
        <w:tc>
          <w:tcPr>
            <w:tcW w:w="2217" w:type="dxa"/>
            <w:tcBorders>
              <w:top w:val="nil"/>
              <w:left w:val="nil"/>
              <w:bottom w:val="nil"/>
              <w:right w:val="nil"/>
            </w:tcBorders>
            <w:shd w:val="clear" w:color="auto" w:fill="auto"/>
            <w:noWrap/>
            <w:vAlign w:val="bottom"/>
          </w:tcPr>
          <w:p w14:paraId="69A79BA2"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5E0A7622"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5262DFDA"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90</w:t>
            </w:r>
            <w:r w:rsidRPr="00D003FC">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36327E72"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2025</w:t>
            </w:r>
          </w:p>
        </w:tc>
        <w:tc>
          <w:tcPr>
            <w:tcW w:w="883" w:type="dxa"/>
            <w:noWrap/>
            <w:vAlign w:val="bottom"/>
          </w:tcPr>
          <w:p w14:paraId="4A29A37F" w14:textId="6BBA84EC"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noWrap/>
            <w:vAlign w:val="bottom"/>
          </w:tcPr>
          <w:p w14:paraId="3A720EF0" w14:textId="6D8A4532"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noWrap/>
            <w:vAlign w:val="bottom"/>
          </w:tcPr>
          <w:p w14:paraId="44B3D1D2" w14:textId="6C8D8BEB"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41854DD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32070D5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53968D5A"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r>
      <w:tr w:rsidR="00054C6B" w:rsidRPr="00D003FC" w14:paraId="6A23D99B" w14:textId="77777777" w:rsidTr="002B5716">
        <w:trPr>
          <w:trHeight w:val="70"/>
        </w:trPr>
        <w:tc>
          <w:tcPr>
            <w:tcW w:w="2217" w:type="dxa"/>
            <w:tcBorders>
              <w:top w:val="nil"/>
              <w:left w:val="nil"/>
              <w:bottom w:val="nil"/>
              <w:right w:val="nil"/>
            </w:tcBorders>
            <w:shd w:val="clear" w:color="auto" w:fill="auto"/>
            <w:noWrap/>
            <w:vAlign w:val="bottom"/>
          </w:tcPr>
          <w:p w14:paraId="5A4803F6"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17CCDC38"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92920BE"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00</w:t>
            </w:r>
            <w:r w:rsidRPr="00D003FC">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29D9EF0B"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w:t>
            </w:r>
            <w:r w:rsidRPr="00D003FC">
              <w:rPr>
                <w:rFonts w:ascii="Arial" w:hAnsi="Arial" w:cs="Arial"/>
                <w:sz w:val="15"/>
                <w:szCs w:val="15"/>
              </w:rPr>
              <w:t>4</w:t>
            </w:r>
            <w:r w:rsidRPr="00D003FC">
              <w:rPr>
                <w:rFonts w:ascii="Arial" w:hAnsi="Arial" w:cs="Arial"/>
                <w:sz w:val="15"/>
                <w:szCs w:val="15"/>
                <w:cs/>
              </w:rPr>
              <w:t xml:space="preserve"> - 2026</w:t>
            </w:r>
          </w:p>
        </w:tc>
        <w:tc>
          <w:tcPr>
            <w:tcW w:w="883" w:type="dxa"/>
            <w:tcBorders>
              <w:top w:val="nil"/>
              <w:left w:val="nil"/>
              <w:bottom w:val="nil"/>
              <w:right w:val="nil"/>
            </w:tcBorders>
            <w:shd w:val="clear" w:color="auto" w:fill="auto"/>
            <w:noWrap/>
            <w:vAlign w:val="bottom"/>
          </w:tcPr>
          <w:p w14:paraId="28B4408E" w14:textId="3617C138"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296</w:t>
            </w:r>
          </w:p>
        </w:tc>
        <w:tc>
          <w:tcPr>
            <w:tcW w:w="883" w:type="dxa"/>
            <w:tcBorders>
              <w:top w:val="nil"/>
              <w:left w:val="nil"/>
              <w:bottom w:val="nil"/>
              <w:right w:val="nil"/>
            </w:tcBorders>
            <w:shd w:val="clear" w:color="auto" w:fill="auto"/>
            <w:noWrap/>
            <w:vAlign w:val="bottom"/>
          </w:tcPr>
          <w:p w14:paraId="261D4CF9" w14:textId="485C6393"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D1EA793" w14:textId="1B64DD44"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296</w:t>
            </w:r>
          </w:p>
        </w:tc>
        <w:tc>
          <w:tcPr>
            <w:tcW w:w="883" w:type="dxa"/>
            <w:tcBorders>
              <w:top w:val="nil"/>
              <w:left w:val="nil"/>
              <w:bottom w:val="nil"/>
              <w:right w:val="nil"/>
            </w:tcBorders>
            <w:shd w:val="clear" w:color="auto" w:fill="auto"/>
            <w:noWrap/>
            <w:vAlign w:val="bottom"/>
          </w:tcPr>
          <w:p w14:paraId="2C0F984E"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906</w:t>
            </w:r>
          </w:p>
        </w:tc>
        <w:tc>
          <w:tcPr>
            <w:tcW w:w="883" w:type="dxa"/>
            <w:tcBorders>
              <w:top w:val="nil"/>
              <w:left w:val="nil"/>
              <w:bottom w:val="nil"/>
              <w:right w:val="nil"/>
            </w:tcBorders>
            <w:shd w:val="clear" w:color="auto" w:fill="auto"/>
            <w:noWrap/>
            <w:vAlign w:val="bottom"/>
          </w:tcPr>
          <w:p w14:paraId="6D52C35F"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B1E07F4"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6</w:t>
            </w:r>
            <w:r w:rsidRPr="00D003FC">
              <w:rPr>
                <w:rFonts w:ascii="Arial" w:hAnsi="Arial" w:cs="Arial"/>
                <w:sz w:val="15"/>
                <w:szCs w:val="15"/>
                <w:cs/>
              </w:rPr>
              <w:t>,</w:t>
            </w:r>
            <w:r w:rsidRPr="00D003FC">
              <w:rPr>
                <w:rFonts w:ascii="Arial" w:hAnsi="Arial" w:cs="Arial"/>
                <w:sz w:val="15"/>
                <w:szCs w:val="15"/>
              </w:rPr>
              <w:t>906</w:t>
            </w:r>
          </w:p>
        </w:tc>
      </w:tr>
      <w:tr w:rsidR="00054C6B" w:rsidRPr="00D003FC" w14:paraId="1DC5CB1B" w14:textId="77777777" w:rsidTr="002B5716">
        <w:trPr>
          <w:trHeight w:val="70"/>
        </w:trPr>
        <w:tc>
          <w:tcPr>
            <w:tcW w:w="2217" w:type="dxa"/>
            <w:tcBorders>
              <w:top w:val="nil"/>
              <w:left w:val="nil"/>
              <w:bottom w:val="nil"/>
              <w:right w:val="nil"/>
            </w:tcBorders>
            <w:shd w:val="clear" w:color="auto" w:fill="auto"/>
            <w:noWrap/>
            <w:vAlign w:val="bottom"/>
          </w:tcPr>
          <w:p w14:paraId="7C5FF176"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07BF3A20"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4E2593A6"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50</w:t>
            </w:r>
            <w:r w:rsidRPr="00D003FC">
              <w:rPr>
                <w:rFonts w:ascii="Arial" w:hAnsi="Arial" w:cs="Arial"/>
                <w:sz w:val="15"/>
                <w:szCs w:val="15"/>
                <w:cs/>
              </w:rPr>
              <w:t xml:space="preserve"> - 3.80</w:t>
            </w:r>
          </w:p>
        </w:tc>
        <w:tc>
          <w:tcPr>
            <w:tcW w:w="995" w:type="dxa"/>
            <w:tcBorders>
              <w:top w:val="nil"/>
              <w:left w:val="nil"/>
              <w:bottom w:val="nil"/>
              <w:right w:val="nil"/>
            </w:tcBorders>
            <w:shd w:val="clear" w:color="auto" w:fill="auto"/>
            <w:noWrap/>
            <w:vAlign w:val="center"/>
          </w:tcPr>
          <w:p w14:paraId="129E1FB9"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733BC92" w14:textId="00FE35DD"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6D60800" w14:textId="33651682"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FDD579" w14:textId="481D4E0C"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23F344F9"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46A9B8E8"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8277BD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5,500</w:t>
            </w:r>
          </w:p>
        </w:tc>
      </w:tr>
      <w:tr w:rsidR="00054C6B" w:rsidRPr="00D003FC" w14:paraId="506ECC62" w14:textId="77777777" w:rsidTr="002B5716">
        <w:trPr>
          <w:trHeight w:val="70"/>
        </w:trPr>
        <w:tc>
          <w:tcPr>
            <w:tcW w:w="2217" w:type="dxa"/>
            <w:tcBorders>
              <w:top w:val="nil"/>
              <w:left w:val="nil"/>
              <w:bottom w:val="nil"/>
              <w:right w:val="nil"/>
            </w:tcBorders>
            <w:shd w:val="clear" w:color="auto" w:fill="auto"/>
            <w:noWrap/>
            <w:vAlign w:val="bottom"/>
          </w:tcPr>
          <w:p w14:paraId="480D9E0E"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4D75515B"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8BEFAD5"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41A99100"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212C7BC0" w14:textId="7A59D076"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42944AEB" w14:textId="629F4B48"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4E0AEEDD" w14:textId="1417F249"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147A77CB"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3952629D"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89DFFE5"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3,240</w:t>
            </w:r>
          </w:p>
        </w:tc>
      </w:tr>
      <w:tr w:rsidR="00054C6B" w:rsidRPr="00D003FC" w14:paraId="50B4B66C" w14:textId="77777777" w:rsidTr="002B5716">
        <w:trPr>
          <w:trHeight w:val="80"/>
        </w:trPr>
        <w:tc>
          <w:tcPr>
            <w:tcW w:w="2217" w:type="dxa"/>
            <w:tcBorders>
              <w:top w:val="nil"/>
              <w:left w:val="nil"/>
              <w:bottom w:val="nil"/>
              <w:right w:val="nil"/>
            </w:tcBorders>
            <w:shd w:val="clear" w:color="auto" w:fill="auto"/>
            <w:noWrap/>
            <w:vAlign w:val="bottom"/>
          </w:tcPr>
          <w:p w14:paraId="45A39D6C"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30DB1F90"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1569D4B"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6</w:t>
            </w:r>
            <w:r w:rsidRPr="00D003FC">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52DD391C"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w:t>
            </w:r>
            <w:r w:rsidRPr="00D003FC">
              <w:rPr>
                <w:rFonts w:ascii="Arial" w:hAnsi="Arial" w:cs="Arial"/>
                <w:sz w:val="15"/>
                <w:szCs w:val="15"/>
              </w:rPr>
              <w:t>4</w:t>
            </w:r>
            <w:r w:rsidRPr="00D003FC">
              <w:rPr>
                <w:rFonts w:ascii="Arial" w:hAnsi="Arial" w:cs="Arial"/>
                <w:sz w:val="15"/>
                <w:szCs w:val="15"/>
                <w:cs/>
              </w:rPr>
              <w:t xml:space="preserve"> - 2029</w:t>
            </w:r>
          </w:p>
        </w:tc>
        <w:tc>
          <w:tcPr>
            <w:tcW w:w="883" w:type="dxa"/>
            <w:tcBorders>
              <w:top w:val="nil"/>
              <w:left w:val="nil"/>
              <w:bottom w:val="nil"/>
              <w:right w:val="nil"/>
            </w:tcBorders>
            <w:shd w:val="clear" w:color="auto" w:fill="auto"/>
            <w:noWrap/>
            <w:vAlign w:val="bottom"/>
          </w:tcPr>
          <w:p w14:paraId="0BE4D279" w14:textId="246C0C0F"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646B23A0" w14:textId="60176301"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D42AFC0" w14:textId="7C3E091B"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025D57E8"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c>
          <w:tcPr>
            <w:tcW w:w="883" w:type="dxa"/>
            <w:tcBorders>
              <w:top w:val="nil"/>
              <w:left w:val="nil"/>
              <w:bottom w:val="nil"/>
              <w:right w:val="nil"/>
            </w:tcBorders>
            <w:shd w:val="clear" w:color="auto" w:fill="auto"/>
            <w:noWrap/>
            <w:vAlign w:val="bottom"/>
          </w:tcPr>
          <w:p w14:paraId="52021C32"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6009DDB"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3,</w:t>
            </w:r>
            <w:r w:rsidRPr="00D003FC">
              <w:rPr>
                <w:rFonts w:ascii="Arial" w:hAnsi="Arial" w:cs="Arial"/>
                <w:sz w:val="15"/>
                <w:szCs w:val="15"/>
              </w:rPr>
              <w:t>615</w:t>
            </w:r>
          </w:p>
        </w:tc>
      </w:tr>
      <w:tr w:rsidR="00054C6B" w:rsidRPr="00D003FC" w14:paraId="26006BA9" w14:textId="77777777" w:rsidTr="002B5716">
        <w:trPr>
          <w:trHeight w:val="70"/>
        </w:trPr>
        <w:tc>
          <w:tcPr>
            <w:tcW w:w="2217" w:type="dxa"/>
            <w:tcBorders>
              <w:top w:val="nil"/>
              <w:left w:val="nil"/>
              <w:bottom w:val="nil"/>
              <w:right w:val="nil"/>
            </w:tcBorders>
            <w:shd w:val="clear" w:color="auto" w:fill="auto"/>
            <w:noWrap/>
            <w:vAlign w:val="bottom"/>
          </w:tcPr>
          <w:p w14:paraId="3FC71B3C"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46CAA02"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7C2E711"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3B2756EF"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rPr>
              <w:t>2030</w:t>
            </w:r>
          </w:p>
        </w:tc>
        <w:tc>
          <w:tcPr>
            <w:tcW w:w="883" w:type="dxa"/>
            <w:tcBorders>
              <w:top w:val="nil"/>
              <w:left w:val="nil"/>
              <w:bottom w:val="nil"/>
              <w:right w:val="nil"/>
            </w:tcBorders>
            <w:shd w:val="clear" w:color="auto" w:fill="auto"/>
            <w:noWrap/>
            <w:vAlign w:val="center"/>
          </w:tcPr>
          <w:p w14:paraId="6F3EEDE8" w14:textId="7219A3B1"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5C39CA60" w14:textId="5CA9BF3A"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3015B0B3" w14:textId="7719ECB5"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1,000</w:t>
            </w:r>
          </w:p>
        </w:tc>
        <w:tc>
          <w:tcPr>
            <w:tcW w:w="883" w:type="dxa"/>
            <w:tcBorders>
              <w:top w:val="nil"/>
              <w:left w:val="nil"/>
              <w:bottom w:val="nil"/>
              <w:right w:val="nil"/>
            </w:tcBorders>
            <w:shd w:val="clear" w:color="auto" w:fill="auto"/>
            <w:noWrap/>
            <w:vAlign w:val="center"/>
          </w:tcPr>
          <w:p w14:paraId="4B28851D"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C878B5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26F87DD7"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1,000</w:t>
            </w:r>
          </w:p>
        </w:tc>
      </w:tr>
      <w:tr w:rsidR="00054C6B" w:rsidRPr="00D003FC" w14:paraId="2D521DD9" w14:textId="77777777" w:rsidTr="002B5716">
        <w:trPr>
          <w:trHeight w:val="70"/>
        </w:trPr>
        <w:tc>
          <w:tcPr>
            <w:tcW w:w="2217" w:type="dxa"/>
            <w:tcBorders>
              <w:top w:val="nil"/>
              <w:left w:val="nil"/>
              <w:bottom w:val="nil"/>
              <w:right w:val="nil"/>
            </w:tcBorders>
            <w:shd w:val="clear" w:color="auto" w:fill="auto"/>
            <w:noWrap/>
            <w:vAlign w:val="bottom"/>
          </w:tcPr>
          <w:p w14:paraId="792F01F7"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1B6B5D30"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00E2C90B"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cs/>
              </w:rPr>
              <w:t>1.</w:t>
            </w:r>
            <w:r w:rsidRPr="00D003FC">
              <w:rPr>
                <w:rFonts w:ascii="Arial" w:hAnsi="Arial" w:cs="Arial"/>
                <w:sz w:val="15"/>
                <w:szCs w:val="15"/>
              </w:rPr>
              <w:t>22</w:t>
            </w:r>
            <w:r w:rsidRPr="00D003FC">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7474CDE" w14:textId="77777777" w:rsidR="00054C6B" w:rsidRPr="00D003FC" w:rsidRDefault="00054C6B" w:rsidP="000829AF">
            <w:pPr>
              <w:spacing w:line="260" w:lineRule="exact"/>
              <w:ind w:right="-106" w:hanging="101"/>
              <w:jc w:val="center"/>
              <w:rPr>
                <w:rFonts w:ascii="Arial" w:hAnsi="Arial" w:cs="Arial"/>
                <w:sz w:val="15"/>
                <w:szCs w:val="15"/>
                <w:cs/>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2031</w:t>
            </w:r>
          </w:p>
        </w:tc>
        <w:tc>
          <w:tcPr>
            <w:tcW w:w="883" w:type="dxa"/>
            <w:tcBorders>
              <w:top w:val="nil"/>
              <w:left w:val="nil"/>
              <w:bottom w:val="nil"/>
              <w:right w:val="nil"/>
            </w:tcBorders>
            <w:shd w:val="clear" w:color="auto" w:fill="auto"/>
            <w:noWrap/>
            <w:vAlign w:val="center"/>
          </w:tcPr>
          <w:p w14:paraId="255C9806" w14:textId="52939603"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3,985</w:t>
            </w:r>
          </w:p>
        </w:tc>
        <w:tc>
          <w:tcPr>
            <w:tcW w:w="883" w:type="dxa"/>
            <w:tcBorders>
              <w:top w:val="nil"/>
              <w:left w:val="nil"/>
              <w:bottom w:val="nil"/>
              <w:right w:val="nil"/>
            </w:tcBorders>
            <w:shd w:val="clear" w:color="auto" w:fill="auto"/>
            <w:noWrap/>
            <w:vAlign w:val="bottom"/>
          </w:tcPr>
          <w:p w14:paraId="6C40E612" w14:textId="02EEE2FC"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10C73877" w14:textId="2186949F"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3,985</w:t>
            </w:r>
          </w:p>
        </w:tc>
        <w:tc>
          <w:tcPr>
            <w:tcW w:w="883" w:type="dxa"/>
            <w:tcBorders>
              <w:top w:val="nil"/>
              <w:left w:val="nil"/>
              <w:bottom w:val="nil"/>
              <w:right w:val="nil"/>
            </w:tcBorders>
            <w:shd w:val="clear" w:color="auto" w:fill="auto"/>
            <w:noWrap/>
            <w:vAlign w:val="center"/>
          </w:tcPr>
          <w:p w14:paraId="45CDE919"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7,986</w:t>
            </w:r>
          </w:p>
        </w:tc>
        <w:tc>
          <w:tcPr>
            <w:tcW w:w="883" w:type="dxa"/>
            <w:tcBorders>
              <w:top w:val="nil"/>
              <w:left w:val="nil"/>
              <w:bottom w:val="nil"/>
              <w:right w:val="nil"/>
            </w:tcBorders>
            <w:shd w:val="clear" w:color="auto" w:fill="auto"/>
            <w:noWrap/>
            <w:vAlign w:val="bottom"/>
          </w:tcPr>
          <w:p w14:paraId="077442F2"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1238EFBF"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7,986</w:t>
            </w:r>
          </w:p>
        </w:tc>
      </w:tr>
      <w:tr w:rsidR="00054C6B" w:rsidRPr="00D003FC" w14:paraId="13DD0638" w14:textId="77777777" w:rsidTr="002B5716">
        <w:trPr>
          <w:trHeight w:val="70"/>
        </w:trPr>
        <w:tc>
          <w:tcPr>
            <w:tcW w:w="2217" w:type="dxa"/>
            <w:tcBorders>
              <w:top w:val="nil"/>
              <w:left w:val="nil"/>
              <w:bottom w:val="nil"/>
              <w:right w:val="nil"/>
            </w:tcBorders>
            <w:shd w:val="clear" w:color="auto" w:fill="auto"/>
            <w:noWrap/>
            <w:vAlign w:val="bottom"/>
          </w:tcPr>
          <w:p w14:paraId="424FCECC" w14:textId="77777777" w:rsidR="00054C6B" w:rsidRPr="00D003FC" w:rsidRDefault="00054C6B" w:rsidP="000829AF">
            <w:pPr>
              <w:spacing w:line="260" w:lineRule="exact"/>
              <w:ind w:firstLine="164"/>
              <w:rPr>
                <w:rFonts w:ascii="Arial" w:hAnsi="Arial" w:cs="Arial"/>
                <w:sz w:val="15"/>
                <w:szCs w:val="15"/>
                <w:cs/>
              </w:rPr>
            </w:pPr>
            <w:r w:rsidRPr="00D003FC">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0ABD2E19"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169E1B39" w14:textId="77777777" w:rsidR="00054C6B" w:rsidRPr="00D003FC" w:rsidRDefault="00054C6B" w:rsidP="000829AF">
            <w:pPr>
              <w:spacing w:line="260" w:lineRule="exact"/>
              <w:jc w:val="center"/>
              <w:rPr>
                <w:rFonts w:ascii="Arial" w:hAnsi="Arial" w:cs="Arial"/>
                <w:sz w:val="15"/>
                <w:szCs w:val="15"/>
                <w:cs/>
              </w:rPr>
            </w:pPr>
            <w:r w:rsidRPr="00D003FC">
              <w:rPr>
                <w:rFonts w:ascii="Arial" w:hAnsi="Arial" w:cs="Arial"/>
                <w:sz w:val="15"/>
                <w:szCs w:val="15"/>
                <w:cs/>
              </w:rPr>
              <w:t xml:space="preserve">1.59 - </w:t>
            </w: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4A871EA4"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3CAF579D" w14:textId="39DD746A"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10,900</w:t>
            </w:r>
          </w:p>
        </w:tc>
        <w:tc>
          <w:tcPr>
            <w:tcW w:w="883" w:type="dxa"/>
            <w:tcBorders>
              <w:top w:val="nil"/>
              <w:left w:val="nil"/>
              <w:bottom w:val="nil"/>
              <w:right w:val="nil"/>
            </w:tcBorders>
            <w:shd w:val="clear" w:color="auto" w:fill="auto"/>
            <w:noWrap/>
            <w:vAlign w:val="bottom"/>
          </w:tcPr>
          <w:p w14:paraId="2DC0FA4D" w14:textId="7FC7EC68"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4F34C3" w14:textId="33C5532F"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10,900</w:t>
            </w:r>
          </w:p>
        </w:tc>
        <w:tc>
          <w:tcPr>
            <w:tcW w:w="883" w:type="dxa"/>
            <w:tcBorders>
              <w:top w:val="nil"/>
              <w:left w:val="nil"/>
              <w:bottom w:val="nil"/>
              <w:right w:val="nil"/>
            </w:tcBorders>
            <w:shd w:val="clear" w:color="auto" w:fill="auto"/>
            <w:noWrap/>
            <w:vAlign w:val="center"/>
          </w:tcPr>
          <w:p w14:paraId="7CA8000B"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10,916</w:t>
            </w:r>
          </w:p>
        </w:tc>
        <w:tc>
          <w:tcPr>
            <w:tcW w:w="883" w:type="dxa"/>
            <w:tcBorders>
              <w:top w:val="nil"/>
              <w:left w:val="nil"/>
              <w:bottom w:val="nil"/>
              <w:right w:val="nil"/>
            </w:tcBorders>
            <w:shd w:val="clear" w:color="auto" w:fill="auto"/>
            <w:noWrap/>
            <w:vAlign w:val="bottom"/>
          </w:tcPr>
          <w:p w14:paraId="541692B7"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10765E7"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10,916</w:t>
            </w:r>
          </w:p>
        </w:tc>
      </w:tr>
      <w:tr w:rsidR="00054C6B" w:rsidRPr="00D003FC" w14:paraId="10E5EE4F" w14:textId="77777777" w:rsidTr="002B5716">
        <w:trPr>
          <w:trHeight w:val="70"/>
        </w:trPr>
        <w:tc>
          <w:tcPr>
            <w:tcW w:w="2217" w:type="dxa"/>
            <w:tcBorders>
              <w:top w:val="nil"/>
              <w:left w:val="nil"/>
              <w:bottom w:val="nil"/>
              <w:right w:val="nil"/>
            </w:tcBorders>
            <w:shd w:val="clear" w:color="auto" w:fill="auto"/>
            <w:noWrap/>
            <w:vAlign w:val="bottom"/>
          </w:tcPr>
          <w:p w14:paraId="214447C5"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53822319"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42896610" w14:textId="77777777" w:rsidR="00054C6B" w:rsidRPr="00D003FC" w:rsidRDefault="00054C6B" w:rsidP="000829AF">
            <w:pPr>
              <w:spacing w:line="260" w:lineRule="exact"/>
              <w:jc w:val="center"/>
              <w:rPr>
                <w:rFonts w:ascii="Arial" w:hAnsi="Arial" w:cs="Arial"/>
                <w:sz w:val="15"/>
                <w:szCs w:val="15"/>
                <w:cs/>
              </w:rPr>
            </w:pPr>
            <w:r w:rsidRPr="00D003FC">
              <w:rPr>
                <w:rFonts w:ascii="Arial" w:hAnsi="Arial" w:cs="Arial"/>
                <w:sz w:val="15"/>
                <w:szCs w:val="15"/>
              </w:rPr>
              <w:t>2</w:t>
            </w:r>
            <w:r w:rsidRPr="00D003FC">
              <w:rPr>
                <w:rFonts w:ascii="Arial" w:hAnsi="Arial" w:cs="Arial"/>
                <w:sz w:val="15"/>
                <w:szCs w:val="15"/>
                <w:cs/>
              </w:rPr>
              <w:t>.</w:t>
            </w:r>
            <w:r w:rsidRPr="00D003FC">
              <w:rPr>
                <w:rFonts w:ascii="Arial" w:hAnsi="Arial" w:cs="Arial"/>
                <w:sz w:val="15"/>
                <w:szCs w:val="15"/>
              </w:rPr>
              <w:t xml:space="preserve">90 </w:t>
            </w:r>
            <w:r w:rsidRPr="00D003FC">
              <w:rPr>
                <w:rFonts w:ascii="Arial" w:hAnsi="Arial" w:cs="Arial"/>
                <w:sz w:val="15"/>
                <w:szCs w:val="15"/>
                <w:cs/>
              </w:rPr>
              <w:t xml:space="preserve">- </w:t>
            </w: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2C1D4C3B"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rPr>
              <w:t xml:space="preserve">2025 </w:t>
            </w:r>
            <w:r w:rsidRPr="00D003FC">
              <w:rPr>
                <w:rFonts w:ascii="Arial" w:hAnsi="Arial" w:cs="Arial"/>
                <w:sz w:val="15"/>
                <w:szCs w:val="15"/>
                <w:cs/>
              </w:rPr>
              <w:t xml:space="preserve">- </w:t>
            </w:r>
            <w:r w:rsidRPr="00D003FC">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7B0233CB" w14:textId="505090AF"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5,289</w:t>
            </w:r>
          </w:p>
        </w:tc>
        <w:tc>
          <w:tcPr>
            <w:tcW w:w="883" w:type="dxa"/>
            <w:tcBorders>
              <w:top w:val="nil"/>
              <w:left w:val="nil"/>
              <w:bottom w:val="nil"/>
              <w:right w:val="nil"/>
            </w:tcBorders>
            <w:shd w:val="clear" w:color="auto" w:fill="auto"/>
            <w:noWrap/>
            <w:vAlign w:val="bottom"/>
          </w:tcPr>
          <w:p w14:paraId="1E89F413" w14:textId="3DCB6044"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D654429" w14:textId="3E38F09D"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5,289</w:t>
            </w:r>
          </w:p>
        </w:tc>
        <w:tc>
          <w:tcPr>
            <w:tcW w:w="883" w:type="dxa"/>
            <w:tcBorders>
              <w:top w:val="nil"/>
              <w:left w:val="nil"/>
              <w:bottom w:val="nil"/>
              <w:right w:val="nil"/>
            </w:tcBorders>
            <w:shd w:val="clear" w:color="auto" w:fill="auto"/>
            <w:noWrap/>
            <w:vAlign w:val="center"/>
          </w:tcPr>
          <w:p w14:paraId="20F4A8C5"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5,394</w:t>
            </w:r>
          </w:p>
        </w:tc>
        <w:tc>
          <w:tcPr>
            <w:tcW w:w="883" w:type="dxa"/>
            <w:tcBorders>
              <w:top w:val="nil"/>
              <w:left w:val="nil"/>
              <w:bottom w:val="nil"/>
              <w:right w:val="nil"/>
            </w:tcBorders>
            <w:shd w:val="clear" w:color="auto" w:fill="auto"/>
            <w:noWrap/>
            <w:vAlign w:val="bottom"/>
          </w:tcPr>
          <w:p w14:paraId="64FB592B"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1998AB07"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5,394</w:t>
            </w:r>
          </w:p>
        </w:tc>
      </w:tr>
      <w:tr w:rsidR="00054C6B" w:rsidRPr="00D003FC" w14:paraId="2D6FAB1A" w14:textId="77777777" w:rsidTr="002B5716">
        <w:trPr>
          <w:trHeight w:val="70"/>
        </w:trPr>
        <w:tc>
          <w:tcPr>
            <w:tcW w:w="2217" w:type="dxa"/>
            <w:tcBorders>
              <w:top w:val="nil"/>
              <w:left w:val="nil"/>
              <w:bottom w:val="nil"/>
              <w:right w:val="nil"/>
            </w:tcBorders>
            <w:shd w:val="clear" w:color="auto" w:fill="auto"/>
            <w:noWrap/>
            <w:vAlign w:val="bottom"/>
          </w:tcPr>
          <w:p w14:paraId="5FF3FA1B"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2DCEBA7F"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ED5680F"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0C06040F"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5DD6699F" w14:textId="1AD45D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059EDF1E" w14:textId="60127106"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AE23A05" w14:textId="3E86E85E"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w:t>
            </w:r>
            <w:r w:rsidRPr="00D003FC">
              <w:rPr>
                <w:rFonts w:ascii="Arial" w:hAnsi="Arial" w:cs="Arial"/>
                <w:sz w:val="15"/>
                <w:szCs w:val="15"/>
              </w:rPr>
              <w:t>000</w:t>
            </w:r>
          </w:p>
        </w:tc>
        <w:tc>
          <w:tcPr>
            <w:tcW w:w="883" w:type="dxa"/>
            <w:tcBorders>
              <w:top w:val="nil"/>
              <w:left w:val="nil"/>
              <w:bottom w:val="nil"/>
              <w:right w:val="nil"/>
            </w:tcBorders>
            <w:shd w:val="clear" w:color="auto" w:fill="auto"/>
            <w:noWrap/>
            <w:vAlign w:val="center"/>
          </w:tcPr>
          <w:p w14:paraId="13D8AD88"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A85FA77"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00E6B30D"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r>
      <w:tr w:rsidR="00054C6B" w:rsidRPr="00D003FC" w14:paraId="7EA33276" w14:textId="77777777" w:rsidTr="002B5716">
        <w:trPr>
          <w:trHeight w:val="70"/>
        </w:trPr>
        <w:tc>
          <w:tcPr>
            <w:tcW w:w="2217" w:type="dxa"/>
            <w:tcBorders>
              <w:top w:val="nil"/>
              <w:left w:val="nil"/>
              <w:bottom w:val="nil"/>
              <w:right w:val="nil"/>
            </w:tcBorders>
            <w:shd w:val="clear" w:color="auto" w:fill="auto"/>
            <w:noWrap/>
            <w:vAlign w:val="bottom"/>
          </w:tcPr>
          <w:p w14:paraId="3003D2D3" w14:textId="77777777" w:rsidR="00054C6B" w:rsidRPr="00D003FC" w:rsidRDefault="00054C6B" w:rsidP="000829AF">
            <w:pPr>
              <w:spacing w:line="260" w:lineRule="exact"/>
              <w:rPr>
                <w:rFonts w:ascii="Arial" w:hAnsi="Arial" w:cs="Arial"/>
                <w:sz w:val="15"/>
                <w:szCs w:val="15"/>
              </w:rPr>
            </w:pPr>
            <w:r w:rsidRPr="00D003FC">
              <w:rPr>
                <w:rFonts w:ascii="Arial" w:hAnsi="Arial" w:cs="Arial"/>
                <w:sz w:val="15"/>
                <w:szCs w:val="15"/>
              </w:rPr>
              <w:t>Short term bonds</w:t>
            </w:r>
          </w:p>
        </w:tc>
        <w:tc>
          <w:tcPr>
            <w:tcW w:w="850" w:type="dxa"/>
            <w:tcBorders>
              <w:top w:val="nil"/>
              <w:left w:val="nil"/>
              <w:bottom w:val="nil"/>
              <w:right w:val="nil"/>
            </w:tcBorders>
            <w:shd w:val="clear" w:color="auto" w:fill="auto"/>
            <w:noWrap/>
            <w:vAlign w:val="center"/>
          </w:tcPr>
          <w:p w14:paraId="1DBBA77B" w14:textId="77777777" w:rsidR="00054C6B" w:rsidRPr="00D003FC" w:rsidRDefault="00054C6B" w:rsidP="000829AF">
            <w:pPr>
              <w:spacing w:line="26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tcPr>
          <w:p w14:paraId="4314EC11" w14:textId="77777777" w:rsidR="00054C6B" w:rsidRPr="00D003FC" w:rsidRDefault="00054C6B" w:rsidP="000829A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14B12A39" w14:textId="77777777" w:rsidR="00054C6B" w:rsidRPr="00D003FC" w:rsidRDefault="00054C6B" w:rsidP="000829AF">
            <w:pPr>
              <w:spacing w:line="260" w:lineRule="exact"/>
              <w:ind w:right="-106" w:hanging="101"/>
              <w:jc w:val="center"/>
              <w:rPr>
                <w:rFonts w:ascii="Arial" w:hAnsi="Arial" w:cs="Arial"/>
                <w:sz w:val="15"/>
                <w:szCs w:val="15"/>
              </w:rPr>
            </w:pPr>
          </w:p>
        </w:tc>
        <w:tc>
          <w:tcPr>
            <w:tcW w:w="883" w:type="dxa"/>
            <w:tcBorders>
              <w:top w:val="nil"/>
              <w:left w:val="nil"/>
              <w:bottom w:val="nil"/>
              <w:right w:val="nil"/>
            </w:tcBorders>
            <w:shd w:val="clear" w:color="auto" w:fill="auto"/>
            <w:noWrap/>
            <w:vAlign w:val="center"/>
          </w:tcPr>
          <w:p w14:paraId="6BAD8700"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B20F0F9" w14:textId="77777777" w:rsidR="00054C6B" w:rsidRPr="00D003FC" w:rsidRDefault="00054C6B" w:rsidP="000829AF">
            <w:pPr>
              <w:tabs>
                <w:tab w:val="decimal" w:pos="604"/>
              </w:tabs>
              <w:spacing w:line="260" w:lineRule="exact"/>
              <w:rPr>
                <w:rFonts w:ascii="Arial" w:hAnsi="Arial" w:cs="Arial"/>
                <w:sz w:val="15"/>
                <w:szCs w:val="15"/>
                <w:cs/>
              </w:rPr>
            </w:pPr>
          </w:p>
        </w:tc>
        <w:tc>
          <w:tcPr>
            <w:tcW w:w="883" w:type="dxa"/>
            <w:tcBorders>
              <w:top w:val="nil"/>
              <w:left w:val="nil"/>
              <w:bottom w:val="nil"/>
              <w:right w:val="nil"/>
            </w:tcBorders>
            <w:shd w:val="clear" w:color="auto" w:fill="auto"/>
            <w:noWrap/>
            <w:vAlign w:val="center"/>
          </w:tcPr>
          <w:p w14:paraId="39C988E7"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395D6EB"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662B669" w14:textId="77777777" w:rsidR="00054C6B" w:rsidRPr="00D003FC" w:rsidRDefault="00054C6B" w:rsidP="000829AF">
            <w:pPr>
              <w:tabs>
                <w:tab w:val="decimal" w:pos="604"/>
              </w:tabs>
              <w:spacing w:line="260" w:lineRule="exact"/>
              <w:rPr>
                <w:rFonts w:ascii="Arial" w:hAnsi="Arial" w:cs="Arial"/>
                <w:sz w:val="15"/>
                <w:szCs w:val="15"/>
              </w:rPr>
            </w:pPr>
          </w:p>
        </w:tc>
        <w:tc>
          <w:tcPr>
            <w:tcW w:w="884" w:type="dxa"/>
            <w:tcBorders>
              <w:top w:val="nil"/>
              <w:left w:val="nil"/>
              <w:bottom w:val="nil"/>
              <w:right w:val="nil"/>
            </w:tcBorders>
            <w:shd w:val="clear" w:color="auto" w:fill="auto"/>
            <w:noWrap/>
            <w:vAlign w:val="center"/>
          </w:tcPr>
          <w:p w14:paraId="33FCA719" w14:textId="77777777" w:rsidR="00054C6B" w:rsidRPr="00D003FC" w:rsidRDefault="00054C6B" w:rsidP="000829AF">
            <w:pPr>
              <w:tabs>
                <w:tab w:val="decimal" w:pos="604"/>
              </w:tabs>
              <w:spacing w:line="260" w:lineRule="exact"/>
              <w:rPr>
                <w:rFonts w:ascii="Arial" w:hAnsi="Arial" w:cs="Arial"/>
                <w:sz w:val="15"/>
                <w:szCs w:val="15"/>
              </w:rPr>
            </w:pPr>
          </w:p>
        </w:tc>
      </w:tr>
      <w:tr w:rsidR="00054C6B" w:rsidRPr="00D003FC" w14:paraId="1729F204" w14:textId="77777777" w:rsidTr="002B5716">
        <w:trPr>
          <w:trHeight w:val="70"/>
        </w:trPr>
        <w:tc>
          <w:tcPr>
            <w:tcW w:w="2217" w:type="dxa"/>
            <w:tcBorders>
              <w:top w:val="nil"/>
              <w:left w:val="nil"/>
              <w:bottom w:val="nil"/>
              <w:right w:val="nil"/>
            </w:tcBorders>
            <w:shd w:val="clear" w:color="auto" w:fill="auto"/>
            <w:noWrap/>
            <w:vAlign w:val="bottom"/>
          </w:tcPr>
          <w:p w14:paraId="55D3C48A"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2023</w:t>
            </w:r>
          </w:p>
        </w:tc>
        <w:tc>
          <w:tcPr>
            <w:tcW w:w="850" w:type="dxa"/>
            <w:tcBorders>
              <w:top w:val="nil"/>
              <w:left w:val="nil"/>
              <w:bottom w:val="nil"/>
              <w:right w:val="nil"/>
            </w:tcBorders>
            <w:shd w:val="clear" w:color="auto" w:fill="auto"/>
            <w:noWrap/>
            <w:vAlign w:val="center"/>
          </w:tcPr>
          <w:p w14:paraId="3827BCB9"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77FCFD5"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2</w:t>
            </w:r>
            <w:r w:rsidRPr="00D003FC">
              <w:rPr>
                <w:rFonts w:ascii="Arial" w:hAnsi="Arial" w:cs="Arial"/>
                <w:sz w:val="15"/>
                <w:szCs w:val="15"/>
                <w:cs/>
              </w:rPr>
              <w:t>.</w:t>
            </w:r>
            <w:r w:rsidRPr="00D003FC">
              <w:rPr>
                <w:rFonts w:ascii="Arial" w:hAnsi="Arial" w:cs="Arial"/>
                <w:sz w:val="15"/>
                <w:szCs w:val="15"/>
              </w:rPr>
              <w:t>57</w:t>
            </w:r>
          </w:p>
        </w:tc>
        <w:tc>
          <w:tcPr>
            <w:tcW w:w="995" w:type="dxa"/>
            <w:tcBorders>
              <w:top w:val="nil"/>
              <w:left w:val="nil"/>
              <w:bottom w:val="nil"/>
              <w:right w:val="nil"/>
            </w:tcBorders>
            <w:shd w:val="clear" w:color="auto" w:fill="auto"/>
            <w:noWrap/>
            <w:vAlign w:val="center"/>
          </w:tcPr>
          <w:p w14:paraId="2D551B49"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rPr>
              <w:t>2024</w:t>
            </w:r>
          </w:p>
        </w:tc>
        <w:tc>
          <w:tcPr>
            <w:tcW w:w="883" w:type="dxa"/>
            <w:tcBorders>
              <w:top w:val="nil"/>
              <w:left w:val="nil"/>
              <w:bottom w:val="nil"/>
              <w:right w:val="nil"/>
            </w:tcBorders>
            <w:shd w:val="clear" w:color="auto" w:fill="auto"/>
            <w:noWrap/>
            <w:vAlign w:val="center"/>
          </w:tcPr>
          <w:p w14:paraId="3504917E" w14:textId="7E9C1043"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B4E5DAD" w14:textId="4428C82F"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86C7396" w14:textId="6B949800"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39B351B"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80</w:t>
            </w:r>
          </w:p>
        </w:tc>
        <w:tc>
          <w:tcPr>
            <w:tcW w:w="883" w:type="dxa"/>
            <w:tcBorders>
              <w:top w:val="nil"/>
              <w:left w:val="nil"/>
              <w:bottom w:val="nil"/>
              <w:right w:val="nil"/>
            </w:tcBorders>
            <w:shd w:val="clear" w:color="auto" w:fill="auto"/>
            <w:noWrap/>
            <w:vAlign w:val="bottom"/>
          </w:tcPr>
          <w:p w14:paraId="04513111"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9D40E0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80</w:t>
            </w:r>
          </w:p>
        </w:tc>
      </w:tr>
      <w:tr w:rsidR="00054C6B" w:rsidRPr="00D003FC" w14:paraId="48F178A1" w14:textId="77777777" w:rsidTr="002B5716">
        <w:trPr>
          <w:trHeight w:val="70"/>
        </w:trPr>
        <w:tc>
          <w:tcPr>
            <w:tcW w:w="2217" w:type="dxa"/>
            <w:tcBorders>
              <w:top w:val="nil"/>
              <w:left w:val="nil"/>
              <w:bottom w:val="nil"/>
              <w:right w:val="nil"/>
            </w:tcBorders>
            <w:shd w:val="clear" w:color="auto" w:fill="auto"/>
            <w:noWrap/>
            <w:vAlign w:val="bottom"/>
          </w:tcPr>
          <w:p w14:paraId="3F363907"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2024</w:t>
            </w:r>
          </w:p>
        </w:tc>
        <w:tc>
          <w:tcPr>
            <w:tcW w:w="850" w:type="dxa"/>
            <w:tcBorders>
              <w:top w:val="nil"/>
              <w:left w:val="nil"/>
              <w:bottom w:val="nil"/>
              <w:right w:val="nil"/>
            </w:tcBorders>
            <w:shd w:val="clear" w:color="auto" w:fill="auto"/>
            <w:noWrap/>
            <w:vAlign w:val="center"/>
          </w:tcPr>
          <w:p w14:paraId="1E369684"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2F38F8AE"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2</w:t>
            </w:r>
            <w:r w:rsidRPr="00D003FC">
              <w:rPr>
                <w:rFonts w:ascii="Arial" w:hAnsi="Arial" w:cs="Arial"/>
                <w:sz w:val="15"/>
                <w:szCs w:val="15"/>
                <w:cs/>
              </w:rPr>
              <w:t>.</w:t>
            </w:r>
            <w:r w:rsidRPr="00D003FC">
              <w:rPr>
                <w:rFonts w:ascii="Arial" w:hAnsi="Arial" w:cs="Arial"/>
                <w:sz w:val="15"/>
                <w:szCs w:val="15"/>
              </w:rPr>
              <w:t>50</w:t>
            </w:r>
          </w:p>
        </w:tc>
        <w:tc>
          <w:tcPr>
            <w:tcW w:w="995" w:type="dxa"/>
            <w:tcBorders>
              <w:top w:val="nil"/>
              <w:left w:val="nil"/>
              <w:bottom w:val="nil"/>
              <w:right w:val="nil"/>
            </w:tcBorders>
            <w:shd w:val="clear" w:color="auto" w:fill="auto"/>
            <w:noWrap/>
            <w:vAlign w:val="center"/>
          </w:tcPr>
          <w:p w14:paraId="37A903ED" w14:textId="77777777" w:rsidR="00054C6B" w:rsidRPr="00D003FC" w:rsidRDefault="00054C6B" w:rsidP="000829AF">
            <w:pPr>
              <w:spacing w:line="260" w:lineRule="exact"/>
              <w:ind w:right="-106" w:hanging="101"/>
              <w:jc w:val="center"/>
              <w:rPr>
                <w:rFonts w:ascii="Arial" w:hAnsi="Arial" w:cs="Arial"/>
                <w:sz w:val="15"/>
                <w:szCs w:val="15"/>
              </w:rPr>
            </w:pPr>
            <w:r w:rsidRPr="00D003FC">
              <w:rPr>
                <w:rFonts w:ascii="Arial" w:hAnsi="Arial" w:cs="Arial"/>
                <w:sz w:val="15"/>
                <w:szCs w:val="15"/>
              </w:rPr>
              <w:t>2024</w:t>
            </w:r>
          </w:p>
        </w:tc>
        <w:tc>
          <w:tcPr>
            <w:tcW w:w="883" w:type="dxa"/>
            <w:tcBorders>
              <w:top w:val="nil"/>
              <w:left w:val="nil"/>
              <w:bottom w:val="nil"/>
              <w:right w:val="nil"/>
            </w:tcBorders>
            <w:shd w:val="clear" w:color="auto" w:fill="auto"/>
            <w:noWrap/>
            <w:vAlign w:val="center"/>
          </w:tcPr>
          <w:p w14:paraId="6A087755" w14:textId="3E982B8A"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85</w:t>
            </w:r>
          </w:p>
        </w:tc>
        <w:tc>
          <w:tcPr>
            <w:tcW w:w="883" w:type="dxa"/>
            <w:tcBorders>
              <w:top w:val="nil"/>
              <w:left w:val="nil"/>
              <w:bottom w:val="nil"/>
              <w:right w:val="nil"/>
            </w:tcBorders>
            <w:shd w:val="clear" w:color="auto" w:fill="auto"/>
            <w:noWrap/>
            <w:vAlign w:val="bottom"/>
          </w:tcPr>
          <w:p w14:paraId="61D6E8B8" w14:textId="6ECB2A91"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0CAAC9D1" w14:textId="032CE9ED"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85</w:t>
            </w:r>
          </w:p>
        </w:tc>
        <w:tc>
          <w:tcPr>
            <w:tcW w:w="883" w:type="dxa"/>
            <w:tcBorders>
              <w:top w:val="nil"/>
              <w:left w:val="nil"/>
              <w:bottom w:val="nil"/>
              <w:right w:val="nil"/>
            </w:tcBorders>
            <w:shd w:val="clear" w:color="auto" w:fill="auto"/>
            <w:noWrap/>
            <w:vAlign w:val="center"/>
          </w:tcPr>
          <w:p w14:paraId="0F0D0AC8"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2634272"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bottom w:val="nil"/>
              <w:right w:val="nil"/>
            </w:tcBorders>
            <w:shd w:val="clear" w:color="auto" w:fill="auto"/>
            <w:noWrap/>
            <w:vAlign w:val="center"/>
          </w:tcPr>
          <w:p w14:paraId="34F8D433"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r>
      <w:tr w:rsidR="00054C6B" w:rsidRPr="00D003FC" w14:paraId="509C96A6" w14:textId="77777777" w:rsidTr="002B5716">
        <w:trPr>
          <w:trHeight w:val="70"/>
        </w:trPr>
        <w:tc>
          <w:tcPr>
            <w:tcW w:w="3067" w:type="dxa"/>
            <w:gridSpan w:val="2"/>
            <w:tcBorders>
              <w:top w:val="nil"/>
              <w:left w:val="nil"/>
              <w:bottom w:val="nil"/>
              <w:right w:val="nil"/>
            </w:tcBorders>
            <w:shd w:val="clear" w:color="auto" w:fill="auto"/>
            <w:noWrap/>
            <w:vAlign w:val="bottom"/>
            <w:hideMark/>
          </w:tcPr>
          <w:p w14:paraId="72AD89A2" w14:textId="77777777" w:rsidR="00054C6B" w:rsidRPr="00D003FC" w:rsidRDefault="00054C6B" w:rsidP="000829AF">
            <w:pPr>
              <w:spacing w:line="260" w:lineRule="exact"/>
              <w:rPr>
                <w:rFonts w:ascii="Arial" w:hAnsi="Arial" w:cs="Arial"/>
                <w:sz w:val="15"/>
                <w:szCs w:val="15"/>
              </w:rPr>
            </w:pPr>
            <w:r w:rsidRPr="00D003FC">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06860131" w14:textId="77777777" w:rsidR="00054C6B" w:rsidRPr="00D003FC" w:rsidRDefault="00054C6B" w:rsidP="000829A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tcPr>
          <w:p w14:paraId="5DE879A9" w14:textId="77777777" w:rsidR="00054C6B" w:rsidRPr="00D003FC" w:rsidRDefault="00054C6B" w:rsidP="000829AF">
            <w:pPr>
              <w:spacing w:line="26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3A901F76"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4613CE41"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00DC6C08"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23292F46" w14:textId="77777777" w:rsidR="00054C6B" w:rsidRPr="00D003FC" w:rsidRDefault="00054C6B" w:rsidP="000829AF">
            <w:pPr>
              <w:tabs>
                <w:tab w:val="decimal" w:pos="604"/>
              </w:tabs>
              <w:spacing w:line="260" w:lineRule="exact"/>
              <w:rPr>
                <w:rFonts w:ascii="Arial" w:hAnsi="Arial" w:cs="Arial"/>
                <w:sz w:val="15"/>
                <w:szCs w:val="15"/>
              </w:rPr>
            </w:pPr>
          </w:p>
        </w:tc>
        <w:tc>
          <w:tcPr>
            <w:tcW w:w="883" w:type="dxa"/>
            <w:tcBorders>
              <w:top w:val="nil"/>
              <w:left w:val="nil"/>
              <w:bottom w:val="nil"/>
              <w:right w:val="nil"/>
            </w:tcBorders>
            <w:shd w:val="clear" w:color="auto" w:fill="auto"/>
            <w:noWrap/>
          </w:tcPr>
          <w:p w14:paraId="7E074507" w14:textId="77777777" w:rsidR="00054C6B" w:rsidRPr="00D003FC" w:rsidRDefault="00054C6B" w:rsidP="000829AF">
            <w:pPr>
              <w:tabs>
                <w:tab w:val="decimal" w:pos="604"/>
              </w:tabs>
              <w:spacing w:line="260" w:lineRule="exact"/>
              <w:rPr>
                <w:rFonts w:ascii="Arial" w:hAnsi="Arial" w:cs="Arial"/>
                <w:sz w:val="15"/>
                <w:szCs w:val="15"/>
              </w:rPr>
            </w:pPr>
          </w:p>
        </w:tc>
        <w:tc>
          <w:tcPr>
            <w:tcW w:w="884" w:type="dxa"/>
            <w:tcBorders>
              <w:top w:val="nil"/>
              <w:left w:val="nil"/>
              <w:bottom w:val="nil"/>
              <w:right w:val="nil"/>
            </w:tcBorders>
            <w:shd w:val="clear" w:color="auto" w:fill="auto"/>
            <w:noWrap/>
          </w:tcPr>
          <w:p w14:paraId="77F01683" w14:textId="77777777" w:rsidR="00054C6B" w:rsidRPr="00D003FC" w:rsidRDefault="00054C6B" w:rsidP="000829AF">
            <w:pPr>
              <w:tabs>
                <w:tab w:val="decimal" w:pos="604"/>
              </w:tabs>
              <w:spacing w:line="260" w:lineRule="exact"/>
              <w:rPr>
                <w:rFonts w:ascii="Arial" w:hAnsi="Arial" w:cs="Arial"/>
                <w:sz w:val="15"/>
                <w:szCs w:val="15"/>
              </w:rPr>
            </w:pPr>
          </w:p>
        </w:tc>
      </w:tr>
      <w:tr w:rsidR="00054C6B" w:rsidRPr="00D003FC" w14:paraId="5EBF64FD" w14:textId="77777777" w:rsidTr="002B5716">
        <w:trPr>
          <w:trHeight w:val="70"/>
        </w:trPr>
        <w:tc>
          <w:tcPr>
            <w:tcW w:w="2217" w:type="dxa"/>
            <w:tcBorders>
              <w:top w:val="nil"/>
              <w:left w:val="nil"/>
              <w:bottom w:val="nil"/>
              <w:right w:val="nil"/>
            </w:tcBorders>
            <w:shd w:val="clear" w:color="auto" w:fill="auto"/>
            <w:noWrap/>
            <w:vAlign w:val="bottom"/>
          </w:tcPr>
          <w:p w14:paraId="224C5046" w14:textId="77777777" w:rsidR="00054C6B" w:rsidRPr="00D003FC" w:rsidRDefault="00054C6B" w:rsidP="000829AF">
            <w:pPr>
              <w:spacing w:line="260" w:lineRule="exact"/>
              <w:ind w:firstLine="164"/>
              <w:rPr>
                <w:rFonts w:ascii="Arial" w:hAnsi="Arial" w:cs="Arial"/>
                <w:sz w:val="15"/>
                <w:szCs w:val="15"/>
              </w:rPr>
            </w:pPr>
            <w:r w:rsidRPr="00D003FC">
              <w:rPr>
                <w:rFonts w:ascii="Arial" w:hAnsi="Arial" w:cs="Arial"/>
                <w:sz w:val="15"/>
                <w:szCs w:val="15"/>
              </w:rPr>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64B04B78"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5A4C23B8" w14:textId="77777777" w:rsidR="00054C6B" w:rsidRPr="00D003FC" w:rsidRDefault="00054C6B" w:rsidP="000829AF">
            <w:pPr>
              <w:spacing w:line="260" w:lineRule="exact"/>
              <w:jc w:val="center"/>
              <w:rPr>
                <w:rFonts w:ascii="Arial" w:hAnsi="Arial" w:cs="Arial"/>
                <w:sz w:val="15"/>
                <w:szCs w:val="15"/>
                <w:cs/>
              </w:rPr>
            </w:pPr>
            <w:r w:rsidRPr="00D003FC">
              <w:rPr>
                <w:rFonts w:ascii="Arial" w:hAnsi="Arial" w:cs="Arial"/>
                <w:sz w:val="15"/>
                <w:szCs w:val="15"/>
                <w:cs/>
              </w:rPr>
              <w:t>3.</w:t>
            </w:r>
            <w:r w:rsidRPr="00D003FC">
              <w:rPr>
                <w:rFonts w:ascii="Arial" w:hAnsi="Arial" w:cs="Arial"/>
                <w:sz w:val="15"/>
                <w:szCs w:val="15"/>
              </w:rPr>
              <w:t>70</w:t>
            </w:r>
          </w:p>
        </w:tc>
        <w:tc>
          <w:tcPr>
            <w:tcW w:w="995" w:type="dxa"/>
            <w:tcBorders>
              <w:top w:val="nil"/>
              <w:left w:val="nil"/>
              <w:bottom w:val="nil"/>
              <w:right w:val="nil"/>
            </w:tcBorders>
            <w:shd w:val="clear" w:color="auto" w:fill="auto"/>
            <w:noWrap/>
          </w:tcPr>
          <w:p w14:paraId="36031D9D"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right w:val="nil"/>
            </w:tcBorders>
            <w:shd w:val="clear" w:color="auto" w:fill="auto"/>
            <w:noWrap/>
          </w:tcPr>
          <w:p w14:paraId="3093ECB9" w14:textId="272C2DFD"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35ED4322" w14:textId="64ED18A0"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6A354597" w14:textId="76D6AA88"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18BBB4AF"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740F5698"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0B79E7D4"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24,000</w:t>
            </w:r>
          </w:p>
        </w:tc>
      </w:tr>
      <w:tr w:rsidR="00054C6B" w:rsidRPr="00D003FC" w14:paraId="752518C7" w14:textId="77777777" w:rsidTr="002B5716">
        <w:trPr>
          <w:trHeight w:val="70"/>
        </w:trPr>
        <w:tc>
          <w:tcPr>
            <w:tcW w:w="2217" w:type="dxa"/>
            <w:tcBorders>
              <w:top w:val="nil"/>
              <w:left w:val="nil"/>
              <w:bottom w:val="nil"/>
              <w:right w:val="nil"/>
            </w:tcBorders>
            <w:shd w:val="clear" w:color="auto" w:fill="auto"/>
            <w:noWrap/>
            <w:vAlign w:val="bottom"/>
          </w:tcPr>
          <w:p w14:paraId="6F9227DB" w14:textId="77777777" w:rsidR="00054C6B" w:rsidRPr="00D003FC" w:rsidRDefault="00054C6B" w:rsidP="000829AF">
            <w:pPr>
              <w:spacing w:line="260" w:lineRule="exact"/>
              <w:ind w:firstLine="164"/>
              <w:rPr>
                <w:rFonts w:ascii="Arial" w:hAnsi="Arial" w:cs="Arial"/>
                <w:sz w:val="15"/>
                <w:szCs w:val="15"/>
                <w:cs/>
              </w:rPr>
            </w:pPr>
            <w:r w:rsidRPr="00D003FC">
              <w:rPr>
                <w:rFonts w:ascii="Arial" w:hAnsi="Arial" w:cs="Arial"/>
                <w:sz w:val="15"/>
                <w:szCs w:val="15"/>
              </w:rPr>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550FF69E"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6074E131" w14:textId="77777777" w:rsidR="00054C6B" w:rsidRPr="00D003FC" w:rsidRDefault="00054C6B" w:rsidP="000829AF">
            <w:pPr>
              <w:spacing w:line="260" w:lineRule="exact"/>
              <w:jc w:val="center"/>
              <w:rPr>
                <w:rFonts w:ascii="Arial" w:hAnsi="Arial" w:cs="Arial"/>
                <w:sz w:val="15"/>
                <w:szCs w:val="15"/>
                <w:cs/>
              </w:rPr>
            </w:pPr>
            <w:r w:rsidRPr="00D003FC">
              <w:rPr>
                <w:rFonts w:ascii="Arial" w:hAnsi="Arial" w:cs="Arial"/>
                <w:sz w:val="15"/>
                <w:szCs w:val="15"/>
                <w:cs/>
              </w:rPr>
              <w:t>3.</w:t>
            </w:r>
            <w:r w:rsidRPr="00D003FC">
              <w:rPr>
                <w:rFonts w:ascii="Arial" w:hAnsi="Arial" w:cs="Arial"/>
                <w:sz w:val="15"/>
                <w:szCs w:val="15"/>
              </w:rPr>
              <w:t>25</w:t>
            </w:r>
          </w:p>
        </w:tc>
        <w:tc>
          <w:tcPr>
            <w:tcW w:w="995" w:type="dxa"/>
            <w:tcBorders>
              <w:top w:val="nil"/>
              <w:left w:val="nil"/>
              <w:bottom w:val="nil"/>
              <w:right w:val="nil"/>
            </w:tcBorders>
            <w:shd w:val="clear" w:color="auto" w:fill="auto"/>
            <w:noWrap/>
          </w:tcPr>
          <w:p w14:paraId="7EEFEDD0" w14:textId="77777777" w:rsidR="00054C6B" w:rsidRPr="00D003FC" w:rsidRDefault="00054C6B" w:rsidP="000829AF">
            <w:pPr>
              <w:spacing w:line="260" w:lineRule="exact"/>
              <w:jc w:val="center"/>
              <w:rPr>
                <w:rFonts w:ascii="Arial" w:hAnsi="Arial" w:cs="Arial"/>
                <w:sz w:val="15"/>
                <w:szCs w:val="15"/>
                <w:cs/>
              </w:rPr>
            </w:pPr>
            <w:r w:rsidRPr="00D003FC">
              <w:rPr>
                <w:rFonts w:ascii="Arial" w:hAnsi="Arial" w:cs="Arial"/>
                <w:sz w:val="15"/>
                <w:szCs w:val="15"/>
              </w:rPr>
              <w:t>2032</w:t>
            </w:r>
          </w:p>
        </w:tc>
        <w:tc>
          <w:tcPr>
            <w:tcW w:w="883" w:type="dxa"/>
            <w:tcBorders>
              <w:top w:val="nil"/>
              <w:left w:val="nil"/>
              <w:right w:val="nil"/>
            </w:tcBorders>
            <w:shd w:val="clear" w:color="auto" w:fill="auto"/>
            <w:noWrap/>
            <w:vAlign w:val="center"/>
          </w:tcPr>
          <w:p w14:paraId="55833CAC" w14:textId="24591FA4"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18,07</w:t>
            </w:r>
            <w:r w:rsidRPr="00D003FC">
              <w:rPr>
                <w:rFonts w:ascii="Arial" w:hAnsi="Arial" w:cs="Arial"/>
                <w:sz w:val="15"/>
                <w:szCs w:val="15"/>
              </w:rPr>
              <w:t>4</w:t>
            </w:r>
          </w:p>
        </w:tc>
        <w:tc>
          <w:tcPr>
            <w:tcW w:w="883" w:type="dxa"/>
            <w:tcBorders>
              <w:top w:val="nil"/>
              <w:left w:val="nil"/>
              <w:right w:val="nil"/>
            </w:tcBorders>
            <w:shd w:val="clear" w:color="auto" w:fill="auto"/>
            <w:noWrap/>
            <w:vAlign w:val="bottom"/>
          </w:tcPr>
          <w:p w14:paraId="26BB72EB" w14:textId="0A1F905A"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vAlign w:val="center"/>
          </w:tcPr>
          <w:p w14:paraId="00347273" w14:textId="77F181E4"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18,07</w:t>
            </w:r>
            <w:r w:rsidRPr="00D003FC">
              <w:rPr>
                <w:rFonts w:ascii="Arial" w:hAnsi="Arial" w:cs="Arial"/>
                <w:sz w:val="15"/>
                <w:szCs w:val="15"/>
              </w:rPr>
              <w:t>4</w:t>
            </w:r>
          </w:p>
        </w:tc>
        <w:tc>
          <w:tcPr>
            <w:tcW w:w="883" w:type="dxa"/>
            <w:tcBorders>
              <w:top w:val="nil"/>
              <w:left w:val="nil"/>
              <w:right w:val="nil"/>
            </w:tcBorders>
            <w:shd w:val="clear" w:color="auto" w:fill="auto"/>
            <w:noWrap/>
            <w:vAlign w:val="center"/>
          </w:tcPr>
          <w:p w14:paraId="7717476B"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18,074</w:t>
            </w:r>
          </w:p>
        </w:tc>
        <w:tc>
          <w:tcPr>
            <w:tcW w:w="883" w:type="dxa"/>
            <w:tcBorders>
              <w:top w:val="nil"/>
              <w:left w:val="nil"/>
              <w:right w:val="nil"/>
            </w:tcBorders>
            <w:shd w:val="clear" w:color="auto" w:fill="auto"/>
            <w:noWrap/>
            <w:vAlign w:val="bottom"/>
          </w:tcPr>
          <w:p w14:paraId="531BC311"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vAlign w:val="center"/>
          </w:tcPr>
          <w:p w14:paraId="6B173A51"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18</w:t>
            </w:r>
            <w:r w:rsidRPr="00D003FC">
              <w:rPr>
                <w:rFonts w:ascii="Arial" w:hAnsi="Arial" w:cs="Arial"/>
                <w:sz w:val="15"/>
                <w:szCs w:val="15"/>
                <w:cs/>
              </w:rPr>
              <w:t>,074</w:t>
            </w:r>
          </w:p>
        </w:tc>
      </w:tr>
      <w:tr w:rsidR="00054C6B" w:rsidRPr="00D003FC" w14:paraId="58247D9B" w14:textId="77777777" w:rsidTr="001C41C9">
        <w:trPr>
          <w:trHeight w:val="70"/>
        </w:trPr>
        <w:tc>
          <w:tcPr>
            <w:tcW w:w="2217" w:type="dxa"/>
            <w:tcBorders>
              <w:top w:val="nil"/>
              <w:left w:val="nil"/>
              <w:bottom w:val="nil"/>
              <w:right w:val="nil"/>
            </w:tcBorders>
            <w:shd w:val="clear" w:color="auto" w:fill="auto"/>
            <w:noWrap/>
            <w:vAlign w:val="bottom"/>
          </w:tcPr>
          <w:p w14:paraId="2B34851A" w14:textId="77777777" w:rsidR="00054C6B" w:rsidRPr="00D003FC" w:rsidRDefault="00054C6B" w:rsidP="000829AF">
            <w:pPr>
              <w:spacing w:line="260" w:lineRule="exact"/>
              <w:ind w:left="164" w:hanging="164"/>
              <w:rPr>
                <w:rFonts w:ascii="Arial" w:hAnsi="Arial" w:cs="Arial"/>
                <w:sz w:val="15"/>
                <w:szCs w:val="15"/>
              </w:rPr>
            </w:pPr>
            <w:r w:rsidRPr="00D003FC">
              <w:rPr>
                <w:rFonts w:ascii="Arial" w:hAnsi="Arial" w:cs="Arial"/>
                <w:sz w:val="15"/>
                <w:szCs w:val="15"/>
              </w:rPr>
              <w:t xml:space="preserve">Additional Tier 1          </w:t>
            </w:r>
            <w:r w:rsidRPr="00D003FC">
              <w:rPr>
                <w:rFonts w:ascii="Arial" w:hAnsi="Arial" w:cs="Arial"/>
                <w:sz w:val="15"/>
                <w:szCs w:val="15"/>
                <w:cs/>
              </w:rPr>
              <w:t xml:space="preserve">  </w:t>
            </w:r>
            <w:r w:rsidRPr="00D003FC">
              <w:rPr>
                <w:rFonts w:ascii="Arial" w:hAnsi="Arial" w:cs="Arial"/>
                <w:sz w:val="15"/>
                <w:szCs w:val="15"/>
              </w:rPr>
              <w:t>subordinated notes</w:t>
            </w:r>
          </w:p>
        </w:tc>
        <w:tc>
          <w:tcPr>
            <w:tcW w:w="850" w:type="dxa"/>
            <w:tcBorders>
              <w:top w:val="nil"/>
              <w:left w:val="nil"/>
              <w:bottom w:val="nil"/>
              <w:right w:val="nil"/>
            </w:tcBorders>
            <w:shd w:val="clear" w:color="auto" w:fill="auto"/>
            <w:noWrap/>
            <w:vAlign w:val="bottom"/>
          </w:tcPr>
          <w:p w14:paraId="18E30533" w14:textId="77777777" w:rsidR="00054C6B" w:rsidRPr="00D003FC" w:rsidRDefault="00054C6B" w:rsidP="000829AF">
            <w:pPr>
              <w:spacing w:line="260" w:lineRule="exact"/>
              <w:jc w:val="center"/>
              <w:rPr>
                <w:rFonts w:ascii="Arial" w:hAnsi="Arial" w:cs="Arial"/>
                <w:spacing w:val="-4"/>
                <w:sz w:val="15"/>
                <w:szCs w:val="15"/>
              </w:rPr>
            </w:pPr>
            <w:r w:rsidRPr="00D003FC">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bottom"/>
          </w:tcPr>
          <w:p w14:paraId="584B2555" w14:textId="77777777"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4</w:t>
            </w:r>
            <w:r w:rsidRPr="00D003FC">
              <w:rPr>
                <w:rFonts w:ascii="Arial" w:hAnsi="Arial" w:cs="Arial"/>
                <w:sz w:val="15"/>
                <w:szCs w:val="15"/>
                <w:cs/>
              </w:rPr>
              <w:t>.</w:t>
            </w:r>
            <w:r w:rsidRPr="00D003FC">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55E4035F" w14:textId="77777777" w:rsidR="00054C6B" w:rsidRPr="00D003FC" w:rsidRDefault="00054C6B" w:rsidP="000829AF">
            <w:pPr>
              <w:spacing w:line="260" w:lineRule="exact"/>
              <w:ind w:right="-106" w:hanging="101"/>
              <w:jc w:val="center"/>
              <w:rPr>
                <w:rFonts w:ascii="Arial" w:hAnsi="Arial" w:cs="Arial"/>
                <w:sz w:val="15"/>
                <w:szCs w:val="15"/>
              </w:rPr>
            </w:pPr>
          </w:p>
          <w:p w14:paraId="27623705" w14:textId="77777777" w:rsidR="00054C6B" w:rsidRPr="00D003FC" w:rsidRDefault="00054C6B" w:rsidP="000829AF">
            <w:pPr>
              <w:spacing w:line="260" w:lineRule="exact"/>
              <w:ind w:right="-106" w:hanging="101"/>
              <w:jc w:val="center"/>
              <w:rPr>
                <w:rFonts w:ascii="Arial" w:hAnsi="Arial" w:cs="Arial"/>
                <w:sz w:val="15"/>
                <w:szCs w:val="15"/>
                <w:cs/>
              </w:rPr>
            </w:pPr>
            <w:r w:rsidRPr="00D003FC">
              <w:rPr>
                <w:rFonts w:ascii="Arial" w:hAnsi="Arial" w:cs="Arial"/>
                <w:sz w:val="15"/>
                <w:szCs w:val="15"/>
              </w:rPr>
              <w:t>No maturity</w:t>
            </w:r>
          </w:p>
        </w:tc>
        <w:tc>
          <w:tcPr>
            <w:tcW w:w="883" w:type="dxa"/>
            <w:tcBorders>
              <w:top w:val="nil"/>
              <w:left w:val="nil"/>
              <w:bottom w:val="nil"/>
              <w:right w:val="nil"/>
            </w:tcBorders>
            <w:shd w:val="clear" w:color="auto" w:fill="auto"/>
            <w:noWrap/>
          </w:tcPr>
          <w:p w14:paraId="57E7DBFB" w14:textId="77777777" w:rsidR="00054C6B" w:rsidRPr="00D003FC" w:rsidRDefault="00054C6B" w:rsidP="000829AF">
            <w:pPr>
              <w:tabs>
                <w:tab w:val="decimal" w:pos="604"/>
              </w:tabs>
              <w:spacing w:line="260" w:lineRule="exact"/>
              <w:rPr>
                <w:rFonts w:ascii="Arial" w:hAnsi="Arial" w:cs="Arial"/>
                <w:sz w:val="15"/>
                <w:szCs w:val="15"/>
              </w:rPr>
            </w:pPr>
          </w:p>
          <w:p w14:paraId="7DE576AE" w14:textId="5761A445"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tcPr>
          <w:p w14:paraId="1F304363" w14:textId="77777777" w:rsidR="00054C6B" w:rsidRPr="00D003FC" w:rsidRDefault="00054C6B" w:rsidP="000829AF">
            <w:pPr>
              <w:tabs>
                <w:tab w:val="decimal" w:pos="604"/>
              </w:tabs>
              <w:spacing w:line="260" w:lineRule="exact"/>
              <w:rPr>
                <w:rFonts w:ascii="Arial" w:hAnsi="Arial" w:cs="Arial"/>
                <w:sz w:val="15"/>
                <w:szCs w:val="15"/>
              </w:rPr>
            </w:pPr>
          </w:p>
          <w:p w14:paraId="6706F66E" w14:textId="0BB7A48C"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20,608</w:t>
            </w:r>
          </w:p>
        </w:tc>
        <w:tc>
          <w:tcPr>
            <w:tcW w:w="883" w:type="dxa"/>
            <w:tcBorders>
              <w:top w:val="nil"/>
              <w:left w:val="nil"/>
              <w:bottom w:val="nil"/>
              <w:right w:val="nil"/>
            </w:tcBorders>
            <w:shd w:val="clear" w:color="auto" w:fill="auto"/>
            <w:noWrap/>
          </w:tcPr>
          <w:p w14:paraId="11489BA7" w14:textId="77777777" w:rsidR="00054C6B" w:rsidRPr="00D003FC" w:rsidRDefault="00054C6B" w:rsidP="000829AF">
            <w:pPr>
              <w:tabs>
                <w:tab w:val="decimal" w:pos="604"/>
              </w:tabs>
              <w:spacing w:line="260" w:lineRule="exact"/>
              <w:rPr>
                <w:rFonts w:ascii="Arial" w:hAnsi="Arial" w:cs="Arial"/>
                <w:sz w:val="15"/>
                <w:szCs w:val="15"/>
              </w:rPr>
            </w:pPr>
          </w:p>
          <w:p w14:paraId="1128D8AB" w14:textId="11414D8C"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20,608</w:t>
            </w:r>
          </w:p>
        </w:tc>
        <w:tc>
          <w:tcPr>
            <w:tcW w:w="883" w:type="dxa"/>
            <w:tcBorders>
              <w:top w:val="nil"/>
              <w:left w:val="nil"/>
              <w:bottom w:val="nil"/>
              <w:right w:val="nil"/>
            </w:tcBorders>
            <w:shd w:val="clear" w:color="auto" w:fill="auto"/>
            <w:noWrap/>
            <w:vAlign w:val="bottom"/>
          </w:tcPr>
          <w:p w14:paraId="670CD184"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71CE9409"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1D120A5E" w14:textId="77777777"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r>
      <w:tr w:rsidR="00054C6B" w:rsidRPr="00D003FC" w14:paraId="4EF97DB2" w14:textId="77777777" w:rsidTr="002B5716">
        <w:trPr>
          <w:trHeight w:val="70"/>
        </w:trPr>
        <w:tc>
          <w:tcPr>
            <w:tcW w:w="2217" w:type="dxa"/>
            <w:tcBorders>
              <w:top w:val="nil"/>
              <w:left w:val="nil"/>
              <w:bottom w:val="nil"/>
              <w:right w:val="nil"/>
            </w:tcBorders>
            <w:shd w:val="clear" w:color="auto" w:fill="auto"/>
            <w:noWrap/>
            <w:vAlign w:val="bottom"/>
          </w:tcPr>
          <w:p w14:paraId="0AF38BC3" w14:textId="77777777" w:rsidR="00054C6B" w:rsidRPr="00D003FC" w:rsidRDefault="00054C6B" w:rsidP="000829AF">
            <w:pPr>
              <w:spacing w:line="260" w:lineRule="exact"/>
              <w:rPr>
                <w:rFonts w:ascii="Arial" w:hAnsi="Arial" w:cs="Arial"/>
                <w:sz w:val="15"/>
                <w:szCs w:val="15"/>
              </w:rPr>
            </w:pPr>
            <w:r w:rsidRPr="00D003FC">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3C457342" w14:textId="77777777" w:rsidR="00054C6B" w:rsidRPr="00D003FC" w:rsidRDefault="00054C6B" w:rsidP="000829AF">
            <w:pPr>
              <w:spacing w:line="260" w:lineRule="exact"/>
              <w:jc w:val="center"/>
              <w:rPr>
                <w:rFonts w:ascii="Arial" w:hAnsi="Arial" w:cs="Arial"/>
                <w:spacing w:val="-4"/>
                <w:sz w:val="15"/>
                <w:szCs w:val="15"/>
              </w:rPr>
            </w:pPr>
            <w:r w:rsidRPr="00D003FC">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4F638663" w14:textId="3C7D07D9" w:rsidR="00054C6B" w:rsidRPr="00D003FC" w:rsidRDefault="00054C6B" w:rsidP="000829AF">
            <w:pPr>
              <w:spacing w:line="260" w:lineRule="exact"/>
              <w:jc w:val="center"/>
              <w:rPr>
                <w:rFonts w:ascii="Arial" w:hAnsi="Arial" w:cs="Arial"/>
                <w:sz w:val="15"/>
                <w:szCs w:val="15"/>
              </w:rPr>
            </w:pPr>
            <w:r w:rsidRPr="00D003FC">
              <w:rPr>
                <w:rFonts w:ascii="Arial" w:hAnsi="Arial" w:cs="Arial"/>
                <w:sz w:val="15"/>
                <w:szCs w:val="15"/>
              </w:rPr>
              <w:t>0</w:t>
            </w:r>
            <w:r w:rsidRPr="00D003FC">
              <w:rPr>
                <w:rFonts w:ascii="Arial" w:hAnsi="Arial" w:cs="Arial"/>
                <w:sz w:val="15"/>
                <w:szCs w:val="15"/>
                <w:cs/>
              </w:rPr>
              <w:t>.</w:t>
            </w:r>
            <w:r w:rsidR="00DC48AD">
              <w:rPr>
                <w:rFonts w:ascii="Arial" w:hAnsi="Arial" w:cs="Arial"/>
                <w:sz w:val="15"/>
                <w:szCs w:val="15"/>
              </w:rPr>
              <w:t>65</w:t>
            </w:r>
            <w:r w:rsidRPr="00D003FC">
              <w:rPr>
                <w:rFonts w:ascii="Arial" w:hAnsi="Arial" w:cs="Arial"/>
                <w:sz w:val="15"/>
                <w:szCs w:val="15"/>
                <w:cs/>
              </w:rPr>
              <w:t xml:space="preserve"> - </w:t>
            </w:r>
            <w:r w:rsidR="00DC48AD">
              <w:rPr>
                <w:rFonts w:ascii="Arial" w:hAnsi="Arial" w:cs="Arial"/>
                <w:sz w:val="15"/>
                <w:szCs w:val="15"/>
              </w:rPr>
              <w:t>8</w:t>
            </w:r>
            <w:r w:rsidRPr="00D003FC">
              <w:rPr>
                <w:rFonts w:ascii="Arial" w:hAnsi="Arial" w:cs="Arial"/>
                <w:sz w:val="15"/>
                <w:szCs w:val="15"/>
                <w:cs/>
              </w:rPr>
              <w:t>.</w:t>
            </w:r>
            <w:r w:rsidR="00DC48AD">
              <w:rPr>
                <w:rFonts w:ascii="Arial" w:hAnsi="Arial" w:cs="Arial"/>
                <w:sz w:val="15"/>
                <w:szCs w:val="15"/>
              </w:rPr>
              <w:t>4</w:t>
            </w:r>
            <w:r w:rsidRPr="00D003FC">
              <w:rPr>
                <w:rFonts w:ascii="Arial" w:hAnsi="Arial" w:cs="Arial"/>
                <w:sz w:val="15"/>
                <w:szCs w:val="15"/>
              </w:rPr>
              <w:t>0</w:t>
            </w:r>
          </w:p>
        </w:tc>
        <w:tc>
          <w:tcPr>
            <w:tcW w:w="995" w:type="dxa"/>
            <w:tcBorders>
              <w:top w:val="nil"/>
              <w:left w:val="nil"/>
              <w:bottom w:val="nil"/>
              <w:right w:val="nil"/>
            </w:tcBorders>
            <w:shd w:val="clear" w:color="auto" w:fill="auto"/>
            <w:noWrap/>
          </w:tcPr>
          <w:p w14:paraId="382774E2" w14:textId="77777777" w:rsidR="00054C6B" w:rsidRPr="00D003FC" w:rsidRDefault="00054C6B" w:rsidP="000829AF">
            <w:pPr>
              <w:spacing w:line="260" w:lineRule="exact"/>
              <w:ind w:left="-116" w:right="-101"/>
              <w:jc w:val="center"/>
              <w:rPr>
                <w:rFonts w:ascii="Arial" w:hAnsi="Arial" w:cs="Arial"/>
                <w:sz w:val="15"/>
                <w:szCs w:val="15"/>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2029</w:t>
            </w:r>
          </w:p>
        </w:tc>
        <w:tc>
          <w:tcPr>
            <w:tcW w:w="883" w:type="dxa"/>
            <w:tcBorders>
              <w:top w:val="nil"/>
              <w:left w:val="nil"/>
              <w:right w:val="nil"/>
            </w:tcBorders>
            <w:shd w:val="clear" w:color="auto" w:fill="auto"/>
            <w:noWrap/>
          </w:tcPr>
          <w:p w14:paraId="5CBBD1AD" w14:textId="6124550A"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14,6</w:t>
            </w:r>
            <w:r w:rsidR="004F2F10">
              <w:rPr>
                <w:rFonts w:ascii="Arial" w:hAnsi="Arial" w:cs="Arial"/>
                <w:sz w:val="15"/>
                <w:szCs w:val="15"/>
              </w:rPr>
              <w:t>58</w:t>
            </w:r>
          </w:p>
        </w:tc>
        <w:tc>
          <w:tcPr>
            <w:tcW w:w="883" w:type="dxa"/>
            <w:tcBorders>
              <w:top w:val="nil"/>
              <w:left w:val="nil"/>
              <w:right w:val="nil"/>
            </w:tcBorders>
            <w:shd w:val="clear" w:color="auto" w:fill="auto"/>
            <w:noWrap/>
          </w:tcPr>
          <w:p w14:paraId="2C67AFF1" w14:textId="79B4E162" w:rsidR="00054C6B" w:rsidRPr="00D003FC" w:rsidRDefault="00054C6B" w:rsidP="000829AF">
            <w:pP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20D57F14" w14:textId="6F951CB1"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14,6</w:t>
            </w:r>
            <w:r w:rsidR="004F2F10">
              <w:rPr>
                <w:rFonts w:ascii="Arial" w:hAnsi="Arial" w:cs="Arial"/>
                <w:sz w:val="15"/>
                <w:szCs w:val="15"/>
              </w:rPr>
              <w:t>58</w:t>
            </w:r>
          </w:p>
        </w:tc>
        <w:tc>
          <w:tcPr>
            <w:tcW w:w="883" w:type="dxa"/>
            <w:tcBorders>
              <w:top w:val="nil"/>
              <w:left w:val="nil"/>
              <w:right w:val="nil"/>
            </w:tcBorders>
            <w:shd w:val="clear" w:color="auto" w:fill="auto"/>
            <w:noWrap/>
          </w:tcPr>
          <w:p w14:paraId="3978E387"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17,956</w:t>
            </w:r>
          </w:p>
        </w:tc>
        <w:tc>
          <w:tcPr>
            <w:tcW w:w="883" w:type="dxa"/>
            <w:tcBorders>
              <w:top w:val="nil"/>
              <w:left w:val="nil"/>
              <w:right w:val="nil"/>
            </w:tcBorders>
            <w:shd w:val="clear" w:color="auto" w:fill="auto"/>
            <w:noWrap/>
          </w:tcPr>
          <w:p w14:paraId="6DBD93E6"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1CDFC0F0" w14:textId="77777777" w:rsidR="00054C6B" w:rsidRPr="00D003FC" w:rsidRDefault="00054C6B" w:rsidP="000829AF">
            <w:pPr>
              <w:tabs>
                <w:tab w:val="decimal" w:pos="604"/>
              </w:tabs>
              <w:spacing w:line="260" w:lineRule="exact"/>
              <w:rPr>
                <w:rFonts w:ascii="Arial" w:hAnsi="Arial" w:cs="Arial"/>
                <w:sz w:val="15"/>
                <w:szCs w:val="15"/>
              </w:rPr>
            </w:pPr>
            <w:r w:rsidRPr="00D003FC">
              <w:rPr>
                <w:rFonts w:ascii="Arial" w:hAnsi="Arial" w:cs="Arial"/>
                <w:sz w:val="15"/>
                <w:szCs w:val="15"/>
              </w:rPr>
              <w:t>17,956</w:t>
            </w:r>
          </w:p>
        </w:tc>
      </w:tr>
      <w:tr w:rsidR="00054C6B" w:rsidRPr="00D003FC" w14:paraId="5FD16A81" w14:textId="77777777" w:rsidTr="001C41C9">
        <w:trPr>
          <w:trHeight w:val="70"/>
        </w:trPr>
        <w:tc>
          <w:tcPr>
            <w:tcW w:w="2217" w:type="dxa"/>
            <w:tcBorders>
              <w:top w:val="nil"/>
              <w:left w:val="nil"/>
              <w:bottom w:val="nil"/>
              <w:right w:val="nil"/>
            </w:tcBorders>
            <w:shd w:val="clear" w:color="auto" w:fill="auto"/>
            <w:noWrap/>
            <w:vAlign w:val="bottom"/>
          </w:tcPr>
          <w:p w14:paraId="5457EC94" w14:textId="77777777" w:rsidR="00054C6B" w:rsidRPr="00D003FC" w:rsidRDefault="00054C6B" w:rsidP="000829AF">
            <w:pPr>
              <w:spacing w:line="260" w:lineRule="exact"/>
              <w:rPr>
                <w:rFonts w:ascii="Arial" w:hAnsi="Arial" w:cs="Arial"/>
                <w:sz w:val="15"/>
                <w:szCs w:val="15"/>
              </w:rPr>
            </w:pPr>
            <w:r w:rsidRPr="00D003FC">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4C1BDE94" w14:textId="77777777" w:rsidR="00054C6B" w:rsidRPr="00D003FC" w:rsidRDefault="00054C6B" w:rsidP="000829AF">
            <w:pPr>
              <w:spacing w:line="260" w:lineRule="exact"/>
              <w:jc w:val="center"/>
              <w:rPr>
                <w:rFonts w:ascii="Arial" w:hAnsi="Arial" w:cs="Arial"/>
                <w:spacing w:val="-4"/>
                <w:sz w:val="15"/>
                <w:szCs w:val="15"/>
              </w:rPr>
            </w:pPr>
            <w:r w:rsidRPr="00D003FC">
              <w:rPr>
                <w:rFonts w:ascii="Arial" w:hAnsi="Arial" w:cs="Arial"/>
                <w:sz w:val="15"/>
                <w:szCs w:val="15"/>
              </w:rPr>
              <w:t>Baht</w:t>
            </w:r>
          </w:p>
        </w:tc>
        <w:tc>
          <w:tcPr>
            <w:tcW w:w="989" w:type="dxa"/>
            <w:tcBorders>
              <w:top w:val="nil"/>
              <w:left w:val="nil"/>
              <w:bottom w:val="nil"/>
              <w:right w:val="nil"/>
            </w:tcBorders>
            <w:shd w:val="clear" w:color="auto" w:fill="auto"/>
            <w:noWrap/>
          </w:tcPr>
          <w:p w14:paraId="6436B46C" w14:textId="6E9F13AF" w:rsidR="00054C6B" w:rsidRPr="00D003FC" w:rsidRDefault="00054C6B" w:rsidP="000829AF">
            <w:pPr>
              <w:spacing w:line="260" w:lineRule="exact"/>
              <w:ind w:left="-120" w:right="-100"/>
              <w:jc w:val="center"/>
              <w:rPr>
                <w:rFonts w:ascii="Arial" w:hAnsi="Arial" w:cs="Arial"/>
                <w:spacing w:val="-4"/>
                <w:sz w:val="15"/>
                <w:szCs w:val="15"/>
              </w:rPr>
            </w:pPr>
            <w:r w:rsidRPr="00D003FC">
              <w:rPr>
                <w:rFonts w:ascii="Arial" w:hAnsi="Arial" w:cs="Arial"/>
                <w:spacing w:val="-4"/>
                <w:sz w:val="15"/>
                <w:szCs w:val="15"/>
              </w:rPr>
              <w:t>0</w:t>
            </w:r>
            <w:r w:rsidRPr="00D003FC">
              <w:rPr>
                <w:rFonts w:ascii="Arial" w:hAnsi="Arial" w:cs="Arial"/>
                <w:spacing w:val="-4"/>
                <w:sz w:val="15"/>
                <w:szCs w:val="15"/>
                <w:cs/>
              </w:rPr>
              <w:t>.</w:t>
            </w:r>
            <w:r w:rsidRPr="00D003FC">
              <w:rPr>
                <w:rFonts w:ascii="Arial" w:hAnsi="Arial" w:cs="Arial"/>
                <w:spacing w:val="-4"/>
                <w:sz w:val="15"/>
                <w:szCs w:val="15"/>
              </w:rPr>
              <w:t xml:space="preserve">00 </w:t>
            </w:r>
            <w:r w:rsidRPr="00D003FC">
              <w:rPr>
                <w:rFonts w:ascii="Arial" w:hAnsi="Arial" w:cs="Arial"/>
                <w:spacing w:val="-4"/>
                <w:sz w:val="15"/>
                <w:szCs w:val="15"/>
                <w:cs/>
              </w:rPr>
              <w:t xml:space="preserve">- </w:t>
            </w:r>
            <w:r w:rsidRPr="00D003FC">
              <w:rPr>
                <w:rFonts w:ascii="Arial" w:hAnsi="Arial" w:cs="Arial"/>
                <w:spacing w:val="-4"/>
                <w:sz w:val="15"/>
                <w:szCs w:val="15"/>
              </w:rPr>
              <w:t>7</w:t>
            </w:r>
            <w:r w:rsidRPr="00D003FC">
              <w:rPr>
                <w:rFonts w:ascii="Arial" w:hAnsi="Arial" w:cs="Arial"/>
                <w:spacing w:val="-4"/>
                <w:sz w:val="15"/>
                <w:szCs w:val="15"/>
                <w:cs/>
              </w:rPr>
              <w:t>.</w:t>
            </w:r>
            <w:r w:rsidR="00DC48AD">
              <w:rPr>
                <w:rFonts w:ascii="Arial" w:hAnsi="Arial" w:cs="Arial"/>
                <w:spacing w:val="-4"/>
                <w:sz w:val="15"/>
                <w:szCs w:val="15"/>
              </w:rPr>
              <w:t>20</w:t>
            </w:r>
            <w:r w:rsidRPr="00D003FC">
              <w:rPr>
                <w:rFonts w:ascii="Arial" w:hAnsi="Arial" w:cs="Arial"/>
                <w:spacing w:val="-4"/>
                <w:sz w:val="15"/>
                <w:szCs w:val="15"/>
                <w:cs/>
              </w:rPr>
              <w:t xml:space="preserve"> </w:t>
            </w:r>
            <w:r w:rsidRPr="00D003FC">
              <w:rPr>
                <w:rFonts w:ascii="Arial" w:hAnsi="Arial" w:cs="Arial"/>
                <w:spacing w:val="-4"/>
                <w:sz w:val="15"/>
                <w:szCs w:val="15"/>
                <w:vertAlign w:val="superscript"/>
                <w:cs/>
              </w:rPr>
              <w:t>(</w:t>
            </w:r>
            <w:r w:rsidRPr="00D003FC">
              <w:rPr>
                <w:rFonts w:ascii="Arial" w:hAnsi="Arial" w:cs="Arial"/>
                <w:spacing w:val="-4"/>
                <w:sz w:val="15"/>
                <w:szCs w:val="15"/>
                <w:vertAlign w:val="superscript"/>
              </w:rPr>
              <w:t>1</w:t>
            </w:r>
            <w:r w:rsidRPr="00D003FC">
              <w:rPr>
                <w:rFonts w:ascii="Arial" w:hAnsi="Arial" w:cs="Arial"/>
                <w:spacing w:val="-4"/>
                <w:sz w:val="15"/>
                <w:szCs w:val="15"/>
                <w:vertAlign w:val="superscript"/>
                <w:cs/>
              </w:rPr>
              <w:t>)</w:t>
            </w:r>
          </w:p>
        </w:tc>
        <w:tc>
          <w:tcPr>
            <w:tcW w:w="995" w:type="dxa"/>
            <w:tcBorders>
              <w:top w:val="nil"/>
              <w:left w:val="nil"/>
              <w:bottom w:val="nil"/>
              <w:right w:val="nil"/>
            </w:tcBorders>
            <w:shd w:val="clear" w:color="auto" w:fill="auto"/>
            <w:noWrap/>
          </w:tcPr>
          <w:p w14:paraId="21B47937" w14:textId="4D77ED62" w:rsidR="00054C6B" w:rsidRPr="00D003FC" w:rsidRDefault="00054C6B" w:rsidP="000829AF">
            <w:pPr>
              <w:spacing w:line="260" w:lineRule="exact"/>
              <w:ind w:left="-22" w:right="-101" w:hanging="94"/>
              <w:jc w:val="center"/>
              <w:rPr>
                <w:rFonts w:ascii="Arial" w:hAnsi="Arial" w:cs="Arial"/>
                <w:sz w:val="15"/>
                <w:szCs w:val="15"/>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203</w:t>
            </w:r>
            <w:r w:rsidR="004F2F10">
              <w:rPr>
                <w:rFonts w:ascii="Arial" w:hAnsi="Arial" w:cs="Arial"/>
                <w:sz w:val="15"/>
                <w:szCs w:val="15"/>
              </w:rPr>
              <w:t>7</w:t>
            </w:r>
          </w:p>
        </w:tc>
        <w:tc>
          <w:tcPr>
            <w:tcW w:w="883" w:type="dxa"/>
            <w:tcBorders>
              <w:top w:val="nil"/>
              <w:left w:val="nil"/>
              <w:right w:val="nil"/>
            </w:tcBorders>
            <w:shd w:val="clear" w:color="auto" w:fill="auto"/>
            <w:noWrap/>
          </w:tcPr>
          <w:p w14:paraId="239AEEA0" w14:textId="7D6B35D3" w:rsidR="00054C6B" w:rsidRPr="00D003FC" w:rsidRDefault="00054C6B" w:rsidP="000829AF">
            <w:pPr>
              <w:pBdr>
                <w:bottom w:val="sing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35</w:t>
            </w:r>
            <w:r w:rsidRPr="00D003FC">
              <w:rPr>
                <w:rFonts w:ascii="Arial" w:hAnsi="Arial" w:cs="Arial"/>
                <w:sz w:val="15"/>
                <w:szCs w:val="15"/>
                <w:cs/>
              </w:rPr>
              <w:t>,</w:t>
            </w:r>
            <w:r w:rsidR="003A77F8" w:rsidRPr="00D003FC">
              <w:rPr>
                <w:rFonts w:ascii="Arial" w:hAnsi="Arial" w:cs="Arial"/>
                <w:sz w:val="15"/>
                <w:szCs w:val="15"/>
              </w:rPr>
              <w:t>9</w:t>
            </w:r>
            <w:r w:rsidR="004F2F10">
              <w:rPr>
                <w:rFonts w:ascii="Arial" w:hAnsi="Arial" w:cs="Arial"/>
                <w:sz w:val="15"/>
                <w:szCs w:val="15"/>
              </w:rPr>
              <w:t>89</w:t>
            </w:r>
          </w:p>
        </w:tc>
        <w:tc>
          <w:tcPr>
            <w:tcW w:w="883" w:type="dxa"/>
            <w:tcBorders>
              <w:top w:val="nil"/>
              <w:left w:val="nil"/>
              <w:right w:val="nil"/>
            </w:tcBorders>
            <w:shd w:val="clear" w:color="auto" w:fill="auto"/>
            <w:noWrap/>
            <w:vAlign w:val="bottom"/>
          </w:tcPr>
          <w:p w14:paraId="09C13A15" w14:textId="2C25EE6E" w:rsidR="00054C6B" w:rsidRPr="00D003FC" w:rsidRDefault="00054C6B" w:rsidP="000829AF">
            <w:pPr>
              <w:pBdr>
                <w:bottom w:val="single" w:sz="4" w:space="1" w:color="auto"/>
              </w:pBdr>
              <w:tabs>
                <w:tab w:val="decimal" w:pos="604"/>
              </w:tabs>
              <w:spacing w:line="26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54DDF5D2" w14:textId="6FFE6BD2" w:rsidR="00054C6B" w:rsidRPr="00D003FC" w:rsidRDefault="00054C6B" w:rsidP="000829AF">
            <w:pPr>
              <w:pBdr>
                <w:bottom w:val="sing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35</w:t>
            </w:r>
            <w:r w:rsidRPr="00D003FC">
              <w:rPr>
                <w:rFonts w:ascii="Arial" w:hAnsi="Arial" w:cs="Arial"/>
                <w:sz w:val="15"/>
                <w:szCs w:val="15"/>
                <w:cs/>
              </w:rPr>
              <w:t>,</w:t>
            </w:r>
            <w:r w:rsidR="003A77F8" w:rsidRPr="00D003FC">
              <w:rPr>
                <w:rFonts w:ascii="Arial" w:hAnsi="Arial" w:cs="Arial"/>
                <w:sz w:val="15"/>
                <w:szCs w:val="15"/>
              </w:rPr>
              <w:t>9</w:t>
            </w:r>
            <w:r w:rsidR="004F2F10">
              <w:rPr>
                <w:rFonts w:ascii="Arial" w:hAnsi="Arial" w:cs="Arial"/>
                <w:sz w:val="15"/>
                <w:szCs w:val="15"/>
              </w:rPr>
              <w:t>89</w:t>
            </w:r>
          </w:p>
        </w:tc>
        <w:tc>
          <w:tcPr>
            <w:tcW w:w="883" w:type="dxa"/>
            <w:tcBorders>
              <w:top w:val="nil"/>
              <w:left w:val="nil"/>
              <w:right w:val="nil"/>
            </w:tcBorders>
            <w:shd w:val="clear" w:color="auto" w:fill="auto"/>
            <w:noWrap/>
          </w:tcPr>
          <w:p w14:paraId="622C49FC" w14:textId="77777777" w:rsidR="00054C6B" w:rsidRPr="00D003FC" w:rsidRDefault="00054C6B" w:rsidP="000829A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rPr>
              <w:t>35,124</w:t>
            </w:r>
          </w:p>
        </w:tc>
        <w:tc>
          <w:tcPr>
            <w:tcW w:w="883" w:type="dxa"/>
            <w:tcBorders>
              <w:top w:val="nil"/>
              <w:left w:val="nil"/>
              <w:right w:val="nil"/>
            </w:tcBorders>
            <w:shd w:val="clear" w:color="auto" w:fill="auto"/>
            <w:noWrap/>
          </w:tcPr>
          <w:p w14:paraId="581F3A70" w14:textId="77777777" w:rsidR="00054C6B" w:rsidRPr="00D003FC" w:rsidRDefault="00054C6B" w:rsidP="000829A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4111B820" w14:textId="77777777" w:rsidR="00054C6B" w:rsidRPr="00D003FC" w:rsidRDefault="00054C6B" w:rsidP="000829AF">
            <w:pPr>
              <w:pBdr>
                <w:bottom w:val="single" w:sz="4" w:space="1" w:color="auto"/>
              </w:pBdr>
              <w:tabs>
                <w:tab w:val="decimal" w:pos="604"/>
              </w:tabs>
              <w:spacing w:line="260" w:lineRule="exact"/>
              <w:rPr>
                <w:rFonts w:ascii="Arial" w:hAnsi="Arial" w:cs="Arial"/>
                <w:sz w:val="15"/>
                <w:szCs w:val="15"/>
                <w:cs/>
              </w:rPr>
            </w:pPr>
            <w:r w:rsidRPr="00D003FC">
              <w:rPr>
                <w:rFonts w:ascii="Arial" w:hAnsi="Arial" w:cs="Arial"/>
                <w:sz w:val="15"/>
                <w:szCs w:val="15"/>
              </w:rPr>
              <w:t>35,124</w:t>
            </w:r>
          </w:p>
        </w:tc>
      </w:tr>
      <w:tr w:rsidR="00054C6B" w:rsidRPr="00D003FC" w14:paraId="098C9111" w14:textId="77777777" w:rsidTr="002B5716">
        <w:trPr>
          <w:trHeight w:val="60"/>
        </w:trPr>
        <w:tc>
          <w:tcPr>
            <w:tcW w:w="2217" w:type="dxa"/>
            <w:tcBorders>
              <w:top w:val="nil"/>
              <w:left w:val="nil"/>
              <w:bottom w:val="nil"/>
              <w:right w:val="nil"/>
            </w:tcBorders>
            <w:shd w:val="clear" w:color="auto" w:fill="auto"/>
            <w:noWrap/>
            <w:vAlign w:val="center"/>
            <w:hideMark/>
          </w:tcPr>
          <w:p w14:paraId="7FEFD09E" w14:textId="77777777" w:rsidR="00054C6B" w:rsidRPr="00D003FC" w:rsidRDefault="00054C6B" w:rsidP="000829AF">
            <w:pPr>
              <w:spacing w:line="260" w:lineRule="exact"/>
              <w:rPr>
                <w:rFonts w:ascii="Arial" w:hAnsi="Arial" w:cs="Arial"/>
                <w:sz w:val="15"/>
                <w:szCs w:val="15"/>
              </w:rPr>
            </w:pPr>
            <w:r w:rsidRPr="00D003FC">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2E2343F9" w14:textId="77777777" w:rsidR="00054C6B" w:rsidRPr="00D003FC" w:rsidRDefault="00054C6B" w:rsidP="000829AF">
            <w:pPr>
              <w:spacing w:line="26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19F363A1" w14:textId="77777777" w:rsidR="00054C6B" w:rsidRPr="00D003FC" w:rsidRDefault="00054C6B" w:rsidP="000829AF">
            <w:pPr>
              <w:spacing w:line="26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941C57F" w14:textId="77777777" w:rsidR="00054C6B" w:rsidRPr="00D003FC" w:rsidRDefault="00054C6B" w:rsidP="000829AF">
            <w:pPr>
              <w:spacing w:line="260" w:lineRule="exact"/>
              <w:jc w:val="center"/>
              <w:rPr>
                <w:rFonts w:ascii="Arial" w:hAnsi="Arial" w:cs="Arial"/>
                <w:sz w:val="15"/>
                <w:szCs w:val="15"/>
              </w:rPr>
            </w:pPr>
          </w:p>
        </w:tc>
        <w:tc>
          <w:tcPr>
            <w:tcW w:w="883" w:type="dxa"/>
            <w:tcBorders>
              <w:left w:val="nil"/>
              <w:right w:val="nil"/>
            </w:tcBorders>
            <w:shd w:val="clear" w:color="auto" w:fill="auto"/>
            <w:noWrap/>
          </w:tcPr>
          <w:p w14:paraId="5B4260D7" w14:textId="64B930CE" w:rsidR="00054C6B" w:rsidRPr="00D003FC" w:rsidRDefault="003A77F8"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136,631</w:t>
            </w:r>
          </w:p>
        </w:tc>
        <w:tc>
          <w:tcPr>
            <w:tcW w:w="883" w:type="dxa"/>
            <w:tcBorders>
              <w:left w:val="nil"/>
              <w:right w:val="nil"/>
            </w:tcBorders>
            <w:shd w:val="clear" w:color="auto" w:fill="auto"/>
            <w:noWrap/>
          </w:tcPr>
          <w:p w14:paraId="1C8A11CB" w14:textId="4DC69608" w:rsidR="00054C6B" w:rsidRPr="00D003FC" w:rsidRDefault="00054C6B"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20,608</w:t>
            </w:r>
          </w:p>
        </w:tc>
        <w:tc>
          <w:tcPr>
            <w:tcW w:w="883" w:type="dxa"/>
            <w:tcBorders>
              <w:left w:val="nil"/>
              <w:right w:val="nil"/>
            </w:tcBorders>
            <w:shd w:val="clear" w:color="auto" w:fill="auto"/>
            <w:noWrap/>
          </w:tcPr>
          <w:p w14:paraId="77D94B9F" w14:textId="5F50BEC8" w:rsidR="00054C6B" w:rsidRPr="00D003FC" w:rsidRDefault="003A77F8"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157,239</w:t>
            </w:r>
          </w:p>
        </w:tc>
        <w:tc>
          <w:tcPr>
            <w:tcW w:w="883" w:type="dxa"/>
            <w:tcBorders>
              <w:left w:val="nil"/>
              <w:right w:val="nil"/>
            </w:tcBorders>
            <w:shd w:val="clear" w:color="auto" w:fill="auto"/>
            <w:noWrap/>
          </w:tcPr>
          <w:p w14:paraId="6636F969" w14:textId="77777777" w:rsidR="00054C6B" w:rsidRPr="00D003FC" w:rsidRDefault="00054C6B"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141,791</w:t>
            </w:r>
          </w:p>
        </w:tc>
        <w:tc>
          <w:tcPr>
            <w:tcW w:w="883" w:type="dxa"/>
            <w:tcBorders>
              <w:left w:val="nil"/>
              <w:right w:val="nil"/>
            </w:tcBorders>
            <w:shd w:val="clear" w:color="auto" w:fill="auto"/>
            <w:noWrap/>
          </w:tcPr>
          <w:p w14:paraId="660B2BA6" w14:textId="77777777" w:rsidR="00054C6B" w:rsidRPr="00D003FC" w:rsidRDefault="00054C6B"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left w:val="nil"/>
              <w:right w:val="nil"/>
            </w:tcBorders>
            <w:shd w:val="clear" w:color="auto" w:fill="auto"/>
            <w:noWrap/>
          </w:tcPr>
          <w:p w14:paraId="55967ED5" w14:textId="77777777" w:rsidR="00054C6B" w:rsidRPr="00D003FC" w:rsidRDefault="00054C6B" w:rsidP="000829AF">
            <w:pPr>
              <w:pBdr>
                <w:bottom w:val="double" w:sz="4" w:space="1" w:color="auto"/>
              </w:pBdr>
              <w:tabs>
                <w:tab w:val="decimal" w:pos="604"/>
              </w:tabs>
              <w:spacing w:line="260" w:lineRule="exact"/>
              <w:rPr>
                <w:rFonts w:ascii="Arial" w:hAnsi="Arial" w:cs="Arial"/>
                <w:sz w:val="15"/>
                <w:szCs w:val="15"/>
              </w:rPr>
            </w:pPr>
            <w:r w:rsidRPr="00D003FC">
              <w:rPr>
                <w:rFonts w:ascii="Arial" w:hAnsi="Arial" w:cs="Arial"/>
                <w:sz w:val="15"/>
                <w:szCs w:val="15"/>
              </w:rPr>
              <w:t>160,839</w:t>
            </w:r>
          </w:p>
        </w:tc>
      </w:tr>
    </w:tbl>
    <w:p w14:paraId="70A5EAED" w14:textId="77777777" w:rsidR="00F43339" w:rsidRPr="00D003FC" w:rsidRDefault="00F43339" w:rsidP="00F43339">
      <w:pPr>
        <w:pStyle w:val="ListParagraph"/>
        <w:numPr>
          <w:ilvl w:val="0"/>
          <w:numId w:val="43"/>
        </w:numPr>
        <w:spacing w:after="240" w:line="300" w:lineRule="exact"/>
        <w:ind w:left="270" w:hanging="270"/>
        <w:rPr>
          <w:rFonts w:ascii="Arial" w:hAnsi="Arial" w:cs="Arial"/>
          <w:sz w:val="14"/>
          <w:szCs w:val="14"/>
          <w:lang w:val="en-US"/>
        </w:rPr>
      </w:pPr>
      <w:r w:rsidRPr="00D003FC">
        <w:rPr>
          <w:rFonts w:ascii="Arial" w:hAnsi="Arial" w:cs="Arial"/>
          <w:sz w:val="14"/>
          <w:szCs w:val="14"/>
          <w:lang w:val="en-US"/>
        </w:rPr>
        <w:t>Thai Baht structured notes include a Callable note, which disclose at base interest rate only</w:t>
      </w:r>
      <w:r w:rsidRPr="00D003FC">
        <w:rPr>
          <w:rFonts w:ascii="Arial" w:hAnsi="Arial" w:cs="Arial"/>
          <w:sz w:val="14"/>
          <w:szCs w:val="14"/>
          <w:cs/>
        </w:rPr>
        <w:t>.</w:t>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F43339" w:rsidRPr="00D003FC" w14:paraId="4019FE12" w14:textId="77777777" w:rsidTr="002B5716">
        <w:trPr>
          <w:trHeight w:val="70"/>
        </w:trPr>
        <w:tc>
          <w:tcPr>
            <w:tcW w:w="2214" w:type="dxa"/>
            <w:tcBorders>
              <w:top w:val="nil"/>
              <w:left w:val="nil"/>
              <w:bottom w:val="nil"/>
              <w:right w:val="nil"/>
            </w:tcBorders>
            <w:shd w:val="clear" w:color="auto" w:fill="auto"/>
            <w:noWrap/>
            <w:vAlign w:val="center"/>
            <w:hideMark/>
          </w:tcPr>
          <w:p w14:paraId="28327751" w14:textId="77777777" w:rsidR="00F43339" w:rsidRPr="00D003FC" w:rsidRDefault="00F43339" w:rsidP="002B5716">
            <w:pPr>
              <w:spacing w:line="300" w:lineRule="exact"/>
              <w:jc w:val="center"/>
              <w:rPr>
                <w:rFonts w:ascii="Arial" w:hAnsi="Arial" w:cs="Arial"/>
                <w:sz w:val="15"/>
                <w:szCs w:val="15"/>
                <w:cs/>
              </w:rPr>
            </w:pPr>
          </w:p>
        </w:tc>
        <w:tc>
          <w:tcPr>
            <w:tcW w:w="8136" w:type="dxa"/>
            <w:gridSpan w:val="9"/>
            <w:tcBorders>
              <w:top w:val="nil"/>
              <w:left w:val="nil"/>
              <w:bottom w:val="nil"/>
              <w:right w:val="nil"/>
            </w:tcBorders>
            <w:shd w:val="clear" w:color="auto" w:fill="auto"/>
            <w:noWrap/>
            <w:vAlign w:val="bottom"/>
            <w:hideMark/>
          </w:tcPr>
          <w:p w14:paraId="33182396" w14:textId="77777777" w:rsidR="00F43339" w:rsidRPr="00D003FC" w:rsidRDefault="00F43339" w:rsidP="002B5716">
            <w:pPr>
              <w:spacing w:line="30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F43339" w:rsidRPr="00D003FC" w14:paraId="1D6917F4" w14:textId="77777777" w:rsidTr="002B5716">
        <w:trPr>
          <w:trHeight w:val="70"/>
        </w:trPr>
        <w:tc>
          <w:tcPr>
            <w:tcW w:w="2214" w:type="dxa"/>
            <w:tcBorders>
              <w:top w:val="nil"/>
              <w:left w:val="nil"/>
              <w:bottom w:val="nil"/>
              <w:right w:val="nil"/>
            </w:tcBorders>
            <w:shd w:val="clear" w:color="auto" w:fill="auto"/>
            <w:noWrap/>
            <w:vAlign w:val="center"/>
            <w:hideMark/>
          </w:tcPr>
          <w:p w14:paraId="4034C471"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4360FCF7" w14:textId="77777777" w:rsidR="00F43339" w:rsidRPr="00D003FC" w:rsidRDefault="00F43339" w:rsidP="002B5716">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7AD5685E" w14:textId="77777777" w:rsidR="00F43339" w:rsidRPr="00D003FC" w:rsidRDefault="00F43339" w:rsidP="002B5716">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6811D9C7" w14:textId="77777777" w:rsidR="00F43339" w:rsidRPr="00D003FC" w:rsidRDefault="00F43339" w:rsidP="002B5716">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0FDC9C69"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Separate financial statements</w:t>
            </w:r>
          </w:p>
        </w:tc>
      </w:tr>
      <w:tr w:rsidR="00F43339" w:rsidRPr="00D003FC" w14:paraId="1B956938" w14:textId="77777777" w:rsidTr="002B5716">
        <w:trPr>
          <w:trHeight w:val="70"/>
        </w:trPr>
        <w:tc>
          <w:tcPr>
            <w:tcW w:w="2214" w:type="dxa"/>
            <w:tcBorders>
              <w:top w:val="nil"/>
              <w:left w:val="nil"/>
              <w:bottom w:val="nil"/>
              <w:right w:val="nil"/>
            </w:tcBorders>
            <w:shd w:val="clear" w:color="auto" w:fill="auto"/>
            <w:noWrap/>
            <w:vAlign w:val="center"/>
            <w:hideMark/>
          </w:tcPr>
          <w:p w14:paraId="63C89AC5"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1E65B13" w14:textId="77777777" w:rsidR="00F43339" w:rsidRPr="00D003FC" w:rsidRDefault="00F43339" w:rsidP="002B5716">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1D40A3C6"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53D79B6D"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center"/>
            <w:hideMark/>
          </w:tcPr>
          <w:p w14:paraId="11727CCB" w14:textId="551C8341"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30 June 2024</w:t>
            </w:r>
          </w:p>
        </w:tc>
        <w:tc>
          <w:tcPr>
            <w:tcW w:w="2650" w:type="dxa"/>
            <w:gridSpan w:val="3"/>
            <w:tcBorders>
              <w:top w:val="nil"/>
              <w:left w:val="nil"/>
              <w:bottom w:val="nil"/>
              <w:right w:val="nil"/>
            </w:tcBorders>
            <w:shd w:val="clear" w:color="auto" w:fill="auto"/>
            <w:noWrap/>
            <w:vAlign w:val="center"/>
            <w:hideMark/>
          </w:tcPr>
          <w:p w14:paraId="702A2334"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31 December 2023</w:t>
            </w:r>
          </w:p>
        </w:tc>
      </w:tr>
      <w:tr w:rsidR="00F43339" w:rsidRPr="00D003FC" w14:paraId="7927CC7D" w14:textId="77777777" w:rsidTr="002B5716">
        <w:trPr>
          <w:trHeight w:val="70"/>
        </w:trPr>
        <w:tc>
          <w:tcPr>
            <w:tcW w:w="2214" w:type="dxa"/>
            <w:tcBorders>
              <w:top w:val="nil"/>
              <w:left w:val="nil"/>
              <w:bottom w:val="nil"/>
              <w:right w:val="nil"/>
            </w:tcBorders>
            <w:shd w:val="clear" w:color="auto" w:fill="auto"/>
            <w:noWrap/>
            <w:vAlign w:val="center"/>
            <w:hideMark/>
          </w:tcPr>
          <w:p w14:paraId="4DF24F67" w14:textId="77777777" w:rsidR="00F43339" w:rsidRPr="00D003FC" w:rsidRDefault="00F43339" w:rsidP="002B5716">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3DCF5E3"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2ED1ECA4"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46702DFD"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58A117A7"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154C38"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4719BF0F"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41C37D90"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03B4D25C"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4AF6CD1E" w14:textId="77777777" w:rsidR="00F43339" w:rsidRPr="00D003FC" w:rsidRDefault="00F43339" w:rsidP="002B5716">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r>
      <w:tr w:rsidR="00F43339" w:rsidRPr="00D003FC" w14:paraId="453C61ED" w14:textId="77777777" w:rsidTr="002B5716">
        <w:trPr>
          <w:trHeight w:val="70"/>
        </w:trPr>
        <w:tc>
          <w:tcPr>
            <w:tcW w:w="3063" w:type="dxa"/>
            <w:gridSpan w:val="2"/>
            <w:tcBorders>
              <w:top w:val="nil"/>
              <w:left w:val="nil"/>
              <w:bottom w:val="nil"/>
              <w:right w:val="nil"/>
            </w:tcBorders>
            <w:shd w:val="clear" w:color="auto" w:fill="auto"/>
            <w:noWrap/>
            <w:vAlign w:val="bottom"/>
          </w:tcPr>
          <w:p w14:paraId="06DCDA63" w14:textId="77777777" w:rsidR="00F43339" w:rsidRPr="00D003FC" w:rsidRDefault="00F43339" w:rsidP="002B5716">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1B2CEEC" w14:textId="77777777" w:rsidR="00F43339" w:rsidRPr="00D003FC" w:rsidRDefault="00F43339" w:rsidP="002B5716">
            <w:pPr>
              <w:spacing w:line="300" w:lineRule="exact"/>
              <w:jc w:val="center"/>
              <w:rPr>
                <w:rFonts w:ascii="Arial" w:hAnsi="Arial" w:cs="Arial"/>
                <w:sz w:val="15"/>
                <w:szCs w:val="15"/>
              </w:rPr>
            </w:pPr>
            <w:r w:rsidRPr="00D003FC">
              <w:rPr>
                <w:rFonts w:ascii="Arial" w:hAnsi="Arial" w:cs="Arial"/>
                <w:sz w:val="15"/>
                <w:szCs w:val="15"/>
                <w:cs/>
              </w:rPr>
              <w:t>(%)</w:t>
            </w:r>
          </w:p>
        </w:tc>
        <w:tc>
          <w:tcPr>
            <w:tcW w:w="996" w:type="dxa"/>
            <w:tcBorders>
              <w:top w:val="nil"/>
              <w:left w:val="nil"/>
              <w:bottom w:val="nil"/>
              <w:right w:val="nil"/>
            </w:tcBorders>
            <w:shd w:val="clear" w:color="auto" w:fill="auto"/>
            <w:noWrap/>
            <w:vAlign w:val="center"/>
          </w:tcPr>
          <w:p w14:paraId="23B90E1A" w14:textId="77777777" w:rsidR="00F43339" w:rsidRPr="00D003FC" w:rsidRDefault="00F43339" w:rsidP="002B5716">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0D5EB12C"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04BFA188"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46A488E4" w14:textId="77777777" w:rsidR="00F43339" w:rsidRPr="00D003FC" w:rsidRDefault="00F43339" w:rsidP="002B5716">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1246C4B" w14:textId="77777777" w:rsidR="00F43339" w:rsidRPr="00D003FC" w:rsidRDefault="00F43339" w:rsidP="002B5716">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5D5B4E70" w14:textId="77777777" w:rsidR="00F43339" w:rsidRPr="00D003FC" w:rsidRDefault="00F43339" w:rsidP="002B5716">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12DD0CAF" w14:textId="77777777" w:rsidR="00F43339" w:rsidRPr="00D003FC" w:rsidRDefault="00F43339" w:rsidP="002B5716">
            <w:pPr>
              <w:tabs>
                <w:tab w:val="decimal" w:pos="636"/>
              </w:tabs>
              <w:spacing w:line="300" w:lineRule="exact"/>
              <w:rPr>
                <w:rFonts w:ascii="Arial" w:hAnsi="Arial" w:cs="Arial"/>
                <w:sz w:val="15"/>
                <w:szCs w:val="15"/>
              </w:rPr>
            </w:pPr>
          </w:p>
        </w:tc>
      </w:tr>
      <w:tr w:rsidR="00F43339" w:rsidRPr="00D003FC" w14:paraId="7D040634" w14:textId="77777777" w:rsidTr="002B5716">
        <w:trPr>
          <w:trHeight w:val="70"/>
        </w:trPr>
        <w:tc>
          <w:tcPr>
            <w:tcW w:w="3063" w:type="dxa"/>
            <w:gridSpan w:val="2"/>
            <w:tcBorders>
              <w:top w:val="nil"/>
              <w:left w:val="nil"/>
              <w:bottom w:val="nil"/>
              <w:right w:val="nil"/>
            </w:tcBorders>
            <w:shd w:val="clear" w:color="auto" w:fill="auto"/>
            <w:noWrap/>
            <w:vAlign w:val="bottom"/>
          </w:tcPr>
          <w:p w14:paraId="38859E76" w14:textId="77777777" w:rsidR="00F43339" w:rsidRPr="00D003FC" w:rsidRDefault="00F43339" w:rsidP="002B5716">
            <w:pPr>
              <w:spacing w:line="300" w:lineRule="exact"/>
              <w:rPr>
                <w:rFonts w:ascii="Arial" w:hAnsi="Arial" w:cs="Arial"/>
                <w:sz w:val="15"/>
                <w:szCs w:val="15"/>
              </w:rPr>
            </w:pPr>
            <w:r w:rsidRPr="00D003FC">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791CD4C7" w14:textId="77777777" w:rsidR="00F43339" w:rsidRPr="00D003FC" w:rsidRDefault="00F43339" w:rsidP="002B5716">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621BD42C" w14:textId="77777777" w:rsidR="00F43339" w:rsidRPr="00D003FC" w:rsidRDefault="00F43339" w:rsidP="002B5716">
            <w:pPr>
              <w:spacing w:line="30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0A77BD1"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445E6FB" w14:textId="77777777" w:rsidR="00F43339" w:rsidRPr="00D003FC" w:rsidRDefault="00F43339" w:rsidP="002B5716">
            <w:pPr>
              <w:tabs>
                <w:tab w:val="decimal" w:pos="66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8BAEDCB" w14:textId="77777777" w:rsidR="00F43339" w:rsidRPr="00D003FC" w:rsidRDefault="00F43339" w:rsidP="002B5716">
            <w:pPr>
              <w:tabs>
                <w:tab w:val="decimal" w:pos="640"/>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64170F2" w14:textId="77777777" w:rsidR="00F43339" w:rsidRPr="00D003FC" w:rsidRDefault="00F43339" w:rsidP="002B5716">
            <w:pPr>
              <w:tabs>
                <w:tab w:val="decimal" w:pos="636"/>
              </w:tabs>
              <w:spacing w:line="30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6796B27A" w14:textId="77777777" w:rsidR="00F43339" w:rsidRPr="00D003FC" w:rsidRDefault="00F43339" w:rsidP="002B5716">
            <w:pPr>
              <w:tabs>
                <w:tab w:val="decimal" w:pos="660"/>
              </w:tabs>
              <w:spacing w:line="30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1B49E5DD" w14:textId="77777777" w:rsidR="00F43339" w:rsidRPr="00D003FC" w:rsidRDefault="00F43339" w:rsidP="002B5716">
            <w:pPr>
              <w:tabs>
                <w:tab w:val="decimal" w:pos="636"/>
              </w:tabs>
              <w:spacing w:line="300" w:lineRule="exact"/>
              <w:rPr>
                <w:rFonts w:ascii="Arial" w:hAnsi="Arial" w:cs="Arial"/>
                <w:sz w:val="15"/>
                <w:szCs w:val="15"/>
              </w:rPr>
            </w:pPr>
          </w:p>
        </w:tc>
      </w:tr>
      <w:tr w:rsidR="00AD789F" w:rsidRPr="00D003FC" w14:paraId="6253EE1B" w14:textId="77777777" w:rsidTr="002B5716">
        <w:trPr>
          <w:trHeight w:val="70"/>
        </w:trPr>
        <w:tc>
          <w:tcPr>
            <w:tcW w:w="2214" w:type="dxa"/>
            <w:tcBorders>
              <w:top w:val="nil"/>
              <w:left w:val="nil"/>
              <w:bottom w:val="nil"/>
              <w:right w:val="nil"/>
            </w:tcBorders>
            <w:shd w:val="clear" w:color="auto" w:fill="auto"/>
            <w:noWrap/>
            <w:vAlign w:val="bottom"/>
          </w:tcPr>
          <w:p w14:paraId="1E6EFE91" w14:textId="77777777" w:rsidR="00AD789F" w:rsidRPr="00D003FC" w:rsidRDefault="00AD789F" w:rsidP="00AD789F">
            <w:pPr>
              <w:spacing w:line="300" w:lineRule="exact"/>
              <w:ind w:left="157" w:hanging="157"/>
              <w:rPr>
                <w:rFonts w:ascii="Arial" w:hAnsi="Arial" w:cs="Arial"/>
                <w:sz w:val="15"/>
                <w:szCs w:val="15"/>
              </w:rPr>
            </w:pPr>
            <w:r w:rsidRPr="00D003FC">
              <w:rPr>
                <w:rFonts w:ascii="Arial" w:hAnsi="Arial" w:cs="Arial"/>
                <w:sz w:val="15"/>
                <w:szCs w:val="15"/>
              </w:rPr>
              <w:tab/>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2328B5F4" w14:textId="77777777" w:rsidR="00AD789F" w:rsidRPr="00D003FC" w:rsidRDefault="00AD789F" w:rsidP="00AD789F">
            <w:pPr>
              <w:spacing w:line="300" w:lineRule="exact"/>
              <w:jc w:val="center"/>
              <w:rPr>
                <w:rFonts w:ascii="Arial" w:hAnsi="Arial" w:cs="Arial"/>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6BD90ABC" w14:textId="77777777" w:rsidR="00AD789F" w:rsidRPr="00D003FC" w:rsidRDefault="00AD789F" w:rsidP="00AD789F">
            <w:pPr>
              <w:spacing w:line="300" w:lineRule="exact"/>
              <w:jc w:val="center"/>
              <w:rPr>
                <w:rFonts w:ascii="Arial" w:hAnsi="Arial" w:cs="Arial"/>
                <w:sz w:val="15"/>
                <w:szCs w:val="15"/>
                <w:cs/>
              </w:rPr>
            </w:pPr>
            <w:r w:rsidRPr="00D003FC">
              <w:rPr>
                <w:rFonts w:ascii="Arial" w:hAnsi="Arial" w:cs="Arial"/>
                <w:sz w:val="15"/>
                <w:szCs w:val="15"/>
                <w:cs/>
              </w:rPr>
              <w:t>3.7</w:t>
            </w:r>
            <w:r w:rsidRPr="00D003FC">
              <w:rPr>
                <w:rFonts w:ascii="Arial" w:hAnsi="Arial" w:cs="Arial"/>
                <w:sz w:val="15"/>
                <w:szCs w:val="15"/>
              </w:rPr>
              <w:t>0</w:t>
            </w:r>
          </w:p>
        </w:tc>
        <w:tc>
          <w:tcPr>
            <w:tcW w:w="996" w:type="dxa"/>
            <w:tcBorders>
              <w:top w:val="nil"/>
              <w:left w:val="nil"/>
              <w:bottom w:val="nil"/>
              <w:right w:val="nil"/>
            </w:tcBorders>
            <w:shd w:val="clear" w:color="auto" w:fill="auto"/>
            <w:noWrap/>
          </w:tcPr>
          <w:p w14:paraId="007DB7E0" w14:textId="77777777" w:rsidR="00AD789F" w:rsidRPr="00D003FC" w:rsidRDefault="00AD789F" w:rsidP="00AD789F">
            <w:pPr>
              <w:spacing w:line="300" w:lineRule="exact"/>
              <w:jc w:val="center"/>
              <w:rPr>
                <w:rFonts w:ascii="Arial" w:hAnsi="Arial" w:cs="Arial"/>
                <w:sz w:val="15"/>
                <w:szCs w:val="15"/>
              </w:rPr>
            </w:pPr>
            <w:r w:rsidRPr="00D003FC">
              <w:rPr>
                <w:rFonts w:ascii="Arial" w:hAnsi="Arial" w:cs="Arial"/>
                <w:sz w:val="15"/>
                <w:szCs w:val="15"/>
                <w:cs/>
              </w:rPr>
              <w:t>2029</w:t>
            </w:r>
          </w:p>
        </w:tc>
        <w:tc>
          <w:tcPr>
            <w:tcW w:w="883" w:type="dxa"/>
            <w:tcBorders>
              <w:top w:val="nil"/>
              <w:left w:val="nil"/>
              <w:right w:val="nil"/>
            </w:tcBorders>
            <w:shd w:val="clear" w:color="auto" w:fill="auto"/>
            <w:noWrap/>
          </w:tcPr>
          <w:p w14:paraId="7203BD4D" w14:textId="595921C5"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14822445" w14:textId="4B71574F"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5FB61C4B" w14:textId="562F5C3F"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6868500C"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24,000</w:t>
            </w:r>
          </w:p>
        </w:tc>
        <w:tc>
          <w:tcPr>
            <w:tcW w:w="883" w:type="dxa"/>
            <w:tcBorders>
              <w:top w:val="nil"/>
              <w:left w:val="nil"/>
              <w:right w:val="nil"/>
            </w:tcBorders>
            <w:shd w:val="clear" w:color="auto" w:fill="auto"/>
            <w:noWrap/>
          </w:tcPr>
          <w:p w14:paraId="04D3BE4B"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4A38063B"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24,000</w:t>
            </w:r>
          </w:p>
        </w:tc>
      </w:tr>
      <w:tr w:rsidR="00AD789F" w:rsidRPr="00D003FC" w14:paraId="27424F4A" w14:textId="77777777" w:rsidTr="002B5716">
        <w:trPr>
          <w:trHeight w:val="70"/>
        </w:trPr>
        <w:tc>
          <w:tcPr>
            <w:tcW w:w="2214" w:type="dxa"/>
            <w:tcBorders>
              <w:top w:val="nil"/>
              <w:left w:val="nil"/>
              <w:bottom w:val="nil"/>
              <w:right w:val="nil"/>
            </w:tcBorders>
            <w:shd w:val="clear" w:color="auto" w:fill="auto"/>
            <w:noWrap/>
            <w:vAlign w:val="bottom"/>
          </w:tcPr>
          <w:p w14:paraId="48E2787F" w14:textId="77777777" w:rsidR="00AD789F" w:rsidRPr="00D003FC" w:rsidRDefault="00AD789F" w:rsidP="00AD789F">
            <w:pPr>
              <w:spacing w:line="300" w:lineRule="exact"/>
              <w:ind w:left="157" w:hanging="157"/>
              <w:rPr>
                <w:rFonts w:ascii="Arial" w:hAnsi="Arial" w:cs="Arial"/>
                <w:sz w:val="15"/>
                <w:szCs w:val="15"/>
                <w:cs/>
              </w:rPr>
            </w:pPr>
            <w:r w:rsidRPr="00D003FC">
              <w:rPr>
                <w:rFonts w:ascii="Arial" w:hAnsi="Arial" w:cs="Arial"/>
                <w:sz w:val="15"/>
                <w:szCs w:val="15"/>
              </w:rPr>
              <w:tab/>
              <w:t>No</w:t>
            </w:r>
            <w:r w:rsidRPr="00D003FC">
              <w:rPr>
                <w:rFonts w:ascii="Arial" w:hAnsi="Arial" w:cs="Arial"/>
                <w:sz w:val="15"/>
                <w:szCs w:val="15"/>
                <w:cs/>
              </w:rPr>
              <w:t>.</w:t>
            </w:r>
            <w:r w:rsidRPr="00D003FC">
              <w:rPr>
                <w:rFonts w:ascii="Arial" w:hAnsi="Arial" w:cs="Arial"/>
                <w:sz w:val="15"/>
                <w:szCs w:val="15"/>
              </w:rPr>
              <w:t>1</w:t>
            </w:r>
            <w:r w:rsidRPr="00D003FC">
              <w:rPr>
                <w:rFonts w:ascii="Arial" w:hAnsi="Arial" w:cs="Arial"/>
                <w:sz w:val="15"/>
                <w:szCs w:val="15"/>
                <w:cs/>
              </w:rPr>
              <w:t>/</w:t>
            </w:r>
            <w:r w:rsidRPr="00D003FC">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33356F30" w14:textId="77777777" w:rsidR="00AD789F" w:rsidRPr="00D003FC" w:rsidRDefault="00AD789F" w:rsidP="00AD789F">
            <w:pPr>
              <w:spacing w:line="300" w:lineRule="exact"/>
              <w:jc w:val="center"/>
              <w:rPr>
                <w:rFonts w:ascii="Arial" w:hAnsi="Arial" w:cs="Arial"/>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23F7501E" w14:textId="77777777" w:rsidR="00AD789F" w:rsidRPr="00D003FC" w:rsidRDefault="00AD789F" w:rsidP="00AD789F">
            <w:pPr>
              <w:spacing w:line="300" w:lineRule="exact"/>
              <w:jc w:val="center"/>
              <w:rPr>
                <w:rFonts w:ascii="Arial" w:hAnsi="Arial" w:cs="Arial"/>
                <w:sz w:val="15"/>
                <w:szCs w:val="15"/>
                <w:cs/>
              </w:rPr>
            </w:pPr>
            <w:r w:rsidRPr="00D003FC">
              <w:rPr>
                <w:rFonts w:ascii="Arial" w:hAnsi="Arial" w:cs="Arial"/>
                <w:sz w:val="15"/>
                <w:szCs w:val="15"/>
              </w:rPr>
              <w:t>3</w:t>
            </w:r>
            <w:r w:rsidRPr="00D003FC">
              <w:rPr>
                <w:rFonts w:ascii="Arial" w:hAnsi="Arial" w:cs="Arial"/>
                <w:sz w:val="15"/>
                <w:szCs w:val="15"/>
                <w:cs/>
              </w:rPr>
              <w:t>.</w:t>
            </w:r>
            <w:r w:rsidRPr="00D003FC">
              <w:rPr>
                <w:rFonts w:ascii="Arial" w:hAnsi="Arial" w:cs="Arial"/>
                <w:sz w:val="15"/>
                <w:szCs w:val="15"/>
              </w:rPr>
              <w:t>25</w:t>
            </w:r>
          </w:p>
        </w:tc>
        <w:tc>
          <w:tcPr>
            <w:tcW w:w="996" w:type="dxa"/>
            <w:tcBorders>
              <w:top w:val="nil"/>
              <w:left w:val="nil"/>
              <w:bottom w:val="nil"/>
              <w:right w:val="nil"/>
            </w:tcBorders>
            <w:shd w:val="clear" w:color="auto" w:fill="auto"/>
            <w:noWrap/>
          </w:tcPr>
          <w:p w14:paraId="61C953E8" w14:textId="77777777" w:rsidR="00AD789F" w:rsidRPr="00D003FC" w:rsidRDefault="00AD789F" w:rsidP="00AD789F">
            <w:pPr>
              <w:spacing w:line="300" w:lineRule="exact"/>
              <w:jc w:val="center"/>
              <w:rPr>
                <w:rFonts w:ascii="Arial" w:hAnsi="Arial" w:cs="Arial"/>
                <w:sz w:val="15"/>
                <w:szCs w:val="15"/>
                <w:cs/>
              </w:rPr>
            </w:pPr>
            <w:r w:rsidRPr="00D003FC">
              <w:rPr>
                <w:rFonts w:ascii="Arial" w:hAnsi="Arial" w:cs="Arial"/>
                <w:sz w:val="15"/>
                <w:szCs w:val="15"/>
              </w:rPr>
              <w:t>2032</w:t>
            </w:r>
          </w:p>
        </w:tc>
        <w:tc>
          <w:tcPr>
            <w:tcW w:w="883" w:type="dxa"/>
            <w:tcBorders>
              <w:top w:val="nil"/>
              <w:left w:val="nil"/>
              <w:right w:val="nil"/>
            </w:tcBorders>
            <w:shd w:val="clear" w:color="auto" w:fill="auto"/>
            <w:noWrap/>
            <w:vAlign w:val="center"/>
          </w:tcPr>
          <w:p w14:paraId="03A4D04A" w14:textId="71F2C1F6"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18,07</w:t>
            </w:r>
            <w:r w:rsidRPr="00D003FC">
              <w:rPr>
                <w:rFonts w:ascii="Arial" w:hAnsi="Arial" w:cs="Arial"/>
                <w:sz w:val="15"/>
                <w:szCs w:val="15"/>
              </w:rPr>
              <w:t>4</w:t>
            </w:r>
          </w:p>
        </w:tc>
        <w:tc>
          <w:tcPr>
            <w:tcW w:w="883" w:type="dxa"/>
            <w:tcBorders>
              <w:top w:val="nil"/>
              <w:left w:val="nil"/>
              <w:right w:val="nil"/>
            </w:tcBorders>
            <w:shd w:val="clear" w:color="auto" w:fill="auto"/>
            <w:noWrap/>
            <w:vAlign w:val="bottom"/>
          </w:tcPr>
          <w:p w14:paraId="64D754A9" w14:textId="0907FBD9"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vAlign w:val="center"/>
          </w:tcPr>
          <w:p w14:paraId="33D7D6EC" w14:textId="12556284"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18,07</w:t>
            </w:r>
            <w:r w:rsidRPr="00D003FC">
              <w:rPr>
                <w:rFonts w:ascii="Arial" w:hAnsi="Arial" w:cs="Arial"/>
                <w:sz w:val="15"/>
                <w:szCs w:val="15"/>
              </w:rPr>
              <w:t>4</w:t>
            </w:r>
          </w:p>
        </w:tc>
        <w:tc>
          <w:tcPr>
            <w:tcW w:w="883" w:type="dxa"/>
            <w:tcBorders>
              <w:top w:val="nil"/>
              <w:left w:val="nil"/>
              <w:right w:val="nil"/>
            </w:tcBorders>
            <w:shd w:val="clear" w:color="auto" w:fill="auto"/>
            <w:noWrap/>
            <w:vAlign w:val="center"/>
          </w:tcPr>
          <w:p w14:paraId="7A5CFB6A"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rPr>
              <w:t>18,074</w:t>
            </w:r>
          </w:p>
        </w:tc>
        <w:tc>
          <w:tcPr>
            <w:tcW w:w="883" w:type="dxa"/>
            <w:tcBorders>
              <w:top w:val="nil"/>
              <w:left w:val="nil"/>
              <w:right w:val="nil"/>
            </w:tcBorders>
            <w:shd w:val="clear" w:color="auto" w:fill="auto"/>
            <w:noWrap/>
            <w:vAlign w:val="bottom"/>
          </w:tcPr>
          <w:p w14:paraId="5C260FFC"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vAlign w:val="center"/>
          </w:tcPr>
          <w:p w14:paraId="3B4027C4"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rPr>
              <w:t>18</w:t>
            </w:r>
            <w:r w:rsidRPr="00D003FC">
              <w:rPr>
                <w:rFonts w:ascii="Arial" w:hAnsi="Arial" w:cs="Arial"/>
                <w:sz w:val="15"/>
                <w:szCs w:val="15"/>
                <w:cs/>
              </w:rPr>
              <w:t>,074</w:t>
            </w:r>
          </w:p>
        </w:tc>
      </w:tr>
      <w:tr w:rsidR="00AD789F" w:rsidRPr="00D003FC" w14:paraId="2D13D0C3" w14:textId="77777777" w:rsidTr="001C41C9">
        <w:trPr>
          <w:trHeight w:val="70"/>
        </w:trPr>
        <w:tc>
          <w:tcPr>
            <w:tcW w:w="2214" w:type="dxa"/>
            <w:tcBorders>
              <w:top w:val="nil"/>
              <w:left w:val="nil"/>
              <w:bottom w:val="nil"/>
              <w:right w:val="nil"/>
            </w:tcBorders>
            <w:shd w:val="clear" w:color="auto" w:fill="auto"/>
            <w:noWrap/>
            <w:vAlign w:val="bottom"/>
          </w:tcPr>
          <w:p w14:paraId="35E88F7E" w14:textId="77777777" w:rsidR="00AD789F" w:rsidRPr="00D003FC" w:rsidRDefault="00AD789F" w:rsidP="00AD789F">
            <w:pPr>
              <w:spacing w:line="300" w:lineRule="exact"/>
              <w:ind w:left="157" w:hanging="157"/>
              <w:rPr>
                <w:rFonts w:ascii="Arial" w:hAnsi="Arial" w:cs="Arial"/>
                <w:sz w:val="15"/>
                <w:szCs w:val="15"/>
              </w:rPr>
            </w:pPr>
            <w:r w:rsidRPr="00D003FC">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35D5A4CC" w14:textId="77777777" w:rsidR="00AD789F" w:rsidRPr="00D003FC" w:rsidRDefault="00AD789F" w:rsidP="00AD789F">
            <w:pPr>
              <w:spacing w:line="300" w:lineRule="exact"/>
              <w:jc w:val="center"/>
              <w:rPr>
                <w:rFonts w:ascii="Arial" w:hAnsi="Arial" w:cs="Arial"/>
                <w:spacing w:val="-4"/>
                <w:sz w:val="15"/>
                <w:szCs w:val="15"/>
              </w:rPr>
            </w:pPr>
            <w:r w:rsidRPr="00D003FC">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01FFFA6" w14:textId="77777777" w:rsidR="00AD789F" w:rsidRPr="00D003FC" w:rsidRDefault="00AD789F" w:rsidP="00AD789F">
            <w:pPr>
              <w:spacing w:line="300" w:lineRule="exact"/>
              <w:jc w:val="center"/>
              <w:rPr>
                <w:rFonts w:ascii="Arial" w:hAnsi="Arial" w:cs="Arial"/>
                <w:sz w:val="15"/>
                <w:szCs w:val="15"/>
              </w:rPr>
            </w:pPr>
          </w:p>
          <w:p w14:paraId="469F5F77" w14:textId="77777777" w:rsidR="00AD789F" w:rsidRPr="00D003FC" w:rsidRDefault="00AD789F" w:rsidP="00AD789F">
            <w:pPr>
              <w:spacing w:line="300" w:lineRule="exact"/>
              <w:jc w:val="center"/>
              <w:rPr>
                <w:rFonts w:ascii="Arial" w:hAnsi="Arial" w:cs="Arial"/>
                <w:sz w:val="15"/>
                <w:szCs w:val="15"/>
              </w:rPr>
            </w:pPr>
            <w:r w:rsidRPr="00D003FC">
              <w:rPr>
                <w:rFonts w:ascii="Arial" w:hAnsi="Arial" w:cs="Arial"/>
                <w:sz w:val="15"/>
                <w:szCs w:val="15"/>
              </w:rPr>
              <w:t>4</w:t>
            </w:r>
            <w:r w:rsidRPr="00D003FC">
              <w:rPr>
                <w:rFonts w:ascii="Arial" w:hAnsi="Arial" w:cs="Arial"/>
                <w:sz w:val="15"/>
                <w:szCs w:val="15"/>
                <w:cs/>
              </w:rPr>
              <w:t>.</w:t>
            </w:r>
            <w:r w:rsidRPr="00D003FC">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6B1E421A" w14:textId="77777777" w:rsidR="00AD789F" w:rsidRPr="00D003FC" w:rsidRDefault="00AD789F" w:rsidP="00AD789F">
            <w:pPr>
              <w:spacing w:line="300" w:lineRule="exact"/>
              <w:ind w:right="-106" w:hanging="101"/>
              <w:jc w:val="center"/>
              <w:rPr>
                <w:rFonts w:ascii="Arial" w:hAnsi="Arial" w:cs="Arial"/>
                <w:sz w:val="15"/>
                <w:szCs w:val="15"/>
              </w:rPr>
            </w:pPr>
          </w:p>
          <w:p w14:paraId="02DAD28A" w14:textId="77777777" w:rsidR="00AD789F" w:rsidRPr="00D003FC" w:rsidRDefault="00AD789F" w:rsidP="00AD789F">
            <w:pPr>
              <w:spacing w:line="300" w:lineRule="exact"/>
              <w:ind w:right="-106" w:hanging="101"/>
              <w:jc w:val="center"/>
              <w:rPr>
                <w:rFonts w:ascii="Arial" w:hAnsi="Arial" w:cs="Arial"/>
                <w:sz w:val="15"/>
                <w:szCs w:val="15"/>
                <w:cs/>
              </w:rPr>
            </w:pPr>
            <w:r w:rsidRPr="00D003FC">
              <w:rPr>
                <w:rFonts w:ascii="Arial" w:hAnsi="Arial" w:cs="Arial"/>
                <w:sz w:val="15"/>
                <w:szCs w:val="15"/>
              </w:rPr>
              <w:t>No maturity</w:t>
            </w:r>
          </w:p>
        </w:tc>
        <w:tc>
          <w:tcPr>
            <w:tcW w:w="883" w:type="dxa"/>
            <w:tcBorders>
              <w:top w:val="nil"/>
              <w:left w:val="nil"/>
              <w:bottom w:val="nil"/>
              <w:right w:val="nil"/>
            </w:tcBorders>
            <w:shd w:val="clear" w:color="auto" w:fill="auto"/>
            <w:noWrap/>
          </w:tcPr>
          <w:p w14:paraId="60B7B4BD" w14:textId="77777777" w:rsidR="00AD789F" w:rsidRPr="00D003FC" w:rsidRDefault="00AD789F" w:rsidP="00AD789F">
            <w:pPr>
              <w:tabs>
                <w:tab w:val="decimal" w:pos="604"/>
              </w:tabs>
              <w:spacing w:line="300" w:lineRule="exact"/>
              <w:rPr>
                <w:rFonts w:ascii="Arial" w:hAnsi="Arial" w:cs="Arial"/>
                <w:sz w:val="15"/>
                <w:szCs w:val="15"/>
              </w:rPr>
            </w:pPr>
          </w:p>
          <w:p w14:paraId="1FCBAB9C" w14:textId="4BC1B132"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tcPr>
          <w:p w14:paraId="1ADC147D" w14:textId="77777777" w:rsidR="00AD789F" w:rsidRPr="00D003FC" w:rsidRDefault="00AD789F" w:rsidP="00AD789F">
            <w:pPr>
              <w:tabs>
                <w:tab w:val="decimal" w:pos="604"/>
              </w:tabs>
              <w:spacing w:line="300" w:lineRule="exact"/>
              <w:rPr>
                <w:rFonts w:ascii="Arial" w:hAnsi="Arial" w:cs="Arial"/>
                <w:sz w:val="15"/>
                <w:szCs w:val="15"/>
              </w:rPr>
            </w:pPr>
          </w:p>
          <w:p w14:paraId="63835158" w14:textId="505653DD"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20,608</w:t>
            </w:r>
          </w:p>
        </w:tc>
        <w:tc>
          <w:tcPr>
            <w:tcW w:w="883" w:type="dxa"/>
            <w:tcBorders>
              <w:top w:val="nil"/>
              <w:left w:val="nil"/>
              <w:bottom w:val="nil"/>
              <w:right w:val="nil"/>
            </w:tcBorders>
            <w:shd w:val="clear" w:color="auto" w:fill="auto"/>
            <w:noWrap/>
          </w:tcPr>
          <w:p w14:paraId="76E67B71" w14:textId="77777777" w:rsidR="00AD789F" w:rsidRPr="00D003FC" w:rsidRDefault="00AD789F" w:rsidP="00AD789F">
            <w:pPr>
              <w:tabs>
                <w:tab w:val="decimal" w:pos="604"/>
              </w:tabs>
              <w:spacing w:line="300" w:lineRule="exact"/>
              <w:rPr>
                <w:rFonts w:ascii="Arial" w:hAnsi="Arial" w:cs="Arial"/>
                <w:sz w:val="15"/>
                <w:szCs w:val="15"/>
              </w:rPr>
            </w:pPr>
          </w:p>
          <w:p w14:paraId="3FD48D5D" w14:textId="6C0E2D23"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rPr>
              <w:t>20,608</w:t>
            </w:r>
          </w:p>
        </w:tc>
        <w:tc>
          <w:tcPr>
            <w:tcW w:w="883" w:type="dxa"/>
            <w:tcBorders>
              <w:top w:val="nil"/>
              <w:left w:val="nil"/>
              <w:bottom w:val="nil"/>
              <w:right w:val="nil"/>
            </w:tcBorders>
            <w:shd w:val="clear" w:color="auto" w:fill="auto"/>
            <w:noWrap/>
            <w:vAlign w:val="bottom"/>
          </w:tcPr>
          <w:p w14:paraId="583FEDF1"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798297E"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top w:val="nil"/>
              <w:left w:val="nil"/>
              <w:bottom w:val="nil"/>
              <w:right w:val="nil"/>
            </w:tcBorders>
            <w:shd w:val="clear" w:color="auto" w:fill="auto"/>
            <w:noWrap/>
            <w:vAlign w:val="bottom"/>
          </w:tcPr>
          <w:p w14:paraId="137C92AE" w14:textId="77777777" w:rsidR="00AD789F" w:rsidRPr="00D003FC" w:rsidRDefault="00AD789F" w:rsidP="00AD789F">
            <w:pPr>
              <w:tabs>
                <w:tab w:val="decimal" w:pos="604"/>
              </w:tabs>
              <w:spacing w:line="300" w:lineRule="exact"/>
              <w:rPr>
                <w:rFonts w:ascii="Arial" w:hAnsi="Arial" w:cs="Arial"/>
                <w:sz w:val="15"/>
                <w:szCs w:val="15"/>
                <w:cs/>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r>
      <w:tr w:rsidR="00AD789F" w:rsidRPr="00D003FC" w14:paraId="4CE5D6C7" w14:textId="77777777" w:rsidTr="002B5716">
        <w:trPr>
          <w:trHeight w:val="70"/>
        </w:trPr>
        <w:tc>
          <w:tcPr>
            <w:tcW w:w="2214" w:type="dxa"/>
            <w:tcBorders>
              <w:top w:val="nil"/>
              <w:left w:val="nil"/>
              <w:bottom w:val="nil"/>
              <w:right w:val="nil"/>
            </w:tcBorders>
            <w:shd w:val="clear" w:color="auto" w:fill="auto"/>
            <w:noWrap/>
            <w:vAlign w:val="bottom"/>
          </w:tcPr>
          <w:p w14:paraId="6C3CA17A" w14:textId="77777777" w:rsidR="00AD789F" w:rsidRPr="00D003FC" w:rsidRDefault="00AD789F" w:rsidP="00AD789F">
            <w:pPr>
              <w:spacing w:line="300" w:lineRule="exact"/>
              <w:rPr>
                <w:rFonts w:ascii="Arial" w:hAnsi="Arial" w:cs="Arial"/>
                <w:sz w:val="15"/>
                <w:szCs w:val="15"/>
              </w:rPr>
            </w:pPr>
            <w:r w:rsidRPr="00D003FC">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D0BC0F3" w14:textId="77777777" w:rsidR="00AD789F" w:rsidRPr="00D003FC" w:rsidRDefault="00AD789F" w:rsidP="00AD789F">
            <w:pPr>
              <w:spacing w:line="300" w:lineRule="exact"/>
              <w:jc w:val="center"/>
              <w:rPr>
                <w:rFonts w:ascii="Arial" w:hAnsi="Arial" w:cs="Arial"/>
                <w:spacing w:val="-4"/>
                <w:sz w:val="15"/>
                <w:szCs w:val="15"/>
              </w:rPr>
            </w:pPr>
            <w:r w:rsidRPr="00D003FC">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76F61F63" w14:textId="56A2ED2E" w:rsidR="00AD789F" w:rsidRPr="00D003FC" w:rsidRDefault="00AD789F" w:rsidP="00AD789F">
            <w:pPr>
              <w:spacing w:line="300" w:lineRule="exact"/>
              <w:jc w:val="center"/>
              <w:rPr>
                <w:rFonts w:ascii="Arial" w:hAnsi="Arial" w:cs="Arial"/>
                <w:sz w:val="15"/>
                <w:szCs w:val="15"/>
              </w:rPr>
            </w:pPr>
            <w:r w:rsidRPr="00D003FC">
              <w:rPr>
                <w:rFonts w:ascii="Arial" w:hAnsi="Arial" w:cs="Arial"/>
                <w:sz w:val="15"/>
                <w:szCs w:val="15"/>
              </w:rPr>
              <w:t>0</w:t>
            </w:r>
            <w:r w:rsidRPr="00D003FC">
              <w:rPr>
                <w:rFonts w:ascii="Arial" w:hAnsi="Arial" w:cs="Arial"/>
                <w:sz w:val="15"/>
                <w:szCs w:val="15"/>
                <w:cs/>
              </w:rPr>
              <w:t>.</w:t>
            </w:r>
            <w:r w:rsidR="00DC48AD">
              <w:rPr>
                <w:rFonts w:ascii="Arial" w:hAnsi="Arial" w:cs="Arial"/>
                <w:sz w:val="15"/>
                <w:szCs w:val="15"/>
              </w:rPr>
              <w:t>65</w:t>
            </w:r>
            <w:r w:rsidRPr="00D003FC">
              <w:rPr>
                <w:rFonts w:ascii="Arial" w:hAnsi="Arial" w:cs="Arial"/>
                <w:sz w:val="15"/>
                <w:szCs w:val="15"/>
                <w:cs/>
              </w:rPr>
              <w:t xml:space="preserve"> </w:t>
            </w:r>
            <w:r w:rsidR="00E53618" w:rsidRPr="00D003FC">
              <w:rPr>
                <w:rFonts w:ascii="Arial" w:hAnsi="Arial" w:cs="Arial"/>
                <w:sz w:val="15"/>
                <w:szCs w:val="15"/>
              </w:rPr>
              <w:t>-</w:t>
            </w:r>
            <w:r w:rsidRPr="00D003FC">
              <w:rPr>
                <w:rFonts w:ascii="Arial" w:hAnsi="Arial" w:cs="Arial"/>
                <w:sz w:val="15"/>
                <w:szCs w:val="15"/>
                <w:cs/>
              </w:rPr>
              <w:t xml:space="preserve"> </w:t>
            </w:r>
            <w:r w:rsidR="00DC48AD">
              <w:rPr>
                <w:rFonts w:ascii="Arial" w:hAnsi="Arial" w:cs="Arial"/>
                <w:sz w:val="15"/>
                <w:szCs w:val="15"/>
              </w:rPr>
              <w:t>8</w:t>
            </w:r>
            <w:r w:rsidRPr="00D003FC">
              <w:rPr>
                <w:rFonts w:ascii="Arial" w:hAnsi="Arial" w:cs="Arial"/>
                <w:sz w:val="15"/>
                <w:szCs w:val="15"/>
                <w:cs/>
              </w:rPr>
              <w:t>.</w:t>
            </w:r>
            <w:r w:rsidR="00DC48AD">
              <w:rPr>
                <w:rFonts w:ascii="Arial" w:hAnsi="Arial" w:cs="Arial"/>
                <w:sz w:val="15"/>
                <w:szCs w:val="15"/>
              </w:rPr>
              <w:t>4</w:t>
            </w:r>
            <w:r w:rsidRPr="00D003FC">
              <w:rPr>
                <w:rFonts w:ascii="Arial" w:hAnsi="Arial" w:cs="Arial"/>
                <w:sz w:val="15"/>
                <w:szCs w:val="15"/>
              </w:rPr>
              <w:t>0</w:t>
            </w:r>
          </w:p>
        </w:tc>
        <w:tc>
          <w:tcPr>
            <w:tcW w:w="996" w:type="dxa"/>
            <w:tcBorders>
              <w:top w:val="nil"/>
              <w:left w:val="nil"/>
              <w:bottom w:val="nil"/>
              <w:right w:val="nil"/>
            </w:tcBorders>
            <w:shd w:val="clear" w:color="auto" w:fill="auto"/>
            <w:noWrap/>
          </w:tcPr>
          <w:p w14:paraId="5B1F1592" w14:textId="77777777" w:rsidR="00AD789F" w:rsidRPr="00D003FC" w:rsidRDefault="00AD789F" w:rsidP="00AD789F">
            <w:pPr>
              <w:spacing w:line="300" w:lineRule="exact"/>
              <w:ind w:left="-22" w:right="-101" w:hanging="94"/>
              <w:jc w:val="center"/>
              <w:rPr>
                <w:rFonts w:ascii="Arial" w:hAnsi="Arial" w:cs="Arial"/>
                <w:sz w:val="15"/>
                <w:szCs w:val="15"/>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2029</w:t>
            </w:r>
          </w:p>
        </w:tc>
        <w:tc>
          <w:tcPr>
            <w:tcW w:w="883" w:type="dxa"/>
            <w:tcBorders>
              <w:top w:val="nil"/>
              <w:left w:val="nil"/>
              <w:right w:val="nil"/>
            </w:tcBorders>
            <w:shd w:val="clear" w:color="auto" w:fill="auto"/>
            <w:noWrap/>
          </w:tcPr>
          <w:p w14:paraId="528B5E93" w14:textId="249F1C91"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14,6</w:t>
            </w:r>
            <w:r w:rsidR="004F2F10">
              <w:rPr>
                <w:rFonts w:ascii="Arial" w:hAnsi="Arial" w:cs="Arial"/>
                <w:sz w:val="15"/>
                <w:szCs w:val="15"/>
              </w:rPr>
              <w:t>58</w:t>
            </w:r>
          </w:p>
        </w:tc>
        <w:tc>
          <w:tcPr>
            <w:tcW w:w="883" w:type="dxa"/>
            <w:tcBorders>
              <w:top w:val="nil"/>
              <w:left w:val="nil"/>
              <w:right w:val="nil"/>
            </w:tcBorders>
            <w:shd w:val="clear" w:color="auto" w:fill="auto"/>
            <w:noWrap/>
          </w:tcPr>
          <w:p w14:paraId="47B813C1" w14:textId="4BD0B195"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7BDAB198" w14:textId="40FF4418"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14,6</w:t>
            </w:r>
            <w:r w:rsidR="004F2F10">
              <w:rPr>
                <w:rFonts w:ascii="Arial" w:hAnsi="Arial" w:cs="Arial"/>
                <w:sz w:val="15"/>
                <w:szCs w:val="15"/>
              </w:rPr>
              <w:t>58</w:t>
            </w:r>
          </w:p>
        </w:tc>
        <w:tc>
          <w:tcPr>
            <w:tcW w:w="883" w:type="dxa"/>
            <w:tcBorders>
              <w:top w:val="nil"/>
              <w:left w:val="nil"/>
              <w:right w:val="nil"/>
            </w:tcBorders>
            <w:shd w:val="clear" w:color="auto" w:fill="auto"/>
            <w:noWrap/>
          </w:tcPr>
          <w:p w14:paraId="0FDC164C"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17,956</w:t>
            </w:r>
          </w:p>
        </w:tc>
        <w:tc>
          <w:tcPr>
            <w:tcW w:w="883" w:type="dxa"/>
            <w:tcBorders>
              <w:top w:val="nil"/>
              <w:left w:val="nil"/>
              <w:right w:val="nil"/>
            </w:tcBorders>
            <w:shd w:val="clear" w:color="auto" w:fill="auto"/>
            <w:noWrap/>
          </w:tcPr>
          <w:p w14:paraId="095021AD"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6228A8EF" w14:textId="77777777" w:rsidR="00AD789F" w:rsidRPr="00D003FC" w:rsidRDefault="00AD789F" w:rsidP="00AD789F">
            <w:pPr>
              <w:tabs>
                <w:tab w:val="decimal" w:pos="604"/>
              </w:tabs>
              <w:spacing w:line="300" w:lineRule="exact"/>
              <w:rPr>
                <w:rFonts w:ascii="Arial" w:hAnsi="Arial" w:cs="Arial"/>
                <w:sz w:val="15"/>
                <w:szCs w:val="15"/>
              </w:rPr>
            </w:pPr>
            <w:r w:rsidRPr="00D003FC">
              <w:rPr>
                <w:rFonts w:ascii="Arial" w:hAnsi="Arial" w:cs="Arial"/>
                <w:sz w:val="15"/>
                <w:szCs w:val="15"/>
              </w:rPr>
              <w:t>17,956</w:t>
            </w:r>
          </w:p>
        </w:tc>
      </w:tr>
      <w:tr w:rsidR="00AD789F" w:rsidRPr="00D003FC" w14:paraId="0B6BA8BD" w14:textId="77777777" w:rsidTr="001C41C9">
        <w:trPr>
          <w:trHeight w:val="70"/>
        </w:trPr>
        <w:tc>
          <w:tcPr>
            <w:tcW w:w="2214" w:type="dxa"/>
            <w:tcBorders>
              <w:top w:val="nil"/>
              <w:left w:val="nil"/>
              <w:bottom w:val="nil"/>
              <w:right w:val="nil"/>
            </w:tcBorders>
            <w:shd w:val="clear" w:color="auto" w:fill="auto"/>
            <w:noWrap/>
            <w:vAlign w:val="bottom"/>
          </w:tcPr>
          <w:p w14:paraId="286D7719" w14:textId="77777777" w:rsidR="00AD789F" w:rsidRPr="00D003FC" w:rsidRDefault="00AD789F" w:rsidP="00AD789F">
            <w:pPr>
              <w:spacing w:line="300" w:lineRule="exact"/>
              <w:rPr>
                <w:rFonts w:ascii="Arial" w:hAnsi="Arial" w:cs="Arial"/>
                <w:sz w:val="15"/>
                <w:szCs w:val="15"/>
              </w:rPr>
            </w:pPr>
            <w:r w:rsidRPr="00D003FC">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A7EB5A7" w14:textId="77777777" w:rsidR="00AD789F" w:rsidRPr="00D003FC" w:rsidRDefault="00AD789F" w:rsidP="00AD789F">
            <w:pPr>
              <w:spacing w:line="300" w:lineRule="exact"/>
              <w:jc w:val="center"/>
              <w:rPr>
                <w:rFonts w:ascii="Arial" w:hAnsi="Arial" w:cs="Arial"/>
                <w:spacing w:val="-4"/>
                <w:sz w:val="15"/>
                <w:szCs w:val="15"/>
              </w:rPr>
            </w:pPr>
            <w:r w:rsidRPr="00D003FC">
              <w:rPr>
                <w:rFonts w:ascii="Arial" w:hAnsi="Arial" w:cs="Arial"/>
                <w:sz w:val="15"/>
                <w:szCs w:val="15"/>
              </w:rPr>
              <w:t>Baht</w:t>
            </w:r>
          </w:p>
        </w:tc>
        <w:tc>
          <w:tcPr>
            <w:tcW w:w="992" w:type="dxa"/>
            <w:tcBorders>
              <w:top w:val="nil"/>
              <w:left w:val="nil"/>
              <w:bottom w:val="nil"/>
              <w:right w:val="nil"/>
            </w:tcBorders>
            <w:shd w:val="clear" w:color="auto" w:fill="auto"/>
            <w:noWrap/>
          </w:tcPr>
          <w:p w14:paraId="3A0B8AA8" w14:textId="766F71BD" w:rsidR="00AD789F" w:rsidRPr="00D003FC" w:rsidRDefault="00AD789F" w:rsidP="00AD789F">
            <w:pPr>
              <w:spacing w:line="300" w:lineRule="exact"/>
              <w:ind w:left="-114" w:right="-102"/>
              <w:jc w:val="center"/>
              <w:rPr>
                <w:rFonts w:ascii="Arial" w:hAnsi="Arial" w:cs="Arial"/>
                <w:sz w:val="15"/>
                <w:szCs w:val="15"/>
              </w:rPr>
            </w:pPr>
            <w:r w:rsidRPr="00D003FC">
              <w:rPr>
                <w:rFonts w:ascii="Arial" w:hAnsi="Arial" w:cs="Arial"/>
                <w:spacing w:val="-4"/>
                <w:sz w:val="15"/>
                <w:szCs w:val="15"/>
              </w:rPr>
              <w:t>0</w:t>
            </w:r>
            <w:r w:rsidRPr="00D003FC">
              <w:rPr>
                <w:rFonts w:ascii="Arial" w:hAnsi="Arial" w:cs="Arial"/>
                <w:spacing w:val="-4"/>
                <w:sz w:val="15"/>
                <w:szCs w:val="15"/>
                <w:cs/>
              </w:rPr>
              <w:t>.</w:t>
            </w:r>
            <w:r w:rsidRPr="00D003FC">
              <w:rPr>
                <w:rFonts w:ascii="Arial" w:hAnsi="Arial" w:cs="Arial"/>
                <w:spacing w:val="-4"/>
                <w:sz w:val="15"/>
                <w:szCs w:val="15"/>
              </w:rPr>
              <w:t xml:space="preserve">00 </w:t>
            </w:r>
            <w:r w:rsidRPr="00D003FC">
              <w:rPr>
                <w:rFonts w:ascii="Arial" w:hAnsi="Arial" w:cs="Arial"/>
                <w:spacing w:val="-4"/>
                <w:sz w:val="15"/>
                <w:szCs w:val="15"/>
                <w:cs/>
              </w:rPr>
              <w:t xml:space="preserve">- </w:t>
            </w:r>
            <w:r w:rsidRPr="00D003FC">
              <w:rPr>
                <w:rFonts w:ascii="Arial" w:hAnsi="Arial" w:cs="Arial"/>
                <w:spacing w:val="-4"/>
                <w:sz w:val="15"/>
                <w:szCs w:val="15"/>
              </w:rPr>
              <w:t>7</w:t>
            </w:r>
            <w:r w:rsidRPr="00D003FC">
              <w:rPr>
                <w:rFonts w:ascii="Arial" w:hAnsi="Arial" w:cs="Arial"/>
                <w:spacing w:val="-4"/>
                <w:sz w:val="15"/>
                <w:szCs w:val="15"/>
                <w:cs/>
              </w:rPr>
              <w:t>.</w:t>
            </w:r>
            <w:r w:rsidR="00DC48AD">
              <w:rPr>
                <w:rFonts w:ascii="Arial" w:hAnsi="Arial" w:cs="Arial"/>
                <w:spacing w:val="-4"/>
                <w:sz w:val="15"/>
                <w:szCs w:val="15"/>
              </w:rPr>
              <w:t>20</w:t>
            </w:r>
            <w:r w:rsidRPr="00D003FC">
              <w:rPr>
                <w:rFonts w:ascii="Arial" w:hAnsi="Arial" w:cs="Arial"/>
                <w:spacing w:val="-4"/>
                <w:sz w:val="15"/>
                <w:szCs w:val="15"/>
                <w:cs/>
              </w:rPr>
              <w:t xml:space="preserve"> </w:t>
            </w:r>
            <w:r w:rsidRPr="00D003FC">
              <w:rPr>
                <w:rFonts w:ascii="Arial" w:hAnsi="Arial" w:cs="Arial"/>
                <w:spacing w:val="-4"/>
                <w:sz w:val="15"/>
                <w:szCs w:val="15"/>
                <w:vertAlign w:val="superscript"/>
                <w:cs/>
              </w:rPr>
              <w:t>(</w:t>
            </w:r>
            <w:r w:rsidRPr="00D003FC">
              <w:rPr>
                <w:rFonts w:ascii="Arial" w:hAnsi="Arial" w:cs="Arial"/>
                <w:spacing w:val="-4"/>
                <w:sz w:val="15"/>
                <w:szCs w:val="15"/>
                <w:vertAlign w:val="superscript"/>
              </w:rPr>
              <w:t>1</w:t>
            </w:r>
            <w:r w:rsidRPr="00D003FC">
              <w:rPr>
                <w:rFonts w:ascii="Arial" w:hAnsi="Arial" w:cs="Arial"/>
                <w:spacing w:val="-4"/>
                <w:sz w:val="15"/>
                <w:szCs w:val="15"/>
                <w:vertAlign w:val="superscript"/>
                <w:cs/>
              </w:rPr>
              <w:t>)</w:t>
            </w:r>
          </w:p>
        </w:tc>
        <w:tc>
          <w:tcPr>
            <w:tcW w:w="996" w:type="dxa"/>
            <w:tcBorders>
              <w:top w:val="nil"/>
              <w:left w:val="nil"/>
              <w:bottom w:val="nil"/>
              <w:right w:val="nil"/>
            </w:tcBorders>
            <w:shd w:val="clear" w:color="auto" w:fill="auto"/>
            <w:noWrap/>
          </w:tcPr>
          <w:p w14:paraId="67D31157" w14:textId="2D372A2E" w:rsidR="00AD789F" w:rsidRPr="00D003FC" w:rsidRDefault="00AD789F" w:rsidP="00AD789F">
            <w:pPr>
              <w:spacing w:line="300" w:lineRule="exact"/>
              <w:ind w:left="-22" w:right="-101" w:hanging="94"/>
              <w:jc w:val="center"/>
              <w:rPr>
                <w:rFonts w:ascii="Arial" w:hAnsi="Arial" w:cs="Arial"/>
                <w:sz w:val="15"/>
                <w:szCs w:val="15"/>
              </w:rPr>
            </w:pPr>
            <w:r w:rsidRPr="00D003FC">
              <w:rPr>
                <w:rFonts w:ascii="Arial" w:hAnsi="Arial" w:cs="Arial"/>
                <w:sz w:val="15"/>
                <w:szCs w:val="15"/>
              </w:rPr>
              <w:t>2024</w:t>
            </w:r>
            <w:r w:rsidRPr="00D003FC">
              <w:rPr>
                <w:rFonts w:ascii="Arial" w:hAnsi="Arial" w:cs="Arial"/>
                <w:sz w:val="15"/>
                <w:szCs w:val="15"/>
                <w:cs/>
              </w:rPr>
              <w:t xml:space="preserve"> - </w:t>
            </w:r>
            <w:r w:rsidRPr="00D003FC">
              <w:rPr>
                <w:rFonts w:ascii="Arial" w:hAnsi="Arial" w:cs="Arial"/>
                <w:sz w:val="15"/>
                <w:szCs w:val="15"/>
              </w:rPr>
              <w:t>203</w:t>
            </w:r>
            <w:r w:rsidR="004F2F10">
              <w:rPr>
                <w:rFonts w:ascii="Arial" w:hAnsi="Arial" w:cs="Arial"/>
                <w:sz w:val="15"/>
                <w:szCs w:val="15"/>
              </w:rPr>
              <w:t>7</w:t>
            </w:r>
          </w:p>
        </w:tc>
        <w:tc>
          <w:tcPr>
            <w:tcW w:w="883" w:type="dxa"/>
            <w:tcBorders>
              <w:top w:val="nil"/>
              <w:left w:val="nil"/>
              <w:right w:val="nil"/>
            </w:tcBorders>
            <w:shd w:val="clear" w:color="auto" w:fill="auto"/>
            <w:noWrap/>
          </w:tcPr>
          <w:p w14:paraId="274D2D4B" w14:textId="0DD68918" w:rsidR="00AD789F" w:rsidRPr="00D003FC" w:rsidRDefault="00AD789F" w:rsidP="00AD789F">
            <w:pPr>
              <w:pBdr>
                <w:bottom w:val="sing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35</w:t>
            </w:r>
            <w:r w:rsidRPr="00D003FC">
              <w:rPr>
                <w:rFonts w:ascii="Arial" w:hAnsi="Arial" w:cs="Arial"/>
                <w:sz w:val="15"/>
                <w:szCs w:val="15"/>
                <w:cs/>
              </w:rPr>
              <w:t>,</w:t>
            </w:r>
            <w:r w:rsidRPr="00D003FC">
              <w:rPr>
                <w:rFonts w:ascii="Arial" w:hAnsi="Arial" w:cs="Arial"/>
                <w:sz w:val="15"/>
                <w:szCs w:val="15"/>
              </w:rPr>
              <w:t>9</w:t>
            </w:r>
            <w:r w:rsidR="004F2F10">
              <w:rPr>
                <w:rFonts w:ascii="Arial" w:hAnsi="Arial" w:cs="Arial"/>
                <w:sz w:val="15"/>
                <w:szCs w:val="15"/>
              </w:rPr>
              <w:t>89</w:t>
            </w:r>
          </w:p>
        </w:tc>
        <w:tc>
          <w:tcPr>
            <w:tcW w:w="883" w:type="dxa"/>
            <w:tcBorders>
              <w:top w:val="nil"/>
              <w:left w:val="nil"/>
              <w:right w:val="nil"/>
            </w:tcBorders>
            <w:shd w:val="clear" w:color="auto" w:fill="auto"/>
            <w:noWrap/>
            <w:vAlign w:val="bottom"/>
          </w:tcPr>
          <w:p w14:paraId="56CF654B" w14:textId="3055D709" w:rsidR="00AD789F" w:rsidRPr="00D003FC" w:rsidRDefault="00AD789F" w:rsidP="00AD789F">
            <w:pPr>
              <w:pBdr>
                <w:bottom w:val="single" w:sz="4" w:space="1" w:color="auto"/>
              </w:pBdr>
              <w:tabs>
                <w:tab w:val="decimal" w:pos="604"/>
              </w:tabs>
              <w:spacing w:line="300" w:lineRule="exact"/>
              <w:rPr>
                <w:rFonts w:ascii="Arial" w:hAnsi="Arial" w:cs="Arial"/>
                <w:sz w:val="15"/>
                <w:szCs w:val="15"/>
              </w:rPr>
            </w:pPr>
            <w:r w:rsidRPr="00D003FC">
              <w:rPr>
                <w:rFonts w:ascii="Arial" w:hAnsi="Arial" w:cs="Arial"/>
                <w:sz w:val="15"/>
                <w:szCs w:val="15"/>
                <w:cs/>
              </w:rPr>
              <w:t>-</w:t>
            </w:r>
          </w:p>
        </w:tc>
        <w:tc>
          <w:tcPr>
            <w:tcW w:w="883" w:type="dxa"/>
            <w:tcBorders>
              <w:top w:val="nil"/>
              <w:left w:val="nil"/>
              <w:right w:val="nil"/>
            </w:tcBorders>
            <w:shd w:val="clear" w:color="auto" w:fill="auto"/>
            <w:noWrap/>
          </w:tcPr>
          <w:p w14:paraId="6D6DE049" w14:textId="421D3FAD" w:rsidR="00AD789F" w:rsidRPr="00D003FC" w:rsidRDefault="00AD789F" w:rsidP="00AD789F">
            <w:pPr>
              <w:pBdr>
                <w:bottom w:val="sing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35</w:t>
            </w:r>
            <w:r w:rsidRPr="00D003FC">
              <w:rPr>
                <w:rFonts w:ascii="Arial" w:hAnsi="Arial" w:cs="Arial"/>
                <w:sz w:val="15"/>
                <w:szCs w:val="15"/>
                <w:cs/>
              </w:rPr>
              <w:t>,</w:t>
            </w:r>
            <w:r w:rsidRPr="00D003FC">
              <w:rPr>
                <w:rFonts w:ascii="Arial" w:hAnsi="Arial" w:cs="Arial"/>
                <w:sz w:val="15"/>
                <w:szCs w:val="15"/>
              </w:rPr>
              <w:t>9</w:t>
            </w:r>
            <w:r w:rsidR="004F2F10">
              <w:rPr>
                <w:rFonts w:ascii="Arial" w:hAnsi="Arial" w:cs="Arial"/>
                <w:sz w:val="15"/>
                <w:szCs w:val="15"/>
              </w:rPr>
              <w:t>89</w:t>
            </w:r>
          </w:p>
        </w:tc>
        <w:tc>
          <w:tcPr>
            <w:tcW w:w="883" w:type="dxa"/>
            <w:tcBorders>
              <w:top w:val="nil"/>
              <w:left w:val="nil"/>
              <w:right w:val="nil"/>
            </w:tcBorders>
            <w:shd w:val="clear" w:color="auto" w:fill="auto"/>
            <w:noWrap/>
          </w:tcPr>
          <w:p w14:paraId="2B423BE5" w14:textId="77777777" w:rsidR="00AD789F" w:rsidRPr="00D003FC" w:rsidRDefault="00AD789F" w:rsidP="00AD789F">
            <w:pPr>
              <w:pBdr>
                <w:bottom w:val="sing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35,124</w:t>
            </w:r>
          </w:p>
        </w:tc>
        <w:tc>
          <w:tcPr>
            <w:tcW w:w="883" w:type="dxa"/>
            <w:tcBorders>
              <w:top w:val="nil"/>
              <w:left w:val="nil"/>
              <w:right w:val="nil"/>
            </w:tcBorders>
            <w:shd w:val="clear" w:color="auto" w:fill="auto"/>
            <w:noWrap/>
          </w:tcPr>
          <w:p w14:paraId="27007EE9" w14:textId="77777777" w:rsidR="00AD789F" w:rsidRPr="00D003FC" w:rsidRDefault="00AD789F" w:rsidP="00AD789F">
            <w:pPr>
              <w:pBdr>
                <w:bottom w:val="single" w:sz="4" w:space="1" w:color="auto"/>
              </w:pBdr>
              <w:tabs>
                <w:tab w:val="decimal" w:pos="604"/>
              </w:tabs>
              <w:spacing w:line="300" w:lineRule="exact"/>
              <w:rPr>
                <w:rFonts w:ascii="Arial" w:hAnsi="Arial" w:cs="Arial"/>
                <w:sz w:val="15"/>
                <w:szCs w:val="15"/>
                <w:cs/>
              </w:rPr>
            </w:pPr>
            <w:r w:rsidRPr="00D003FC">
              <w:rPr>
                <w:rFonts w:ascii="Arial" w:hAnsi="Arial" w:cs="Arial"/>
                <w:sz w:val="15"/>
                <w:szCs w:val="15"/>
                <w:cs/>
              </w:rPr>
              <w:t>-</w:t>
            </w:r>
          </w:p>
        </w:tc>
        <w:tc>
          <w:tcPr>
            <w:tcW w:w="884" w:type="dxa"/>
            <w:tcBorders>
              <w:top w:val="nil"/>
              <w:left w:val="nil"/>
              <w:right w:val="nil"/>
            </w:tcBorders>
            <w:shd w:val="clear" w:color="auto" w:fill="auto"/>
            <w:noWrap/>
          </w:tcPr>
          <w:p w14:paraId="59116565" w14:textId="77777777" w:rsidR="00AD789F" w:rsidRPr="00D003FC" w:rsidRDefault="00AD789F" w:rsidP="00AD789F">
            <w:pPr>
              <w:pBdr>
                <w:bottom w:val="single" w:sz="4" w:space="1" w:color="auto"/>
              </w:pBdr>
              <w:tabs>
                <w:tab w:val="decimal" w:pos="604"/>
              </w:tabs>
              <w:spacing w:line="300" w:lineRule="exact"/>
              <w:rPr>
                <w:rFonts w:ascii="Arial" w:hAnsi="Arial" w:cs="Arial"/>
                <w:sz w:val="15"/>
                <w:szCs w:val="15"/>
                <w:cs/>
              </w:rPr>
            </w:pPr>
            <w:r w:rsidRPr="00D003FC">
              <w:rPr>
                <w:rFonts w:ascii="Arial" w:hAnsi="Arial" w:cs="Arial"/>
                <w:sz w:val="15"/>
                <w:szCs w:val="15"/>
              </w:rPr>
              <w:t>35,124</w:t>
            </w:r>
          </w:p>
        </w:tc>
      </w:tr>
      <w:tr w:rsidR="00AD789F" w:rsidRPr="00D003FC" w14:paraId="0A3F2BB5" w14:textId="77777777" w:rsidTr="002B5716">
        <w:trPr>
          <w:trHeight w:val="60"/>
        </w:trPr>
        <w:tc>
          <w:tcPr>
            <w:tcW w:w="2214" w:type="dxa"/>
            <w:tcBorders>
              <w:top w:val="nil"/>
              <w:left w:val="nil"/>
              <w:bottom w:val="nil"/>
              <w:right w:val="nil"/>
            </w:tcBorders>
            <w:shd w:val="clear" w:color="auto" w:fill="auto"/>
            <w:noWrap/>
            <w:vAlign w:val="center"/>
            <w:hideMark/>
          </w:tcPr>
          <w:p w14:paraId="3C35145B" w14:textId="77777777" w:rsidR="00AD789F" w:rsidRPr="00D003FC" w:rsidRDefault="00AD789F" w:rsidP="00AD789F">
            <w:pPr>
              <w:spacing w:line="300" w:lineRule="exact"/>
              <w:rPr>
                <w:rFonts w:ascii="Arial" w:hAnsi="Arial" w:cs="Arial"/>
                <w:sz w:val="15"/>
                <w:szCs w:val="15"/>
              </w:rPr>
            </w:pPr>
            <w:r w:rsidRPr="00D003FC">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B5ABBA7" w14:textId="77777777" w:rsidR="00AD789F" w:rsidRPr="00D003FC" w:rsidRDefault="00AD789F" w:rsidP="00AD789F">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2DDD248" w14:textId="77777777" w:rsidR="00AD789F" w:rsidRPr="00D003FC" w:rsidRDefault="00AD789F" w:rsidP="00AD789F">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52D8DB1D" w14:textId="77777777" w:rsidR="00AD789F" w:rsidRPr="00D003FC" w:rsidRDefault="00AD789F" w:rsidP="00AD789F">
            <w:pPr>
              <w:spacing w:line="300" w:lineRule="exact"/>
              <w:jc w:val="center"/>
              <w:rPr>
                <w:rFonts w:ascii="Arial" w:hAnsi="Arial" w:cs="Arial"/>
                <w:sz w:val="15"/>
                <w:szCs w:val="15"/>
              </w:rPr>
            </w:pPr>
          </w:p>
        </w:tc>
        <w:tc>
          <w:tcPr>
            <w:tcW w:w="883" w:type="dxa"/>
            <w:tcBorders>
              <w:left w:val="nil"/>
              <w:right w:val="nil"/>
            </w:tcBorders>
            <w:shd w:val="clear" w:color="auto" w:fill="auto"/>
            <w:noWrap/>
          </w:tcPr>
          <w:p w14:paraId="645AC1E6" w14:textId="0C28550C" w:rsidR="00AD789F" w:rsidRPr="00D003FC" w:rsidRDefault="003A728D" w:rsidP="00AD789F">
            <w:pPr>
              <w:pBdr>
                <w:bottom w:val="double" w:sz="4" w:space="1" w:color="auto"/>
              </w:pBdr>
              <w:tabs>
                <w:tab w:val="decimal" w:pos="604"/>
              </w:tabs>
              <w:spacing w:line="300" w:lineRule="exact"/>
              <w:rPr>
                <w:rFonts w:ascii="Arial" w:hAnsi="Arial" w:cs="Arial"/>
                <w:sz w:val="15"/>
                <w:szCs w:val="15"/>
                <w:cs/>
              </w:rPr>
            </w:pPr>
            <w:r w:rsidRPr="00D003FC">
              <w:rPr>
                <w:rFonts w:ascii="Arial" w:hAnsi="Arial" w:cs="Arial"/>
                <w:sz w:val="15"/>
                <w:szCs w:val="15"/>
              </w:rPr>
              <w:t>92,721</w:t>
            </w:r>
          </w:p>
        </w:tc>
        <w:tc>
          <w:tcPr>
            <w:tcW w:w="883" w:type="dxa"/>
            <w:tcBorders>
              <w:left w:val="nil"/>
              <w:right w:val="nil"/>
            </w:tcBorders>
            <w:shd w:val="clear" w:color="auto" w:fill="auto"/>
            <w:noWrap/>
          </w:tcPr>
          <w:p w14:paraId="08CD70A5" w14:textId="6B0DD779" w:rsidR="00AD789F" w:rsidRPr="00D003FC" w:rsidRDefault="00AD789F" w:rsidP="00AD789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20,608</w:t>
            </w:r>
          </w:p>
        </w:tc>
        <w:tc>
          <w:tcPr>
            <w:tcW w:w="883" w:type="dxa"/>
            <w:tcBorders>
              <w:left w:val="nil"/>
              <w:right w:val="nil"/>
            </w:tcBorders>
            <w:shd w:val="clear" w:color="auto" w:fill="auto"/>
            <w:noWrap/>
          </w:tcPr>
          <w:p w14:paraId="4C67267C" w14:textId="412ADE79" w:rsidR="00AD789F" w:rsidRPr="00D003FC" w:rsidRDefault="00AD789F" w:rsidP="00AD789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cs/>
              </w:rPr>
              <w:t>11</w:t>
            </w:r>
            <w:r w:rsidRPr="00D003FC">
              <w:rPr>
                <w:rFonts w:ascii="Arial" w:hAnsi="Arial" w:cs="Arial"/>
                <w:sz w:val="15"/>
                <w:szCs w:val="15"/>
              </w:rPr>
              <w:t>3</w:t>
            </w:r>
            <w:r w:rsidRPr="00D003FC">
              <w:rPr>
                <w:rFonts w:ascii="Arial" w:hAnsi="Arial" w:cs="Arial"/>
                <w:sz w:val="15"/>
                <w:szCs w:val="15"/>
                <w:cs/>
              </w:rPr>
              <w:t>,</w:t>
            </w:r>
            <w:r w:rsidR="003A728D" w:rsidRPr="00D003FC">
              <w:rPr>
                <w:rFonts w:ascii="Arial" w:hAnsi="Arial" w:cs="Arial"/>
                <w:sz w:val="15"/>
                <w:szCs w:val="15"/>
              </w:rPr>
              <w:t>329</w:t>
            </w:r>
          </w:p>
        </w:tc>
        <w:tc>
          <w:tcPr>
            <w:tcW w:w="883" w:type="dxa"/>
            <w:tcBorders>
              <w:left w:val="nil"/>
              <w:right w:val="nil"/>
            </w:tcBorders>
            <w:shd w:val="clear" w:color="auto" w:fill="auto"/>
            <w:noWrap/>
          </w:tcPr>
          <w:p w14:paraId="2C3C33E5" w14:textId="77777777" w:rsidR="00AD789F" w:rsidRPr="00D003FC" w:rsidRDefault="00AD789F" w:rsidP="00AD789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95,154</w:t>
            </w:r>
          </w:p>
        </w:tc>
        <w:tc>
          <w:tcPr>
            <w:tcW w:w="883" w:type="dxa"/>
            <w:tcBorders>
              <w:left w:val="nil"/>
              <w:right w:val="nil"/>
            </w:tcBorders>
            <w:shd w:val="clear" w:color="auto" w:fill="auto"/>
            <w:noWrap/>
          </w:tcPr>
          <w:p w14:paraId="1C9FB1A9" w14:textId="77777777" w:rsidR="00AD789F" w:rsidRPr="00D003FC" w:rsidRDefault="00AD789F" w:rsidP="00AD789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19</w:t>
            </w:r>
            <w:r w:rsidRPr="00D003FC">
              <w:rPr>
                <w:rFonts w:ascii="Arial" w:hAnsi="Arial" w:cs="Arial"/>
                <w:sz w:val="15"/>
                <w:szCs w:val="15"/>
                <w:cs/>
              </w:rPr>
              <w:t>,</w:t>
            </w:r>
            <w:r w:rsidRPr="00D003FC">
              <w:rPr>
                <w:rFonts w:ascii="Arial" w:hAnsi="Arial" w:cs="Arial"/>
                <w:sz w:val="15"/>
                <w:szCs w:val="15"/>
              </w:rPr>
              <w:t>048</w:t>
            </w:r>
          </w:p>
        </w:tc>
        <w:tc>
          <w:tcPr>
            <w:tcW w:w="884" w:type="dxa"/>
            <w:tcBorders>
              <w:left w:val="nil"/>
              <w:right w:val="nil"/>
            </w:tcBorders>
            <w:shd w:val="clear" w:color="auto" w:fill="auto"/>
            <w:noWrap/>
          </w:tcPr>
          <w:p w14:paraId="356F4F3A" w14:textId="77777777" w:rsidR="00AD789F" w:rsidRPr="00D003FC" w:rsidRDefault="00AD789F" w:rsidP="00AD789F">
            <w:pPr>
              <w:pBdr>
                <w:bottom w:val="double" w:sz="4" w:space="1" w:color="auto"/>
              </w:pBdr>
              <w:tabs>
                <w:tab w:val="decimal" w:pos="604"/>
              </w:tabs>
              <w:spacing w:line="300" w:lineRule="exact"/>
              <w:rPr>
                <w:rFonts w:ascii="Arial" w:hAnsi="Arial" w:cs="Arial"/>
                <w:sz w:val="15"/>
                <w:szCs w:val="15"/>
              </w:rPr>
            </w:pPr>
            <w:r w:rsidRPr="00D003FC">
              <w:rPr>
                <w:rFonts w:ascii="Arial" w:hAnsi="Arial" w:cs="Arial"/>
                <w:sz w:val="15"/>
                <w:szCs w:val="15"/>
              </w:rPr>
              <w:t>114,202</w:t>
            </w:r>
          </w:p>
        </w:tc>
      </w:tr>
    </w:tbl>
    <w:p w14:paraId="347C64BE" w14:textId="77777777" w:rsidR="00F43339" w:rsidRPr="00D003FC" w:rsidRDefault="00F43339" w:rsidP="00F43339">
      <w:pPr>
        <w:pStyle w:val="ListParagraph"/>
        <w:numPr>
          <w:ilvl w:val="0"/>
          <w:numId w:val="44"/>
        </w:numPr>
        <w:spacing w:after="240" w:line="300" w:lineRule="exact"/>
        <w:ind w:left="270" w:hanging="270"/>
        <w:rPr>
          <w:rFonts w:ascii="Arial" w:hAnsi="Arial" w:cs="Arial"/>
          <w:sz w:val="14"/>
          <w:szCs w:val="14"/>
          <w:lang w:val="en-US"/>
        </w:rPr>
      </w:pPr>
      <w:r w:rsidRPr="00D003FC">
        <w:rPr>
          <w:rFonts w:ascii="Arial" w:hAnsi="Arial" w:cs="Arial"/>
          <w:sz w:val="14"/>
          <w:szCs w:val="14"/>
          <w:lang w:val="en-US"/>
        </w:rPr>
        <w:t>Thai Baht structured notes include a Callable note, which disclose at base interest rate only</w:t>
      </w:r>
      <w:r w:rsidRPr="00D003FC">
        <w:rPr>
          <w:rFonts w:ascii="Arial" w:hAnsi="Arial" w:cs="Arial"/>
          <w:sz w:val="14"/>
          <w:szCs w:val="14"/>
          <w:cs/>
        </w:rPr>
        <w:t>.</w:t>
      </w:r>
    </w:p>
    <w:p w14:paraId="76967725" w14:textId="77777777" w:rsidR="0016531E" w:rsidRPr="00D003FC" w:rsidRDefault="0016531E" w:rsidP="0016531E">
      <w:pPr>
        <w:autoSpaceDE/>
        <w:autoSpaceDN/>
        <w:spacing w:before="120" w:after="120" w:line="380" w:lineRule="exact"/>
        <w:ind w:firstLine="634"/>
        <w:rPr>
          <w:rFonts w:ascii="Arial" w:hAnsi="Arial" w:cs="Arial"/>
          <w:u w:val="single"/>
        </w:rPr>
      </w:pPr>
      <w:r w:rsidRPr="00D003FC">
        <w:rPr>
          <w:rFonts w:ascii="Arial" w:hAnsi="Arial" w:cs="Arial"/>
          <w:u w:val="single"/>
        </w:rPr>
        <w:t>Structured notes</w:t>
      </w:r>
    </w:p>
    <w:p w14:paraId="0565C620" w14:textId="279FB77E"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8 March 2021, the Bank issued and offered 7 structured notes totaling US Dollar</w:t>
      </w:r>
      <w:r w:rsidR="00CE438C" w:rsidRPr="00D003FC">
        <w:rPr>
          <w:rFonts w:ascii="Arial" w:hAnsi="Arial" w:cs="Arial"/>
          <w:cs/>
        </w:rPr>
        <w:t xml:space="preserve"> </w:t>
      </w:r>
      <w:r w:rsidRPr="00D003FC">
        <w:rPr>
          <w:rFonts w:ascii="Arial" w:hAnsi="Arial" w:cs="Arial"/>
        </w:rPr>
        <w:t>748 million</w:t>
      </w:r>
      <w:r w:rsidRPr="00D003FC">
        <w:rPr>
          <w:rFonts w:ascii="Arial" w:hAnsi="Arial" w:cs="Arial"/>
          <w:cs/>
        </w:rPr>
        <w:t>.</w:t>
      </w:r>
      <w:r w:rsidRPr="00D003FC">
        <w:rPr>
          <w:rFonts w:ascii="Arial" w:hAnsi="Arial" w:cs="Arial"/>
        </w:rPr>
        <w:t> The notes have step fixed interest rate with payment of interest to be made quarterly until maturity and the payment of principle is linked with the USDTHB FX rate</w:t>
      </w:r>
      <w:r w:rsidRPr="00D003FC">
        <w:rPr>
          <w:rFonts w:ascii="Arial" w:hAnsi="Arial" w:cs="Arial"/>
          <w:cs/>
        </w:rPr>
        <w:t>.</w:t>
      </w:r>
      <w:r w:rsidRPr="00D003FC">
        <w:rPr>
          <w:rFonts w:ascii="Arial" w:hAnsi="Arial" w:cs="Arial"/>
        </w:rPr>
        <w:t> The notes mature in the year 2022 to 2028 and have tenors of 1 </w:t>
      </w:r>
      <w:r w:rsidRPr="00D003FC">
        <w:rPr>
          <w:rFonts w:ascii="Arial" w:hAnsi="Arial" w:cs="Arial"/>
          <w:cs/>
        </w:rPr>
        <w:t xml:space="preserve">- </w:t>
      </w:r>
      <w:r w:rsidRPr="00D003FC">
        <w:rPr>
          <w:rFonts w:ascii="Arial" w:hAnsi="Arial" w:cs="Arial"/>
        </w:rPr>
        <w:t>7 years</w:t>
      </w:r>
      <w:r w:rsidRPr="00D003FC">
        <w:rPr>
          <w:rFonts w:ascii="Arial" w:hAnsi="Arial" w:cs="Arial"/>
          <w:cs/>
        </w:rPr>
        <w:t>.</w:t>
      </w:r>
      <w:r w:rsidRPr="00D003FC">
        <w:rPr>
          <w:rFonts w:ascii="Arial" w:hAnsi="Arial" w:cs="Arial"/>
        </w:rPr>
        <w:t> There is an option to early redeem the notes that 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 xml:space="preserve">. </w:t>
      </w:r>
      <w:r w:rsidRPr="00D003FC">
        <w:rPr>
          <w:rFonts w:ascii="Arial" w:hAnsi="Arial" w:cs="Arial"/>
        </w:rPr>
        <w:t xml:space="preserve">During the </w:t>
      </w:r>
      <w:r w:rsidR="00785FEC">
        <w:rPr>
          <w:rFonts w:ascii="Arial" w:hAnsi="Arial" w:cs="Arial"/>
        </w:rPr>
        <w:t>period</w:t>
      </w:r>
      <w:r w:rsidRPr="00D003FC">
        <w:rPr>
          <w:rFonts w:ascii="Arial" w:hAnsi="Arial" w:cs="Arial"/>
        </w:rPr>
        <w:t>, there are </w:t>
      </w:r>
      <w:r w:rsidR="00785FEC">
        <w:rPr>
          <w:rFonts w:ascii="Arial" w:hAnsi="Arial" w:cs="Arial"/>
        </w:rPr>
        <w:t>3</w:t>
      </w:r>
      <w:r w:rsidRPr="00D003FC">
        <w:rPr>
          <w:rFonts w:ascii="Arial" w:hAnsi="Arial" w:cs="Arial"/>
        </w:rPr>
        <w:t xml:space="preserve"> structured notes that reached </w:t>
      </w:r>
      <w:r w:rsidR="00CE438C" w:rsidRPr="00D003FC">
        <w:rPr>
          <w:rFonts w:ascii="Arial" w:hAnsi="Arial" w:cs="Arial"/>
        </w:rPr>
        <w:t>their</w:t>
      </w:r>
      <w:r w:rsidRPr="00D003FC">
        <w:rPr>
          <w:rFonts w:ascii="Arial" w:hAnsi="Arial" w:cs="Arial"/>
        </w:rPr>
        <w:t xml:space="preserve"> maturity</w:t>
      </w:r>
      <w:r w:rsidRPr="00D003FC">
        <w:rPr>
          <w:rFonts w:ascii="Arial" w:hAnsi="Arial" w:cs="Arial"/>
          <w:cs/>
        </w:rPr>
        <w:t>.</w:t>
      </w:r>
    </w:p>
    <w:p w14:paraId="19BF3ECA"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16 June and 9 July 2021, the Bank issued and offered Baht 741 million of structured notes, comprising 741,000 units of Baht 1,000 each</w:t>
      </w:r>
      <w:r w:rsidRPr="00D003FC">
        <w:rPr>
          <w:rFonts w:ascii="Arial" w:hAnsi="Arial" w:cs="Arial"/>
          <w:cs/>
        </w:rPr>
        <w:t xml:space="preserve">. </w:t>
      </w:r>
      <w:r w:rsidRPr="00D003FC">
        <w:rPr>
          <w:rFonts w:ascii="Arial" w:hAnsi="Arial" w:cs="Arial"/>
        </w:rPr>
        <w:t>The notes mature in the year 2026 and have tenors of 5 years</w:t>
      </w:r>
      <w:r w:rsidRPr="00D003FC">
        <w:rPr>
          <w:rFonts w:ascii="Arial" w:hAnsi="Arial" w:cs="Arial"/>
          <w:cs/>
        </w:rPr>
        <w:t>.</w:t>
      </w:r>
      <w:r w:rsidRPr="00D003FC">
        <w:rPr>
          <w:rFonts w:ascii="Arial" w:hAnsi="Arial" w:cs="Arial"/>
        </w:rPr>
        <w:t> The payout is linked with the Solactive Luxury Dynamic Factors 10</w:t>
      </w:r>
      <w:r w:rsidRPr="00D003FC">
        <w:rPr>
          <w:rFonts w:ascii="Arial" w:hAnsi="Arial" w:cs="Arial"/>
          <w:cs/>
        </w:rPr>
        <w:t>%</w:t>
      </w:r>
      <w:r w:rsidRPr="00D003FC">
        <w:rPr>
          <w:rFonts w:ascii="Arial" w:hAnsi="Arial" w:cs="Arial"/>
        </w:rPr>
        <w:t> Daily Risk Control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58D88394"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14 September 2021, the Bank issued and offered Baht 1,825 million of structured notes, comprising 1,825,000 units of Baht 1,000 each</w:t>
      </w:r>
      <w:r w:rsidRPr="00D003FC">
        <w:rPr>
          <w:rFonts w:ascii="Arial" w:hAnsi="Arial" w:cs="Arial"/>
          <w:cs/>
        </w:rPr>
        <w:t xml:space="preserve">. </w:t>
      </w:r>
      <w:r w:rsidRPr="00D003FC">
        <w:rPr>
          <w:rFonts w:ascii="Arial" w:hAnsi="Arial" w:cs="Arial"/>
        </w:rPr>
        <w:t>The notes mature in the year 2026 and have tenors of 5 years</w:t>
      </w:r>
      <w:r w:rsidRPr="00D003FC">
        <w:rPr>
          <w:rFonts w:ascii="Arial" w:hAnsi="Arial" w:cs="Arial"/>
          <w:cs/>
        </w:rPr>
        <w:t>.</w:t>
      </w:r>
      <w:r w:rsidRPr="00D003FC">
        <w:rPr>
          <w:rFonts w:ascii="Arial" w:hAnsi="Arial" w:cs="Arial"/>
        </w:rPr>
        <w:t> The payout is linked with the iSTOXX® Global Transformation IXGTRSND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053CA773"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27 January 2022, the Bank issued and offered Baht 1,340 million of structured notes, comprising 1,340,000 units of Baht 1,000 each</w:t>
      </w:r>
      <w:r w:rsidRPr="00D003FC">
        <w:rPr>
          <w:rFonts w:ascii="Arial" w:hAnsi="Arial" w:cs="Arial"/>
          <w:cs/>
        </w:rPr>
        <w:t>.</w:t>
      </w:r>
      <w:r w:rsidRPr="00D003FC">
        <w:rPr>
          <w:rFonts w:ascii="Arial" w:hAnsi="Arial" w:cs="Arial"/>
        </w:rPr>
        <w:t> The notes mature in the year 2027 and have tenors of 5 years</w:t>
      </w:r>
      <w:r w:rsidRPr="00D003FC">
        <w:rPr>
          <w:rFonts w:ascii="Arial" w:hAnsi="Arial" w:cs="Arial"/>
          <w:cs/>
        </w:rPr>
        <w:t>.</w:t>
      </w:r>
      <w:r w:rsidRPr="00D003FC">
        <w:rPr>
          <w:rFonts w:ascii="Arial" w:hAnsi="Arial" w:cs="Arial"/>
        </w:rPr>
        <w:t> The payout is linked with the Solactive Global Artificial Intelligence ESG 5</w:t>
      </w:r>
      <w:r w:rsidRPr="00D003FC">
        <w:rPr>
          <w:rFonts w:ascii="Arial" w:hAnsi="Arial" w:cs="Arial"/>
          <w:cs/>
        </w:rPr>
        <w:t>%</w:t>
      </w:r>
      <w:r w:rsidRPr="00D003FC">
        <w:rPr>
          <w:rFonts w:ascii="Arial" w:hAnsi="Arial" w:cs="Arial"/>
        </w:rPr>
        <w:t xml:space="preserve"> AR </w:t>
      </w:r>
      <w:r w:rsidRPr="00D003FC">
        <w:rPr>
          <w:rFonts w:ascii="Arial" w:hAnsi="Arial" w:cs="Arial"/>
          <w:cs/>
        </w:rPr>
        <w:t>(</w:t>
      </w:r>
      <w:r w:rsidRPr="00D003FC">
        <w:rPr>
          <w:rFonts w:ascii="Arial" w:hAnsi="Arial" w:cs="Arial"/>
        </w:rPr>
        <w:t>SOAIESG5</w:t>
      </w:r>
      <w:r w:rsidRPr="00D003FC">
        <w:rPr>
          <w:rFonts w:ascii="Arial" w:hAnsi="Arial" w:cs="Arial"/>
          <w:cs/>
        </w:rPr>
        <w:t xml:space="preserve">) </w:t>
      </w:r>
      <w:r w:rsidRPr="00D003FC">
        <w:rPr>
          <w:rFonts w:ascii="Arial" w:hAnsi="Arial" w:cs="Arial"/>
        </w:rPr>
        <w:t>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1683B635" w14:textId="77777777" w:rsidR="000829AF" w:rsidRDefault="000829AF" w:rsidP="000829AF">
      <w:pPr>
        <w:autoSpaceDE/>
        <w:autoSpaceDN/>
        <w:spacing w:before="120" w:after="120" w:line="380" w:lineRule="exact"/>
        <w:rPr>
          <w:rFonts w:ascii="Arial" w:hAnsi="Arial" w:cs="Arial"/>
        </w:rPr>
      </w:pPr>
      <w:r>
        <w:rPr>
          <w:rFonts w:ascii="Arial" w:hAnsi="Arial" w:cs="Arial"/>
        </w:rPr>
        <w:br w:type="page"/>
      </w:r>
    </w:p>
    <w:p w14:paraId="02F0A2B9" w14:textId="517F2A39"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lastRenderedPageBreak/>
        <w:t>During May to September 2022, the Bank issued and offered structured notes in US Dollars and in Thai Baht, totaling of US Dollar 4 million and Baht 2,675 million, respectively</w:t>
      </w:r>
      <w:r w:rsidRPr="00D003FC">
        <w:rPr>
          <w:rFonts w:ascii="Arial" w:hAnsi="Arial" w:cs="Arial"/>
          <w:cs/>
        </w:rPr>
        <w:t>.</w:t>
      </w:r>
      <w:r w:rsidRPr="00D003FC">
        <w:rPr>
          <w:rFonts w:ascii="Arial" w:hAnsi="Arial" w:cs="Arial"/>
        </w:rPr>
        <w:t xml:space="preserve"> The notes mature in the year 2025 to 2032 and have tenors of 3 </w:t>
      </w:r>
      <w:r w:rsidRPr="00D003FC">
        <w:rPr>
          <w:rFonts w:ascii="Arial" w:hAnsi="Arial" w:cs="Arial"/>
          <w:cs/>
        </w:rPr>
        <w:t>-</w:t>
      </w:r>
      <w:r w:rsidRPr="00D003FC">
        <w:rPr>
          <w:rFonts w:ascii="Arial" w:hAnsi="Arial" w:cs="Arial"/>
        </w:rPr>
        <w:t> 10 years</w:t>
      </w:r>
      <w:r w:rsidRPr="00D003FC">
        <w:rPr>
          <w:rFonts w:ascii="Arial" w:hAnsi="Arial" w:cs="Arial"/>
          <w:cs/>
        </w:rPr>
        <w:t>.</w:t>
      </w:r>
      <w:r w:rsidRPr="00D003FC">
        <w:rPr>
          <w:rFonts w:ascii="Arial" w:hAnsi="Arial" w:cs="Arial"/>
        </w:rPr>
        <w:t> The payout is linked with J</w:t>
      </w:r>
      <w:r w:rsidRPr="00D003FC">
        <w:rPr>
          <w:rFonts w:ascii="Arial" w:hAnsi="Arial" w:cs="Arial"/>
          <w:cs/>
        </w:rPr>
        <w:t>.</w:t>
      </w:r>
      <w:r w:rsidRPr="00D003FC">
        <w:rPr>
          <w:rFonts w:ascii="Arial" w:hAnsi="Arial" w:cs="Arial"/>
        </w:rPr>
        <w:t>P</w:t>
      </w:r>
      <w:r w:rsidRPr="00D003FC">
        <w:rPr>
          <w:rFonts w:ascii="Arial" w:hAnsi="Arial" w:cs="Arial"/>
          <w:cs/>
        </w:rPr>
        <w:t>.</w:t>
      </w:r>
      <w:r w:rsidRPr="00D003FC">
        <w:rPr>
          <w:rFonts w:ascii="Arial" w:hAnsi="Arial" w:cs="Arial"/>
        </w:rPr>
        <w:t> Morgan Mozaic XRP Index </w:t>
      </w:r>
      <w:r w:rsidRPr="00D003FC">
        <w:rPr>
          <w:rFonts w:ascii="Arial" w:hAnsi="Arial" w:cs="Arial"/>
          <w:cs/>
        </w:rPr>
        <w:t>(</w:t>
      </w:r>
      <w:r w:rsidRPr="00D003FC">
        <w:rPr>
          <w:rFonts w:ascii="Arial" w:hAnsi="Arial" w:cs="Arial"/>
        </w:rPr>
        <w:t>MOZAIC XRP</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649F52AB" w14:textId="01145FF1"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During June to November 2022, the Bank issued and offered 1,403 structured notes of </w:t>
      </w:r>
      <w:r w:rsidRPr="00D003FC">
        <w:rPr>
          <w:rFonts w:ascii="Arial" w:hAnsi="Arial" w:cs="Arial"/>
          <w:cs/>
        </w:rPr>
        <w:t>“</w:t>
      </w:r>
      <w:r w:rsidRPr="00D003FC">
        <w:rPr>
          <w:rFonts w:ascii="Arial" w:hAnsi="Arial" w:cs="Arial"/>
        </w:rPr>
        <w:t>Krungthai Inverse Floater</w:t>
      </w:r>
      <w:r w:rsidRPr="00D003FC">
        <w:rPr>
          <w:rFonts w:ascii="Arial" w:hAnsi="Arial" w:cs="Arial"/>
          <w:cs/>
        </w:rPr>
        <w:t>”</w:t>
      </w:r>
      <w:r w:rsidRPr="00D003FC">
        <w:rPr>
          <w:rFonts w:ascii="Arial" w:hAnsi="Arial" w:cs="Arial"/>
        </w:rPr>
        <w:t> totaling Baht 11,737 million, comprising 11,736,700 units of Baht 1,000 each</w:t>
      </w:r>
      <w:r w:rsidRPr="00D003FC">
        <w:rPr>
          <w:rFonts w:ascii="Arial" w:hAnsi="Arial" w:cs="Arial"/>
          <w:cs/>
        </w:rPr>
        <w:t>.</w:t>
      </w:r>
      <w:r w:rsidRPr="00D003FC">
        <w:rPr>
          <w:rFonts w:ascii="Arial" w:hAnsi="Arial" w:cs="Arial"/>
        </w:rPr>
        <w:t> The notes have inverse floating interest rate by linking with THOR interest rate with payment of interest to be made quarterly until maturity</w:t>
      </w:r>
      <w:r w:rsidRPr="00D003FC">
        <w:rPr>
          <w:rFonts w:ascii="Arial" w:hAnsi="Arial" w:cs="Arial"/>
          <w:cs/>
        </w:rPr>
        <w:t>.</w:t>
      </w:r>
      <w:r w:rsidRPr="00D003FC">
        <w:rPr>
          <w:rFonts w:ascii="Arial" w:hAnsi="Arial" w:cs="Arial"/>
        </w:rPr>
        <w:t> The notes mature in the year 2023 to 2025 and have tenors of 1 </w:t>
      </w:r>
      <w:r w:rsidRPr="00D003FC">
        <w:rPr>
          <w:rFonts w:ascii="Arial" w:hAnsi="Arial" w:cs="Arial"/>
          <w:cs/>
        </w:rPr>
        <w:t>-</w:t>
      </w:r>
      <w:r w:rsidRPr="00D003FC">
        <w:rPr>
          <w:rFonts w:ascii="Arial" w:hAnsi="Arial" w:cs="Arial"/>
        </w:rPr>
        <w:t> 3 years</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r w:rsidRPr="00D003FC">
        <w:rPr>
          <w:rFonts w:ascii="Arial" w:hAnsi="Arial" w:cs="Arial"/>
        </w:rPr>
        <w:t xml:space="preserve"> During the year, there are 260 structured notes that reached </w:t>
      </w:r>
      <w:r w:rsidR="00CE438C" w:rsidRPr="00D003FC">
        <w:rPr>
          <w:rFonts w:ascii="Arial" w:hAnsi="Arial" w:cs="Arial"/>
        </w:rPr>
        <w:t>their</w:t>
      </w:r>
      <w:r w:rsidRPr="00D003FC">
        <w:rPr>
          <w:rFonts w:ascii="Arial" w:hAnsi="Arial" w:cs="Arial"/>
        </w:rPr>
        <w:t xml:space="preserve"> maturity</w:t>
      </w:r>
      <w:r w:rsidRPr="00D003FC">
        <w:rPr>
          <w:rFonts w:ascii="Arial" w:hAnsi="Arial" w:cs="Arial"/>
          <w:cs/>
        </w:rPr>
        <w:t>.</w:t>
      </w:r>
    </w:p>
    <w:p w14:paraId="05B1577A" w14:textId="13760C0B" w:rsidR="00CE438C" w:rsidRPr="00D003FC" w:rsidRDefault="00CE438C" w:rsidP="000829AF">
      <w:pPr>
        <w:spacing w:before="120" w:after="120" w:line="380" w:lineRule="exact"/>
        <w:ind w:left="634"/>
        <w:jc w:val="both"/>
        <w:rPr>
          <w:rFonts w:ascii="Arial" w:hAnsi="Arial" w:cs="Arial"/>
        </w:rPr>
      </w:pPr>
      <w:r w:rsidRPr="00D003FC">
        <w:rPr>
          <w:rFonts w:ascii="Arial" w:hAnsi="Arial" w:cs="Arial"/>
        </w:rPr>
        <w:t>On 18 August 2022, the Bank issued structured notes totaling US Dollar 65 million</w:t>
      </w:r>
      <w:r w:rsidRPr="00D003FC">
        <w:rPr>
          <w:rFonts w:ascii="Arial" w:hAnsi="Arial" w:cs="Arial"/>
          <w:cs/>
        </w:rPr>
        <w:t>.</w:t>
      </w:r>
      <w:r w:rsidRPr="00D003FC">
        <w:rPr>
          <w:rFonts w:ascii="Arial" w:hAnsi="Arial" w:cs="Arial"/>
        </w:rPr>
        <w:t> The notes have step fixed interest rate with payment of interest at 1</w:t>
      </w:r>
      <w:r w:rsidRPr="00D003FC">
        <w:rPr>
          <w:rFonts w:ascii="Arial" w:hAnsi="Arial" w:cs="Arial"/>
          <w:cs/>
        </w:rPr>
        <w:t>.</w:t>
      </w:r>
      <w:r w:rsidRPr="00D003FC">
        <w:rPr>
          <w:rFonts w:ascii="Arial" w:hAnsi="Arial" w:cs="Arial"/>
        </w:rPr>
        <w:t>10 percent to be made quarterly until maturity and the payment of principle is linked with the USDTHB FX rate</w:t>
      </w:r>
      <w:r w:rsidRPr="00D003FC">
        <w:rPr>
          <w:rFonts w:ascii="Arial" w:hAnsi="Arial" w:cs="Arial"/>
          <w:cs/>
        </w:rPr>
        <w:t>.</w:t>
      </w:r>
      <w:r w:rsidRPr="00D003FC">
        <w:rPr>
          <w:rFonts w:ascii="Arial" w:hAnsi="Arial" w:cs="Arial"/>
        </w:rPr>
        <w:t> The notes mature in the year 2023 and have tenors of 1 year</w:t>
      </w:r>
      <w:r w:rsidRPr="00D003FC">
        <w:rPr>
          <w:rFonts w:ascii="Arial" w:hAnsi="Arial" w:cs="Arial"/>
          <w:cs/>
        </w:rPr>
        <w:t>.</w:t>
      </w:r>
      <w:r w:rsidRPr="00D003FC">
        <w:rPr>
          <w:rFonts w:ascii="Arial" w:hAnsi="Arial" w:cs="Arial"/>
        </w:rPr>
        <w:t> There is an option to early redeem the notes that 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w:t>
      </w:r>
    </w:p>
    <w:p w14:paraId="4F33648E" w14:textId="286792ED" w:rsidR="0016531E" w:rsidRPr="00D003FC" w:rsidRDefault="00CE438C" w:rsidP="000829AF">
      <w:pPr>
        <w:spacing w:before="120" w:after="120" w:line="380" w:lineRule="exact"/>
        <w:ind w:left="634"/>
        <w:jc w:val="both"/>
        <w:rPr>
          <w:rFonts w:ascii="Arial" w:hAnsi="Arial" w:cs="Arial"/>
        </w:rPr>
      </w:pPr>
      <w:r w:rsidRPr="00D003FC">
        <w:rPr>
          <w:rFonts w:ascii="Arial" w:hAnsi="Arial" w:cs="Arial"/>
        </w:rPr>
        <w:t>During</w:t>
      </w:r>
      <w:r w:rsidR="0016531E" w:rsidRPr="00D003FC">
        <w:rPr>
          <w:rFonts w:ascii="Arial" w:hAnsi="Arial" w:cs="Arial"/>
        </w:rPr>
        <w:t xml:space="preserve"> November 2022, the Bank issued and offered 232 unsubordinated structured notes of </w:t>
      </w:r>
      <w:r w:rsidR="0016531E" w:rsidRPr="00D003FC">
        <w:rPr>
          <w:rFonts w:ascii="Arial" w:hAnsi="Arial" w:cs="Arial"/>
          <w:cs/>
        </w:rPr>
        <w:t>“</w:t>
      </w:r>
      <w:r w:rsidR="0016531E" w:rsidRPr="00D003FC">
        <w:rPr>
          <w:rFonts w:ascii="Arial" w:hAnsi="Arial" w:cs="Arial"/>
        </w:rPr>
        <w:t>Krung Thai Step</w:t>
      </w:r>
      <w:r w:rsidR="0016531E" w:rsidRPr="00D003FC">
        <w:rPr>
          <w:rFonts w:ascii="Arial" w:hAnsi="Arial" w:cs="Arial"/>
          <w:cs/>
        </w:rPr>
        <w:t>-</w:t>
      </w:r>
      <w:r w:rsidR="0016531E" w:rsidRPr="00D003FC">
        <w:rPr>
          <w:rFonts w:ascii="Arial" w:hAnsi="Arial" w:cs="Arial"/>
        </w:rPr>
        <w:t>up Callable Bonus Notes</w:t>
      </w:r>
      <w:r w:rsidR="0016531E" w:rsidRPr="00D003FC">
        <w:rPr>
          <w:rFonts w:ascii="Arial" w:hAnsi="Arial" w:cs="Arial"/>
          <w:cs/>
        </w:rPr>
        <w:t>”</w:t>
      </w:r>
      <w:r w:rsidR="0016531E" w:rsidRPr="00D003FC">
        <w:rPr>
          <w:rFonts w:ascii="Arial" w:hAnsi="Arial" w:cs="Arial"/>
        </w:rPr>
        <w:t> totaling Baht 3,240 million, comprising 3,239,900 units of Baht 1,000 each</w:t>
      </w:r>
      <w:r w:rsidR="0016531E" w:rsidRPr="00D003FC">
        <w:rPr>
          <w:rFonts w:ascii="Arial" w:hAnsi="Arial" w:cs="Arial"/>
          <w:cs/>
        </w:rPr>
        <w:t>.</w:t>
      </w:r>
      <w:r w:rsidR="0016531E" w:rsidRPr="00D003FC">
        <w:rPr>
          <w:rFonts w:ascii="Arial" w:hAnsi="Arial" w:cs="Arial"/>
        </w:rPr>
        <w:t> The notes mature in the year 2027 and have tenors of 5 years</w:t>
      </w:r>
      <w:r w:rsidR="0016531E" w:rsidRPr="00D003FC">
        <w:rPr>
          <w:rFonts w:ascii="Arial" w:hAnsi="Arial" w:cs="Arial"/>
          <w:cs/>
        </w:rPr>
        <w:t>.</w:t>
      </w:r>
      <w:r w:rsidR="0016531E" w:rsidRPr="00D003FC">
        <w:rPr>
          <w:rFonts w:ascii="Arial" w:hAnsi="Arial" w:cs="Arial"/>
        </w:rPr>
        <w:t> The notes have fixed distribution rate by starting at 1</w:t>
      </w:r>
      <w:r w:rsidR="0016531E" w:rsidRPr="00D003FC">
        <w:rPr>
          <w:rFonts w:ascii="Arial" w:hAnsi="Arial" w:cs="Arial"/>
          <w:cs/>
        </w:rPr>
        <w:t>.</w:t>
      </w:r>
      <w:r w:rsidR="0016531E" w:rsidRPr="00D003FC">
        <w:rPr>
          <w:rFonts w:ascii="Arial" w:hAnsi="Arial" w:cs="Arial"/>
        </w:rPr>
        <w:t>65 percent per annum and highest at 4</w:t>
      </w:r>
      <w:r w:rsidR="0016531E" w:rsidRPr="00D003FC">
        <w:rPr>
          <w:rFonts w:ascii="Arial" w:hAnsi="Arial" w:cs="Arial"/>
          <w:cs/>
        </w:rPr>
        <w:t>.</w:t>
      </w:r>
      <w:r w:rsidR="0016531E" w:rsidRPr="00D003FC">
        <w:rPr>
          <w:rFonts w:ascii="Arial" w:hAnsi="Arial" w:cs="Arial"/>
        </w:rPr>
        <w:t>40 percent per annum</w:t>
      </w:r>
      <w:r w:rsidR="0016531E" w:rsidRPr="00D003FC">
        <w:rPr>
          <w:rFonts w:ascii="Arial" w:hAnsi="Arial" w:cs="Arial"/>
          <w:cs/>
        </w:rPr>
        <w:t>.</w:t>
      </w:r>
      <w:r w:rsidR="0016531E" w:rsidRPr="00D003FC">
        <w:rPr>
          <w:rFonts w:ascii="Arial" w:hAnsi="Arial" w:cs="Arial"/>
        </w:rPr>
        <w:t> The notes have bonus interest in the first year which the Bank pays an additional interest by referring to 3M THB THOR</w:t>
      </w:r>
      <w:r w:rsidR="0016531E" w:rsidRPr="00D003FC">
        <w:rPr>
          <w:rFonts w:ascii="Arial" w:hAnsi="Arial" w:cs="Arial"/>
          <w:cs/>
        </w:rPr>
        <w:t xml:space="preserve">. </w:t>
      </w:r>
      <w:r w:rsidR="0016531E" w:rsidRPr="00D003FC">
        <w:rPr>
          <w:rFonts w:ascii="Arial" w:hAnsi="Arial" w:cs="Arial"/>
        </w:rPr>
        <w:t>There is an option to early redeem the notes after 1 year, or after that which is subject to the conditions of the Bank</w:t>
      </w:r>
      <w:r w:rsidR="0016531E" w:rsidRPr="00D003FC">
        <w:rPr>
          <w:rFonts w:ascii="Arial" w:hAnsi="Arial" w:cs="Arial"/>
          <w:cs/>
        </w:rPr>
        <w:t>.</w:t>
      </w:r>
    </w:p>
    <w:p w14:paraId="01A584CA" w14:textId="77777777"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10 November 2022, the Bank issued and offered Baht 46 million of structured notes, comprising 46,000 units of Baht 1,000 each</w:t>
      </w:r>
      <w:r w:rsidRPr="00D003FC">
        <w:rPr>
          <w:rFonts w:ascii="Arial" w:hAnsi="Arial" w:cs="Arial"/>
          <w:cs/>
        </w:rPr>
        <w:t>.</w:t>
      </w:r>
      <w:r w:rsidRPr="00D003FC">
        <w:rPr>
          <w:rFonts w:ascii="Arial" w:hAnsi="Arial" w:cs="Arial"/>
        </w:rPr>
        <w:t> The notes mature in the year 2024 and have tenors of 1</w:t>
      </w:r>
      <w:r w:rsidRPr="00D003FC">
        <w:rPr>
          <w:rFonts w:ascii="Arial" w:hAnsi="Arial" w:cs="Arial"/>
          <w:cs/>
        </w:rPr>
        <w:t>.</w:t>
      </w:r>
      <w:r w:rsidRPr="00D003FC">
        <w:rPr>
          <w:rFonts w:ascii="Arial" w:hAnsi="Arial" w:cs="Arial"/>
        </w:rPr>
        <w:t>5 years</w:t>
      </w:r>
      <w:r w:rsidRPr="00D003FC">
        <w:rPr>
          <w:rFonts w:ascii="Arial" w:hAnsi="Arial" w:cs="Arial"/>
          <w:cs/>
        </w:rPr>
        <w:t>.</w:t>
      </w:r>
      <w:r w:rsidRPr="00D003FC">
        <w:rPr>
          <w:rFonts w:ascii="Arial" w:hAnsi="Arial" w:cs="Arial"/>
        </w:rPr>
        <w:t> The payout is linked with the DB Momentum Asset Allocator 5</w:t>
      </w:r>
      <w:r w:rsidRPr="00D003FC">
        <w:rPr>
          <w:rFonts w:ascii="Arial" w:hAnsi="Arial" w:cs="Arial"/>
          <w:cs/>
        </w:rPr>
        <w:t>.</w:t>
      </w:r>
      <w:r w:rsidRPr="00D003FC">
        <w:rPr>
          <w:rFonts w:ascii="Arial" w:hAnsi="Arial" w:cs="Arial"/>
        </w:rPr>
        <w:t>50</w:t>
      </w:r>
      <w:r w:rsidRPr="00D003FC">
        <w:rPr>
          <w:rFonts w:ascii="Arial" w:hAnsi="Arial" w:cs="Arial"/>
          <w:cs/>
        </w:rPr>
        <w:t>%</w:t>
      </w:r>
      <w:r w:rsidRPr="00D003FC">
        <w:rPr>
          <w:rFonts w:ascii="Arial" w:hAnsi="Arial" w:cs="Arial"/>
        </w:rPr>
        <w:t> Volatility Control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45E3EDC2" w14:textId="11F34F6B" w:rsidR="0016531E" w:rsidRPr="00D003FC" w:rsidRDefault="0016531E" w:rsidP="000829AF">
      <w:pPr>
        <w:spacing w:before="120" w:after="120" w:line="380" w:lineRule="exact"/>
        <w:ind w:left="634"/>
        <w:jc w:val="both"/>
        <w:rPr>
          <w:rFonts w:ascii="Arial" w:hAnsi="Arial" w:cs="Arial"/>
        </w:rPr>
      </w:pPr>
      <w:r w:rsidRPr="00D003FC">
        <w:rPr>
          <w:rFonts w:ascii="Arial" w:hAnsi="Arial" w:cs="Arial"/>
        </w:rPr>
        <w:t>On 7 December 2022, the Bank issued and offered Baht 920 million of structured notes, comprising 920,000 units of Baht 1,000 each</w:t>
      </w:r>
      <w:r w:rsidRPr="00D003FC">
        <w:rPr>
          <w:rFonts w:ascii="Arial" w:hAnsi="Arial" w:cs="Arial"/>
          <w:cs/>
        </w:rPr>
        <w:t>.</w:t>
      </w:r>
      <w:r w:rsidRPr="00D003FC">
        <w:rPr>
          <w:rFonts w:ascii="Arial" w:hAnsi="Arial" w:cs="Arial"/>
        </w:rPr>
        <w:t> The notes mature in the year 2025 and have tenors of 3 years</w:t>
      </w:r>
      <w:r w:rsidRPr="00D003FC">
        <w:rPr>
          <w:rFonts w:ascii="Arial" w:hAnsi="Arial" w:cs="Arial"/>
          <w:cs/>
        </w:rPr>
        <w:t>.</w:t>
      </w:r>
      <w:r w:rsidRPr="00D003FC">
        <w:rPr>
          <w:rFonts w:ascii="Arial" w:hAnsi="Arial" w:cs="Arial"/>
        </w:rPr>
        <w:t> The payout is linked with CITI Diversified Risk Premia Index</w:t>
      </w:r>
      <w:r w:rsidRPr="00D003FC">
        <w:rPr>
          <w:rFonts w:ascii="Arial" w:hAnsi="Arial" w:cs="Arial"/>
          <w:cs/>
        </w:rPr>
        <w:t>.</w:t>
      </w:r>
      <w:r w:rsidRPr="00D003FC">
        <w:rPr>
          <w:rFonts w:ascii="Arial" w:hAnsi="Arial" w:cs="Arial"/>
        </w:rPr>
        <w:t> There is an option to early redeem the notes by both the holders and the Bank, according to the conditions of the Bank</w:t>
      </w:r>
      <w:r w:rsidRPr="00D003FC">
        <w:rPr>
          <w:rFonts w:ascii="Arial" w:hAnsi="Arial" w:cs="Arial"/>
          <w:cs/>
        </w:rPr>
        <w:t>.</w:t>
      </w:r>
    </w:p>
    <w:p w14:paraId="278E56B7" w14:textId="77777777" w:rsidR="000829AF" w:rsidRDefault="000829AF">
      <w:pPr>
        <w:autoSpaceDE/>
        <w:autoSpaceDN/>
        <w:spacing w:after="160" w:line="259" w:lineRule="auto"/>
        <w:rPr>
          <w:rFonts w:ascii="Arial" w:hAnsi="Arial" w:cs="Arial"/>
        </w:rPr>
      </w:pPr>
      <w:r>
        <w:rPr>
          <w:rFonts w:ascii="Arial" w:hAnsi="Arial" w:cs="Arial"/>
        </w:rPr>
        <w:br w:type="page"/>
      </w:r>
    </w:p>
    <w:p w14:paraId="5425040B" w14:textId="3B181FF2" w:rsidR="0016531E" w:rsidRPr="00D003FC" w:rsidRDefault="0016531E" w:rsidP="0016531E">
      <w:pPr>
        <w:spacing w:before="80" w:after="80" w:line="360" w:lineRule="exact"/>
        <w:ind w:left="634"/>
        <w:jc w:val="both"/>
        <w:rPr>
          <w:rFonts w:ascii="Arial" w:hAnsi="Arial" w:cs="Arial"/>
        </w:rPr>
      </w:pPr>
      <w:r w:rsidRPr="00D003FC">
        <w:rPr>
          <w:rFonts w:ascii="Arial" w:hAnsi="Arial" w:cs="Arial"/>
        </w:rPr>
        <w:lastRenderedPageBreak/>
        <w:t>During January</w:t>
      </w:r>
      <w:r w:rsidR="00B21C23" w:rsidRPr="00D003FC">
        <w:rPr>
          <w:rFonts w:ascii="Arial" w:hAnsi="Arial" w:cs="Arial"/>
          <w:cs/>
        </w:rPr>
        <w:t xml:space="preserve"> </w:t>
      </w:r>
      <w:r w:rsidRPr="00D003FC">
        <w:rPr>
          <w:rFonts w:ascii="Arial" w:hAnsi="Arial" w:cs="Arial"/>
          <w:cs/>
        </w:rPr>
        <w:t>-</w:t>
      </w:r>
      <w:r w:rsidR="00B21C23" w:rsidRPr="00D003FC">
        <w:rPr>
          <w:rFonts w:ascii="Arial" w:hAnsi="Arial" w:cs="Arial"/>
          <w:cs/>
        </w:rPr>
        <w:t xml:space="preserve"> </w:t>
      </w:r>
      <w:r w:rsidRPr="00D003FC">
        <w:rPr>
          <w:rFonts w:ascii="Arial" w:hAnsi="Arial" w:cs="Arial"/>
        </w:rPr>
        <w:t>June 2023, the Bank issued and offered 737 structured notes of</w:t>
      </w:r>
      <w:r w:rsidR="00B21C23" w:rsidRPr="00D003FC">
        <w:rPr>
          <w:rFonts w:ascii="Arial" w:hAnsi="Arial" w:cs="Arial"/>
          <w:cs/>
        </w:rPr>
        <w:t xml:space="preserve"> </w:t>
      </w:r>
      <w:r w:rsidRPr="00D003FC">
        <w:rPr>
          <w:rFonts w:ascii="Arial" w:hAnsi="Arial" w:cs="Arial"/>
          <w:cs/>
        </w:rPr>
        <w:t>“</w:t>
      </w:r>
      <w:r w:rsidRPr="00D003FC">
        <w:rPr>
          <w:rFonts w:ascii="Arial" w:hAnsi="Arial" w:cs="Arial"/>
        </w:rPr>
        <w:t>Krung Thai Step</w:t>
      </w:r>
      <w:r w:rsidRPr="00D003FC">
        <w:rPr>
          <w:rFonts w:ascii="Arial" w:hAnsi="Arial" w:cs="Arial"/>
          <w:cs/>
        </w:rPr>
        <w:t>-</w:t>
      </w:r>
      <w:r w:rsidRPr="00D003FC">
        <w:rPr>
          <w:rFonts w:ascii="Arial" w:hAnsi="Arial" w:cs="Arial"/>
        </w:rPr>
        <w:t>up Callable Bonus Notes</w:t>
      </w:r>
      <w:r w:rsidRPr="00D003FC">
        <w:rPr>
          <w:rFonts w:ascii="Arial" w:hAnsi="Arial" w:cs="Arial"/>
          <w:cs/>
        </w:rPr>
        <w:t>”</w:t>
      </w:r>
      <w:r w:rsidR="00B21C23" w:rsidRPr="00D003FC">
        <w:rPr>
          <w:rFonts w:ascii="Arial" w:hAnsi="Arial" w:cs="Arial"/>
          <w:cs/>
        </w:rPr>
        <w:t xml:space="preserve"> </w:t>
      </w:r>
      <w:r w:rsidRPr="00D003FC">
        <w:rPr>
          <w:rFonts w:ascii="Arial" w:hAnsi="Arial" w:cs="Arial"/>
        </w:rPr>
        <w:t>totaling Baht 3,626 million, comprising 3,625,800 units of Baht 1,000 each</w:t>
      </w:r>
      <w:r w:rsidR="00402984"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mature in the year 202</w:t>
      </w:r>
      <w:r w:rsidR="00CE438C" w:rsidRPr="00D003FC">
        <w:rPr>
          <w:rFonts w:ascii="Arial" w:hAnsi="Arial" w:cs="Arial"/>
        </w:rPr>
        <w:t xml:space="preserve">4 </w:t>
      </w:r>
      <w:r w:rsidRPr="00D003FC">
        <w:rPr>
          <w:rFonts w:ascii="Arial" w:hAnsi="Arial" w:cs="Arial"/>
          <w:cs/>
        </w:rPr>
        <w:t>-</w:t>
      </w:r>
      <w:r w:rsidR="00B21C23" w:rsidRPr="00D003FC">
        <w:rPr>
          <w:rFonts w:ascii="Arial" w:hAnsi="Arial" w:cs="Arial"/>
          <w:cs/>
        </w:rPr>
        <w:t xml:space="preserve"> </w:t>
      </w:r>
      <w:r w:rsidRPr="00D003FC">
        <w:rPr>
          <w:rFonts w:ascii="Arial" w:hAnsi="Arial" w:cs="Arial"/>
        </w:rPr>
        <w:t>2028 and have tenors of 1</w:t>
      </w:r>
      <w:r w:rsidR="00B21C23" w:rsidRPr="00D003FC">
        <w:rPr>
          <w:rFonts w:ascii="Arial" w:hAnsi="Arial" w:cs="Arial"/>
          <w:cs/>
        </w:rPr>
        <w:t xml:space="preserve"> </w:t>
      </w:r>
      <w:r w:rsidRPr="00D003FC">
        <w:rPr>
          <w:rFonts w:ascii="Arial" w:hAnsi="Arial" w:cs="Arial"/>
          <w:cs/>
        </w:rPr>
        <w:t>-</w:t>
      </w:r>
      <w:r w:rsidR="00B21C23" w:rsidRPr="00D003FC">
        <w:rPr>
          <w:rFonts w:ascii="Arial" w:hAnsi="Arial" w:cs="Arial"/>
          <w:cs/>
        </w:rPr>
        <w:t xml:space="preserve"> </w:t>
      </w:r>
      <w:r w:rsidRPr="00D003FC">
        <w:rPr>
          <w:rFonts w:ascii="Arial" w:hAnsi="Arial" w:cs="Arial"/>
        </w:rPr>
        <w:t>2 years</w:t>
      </w:r>
      <w:r w:rsidR="00B21C23" w:rsidRPr="00D003FC">
        <w:rPr>
          <w:rFonts w:ascii="Arial" w:hAnsi="Arial" w:cs="Arial"/>
          <w:cs/>
        </w:rPr>
        <w:t xml:space="preserve"> </w:t>
      </w:r>
      <w:r w:rsidRPr="00D003FC">
        <w:rPr>
          <w:rFonts w:ascii="Arial" w:hAnsi="Arial" w:cs="Arial"/>
        </w:rPr>
        <w:t>and</w:t>
      </w:r>
      <w:r w:rsidR="00B21C23" w:rsidRPr="00D003FC">
        <w:rPr>
          <w:rFonts w:ascii="Arial" w:hAnsi="Arial" w:cs="Arial"/>
          <w:cs/>
        </w:rPr>
        <w:t xml:space="preserve"> </w:t>
      </w:r>
      <w:r w:rsidRPr="00D003FC">
        <w:rPr>
          <w:rFonts w:ascii="Arial" w:hAnsi="Arial" w:cs="Arial"/>
        </w:rPr>
        <w:t>5 years</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have fixed distribution rate by starting at 0</w:t>
      </w:r>
      <w:r w:rsidRPr="00D003FC">
        <w:rPr>
          <w:rFonts w:ascii="Arial" w:hAnsi="Arial" w:cs="Arial"/>
          <w:cs/>
        </w:rPr>
        <w:t>.</w:t>
      </w:r>
      <w:r w:rsidRPr="00D003FC">
        <w:rPr>
          <w:rFonts w:ascii="Arial" w:hAnsi="Arial" w:cs="Arial"/>
        </w:rPr>
        <w:t>65 percent per annum and highest at</w:t>
      </w:r>
      <w:r w:rsidR="00B21C23" w:rsidRPr="00D003FC">
        <w:rPr>
          <w:rFonts w:ascii="Arial" w:hAnsi="Arial" w:cs="Arial"/>
          <w:cs/>
        </w:rPr>
        <w:t xml:space="preserve"> </w:t>
      </w:r>
      <w:r w:rsidRPr="00D003FC">
        <w:rPr>
          <w:rFonts w:ascii="Arial" w:hAnsi="Arial" w:cs="Arial"/>
        </w:rPr>
        <w:t>5</w:t>
      </w:r>
      <w:r w:rsidRPr="00D003FC">
        <w:rPr>
          <w:rFonts w:ascii="Arial" w:hAnsi="Arial" w:cs="Arial"/>
          <w:cs/>
        </w:rPr>
        <w:t>.</w:t>
      </w:r>
      <w:r w:rsidRPr="00D003FC">
        <w:rPr>
          <w:rFonts w:ascii="Arial" w:hAnsi="Arial" w:cs="Arial"/>
        </w:rPr>
        <w:t>05 percent per annum</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 notes have bonus interest in the first year which the Bank pays an additional interest by referring to 3M THB THOR</w:t>
      </w:r>
      <w:r w:rsidR="00B21C23" w:rsidRPr="00D003FC">
        <w:rPr>
          <w:rFonts w:ascii="Arial" w:hAnsi="Arial" w:cs="Arial"/>
          <w:cs/>
        </w:rPr>
        <w:t xml:space="preserve"> </w:t>
      </w:r>
      <w:r w:rsidRPr="00D003FC">
        <w:rPr>
          <w:rFonts w:ascii="Arial" w:hAnsi="Arial" w:cs="Arial"/>
        </w:rPr>
        <w:t>and 6M THB THOR</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There is an option to early redeem the notes after 1 year, or after that which is subject to the conditions of the Bank</w:t>
      </w:r>
      <w:r w:rsidRPr="00D003FC">
        <w:rPr>
          <w:rFonts w:ascii="Arial" w:hAnsi="Arial" w:cs="Arial"/>
          <w:cs/>
        </w:rPr>
        <w:t>.</w:t>
      </w:r>
    </w:p>
    <w:p w14:paraId="2B18F3C3" w14:textId="1609B397"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January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844 million with maturity </w:t>
      </w:r>
      <w:r w:rsidR="00CE438C" w:rsidRPr="00D003FC">
        <w:rPr>
          <w:rFonts w:ascii="Arial" w:hAnsi="Arial" w:cs="Arial"/>
        </w:rPr>
        <w:t xml:space="preserve">in the year </w:t>
      </w:r>
      <w:r w:rsidRPr="00D003FC">
        <w:rPr>
          <w:rFonts w:ascii="Arial" w:hAnsi="Arial" w:cs="Arial"/>
        </w:rPr>
        <w:t>2026</w:t>
      </w:r>
      <w:r w:rsidR="00CE438C"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CE438C" w:rsidRPr="00D003FC">
        <w:rPr>
          <w:rFonts w:ascii="Arial" w:hAnsi="Arial" w:cs="Arial"/>
        </w:rPr>
        <w:t xml:space="preserve">are </w:t>
      </w:r>
      <w:r w:rsidRPr="00D003FC">
        <w:rPr>
          <w:rFonts w:ascii="Arial" w:hAnsi="Arial" w:cs="Arial"/>
        </w:rPr>
        <w:t>based on Pimco GIS Income Fund</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774C4A8A" w14:textId="3CDB3636" w:rsidR="0016531E" w:rsidRPr="00D003FC" w:rsidRDefault="0016531E" w:rsidP="0016531E">
      <w:pPr>
        <w:spacing w:before="120" w:after="120" w:line="380" w:lineRule="exact"/>
        <w:ind w:left="634"/>
        <w:jc w:val="both"/>
        <w:rPr>
          <w:rFonts w:ascii="Arial" w:hAnsi="Arial" w:cs="Arial"/>
          <w:spacing w:val="-2"/>
        </w:rPr>
      </w:pPr>
      <w:r w:rsidRPr="00D003FC">
        <w:rPr>
          <w:rFonts w:ascii="Arial" w:hAnsi="Arial" w:cs="Arial"/>
          <w:spacing w:val="-2"/>
        </w:rPr>
        <w:t>During February 2023, the Bank issued and offered Baht</w:t>
      </w:r>
      <w:r w:rsidRPr="00D003FC">
        <w:rPr>
          <w:rFonts w:ascii="Arial" w:hAnsi="Arial" w:cs="Arial"/>
          <w:spacing w:val="-2"/>
          <w:cs/>
        </w:rPr>
        <w:t>-</w:t>
      </w:r>
      <w:r w:rsidRPr="00D003FC">
        <w:rPr>
          <w:rFonts w:ascii="Arial" w:hAnsi="Arial" w:cs="Arial"/>
          <w:spacing w:val="-2"/>
        </w:rPr>
        <w:t xml:space="preserve">denominated structured notes totaling </w:t>
      </w:r>
      <w:r w:rsidR="001406FF" w:rsidRPr="00D003FC">
        <w:rPr>
          <w:rFonts w:ascii="Arial" w:hAnsi="Arial" w:cs="Arial"/>
        </w:rPr>
        <w:t xml:space="preserve">Baht </w:t>
      </w:r>
      <w:r w:rsidRPr="00D003FC">
        <w:rPr>
          <w:rFonts w:ascii="Arial" w:hAnsi="Arial" w:cs="Arial"/>
          <w:spacing w:val="-2"/>
        </w:rPr>
        <w:t xml:space="preserve">1,939 million with maturity </w:t>
      </w:r>
      <w:r w:rsidR="00CE438C" w:rsidRPr="00D003FC">
        <w:rPr>
          <w:rFonts w:ascii="Arial" w:hAnsi="Arial" w:cs="Arial"/>
          <w:spacing w:val="-2"/>
        </w:rPr>
        <w:t>in the year</w:t>
      </w:r>
      <w:r w:rsidR="00CE438C" w:rsidRPr="00D003FC">
        <w:rPr>
          <w:rFonts w:ascii="Arial" w:hAnsi="Arial" w:cs="Arial"/>
          <w:spacing w:val="-2"/>
          <w:cs/>
        </w:rPr>
        <w:t xml:space="preserve"> </w:t>
      </w:r>
      <w:r w:rsidRPr="00D003FC">
        <w:rPr>
          <w:rFonts w:ascii="Arial" w:hAnsi="Arial" w:cs="Arial"/>
          <w:spacing w:val="-2"/>
        </w:rPr>
        <w:t>2024</w:t>
      </w:r>
      <w:r w:rsidR="00CE438C" w:rsidRPr="00D003FC">
        <w:rPr>
          <w:rFonts w:ascii="Arial" w:hAnsi="Arial" w:cs="Arial"/>
          <w:spacing w:val="-2"/>
          <w:cs/>
        </w:rPr>
        <w:t>.</w:t>
      </w:r>
      <w:r w:rsidRPr="00D003FC">
        <w:rPr>
          <w:rFonts w:ascii="Arial" w:hAnsi="Arial" w:cs="Arial"/>
          <w:spacing w:val="-2"/>
        </w:rPr>
        <w:t> The term of the structured notes is 1 year</w:t>
      </w:r>
      <w:r w:rsidRPr="00D003FC">
        <w:rPr>
          <w:rFonts w:ascii="Arial" w:hAnsi="Arial" w:cs="Arial"/>
          <w:spacing w:val="-2"/>
          <w:cs/>
        </w:rPr>
        <w:t>.</w:t>
      </w:r>
      <w:r w:rsidR="001406FF" w:rsidRPr="00D003FC">
        <w:rPr>
          <w:rFonts w:ascii="Arial" w:hAnsi="Arial" w:cs="Arial"/>
          <w:spacing w:val="-2"/>
          <w:cs/>
        </w:rPr>
        <w:t xml:space="preserve"> </w:t>
      </w:r>
      <w:r w:rsidRPr="00D003FC">
        <w:rPr>
          <w:rFonts w:ascii="Arial" w:hAnsi="Arial" w:cs="Arial"/>
          <w:spacing w:val="-2"/>
        </w:rPr>
        <w:t xml:space="preserve">Payout </w:t>
      </w:r>
      <w:r w:rsidR="00CE438C" w:rsidRPr="00D003FC">
        <w:rPr>
          <w:rFonts w:ascii="Arial" w:hAnsi="Arial" w:cs="Arial"/>
          <w:spacing w:val="-2"/>
        </w:rPr>
        <w:t xml:space="preserve">are </w:t>
      </w:r>
      <w:r w:rsidRPr="00D003FC">
        <w:rPr>
          <w:rFonts w:ascii="Arial" w:hAnsi="Arial" w:cs="Arial"/>
          <w:spacing w:val="-2"/>
        </w:rPr>
        <w:t>based on SPDR Gold Shares Exchange Traded Fund</w:t>
      </w:r>
      <w:r w:rsidRPr="00D003FC">
        <w:rPr>
          <w:rFonts w:ascii="Arial" w:hAnsi="Arial" w:cs="Arial"/>
          <w:spacing w:val="-2"/>
          <w:cs/>
        </w:rPr>
        <w:t>.</w:t>
      </w:r>
      <w:r w:rsidRPr="00D003FC">
        <w:rPr>
          <w:rFonts w:ascii="Arial" w:hAnsi="Arial" w:cs="Arial"/>
          <w:spacing w:val="-2"/>
        </w:rPr>
        <w:t> There is an option to early redeem the notes by both holders and the Bank, according to the conditions of the Bank</w:t>
      </w:r>
      <w:r w:rsidRPr="00D003FC">
        <w:rPr>
          <w:rFonts w:ascii="Arial" w:hAnsi="Arial" w:cs="Arial"/>
          <w:spacing w:val="-2"/>
          <w:cs/>
        </w:rPr>
        <w:t>.</w:t>
      </w:r>
    </w:p>
    <w:p w14:paraId="44D49402" w14:textId="5BD160CE"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March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460 million with maturity </w:t>
      </w:r>
      <w:r w:rsidR="00CE438C" w:rsidRPr="00D003FC">
        <w:rPr>
          <w:rFonts w:ascii="Arial" w:hAnsi="Arial" w:cs="Arial"/>
        </w:rPr>
        <w:t xml:space="preserve">in the year </w:t>
      </w:r>
      <w:r w:rsidRPr="00D003FC">
        <w:rPr>
          <w:rFonts w:ascii="Arial" w:hAnsi="Arial" w:cs="Arial"/>
        </w:rPr>
        <w:t>2026</w:t>
      </w:r>
      <w:r w:rsidR="00CE438C"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CE438C" w:rsidRPr="00D003FC">
        <w:rPr>
          <w:rFonts w:ascii="Arial" w:hAnsi="Arial" w:cs="Arial"/>
        </w:rPr>
        <w:t xml:space="preserve">are </w:t>
      </w:r>
      <w:r w:rsidRPr="00D003FC">
        <w:rPr>
          <w:rFonts w:ascii="Arial" w:hAnsi="Arial" w:cs="Arial"/>
        </w:rPr>
        <w:t>based on BNP Paribas AW Alpha Commodity 4 ER Index </w:t>
      </w:r>
      <w:r w:rsidRPr="00D003FC">
        <w:rPr>
          <w:rFonts w:ascii="Arial" w:hAnsi="Arial" w:cs="Arial"/>
          <w:cs/>
        </w:rPr>
        <w:t>(</w:t>
      </w:r>
      <w:r w:rsidRPr="00D003FC">
        <w:rPr>
          <w:rFonts w:ascii="Arial" w:hAnsi="Arial" w:cs="Arial"/>
        </w:rPr>
        <w:t>BNPXAWR4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2A3EDE94" w14:textId="74827E8E"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March </w:t>
      </w:r>
      <w:r w:rsidRPr="00D003FC">
        <w:rPr>
          <w:rFonts w:ascii="Arial" w:hAnsi="Arial" w:cs="Arial"/>
          <w:cs/>
        </w:rPr>
        <w:t>-</w:t>
      </w:r>
      <w:r w:rsidRPr="00D003FC">
        <w:rPr>
          <w:rFonts w:ascii="Arial" w:hAnsi="Arial" w:cs="Arial"/>
        </w:rPr>
        <w:t> June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56 million with maturity </w:t>
      </w:r>
      <w:r w:rsidR="00CE438C" w:rsidRPr="00D003FC">
        <w:rPr>
          <w:rFonts w:ascii="Arial" w:hAnsi="Arial" w:cs="Arial"/>
        </w:rPr>
        <w:t xml:space="preserve">in the year </w:t>
      </w:r>
      <w:r w:rsidRPr="00D003FC">
        <w:rPr>
          <w:rFonts w:ascii="Arial" w:hAnsi="Arial" w:cs="Arial"/>
        </w:rPr>
        <w:t>2024 </w:t>
      </w:r>
      <w:r w:rsidR="00CE438C" w:rsidRPr="00D003FC">
        <w:rPr>
          <w:rFonts w:ascii="Arial" w:hAnsi="Arial" w:cs="Arial"/>
          <w:cs/>
        </w:rPr>
        <w:t>-</w:t>
      </w:r>
      <w:r w:rsidRPr="00D003FC">
        <w:rPr>
          <w:rFonts w:ascii="Arial" w:hAnsi="Arial" w:cs="Arial"/>
        </w:rPr>
        <w:t> 2025</w:t>
      </w:r>
      <w:r w:rsidR="00CE438C" w:rsidRPr="00D003FC">
        <w:rPr>
          <w:rFonts w:ascii="Arial" w:hAnsi="Arial" w:cs="Arial"/>
          <w:cs/>
        </w:rPr>
        <w:t>.</w:t>
      </w:r>
      <w:r w:rsidRPr="00D003FC">
        <w:rPr>
          <w:rFonts w:ascii="Arial" w:hAnsi="Arial" w:cs="Arial"/>
          <w:cs/>
        </w:rPr>
        <w:t xml:space="preserve"> </w:t>
      </w:r>
      <w:r w:rsidRPr="00D003FC">
        <w:rPr>
          <w:rFonts w:ascii="Arial" w:hAnsi="Arial" w:cs="Arial"/>
        </w:rPr>
        <w:t xml:space="preserve">The term of the structured notes </w:t>
      </w:r>
      <w:r w:rsidRPr="00D003FC">
        <w:rPr>
          <w:rFonts w:ascii="Arial" w:hAnsi="Arial" w:cs="Arial"/>
          <w:spacing w:val="-2"/>
        </w:rPr>
        <w:t>is 1</w:t>
      </w:r>
      <w:r w:rsidR="00CE438C" w:rsidRPr="00D003FC">
        <w:rPr>
          <w:rFonts w:ascii="Arial" w:hAnsi="Arial" w:cs="Arial"/>
          <w:spacing w:val="-2"/>
          <w:cs/>
        </w:rPr>
        <w:t xml:space="preserve"> </w:t>
      </w:r>
      <w:r w:rsidRPr="00D003FC">
        <w:rPr>
          <w:rFonts w:ascii="Arial" w:hAnsi="Arial" w:cs="Arial"/>
          <w:spacing w:val="-2"/>
          <w:cs/>
        </w:rPr>
        <w:t>-</w:t>
      </w:r>
      <w:r w:rsidRPr="00D003FC">
        <w:rPr>
          <w:rFonts w:ascii="Arial" w:hAnsi="Arial" w:cs="Arial"/>
          <w:spacing w:val="-2"/>
        </w:rPr>
        <w:t> 2 years</w:t>
      </w:r>
      <w:r w:rsidRPr="00D003FC">
        <w:rPr>
          <w:rFonts w:ascii="Arial" w:hAnsi="Arial" w:cs="Arial"/>
          <w:spacing w:val="-2"/>
          <w:cs/>
        </w:rPr>
        <w:t>.</w:t>
      </w:r>
      <w:r w:rsidR="001406FF" w:rsidRPr="00D003FC">
        <w:rPr>
          <w:rFonts w:ascii="Arial" w:hAnsi="Arial" w:cs="Arial"/>
          <w:spacing w:val="-2"/>
          <w:cs/>
        </w:rPr>
        <w:t xml:space="preserve"> </w:t>
      </w:r>
      <w:r w:rsidRPr="00D003FC">
        <w:rPr>
          <w:rFonts w:ascii="Arial" w:hAnsi="Arial" w:cs="Arial"/>
          <w:spacing w:val="-2"/>
        </w:rPr>
        <w:t xml:space="preserve">Payout </w:t>
      </w:r>
      <w:r w:rsidR="009A6487" w:rsidRPr="00D003FC">
        <w:rPr>
          <w:rFonts w:ascii="Arial" w:hAnsi="Arial" w:cs="Arial"/>
          <w:spacing w:val="-2"/>
        </w:rPr>
        <w:t xml:space="preserve">are </w:t>
      </w:r>
      <w:r w:rsidRPr="00D003FC">
        <w:rPr>
          <w:rFonts w:ascii="Arial" w:hAnsi="Arial" w:cs="Arial"/>
          <w:spacing w:val="-2"/>
        </w:rPr>
        <w:t>based on Deutsche Bank Momentum Asset Allocator 5</w:t>
      </w:r>
      <w:r w:rsidRPr="00D003FC">
        <w:rPr>
          <w:rFonts w:ascii="Arial" w:hAnsi="Arial" w:cs="Arial"/>
          <w:spacing w:val="-2"/>
          <w:cs/>
        </w:rPr>
        <w:t>.</w:t>
      </w:r>
      <w:r w:rsidRPr="00D003FC">
        <w:rPr>
          <w:rFonts w:ascii="Arial" w:hAnsi="Arial" w:cs="Arial"/>
          <w:spacing w:val="-2"/>
        </w:rPr>
        <w:t>50</w:t>
      </w:r>
      <w:r w:rsidRPr="00D003FC">
        <w:rPr>
          <w:rFonts w:ascii="Arial" w:hAnsi="Arial" w:cs="Arial"/>
          <w:spacing w:val="-2"/>
          <w:cs/>
        </w:rPr>
        <w:t>%</w:t>
      </w:r>
      <w:r w:rsidRPr="00D003FC">
        <w:rPr>
          <w:rFonts w:ascii="Arial" w:hAnsi="Arial" w:cs="Arial"/>
        </w:rPr>
        <w:t> Volatility Control Index </w:t>
      </w:r>
      <w:r w:rsidRPr="00D003FC">
        <w:rPr>
          <w:rFonts w:ascii="Arial" w:hAnsi="Arial" w:cs="Arial"/>
          <w:cs/>
        </w:rPr>
        <w:t>(</w:t>
      </w:r>
      <w:r w:rsidRPr="00D003FC">
        <w:rPr>
          <w:rFonts w:ascii="Arial" w:hAnsi="Arial" w:cs="Arial"/>
        </w:rPr>
        <w:t>DBMUAU55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48EDA30A" w14:textId="759CBF9B"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June </w:t>
      </w:r>
      <w:r w:rsidRPr="00D003FC">
        <w:rPr>
          <w:rFonts w:ascii="Arial" w:hAnsi="Arial" w:cs="Arial"/>
          <w:cs/>
        </w:rPr>
        <w:t>-</w:t>
      </w:r>
      <w:r w:rsidRPr="00D003FC">
        <w:rPr>
          <w:rFonts w:ascii="Arial" w:hAnsi="Arial" w:cs="Arial"/>
        </w:rPr>
        <w:t> July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3,271 million with maturity </w:t>
      </w:r>
      <w:r w:rsidR="009A6487" w:rsidRPr="00D003FC">
        <w:rPr>
          <w:rFonts w:ascii="Arial" w:hAnsi="Arial" w:cs="Arial"/>
        </w:rPr>
        <w:t xml:space="preserve">in the year </w:t>
      </w:r>
      <w:r w:rsidRPr="00D003FC">
        <w:rPr>
          <w:rFonts w:ascii="Arial" w:hAnsi="Arial" w:cs="Arial"/>
        </w:rPr>
        <w:t>2026</w:t>
      </w:r>
      <w:r w:rsidR="009A6487"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9A6487" w:rsidRPr="00D003FC">
        <w:rPr>
          <w:rFonts w:ascii="Arial" w:hAnsi="Arial" w:cs="Arial"/>
        </w:rPr>
        <w:t xml:space="preserve">are </w:t>
      </w:r>
      <w:r w:rsidRPr="00D003FC">
        <w:rPr>
          <w:rFonts w:ascii="Arial" w:hAnsi="Arial" w:cs="Arial"/>
        </w:rPr>
        <w:t>based on UBS X</w:t>
      </w:r>
      <w:r w:rsidRPr="00D003FC">
        <w:rPr>
          <w:rFonts w:ascii="Arial" w:hAnsi="Arial" w:cs="Arial"/>
          <w:cs/>
        </w:rPr>
        <w:t>-</w:t>
      </w:r>
      <w:r w:rsidRPr="00D003FC">
        <w:rPr>
          <w:rFonts w:ascii="Arial" w:hAnsi="Arial" w:cs="Arial"/>
        </w:rPr>
        <w:t>Asset Risk</w:t>
      </w:r>
      <w:r w:rsidRPr="00D003FC">
        <w:rPr>
          <w:rFonts w:ascii="Arial" w:hAnsi="Arial" w:cs="Arial"/>
          <w:cs/>
        </w:rPr>
        <w:t>-</w:t>
      </w:r>
      <w:r w:rsidRPr="00D003FC">
        <w:rPr>
          <w:rFonts w:ascii="Arial" w:hAnsi="Arial" w:cs="Arial"/>
        </w:rPr>
        <w:t>Premia Portfolio 2</w:t>
      </w:r>
      <w:r w:rsidRPr="00D003FC">
        <w:rPr>
          <w:rFonts w:ascii="Arial" w:hAnsi="Arial" w:cs="Arial"/>
          <w:cs/>
        </w:rPr>
        <w:t>.</w:t>
      </w:r>
      <w:r w:rsidRPr="00D003FC">
        <w:rPr>
          <w:rFonts w:ascii="Arial" w:hAnsi="Arial" w:cs="Arial"/>
        </w:rPr>
        <w:t>0 with 1</w:t>
      </w:r>
      <w:r w:rsidRPr="00D003FC">
        <w:rPr>
          <w:rFonts w:ascii="Arial" w:hAnsi="Arial" w:cs="Arial"/>
          <w:cs/>
        </w:rPr>
        <w:t>.</w:t>
      </w:r>
      <w:r w:rsidRPr="00D003FC">
        <w:rPr>
          <w:rFonts w:ascii="Arial" w:hAnsi="Arial" w:cs="Arial"/>
        </w:rPr>
        <w:t>0</w:t>
      </w:r>
      <w:r w:rsidRPr="00D003FC">
        <w:rPr>
          <w:rFonts w:ascii="Arial" w:hAnsi="Arial" w:cs="Arial"/>
          <w:cs/>
        </w:rPr>
        <w:t>%</w:t>
      </w:r>
      <w:r w:rsidRPr="00D003FC">
        <w:rPr>
          <w:rFonts w:ascii="Arial" w:hAnsi="Arial" w:cs="Arial"/>
        </w:rPr>
        <w:t> Decremental Index </w:t>
      </w:r>
      <w:r w:rsidRPr="00D003FC">
        <w:rPr>
          <w:rFonts w:ascii="Arial" w:hAnsi="Arial" w:cs="Arial"/>
          <w:cs/>
        </w:rPr>
        <w:t>(</w:t>
      </w:r>
      <w:r w:rsidRPr="00D003FC">
        <w:rPr>
          <w:rFonts w:ascii="Arial" w:hAnsi="Arial" w:cs="Arial"/>
        </w:rPr>
        <w:t>UBCS1XRP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5F949737" w14:textId="77777777"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July 2023, the Bank issued and offered structured notes in US Dollars totaling of US Dollar 12 million</w:t>
      </w:r>
      <w:r w:rsidRPr="00D003FC">
        <w:rPr>
          <w:rFonts w:ascii="Arial" w:hAnsi="Arial" w:cs="Arial"/>
          <w:cs/>
        </w:rPr>
        <w:t>.</w:t>
      </w:r>
      <w:r w:rsidRPr="00D003FC">
        <w:rPr>
          <w:rFonts w:ascii="Arial" w:hAnsi="Arial" w:cs="Arial"/>
        </w:rPr>
        <w:t> The notes mature in the year 2024 and have tenors of 1 years</w:t>
      </w:r>
      <w:r w:rsidRPr="00D003FC">
        <w:rPr>
          <w:rFonts w:ascii="Arial" w:hAnsi="Arial" w:cs="Arial"/>
          <w:cs/>
        </w:rPr>
        <w:t>.</w:t>
      </w:r>
      <w:r w:rsidRPr="00D003FC">
        <w:rPr>
          <w:rFonts w:ascii="Arial" w:hAnsi="Arial" w:cs="Arial"/>
        </w:rPr>
        <w:t> The payout is linked with USDTHB FX Rate</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6279F7FD" w14:textId="6EF263F5"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lastRenderedPageBreak/>
        <w:t>During August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94 million with maturity </w:t>
      </w:r>
      <w:r w:rsidR="009A6487" w:rsidRPr="00D003FC">
        <w:rPr>
          <w:rFonts w:ascii="Arial" w:hAnsi="Arial" w:cs="Arial"/>
        </w:rPr>
        <w:t xml:space="preserve">in the year </w:t>
      </w:r>
      <w:r w:rsidRPr="00D003FC">
        <w:rPr>
          <w:rFonts w:ascii="Arial" w:hAnsi="Arial" w:cs="Arial"/>
        </w:rPr>
        <w:t>2028</w:t>
      </w:r>
      <w:r w:rsidR="009A6487" w:rsidRPr="00D003FC">
        <w:rPr>
          <w:rFonts w:ascii="Arial" w:hAnsi="Arial" w:cs="Arial"/>
          <w:cs/>
        </w:rPr>
        <w:t>.</w:t>
      </w:r>
      <w:r w:rsidRPr="00D003FC">
        <w:rPr>
          <w:rFonts w:ascii="Arial" w:hAnsi="Arial" w:cs="Arial"/>
        </w:rPr>
        <w:t xml:space="preserve"> The term of the structured notes is </w:t>
      </w:r>
      <w:r w:rsidR="009A6487" w:rsidRPr="00D003FC">
        <w:rPr>
          <w:rFonts w:ascii="Arial" w:hAnsi="Arial" w:cs="Arial"/>
          <w:cs/>
        </w:rPr>
        <w:t xml:space="preserve">             </w:t>
      </w:r>
      <w:r w:rsidRPr="00D003FC">
        <w:rPr>
          <w:rFonts w:ascii="Arial" w:hAnsi="Arial" w:cs="Arial"/>
        </w:rPr>
        <w:t>5 years</w:t>
      </w:r>
      <w:r w:rsidRPr="00D003FC">
        <w:rPr>
          <w:rFonts w:ascii="Arial" w:hAnsi="Arial" w:cs="Arial"/>
          <w:cs/>
        </w:rPr>
        <w:t>.</w:t>
      </w:r>
      <w:r w:rsidR="001406FF" w:rsidRPr="00D003FC">
        <w:rPr>
          <w:rFonts w:ascii="Arial" w:hAnsi="Arial" w:cs="Arial"/>
          <w:cs/>
        </w:rPr>
        <w:t xml:space="preserve"> </w:t>
      </w:r>
      <w:r w:rsidRPr="00D003FC">
        <w:rPr>
          <w:rFonts w:ascii="Arial" w:hAnsi="Arial" w:cs="Arial"/>
        </w:rPr>
        <w:t xml:space="preserve">Payout </w:t>
      </w:r>
      <w:r w:rsidR="009A6487" w:rsidRPr="00D003FC">
        <w:rPr>
          <w:rFonts w:ascii="Arial" w:hAnsi="Arial" w:cs="Arial"/>
        </w:rPr>
        <w:t xml:space="preserve">are </w:t>
      </w:r>
      <w:r w:rsidRPr="00D003FC">
        <w:rPr>
          <w:rFonts w:ascii="Arial" w:hAnsi="Arial" w:cs="Arial"/>
        </w:rPr>
        <w:t xml:space="preserve">based on </w:t>
      </w:r>
      <w:r w:rsidR="00B21C23" w:rsidRPr="00D003FC">
        <w:rPr>
          <w:rFonts w:ascii="Arial" w:hAnsi="Arial" w:cs="Arial"/>
        </w:rPr>
        <w:t>i</w:t>
      </w:r>
      <w:r w:rsidRPr="00D003FC">
        <w:rPr>
          <w:rFonts w:ascii="Arial" w:hAnsi="Arial" w:cs="Arial"/>
        </w:rPr>
        <w:t>nterest rate 1</w:t>
      </w:r>
      <w:r w:rsidRPr="00D003FC">
        <w:rPr>
          <w:rFonts w:ascii="Arial" w:hAnsi="Arial" w:cs="Arial"/>
          <w:cs/>
        </w:rPr>
        <w:t>.</w:t>
      </w:r>
      <w:r w:rsidRPr="00D003FC">
        <w:rPr>
          <w:rFonts w:ascii="Arial" w:hAnsi="Arial" w:cs="Arial"/>
        </w:rPr>
        <w:t>80 </w:t>
      </w:r>
      <w:r w:rsidRPr="00D003FC">
        <w:rPr>
          <w:rFonts w:ascii="Arial" w:hAnsi="Arial" w:cs="Arial"/>
          <w:cs/>
        </w:rPr>
        <w:t>-</w:t>
      </w:r>
      <w:r w:rsidRPr="00D003FC">
        <w:rPr>
          <w:rFonts w:ascii="Arial" w:hAnsi="Arial" w:cs="Arial"/>
        </w:rPr>
        <w:t> 3</w:t>
      </w:r>
      <w:r w:rsidRPr="00D003FC">
        <w:rPr>
          <w:rFonts w:ascii="Arial" w:hAnsi="Arial" w:cs="Arial"/>
          <w:cs/>
        </w:rPr>
        <w:t>.</w:t>
      </w:r>
      <w:r w:rsidRPr="00D003FC">
        <w:rPr>
          <w:rFonts w:ascii="Arial" w:hAnsi="Arial" w:cs="Arial"/>
        </w:rPr>
        <w:t>95 percent per annum</w:t>
      </w:r>
      <w:r w:rsidRPr="00D003FC">
        <w:rPr>
          <w:rFonts w:ascii="Arial" w:hAnsi="Arial" w:cs="Arial"/>
          <w:cs/>
        </w:rPr>
        <w:t>.</w:t>
      </w:r>
      <w:r w:rsidRPr="00D003FC">
        <w:rPr>
          <w:rFonts w:ascii="Arial" w:hAnsi="Arial" w:cs="Arial"/>
        </w:rPr>
        <w:t> The notes have bonus interest in the first year which the Bank pays an additional interest by referring to 3M THB THOR</w:t>
      </w:r>
      <w:r w:rsidRPr="00D003FC">
        <w:rPr>
          <w:rFonts w:ascii="Arial" w:hAnsi="Arial" w:cs="Arial"/>
          <w:cs/>
        </w:rPr>
        <w:t>.</w:t>
      </w:r>
      <w:r w:rsidR="00B21C23" w:rsidRPr="00D003FC">
        <w:rPr>
          <w:rFonts w:ascii="Arial" w:hAnsi="Arial" w:cs="Arial"/>
          <w:cs/>
        </w:rPr>
        <w:t xml:space="preserve"> </w:t>
      </w:r>
      <w:r w:rsidRPr="00D003FC">
        <w:rPr>
          <w:rFonts w:ascii="Arial" w:hAnsi="Arial" w:cs="Arial"/>
        </w:rPr>
        <w:t>There is an option to early redeem the notes by both holders and the Bank, according to the conditions of the Bank</w:t>
      </w:r>
      <w:r w:rsidRPr="00D003FC">
        <w:rPr>
          <w:rFonts w:ascii="Arial" w:hAnsi="Arial" w:cs="Arial"/>
          <w:cs/>
        </w:rPr>
        <w:t>.</w:t>
      </w:r>
    </w:p>
    <w:p w14:paraId="7C2B8B09" w14:textId="34212DA1" w:rsidR="0016531E" w:rsidRPr="00D003FC" w:rsidRDefault="0016531E" w:rsidP="0016531E">
      <w:pPr>
        <w:spacing w:before="120" w:after="120" w:line="380" w:lineRule="exact"/>
        <w:ind w:left="634"/>
        <w:jc w:val="both"/>
        <w:rPr>
          <w:rFonts w:ascii="Arial" w:hAnsi="Arial" w:cs="Arial"/>
        </w:rPr>
      </w:pPr>
      <w:r w:rsidRPr="00D003FC">
        <w:rPr>
          <w:rFonts w:ascii="Arial" w:hAnsi="Arial" w:cs="Arial"/>
        </w:rPr>
        <w:t>During September</w:t>
      </w:r>
      <w:r w:rsidRPr="00D003FC">
        <w:rPr>
          <w:rFonts w:ascii="Arial" w:hAnsi="Arial" w:cs="Arial"/>
          <w:cs/>
        </w:rPr>
        <w:t xml:space="preserve"> -</w:t>
      </w:r>
      <w:r w:rsidR="009A6487" w:rsidRPr="00D003FC">
        <w:rPr>
          <w:rFonts w:ascii="Arial" w:hAnsi="Arial" w:cs="Arial"/>
          <w:cs/>
        </w:rPr>
        <w:t xml:space="preserve"> </w:t>
      </w:r>
      <w:r w:rsidRPr="00D003FC">
        <w:rPr>
          <w:rFonts w:ascii="Arial" w:hAnsi="Arial" w:cs="Arial"/>
        </w:rPr>
        <w:t>December 2023, the Bank issued and offered Baht</w:t>
      </w:r>
      <w:r w:rsidRPr="00D003FC">
        <w:rPr>
          <w:rFonts w:ascii="Arial" w:hAnsi="Arial" w:cs="Arial"/>
          <w:cs/>
        </w:rPr>
        <w:t>-</w:t>
      </w:r>
      <w:r w:rsidRPr="00D003FC">
        <w:rPr>
          <w:rFonts w:ascii="Arial" w:hAnsi="Arial" w:cs="Arial"/>
        </w:rPr>
        <w:t xml:space="preserve">denominated structured notes totaling </w:t>
      </w:r>
      <w:r w:rsidR="001406FF" w:rsidRPr="00D003FC">
        <w:rPr>
          <w:rFonts w:ascii="Arial" w:hAnsi="Arial" w:cs="Arial"/>
        </w:rPr>
        <w:t xml:space="preserve">Baht </w:t>
      </w:r>
      <w:r w:rsidRPr="00D003FC">
        <w:rPr>
          <w:rFonts w:ascii="Arial" w:hAnsi="Arial" w:cs="Arial"/>
        </w:rPr>
        <w:t xml:space="preserve">2,862 million with maturity </w:t>
      </w:r>
      <w:r w:rsidR="009A6487" w:rsidRPr="00D003FC">
        <w:rPr>
          <w:rFonts w:ascii="Arial" w:hAnsi="Arial" w:cs="Arial"/>
        </w:rPr>
        <w:t xml:space="preserve">in the year </w:t>
      </w:r>
      <w:r w:rsidRPr="00D003FC">
        <w:rPr>
          <w:rFonts w:ascii="Arial" w:hAnsi="Arial" w:cs="Arial"/>
        </w:rPr>
        <w:t>2026</w:t>
      </w:r>
      <w:r w:rsidR="009A6487" w:rsidRPr="00D003FC">
        <w:rPr>
          <w:rFonts w:ascii="Arial" w:hAnsi="Arial" w:cs="Arial"/>
          <w:cs/>
        </w:rPr>
        <w:t>.</w:t>
      </w:r>
      <w:r w:rsidRPr="00D003FC">
        <w:rPr>
          <w:rFonts w:ascii="Arial" w:hAnsi="Arial" w:cs="Arial"/>
        </w:rPr>
        <w:t xml:space="preserve"> The term of the structured notes is 3 years</w:t>
      </w:r>
      <w:r w:rsidRPr="00D003FC">
        <w:rPr>
          <w:rFonts w:ascii="Arial" w:hAnsi="Arial" w:cs="Arial"/>
          <w:cs/>
        </w:rPr>
        <w:t>.</w:t>
      </w:r>
      <w:r w:rsidRPr="00D003FC">
        <w:rPr>
          <w:rFonts w:ascii="Arial" w:hAnsi="Arial" w:cs="Arial"/>
        </w:rPr>
        <w:t> Payout</w:t>
      </w:r>
      <w:r w:rsidR="009A6487" w:rsidRPr="00D003FC">
        <w:rPr>
          <w:rFonts w:ascii="Arial" w:hAnsi="Arial" w:cs="Arial"/>
        </w:rPr>
        <w:t xml:space="preserve"> are</w:t>
      </w:r>
      <w:r w:rsidRPr="00D003FC">
        <w:rPr>
          <w:rFonts w:ascii="Arial" w:hAnsi="Arial" w:cs="Arial"/>
        </w:rPr>
        <w:t xml:space="preserve"> based on Solactive Alternative Funds VT Index </w:t>
      </w:r>
      <w:r w:rsidRPr="00D003FC">
        <w:rPr>
          <w:rFonts w:ascii="Arial" w:hAnsi="Arial" w:cs="Arial"/>
          <w:cs/>
        </w:rPr>
        <w:t>(</w:t>
      </w:r>
      <w:r w:rsidRPr="00D003FC">
        <w:rPr>
          <w:rFonts w:ascii="Arial" w:hAnsi="Arial" w:cs="Arial"/>
        </w:rPr>
        <w:t>SOALTFVT Index</w:t>
      </w:r>
      <w:r w:rsidRPr="00D003FC">
        <w:rPr>
          <w:rFonts w:ascii="Arial" w:hAnsi="Arial" w:cs="Arial"/>
          <w:cs/>
        </w:rPr>
        <w:t>).</w:t>
      </w:r>
      <w:r w:rsidRPr="00D003FC">
        <w:rPr>
          <w:rFonts w:ascii="Arial" w:hAnsi="Arial" w:cs="Arial"/>
        </w:rPr>
        <w:t> There is an option to early redeem the notes by both holders and the Bank, according to the conditions of the Bank</w:t>
      </w:r>
      <w:r w:rsidRPr="00D003FC">
        <w:rPr>
          <w:rFonts w:ascii="Arial" w:hAnsi="Arial" w:cs="Arial"/>
          <w:cs/>
        </w:rPr>
        <w:t>.</w:t>
      </w:r>
    </w:p>
    <w:p w14:paraId="2D81C837" w14:textId="475CEB72" w:rsidR="0016531E" w:rsidRDefault="00730CA7" w:rsidP="0016531E">
      <w:pPr>
        <w:spacing w:before="120" w:after="120" w:line="380" w:lineRule="exact"/>
        <w:ind w:left="634"/>
        <w:jc w:val="both"/>
        <w:rPr>
          <w:rFonts w:ascii="Arial" w:hAnsi="Arial" w:cs="Arial"/>
        </w:rPr>
      </w:pPr>
      <w:r>
        <w:rPr>
          <w:rFonts w:ascii="Arial" w:hAnsi="Arial" w:cs="Arial"/>
        </w:rPr>
        <w:t>During</w:t>
      </w:r>
      <w:r w:rsidR="0016531E" w:rsidRPr="00D003FC">
        <w:rPr>
          <w:rFonts w:ascii="Arial" w:hAnsi="Arial" w:cs="Arial"/>
        </w:rPr>
        <w:t xml:space="preserve"> October </w:t>
      </w:r>
      <w:r w:rsidR="0016531E" w:rsidRPr="00D003FC">
        <w:rPr>
          <w:rFonts w:ascii="Arial" w:hAnsi="Arial" w:cs="Arial"/>
          <w:cs/>
        </w:rPr>
        <w:t>-</w:t>
      </w:r>
      <w:r w:rsidR="0016531E" w:rsidRPr="00D003FC">
        <w:rPr>
          <w:rFonts w:ascii="Arial" w:hAnsi="Arial" w:cs="Arial"/>
        </w:rPr>
        <w:t> November 2023, the Bank issued and offered 576 unsubordinated structured notes of </w:t>
      </w:r>
      <w:r w:rsidR="0016531E" w:rsidRPr="00D003FC">
        <w:rPr>
          <w:rFonts w:ascii="Arial" w:hAnsi="Arial" w:cs="Arial"/>
          <w:cs/>
        </w:rPr>
        <w:t>“</w:t>
      </w:r>
      <w:r w:rsidR="0016531E" w:rsidRPr="00D003FC">
        <w:rPr>
          <w:rFonts w:ascii="Arial" w:hAnsi="Arial" w:cs="Arial"/>
        </w:rPr>
        <w:t>Krung Thai Step</w:t>
      </w:r>
      <w:r w:rsidR="0016531E" w:rsidRPr="00D003FC">
        <w:rPr>
          <w:rFonts w:ascii="Arial" w:hAnsi="Arial" w:cs="Arial"/>
          <w:cs/>
        </w:rPr>
        <w:t>-</w:t>
      </w:r>
      <w:r w:rsidR="0016531E" w:rsidRPr="00D003FC">
        <w:rPr>
          <w:rFonts w:ascii="Arial" w:hAnsi="Arial" w:cs="Arial"/>
        </w:rPr>
        <w:t>up Callable Bonus Notes</w:t>
      </w:r>
      <w:r w:rsidR="0016531E" w:rsidRPr="00D003FC">
        <w:rPr>
          <w:rFonts w:ascii="Arial" w:hAnsi="Arial" w:cs="Arial"/>
          <w:cs/>
        </w:rPr>
        <w:t>”</w:t>
      </w:r>
      <w:r w:rsidR="0016531E" w:rsidRPr="00D003FC">
        <w:rPr>
          <w:rFonts w:ascii="Arial" w:hAnsi="Arial" w:cs="Arial"/>
        </w:rPr>
        <w:t> totaling Baht 3,623 million, comprising 3,623,400 units of Baht 1,000 each</w:t>
      </w:r>
      <w:r w:rsidR="0016531E" w:rsidRPr="00D003FC">
        <w:rPr>
          <w:rFonts w:ascii="Arial" w:hAnsi="Arial" w:cs="Arial"/>
          <w:cs/>
        </w:rPr>
        <w:t>.</w:t>
      </w:r>
      <w:r w:rsidR="0016531E" w:rsidRPr="00D003FC">
        <w:rPr>
          <w:rFonts w:ascii="Arial" w:hAnsi="Arial" w:cs="Arial"/>
        </w:rPr>
        <w:t> The notes mature in the year 202</w:t>
      </w:r>
      <w:r w:rsidR="009A6487" w:rsidRPr="00D003FC">
        <w:rPr>
          <w:rFonts w:ascii="Arial" w:hAnsi="Arial" w:cs="Arial"/>
        </w:rPr>
        <w:t>6</w:t>
      </w:r>
      <w:r w:rsidR="0016531E" w:rsidRPr="00D003FC">
        <w:rPr>
          <w:rFonts w:ascii="Arial" w:hAnsi="Arial" w:cs="Arial"/>
        </w:rPr>
        <w:t> </w:t>
      </w:r>
      <w:r w:rsidR="0016531E" w:rsidRPr="00D003FC">
        <w:rPr>
          <w:rFonts w:ascii="Arial" w:hAnsi="Arial" w:cs="Arial"/>
          <w:cs/>
        </w:rPr>
        <w:t>-</w:t>
      </w:r>
      <w:r w:rsidR="0016531E" w:rsidRPr="00D003FC">
        <w:rPr>
          <w:rFonts w:ascii="Arial" w:hAnsi="Arial" w:cs="Arial"/>
        </w:rPr>
        <w:t> 202</w:t>
      </w:r>
      <w:r w:rsidR="009A6487" w:rsidRPr="00D003FC">
        <w:rPr>
          <w:rFonts w:ascii="Arial" w:hAnsi="Arial" w:cs="Arial"/>
        </w:rPr>
        <w:t>8</w:t>
      </w:r>
      <w:r w:rsidR="0016531E" w:rsidRPr="00D003FC">
        <w:rPr>
          <w:rFonts w:ascii="Arial" w:hAnsi="Arial" w:cs="Arial"/>
        </w:rPr>
        <w:t xml:space="preserve"> and have tenors of 3 </w:t>
      </w:r>
      <w:r w:rsidR="0016531E" w:rsidRPr="00D003FC">
        <w:rPr>
          <w:rFonts w:ascii="Arial" w:hAnsi="Arial" w:cs="Arial"/>
          <w:cs/>
        </w:rPr>
        <w:t>-</w:t>
      </w:r>
      <w:r w:rsidR="0016531E" w:rsidRPr="00D003FC">
        <w:rPr>
          <w:rFonts w:ascii="Arial" w:hAnsi="Arial" w:cs="Arial"/>
        </w:rPr>
        <w:t> 5 years</w:t>
      </w:r>
      <w:r w:rsidR="0016531E" w:rsidRPr="00D003FC">
        <w:rPr>
          <w:rFonts w:ascii="Arial" w:hAnsi="Arial" w:cs="Arial"/>
          <w:cs/>
        </w:rPr>
        <w:t>.</w:t>
      </w:r>
      <w:r w:rsidR="0016531E" w:rsidRPr="00D003FC">
        <w:rPr>
          <w:rFonts w:ascii="Arial" w:hAnsi="Arial" w:cs="Arial"/>
        </w:rPr>
        <w:t> The notes have fixed distribution rate by starting at 2</w:t>
      </w:r>
      <w:r w:rsidR="0016531E" w:rsidRPr="00D003FC">
        <w:rPr>
          <w:rFonts w:ascii="Arial" w:hAnsi="Arial" w:cs="Arial"/>
          <w:cs/>
        </w:rPr>
        <w:t>.</w:t>
      </w:r>
      <w:r w:rsidR="0016531E" w:rsidRPr="00D003FC">
        <w:rPr>
          <w:rFonts w:ascii="Arial" w:hAnsi="Arial" w:cs="Arial"/>
        </w:rPr>
        <w:t>40 percent per annum and highest at 4</w:t>
      </w:r>
      <w:r w:rsidR="0016531E" w:rsidRPr="00D003FC">
        <w:rPr>
          <w:rFonts w:ascii="Arial" w:hAnsi="Arial" w:cs="Arial"/>
          <w:cs/>
        </w:rPr>
        <w:t>.</w:t>
      </w:r>
      <w:r w:rsidR="0016531E" w:rsidRPr="00D003FC">
        <w:rPr>
          <w:rFonts w:ascii="Arial" w:hAnsi="Arial" w:cs="Arial"/>
        </w:rPr>
        <w:t>00 percent per annum</w:t>
      </w:r>
      <w:r w:rsidR="0016531E" w:rsidRPr="00D003FC">
        <w:rPr>
          <w:rFonts w:ascii="Arial" w:hAnsi="Arial" w:cs="Arial"/>
          <w:cs/>
        </w:rPr>
        <w:t>.</w:t>
      </w:r>
      <w:r w:rsidR="0016531E" w:rsidRPr="00D003FC">
        <w:rPr>
          <w:rFonts w:ascii="Arial" w:hAnsi="Arial" w:cs="Arial"/>
        </w:rPr>
        <w:t> The notes have bonus interest in the first year which the Bank pays an additional interest by referring to 3M THB THOR</w:t>
      </w:r>
      <w:r w:rsidR="0016531E" w:rsidRPr="00D003FC">
        <w:rPr>
          <w:rFonts w:ascii="Arial" w:hAnsi="Arial" w:cs="Arial"/>
          <w:cs/>
        </w:rPr>
        <w:t>.</w:t>
      </w:r>
      <w:r w:rsidR="0016531E" w:rsidRPr="00D003FC">
        <w:rPr>
          <w:rFonts w:ascii="Arial" w:hAnsi="Arial" w:cs="Arial"/>
        </w:rPr>
        <w:t> There is an option to early redeem the notes after 1 year, or after that which is subject to the conditions of the Bank</w:t>
      </w:r>
      <w:r w:rsidR="0016531E" w:rsidRPr="00D003FC">
        <w:rPr>
          <w:rFonts w:ascii="Arial" w:hAnsi="Arial" w:cs="Arial"/>
          <w:cs/>
        </w:rPr>
        <w:t>.</w:t>
      </w:r>
    </w:p>
    <w:p w14:paraId="33DA4170" w14:textId="77777777" w:rsidR="00785FEC" w:rsidRPr="00785FEC" w:rsidRDefault="00785FEC" w:rsidP="00785FEC">
      <w:pPr>
        <w:spacing w:before="120" w:after="120" w:line="380" w:lineRule="exact"/>
        <w:ind w:left="634"/>
        <w:jc w:val="both"/>
        <w:rPr>
          <w:rFonts w:ascii="Arial" w:hAnsi="Arial" w:cs="Arial"/>
        </w:rPr>
      </w:pPr>
      <w:r w:rsidRPr="00785FEC">
        <w:rPr>
          <w:rFonts w:ascii="Arial" w:hAnsi="Arial" w:cs="Arial"/>
        </w:rPr>
        <w:t xml:space="preserve">During February 2024, the Bank issued and offered Baht-denominated structured notes totaling Baht 2,757 million with maturity in the year 2025 - 2027. The term of the structured notes is 1-3 years. Payout are based on Jupiter Merian Global Equity Absolute Retuen Fund and ETF </w:t>
      </w:r>
      <w:proofErr w:type="gramStart"/>
      <w:r w:rsidRPr="00785FEC">
        <w:rPr>
          <w:rFonts w:ascii="Arial" w:hAnsi="Arial" w:cs="Arial"/>
        </w:rPr>
        <w:t>Index .</w:t>
      </w:r>
      <w:proofErr w:type="gramEnd"/>
      <w:r w:rsidRPr="00785FEC">
        <w:rPr>
          <w:rFonts w:ascii="Arial" w:hAnsi="Arial" w:cs="Arial"/>
        </w:rPr>
        <w:t> There is an option to early redeem the notes by both holders and the Bank, according to the conditions of the Bank</w:t>
      </w:r>
    </w:p>
    <w:p w14:paraId="570D46E8" w14:textId="29C8CCAE" w:rsidR="00785FEC" w:rsidRPr="00785FEC" w:rsidRDefault="00785FEC" w:rsidP="00785FEC">
      <w:pPr>
        <w:spacing w:before="120" w:after="120" w:line="380" w:lineRule="exact"/>
        <w:ind w:left="634"/>
        <w:jc w:val="both"/>
        <w:rPr>
          <w:rFonts w:ascii="Arial" w:hAnsi="Arial" w:cs="Arial"/>
        </w:rPr>
      </w:pPr>
      <w:r w:rsidRPr="00785FEC">
        <w:rPr>
          <w:rFonts w:ascii="Arial" w:hAnsi="Arial" w:cs="Arial"/>
        </w:rPr>
        <w:t>During March - May 2024, the Bank issued and offered 143 unsubordinated structured notes of “Krung Thai Step-up Callable Bonus Notes in US Dollars and in Thai Baht, totaling of US Dollar 1</w:t>
      </w:r>
      <w:r w:rsidR="00DB3C46">
        <w:rPr>
          <w:rFonts w:ascii="Arial" w:hAnsi="Arial" w:cs="Arial"/>
        </w:rPr>
        <w:t>.</w:t>
      </w:r>
      <w:r w:rsidRPr="00785FEC">
        <w:rPr>
          <w:rFonts w:ascii="Arial" w:hAnsi="Arial" w:cs="Arial"/>
        </w:rPr>
        <w:t>25 million and Baht 3,382 million, respectively. The notes mature in the year 2029 - 2037 and have tenors of 5 - 13 years. The notes have fixed distribution rate by starting at 2.50 percent per annum and highest at 4.70 percent per annum. The notes have bonus interest in the first year which the Bank pays an additional interest by referring to THOR. There is an option to early redeem the notes after 1 year, or after that which is subject to the conditions of the Bank.</w:t>
      </w:r>
    </w:p>
    <w:p w14:paraId="560D70B4" w14:textId="77777777" w:rsidR="00D663A2" w:rsidRDefault="00D663A2">
      <w:pPr>
        <w:autoSpaceDE/>
        <w:autoSpaceDN/>
        <w:spacing w:after="160" w:line="259" w:lineRule="auto"/>
        <w:rPr>
          <w:rFonts w:ascii="Arial" w:hAnsi="Arial" w:cs="Arial"/>
          <w:u w:val="single"/>
        </w:rPr>
      </w:pPr>
      <w:r>
        <w:rPr>
          <w:rFonts w:ascii="Arial" w:hAnsi="Arial" w:cs="Arial"/>
          <w:u w:val="single"/>
        </w:rPr>
        <w:br w:type="page"/>
      </w:r>
    </w:p>
    <w:p w14:paraId="19E09EE8" w14:textId="1FA347FD" w:rsidR="0038356A" w:rsidRPr="00D003FC" w:rsidRDefault="0038356A" w:rsidP="00B61B87">
      <w:pPr>
        <w:spacing w:before="120" w:after="120" w:line="380" w:lineRule="exact"/>
        <w:ind w:left="634"/>
        <w:jc w:val="both"/>
        <w:rPr>
          <w:rFonts w:ascii="Arial" w:hAnsi="Arial" w:cs="Arial"/>
        </w:rPr>
      </w:pPr>
      <w:r w:rsidRPr="00D003FC">
        <w:rPr>
          <w:rFonts w:ascii="Arial" w:hAnsi="Arial" w:cs="Arial"/>
          <w:u w:val="single"/>
        </w:rPr>
        <w:lastRenderedPageBreak/>
        <w:t>Subordinated notes</w:t>
      </w:r>
    </w:p>
    <w:p w14:paraId="12E2A14F" w14:textId="48EE3FAA" w:rsidR="0038356A" w:rsidRPr="00D003FC" w:rsidRDefault="0038356A" w:rsidP="00B61B87">
      <w:pPr>
        <w:spacing w:before="120" w:after="120" w:line="380" w:lineRule="exact"/>
        <w:ind w:left="634"/>
        <w:jc w:val="both"/>
        <w:rPr>
          <w:rFonts w:ascii="Arial" w:hAnsi="Arial" w:cs="Arial"/>
        </w:rPr>
      </w:pPr>
      <w:r w:rsidRPr="00D003FC">
        <w:rPr>
          <w:rFonts w:ascii="Arial" w:hAnsi="Arial" w:cs="Arial"/>
        </w:rPr>
        <w:t>On 25 March 2021, the Bank issued and offered US</w:t>
      </w:r>
      <w:r w:rsidRPr="00D003FC">
        <w:rPr>
          <w:rFonts w:ascii="Arial" w:hAnsi="Arial" w:cs="Arial"/>
          <w:cs/>
        </w:rPr>
        <w:t xml:space="preserve"> </w:t>
      </w:r>
      <w:r w:rsidRPr="00D003FC">
        <w:rPr>
          <w:rFonts w:ascii="Arial" w:hAnsi="Arial" w:cs="Arial"/>
        </w:rPr>
        <w:t>Dollar 600 million of subordinated notes qualified to be included in Additional Tier 1 capital of the Bank, containing the write</w:t>
      </w:r>
      <w:r w:rsidRPr="00D003FC">
        <w:rPr>
          <w:rFonts w:ascii="Arial" w:hAnsi="Arial" w:cs="Arial"/>
          <w:cs/>
        </w:rPr>
        <w:t>-</w:t>
      </w:r>
      <w:r w:rsidRPr="00D003FC">
        <w:rPr>
          <w:rFonts w:ascii="Arial" w:hAnsi="Arial" w:cs="Arial"/>
        </w:rPr>
        <w:t>down</w:t>
      </w:r>
      <w:r w:rsidRPr="00D003FC">
        <w:rPr>
          <w:rFonts w:ascii="Arial" w:hAnsi="Arial" w:cs="Arial"/>
          <w:cs/>
        </w:rPr>
        <w:t>/</w:t>
      </w:r>
      <w:r w:rsidRPr="00D003FC">
        <w:rPr>
          <w:rFonts w:ascii="Arial" w:hAnsi="Arial" w:cs="Arial"/>
        </w:rPr>
        <w:t>write</w:t>
      </w:r>
      <w:r w:rsidRPr="00D003FC">
        <w:rPr>
          <w:rFonts w:ascii="Arial" w:hAnsi="Arial" w:cs="Arial"/>
          <w:cs/>
        </w:rPr>
        <w:t>-</w:t>
      </w:r>
      <w:r w:rsidRPr="00D003FC">
        <w:rPr>
          <w:rFonts w:ascii="Arial" w:hAnsi="Arial" w:cs="Arial"/>
        </w:rPr>
        <w:t xml:space="preserve">off provision, in accordance with the terms thereof for sales to foreign investors according to the resolution of the Annual General Meeting of shareholders held on </w:t>
      </w:r>
      <w:r w:rsidR="00E129DB" w:rsidRPr="00D003FC">
        <w:rPr>
          <w:rFonts w:ascii="Arial" w:hAnsi="Arial" w:cs="Arial"/>
          <w:cs/>
        </w:rPr>
        <w:t xml:space="preserve">                   </w:t>
      </w:r>
      <w:r w:rsidRPr="00D003FC">
        <w:rPr>
          <w:rFonts w:ascii="Arial" w:hAnsi="Arial" w:cs="Arial"/>
        </w:rPr>
        <w:t>11 April 2012</w:t>
      </w:r>
      <w:r w:rsidRPr="00D003FC">
        <w:rPr>
          <w:rFonts w:ascii="Arial" w:hAnsi="Arial" w:cs="Arial"/>
          <w:cs/>
        </w:rPr>
        <w:t xml:space="preserve">. </w:t>
      </w:r>
      <w:r w:rsidRPr="00D003FC">
        <w:rPr>
          <w:rFonts w:ascii="Arial" w:hAnsi="Arial" w:cs="Arial"/>
        </w:rPr>
        <w:t>The notes have no maturity and no fixed redemption date</w:t>
      </w:r>
      <w:r w:rsidRPr="00D003FC">
        <w:rPr>
          <w:rFonts w:ascii="Arial" w:hAnsi="Arial" w:cs="Arial"/>
          <w:cs/>
        </w:rPr>
        <w:t xml:space="preserve">. </w:t>
      </w:r>
      <w:r w:rsidRPr="00D003FC">
        <w:rPr>
          <w:rFonts w:ascii="Arial" w:hAnsi="Arial" w:cs="Arial"/>
        </w:rPr>
        <w:t xml:space="preserve">The Bank has a right to early redeem after 5 years from the </w:t>
      </w:r>
      <w:r w:rsidR="006E311C" w:rsidRPr="00D003FC">
        <w:rPr>
          <w:rFonts w:ascii="Arial" w:hAnsi="Arial" w:cs="Arial"/>
        </w:rPr>
        <w:t>i</w:t>
      </w:r>
      <w:r w:rsidRPr="00D003FC">
        <w:rPr>
          <w:rFonts w:ascii="Arial" w:hAnsi="Arial" w:cs="Arial"/>
        </w:rPr>
        <w:t xml:space="preserve">ssue </w:t>
      </w:r>
      <w:r w:rsidR="006E311C" w:rsidRPr="00D003FC">
        <w:rPr>
          <w:rFonts w:ascii="Arial" w:hAnsi="Arial" w:cs="Arial"/>
        </w:rPr>
        <w:t>d</w:t>
      </w:r>
      <w:r w:rsidRPr="00D003FC">
        <w:rPr>
          <w:rFonts w:ascii="Arial" w:hAnsi="Arial" w:cs="Arial"/>
        </w:rPr>
        <w:t xml:space="preserve">ate, by getting the approval from </w:t>
      </w:r>
      <w:r w:rsidR="00675213" w:rsidRPr="00D003FC">
        <w:rPr>
          <w:rFonts w:ascii="Arial" w:hAnsi="Arial" w:cs="Arial"/>
        </w:rPr>
        <w:t>the B</w:t>
      </w:r>
      <w:r w:rsidR="00242880" w:rsidRPr="00D003FC">
        <w:rPr>
          <w:rFonts w:ascii="Arial" w:hAnsi="Arial" w:cs="Arial"/>
        </w:rPr>
        <w:t>OT</w:t>
      </w:r>
      <w:r w:rsidRPr="00D003FC">
        <w:rPr>
          <w:rFonts w:ascii="Arial" w:hAnsi="Arial" w:cs="Arial"/>
          <w:cs/>
        </w:rPr>
        <w:t xml:space="preserve">. </w:t>
      </w:r>
      <w:r w:rsidRPr="00D003FC">
        <w:rPr>
          <w:rFonts w:ascii="Arial" w:hAnsi="Arial" w:cs="Arial"/>
        </w:rPr>
        <w:t>The notes have fixed distribution rate of 4</w:t>
      </w:r>
      <w:r w:rsidRPr="00D003FC">
        <w:rPr>
          <w:rFonts w:ascii="Arial" w:hAnsi="Arial" w:cs="Arial"/>
          <w:cs/>
        </w:rPr>
        <w:t>.</w:t>
      </w:r>
      <w:r w:rsidRPr="00D003FC">
        <w:rPr>
          <w:rFonts w:ascii="Arial" w:hAnsi="Arial" w:cs="Arial"/>
        </w:rPr>
        <w:t>4</w:t>
      </w:r>
      <w:r w:rsidR="00506E52" w:rsidRPr="00D003FC">
        <w:rPr>
          <w:rFonts w:ascii="Arial" w:hAnsi="Arial" w:cs="Arial"/>
        </w:rPr>
        <w:t>0</w:t>
      </w:r>
      <w:r w:rsidRPr="00D003FC">
        <w:rPr>
          <w:rFonts w:ascii="Arial" w:hAnsi="Arial" w:cs="Arial"/>
        </w:rPr>
        <w:t xml:space="preserve"> percent per annum</w:t>
      </w:r>
      <w:r w:rsidRPr="00D003FC">
        <w:rPr>
          <w:rFonts w:ascii="Arial" w:hAnsi="Arial" w:cs="Arial"/>
          <w:cs/>
        </w:rPr>
        <w:t xml:space="preserve"> </w:t>
      </w:r>
      <w:r w:rsidRPr="00D003FC">
        <w:rPr>
          <w:rFonts w:ascii="Arial" w:hAnsi="Arial" w:cs="Arial"/>
        </w:rPr>
        <w:t>until the first call date</w:t>
      </w:r>
      <w:r w:rsidRPr="00D003FC">
        <w:rPr>
          <w:rFonts w:ascii="Arial" w:hAnsi="Arial" w:cs="Arial"/>
          <w:cs/>
        </w:rPr>
        <w:t>.</w:t>
      </w:r>
      <w:r w:rsidR="00675213" w:rsidRPr="00D003FC">
        <w:rPr>
          <w:rFonts w:ascii="Arial" w:hAnsi="Arial" w:cs="Arial"/>
          <w:cs/>
        </w:rPr>
        <w:t xml:space="preserve"> </w:t>
      </w:r>
      <w:r w:rsidRPr="00D003FC">
        <w:rPr>
          <w:rFonts w:ascii="Arial" w:hAnsi="Arial" w:cs="Arial"/>
        </w:rPr>
        <w:t>Then, the distribution rate is subject to change to reference rate every 5</w:t>
      </w:r>
      <w:r w:rsidRPr="00D003FC">
        <w:rPr>
          <w:rFonts w:ascii="Arial" w:hAnsi="Arial" w:cs="Arial"/>
          <w:cs/>
        </w:rPr>
        <w:t xml:space="preserve"> </w:t>
      </w:r>
      <w:r w:rsidRPr="00D003FC">
        <w:rPr>
          <w:rFonts w:ascii="Arial" w:hAnsi="Arial" w:cs="Arial"/>
        </w:rPr>
        <w:t>years</w:t>
      </w:r>
      <w:r w:rsidRPr="00D003FC">
        <w:rPr>
          <w:rFonts w:ascii="Arial" w:hAnsi="Arial" w:cs="Arial"/>
          <w:cs/>
        </w:rPr>
        <w:t>.</w:t>
      </w:r>
      <w:r w:rsidR="00506E52" w:rsidRPr="00D003FC">
        <w:rPr>
          <w:rFonts w:ascii="Arial" w:hAnsi="Arial" w:cs="Arial"/>
          <w:cs/>
        </w:rPr>
        <w:t xml:space="preserve"> </w:t>
      </w:r>
      <w:r w:rsidRPr="00D003FC">
        <w:rPr>
          <w:rFonts w:ascii="Arial" w:hAnsi="Arial" w:cs="Arial"/>
        </w:rPr>
        <w:t>The Bank received net proceeds from the issued and offered of the subordinated notes amounting to</w:t>
      </w:r>
      <w:r w:rsidR="006E311C" w:rsidRPr="00D003FC">
        <w:rPr>
          <w:rFonts w:ascii="Arial" w:hAnsi="Arial" w:cs="Arial"/>
          <w:cs/>
        </w:rPr>
        <w:t xml:space="preserve"> </w:t>
      </w:r>
      <w:r w:rsidRPr="00D003FC">
        <w:rPr>
          <w:rFonts w:ascii="Arial" w:hAnsi="Arial" w:cs="Arial"/>
        </w:rPr>
        <w:t>US Dollar 600 million, which the B</w:t>
      </w:r>
      <w:r w:rsidR="00242880" w:rsidRPr="00D003FC">
        <w:rPr>
          <w:rFonts w:ascii="Arial" w:hAnsi="Arial" w:cs="Arial"/>
        </w:rPr>
        <w:t>OT</w:t>
      </w:r>
      <w:r w:rsidRPr="00D003FC">
        <w:rPr>
          <w:rFonts w:ascii="Arial" w:hAnsi="Arial" w:cs="Arial"/>
        </w:rPr>
        <w:t xml:space="preserve"> had approved to include in Additional Tier 1 capital from</w:t>
      </w:r>
      <w:r w:rsidR="00D24A4E" w:rsidRPr="00D003FC">
        <w:rPr>
          <w:rFonts w:ascii="Arial" w:hAnsi="Arial" w:cs="Arial"/>
          <w:cs/>
        </w:rPr>
        <w:t xml:space="preserve">                              </w:t>
      </w:r>
      <w:r w:rsidRPr="00D003FC">
        <w:rPr>
          <w:rFonts w:ascii="Arial" w:hAnsi="Arial" w:cs="Arial"/>
        </w:rPr>
        <w:t>25 March 2021</w:t>
      </w:r>
      <w:r w:rsidRPr="00D003FC">
        <w:rPr>
          <w:rFonts w:ascii="Arial" w:hAnsi="Arial" w:cs="Arial"/>
          <w:cs/>
        </w:rPr>
        <w:t xml:space="preserve">. </w:t>
      </w:r>
      <w:r w:rsidRPr="00D003FC">
        <w:rPr>
          <w:rFonts w:ascii="Arial" w:hAnsi="Arial" w:cs="Arial"/>
        </w:rPr>
        <w:t>The Bank presented such subordinated notes as financial liabilities by taking into consideration both contractual obligation and legal rights as stated in the Offering Circular of the notes</w:t>
      </w:r>
      <w:r w:rsidRPr="00D003FC">
        <w:rPr>
          <w:rFonts w:ascii="Arial" w:hAnsi="Arial" w:cs="Arial"/>
          <w:cs/>
        </w:rPr>
        <w:t>.</w:t>
      </w:r>
    </w:p>
    <w:p w14:paraId="1B531D22" w14:textId="5F7D2C49" w:rsidR="007C0EFA" w:rsidRPr="00D003FC" w:rsidRDefault="007C0EFA" w:rsidP="00B61B87">
      <w:pPr>
        <w:spacing w:before="120" w:after="120" w:line="380" w:lineRule="exact"/>
        <w:ind w:left="634" w:hanging="14"/>
        <w:jc w:val="thaiDistribute"/>
        <w:rPr>
          <w:rFonts w:ascii="Arial" w:hAnsi="Arial" w:cs="Arial"/>
          <w:u w:val="single"/>
        </w:rPr>
      </w:pPr>
      <w:r w:rsidRPr="00D003FC">
        <w:rPr>
          <w:rFonts w:ascii="Arial" w:hAnsi="Arial" w:cs="Arial"/>
          <w:u w:val="single"/>
        </w:rPr>
        <w:t>Subordinated debentures</w:t>
      </w:r>
    </w:p>
    <w:p w14:paraId="6F905BE0" w14:textId="0283B347" w:rsidR="00C84112" w:rsidRPr="00D003FC" w:rsidRDefault="007C0EFA" w:rsidP="00E53618">
      <w:pPr>
        <w:spacing w:before="120" w:after="120" w:line="380" w:lineRule="exact"/>
        <w:ind w:left="634"/>
        <w:jc w:val="both"/>
        <w:rPr>
          <w:rFonts w:ascii="Arial" w:hAnsi="Arial" w:cs="Arial"/>
        </w:rPr>
      </w:pPr>
      <w:r w:rsidRPr="00D003FC">
        <w:rPr>
          <w:rFonts w:ascii="Arial" w:hAnsi="Arial" w:cs="Arial"/>
        </w:rPr>
        <w:t>The Bank issued Baht 24,000 million of subordinated debenture No</w:t>
      </w:r>
      <w:r w:rsidRPr="00D003FC">
        <w:rPr>
          <w:rFonts w:ascii="Arial" w:hAnsi="Arial" w:cs="Arial"/>
          <w:cs/>
        </w:rPr>
        <w:t>.</w:t>
      </w:r>
      <w:r w:rsidRPr="00D003FC">
        <w:rPr>
          <w:rFonts w:ascii="Arial" w:hAnsi="Arial" w:cs="Arial"/>
        </w:rPr>
        <w:t>1</w:t>
      </w:r>
      <w:r w:rsidRPr="00D003FC">
        <w:rPr>
          <w:rFonts w:ascii="Arial" w:hAnsi="Arial" w:cs="Arial"/>
          <w:cs/>
        </w:rPr>
        <w:t>/</w:t>
      </w:r>
      <w:r w:rsidRPr="00D003FC">
        <w:rPr>
          <w:rFonts w:ascii="Arial" w:hAnsi="Arial" w:cs="Arial"/>
        </w:rPr>
        <w:t>20</w:t>
      </w:r>
      <w:r w:rsidR="006D2043" w:rsidRPr="00D003FC">
        <w:rPr>
          <w:rFonts w:ascii="Arial" w:hAnsi="Arial" w:cs="Arial"/>
        </w:rPr>
        <w:t>19</w:t>
      </w:r>
      <w:r w:rsidRPr="00D003FC">
        <w:rPr>
          <w:rFonts w:ascii="Arial" w:hAnsi="Arial" w:cs="Arial"/>
        </w:rPr>
        <w:t>, comprising</w:t>
      </w:r>
      <w:r w:rsidRPr="00D003FC">
        <w:rPr>
          <w:rFonts w:ascii="Arial" w:hAnsi="Arial" w:cs="Arial"/>
          <w:cs/>
        </w:rPr>
        <w:t xml:space="preserve"> </w:t>
      </w:r>
      <w:r w:rsidR="00506E52" w:rsidRPr="00D003FC">
        <w:rPr>
          <w:rFonts w:ascii="Arial" w:hAnsi="Arial" w:cs="Arial"/>
          <w:cs/>
        </w:rPr>
        <w:t xml:space="preserve">                </w:t>
      </w:r>
      <w:r w:rsidRPr="00D003FC">
        <w:rPr>
          <w:rFonts w:ascii="Arial" w:hAnsi="Arial" w:cs="Arial"/>
        </w:rPr>
        <w:t>24 million units of Baht</w:t>
      </w:r>
      <w:r w:rsidRPr="00D003FC">
        <w:rPr>
          <w:rFonts w:ascii="Arial" w:hAnsi="Arial" w:cs="Arial"/>
          <w:cs/>
        </w:rPr>
        <w:t xml:space="preserve"> </w:t>
      </w:r>
      <w:r w:rsidRPr="00D003FC">
        <w:rPr>
          <w:rFonts w:ascii="Arial" w:hAnsi="Arial" w:cs="Arial"/>
        </w:rPr>
        <w:t>1,000 each</w:t>
      </w:r>
      <w:r w:rsidRPr="00D003FC">
        <w:rPr>
          <w:rFonts w:ascii="Arial" w:hAnsi="Arial" w:cs="Arial"/>
          <w:cs/>
        </w:rPr>
        <w:t xml:space="preserve">. </w:t>
      </w:r>
      <w:r w:rsidRPr="00D003FC">
        <w:rPr>
          <w:rFonts w:ascii="Arial" w:hAnsi="Arial" w:cs="Arial"/>
        </w:rPr>
        <w:t>The debenture has a fixed interest rate of 3</w:t>
      </w:r>
      <w:r w:rsidRPr="00D003FC">
        <w:rPr>
          <w:rFonts w:ascii="Arial" w:hAnsi="Arial" w:cs="Arial"/>
          <w:cs/>
        </w:rPr>
        <w:t>.</w:t>
      </w:r>
      <w:r w:rsidRPr="00D003FC">
        <w:rPr>
          <w:rFonts w:ascii="Arial" w:hAnsi="Arial" w:cs="Arial"/>
        </w:rPr>
        <w:t>70 percent per annum, with payment</w:t>
      </w:r>
      <w:r w:rsidRPr="00D003FC">
        <w:rPr>
          <w:rFonts w:ascii="Arial" w:hAnsi="Arial" w:cs="Arial"/>
          <w:cs/>
        </w:rPr>
        <w:t xml:space="preserve"> </w:t>
      </w:r>
      <w:r w:rsidRPr="00D003FC">
        <w:rPr>
          <w:rFonts w:ascii="Arial" w:hAnsi="Arial" w:cs="Arial"/>
        </w:rPr>
        <w:t xml:space="preserve">of interest to be made </w:t>
      </w:r>
      <w:r w:rsidR="00AE66E6" w:rsidRPr="00D003FC">
        <w:rPr>
          <w:rFonts w:ascii="Arial" w:hAnsi="Arial" w:cs="Arial"/>
        </w:rPr>
        <w:t>quarterly</w:t>
      </w:r>
      <w:r w:rsidRPr="00D003FC">
        <w:rPr>
          <w:rFonts w:ascii="Arial" w:hAnsi="Arial" w:cs="Arial"/>
        </w:rPr>
        <w:t xml:space="preserve"> until maturity, and a tenor of 10 years, maturing in 2029</w:t>
      </w:r>
      <w:r w:rsidRPr="00D003FC">
        <w:rPr>
          <w:rFonts w:ascii="Arial" w:hAnsi="Arial" w:cs="Arial"/>
          <w:cs/>
        </w:rPr>
        <w:t xml:space="preserve">. </w:t>
      </w:r>
      <w:r w:rsidRPr="00D003FC">
        <w:rPr>
          <w:rFonts w:ascii="Arial" w:hAnsi="Arial" w:cs="Arial"/>
        </w:rPr>
        <w:t>There</w:t>
      </w:r>
      <w:r w:rsidRPr="00D003FC">
        <w:rPr>
          <w:rFonts w:ascii="Arial" w:hAnsi="Arial" w:cs="Arial"/>
          <w:cs/>
        </w:rPr>
        <w:t xml:space="preserve"> </w:t>
      </w:r>
      <w:r w:rsidRPr="00D003FC">
        <w:rPr>
          <w:rFonts w:ascii="Arial" w:hAnsi="Arial" w:cs="Arial"/>
        </w:rPr>
        <w:t>is an option to early redeem</w:t>
      </w:r>
      <w:r w:rsidRPr="00D003FC">
        <w:rPr>
          <w:rFonts w:ascii="Arial" w:hAnsi="Arial" w:cs="Arial"/>
          <w:cs/>
        </w:rPr>
        <w:t xml:space="preserve"> </w:t>
      </w:r>
      <w:r w:rsidRPr="00D003FC">
        <w:rPr>
          <w:rFonts w:ascii="Arial" w:hAnsi="Arial" w:cs="Arial"/>
        </w:rPr>
        <w:t>the debentures after</w:t>
      </w:r>
      <w:r w:rsidR="00EA79BA" w:rsidRPr="00D003FC">
        <w:rPr>
          <w:rFonts w:ascii="Arial" w:hAnsi="Arial" w:cs="Arial"/>
          <w:cs/>
        </w:rPr>
        <w:t xml:space="preserve"> </w:t>
      </w:r>
      <w:r w:rsidRPr="00D003FC">
        <w:rPr>
          <w:rFonts w:ascii="Arial" w:hAnsi="Arial" w:cs="Arial"/>
        </w:rPr>
        <w:t>5</w:t>
      </w:r>
      <w:r w:rsidRPr="00D003FC">
        <w:rPr>
          <w:rFonts w:ascii="Arial" w:hAnsi="Arial" w:cs="Arial"/>
          <w:cs/>
        </w:rPr>
        <w:t xml:space="preserve"> </w:t>
      </w:r>
      <w:r w:rsidRPr="00D003FC">
        <w:rPr>
          <w:rFonts w:ascii="Arial" w:hAnsi="Arial" w:cs="Arial"/>
        </w:rPr>
        <w:t>years,</w:t>
      </w:r>
      <w:r w:rsidRPr="00D003FC">
        <w:rPr>
          <w:rFonts w:ascii="Arial" w:hAnsi="Arial" w:cs="Arial"/>
          <w:cs/>
        </w:rPr>
        <w:t xml:space="preserve"> </w:t>
      </w:r>
      <w:r w:rsidRPr="00D003FC">
        <w:rPr>
          <w:rFonts w:ascii="Arial" w:hAnsi="Arial" w:cs="Arial"/>
        </w:rPr>
        <w:t xml:space="preserve">or after that </w:t>
      </w:r>
      <w:r w:rsidR="00AE66E6" w:rsidRPr="00D003FC">
        <w:rPr>
          <w:rFonts w:ascii="Arial" w:hAnsi="Arial" w:cs="Arial"/>
        </w:rPr>
        <w:t xml:space="preserve">which is </w:t>
      </w:r>
      <w:r w:rsidRPr="00D003FC">
        <w:rPr>
          <w:rFonts w:ascii="Arial" w:hAnsi="Arial" w:cs="Arial"/>
        </w:rPr>
        <w:t>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w:t>
      </w:r>
      <w:r w:rsidR="00730CA7">
        <w:rPr>
          <w:rFonts w:ascii="Arial" w:hAnsi="Arial" w:cs="Arial"/>
        </w:rPr>
        <w:t xml:space="preserve">                      </w:t>
      </w:r>
      <w:r w:rsidR="00C6210B" w:rsidRPr="00D003FC">
        <w:rPr>
          <w:rFonts w:ascii="Arial" w:hAnsi="Arial" w:cs="Arial"/>
        </w:rPr>
        <w:t>On</w:t>
      </w:r>
      <w:r w:rsidR="00C6210B" w:rsidRPr="00D003FC">
        <w:rPr>
          <w:rFonts w:ascii="Arial" w:hAnsi="Arial" w:cs="Arial"/>
          <w:cs/>
        </w:rPr>
        <w:t xml:space="preserve"> </w:t>
      </w:r>
      <w:r w:rsidR="00C84112" w:rsidRPr="00D003FC">
        <w:rPr>
          <w:rFonts w:ascii="Arial" w:hAnsi="Arial" w:cs="Arial"/>
        </w:rPr>
        <w:t>12</w:t>
      </w:r>
      <w:r w:rsidR="00C6210B" w:rsidRPr="00D003FC">
        <w:rPr>
          <w:rFonts w:ascii="Arial" w:hAnsi="Arial" w:cs="Arial"/>
          <w:cs/>
        </w:rPr>
        <w:t xml:space="preserve"> </w:t>
      </w:r>
      <w:r w:rsidR="00C6210B" w:rsidRPr="00D003FC">
        <w:rPr>
          <w:rFonts w:ascii="Arial" w:hAnsi="Arial" w:cs="Arial"/>
        </w:rPr>
        <w:t>July</w:t>
      </w:r>
      <w:r w:rsidR="00C6210B" w:rsidRPr="00D003FC">
        <w:rPr>
          <w:rFonts w:ascii="Arial" w:hAnsi="Arial" w:cs="Arial"/>
          <w:cs/>
        </w:rPr>
        <w:t xml:space="preserve"> </w:t>
      </w:r>
      <w:r w:rsidR="00C6210B" w:rsidRPr="00D003FC">
        <w:rPr>
          <w:rFonts w:ascii="Arial" w:hAnsi="Arial" w:cs="Arial"/>
        </w:rPr>
        <w:t>2024,</w:t>
      </w:r>
      <w:r w:rsidR="00C6210B" w:rsidRPr="00D003FC">
        <w:rPr>
          <w:rFonts w:ascii="Arial" w:hAnsi="Arial" w:cs="Arial"/>
          <w:cs/>
        </w:rPr>
        <w:t xml:space="preserve"> </w:t>
      </w:r>
      <w:r w:rsidR="00C6210B" w:rsidRPr="00D003FC">
        <w:rPr>
          <w:rFonts w:ascii="Arial" w:hAnsi="Arial" w:cs="Arial"/>
        </w:rPr>
        <w:t>the</w:t>
      </w:r>
      <w:r w:rsidR="00C6210B" w:rsidRPr="00D003FC">
        <w:rPr>
          <w:rFonts w:ascii="Arial" w:hAnsi="Arial" w:cs="Arial"/>
          <w:cs/>
        </w:rPr>
        <w:t xml:space="preserve"> </w:t>
      </w:r>
      <w:r w:rsidR="00C6210B" w:rsidRPr="00D003FC">
        <w:rPr>
          <w:rFonts w:ascii="Arial" w:hAnsi="Arial" w:cs="Arial"/>
        </w:rPr>
        <w:t>Bank has exercised the right of early redemption subordinated debenture No</w:t>
      </w:r>
      <w:r w:rsidR="00C6210B" w:rsidRPr="00D003FC">
        <w:rPr>
          <w:rFonts w:ascii="Arial" w:hAnsi="Arial" w:cs="Arial"/>
          <w:cs/>
        </w:rPr>
        <w:t>.</w:t>
      </w:r>
      <w:r w:rsidR="00C6210B" w:rsidRPr="00D003FC">
        <w:rPr>
          <w:rFonts w:ascii="Arial" w:hAnsi="Arial" w:cs="Arial"/>
        </w:rPr>
        <w:t>1</w:t>
      </w:r>
      <w:r w:rsidR="00C6210B" w:rsidRPr="00D003FC">
        <w:rPr>
          <w:rFonts w:ascii="Arial" w:hAnsi="Arial" w:cs="Arial"/>
          <w:cs/>
        </w:rPr>
        <w:t>/</w:t>
      </w:r>
      <w:r w:rsidR="00C6210B" w:rsidRPr="00D003FC">
        <w:rPr>
          <w:rFonts w:ascii="Arial" w:hAnsi="Arial" w:cs="Arial"/>
        </w:rPr>
        <w:t>2019</w:t>
      </w:r>
      <w:r w:rsidR="00C6210B" w:rsidRPr="00D003FC">
        <w:rPr>
          <w:rFonts w:ascii="Arial" w:hAnsi="Arial" w:cs="Arial"/>
          <w:cs/>
        </w:rPr>
        <w:t>.</w:t>
      </w:r>
    </w:p>
    <w:p w14:paraId="732C9CC0" w14:textId="77777777" w:rsidR="00B61B87" w:rsidRPr="00D003FC" w:rsidRDefault="00235E2F" w:rsidP="00F03687">
      <w:pPr>
        <w:spacing w:before="80" w:after="80" w:line="360" w:lineRule="exact"/>
        <w:ind w:left="634"/>
        <w:jc w:val="both"/>
        <w:rPr>
          <w:rFonts w:ascii="Arial" w:hAnsi="Arial" w:cs="Arial"/>
        </w:rPr>
      </w:pPr>
      <w:r w:rsidRPr="00D003FC">
        <w:rPr>
          <w:rFonts w:ascii="Arial" w:hAnsi="Arial" w:cs="Arial"/>
        </w:rPr>
        <w:t>The Bank issued Baht 18,080 million of subordinated debenture No</w:t>
      </w:r>
      <w:r w:rsidRPr="00D003FC">
        <w:rPr>
          <w:rFonts w:ascii="Arial" w:hAnsi="Arial" w:cs="Arial"/>
          <w:cs/>
        </w:rPr>
        <w:t>.</w:t>
      </w:r>
      <w:r w:rsidRPr="00D003FC">
        <w:rPr>
          <w:rFonts w:ascii="Arial" w:hAnsi="Arial" w:cs="Arial"/>
        </w:rPr>
        <w:t>1</w:t>
      </w:r>
      <w:r w:rsidRPr="00D003FC">
        <w:rPr>
          <w:rFonts w:ascii="Arial" w:hAnsi="Arial" w:cs="Arial"/>
          <w:cs/>
        </w:rPr>
        <w:t>/</w:t>
      </w:r>
      <w:r w:rsidRPr="00D003FC">
        <w:rPr>
          <w:rFonts w:ascii="Arial" w:hAnsi="Arial" w:cs="Arial"/>
        </w:rPr>
        <w:t>20</w:t>
      </w:r>
      <w:r w:rsidR="008E0C4C" w:rsidRPr="00D003FC">
        <w:rPr>
          <w:rFonts w:ascii="Arial" w:hAnsi="Arial" w:cs="Arial"/>
        </w:rPr>
        <w:t>22</w:t>
      </w:r>
      <w:r w:rsidRPr="00D003FC">
        <w:rPr>
          <w:rFonts w:ascii="Arial" w:hAnsi="Arial" w:cs="Arial"/>
        </w:rPr>
        <w:t>, comprising</w:t>
      </w:r>
      <w:r w:rsidRPr="00D003FC">
        <w:rPr>
          <w:rFonts w:ascii="Arial" w:hAnsi="Arial" w:cs="Arial"/>
          <w:cs/>
        </w:rPr>
        <w:t xml:space="preserve">                 </w:t>
      </w:r>
      <w:r w:rsidR="008E0C4C" w:rsidRPr="00D003FC">
        <w:rPr>
          <w:rFonts w:ascii="Arial" w:hAnsi="Arial" w:cs="Arial"/>
        </w:rPr>
        <w:t>18</w:t>
      </w:r>
      <w:r w:rsidR="008E0C4C" w:rsidRPr="00D003FC">
        <w:rPr>
          <w:rFonts w:ascii="Arial" w:hAnsi="Arial" w:cs="Arial"/>
          <w:cs/>
        </w:rPr>
        <w:t>.</w:t>
      </w:r>
      <w:r w:rsidR="008E0C4C" w:rsidRPr="00D003FC">
        <w:rPr>
          <w:rFonts w:ascii="Arial" w:hAnsi="Arial" w:cs="Arial"/>
        </w:rPr>
        <w:t xml:space="preserve">08 </w:t>
      </w:r>
      <w:r w:rsidRPr="00D003FC">
        <w:rPr>
          <w:rFonts w:ascii="Arial" w:hAnsi="Arial" w:cs="Arial"/>
        </w:rPr>
        <w:t>million units of Baht</w:t>
      </w:r>
      <w:r w:rsidRPr="00D003FC">
        <w:rPr>
          <w:rFonts w:ascii="Arial" w:hAnsi="Arial" w:cs="Arial"/>
          <w:cs/>
        </w:rPr>
        <w:t xml:space="preserve"> </w:t>
      </w:r>
      <w:r w:rsidRPr="00D003FC">
        <w:rPr>
          <w:rFonts w:ascii="Arial" w:hAnsi="Arial" w:cs="Arial"/>
        </w:rPr>
        <w:t>1,000 each</w:t>
      </w:r>
      <w:r w:rsidRPr="00D003FC">
        <w:rPr>
          <w:rFonts w:ascii="Arial" w:hAnsi="Arial" w:cs="Arial"/>
          <w:cs/>
        </w:rPr>
        <w:t xml:space="preserve">. </w:t>
      </w:r>
      <w:r w:rsidRPr="00D003FC">
        <w:rPr>
          <w:rFonts w:ascii="Arial" w:hAnsi="Arial" w:cs="Arial"/>
        </w:rPr>
        <w:t>The debenture has a fixed interest rate of 3</w:t>
      </w:r>
      <w:r w:rsidRPr="00D003FC">
        <w:rPr>
          <w:rFonts w:ascii="Arial" w:hAnsi="Arial" w:cs="Arial"/>
          <w:cs/>
        </w:rPr>
        <w:t>.</w:t>
      </w:r>
      <w:r w:rsidR="00D76248" w:rsidRPr="00D003FC">
        <w:rPr>
          <w:rFonts w:ascii="Arial" w:hAnsi="Arial" w:cs="Arial"/>
        </w:rPr>
        <w:t>25</w:t>
      </w:r>
      <w:r w:rsidRPr="00D003FC">
        <w:rPr>
          <w:rFonts w:ascii="Arial" w:hAnsi="Arial" w:cs="Arial"/>
        </w:rPr>
        <w:t xml:space="preserve"> percent per annum, with payment</w:t>
      </w:r>
      <w:r w:rsidRPr="00D003FC">
        <w:rPr>
          <w:rFonts w:ascii="Arial" w:hAnsi="Arial" w:cs="Arial"/>
          <w:cs/>
        </w:rPr>
        <w:t xml:space="preserve"> </w:t>
      </w:r>
      <w:r w:rsidRPr="00D003FC">
        <w:rPr>
          <w:rFonts w:ascii="Arial" w:hAnsi="Arial" w:cs="Arial"/>
        </w:rPr>
        <w:t>of interest to be made every</w:t>
      </w:r>
      <w:r w:rsidRPr="00D003FC">
        <w:rPr>
          <w:rFonts w:ascii="Arial" w:hAnsi="Arial" w:cs="Arial"/>
          <w:cs/>
        </w:rPr>
        <w:t xml:space="preserve"> </w:t>
      </w:r>
      <w:r w:rsidRPr="00D003FC">
        <w:rPr>
          <w:rFonts w:ascii="Arial" w:hAnsi="Arial" w:cs="Arial"/>
        </w:rPr>
        <w:t>three months until maturity, and a tenor of 10 years, maturing in 20</w:t>
      </w:r>
      <w:r w:rsidR="00D76248" w:rsidRPr="00D003FC">
        <w:rPr>
          <w:rFonts w:ascii="Arial" w:hAnsi="Arial" w:cs="Arial"/>
        </w:rPr>
        <w:t>32</w:t>
      </w:r>
      <w:r w:rsidRPr="00D003FC">
        <w:rPr>
          <w:rFonts w:ascii="Arial" w:hAnsi="Arial" w:cs="Arial"/>
          <w:cs/>
        </w:rPr>
        <w:t xml:space="preserve">. </w:t>
      </w:r>
      <w:r w:rsidRPr="00D003FC">
        <w:rPr>
          <w:rFonts w:ascii="Arial" w:hAnsi="Arial" w:cs="Arial"/>
        </w:rPr>
        <w:t>There</w:t>
      </w:r>
      <w:r w:rsidRPr="00D003FC">
        <w:rPr>
          <w:rFonts w:ascii="Arial" w:hAnsi="Arial" w:cs="Arial"/>
          <w:cs/>
        </w:rPr>
        <w:t xml:space="preserve"> </w:t>
      </w:r>
      <w:r w:rsidRPr="00D003FC">
        <w:rPr>
          <w:rFonts w:ascii="Arial" w:hAnsi="Arial" w:cs="Arial"/>
        </w:rPr>
        <w:t>is an option to early redeem</w:t>
      </w:r>
      <w:r w:rsidRPr="00D003FC">
        <w:rPr>
          <w:rFonts w:ascii="Arial" w:hAnsi="Arial" w:cs="Arial"/>
          <w:cs/>
        </w:rPr>
        <w:t xml:space="preserve"> </w:t>
      </w:r>
      <w:r w:rsidRPr="00D003FC">
        <w:rPr>
          <w:rFonts w:ascii="Arial" w:hAnsi="Arial" w:cs="Arial"/>
        </w:rPr>
        <w:t xml:space="preserve">the debentures after </w:t>
      </w:r>
      <w:r w:rsidRPr="00D003FC">
        <w:rPr>
          <w:rFonts w:ascii="Arial" w:hAnsi="Arial" w:cs="Arial"/>
          <w:cs/>
        </w:rPr>
        <w:t xml:space="preserve">                              </w:t>
      </w:r>
      <w:r w:rsidRPr="00D003FC">
        <w:rPr>
          <w:rFonts w:ascii="Arial" w:hAnsi="Arial" w:cs="Arial"/>
        </w:rPr>
        <w:t>5</w:t>
      </w:r>
      <w:r w:rsidRPr="00D003FC">
        <w:rPr>
          <w:rFonts w:ascii="Arial" w:hAnsi="Arial" w:cs="Arial"/>
          <w:cs/>
        </w:rPr>
        <w:t xml:space="preserve"> </w:t>
      </w:r>
      <w:r w:rsidRPr="00D003FC">
        <w:rPr>
          <w:rFonts w:ascii="Arial" w:hAnsi="Arial" w:cs="Arial"/>
        </w:rPr>
        <w:t>years,</w:t>
      </w:r>
      <w:r w:rsidRPr="00D003FC">
        <w:rPr>
          <w:rFonts w:ascii="Arial" w:hAnsi="Arial" w:cs="Arial"/>
          <w:cs/>
        </w:rPr>
        <w:t xml:space="preserve"> </w:t>
      </w:r>
      <w:r w:rsidRPr="00D003FC">
        <w:rPr>
          <w:rFonts w:ascii="Arial" w:hAnsi="Arial" w:cs="Arial"/>
        </w:rPr>
        <w:t xml:space="preserve">or after that </w:t>
      </w:r>
      <w:r w:rsidR="00AE66E6" w:rsidRPr="00D003FC">
        <w:rPr>
          <w:rFonts w:ascii="Arial" w:hAnsi="Arial" w:cs="Arial"/>
        </w:rPr>
        <w:t xml:space="preserve">which is </w:t>
      </w:r>
      <w:r w:rsidRPr="00D003FC">
        <w:rPr>
          <w:rFonts w:ascii="Arial" w:hAnsi="Arial" w:cs="Arial"/>
        </w:rPr>
        <w:t>subject to the conditions of the Bank, without the holder</w:t>
      </w:r>
      <w:r w:rsidRPr="00D003FC">
        <w:rPr>
          <w:rFonts w:ascii="Arial" w:hAnsi="Arial" w:cs="Arial"/>
          <w:cs/>
        </w:rPr>
        <w:t>’</w:t>
      </w:r>
      <w:r w:rsidRPr="00D003FC">
        <w:rPr>
          <w:rFonts w:ascii="Arial" w:hAnsi="Arial" w:cs="Arial"/>
        </w:rPr>
        <w:t>s consent</w:t>
      </w:r>
      <w:r w:rsidRPr="00D003FC">
        <w:rPr>
          <w:rFonts w:ascii="Arial" w:hAnsi="Arial" w:cs="Arial"/>
          <w:cs/>
        </w:rPr>
        <w:t>.</w:t>
      </w:r>
    </w:p>
    <w:p w14:paraId="19AD640B" w14:textId="77777777" w:rsidR="00D663A2" w:rsidRDefault="00D663A2">
      <w:pPr>
        <w:autoSpaceDE/>
        <w:autoSpaceDN/>
        <w:spacing w:after="160" w:line="259" w:lineRule="auto"/>
        <w:rPr>
          <w:rFonts w:ascii="Arial" w:hAnsi="Arial" w:cs="Arial"/>
          <w:b/>
          <w:bCs/>
        </w:rPr>
      </w:pPr>
      <w:r>
        <w:rPr>
          <w:rFonts w:ascii="Arial" w:hAnsi="Arial" w:cs="Arial"/>
          <w:b/>
          <w:bCs/>
        </w:rPr>
        <w:br w:type="page"/>
      </w:r>
    </w:p>
    <w:p w14:paraId="2136C48E" w14:textId="6DD18377" w:rsidR="0055492C" w:rsidRPr="00D003FC" w:rsidRDefault="0055492C" w:rsidP="00020B84">
      <w:pPr>
        <w:spacing w:before="120" w:after="120" w:line="380" w:lineRule="exact"/>
        <w:ind w:left="634" w:hanging="634"/>
        <w:jc w:val="both"/>
        <w:outlineLvl w:val="0"/>
        <w:rPr>
          <w:rFonts w:ascii="Arial" w:hAnsi="Arial" w:cs="Arial"/>
        </w:rPr>
      </w:pPr>
      <w:bookmarkStart w:id="54" w:name="_Toc174963097"/>
      <w:r w:rsidRPr="00D003FC">
        <w:rPr>
          <w:rFonts w:ascii="Arial" w:hAnsi="Arial" w:cs="Arial"/>
          <w:b/>
          <w:bCs/>
        </w:rPr>
        <w:lastRenderedPageBreak/>
        <w:t>8</w:t>
      </w:r>
      <w:r w:rsidRPr="00D003FC">
        <w:rPr>
          <w:rFonts w:ascii="Arial" w:hAnsi="Arial" w:cs="Arial"/>
          <w:b/>
          <w:bCs/>
          <w:cs/>
        </w:rPr>
        <w:t>.</w:t>
      </w:r>
      <w:r w:rsidR="0045555B" w:rsidRPr="00D003FC">
        <w:rPr>
          <w:rFonts w:ascii="Arial" w:hAnsi="Arial" w:cs="Arial"/>
          <w:b/>
          <w:bCs/>
        </w:rPr>
        <w:t>19</w:t>
      </w:r>
      <w:r w:rsidRPr="00D003FC">
        <w:rPr>
          <w:rFonts w:ascii="Arial" w:hAnsi="Arial" w:cs="Arial"/>
          <w:b/>
          <w:bCs/>
          <w:cs/>
        </w:rPr>
        <w:tab/>
      </w:r>
      <w:r w:rsidRPr="00D003FC">
        <w:rPr>
          <w:rFonts w:ascii="Arial" w:hAnsi="Arial" w:cs="Arial"/>
          <w:b/>
          <w:bCs/>
        </w:rPr>
        <w:t>Provisions</w:t>
      </w:r>
      <w:bookmarkEnd w:id="54"/>
    </w:p>
    <w:tbl>
      <w:tblPr>
        <w:tblW w:w="9000" w:type="dxa"/>
        <w:tblInd w:w="540" w:type="dxa"/>
        <w:tblLayout w:type="fixed"/>
        <w:tblLook w:val="04A0" w:firstRow="1" w:lastRow="0" w:firstColumn="1" w:lastColumn="0" w:noHBand="0" w:noVBand="1"/>
      </w:tblPr>
      <w:tblGrid>
        <w:gridCol w:w="3420"/>
        <w:gridCol w:w="1395"/>
        <w:gridCol w:w="1395"/>
        <w:gridCol w:w="1395"/>
        <w:gridCol w:w="1395"/>
      </w:tblGrid>
      <w:tr w:rsidR="00CF4B1A" w:rsidRPr="00D003FC" w14:paraId="6B679190" w14:textId="77777777" w:rsidTr="00CD23D9">
        <w:tc>
          <w:tcPr>
            <w:tcW w:w="3420" w:type="dxa"/>
            <w:shd w:val="clear" w:color="auto" w:fill="auto"/>
          </w:tcPr>
          <w:p w14:paraId="4D1F3940"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5580" w:type="dxa"/>
            <w:gridSpan w:val="4"/>
            <w:shd w:val="clear" w:color="auto" w:fill="auto"/>
          </w:tcPr>
          <w:p w14:paraId="41E438E5" w14:textId="77777777" w:rsidR="0055492C"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55492C"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207495B0" w14:textId="77777777" w:rsidTr="00CD23D9">
        <w:tc>
          <w:tcPr>
            <w:tcW w:w="3420" w:type="dxa"/>
            <w:shd w:val="clear" w:color="auto" w:fill="auto"/>
          </w:tcPr>
          <w:p w14:paraId="7F48427C"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2790" w:type="dxa"/>
            <w:gridSpan w:val="2"/>
            <w:shd w:val="clear" w:color="auto" w:fill="auto"/>
          </w:tcPr>
          <w:p w14:paraId="122B94F2"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Consolidated </w:t>
            </w:r>
            <w:r w:rsidRPr="00D003FC">
              <w:rPr>
                <w:rFonts w:ascii="Arial" w:hAnsi="Arial" w:cs="Arial"/>
                <w:sz w:val="18"/>
                <w:szCs w:val="18"/>
                <w:cs/>
              </w:rPr>
              <w:br/>
              <w:t>financial statements</w:t>
            </w:r>
          </w:p>
        </w:tc>
        <w:tc>
          <w:tcPr>
            <w:tcW w:w="2790" w:type="dxa"/>
            <w:gridSpan w:val="2"/>
            <w:shd w:val="clear" w:color="auto" w:fill="auto"/>
          </w:tcPr>
          <w:p w14:paraId="2CFDD22B"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 xml:space="preserve">Separate </w:t>
            </w:r>
            <w:r w:rsidRPr="00D003FC">
              <w:rPr>
                <w:rFonts w:ascii="Arial" w:hAnsi="Arial" w:cs="Arial"/>
                <w:sz w:val="18"/>
                <w:szCs w:val="18"/>
                <w:cs/>
              </w:rPr>
              <w:br/>
              <w:t>financial statements</w:t>
            </w:r>
          </w:p>
        </w:tc>
      </w:tr>
      <w:tr w:rsidR="00D27A9C" w:rsidRPr="00D003FC" w14:paraId="1E782B20" w14:textId="77777777" w:rsidTr="00CD23D9">
        <w:tc>
          <w:tcPr>
            <w:tcW w:w="3420" w:type="dxa"/>
            <w:shd w:val="clear" w:color="auto" w:fill="auto"/>
          </w:tcPr>
          <w:p w14:paraId="339F4127" w14:textId="77777777" w:rsidR="00D27A9C" w:rsidRPr="00D003FC" w:rsidRDefault="00D27A9C" w:rsidP="00D27A9C">
            <w:pPr>
              <w:pStyle w:val="ListParagraph"/>
              <w:spacing w:line="360" w:lineRule="exact"/>
              <w:ind w:left="0"/>
              <w:contextualSpacing w:val="0"/>
              <w:jc w:val="center"/>
              <w:rPr>
                <w:rFonts w:ascii="Arial" w:hAnsi="Arial" w:cs="Arial"/>
                <w:sz w:val="18"/>
                <w:szCs w:val="18"/>
                <w:cs/>
              </w:rPr>
            </w:pPr>
          </w:p>
        </w:tc>
        <w:tc>
          <w:tcPr>
            <w:tcW w:w="1395" w:type="dxa"/>
            <w:shd w:val="clear" w:color="auto" w:fill="auto"/>
          </w:tcPr>
          <w:p w14:paraId="7F934231" w14:textId="6C2752D6" w:rsidR="00D27A9C" w:rsidRPr="00D003FC" w:rsidRDefault="00D27A9C" w:rsidP="00D27A9C">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1395" w:type="dxa"/>
            <w:shd w:val="clear" w:color="auto" w:fill="auto"/>
          </w:tcPr>
          <w:p w14:paraId="4F5F4783" w14:textId="1FEAABE9" w:rsidR="00D27A9C" w:rsidRPr="00D003FC" w:rsidRDefault="00D27A9C" w:rsidP="00D27A9C">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c>
          <w:tcPr>
            <w:tcW w:w="1395" w:type="dxa"/>
            <w:shd w:val="clear" w:color="auto" w:fill="auto"/>
          </w:tcPr>
          <w:p w14:paraId="15475438" w14:textId="3D0BFC5B" w:rsidR="00D27A9C" w:rsidRPr="00D003FC" w:rsidRDefault="00D27A9C" w:rsidP="00D27A9C">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c>
          <w:tcPr>
            <w:tcW w:w="1395" w:type="dxa"/>
            <w:shd w:val="clear" w:color="auto" w:fill="auto"/>
          </w:tcPr>
          <w:p w14:paraId="6C76A3D6" w14:textId="2DB0F0F8" w:rsidR="00D27A9C" w:rsidRPr="00D003FC" w:rsidRDefault="00D27A9C" w:rsidP="00D27A9C">
            <w:pPr>
              <w:pStyle w:val="ListParagraph"/>
              <w:pBdr>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2023</w:t>
            </w:r>
          </w:p>
        </w:tc>
      </w:tr>
      <w:tr w:rsidR="00D27A9C" w:rsidRPr="00D003FC" w14:paraId="4B2549BE" w14:textId="77777777" w:rsidTr="00CD23D9">
        <w:tc>
          <w:tcPr>
            <w:tcW w:w="3420" w:type="dxa"/>
            <w:shd w:val="clear" w:color="auto" w:fill="auto"/>
          </w:tcPr>
          <w:p w14:paraId="031B3123" w14:textId="77777777" w:rsidR="00D27A9C" w:rsidRPr="00D003FC" w:rsidRDefault="00D27A9C" w:rsidP="00D27A9C">
            <w:pPr>
              <w:pStyle w:val="ListParagraph"/>
              <w:spacing w:line="360" w:lineRule="exact"/>
              <w:ind w:left="162" w:right="-103" w:hanging="162"/>
              <w:contextualSpacing w:val="0"/>
              <w:rPr>
                <w:rFonts w:ascii="Arial" w:hAnsi="Arial" w:cs="Arial"/>
                <w:sz w:val="18"/>
                <w:szCs w:val="18"/>
                <w:cs/>
              </w:rPr>
            </w:pPr>
            <w:r w:rsidRPr="00D003FC">
              <w:rPr>
                <w:rFonts w:ascii="Arial" w:hAnsi="Arial" w:cs="Arial"/>
                <w:sz w:val="18"/>
                <w:szCs w:val="18"/>
                <w:cs/>
              </w:rPr>
              <w:t>Allowance for expected credit losses on loan commitments and financial guarantee contracts</w:t>
            </w:r>
          </w:p>
        </w:tc>
        <w:tc>
          <w:tcPr>
            <w:tcW w:w="1395" w:type="dxa"/>
            <w:vAlign w:val="bottom"/>
          </w:tcPr>
          <w:p w14:paraId="4538BC45" w14:textId="0E7D4943"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4,512</w:t>
            </w:r>
          </w:p>
        </w:tc>
        <w:tc>
          <w:tcPr>
            <w:tcW w:w="1395" w:type="dxa"/>
            <w:shd w:val="clear" w:color="auto" w:fill="auto"/>
            <w:vAlign w:val="bottom"/>
          </w:tcPr>
          <w:p w14:paraId="2C9B7185" w14:textId="734DE90A"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3,896</w:t>
            </w:r>
          </w:p>
        </w:tc>
        <w:tc>
          <w:tcPr>
            <w:tcW w:w="1395" w:type="dxa"/>
            <w:vAlign w:val="bottom"/>
          </w:tcPr>
          <w:p w14:paraId="625ECC9D" w14:textId="7B5998C7"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4,512</w:t>
            </w:r>
          </w:p>
        </w:tc>
        <w:tc>
          <w:tcPr>
            <w:tcW w:w="1395" w:type="dxa"/>
            <w:shd w:val="clear" w:color="auto" w:fill="auto"/>
            <w:vAlign w:val="bottom"/>
          </w:tcPr>
          <w:p w14:paraId="69DC7FF2" w14:textId="581A2839"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3,896</w:t>
            </w:r>
          </w:p>
        </w:tc>
      </w:tr>
      <w:tr w:rsidR="00D27A9C" w:rsidRPr="00D003FC" w14:paraId="6C5E8DD4" w14:textId="77777777" w:rsidTr="00CD23D9">
        <w:tc>
          <w:tcPr>
            <w:tcW w:w="3420" w:type="dxa"/>
            <w:shd w:val="clear" w:color="auto" w:fill="auto"/>
          </w:tcPr>
          <w:p w14:paraId="708AEE43" w14:textId="77777777" w:rsidR="00D27A9C" w:rsidRPr="00D003FC" w:rsidRDefault="00D27A9C" w:rsidP="00D27A9C">
            <w:pPr>
              <w:pStyle w:val="ListParagraph"/>
              <w:spacing w:line="360" w:lineRule="exact"/>
              <w:ind w:left="162" w:right="-103" w:hanging="162"/>
              <w:contextualSpacing w:val="0"/>
              <w:rPr>
                <w:rFonts w:ascii="Arial" w:hAnsi="Arial" w:cs="Arial"/>
                <w:sz w:val="18"/>
                <w:szCs w:val="18"/>
                <w:cs/>
              </w:rPr>
            </w:pPr>
            <w:r w:rsidRPr="00D003FC">
              <w:rPr>
                <w:rFonts w:ascii="Arial" w:hAnsi="Arial" w:cs="Arial"/>
                <w:sz w:val="18"/>
                <w:szCs w:val="18"/>
                <w:cs/>
              </w:rPr>
              <w:t xml:space="preserve">Provisions for employee benefits -                   post employment </w:t>
            </w:r>
          </w:p>
        </w:tc>
        <w:tc>
          <w:tcPr>
            <w:tcW w:w="1395" w:type="dxa"/>
            <w:vAlign w:val="bottom"/>
          </w:tcPr>
          <w:p w14:paraId="1CE3844B" w14:textId="439652E6"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11,242</w:t>
            </w:r>
          </w:p>
        </w:tc>
        <w:tc>
          <w:tcPr>
            <w:tcW w:w="1395" w:type="dxa"/>
            <w:shd w:val="clear" w:color="auto" w:fill="auto"/>
            <w:vAlign w:val="bottom"/>
          </w:tcPr>
          <w:p w14:paraId="5F56DFC6" w14:textId="7A56993E"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10,800</w:t>
            </w:r>
          </w:p>
        </w:tc>
        <w:tc>
          <w:tcPr>
            <w:tcW w:w="1395" w:type="dxa"/>
            <w:vAlign w:val="bottom"/>
          </w:tcPr>
          <w:p w14:paraId="22D3A76B" w14:textId="2632B7E5"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9,632</w:t>
            </w:r>
          </w:p>
        </w:tc>
        <w:tc>
          <w:tcPr>
            <w:tcW w:w="1395" w:type="dxa"/>
            <w:vAlign w:val="bottom"/>
          </w:tcPr>
          <w:p w14:paraId="2CCA6A58" w14:textId="75AD878D"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9,264</w:t>
            </w:r>
          </w:p>
        </w:tc>
      </w:tr>
      <w:tr w:rsidR="00D27A9C" w:rsidRPr="00D003FC" w14:paraId="6973F76E" w14:textId="77777777" w:rsidTr="00205CEF">
        <w:tc>
          <w:tcPr>
            <w:tcW w:w="3420" w:type="dxa"/>
            <w:shd w:val="clear" w:color="auto" w:fill="auto"/>
          </w:tcPr>
          <w:p w14:paraId="0273F262" w14:textId="77777777" w:rsidR="00D27A9C" w:rsidRPr="00D003FC" w:rsidRDefault="00D27A9C" w:rsidP="00D27A9C">
            <w:pPr>
              <w:pStyle w:val="ListParagraph"/>
              <w:spacing w:line="360" w:lineRule="exact"/>
              <w:ind w:left="162" w:right="-105" w:hanging="162"/>
              <w:contextualSpacing w:val="0"/>
              <w:rPr>
                <w:rFonts w:ascii="Arial" w:hAnsi="Arial" w:cs="Arial"/>
                <w:sz w:val="18"/>
                <w:szCs w:val="18"/>
                <w:lang w:val="en-US"/>
              </w:rPr>
            </w:pPr>
            <w:r w:rsidRPr="00D003FC">
              <w:rPr>
                <w:rFonts w:ascii="Arial" w:hAnsi="Arial" w:cs="Arial"/>
                <w:sz w:val="18"/>
                <w:szCs w:val="18"/>
                <w:lang w:val="en-US"/>
              </w:rPr>
              <w:t xml:space="preserve">Provisions for contingent losses from </w:t>
            </w:r>
            <w:r w:rsidRPr="00D003FC">
              <w:rPr>
                <w:rFonts w:ascii="Arial" w:hAnsi="Arial" w:cs="Arial"/>
                <w:sz w:val="18"/>
                <w:szCs w:val="18"/>
                <w:lang w:val="en-US"/>
              </w:rPr>
              <w:br/>
              <w:t>legal case</w:t>
            </w:r>
          </w:p>
        </w:tc>
        <w:tc>
          <w:tcPr>
            <w:tcW w:w="1395" w:type="dxa"/>
            <w:shd w:val="clear" w:color="auto" w:fill="auto"/>
            <w:vAlign w:val="bottom"/>
          </w:tcPr>
          <w:p w14:paraId="35265086" w14:textId="0A2B11F4"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503</w:t>
            </w:r>
          </w:p>
        </w:tc>
        <w:tc>
          <w:tcPr>
            <w:tcW w:w="1395" w:type="dxa"/>
            <w:shd w:val="clear" w:color="auto" w:fill="auto"/>
            <w:vAlign w:val="bottom"/>
          </w:tcPr>
          <w:p w14:paraId="19EC03FE" w14:textId="63BDE513"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532</w:t>
            </w:r>
          </w:p>
        </w:tc>
        <w:tc>
          <w:tcPr>
            <w:tcW w:w="1395" w:type="dxa"/>
            <w:vAlign w:val="bottom"/>
          </w:tcPr>
          <w:p w14:paraId="0E61F38E" w14:textId="1B31B855" w:rsidR="00D27A9C" w:rsidRPr="00D003FC" w:rsidRDefault="00D5382C" w:rsidP="00D27A9C">
            <w:pPr>
              <w:pStyle w:val="ListParagraph"/>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503</w:t>
            </w:r>
          </w:p>
        </w:tc>
        <w:tc>
          <w:tcPr>
            <w:tcW w:w="1395" w:type="dxa"/>
            <w:vAlign w:val="bottom"/>
          </w:tcPr>
          <w:p w14:paraId="5EC93E9D" w14:textId="4002FDFC" w:rsidR="00D27A9C" w:rsidRPr="00D003FC" w:rsidRDefault="00D27A9C" w:rsidP="00D27A9C">
            <w:pPr>
              <w:pStyle w:val="ListParagraph"/>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529</w:t>
            </w:r>
          </w:p>
        </w:tc>
      </w:tr>
      <w:tr w:rsidR="00D27A9C" w:rsidRPr="00D003FC" w14:paraId="57047641" w14:textId="77777777" w:rsidTr="00205CEF">
        <w:trPr>
          <w:trHeight w:val="70"/>
        </w:trPr>
        <w:tc>
          <w:tcPr>
            <w:tcW w:w="3420" w:type="dxa"/>
            <w:shd w:val="clear" w:color="auto" w:fill="auto"/>
          </w:tcPr>
          <w:p w14:paraId="20E83478" w14:textId="77777777" w:rsidR="00D27A9C" w:rsidRPr="00D003FC" w:rsidRDefault="00D27A9C" w:rsidP="00D27A9C">
            <w:pPr>
              <w:pStyle w:val="ListParagraph"/>
              <w:spacing w:line="360" w:lineRule="exact"/>
              <w:ind w:left="0"/>
              <w:contextualSpacing w:val="0"/>
              <w:rPr>
                <w:rFonts w:ascii="Arial" w:hAnsi="Arial" w:cs="Arial"/>
                <w:sz w:val="18"/>
                <w:szCs w:val="18"/>
                <w:cs/>
              </w:rPr>
            </w:pPr>
            <w:r w:rsidRPr="00D003FC">
              <w:rPr>
                <w:rFonts w:ascii="Arial" w:hAnsi="Arial" w:cs="Arial"/>
                <w:sz w:val="18"/>
                <w:szCs w:val="18"/>
                <w:cs/>
              </w:rPr>
              <w:t>Other provisions</w:t>
            </w:r>
          </w:p>
        </w:tc>
        <w:tc>
          <w:tcPr>
            <w:tcW w:w="1395" w:type="dxa"/>
            <w:shd w:val="clear" w:color="auto" w:fill="auto"/>
            <w:vAlign w:val="bottom"/>
          </w:tcPr>
          <w:p w14:paraId="07319C97" w14:textId="5807F753" w:rsidR="00D27A9C" w:rsidRPr="00D003FC" w:rsidRDefault="00D5382C" w:rsidP="00D27A9C">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1,732</w:t>
            </w:r>
          </w:p>
        </w:tc>
        <w:tc>
          <w:tcPr>
            <w:tcW w:w="1395" w:type="dxa"/>
            <w:shd w:val="clear" w:color="auto" w:fill="auto"/>
            <w:vAlign w:val="bottom"/>
          </w:tcPr>
          <w:p w14:paraId="1550FACA" w14:textId="22A653DC" w:rsidR="00D27A9C" w:rsidRPr="00D003FC" w:rsidRDefault="00D27A9C" w:rsidP="00D27A9C">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1,776</w:t>
            </w:r>
          </w:p>
        </w:tc>
        <w:tc>
          <w:tcPr>
            <w:tcW w:w="1395" w:type="dxa"/>
            <w:vAlign w:val="bottom"/>
          </w:tcPr>
          <w:p w14:paraId="5EB1D81F" w14:textId="49D586BB" w:rsidR="00D27A9C" w:rsidRPr="00D003FC" w:rsidRDefault="00D5382C" w:rsidP="00D27A9C">
            <w:pPr>
              <w:pStyle w:val="ListParagraph"/>
              <w:pBdr>
                <w:bottom w:val="single" w:sz="4" w:space="1" w:color="auto"/>
              </w:pBdr>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1,723</w:t>
            </w:r>
          </w:p>
        </w:tc>
        <w:tc>
          <w:tcPr>
            <w:tcW w:w="1395" w:type="dxa"/>
            <w:vAlign w:val="bottom"/>
          </w:tcPr>
          <w:p w14:paraId="67BCF4B3" w14:textId="3BA621DA" w:rsidR="00D27A9C" w:rsidRPr="00D003FC" w:rsidRDefault="00D27A9C" w:rsidP="00D27A9C">
            <w:pPr>
              <w:pStyle w:val="ListParagraph"/>
              <w:pBdr>
                <w:bottom w:val="sing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1,765</w:t>
            </w:r>
          </w:p>
        </w:tc>
      </w:tr>
      <w:tr w:rsidR="00D27A9C" w:rsidRPr="00D003FC" w14:paraId="700244E3" w14:textId="77777777" w:rsidTr="00205CEF">
        <w:trPr>
          <w:trHeight w:val="288"/>
        </w:trPr>
        <w:tc>
          <w:tcPr>
            <w:tcW w:w="3420" w:type="dxa"/>
            <w:shd w:val="clear" w:color="auto" w:fill="auto"/>
          </w:tcPr>
          <w:p w14:paraId="613985C9" w14:textId="77777777" w:rsidR="00D27A9C" w:rsidRPr="00D003FC" w:rsidRDefault="00D27A9C" w:rsidP="00D27A9C">
            <w:pPr>
              <w:pStyle w:val="ListParagraph"/>
              <w:spacing w:line="360" w:lineRule="exact"/>
              <w:ind w:left="0"/>
              <w:contextualSpacing w:val="0"/>
              <w:rPr>
                <w:rFonts w:ascii="Arial" w:hAnsi="Arial" w:cs="Arial"/>
                <w:sz w:val="18"/>
                <w:szCs w:val="18"/>
                <w:cs/>
              </w:rPr>
            </w:pPr>
            <w:r w:rsidRPr="00D003FC">
              <w:rPr>
                <w:rFonts w:ascii="Arial" w:hAnsi="Arial" w:cs="Arial"/>
                <w:sz w:val="18"/>
                <w:szCs w:val="18"/>
                <w:cs/>
              </w:rPr>
              <w:t>Total provisions</w:t>
            </w:r>
          </w:p>
        </w:tc>
        <w:tc>
          <w:tcPr>
            <w:tcW w:w="1395" w:type="dxa"/>
            <w:shd w:val="clear" w:color="auto" w:fill="auto"/>
            <w:vAlign w:val="bottom"/>
          </w:tcPr>
          <w:p w14:paraId="76CE589E" w14:textId="48A12326" w:rsidR="00D27A9C" w:rsidRPr="00D003FC" w:rsidRDefault="00D5382C" w:rsidP="00D27A9C">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17,989</w:t>
            </w:r>
          </w:p>
        </w:tc>
        <w:tc>
          <w:tcPr>
            <w:tcW w:w="1395" w:type="dxa"/>
            <w:shd w:val="clear" w:color="auto" w:fill="auto"/>
            <w:vAlign w:val="bottom"/>
          </w:tcPr>
          <w:p w14:paraId="652A951D" w14:textId="31CAA402" w:rsidR="00D27A9C" w:rsidRPr="00D003FC" w:rsidRDefault="00D27A9C" w:rsidP="00D27A9C">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17,004</w:t>
            </w:r>
          </w:p>
        </w:tc>
        <w:tc>
          <w:tcPr>
            <w:tcW w:w="1395" w:type="dxa"/>
            <w:vAlign w:val="bottom"/>
          </w:tcPr>
          <w:p w14:paraId="2DA77325" w14:textId="68FCC8EA" w:rsidR="00D27A9C" w:rsidRPr="00D003FC" w:rsidRDefault="00D5382C" w:rsidP="00D27A9C">
            <w:pPr>
              <w:pStyle w:val="ListParagraph"/>
              <w:pBdr>
                <w:bottom w:val="double" w:sz="4" w:space="1" w:color="auto"/>
              </w:pBdr>
              <w:tabs>
                <w:tab w:val="decimal" w:pos="1060"/>
              </w:tabs>
              <w:spacing w:line="360" w:lineRule="exact"/>
              <w:ind w:left="0"/>
              <w:contextualSpacing w:val="0"/>
              <w:jc w:val="both"/>
              <w:rPr>
                <w:rFonts w:ascii="Arial" w:hAnsi="Arial" w:cs="Arial"/>
                <w:sz w:val="18"/>
                <w:szCs w:val="18"/>
                <w:lang w:val="en-US"/>
              </w:rPr>
            </w:pPr>
            <w:r w:rsidRPr="00D003FC">
              <w:rPr>
                <w:rFonts w:ascii="Arial" w:hAnsi="Arial" w:cs="Arial"/>
                <w:sz w:val="18"/>
                <w:szCs w:val="18"/>
                <w:lang w:val="en-US"/>
              </w:rPr>
              <w:t>16,370</w:t>
            </w:r>
          </w:p>
        </w:tc>
        <w:tc>
          <w:tcPr>
            <w:tcW w:w="1395" w:type="dxa"/>
            <w:vAlign w:val="bottom"/>
          </w:tcPr>
          <w:p w14:paraId="0BF924B7" w14:textId="5490228E" w:rsidR="00D27A9C" w:rsidRPr="00D003FC" w:rsidRDefault="00D27A9C" w:rsidP="00D27A9C">
            <w:pPr>
              <w:pStyle w:val="ListParagraph"/>
              <w:pBdr>
                <w:bottom w:val="double" w:sz="4" w:space="1" w:color="auto"/>
              </w:pBdr>
              <w:tabs>
                <w:tab w:val="decimal" w:pos="1060"/>
              </w:tabs>
              <w:spacing w:line="360" w:lineRule="exact"/>
              <w:ind w:left="0"/>
              <w:contextualSpacing w:val="0"/>
              <w:jc w:val="both"/>
              <w:rPr>
                <w:rFonts w:ascii="Arial" w:hAnsi="Arial" w:cs="Arial"/>
                <w:sz w:val="18"/>
                <w:szCs w:val="18"/>
                <w:cs/>
              </w:rPr>
            </w:pPr>
            <w:r w:rsidRPr="00D003FC">
              <w:rPr>
                <w:rFonts w:ascii="Arial" w:hAnsi="Arial" w:cs="Arial"/>
                <w:sz w:val="18"/>
                <w:szCs w:val="18"/>
                <w:cs/>
              </w:rPr>
              <w:t>15,454</w:t>
            </w:r>
          </w:p>
        </w:tc>
      </w:tr>
    </w:tbl>
    <w:p w14:paraId="2219B273" w14:textId="1D537EAE" w:rsidR="0055492C" w:rsidRPr="00D003FC" w:rsidRDefault="0055492C" w:rsidP="00020B84">
      <w:pPr>
        <w:spacing w:before="240" w:after="80" w:line="360" w:lineRule="exact"/>
        <w:ind w:left="634" w:hanging="634"/>
        <w:jc w:val="thaiDistribute"/>
        <w:rPr>
          <w:rFonts w:ascii="Arial" w:hAnsi="Arial" w:cs="Arial"/>
        </w:rPr>
      </w:pPr>
      <w:r w:rsidRPr="00D003FC">
        <w:rPr>
          <w:rFonts w:ascii="Arial" w:hAnsi="Arial" w:cs="Arial"/>
        </w:rPr>
        <w:t>8</w:t>
      </w:r>
      <w:r w:rsidRPr="00D003FC">
        <w:rPr>
          <w:rFonts w:ascii="Arial" w:hAnsi="Arial" w:cs="Arial"/>
          <w:cs/>
        </w:rPr>
        <w:t>.</w:t>
      </w:r>
      <w:r w:rsidR="0045555B" w:rsidRPr="00D003FC">
        <w:rPr>
          <w:rFonts w:ascii="Arial" w:hAnsi="Arial" w:cs="Arial"/>
        </w:rPr>
        <w:t>19</w:t>
      </w:r>
      <w:r w:rsidRPr="00D003FC">
        <w:rPr>
          <w:rFonts w:ascii="Arial" w:hAnsi="Arial" w:cs="Arial"/>
          <w:cs/>
        </w:rPr>
        <w:t>.</w:t>
      </w:r>
      <w:r w:rsidRPr="00D003FC">
        <w:rPr>
          <w:rFonts w:ascii="Arial" w:hAnsi="Arial" w:cs="Arial"/>
        </w:rPr>
        <w:t>1</w:t>
      </w:r>
      <w:r w:rsidRPr="00D003FC">
        <w:rPr>
          <w:rFonts w:ascii="Arial" w:hAnsi="Arial" w:cs="Arial"/>
        </w:rPr>
        <w:tab/>
        <w:t>Allowance for expected credit losses on loan commitments and financial guarantee contracts</w:t>
      </w:r>
    </w:p>
    <w:p w14:paraId="4EDFB487" w14:textId="4FD65F92" w:rsidR="0055492C" w:rsidRPr="00D003FC" w:rsidRDefault="0055492C" w:rsidP="00020B84">
      <w:pPr>
        <w:pStyle w:val="ListParagraph"/>
        <w:spacing w:before="80" w:after="80" w:line="360" w:lineRule="exact"/>
        <w:ind w:left="634" w:firstLine="7"/>
        <w:contextualSpacing w:val="0"/>
        <w:jc w:val="thaiDistribute"/>
        <w:rPr>
          <w:rFonts w:ascii="Arial" w:hAnsi="Arial" w:cs="Arial"/>
          <w:szCs w:val="22"/>
          <w:lang w:val="en-US"/>
        </w:rPr>
      </w:pPr>
      <w:r w:rsidRPr="00D003FC">
        <w:rPr>
          <w:rFonts w:ascii="Arial" w:hAnsi="Arial" w:cs="Arial"/>
          <w:szCs w:val="22"/>
          <w:lang w:val="en-US"/>
        </w:rPr>
        <w:t xml:space="preserve">As </w:t>
      </w:r>
      <w:proofErr w:type="gramStart"/>
      <w:r w:rsidRPr="00D003FC">
        <w:rPr>
          <w:rFonts w:ascii="Arial" w:hAnsi="Arial" w:cs="Arial"/>
          <w:szCs w:val="22"/>
          <w:lang w:val="en-US"/>
        </w:rPr>
        <w:t>at</w:t>
      </w:r>
      <w:proofErr w:type="gramEnd"/>
      <w:r w:rsidRPr="00D003FC">
        <w:rPr>
          <w:rFonts w:ascii="Arial" w:hAnsi="Arial" w:cs="Arial"/>
          <w:szCs w:val="22"/>
          <w:lang w:val="en-US"/>
        </w:rPr>
        <w:t xml:space="preserve"> </w:t>
      </w:r>
      <w:r w:rsidR="00D27A9C" w:rsidRPr="00D003FC">
        <w:rPr>
          <w:rFonts w:ascii="Arial" w:hAnsi="Arial" w:cs="Arial"/>
          <w:szCs w:val="22"/>
          <w:lang w:val="en-US"/>
        </w:rPr>
        <w:t xml:space="preserve">30 June 2024 and </w:t>
      </w:r>
      <w:r w:rsidR="000829AF">
        <w:rPr>
          <w:rFonts w:ascii="Arial" w:hAnsi="Arial" w:cs="Arial"/>
          <w:szCs w:val="22"/>
          <w:lang w:val="en-US"/>
        </w:rPr>
        <w:t xml:space="preserve">31 </w:t>
      </w:r>
      <w:r w:rsidR="00E855DD" w:rsidRPr="00D003FC">
        <w:rPr>
          <w:rFonts w:ascii="Arial" w:hAnsi="Arial" w:cs="Arial"/>
          <w:spacing w:val="-4"/>
          <w:szCs w:val="22"/>
          <w:lang w:val="en-US"/>
        </w:rPr>
        <w:t xml:space="preserve">December </w:t>
      </w:r>
      <w:r w:rsidR="00F03687" w:rsidRPr="00D003FC">
        <w:rPr>
          <w:rFonts w:ascii="Arial" w:hAnsi="Arial" w:cs="Arial"/>
          <w:szCs w:val="22"/>
          <w:lang w:val="en-US"/>
        </w:rPr>
        <w:t>2023</w:t>
      </w:r>
      <w:r w:rsidRPr="00D003FC">
        <w:rPr>
          <w:rFonts w:ascii="Arial" w:hAnsi="Arial" w:cs="Arial"/>
          <w:spacing w:val="-4"/>
          <w:szCs w:val="22"/>
          <w:cs/>
          <w:lang w:val="en-US"/>
        </w:rPr>
        <w:t>, a</w:t>
      </w:r>
      <w:r w:rsidRPr="00D003FC">
        <w:rPr>
          <w:rFonts w:ascii="Arial" w:hAnsi="Arial" w:cs="Arial"/>
          <w:spacing w:val="-4"/>
          <w:szCs w:val="22"/>
          <w:lang w:val="en-US"/>
        </w:rPr>
        <w:t>llowance</w:t>
      </w:r>
      <w:r w:rsidRPr="00D003FC">
        <w:rPr>
          <w:rFonts w:ascii="Arial" w:hAnsi="Arial" w:cs="Arial"/>
          <w:spacing w:val="-4"/>
          <w:szCs w:val="22"/>
          <w:cs/>
          <w:lang w:val="en-US"/>
        </w:rPr>
        <w:t xml:space="preserve"> </w:t>
      </w:r>
      <w:r w:rsidRPr="00D003FC">
        <w:rPr>
          <w:rFonts w:ascii="Arial" w:hAnsi="Arial" w:cs="Arial"/>
          <w:spacing w:val="-4"/>
          <w:szCs w:val="22"/>
          <w:lang w:val="en-US"/>
        </w:rPr>
        <w:t xml:space="preserve">for expected credit losses </w:t>
      </w:r>
      <w:r w:rsidR="00F36EC1" w:rsidRPr="00D003FC">
        <w:rPr>
          <w:rFonts w:ascii="Arial" w:hAnsi="Arial" w:cs="Arial"/>
          <w:spacing w:val="-4"/>
          <w:szCs w:val="22"/>
          <w:lang w:val="en-US"/>
        </w:rPr>
        <w:t>on</w:t>
      </w:r>
      <w:r w:rsidRPr="00D003FC">
        <w:rPr>
          <w:rFonts w:ascii="Arial" w:hAnsi="Arial" w:cs="Arial"/>
          <w:spacing w:val="-4"/>
          <w:szCs w:val="22"/>
          <w:cs/>
          <w:lang w:val="en-US"/>
        </w:rPr>
        <w:t xml:space="preserve"> </w:t>
      </w:r>
      <w:r w:rsidRPr="00D003FC">
        <w:rPr>
          <w:rFonts w:ascii="Arial" w:hAnsi="Arial" w:cs="Arial"/>
          <w:spacing w:val="-4"/>
          <w:szCs w:val="22"/>
          <w:lang w:val="en-US"/>
        </w:rPr>
        <w:t>loan commitmen</w:t>
      </w:r>
      <w:r w:rsidRPr="00D003FC">
        <w:rPr>
          <w:rFonts w:ascii="Arial" w:hAnsi="Arial" w:cs="Arial"/>
          <w:szCs w:val="22"/>
          <w:lang w:val="en-US"/>
        </w:rPr>
        <w:t>ts and financial guarantee contracts</w:t>
      </w:r>
      <w:r w:rsidRPr="00D003FC">
        <w:rPr>
          <w:rFonts w:ascii="Arial" w:hAnsi="Arial" w:cs="Arial"/>
          <w:szCs w:val="22"/>
          <w:cs/>
          <w:lang w:val="en-US"/>
        </w:rPr>
        <w:t xml:space="preserve"> </w:t>
      </w:r>
      <w:r w:rsidRPr="00D003FC">
        <w:rPr>
          <w:rFonts w:ascii="Arial" w:hAnsi="Arial" w:cs="Arial"/>
          <w:szCs w:val="22"/>
          <w:lang w:val="en-US"/>
        </w:rPr>
        <w:t>classified by classification are as follows</w:t>
      </w:r>
      <w:r w:rsidRPr="00D003FC">
        <w:rPr>
          <w:rFonts w:ascii="Arial" w:hAnsi="Arial" w:cs="Arial"/>
          <w:szCs w:val="22"/>
          <w:cs/>
          <w:lang w:val="en-US"/>
        </w:rPr>
        <w:t>:</w:t>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CF4B1A" w:rsidRPr="00D003FC" w14:paraId="1D5B0BC1" w14:textId="77777777" w:rsidTr="00CD23D9">
        <w:tc>
          <w:tcPr>
            <w:tcW w:w="3114" w:type="dxa"/>
            <w:shd w:val="clear" w:color="auto" w:fill="auto"/>
          </w:tcPr>
          <w:p w14:paraId="771D7535" w14:textId="77777777" w:rsidR="0055492C" w:rsidRPr="00D003FC" w:rsidRDefault="0055492C" w:rsidP="00020B84">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40266E1C" w14:textId="77777777" w:rsidR="0055492C" w:rsidRPr="00D003FC" w:rsidRDefault="00BE7F2A" w:rsidP="00020B84">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0055492C" w:rsidRPr="00D003FC">
              <w:rPr>
                <w:rFonts w:ascii="Arial" w:hAnsi="Arial" w:cs="Arial"/>
                <w:sz w:val="18"/>
                <w:szCs w:val="18"/>
                <w:cs/>
              </w:rPr>
              <w:t>Unit: Million Baht</w:t>
            </w:r>
            <w:r w:rsidRPr="00D003FC">
              <w:rPr>
                <w:rFonts w:ascii="Arial" w:hAnsi="Arial" w:cs="Arial"/>
                <w:sz w:val="18"/>
                <w:szCs w:val="18"/>
                <w:cs/>
                <w:lang w:val="en-US"/>
              </w:rPr>
              <w:t>)</w:t>
            </w:r>
          </w:p>
        </w:tc>
      </w:tr>
      <w:tr w:rsidR="00CF4B1A" w:rsidRPr="00D003FC" w14:paraId="7BC05804" w14:textId="77777777" w:rsidTr="00CD23D9">
        <w:tc>
          <w:tcPr>
            <w:tcW w:w="5220" w:type="dxa"/>
            <w:gridSpan w:val="2"/>
            <w:shd w:val="clear" w:color="auto" w:fill="auto"/>
          </w:tcPr>
          <w:p w14:paraId="48DEADF3"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1C41E05" w14:textId="77777777" w:rsidR="0055492C" w:rsidRPr="00D003FC" w:rsidRDefault="0055492C" w:rsidP="00020B84">
            <w:pPr>
              <w:pStyle w:val="ListParagraph"/>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 and separate                                      financial statements</w:t>
            </w:r>
          </w:p>
        </w:tc>
      </w:tr>
      <w:tr w:rsidR="00CF4B1A" w:rsidRPr="00D003FC" w14:paraId="6B741E7C" w14:textId="77777777" w:rsidTr="00CD23D9">
        <w:tc>
          <w:tcPr>
            <w:tcW w:w="5220" w:type="dxa"/>
            <w:gridSpan w:val="2"/>
            <w:shd w:val="clear" w:color="auto" w:fill="auto"/>
          </w:tcPr>
          <w:p w14:paraId="1CFD861E"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450EFFB2" w14:textId="28B5B129" w:rsidR="0055492C" w:rsidRPr="00D003FC" w:rsidRDefault="00D27A9C" w:rsidP="00020B84">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30 June 2024</w:t>
            </w:r>
          </w:p>
        </w:tc>
      </w:tr>
      <w:tr w:rsidR="00CF4B1A" w:rsidRPr="00D003FC" w14:paraId="3F67D6AA" w14:textId="77777777" w:rsidTr="00CD23D9">
        <w:tc>
          <w:tcPr>
            <w:tcW w:w="5220" w:type="dxa"/>
            <w:gridSpan w:val="2"/>
            <w:shd w:val="clear" w:color="auto" w:fill="auto"/>
          </w:tcPr>
          <w:p w14:paraId="60C27E8B" w14:textId="77777777" w:rsidR="0055492C" w:rsidRPr="00D003FC" w:rsidRDefault="0055492C" w:rsidP="00020B84">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207D924F"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cs/>
              </w:rPr>
              <w:t>Loan commitments and financial guarantee contract</w:t>
            </w:r>
            <w:r w:rsidRPr="00D003FC">
              <w:rPr>
                <w:rFonts w:ascii="Arial" w:hAnsi="Arial" w:cs="Arial"/>
                <w:sz w:val="18"/>
                <w:szCs w:val="18"/>
                <w:lang w:val="en-US"/>
              </w:rPr>
              <w:t>s</w:t>
            </w:r>
          </w:p>
        </w:tc>
        <w:tc>
          <w:tcPr>
            <w:tcW w:w="1935" w:type="dxa"/>
            <w:shd w:val="clear" w:color="auto" w:fill="auto"/>
            <w:vAlign w:val="bottom"/>
          </w:tcPr>
          <w:p w14:paraId="0C62A530" w14:textId="77777777" w:rsidR="0055492C" w:rsidRPr="00D003FC" w:rsidRDefault="0055492C" w:rsidP="00020B84">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cs/>
              </w:rPr>
              <w:t>Allowance for expected credit losses</w:t>
            </w:r>
          </w:p>
        </w:tc>
      </w:tr>
      <w:tr w:rsidR="00102055" w:rsidRPr="00D003FC" w14:paraId="0FB3826E" w14:textId="77777777" w:rsidTr="0006491A">
        <w:tc>
          <w:tcPr>
            <w:tcW w:w="5220" w:type="dxa"/>
            <w:gridSpan w:val="2"/>
            <w:shd w:val="clear" w:color="auto" w:fill="auto"/>
          </w:tcPr>
          <w:p w14:paraId="0DA30264" w14:textId="77777777" w:rsidR="00102055" w:rsidRPr="00D003FC" w:rsidRDefault="00102055" w:rsidP="00102055">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not been a significant increase in credit risk </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shd w:val="clear" w:color="auto" w:fill="auto"/>
            <w:vAlign w:val="bottom"/>
          </w:tcPr>
          <w:p w14:paraId="419F6682" w14:textId="39C97A75" w:rsidR="00102055" w:rsidRPr="00D003FC" w:rsidRDefault="00102055" w:rsidP="00102055">
            <w:pPr>
              <w:pStyle w:val="ListParagraph"/>
              <w:tabs>
                <w:tab w:val="decimal" w:pos="1419"/>
              </w:tabs>
              <w:spacing w:line="360" w:lineRule="exact"/>
              <w:ind w:left="0"/>
              <w:contextualSpacing w:val="0"/>
              <w:rPr>
                <w:rFonts w:ascii="Arial" w:hAnsi="Arial" w:cs="Arial"/>
                <w:sz w:val="18"/>
                <w:szCs w:val="18"/>
                <w:lang w:val="en-US" w:eastAsia="en-US"/>
              </w:rPr>
            </w:pPr>
            <w:r w:rsidRPr="00D003FC">
              <w:rPr>
                <w:rFonts w:ascii="Arial" w:hAnsi="Arial" w:cs="Arial"/>
                <w:sz w:val="18"/>
                <w:szCs w:val="18"/>
                <w:lang w:val="en-US" w:eastAsia="en-US"/>
              </w:rPr>
              <w:t>979,584</w:t>
            </w:r>
          </w:p>
        </w:tc>
        <w:tc>
          <w:tcPr>
            <w:tcW w:w="1935" w:type="dxa"/>
            <w:shd w:val="clear" w:color="auto" w:fill="auto"/>
            <w:vAlign w:val="bottom"/>
          </w:tcPr>
          <w:p w14:paraId="1B2C5B33" w14:textId="016BBF10" w:rsidR="00102055" w:rsidRPr="00D003FC" w:rsidRDefault="00102055" w:rsidP="00102055">
            <w:pPr>
              <w:pStyle w:val="ListParagraph"/>
              <w:tabs>
                <w:tab w:val="decimal" w:pos="1419"/>
              </w:tabs>
              <w:spacing w:line="360" w:lineRule="exact"/>
              <w:ind w:left="0"/>
              <w:contextualSpacing w:val="0"/>
              <w:rPr>
                <w:rFonts w:ascii="Arial" w:hAnsi="Arial" w:cs="Arial"/>
                <w:sz w:val="18"/>
                <w:szCs w:val="18"/>
                <w:lang w:val="en-US" w:eastAsia="en-US"/>
              </w:rPr>
            </w:pPr>
            <w:r w:rsidRPr="00D003FC">
              <w:rPr>
                <w:rFonts w:ascii="Arial" w:hAnsi="Arial" w:cs="Arial"/>
                <w:sz w:val="18"/>
                <w:szCs w:val="18"/>
                <w:lang w:val="en-US" w:eastAsia="en-US"/>
              </w:rPr>
              <w:t>745</w:t>
            </w:r>
          </w:p>
        </w:tc>
      </w:tr>
      <w:tr w:rsidR="00102055" w:rsidRPr="00D003FC" w14:paraId="12D39671" w14:textId="77777777" w:rsidTr="0006491A">
        <w:tc>
          <w:tcPr>
            <w:tcW w:w="5220" w:type="dxa"/>
            <w:gridSpan w:val="2"/>
            <w:shd w:val="clear" w:color="auto" w:fill="auto"/>
          </w:tcPr>
          <w:p w14:paraId="749F73B3" w14:textId="77777777" w:rsidR="00102055" w:rsidRPr="00D003FC" w:rsidRDefault="00102055" w:rsidP="00102055">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been a significant increase in credit risk </w:t>
            </w:r>
            <w:r w:rsidRPr="00D003FC">
              <w:rPr>
                <w:rFonts w:ascii="Arial" w:hAnsi="Arial" w:cs="Arial"/>
                <w:sz w:val="18"/>
                <w:szCs w:val="18"/>
                <w:cs/>
              </w:rPr>
              <w:t>(</w:t>
            </w:r>
            <w:r w:rsidRPr="00D003FC">
              <w:rPr>
                <w:rFonts w:ascii="Arial" w:hAnsi="Arial" w:cs="Arial"/>
                <w:sz w:val="18"/>
                <w:szCs w:val="18"/>
              </w:rPr>
              <w:t>Under</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shd w:val="clear" w:color="auto" w:fill="auto"/>
            <w:vAlign w:val="bottom"/>
          </w:tcPr>
          <w:p w14:paraId="24268DA5" w14:textId="1D8D7326" w:rsidR="00102055" w:rsidRPr="00D003FC" w:rsidRDefault="00102055" w:rsidP="00102055">
            <w:pPr>
              <w:pStyle w:val="ListParagraph"/>
              <w:tabs>
                <w:tab w:val="decimal" w:pos="1419"/>
              </w:tabs>
              <w:spacing w:line="360" w:lineRule="exact"/>
              <w:ind w:left="0"/>
              <w:contextualSpacing w:val="0"/>
              <w:rPr>
                <w:rFonts w:ascii="Arial" w:hAnsi="Arial" w:cs="Arial"/>
                <w:sz w:val="18"/>
                <w:szCs w:val="18"/>
                <w:cs/>
                <w:lang w:val="en-US" w:eastAsia="en-US"/>
              </w:rPr>
            </w:pPr>
            <w:r w:rsidRPr="00D003FC">
              <w:rPr>
                <w:rFonts w:ascii="Arial" w:hAnsi="Arial" w:cs="Arial"/>
                <w:sz w:val="18"/>
                <w:szCs w:val="18"/>
                <w:lang w:val="en-US" w:eastAsia="en-US"/>
              </w:rPr>
              <w:t>96,401</w:t>
            </w:r>
          </w:p>
        </w:tc>
        <w:tc>
          <w:tcPr>
            <w:tcW w:w="1935" w:type="dxa"/>
            <w:shd w:val="clear" w:color="auto" w:fill="auto"/>
            <w:vAlign w:val="bottom"/>
          </w:tcPr>
          <w:p w14:paraId="7614B0E7" w14:textId="47A44E7F" w:rsidR="00102055" w:rsidRPr="00D003FC" w:rsidRDefault="005F0E07" w:rsidP="00102055">
            <w:pPr>
              <w:pStyle w:val="ListParagraph"/>
              <w:tabs>
                <w:tab w:val="decimal" w:pos="1419"/>
              </w:tabs>
              <w:spacing w:line="360" w:lineRule="exact"/>
              <w:ind w:left="0"/>
              <w:contextualSpacing w:val="0"/>
              <w:rPr>
                <w:rFonts w:ascii="Arial" w:hAnsi="Arial" w:cs="Arial"/>
                <w:sz w:val="18"/>
                <w:szCs w:val="18"/>
                <w:lang w:val="en-US" w:eastAsia="en-US"/>
              </w:rPr>
            </w:pPr>
            <w:r w:rsidRPr="00D003FC">
              <w:rPr>
                <w:rFonts w:ascii="Arial" w:hAnsi="Arial" w:cs="Arial"/>
                <w:sz w:val="18"/>
                <w:szCs w:val="18"/>
                <w:lang w:val="en-US" w:eastAsia="en-US"/>
              </w:rPr>
              <w:t>2</w:t>
            </w:r>
            <w:r w:rsidR="00102055" w:rsidRPr="00D003FC">
              <w:rPr>
                <w:rFonts w:ascii="Arial" w:hAnsi="Arial" w:cs="Arial"/>
                <w:sz w:val="18"/>
                <w:szCs w:val="18"/>
                <w:lang w:val="en-US" w:eastAsia="en-US"/>
              </w:rPr>
              <w:t>,</w:t>
            </w:r>
            <w:r w:rsidRPr="00D003FC">
              <w:rPr>
                <w:rFonts w:ascii="Arial" w:hAnsi="Arial" w:cs="Arial"/>
                <w:sz w:val="18"/>
                <w:szCs w:val="18"/>
                <w:lang w:val="en-US" w:eastAsia="en-US"/>
              </w:rPr>
              <w:t>6</w:t>
            </w:r>
            <w:r w:rsidR="00102055" w:rsidRPr="00D003FC">
              <w:rPr>
                <w:rFonts w:ascii="Arial" w:hAnsi="Arial" w:cs="Arial"/>
                <w:sz w:val="18"/>
                <w:szCs w:val="18"/>
                <w:lang w:val="en-US" w:eastAsia="en-US"/>
              </w:rPr>
              <w:t>07</w:t>
            </w:r>
          </w:p>
        </w:tc>
      </w:tr>
      <w:tr w:rsidR="00102055" w:rsidRPr="00D003FC" w14:paraId="3EEFD15F" w14:textId="77777777" w:rsidTr="0006491A">
        <w:tc>
          <w:tcPr>
            <w:tcW w:w="5220" w:type="dxa"/>
            <w:gridSpan w:val="2"/>
            <w:shd w:val="clear" w:color="auto" w:fill="auto"/>
          </w:tcPr>
          <w:p w14:paraId="5A3F1EBA" w14:textId="77777777" w:rsidR="00102055" w:rsidRPr="00D003FC" w:rsidRDefault="00102055" w:rsidP="00102055">
            <w:pPr>
              <w:spacing w:line="360" w:lineRule="exact"/>
              <w:ind w:left="158" w:right="135" w:hanging="158"/>
              <w:rPr>
                <w:rFonts w:ascii="Arial" w:hAnsi="Arial" w:cs="Arial"/>
                <w:sz w:val="18"/>
                <w:szCs w:val="18"/>
                <w:cs/>
              </w:rPr>
            </w:pPr>
            <w:r w:rsidRPr="00D003FC">
              <w:rPr>
                <w:rFonts w:ascii="Arial" w:hAnsi="Arial" w:cs="Arial"/>
                <w:sz w:val="18"/>
                <w:szCs w:val="18"/>
              </w:rPr>
              <w:t>Financial assets that are credit</w:t>
            </w:r>
            <w:r w:rsidRPr="00D003FC">
              <w:rPr>
                <w:rFonts w:ascii="Arial" w:hAnsi="Arial" w:cs="Arial"/>
                <w:sz w:val="18"/>
                <w:szCs w:val="18"/>
                <w:cs/>
              </w:rPr>
              <w:t>-</w:t>
            </w:r>
            <w:r w:rsidRPr="00D003FC">
              <w:rPr>
                <w:rFonts w:ascii="Arial" w:hAnsi="Arial" w:cs="Arial"/>
                <w:sz w:val="18"/>
                <w:szCs w:val="18"/>
              </w:rPr>
              <w:t>impaired</w:t>
            </w:r>
            <w:r w:rsidRPr="00D003FC">
              <w:rPr>
                <w:rFonts w:ascii="Arial" w:hAnsi="Arial" w:cs="Arial"/>
                <w:sz w:val="18"/>
                <w:szCs w:val="18"/>
                <w:cs/>
              </w:rPr>
              <w:t xml:space="preserve"> (</w:t>
            </w:r>
            <w:proofErr w:type="gramStart"/>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Performing</w:t>
            </w:r>
            <w:proofErr w:type="gramEnd"/>
            <w:r w:rsidRPr="00D003FC">
              <w:rPr>
                <w:rFonts w:ascii="Arial" w:hAnsi="Arial" w:cs="Arial"/>
                <w:sz w:val="18"/>
                <w:szCs w:val="18"/>
                <w:cs/>
              </w:rPr>
              <w:t>)</w:t>
            </w:r>
          </w:p>
        </w:tc>
        <w:tc>
          <w:tcPr>
            <w:tcW w:w="1935" w:type="dxa"/>
            <w:shd w:val="clear" w:color="auto" w:fill="auto"/>
            <w:vAlign w:val="bottom"/>
          </w:tcPr>
          <w:p w14:paraId="428AAFD2" w14:textId="40D4DAB6" w:rsidR="00102055" w:rsidRPr="00D003FC" w:rsidRDefault="00EB7165" w:rsidP="00102055">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Pr>
                <w:rFonts w:ascii="Arial" w:hAnsi="Arial" w:cs="Arial"/>
                <w:sz w:val="18"/>
                <w:szCs w:val="18"/>
                <w:lang w:val="en-US" w:eastAsia="en-US"/>
              </w:rPr>
              <w:t>5,278</w:t>
            </w:r>
          </w:p>
        </w:tc>
        <w:tc>
          <w:tcPr>
            <w:tcW w:w="1935" w:type="dxa"/>
            <w:shd w:val="clear" w:color="auto" w:fill="auto"/>
            <w:vAlign w:val="bottom"/>
          </w:tcPr>
          <w:p w14:paraId="5D87D47E" w14:textId="4B637C7E" w:rsidR="00102055" w:rsidRPr="00D003FC" w:rsidRDefault="00102055" w:rsidP="00102055">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eastAsia="en-US"/>
              </w:rPr>
            </w:pPr>
            <w:r w:rsidRPr="00D003FC">
              <w:rPr>
                <w:rFonts w:ascii="Arial" w:hAnsi="Arial" w:cs="Arial"/>
                <w:sz w:val="18"/>
                <w:szCs w:val="18"/>
                <w:lang w:val="en-US" w:eastAsia="en-US"/>
              </w:rPr>
              <w:t>1,160</w:t>
            </w:r>
          </w:p>
        </w:tc>
      </w:tr>
      <w:tr w:rsidR="00102055" w:rsidRPr="00D003FC" w14:paraId="152F4B54" w14:textId="77777777" w:rsidTr="0006491A">
        <w:tc>
          <w:tcPr>
            <w:tcW w:w="5220" w:type="dxa"/>
            <w:gridSpan w:val="2"/>
            <w:shd w:val="clear" w:color="auto" w:fill="auto"/>
          </w:tcPr>
          <w:p w14:paraId="113FFD0F" w14:textId="77777777" w:rsidR="00102055" w:rsidRPr="00D003FC" w:rsidRDefault="00102055" w:rsidP="00102055">
            <w:pPr>
              <w:spacing w:line="360" w:lineRule="exact"/>
              <w:ind w:left="158" w:right="135" w:hanging="158"/>
              <w:rPr>
                <w:rFonts w:ascii="Arial" w:hAnsi="Arial" w:cs="Arial"/>
                <w:sz w:val="18"/>
                <w:szCs w:val="18"/>
                <w:cs/>
              </w:rPr>
            </w:pPr>
            <w:r w:rsidRPr="00D003FC">
              <w:rPr>
                <w:rFonts w:ascii="Arial" w:hAnsi="Arial" w:cs="Arial"/>
                <w:sz w:val="18"/>
                <w:szCs w:val="18"/>
              </w:rPr>
              <w:t>T</w:t>
            </w:r>
            <w:r w:rsidRPr="00D003FC">
              <w:rPr>
                <w:rFonts w:ascii="Arial" w:hAnsi="Arial" w:cs="Arial"/>
                <w:sz w:val="18"/>
                <w:szCs w:val="18"/>
                <w:cs/>
              </w:rPr>
              <w:t>otal</w:t>
            </w:r>
          </w:p>
        </w:tc>
        <w:tc>
          <w:tcPr>
            <w:tcW w:w="1935" w:type="dxa"/>
            <w:shd w:val="clear" w:color="auto" w:fill="auto"/>
            <w:vAlign w:val="bottom"/>
          </w:tcPr>
          <w:p w14:paraId="5EDBF03B" w14:textId="3084F367" w:rsidR="00102055" w:rsidRPr="00D003FC" w:rsidRDefault="00EB7165" w:rsidP="00102055">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Pr>
                <w:rFonts w:ascii="Arial" w:hAnsi="Arial" w:cs="Arial"/>
                <w:sz w:val="18"/>
                <w:szCs w:val="18"/>
                <w:lang w:val="en-US" w:eastAsia="en-US"/>
              </w:rPr>
              <w:t>1,081,263</w:t>
            </w:r>
          </w:p>
        </w:tc>
        <w:tc>
          <w:tcPr>
            <w:tcW w:w="1935" w:type="dxa"/>
            <w:shd w:val="clear" w:color="auto" w:fill="auto"/>
            <w:vAlign w:val="bottom"/>
          </w:tcPr>
          <w:p w14:paraId="369BE1B9" w14:textId="5593C6FF" w:rsidR="00102055" w:rsidRPr="00D003FC" w:rsidRDefault="00102055" w:rsidP="00102055">
            <w:pPr>
              <w:pStyle w:val="ListParagraph"/>
              <w:pBdr>
                <w:bottom w:val="double" w:sz="4" w:space="1" w:color="auto"/>
              </w:pBdr>
              <w:tabs>
                <w:tab w:val="decimal" w:pos="1419"/>
              </w:tabs>
              <w:spacing w:line="360" w:lineRule="exact"/>
              <w:ind w:left="0"/>
              <w:contextualSpacing w:val="0"/>
              <w:rPr>
                <w:rFonts w:ascii="Arial" w:hAnsi="Arial" w:cs="Arial"/>
                <w:sz w:val="18"/>
                <w:szCs w:val="18"/>
                <w:lang w:val="en-US" w:eastAsia="en-US"/>
              </w:rPr>
            </w:pPr>
            <w:r w:rsidRPr="00D003FC">
              <w:rPr>
                <w:rFonts w:ascii="Arial" w:hAnsi="Arial" w:cs="Arial"/>
                <w:sz w:val="18"/>
                <w:szCs w:val="18"/>
                <w:lang w:val="en-US" w:eastAsia="en-US"/>
              </w:rPr>
              <w:t>4,512</w:t>
            </w:r>
          </w:p>
        </w:tc>
      </w:tr>
    </w:tbl>
    <w:p w14:paraId="78D13A2E" w14:textId="77777777" w:rsidR="009A6487" w:rsidRPr="00D003FC" w:rsidRDefault="009A6487">
      <w:pPr>
        <w:rPr>
          <w:rFonts w:ascii="Arial" w:hAnsi="Arial" w:cs="Arial"/>
        </w:rPr>
      </w:pPr>
    </w:p>
    <w:p w14:paraId="63A764F2" w14:textId="77777777" w:rsidR="00D663A2" w:rsidRDefault="00D663A2">
      <w:r>
        <w:br w:type="page"/>
      </w:r>
    </w:p>
    <w:tbl>
      <w:tblPr>
        <w:tblW w:w="9090" w:type="dxa"/>
        <w:tblInd w:w="540" w:type="dxa"/>
        <w:shd w:val="clear" w:color="auto" w:fill="FFFF00"/>
        <w:tblLayout w:type="fixed"/>
        <w:tblLook w:val="04A0" w:firstRow="1" w:lastRow="0" w:firstColumn="1" w:lastColumn="0" w:noHBand="0" w:noVBand="1"/>
      </w:tblPr>
      <w:tblGrid>
        <w:gridCol w:w="3114"/>
        <w:gridCol w:w="2106"/>
        <w:gridCol w:w="1935"/>
        <w:gridCol w:w="1935"/>
      </w:tblGrid>
      <w:tr w:rsidR="00AE5698" w:rsidRPr="00D003FC" w14:paraId="5BEF6902" w14:textId="77777777" w:rsidTr="00CD23D9">
        <w:tc>
          <w:tcPr>
            <w:tcW w:w="3114" w:type="dxa"/>
            <w:shd w:val="clear" w:color="auto" w:fill="auto"/>
          </w:tcPr>
          <w:p w14:paraId="70BF6F0F" w14:textId="5B122F24" w:rsidR="00AE5698" w:rsidRPr="00D003FC" w:rsidRDefault="00AE5698" w:rsidP="00AE5698">
            <w:pPr>
              <w:pStyle w:val="ListParagraph"/>
              <w:spacing w:line="360" w:lineRule="exact"/>
              <w:ind w:left="0"/>
              <w:contextualSpacing w:val="0"/>
              <w:rPr>
                <w:rFonts w:ascii="Arial" w:hAnsi="Arial" w:cs="Arial"/>
                <w:sz w:val="18"/>
                <w:szCs w:val="18"/>
                <w:lang w:val="en-US"/>
              </w:rPr>
            </w:pPr>
          </w:p>
        </w:tc>
        <w:tc>
          <w:tcPr>
            <w:tcW w:w="5976" w:type="dxa"/>
            <w:gridSpan w:val="3"/>
            <w:shd w:val="clear" w:color="auto" w:fill="auto"/>
          </w:tcPr>
          <w:p w14:paraId="7B147C3F" w14:textId="77777777" w:rsidR="00AE5698" w:rsidRPr="00D003FC" w:rsidRDefault="00AE5698" w:rsidP="00AE5698">
            <w:pPr>
              <w:pStyle w:val="ListParagraph"/>
              <w:spacing w:line="360" w:lineRule="exact"/>
              <w:ind w:left="0"/>
              <w:contextualSpacing w:val="0"/>
              <w:jc w:val="right"/>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cs/>
              </w:rPr>
              <w:t>Unit: Million Baht</w:t>
            </w:r>
            <w:r w:rsidRPr="00D003FC">
              <w:rPr>
                <w:rFonts w:ascii="Arial" w:hAnsi="Arial" w:cs="Arial"/>
                <w:sz w:val="18"/>
                <w:szCs w:val="18"/>
                <w:cs/>
                <w:lang w:val="en-US"/>
              </w:rPr>
              <w:t>)</w:t>
            </w:r>
          </w:p>
        </w:tc>
      </w:tr>
      <w:tr w:rsidR="00AE5698" w:rsidRPr="00D003FC" w14:paraId="63EC1899" w14:textId="77777777" w:rsidTr="00CD23D9">
        <w:tc>
          <w:tcPr>
            <w:tcW w:w="5220" w:type="dxa"/>
            <w:gridSpan w:val="2"/>
            <w:shd w:val="clear" w:color="auto" w:fill="auto"/>
          </w:tcPr>
          <w:p w14:paraId="0A9C4FC4"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29ACC41B" w14:textId="77777777" w:rsidR="00AE5698" w:rsidRPr="00D003FC" w:rsidRDefault="00AE5698" w:rsidP="00AE5698">
            <w:pPr>
              <w:pStyle w:val="ListParagraph"/>
              <w:spacing w:line="360" w:lineRule="exact"/>
              <w:ind w:left="0"/>
              <w:contextualSpacing w:val="0"/>
              <w:jc w:val="center"/>
              <w:rPr>
                <w:rFonts w:ascii="Arial" w:hAnsi="Arial" w:cs="Arial"/>
                <w:sz w:val="18"/>
                <w:szCs w:val="18"/>
                <w:cs/>
              </w:rPr>
            </w:pPr>
            <w:r w:rsidRPr="00D003FC">
              <w:rPr>
                <w:rFonts w:ascii="Arial" w:hAnsi="Arial" w:cs="Arial"/>
                <w:sz w:val="18"/>
                <w:szCs w:val="18"/>
                <w:cs/>
              </w:rPr>
              <w:t>Consolidated and separate                                      financial statements</w:t>
            </w:r>
          </w:p>
        </w:tc>
      </w:tr>
      <w:tr w:rsidR="00AE5698" w:rsidRPr="00D003FC" w14:paraId="7B790913" w14:textId="77777777" w:rsidTr="00CD23D9">
        <w:tc>
          <w:tcPr>
            <w:tcW w:w="5220" w:type="dxa"/>
            <w:gridSpan w:val="2"/>
            <w:shd w:val="clear" w:color="auto" w:fill="auto"/>
          </w:tcPr>
          <w:p w14:paraId="737888C9"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3870" w:type="dxa"/>
            <w:gridSpan w:val="2"/>
            <w:shd w:val="clear" w:color="auto" w:fill="auto"/>
          </w:tcPr>
          <w:p w14:paraId="722473BD" w14:textId="70449B91" w:rsidR="00AE5698" w:rsidRPr="00D003FC" w:rsidRDefault="00AE5698" w:rsidP="00AE5698">
            <w:pPr>
              <w:pStyle w:val="ListParagraph"/>
              <w:pBdr>
                <w:top w:val="single" w:sz="4" w:space="1" w:color="auto"/>
                <w:bottom w:val="single" w:sz="4" w:space="1" w:color="auto"/>
              </w:pBdr>
              <w:spacing w:line="360" w:lineRule="exact"/>
              <w:ind w:left="0"/>
              <w:contextualSpacing w:val="0"/>
              <w:jc w:val="center"/>
              <w:rPr>
                <w:rFonts w:ascii="Arial" w:hAnsi="Arial" w:cs="Arial"/>
                <w:sz w:val="18"/>
                <w:szCs w:val="18"/>
                <w:cs/>
              </w:rPr>
            </w:pPr>
            <w:r w:rsidRPr="00D003FC">
              <w:rPr>
                <w:rFonts w:ascii="Arial" w:hAnsi="Arial" w:cs="Arial"/>
                <w:sz w:val="18"/>
                <w:szCs w:val="18"/>
                <w:cs/>
              </w:rPr>
              <w:t>31 December 202</w:t>
            </w:r>
            <w:r w:rsidR="00D27A9C" w:rsidRPr="00D003FC">
              <w:rPr>
                <w:rFonts w:ascii="Arial" w:hAnsi="Arial" w:cs="Arial"/>
                <w:sz w:val="18"/>
                <w:szCs w:val="18"/>
                <w:cs/>
              </w:rPr>
              <w:t>3</w:t>
            </w:r>
          </w:p>
        </w:tc>
      </w:tr>
      <w:tr w:rsidR="00AE5698" w:rsidRPr="00D003FC" w14:paraId="2E937E6F" w14:textId="77777777" w:rsidTr="00CD23D9">
        <w:tc>
          <w:tcPr>
            <w:tcW w:w="5220" w:type="dxa"/>
            <w:gridSpan w:val="2"/>
            <w:shd w:val="clear" w:color="auto" w:fill="auto"/>
          </w:tcPr>
          <w:p w14:paraId="6D5E2200" w14:textId="77777777" w:rsidR="00AE5698" w:rsidRPr="00D003FC" w:rsidRDefault="00AE5698" w:rsidP="00AE5698">
            <w:pPr>
              <w:pStyle w:val="ListParagraph"/>
              <w:spacing w:line="360" w:lineRule="exact"/>
              <w:ind w:left="0"/>
              <w:contextualSpacing w:val="0"/>
              <w:rPr>
                <w:rFonts w:ascii="Arial" w:hAnsi="Arial" w:cs="Arial"/>
                <w:sz w:val="18"/>
                <w:szCs w:val="18"/>
                <w:cs/>
              </w:rPr>
            </w:pPr>
          </w:p>
        </w:tc>
        <w:tc>
          <w:tcPr>
            <w:tcW w:w="1935" w:type="dxa"/>
            <w:shd w:val="clear" w:color="auto" w:fill="auto"/>
            <w:vAlign w:val="bottom"/>
          </w:tcPr>
          <w:p w14:paraId="4F4B3CD4" w14:textId="77777777" w:rsidR="00AE5698" w:rsidRPr="00D003FC"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D003FC">
              <w:rPr>
                <w:rFonts w:ascii="Arial" w:hAnsi="Arial" w:cs="Arial"/>
                <w:sz w:val="18"/>
                <w:szCs w:val="18"/>
                <w:cs/>
              </w:rPr>
              <w:t>Loan commitments and financial guarantee contract</w:t>
            </w:r>
            <w:r w:rsidRPr="00D003FC">
              <w:rPr>
                <w:rFonts w:ascii="Arial" w:hAnsi="Arial" w:cs="Arial"/>
                <w:sz w:val="18"/>
                <w:szCs w:val="18"/>
                <w:lang w:val="en-US"/>
              </w:rPr>
              <w:t>s</w:t>
            </w:r>
          </w:p>
        </w:tc>
        <w:tc>
          <w:tcPr>
            <w:tcW w:w="1935" w:type="dxa"/>
            <w:shd w:val="clear" w:color="auto" w:fill="auto"/>
            <w:vAlign w:val="bottom"/>
          </w:tcPr>
          <w:p w14:paraId="14698156" w14:textId="77777777" w:rsidR="00AE5698" w:rsidRPr="00D003FC" w:rsidRDefault="00AE5698" w:rsidP="00AE5698">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D003FC">
              <w:rPr>
                <w:rFonts w:ascii="Arial" w:hAnsi="Arial" w:cs="Arial"/>
                <w:sz w:val="18"/>
                <w:szCs w:val="18"/>
                <w:cs/>
              </w:rPr>
              <w:t>Allowance for expected credit losses</w:t>
            </w:r>
          </w:p>
        </w:tc>
      </w:tr>
      <w:tr w:rsidR="00D27A9C" w:rsidRPr="00D003FC" w14:paraId="411D1DAF" w14:textId="77777777" w:rsidTr="00CD23D9">
        <w:tc>
          <w:tcPr>
            <w:tcW w:w="5220" w:type="dxa"/>
            <w:gridSpan w:val="2"/>
            <w:shd w:val="clear" w:color="auto" w:fill="auto"/>
          </w:tcPr>
          <w:p w14:paraId="6B663905" w14:textId="77777777" w:rsidR="00D27A9C" w:rsidRPr="00D003FC" w:rsidRDefault="00D27A9C" w:rsidP="00D27A9C">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not been a significant increase in credit risk </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vAlign w:val="bottom"/>
          </w:tcPr>
          <w:p w14:paraId="4BA666B5" w14:textId="317DB9C8"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eastAsia="en-US"/>
              </w:rPr>
              <w:t>1,036,019</w:t>
            </w:r>
          </w:p>
        </w:tc>
        <w:tc>
          <w:tcPr>
            <w:tcW w:w="1935" w:type="dxa"/>
            <w:vAlign w:val="bottom"/>
          </w:tcPr>
          <w:p w14:paraId="49BF0B30" w14:textId="07B5755E"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1,212</w:t>
            </w:r>
          </w:p>
        </w:tc>
      </w:tr>
      <w:tr w:rsidR="00D27A9C" w:rsidRPr="00D003FC" w14:paraId="4146283C" w14:textId="77777777" w:rsidTr="00CD23D9">
        <w:tc>
          <w:tcPr>
            <w:tcW w:w="5220" w:type="dxa"/>
            <w:gridSpan w:val="2"/>
            <w:shd w:val="clear" w:color="auto" w:fill="auto"/>
          </w:tcPr>
          <w:p w14:paraId="150895F9" w14:textId="77777777" w:rsidR="00D27A9C" w:rsidRPr="00D003FC" w:rsidRDefault="00D27A9C" w:rsidP="00D27A9C">
            <w:pPr>
              <w:spacing w:line="360" w:lineRule="exact"/>
              <w:ind w:left="158" w:right="135" w:hanging="158"/>
              <w:rPr>
                <w:rFonts w:ascii="Arial" w:hAnsi="Arial" w:cs="Arial"/>
                <w:sz w:val="18"/>
                <w:szCs w:val="18"/>
              </w:rPr>
            </w:pPr>
            <w:r w:rsidRPr="00D003FC">
              <w:rPr>
                <w:rFonts w:ascii="Arial" w:hAnsi="Arial" w:cs="Arial"/>
                <w:sz w:val="18"/>
                <w:szCs w:val="18"/>
              </w:rPr>
              <w:t xml:space="preserve">Financial assets where there has been a significant increase in credit risk </w:t>
            </w:r>
            <w:r w:rsidRPr="00D003FC">
              <w:rPr>
                <w:rFonts w:ascii="Arial" w:hAnsi="Arial" w:cs="Arial"/>
                <w:sz w:val="18"/>
                <w:szCs w:val="18"/>
                <w:cs/>
              </w:rPr>
              <w:t>(</w:t>
            </w:r>
            <w:r w:rsidRPr="00D003FC">
              <w:rPr>
                <w:rFonts w:ascii="Arial" w:hAnsi="Arial" w:cs="Arial"/>
                <w:sz w:val="18"/>
                <w:szCs w:val="18"/>
              </w:rPr>
              <w:t>Under</w:t>
            </w:r>
            <w:r w:rsidRPr="00D003FC">
              <w:rPr>
                <w:rFonts w:ascii="Arial" w:hAnsi="Arial" w:cs="Arial"/>
                <w:sz w:val="18"/>
                <w:szCs w:val="18"/>
                <w:cs/>
              </w:rPr>
              <w:t>-</w:t>
            </w:r>
            <w:r w:rsidRPr="00D003FC">
              <w:rPr>
                <w:rFonts w:ascii="Arial" w:hAnsi="Arial" w:cs="Arial"/>
                <w:sz w:val="18"/>
                <w:szCs w:val="18"/>
              </w:rPr>
              <w:t>Performing</w:t>
            </w:r>
            <w:r w:rsidRPr="00D003FC">
              <w:rPr>
                <w:rFonts w:ascii="Arial" w:hAnsi="Arial" w:cs="Arial"/>
                <w:sz w:val="18"/>
                <w:szCs w:val="18"/>
                <w:cs/>
              </w:rPr>
              <w:t>)</w:t>
            </w:r>
          </w:p>
        </w:tc>
        <w:tc>
          <w:tcPr>
            <w:tcW w:w="1935" w:type="dxa"/>
            <w:vAlign w:val="bottom"/>
          </w:tcPr>
          <w:p w14:paraId="056E2B4E" w14:textId="3C0E7F21"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cs/>
                <w:lang w:val="en-US"/>
              </w:rPr>
            </w:pPr>
            <w:r w:rsidRPr="00D003FC">
              <w:rPr>
                <w:rFonts w:ascii="Arial" w:hAnsi="Arial" w:cs="Arial"/>
                <w:sz w:val="18"/>
                <w:szCs w:val="18"/>
                <w:lang w:val="en-US" w:eastAsia="en-US"/>
              </w:rPr>
              <w:t>99,856</w:t>
            </w:r>
          </w:p>
        </w:tc>
        <w:tc>
          <w:tcPr>
            <w:tcW w:w="1935" w:type="dxa"/>
            <w:vAlign w:val="bottom"/>
          </w:tcPr>
          <w:p w14:paraId="6E800B80" w14:textId="2D5DB58E" w:rsidR="00D27A9C" w:rsidRPr="00D003FC" w:rsidRDefault="00D27A9C" w:rsidP="00D27A9C">
            <w:pPr>
              <w:pStyle w:val="ListParagraph"/>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2,205</w:t>
            </w:r>
          </w:p>
        </w:tc>
      </w:tr>
      <w:tr w:rsidR="00D27A9C" w:rsidRPr="00D003FC" w14:paraId="3A3E411F" w14:textId="77777777" w:rsidTr="00CD23D9">
        <w:tc>
          <w:tcPr>
            <w:tcW w:w="5220" w:type="dxa"/>
            <w:gridSpan w:val="2"/>
            <w:shd w:val="clear" w:color="auto" w:fill="auto"/>
          </w:tcPr>
          <w:p w14:paraId="3B824DA7" w14:textId="77777777" w:rsidR="00D27A9C" w:rsidRPr="00D003FC" w:rsidRDefault="00D27A9C" w:rsidP="00D27A9C">
            <w:pPr>
              <w:spacing w:line="360" w:lineRule="exact"/>
              <w:ind w:left="158" w:right="135" w:hanging="158"/>
              <w:rPr>
                <w:rFonts w:ascii="Arial" w:hAnsi="Arial" w:cs="Arial"/>
                <w:sz w:val="18"/>
                <w:szCs w:val="18"/>
                <w:cs/>
              </w:rPr>
            </w:pPr>
            <w:r w:rsidRPr="00D003FC">
              <w:rPr>
                <w:rFonts w:ascii="Arial" w:hAnsi="Arial" w:cs="Arial"/>
                <w:sz w:val="18"/>
                <w:szCs w:val="18"/>
              </w:rPr>
              <w:t>Financial assets that are credit</w:t>
            </w:r>
            <w:r w:rsidRPr="00D003FC">
              <w:rPr>
                <w:rFonts w:ascii="Arial" w:hAnsi="Arial" w:cs="Arial"/>
                <w:sz w:val="18"/>
                <w:szCs w:val="18"/>
                <w:cs/>
              </w:rPr>
              <w:t>-</w:t>
            </w:r>
            <w:r w:rsidRPr="00D003FC">
              <w:rPr>
                <w:rFonts w:ascii="Arial" w:hAnsi="Arial" w:cs="Arial"/>
                <w:sz w:val="18"/>
                <w:szCs w:val="18"/>
              </w:rPr>
              <w:t>impaired</w:t>
            </w:r>
            <w:r w:rsidRPr="00D003FC">
              <w:rPr>
                <w:rFonts w:ascii="Arial" w:hAnsi="Arial" w:cs="Arial"/>
                <w:sz w:val="18"/>
                <w:szCs w:val="18"/>
                <w:cs/>
              </w:rPr>
              <w:t xml:space="preserve"> (</w:t>
            </w:r>
            <w:proofErr w:type="gramStart"/>
            <w:r w:rsidRPr="00D003FC">
              <w:rPr>
                <w:rFonts w:ascii="Arial" w:hAnsi="Arial" w:cs="Arial"/>
                <w:sz w:val="18"/>
                <w:szCs w:val="18"/>
              </w:rPr>
              <w:t>Non</w:t>
            </w:r>
            <w:r w:rsidRPr="00D003FC">
              <w:rPr>
                <w:rFonts w:ascii="Arial" w:hAnsi="Arial" w:cs="Arial"/>
                <w:sz w:val="18"/>
                <w:szCs w:val="18"/>
                <w:cs/>
              </w:rPr>
              <w:t>-</w:t>
            </w:r>
            <w:r w:rsidRPr="00D003FC">
              <w:rPr>
                <w:rFonts w:ascii="Arial" w:hAnsi="Arial" w:cs="Arial"/>
                <w:sz w:val="18"/>
                <w:szCs w:val="18"/>
              </w:rPr>
              <w:t>Performing</w:t>
            </w:r>
            <w:proofErr w:type="gramEnd"/>
            <w:r w:rsidRPr="00D003FC">
              <w:rPr>
                <w:rFonts w:ascii="Arial" w:hAnsi="Arial" w:cs="Arial"/>
                <w:sz w:val="18"/>
                <w:szCs w:val="18"/>
                <w:cs/>
              </w:rPr>
              <w:t>)</w:t>
            </w:r>
          </w:p>
        </w:tc>
        <w:tc>
          <w:tcPr>
            <w:tcW w:w="1935" w:type="dxa"/>
            <w:vAlign w:val="bottom"/>
          </w:tcPr>
          <w:p w14:paraId="10E9E0EE" w14:textId="5F3B85AA" w:rsidR="00D27A9C" w:rsidRPr="00D003FC" w:rsidRDefault="00D27A9C" w:rsidP="00D27A9C">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4,554</w:t>
            </w:r>
          </w:p>
        </w:tc>
        <w:tc>
          <w:tcPr>
            <w:tcW w:w="1935" w:type="dxa"/>
            <w:vAlign w:val="bottom"/>
          </w:tcPr>
          <w:p w14:paraId="7766B518" w14:textId="1DFD28D6" w:rsidR="00D27A9C" w:rsidRPr="00D003FC" w:rsidRDefault="00D27A9C" w:rsidP="00D27A9C">
            <w:pPr>
              <w:pStyle w:val="ListParagraph"/>
              <w:pBdr>
                <w:bottom w:val="single" w:sz="4" w:space="1" w:color="auto"/>
              </w:pBdr>
              <w:tabs>
                <w:tab w:val="decimal" w:pos="1419"/>
              </w:tabs>
              <w:spacing w:line="360" w:lineRule="exact"/>
              <w:ind w:left="0"/>
              <w:contextualSpacing w:val="0"/>
              <w:rPr>
                <w:rFonts w:ascii="Arial" w:hAnsi="Arial" w:cs="Arial"/>
                <w:sz w:val="18"/>
                <w:szCs w:val="18"/>
                <w:lang w:val="en-US"/>
              </w:rPr>
            </w:pPr>
            <w:r w:rsidRPr="00D003FC">
              <w:rPr>
                <w:rFonts w:ascii="Arial" w:hAnsi="Arial" w:cs="Arial"/>
                <w:sz w:val="18"/>
                <w:szCs w:val="18"/>
                <w:lang w:val="en-US" w:eastAsia="en-US"/>
              </w:rPr>
              <w:t>479</w:t>
            </w:r>
          </w:p>
        </w:tc>
      </w:tr>
      <w:tr w:rsidR="00D27A9C" w:rsidRPr="00D003FC" w14:paraId="04F340B3" w14:textId="77777777" w:rsidTr="00CD23D9">
        <w:tc>
          <w:tcPr>
            <w:tcW w:w="5220" w:type="dxa"/>
            <w:gridSpan w:val="2"/>
            <w:shd w:val="clear" w:color="auto" w:fill="auto"/>
          </w:tcPr>
          <w:p w14:paraId="01550F38" w14:textId="77777777" w:rsidR="00D27A9C" w:rsidRPr="00D003FC" w:rsidRDefault="00D27A9C" w:rsidP="00D27A9C">
            <w:pPr>
              <w:spacing w:line="360" w:lineRule="exact"/>
              <w:ind w:left="158" w:right="135" w:hanging="158"/>
              <w:rPr>
                <w:rFonts w:ascii="Arial" w:hAnsi="Arial" w:cs="Arial"/>
                <w:sz w:val="18"/>
                <w:szCs w:val="18"/>
                <w:cs/>
              </w:rPr>
            </w:pPr>
            <w:r w:rsidRPr="00D003FC">
              <w:rPr>
                <w:rFonts w:ascii="Arial" w:hAnsi="Arial" w:cs="Arial"/>
                <w:sz w:val="18"/>
                <w:szCs w:val="18"/>
              </w:rPr>
              <w:t>T</w:t>
            </w:r>
            <w:r w:rsidRPr="00D003FC">
              <w:rPr>
                <w:rFonts w:ascii="Arial" w:hAnsi="Arial" w:cs="Arial"/>
                <w:sz w:val="18"/>
                <w:szCs w:val="18"/>
                <w:cs/>
              </w:rPr>
              <w:t>otal</w:t>
            </w:r>
          </w:p>
        </w:tc>
        <w:tc>
          <w:tcPr>
            <w:tcW w:w="1935" w:type="dxa"/>
            <w:vAlign w:val="bottom"/>
          </w:tcPr>
          <w:p w14:paraId="3735795D" w14:textId="6E38BD18" w:rsidR="00D27A9C" w:rsidRPr="00D003FC" w:rsidRDefault="00D27A9C" w:rsidP="00D27A9C">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003FC">
              <w:rPr>
                <w:rFonts w:ascii="Arial" w:hAnsi="Arial" w:cs="Arial"/>
                <w:sz w:val="18"/>
                <w:szCs w:val="18"/>
                <w:lang w:val="en-US" w:eastAsia="en-US"/>
              </w:rPr>
              <w:t>1,140,429</w:t>
            </w:r>
          </w:p>
        </w:tc>
        <w:tc>
          <w:tcPr>
            <w:tcW w:w="1935" w:type="dxa"/>
            <w:vAlign w:val="bottom"/>
          </w:tcPr>
          <w:p w14:paraId="197DAA19" w14:textId="551F6C09" w:rsidR="00D27A9C" w:rsidRPr="00D003FC" w:rsidRDefault="00D27A9C" w:rsidP="00D27A9C">
            <w:pPr>
              <w:pStyle w:val="ListParagraph"/>
              <w:pBdr>
                <w:bottom w:val="double" w:sz="4" w:space="1" w:color="auto"/>
              </w:pBdr>
              <w:tabs>
                <w:tab w:val="decimal" w:pos="1419"/>
              </w:tabs>
              <w:spacing w:line="360" w:lineRule="exact"/>
              <w:ind w:left="0"/>
              <w:contextualSpacing w:val="0"/>
              <w:rPr>
                <w:rFonts w:ascii="Arial" w:hAnsi="Arial" w:cs="Arial"/>
                <w:sz w:val="18"/>
                <w:szCs w:val="18"/>
                <w:cs/>
              </w:rPr>
            </w:pPr>
            <w:r w:rsidRPr="00D003FC">
              <w:rPr>
                <w:rFonts w:ascii="Arial" w:hAnsi="Arial" w:cs="Arial"/>
                <w:sz w:val="18"/>
                <w:szCs w:val="18"/>
                <w:lang w:val="en-US" w:eastAsia="en-US"/>
              </w:rPr>
              <w:t>3,896</w:t>
            </w:r>
          </w:p>
        </w:tc>
      </w:tr>
    </w:tbl>
    <w:p w14:paraId="0305CEAD" w14:textId="5FF357ED" w:rsidR="0055492C" w:rsidRPr="00D003FC" w:rsidRDefault="0055492C" w:rsidP="00020B84">
      <w:pPr>
        <w:pStyle w:val="ListParagraph"/>
        <w:spacing w:before="240" w:after="120" w:line="380" w:lineRule="exact"/>
        <w:ind w:left="634"/>
        <w:contextualSpacing w:val="0"/>
        <w:jc w:val="thaiDistribute"/>
        <w:rPr>
          <w:rFonts w:ascii="Arial" w:hAnsi="Arial" w:cs="Arial"/>
          <w:szCs w:val="22"/>
          <w:lang w:val="en-US"/>
        </w:rPr>
      </w:pPr>
      <w:r w:rsidRPr="00D003FC">
        <w:rPr>
          <w:rFonts w:ascii="Arial" w:hAnsi="Arial" w:cs="Arial"/>
          <w:szCs w:val="22"/>
          <w:lang w:val="en-US"/>
        </w:rPr>
        <w:t>The changes in the allowance for expected credit losses on</w:t>
      </w:r>
      <w:r w:rsidRPr="00D003FC">
        <w:rPr>
          <w:rFonts w:ascii="Arial" w:hAnsi="Arial" w:cs="Arial"/>
          <w:szCs w:val="22"/>
          <w:cs/>
          <w:lang w:val="en-US"/>
        </w:rPr>
        <w:t xml:space="preserve"> </w:t>
      </w:r>
      <w:r w:rsidRPr="00D003FC">
        <w:rPr>
          <w:rFonts w:ascii="Arial" w:hAnsi="Arial" w:cs="Arial"/>
          <w:szCs w:val="22"/>
          <w:lang w:val="en-US"/>
        </w:rPr>
        <w:t>loan commitments and financial guarantees are as follows</w:t>
      </w:r>
      <w:r w:rsidRPr="00D003FC">
        <w:rPr>
          <w:rFonts w:ascii="Arial" w:hAnsi="Arial" w:cs="Arial"/>
          <w:szCs w:val="22"/>
          <w:cs/>
          <w:lang w:val="en-US"/>
        </w:rPr>
        <w:t>:</w:t>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D003FC" w14:paraId="78302139" w14:textId="77777777" w:rsidTr="00CD23D9">
        <w:tc>
          <w:tcPr>
            <w:tcW w:w="3780" w:type="dxa"/>
            <w:shd w:val="clear" w:color="auto" w:fill="auto"/>
            <w:vAlign w:val="bottom"/>
          </w:tcPr>
          <w:p w14:paraId="10D66671" w14:textId="77777777" w:rsidR="0055492C" w:rsidRPr="00D003FC" w:rsidRDefault="0055492C" w:rsidP="00020B84">
            <w:pPr>
              <w:pStyle w:val="ListParagraph"/>
              <w:spacing w:line="340" w:lineRule="exact"/>
              <w:ind w:left="0"/>
              <w:contextualSpacing w:val="0"/>
              <w:rPr>
                <w:rFonts w:ascii="Arial" w:hAnsi="Arial" w:cs="Arial"/>
                <w:sz w:val="16"/>
                <w:szCs w:val="16"/>
                <w:lang w:val="en-US"/>
              </w:rPr>
            </w:pPr>
          </w:p>
        </w:tc>
        <w:tc>
          <w:tcPr>
            <w:tcW w:w="5310" w:type="dxa"/>
            <w:gridSpan w:val="4"/>
            <w:shd w:val="clear" w:color="auto" w:fill="auto"/>
            <w:vAlign w:val="bottom"/>
          </w:tcPr>
          <w:p w14:paraId="0C24BB3F" w14:textId="77777777" w:rsidR="0055492C" w:rsidRPr="00D003FC" w:rsidRDefault="00BE7F2A" w:rsidP="00020B84">
            <w:pPr>
              <w:pStyle w:val="ListParagraph"/>
              <w:spacing w:line="34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55492C"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720E19CC" w14:textId="77777777" w:rsidTr="00CD23D9">
        <w:tc>
          <w:tcPr>
            <w:tcW w:w="3780" w:type="dxa"/>
            <w:shd w:val="clear" w:color="auto" w:fill="auto"/>
            <w:vAlign w:val="bottom"/>
          </w:tcPr>
          <w:p w14:paraId="69777088" w14:textId="77777777" w:rsidR="0055492C" w:rsidRPr="00D003FC"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2624EFBE"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Consolidated </w:t>
            </w:r>
            <w:r w:rsidRPr="00D003FC">
              <w:rPr>
                <w:rFonts w:ascii="Arial" w:hAnsi="Arial" w:cs="Arial"/>
                <w:sz w:val="16"/>
                <w:szCs w:val="16"/>
                <w:lang w:val="en-US"/>
              </w:rPr>
              <w:t xml:space="preserve">and </w:t>
            </w:r>
            <w:r w:rsidRPr="00D003FC">
              <w:rPr>
                <w:rFonts w:ascii="Arial" w:hAnsi="Arial" w:cs="Arial"/>
                <w:sz w:val="16"/>
                <w:szCs w:val="16"/>
                <w:cs/>
                <w:lang w:val="en-US"/>
              </w:rPr>
              <w:t>separate financial statements</w:t>
            </w:r>
          </w:p>
        </w:tc>
      </w:tr>
      <w:tr w:rsidR="00CF4B1A" w:rsidRPr="00D003FC" w14:paraId="1C341025" w14:textId="77777777" w:rsidTr="00CD23D9">
        <w:tc>
          <w:tcPr>
            <w:tcW w:w="3780" w:type="dxa"/>
            <w:shd w:val="clear" w:color="auto" w:fill="auto"/>
            <w:vAlign w:val="bottom"/>
          </w:tcPr>
          <w:p w14:paraId="220095C8" w14:textId="77777777" w:rsidR="0055492C" w:rsidRPr="00D003FC" w:rsidRDefault="0055492C" w:rsidP="00020B84">
            <w:pPr>
              <w:pStyle w:val="ListParagraph"/>
              <w:spacing w:line="340" w:lineRule="exact"/>
              <w:ind w:left="0"/>
              <w:contextualSpacing w:val="0"/>
              <w:rPr>
                <w:rFonts w:ascii="Arial" w:hAnsi="Arial" w:cs="Arial"/>
                <w:sz w:val="16"/>
                <w:szCs w:val="16"/>
                <w:cs/>
              </w:rPr>
            </w:pPr>
          </w:p>
        </w:tc>
        <w:tc>
          <w:tcPr>
            <w:tcW w:w="5310" w:type="dxa"/>
            <w:gridSpan w:val="4"/>
            <w:shd w:val="clear" w:color="auto" w:fill="auto"/>
            <w:vAlign w:val="bottom"/>
          </w:tcPr>
          <w:p w14:paraId="0B7ED813" w14:textId="497B3088" w:rsidR="0055492C" w:rsidRPr="00D003FC" w:rsidRDefault="00D27A9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D003FC">
              <w:rPr>
                <w:rFonts w:ascii="Arial" w:hAnsi="Arial" w:cs="Arial"/>
                <w:sz w:val="16"/>
                <w:szCs w:val="16"/>
                <w:lang w:val="en-US"/>
              </w:rPr>
              <w:t>30 June 2024</w:t>
            </w:r>
          </w:p>
        </w:tc>
      </w:tr>
      <w:tr w:rsidR="00CF4B1A" w:rsidRPr="00D003FC" w14:paraId="3E951E0B" w14:textId="77777777" w:rsidTr="00CD23D9">
        <w:tc>
          <w:tcPr>
            <w:tcW w:w="3780" w:type="dxa"/>
            <w:shd w:val="clear" w:color="auto" w:fill="auto"/>
            <w:vAlign w:val="bottom"/>
          </w:tcPr>
          <w:p w14:paraId="145C1A9C" w14:textId="77777777" w:rsidR="0055492C" w:rsidRPr="00D003FC" w:rsidRDefault="0055492C" w:rsidP="00020B84">
            <w:pPr>
              <w:pStyle w:val="ListParagraph"/>
              <w:spacing w:line="340" w:lineRule="exact"/>
              <w:ind w:left="162" w:hanging="162"/>
              <w:contextualSpacing w:val="0"/>
              <w:rPr>
                <w:rFonts w:ascii="Arial" w:hAnsi="Arial" w:cs="Arial"/>
                <w:sz w:val="16"/>
                <w:szCs w:val="16"/>
                <w:cs/>
              </w:rPr>
            </w:pPr>
          </w:p>
        </w:tc>
        <w:tc>
          <w:tcPr>
            <w:tcW w:w="1327" w:type="dxa"/>
            <w:shd w:val="clear" w:color="auto" w:fill="auto"/>
            <w:vAlign w:val="bottom"/>
          </w:tcPr>
          <w:p w14:paraId="2C758ADF"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proofErr w:type="gramStart"/>
            <w:r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28" w:type="dxa"/>
            <w:shd w:val="clear" w:color="auto" w:fill="auto"/>
            <w:vAlign w:val="bottom"/>
          </w:tcPr>
          <w:p w14:paraId="345D4954"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 impaired</w:t>
            </w:r>
            <w:r w:rsidR="00BE7F2A" w:rsidRPr="00D003FC">
              <w:rPr>
                <w:rFonts w:ascii="Arial" w:hAnsi="Arial" w:cs="Arial"/>
                <w:sz w:val="16"/>
                <w:szCs w:val="16"/>
                <w:cs/>
                <w:lang w:val="en-US"/>
              </w:rPr>
              <w:t>)</w:t>
            </w:r>
          </w:p>
        </w:tc>
        <w:tc>
          <w:tcPr>
            <w:tcW w:w="1327" w:type="dxa"/>
            <w:shd w:val="clear" w:color="auto" w:fill="auto"/>
            <w:vAlign w:val="bottom"/>
          </w:tcPr>
          <w:p w14:paraId="79D2FDD1"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28" w:type="dxa"/>
            <w:shd w:val="clear" w:color="auto" w:fill="auto"/>
            <w:vAlign w:val="bottom"/>
          </w:tcPr>
          <w:p w14:paraId="2E60471E" w14:textId="77777777" w:rsidR="0055492C" w:rsidRPr="00D003FC" w:rsidRDefault="0055492C" w:rsidP="00020B84">
            <w:pPr>
              <w:pStyle w:val="ListParagraph"/>
              <w:pBdr>
                <w:bottom w:val="single" w:sz="4" w:space="1" w:color="auto"/>
              </w:pBdr>
              <w:spacing w:line="34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751007" w:rsidRPr="00D003FC" w14:paraId="1BC15A2B" w14:textId="77777777" w:rsidTr="0006491A">
        <w:trPr>
          <w:trHeight w:val="219"/>
        </w:trPr>
        <w:tc>
          <w:tcPr>
            <w:tcW w:w="3780" w:type="dxa"/>
            <w:shd w:val="clear" w:color="auto" w:fill="auto"/>
            <w:vAlign w:val="bottom"/>
          </w:tcPr>
          <w:p w14:paraId="79AE6528" w14:textId="77777777" w:rsidR="00751007" w:rsidRPr="00D003FC" w:rsidRDefault="00751007" w:rsidP="00751007">
            <w:pPr>
              <w:pStyle w:val="ListParagraph"/>
              <w:spacing w:line="340" w:lineRule="exact"/>
              <w:ind w:left="162" w:right="-103" w:hanging="162"/>
              <w:contextualSpacing w:val="0"/>
              <w:rPr>
                <w:rFonts w:ascii="Arial" w:hAnsi="Arial" w:cs="Arial"/>
                <w:sz w:val="16"/>
                <w:szCs w:val="16"/>
                <w:cs/>
                <w:lang w:val="en-US"/>
              </w:rPr>
            </w:pPr>
            <w:r w:rsidRPr="00D003FC">
              <w:rPr>
                <w:rFonts w:ascii="Arial" w:hAnsi="Arial" w:cs="Arial"/>
                <w:sz w:val="16"/>
                <w:szCs w:val="16"/>
                <w:lang w:val="en-US"/>
              </w:rPr>
              <w:t>Beginning balance</w:t>
            </w:r>
          </w:p>
        </w:tc>
        <w:tc>
          <w:tcPr>
            <w:tcW w:w="1327" w:type="dxa"/>
            <w:shd w:val="clear" w:color="auto" w:fill="auto"/>
            <w:vAlign w:val="bottom"/>
          </w:tcPr>
          <w:p w14:paraId="326BB594" w14:textId="2DD1C3B3"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1,212</w:t>
            </w:r>
          </w:p>
        </w:tc>
        <w:tc>
          <w:tcPr>
            <w:tcW w:w="1328" w:type="dxa"/>
            <w:shd w:val="clear" w:color="auto" w:fill="auto"/>
            <w:vAlign w:val="bottom"/>
          </w:tcPr>
          <w:p w14:paraId="6921C6F4" w14:textId="51906D16"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2,205</w:t>
            </w:r>
          </w:p>
        </w:tc>
        <w:tc>
          <w:tcPr>
            <w:tcW w:w="1327" w:type="dxa"/>
            <w:shd w:val="clear" w:color="auto" w:fill="auto"/>
            <w:vAlign w:val="bottom"/>
          </w:tcPr>
          <w:p w14:paraId="4FDA76D3" w14:textId="3D608CEC"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rPr>
            </w:pPr>
            <w:r w:rsidRPr="00D003FC">
              <w:rPr>
                <w:rFonts w:ascii="Arial" w:hAnsi="Arial" w:cs="Arial"/>
                <w:sz w:val="16"/>
                <w:szCs w:val="16"/>
                <w:lang w:val="en-US"/>
              </w:rPr>
              <w:t>479</w:t>
            </w:r>
          </w:p>
        </w:tc>
        <w:tc>
          <w:tcPr>
            <w:tcW w:w="1328" w:type="dxa"/>
            <w:shd w:val="clear" w:color="auto" w:fill="auto"/>
            <w:vAlign w:val="bottom"/>
          </w:tcPr>
          <w:p w14:paraId="0B0D63FB" w14:textId="2F81256D"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3,896</w:t>
            </w:r>
          </w:p>
        </w:tc>
      </w:tr>
      <w:tr w:rsidR="00751007" w:rsidRPr="00D003FC" w14:paraId="020527CC" w14:textId="77777777" w:rsidTr="0006491A">
        <w:tc>
          <w:tcPr>
            <w:tcW w:w="3780" w:type="dxa"/>
            <w:shd w:val="clear" w:color="auto" w:fill="auto"/>
            <w:vAlign w:val="bottom"/>
          </w:tcPr>
          <w:p w14:paraId="63ACF01F" w14:textId="77777777" w:rsidR="00751007" w:rsidRPr="00D003FC" w:rsidRDefault="00751007" w:rsidP="00751007">
            <w:pPr>
              <w:pStyle w:val="ListParagraph"/>
              <w:spacing w:line="34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staging of financial assets</w:t>
            </w:r>
          </w:p>
        </w:tc>
        <w:tc>
          <w:tcPr>
            <w:tcW w:w="1327" w:type="dxa"/>
            <w:shd w:val="clear" w:color="auto" w:fill="auto"/>
            <w:vAlign w:val="bottom"/>
          </w:tcPr>
          <w:p w14:paraId="7C84C08E" w14:textId="31D536C8"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186</w:t>
            </w:r>
          </w:p>
        </w:tc>
        <w:tc>
          <w:tcPr>
            <w:tcW w:w="1328" w:type="dxa"/>
            <w:shd w:val="clear" w:color="auto" w:fill="auto"/>
            <w:vAlign w:val="bottom"/>
          </w:tcPr>
          <w:p w14:paraId="0BDC0BFD" w14:textId="02B5A3DA"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195</w:t>
            </w:r>
            <w:r w:rsidRPr="00D003FC">
              <w:rPr>
                <w:rFonts w:ascii="Arial" w:hAnsi="Arial" w:cs="Arial"/>
                <w:sz w:val="16"/>
                <w:szCs w:val="16"/>
                <w:cs/>
                <w:lang w:val="en-US" w:eastAsia="en-US"/>
              </w:rPr>
              <w:t>)</w:t>
            </w:r>
          </w:p>
        </w:tc>
        <w:tc>
          <w:tcPr>
            <w:tcW w:w="1327" w:type="dxa"/>
            <w:shd w:val="clear" w:color="auto" w:fill="auto"/>
            <w:vAlign w:val="bottom"/>
          </w:tcPr>
          <w:p w14:paraId="13C49AE4" w14:textId="0D5B9F57"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rPr>
            </w:pPr>
            <w:r w:rsidRPr="00D003FC">
              <w:rPr>
                <w:rFonts w:ascii="Arial" w:hAnsi="Arial" w:cs="Arial"/>
                <w:sz w:val="16"/>
                <w:szCs w:val="16"/>
                <w:lang w:val="en-US"/>
              </w:rPr>
              <w:t>9</w:t>
            </w:r>
          </w:p>
        </w:tc>
        <w:tc>
          <w:tcPr>
            <w:tcW w:w="1328" w:type="dxa"/>
            <w:shd w:val="clear" w:color="auto" w:fill="auto"/>
            <w:vAlign w:val="bottom"/>
          </w:tcPr>
          <w:p w14:paraId="7876D638" w14:textId="0EFC887B"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cs/>
                <w:lang w:val="en-US" w:eastAsia="en-US"/>
              </w:rPr>
              <w:t>-</w:t>
            </w:r>
          </w:p>
        </w:tc>
      </w:tr>
      <w:tr w:rsidR="00751007" w:rsidRPr="00D003FC" w14:paraId="71B823E2" w14:textId="77777777" w:rsidTr="0006491A">
        <w:tc>
          <w:tcPr>
            <w:tcW w:w="3780" w:type="dxa"/>
            <w:shd w:val="clear" w:color="auto" w:fill="auto"/>
            <w:vAlign w:val="bottom"/>
          </w:tcPr>
          <w:p w14:paraId="1AD45D8E" w14:textId="77777777" w:rsidR="00751007" w:rsidRPr="00D003FC" w:rsidRDefault="00751007" w:rsidP="00751007">
            <w:pPr>
              <w:pStyle w:val="ListParagraph"/>
              <w:spacing w:line="34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remeasurement of loss allowance</w:t>
            </w:r>
          </w:p>
        </w:tc>
        <w:tc>
          <w:tcPr>
            <w:tcW w:w="1327" w:type="dxa"/>
            <w:shd w:val="clear" w:color="auto" w:fill="auto"/>
            <w:vAlign w:val="bottom"/>
          </w:tcPr>
          <w:p w14:paraId="6015DD03" w14:textId="2E138040"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614</w:t>
            </w:r>
            <w:r w:rsidRPr="00D003FC">
              <w:rPr>
                <w:rFonts w:ascii="Arial" w:hAnsi="Arial" w:cs="Arial"/>
                <w:sz w:val="16"/>
                <w:szCs w:val="16"/>
                <w:cs/>
                <w:lang w:val="en-US" w:eastAsia="en-US"/>
              </w:rPr>
              <w:t>)</w:t>
            </w:r>
          </w:p>
        </w:tc>
        <w:tc>
          <w:tcPr>
            <w:tcW w:w="1328" w:type="dxa"/>
            <w:shd w:val="clear" w:color="auto" w:fill="auto"/>
            <w:vAlign w:val="bottom"/>
          </w:tcPr>
          <w:p w14:paraId="41CCB76C" w14:textId="25A6F262"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765</w:t>
            </w:r>
          </w:p>
        </w:tc>
        <w:tc>
          <w:tcPr>
            <w:tcW w:w="1327" w:type="dxa"/>
            <w:shd w:val="clear" w:color="auto" w:fill="auto"/>
            <w:vAlign w:val="bottom"/>
          </w:tcPr>
          <w:p w14:paraId="65A58352" w14:textId="2F96E5CF"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rPr>
            </w:pPr>
            <w:r w:rsidRPr="00D003FC">
              <w:rPr>
                <w:rFonts w:ascii="Arial" w:hAnsi="Arial" w:cs="Arial"/>
                <w:sz w:val="16"/>
                <w:szCs w:val="16"/>
                <w:lang w:val="en-US"/>
              </w:rPr>
              <w:t>768</w:t>
            </w:r>
          </w:p>
        </w:tc>
        <w:tc>
          <w:tcPr>
            <w:tcW w:w="1328" w:type="dxa"/>
            <w:shd w:val="clear" w:color="auto" w:fill="auto"/>
            <w:vAlign w:val="bottom"/>
          </w:tcPr>
          <w:p w14:paraId="19ABDFDF" w14:textId="5F7562C1"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lang w:val="en-US" w:eastAsia="en-US"/>
              </w:rPr>
              <w:t>919</w:t>
            </w:r>
          </w:p>
        </w:tc>
      </w:tr>
      <w:tr w:rsidR="00751007" w:rsidRPr="00D003FC" w14:paraId="53CE9122" w14:textId="77777777" w:rsidTr="0006491A">
        <w:trPr>
          <w:trHeight w:val="80"/>
        </w:trPr>
        <w:tc>
          <w:tcPr>
            <w:tcW w:w="3780" w:type="dxa"/>
            <w:shd w:val="clear" w:color="auto" w:fill="auto"/>
            <w:vAlign w:val="bottom"/>
          </w:tcPr>
          <w:p w14:paraId="404585F2" w14:textId="77777777" w:rsidR="00751007" w:rsidRPr="00D003FC" w:rsidRDefault="00751007" w:rsidP="00751007">
            <w:pPr>
              <w:pStyle w:val="ListParagraph"/>
              <w:spacing w:line="340" w:lineRule="exact"/>
              <w:ind w:left="162" w:hanging="162"/>
              <w:contextualSpacing w:val="0"/>
              <w:rPr>
                <w:rFonts w:ascii="Arial" w:hAnsi="Arial" w:cs="Arial"/>
                <w:sz w:val="16"/>
                <w:szCs w:val="16"/>
                <w:cs/>
              </w:rPr>
            </w:pPr>
            <w:r w:rsidRPr="00D003FC">
              <w:rPr>
                <w:rFonts w:ascii="Arial" w:hAnsi="Arial" w:cs="Arial"/>
                <w:sz w:val="16"/>
                <w:szCs w:val="16"/>
                <w:lang w:val="en-US"/>
              </w:rPr>
              <w:t>New issued obligations to grant credit</w:t>
            </w:r>
            <w:r w:rsidRPr="00D003FC">
              <w:rPr>
                <w:rFonts w:ascii="Arial" w:hAnsi="Arial" w:cs="Arial"/>
                <w:sz w:val="16"/>
                <w:szCs w:val="16"/>
                <w:cs/>
                <w:lang w:val="en-US"/>
              </w:rPr>
              <w:t xml:space="preserve">/ </w:t>
            </w:r>
            <w:r w:rsidRPr="00D003FC">
              <w:rPr>
                <w:rFonts w:ascii="Arial" w:hAnsi="Arial" w:cs="Arial"/>
                <w:sz w:val="16"/>
                <w:szCs w:val="16"/>
                <w:lang w:val="en-US"/>
              </w:rPr>
              <w:t>guarantees</w:t>
            </w:r>
          </w:p>
        </w:tc>
        <w:tc>
          <w:tcPr>
            <w:tcW w:w="1327" w:type="dxa"/>
            <w:shd w:val="clear" w:color="auto" w:fill="auto"/>
            <w:vAlign w:val="bottom"/>
          </w:tcPr>
          <w:p w14:paraId="46305DAB" w14:textId="6A7E3E83"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14</w:t>
            </w:r>
          </w:p>
        </w:tc>
        <w:tc>
          <w:tcPr>
            <w:tcW w:w="1328" w:type="dxa"/>
            <w:shd w:val="clear" w:color="auto" w:fill="auto"/>
            <w:vAlign w:val="bottom"/>
          </w:tcPr>
          <w:p w14:paraId="48865145" w14:textId="5F71B832"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30</w:t>
            </w:r>
          </w:p>
        </w:tc>
        <w:tc>
          <w:tcPr>
            <w:tcW w:w="1327" w:type="dxa"/>
            <w:shd w:val="clear" w:color="auto" w:fill="auto"/>
            <w:vAlign w:val="bottom"/>
          </w:tcPr>
          <w:p w14:paraId="63E8B056" w14:textId="242C61D4"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rPr>
            </w:pPr>
            <w:r w:rsidRPr="00D003FC">
              <w:rPr>
                <w:rFonts w:ascii="Arial" w:hAnsi="Arial" w:cs="Arial"/>
                <w:sz w:val="16"/>
                <w:szCs w:val="16"/>
                <w:lang w:val="en-US"/>
              </w:rPr>
              <w:t>11</w:t>
            </w:r>
          </w:p>
        </w:tc>
        <w:tc>
          <w:tcPr>
            <w:tcW w:w="1328" w:type="dxa"/>
            <w:shd w:val="clear" w:color="auto" w:fill="auto"/>
            <w:vAlign w:val="bottom"/>
          </w:tcPr>
          <w:p w14:paraId="70C1BF23" w14:textId="2254FD5B" w:rsidR="00751007" w:rsidRPr="00D003FC" w:rsidRDefault="005F0E07" w:rsidP="00751007">
            <w:pPr>
              <w:pStyle w:val="ListParagraph"/>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55</w:t>
            </w:r>
          </w:p>
        </w:tc>
      </w:tr>
      <w:tr w:rsidR="00751007" w:rsidRPr="00D003FC" w14:paraId="37E4E881" w14:textId="77777777" w:rsidTr="0006491A">
        <w:tc>
          <w:tcPr>
            <w:tcW w:w="3780" w:type="dxa"/>
            <w:shd w:val="clear" w:color="auto" w:fill="auto"/>
            <w:vAlign w:val="bottom"/>
          </w:tcPr>
          <w:p w14:paraId="36A2A316" w14:textId="77777777" w:rsidR="00751007" w:rsidRPr="00D003FC" w:rsidRDefault="00751007" w:rsidP="00751007">
            <w:pPr>
              <w:pStyle w:val="ListParagraph"/>
              <w:spacing w:line="340" w:lineRule="exact"/>
              <w:ind w:left="0"/>
              <w:contextualSpacing w:val="0"/>
              <w:rPr>
                <w:rFonts w:ascii="Arial" w:hAnsi="Arial" w:cs="Arial"/>
                <w:sz w:val="16"/>
                <w:szCs w:val="16"/>
                <w:cs/>
              </w:rPr>
            </w:pPr>
            <w:r w:rsidRPr="00D003FC">
              <w:rPr>
                <w:rFonts w:ascii="Arial" w:hAnsi="Arial" w:cs="Arial"/>
                <w:sz w:val="16"/>
                <w:szCs w:val="16"/>
                <w:lang w:val="en-US"/>
              </w:rPr>
              <w:t>Derecognition of financial assets</w:t>
            </w:r>
          </w:p>
        </w:tc>
        <w:tc>
          <w:tcPr>
            <w:tcW w:w="1327" w:type="dxa"/>
            <w:shd w:val="clear" w:color="auto" w:fill="auto"/>
            <w:vAlign w:val="bottom"/>
          </w:tcPr>
          <w:p w14:paraId="185765C0" w14:textId="295EFBD8" w:rsidR="00751007" w:rsidRPr="00D003FC" w:rsidRDefault="005F0E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53</w:t>
            </w:r>
            <w:r w:rsidRPr="00D003FC">
              <w:rPr>
                <w:rFonts w:ascii="Arial" w:hAnsi="Arial" w:cs="Arial"/>
                <w:sz w:val="16"/>
                <w:szCs w:val="16"/>
                <w:cs/>
                <w:lang w:val="en-US" w:eastAsia="en-US"/>
              </w:rPr>
              <w:t>)</w:t>
            </w:r>
          </w:p>
        </w:tc>
        <w:tc>
          <w:tcPr>
            <w:tcW w:w="1328" w:type="dxa"/>
            <w:shd w:val="clear" w:color="auto" w:fill="auto"/>
            <w:vAlign w:val="bottom"/>
          </w:tcPr>
          <w:p w14:paraId="6BE739A9" w14:textId="00E8762A" w:rsidR="00751007" w:rsidRPr="00D003FC" w:rsidRDefault="005F0E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198</w:t>
            </w:r>
            <w:r w:rsidRPr="00D003FC">
              <w:rPr>
                <w:rFonts w:ascii="Arial" w:hAnsi="Arial" w:cs="Arial"/>
                <w:sz w:val="16"/>
                <w:szCs w:val="16"/>
                <w:cs/>
                <w:lang w:val="en-US" w:eastAsia="en-US"/>
              </w:rPr>
              <w:t>)</w:t>
            </w:r>
          </w:p>
        </w:tc>
        <w:tc>
          <w:tcPr>
            <w:tcW w:w="1327" w:type="dxa"/>
            <w:shd w:val="clear" w:color="auto" w:fill="auto"/>
            <w:vAlign w:val="bottom"/>
          </w:tcPr>
          <w:p w14:paraId="209BEA1A" w14:textId="3AB63DD3" w:rsidR="00751007" w:rsidRPr="00D003FC" w:rsidRDefault="005F0E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rPr>
            </w:pPr>
            <w:r w:rsidRPr="00D003FC">
              <w:rPr>
                <w:rFonts w:ascii="Arial" w:hAnsi="Arial" w:cs="Arial"/>
                <w:sz w:val="16"/>
                <w:szCs w:val="16"/>
                <w:cs/>
                <w:lang w:val="en-US"/>
              </w:rPr>
              <w:t>(</w:t>
            </w:r>
            <w:r w:rsidRPr="00D003FC">
              <w:rPr>
                <w:rFonts w:ascii="Arial" w:hAnsi="Arial" w:cs="Arial"/>
                <w:sz w:val="16"/>
                <w:szCs w:val="16"/>
                <w:lang w:val="en-US"/>
              </w:rPr>
              <w:t>107</w:t>
            </w:r>
            <w:r w:rsidRPr="00D003FC">
              <w:rPr>
                <w:rFonts w:ascii="Arial" w:hAnsi="Arial" w:cs="Arial"/>
                <w:sz w:val="16"/>
                <w:szCs w:val="16"/>
                <w:cs/>
                <w:lang w:val="en-US"/>
              </w:rPr>
              <w:t>)</w:t>
            </w:r>
          </w:p>
        </w:tc>
        <w:tc>
          <w:tcPr>
            <w:tcW w:w="1328" w:type="dxa"/>
            <w:shd w:val="clear" w:color="auto" w:fill="auto"/>
            <w:vAlign w:val="bottom"/>
          </w:tcPr>
          <w:p w14:paraId="1870BBE4" w14:textId="33499EF2" w:rsidR="00751007" w:rsidRPr="00D003FC" w:rsidRDefault="005F0E07" w:rsidP="00751007">
            <w:pPr>
              <w:pStyle w:val="ListParagraph"/>
              <w:pBdr>
                <w:bottom w:val="single" w:sz="4" w:space="1" w:color="auto"/>
              </w:pBdr>
              <w:tabs>
                <w:tab w:val="decimal" w:pos="970"/>
              </w:tabs>
              <w:spacing w:line="340" w:lineRule="exact"/>
              <w:ind w:left="0"/>
              <w:contextualSpacing w:val="0"/>
              <w:jc w:val="both"/>
              <w:rPr>
                <w:rFonts w:ascii="Arial" w:hAnsi="Arial" w:cs="Arial"/>
                <w:sz w:val="16"/>
                <w:szCs w:val="16"/>
                <w:cs/>
                <w:lang w:val="en-US" w:eastAsia="en-US"/>
              </w:rPr>
            </w:pPr>
            <w:r w:rsidRPr="00D003FC">
              <w:rPr>
                <w:rFonts w:ascii="Arial" w:hAnsi="Arial" w:cs="Arial"/>
                <w:sz w:val="16"/>
                <w:szCs w:val="16"/>
                <w:cs/>
                <w:lang w:val="en-US" w:eastAsia="en-US"/>
              </w:rPr>
              <w:t>(</w:t>
            </w:r>
            <w:r w:rsidRPr="00D003FC">
              <w:rPr>
                <w:rFonts w:ascii="Arial" w:hAnsi="Arial" w:cs="Arial"/>
                <w:sz w:val="16"/>
                <w:szCs w:val="16"/>
                <w:lang w:val="en-US" w:eastAsia="en-US"/>
              </w:rPr>
              <w:t>358</w:t>
            </w:r>
            <w:r w:rsidRPr="00D003FC">
              <w:rPr>
                <w:rFonts w:ascii="Arial" w:hAnsi="Arial" w:cs="Arial"/>
                <w:sz w:val="16"/>
                <w:szCs w:val="16"/>
                <w:cs/>
                <w:lang w:val="en-US" w:eastAsia="en-US"/>
              </w:rPr>
              <w:t>)</w:t>
            </w:r>
          </w:p>
        </w:tc>
      </w:tr>
      <w:tr w:rsidR="00751007" w:rsidRPr="00D003FC" w14:paraId="5FECECEE" w14:textId="77777777" w:rsidTr="0006491A">
        <w:trPr>
          <w:trHeight w:val="70"/>
        </w:trPr>
        <w:tc>
          <w:tcPr>
            <w:tcW w:w="3780" w:type="dxa"/>
            <w:shd w:val="clear" w:color="auto" w:fill="auto"/>
            <w:vAlign w:val="bottom"/>
          </w:tcPr>
          <w:p w14:paraId="63B86C10" w14:textId="77777777" w:rsidR="00751007" w:rsidRPr="00D003FC" w:rsidRDefault="00751007" w:rsidP="00751007">
            <w:pPr>
              <w:pStyle w:val="ListParagraph"/>
              <w:spacing w:line="340" w:lineRule="exact"/>
              <w:ind w:left="162" w:right="-103" w:hanging="162"/>
              <w:contextualSpacing w:val="0"/>
              <w:rPr>
                <w:rFonts w:ascii="Arial" w:hAnsi="Arial" w:cs="Arial"/>
                <w:sz w:val="16"/>
                <w:szCs w:val="16"/>
                <w:cs/>
              </w:rPr>
            </w:pPr>
            <w:r w:rsidRPr="00D003FC">
              <w:rPr>
                <w:rFonts w:ascii="Arial" w:hAnsi="Arial" w:cs="Arial"/>
                <w:sz w:val="16"/>
                <w:szCs w:val="16"/>
                <w:lang w:val="en-US"/>
              </w:rPr>
              <w:t>Ending balance</w:t>
            </w:r>
          </w:p>
        </w:tc>
        <w:tc>
          <w:tcPr>
            <w:tcW w:w="1327" w:type="dxa"/>
            <w:shd w:val="clear" w:color="auto" w:fill="auto"/>
            <w:vAlign w:val="bottom"/>
          </w:tcPr>
          <w:p w14:paraId="35167B6D" w14:textId="4D766F96" w:rsidR="00751007" w:rsidRPr="00D003FC" w:rsidRDefault="005F0E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745</w:t>
            </w:r>
          </w:p>
        </w:tc>
        <w:tc>
          <w:tcPr>
            <w:tcW w:w="1328" w:type="dxa"/>
            <w:shd w:val="clear" w:color="auto" w:fill="auto"/>
            <w:vAlign w:val="bottom"/>
          </w:tcPr>
          <w:p w14:paraId="3A89E7BA" w14:textId="5A526AA0" w:rsidR="00751007" w:rsidRPr="00D003FC" w:rsidRDefault="005F0E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2,607</w:t>
            </w:r>
          </w:p>
        </w:tc>
        <w:tc>
          <w:tcPr>
            <w:tcW w:w="1327" w:type="dxa"/>
            <w:shd w:val="clear" w:color="auto" w:fill="auto"/>
            <w:vAlign w:val="bottom"/>
          </w:tcPr>
          <w:p w14:paraId="578BB052" w14:textId="2A9F4DA9" w:rsidR="00751007" w:rsidRPr="00D003FC" w:rsidRDefault="005F0E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rPr>
            </w:pPr>
            <w:r w:rsidRPr="00D003FC">
              <w:rPr>
                <w:rFonts w:ascii="Arial" w:hAnsi="Arial" w:cs="Arial"/>
                <w:sz w:val="16"/>
                <w:szCs w:val="16"/>
                <w:lang w:val="en-US"/>
              </w:rPr>
              <w:t>1,160</w:t>
            </w:r>
          </w:p>
        </w:tc>
        <w:tc>
          <w:tcPr>
            <w:tcW w:w="1328" w:type="dxa"/>
            <w:shd w:val="clear" w:color="auto" w:fill="auto"/>
            <w:vAlign w:val="bottom"/>
          </w:tcPr>
          <w:p w14:paraId="24F82D41" w14:textId="1736B45D" w:rsidR="00751007" w:rsidRPr="00D003FC" w:rsidRDefault="005F0E07" w:rsidP="00751007">
            <w:pPr>
              <w:pStyle w:val="ListParagraph"/>
              <w:pBdr>
                <w:bottom w:val="double" w:sz="4" w:space="1" w:color="auto"/>
              </w:pBdr>
              <w:tabs>
                <w:tab w:val="decimal" w:pos="970"/>
              </w:tabs>
              <w:spacing w:line="340" w:lineRule="exact"/>
              <w:ind w:left="0"/>
              <w:contextualSpacing w:val="0"/>
              <w:jc w:val="both"/>
              <w:rPr>
                <w:rFonts w:ascii="Arial" w:hAnsi="Arial" w:cs="Arial"/>
                <w:sz w:val="16"/>
                <w:szCs w:val="16"/>
                <w:lang w:val="en-US" w:eastAsia="en-US"/>
              </w:rPr>
            </w:pPr>
            <w:r w:rsidRPr="00D003FC">
              <w:rPr>
                <w:rFonts w:ascii="Arial" w:hAnsi="Arial" w:cs="Arial"/>
                <w:sz w:val="16"/>
                <w:szCs w:val="16"/>
                <w:lang w:val="en-US" w:eastAsia="en-US"/>
              </w:rPr>
              <w:t>4,512</w:t>
            </w:r>
          </w:p>
        </w:tc>
      </w:tr>
    </w:tbl>
    <w:p w14:paraId="5851CDEE" w14:textId="240F50FA" w:rsidR="006B3068" w:rsidRPr="00D003FC" w:rsidRDefault="006B3068">
      <w:pPr>
        <w:rPr>
          <w:rFonts w:ascii="Arial" w:hAnsi="Arial" w:cs="Arial"/>
        </w:rPr>
      </w:pPr>
    </w:p>
    <w:p w14:paraId="4EDA00B1" w14:textId="77777777" w:rsidR="00D663A2" w:rsidRDefault="00D663A2">
      <w:r>
        <w:br w:type="page"/>
      </w:r>
    </w:p>
    <w:tbl>
      <w:tblPr>
        <w:tblW w:w="9090" w:type="dxa"/>
        <w:tblInd w:w="540" w:type="dxa"/>
        <w:tblLayout w:type="fixed"/>
        <w:tblLook w:val="06A0" w:firstRow="1" w:lastRow="0" w:firstColumn="1" w:lastColumn="0" w:noHBand="1" w:noVBand="1"/>
      </w:tblPr>
      <w:tblGrid>
        <w:gridCol w:w="3780"/>
        <w:gridCol w:w="1327"/>
        <w:gridCol w:w="1328"/>
        <w:gridCol w:w="1327"/>
        <w:gridCol w:w="1328"/>
      </w:tblGrid>
      <w:tr w:rsidR="00CF4B1A" w:rsidRPr="00D003FC" w14:paraId="445D85A8" w14:textId="77777777" w:rsidTr="00CD23D9">
        <w:tc>
          <w:tcPr>
            <w:tcW w:w="3780" w:type="dxa"/>
            <w:shd w:val="clear" w:color="auto" w:fill="auto"/>
            <w:vAlign w:val="bottom"/>
          </w:tcPr>
          <w:p w14:paraId="5641D456" w14:textId="3AE06D9D" w:rsidR="0055492C" w:rsidRPr="00D003FC" w:rsidRDefault="0055492C" w:rsidP="00CC5812">
            <w:pPr>
              <w:pStyle w:val="ListParagraph"/>
              <w:spacing w:line="300" w:lineRule="exact"/>
              <w:ind w:left="0"/>
              <w:contextualSpacing w:val="0"/>
              <w:rPr>
                <w:rFonts w:ascii="Arial" w:hAnsi="Arial" w:cs="Arial"/>
                <w:sz w:val="16"/>
                <w:szCs w:val="16"/>
                <w:lang w:val="en-US"/>
              </w:rPr>
            </w:pPr>
          </w:p>
        </w:tc>
        <w:tc>
          <w:tcPr>
            <w:tcW w:w="5310" w:type="dxa"/>
            <w:gridSpan w:val="4"/>
            <w:shd w:val="clear" w:color="auto" w:fill="auto"/>
            <w:vAlign w:val="bottom"/>
          </w:tcPr>
          <w:p w14:paraId="367BBF0F" w14:textId="77777777" w:rsidR="0055492C" w:rsidRPr="00D003FC" w:rsidRDefault="00BE7F2A" w:rsidP="00CC5812">
            <w:pPr>
              <w:pStyle w:val="ListParagraph"/>
              <w:spacing w:line="300" w:lineRule="exact"/>
              <w:ind w:left="0"/>
              <w:contextualSpacing w:val="0"/>
              <w:jc w:val="right"/>
              <w:rPr>
                <w:rFonts w:ascii="Arial" w:hAnsi="Arial" w:cs="Arial"/>
                <w:sz w:val="16"/>
                <w:szCs w:val="16"/>
                <w:cs/>
              </w:rPr>
            </w:pPr>
            <w:r w:rsidRPr="00D003FC">
              <w:rPr>
                <w:rFonts w:ascii="Arial" w:hAnsi="Arial" w:cs="Arial"/>
                <w:sz w:val="16"/>
                <w:szCs w:val="16"/>
                <w:cs/>
                <w:lang w:val="en-US"/>
              </w:rPr>
              <w:t>(</w:t>
            </w:r>
            <w:r w:rsidR="0055492C" w:rsidRPr="00D003FC">
              <w:rPr>
                <w:rFonts w:ascii="Arial" w:hAnsi="Arial" w:cs="Arial"/>
                <w:sz w:val="16"/>
                <w:szCs w:val="16"/>
                <w:cs/>
              </w:rPr>
              <w:t>Unit: Million Baht</w:t>
            </w:r>
            <w:r w:rsidRPr="00D003FC">
              <w:rPr>
                <w:rFonts w:ascii="Arial" w:hAnsi="Arial" w:cs="Arial"/>
                <w:sz w:val="16"/>
                <w:szCs w:val="16"/>
                <w:cs/>
                <w:lang w:val="en-US"/>
              </w:rPr>
              <w:t>)</w:t>
            </w:r>
          </w:p>
        </w:tc>
      </w:tr>
      <w:tr w:rsidR="00CF4B1A" w:rsidRPr="00D003FC" w14:paraId="3A5BA264" w14:textId="77777777" w:rsidTr="00CD23D9">
        <w:tc>
          <w:tcPr>
            <w:tcW w:w="3780" w:type="dxa"/>
            <w:shd w:val="clear" w:color="auto" w:fill="auto"/>
            <w:vAlign w:val="bottom"/>
          </w:tcPr>
          <w:p w14:paraId="52DD4463" w14:textId="77777777" w:rsidR="0055492C" w:rsidRPr="00D003F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0D957950"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Consolidated </w:t>
            </w:r>
            <w:r w:rsidRPr="00D003FC">
              <w:rPr>
                <w:rFonts w:ascii="Arial" w:hAnsi="Arial" w:cs="Arial"/>
                <w:sz w:val="16"/>
                <w:szCs w:val="16"/>
                <w:lang w:val="en-US"/>
              </w:rPr>
              <w:t xml:space="preserve">and </w:t>
            </w:r>
            <w:r w:rsidRPr="00D003FC">
              <w:rPr>
                <w:rFonts w:ascii="Arial" w:hAnsi="Arial" w:cs="Arial"/>
                <w:sz w:val="16"/>
                <w:szCs w:val="16"/>
                <w:cs/>
                <w:lang w:val="en-US"/>
              </w:rPr>
              <w:t>separate financial statements</w:t>
            </w:r>
          </w:p>
        </w:tc>
      </w:tr>
      <w:tr w:rsidR="00CF4B1A" w:rsidRPr="00D003FC" w14:paraId="71841EC7" w14:textId="77777777" w:rsidTr="00CD23D9">
        <w:tc>
          <w:tcPr>
            <w:tcW w:w="3780" w:type="dxa"/>
            <w:shd w:val="clear" w:color="auto" w:fill="auto"/>
            <w:vAlign w:val="bottom"/>
          </w:tcPr>
          <w:p w14:paraId="6871B63C" w14:textId="77777777" w:rsidR="0055492C" w:rsidRPr="00D003FC" w:rsidRDefault="0055492C" w:rsidP="00CC5812">
            <w:pPr>
              <w:pStyle w:val="ListParagraph"/>
              <w:spacing w:line="300" w:lineRule="exact"/>
              <w:ind w:left="0"/>
              <w:contextualSpacing w:val="0"/>
              <w:rPr>
                <w:rFonts w:ascii="Arial" w:hAnsi="Arial" w:cs="Arial"/>
                <w:sz w:val="16"/>
                <w:szCs w:val="16"/>
                <w:cs/>
              </w:rPr>
            </w:pPr>
          </w:p>
        </w:tc>
        <w:tc>
          <w:tcPr>
            <w:tcW w:w="5310" w:type="dxa"/>
            <w:gridSpan w:val="4"/>
            <w:shd w:val="clear" w:color="auto" w:fill="auto"/>
            <w:vAlign w:val="bottom"/>
          </w:tcPr>
          <w:p w14:paraId="6D6908D1" w14:textId="3031382C"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lang w:val="en-US"/>
              </w:rPr>
              <w:t xml:space="preserve">31 </w:t>
            </w:r>
            <w:r w:rsidRPr="00D003FC">
              <w:rPr>
                <w:rFonts w:ascii="Arial" w:hAnsi="Arial" w:cs="Arial"/>
                <w:sz w:val="16"/>
                <w:szCs w:val="16"/>
                <w:lang w:val="en-US"/>
              </w:rPr>
              <w:t xml:space="preserve">December </w:t>
            </w:r>
            <w:r w:rsidRPr="00D003FC">
              <w:rPr>
                <w:rFonts w:ascii="Arial" w:hAnsi="Arial" w:cs="Arial"/>
                <w:sz w:val="16"/>
                <w:szCs w:val="16"/>
                <w:cs/>
                <w:lang w:val="en-US"/>
              </w:rPr>
              <w:t>202</w:t>
            </w:r>
            <w:r w:rsidR="00D27A9C" w:rsidRPr="00D003FC">
              <w:rPr>
                <w:rFonts w:ascii="Arial" w:hAnsi="Arial" w:cs="Arial"/>
                <w:sz w:val="16"/>
                <w:szCs w:val="16"/>
                <w:lang w:val="en-US"/>
              </w:rPr>
              <w:t>3</w:t>
            </w:r>
          </w:p>
        </w:tc>
      </w:tr>
      <w:tr w:rsidR="00CF4B1A" w:rsidRPr="00D003FC" w14:paraId="4E45FA4B" w14:textId="77777777" w:rsidTr="00CD23D9">
        <w:tc>
          <w:tcPr>
            <w:tcW w:w="3780" w:type="dxa"/>
            <w:shd w:val="clear" w:color="auto" w:fill="auto"/>
            <w:vAlign w:val="bottom"/>
          </w:tcPr>
          <w:p w14:paraId="749DA503" w14:textId="77777777" w:rsidR="0055492C" w:rsidRPr="00D003FC" w:rsidRDefault="0055492C" w:rsidP="00CC5812">
            <w:pPr>
              <w:pStyle w:val="ListParagraph"/>
              <w:spacing w:line="300" w:lineRule="exact"/>
              <w:ind w:left="162" w:hanging="162"/>
              <w:contextualSpacing w:val="0"/>
              <w:rPr>
                <w:rFonts w:ascii="Arial" w:hAnsi="Arial" w:cs="Arial"/>
                <w:sz w:val="16"/>
                <w:szCs w:val="16"/>
                <w:cs/>
              </w:rPr>
            </w:pPr>
          </w:p>
        </w:tc>
        <w:tc>
          <w:tcPr>
            <w:tcW w:w="1327" w:type="dxa"/>
            <w:shd w:val="clear" w:color="auto" w:fill="auto"/>
            <w:vAlign w:val="bottom"/>
          </w:tcPr>
          <w:p w14:paraId="5ED05382"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not been a significant increase in credit risk </w:t>
            </w:r>
            <w:r w:rsidRPr="00D003FC">
              <w:rPr>
                <w:rFonts w:ascii="Arial" w:hAnsi="Arial" w:cs="Arial"/>
                <w:sz w:val="16"/>
                <w:szCs w:val="16"/>
                <w:cs/>
                <w:lang w:val="en-US"/>
              </w:rPr>
              <w:t xml:space="preserve">          </w:t>
            </w:r>
            <w:proofErr w:type="gramStart"/>
            <w:r w:rsidRPr="00D003FC">
              <w:rPr>
                <w:rFonts w:ascii="Arial" w:hAnsi="Arial" w:cs="Arial"/>
                <w:sz w:val="16"/>
                <w:szCs w:val="16"/>
                <w:cs/>
                <w:lang w:val="en-US"/>
              </w:rPr>
              <w:t xml:space="preserve">   </w:t>
            </w:r>
            <w:r w:rsidR="00BE7F2A" w:rsidRPr="00D003FC">
              <w:rPr>
                <w:rFonts w:ascii="Arial" w:hAnsi="Arial" w:cs="Arial"/>
                <w:sz w:val="16"/>
                <w:szCs w:val="16"/>
                <w:cs/>
                <w:lang w:val="en-US"/>
              </w:rPr>
              <w:t>(</w:t>
            </w:r>
            <w:proofErr w:type="gramEnd"/>
            <w:r w:rsidRPr="00D003FC">
              <w:rPr>
                <w:rFonts w:ascii="Arial" w:hAnsi="Arial" w:cs="Arial"/>
                <w:sz w:val="16"/>
                <w:szCs w:val="16"/>
                <w:cs/>
              </w:rPr>
              <w:t>12-</w:t>
            </w:r>
            <w:r w:rsidRPr="00D003FC">
              <w:rPr>
                <w:rFonts w:ascii="Arial" w:hAnsi="Arial" w:cs="Arial"/>
                <w:sz w:val="16"/>
                <w:szCs w:val="16"/>
                <w:lang w:val="en-US"/>
              </w:rPr>
              <w:t>mth ECL</w:t>
            </w:r>
            <w:r w:rsidR="00BE7F2A" w:rsidRPr="00D003FC">
              <w:rPr>
                <w:rFonts w:ascii="Arial" w:hAnsi="Arial" w:cs="Arial"/>
                <w:sz w:val="16"/>
                <w:szCs w:val="16"/>
                <w:cs/>
                <w:lang w:val="en-US"/>
              </w:rPr>
              <w:t>)</w:t>
            </w:r>
          </w:p>
        </w:tc>
        <w:tc>
          <w:tcPr>
            <w:tcW w:w="1328" w:type="dxa"/>
            <w:shd w:val="clear" w:color="auto" w:fill="auto"/>
            <w:vAlign w:val="bottom"/>
          </w:tcPr>
          <w:p w14:paraId="79207FF5"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D003FC">
              <w:rPr>
                <w:rFonts w:ascii="Arial" w:hAnsi="Arial" w:cs="Arial"/>
                <w:sz w:val="16"/>
                <w:szCs w:val="16"/>
                <w:lang w:val="en-US"/>
              </w:rPr>
              <w:t xml:space="preserve">Financial assets where there has been a significant increase in credit risk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rPr>
              <w:t>-</w:t>
            </w:r>
            <w:r w:rsidRPr="00D003FC">
              <w:rPr>
                <w:rFonts w:ascii="Arial" w:hAnsi="Arial" w:cs="Arial"/>
                <w:sz w:val="16"/>
                <w:szCs w:val="16"/>
                <w:lang w:val="en-US"/>
              </w:rPr>
              <w:t xml:space="preserve"> not credit impaired</w:t>
            </w:r>
            <w:r w:rsidR="00BE7F2A" w:rsidRPr="00D003FC">
              <w:rPr>
                <w:rFonts w:ascii="Arial" w:hAnsi="Arial" w:cs="Arial"/>
                <w:sz w:val="16"/>
                <w:szCs w:val="16"/>
                <w:cs/>
                <w:lang w:val="en-US"/>
              </w:rPr>
              <w:t>)</w:t>
            </w:r>
          </w:p>
        </w:tc>
        <w:tc>
          <w:tcPr>
            <w:tcW w:w="1327" w:type="dxa"/>
            <w:shd w:val="clear" w:color="auto" w:fill="auto"/>
            <w:vAlign w:val="bottom"/>
          </w:tcPr>
          <w:p w14:paraId="6ED9E31F"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Financial assets that are credit</w:t>
            </w:r>
            <w:r w:rsidRPr="00D003FC">
              <w:rPr>
                <w:rFonts w:ascii="Arial" w:hAnsi="Arial" w:cs="Arial"/>
                <w:sz w:val="16"/>
                <w:szCs w:val="16"/>
                <w:cs/>
                <w:lang w:val="en-US"/>
              </w:rPr>
              <w:t>-</w:t>
            </w:r>
            <w:r w:rsidRPr="00D003FC">
              <w:rPr>
                <w:rFonts w:ascii="Arial" w:hAnsi="Arial" w:cs="Arial"/>
                <w:sz w:val="16"/>
                <w:szCs w:val="16"/>
                <w:lang w:val="en-US"/>
              </w:rPr>
              <w:t xml:space="preserve">impaired </w:t>
            </w:r>
            <w:r w:rsidR="00BE7F2A" w:rsidRPr="00D003FC">
              <w:rPr>
                <w:rFonts w:ascii="Arial" w:hAnsi="Arial" w:cs="Arial"/>
                <w:sz w:val="16"/>
                <w:szCs w:val="16"/>
                <w:cs/>
                <w:lang w:val="en-US"/>
              </w:rPr>
              <w:t>(</w:t>
            </w:r>
            <w:r w:rsidRPr="00D003FC">
              <w:rPr>
                <w:rFonts w:ascii="Arial" w:hAnsi="Arial" w:cs="Arial"/>
                <w:sz w:val="16"/>
                <w:szCs w:val="16"/>
                <w:lang w:val="en-US"/>
              </w:rPr>
              <w:t xml:space="preserve">Lifetime ECL </w:t>
            </w:r>
            <w:r w:rsidRPr="00D003FC">
              <w:rPr>
                <w:rFonts w:ascii="Arial" w:hAnsi="Arial" w:cs="Arial"/>
                <w:sz w:val="16"/>
                <w:szCs w:val="16"/>
                <w:cs/>
                <w:lang w:val="en-US"/>
              </w:rPr>
              <w:t xml:space="preserve">- </w:t>
            </w:r>
            <w:r w:rsidRPr="00D003FC">
              <w:rPr>
                <w:rFonts w:ascii="Arial" w:hAnsi="Arial" w:cs="Arial"/>
                <w:sz w:val="16"/>
                <w:szCs w:val="16"/>
                <w:lang w:val="en-US"/>
              </w:rPr>
              <w:t>credit impaired</w:t>
            </w:r>
            <w:r w:rsidR="00BE7F2A" w:rsidRPr="00D003FC">
              <w:rPr>
                <w:rFonts w:ascii="Arial" w:hAnsi="Arial" w:cs="Arial"/>
                <w:sz w:val="16"/>
                <w:szCs w:val="16"/>
                <w:cs/>
                <w:lang w:val="en-US"/>
              </w:rPr>
              <w:t>)</w:t>
            </w:r>
          </w:p>
        </w:tc>
        <w:tc>
          <w:tcPr>
            <w:tcW w:w="1328" w:type="dxa"/>
            <w:shd w:val="clear" w:color="auto" w:fill="auto"/>
            <w:vAlign w:val="bottom"/>
          </w:tcPr>
          <w:p w14:paraId="37EB05B0" w14:textId="77777777" w:rsidR="0055492C" w:rsidRPr="00D003FC" w:rsidRDefault="0055492C" w:rsidP="00CC5812">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Total</w:t>
            </w:r>
          </w:p>
        </w:tc>
      </w:tr>
      <w:tr w:rsidR="00D27A9C" w:rsidRPr="00D003FC" w14:paraId="2445F3E7" w14:textId="77777777" w:rsidTr="00CD23D9">
        <w:trPr>
          <w:trHeight w:val="219"/>
        </w:trPr>
        <w:tc>
          <w:tcPr>
            <w:tcW w:w="3780" w:type="dxa"/>
            <w:shd w:val="clear" w:color="auto" w:fill="auto"/>
            <w:vAlign w:val="bottom"/>
          </w:tcPr>
          <w:p w14:paraId="6D9FE26A" w14:textId="77777777" w:rsidR="00D27A9C" w:rsidRPr="00D003FC" w:rsidRDefault="00D27A9C" w:rsidP="00D27A9C">
            <w:pPr>
              <w:pStyle w:val="ListParagraph"/>
              <w:spacing w:line="300" w:lineRule="exact"/>
              <w:ind w:left="162" w:right="-103" w:hanging="162"/>
              <w:contextualSpacing w:val="0"/>
              <w:rPr>
                <w:rFonts w:ascii="Arial" w:hAnsi="Arial" w:cs="Arial"/>
                <w:sz w:val="16"/>
                <w:szCs w:val="16"/>
                <w:cs/>
                <w:lang w:val="en-US"/>
              </w:rPr>
            </w:pPr>
            <w:r w:rsidRPr="00D003FC">
              <w:rPr>
                <w:rFonts w:ascii="Arial" w:hAnsi="Arial" w:cs="Arial"/>
                <w:sz w:val="16"/>
                <w:szCs w:val="16"/>
                <w:lang w:val="en-US"/>
              </w:rPr>
              <w:t>Beginning balance</w:t>
            </w:r>
          </w:p>
        </w:tc>
        <w:tc>
          <w:tcPr>
            <w:tcW w:w="1327" w:type="dxa"/>
            <w:vAlign w:val="bottom"/>
          </w:tcPr>
          <w:p w14:paraId="29BDEE2D" w14:textId="576523D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1,518</w:t>
            </w:r>
          </w:p>
        </w:tc>
        <w:tc>
          <w:tcPr>
            <w:tcW w:w="1328" w:type="dxa"/>
            <w:vAlign w:val="bottom"/>
          </w:tcPr>
          <w:p w14:paraId="7666FCF3" w14:textId="0CA433A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2,089</w:t>
            </w:r>
          </w:p>
        </w:tc>
        <w:tc>
          <w:tcPr>
            <w:tcW w:w="1327" w:type="dxa"/>
            <w:vAlign w:val="bottom"/>
          </w:tcPr>
          <w:p w14:paraId="6802F6DA" w14:textId="3E954392"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745</w:t>
            </w:r>
          </w:p>
        </w:tc>
        <w:tc>
          <w:tcPr>
            <w:tcW w:w="1328" w:type="dxa"/>
            <w:vAlign w:val="bottom"/>
          </w:tcPr>
          <w:p w14:paraId="54C4FDB5" w14:textId="7116762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4,352</w:t>
            </w:r>
          </w:p>
        </w:tc>
      </w:tr>
      <w:tr w:rsidR="00D27A9C" w:rsidRPr="00D003FC" w14:paraId="55B98DA9" w14:textId="77777777" w:rsidTr="00CD23D9">
        <w:tc>
          <w:tcPr>
            <w:tcW w:w="3780" w:type="dxa"/>
            <w:shd w:val="clear" w:color="auto" w:fill="auto"/>
            <w:vAlign w:val="bottom"/>
          </w:tcPr>
          <w:p w14:paraId="2AAAB505" w14:textId="77777777" w:rsidR="00D27A9C" w:rsidRPr="00D003FC" w:rsidRDefault="00D27A9C" w:rsidP="00D27A9C">
            <w:pPr>
              <w:pStyle w:val="ListParagraph"/>
              <w:spacing w:line="30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staging of financial assets</w:t>
            </w:r>
          </w:p>
        </w:tc>
        <w:tc>
          <w:tcPr>
            <w:tcW w:w="1327" w:type="dxa"/>
            <w:vAlign w:val="bottom"/>
          </w:tcPr>
          <w:p w14:paraId="71EF3AF5" w14:textId="1FB6FD7A"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295</w:t>
            </w:r>
          </w:p>
        </w:tc>
        <w:tc>
          <w:tcPr>
            <w:tcW w:w="1328" w:type="dxa"/>
            <w:vAlign w:val="bottom"/>
          </w:tcPr>
          <w:p w14:paraId="01B5C769" w14:textId="54C4AE02"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333</w:t>
            </w:r>
            <w:r w:rsidRPr="00D003FC">
              <w:rPr>
                <w:rFonts w:ascii="Arial" w:hAnsi="Arial" w:cs="Arial"/>
                <w:sz w:val="16"/>
                <w:szCs w:val="16"/>
                <w:cs/>
                <w:lang w:val="en-US" w:eastAsia="en-US"/>
              </w:rPr>
              <w:t>)</w:t>
            </w:r>
          </w:p>
        </w:tc>
        <w:tc>
          <w:tcPr>
            <w:tcW w:w="1327" w:type="dxa"/>
            <w:vAlign w:val="bottom"/>
          </w:tcPr>
          <w:p w14:paraId="35AFCB1B" w14:textId="791C4513"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38</w:t>
            </w:r>
          </w:p>
        </w:tc>
        <w:tc>
          <w:tcPr>
            <w:tcW w:w="1328" w:type="dxa"/>
            <w:vAlign w:val="bottom"/>
          </w:tcPr>
          <w:p w14:paraId="340F9AFC" w14:textId="3B1200CB"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p>
        </w:tc>
      </w:tr>
      <w:tr w:rsidR="00D27A9C" w:rsidRPr="00D003FC" w14:paraId="230440DD" w14:textId="77777777" w:rsidTr="00CD23D9">
        <w:tc>
          <w:tcPr>
            <w:tcW w:w="3780" w:type="dxa"/>
            <w:shd w:val="clear" w:color="auto" w:fill="auto"/>
            <w:vAlign w:val="bottom"/>
          </w:tcPr>
          <w:p w14:paraId="4A7C7D9C" w14:textId="77777777" w:rsidR="00D27A9C" w:rsidRPr="00D003FC" w:rsidRDefault="00D27A9C" w:rsidP="00D27A9C">
            <w:pPr>
              <w:pStyle w:val="ListParagraph"/>
              <w:spacing w:line="300" w:lineRule="exact"/>
              <w:ind w:left="162" w:right="-107" w:hanging="162"/>
              <w:contextualSpacing w:val="0"/>
              <w:rPr>
                <w:rFonts w:ascii="Arial" w:hAnsi="Arial" w:cs="Arial"/>
                <w:sz w:val="16"/>
                <w:szCs w:val="16"/>
                <w:cs/>
                <w:lang w:val="en-US"/>
              </w:rPr>
            </w:pPr>
            <w:r w:rsidRPr="00D003FC">
              <w:rPr>
                <w:rFonts w:ascii="Arial" w:hAnsi="Arial" w:cs="Arial"/>
                <w:sz w:val="16"/>
                <w:szCs w:val="16"/>
                <w:lang w:val="en-US"/>
              </w:rPr>
              <w:t>Changes due to remeasurement of loss allowance</w:t>
            </w:r>
          </w:p>
        </w:tc>
        <w:tc>
          <w:tcPr>
            <w:tcW w:w="1327" w:type="dxa"/>
            <w:vAlign w:val="bottom"/>
          </w:tcPr>
          <w:p w14:paraId="24EBB51F" w14:textId="130FE816"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558</w:t>
            </w:r>
            <w:r w:rsidRPr="00D003FC">
              <w:rPr>
                <w:rFonts w:ascii="Arial" w:hAnsi="Arial" w:cs="Arial"/>
                <w:sz w:val="16"/>
                <w:szCs w:val="16"/>
                <w:cs/>
                <w:lang w:val="en-US" w:eastAsia="en-US"/>
              </w:rPr>
              <w:t>)</w:t>
            </w:r>
          </w:p>
        </w:tc>
        <w:tc>
          <w:tcPr>
            <w:tcW w:w="1328" w:type="dxa"/>
            <w:vAlign w:val="bottom"/>
          </w:tcPr>
          <w:p w14:paraId="01902BE0" w14:textId="204DD895"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605</w:t>
            </w:r>
          </w:p>
        </w:tc>
        <w:tc>
          <w:tcPr>
            <w:tcW w:w="1327" w:type="dxa"/>
            <w:vAlign w:val="bottom"/>
          </w:tcPr>
          <w:p w14:paraId="12EFDA0A" w14:textId="2B5822A0"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98</w:t>
            </w:r>
          </w:p>
        </w:tc>
        <w:tc>
          <w:tcPr>
            <w:tcW w:w="1328" w:type="dxa"/>
            <w:vAlign w:val="bottom"/>
          </w:tcPr>
          <w:p w14:paraId="168C64D0" w14:textId="6143472D"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145</w:t>
            </w:r>
          </w:p>
        </w:tc>
      </w:tr>
      <w:tr w:rsidR="00D27A9C" w:rsidRPr="00D003FC" w14:paraId="7306888F" w14:textId="77777777" w:rsidTr="00CD23D9">
        <w:trPr>
          <w:trHeight w:val="80"/>
        </w:trPr>
        <w:tc>
          <w:tcPr>
            <w:tcW w:w="3780" w:type="dxa"/>
            <w:shd w:val="clear" w:color="auto" w:fill="auto"/>
            <w:vAlign w:val="bottom"/>
          </w:tcPr>
          <w:p w14:paraId="75393071" w14:textId="77777777" w:rsidR="00D27A9C" w:rsidRPr="00D003FC" w:rsidRDefault="00D27A9C" w:rsidP="00D27A9C">
            <w:pPr>
              <w:pStyle w:val="ListParagraph"/>
              <w:spacing w:line="300" w:lineRule="exact"/>
              <w:ind w:left="162" w:hanging="162"/>
              <w:contextualSpacing w:val="0"/>
              <w:rPr>
                <w:rFonts w:ascii="Arial" w:hAnsi="Arial" w:cs="Arial"/>
                <w:sz w:val="16"/>
                <w:szCs w:val="16"/>
                <w:cs/>
              </w:rPr>
            </w:pPr>
            <w:r w:rsidRPr="00D003FC">
              <w:rPr>
                <w:rFonts w:ascii="Arial" w:hAnsi="Arial" w:cs="Arial"/>
                <w:sz w:val="16"/>
                <w:szCs w:val="16"/>
                <w:lang w:val="en-US"/>
              </w:rPr>
              <w:t>New issued obligations to grant credit</w:t>
            </w:r>
            <w:r w:rsidRPr="00D003FC">
              <w:rPr>
                <w:rFonts w:ascii="Arial" w:hAnsi="Arial" w:cs="Arial"/>
                <w:sz w:val="16"/>
                <w:szCs w:val="16"/>
                <w:cs/>
                <w:lang w:val="en-US"/>
              </w:rPr>
              <w:t xml:space="preserve">/ </w:t>
            </w:r>
            <w:r w:rsidRPr="00D003FC">
              <w:rPr>
                <w:rFonts w:ascii="Arial" w:hAnsi="Arial" w:cs="Arial"/>
                <w:sz w:val="16"/>
                <w:szCs w:val="16"/>
                <w:lang w:val="en-US"/>
              </w:rPr>
              <w:t>guarantees</w:t>
            </w:r>
          </w:p>
        </w:tc>
        <w:tc>
          <w:tcPr>
            <w:tcW w:w="1327" w:type="dxa"/>
            <w:vAlign w:val="bottom"/>
          </w:tcPr>
          <w:p w14:paraId="2E04528E" w14:textId="5CDA7047"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108</w:t>
            </w:r>
          </w:p>
        </w:tc>
        <w:tc>
          <w:tcPr>
            <w:tcW w:w="1328" w:type="dxa"/>
            <w:vAlign w:val="bottom"/>
          </w:tcPr>
          <w:p w14:paraId="76DFD83E" w14:textId="30303AB1"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lang w:val="en-US"/>
              </w:rPr>
            </w:pPr>
            <w:r w:rsidRPr="00D003FC">
              <w:rPr>
                <w:rFonts w:ascii="Arial" w:hAnsi="Arial" w:cs="Arial"/>
                <w:sz w:val="16"/>
                <w:szCs w:val="16"/>
                <w:lang w:val="en-US" w:eastAsia="en-US"/>
              </w:rPr>
              <w:t>93</w:t>
            </w:r>
          </w:p>
        </w:tc>
        <w:tc>
          <w:tcPr>
            <w:tcW w:w="1327" w:type="dxa"/>
            <w:vAlign w:val="bottom"/>
          </w:tcPr>
          <w:p w14:paraId="0477A762" w14:textId="041985BE"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14</w:t>
            </w:r>
          </w:p>
        </w:tc>
        <w:tc>
          <w:tcPr>
            <w:tcW w:w="1328" w:type="dxa"/>
            <w:vAlign w:val="bottom"/>
          </w:tcPr>
          <w:p w14:paraId="7D5CFA98" w14:textId="5E2DFC50" w:rsidR="00D27A9C" w:rsidRPr="00D003FC" w:rsidRDefault="00D27A9C" w:rsidP="00D27A9C">
            <w:pPr>
              <w:pStyle w:val="ListParagraph"/>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215</w:t>
            </w:r>
          </w:p>
        </w:tc>
      </w:tr>
      <w:tr w:rsidR="00D27A9C" w:rsidRPr="00D003FC" w14:paraId="736C3E38" w14:textId="77777777" w:rsidTr="00CD23D9">
        <w:tc>
          <w:tcPr>
            <w:tcW w:w="3780" w:type="dxa"/>
            <w:shd w:val="clear" w:color="auto" w:fill="auto"/>
            <w:vAlign w:val="bottom"/>
          </w:tcPr>
          <w:p w14:paraId="5CB1D327" w14:textId="77777777" w:rsidR="00D27A9C" w:rsidRPr="00D003FC" w:rsidRDefault="00D27A9C" w:rsidP="00D27A9C">
            <w:pPr>
              <w:pStyle w:val="ListParagraph"/>
              <w:spacing w:line="300" w:lineRule="exact"/>
              <w:ind w:left="0"/>
              <w:contextualSpacing w:val="0"/>
              <w:rPr>
                <w:rFonts w:ascii="Arial" w:hAnsi="Arial" w:cs="Arial"/>
                <w:sz w:val="16"/>
                <w:szCs w:val="16"/>
                <w:cs/>
              </w:rPr>
            </w:pPr>
            <w:r w:rsidRPr="00D003FC">
              <w:rPr>
                <w:rFonts w:ascii="Arial" w:hAnsi="Arial" w:cs="Arial"/>
                <w:sz w:val="16"/>
                <w:szCs w:val="16"/>
                <w:lang w:val="en-US"/>
              </w:rPr>
              <w:t xml:space="preserve">Derecognition of financial assets </w:t>
            </w:r>
          </w:p>
        </w:tc>
        <w:tc>
          <w:tcPr>
            <w:tcW w:w="1327" w:type="dxa"/>
            <w:vAlign w:val="bottom"/>
          </w:tcPr>
          <w:p w14:paraId="2CFE6D17" w14:textId="0B795118"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151</w:t>
            </w:r>
            <w:r w:rsidRPr="00D003FC">
              <w:rPr>
                <w:rFonts w:ascii="Arial" w:hAnsi="Arial" w:cs="Arial"/>
                <w:sz w:val="16"/>
                <w:szCs w:val="16"/>
                <w:cs/>
                <w:lang w:val="en-US" w:eastAsia="en-US"/>
              </w:rPr>
              <w:t>)</w:t>
            </w:r>
          </w:p>
        </w:tc>
        <w:tc>
          <w:tcPr>
            <w:tcW w:w="1328" w:type="dxa"/>
            <w:vAlign w:val="bottom"/>
          </w:tcPr>
          <w:p w14:paraId="37ABD0BD" w14:textId="5E97765A"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cs/>
                <w:lang w:val="en-US" w:eastAsia="en-US"/>
              </w:rPr>
              <w:t>(</w:t>
            </w:r>
            <w:r w:rsidRPr="00D003FC">
              <w:rPr>
                <w:rFonts w:ascii="Arial" w:hAnsi="Arial" w:cs="Arial"/>
                <w:sz w:val="16"/>
                <w:szCs w:val="16"/>
                <w:lang w:val="en-US" w:eastAsia="en-US"/>
              </w:rPr>
              <w:t>249</w:t>
            </w:r>
            <w:r w:rsidRPr="00D003FC">
              <w:rPr>
                <w:rFonts w:ascii="Arial" w:hAnsi="Arial" w:cs="Arial"/>
                <w:sz w:val="16"/>
                <w:szCs w:val="16"/>
                <w:cs/>
                <w:lang w:val="en-US" w:eastAsia="en-US"/>
              </w:rPr>
              <w:t>)</w:t>
            </w:r>
          </w:p>
        </w:tc>
        <w:tc>
          <w:tcPr>
            <w:tcW w:w="1327" w:type="dxa"/>
            <w:vAlign w:val="bottom"/>
          </w:tcPr>
          <w:p w14:paraId="5573C424" w14:textId="7D410048"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416</w:t>
            </w:r>
            <w:r w:rsidRPr="00D003FC">
              <w:rPr>
                <w:rFonts w:ascii="Arial" w:hAnsi="Arial" w:cs="Arial"/>
                <w:sz w:val="16"/>
                <w:szCs w:val="16"/>
                <w:cs/>
                <w:lang w:val="en-US" w:eastAsia="en-US"/>
              </w:rPr>
              <w:t>)</w:t>
            </w:r>
          </w:p>
        </w:tc>
        <w:tc>
          <w:tcPr>
            <w:tcW w:w="1328" w:type="dxa"/>
            <w:vAlign w:val="bottom"/>
          </w:tcPr>
          <w:p w14:paraId="55387EFB" w14:textId="51C965E4" w:rsidR="00D27A9C" w:rsidRPr="00D003FC" w:rsidRDefault="00D27A9C" w:rsidP="00D27A9C">
            <w:pPr>
              <w:pStyle w:val="ListParagraph"/>
              <w:pBdr>
                <w:bottom w:val="sing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cs/>
                <w:lang w:val="en-US" w:eastAsia="en-US"/>
              </w:rPr>
              <w:t>(</w:t>
            </w:r>
            <w:r w:rsidRPr="00D003FC">
              <w:rPr>
                <w:rFonts w:ascii="Arial" w:hAnsi="Arial" w:cs="Arial"/>
                <w:sz w:val="16"/>
                <w:szCs w:val="16"/>
                <w:lang w:val="en-US" w:eastAsia="en-US"/>
              </w:rPr>
              <w:t>816</w:t>
            </w:r>
            <w:r w:rsidRPr="00D003FC">
              <w:rPr>
                <w:rFonts w:ascii="Arial" w:hAnsi="Arial" w:cs="Arial"/>
                <w:sz w:val="16"/>
                <w:szCs w:val="16"/>
                <w:cs/>
                <w:lang w:val="en-US" w:eastAsia="en-US"/>
              </w:rPr>
              <w:t>)</w:t>
            </w:r>
          </w:p>
        </w:tc>
      </w:tr>
      <w:tr w:rsidR="00D27A9C" w:rsidRPr="00D003FC" w14:paraId="1DA86EEA" w14:textId="77777777" w:rsidTr="00CD23D9">
        <w:trPr>
          <w:trHeight w:val="70"/>
        </w:trPr>
        <w:tc>
          <w:tcPr>
            <w:tcW w:w="3780" w:type="dxa"/>
            <w:shd w:val="clear" w:color="auto" w:fill="auto"/>
            <w:vAlign w:val="bottom"/>
          </w:tcPr>
          <w:p w14:paraId="1A9BDEC9" w14:textId="77777777" w:rsidR="00D27A9C" w:rsidRPr="00D003FC" w:rsidRDefault="00D27A9C" w:rsidP="00D27A9C">
            <w:pPr>
              <w:pStyle w:val="ListParagraph"/>
              <w:spacing w:line="300" w:lineRule="exact"/>
              <w:ind w:left="162" w:right="-103" w:hanging="162"/>
              <w:contextualSpacing w:val="0"/>
              <w:rPr>
                <w:rFonts w:ascii="Arial" w:hAnsi="Arial" w:cs="Arial"/>
                <w:sz w:val="16"/>
                <w:szCs w:val="16"/>
                <w:cs/>
              </w:rPr>
            </w:pPr>
            <w:r w:rsidRPr="00D003FC">
              <w:rPr>
                <w:rFonts w:ascii="Arial" w:hAnsi="Arial" w:cs="Arial"/>
                <w:sz w:val="16"/>
                <w:szCs w:val="16"/>
                <w:lang w:val="en-US"/>
              </w:rPr>
              <w:t>Ending balance</w:t>
            </w:r>
          </w:p>
        </w:tc>
        <w:tc>
          <w:tcPr>
            <w:tcW w:w="1327" w:type="dxa"/>
            <w:vAlign w:val="bottom"/>
          </w:tcPr>
          <w:p w14:paraId="68BE82FC" w14:textId="368FDDC9"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1,212</w:t>
            </w:r>
          </w:p>
        </w:tc>
        <w:tc>
          <w:tcPr>
            <w:tcW w:w="1328" w:type="dxa"/>
            <w:vAlign w:val="bottom"/>
          </w:tcPr>
          <w:p w14:paraId="6FB3DFB3" w14:textId="4B66BEB4"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lang w:val="en-US"/>
              </w:rPr>
            </w:pPr>
            <w:r w:rsidRPr="00D003FC">
              <w:rPr>
                <w:rFonts w:ascii="Arial" w:hAnsi="Arial" w:cs="Arial"/>
                <w:sz w:val="16"/>
                <w:szCs w:val="16"/>
                <w:lang w:val="en-US" w:eastAsia="en-US"/>
              </w:rPr>
              <w:t>2,205</w:t>
            </w:r>
          </w:p>
        </w:tc>
        <w:tc>
          <w:tcPr>
            <w:tcW w:w="1327" w:type="dxa"/>
            <w:vAlign w:val="bottom"/>
          </w:tcPr>
          <w:p w14:paraId="6299D448" w14:textId="34518144"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479</w:t>
            </w:r>
          </w:p>
        </w:tc>
        <w:tc>
          <w:tcPr>
            <w:tcW w:w="1328" w:type="dxa"/>
            <w:vAlign w:val="bottom"/>
          </w:tcPr>
          <w:p w14:paraId="4271AA8B" w14:textId="5D686EF8" w:rsidR="00D27A9C" w:rsidRPr="00D003FC" w:rsidRDefault="00D27A9C" w:rsidP="00D27A9C">
            <w:pPr>
              <w:pStyle w:val="ListParagraph"/>
              <w:pBdr>
                <w:bottom w:val="double" w:sz="4" w:space="1" w:color="auto"/>
              </w:pBdr>
              <w:tabs>
                <w:tab w:val="decimal" w:pos="970"/>
              </w:tabs>
              <w:spacing w:line="300" w:lineRule="exact"/>
              <w:ind w:left="0"/>
              <w:contextualSpacing w:val="0"/>
              <w:jc w:val="both"/>
              <w:rPr>
                <w:rFonts w:ascii="Arial" w:hAnsi="Arial" w:cs="Arial"/>
                <w:sz w:val="16"/>
                <w:szCs w:val="16"/>
                <w:cs/>
              </w:rPr>
            </w:pPr>
            <w:r w:rsidRPr="00D003FC">
              <w:rPr>
                <w:rFonts w:ascii="Arial" w:hAnsi="Arial" w:cs="Arial"/>
                <w:sz w:val="16"/>
                <w:szCs w:val="16"/>
                <w:lang w:val="en-US" w:eastAsia="en-US"/>
              </w:rPr>
              <w:t>3,896</w:t>
            </w:r>
          </w:p>
        </w:tc>
      </w:tr>
    </w:tbl>
    <w:p w14:paraId="61B3C75F" w14:textId="6C62E687" w:rsidR="0055492C" w:rsidRPr="00D003FC" w:rsidRDefault="0055492C" w:rsidP="00CC5812">
      <w:pPr>
        <w:autoSpaceDE/>
        <w:autoSpaceDN/>
        <w:spacing w:before="160" w:after="80" w:line="380" w:lineRule="exact"/>
        <w:ind w:left="634" w:hanging="634"/>
        <w:rPr>
          <w:rFonts w:ascii="Arial" w:hAnsi="Arial" w:cs="Arial"/>
          <w:b/>
          <w:bCs/>
        </w:rPr>
      </w:pPr>
      <w:r w:rsidRPr="00D003FC">
        <w:rPr>
          <w:rFonts w:ascii="Arial" w:hAnsi="Arial" w:cs="Arial"/>
          <w:spacing w:val="-4"/>
        </w:rPr>
        <w:t>8</w:t>
      </w:r>
      <w:r w:rsidRPr="00D003FC">
        <w:rPr>
          <w:rFonts w:ascii="Arial" w:hAnsi="Arial" w:cs="Arial"/>
          <w:spacing w:val="-4"/>
          <w:cs/>
        </w:rPr>
        <w:t>.</w:t>
      </w:r>
      <w:r w:rsidR="0045555B" w:rsidRPr="00D003FC">
        <w:rPr>
          <w:rFonts w:ascii="Arial" w:hAnsi="Arial" w:cs="Arial"/>
          <w:spacing w:val="-4"/>
        </w:rPr>
        <w:t>19</w:t>
      </w:r>
      <w:r w:rsidRPr="00D003FC">
        <w:rPr>
          <w:rFonts w:ascii="Arial" w:hAnsi="Arial" w:cs="Arial"/>
          <w:spacing w:val="-4"/>
          <w:cs/>
        </w:rPr>
        <w:t>.</w:t>
      </w:r>
      <w:r w:rsidRPr="00D003FC">
        <w:rPr>
          <w:rFonts w:ascii="Arial" w:hAnsi="Arial" w:cs="Arial"/>
          <w:spacing w:val="-4"/>
        </w:rPr>
        <w:t>2</w:t>
      </w:r>
      <w:r w:rsidRPr="00D003FC">
        <w:rPr>
          <w:rFonts w:ascii="Arial" w:hAnsi="Arial" w:cs="Arial"/>
        </w:rPr>
        <w:tab/>
      </w:r>
      <w:r w:rsidRPr="00D003FC">
        <w:rPr>
          <w:rFonts w:ascii="Arial" w:hAnsi="Arial" w:cs="Arial"/>
          <w:cs/>
        </w:rPr>
        <w:t xml:space="preserve">Provisions for employee benefits - </w:t>
      </w:r>
      <w:r w:rsidRPr="00D003FC">
        <w:rPr>
          <w:rFonts w:ascii="Arial" w:hAnsi="Arial" w:cs="Arial"/>
        </w:rPr>
        <w:t>post employment</w:t>
      </w:r>
    </w:p>
    <w:tbl>
      <w:tblPr>
        <w:tblW w:w="9090" w:type="dxa"/>
        <w:tblInd w:w="540" w:type="dxa"/>
        <w:tblLayout w:type="fixed"/>
        <w:tblLook w:val="01E0" w:firstRow="1" w:lastRow="1" w:firstColumn="1" w:lastColumn="1" w:noHBand="0" w:noVBand="0"/>
      </w:tblPr>
      <w:tblGrid>
        <w:gridCol w:w="3780"/>
        <w:gridCol w:w="1327"/>
        <w:gridCol w:w="1328"/>
        <w:gridCol w:w="1327"/>
        <w:gridCol w:w="1328"/>
      </w:tblGrid>
      <w:tr w:rsidR="00CF4B1A" w:rsidRPr="00D003FC" w14:paraId="63DAA2E5" w14:textId="77777777" w:rsidTr="006B3068">
        <w:tc>
          <w:tcPr>
            <w:tcW w:w="3780" w:type="dxa"/>
          </w:tcPr>
          <w:p w14:paraId="48F46279" w14:textId="77777777" w:rsidR="0055492C" w:rsidRPr="00D003FC" w:rsidRDefault="0055492C" w:rsidP="00D27A9C">
            <w:pPr>
              <w:spacing w:line="320" w:lineRule="exact"/>
              <w:rPr>
                <w:rFonts w:ascii="Arial" w:hAnsi="Arial" w:cs="Arial"/>
                <w:sz w:val="18"/>
                <w:szCs w:val="18"/>
              </w:rPr>
            </w:pPr>
          </w:p>
        </w:tc>
        <w:tc>
          <w:tcPr>
            <w:tcW w:w="5310" w:type="dxa"/>
            <w:gridSpan w:val="4"/>
            <w:vAlign w:val="bottom"/>
          </w:tcPr>
          <w:p w14:paraId="6272A96D" w14:textId="77777777" w:rsidR="0055492C" w:rsidRPr="00D003FC" w:rsidRDefault="00BE7F2A" w:rsidP="00D27A9C">
            <w:pPr>
              <w:tabs>
                <w:tab w:val="decimal" w:pos="1671"/>
              </w:tabs>
              <w:spacing w:line="320" w:lineRule="exact"/>
              <w:ind w:right="-20"/>
              <w:jc w:val="right"/>
              <w:rPr>
                <w:rFonts w:ascii="Arial" w:hAnsi="Arial" w:cs="Arial"/>
                <w:sz w:val="18"/>
                <w:szCs w:val="18"/>
              </w:rPr>
            </w:pPr>
            <w:r w:rsidRPr="00D003FC">
              <w:rPr>
                <w:rFonts w:ascii="Arial" w:hAnsi="Arial" w:cs="Arial"/>
                <w:sz w:val="18"/>
                <w:szCs w:val="18"/>
                <w:cs/>
              </w:rPr>
              <w:t>(</w:t>
            </w:r>
            <w:r w:rsidR="0055492C" w:rsidRPr="00D003FC">
              <w:rPr>
                <w:rFonts w:ascii="Arial" w:hAnsi="Arial" w:cs="Arial"/>
                <w:sz w:val="18"/>
                <w:szCs w:val="18"/>
              </w:rPr>
              <w:t>Unit</w:t>
            </w:r>
            <w:r w:rsidR="0055492C" w:rsidRPr="00D003FC">
              <w:rPr>
                <w:rFonts w:ascii="Arial" w:hAnsi="Arial" w:cs="Arial"/>
                <w:sz w:val="18"/>
                <w:szCs w:val="18"/>
                <w:cs/>
              </w:rPr>
              <w:t xml:space="preserve">: </w:t>
            </w:r>
            <w:r w:rsidR="0055492C" w:rsidRPr="00D003FC">
              <w:rPr>
                <w:rFonts w:ascii="Arial" w:hAnsi="Arial" w:cs="Arial"/>
                <w:sz w:val="18"/>
                <w:szCs w:val="18"/>
              </w:rPr>
              <w:t>Million Baht</w:t>
            </w:r>
            <w:r w:rsidRPr="00D003FC">
              <w:rPr>
                <w:rFonts w:ascii="Arial" w:hAnsi="Arial" w:cs="Arial"/>
                <w:sz w:val="18"/>
                <w:szCs w:val="18"/>
                <w:cs/>
              </w:rPr>
              <w:t>)</w:t>
            </w:r>
          </w:p>
        </w:tc>
      </w:tr>
      <w:tr w:rsidR="00CF4B1A" w:rsidRPr="00D003FC" w14:paraId="2D9B64FF" w14:textId="77777777" w:rsidTr="006B3068">
        <w:tc>
          <w:tcPr>
            <w:tcW w:w="3780" w:type="dxa"/>
          </w:tcPr>
          <w:p w14:paraId="55A82566" w14:textId="77777777" w:rsidR="0055492C" w:rsidRPr="00D003FC" w:rsidRDefault="0055492C" w:rsidP="00D27A9C">
            <w:pPr>
              <w:spacing w:line="320" w:lineRule="exact"/>
              <w:rPr>
                <w:rFonts w:ascii="Arial" w:hAnsi="Arial" w:cs="Arial"/>
                <w:sz w:val="18"/>
                <w:szCs w:val="18"/>
              </w:rPr>
            </w:pPr>
          </w:p>
        </w:tc>
        <w:tc>
          <w:tcPr>
            <w:tcW w:w="2655" w:type="dxa"/>
            <w:gridSpan w:val="2"/>
            <w:vAlign w:val="bottom"/>
          </w:tcPr>
          <w:p w14:paraId="2EAF9DB6" w14:textId="77777777" w:rsidR="0055492C" w:rsidRPr="00D003FC" w:rsidRDefault="0055492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Consolidated</w:t>
            </w:r>
          </w:p>
          <w:p w14:paraId="224218EC" w14:textId="77777777" w:rsidR="0055492C" w:rsidRPr="00D003FC" w:rsidRDefault="0055492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financial statements</w:t>
            </w:r>
          </w:p>
        </w:tc>
        <w:tc>
          <w:tcPr>
            <w:tcW w:w="2655" w:type="dxa"/>
            <w:gridSpan w:val="2"/>
            <w:vAlign w:val="bottom"/>
          </w:tcPr>
          <w:p w14:paraId="5CC2EC5A" w14:textId="77777777" w:rsidR="0055492C" w:rsidRPr="00D003FC" w:rsidRDefault="0055492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Separate</w:t>
            </w:r>
          </w:p>
          <w:p w14:paraId="3CF211A3" w14:textId="77777777" w:rsidR="0055492C" w:rsidRPr="00D003FC" w:rsidRDefault="0055492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financial statements</w:t>
            </w:r>
          </w:p>
        </w:tc>
      </w:tr>
      <w:tr w:rsidR="00D27A9C" w:rsidRPr="00D003FC" w14:paraId="3E47DE91" w14:textId="77777777" w:rsidTr="006B3068">
        <w:tc>
          <w:tcPr>
            <w:tcW w:w="3780" w:type="dxa"/>
          </w:tcPr>
          <w:p w14:paraId="3D7E48C1" w14:textId="77777777" w:rsidR="00D27A9C" w:rsidRPr="00D003FC" w:rsidRDefault="00D27A9C" w:rsidP="00D27A9C">
            <w:pPr>
              <w:spacing w:line="320" w:lineRule="exact"/>
              <w:rPr>
                <w:rFonts w:ascii="Arial" w:hAnsi="Arial" w:cs="Arial"/>
                <w:sz w:val="18"/>
                <w:szCs w:val="18"/>
              </w:rPr>
            </w:pPr>
          </w:p>
        </w:tc>
        <w:tc>
          <w:tcPr>
            <w:tcW w:w="1327" w:type="dxa"/>
          </w:tcPr>
          <w:p w14:paraId="30B9DDD8" w14:textId="0B3C64E3" w:rsidR="00D27A9C" w:rsidRPr="00D003FC" w:rsidRDefault="00D27A9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28" w:type="dxa"/>
          </w:tcPr>
          <w:p w14:paraId="6580771E" w14:textId="1096FFD6" w:rsidR="00D27A9C" w:rsidRPr="00D003FC" w:rsidRDefault="00D27A9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31 December 2023</w:t>
            </w:r>
          </w:p>
        </w:tc>
        <w:tc>
          <w:tcPr>
            <w:tcW w:w="1327" w:type="dxa"/>
          </w:tcPr>
          <w:p w14:paraId="0C6696F6" w14:textId="7CA2AFEE" w:rsidR="00D27A9C" w:rsidRPr="00D003FC" w:rsidRDefault="00D27A9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28" w:type="dxa"/>
          </w:tcPr>
          <w:p w14:paraId="56BA25C5" w14:textId="3B2709B7" w:rsidR="00D27A9C" w:rsidRPr="00D003FC" w:rsidRDefault="00D27A9C" w:rsidP="00D27A9C">
            <w:pPr>
              <w:pBdr>
                <w:bottom w:val="single" w:sz="4" w:space="1" w:color="auto"/>
              </w:pBdr>
              <w:tabs>
                <w:tab w:val="left" w:pos="1440"/>
              </w:tabs>
              <w:spacing w:line="320" w:lineRule="exact"/>
              <w:jc w:val="center"/>
              <w:rPr>
                <w:rFonts w:ascii="Arial" w:hAnsi="Arial" w:cs="Arial"/>
                <w:sz w:val="18"/>
                <w:szCs w:val="18"/>
              </w:rPr>
            </w:pPr>
            <w:r w:rsidRPr="00D003FC">
              <w:rPr>
                <w:rFonts w:ascii="Arial" w:hAnsi="Arial" w:cs="Arial"/>
                <w:sz w:val="18"/>
                <w:szCs w:val="18"/>
              </w:rPr>
              <w:t>31 December 2023</w:t>
            </w:r>
          </w:p>
        </w:tc>
      </w:tr>
      <w:tr w:rsidR="00D27A9C" w:rsidRPr="00D003FC" w14:paraId="1E84BF99" w14:textId="77777777" w:rsidTr="006B3068">
        <w:tc>
          <w:tcPr>
            <w:tcW w:w="3780" w:type="dxa"/>
          </w:tcPr>
          <w:p w14:paraId="66323F02" w14:textId="4E76AD4A"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Defined benefit obligation at the beginning                       of the year</w:t>
            </w:r>
            <w:r w:rsidR="00F43339" w:rsidRPr="00D003FC">
              <w:rPr>
                <w:rFonts w:ascii="Arial" w:hAnsi="Arial" w:cs="Arial"/>
                <w:sz w:val="18"/>
                <w:szCs w:val="18"/>
                <w:cs/>
              </w:rPr>
              <w:t>/</w:t>
            </w:r>
            <w:r w:rsidR="00F43339" w:rsidRPr="00D003FC">
              <w:rPr>
                <w:rFonts w:ascii="Arial" w:hAnsi="Arial" w:cs="Arial"/>
                <w:sz w:val="18"/>
                <w:szCs w:val="18"/>
              </w:rPr>
              <w:t>period</w:t>
            </w:r>
          </w:p>
        </w:tc>
        <w:tc>
          <w:tcPr>
            <w:tcW w:w="1327" w:type="dxa"/>
            <w:vAlign w:val="bottom"/>
          </w:tcPr>
          <w:p w14:paraId="30A823DE" w14:textId="7CB8462A"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10,800</w:t>
            </w:r>
          </w:p>
        </w:tc>
        <w:tc>
          <w:tcPr>
            <w:tcW w:w="1328" w:type="dxa"/>
            <w:tcBorders>
              <w:top w:val="nil"/>
              <w:left w:val="nil"/>
              <w:bottom w:val="nil"/>
              <w:right w:val="nil"/>
            </w:tcBorders>
            <w:shd w:val="clear" w:color="auto" w:fill="auto"/>
            <w:vAlign w:val="bottom"/>
          </w:tcPr>
          <w:p w14:paraId="3D74C3F4" w14:textId="63116AE0"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11,656</w:t>
            </w:r>
          </w:p>
        </w:tc>
        <w:tc>
          <w:tcPr>
            <w:tcW w:w="1327" w:type="dxa"/>
            <w:vAlign w:val="bottom"/>
          </w:tcPr>
          <w:p w14:paraId="438E4C58" w14:textId="217C3695" w:rsidR="00D27A9C" w:rsidRPr="00D003FC" w:rsidRDefault="003F5926" w:rsidP="00D27A9C">
            <w:pPr>
              <w:tabs>
                <w:tab w:val="decimal" w:pos="981"/>
              </w:tabs>
              <w:spacing w:line="320" w:lineRule="exact"/>
              <w:rPr>
                <w:rFonts w:ascii="Arial" w:hAnsi="Arial" w:cs="Arial"/>
                <w:sz w:val="18"/>
                <w:szCs w:val="18"/>
                <w:cs/>
              </w:rPr>
            </w:pPr>
            <w:r w:rsidRPr="00D003FC">
              <w:rPr>
                <w:rFonts w:ascii="Arial" w:hAnsi="Arial" w:cs="Arial"/>
                <w:sz w:val="18"/>
                <w:szCs w:val="18"/>
              </w:rPr>
              <w:t>9,264</w:t>
            </w:r>
          </w:p>
        </w:tc>
        <w:tc>
          <w:tcPr>
            <w:tcW w:w="1328" w:type="dxa"/>
            <w:tcBorders>
              <w:top w:val="nil"/>
              <w:left w:val="nil"/>
              <w:bottom w:val="nil"/>
              <w:right w:val="nil"/>
            </w:tcBorders>
            <w:shd w:val="clear" w:color="auto" w:fill="auto"/>
            <w:vAlign w:val="bottom"/>
          </w:tcPr>
          <w:p w14:paraId="4513AA9A" w14:textId="3627A322"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10,101</w:t>
            </w:r>
          </w:p>
        </w:tc>
      </w:tr>
      <w:tr w:rsidR="00D27A9C" w:rsidRPr="00D003FC" w14:paraId="6722E376" w14:textId="77777777" w:rsidTr="006B3068">
        <w:tc>
          <w:tcPr>
            <w:tcW w:w="3780" w:type="dxa"/>
          </w:tcPr>
          <w:p w14:paraId="65B70867" w14:textId="77777777"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Included in profit or loss</w:t>
            </w:r>
            <w:r w:rsidRPr="00D003FC">
              <w:rPr>
                <w:rFonts w:ascii="Arial" w:hAnsi="Arial" w:cs="Arial"/>
                <w:sz w:val="18"/>
                <w:szCs w:val="18"/>
                <w:cs/>
              </w:rPr>
              <w:t>:</w:t>
            </w:r>
          </w:p>
        </w:tc>
        <w:tc>
          <w:tcPr>
            <w:tcW w:w="1327" w:type="dxa"/>
            <w:vAlign w:val="bottom"/>
          </w:tcPr>
          <w:p w14:paraId="39CA3D9F" w14:textId="77777777" w:rsidR="00D27A9C" w:rsidRPr="00D003FC" w:rsidRDefault="00D27A9C" w:rsidP="00D27A9C">
            <w:pPr>
              <w:tabs>
                <w:tab w:val="decimal" w:pos="981"/>
              </w:tabs>
              <w:spacing w:line="32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1EAACD50" w14:textId="77777777" w:rsidR="00D27A9C" w:rsidRPr="00D003FC" w:rsidRDefault="00D27A9C" w:rsidP="00D27A9C">
            <w:pPr>
              <w:tabs>
                <w:tab w:val="decimal" w:pos="981"/>
              </w:tabs>
              <w:spacing w:line="320" w:lineRule="exact"/>
              <w:rPr>
                <w:rFonts w:ascii="Arial" w:hAnsi="Arial" w:cs="Arial"/>
                <w:sz w:val="18"/>
                <w:szCs w:val="18"/>
                <w:cs/>
              </w:rPr>
            </w:pPr>
          </w:p>
        </w:tc>
        <w:tc>
          <w:tcPr>
            <w:tcW w:w="1327" w:type="dxa"/>
            <w:vAlign w:val="bottom"/>
          </w:tcPr>
          <w:p w14:paraId="199333A8" w14:textId="77777777" w:rsidR="00D27A9C" w:rsidRPr="00D003FC" w:rsidRDefault="00D27A9C" w:rsidP="00D27A9C">
            <w:pPr>
              <w:tabs>
                <w:tab w:val="decimal" w:pos="981"/>
              </w:tabs>
              <w:spacing w:line="320" w:lineRule="exact"/>
              <w:rPr>
                <w:rFonts w:ascii="Arial" w:hAnsi="Arial" w:cs="Arial"/>
                <w:sz w:val="18"/>
                <w:szCs w:val="18"/>
                <w:cs/>
              </w:rPr>
            </w:pPr>
          </w:p>
        </w:tc>
        <w:tc>
          <w:tcPr>
            <w:tcW w:w="1328" w:type="dxa"/>
            <w:tcBorders>
              <w:top w:val="nil"/>
              <w:left w:val="nil"/>
              <w:bottom w:val="nil"/>
              <w:right w:val="nil"/>
            </w:tcBorders>
            <w:shd w:val="clear" w:color="auto" w:fill="auto"/>
            <w:vAlign w:val="bottom"/>
          </w:tcPr>
          <w:p w14:paraId="3F317359" w14:textId="77777777" w:rsidR="00D27A9C" w:rsidRPr="00D003FC" w:rsidRDefault="00D27A9C" w:rsidP="00D27A9C">
            <w:pPr>
              <w:tabs>
                <w:tab w:val="decimal" w:pos="981"/>
              </w:tabs>
              <w:spacing w:line="320" w:lineRule="exact"/>
              <w:rPr>
                <w:rFonts w:ascii="Arial" w:hAnsi="Arial" w:cs="Arial"/>
                <w:sz w:val="18"/>
                <w:szCs w:val="18"/>
                <w:cs/>
              </w:rPr>
            </w:pPr>
          </w:p>
        </w:tc>
      </w:tr>
      <w:tr w:rsidR="00D27A9C" w:rsidRPr="00D003FC" w14:paraId="2E9B82EC" w14:textId="77777777" w:rsidTr="006B3068">
        <w:tc>
          <w:tcPr>
            <w:tcW w:w="3780" w:type="dxa"/>
          </w:tcPr>
          <w:p w14:paraId="407D26AB" w14:textId="77777777" w:rsidR="00D27A9C" w:rsidRPr="00D003FC" w:rsidRDefault="00D27A9C" w:rsidP="00D27A9C">
            <w:pPr>
              <w:spacing w:line="320" w:lineRule="exact"/>
              <w:ind w:left="162" w:right="-108" w:hanging="162"/>
              <w:rPr>
                <w:rFonts w:ascii="Arial" w:hAnsi="Arial" w:cs="Arial"/>
                <w:sz w:val="18"/>
                <w:szCs w:val="18"/>
                <w:cs/>
              </w:rPr>
            </w:pPr>
            <w:r w:rsidRPr="00D003FC">
              <w:rPr>
                <w:rFonts w:ascii="Arial" w:hAnsi="Arial" w:cs="Arial"/>
                <w:sz w:val="18"/>
                <w:szCs w:val="18"/>
              </w:rPr>
              <w:tab/>
              <w:t xml:space="preserve">Current service cost </w:t>
            </w:r>
          </w:p>
        </w:tc>
        <w:tc>
          <w:tcPr>
            <w:tcW w:w="1327" w:type="dxa"/>
            <w:tcBorders>
              <w:top w:val="nil"/>
              <w:left w:val="nil"/>
              <w:bottom w:val="nil"/>
              <w:right w:val="nil"/>
            </w:tcBorders>
            <w:shd w:val="clear" w:color="000000" w:fill="auto"/>
            <w:vAlign w:val="bottom"/>
          </w:tcPr>
          <w:p w14:paraId="1C41512E" w14:textId="195C7F64"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359</w:t>
            </w:r>
          </w:p>
        </w:tc>
        <w:tc>
          <w:tcPr>
            <w:tcW w:w="1328" w:type="dxa"/>
            <w:tcBorders>
              <w:top w:val="nil"/>
              <w:left w:val="nil"/>
              <w:bottom w:val="nil"/>
              <w:right w:val="nil"/>
            </w:tcBorders>
            <w:shd w:val="clear" w:color="auto" w:fill="auto"/>
            <w:vAlign w:val="bottom"/>
          </w:tcPr>
          <w:p w14:paraId="10D40A23" w14:textId="194662B5"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771</w:t>
            </w:r>
          </w:p>
        </w:tc>
        <w:tc>
          <w:tcPr>
            <w:tcW w:w="1327" w:type="dxa"/>
            <w:vAlign w:val="bottom"/>
          </w:tcPr>
          <w:p w14:paraId="31958B93" w14:textId="75917A59"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276</w:t>
            </w:r>
          </w:p>
        </w:tc>
        <w:tc>
          <w:tcPr>
            <w:tcW w:w="1328" w:type="dxa"/>
            <w:tcBorders>
              <w:top w:val="nil"/>
              <w:left w:val="nil"/>
              <w:bottom w:val="nil"/>
              <w:right w:val="nil"/>
            </w:tcBorders>
            <w:shd w:val="clear" w:color="auto" w:fill="auto"/>
            <w:vAlign w:val="bottom"/>
          </w:tcPr>
          <w:p w14:paraId="51185C58" w14:textId="7C88962C"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615</w:t>
            </w:r>
          </w:p>
        </w:tc>
      </w:tr>
      <w:tr w:rsidR="00D27A9C" w:rsidRPr="00D003FC" w14:paraId="5474147D" w14:textId="77777777" w:rsidTr="006B3068">
        <w:tc>
          <w:tcPr>
            <w:tcW w:w="3780" w:type="dxa"/>
          </w:tcPr>
          <w:p w14:paraId="1EFA613E" w14:textId="77777777"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ab/>
              <w:t xml:space="preserve">Interest cost </w:t>
            </w:r>
          </w:p>
        </w:tc>
        <w:tc>
          <w:tcPr>
            <w:tcW w:w="1327" w:type="dxa"/>
            <w:tcBorders>
              <w:top w:val="nil"/>
              <w:left w:val="nil"/>
              <w:bottom w:val="nil"/>
              <w:right w:val="nil"/>
            </w:tcBorders>
            <w:shd w:val="clear" w:color="000000" w:fill="auto"/>
            <w:vAlign w:val="bottom"/>
          </w:tcPr>
          <w:p w14:paraId="06714245" w14:textId="7D597860"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146</w:t>
            </w:r>
          </w:p>
        </w:tc>
        <w:tc>
          <w:tcPr>
            <w:tcW w:w="1328" w:type="dxa"/>
            <w:tcBorders>
              <w:top w:val="nil"/>
              <w:left w:val="nil"/>
              <w:bottom w:val="nil"/>
              <w:right w:val="nil"/>
            </w:tcBorders>
            <w:shd w:val="clear" w:color="auto" w:fill="auto"/>
            <w:vAlign w:val="bottom"/>
          </w:tcPr>
          <w:p w14:paraId="42081421" w14:textId="4EC13F00"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328</w:t>
            </w:r>
          </w:p>
        </w:tc>
        <w:tc>
          <w:tcPr>
            <w:tcW w:w="1327" w:type="dxa"/>
            <w:vAlign w:val="bottom"/>
          </w:tcPr>
          <w:p w14:paraId="4AF8FF45" w14:textId="5BC18635"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124</w:t>
            </w:r>
          </w:p>
        </w:tc>
        <w:tc>
          <w:tcPr>
            <w:tcW w:w="1328" w:type="dxa"/>
            <w:tcBorders>
              <w:top w:val="nil"/>
              <w:left w:val="nil"/>
              <w:bottom w:val="nil"/>
              <w:right w:val="nil"/>
            </w:tcBorders>
            <w:shd w:val="clear" w:color="auto" w:fill="auto"/>
            <w:vAlign w:val="bottom"/>
          </w:tcPr>
          <w:p w14:paraId="4D65C645" w14:textId="618D2375"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rPr>
              <w:t>282</w:t>
            </w:r>
          </w:p>
        </w:tc>
      </w:tr>
      <w:tr w:rsidR="00D27A9C" w:rsidRPr="00D003FC" w14:paraId="5E8A376E" w14:textId="77777777" w:rsidTr="006B3068">
        <w:tc>
          <w:tcPr>
            <w:tcW w:w="3780" w:type="dxa"/>
          </w:tcPr>
          <w:p w14:paraId="0442EDEF" w14:textId="77777777"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ab/>
              <w:t xml:space="preserve">Curtailment </w:t>
            </w:r>
          </w:p>
        </w:tc>
        <w:tc>
          <w:tcPr>
            <w:tcW w:w="1327" w:type="dxa"/>
            <w:tcBorders>
              <w:top w:val="nil"/>
              <w:left w:val="nil"/>
              <w:bottom w:val="nil"/>
              <w:right w:val="nil"/>
            </w:tcBorders>
            <w:shd w:val="clear" w:color="000000" w:fill="auto"/>
            <w:vAlign w:val="bottom"/>
          </w:tcPr>
          <w:p w14:paraId="16AE9A3B" w14:textId="7EFC39CE" w:rsidR="00D27A9C" w:rsidRPr="00D003FC" w:rsidRDefault="003F5926" w:rsidP="00D27A9C">
            <w:pP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52</w:t>
            </w:r>
            <w:r w:rsidRPr="00D003F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435F89F2" w14:textId="5BA6FA9E" w:rsidR="00D27A9C" w:rsidRPr="00D003FC" w:rsidRDefault="00D27A9C" w:rsidP="00D27A9C">
            <w:pP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279</w:t>
            </w:r>
            <w:r w:rsidRPr="00D003FC">
              <w:rPr>
                <w:rFonts w:ascii="Arial" w:hAnsi="Arial" w:cs="Arial"/>
                <w:sz w:val="18"/>
                <w:szCs w:val="18"/>
                <w:cs/>
              </w:rPr>
              <w:t>)</w:t>
            </w:r>
          </w:p>
        </w:tc>
        <w:tc>
          <w:tcPr>
            <w:tcW w:w="1327" w:type="dxa"/>
            <w:vAlign w:val="bottom"/>
          </w:tcPr>
          <w:p w14:paraId="433BF1D0" w14:textId="4949B6A5" w:rsidR="00D27A9C" w:rsidRPr="00D003FC" w:rsidRDefault="003F5926" w:rsidP="00D27A9C">
            <w:pP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52</w:t>
            </w:r>
            <w:r w:rsidRPr="00D003F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6DB89DCA" w14:textId="605CAADF"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278</w:t>
            </w:r>
            <w:r w:rsidRPr="00D003FC">
              <w:rPr>
                <w:rFonts w:ascii="Arial" w:hAnsi="Arial" w:cs="Arial"/>
                <w:sz w:val="18"/>
                <w:szCs w:val="18"/>
                <w:cs/>
              </w:rPr>
              <w:t>)</w:t>
            </w:r>
          </w:p>
        </w:tc>
      </w:tr>
      <w:tr w:rsidR="00D27A9C" w:rsidRPr="00D003FC" w14:paraId="2A7B8B21" w14:textId="77777777" w:rsidTr="006B3068">
        <w:tc>
          <w:tcPr>
            <w:tcW w:w="3780" w:type="dxa"/>
          </w:tcPr>
          <w:p w14:paraId="777D6A46" w14:textId="77777777"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Included in other comprehensive income</w:t>
            </w:r>
            <w:r w:rsidRPr="00D003FC">
              <w:rPr>
                <w:rFonts w:ascii="Arial" w:hAnsi="Arial" w:cs="Arial"/>
                <w:sz w:val="18"/>
                <w:szCs w:val="18"/>
                <w:cs/>
              </w:rPr>
              <w:t>:</w:t>
            </w:r>
          </w:p>
        </w:tc>
        <w:tc>
          <w:tcPr>
            <w:tcW w:w="1327" w:type="dxa"/>
            <w:vAlign w:val="bottom"/>
          </w:tcPr>
          <w:p w14:paraId="2162EE2D" w14:textId="77777777" w:rsidR="00D27A9C" w:rsidRPr="00D003FC" w:rsidRDefault="00D27A9C" w:rsidP="00D27A9C">
            <w:pPr>
              <w:tabs>
                <w:tab w:val="decimal" w:pos="981"/>
              </w:tabs>
              <w:spacing w:line="32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6B57F9CE" w14:textId="77777777" w:rsidR="00D27A9C" w:rsidRPr="00D003FC" w:rsidRDefault="00D27A9C" w:rsidP="00D27A9C">
            <w:pPr>
              <w:tabs>
                <w:tab w:val="decimal" w:pos="981"/>
              </w:tabs>
              <w:spacing w:line="320" w:lineRule="exact"/>
              <w:rPr>
                <w:rFonts w:ascii="Arial" w:hAnsi="Arial" w:cs="Arial"/>
                <w:sz w:val="18"/>
                <w:szCs w:val="18"/>
              </w:rPr>
            </w:pPr>
          </w:p>
        </w:tc>
        <w:tc>
          <w:tcPr>
            <w:tcW w:w="1327" w:type="dxa"/>
            <w:vAlign w:val="bottom"/>
          </w:tcPr>
          <w:p w14:paraId="29173C4A" w14:textId="77777777" w:rsidR="00D27A9C" w:rsidRPr="00D003FC" w:rsidRDefault="00D27A9C" w:rsidP="00D27A9C">
            <w:pPr>
              <w:tabs>
                <w:tab w:val="decimal" w:pos="981"/>
              </w:tabs>
              <w:spacing w:line="32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B709E73" w14:textId="77777777" w:rsidR="00D27A9C" w:rsidRPr="00D003FC" w:rsidRDefault="00D27A9C" w:rsidP="00D27A9C">
            <w:pPr>
              <w:tabs>
                <w:tab w:val="decimal" w:pos="981"/>
              </w:tabs>
              <w:spacing w:line="320" w:lineRule="exact"/>
              <w:rPr>
                <w:rFonts w:ascii="Arial" w:hAnsi="Arial" w:cs="Arial"/>
                <w:sz w:val="18"/>
                <w:szCs w:val="18"/>
              </w:rPr>
            </w:pPr>
          </w:p>
        </w:tc>
      </w:tr>
      <w:tr w:rsidR="00D27A9C" w:rsidRPr="00D003FC" w14:paraId="5DFC6089" w14:textId="77777777" w:rsidTr="006B3068">
        <w:tc>
          <w:tcPr>
            <w:tcW w:w="3780" w:type="dxa"/>
          </w:tcPr>
          <w:p w14:paraId="60953373" w14:textId="69D10799"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ab/>
              <w:t>Actuarial gains arising from</w:t>
            </w:r>
            <w:r w:rsidRPr="00D003FC">
              <w:rPr>
                <w:rFonts w:ascii="Arial" w:hAnsi="Arial" w:cs="Arial"/>
                <w:sz w:val="18"/>
                <w:szCs w:val="18"/>
                <w:cs/>
              </w:rPr>
              <w:t>:</w:t>
            </w:r>
          </w:p>
        </w:tc>
        <w:tc>
          <w:tcPr>
            <w:tcW w:w="1327" w:type="dxa"/>
            <w:vAlign w:val="bottom"/>
          </w:tcPr>
          <w:p w14:paraId="56E3A109" w14:textId="77777777" w:rsidR="00D27A9C" w:rsidRPr="00D003FC" w:rsidRDefault="00D27A9C" w:rsidP="00D27A9C">
            <w:pPr>
              <w:tabs>
                <w:tab w:val="decimal" w:pos="981"/>
              </w:tabs>
              <w:spacing w:line="32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75A5C370" w14:textId="77777777" w:rsidR="00D27A9C" w:rsidRPr="00D003FC" w:rsidRDefault="00D27A9C" w:rsidP="00D27A9C">
            <w:pPr>
              <w:tabs>
                <w:tab w:val="decimal" w:pos="981"/>
              </w:tabs>
              <w:spacing w:line="320" w:lineRule="exact"/>
              <w:rPr>
                <w:rFonts w:ascii="Arial" w:hAnsi="Arial" w:cs="Arial"/>
                <w:sz w:val="18"/>
                <w:szCs w:val="18"/>
              </w:rPr>
            </w:pPr>
          </w:p>
        </w:tc>
        <w:tc>
          <w:tcPr>
            <w:tcW w:w="1327" w:type="dxa"/>
            <w:vAlign w:val="bottom"/>
          </w:tcPr>
          <w:p w14:paraId="7347927A" w14:textId="77777777" w:rsidR="00D27A9C" w:rsidRPr="00D003FC" w:rsidRDefault="00D27A9C" w:rsidP="00D27A9C">
            <w:pPr>
              <w:tabs>
                <w:tab w:val="decimal" w:pos="981"/>
              </w:tabs>
              <w:spacing w:line="320" w:lineRule="exact"/>
              <w:rPr>
                <w:rFonts w:ascii="Arial" w:hAnsi="Arial" w:cs="Arial"/>
                <w:sz w:val="18"/>
                <w:szCs w:val="18"/>
              </w:rPr>
            </w:pPr>
          </w:p>
        </w:tc>
        <w:tc>
          <w:tcPr>
            <w:tcW w:w="1328" w:type="dxa"/>
            <w:tcBorders>
              <w:top w:val="nil"/>
              <w:left w:val="nil"/>
              <w:bottom w:val="nil"/>
              <w:right w:val="nil"/>
            </w:tcBorders>
            <w:shd w:val="clear" w:color="auto" w:fill="auto"/>
            <w:vAlign w:val="bottom"/>
          </w:tcPr>
          <w:p w14:paraId="1BCB36A7" w14:textId="77777777" w:rsidR="00D27A9C" w:rsidRPr="00D003FC" w:rsidRDefault="00D27A9C" w:rsidP="00D27A9C">
            <w:pPr>
              <w:tabs>
                <w:tab w:val="decimal" w:pos="981"/>
              </w:tabs>
              <w:spacing w:line="320" w:lineRule="exact"/>
              <w:rPr>
                <w:rFonts w:ascii="Arial" w:hAnsi="Arial" w:cs="Arial"/>
                <w:sz w:val="18"/>
                <w:szCs w:val="18"/>
                <w:cs/>
              </w:rPr>
            </w:pPr>
          </w:p>
        </w:tc>
      </w:tr>
      <w:tr w:rsidR="00D27A9C" w:rsidRPr="00D003FC" w14:paraId="0162C52A" w14:textId="77777777" w:rsidTr="006B3068">
        <w:tc>
          <w:tcPr>
            <w:tcW w:w="3780" w:type="dxa"/>
          </w:tcPr>
          <w:p w14:paraId="361046A1" w14:textId="77777777" w:rsidR="00D27A9C" w:rsidRPr="00D003FC" w:rsidRDefault="00D27A9C" w:rsidP="00D27A9C">
            <w:pPr>
              <w:numPr>
                <w:ilvl w:val="0"/>
                <w:numId w:val="4"/>
              </w:numPr>
              <w:spacing w:line="320" w:lineRule="exact"/>
              <w:ind w:left="519" w:hanging="179"/>
              <w:rPr>
                <w:rFonts w:ascii="Arial" w:hAnsi="Arial" w:cs="Arial"/>
                <w:sz w:val="18"/>
                <w:szCs w:val="18"/>
              </w:rPr>
            </w:pPr>
            <w:r w:rsidRPr="00D003FC">
              <w:rPr>
                <w:rFonts w:ascii="Arial" w:hAnsi="Arial" w:cs="Arial"/>
                <w:sz w:val="18"/>
                <w:szCs w:val="18"/>
              </w:rPr>
              <w:t>Financial assumptions changes</w:t>
            </w:r>
          </w:p>
        </w:tc>
        <w:tc>
          <w:tcPr>
            <w:tcW w:w="1327" w:type="dxa"/>
            <w:tcBorders>
              <w:top w:val="nil"/>
              <w:left w:val="nil"/>
              <w:bottom w:val="nil"/>
              <w:right w:val="nil"/>
            </w:tcBorders>
            <w:shd w:val="clear" w:color="000000" w:fill="auto"/>
            <w:vAlign w:val="bottom"/>
          </w:tcPr>
          <w:p w14:paraId="297266AE" w14:textId="0BAC8CFB"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20</w:t>
            </w:r>
          </w:p>
        </w:tc>
        <w:tc>
          <w:tcPr>
            <w:tcW w:w="1328" w:type="dxa"/>
            <w:tcBorders>
              <w:top w:val="nil"/>
              <w:left w:val="nil"/>
              <w:right w:val="nil"/>
            </w:tcBorders>
            <w:shd w:val="clear" w:color="auto" w:fill="auto"/>
            <w:vAlign w:val="bottom"/>
          </w:tcPr>
          <w:p w14:paraId="24D9F309" w14:textId="2889AE62"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781</w:t>
            </w:r>
            <w:r w:rsidRPr="00D003FC">
              <w:rPr>
                <w:rFonts w:ascii="Arial" w:hAnsi="Arial" w:cs="Arial"/>
                <w:sz w:val="18"/>
                <w:szCs w:val="18"/>
                <w:cs/>
              </w:rPr>
              <w:t>)</w:t>
            </w:r>
          </w:p>
        </w:tc>
        <w:tc>
          <w:tcPr>
            <w:tcW w:w="1327" w:type="dxa"/>
            <w:vAlign w:val="bottom"/>
          </w:tcPr>
          <w:p w14:paraId="584D613B" w14:textId="1626FED8" w:rsidR="00D27A9C" w:rsidRPr="00D003FC" w:rsidRDefault="003F5926" w:rsidP="00D27A9C">
            <w:pPr>
              <w:tabs>
                <w:tab w:val="decimal" w:pos="981"/>
              </w:tabs>
              <w:spacing w:line="320" w:lineRule="exact"/>
              <w:rPr>
                <w:rFonts w:ascii="Arial" w:hAnsi="Arial" w:cs="Arial"/>
                <w:sz w:val="18"/>
                <w:szCs w:val="18"/>
                <w:cs/>
              </w:rPr>
            </w:pPr>
            <w:r w:rsidRPr="00D003FC">
              <w:rPr>
                <w:rFonts w:ascii="Arial" w:hAnsi="Arial" w:cs="Arial"/>
                <w:sz w:val="18"/>
                <w:szCs w:val="18"/>
              </w:rPr>
              <w:t>20</w:t>
            </w:r>
          </w:p>
        </w:tc>
        <w:tc>
          <w:tcPr>
            <w:tcW w:w="1328" w:type="dxa"/>
            <w:tcBorders>
              <w:top w:val="nil"/>
              <w:left w:val="nil"/>
              <w:right w:val="nil"/>
            </w:tcBorders>
            <w:shd w:val="clear" w:color="auto" w:fill="auto"/>
            <w:vAlign w:val="bottom"/>
          </w:tcPr>
          <w:p w14:paraId="2B9800C8" w14:textId="4293DCA4"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719</w:t>
            </w:r>
            <w:r w:rsidRPr="00D003FC">
              <w:rPr>
                <w:rFonts w:ascii="Arial" w:hAnsi="Arial" w:cs="Arial"/>
                <w:sz w:val="18"/>
                <w:szCs w:val="18"/>
                <w:cs/>
              </w:rPr>
              <w:t>)</w:t>
            </w:r>
          </w:p>
        </w:tc>
      </w:tr>
      <w:tr w:rsidR="00D27A9C" w:rsidRPr="00D003FC" w14:paraId="0DAA1A2E" w14:textId="77777777" w:rsidTr="006B3068">
        <w:tc>
          <w:tcPr>
            <w:tcW w:w="3780" w:type="dxa"/>
            <w:vAlign w:val="bottom"/>
          </w:tcPr>
          <w:p w14:paraId="45327AD4" w14:textId="77777777" w:rsidR="00D27A9C" w:rsidRPr="00D003FC" w:rsidRDefault="00D27A9C" w:rsidP="00D27A9C">
            <w:pPr>
              <w:numPr>
                <w:ilvl w:val="0"/>
                <w:numId w:val="4"/>
              </w:numPr>
              <w:spacing w:line="320" w:lineRule="exact"/>
              <w:ind w:left="519" w:hanging="179"/>
              <w:rPr>
                <w:rFonts w:ascii="Arial" w:hAnsi="Arial" w:cs="Arial"/>
                <w:sz w:val="18"/>
                <w:szCs w:val="18"/>
              </w:rPr>
            </w:pPr>
            <w:r w:rsidRPr="00D003FC">
              <w:rPr>
                <w:rFonts w:ascii="Arial" w:hAnsi="Arial" w:cs="Arial"/>
                <w:sz w:val="18"/>
                <w:szCs w:val="18"/>
              </w:rPr>
              <w:t>Experience adjustments</w:t>
            </w:r>
          </w:p>
        </w:tc>
        <w:tc>
          <w:tcPr>
            <w:tcW w:w="1327" w:type="dxa"/>
            <w:tcBorders>
              <w:top w:val="nil"/>
              <w:left w:val="nil"/>
              <w:bottom w:val="nil"/>
              <w:right w:val="nil"/>
            </w:tcBorders>
            <w:shd w:val="clear" w:color="000000" w:fill="auto"/>
            <w:vAlign w:val="bottom"/>
          </w:tcPr>
          <w:p w14:paraId="3C9EF50D" w14:textId="7B12934B" w:rsidR="00D27A9C" w:rsidRPr="00D003FC" w:rsidRDefault="003F5926" w:rsidP="00D27A9C">
            <w:pPr>
              <w:tabs>
                <w:tab w:val="decimal" w:pos="981"/>
              </w:tabs>
              <w:spacing w:line="320" w:lineRule="exact"/>
              <w:rPr>
                <w:rFonts w:ascii="Arial" w:hAnsi="Arial" w:cs="Arial"/>
                <w:sz w:val="18"/>
                <w:szCs w:val="18"/>
              </w:rPr>
            </w:pPr>
            <w:r w:rsidRPr="00D003FC">
              <w:rPr>
                <w:rFonts w:ascii="Arial" w:hAnsi="Arial" w:cs="Arial"/>
                <w:sz w:val="18"/>
                <w:szCs w:val="18"/>
              </w:rPr>
              <w:t>8</w:t>
            </w:r>
          </w:p>
        </w:tc>
        <w:tc>
          <w:tcPr>
            <w:tcW w:w="1328" w:type="dxa"/>
            <w:tcBorders>
              <w:top w:val="nil"/>
              <w:left w:val="nil"/>
              <w:bottom w:val="nil"/>
              <w:right w:val="nil"/>
            </w:tcBorders>
            <w:shd w:val="clear" w:color="auto" w:fill="auto"/>
            <w:vAlign w:val="bottom"/>
          </w:tcPr>
          <w:p w14:paraId="392BD774" w14:textId="524F8E66"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130</w:t>
            </w:r>
            <w:r w:rsidRPr="00D003FC">
              <w:rPr>
                <w:rFonts w:ascii="Arial" w:hAnsi="Arial" w:cs="Arial"/>
                <w:sz w:val="18"/>
                <w:szCs w:val="18"/>
                <w:cs/>
              </w:rPr>
              <w:t>)</w:t>
            </w:r>
          </w:p>
        </w:tc>
        <w:tc>
          <w:tcPr>
            <w:tcW w:w="1327" w:type="dxa"/>
            <w:vAlign w:val="bottom"/>
          </w:tcPr>
          <w:p w14:paraId="61F54DE9" w14:textId="03A72B44" w:rsidR="00D27A9C" w:rsidRPr="00D003FC" w:rsidRDefault="003F5926" w:rsidP="00D27A9C">
            <w:pPr>
              <w:tabs>
                <w:tab w:val="decimal" w:pos="981"/>
              </w:tabs>
              <w:spacing w:line="320" w:lineRule="exact"/>
              <w:rPr>
                <w:rFonts w:ascii="Arial" w:hAnsi="Arial" w:cs="Arial"/>
                <w:sz w:val="18"/>
                <w:szCs w:val="18"/>
                <w:cs/>
              </w:rPr>
            </w:pPr>
            <w:r w:rsidRPr="00D003FC">
              <w:rPr>
                <w:rFonts w:ascii="Arial" w:hAnsi="Arial" w:cs="Arial"/>
                <w:sz w:val="18"/>
                <w:szCs w:val="18"/>
              </w:rPr>
              <w:t>8</w:t>
            </w:r>
          </w:p>
        </w:tc>
        <w:tc>
          <w:tcPr>
            <w:tcW w:w="1328" w:type="dxa"/>
            <w:tcBorders>
              <w:top w:val="nil"/>
              <w:left w:val="nil"/>
              <w:bottom w:val="nil"/>
              <w:right w:val="nil"/>
            </w:tcBorders>
            <w:shd w:val="clear" w:color="auto" w:fill="auto"/>
            <w:vAlign w:val="bottom"/>
          </w:tcPr>
          <w:p w14:paraId="1ABADC82" w14:textId="1A64242A" w:rsidR="00D27A9C" w:rsidRPr="00D003FC" w:rsidRDefault="00D27A9C" w:rsidP="00D27A9C">
            <w:pPr>
              <w:tabs>
                <w:tab w:val="decimal" w:pos="981"/>
              </w:tabs>
              <w:spacing w:line="32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134</w:t>
            </w:r>
            <w:r w:rsidRPr="00D003FC">
              <w:rPr>
                <w:rFonts w:ascii="Arial" w:hAnsi="Arial" w:cs="Arial"/>
                <w:sz w:val="18"/>
                <w:szCs w:val="18"/>
                <w:cs/>
              </w:rPr>
              <w:t>)</w:t>
            </w:r>
          </w:p>
        </w:tc>
      </w:tr>
      <w:tr w:rsidR="00D27A9C" w:rsidRPr="00D003FC" w14:paraId="68C621EF" w14:textId="77777777" w:rsidTr="006B3068">
        <w:tc>
          <w:tcPr>
            <w:tcW w:w="3780" w:type="dxa"/>
          </w:tcPr>
          <w:p w14:paraId="17B42FB6" w14:textId="76234B9B" w:rsidR="00D27A9C" w:rsidRPr="00D003FC" w:rsidRDefault="00D27A9C" w:rsidP="00D27A9C">
            <w:pPr>
              <w:spacing w:line="320" w:lineRule="exact"/>
              <w:rPr>
                <w:rFonts w:ascii="Arial" w:hAnsi="Arial" w:cs="Arial"/>
                <w:sz w:val="18"/>
                <w:szCs w:val="18"/>
              </w:rPr>
            </w:pPr>
            <w:r w:rsidRPr="00D003FC">
              <w:rPr>
                <w:rFonts w:ascii="Arial" w:hAnsi="Arial" w:cs="Arial"/>
                <w:sz w:val="18"/>
                <w:szCs w:val="18"/>
              </w:rPr>
              <w:t>Benefits paid during the year</w:t>
            </w:r>
            <w:r w:rsidR="00F43339" w:rsidRPr="00D003FC">
              <w:rPr>
                <w:rFonts w:ascii="Arial" w:hAnsi="Arial" w:cs="Arial"/>
                <w:sz w:val="18"/>
                <w:szCs w:val="18"/>
                <w:cs/>
              </w:rPr>
              <w:t>/</w:t>
            </w:r>
            <w:r w:rsidR="00F43339" w:rsidRPr="00D003FC">
              <w:rPr>
                <w:rFonts w:ascii="Arial" w:hAnsi="Arial" w:cs="Arial"/>
                <w:sz w:val="18"/>
                <w:szCs w:val="18"/>
              </w:rPr>
              <w:t>period</w:t>
            </w:r>
          </w:p>
        </w:tc>
        <w:tc>
          <w:tcPr>
            <w:tcW w:w="1327" w:type="dxa"/>
            <w:tcBorders>
              <w:top w:val="nil"/>
              <w:left w:val="nil"/>
              <w:bottom w:val="nil"/>
              <w:right w:val="nil"/>
            </w:tcBorders>
            <w:shd w:val="clear" w:color="auto" w:fill="auto"/>
            <w:vAlign w:val="bottom"/>
          </w:tcPr>
          <w:p w14:paraId="7697270A" w14:textId="7719ECFC" w:rsidR="00D27A9C" w:rsidRPr="00D003FC" w:rsidRDefault="003F5926" w:rsidP="00D27A9C">
            <w:pPr>
              <w:pBdr>
                <w:bottom w:val="single" w:sz="4" w:space="1" w:color="auto"/>
              </w:pBd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39</w:t>
            </w:r>
            <w:r w:rsidRPr="00D003F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FC1A73E" w14:textId="2F96ED92" w:rsidR="00D27A9C" w:rsidRPr="00D003FC" w:rsidRDefault="00D27A9C" w:rsidP="00D27A9C">
            <w:pPr>
              <w:pBdr>
                <w:bottom w:val="single" w:sz="4" w:space="1" w:color="auto"/>
              </w:pBd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765</w:t>
            </w:r>
            <w:r w:rsidRPr="00D003FC">
              <w:rPr>
                <w:rFonts w:ascii="Arial" w:hAnsi="Arial" w:cs="Arial"/>
                <w:sz w:val="18"/>
                <w:szCs w:val="18"/>
                <w:cs/>
              </w:rPr>
              <w:t>)</w:t>
            </w:r>
          </w:p>
        </w:tc>
        <w:tc>
          <w:tcPr>
            <w:tcW w:w="1327" w:type="dxa"/>
            <w:tcBorders>
              <w:top w:val="nil"/>
              <w:left w:val="nil"/>
              <w:bottom w:val="nil"/>
              <w:right w:val="nil"/>
            </w:tcBorders>
            <w:shd w:val="clear" w:color="auto" w:fill="auto"/>
            <w:vAlign w:val="bottom"/>
          </w:tcPr>
          <w:p w14:paraId="6339ABB2" w14:textId="4D23473F" w:rsidR="00D27A9C" w:rsidRPr="00D003FC" w:rsidRDefault="003F5926" w:rsidP="00D27A9C">
            <w:pPr>
              <w:pBdr>
                <w:bottom w:val="single" w:sz="4" w:space="1" w:color="auto"/>
              </w:pBd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8</w:t>
            </w:r>
            <w:r w:rsidRPr="00D003FC">
              <w:rPr>
                <w:rFonts w:ascii="Arial" w:hAnsi="Arial" w:cs="Arial"/>
                <w:sz w:val="18"/>
                <w:szCs w:val="18"/>
                <w:cs/>
              </w:rPr>
              <w:t>)</w:t>
            </w:r>
          </w:p>
        </w:tc>
        <w:tc>
          <w:tcPr>
            <w:tcW w:w="1328" w:type="dxa"/>
            <w:tcBorders>
              <w:top w:val="nil"/>
              <w:left w:val="nil"/>
              <w:bottom w:val="nil"/>
              <w:right w:val="nil"/>
            </w:tcBorders>
            <w:shd w:val="clear" w:color="auto" w:fill="auto"/>
            <w:vAlign w:val="bottom"/>
          </w:tcPr>
          <w:p w14:paraId="367CB204" w14:textId="576E50D4" w:rsidR="00D27A9C" w:rsidRPr="00D003FC" w:rsidRDefault="00D27A9C" w:rsidP="00D27A9C">
            <w:pPr>
              <w:pBdr>
                <w:bottom w:val="single" w:sz="4" w:space="1" w:color="auto"/>
              </w:pBdr>
              <w:tabs>
                <w:tab w:val="decimal" w:pos="981"/>
              </w:tabs>
              <w:spacing w:line="32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603</w:t>
            </w:r>
            <w:r w:rsidRPr="00D003FC">
              <w:rPr>
                <w:rFonts w:ascii="Arial" w:hAnsi="Arial" w:cs="Arial"/>
                <w:sz w:val="18"/>
                <w:szCs w:val="18"/>
                <w:cs/>
              </w:rPr>
              <w:t>)</w:t>
            </w:r>
          </w:p>
        </w:tc>
      </w:tr>
      <w:tr w:rsidR="00D27A9C" w:rsidRPr="00D003FC" w14:paraId="29F65E26" w14:textId="77777777" w:rsidTr="006B3068">
        <w:tc>
          <w:tcPr>
            <w:tcW w:w="3780" w:type="dxa"/>
          </w:tcPr>
          <w:p w14:paraId="1410CFE7" w14:textId="2D1F3C55" w:rsidR="00D27A9C" w:rsidRPr="00D003FC" w:rsidRDefault="00D27A9C" w:rsidP="00D27A9C">
            <w:pPr>
              <w:spacing w:line="320" w:lineRule="exact"/>
              <w:ind w:left="162" w:right="-108" w:hanging="162"/>
              <w:rPr>
                <w:rFonts w:ascii="Arial" w:hAnsi="Arial" w:cs="Arial"/>
                <w:sz w:val="18"/>
                <w:szCs w:val="18"/>
              </w:rPr>
            </w:pPr>
            <w:r w:rsidRPr="00D003FC">
              <w:rPr>
                <w:rFonts w:ascii="Arial" w:hAnsi="Arial" w:cs="Arial"/>
                <w:sz w:val="18"/>
                <w:szCs w:val="18"/>
              </w:rPr>
              <w:t>Defined benefit obligation at the end                           of the year</w:t>
            </w:r>
            <w:r w:rsidR="00F43339" w:rsidRPr="00D003FC">
              <w:rPr>
                <w:rFonts w:ascii="Arial" w:hAnsi="Arial" w:cs="Arial"/>
                <w:sz w:val="18"/>
                <w:szCs w:val="18"/>
                <w:cs/>
              </w:rPr>
              <w:t>/</w:t>
            </w:r>
            <w:r w:rsidR="00F43339" w:rsidRPr="00D003FC">
              <w:rPr>
                <w:rFonts w:ascii="Arial" w:hAnsi="Arial" w:cs="Arial"/>
                <w:sz w:val="18"/>
                <w:szCs w:val="18"/>
              </w:rPr>
              <w:t>period</w:t>
            </w:r>
          </w:p>
        </w:tc>
        <w:tc>
          <w:tcPr>
            <w:tcW w:w="1327" w:type="dxa"/>
            <w:tcBorders>
              <w:left w:val="nil"/>
              <w:right w:val="nil"/>
            </w:tcBorders>
            <w:shd w:val="clear" w:color="auto" w:fill="auto"/>
            <w:vAlign w:val="bottom"/>
          </w:tcPr>
          <w:p w14:paraId="640490FB" w14:textId="6BC12535" w:rsidR="00D27A9C" w:rsidRPr="00D003FC" w:rsidRDefault="003F5926" w:rsidP="00D27A9C">
            <w:pPr>
              <w:pBdr>
                <w:bottom w:val="double" w:sz="4" w:space="1" w:color="auto"/>
              </w:pBdr>
              <w:tabs>
                <w:tab w:val="decimal" w:pos="981"/>
              </w:tabs>
              <w:spacing w:line="320" w:lineRule="exact"/>
              <w:rPr>
                <w:rFonts w:ascii="Arial" w:hAnsi="Arial" w:cs="Arial"/>
                <w:sz w:val="18"/>
                <w:szCs w:val="18"/>
              </w:rPr>
            </w:pPr>
            <w:r w:rsidRPr="00D003FC">
              <w:rPr>
                <w:rFonts w:ascii="Arial" w:hAnsi="Arial" w:cs="Arial"/>
                <w:sz w:val="18"/>
                <w:szCs w:val="18"/>
              </w:rPr>
              <w:t>11,242</w:t>
            </w:r>
          </w:p>
        </w:tc>
        <w:tc>
          <w:tcPr>
            <w:tcW w:w="1328" w:type="dxa"/>
            <w:tcBorders>
              <w:left w:val="nil"/>
              <w:right w:val="nil"/>
            </w:tcBorders>
            <w:shd w:val="clear" w:color="auto" w:fill="auto"/>
            <w:vAlign w:val="bottom"/>
          </w:tcPr>
          <w:p w14:paraId="1E3AD2A4" w14:textId="379441F1" w:rsidR="00D27A9C" w:rsidRPr="00D003FC" w:rsidRDefault="00D27A9C" w:rsidP="00D27A9C">
            <w:pPr>
              <w:pBdr>
                <w:bottom w:val="double" w:sz="4" w:space="1" w:color="auto"/>
              </w:pBdr>
              <w:tabs>
                <w:tab w:val="decimal" w:pos="981"/>
              </w:tabs>
              <w:spacing w:line="320" w:lineRule="exact"/>
              <w:rPr>
                <w:rFonts w:ascii="Arial" w:hAnsi="Arial" w:cs="Arial"/>
                <w:sz w:val="18"/>
                <w:szCs w:val="18"/>
              </w:rPr>
            </w:pPr>
            <w:r w:rsidRPr="00D003FC">
              <w:rPr>
                <w:rFonts w:ascii="Arial" w:hAnsi="Arial" w:cs="Arial"/>
                <w:sz w:val="18"/>
                <w:szCs w:val="18"/>
              </w:rPr>
              <w:t>10,800</w:t>
            </w:r>
          </w:p>
        </w:tc>
        <w:tc>
          <w:tcPr>
            <w:tcW w:w="1327" w:type="dxa"/>
            <w:tcBorders>
              <w:left w:val="nil"/>
              <w:right w:val="nil"/>
            </w:tcBorders>
            <w:shd w:val="clear" w:color="auto" w:fill="auto"/>
            <w:vAlign w:val="bottom"/>
          </w:tcPr>
          <w:p w14:paraId="51AF8ECE" w14:textId="5845E0C8" w:rsidR="00D27A9C" w:rsidRPr="00D003FC" w:rsidRDefault="006D0847" w:rsidP="00D27A9C">
            <w:pPr>
              <w:pBdr>
                <w:bottom w:val="double" w:sz="4" w:space="1" w:color="auto"/>
              </w:pBdr>
              <w:tabs>
                <w:tab w:val="decimal" w:pos="981"/>
              </w:tabs>
              <w:spacing w:line="320" w:lineRule="exact"/>
              <w:rPr>
                <w:rFonts w:ascii="Arial" w:hAnsi="Arial" w:cs="Arial"/>
                <w:sz w:val="18"/>
                <w:szCs w:val="18"/>
              </w:rPr>
            </w:pPr>
            <w:r w:rsidRPr="00D003FC">
              <w:rPr>
                <w:rFonts w:ascii="Arial" w:hAnsi="Arial" w:cs="Arial"/>
                <w:sz w:val="18"/>
                <w:szCs w:val="18"/>
              </w:rPr>
              <w:t>9,632</w:t>
            </w:r>
          </w:p>
        </w:tc>
        <w:tc>
          <w:tcPr>
            <w:tcW w:w="1328" w:type="dxa"/>
            <w:tcBorders>
              <w:left w:val="nil"/>
              <w:right w:val="nil"/>
            </w:tcBorders>
            <w:shd w:val="clear" w:color="auto" w:fill="auto"/>
            <w:vAlign w:val="bottom"/>
          </w:tcPr>
          <w:p w14:paraId="57065BA3" w14:textId="6346F96A" w:rsidR="00D27A9C" w:rsidRPr="00D003FC" w:rsidRDefault="00D27A9C" w:rsidP="00D27A9C">
            <w:pPr>
              <w:pBdr>
                <w:bottom w:val="double" w:sz="4" w:space="1" w:color="auto"/>
              </w:pBdr>
              <w:tabs>
                <w:tab w:val="decimal" w:pos="981"/>
              </w:tabs>
              <w:spacing w:line="320" w:lineRule="exact"/>
              <w:rPr>
                <w:rFonts w:ascii="Arial" w:hAnsi="Arial" w:cs="Arial"/>
                <w:sz w:val="18"/>
                <w:szCs w:val="18"/>
              </w:rPr>
            </w:pPr>
            <w:r w:rsidRPr="00D003FC">
              <w:rPr>
                <w:rFonts w:ascii="Arial" w:hAnsi="Arial" w:cs="Arial"/>
                <w:sz w:val="18"/>
                <w:szCs w:val="18"/>
              </w:rPr>
              <w:t>9,264</w:t>
            </w:r>
          </w:p>
        </w:tc>
      </w:tr>
    </w:tbl>
    <w:p w14:paraId="6B869ACA" w14:textId="580F72BA" w:rsidR="0055492C" w:rsidRPr="00D003FC" w:rsidRDefault="0055492C" w:rsidP="00020B84">
      <w:pPr>
        <w:pStyle w:val="PlainText"/>
        <w:spacing w:before="240" w:after="120" w:line="380" w:lineRule="exact"/>
        <w:ind w:left="630" w:right="-43"/>
        <w:jc w:val="thaiDistribute"/>
        <w:rPr>
          <w:rFonts w:ascii="Arial" w:hAnsi="Arial" w:cs="Arial"/>
          <w:sz w:val="22"/>
          <w:szCs w:val="22"/>
        </w:rPr>
      </w:pPr>
      <w:r w:rsidRPr="00D003FC">
        <w:rPr>
          <w:rFonts w:ascii="Arial" w:hAnsi="Arial" w:cs="Arial"/>
          <w:sz w:val="22"/>
          <w:szCs w:val="22"/>
        </w:rPr>
        <w:t xml:space="preserve">As </w:t>
      </w:r>
      <w:proofErr w:type="gramStart"/>
      <w:r w:rsidRPr="00D003FC">
        <w:rPr>
          <w:rFonts w:ascii="Arial" w:hAnsi="Arial" w:cs="Arial"/>
          <w:sz w:val="22"/>
          <w:szCs w:val="22"/>
        </w:rPr>
        <w:t>at</w:t>
      </w:r>
      <w:proofErr w:type="gramEnd"/>
      <w:r w:rsidRPr="00D003FC">
        <w:rPr>
          <w:rFonts w:ascii="Arial" w:hAnsi="Arial" w:cs="Arial"/>
          <w:sz w:val="22"/>
          <w:szCs w:val="22"/>
        </w:rPr>
        <w:t xml:space="preserve"> </w:t>
      </w:r>
      <w:r w:rsidR="00D27A9C" w:rsidRPr="00D003FC">
        <w:rPr>
          <w:rFonts w:ascii="Arial" w:hAnsi="Arial" w:cs="Arial"/>
          <w:sz w:val="22"/>
          <w:szCs w:val="22"/>
        </w:rPr>
        <w:t>30 June 2024 and 31 December 2023</w:t>
      </w:r>
      <w:r w:rsidRPr="00D003FC">
        <w:rPr>
          <w:rFonts w:ascii="Arial" w:hAnsi="Arial" w:cs="Arial"/>
          <w:sz w:val="22"/>
          <w:szCs w:val="22"/>
        </w:rPr>
        <w:t xml:space="preserve">, the Bank and its </w:t>
      </w:r>
      <w:r w:rsidR="00F72D70" w:rsidRPr="00D003FC">
        <w:rPr>
          <w:rFonts w:ascii="Arial" w:hAnsi="Arial" w:cs="Arial"/>
          <w:sz w:val="22"/>
          <w:szCs w:val="22"/>
        </w:rPr>
        <w:t xml:space="preserve">subsidiaries expect to pay Baht </w:t>
      </w:r>
      <w:r w:rsidR="00E07540">
        <w:rPr>
          <w:rFonts w:ascii="Arial" w:hAnsi="Arial" w:cs="Arial"/>
          <w:sz w:val="22"/>
          <w:szCs w:val="22"/>
        </w:rPr>
        <w:t>686</w:t>
      </w:r>
      <w:r w:rsidR="005D5672" w:rsidRPr="00D003FC">
        <w:rPr>
          <w:rFonts w:ascii="Arial" w:hAnsi="Arial" w:cs="Arial"/>
          <w:sz w:val="22"/>
          <w:szCs w:val="22"/>
          <w:cs/>
        </w:rPr>
        <w:t xml:space="preserve"> </w:t>
      </w:r>
      <w:r w:rsidRPr="00D003FC">
        <w:rPr>
          <w:rFonts w:ascii="Arial" w:hAnsi="Arial" w:cs="Arial"/>
          <w:sz w:val="22"/>
          <w:szCs w:val="22"/>
        </w:rPr>
        <w:t xml:space="preserve">million and Baht </w:t>
      </w:r>
      <w:r w:rsidR="00D27A9C" w:rsidRPr="00D003FC">
        <w:rPr>
          <w:rFonts w:ascii="Arial" w:hAnsi="Arial" w:cs="Arial"/>
          <w:sz w:val="22"/>
          <w:szCs w:val="22"/>
        </w:rPr>
        <w:t>699</w:t>
      </w:r>
      <w:r w:rsidRPr="00D003FC">
        <w:rPr>
          <w:rFonts w:ascii="Arial" w:hAnsi="Arial" w:cs="Arial"/>
          <w:sz w:val="22"/>
          <w:szCs w:val="22"/>
        </w:rPr>
        <w:t xml:space="preserve"> million, respectively, in long</w:t>
      </w:r>
      <w:r w:rsidRPr="00D003FC">
        <w:rPr>
          <w:rFonts w:ascii="Arial" w:hAnsi="Arial" w:cs="Arial"/>
          <w:sz w:val="22"/>
          <w:szCs w:val="22"/>
          <w:cs/>
        </w:rPr>
        <w:t>-</w:t>
      </w:r>
      <w:r w:rsidRPr="00D003FC">
        <w:rPr>
          <w:rFonts w:ascii="Arial" w:hAnsi="Arial" w:cs="Arial"/>
          <w:sz w:val="22"/>
          <w:szCs w:val="22"/>
        </w:rPr>
        <w:t xml:space="preserve">term employee benefits during the next one year </w:t>
      </w:r>
      <w:r w:rsidR="00BE7F2A" w:rsidRPr="00D003FC">
        <w:rPr>
          <w:rFonts w:ascii="Arial" w:hAnsi="Arial" w:cs="Arial"/>
          <w:sz w:val="22"/>
          <w:szCs w:val="22"/>
          <w:cs/>
        </w:rPr>
        <w:t>(</w:t>
      </w:r>
      <w:r w:rsidRPr="00D003FC">
        <w:rPr>
          <w:rFonts w:ascii="Arial" w:hAnsi="Arial" w:cs="Arial"/>
          <w:sz w:val="22"/>
          <w:szCs w:val="22"/>
        </w:rPr>
        <w:t>separate financial statements</w:t>
      </w:r>
      <w:r w:rsidRPr="00D003FC">
        <w:rPr>
          <w:rFonts w:ascii="Arial" w:hAnsi="Arial" w:cs="Arial"/>
          <w:sz w:val="22"/>
          <w:szCs w:val="22"/>
          <w:cs/>
        </w:rPr>
        <w:t xml:space="preserve">: </w:t>
      </w:r>
      <w:r w:rsidR="005D5672" w:rsidRPr="00D003FC">
        <w:rPr>
          <w:rFonts w:ascii="Arial" w:hAnsi="Arial" w:cs="Arial"/>
          <w:sz w:val="22"/>
          <w:szCs w:val="22"/>
        </w:rPr>
        <w:t xml:space="preserve">Baht </w:t>
      </w:r>
      <w:r w:rsidR="006D0847" w:rsidRPr="00D003FC">
        <w:rPr>
          <w:rFonts w:ascii="Arial" w:hAnsi="Arial" w:cs="Arial"/>
          <w:sz w:val="22"/>
          <w:szCs w:val="22"/>
        </w:rPr>
        <w:t>595</w:t>
      </w:r>
      <w:r w:rsidR="006D0847" w:rsidRPr="00D003FC">
        <w:rPr>
          <w:rFonts w:ascii="Arial" w:hAnsi="Arial" w:cs="Arial"/>
          <w:sz w:val="22"/>
          <w:szCs w:val="22"/>
          <w:cs/>
        </w:rPr>
        <w:t xml:space="preserve"> </w:t>
      </w:r>
      <w:r w:rsidRPr="00D003FC">
        <w:rPr>
          <w:rFonts w:ascii="Arial" w:hAnsi="Arial" w:cs="Arial"/>
          <w:sz w:val="22"/>
          <w:szCs w:val="22"/>
        </w:rPr>
        <w:t xml:space="preserve">million and Baht </w:t>
      </w:r>
      <w:r w:rsidR="00D27A9C" w:rsidRPr="00D003FC">
        <w:rPr>
          <w:rFonts w:ascii="Arial" w:hAnsi="Arial" w:cs="Arial"/>
          <w:sz w:val="22"/>
          <w:szCs w:val="22"/>
        </w:rPr>
        <w:t>601</w:t>
      </w:r>
      <w:r w:rsidRPr="00D003FC">
        <w:rPr>
          <w:rFonts w:ascii="Arial" w:hAnsi="Arial" w:cs="Arial"/>
          <w:sz w:val="22"/>
          <w:szCs w:val="22"/>
        </w:rPr>
        <w:t xml:space="preserve"> million, respectively</w:t>
      </w:r>
      <w:r w:rsidR="00BE7F2A" w:rsidRPr="00D003FC">
        <w:rPr>
          <w:rFonts w:ascii="Arial" w:hAnsi="Arial" w:cs="Arial"/>
          <w:sz w:val="22"/>
          <w:szCs w:val="22"/>
          <w:cs/>
        </w:rPr>
        <w:t>)</w:t>
      </w:r>
      <w:r w:rsidRPr="00D003FC">
        <w:rPr>
          <w:rFonts w:ascii="Arial" w:hAnsi="Arial" w:cs="Arial"/>
          <w:sz w:val="22"/>
          <w:szCs w:val="22"/>
          <w:cs/>
        </w:rPr>
        <w:t>.</w:t>
      </w:r>
    </w:p>
    <w:p w14:paraId="4B669F6D" w14:textId="77777777" w:rsidR="00D663A2" w:rsidRDefault="00D663A2">
      <w:pPr>
        <w:autoSpaceDE/>
        <w:autoSpaceDN/>
        <w:spacing w:after="160" w:line="259" w:lineRule="auto"/>
        <w:rPr>
          <w:rFonts w:ascii="Arial" w:hAnsi="Arial" w:cs="Arial"/>
          <w:u w:val="single"/>
        </w:rPr>
      </w:pPr>
      <w:r>
        <w:rPr>
          <w:rFonts w:ascii="Arial" w:hAnsi="Arial" w:cs="Arial"/>
          <w:u w:val="single"/>
        </w:rPr>
        <w:br w:type="page"/>
      </w:r>
    </w:p>
    <w:p w14:paraId="25ED200F" w14:textId="2D9BC1CD" w:rsidR="0055492C" w:rsidRPr="00D003FC" w:rsidRDefault="0055492C" w:rsidP="00CC5812">
      <w:pPr>
        <w:spacing w:before="120" w:after="120" w:line="380" w:lineRule="exact"/>
        <w:ind w:left="634"/>
        <w:jc w:val="thaiDistribute"/>
        <w:rPr>
          <w:rFonts w:ascii="Arial" w:hAnsi="Arial" w:cs="Arial"/>
          <w:u w:val="single"/>
        </w:rPr>
      </w:pPr>
      <w:r w:rsidRPr="00D003FC">
        <w:rPr>
          <w:rFonts w:ascii="Arial" w:hAnsi="Arial" w:cs="Arial"/>
          <w:u w:val="single"/>
        </w:rPr>
        <w:lastRenderedPageBreak/>
        <w:t xml:space="preserve">The principal actuarial assumptions </w:t>
      </w:r>
    </w:p>
    <w:tbl>
      <w:tblPr>
        <w:tblW w:w="9073" w:type="dxa"/>
        <w:tblInd w:w="557" w:type="dxa"/>
        <w:tblLayout w:type="fixed"/>
        <w:tblLook w:val="0000" w:firstRow="0" w:lastRow="0" w:firstColumn="0" w:lastColumn="0" w:noHBand="0" w:noVBand="0"/>
      </w:tblPr>
      <w:tblGrid>
        <w:gridCol w:w="3853"/>
        <w:gridCol w:w="1305"/>
        <w:gridCol w:w="1305"/>
        <w:gridCol w:w="1305"/>
        <w:gridCol w:w="1305"/>
      </w:tblGrid>
      <w:tr w:rsidR="00CF4B1A" w:rsidRPr="00D003FC" w14:paraId="3820307F" w14:textId="77777777" w:rsidTr="00CD23D9">
        <w:tc>
          <w:tcPr>
            <w:tcW w:w="3853" w:type="dxa"/>
            <w:vAlign w:val="bottom"/>
          </w:tcPr>
          <w:p w14:paraId="14F3AFDA" w14:textId="77777777" w:rsidR="0055492C" w:rsidRPr="00D003FC" w:rsidRDefault="0055492C" w:rsidP="00020B84">
            <w:pPr>
              <w:spacing w:line="360" w:lineRule="exact"/>
              <w:ind w:right="-24"/>
              <w:jc w:val="center"/>
              <w:rPr>
                <w:rFonts w:ascii="Arial" w:hAnsi="Arial" w:cs="Arial"/>
                <w:sz w:val="18"/>
                <w:szCs w:val="18"/>
              </w:rPr>
            </w:pPr>
          </w:p>
        </w:tc>
        <w:tc>
          <w:tcPr>
            <w:tcW w:w="2610" w:type="dxa"/>
            <w:gridSpan w:val="2"/>
          </w:tcPr>
          <w:p w14:paraId="63ADEDD9" w14:textId="77777777" w:rsidR="0055492C" w:rsidRPr="00D003FC" w:rsidRDefault="0055492C" w:rsidP="00020B84">
            <w:pPr>
              <w:pBdr>
                <w:bottom w:val="single" w:sz="4" w:space="1" w:color="auto"/>
              </w:pBdr>
              <w:spacing w:line="360" w:lineRule="exact"/>
              <w:ind w:right="-24"/>
              <w:jc w:val="center"/>
              <w:rPr>
                <w:rFonts w:ascii="Arial" w:hAnsi="Arial" w:cs="Arial"/>
                <w:sz w:val="18"/>
                <w:szCs w:val="18"/>
              </w:rPr>
            </w:pPr>
            <w:r w:rsidRPr="00D003FC">
              <w:rPr>
                <w:rFonts w:ascii="Arial" w:hAnsi="Arial" w:cs="Arial"/>
                <w:sz w:val="18"/>
                <w:szCs w:val="18"/>
              </w:rPr>
              <w:t>Consolidated                            financial statements</w:t>
            </w:r>
          </w:p>
        </w:tc>
        <w:tc>
          <w:tcPr>
            <w:tcW w:w="2610" w:type="dxa"/>
            <w:gridSpan w:val="2"/>
          </w:tcPr>
          <w:p w14:paraId="228A8BC1" w14:textId="77777777" w:rsidR="0055492C" w:rsidRPr="00D003FC" w:rsidRDefault="0055492C" w:rsidP="00020B84">
            <w:pPr>
              <w:pBdr>
                <w:bottom w:val="single" w:sz="4" w:space="1" w:color="auto"/>
              </w:pBdr>
              <w:spacing w:line="360" w:lineRule="exact"/>
              <w:ind w:right="-24"/>
              <w:jc w:val="center"/>
              <w:rPr>
                <w:rFonts w:ascii="Arial" w:hAnsi="Arial" w:cs="Arial"/>
                <w:sz w:val="18"/>
                <w:szCs w:val="18"/>
                <w:cs/>
              </w:rPr>
            </w:pPr>
            <w:r w:rsidRPr="00D003FC">
              <w:rPr>
                <w:rFonts w:ascii="Arial" w:hAnsi="Arial" w:cs="Arial"/>
                <w:sz w:val="18"/>
                <w:szCs w:val="18"/>
              </w:rPr>
              <w:t>Separate                                  financial statements</w:t>
            </w:r>
          </w:p>
        </w:tc>
      </w:tr>
      <w:tr w:rsidR="00D27A9C" w:rsidRPr="00D003FC" w14:paraId="60A319E8" w14:textId="77777777" w:rsidTr="002B5716">
        <w:tc>
          <w:tcPr>
            <w:tcW w:w="3853" w:type="dxa"/>
          </w:tcPr>
          <w:p w14:paraId="45F1599E" w14:textId="77777777" w:rsidR="00D27A9C" w:rsidRPr="00D003FC" w:rsidRDefault="00D27A9C" w:rsidP="00D27A9C">
            <w:pPr>
              <w:spacing w:line="360" w:lineRule="exact"/>
              <w:ind w:right="-24"/>
              <w:jc w:val="center"/>
              <w:rPr>
                <w:rFonts w:ascii="Arial" w:hAnsi="Arial" w:cs="Arial"/>
                <w:sz w:val="18"/>
                <w:szCs w:val="18"/>
              </w:rPr>
            </w:pPr>
          </w:p>
        </w:tc>
        <w:tc>
          <w:tcPr>
            <w:tcW w:w="1305" w:type="dxa"/>
          </w:tcPr>
          <w:p w14:paraId="5707E84D" w14:textId="3AE4B3F5"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05" w:type="dxa"/>
          </w:tcPr>
          <w:p w14:paraId="6567AD02" w14:textId="78A25E05"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31 December 2023</w:t>
            </w:r>
          </w:p>
        </w:tc>
        <w:tc>
          <w:tcPr>
            <w:tcW w:w="1305" w:type="dxa"/>
          </w:tcPr>
          <w:p w14:paraId="55651A2A" w14:textId="4B8E6CE9"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05" w:type="dxa"/>
          </w:tcPr>
          <w:p w14:paraId="22A9A170" w14:textId="1EC18AFD" w:rsidR="00D27A9C" w:rsidRPr="00D003FC" w:rsidRDefault="00D27A9C" w:rsidP="00D27A9C">
            <w:pPr>
              <w:pBdr>
                <w:bottom w:val="single" w:sz="4" w:space="1" w:color="auto"/>
              </w:pBdr>
              <w:spacing w:line="360" w:lineRule="exact"/>
              <w:ind w:right="-29"/>
              <w:jc w:val="center"/>
              <w:rPr>
                <w:rFonts w:ascii="Arial" w:hAnsi="Arial" w:cs="Arial"/>
                <w:sz w:val="18"/>
                <w:szCs w:val="18"/>
              </w:rPr>
            </w:pPr>
            <w:r w:rsidRPr="00D003FC">
              <w:rPr>
                <w:rFonts w:ascii="Arial" w:hAnsi="Arial" w:cs="Arial"/>
                <w:sz w:val="18"/>
                <w:szCs w:val="18"/>
              </w:rPr>
              <w:t>31 December 2023</w:t>
            </w:r>
          </w:p>
        </w:tc>
      </w:tr>
      <w:tr w:rsidR="00D27A9C" w:rsidRPr="00D003FC" w14:paraId="004CA226" w14:textId="77777777" w:rsidTr="00CD23D9">
        <w:tc>
          <w:tcPr>
            <w:tcW w:w="3853" w:type="dxa"/>
          </w:tcPr>
          <w:p w14:paraId="6C25B969" w14:textId="77777777" w:rsidR="00D27A9C" w:rsidRPr="00D003FC" w:rsidRDefault="00D27A9C" w:rsidP="00D27A9C">
            <w:pPr>
              <w:spacing w:line="360" w:lineRule="exact"/>
              <w:rPr>
                <w:rFonts w:ascii="Arial" w:hAnsi="Arial" w:cs="Arial"/>
                <w:sz w:val="18"/>
                <w:szCs w:val="18"/>
              </w:rPr>
            </w:pPr>
            <w:r w:rsidRPr="00D003FC">
              <w:rPr>
                <w:rFonts w:ascii="Arial" w:hAnsi="Arial" w:cs="Arial"/>
                <w:sz w:val="18"/>
                <w:szCs w:val="18"/>
              </w:rPr>
              <w:t>Discount rate</w:t>
            </w:r>
            <w:r w:rsidRPr="00D003FC">
              <w:rPr>
                <w:rFonts w:ascii="Arial" w:hAnsi="Arial" w:cs="Arial"/>
                <w:sz w:val="18"/>
                <w:szCs w:val="18"/>
                <w:cs/>
              </w:rPr>
              <w:t xml:space="preserve"> (</w:t>
            </w:r>
            <w:r w:rsidRPr="00D003FC">
              <w:rPr>
                <w:rFonts w:ascii="Arial" w:hAnsi="Arial" w:cs="Arial"/>
                <w:sz w:val="18"/>
                <w:szCs w:val="18"/>
              </w:rPr>
              <w:t>Percent per annum</w:t>
            </w:r>
            <w:r w:rsidRPr="00D003FC">
              <w:rPr>
                <w:rFonts w:ascii="Arial" w:hAnsi="Arial" w:cs="Arial"/>
                <w:sz w:val="18"/>
                <w:szCs w:val="18"/>
                <w:cs/>
              </w:rPr>
              <w:t>)</w:t>
            </w:r>
          </w:p>
        </w:tc>
        <w:tc>
          <w:tcPr>
            <w:tcW w:w="1305" w:type="dxa"/>
            <w:vAlign w:val="bottom"/>
          </w:tcPr>
          <w:p w14:paraId="7E46F311" w14:textId="5489082A" w:rsidR="00D27A9C" w:rsidRPr="00D003FC" w:rsidRDefault="006D0847" w:rsidP="00D27A9C">
            <w:pPr>
              <w:spacing w:line="360" w:lineRule="exact"/>
              <w:ind w:right="-29"/>
              <w:jc w:val="center"/>
              <w:rPr>
                <w:rFonts w:ascii="Arial" w:hAnsi="Arial" w:cs="Arial"/>
                <w:sz w:val="18"/>
                <w:szCs w:val="18"/>
              </w:rPr>
            </w:pPr>
            <w:r w:rsidRPr="00D003FC">
              <w:rPr>
                <w:rFonts w:ascii="Arial" w:hAnsi="Arial" w:cs="Arial"/>
                <w:sz w:val="18"/>
                <w:szCs w:val="18"/>
              </w:rPr>
              <w:t>2</w:t>
            </w:r>
            <w:r w:rsidRPr="00D003FC">
              <w:rPr>
                <w:rFonts w:ascii="Arial" w:hAnsi="Arial" w:cs="Arial"/>
                <w:sz w:val="18"/>
                <w:szCs w:val="18"/>
                <w:cs/>
              </w:rPr>
              <w:t>.</w:t>
            </w:r>
            <w:r w:rsidRPr="00D003FC">
              <w:rPr>
                <w:rFonts w:ascii="Arial" w:hAnsi="Arial" w:cs="Arial"/>
                <w:sz w:val="18"/>
                <w:szCs w:val="18"/>
              </w:rPr>
              <w:t xml:space="preserve">47 </w:t>
            </w:r>
            <w:r w:rsidRPr="00D003FC">
              <w:rPr>
                <w:rFonts w:ascii="Arial" w:hAnsi="Arial" w:cs="Arial"/>
                <w:sz w:val="18"/>
                <w:szCs w:val="18"/>
                <w:cs/>
              </w:rPr>
              <w:t xml:space="preserve">- </w:t>
            </w:r>
            <w:r w:rsidRPr="00D003FC">
              <w:rPr>
                <w:rFonts w:ascii="Arial" w:hAnsi="Arial" w:cs="Arial"/>
                <w:sz w:val="18"/>
                <w:szCs w:val="18"/>
              </w:rPr>
              <w:t>3</w:t>
            </w:r>
            <w:r w:rsidRPr="00D003FC">
              <w:rPr>
                <w:rFonts w:ascii="Arial" w:hAnsi="Arial" w:cs="Arial"/>
                <w:sz w:val="18"/>
                <w:szCs w:val="18"/>
                <w:cs/>
              </w:rPr>
              <w:t>.</w:t>
            </w:r>
            <w:r w:rsidRPr="00D003FC">
              <w:rPr>
                <w:rFonts w:ascii="Arial" w:hAnsi="Arial" w:cs="Arial"/>
                <w:sz w:val="18"/>
                <w:szCs w:val="18"/>
              </w:rPr>
              <w:t>22</w:t>
            </w:r>
          </w:p>
        </w:tc>
        <w:tc>
          <w:tcPr>
            <w:tcW w:w="1305" w:type="dxa"/>
            <w:vAlign w:val="bottom"/>
          </w:tcPr>
          <w:p w14:paraId="02E7D22F" w14:textId="7986021E" w:rsidR="00D27A9C" w:rsidRPr="00D003FC" w:rsidRDefault="00D27A9C" w:rsidP="00D27A9C">
            <w:pPr>
              <w:spacing w:line="360" w:lineRule="exact"/>
              <w:ind w:right="-29"/>
              <w:jc w:val="center"/>
              <w:rPr>
                <w:rFonts w:ascii="Arial" w:hAnsi="Arial" w:cs="Arial"/>
                <w:sz w:val="18"/>
                <w:szCs w:val="18"/>
              </w:rPr>
            </w:pPr>
            <w:r w:rsidRPr="00D003FC">
              <w:rPr>
                <w:rFonts w:ascii="Arial" w:hAnsi="Arial" w:cs="Arial"/>
                <w:sz w:val="18"/>
                <w:szCs w:val="18"/>
              </w:rPr>
              <w:t>2</w:t>
            </w:r>
            <w:r w:rsidRPr="00D003FC">
              <w:rPr>
                <w:rFonts w:ascii="Arial" w:hAnsi="Arial" w:cs="Arial"/>
                <w:sz w:val="18"/>
                <w:szCs w:val="18"/>
                <w:cs/>
              </w:rPr>
              <w:t>.</w:t>
            </w:r>
            <w:r w:rsidRPr="00D003FC">
              <w:rPr>
                <w:rFonts w:ascii="Arial" w:hAnsi="Arial" w:cs="Arial"/>
                <w:sz w:val="18"/>
                <w:szCs w:val="18"/>
              </w:rPr>
              <w:t xml:space="preserve">47 </w:t>
            </w:r>
            <w:r w:rsidRPr="00D003FC">
              <w:rPr>
                <w:rFonts w:ascii="Arial" w:hAnsi="Arial" w:cs="Arial"/>
                <w:sz w:val="18"/>
                <w:szCs w:val="18"/>
                <w:cs/>
              </w:rPr>
              <w:t xml:space="preserve">- </w:t>
            </w:r>
            <w:r w:rsidRPr="00D003FC">
              <w:rPr>
                <w:rFonts w:ascii="Arial" w:hAnsi="Arial" w:cs="Arial"/>
                <w:sz w:val="18"/>
                <w:szCs w:val="18"/>
              </w:rPr>
              <w:t>3</w:t>
            </w:r>
            <w:r w:rsidRPr="00D003FC">
              <w:rPr>
                <w:rFonts w:ascii="Arial" w:hAnsi="Arial" w:cs="Arial"/>
                <w:sz w:val="18"/>
                <w:szCs w:val="18"/>
                <w:cs/>
              </w:rPr>
              <w:t>.</w:t>
            </w:r>
            <w:r w:rsidRPr="00D003FC">
              <w:rPr>
                <w:rFonts w:ascii="Arial" w:hAnsi="Arial" w:cs="Arial"/>
                <w:sz w:val="18"/>
                <w:szCs w:val="18"/>
              </w:rPr>
              <w:t>22</w:t>
            </w:r>
          </w:p>
        </w:tc>
        <w:tc>
          <w:tcPr>
            <w:tcW w:w="1305" w:type="dxa"/>
            <w:vAlign w:val="bottom"/>
          </w:tcPr>
          <w:p w14:paraId="1277040F" w14:textId="1AB6567E" w:rsidR="00D27A9C" w:rsidRPr="00D003FC" w:rsidRDefault="006D0847" w:rsidP="00D27A9C">
            <w:pPr>
              <w:spacing w:line="360" w:lineRule="exact"/>
              <w:ind w:right="-29"/>
              <w:jc w:val="center"/>
              <w:rPr>
                <w:rFonts w:ascii="Arial" w:hAnsi="Arial" w:cs="Arial"/>
                <w:sz w:val="18"/>
                <w:szCs w:val="18"/>
              </w:rPr>
            </w:pPr>
            <w:r w:rsidRPr="00D003FC">
              <w:rPr>
                <w:rFonts w:ascii="Arial" w:hAnsi="Arial" w:cs="Arial"/>
                <w:sz w:val="18"/>
                <w:szCs w:val="18"/>
              </w:rPr>
              <w:t>2</w:t>
            </w:r>
            <w:r w:rsidRPr="00D003FC">
              <w:rPr>
                <w:rFonts w:ascii="Arial" w:hAnsi="Arial" w:cs="Arial"/>
                <w:sz w:val="18"/>
                <w:szCs w:val="18"/>
                <w:cs/>
              </w:rPr>
              <w:t>.</w:t>
            </w:r>
            <w:r w:rsidRPr="00D003FC">
              <w:rPr>
                <w:rFonts w:ascii="Arial" w:hAnsi="Arial" w:cs="Arial"/>
                <w:sz w:val="18"/>
                <w:szCs w:val="18"/>
              </w:rPr>
              <w:t>71</w:t>
            </w:r>
          </w:p>
        </w:tc>
        <w:tc>
          <w:tcPr>
            <w:tcW w:w="1305" w:type="dxa"/>
            <w:vAlign w:val="bottom"/>
          </w:tcPr>
          <w:p w14:paraId="7AE362A7" w14:textId="390D9837" w:rsidR="00D27A9C" w:rsidRPr="00D003FC" w:rsidRDefault="00D27A9C" w:rsidP="00D27A9C">
            <w:pPr>
              <w:spacing w:line="360" w:lineRule="exact"/>
              <w:ind w:right="-29"/>
              <w:jc w:val="center"/>
              <w:rPr>
                <w:rFonts w:ascii="Arial" w:hAnsi="Arial" w:cs="Arial"/>
                <w:sz w:val="18"/>
                <w:szCs w:val="18"/>
              </w:rPr>
            </w:pPr>
            <w:r w:rsidRPr="00D003FC">
              <w:rPr>
                <w:rFonts w:ascii="Arial" w:hAnsi="Arial" w:cs="Arial"/>
                <w:sz w:val="18"/>
                <w:szCs w:val="18"/>
              </w:rPr>
              <w:t>2</w:t>
            </w:r>
            <w:r w:rsidRPr="00D003FC">
              <w:rPr>
                <w:rFonts w:ascii="Arial" w:hAnsi="Arial" w:cs="Arial"/>
                <w:sz w:val="18"/>
                <w:szCs w:val="18"/>
                <w:cs/>
              </w:rPr>
              <w:t>.</w:t>
            </w:r>
            <w:r w:rsidRPr="00D003FC">
              <w:rPr>
                <w:rFonts w:ascii="Arial" w:hAnsi="Arial" w:cs="Arial"/>
                <w:sz w:val="18"/>
                <w:szCs w:val="18"/>
              </w:rPr>
              <w:t>74</w:t>
            </w:r>
          </w:p>
        </w:tc>
      </w:tr>
      <w:tr w:rsidR="00D27A9C" w:rsidRPr="00D003FC" w14:paraId="5E3D3DDF" w14:textId="77777777" w:rsidTr="00CD23D9">
        <w:tc>
          <w:tcPr>
            <w:tcW w:w="3853" w:type="dxa"/>
          </w:tcPr>
          <w:p w14:paraId="16F53A7D" w14:textId="77777777" w:rsidR="00D27A9C" w:rsidRPr="00D003FC" w:rsidRDefault="00D27A9C" w:rsidP="00D27A9C">
            <w:pPr>
              <w:spacing w:line="360" w:lineRule="exact"/>
              <w:ind w:left="162" w:hanging="162"/>
              <w:rPr>
                <w:rFonts w:ascii="Arial" w:hAnsi="Arial" w:cs="Arial"/>
                <w:sz w:val="18"/>
                <w:szCs w:val="18"/>
              </w:rPr>
            </w:pPr>
            <w:r w:rsidRPr="00D003FC">
              <w:rPr>
                <w:rFonts w:ascii="Arial" w:hAnsi="Arial" w:cs="Arial"/>
                <w:sz w:val="18"/>
                <w:szCs w:val="18"/>
              </w:rPr>
              <w:t>Future salary increase rate</w:t>
            </w:r>
            <w:r w:rsidRPr="00D003FC">
              <w:rPr>
                <w:rFonts w:ascii="Arial" w:hAnsi="Arial" w:cs="Arial"/>
                <w:sz w:val="18"/>
                <w:szCs w:val="18"/>
                <w:cs/>
              </w:rPr>
              <w:t xml:space="preserve">                               </w:t>
            </w:r>
            <w:proofErr w:type="gramStart"/>
            <w:r w:rsidRPr="00D003FC">
              <w:rPr>
                <w:rFonts w:ascii="Arial" w:hAnsi="Arial" w:cs="Arial"/>
                <w:sz w:val="18"/>
                <w:szCs w:val="18"/>
                <w:cs/>
              </w:rPr>
              <w:t xml:space="preserve">   (</w:t>
            </w:r>
            <w:proofErr w:type="gramEnd"/>
            <w:r w:rsidRPr="00D003FC">
              <w:rPr>
                <w:rFonts w:ascii="Arial" w:hAnsi="Arial" w:cs="Arial"/>
                <w:sz w:val="18"/>
                <w:szCs w:val="18"/>
              </w:rPr>
              <w:t>Percent per annum</w:t>
            </w:r>
            <w:r w:rsidRPr="00D003FC">
              <w:rPr>
                <w:rFonts w:ascii="Arial" w:hAnsi="Arial" w:cs="Arial"/>
                <w:sz w:val="18"/>
                <w:szCs w:val="18"/>
                <w:cs/>
              </w:rPr>
              <w:t>)</w:t>
            </w:r>
          </w:p>
        </w:tc>
        <w:tc>
          <w:tcPr>
            <w:tcW w:w="1305" w:type="dxa"/>
            <w:vAlign w:val="bottom"/>
          </w:tcPr>
          <w:p w14:paraId="58D1871B" w14:textId="5883D9C4" w:rsidR="00D27A9C" w:rsidRPr="00D003FC" w:rsidRDefault="006D0847" w:rsidP="00D27A9C">
            <w:pPr>
              <w:spacing w:line="360" w:lineRule="exact"/>
              <w:ind w:right="-29"/>
              <w:jc w:val="center"/>
              <w:rPr>
                <w:rFonts w:ascii="Arial" w:hAnsi="Arial" w:cs="Arial"/>
                <w:sz w:val="18"/>
                <w:szCs w:val="18"/>
              </w:rPr>
            </w:pPr>
            <w:r w:rsidRPr="00D003FC">
              <w:rPr>
                <w:rFonts w:ascii="Arial" w:hAnsi="Arial" w:cs="Arial"/>
                <w:sz w:val="18"/>
                <w:szCs w:val="18"/>
              </w:rPr>
              <w:t>3</w:t>
            </w:r>
            <w:r w:rsidRPr="00D003FC">
              <w:rPr>
                <w:rFonts w:ascii="Arial" w:hAnsi="Arial" w:cs="Arial"/>
                <w:sz w:val="18"/>
                <w:szCs w:val="18"/>
                <w:cs/>
              </w:rPr>
              <w:t>.</w:t>
            </w:r>
            <w:r w:rsidRPr="00D003FC">
              <w:rPr>
                <w:rFonts w:ascii="Arial" w:hAnsi="Arial" w:cs="Arial"/>
                <w:sz w:val="18"/>
                <w:szCs w:val="18"/>
              </w:rPr>
              <w:t xml:space="preserve">00 </w:t>
            </w:r>
            <w:r w:rsidRPr="00D003FC">
              <w:rPr>
                <w:rFonts w:ascii="Arial" w:hAnsi="Arial" w:cs="Arial"/>
                <w:sz w:val="18"/>
                <w:szCs w:val="18"/>
                <w:cs/>
              </w:rPr>
              <w:t xml:space="preserve">- </w:t>
            </w:r>
            <w:r w:rsidRPr="00D003FC">
              <w:rPr>
                <w:rFonts w:ascii="Arial" w:hAnsi="Arial" w:cs="Arial"/>
                <w:sz w:val="18"/>
                <w:szCs w:val="18"/>
              </w:rPr>
              <w:t>6</w:t>
            </w:r>
            <w:r w:rsidRPr="00D003FC">
              <w:rPr>
                <w:rFonts w:ascii="Arial" w:hAnsi="Arial" w:cs="Arial"/>
                <w:sz w:val="18"/>
                <w:szCs w:val="18"/>
                <w:cs/>
              </w:rPr>
              <w:t>.</w:t>
            </w:r>
            <w:r w:rsidRPr="00D003FC">
              <w:rPr>
                <w:rFonts w:ascii="Arial" w:hAnsi="Arial" w:cs="Arial"/>
                <w:sz w:val="18"/>
                <w:szCs w:val="18"/>
              </w:rPr>
              <w:t>00</w:t>
            </w:r>
          </w:p>
        </w:tc>
        <w:tc>
          <w:tcPr>
            <w:tcW w:w="1305" w:type="dxa"/>
            <w:vAlign w:val="bottom"/>
          </w:tcPr>
          <w:p w14:paraId="7938F9C4" w14:textId="62AC5888" w:rsidR="00D27A9C" w:rsidRPr="00D003FC" w:rsidRDefault="00D27A9C" w:rsidP="00D27A9C">
            <w:pPr>
              <w:spacing w:line="360" w:lineRule="exact"/>
              <w:ind w:right="-29"/>
              <w:jc w:val="center"/>
              <w:rPr>
                <w:rFonts w:ascii="Arial" w:hAnsi="Arial" w:cs="Arial"/>
                <w:sz w:val="18"/>
                <w:szCs w:val="18"/>
              </w:rPr>
            </w:pPr>
            <w:r w:rsidRPr="00D003FC">
              <w:rPr>
                <w:rFonts w:ascii="Arial" w:hAnsi="Arial" w:cs="Arial"/>
                <w:sz w:val="18"/>
                <w:szCs w:val="18"/>
              </w:rPr>
              <w:t>3</w:t>
            </w:r>
            <w:r w:rsidRPr="00D003FC">
              <w:rPr>
                <w:rFonts w:ascii="Arial" w:hAnsi="Arial" w:cs="Arial"/>
                <w:sz w:val="18"/>
                <w:szCs w:val="18"/>
                <w:cs/>
              </w:rPr>
              <w:t>.</w:t>
            </w:r>
            <w:r w:rsidRPr="00D003FC">
              <w:rPr>
                <w:rFonts w:ascii="Arial" w:hAnsi="Arial" w:cs="Arial"/>
                <w:sz w:val="18"/>
                <w:szCs w:val="18"/>
              </w:rPr>
              <w:t xml:space="preserve">00 </w:t>
            </w:r>
            <w:r w:rsidRPr="00D003FC">
              <w:rPr>
                <w:rFonts w:ascii="Arial" w:hAnsi="Arial" w:cs="Arial"/>
                <w:sz w:val="18"/>
                <w:szCs w:val="18"/>
                <w:cs/>
              </w:rPr>
              <w:t xml:space="preserve">- </w:t>
            </w:r>
            <w:r w:rsidRPr="00D003FC">
              <w:rPr>
                <w:rFonts w:ascii="Arial" w:hAnsi="Arial" w:cs="Arial"/>
                <w:sz w:val="18"/>
                <w:szCs w:val="18"/>
              </w:rPr>
              <w:t>6</w:t>
            </w:r>
            <w:r w:rsidRPr="00D003FC">
              <w:rPr>
                <w:rFonts w:ascii="Arial" w:hAnsi="Arial" w:cs="Arial"/>
                <w:sz w:val="18"/>
                <w:szCs w:val="18"/>
                <w:cs/>
              </w:rPr>
              <w:t>.</w:t>
            </w:r>
            <w:r w:rsidRPr="00D003FC">
              <w:rPr>
                <w:rFonts w:ascii="Arial" w:hAnsi="Arial" w:cs="Arial"/>
                <w:sz w:val="18"/>
                <w:szCs w:val="18"/>
              </w:rPr>
              <w:t>00</w:t>
            </w:r>
          </w:p>
        </w:tc>
        <w:tc>
          <w:tcPr>
            <w:tcW w:w="1305" w:type="dxa"/>
            <w:vAlign w:val="bottom"/>
          </w:tcPr>
          <w:p w14:paraId="19D2DA41" w14:textId="0885F508" w:rsidR="00D27A9C" w:rsidRPr="00D003FC" w:rsidRDefault="006D0847" w:rsidP="00D27A9C">
            <w:pPr>
              <w:spacing w:line="360" w:lineRule="exact"/>
              <w:ind w:right="-29"/>
              <w:jc w:val="center"/>
              <w:rPr>
                <w:rFonts w:ascii="Arial" w:hAnsi="Arial" w:cs="Arial"/>
                <w:sz w:val="18"/>
                <w:szCs w:val="18"/>
              </w:rPr>
            </w:pPr>
            <w:r w:rsidRPr="00D003FC">
              <w:rPr>
                <w:rFonts w:ascii="Arial" w:hAnsi="Arial" w:cs="Arial"/>
                <w:sz w:val="18"/>
                <w:szCs w:val="18"/>
              </w:rPr>
              <w:t>5</w:t>
            </w:r>
            <w:r w:rsidRPr="00D003FC">
              <w:rPr>
                <w:rFonts w:ascii="Arial" w:hAnsi="Arial" w:cs="Arial"/>
                <w:sz w:val="18"/>
                <w:szCs w:val="18"/>
                <w:cs/>
              </w:rPr>
              <w:t>.</w:t>
            </w:r>
            <w:r w:rsidRPr="00D003FC">
              <w:rPr>
                <w:rFonts w:ascii="Arial" w:hAnsi="Arial" w:cs="Arial"/>
                <w:sz w:val="18"/>
                <w:szCs w:val="18"/>
              </w:rPr>
              <w:t>00</w:t>
            </w:r>
          </w:p>
        </w:tc>
        <w:tc>
          <w:tcPr>
            <w:tcW w:w="1305" w:type="dxa"/>
            <w:vAlign w:val="bottom"/>
          </w:tcPr>
          <w:p w14:paraId="490BA171" w14:textId="4E7D6FF9" w:rsidR="00D27A9C" w:rsidRPr="00D003FC" w:rsidRDefault="00D27A9C" w:rsidP="00D27A9C">
            <w:pPr>
              <w:spacing w:line="360" w:lineRule="exact"/>
              <w:ind w:right="-29"/>
              <w:jc w:val="center"/>
              <w:rPr>
                <w:rFonts w:ascii="Arial" w:hAnsi="Arial" w:cs="Arial"/>
                <w:sz w:val="18"/>
                <w:szCs w:val="18"/>
              </w:rPr>
            </w:pPr>
            <w:r w:rsidRPr="00D003FC">
              <w:rPr>
                <w:rFonts w:ascii="Arial" w:hAnsi="Arial" w:cs="Arial"/>
                <w:sz w:val="18"/>
                <w:szCs w:val="18"/>
              </w:rPr>
              <w:t>5</w:t>
            </w:r>
            <w:r w:rsidRPr="00D003FC">
              <w:rPr>
                <w:rFonts w:ascii="Arial" w:hAnsi="Arial" w:cs="Arial"/>
                <w:sz w:val="18"/>
                <w:szCs w:val="18"/>
                <w:cs/>
              </w:rPr>
              <w:t>.</w:t>
            </w:r>
            <w:r w:rsidRPr="00D003FC">
              <w:rPr>
                <w:rFonts w:ascii="Arial" w:hAnsi="Arial" w:cs="Arial"/>
                <w:sz w:val="18"/>
                <w:szCs w:val="18"/>
              </w:rPr>
              <w:t>00</w:t>
            </w:r>
          </w:p>
        </w:tc>
      </w:tr>
      <w:tr w:rsidR="00D27A9C" w:rsidRPr="00D003FC" w14:paraId="3CFE2B22" w14:textId="77777777" w:rsidTr="00CD23D9">
        <w:tc>
          <w:tcPr>
            <w:tcW w:w="3853" w:type="dxa"/>
          </w:tcPr>
          <w:p w14:paraId="6E7B7B56" w14:textId="77777777" w:rsidR="00D27A9C" w:rsidRPr="00D003FC" w:rsidRDefault="00D27A9C" w:rsidP="00D27A9C">
            <w:pPr>
              <w:spacing w:line="360" w:lineRule="exact"/>
              <w:ind w:left="162" w:hanging="162"/>
              <w:rPr>
                <w:rFonts w:ascii="Arial" w:hAnsi="Arial" w:cs="Arial"/>
                <w:sz w:val="18"/>
                <w:szCs w:val="18"/>
              </w:rPr>
            </w:pPr>
            <w:r w:rsidRPr="00D003FC">
              <w:rPr>
                <w:rFonts w:ascii="Arial" w:hAnsi="Arial" w:cs="Arial"/>
                <w:sz w:val="18"/>
                <w:szCs w:val="18"/>
              </w:rPr>
              <w:t xml:space="preserve">Age of retirement </w:t>
            </w:r>
            <w:r w:rsidRPr="00D003FC">
              <w:rPr>
                <w:rFonts w:ascii="Arial" w:hAnsi="Arial" w:cs="Arial"/>
                <w:sz w:val="18"/>
                <w:szCs w:val="18"/>
                <w:cs/>
              </w:rPr>
              <w:t>(</w:t>
            </w:r>
            <w:r w:rsidRPr="00D003FC">
              <w:rPr>
                <w:rFonts w:ascii="Arial" w:hAnsi="Arial" w:cs="Arial"/>
                <w:sz w:val="18"/>
                <w:szCs w:val="18"/>
              </w:rPr>
              <w:t>Year</w:t>
            </w:r>
            <w:r w:rsidRPr="00D003FC">
              <w:rPr>
                <w:rFonts w:ascii="Arial" w:hAnsi="Arial" w:cs="Arial"/>
                <w:sz w:val="18"/>
                <w:szCs w:val="18"/>
                <w:cs/>
              </w:rPr>
              <w:t>)</w:t>
            </w:r>
          </w:p>
        </w:tc>
        <w:tc>
          <w:tcPr>
            <w:tcW w:w="1305" w:type="dxa"/>
            <w:vAlign w:val="bottom"/>
          </w:tcPr>
          <w:p w14:paraId="12377E97" w14:textId="2EFB4DA2" w:rsidR="00D27A9C" w:rsidRPr="00D003FC" w:rsidRDefault="006D0847" w:rsidP="00D27A9C">
            <w:pPr>
              <w:spacing w:line="360" w:lineRule="exact"/>
              <w:ind w:right="-29"/>
              <w:jc w:val="center"/>
              <w:rPr>
                <w:rFonts w:ascii="Arial" w:hAnsi="Arial" w:cs="Arial"/>
                <w:sz w:val="18"/>
                <w:szCs w:val="18"/>
              </w:rPr>
            </w:pPr>
            <w:r w:rsidRPr="00D003FC">
              <w:rPr>
                <w:rFonts w:ascii="Arial" w:hAnsi="Arial" w:cs="Arial"/>
                <w:sz w:val="18"/>
                <w:szCs w:val="18"/>
              </w:rPr>
              <w:t xml:space="preserve">55 </w:t>
            </w:r>
            <w:r w:rsidRPr="00D003FC">
              <w:rPr>
                <w:rFonts w:ascii="Arial" w:hAnsi="Arial" w:cs="Arial"/>
                <w:sz w:val="18"/>
                <w:szCs w:val="18"/>
                <w:cs/>
              </w:rPr>
              <w:t xml:space="preserve">- </w:t>
            </w:r>
            <w:r w:rsidRPr="00D003FC">
              <w:rPr>
                <w:rFonts w:ascii="Arial" w:hAnsi="Arial" w:cs="Arial"/>
                <w:sz w:val="18"/>
                <w:szCs w:val="18"/>
              </w:rPr>
              <w:t>60 years</w:t>
            </w:r>
          </w:p>
        </w:tc>
        <w:tc>
          <w:tcPr>
            <w:tcW w:w="1305" w:type="dxa"/>
            <w:vAlign w:val="bottom"/>
          </w:tcPr>
          <w:p w14:paraId="76003381" w14:textId="480AB1D2" w:rsidR="00D27A9C" w:rsidRPr="00D003FC" w:rsidRDefault="00D27A9C" w:rsidP="00D27A9C">
            <w:pPr>
              <w:spacing w:line="360" w:lineRule="exact"/>
              <w:ind w:right="-29"/>
              <w:jc w:val="center"/>
              <w:rPr>
                <w:rFonts w:ascii="Arial" w:hAnsi="Arial" w:cs="Arial"/>
                <w:sz w:val="18"/>
                <w:szCs w:val="18"/>
                <w:cs/>
              </w:rPr>
            </w:pPr>
            <w:r w:rsidRPr="00D003FC">
              <w:rPr>
                <w:rFonts w:ascii="Arial" w:hAnsi="Arial" w:cs="Arial"/>
                <w:sz w:val="18"/>
                <w:szCs w:val="18"/>
              </w:rPr>
              <w:t xml:space="preserve">55 </w:t>
            </w:r>
            <w:r w:rsidRPr="00D003FC">
              <w:rPr>
                <w:rFonts w:ascii="Arial" w:hAnsi="Arial" w:cs="Arial"/>
                <w:sz w:val="18"/>
                <w:szCs w:val="18"/>
                <w:cs/>
              </w:rPr>
              <w:t xml:space="preserve">- </w:t>
            </w:r>
            <w:r w:rsidRPr="00D003FC">
              <w:rPr>
                <w:rFonts w:ascii="Arial" w:hAnsi="Arial" w:cs="Arial"/>
                <w:sz w:val="18"/>
                <w:szCs w:val="18"/>
              </w:rPr>
              <w:t>60 years</w:t>
            </w:r>
          </w:p>
        </w:tc>
        <w:tc>
          <w:tcPr>
            <w:tcW w:w="1305" w:type="dxa"/>
            <w:vAlign w:val="bottom"/>
          </w:tcPr>
          <w:p w14:paraId="00C4D51A" w14:textId="135F9934" w:rsidR="00D27A9C" w:rsidRPr="00D003FC" w:rsidRDefault="006D0847" w:rsidP="00D27A9C">
            <w:pPr>
              <w:spacing w:line="360" w:lineRule="exact"/>
              <w:ind w:right="-29"/>
              <w:jc w:val="center"/>
              <w:rPr>
                <w:rFonts w:ascii="Arial" w:hAnsi="Arial" w:cs="Arial"/>
                <w:sz w:val="18"/>
                <w:szCs w:val="18"/>
                <w:cs/>
              </w:rPr>
            </w:pPr>
            <w:r w:rsidRPr="00D003FC">
              <w:rPr>
                <w:rFonts w:ascii="Arial" w:hAnsi="Arial" w:cs="Arial"/>
                <w:sz w:val="18"/>
                <w:szCs w:val="18"/>
              </w:rPr>
              <w:t>60 years</w:t>
            </w:r>
          </w:p>
        </w:tc>
        <w:tc>
          <w:tcPr>
            <w:tcW w:w="1305" w:type="dxa"/>
            <w:vAlign w:val="bottom"/>
          </w:tcPr>
          <w:p w14:paraId="1A2FF607" w14:textId="79B7CCE4" w:rsidR="00D27A9C" w:rsidRPr="00D003FC" w:rsidRDefault="00D27A9C" w:rsidP="00D27A9C">
            <w:pPr>
              <w:spacing w:line="360" w:lineRule="exact"/>
              <w:ind w:right="-29"/>
              <w:jc w:val="center"/>
              <w:rPr>
                <w:rFonts w:ascii="Arial" w:hAnsi="Arial" w:cs="Arial"/>
                <w:sz w:val="18"/>
                <w:szCs w:val="18"/>
                <w:cs/>
              </w:rPr>
            </w:pPr>
            <w:r w:rsidRPr="00D003FC">
              <w:rPr>
                <w:rFonts w:ascii="Arial" w:hAnsi="Arial" w:cs="Arial"/>
                <w:sz w:val="18"/>
                <w:szCs w:val="18"/>
              </w:rPr>
              <w:t>60 years</w:t>
            </w:r>
          </w:p>
        </w:tc>
      </w:tr>
    </w:tbl>
    <w:p w14:paraId="7DC98C5B" w14:textId="64C9F9BE" w:rsidR="0055492C" w:rsidRPr="00D003FC" w:rsidRDefault="0055492C" w:rsidP="00020B84">
      <w:pPr>
        <w:pStyle w:val="PlainText"/>
        <w:spacing w:before="240" w:after="120" w:line="380" w:lineRule="exact"/>
        <w:ind w:left="547" w:firstLine="86"/>
        <w:jc w:val="thaiDistribute"/>
        <w:rPr>
          <w:rFonts w:ascii="Arial" w:hAnsi="Arial" w:cs="Arial"/>
          <w:sz w:val="22"/>
          <w:szCs w:val="22"/>
          <w:u w:val="single"/>
        </w:rPr>
      </w:pPr>
      <w:r w:rsidRPr="00D003FC">
        <w:rPr>
          <w:rFonts w:ascii="Arial" w:hAnsi="Arial" w:cs="Arial"/>
          <w:sz w:val="22"/>
          <w:szCs w:val="22"/>
          <w:u w:val="single"/>
        </w:rPr>
        <w:t>Sensitivity analysis of principal actuarial assumptions</w:t>
      </w:r>
    </w:p>
    <w:p w14:paraId="381A6EDA" w14:textId="5B05EA0C" w:rsidR="0055492C" w:rsidRPr="00D003FC" w:rsidRDefault="0055492C" w:rsidP="00020B84">
      <w:pPr>
        <w:pStyle w:val="PlainText"/>
        <w:spacing w:before="120" w:after="120" w:line="380" w:lineRule="exact"/>
        <w:ind w:left="630"/>
        <w:jc w:val="thaiDistribute"/>
        <w:rPr>
          <w:rFonts w:ascii="Arial" w:hAnsi="Arial" w:cs="Arial"/>
          <w:sz w:val="22"/>
          <w:szCs w:val="22"/>
        </w:rPr>
      </w:pPr>
      <w:r w:rsidRPr="00D003FC">
        <w:rPr>
          <w:rFonts w:ascii="Arial" w:hAnsi="Arial" w:cs="Arial"/>
          <w:sz w:val="22"/>
          <w:szCs w:val="22"/>
        </w:rPr>
        <w:t>Defined benefit plan of the Bank and its subsidiaries are sensitive to changes in assumptions used for calculation</w:t>
      </w:r>
      <w:r w:rsidRPr="00D003FC">
        <w:rPr>
          <w:rFonts w:ascii="Arial" w:hAnsi="Arial" w:cs="Arial"/>
          <w:sz w:val="22"/>
          <w:szCs w:val="22"/>
          <w:cs/>
        </w:rPr>
        <w:t xml:space="preserve">. </w:t>
      </w:r>
      <w:r w:rsidRPr="00D003FC">
        <w:rPr>
          <w:rFonts w:ascii="Arial" w:hAnsi="Arial" w:cs="Arial"/>
          <w:sz w:val="22"/>
          <w:szCs w:val="22"/>
        </w:rPr>
        <w:t xml:space="preserve">The actuarial assumptions may change based on changes in market conditions, changed in inflation condition, including demographic changes in the defined benefit </w:t>
      </w:r>
      <w:proofErr w:type="gramStart"/>
      <w:r w:rsidRPr="00D003FC">
        <w:rPr>
          <w:rFonts w:ascii="Arial" w:hAnsi="Arial" w:cs="Arial"/>
          <w:sz w:val="22"/>
          <w:szCs w:val="22"/>
        </w:rPr>
        <w:t>plan</w:t>
      </w:r>
      <w:r w:rsidRPr="00D003FC">
        <w:rPr>
          <w:rFonts w:ascii="Arial" w:hAnsi="Arial" w:cs="Arial"/>
          <w:sz w:val="22"/>
          <w:szCs w:val="22"/>
          <w:cs/>
        </w:rPr>
        <w:t>.</w:t>
      </w:r>
      <w:r w:rsidRPr="00D003FC">
        <w:rPr>
          <w:rFonts w:ascii="Arial" w:hAnsi="Arial" w:cs="Arial"/>
          <w:sz w:val="22"/>
          <w:szCs w:val="22"/>
        </w:rPr>
        <w:t>The</w:t>
      </w:r>
      <w:proofErr w:type="gramEnd"/>
      <w:r w:rsidRPr="00D003FC">
        <w:rPr>
          <w:rFonts w:ascii="Arial" w:hAnsi="Arial" w:cs="Arial"/>
          <w:sz w:val="22"/>
          <w:szCs w:val="22"/>
        </w:rPr>
        <w:t xml:space="preserve"> following table shows the effect of changes in key assumptions</w:t>
      </w:r>
      <w:r w:rsidRPr="00D003FC">
        <w:rPr>
          <w:rFonts w:ascii="Arial" w:hAnsi="Arial" w:cs="Arial"/>
          <w:sz w:val="22"/>
          <w:szCs w:val="22"/>
          <w:cs/>
        </w:rPr>
        <w:t xml:space="preserve">. </w:t>
      </w:r>
      <w:r w:rsidRPr="00D003FC">
        <w:rPr>
          <w:rFonts w:ascii="Arial" w:hAnsi="Arial" w:cs="Arial"/>
          <w:sz w:val="22"/>
          <w:szCs w:val="22"/>
        </w:rPr>
        <w:t>The changes in assumptions occur separately</w:t>
      </w:r>
      <w:r w:rsidRPr="00D003FC">
        <w:rPr>
          <w:rFonts w:ascii="Arial" w:hAnsi="Arial" w:cs="Arial"/>
          <w:sz w:val="22"/>
          <w:szCs w:val="22"/>
          <w:cs/>
        </w:rPr>
        <w:t>.</w:t>
      </w:r>
    </w:p>
    <w:p w14:paraId="691B7B55" w14:textId="77777777" w:rsidR="0055492C" w:rsidRPr="00D003FC" w:rsidRDefault="0055492C" w:rsidP="00020B84">
      <w:pPr>
        <w:tabs>
          <w:tab w:val="left" w:pos="900"/>
          <w:tab w:val="left" w:pos="2160"/>
        </w:tabs>
        <w:spacing w:line="360" w:lineRule="exact"/>
        <w:ind w:left="357" w:right="-7" w:hanging="357"/>
        <w:jc w:val="right"/>
        <w:rPr>
          <w:rFonts w:ascii="Arial" w:hAnsi="Arial" w:cs="Arial"/>
          <w:sz w:val="18"/>
          <w:szCs w:val="18"/>
          <w:cs/>
        </w:rPr>
      </w:pPr>
      <w:r w:rsidRPr="00D003FC">
        <w:rPr>
          <w:rFonts w:ascii="Arial" w:hAnsi="Arial" w:cs="Arial"/>
          <w:sz w:val="18"/>
          <w:szCs w:val="18"/>
        </w:rPr>
        <w:tab/>
      </w:r>
      <w:r w:rsidRPr="00D003FC">
        <w:rPr>
          <w:rFonts w:ascii="Arial" w:hAnsi="Arial" w:cs="Arial"/>
          <w:b/>
          <w:bCs/>
          <w:sz w:val="18"/>
          <w:szCs w:val="18"/>
          <w:cs/>
        </w:rPr>
        <w:tab/>
      </w:r>
      <w:r w:rsidR="00BE7F2A"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00BE7F2A" w:rsidRPr="00D003FC">
        <w:rPr>
          <w:rFonts w:ascii="Arial" w:hAnsi="Arial" w:cs="Arial"/>
          <w:sz w:val="18"/>
          <w:szCs w:val="18"/>
          <w:cs/>
        </w:rPr>
        <w: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CF4B1A" w:rsidRPr="00D003FC" w14:paraId="3D71EB96" w14:textId="77777777" w:rsidTr="00CD23D9">
        <w:tc>
          <w:tcPr>
            <w:tcW w:w="3600" w:type="dxa"/>
            <w:vAlign w:val="bottom"/>
          </w:tcPr>
          <w:p w14:paraId="5E57596C" w14:textId="77777777" w:rsidR="0055492C" w:rsidRPr="00D003FC" w:rsidRDefault="0055492C" w:rsidP="00020B84">
            <w:pPr>
              <w:spacing w:line="360" w:lineRule="exact"/>
              <w:ind w:right="-24"/>
              <w:jc w:val="center"/>
              <w:rPr>
                <w:rFonts w:ascii="Arial" w:hAnsi="Arial" w:cs="Arial"/>
                <w:sz w:val="18"/>
                <w:szCs w:val="18"/>
                <w:cs/>
              </w:rPr>
            </w:pPr>
          </w:p>
        </w:tc>
        <w:tc>
          <w:tcPr>
            <w:tcW w:w="5400" w:type="dxa"/>
            <w:gridSpan w:val="4"/>
            <w:vAlign w:val="bottom"/>
          </w:tcPr>
          <w:p w14:paraId="580E7380"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Increase </w:t>
            </w:r>
            <w:r w:rsidR="00BE7F2A" w:rsidRPr="00D003FC">
              <w:rPr>
                <w:rFonts w:ascii="Arial" w:hAnsi="Arial" w:cs="Arial"/>
                <w:sz w:val="18"/>
                <w:szCs w:val="18"/>
                <w:cs/>
              </w:rPr>
              <w:t>(</w:t>
            </w:r>
            <w:r w:rsidRPr="00D003FC">
              <w:rPr>
                <w:rFonts w:ascii="Arial" w:hAnsi="Arial" w:cs="Arial"/>
                <w:sz w:val="18"/>
                <w:szCs w:val="18"/>
              </w:rPr>
              <w:t>decrease</w:t>
            </w:r>
            <w:r w:rsidR="00BE7F2A" w:rsidRPr="00D003FC">
              <w:rPr>
                <w:rFonts w:ascii="Arial" w:hAnsi="Arial" w:cs="Arial"/>
                <w:sz w:val="18"/>
                <w:szCs w:val="18"/>
                <w:cs/>
              </w:rPr>
              <w:t>)</w:t>
            </w:r>
            <w:r w:rsidRPr="00D003FC">
              <w:rPr>
                <w:rFonts w:ascii="Arial" w:hAnsi="Arial" w:cs="Arial"/>
                <w:sz w:val="18"/>
                <w:szCs w:val="18"/>
                <w:cs/>
              </w:rPr>
              <w:t xml:space="preserve"> </w:t>
            </w:r>
            <w:r w:rsidRPr="00D003FC">
              <w:rPr>
                <w:rFonts w:ascii="Arial" w:hAnsi="Arial" w:cs="Arial"/>
                <w:sz w:val="18"/>
                <w:szCs w:val="18"/>
              </w:rPr>
              <w:t>in the provisions</w:t>
            </w:r>
          </w:p>
        </w:tc>
      </w:tr>
      <w:tr w:rsidR="00CF4B1A" w:rsidRPr="00D003FC" w14:paraId="15E7BFD7" w14:textId="77777777" w:rsidTr="00CD23D9">
        <w:tc>
          <w:tcPr>
            <w:tcW w:w="3600" w:type="dxa"/>
            <w:vAlign w:val="bottom"/>
          </w:tcPr>
          <w:p w14:paraId="5667BD85" w14:textId="77777777" w:rsidR="0055492C" w:rsidRPr="00D003FC" w:rsidRDefault="0055492C" w:rsidP="00020B84">
            <w:pPr>
              <w:spacing w:line="360" w:lineRule="exact"/>
              <w:ind w:right="-24"/>
              <w:jc w:val="center"/>
              <w:rPr>
                <w:rFonts w:ascii="Arial" w:hAnsi="Arial" w:cs="Arial"/>
                <w:sz w:val="18"/>
                <w:szCs w:val="18"/>
                <w:cs/>
              </w:rPr>
            </w:pPr>
          </w:p>
        </w:tc>
        <w:tc>
          <w:tcPr>
            <w:tcW w:w="2700" w:type="dxa"/>
            <w:gridSpan w:val="2"/>
            <w:vAlign w:val="bottom"/>
          </w:tcPr>
          <w:p w14:paraId="64DE83F6"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700" w:type="dxa"/>
            <w:gridSpan w:val="2"/>
            <w:vAlign w:val="bottom"/>
          </w:tcPr>
          <w:p w14:paraId="47795CBE" w14:textId="77777777" w:rsidR="0055492C" w:rsidRPr="00D003FC" w:rsidRDefault="0055492C" w:rsidP="00020B84">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14460822" w14:textId="77777777" w:rsidTr="002B5716">
        <w:tc>
          <w:tcPr>
            <w:tcW w:w="3600" w:type="dxa"/>
            <w:vAlign w:val="bottom"/>
          </w:tcPr>
          <w:p w14:paraId="76B75446" w14:textId="77777777" w:rsidR="00D27A9C" w:rsidRPr="00D003FC" w:rsidRDefault="00D27A9C" w:rsidP="00D27A9C">
            <w:pPr>
              <w:spacing w:line="360" w:lineRule="exact"/>
              <w:ind w:right="-24"/>
              <w:jc w:val="center"/>
              <w:rPr>
                <w:rFonts w:ascii="Arial" w:hAnsi="Arial" w:cs="Arial"/>
                <w:sz w:val="18"/>
                <w:szCs w:val="18"/>
                <w:cs/>
              </w:rPr>
            </w:pPr>
          </w:p>
        </w:tc>
        <w:tc>
          <w:tcPr>
            <w:tcW w:w="1350" w:type="dxa"/>
          </w:tcPr>
          <w:p w14:paraId="7228F1F8" w14:textId="59D7E254"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50" w:type="dxa"/>
          </w:tcPr>
          <w:p w14:paraId="27D7B0B4" w14:textId="43BFFD53"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31 December 2023</w:t>
            </w:r>
          </w:p>
        </w:tc>
        <w:tc>
          <w:tcPr>
            <w:tcW w:w="1350" w:type="dxa"/>
          </w:tcPr>
          <w:p w14:paraId="18A2BBBD" w14:textId="59FF39B7"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 xml:space="preserve">30 </w:t>
            </w:r>
            <w:proofErr w:type="gramStart"/>
            <w:r w:rsidRPr="00D003FC">
              <w:rPr>
                <w:rFonts w:ascii="Arial" w:hAnsi="Arial" w:cs="Arial"/>
                <w:sz w:val="18"/>
                <w:szCs w:val="18"/>
              </w:rPr>
              <w:t>June  2024</w:t>
            </w:r>
            <w:proofErr w:type="gramEnd"/>
          </w:p>
        </w:tc>
        <w:tc>
          <w:tcPr>
            <w:tcW w:w="1350" w:type="dxa"/>
          </w:tcPr>
          <w:p w14:paraId="36090D0A" w14:textId="1129E3DE" w:rsidR="00D27A9C" w:rsidRPr="00D003FC" w:rsidRDefault="00D27A9C" w:rsidP="00D27A9C">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D003FC">
              <w:rPr>
                <w:rFonts w:ascii="Arial" w:hAnsi="Arial" w:cs="Arial"/>
                <w:sz w:val="18"/>
                <w:szCs w:val="18"/>
              </w:rPr>
              <w:t>31 December 2023</w:t>
            </w:r>
          </w:p>
        </w:tc>
      </w:tr>
      <w:tr w:rsidR="00D27A9C" w:rsidRPr="00D003FC" w14:paraId="415A90BF" w14:textId="77777777" w:rsidTr="00CD23D9">
        <w:tc>
          <w:tcPr>
            <w:tcW w:w="3600" w:type="dxa"/>
            <w:vAlign w:val="bottom"/>
          </w:tcPr>
          <w:p w14:paraId="5DB2CF79" w14:textId="77777777" w:rsidR="00D27A9C" w:rsidRPr="00D003FC" w:rsidRDefault="00D27A9C" w:rsidP="00D27A9C">
            <w:pPr>
              <w:tabs>
                <w:tab w:val="decimal" w:pos="972"/>
              </w:tabs>
              <w:spacing w:line="360" w:lineRule="exact"/>
              <w:ind w:right="-24"/>
              <w:rPr>
                <w:rFonts w:ascii="Arial" w:hAnsi="Arial" w:cs="Arial"/>
                <w:sz w:val="18"/>
                <w:szCs w:val="18"/>
              </w:rPr>
            </w:pPr>
            <w:r w:rsidRPr="00D003FC">
              <w:rPr>
                <w:rFonts w:ascii="Arial" w:hAnsi="Arial" w:cs="Arial"/>
                <w:sz w:val="18"/>
                <w:szCs w:val="18"/>
              </w:rPr>
              <w:t>Discount rate</w:t>
            </w:r>
          </w:p>
        </w:tc>
        <w:tc>
          <w:tcPr>
            <w:tcW w:w="1350" w:type="dxa"/>
            <w:vAlign w:val="bottom"/>
          </w:tcPr>
          <w:p w14:paraId="2FCE4DF8" w14:textId="77777777" w:rsidR="00D27A9C" w:rsidRPr="00D003FC" w:rsidRDefault="00D27A9C" w:rsidP="00D27A9C">
            <w:pPr>
              <w:spacing w:line="360" w:lineRule="exact"/>
              <w:jc w:val="center"/>
              <w:rPr>
                <w:rFonts w:ascii="Arial" w:hAnsi="Arial" w:cs="Arial"/>
                <w:sz w:val="18"/>
                <w:szCs w:val="18"/>
              </w:rPr>
            </w:pPr>
          </w:p>
        </w:tc>
        <w:tc>
          <w:tcPr>
            <w:tcW w:w="1350" w:type="dxa"/>
            <w:vAlign w:val="bottom"/>
          </w:tcPr>
          <w:p w14:paraId="1891E3FC" w14:textId="77777777" w:rsidR="00D27A9C" w:rsidRPr="00D003FC" w:rsidRDefault="00D27A9C" w:rsidP="00D27A9C">
            <w:pPr>
              <w:spacing w:line="360" w:lineRule="exact"/>
              <w:jc w:val="center"/>
              <w:rPr>
                <w:rFonts w:ascii="Arial" w:hAnsi="Arial" w:cs="Arial"/>
                <w:sz w:val="18"/>
                <w:szCs w:val="18"/>
              </w:rPr>
            </w:pPr>
          </w:p>
        </w:tc>
        <w:tc>
          <w:tcPr>
            <w:tcW w:w="1350" w:type="dxa"/>
          </w:tcPr>
          <w:p w14:paraId="2FE3F990" w14:textId="77777777" w:rsidR="00D27A9C" w:rsidRPr="00D003FC" w:rsidRDefault="00D27A9C" w:rsidP="00D27A9C">
            <w:pPr>
              <w:spacing w:line="360" w:lineRule="exact"/>
              <w:jc w:val="center"/>
              <w:rPr>
                <w:rFonts w:ascii="Arial" w:hAnsi="Arial" w:cs="Arial"/>
                <w:sz w:val="18"/>
                <w:szCs w:val="18"/>
              </w:rPr>
            </w:pPr>
          </w:p>
        </w:tc>
        <w:tc>
          <w:tcPr>
            <w:tcW w:w="1350" w:type="dxa"/>
          </w:tcPr>
          <w:p w14:paraId="57E9D9EF" w14:textId="77777777" w:rsidR="00D27A9C" w:rsidRPr="00D003FC" w:rsidRDefault="00D27A9C" w:rsidP="00D27A9C">
            <w:pPr>
              <w:spacing w:line="360" w:lineRule="exact"/>
              <w:jc w:val="center"/>
              <w:rPr>
                <w:rFonts w:ascii="Arial" w:hAnsi="Arial" w:cs="Arial"/>
                <w:sz w:val="18"/>
                <w:szCs w:val="18"/>
              </w:rPr>
            </w:pPr>
          </w:p>
        </w:tc>
      </w:tr>
      <w:tr w:rsidR="00D27A9C" w:rsidRPr="00D003FC" w14:paraId="7F33A2EE" w14:textId="77777777" w:rsidTr="00205CEF">
        <w:tc>
          <w:tcPr>
            <w:tcW w:w="3600" w:type="dxa"/>
            <w:vAlign w:val="bottom"/>
          </w:tcPr>
          <w:p w14:paraId="4A6FD0F1" w14:textId="77777777" w:rsidR="00D27A9C" w:rsidRPr="00D003FC" w:rsidRDefault="00D27A9C" w:rsidP="00D27A9C">
            <w:pPr>
              <w:tabs>
                <w:tab w:val="decimal" w:pos="258"/>
              </w:tabs>
              <w:spacing w:line="360" w:lineRule="exact"/>
              <w:ind w:left="168" w:right="-24"/>
              <w:rPr>
                <w:rFonts w:ascii="Arial" w:hAnsi="Arial" w:cs="Arial"/>
                <w:sz w:val="18"/>
                <w:szCs w:val="18"/>
              </w:rPr>
            </w:pPr>
            <w:r w:rsidRPr="00D003FC">
              <w:rPr>
                <w:rFonts w:ascii="Arial" w:hAnsi="Arial" w:cs="Arial"/>
                <w:sz w:val="18"/>
                <w:szCs w:val="18"/>
              </w:rPr>
              <w:t>Increase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AF9A6C" w14:textId="454E150A" w:rsidR="00D27A9C" w:rsidRPr="00D003FC" w:rsidRDefault="006D0847" w:rsidP="00D27A9C">
            <w:pPr>
              <w:tabs>
                <w:tab w:val="decimal" w:pos="887"/>
              </w:tabs>
              <w:spacing w:line="360" w:lineRule="exact"/>
              <w:rPr>
                <w:rFonts w:ascii="Arial" w:hAnsi="Arial" w:cs="Arial"/>
                <w:sz w:val="18"/>
              </w:rPr>
            </w:pPr>
            <w:r w:rsidRPr="00D003FC">
              <w:rPr>
                <w:rFonts w:ascii="Arial" w:hAnsi="Arial" w:cs="Arial"/>
                <w:sz w:val="18"/>
                <w:szCs w:val="18"/>
                <w:cs/>
              </w:rPr>
              <w:t>(</w:t>
            </w:r>
            <w:r w:rsidRPr="00D003FC">
              <w:rPr>
                <w:rFonts w:ascii="Arial" w:hAnsi="Arial" w:cs="Arial"/>
                <w:sz w:val="18"/>
              </w:rPr>
              <w:t>2,335</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1C3F826" w14:textId="7DF7C0EB"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rPr>
              <w:t>2,207</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613BE9F" w14:textId="39DE653A" w:rsidR="00D27A9C" w:rsidRPr="00D003FC" w:rsidRDefault="006D0847"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2,192</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3E849422" w14:textId="063E15B2"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2,074</w:t>
            </w:r>
            <w:r w:rsidRPr="00D003FC">
              <w:rPr>
                <w:rFonts w:ascii="Arial" w:hAnsi="Arial" w:cs="Arial"/>
                <w:sz w:val="18"/>
                <w:szCs w:val="18"/>
                <w:cs/>
              </w:rPr>
              <w:t>)</w:t>
            </w:r>
          </w:p>
        </w:tc>
      </w:tr>
      <w:tr w:rsidR="00D27A9C" w:rsidRPr="00D003FC" w14:paraId="4974E2E8" w14:textId="77777777" w:rsidTr="00205CEF">
        <w:tc>
          <w:tcPr>
            <w:tcW w:w="3600" w:type="dxa"/>
            <w:vAlign w:val="bottom"/>
          </w:tcPr>
          <w:p w14:paraId="7AFE88B5" w14:textId="77777777" w:rsidR="00D27A9C" w:rsidRPr="00D003FC" w:rsidRDefault="00D27A9C" w:rsidP="00D27A9C">
            <w:pPr>
              <w:tabs>
                <w:tab w:val="decimal" w:pos="258"/>
              </w:tabs>
              <w:spacing w:line="360" w:lineRule="exact"/>
              <w:ind w:left="168" w:right="-24"/>
              <w:rPr>
                <w:rFonts w:ascii="Arial" w:hAnsi="Arial" w:cs="Arial"/>
                <w:sz w:val="18"/>
                <w:szCs w:val="18"/>
                <w:cs/>
              </w:rPr>
            </w:pPr>
            <w:r w:rsidRPr="00D003FC">
              <w:rPr>
                <w:rFonts w:ascii="Arial" w:hAnsi="Arial" w:cs="Arial"/>
                <w:sz w:val="18"/>
                <w:szCs w:val="18"/>
              </w:rPr>
              <w:t>Decrease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11CF7886" w14:textId="0A8DDCCC" w:rsidR="00D27A9C" w:rsidRPr="00D003FC" w:rsidRDefault="006D0847" w:rsidP="00D27A9C">
            <w:pPr>
              <w:tabs>
                <w:tab w:val="decimal" w:pos="887"/>
              </w:tabs>
              <w:spacing w:line="360" w:lineRule="exact"/>
              <w:rPr>
                <w:rFonts w:ascii="Arial" w:hAnsi="Arial" w:cs="Arial"/>
                <w:sz w:val="18"/>
                <w:szCs w:val="18"/>
              </w:rPr>
            </w:pPr>
            <w:r w:rsidRPr="00D003FC">
              <w:rPr>
                <w:rFonts w:ascii="Arial" w:hAnsi="Arial" w:cs="Arial"/>
                <w:sz w:val="18"/>
                <w:szCs w:val="18"/>
              </w:rPr>
              <w:t>3,753</w:t>
            </w:r>
          </w:p>
        </w:tc>
        <w:tc>
          <w:tcPr>
            <w:tcW w:w="1350" w:type="dxa"/>
            <w:tcBorders>
              <w:top w:val="nil"/>
              <w:left w:val="nil"/>
              <w:bottom w:val="nil"/>
              <w:right w:val="nil"/>
            </w:tcBorders>
            <w:shd w:val="clear" w:color="auto" w:fill="auto"/>
            <w:vAlign w:val="center"/>
          </w:tcPr>
          <w:p w14:paraId="5F4F6E64" w14:textId="33811AE0"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rPr>
              <w:t>3,524</w:t>
            </w:r>
          </w:p>
        </w:tc>
        <w:tc>
          <w:tcPr>
            <w:tcW w:w="1350" w:type="dxa"/>
            <w:tcBorders>
              <w:top w:val="nil"/>
              <w:left w:val="nil"/>
              <w:bottom w:val="nil"/>
              <w:right w:val="nil"/>
            </w:tcBorders>
            <w:shd w:val="clear" w:color="auto" w:fill="auto"/>
            <w:vAlign w:val="center"/>
          </w:tcPr>
          <w:p w14:paraId="054AD7A3" w14:textId="51BB977A" w:rsidR="00D27A9C" w:rsidRPr="00D003FC" w:rsidRDefault="006D0847" w:rsidP="00D27A9C">
            <w:pPr>
              <w:tabs>
                <w:tab w:val="decimal" w:pos="887"/>
              </w:tabs>
              <w:spacing w:line="360" w:lineRule="exact"/>
              <w:rPr>
                <w:rFonts w:ascii="Arial" w:hAnsi="Arial" w:cs="Arial"/>
                <w:sz w:val="18"/>
                <w:szCs w:val="18"/>
              </w:rPr>
            </w:pPr>
            <w:r w:rsidRPr="00D003FC">
              <w:rPr>
                <w:rFonts w:ascii="Arial" w:hAnsi="Arial" w:cs="Arial"/>
                <w:sz w:val="18"/>
                <w:szCs w:val="18"/>
              </w:rPr>
              <w:t>3,565</w:t>
            </w:r>
          </w:p>
        </w:tc>
        <w:tc>
          <w:tcPr>
            <w:tcW w:w="1350" w:type="dxa"/>
            <w:tcBorders>
              <w:top w:val="nil"/>
              <w:left w:val="nil"/>
              <w:bottom w:val="nil"/>
              <w:right w:val="nil"/>
            </w:tcBorders>
            <w:shd w:val="clear" w:color="auto" w:fill="auto"/>
            <w:vAlign w:val="center"/>
          </w:tcPr>
          <w:p w14:paraId="233F2B82" w14:textId="39B13ECD"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rPr>
              <w:t>3,358</w:t>
            </w:r>
          </w:p>
        </w:tc>
      </w:tr>
      <w:tr w:rsidR="00D27A9C" w:rsidRPr="00D003FC" w14:paraId="1DD1CA8A" w14:textId="77777777" w:rsidTr="00CD23D9">
        <w:tc>
          <w:tcPr>
            <w:tcW w:w="3600" w:type="dxa"/>
            <w:vAlign w:val="bottom"/>
          </w:tcPr>
          <w:p w14:paraId="2431BF77" w14:textId="77777777" w:rsidR="00D27A9C" w:rsidRPr="00D003FC" w:rsidRDefault="00D27A9C" w:rsidP="00D27A9C">
            <w:pPr>
              <w:tabs>
                <w:tab w:val="decimal" w:pos="972"/>
              </w:tabs>
              <w:spacing w:line="360" w:lineRule="exact"/>
              <w:ind w:right="-24"/>
              <w:rPr>
                <w:rFonts w:ascii="Arial" w:hAnsi="Arial" w:cs="Arial"/>
                <w:sz w:val="18"/>
                <w:szCs w:val="18"/>
              </w:rPr>
            </w:pPr>
            <w:r w:rsidRPr="00D003FC">
              <w:rPr>
                <w:rFonts w:ascii="Arial" w:hAnsi="Arial" w:cs="Arial"/>
                <w:sz w:val="18"/>
                <w:szCs w:val="18"/>
              </w:rPr>
              <w:t>Future salary increase rate</w:t>
            </w:r>
          </w:p>
        </w:tc>
        <w:tc>
          <w:tcPr>
            <w:tcW w:w="1350" w:type="dxa"/>
            <w:tcBorders>
              <w:top w:val="nil"/>
              <w:left w:val="nil"/>
              <w:bottom w:val="nil"/>
              <w:right w:val="nil"/>
            </w:tcBorders>
            <w:shd w:val="clear" w:color="auto" w:fill="auto"/>
          </w:tcPr>
          <w:p w14:paraId="238B0243" w14:textId="77777777" w:rsidR="00D27A9C" w:rsidRPr="00D003FC" w:rsidRDefault="00D27A9C" w:rsidP="00D27A9C">
            <w:pPr>
              <w:tabs>
                <w:tab w:val="decimal" w:pos="887"/>
              </w:tabs>
              <w:spacing w:line="360" w:lineRule="exact"/>
              <w:rPr>
                <w:rFonts w:ascii="Arial" w:hAnsi="Arial" w:cs="Arial"/>
                <w:sz w:val="18"/>
                <w:szCs w:val="18"/>
              </w:rPr>
            </w:pPr>
          </w:p>
        </w:tc>
        <w:tc>
          <w:tcPr>
            <w:tcW w:w="1350" w:type="dxa"/>
            <w:tcBorders>
              <w:top w:val="nil"/>
              <w:left w:val="nil"/>
              <w:bottom w:val="nil"/>
              <w:right w:val="nil"/>
            </w:tcBorders>
            <w:shd w:val="clear" w:color="auto" w:fill="auto"/>
          </w:tcPr>
          <w:p w14:paraId="26E28980" w14:textId="77777777" w:rsidR="00D27A9C" w:rsidRPr="00D003FC" w:rsidRDefault="00D27A9C" w:rsidP="00D27A9C">
            <w:pPr>
              <w:tabs>
                <w:tab w:val="decimal" w:pos="887"/>
              </w:tabs>
              <w:spacing w:line="360" w:lineRule="exact"/>
              <w:jc w:val="right"/>
              <w:rPr>
                <w:rFonts w:ascii="Arial" w:hAnsi="Arial" w:cs="Arial"/>
                <w:sz w:val="18"/>
                <w:szCs w:val="18"/>
              </w:rPr>
            </w:pPr>
          </w:p>
        </w:tc>
        <w:tc>
          <w:tcPr>
            <w:tcW w:w="1350" w:type="dxa"/>
            <w:vAlign w:val="center"/>
          </w:tcPr>
          <w:p w14:paraId="5BC1C013" w14:textId="77777777" w:rsidR="00D27A9C" w:rsidRPr="00D003FC" w:rsidRDefault="00D27A9C" w:rsidP="00D27A9C">
            <w:pPr>
              <w:tabs>
                <w:tab w:val="decimal" w:pos="887"/>
              </w:tabs>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vAlign w:val="center"/>
          </w:tcPr>
          <w:p w14:paraId="32F28B2B" w14:textId="77777777" w:rsidR="00D27A9C" w:rsidRPr="00D003FC" w:rsidRDefault="00D27A9C" w:rsidP="00D27A9C">
            <w:pPr>
              <w:tabs>
                <w:tab w:val="decimal" w:pos="887"/>
              </w:tabs>
              <w:spacing w:line="360" w:lineRule="exact"/>
              <w:jc w:val="right"/>
              <w:rPr>
                <w:rFonts w:ascii="Arial" w:hAnsi="Arial" w:cs="Arial"/>
                <w:sz w:val="18"/>
                <w:szCs w:val="18"/>
              </w:rPr>
            </w:pPr>
          </w:p>
        </w:tc>
      </w:tr>
      <w:tr w:rsidR="00D27A9C" w:rsidRPr="00D003FC" w14:paraId="2A78D7D1" w14:textId="77777777" w:rsidTr="00205CEF">
        <w:tc>
          <w:tcPr>
            <w:tcW w:w="3600" w:type="dxa"/>
            <w:vAlign w:val="bottom"/>
          </w:tcPr>
          <w:p w14:paraId="1453C26A" w14:textId="77777777" w:rsidR="00D27A9C" w:rsidRPr="00D003FC" w:rsidRDefault="00D27A9C" w:rsidP="00D27A9C">
            <w:pPr>
              <w:tabs>
                <w:tab w:val="decimal" w:pos="258"/>
              </w:tabs>
              <w:spacing w:line="360" w:lineRule="exact"/>
              <w:ind w:left="168" w:right="-24"/>
              <w:rPr>
                <w:rFonts w:ascii="Arial" w:hAnsi="Arial" w:cs="Arial"/>
                <w:sz w:val="18"/>
                <w:szCs w:val="18"/>
              </w:rPr>
            </w:pPr>
            <w:r w:rsidRPr="00D003FC">
              <w:rPr>
                <w:rFonts w:ascii="Arial" w:hAnsi="Arial" w:cs="Arial"/>
                <w:sz w:val="18"/>
                <w:szCs w:val="18"/>
              </w:rPr>
              <w:t>Increase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C560B69" w14:textId="7BCD6F9A" w:rsidR="00D27A9C" w:rsidRPr="00D003FC" w:rsidRDefault="006D0847" w:rsidP="00D27A9C">
            <w:pPr>
              <w:tabs>
                <w:tab w:val="decimal" w:pos="887"/>
              </w:tabs>
              <w:spacing w:line="360" w:lineRule="exact"/>
              <w:rPr>
                <w:rFonts w:ascii="Arial" w:hAnsi="Arial" w:cs="Arial"/>
                <w:sz w:val="18"/>
                <w:szCs w:val="18"/>
                <w:cs/>
              </w:rPr>
            </w:pPr>
            <w:r w:rsidRPr="00D003FC">
              <w:rPr>
                <w:rFonts w:ascii="Arial" w:hAnsi="Arial" w:cs="Arial"/>
                <w:sz w:val="18"/>
                <w:szCs w:val="18"/>
              </w:rPr>
              <w:t>893</w:t>
            </w:r>
          </w:p>
        </w:tc>
        <w:tc>
          <w:tcPr>
            <w:tcW w:w="1350" w:type="dxa"/>
            <w:tcBorders>
              <w:top w:val="nil"/>
              <w:left w:val="nil"/>
              <w:bottom w:val="nil"/>
              <w:right w:val="nil"/>
            </w:tcBorders>
            <w:shd w:val="clear" w:color="auto" w:fill="auto"/>
            <w:vAlign w:val="center"/>
          </w:tcPr>
          <w:p w14:paraId="3C00B01C" w14:textId="03FC08D2"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rPr>
              <w:t>833</w:t>
            </w:r>
          </w:p>
        </w:tc>
        <w:tc>
          <w:tcPr>
            <w:tcW w:w="1350" w:type="dxa"/>
            <w:tcBorders>
              <w:top w:val="nil"/>
              <w:left w:val="nil"/>
              <w:bottom w:val="nil"/>
              <w:right w:val="nil"/>
            </w:tcBorders>
            <w:shd w:val="clear" w:color="auto" w:fill="auto"/>
            <w:vAlign w:val="center"/>
          </w:tcPr>
          <w:p w14:paraId="0170EA7B" w14:textId="3BB1774F" w:rsidR="00D27A9C" w:rsidRPr="00D003FC" w:rsidRDefault="006D0847" w:rsidP="00D27A9C">
            <w:pPr>
              <w:tabs>
                <w:tab w:val="decimal" w:pos="887"/>
              </w:tabs>
              <w:spacing w:line="360" w:lineRule="exact"/>
              <w:rPr>
                <w:rFonts w:ascii="Arial" w:hAnsi="Arial" w:cs="Arial"/>
                <w:sz w:val="18"/>
                <w:szCs w:val="18"/>
                <w:cs/>
              </w:rPr>
            </w:pPr>
            <w:r w:rsidRPr="00D003FC">
              <w:rPr>
                <w:rFonts w:ascii="Arial" w:hAnsi="Arial" w:cs="Arial"/>
                <w:sz w:val="18"/>
                <w:szCs w:val="18"/>
              </w:rPr>
              <w:t>745</w:t>
            </w:r>
          </w:p>
        </w:tc>
        <w:tc>
          <w:tcPr>
            <w:tcW w:w="1350" w:type="dxa"/>
            <w:tcBorders>
              <w:top w:val="nil"/>
              <w:left w:val="nil"/>
              <w:bottom w:val="nil"/>
              <w:right w:val="nil"/>
            </w:tcBorders>
            <w:shd w:val="clear" w:color="auto" w:fill="auto"/>
            <w:vAlign w:val="center"/>
          </w:tcPr>
          <w:p w14:paraId="63E02F06" w14:textId="58272226"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rPr>
              <w:t>698</w:t>
            </w:r>
          </w:p>
        </w:tc>
      </w:tr>
      <w:tr w:rsidR="00D27A9C" w:rsidRPr="00D003FC" w14:paraId="19DCA479" w14:textId="77777777" w:rsidTr="00205CEF">
        <w:tc>
          <w:tcPr>
            <w:tcW w:w="3600" w:type="dxa"/>
            <w:vAlign w:val="bottom"/>
          </w:tcPr>
          <w:p w14:paraId="78FC3BAC" w14:textId="77777777" w:rsidR="00D27A9C" w:rsidRPr="00D003FC" w:rsidRDefault="00D27A9C" w:rsidP="00D27A9C">
            <w:pPr>
              <w:tabs>
                <w:tab w:val="decimal" w:pos="258"/>
              </w:tabs>
              <w:spacing w:line="360" w:lineRule="exact"/>
              <w:ind w:left="168" w:right="-24"/>
              <w:rPr>
                <w:rFonts w:ascii="Arial" w:hAnsi="Arial" w:cs="Arial"/>
                <w:sz w:val="18"/>
                <w:szCs w:val="18"/>
              </w:rPr>
            </w:pPr>
            <w:r w:rsidRPr="00D003FC">
              <w:rPr>
                <w:rFonts w:ascii="Arial" w:hAnsi="Arial" w:cs="Arial"/>
                <w:sz w:val="18"/>
                <w:szCs w:val="18"/>
              </w:rPr>
              <w:t>Decrease</w:t>
            </w:r>
            <w:r w:rsidRPr="00D003FC">
              <w:rPr>
                <w:rFonts w:ascii="Arial" w:hAnsi="Arial" w:cs="Arial"/>
                <w:sz w:val="18"/>
                <w:szCs w:val="18"/>
                <w:cs/>
              </w:rPr>
              <w:t xml:space="preserve"> </w:t>
            </w:r>
            <w:r w:rsidRPr="00D003FC">
              <w:rPr>
                <w:rFonts w:ascii="Arial" w:hAnsi="Arial" w:cs="Arial"/>
                <w:sz w:val="18"/>
                <w:szCs w:val="18"/>
              </w:rPr>
              <w:t>1</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F8A3203" w14:textId="2C63C908" w:rsidR="00D27A9C" w:rsidRPr="00D003FC" w:rsidRDefault="006D0847"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774</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73AD9918" w14:textId="35C93C33"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723</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65D71F3C" w14:textId="4DDB2A1C" w:rsidR="00D27A9C" w:rsidRPr="00D003FC" w:rsidRDefault="006D0847"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643</w:t>
            </w:r>
            <w:r w:rsidRPr="00D003FC">
              <w:rPr>
                <w:rFonts w:ascii="Arial" w:hAnsi="Arial" w:cs="Arial"/>
                <w:sz w:val="18"/>
                <w:szCs w:val="18"/>
                <w:cs/>
              </w:rPr>
              <w:t>)</w:t>
            </w:r>
          </w:p>
        </w:tc>
        <w:tc>
          <w:tcPr>
            <w:tcW w:w="1350" w:type="dxa"/>
            <w:tcBorders>
              <w:top w:val="nil"/>
              <w:left w:val="nil"/>
              <w:bottom w:val="nil"/>
              <w:right w:val="nil"/>
            </w:tcBorders>
            <w:shd w:val="clear" w:color="auto" w:fill="auto"/>
            <w:vAlign w:val="center"/>
          </w:tcPr>
          <w:p w14:paraId="08D621D5" w14:textId="2EB8CA2D" w:rsidR="00D27A9C" w:rsidRPr="00D003FC" w:rsidRDefault="00D27A9C" w:rsidP="00D27A9C">
            <w:pPr>
              <w:tabs>
                <w:tab w:val="decimal" w:pos="887"/>
              </w:tabs>
              <w:spacing w:line="36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604</w:t>
            </w:r>
            <w:r w:rsidRPr="00D003FC">
              <w:rPr>
                <w:rFonts w:ascii="Arial" w:hAnsi="Arial" w:cs="Arial"/>
                <w:sz w:val="18"/>
                <w:szCs w:val="18"/>
                <w:cs/>
              </w:rPr>
              <w:t>)</w:t>
            </w:r>
          </w:p>
        </w:tc>
      </w:tr>
    </w:tbl>
    <w:p w14:paraId="409E835C" w14:textId="0C1CAE1E" w:rsidR="0055492C" w:rsidRPr="00D003FC" w:rsidRDefault="0055492C" w:rsidP="00020B84">
      <w:pPr>
        <w:pStyle w:val="PlainText"/>
        <w:spacing w:before="240" w:after="120" w:line="380" w:lineRule="exact"/>
        <w:ind w:left="630" w:right="35"/>
        <w:jc w:val="both"/>
        <w:rPr>
          <w:rFonts w:ascii="Arial" w:hAnsi="Arial" w:cs="Arial"/>
          <w:sz w:val="22"/>
          <w:szCs w:val="22"/>
          <w:cs/>
        </w:rPr>
      </w:pPr>
      <w:r w:rsidRPr="00D003FC">
        <w:rPr>
          <w:rFonts w:ascii="Arial" w:hAnsi="Arial" w:cs="Arial"/>
          <w:sz w:val="22"/>
          <w:szCs w:val="22"/>
        </w:rPr>
        <w:t xml:space="preserve">As </w:t>
      </w:r>
      <w:proofErr w:type="gramStart"/>
      <w:r w:rsidRPr="00D003FC">
        <w:rPr>
          <w:rFonts w:ascii="Arial" w:hAnsi="Arial" w:cs="Arial"/>
          <w:sz w:val="22"/>
          <w:szCs w:val="22"/>
        </w:rPr>
        <w:t xml:space="preserve">at </w:t>
      </w:r>
      <w:r w:rsidR="00E62BB5" w:rsidRPr="00D003FC">
        <w:rPr>
          <w:rFonts w:ascii="Arial" w:hAnsi="Arial" w:cs="Arial"/>
          <w:sz w:val="22"/>
          <w:szCs w:val="22"/>
          <w:cs/>
        </w:rPr>
        <w:t xml:space="preserve"> </w:t>
      </w:r>
      <w:r w:rsidR="00D27A9C" w:rsidRPr="00D003FC">
        <w:rPr>
          <w:rFonts w:ascii="Arial" w:hAnsi="Arial" w:cs="Arial"/>
          <w:sz w:val="22"/>
          <w:szCs w:val="22"/>
        </w:rPr>
        <w:t>30</w:t>
      </w:r>
      <w:proofErr w:type="gramEnd"/>
      <w:r w:rsidR="00D27A9C" w:rsidRPr="00D003FC">
        <w:rPr>
          <w:rFonts w:ascii="Arial" w:hAnsi="Arial" w:cs="Arial"/>
          <w:sz w:val="22"/>
          <w:szCs w:val="22"/>
        </w:rPr>
        <w:t xml:space="preserve"> June 2024 and </w:t>
      </w:r>
      <w:r w:rsidR="00E855DD" w:rsidRPr="00D003FC">
        <w:rPr>
          <w:rFonts w:ascii="Arial" w:hAnsi="Arial" w:cs="Arial"/>
          <w:sz w:val="22"/>
          <w:szCs w:val="22"/>
        </w:rPr>
        <w:t xml:space="preserve">31 December </w:t>
      </w:r>
      <w:r w:rsidR="00F03687" w:rsidRPr="00D003FC">
        <w:rPr>
          <w:rFonts w:ascii="Arial" w:hAnsi="Arial" w:cs="Arial"/>
          <w:sz w:val="22"/>
          <w:szCs w:val="22"/>
        </w:rPr>
        <w:t>2023</w:t>
      </w:r>
      <w:r w:rsidRPr="00D003FC">
        <w:rPr>
          <w:rFonts w:ascii="Arial" w:hAnsi="Arial" w:cs="Arial"/>
          <w:sz w:val="22"/>
          <w:szCs w:val="22"/>
        </w:rPr>
        <w:t>, the weighted average durations of the liabilities for</w:t>
      </w:r>
      <w:r w:rsidRPr="00D003FC">
        <w:rPr>
          <w:rFonts w:ascii="Arial" w:hAnsi="Arial" w:cs="Arial"/>
          <w:sz w:val="22"/>
          <w:szCs w:val="22"/>
          <w:cs/>
        </w:rPr>
        <w:t xml:space="preserve"> </w:t>
      </w:r>
      <w:r w:rsidRPr="00D003FC">
        <w:rPr>
          <w:rFonts w:ascii="Arial" w:hAnsi="Arial" w:cs="Arial"/>
          <w:sz w:val="22"/>
          <w:szCs w:val="22"/>
        </w:rPr>
        <w:t>long</w:t>
      </w:r>
      <w:r w:rsidRPr="00D003FC">
        <w:rPr>
          <w:rFonts w:ascii="Arial" w:hAnsi="Arial" w:cs="Arial"/>
          <w:sz w:val="22"/>
          <w:szCs w:val="22"/>
          <w:cs/>
        </w:rPr>
        <w:t>-</w:t>
      </w:r>
      <w:r w:rsidRPr="00D003FC">
        <w:rPr>
          <w:rFonts w:ascii="Arial" w:hAnsi="Arial" w:cs="Arial"/>
          <w:sz w:val="22"/>
          <w:szCs w:val="22"/>
        </w:rPr>
        <w:t>term employee benefit</w:t>
      </w:r>
      <w:r w:rsidR="00140846" w:rsidRPr="00D003FC">
        <w:rPr>
          <w:rFonts w:ascii="Arial" w:hAnsi="Arial" w:cs="Arial"/>
          <w:sz w:val="22"/>
          <w:szCs w:val="22"/>
        </w:rPr>
        <w:t>s</w:t>
      </w:r>
      <w:r w:rsidRPr="00D003FC">
        <w:rPr>
          <w:rFonts w:ascii="Arial" w:hAnsi="Arial" w:cs="Arial"/>
          <w:sz w:val="22"/>
          <w:szCs w:val="22"/>
        </w:rPr>
        <w:t xml:space="preserve"> obligation of the Bank and its subsidiaries are</w:t>
      </w:r>
      <w:r w:rsidR="00F72D70" w:rsidRPr="00D003FC">
        <w:rPr>
          <w:rFonts w:ascii="Arial" w:hAnsi="Arial" w:cs="Arial"/>
          <w:sz w:val="22"/>
          <w:szCs w:val="22"/>
          <w:cs/>
        </w:rPr>
        <w:t xml:space="preserve"> </w:t>
      </w:r>
      <w:r w:rsidR="006D0847" w:rsidRPr="00D003FC">
        <w:rPr>
          <w:rFonts w:ascii="Arial" w:hAnsi="Arial" w:cs="Arial"/>
          <w:spacing w:val="-2"/>
          <w:sz w:val="22"/>
          <w:szCs w:val="22"/>
        </w:rPr>
        <w:t>5</w:t>
      </w:r>
      <w:r w:rsidR="00F72D70" w:rsidRPr="00D003FC">
        <w:rPr>
          <w:rFonts w:ascii="Arial" w:hAnsi="Arial" w:cs="Arial"/>
          <w:spacing w:val="-2"/>
          <w:sz w:val="22"/>
          <w:szCs w:val="22"/>
          <w:cs/>
        </w:rPr>
        <w:t xml:space="preserve"> - </w:t>
      </w:r>
      <w:r w:rsidR="006D0847" w:rsidRPr="00D003FC">
        <w:rPr>
          <w:rFonts w:ascii="Arial" w:hAnsi="Arial" w:cs="Arial"/>
          <w:sz w:val="22"/>
          <w:szCs w:val="22"/>
        </w:rPr>
        <w:t>19</w:t>
      </w:r>
      <w:r w:rsidR="00F72D70" w:rsidRPr="00D003FC">
        <w:rPr>
          <w:rFonts w:ascii="Arial" w:hAnsi="Arial" w:cs="Arial"/>
          <w:sz w:val="22"/>
          <w:szCs w:val="22"/>
          <w:cs/>
        </w:rPr>
        <w:t xml:space="preserve"> </w:t>
      </w:r>
      <w:r w:rsidRPr="00D003FC">
        <w:rPr>
          <w:rFonts w:ascii="Arial" w:hAnsi="Arial" w:cs="Arial"/>
          <w:sz w:val="22"/>
          <w:szCs w:val="22"/>
        </w:rPr>
        <w:t xml:space="preserve">years </w:t>
      </w:r>
      <w:r w:rsidR="00BE7F2A" w:rsidRPr="00D003FC">
        <w:rPr>
          <w:rFonts w:ascii="Arial" w:hAnsi="Arial" w:cs="Arial"/>
          <w:spacing w:val="-2"/>
          <w:sz w:val="22"/>
          <w:szCs w:val="22"/>
          <w:cs/>
        </w:rPr>
        <w:t>(</w:t>
      </w:r>
      <w:r w:rsidRPr="00D003FC">
        <w:rPr>
          <w:rFonts w:ascii="Arial" w:hAnsi="Arial" w:cs="Arial"/>
          <w:spacing w:val="-2"/>
          <w:sz w:val="22"/>
          <w:szCs w:val="22"/>
        </w:rPr>
        <w:t>separate financial statements</w:t>
      </w:r>
      <w:r w:rsidR="002F45F8" w:rsidRPr="00D003FC">
        <w:rPr>
          <w:rFonts w:ascii="Arial" w:hAnsi="Arial" w:cs="Arial"/>
          <w:spacing w:val="-2"/>
          <w:sz w:val="22"/>
          <w:szCs w:val="22"/>
          <w:cs/>
        </w:rPr>
        <w:t xml:space="preserve">: </w:t>
      </w:r>
      <w:r w:rsidR="006D0847" w:rsidRPr="00D003FC">
        <w:rPr>
          <w:rFonts w:ascii="Arial" w:hAnsi="Arial" w:cs="Arial"/>
          <w:spacing w:val="-2"/>
          <w:sz w:val="22"/>
          <w:szCs w:val="22"/>
        </w:rPr>
        <w:t>10</w:t>
      </w:r>
      <w:r w:rsidR="006D0847" w:rsidRPr="00D003FC">
        <w:rPr>
          <w:rFonts w:ascii="Arial" w:hAnsi="Arial" w:cs="Arial"/>
          <w:spacing w:val="-2"/>
          <w:sz w:val="22"/>
          <w:szCs w:val="22"/>
          <w:cs/>
        </w:rPr>
        <w:t xml:space="preserve"> </w:t>
      </w:r>
      <w:r w:rsidRPr="00D003FC">
        <w:rPr>
          <w:rFonts w:ascii="Arial" w:hAnsi="Arial" w:cs="Arial"/>
          <w:spacing w:val="-2"/>
          <w:sz w:val="22"/>
          <w:szCs w:val="22"/>
        </w:rPr>
        <w:t xml:space="preserve">years and </w:t>
      </w:r>
      <w:r w:rsidR="00E62BB5" w:rsidRPr="00D003FC">
        <w:rPr>
          <w:rFonts w:ascii="Arial" w:hAnsi="Arial" w:cs="Arial"/>
          <w:spacing w:val="-2"/>
          <w:sz w:val="22"/>
          <w:szCs w:val="22"/>
        </w:rPr>
        <w:t>10</w:t>
      </w:r>
      <w:r w:rsidRPr="00D003FC">
        <w:rPr>
          <w:rFonts w:ascii="Arial" w:hAnsi="Arial" w:cs="Arial"/>
          <w:spacing w:val="-2"/>
          <w:sz w:val="22"/>
          <w:szCs w:val="22"/>
        </w:rPr>
        <w:t xml:space="preserve"> years, respectively</w:t>
      </w:r>
      <w:r w:rsidR="00BE7F2A" w:rsidRPr="00D003FC">
        <w:rPr>
          <w:rFonts w:ascii="Arial" w:hAnsi="Arial" w:cs="Arial"/>
          <w:spacing w:val="-2"/>
          <w:sz w:val="22"/>
          <w:szCs w:val="22"/>
          <w:cs/>
        </w:rPr>
        <w:t>)</w:t>
      </w:r>
      <w:r w:rsidRPr="00D003FC">
        <w:rPr>
          <w:rFonts w:ascii="Arial" w:hAnsi="Arial" w:cs="Arial"/>
          <w:spacing w:val="-2"/>
          <w:sz w:val="22"/>
          <w:szCs w:val="22"/>
          <w:cs/>
        </w:rPr>
        <w:t>.</w:t>
      </w:r>
    </w:p>
    <w:p w14:paraId="0BE2BD2E" w14:textId="77777777" w:rsidR="00D663A2" w:rsidRDefault="00D663A2">
      <w:pPr>
        <w:autoSpaceDE/>
        <w:autoSpaceDN/>
        <w:spacing w:after="160" w:line="259" w:lineRule="auto"/>
        <w:rPr>
          <w:rFonts w:ascii="Arial" w:hAnsi="Arial" w:cs="Arial"/>
          <w:spacing w:val="-8"/>
        </w:rPr>
      </w:pPr>
      <w:r>
        <w:rPr>
          <w:rFonts w:ascii="Arial" w:hAnsi="Arial" w:cs="Arial"/>
          <w:spacing w:val="-8"/>
        </w:rPr>
        <w:br w:type="page"/>
      </w:r>
    </w:p>
    <w:p w14:paraId="66086632" w14:textId="634291DD" w:rsidR="00832AE6" w:rsidRPr="00D003FC" w:rsidRDefault="00832AE6" w:rsidP="00020B84">
      <w:pPr>
        <w:spacing w:before="120" w:after="120" w:line="380" w:lineRule="exact"/>
        <w:ind w:left="634" w:hanging="634"/>
        <w:rPr>
          <w:rFonts w:ascii="Arial" w:hAnsi="Arial" w:cs="Arial"/>
        </w:rPr>
      </w:pPr>
      <w:r w:rsidRPr="00D003FC">
        <w:rPr>
          <w:rFonts w:ascii="Arial" w:hAnsi="Arial" w:cs="Arial"/>
          <w:spacing w:val="-8"/>
        </w:rPr>
        <w:lastRenderedPageBreak/>
        <w:t>8</w:t>
      </w:r>
      <w:r w:rsidRPr="00D003FC">
        <w:rPr>
          <w:rFonts w:ascii="Arial" w:hAnsi="Arial" w:cs="Arial"/>
          <w:spacing w:val="-8"/>
          <w:cs/>
        </w:rPr>
        <w:t>.</w:t>
      </w:r>
      <w:r w:rsidR="0045555B" w:rsidRPr="00D003FC">
        <w:rPr>
          <w:rFonts w:ascii="Arial" w:hAnsi="Arial" w:cs="Arial"/>
          <w:spacing w:val="-8"/>
        </w:rPr>
        <w:t>19</w:t>
      </w:r>
      <w:r w:rsidRPr="00D003FC">
        <w:rPr>
          <w:rFonts w:ascii="Arial" w:hAnsi="Arial" w:cs="Arial"/>
          <w:spacing w:val="-8"/>
          <w:cs/>
        </w:rPr>
        <w:t>.</w:t>
      </w:r>
      <w:r w:rsidRPr="00D003FC">
        <w:rPr>
          <w:rFonts w:ascii="Arial" w:hAnsi="Arial" w:cs="Arial"/>
          <w:spacing w:val="-8"/>
        </w:rPr>
        <w:t>3</w:t>
      </w:r>
      <w:r w:rsidRPr="00D003FC">
        <w:rPr>
          <w:rFonts w:ascii="Arial" w:hAnsi="Arial" w:cs="Arial"/>
        </w:rPr>
        <w:tab/>
        <w:t>Provisions for</w:t>
      </w:r>
      <w:r w:rsidRPr="00D003FC">
        <w:rPr>
          <w:rFonts w:ascii="Arial" w:hAnsi="Arial" w:cs="Arial"/>
          <w:cs/>
        </w:rPr>
        <w:t xml:space="preserve"> </w:t>
      </w:r>
      <w:r w:rsidRPr="00D003FC">
        <w:rPr>
          <w:rFonts w:ascii="Arial" w:hAnsi="Arial" w:cs="Arial"/>
        </w:rPr>
        <w:t>contingent losses from legal case</w:t>
      </w:r>
    </w:p>
    <w:p w14:paraId="6B4568EC" w14:textId="77777777" w:rsidR="00832AE6" w:rsidRPr="00D003FC" w:rsidRDefault="00BE7F2A" w:rsidP="00020B84">
      <w:pPr>
        <w:spacing w:line="360" w:lineRule="exact"/>
        <w:ind w:left="547" w:right="83" w:hanging="547"/>
        <w:jc w:val="right"/>
        <w:rPr>
          <w:rFonts w:ascii="Arial" w:hAnsi="Arial" w:cs="Arial"/>
          <w:sz w:val="18"/>
          <w:szCs w:val="18"/>
        </w:rPr>
      </w:pPr>
      <w:bookmarkStart w:id="55" w:name="_Hlk141280247"/>
      <w:r w:rsidRPr="00D003FC">
        <w:rPr>
          <w:rFonts w:ascii="Arial" w:hAnsi="Arial" w:cs="Arial"/>
          <w:sz w:val="18"/>
          <w:szCs w:val="18"/>
          <w:cs/>
        </w:rPr>
        <w:t>(</w:t>
      </w:r>
      <w:r w:rsidR="00832AE6" w:rsidRPr="00D003FC">
        <w:rPr>
          <w:rFonts w:ascii="Arial" w:hAnsi="Arial" w:cs="Arial"/>
          <w:sz w:val="18"/>
          <w:szCs w:val="18"/>
        </w:rPr>
        <w:t>Unit</w:t>
      </w:r>
      <w:r w:rsidR="00832AE6" w:rsidRPr="00D003FC">
        <w:rPr>
          <w:rFonts w:ascii="Arial" w:hAnsi="Arial" w:cs="Arial"/>
          <w:sz w:val="18"/>
          <w:szCs w:val="18"/>
          <w:cs/>
        </w:rPr>
        <w:t xml:space="preserve">: </w:t>
      </w:r>
      <w:r w:rsidR="00832AE6" w:rsidRPr="00D003FC">
        <w:rPr>
          <w:rFonts w:ascii="Arial" w:hAnsi="Arial" w:cs="Arial"/>
          <w:sz w:val="18"/>
          <w:szCs w:val="18"/>
        </w:rPr>
        <w:t>Million Baht</w:t>
      </w:r>
      <w:r w:rsidRPr="00D003FC">
        <w:rPr>
          <w:rFonts w:ascii="Arial" w:hAnsi="Arial" w:cs="Arial"/>
          <w:sz w:val="18"/>
          <w:szCs w:val="18"/>
          <w:cs/>
        </w:rPr>
        <w:t>)</w:t>
      </w:r>
    </w:p>
    <w:tbl>
      <w:tblPr>
        <w:tblW w:w="9098" w:type="dxa"/>
        <w:tblInd w:w="540" w:type="dxa"/>
        <w:tblLayout w:type="fixed"/>
        <w:tblLook w:val="04A0" w:firstRow="1" w:lastRow="0" w:firstColumn="1" w:lastColumn="0" w:noHBand="0" w:noVBand="1"/>
      </w:tblPr>
      <w:tblGrid>
        <w:gridCol w:w="3571"/>
        <w:gridCol w:w="1381"/>
        <w:gridCol w:w="1382"/>
        <w:gridCol w:w="1382"/>
        <w:gridCol w:w="1382"/>
      </w:tblGrid>
      <w:tr w:rsidR="005E5ACD" w:rsidRPr="00D003FC" w14:paraId="4412A17C" w14:textId="77777777" w:rsidTr="005E5ACD">
        <w:tc>
          <w:tcPr>
            <w:tcW w:w="3571" w:type="dxa"/>
            <w:vAlign w:val="bottom"/>
          </w:tcPr>
          <w:p w14:paraId="60D720FD" w14:textId="77777777" w:rsidR="005E5ACD" w:rsidRPr="00D003FC" w:rsidRDefault="005E5ACD" w:rsidP="00020B84">
            <w:pPr>
              <w:tabs>
                <w:tab w:val="left" w:pos="360"/>
                <w:tab w:val="left" w:pos="720"/>
                <w:tab w:val="left" w:pos="1080"/>
                <w:tab w:val="left" w:pos="2160"/>
                <w:tab w:val="center" w:pos="6840"/>
                <w:tab w:val="center" w:pos="8280"/>
              </w:tabs>
              <w:spacing w:line="360" w:lineRule="exact"/>
              <w:ind w:right="-43"/>
              <w:jc w:val="right"/>
              <w:rPr>
                <w:rFonts w:ascii="Arial" w:hAnsi="Arial" w:cs="Arial"/>
                <w:sz w:val="18"/>
                <w:szCs w:val="18"/>
              </w:rPr>
            </w:pPr>
          </w:p>
        </w:tc>
        <w:tc>
          <w:tcPr>
            <w:tcW w:w="2763" w:type="dxa"/>
            <w:gridSpan w:val="2"/>
            <w:vAlign w:val="bottom"/>
            <w:hideMark/>
          </w:tcPr>
          <w:p w14:paraId="38198278"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Consolidated financial statements</w:t>
            </w:r>
          </w:p>
        </w:tc>
        <w:tc>
          <w:tcPr>
            <w:tcW w:w="2764" w:type="dxa"/>
            <w:gridSpan w:val="2"/>
          </w:tcPr>
          <w:p w14:paraId="45AF1966"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Separate</w:t>
            </w:r>
            <w:r w:rsidRPr="00D003FC">
              <w:rPr>
                <w:rFonts w:ascii="Arial" w:hAnsi="Arial" w:cs="Arial"/>
                <w:sz w:val="18"/>
                <w:szCs w:val="18"/>
                <w:cs/>
              </w:rPr>
              <w:t xml:space="preserve"> </w:t>
            </w:r>
          </w:p>
          <w:p w14:paraId="696E35CB" w14:textId="77777777" w:rsidR="005E5ACD" w:rsidRPr="00D003FC" w:rsidRDefault="005E5ACD" w:rsidP="00020B84">
            <w:pPr>
              <w:pBdr>
                <w:bottom w:val="single" w:sz="4" w:space="1" w:color="auto"/>
              </w:pBdr>
              <w:tabs>
                <w:tab w:val="left" w:pos="360"/>
                <w:tab w:val="left" w:pos="720"/>
                <w:tab w:val="left" w:pos="1152"/>
                <w:tab w:val="left" w:pos="2160"/>
                <w:tab w:val="center" w:pos="6840"/>
                <w:tab w:val="center" w:pos="8280"/>
              </w:tabs>
              <w:spacing w:line="360" w:lineRule="exact"/>
              <w:ind w:right="18"/>
              <w:jc w:val="center"/>
              <w:rPr>
                <w:rFonts w:ascii="Arial" w:hAnsi="Arial" w:cs="Arial"/>
                <w:sz w:val="18"/>
                <w:szCs w:val="18"/>
              </w:rPr>
            </w:pPr>
            <w:r w:rsidRPr="00D003FC">
              <w:rPr>
                <w:rFonts w:ascii="Arial" w:hAnsi="Arial" w:cs="Arial"/>
                <w:sz w:val="18"/>
                <w:szCs w:val="18"/>
              </w:rPr>
              <w:t>financial statements</w:t>
            </w:r>
          </w:p>
        </w:tc>
      </w:tr>
      <w:tr w:rsidR="00D27A9C" w:rsidRPr="00D003FC" w14:paraId="044D118E" w14:textId="77777777" w:rsidTr="005E5ACD">
        <w:tc>
          <w:tcPr>
            <w:tcW w:w="3571" w:type="dxa"/>
            <w:vAlign w:val="bottom"/>
          </w:tcPr>
          <w:p w14:paraId="19C9EBBD" w14:textId="77777777" w:rsidR="00D27A9C" w:rsidRPr="00D003FC" w:rsidRDefault="00D27A9C" w:rsidP="00D27A9C">
            <w:pPr>
              <w:tabs>
                <w:tab w:val="left" w:pos="360"/>
                <w:tab w:val="left" w:pos="720"/>
                <w:tab w:val="left" w:pos="1080"/>
              </w:tabs>
              <w:spacing w:line="360" w:lineRule="exact"/>
              <w:ind w:left="210" w:hanging="210"/>
              <w:jc w:val="center"/>
              <w:rPr>
                <w:rFonts w:ascii="Arial" w:hAnsi="Arial" w:cs="Arial"/>
                <w:sz w:val="18"/>
                <w:szCs w:val="18"/>
              </w:rPr>
            </w:pPr>
          </w:p>
        </w:tc>
        <w:tc>
          <w:tcPr>
            <w:tcW w:w="1381" w:type="dxa"/>
            <w:vAlign w:val="bottom"/>
          </w:tcPr>
          <w:p w14:paraId="39558553" w14:textId="39E92FAB"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 xml:space="preserve">30 June </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382" w:type="dxa"/>
            <w:vAlign w:val="bottom"/>
            <w:hideMark/>
          </w:tcPr>
          <w:p w14:paraId="20E88EB5" w14:textId="0A8963C6"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382" w:type="dxa"/>
            <w:vAlign w:val="bottom"/>
          </w:tcPr>
          <w:p w14:paraId="5B49EE3C" w14:textId="41D6835F"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 xml:space="preserve">30 June </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382" w:type="dxa"/>
            <w:vAlign w:val="bottom"/>
          </w:tcPr>
          <w:p w14:paraId="3E45514F" w14:textId="4C17246C" w:rsidR="00D27A9C" w:rsidRPr="00D003FC" w:rsidRDefault="00D27A9C" w:rsidP="00D27A9C">
            <w:pPr>
              <w:pBdr>
                <w:bottom w:val="single" w:sz="4" w:space="1" w:color="auto"/>
              </w:pBdr>
              <w:spacing w:line="360" w:lineRule="exact"/>
              <w:ind w:right="14"/>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EF20F2" w:rsidRPr="00D003FC" w14:paraId="2317D1F5" w14:textId="77777777" w:rsidTr="001C41C9">
        <w:tc>
          <w:tcPr>
            <w:tcW w:w="3571" w:type="dxa"/>
            <w:vAlign w:val="bottom"/>
            <w:hideMark/>
          </w:tcPr>
          <w:p w14:paraId="1BA71D80" w14:textId="2FE4F403" w:rsidR="00EF20F2" w:rsidRPr="00D003FC" w:rsidRDefault="00EF20F2" w:rsidP="00EF20F2">
            <w:pPr>
              <w:tabs>
                <w:tab w:val="left" w:pos="360"/>
                <w:tab w:val="left" w:pos="720"/>
                <w:tab w:val="left" w:pos="1080"/>
              </w:tabs>
              <w:spacing w:line="360" w:lineRule="exact"/>
              <w:ind w:left="300" w:right="-288" w:hanging="300"/>
              <w:rPr>
                <w:rFonts w:ascii="Arial" w:hAnsi="Arial" w:cs="Arial"/>
                <w:sz w:val="18"/>
                <w:szCs w:val="18"/>
              </w:rPr>
            </w:pPr>
            <w:r w:rsidRPr="00D003FC">
              <w:rPr>
                <w:rFonts w:ascii="Arial" w:hAnsi="Arial" w:cs="Arial"/>
                <w:sz w:val="18"/>
                <w:szCs w:val="18"/>
              </w:rPr>
              <w:t>Balance at the beginning of the year</w:t>
            </w:r>
            <w:r w:rsidRPr="00D003FC">
              <w:rPr>
                <w:rFonts w:ascii="Arial" w:hAnsi="Arial" w:cs="Arial"/>
                <w:sz w:val="18"/>
                <w:szCs w:val="18"/>
                <w:cs/>
              </w:rPr>
              <w:t>/</w:t>
            </w:r>
            <w:r w:rsidRPr="00D003FC">
              <w:rPr>
                <w:rFonts w:ascii="Arial" w:hAnsi="Arial" w:cs="Arial"/>
                <w:sz w:val="18"/>
                <w:szCs w:val="18"/>
              </w:rPr>
              <w:t>period</w:t>
            </w:r>
          </w:p>
        </w:tc>
        <w:tc>
          <w:tcPr>
            <w:tcW w:w="1381" w:type="dxa"/>
            <w:tcBorders>
              <w:top w:val="nil"/>
              <w:left w:val="nil"/>
              <w:right w:val="nil"/>
            </w:tcBorders>
            <w:vAlign w:val="center"/>
          </w:tcPr>
          <w:p w14:paraId="752371B7" w14:textId="3B2D83DC" w:rsidR="00EF20F2" w:rsidRPr="00D003FC" w:rsidRDefault="00EF20F2" w:rsidP="00EF20F2">
            <w:pPr>
              <w:tabs>
                <w:tab w:val="decimal" w:pos="996"/>
              </w:tabs>
              <w:spacing w:line="360" w:lineRule="exact"/>
              <w:ind w:right="14"/>
              <w:rPr>
                <w:rFonts w:ascii="Arial" w:hAnsi="Arial" w:cs="Arial"/>
                <w:sz w:val="18"/>
                <w:szCs w:val="18"/>
              </w:rPr>
            </w:pPr>
            <w:r w:rsidRPr="00D003FC">
              <w:rPr>
                <w:rFonts w:ascii="Arial" w:hAnsi="Arial" w:cs="Arial"/>
                <w:sz w:val="18"/>
                <w:szCs w:val="18"/>
              </w:rPr>
              <w:t>5</w:t>
            </w:r>
            <w:r w:rsidR="00E33366" w:rsidRPr="00D003FC">
              <w:rPr>
                <w:rFonts w:ascii="Arial" w:hAnsi="Arial" w:cs="Arial"/>
                <w:sz w:val="18"/>
                <w:szCs w:val="18"/>
              </w:rPr>
              <w:t>32</w:t>
            </w:r>
          </w:p>
        </w:tc>
        <w:tc>
          <w:tcPr>
            <w:tcW w:w="1382" w:type="dxa"/>
            <w:vAlign w:val="center"/>
            <w:hideMark/>
          </w:tcPr>
          <w:p w14:paraId="6BCE7EDA" w14:textId="57BB40FB"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530</w:t>
            </w:r>
          </w:p>
        </w:tc>
        <w:tc>
          <w:tcPr>
            <w:tcW w:w="1382" w:type="dxa"/>
            <w:tcBorders>
              <w:top w:val="nil"/>
              <w:left w:val="nil"/>
              <w:right w:val="nil"/>
            </w:tcBorders>
            <w:vAlign w:val="center"/>
          </w:tcPr>
          <w:p w14:paraId="6BE55752" w14:textId="27A6462E" w:rsidR="00EF20F2" w:rsidRPr="00D003FC" w:rsidRDefault="00EF20F2" w:rsidP="00EF20F2">
            <w:pPr>
              <w:tabs>
                <w:tab w:val="decimal" w:pos="996"/>
              </w:tabs>
              <w:spacing w:line="360" w:lineRule="exact"/>
              <w:ind w:right="14"/>
              <w:rPr>
                <w:rFonts w:ascii="Arial" w:hAnsi="Arial" w:cs="Arial"/>
                <w:sz w:val="18"/>
                <w:szCs w:val="18"/>
              </w:rPr>
            </w:pPr>
            <w:r w:rsidRPr="00D003FC">
              <w:rPr>
                <w:rFonts w:ascii="Arial" w:hAnsi="Arial" w:cs="Arial"/>
                <w:sz w:val="18"/>
                <w:szCs w:val="18"/>
              </w:rPr>
              <w:t>529</w:t>
            </w:r>
          </w:p>
        </w:tc>
        <w:tc>
          <w:tcPr>
            <w:tcW w:w="1382" w:type="dxa"/>
            <w:vAlign w:val="center"/>
          </w:tcPr>
          <w:p w14:paraId="5853D4CE" w14:textId="07CB66F9" w:rsidR="00EF20F2" w:rsidRPr="00D003FC" w:rsidRDefault="00EF20F2" w:rsidP="00EF20F2">
            <w:pPr>
              <w:tabs>
                <w:tab w:val="decimal" w:pos="996"/>
              </w:tabs>
              <w:spacing w:line="360" w:lineRule="exact"/>
              <w:ind w:right="14"/>
              <w:rPr>
                <w:rFonts w:ascii="Arial" w:hAnsi="Arial" w:cs="Arial"/>
                <w:sz w:val="18"/>
                <w:szCs w:val="18"/>
              </w:rPr>
            </w:pPr>
            <w:r w:rsidRPr="00D003FC">
              <w:rPr>
                <w:rFonts w:ascii="Arial" w:hAnsi="Arial" w:cs="Arial"/>
                <w:sz w:val="18"/>
                <w:szCs w:val="18"/>
                <w:cs/>
              </w:rPr>
              <w:t>530</w:t>
            </w:r>
          </w:p>
        </w:tc>
      </w:tr>
      <w:tr w:rsidR="00EF20F2" w:rsidRPr="00D003FC" w14:paraId="4F573101" w14:textId="77777777" w:rsidTr="001C41C9">
        <w:tc>
          <w:tcPr>
            <w:tcW w:w="3571" w:type="dxa"/>
            <w:vAlign w:val="bottom"/>
            <w:hideMark/>
          </w:tcPr>
          <w:p w14:paraId="63DE65CA" w14:textId="2D0259C8" w:rsidR="00EF20F2" w:rsidRPr="00D003FC" w:rsidRDefault="00EF20F2" w:rsidP="00EF20F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Increase during the year</w:t>
            </w:r>
            <w:r w:rsidRPr="00D003FC">
              <w:rPr>
                <w:rFonts w:ascii="Arial" w:hAnsi="Arial" w:cs="Arial"/>
                <w:sz w:val="18"/>
                <w:szCs w:val="18"/>
                <w:cs/>
              </w:rPr>
              <w:t>/</w:t>
            </w:r>
            <w:r w:rsidRPr="00D003FC">
              <w:rPr>
                <w:rFonts w:ascii="Arial" w:hAnsi="Arial" w:cs="Arial"/>
                <w:sz w:val="18"/>
                <w:szCs w:val="18"/>
              </w:rPr>
              <w:t>period</w:t>
            </w:r>
          </w:p>
        </w:tc>
        <w:tc>
          <w:tcPr>
            <w:tcW w:w="1381" w:type="dxa"/>
            <w:tcBorders>
              <w:top w:val="nil"/>
              <w:left w:val="nil"/>
              <w:bottom w:val="nil"/>
              <w:right w:val="nil"/>
            </w:tcBorders>
            <w:vAlign w:val="center"/>
          </w:tcPr>
          <w:p w14:paraId="65F3E2A7" w14:textId="37501C90"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rPr>
              <w:t>30</w:t>
            </w:r>
          </w:p>
        </w:tc>
        <w:tc>
          <w:tcPr>
            <w:tcW w:w="1382" w:type="dxa"/>
            <w:vAlign w:val="center"/>
            <w:hideMark/>
          </w:tcPr>
          <w:p w14:paraId="584B0C90" w14:textId="5E5184CF"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225</w:t>
            </w:r>
          </w:p>
        </w:tc>
        <w:tc>
          <w:tcPr>
            <w:tcW w:w="1382" w:type="dxa"/>
            <w:tcBorders>
              <w:top w:val="nil"/>
              <w:left w:val="nil"/>
              <w:bottom w:val="nil"/>
              <w:right w:val="nil"/>
            </w:tcBorders>
            <w:vAlign w:val="center"/>
          </w:tcPr>
          <w:p w14:paraId="522DDFBB" w14:textId="21659624" w:rsidR="00EF20F2" w:rsidRPr="00D003FC" w:rsidRDefault="00EF20F2" w:rsidP="00EF20F2">
            <w:pPr>
              <w:tabs>
                <w:tab w:val="decimal" w:pos="996"/>
              </w:tabs>
              <w:spacing w:line="360" w:lineRule="exact"/>
              <w:ind w:right="14"/>
              <w:rPr>
                <w:rFonts w:ascii="Arial" w:hAnsi="Arial" w:cs="Arial"/>
                <w:sz w:val="18"/>
                <w:szCs w:val="18"/>
              </w:rPr>
            </w:pPr>
            <w:r w:rsidRPr="00D003FC">
              <w:rPr>
                <w:rFonts w:ascii="Arial" w:hAnsi="Arial" w:cs="Arial"/>
                <w:sz w:val="18"/>
                <w:szCs w:val="18"/>
              </w:rPr>
              <w:t>30</w:t>
            </w:r>
          </w:p>
        </w:tc>
        <w:tc>
          <w:tcPr>
            <w:tcW w:w="1382" w:type="dxa"/>
            <w:vAlign w:val="center"/>
          </w:tcPr>
          <w:p w14:paraId="44ECE698" w14:textId="4ABADBE9" w:rsidR="00EF20F2" w:rsidRPr="00D003FC" w:rsidRDefault="00EF20F2" w:rsidP="00EF20F2">
            <w:pPr>
              <w:tabs>
                <w:tab w:val="decimal" w:pos="996"/>
              </w:tabs>
              <w:spacing w:line="360" w:lineRule="exact"/>
              <w:ind w:right="14"/>
              <w:rPr>
                <w:rFonts w:ascii="Arial" w:hAnsi="Arial" w:cs="Arial"/>
                <w:sz w:val="18"/>
                <w:szCs w:val="18"/>
              </w:rPr>
            </w:pPr>
            <w:r w:rsidRPr="00D003FC">
              <w:rPr>
                <w:rFonts w:ascii="Arial" w:hAnsi="Arial" w:cs="Arial"/>
                <w:sz w:val="18"/>
                <w:szCs w:val="18"/>
                <w:cs/>
              </w:rPr>
              <w:t>222</w:t>
            </w:r>
          </w:p>
        </w:tc>
      </w:tr>
      <w:tr w:rsidR="00EF20F2" w:rsidRPr="00D003FC" w14:paraId="287954BA" w14:textId="77777777" w:rsidTr="001C41C9">
        <w:tc>
          <w:tcPr>
            <w:tcW w:w="3571" w:type="dxa"/>
            <w:vAlign w:val="bottom"/>
            <w:hideMark/>
          </w:tcPr>
          <w:p w14:paraId="5EFFE0C2" w14:textId="77777777" w:rsidR="00EF20F2" w:rsidRPr="00D003FC" w:rsidRDefault="00EF20F2" w:rsidP="00EF20F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Utilised</w:t>
            </w:r>
          </w:p>
        </w:tc>
        <w:tc>
          <w:tcPr>
            <w:tcW w:w="1381" w:type="dxa"/>
            <w:tcBorders>
              <w:top w:val="nil"/>
              <w:left w:val="nil"/>
              <w:bottom w:val="nil"/>
              <w:right w:val="nil"/>
            </w:tcBorders>
            <w:vAlign w:val="center"/>
          </w:tcPr>
          <w:p w14:paraId="195E53D0" w14:textId="5850F145"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w:t>
            </w:r>
            <w:r w:rsidR="00E33366" w:rsidRPr="00D003FC">
              <w:rPr>
                <w:rFonts w:ascii="Arial" w:hAnsi="Arial" w:cs="Arial"/>
                <w:sz w:val="18"/>
                <w:szCs w:val="18"/>
                <w:cs/>
              </w:rPr>
              <w:t>22</w:t>
            </w:r>
            <w:r w:rsidRPr="00D003FC">
              <w:rPr>
                <w:rFonts w:ascii="Arial" w:hAnsi="Arial" w:cs="Arial"/>
                <w:sz w:val="18"/>
                <w:szCs w:val="18"/>
                <w:cs/>
              </w:rPr>
              <w:t>)</w:t>
            </w:r>
          </w:p>
        </w:tc>
        <w:tc>
          <w:tcPr>
            <w:tcW w:w="1382" w:type="dxa"/>
            <w:vAlign w:val="center"/>
            <w:hideMark/>
          </w:tcPr>
          <w:p w14:paraId="52C2042A" w14:textId="39D706E7"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(176)</w:t>
            </w:r>
          </w:p>
        </w:tc>
        <w:tc>
          <w:tcPr>
            <w:tcW w:w="1382" w:type="dxa"/>
            <w:tcBorders>
              <w:top w:val="nil"/>
              <w:left w:val="nil"/>
              <w:bottom w:val="nil"/>
              <w:right w:val="nil"/>
            </w:tcBorders>
            <w:vAlign w:val="center"/>
          </w:tcPr>
          <w:p w14:paraId="7826A289" w14:textId="513DA743"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19</w:t>
            </w:r>
            <w:r w:rsidRPr="00D003FC">
              <w:rPr>
                <w:rFonts w:ascii="Arial" w:hAnsi="Arial" w:cs="Arial"/>
                <w:sz w:val="18"/>
                <w:szCs w:val="18"/>
                <w:cs/>
              </w:rPr>
              <w:t>)</w:t>
            </w:r>
          </w:p>
        </w:tc>
        <w:tc>
          <w:tcPr>
            <w:tcW w:w="1382" w:type="dxa"/>
            <w:vAlign w:val="center"/>
          </w:tcPr>
          <w:p w14:paraId="7D365575" w14:textId="19B139CE" w:rsidR="00EF20F2" w:rsidRPr="00D003FC" w:rsidRDefault="00EF20F2" w:rsidP="00EF20F2">
            <w:pPr>
              <w:tabs>
                <w:tab w:val="decimal" w:pos="996"/>
              </w:tabs>
              <w:spacing w:line="360" w:lineRule="exact"/>
              <w:ind w:right="14"/>
              <w:rPr>
                <w:rFonts w:ascii="Arial" w:hAnsi="Arial" w:cs="Arial"/>
                <w:sz w:val="18"/>
                <w:szCs w:val="18"/>
                <w:cs/>
              </w:rPr>
            </w:pPr>
            <w:r w:rsidRPr="00D003FC">
              <w:rPr>
                <w:rFonts w:ascii="Arial" w:hAnsi="Arial" w:cs="Arial"/>
                <w:sz w:val="18"/>
                <w:szCs w:val="18"/>
                <w:cs/>
              </w:rPr>
              <w:t>(176)</w:t>
            </w:r>
          </w:p>
        </w:tc>
      </w:tr>
      <w:tr w:rsidR="00EF20F2" w:rsidRPr="00D003FC" w14:paraId="164E8295" w14:textId="77777777" w:rsidTr="001C41C9">
        <w:tc>
          <w:tcPr>
            <w:tcW w:w="3571" w:type="dxa"/>
            <w:vAlign w:val="bottom"/>
            <w:hideMark/>
          </w:tcPr>
          <w:p w14:paraId="51B43AB6" w14:textId="77777777" w:rsidR="00EF20F2" w:rsidRPr="00D003FC" w:rsidRDefault="00EF20F2" w:rsidP="00EF20F2">
            <w:pPr>
              <w:tabs>
                <w:tab w:val="left" w:pos="360"/>
                <w:tab w:val="left" w:pos="720"/>
                <w:tab w:val="left" w:pos="1080"/>
              </w:tabs>
              <w:spacing w:line="360" w:lineRule="exact"/>
              <w:ind w:left="300" w:hanging="300"/>
              <w:rPr>
                <w:rFonts w:ascii="Arial" w:hAnsi="Arial" w:cs="Arial"/>
                <w:sz w:val="18"/>
                <w:szCs w:val="18"/>
                <w:cs/>
              </w:rPr>
            </w:pPr>
            <w:r w:rsidRPr="00D003FC">
              <w:rPr>
                <w:rFonts w:ascii="Arial" w:hAnsi="Arial" w:cs="Arial"/>
                <w:sz w:val="18"/>
                <w:szCs w:val="18"/>
              </w:rPr>
              <w:t>Reversal of provisions</w:t>
            </w:r>
          </w:p>
        </w:tc>
        <w:tc>
          <w:tcPr>
            <w:tcW w:w="1381" w:type="dxa"/>
            <w:tcBorders>
              <w:top w:val="nil"/>
              <w:left w:val="nil"/>
              <w:bottom w:val="nil"/>
              <w:right w:val="nil"/>
            </w:tcBorders>
            <w:vAlign w:val="center"/>
          </w:tcPr>
          <w:p w14:paraId="0A3D3B7A" w14:textId="083E6A12" w:rsidR="00EF20F2" w:rsidRPr="00D003FC" w:rsidRDefault="00EF20F2" w:rsidP="00EF20F2">
            <w:pPr>
              <w:pBdr>
                <w:bottom w:val="sing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37</w:t>
            </w:r>
            <w:r w:rsidRPr="00D003FC">
              <w:rPr>
                <w:rFonts w:ascii="Arial" w:hAnsi="Arial" w:cs="Arial"/>
                <w:sz w:val="18"/>
                <w:szCs w:val="18"/>
                <w:cs/>
              </w:rPr>
              <w:t>)</w:t>
            </w:r>
          </w:p>
        </w:tc>
        <w:tc>
          <w:tcPr>
            <w:tcW w:w="1382" w:type="dxa"/>
            <w:vAlign w:val="center"/>
            <w:hideMark/>
          </w:tcPr>
          <w:p w14:paraId="6A1F6540" w14:textId="2A0ED841" w:rsidR="00EF20F2" w:rsidRPr="00D003FC" w:rsidRDefault="00EF20F2" w:rsidP="00EF20F2">
            <w:pPr>
              <w:pBdr>
                <w:bottom w:val="sing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(47)</w:t>
            </w:r>
          </w:p>
        </w:tc>
        <w:tc>
          <w:tcPr>
            <w:tcW w:w="1382" w:type="dxa"/>
            <w:tcBorders>
              <w:top w:val="nil"/>
              <w:left w:val="nil"/>
              <w:bottom w:val="nil"/>
              <w:right w:val="nil"/>
            </w:tcBorders>
            <w:vAlign w:val="center"/>
          </w:tcPr>
          <w:p w14:paraId="517C2F5A" w14:textId="45469A6B" w:rsidR="00EF20F2" w:rsidRPr="00D003FC" w:rsidRDefault="00EF20F2" w:rsidP="00EF20F2">
            <w:pPr>
              <w:pBdr>
                <w:bottom w:val="sing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37</w:t>
            </w:r>
            <w:r w:rsidRPr="00D003FC">
              <w:rPr>
                <w:rFonts w:ascii="Arial" w:hAnsi="Arial" w:cs="Arial"/>
                <w:sz w:val="18"/>
                <w:szCs w:val="18"/>
                <w:cs/>
              </w:rPr>
              <w:t>)</w:t>
            </w:r>
          </w:p>
        </w:tc>
        <w:tc>
          <w:tcPr>
            <w:tcW w:w="1382" w:type="dxa"/>
            <w:vAlign w:val="center"/>
          </w:tcPr>
          <w:p w14:paraId="24316723" w14:textId="7E62FC3F" w:rsidR="00EF20F2" w:rsidRPr="00D003FC" w:rsidRDefault="00EF20F2" w:rsidP="00EF20F2">
            <w:pPr>
              <w:pBdr>
                <w:bottom w:val="sing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(47)</w:t>
            </w:r>
          </w:p>
        </w:tc>
      </w:tr>
      <w:tr w:rsidR="00EF20F2" w:rsidRPr="00D003FC" w14:paraId="65197F1A" w14:textId="77777777" w:rsidTr="001C41C9">
        <w:tc>
          <w:tcPr>
            <w:tcW w:w="3571" w:type="dxa"/>
            <w:vAlign w:val="bottom"/>
            <w:hideMark/>
          </w:tcPr>
          <w:p w14:paraId="5CF451F0" w14:textId="25D116F3" w:rsidR="00EF20F2" w:rsidRPr="00D003FC" w:rsidRDefault="00EF20F2" w:rsidP="00EF20F2">
            <w:pPr>
              <w:tabs>
                <w:tab w:val="left" w:pos="360"/>
                <w:tab w:val="left" w:pos="720"/>
                <w:tab w:val="left" w:pos="1080"/>
              </w:tabs>
              <w:spacing w:line="360" w:lineRule="exact"/>
              <w:ind w:left="300" w:hanging="300"/>
              <w:rPr>
                <w:rFonts w:ascii="Arial" w:hAnsi="Arial" w:cs="Arial"/>
                <w:sz w:val="18"/>
                <w:szCs w:val="18"/>
              </w:rPr>
            </w:pPr>
            <w:r w:rsidRPr="00D003FC">
              <w:rPr>
                <w:rFonts w:ascii="Arial" w:hAnsi="Arial" w:cs="Arial"/>
                <w:sz w:val="18"/>
                <w:szCs w:val="18"/>
              </w:rPr>
              <w:t>Balance at the end of the year</w:t>
            </w:r>
            <w:r w:rsidRPr="00D003FC">
              <w:rPr>
                <w:rFonts w:ascii="Arial" w:hAnsi="Arial" w:cs="Arial"/>
                <w:sz w:val="18"/>
                <w:szCs w:val="18"/>
                <w:cs/>
              </w:rPr>
              <w:t>/</w:t>
            </w:r>
            <w:r w:rsidRPr="00D003FC">
              <w:rPr>
                <w:rFonts w:ascii="Arial" w:hAnsi="Arial" w:cs="Arial"/>
                <w:sz w:val="18"/>
                <w:szCs w:val="18"/>
              </w:rPr>
              <w:t>period</w:t>
            </w:r>
          </w:p>
        </w:tc>
        <w:tc>
          <w:tcPr>
            <w:tcW w:w="1381" w:type="dxa"/>
            <w:tcBorders>
              <w:left w:val="nil"/>
              <w:right w:val="nil"/>
            </w:tcBorders>
            <w:vAlign w:val="center"/>
          </w:tcPr>
          <w:p w14:paraId="23F84CCA" w14:textId="06656CD2" w:rsidR="00EF20F2" w:rsidRPr="00D003FC" w:rsidRDefault="00EF20F2" w:rsidP="00EF20F2">
            <w:pPr>
              <w:pBdr>
                <w:bottom w:val="double" w:sz="4" w:space="1" w:color="auto"/>
              </w:pBdr>
              <w:tabs>
                <w:tab w:val="decimal" w:pos="996"/>
              </w:tabs>
              <w:spacing w:line="360" w:lineRule="exact"/>
              <w:ind w:right="14"/>
              <w:rPr>
                <w:rFonts w:ascii="Arial" w:hAnsi="Arial" w:cs="Arial"/>
                <w:sz w:val="18"/>
                <w:szCs w:val="18"/>
              </w:rPr>
            </w:pPr>
            <w:r w:rsidRPr="00D003FC">
              <w:rPr>
                <w:rFonts w:ascii="Arial" w:hAnsi="Arial" w:cs="Arial"/>
                <w:sz w:val="18"/>
                <w:szCs w:val="18"/>
              </w:rPr>
              <w:t>50</w:t>
            </w:r>
            <w:r w:rsidR="00EA2B43" w:rsidRPr="00D003FC">
              <w:rPr>
                <w:rFonts w:ascii="Arial" w:hAnsi="Arial" w:cs="Arial"/>
                <w:sz w:val="18"/>
                <w:szCs w:val="18"/>
              </w:rPr>
              <w:t>3</w:t>
            </w:r>
          </w:p>
        </w:tc>
        <w:tc>
          <w:tcPr>
            <w:tcW w:w="1382" w:type="dxa"/>
            <w:vAlign w:val="center"/>
            <w:hideMark/>
          </w:tcPr>
          <w:p w14:paraId="07A6AABE" w14:textId="6D5E8385" w:rsidR="00EF20F2" w:rsidRPr="00D003FC" w:rsidRDefault="00EF20F2" w:rsidP="00EF20F2">
            <w:pPr>
              <w:pBdr>
                <w:bottom w:val="double" w:sz="4" w:space="1" w:color="auto"/>
              </w:pBdr>
              <w:tabs>
                <w:tab w:val="decimal" w:pos="996"/>
              </w:tabs>
              <w:spacing w:line="360" w:lineRule="exact"/>
              <w:ind w:right="14"/>
              <w:rPr>
                <w:rFonts w:ascii="Arial" w:hAnsi="Arial" w:cs="Arial"/>
                <w:sz w:val="18"/>
                <w:szCs w:val="18"/>
                <w:cs/>
              </w:rPr>
            </w:pPr>
            <w:r w:rsidRPr="00D003FC">
              <w:rPr>
                <w:rFonts w:ascii="Arial" w:hAnsi="Arial" w:cs="Arial"/>
                <w:sz w:val="18"/>
                <w:szCs w:val="18"/>
                <w:cs/>
              </w:rPr>
              <w:t>532</w:t>
            </w:r>
          </w:p>
        </w:tc>
        <w:tc>
          <w:tcPr>
            <w:tcW w:w="1382" w:type="dxa"/>
            <w:tcBorders>
              <w:left w:val="nil"/>
              <w:right w:val="nil"/>
            </w:tcBorders>
            <w:vAlign w:val="center"/>
          </w:tcPr>
          <w:p w14:paraId="1FF0E7D5" w14:textId="409ED5FC" w:rsidR="00EF20F2" w:rsidRPr="00D003FC" w:rsidRDefault="00EF20F2" w:rsidP="00EF20F2">
            <w:pPr>
              <w:pBdr>
                <w:bottom w:val="double" w:sz="4" w:space="1" w:color="auto"/>
              </w:pBdr>
              <w:tabs>
                <w:tab w:val="decimal" w:pos="996"/>
              </w:tabs>
              <w:spacing w:line="360" w:lineRule="exact"/>
              <w:ind w:right="14"/>
              <w:rPr>
                <w:rFonts w:ascii="Arial" w:hAnsi="Arial" w:cs="Arial"/>
                <w:sz w:val="18"/>
                <w:szCs w:val="18"/>
              </w:rPr>
            </w:pPr>
            <w:r w:rsidRPr="00D003FC">
              <w:rPr>
                <w:rFonts w:ascii="Arial" w:hAnsi="Arial" w:cs="Arial"/>
                <w:sz w:val="18"/>
                <w:szCs w:val="18"/>
              </w:rPr>
              <w:t>503</w:t>
            </w:r>
          </w:p>
        </w:tc>
        <w:tc>
          <w:tcPr>
            <w:tcW w:w="1382" w:type="dxa"/>
            <w:vAlign w:val="center"/>
          </w:tcPr>
          <w:p w14:paraId="77FAA1AE" w14:textId="17DB8E79" w:rsidR="00EF20F2" w:rsidRPr="00D003FC" w:rsidRDefault="00EF20F2" w:rsidP="00EF20F2">
            <w:pPr>
              <w:pBdr>
                <w:bottom w:val="double" w:sz="4" w:space="1" w:color="auto"/>
              </w:pBdr>
              <w:tabs>
                <w:tab w:val="decimal" w:pos="996"/>
              </w:tabs>
              <w:spacing w:line="360" w:lineRule="exact"/>
              <w:ind w:right="14"/>
              <w:rPr>
                <w:rFonts w:ascii="Arial" w:hAnsi="Arial" w:cs="Arial"/>
                <w:sz w:val="18"/>
                <w:szCs w:val="18"/>
              </w:rPr>
            </w:pPr>
            <w:r w:rsidRPr="00D003FC">
              <w:rPr>
                <w:rFonts w:ascii="Arial" w:hAnsi="Arial" w:cs="Arial"/>
                <w:sz w:val="18"/>
                <w:szCs w:val="18"/>
                <w:cs/>
              </w:rPr>
              <w:t>529</w:t>
            </w:r>
          </w:p>
        </w:tc>
      </w:tr>
    </w:tbl>
    <w:p w14:paraId="1E2E020E" w14:textId="29CE51EC" w:rsidR="00E316CA" w:rsidRPr="00D003FC" w:rsidRDefault="003D4326" w:rsidP="00020B84">
      <w:pPr>
        <w:spacing w:before="120" w:after="120" w:line="380" w:lineRule="exact"/>
        <w:ind w:left="634" w:hanging="634"/>
        <w:jc w:val="both"/>
        <w:outlineLvl w:val="0"/>
        <w:rPr>
          <w:rFonts w:ascii="Arial" w:hAnsi="Arial" w:cs="Arial"/>
          <w:b/>
          <w:bCs/>
        </w:rPr>
      </w:pPr>
      <w:bookmarkStart w:id="56" w:name="_Toc174963098"/>
      <w:bookmarkEnd w:id="55"/>
      <w:r w:rsidRPr="00D003FC">
        <w:rPr>
          <w:rFonts w:ascii="Arial" w:hAnsi="Arial" w:cs="Arial"/>
          <w:b/>
          <w:bCs/>
        </w:rPr>
        <w:t>8</w:t>
      </w:r>
      <w:r w:rsidR="00E316CA"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0</w:t>
      </w:r>
      <w:r w:rsidR="00E316CA" w:rsidRPr="00D003FC">
        <w:rPr>
          <w:rFonts w:ascii="Arial" w:hAnsi="Arial" w:cs="Arial"/>
          <w:b/>
          <w:bCs/>
        </w:rPr>
        <w:tab/>
        <w:t>Other liabilities</w:t>
      </w:r>
      <w:bookmarkEnd w:id="56"/>
    </w:p>
    <w:tbl>
      <w:tblPr>
        <w:tblW w:w="9000" w:type="dxa"/>
        <w:tblInd w:w="540" w:type="dxa"/>
        <w:tblLayout w:type="fixed"/>
        <w:tblCellMar>
          <w:left w:w="0" w:type="dxa"/>
          <w:right w:w="0" w:type="dxa"/>
        </w:tblCellMar>
        <w:tblLook w:val="0000" w:firstRow="0" w:lastRow="0" w:firstColumn="0" w:lastColumn="0" w:noHBand="0" w:noVBand="0"/>
      </w:tblPr>
      <w:tblGrid>
        <w:gridCol w:w="3600"/>
        <w:gridCol w:w="1350"/>
        <w:gridCol w:w="1350"/>
        <w:gridCol w:w="1350"/>
        <w:gridCol w:w="1350"/>
      </w:tblGrid>
      <w:tr w:rsidR="00CF4B1A" w:rsidRPr="00D003FC" w14:paraId="2A6B8500" w14:textId="77777777" w:rsidTr="00006AD0">
        <w:trPr>
          <w:cantSplit/>
        </w:trPr>
        <w:tc>
          <w:tcPr>
            <w:tcW w:w="3600" w:type="dxa"/>
            <w:shd w:val="clear" w:color="auto" w:fill="auto"/>
            <w:vAlign w:val="bottom"/>
          </w:tcPr>
          <w:p w14:paraId="6611A55B" w14:textId="77777777" w:rsidR="00E316CA" w:rsidRPr="00D003FC" w:rsidRDefault="00E316CA" w:rsidP="00020B84">
            <w:pPr>
              <w:snapToGrid w:val="0"/>
              <w:spacing w:line="360" w:lineRule="exact"/>
              <w:ind w:left="86" w:right="72"/>
              <w:jc w:val="center"/>
              <w:rPr>
                <w:rFonts w:ascii="Arial" w:hAnsi="Arial" w:cs="Arial"/>
                <w:sz w:val="18"/>
                <w:szCs w:val="18"/>
                <w:cs/>
              </w:rPr>
            </w:pPr>
          </w:p>
        </w:tc>
        <w:tc>
          <w:tcPr>
            <w:tcW w:w="5400" w:type="dxa"/>
            <w:gridSpan w:val="4"/>
            <w:shd w:val="clear" w:color="auto" w:fill="auto"/>
            <w:vAlign w:val="bottom"/>
          </w:tcPr>
          <w:p w14:paraId="4E017ED5" w14:textId="77777777" w:rsidR="00E316CA" w:rsidRPr="00D003FC" w:rsidRDefault="00BE7F2A" w:rsidP="00020B84">
            <w:pPr>
              <w:snapToGrid w:val="0"/>
              <w:spacing w:line="360" w:lineRule="exact"/>
              <w:ind w:left="86" w:right="72"/>
              <w:jc w:val="right"/>
              <w:rPr>
                <w:rFonts w:ascii="Arial" w:hAnsi="Arial" w:cs="Arial"/>
                <w:sz w:val="18"/>
                <w:szCs w:val="18"/>
                <w:cs/>
              </w:rPr>
            </w:pPr>
            <w:r w:rsidRPr="00D003FC">
              <w:rPr>
                <w:rFonts w:ascii="Arial" w:hAnsi="Arial" w:cs="Arial"/>
                <w:sz w:val="18"/>
                <w:szCs w:val="18"/>
                <w:cs/>
              </w:rPr>
              <w:t>(</w:t>
            </w:r>
            <w:r w:rsidR="00E316CA" w:rsidRPr="00D003FC">
              <w:rPr>
                <w:rFonts w:ascii="Arial" w:hAnsi="Arial" w:cs="Arial"/>
                <w:sz w:val="18"/>
                <w:szCs w:val="18"/>
              </w:rPr>
              <w:t>Unit</w:t>
            </w:r>
            <w:r w:rsidR="00E316CA" w:rsidRPr="00D003FC">
              <w:rPr>
                <w:rFonts w:ascii="Arial" w:hAnsi="Arial" w:cs="Arial"/>
                <w:sz w:val="18"/>
                <w:szCs w:val="18"/>
                <w:cs/>
              </w:rPr>
              <w:t xml:space="preserve">: </w:t>
            </w:r>
            <w:r w:rsidR="00E316CA" w:rsidRPr="00D003FC">
              <w:rPr>
                <w:rFonts w:ascii="Arial" w:hAnsi="Arial" w:cs="Arial"/>
                <w:sz w:val="18"/>
                <w:szCs w:val="18"/>
              </w:rPr>
              <w:t>Million Baht</w:t>
            </w:r>
            <w:r w:rsidRPr="00D003FC">
              <w:rPr>
                <w:rFonts w:ascii="Arial" w:hAnsi="Arial" w:cs="Arial"/>
                <w:sz w:val="18"/>
                <w:szCs w:val="18"/>
                <w:cs/>
              </w:rPr>
              <w:t>)</w:t>
            </w:r>
          </w:p>
        </w:tc>
      </w:tr>
      <w:tr w:rsidR="00CF4B1A" w:rsidRPr="00D003FC" w14:paraId="24046B89" w14:textId="77777777" w:rsidTr="00006AD0">
        <w:trPr>
          <w:cantSplit/>
        </w:trPr>
        <w:tc>
          <w:tcPr>
            <w:tcW w:w="3600" w:type="dxa"/>
            <w:shd w:val="clear" w:color="auto" w:fill="auto"/>
            <w:vAlign w:val="bottom"/>
          </w:tcPr>
          <w:p w14:paraId="79DA1FBF" w14:textId="77777777" w:rsidR="00E316CA" w:rsidRPr="00D003FC" w:rsidRDefault="00E316CA" w:rsidP="00020B84">
            <w:pPr>
              <w:snapToGrid w:val="0"/>
              <w:spacing w:line="360" w:lineRule="exact"/>
              <w:ind w:left="86" w:right="72"/>
              <w:jc w:val="center"/>
              <w:rPr>
                <w:rFonts w:ascii="Arial" w:hAnsi="Arial" w:cs="Arial"/>
                <w:sz w:val="18"/>
                <w:szCs w:val="18"/>
                <w:cs/>
              </w:rPr>
            </w:pPr>
          </w:p>
        </w:tc>
        <w:tc>
          <w:tcPr>
            <w:tcW w:w="2700" w:type="dxa"/>
            <w:gridSpan w:val="2"/>
            <w:shd w:val="clear" w:color="auto" w:fill="auto"/>
            <w:vAlign w:val="bottom"/>
          </w:tcPr>
          <w:p w14:paraId="4000DEEB" w14:textId="77777777" w:rsidR="00E316CA" w:rsidRPr="00D003FC" w:rsidRDefault="00E316CA" w:rsidP="00020B84">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Consolidated                    financial statements</w:t>
            </w:r>
          </w:p>
        </w:tc>
        <w:tc>
          <w:tcPr>
            <w:tcW w:w="2700" w:type="dxa"/>
            <w:gridSpan w:val="2"/>
            <w:shd w:val="clear" w:color="auto" w:fill="auto"/>
            <w:vAlign w:val="bottom"/>
          </w:tcPr>
          <w:p w14:paraId="7C74B303" w14:textId="77777777" w:rsidR="00E316CA" w:rsidRPr="00D003FC" w:rsidRDefault="00E316CA" w:rsidP="00020B84">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7A6B90F4" w14:textId="77777777" w:rsidTr="00006AD0">
        <w:trPr>
          <w:cantSplit/>
        </w:trPr>
        <w:tc>
          <w:tcPr>
            <w:tcW w:w="3600" w:type="dxa"/>
            <w:shd w:val="clear" w:color="auto" w:fill="auto"/>
            <w:vAlign w:val="bottom"/>
          </w:tcPr>
          <w:p w14:paraId="589E1A8B" w14:textId="77777777" w:rsidR="00D27A9C" w:rsidRPr="00D003FC" w:rsidRDefault="00D27A9C" w:rsidP="00D27A9C">
            <w:pPr>
              <w:snapToGrid w:val="0"/>
              <w:spacing w:line="360" w:lineRule="exact"/>
              <w:ind w:left="86" w:right="72"/>
              <w:jc w:val="center"/>
              <w:rPr>
                <w:rFonts w:ascii="Arial" w:hAnsi="Arial" w:cs="Arial"/>
                <w:sz w:val="18"/>
                <w:szCs w:val="18"/>
                <w:cs/>
              </w:rPr>
            </w:pPr>
          </w:p>
        </w:tc>
        <w:tc>
          <w:tcPr>
            <w:tcW w:w="1350" w:type="dxa"/>
            <w:shd w:val="clear" w:color="auto" w:fill="auto"/>
            <w:vAlign w:val="bottom"/>
          </w:tcPr>
          <w:p w14:paraId="446D340B" w14:textId="1E31E822" w:rsidR="00D27A9C" w:rsidRPr="00D003FC" w:rsidRDefault="00D27A9C"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 xml:space="preserve">30 June </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350" w:type="dxa"/>
            <w:shd w:val="clear" w:color="auto" w:fill="auto"/>
            <w:vAlign w:val="bottom"/>
          </w:tcPr>
          <w:p w14:paraId="2C7252E7" w14:textId="7E55D038" w:rsidR="00D27A9C" w:rsidRPr="00D003FC" w:rsidRDefault="00D27A9C"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c>
          <w:tcPr>
            <w:tcW w:w="1350" w:type="dxa"/>
            <w:shd w:val="clear" w:color="auto" w:fill="auto"/>
            <w:vAlign w:val="bottom"/>
          </w:tcPr>
          <w:p w14:paraId="38E337A4" w14:textId="7727C3AD" w:rsidR="00D27A9C" w:rsidRPr="00D003FC" w:rsidRDefault="00B31F66"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 xml:space="preserve">30 June </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350" w:type="dxa"/>
            <w:shd w:val="clear" w:color="auto" w:fill="auto"/>
            <w:vAlign w:val="bottom"/>
          </w:tcPr>
          <w:p w14:paraId="7FDA729B" w14:textId="3647F835" w:rsidR="00D27A9C" w:rsidRPr="00D003FC" w:rsidRDefault="00D27A9C" w:rsidP="00D27A9C">
            <w:pPr>
              <w:pBdr>
                <w:bottom w:val="single" w:sz="4" w:space="1" w:color="auto"/>
              </w:pBdr>
              <w:spacing w:line="360" w:lineRule="exact"/>
              <w:ind w:left="86" w:right="72"/>
              <w:jc w:val="center"/>
              <w:rPr>
                <w:rFonts w:ascii="Arial" w:hAnsi="Arial" w:cs="Arial"/>
                <w:sz w:val="18"/>
                <w:szCs w:val="18"/>
              </w:rPr>
            </w:pPr>
            <w:r w:rsidRPr="00D003FC">
              <w:rPr>
                <w:rFonts w:ascii="Arial" w:hAnsi="Arial" w:cs="Arial"/>
                <w:sz w:val="18"/>
                <w:szCs w:val="18"/>
              </w:rPr>
              <w:t>31 December</w:t>
            </w:r>
            <w:r w:rsidRPr="00D003FC">
              <w:rPr>
                <w:rFonts w:ascii="Arial" w:hAnsi="Arial" w:cs="Arial"/>
                <w:sz w:val="18"/>
                <w:szCs w:val="18"/>
                <w:cs/>
              </w:rPr>
              <w:t xml:space="preserve"> </w:t>
            </w:r>
            <w:r w:rsidRPr="00D003FC">
              <w:rPr>
                <w:rFonts w:ascii="Arial" w:hAnsi="Arial" w:cs="Arial"/>
                <w:sz w:val="18"/>
                <w:szCs w:val="18"/>
              </w:rPr>
              <w:t>2023</w:t>
            </w:r>
          </w:p>
        </w:tc>
      </w:tr>
      <w:tr w:rsidR="00B31F66" w:rsidRPr="00D003FC" w14:paraId="0D54FDE9" w14:textId="77777777" w:rsidTr="002B5716">
        <w:trPr>
          <w:cantSplit/>
        </w:trPr>
        <w:tc>
          <w:tcPr>
            <w:tcW w:w="3600" w:type="dxa"/>
            <w:shd w:val="clear" w:color="auto" w:fill="auto"/>
            <w:vAlign w:val="bottom"/>
          </w:tcPr>
          <w:p w14:paraId="0BA4C92B" w14:textId="77777777" w:rsidR="00B31F66" w:rsidRPr="00D003FC" w:rsidRDefault="00B31F66" w:rsidP="00B31F66">
            <w:pPr>
              <w:tabs>
                <w:tab w:val="left" w:pos="1260"/>
              </w:tabs>
              <w:spacing w:line="360" w:lineRule="exact"/>
              <w:ind w:left="268" w:hanging="181"/>
              <w:rPr>
                <w:rFonts w:ascii="Arial" w:hAnsi="Arial" w:cs="Arial"/>
                <w:sz w:val="18"/>
                <w:szCs w:val="18"/>
              </w:rPr>
            </w:pPr>
            <w:r w:rsidRPr="00D003FC">
              <w:rPr>
                <w:rFonts w:ascii="Arial" w:hAnsi="Arial" w:cs="Arial"/>
                <w:sz w:val="18"/>
                <w:szCs w:val="18"/>
              </w:rPr>
              <w:t>Accrued interest expenses</w:t>
            </w:r>
          </w:p>
        </w:tc>
        <w:tc>
          <w:tcPr>
            <w:tcW w:w="1350" w:type="dxa"/>
          </w:tcPr>
          <w:p w14:paraId="4BC63915" w14:textId="6805B3F9"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5,419</w:t>
            </w:r>
          </w:p>
        </w:tc>
        <w:tc>
          <w:tcPr>
            <w:tcW w:w="1350" w:type="dxa"/>
            <w:shd w:val="clear" w:color="auto" w:fill="auto"/>
          </w:tcPr>
          <w:p w14:paraId="0E88B8E4" w14:textId="426D33B8"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5,229</w:t>
            </w:r>
          </w:p>
        </w:tc>
        <w:tc>
          <w:tcPr>
            <w:tcW w:w="1350" w:type="dxa"/>
          </w:tcPr>
          <w:p w14:paraId="2E29C9A3" w14:textId="67692D54"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5,074</w:t>
            </w:r>
          </w:p>
        </w:tc>
        <w:tc>
          <w:tcPr>
            <w:tcW w:w="1350" w:type="dxa"/>
            <w:shd w:val="clear" w:color="auto" w:fill="auto"/>
          </w:tcPr>
          <w:p w14:paraId="14293EA5" w14:textId="4AF5E67D"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4,893</w:t>
            </w:r>
          </w:p>
        </w:tc>
      </w:tr>
      <w:tr w:rsidR="00B31F66" w:rsidRPr="00D003FC" w14:paraId="08D5D379" w14:textId="77777777" w:rsidTr="002B5716">
        <w:trPr>
          <w:cantSplit/>
        </w:trPr>
        <w:tc>
          <w:tcPr>
            <w:tcW w:w="3600" w:type="dxa"/>
            <w:shd w:val="clear" w:color="auto" w:fill="auto"/>
          </w:tcPr>
          <w:p w14:paraId="109D8F71"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Accrued expenses</w:t>
            </w:r>
          </w:p>
        </w:tc>
        <w:tc>
          <w:tcPr>
            <w:tcW w:w="1350" w:type="dxa"/>
          </w:tcPr>
          <w:p w14:paraId="07949395" w14:textId="3DD64AEC"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14,346</w:t>
            </w:r>
          </w:p>
        </w:tc>
        <w:tc>
          <w:tcPr>
            <w:tcW w:w="1350" w:type="dxa"/>
            <w:shd w:val="clear" w:color="auto" w:fill="auto"/>
          </w:tcPr>
          <w:p w14:paraId="69EE7113" w14:textId="49C9EEB3"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18,824</w:t>
            </w:r>
          </w:p>
        </w:tc>
        <w:tc>
          <w:tcPr>
            <w:tcW w:w="1350" w:type="dxa"/>
          </w:tcPr>
          <w:p w14:paraId="7B74DDB6" w14:textId="48FCD737"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13,011</w:t>
            </w:r>
          </w:p>
        </w:tc>
        <w:tc>
          <w:tcPr>
            <w:tcW w:w="1350" w:type="dxa"/>
            <w:shd w:val="clear" w:color="auto" w:fill="auto"/>
          </w:tcPr>
          <w:p w14:paraId="4D6A79F7" w14:textId="27648AB7"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16,824</w:t>
            </w:r>
          </w:p>
        </w:tc>
      </w:tr>
      <w:tr w:rsidR="00B31F66" w:rsidRPr="00D003FC" w14:paraId="469E3A82" w14:textId="77777777" w:rsidTr="002B5716">
        <w:trPr>
          <w:cantSplit/>
        </w:trPr>
        <w:tc>
          <w:tcPr>
            <w:tcW w:w="3600" w:type="dxa"/>
            <w:shd w:val="clear" w:color="auto" w:fill="auto"/>
            <w:vAlign w:val="bottom"/>
          </w:tcPr>
          <w:p w14:paraId="0E1E7B2A"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Interbranch account</w:t>
            </w:r>
          </w:p>
        </w:tc>
        <w:tc>
          <w:tcPr>
            <w:tcW w:w="1350" w:type="dxa"/>
          </w:tcPr>
          <w:p w14:paraId="4267A232" w14:textId="6105160D"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2,605</w:t>
            </w:r>
          </w:p>
        </w:tc>
        <w:tc>
          <w:tcPr>
            <w:tcW w:w="1350" w:type="dxa"/>
            <w:shd w:val="clear" w:color="auto" w:fill="auto"/>
          </w:tcPr>
          <w:p w14:paraId="1CC62AE3" w14:textId="70398926"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834</w:t>
            </w:r>
          </w:p>
        </w:tc>
        <w:tc>
          <w:tcPr>
            <w:tcW w:w="1350" w:type="dxa"/>
          </w:tcPr>
          <w:p w14:paraId="79680E51" w14:textId="26D941CF"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2,605</w:t>
            </w:r>
          </w:p>
        </w:tc>
        <w:tc>
          <w:tcPr>
            <w:tcW w:w="1350" w:type="dxa"/>
            <w:shd w:val="clear" w:color="auto" w:fill="auto"/>
          </w:tcPr>
          <w:p w14:paraId="27FA410C" w14:textId="0D534D1B"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834</w:t>
            </w:r>
          </w:p>
        </w:tc>
      </w:tr>
      <w:tr w:rsidR="00B31F66" w:rsidRPr="00D003FC" w14:paraId="6FF8F64E" w14:textId="77777777" w:rsidTr="002B5716">
        <w:trPr>
          <w:cantSplit/>
        </w:trPr>
        <w:tc>
          <w:tcPr>
            <w:tcW w:w="3600" w:type="dxa"/>
            <w:shd w:val="clear" w:color="auto" w:fill="auto"/>
            <w:vAlign w:val="bottom"/>
          </w:tcPr>
          <w:p w14:paraId="3F375C34"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Suspense account creditors</w:t>
            </w:r>
          </w:p>
        </w:tc>
        <w:tc>
          <w:tcPr>
            <w:tcW w:w="1350" w:type="dxa"/>
          </w:tcPr>
          <w:p w14:paraId="49D8FB99" w14:textId="1B2BD428"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3,685</w:t>
            </w:r>
          </w:p>
        </w:tc>
        <w:tc>
          <w:tcPr>
            <w:tcW w:w="1350" w:type="dxa"/>
            <w:shd w:val="clear" w:color="auto" w:fill="auto"/>
          </w:tcPr>
          <w:p w14:paraId="24390C14" w14:textId="035C3315"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5,452</w:t>
            </w:r>
          </w:p>
        </w:tc>
        <w:tc>
          <w:tcPr>
            <w:tcW w:w="1350" w:type="dxa"/>
          </w:tcPr>
          <w:p w14:paraId="3B911988" w14:textId="77BE5A18"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3,235</w:t>
            </w:r>
          </w:p>
        </w:tc>
        <w:tc>
          <w:tcPr>
            <w:tcW w:w="1350" w:type="dxa"/>
            <w:shd w:val="clear" w:color="auto" w:fill="auto"/>
          </w:tcPr>
          <w:p w14:paraId="488D4E12" w14:textId="591A73E9"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4,984</w:t>
            </w:r>
          </w:p>
        </w:tc>
      </w:tr>
      <w:tr w:rsidR="00B31F66" w:rsidRPr="00D003FC" w14:paraId="1F049CCE" w14:textId="77777777" w:rsidTr="002B5716">
        <w:trPr>
          <w:cantSplit/>
        </w:trPr>
        <w:tc>
          <w:tcPr>
            <w:tcW w:w="3600" w:type="dxa"/>
            <w:shd w:val="clear" w:color="auto" w:fill="auto"/>
            <w:vAlign w:val="bottom"/>
          </w:tcPr>
          <w:p w14:paraId="3D0E1283"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Tax payables</w:t>
            </w:r>
          </w:p>
        </w:tc>
        <w:tc>
          <w:tcPr>
            <w:tcW w:w="1350" w:type="dxa"/>
          </w:tcPr>
          <w:p w14:paraId="5FE8EEF3" w14:textId="7B76B76D"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6,186</w:t>
            </w:r>
          </w:p>
        </w:tc>
        <w:tc>
          <w:tcPr>
            <w:tcW w:w="1350" w:type="dxa"/>
            <w:shd w:val="clear" w:color="auto" w:fill="auto"/>
          </w:tcPr>
          <w:p w14:paraId="0623C56F" w14:textId="0E9A8063"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4,993</w:t>
            </w:r>
          </w:p>
        </w:tc>
        <w:tc>
          <w:tcPr>
            <w:tcW w:w="1350" w:type="dxa"/>
          </w:tcPr>
          <w:p w14:paraId="2559EF0B" w14:textId="5C9337E3"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6,008</w:t>
            </w:r>
          </w:p>
        </w:tc>
        <w:tc>
          <w:tcPr>
            <w:tcW w:w="1350" w:type="dxa"/>
            <w:shd w:val="clear" w:color="auto" w:fill="auto"/>
          </w:tcPr>
          <w:p w14:paraId="063449EC" w14:textId="5D56990B"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4,855</w:t>
            </w:r>
          </w:p>
        </w:tc>
      </w:tr>
      <w:tr w:rsidR="00B31F66" w:rsidRPr="00D003FC" w14:paraId="4E8480FB" w14:textId="77777777" w:rsidTr="002B5716">
        <w:trPr>
          <w:cantSplit/>
        </w:trPr>
        <w:tc>
          <w:tcPr>
            <w:tcW w:w="3600" w:type="dxa"/>
            <w:shd w:val="clear" w:color="auto" w:fill="auto"/>
            <w:vAlign w:val="bottom"/>
          </w:tcPr>
          <w:p w14:paraId="0F005BE9" w14:textId="77777777" w:rsidR="00B31F66" w:rsidRPr="00D003FC" w:rsidRDefault="00B31F66" w:rsidP="00B31F66">
            <w:pPr>
              <w:tabs>
                <w:tab w:val="left" w:pos="1260"/>
              </w:tabs>
              <w:spacing w:line="360" w:lineRule="exact"/>
              <w:ind w:left="268" w:hanging="182"/>
              <w:rPr>
                <w:rFonts w:ascii="Arial" w:hAnsi="Arial" w:cs="Arial"/>
                <w:sz w:val="18"/>
                <w:szCs w:val="18"/>
                <w:cs/>
              </w:rPr>
            </w:pPr>
            <w:r w:rsidRPr="00D003FC">
              <w:rPr>
                <w:rFonts w:ascii="Arial" w:hAnsi="Arial" w:cs="Arial"/>
                <w:sz w:val="18"/>
                <w:szCs w:val="18"/>
              </w:rPr>
              <w:t>Deferred revenue for reward points</w:t>
            </w:r>
          </w:p>
        </w:tc>
        <w:tc>
          <w:tcPr>
            <w:tcW w:w="1350" w:type="dxa"/>
          </w:tcPr>
          <w:p w14:paraId="1BD2C1A7" w14:textId="1467D9F2"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2,818</w:t>
            </w:r>
          </w:p>
        </w:tc>
        <w:tc>
          <w:tcPr>
            <w:tcW w:w="1350" w:type="dxa"/>
            <w:shd w:val="clear" w:color="auto" w:fill="auto"/>
          </w:tcPr>
          <w:p w14:paraId="7F5BEC7F" w14:textId="1137C8C2"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2,718</w:t>
            </w:r>
          </w:p>
        </w:tc>
        <w:tc>
          <w:tcPr>
            <w:tcW w:w="1350" w:type="dxa"/>
          </w:tcPr>
          <w:p w14:paraId="048CB342" w14:textId="16D3F255"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cs/>
              </w:rPr>
              <w:t>-</w:t>
            </w:r>
          </w:p>
        </w:tc>
        <w:tc>
          <w:tcPr>
            <w:tcW w:w="1350" w:type="dxa"/>
            <w:shd w:val="clear" w:color="auto" w:fill="auto"/>
          </w:tcPr>
          <w:p w14:paraId="24C5ACD7" w14:textId="77E488E4"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cs/>
              </w:rPr>
              <w:t>-</w:t>
            </w:r>
          </w:p>
        </w:tc>
      </w:tr>
      <w:tr w:rsidR="00B31F66" w:rsidRPr="00D003FC" w14:paraId="62141432" w14:textId="77777777" w:rsidTr="006A28F8">
        <w:trPr>
          <w:cantSplit/>
        </w:trPr>
        <w:tc>
          <w:tcPr>
            <w:tcW w:w="3600" w:type="dxa"/>
            <w:shd w:val="clear" w:color="auto" w:fill="auto"/>
            <w:vAlign w:val="bottom"/>
          </w:tcPr>
          <w:p w14:paraId="4C5504F5"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Settle account between the Bank and other</w:t>
            </w:r>
            <w:r w:rsidRPr="00D003FC">
              <w:rPr>
                <w:rFonts w:ascii="Arial" w:hAnsi="Arial" w:cs="Arial"/>
                <w:sz w:val="18"/>
                <w:szCs w:val="18"/>
                <w:cs/>
              </w:rPr>
              <w:t xml:space="preserve"> </w:t>
            </w:r>
            <w:r w:rsidRPr="00D003FC">
              <w:rPr>
                <w:rFonts w:ascii="Arial" w:hAnsi="Arial" w:cs="Arial"/>
                <w:sz w:val="18"/>
                <w:szCs w:val="18"/>
              </w:rPr>
              <w:t>financial institutions</w:t>
            </w:r>
          </w:p>
        </w:tc>
        <w:tc>
          <w:tcPr>
            <w:tcW w:w="1350" w:type="dxa"/>
            <w:vAlign w:val="bottom"/>
          </w:tcPr>
          <w:p w14:paraId="74AC1ACB" w14:textId="4FFA1CB4" w:rsidR="00B31F66" w:rsidRPr="00D003FC" w:rsidRDefault="004F2F10" w:rsidP="006A28F8">
            <w:pPr>
              <w:tabs>
                <w:tab w:val="decimal" w:pos="1080"/>
              </w:tabs>
              <w:snapToGrid w:val="0"/>
              <w:spacing w:line="360" w:lineRule="exact"/>
              <w:ind w:left="90" w:right="72"/>
              <w:rPr>
                <w:rFonts w:ascii="Arial" w:hAnsi="Arial" w:cs="Arial"/>
                <w:sz w:val="18"/>
                <w:szCs w:val="18"/>
              </w:rPr>
            </w:pPr>
            <w:r>
              <w:rPr>
                <w:rFonts w:ascii="Arial" w:hAnsi="Arial" w:cs="Arial"/>
                <w:sz w:val="18"/>
                <w:szCs w:val="18"/>
              </w:rPr>
              <w:t>947</w:t>
            </w:r>
          </w:p>
        </w:tc>
        <w:tc>
          <w:tcPr>
            <w:tcW w:w="1350" w:type="dxa"/>
            <w:shd w:val="clear" w:color="auto" w:fill="auto"/>
            <w:vAlign w:val="bottom"/>
          </w:tcPr>
          <w:p w14:paraId="098CDE40" w14:textId="3D556720" w:rsidR="00B31F66" w:rsidRPr="00D003FC" w:rsidRDefault="004F2F10" w:rsidP="006A28F8">
            <w:pPr>
              <w:tabs>
                <w:tab w:val="decimal" w:pos="1080"/>
              </w:tabs>
              <w:snapToGrid w:val="0"/>
              <w:spacing w:line="360" w:lineRule="exact"/>
              <w:ind w:left="90" w:right="72"/>
              <w:rPr>
                <w:rFonts w:ascii="Arial" w:hAnsi="Arial" w:cs="Arial"/>
                <w:sz w:val="18"/>
                <w:szCs w:val="18"/>
              </w:rPr>
            </w:pPr>
            <w:r>
              <w:rPr>
                <w:rFonts w:ascii="Arial" w:hAnsi="Arial" w:cs="Arial"/>
                <w:sz w:val="18"/>
                <w:szCs w:val="18"/>
              </w:rPr>
              <w:t>2,656</w:t>
            </w:r>
          </w:p>
        </w:tc>
        <w:tc>
          <w:tcPr>
            <w:tcW w:w="1350" w:type="dxa"/>
            <w:vAlign w:val="bottom"/>
          </w:tcPr>
          <w:p w14:paraId="7C370481" w14:textId="2B2B5ABD" w:rsidR="00B31F66" w:rsidRPr="00D003FC" w:rsidRDefault="006A28F8" w:rsidP="006A28F8">
            <w:pPr>
              <w:tabs>
                <w:tab w:val="decimal" w:pos="1080"/>
              </w:tabs>
              <w:snapToGrid w:val="0"/>
              <w:spacing w:line="360" w:lineRule="exact"/>
              <w:ind w:left="90" w:right="72"/>
              <w:rPr>
                <w:rFonts w:ascii="Arial" w:hAnsi="Arial" w:cs="Arial"/>
                <w:sz w:val="18"/>
                <w:szCs w:val="18"/>
              </w:rPr>
            </w:pPr>
            <w:r>
              <w:rPr>
                <w:rFonts w:ascii="Arial" w:hAnsi="Arial" w:cs="Arial"/>
                <w:sz w:val="18"/>
                <w:szCs w:val="18"/>
              </w:rPr>
              <w:t>947</w:t>
            </w:r>
          </w:p>
        </w:tc>
        <w:tc>
          <w:tcPr>
            <w:tcW w:w="1350" w:type="dxa"/>
            <w:shd w:val="clear" w:color="auto" w:fill="auto"/>
            <w:vAlign w:val="bottom"/>
          </w:tcPr>
          <w:p w14:paraId="4C52C3B5" w14:textId="77777777" w:rsidR="00B31F66" w:rsidRPr="00D003FC" w:rsidRDefault="00B31F66" w:rsidP="006A28F8">
            <w:pPr>
              <w:tabs>
                <w:tab w:val="decimal" w:pos="1080"/>
              </w:tabs>
              <w:snapToGrid w:val="0"/>
              <w:spacing w:line="360" w:lineRule="exact"/>
              <w:ind w:left="90" w:right="72"/>
              <w:rPr>
                <w:rFonts w:ascii="Arial" w:hAnsi="Arial" w:cs="Arial"/>
                <w:sz w:val="18"/>
                <w:szCs w:val="18"/>
              </w:rPr>
            </w:pPr>
          </w:p>
          <w:p w14:paraId="65B4BF19" w14:textId="1E2AD65D" w:rsidR="00B31F66" w:rsidRPr="00D003FC" w:rsidRDefault="00B31F66" w:rsidP="006A28F8">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2,656</w:t>
            </w:r>
          </w:p>
        </w:tc>
      </w:tr>
      <w:tr w:rsidR="00B31F66" w:rsidRPr="00D003FC" w14:paraId="34559456" w14:textId="77777777" w:rsidTr="002B5716">
        <w:trPr>
          <w:cantSplit/>
        </w:trPr>
        <w:tc>
          <w:tcPr>
            <w:tcW w:w="3600" w:type="dxa"/>
            <w:shd w:val="clear" w:color="auto" w:fill="auto"/>
            <w:vAlign w:val="bottom"/>
          </w:tcPr>
          <w:p w14:paraId="3757B481"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Advanced account</w:t>
            </w:r>
          </w:p>
        </w:tc>
        <w:tc>
          <w:tcPr>
            <w:tcW w:w="1350" w:type="dxa"/>
          </w:tcPr>
          <w:p w14:paraId="3AB499BF" w14:textId="58032D5C"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11,864</w:t>
            </w:r>
          </w:p>
        </w:tc>
        <w:tc>
          <w:tcPr>
            <w:tcW w:w="1350" w:type="dxa"/>
            <w:shd w:val="clear" w:color="auto" w:fill="auto"/>
          </w:tcPr>
          <w:p w14:paraId="3D7B08E8" w14:textId="6569A699"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11,239</w:t>
            </w:r>
          </w:p>
        </w:tc>
        <w:tc>
          <w:tcPr>
            <w:tcW w:w="1350" w:type="dxa"/>
          </w:tcPr>
          <w:p w14:paraId="341181ED" w14:textId="30A8E899"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11,864</w:t>
            </w:r>
          </w:p>
        </w:tc>
        <w:tc>
          <w:tcPr>
            <w:tcW w:w="1350" w:type="dxa"/>
            <w:shd w:val="clear" w:color="auto" w:fill="auto"/>
          </w:tcPr>
          <w:p w14:paraId="1EB22C2E" w14:textId="660865CC"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11,239</w:t>
            </w:r>
          </w:p>
        </w:tc>
      </w:tr>
      <w:tr w:rsidR="00B31F66" w:rsidRPr="00D003FC" w14:paraId="603BD52C" w14:textId="77777777" w:rsidTr="002B5716">
        <w:trPr>
          <w:cantSplit/>
        </w:trPr>
        <w:tc>
          <w:tcPr>
            <w:tcW w:w="3600" w:type="dxa"/>
            <w:shd w:val="clear" w:color="auto" w:fill="auto"/>
            <w:vAlign w:val="bottom"/>
          </w:tcPr>
          <w:p w14:paraId="522886DA"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Cheque in transit</w:t>
            </w:r>
          </w:p>
        </w:tc>
        <w:tc>
          <w:tcPr>
            <w:tcW w:w="1350" w:type="dxa"/>
          </w:tcPr>
          <w:p w14:paraId="77CA2A57" w14:textId="0CF01A3C"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4,003</w:t>
            </w:r>
          </w:p>
        </w:tc>
        <w:tc>
          <w:tcPr>
            <w:tcW w:w="1350" w:type="dxa"/>
            <w:shd w:val="clear" w:color="auto" w:fill="auto"/>
          </w:tcPr>
          <w:p w14:paraId="21C740F2" w14:textId="4477703F"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3,653</w:t>
            </w:r>
          </w:p>
        </w:tc>
        <w:tc>
          <w:tcPr>
            <w:tcW w:w="1350" w:type="dxa"/>
          </w:tcPr>
          <w:p w14:paraId="741348C5" w14:textId="5AF00DD9" w:rsidR="00B31F66" w:rsidRPr="00D003FC" w:rsidRDefault="00B31F66" w:rsidP="00B31F66">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4,003</w:t>
            </w:r>
          </w:p>
        </w:tc>
        <w:tc>
          <w:tcPr>
            <w:tcW w:w="1350" w:type="dxa"/>
            <w:shd w:val="clear" w:color="auto" w:fill="auto"/>
          </w:tcPr>
          <w:p w14:paraId="22DBAB00" w14:textId="189C49F3" w:rsidR="00B31F66" w:rsidRPr="00D003FC" w:rsidRDefault="00B31F66" w:rsidP="00B31F66">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3,653</w:t>
            </w:r>
          </w:p>
        </w:tc>
      </w:tr>
      <w:tr w:rsidR="00B31F66" w:rsidRPr="00D003FC" w14:paraId="7E8D75CF" w14:textId="77777777" w:rsidTr="002B5716">
        <w:trPr>
          <w:cantSplit/>
        </w:trPr>
        <w:tc>
          <w:tcPr>
            <w:tcW w:w="3600" w:type="dxa"/>
            <w:shd w:val="clear" w:color="auto" w:fill="auto"/>
            <w:vAlign w:val="bottom"/>
          </w:tcPr>
          <w:p w14:paraId="726DDF55"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Payables from trading securities</w:t>
            </w:r>
          </w:p>
        </w:tc>
        <w:tc>
          <w:tcPr>
            <w:tcW w:w="1350" w:type="dxa"/>
          </w:tcPr>
          <w:p w14:paraId="7C1DC4B9" w14:textId="722B3447" w:rsidR="00B31F66" w:rsidRPr="00D003FC" w:rsidRDefault="00B31F66" w:rsidP="00B31F66">
            <w:pP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6,522</w:t>
            </w:r>
          </w:p>
        </w:tc>
        <w:tc>
          <w:tcPr>
            <w:tcW w:w="1350" w:type="dxa"/>
            <w:shd w:val="clear" w:color="auto" w:fill="auto"/>
          </w:tcPr>
          <w:p w14:paraId="1D10EF5C" w14:textId="3F335492" w:rsidR="00B31F66" w:rsidRPr="00D003FC" w:rsidRDefault="00B31F66" w:rsidP="00B31F66">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4,522</w:t>
            </w:r>
          </w:p>
        </w:tc>
        <w:tc>
          <w:tcPr>
            <w:tcW w:w="1350" w:type="dxa"/>
          </w:tcPr>
          <w:p w14:paraId="2DBB6388" w14:textId="4650169F" w:rsidR="00B31F66" w:rsidRPr="00D003FC" w:rsidRDefault="00B31F66" w:rsidP="00B31F66">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6,522</w:t>
            </w:r>
          </w:p>
        </w:tc>
        <w:tc>
          <w:tcPr>
            <w:tcW w:w="1350" w:type="dxa"/>
            <w:shd w:val="clear" w:color="auto" w:fill="auto"/>
          </w:tcPr>
          <w:p w14:paraId="08E61A59" w14:textId="72511320" w:rsidR="00B31F66" w:rsidRPr="00D003FC" w:rsidRDefault="00B31F66" w:rsidP="00B31F66">
            <w:pP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4,522</w:t>
            </w:r>
          </w:p>
        </w:tc>
      </w:tr>
      <w:tr w:rsidR="00B31F66" w:rsidRPr="00D003FC" w14:paraId="598CF1D7" w14:textId="77777777" w:rsidTr="00F861D4">
        <w:trPr>
          <w:cantSplit/>
        </w:trPr>
        <w:tc>
          <w:tcPr>
            <w:tcW w:w="3600" w:type="dxa"/>
            <w:shd w:val="clear" w:color="auto" w:fill="auto"/>
            <w:vAlign w:val="bottom"/>
          </w:tcPr>
          <w:p w14:paraId="13ED9038" w14:textId="77777777" w:rsidR="00B31F66" w:rsidRPr="00D003FC" w:rsidRDefault="00B31F66" w:rsidP="00B31F66">
            <w:pPr>
              <w:tabs>
                <w:tab w:val="left" w:pos="1260"/>
              </w:tabs>
              <w:spacing w:line="360" w:lineRule="exact"/>
              <w:ind w:left="268" w:hanging="182"/>
              <w:rPr>
                <w:rFonts w:ascii="Arial" w:hAnsi="Arial" w:cs="Arial"/>
                <w:sz w:val="18"/>
                <w:szCs w:val="18"/>
              </w:rPr>
            </w:pPr>
            <w:r w:rsidRPr="00D003FC">
              <w:rPr>
                <w:rFonts w:ascii="Arial" w:hAnsi="Arial" w:cs="Arial"/>
                <w:sz w:val="18"/>
                <w:szCs w:val="18"/>
              </w:rPr>
              <w:t>Other liabilities</w:t>
            </w:r>
          </w:p>
        </w:tc>
        <w:tc>
          <w:tcPr>
            <w:tcW w:w="1350" w:type="dxa"/>
            <w:vAlign w:val="bottom"/>
          </w:tcPr>
          <w:p w14:paraId="1BC27E4D" w14:textId="4054ABF4" w:rsidR="00B31F66" w:rsidRPr="00D003FC" w:rsidRDefault="006A28F8" w:rsidP="00B31F66">
            <w:pPr>
              <w:pBdr>
                <w:bottom w:val="single" w:sz="4" w:space="1" w:color="000000"/>
              </w:pBdr>
              <w:tabs>
                <w:tab w:val="decimal" w:pos="1080"/>
              </w:tabs>
              <w:snapToGrid w:val="0"/>
              <w:spacing w:line="360" w:lineRule="exact"/>
              <w:ind w:left="90" w:right="72"/>
              <w:rPr>
                <w:rFonts w:ascii="Arial" w:hAnsi="Arial" w:cs="Arial"/>
                <w:sz w:val="18"/>
                <w:szCs w:val="18"/>
              </w:rPr>
            </w:pPr>
            <w:r>
              <w:rPr>
                <w:rFonts w:ascii="Arial" w:hAnsi="Arial" w:cs="Arial"/>
                <w:sz w:val="18"/>
                <w:szCs w:val="18"/>
              </w:rPr>
              <w:t>21,</w:t>
            </w:r>
            <w:r w:rsidR="004F2F10">
              <w:rPr>
                <w:rFonts w:ascii="Arial" w:hAnsi="Arial" w:cs="Arial"/>
                <w:sz w:val="18"/>
                <w:szCs w:val="18"/>
              </w:rPr>
              <w:t>026</w:t>
            </w:r>
          </w:p>
        </w:tc>
        <w:tc>
          <w:tcPr>
            <w:tcW w:w="1350" w:type="dxa"/>
            <w:shd w:val="clear" w:color="auto" w:fill="auto"/>
            <w:vAlign w:val="bottom"/>
          </w:tcPr>
          <w:p w14:paraId="0F740E2B" w14:textId="0DE36D17" w:rsidR="00B31F66" w:rsidRPr="00D003FC" w:rsidRDefault="006A28F8" w:rsidP="00B31F66">
            <w:pPr>
              <w:pBdr>
                <w:bottom w:val="single" w:sz="4" w:space="1" w:color="000000"/>
              </w:pBdr>
              <w:tabs>
                <w:tab w:val="decimal" w:pos="1080"/>
              </w:tabs>
              <w:snapToGrid w:val="0"/>
              <w:spacing w:line="360" w:lineRule="exact"/>
              <w:ind w:left="90" w:right="72"/>
              <w:rPr>
                <w:rFonts w:ascii="Arial" w:hAnsi="Arial" w:cs="Arial"/>
                <w:sz w:val="18"/>
                <w:szCs w:val="18"/>
                <w:cs/>
              </w:rPr>
            </w:pPr>
            <w:r>
              <w:rPr>
                <w:rFonts w:ascii="Arial" w:hAnsi="Arial" w:cs="Arial"/>
                <w:sz w:val="18"/>
                <w:szCs w:val="18"/>
              </w:rPr>
              <w:t>17,</w:t>
            </w:r>
            <w:r w:rsidR="004F2F10">
              <w:rPr>
                <w:rFonts w:ascii="Arial" w:hAnsi="Arial" w:cs="Arial"/>
                <w:sz w:val="18"/>
                <w:szCs w:val="18"/>
              </w:rPr>
              <w:t>106</w:t>
            </w:r>
          </w:p>
        </w:tc>
        <w:tc>
          <w:tcPr>
            <w:tcW w:w="1350" w:type="dxa"/>
            <w:vAlign w:val="bottom"/>
          </w:tcPr>
          <w:p w14:paraId="725031F4" w14:textId="0FBBCB70" w:rsidR="00B31F66" w:rsidRPr="00D003FC" w:rsidRDefault="00B31F66" w:rsidP="00B31F66">
            <w:pPr>
              <w:pBdr>
                <w:bottom w:val="single" w:sz="4" w:space="1" w:color="000000"/>
              </w:pBd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18,48</w:t>
            </w:r>
            <w:r w:rsidR="0021557E">
              <w:rPr>
                <w:rFonts w:ascii="Arial" w:hAnsi="Arial" w:cs="Arial"/>
                <w:sz w:val="18"/>
                <w:szCs w:val="18"/>
              </w:rPr>
              <w:t>8</w:t>
            </w:r>
          </w:p>
        </w:tc>
        <w:tc>
          <w:tcPr>
            <w:tcW w:w="1350" w:type="dxa"/>
            <w:shd w:val="clear" w:color="auto" w:fill="auto"/>
            <w:vAlign w:val="bottom"/>
          </w:tcPr>
          <w:p w14:paraId="09994F89" w14:textId="5F2678BE" w:rsidR="00B31F66" w:rsidRPr="00D003FC" w:rsidRDefault="00B31F66" w:rsidP="00B31F66">
            <w:pPr>
              <w:pBdr>
                <w:bottom w:val="single" w:sz="4" w:space="1" w:color="000000"/>
              </w:pBd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14,566</w:t>
            </w:r>
          </w:p>
        </w:tc>
      </w:tr>
      <w:tr w:rsidR="00B31F66" w:rsidRPr="00D003FC" w14:paraId="7AC883F5" w14:textId="77777777" w:rsidTr="00F861D4">
        <w:trPr>
          <w:cantSplit/>
        </w:trPr>
        <w:tc>
          <w:tcPr>
            <w:tcW w:w="3600" w:type="dxa"/>
            <w:shd w:val="clear" w:color="auto" w:fill="auto"/>
            <w:vAlign w:val="bottom"/>
          </w:tcPr>
          <w:p w14:paraId="0F26B25B" w14:textId="77777777" w:rsidR="00B31F66" w:rsidRPr="00D003FC" w:rsidRDefault="00B31F66" w:rsidP="00B31F66">
            <w:pPr>
              <w:tabs>
                <w:tab w:val="left" w:pos="1260"/>
              </w:tabs>
              <w:spacing w:line="360" w:lineRule="exact"/>
              <w:ind w:left="86"/>
              <w:rPr>
                <w:rFonts w:ascii="Arial" w:hAnsi="Arial" w:cs="Arial"/>
                <w:sz w:val="18"/>
                <w:szCs w:val="18"/>
              </w:rPr>
            </w:pPr>
            <w:r w:rsidRPr="00D003FC">
              <w:rPr>
                <w:rFonts w:ascii="Arial" w:hAnsi="Arial" w:cs="Arial"/>
                <w:sz w:val="18"/>
                <w:szCs w:val="18"/>
              </w:rPr>
              <w:t>Total</w:t>
            </w:r>
          </w:p>
        </w:tc>
        <w:tc>
          <w:tcPr>
            <w:tcW w:w="1350" w:type="dxa"/>
            <w:vAlign w:val="bottom"/>
          </w:tcPr>
          <w:p w14:paraId="5A94FA17" w14:textId="4A67D217" w:rsidR="00B31F66" w:rsidRPr="00D003FC" w:rsidRDefault="00B31F66" w:rsidP="00B31F66">
            <w:pPr>
              <w:pBdr>
                <w:bottom w:val="double" w:sz="4" w:space="1" w:color="auto"/>
              </w:pBd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79,421</w:t>
            </w:r>
          </w:p>
        </w:tc>
        <w:tc>
          <w:tcPr>
            <w:tcW w:w="1350" w:type="dxa"/>
            <w:shd w:val="clear" w:color="auto" w:fill="auto"/>
            <w:vAlign w:val="bottom"/>
          </w:tcPr>
          <w:p w14:paraId="204B2491" w14:textId="596EA5BC" w:rsidR="00B31F66" w:rsidRPr="00D003FC" w:rsidRDefault="00B31F66" w:rsidP="00B31F66">
            <w:pPr>
              <w:pBdr>
                <w:bottom w:val="double" w:sz="4" w:space="1" w:color="auto"/>
              </w:pBd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77,226</w:t>
            </w:r>
          </w:p>
        </w:tc>
        <w:tc>
          <w:tcPr>
            <w:tcW w:w="1350" w:type="dxa"/>
            <w:vAlign w:val="bottom"/>
          </w:tcPr>
          <w:p w14:paraId="7DC68AD7" w14:textId="496B8CF7" w:rsidR="00B31F66" w:rsidRPr="00D003FC" w:rsidRDefault="00B31F66" w:rsidP="00B31F66">
            <w:pPr>
              <w:pBdr>
                <w:bottom w:val="double" w:sz="4" w:space="1" w:color="auto"/>
              </w:pBdr>
              <w:tabs>
                <w:tab w:val="decimal" w:pos="1080"/>
              </w:tabs>
              <w:snapToGrid w:val="0"/>
              <w:spacing w:line="360" w:lineRule="exact"/>
              <w:ind w:left="90" w:right="72"/>
              <w:rPr>
                <w:rFonts w:ascii="Arial" w:hAnsi="Arial" w:cs="Arial"/>
                <w:sz w:val="18"/>
                <w:szCs w:val="18"/>
                <w:cs/>
              </w:rPr>
            </w:pPr>
            <w:r w:rsidRPr="00D003FC">
              <w:rPr>
                <w:rFonts w:ascii="Arial" w:hAnsi="Arial" w:cs="Arial"/>
                <w:sz w:val="18"/>
                <w:szCs w:val="18"/>
              </w:rPr>
              <w:t>71,75</w:t>
            </w:r>
            <w:r w:rsidR="0021557E">
              <w:rPr>
                <w:rFonts w:ascii="Arial" w:hAnsi="Arial" w:cs="Arial"/>
                <w:sz w:val="18"/>
                <w:szCs w:val="18"/>
              </w:rPr>
              <w:t>7</w:t>
            </w:r>
          </w:p>
        </w:tc>
        <w:tc>
          <w:tcPr>
            <w:tcW w:w="1350" w:type="dxa"/>
            <w:shd w:val="clear" w:color="auto" w:fill="auto"/>
            <w:vAlign w:val="bottom"/>
          </w:tcPr>
          <w:p w14:paraId="44C954D7" w14:textId="42173034" w:rsidR="00B31F66" w:rsidRPr="00D003FC" w:rsidRDefault="00B31F66" w:rsidP="00B31F66">
            <w:pPr>
              <w:pBdr>
                <w:bottom w:val="double" w:sz="4" w:space="1" w:color="auto"/>
              </w:pBdr>
              <w:tabs>
                <w:tab w:val="decimal" w:pos="1080"/>
              </w:tabs>
              <w:snapToGrid w:val="0"/>
              <w:spacing w:line="360" w:lineRule="exact"/>
              <w:ind w:left="90" w:right="72"/>
              <w:rPr>
                <w:rFonts w:ascii="Arial" w:hAnsi="Arial" w:cs="Arial"/>
                <w:sz w:val="18"/>
                <w:szCs w:val="18"/>
              </w:rPr>
            </w:pPr>
            <w:r w:rsidRPr="00D003FC">
              <w:rPr>
                <w:rFonts w:ascii="Arial" w:hAnsi="Arial" w:cs="Arial"/>
                <w:sz w:val="18"/>
                <w:szCs w:val="18"/>
              </w:rPr>
              <w:t>69,026</w:t>
            </w:r>
          </w:p>
        </w:tc>
      </w:tr>
    </w:tbl>
    <w:p w14:paraId="5EAC0650" w14:textId="77777777" w:rsidR="00D663A2" w:rsidRDefault="00D663A2" w:rsidP="00020B84">
      <w:pPr>
        <w:spacing w:before="240" w:after="120" w:line="380" w:lineRule="exact"/>
        <w:ind w:left="634" w:hanging="634"/>
        <w:jc w:val="both"/>
        <w:outlineLvl w:val="0"/>
        <w:rPr>
          <w:rFonts w:ascii="Arial" w:hAnsi="Arial" w:cs="Arial"/>
          <w:b/>
          <w:bCs/>
        </w:rPr>
      </w:pPr>
    </w:p>
    <w:p w14:paraId="736C3898" w14:textId="77777777" w:rsidR="00D663A2" w:rsidRDefault="00D663A2">
      <w:pPr>
        <w:autoSpaceDE/>
        <w:autoSpaceDN/>
        <w:spacing w:after="160" w:line="259" w:lineRule="auto"/>
        <w:rPr>
          <w:rFonts w:ascii="Arial" w:hAnsi="Arial" w:cs="Arial"/>
          <w:b/>
          <w:bCs/>
        </w:rPr>
      </w:pPr>
      <w:r>
        <w:rPr>
          <w:rFonts w:ascii="Arial" w:hAnsi="Arial" w:cs="Arial"/>
          <w:b/>
          <w:bCs/>
        </w:rPr>
        <w:br w:type="page"/>
      </w:r>
    </w:p>
    <w:p w14:paraId="482DC87B" w14:textId="087B0B46" w:rsidR="002A5744" w:rsidRPr="00D003FC" w:rsidRDefault="003D4326" w:rsidP="00020B84">
      <w:pPr>
        <w:spacing w:before="240" w:after="120" w:line="380" w:lineRule="exact"/>
        <w:ind w:left="634" w:hanging="634"/>
        <w:jc w:val="both"/>
        <w:outlineLvl w:val="0"/>
        <w:rPr>
          <w:rFonts w:ascii="Arial" w:hAnsi="Arial" w:cs="Arial"/>
          <w:b/>
          <w:bCs/>
        </w:rPr>
      </w:pPr>
      <w:bookmarkStart w:id="57" w:name="_Toc174963099"/>
      <w:r w:rsidRPr="00D003FC">
        <w:rPr>
          <w:rFonts w:ascii="Arial" w:hAnsi="Arial" w:cs="Arial"/>
          <w:b/>
          <w:bCs/>
        </w:rPr>
        <w:lastRenderedPageBreak/>
        <w:t>8</w:t>
      </w:r>
      <w:r w:rsidR="002A5744"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1</w:t>
      </w:r>
      <w:r w:rsidR="002A5744" w:rsidRPr="00D003FC">
        <w:rPr>
          <w:rFonts w:ascii="Arial" w:hAnsi="Arial" w:cs="Arial"/>
          <w:b/>
          <w:bCs/>
          <w:cs/>
        </w:rPr>
        <w:t xml:space="preserve"> </w:t>
      </w:r>
      <w:r w:rsidR="002A5744" w:rsidRPr="00D003FC">
        <w:rPr>
          <w:rFonts w:ascii="Arial" w:hAnsi="Arial" w:cs="Arial"/>
          <w:b/>
          <w:bCs/>
        </w:rPr>
        <w:tab/>
        <w:t>Share capital</w:t>
      </w:r>
      <w:bookmarkEnd w:id="57"/>
    </w:p>
    <w:p w14:paraId="1F70E25D" w14:textId="714C1B3F" w:rsidR="002A5744" w:rsidRPr="00D003FC" w:rsidRDefault="003D4326" w:rsidP="00020B84">
      <w:pPr>
        <w:spacing w:before="120" w:after="120" w:line="380" w:lineRule="exact"/>
        <w:ind w:left="630" w:hanging="630"/>
        <w:jc w:val="thaiDistribute"/>
        <w:rPr>
          <w:rFonts w:ascii="Arial" w:hAnsi="Arial" w:cs="Arial"/>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1</w:t>
      </w:r>
      <w:r w:rsidR="002A5744" w:rsidRPr="00D003FC">
        <w:rPr>
          <w:rFonts w:ascii="Arial" w:hAnsi="Arial" w:cs="Arial"/>
        </w:rPr>
        <w:tab/>
        <w:t>Ordinary shares</w:t>
      </w:r>
    </w:p>
    <w:p w14:paraId="48A8CECB" w14:textId="500D65C4" w:rsidR="002A5744" w:rsidRPr="00D003FC" w:rsidRDefault="002A5744" w:rsidP="00020B84">
      <w:pPr>
        <w:spacing w:before="120" w:after="120" w:line="380" w:lineRule="exact"/>
        <w:ind w:left="630"/>
        <w:jc w:val="both"/>
        <w:rPr>
          <w:rFonts w:ascii="Arial" w:hAnsi="Arial" w:cs="Arial"/>
        </w:rPr>
      </w:pPr>
      <w:r w:rsidRPr="00D003FC">
        <w:rPr>
          <w:rFonts w:ascii="Arial" w:hAnsi="Arial" w:cs="Arial"/>
          <w:spacing w:val="-4"/>
        </w:rPr>
        <w:t xml:space="preserve">As </w:t>
      </w:r>
      <w:proofErr w:type="gramStart"/>
      <w:r w:rsidRPr="00D003FC">
        <w:rPr>
          <w:rFonts w:ascii="Arial" w:hAnsi="Arial" w:cs="Arial"/>
          <w:spacing w:val="-4"/>
        </w:rPr>
        <w:t>at</w:t>
      </w:r>
      <w:proofErr w:type="gramEnd"/>
      <w:r w:rsidRPr="00D003FC">
        <w:rPr>
          <w:rFonts w:ascii="Arial" w:hAnsi="Arial" w:cs="Arial"/>
          <w:spacing w:val="-4"/>
        </w:rPr>
        <w:t xml:space="preserve"> </w:t>
      </w:r>
      <w:r w:rsidR="00D27A9C" w:rsidRPr="00D003FC">
        <w:rPr>
          <w:rFonts w:ascii="Arial" w:hAnsi="Arial" w:cs="Arial"/>
          <w:spacing w:val="-4"/>
        </w:rPr>
        <w:t xml:space="preserve">30 June 2024 and </w:t>
      </w:r>
      <w:r w:rsidR="00C47DD8" w:rsidRPr="00D003FC">
        <w:rPr>
          <w:rFonts w:ascii="Arial" w:hAnsi="Arial" w:cs="Arial"/>
          <w:spacing w:val="-4"/>
        </w:rPr>
        <w:t xml:space="preserve">31 December </w:t>
      </w:r>
      <w:r w:rsidR="00F03687" w:rsidRPr="00D003FC">
        <w:rPr>
          <w:rFonts w:ascii="Arial" w:hAnsi="Arial" w:cs="Arial"/>
          <w:spacing w:val="-4"/>
        </w:rPr>
        <w:t>2023</w:t>
      </w:r>
      <w:r w:rsidRPr="00D003FC">
        <w:rPr>
          <w:rFonts w:ascii="Arial" w:hAnsi="Arial" w:cs="Arial"/>
          <w:spacing w:val="-4"/>
        </w:rPr>
        <w:t>, the Bank</w:t>
      </w:r>
      <w:r w:rsidRPr="00D003FC">
        <w:rPr>
          <w:rFonts w:ascii="Arial" w:hAnsi="Arial" w:cs="Arial"/>
          <w:spacing w:val="-4"/>
          <w:cs/>
        </w:rPr>
        <w:t>’</w:t>
      </w:r>
      <w:r w:rsidRPr="00D003FC">
        <w:rPr>
          <w:rFonts w:ascii="Arial" w:hAnsi="Arial" w:cs="Arial"/>
          <w:spacing w:val="-4"/>
        </w:rPr>
        <w:t>s authorised share capital and issued and paid</w:t>
      </w:r>
      <w:r w:rsidRPr="00D003FC">
        <w:rPr>
          <w:rFonts w:ascii="Arial" w:hAnsi="Arial" w:cs="Arial"/>
          <w:spacing w:val="-4"/>
          <w:cs/>
        </w:rPr>
        <w:t>-</w:t>
      </w:r>
      <w:r w:rsidRPr="00D003FC">
        <w:rPr>
          <w:rFonts w:ascii="Arial" w:hAnsi="Arial" w:cs="Arial"/>
          <w:spacing w:val="-4"/>
        </w:rPr>
        <w:t>up</w:t>
      </w:r>
      <w:r w:rsidRPr="00D003FC">
        <w:rPr>
          <w:rFonts w:ascii="Arial" w:hAnsi="Arial" w:cs="Arial"/>
        </w:rPr>
        <w:t xml:space="preserve"> share capital</w:t>
      </w:r>
      <w:r w:rsidR="007922C9" w:rsidRPr="00D003FC">
        <w:rPr>
          <w:rFonts w:ascii="Arial" w:hAnsi="Arial" w:cs="Arial"/>
          <w:cs/>
        </w:rPr>
        <w:t xml:space="preserve"> </w:t>
      </w:r>
      <w:r w:rsidR="00E372E5" w:rsidRPr="00D003FC">
        <w:rPr>
          <w:rFonts w:ascii="Arial" w:hAnsi="Arial" w:cs="Arial"/>
          <w:cs/>
        </w:rPr>
        <w:t>-</w:t>
      </w:r>
      <w:r w:rsidR="007922C9" w:rsidRPr="00D003FC">
        <w:rPr>
          <w:rFonts w:ascii="Arial" w:hAnsi="Arial" w:cs="Arial"/>
        </w:rPr>
        <w:t xml:space="preserve"> ordinary shar</w:t>
      </w:r>
      <w:r w:rsidR="007922C9" w:rsidRPr="00D003FC">
        <w:rPr>
          <w:rFonts w:ascii="Arial" w:hAnsi="Arial" w:cs="Arial"/>
          <w:spacing w:val="-4"/>
        </w:rPr>
        <w:t>es</w:t>
      </w:r>
      <w:r w:rsidRPr="00D003FC">
        <w:rPr>
          <w:rFonts w:ascii="Arial" w:hAnsi="Arial" w:cs="Arial"/>
          <w:spacing w:val="-4"/>
          <w:cs/>
        </w:rPr>
        <w:t xml:space="preserve"> </w:t>
      </w:r>
      <w:r w:rsidRPr="00D003FC">
        <w:rPr>
          <w:rFonts w:ascii="Arial" w:hAnsi="Arial" w:cs="Arial"/>
          <w:spacing w:val="-4"/>
        </w:rPr>
        <w:t>was</w:t>
      </w:r>
      <w:r w:rsidR="00F921D5" w:rsidRPr="00D003FC">
        <w:rPr>
          <w:rFonts w:ascii="Arial" w:hAnsi="Arial" w:cs="Arial"/>
          <w:spacing w:val="-4"/>
          <w:cs/>
        </w:rPr>
        <w:t xml:space="preserve"> </w:t>
      </w:r>
      <w:r w:rsidR="0045555B" w:rsidRPr="00D003FC">
        <w:rPr>
          <w:rFonts w:ascii="Arial" w:hAnsi="Arial" w:cs="Arial"/>
          <w:spacing w:val="-4"/>
        </w:rPr>
        <w:t xml:space="preserve">13,976,061,250 </w:t>
      </w:r>
      <w:r w:rsidRPr="00D003FC">
        <w:rPr>
          <w:rFonts w:ascii="Arial" w:hAnsi="Arial" w:cs="Arial"/>
          <w:spacing w:val="-4"/>
        </w:rPr>
        <w:t>shares</w:t>
      </w:r>
      <w:r w:rsidRPr="00D003FC">
        <w:rPr>
          <w:rFonts w:ascii="Arial" w:hAnsi="Arial" w:cs="Arial"/>
          <w:cs/>
        </w:rPr>
        <w:t>.</w:t>
      </w:r>
    </w:p>
    <w:p w14:paraId="0F1226C1" w14:textId="54B2255D" w:rsidR="002A5744" w:rsidRPr="00D003FC" w:rsidRDefault="003D4326" w:rsidP="00020B84">
      <w:pPr>
        <w:spacing w:before="120" w:after="120" w:line="380" w:lineRule="exact"/>
        <w:ind w:left="630" w:hanging="630"/>
        <w:jc w:val="both"/>
        <w:rPr>
          <w:rFonts w:ascii="Arial" w:hAnsi="Arial" w:cs="Arial"/>
          <w:spacing w:val="-6"/>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2</w:t>
      </w:r>
      <w:r w:rsidR="006A228F" w:rsidRPr="00D003FC">
        <w:rPr>
          <w:rFonts w:ascii="Arial" w:hAnsi="Arial" w:cs="Arial"/>
          <w:spacing w:val="-6"/>
          <w:cs/>
        </w:rPr>
        <w:tab/>
      </w:r>
      <w:r w:rsidR="002A5744" w:rsidRPr="00D003FC">
        <w:rPr>
          <w:rFonts w:ascii="Arial" w:hAnsi="Arial" w:cs="Arial"/>
          <w:spacing w:val="-6"/>
        </w:rPr>
        <w:t>Preferred shares</w:t>
      </w:r>
    </w:p>
    <w:p w14:paraId="466567E5" w14:textId="77777777" w:rsidR="002A5744" w:rsidRPr="00D003FC" w:rsidRDefault="002A5744" w:rsidP="00020B84">
      <w:pPr>
        <w:spacing w:before="120" w:after="120" w:line="380" w:lineRule="exact"/>
        <w:ind w:left="634"/>
        <w:jc w:val="both"/>
        <w:rPr>
          <w:rFonts w:ascii="Arial" w:hAnsi="Arial" w:cs="Arial"/>
        </w:rPr>
      </w:pPr>
      <w:r w:rsidRPr="00D003FC">
        <w:rPr>
          <w:rFonts w:ascii="Arial" w:hAnsi="Arial" w:cs="Arial"/>
        </w:rPr>
        <w:t>The</w:t>
      </w:r>
      <w:r w:rsidRPr="00D003FC">
        <w:rPr>
          <w:rFonts w:ascii="Arial" w:hAnsi="Arial" w:cs="Arial"/>
          <w:cs/>
        </w:rPr>
        <w:t xml:space="preserve"> </w:t>
      </w:r>
      <w:r w:rsidR="001B104E" w:rsidRPr="00D003FC">
        <w:rPr>
          <w:rFonts w:ascii="Arial" w:hAnsi="Arial" w:cs="Arial"/>
        </w:rPr>
        <w:t>5</w:t>
      </w:r>
      <w:r w:rsidR="001B104E" w:rsidRPr="00D003FC">
        <w:rPr>
          <w:rFonts w:ascii="Arial" w:hAnsi="Arial" w:cs="Arial"/>
          <w:cs/>
        </w:rPr>
        <w:t>.</w:t>
      </w:r>
      <w:r w:rsidR="001B104E" w:rsidRPr="00D003FC">
        <w:rPr>
          <w:rFonts w:ascii="Arial" w:hAnsi="Arial" w:cs="Arial"/>
        </w:rPr>
        <w:t xml:space="preserve">5 </w:t>
      </w:r>
      <w:r w:rsidRPr="00D003FC">
        <w:rPr>
          <w:rFonts w:ascii="Arial" w:hAnsi="Arial" w:cs="Arial"/>
        </w:rPr>
        <w:t>million of preferred shares are fully paid</w:t>
      </w:r>
      <w:r w:rsidRPr="00D003FC">
        <w:rPr>
          <w:rFonts w:ascii="Arial" w:hAnsi="Arial" w:cs="Arial"/>
          <w:cs/>
        </w:rPr>
        <w:t>-</w:t>
      </w:r>
      <w:r w:rsidRPr="00D003FC">
        <w:rPr>
          <w:rFonts w:ascii="Arial" w:hAnsi="Arial" w:cs="Arial"/>
        </w:rPr>
        <w:t>up</w:t>
      </w:r>
      <w:r w:rsidRPr="00D003FC">
        <w:rPr>
          <w:rFonts w:ascii="Arial" w:hAnsi="Arial" w:cs="Arial"/>
          <w:cs/>
        </w:rPr>
        <w:t xml:space="preserve">. </w:t>
      </w:r>
      <w:r w:rsidRPr="00D003FC">
        <w:rPr>
          <w:rFonts w:ascii="Arial" w:hAnsi="Arial" w:cs="Arial"/>
        </w:rPr>
        <w:t>Preferred share has more preference over the ordinary share</w:t>
      </w:r>
      <w:r w:rsidRPr="00D003FC">
        <w:rPr>
          <w:rFonts w:ascii="Arial" w:hAnsi="Arial" w:cs="Arial"/>
          <w:cs/>
        </w:rPr>
        <w:t xml:space="preserve">. </w:t>
      </w:r>
      <w:r w:rsidRPr="00D003FC">
        <w:rPr>
          <w:rFonts w:ascii="Arial" w:hAnsi="Arial" w:cs="Arial"/>
        </w:rPr>
        <w:t>Apart from entitling to the same voting rights and claims on dividends as ordinary shares, it may enjoy preferential rights to a special dividend at a 3 percent fixed rate per annum prior to the ordinary shares when paid</w:t>
      </w:r>
      <w:r w:rsidRPr="00D003FC">
        <w:rPr>
          <w:rFonts w:ascii="Arial" w:hAnsi="Arial" w:cs="Arial"/>
          <w:cs/>
        </w:rPr>
        <w:t xml:space="preserve">. </w:t>
      </w:r>
    </w:p>
    <w:p w14:paraId="3B4F955B" w14:textId="1F3EA063" w:rsidR="002A5744" w:rsidRPr="00D003FC" w:rsidRDefault="003D4326" w:rsidP="00020B84">
      <w:pPr>
        <w:spacing w:before="120" w:after="120" w:line="380" w:lineRule="exact"/>
        <w:ind w:left="630" w:hanging="630"/>
        <w:jc w:val="both"/>
        <w:rPr>
          <w:rFonts w:ascii="Arial" w:hAnsi="Arial" w:cs="Arial"/>
          <w:b/>
          <w:bCs/>
        </w:rPr>
      </w:pPr>
      <w:r w:rsidRPr="00D003FC">
        <w:rPr>
          <w:rFonts w:ascii="Arial" w:hAnsi="Arial" w:cs="Arial"/>
          <w:spacing w:val="-6"/>
        </w:rPr>
        <w:t>8</w:t>
      </w:r>
      <w:r w:rsidR="002A5744" w:rsidRPr="00D003FC">
        <w:rPr>
          <w:rFonts w:ascii="Arial" w:hAnsi="Arial" w:cs="Arial"/>
          <w:spacing w:val="-6"/>
          <w:cs/>
        </w:rPr>
        <w:t>.</w:t>
      </w:r>
      <w:r w:rsidR="00E316CA" w:rsidRPr="00D003FC">
        <w:rPr>
          <w:rFonts w:ascii="Arial" w:hAnsi="Arial" w:cs="Arial"/>
          <w:spacing w:val="-6"/>
        </w:rPr>
        <w:t>2</w:t>
      </w:r>
      <w:r w:rsidR="0045555B" w:rsidRPr="00D003FC">
        <w:rPr>
          <w:rFonts w:ascii="Arial" w:hAnsi="Arial" w:cs="Arial"/>
          <w:spacing w:val="-6"/>
        </w:rPr>
        <w:t>1</w:t>
      </w:r>
      <w:r w:rsidR="002A5744" w:rsidRPr="00D003FC">
        <w:rPr>
          <w:rFonts w:ascii="Arial" w:hAnsi="Arial" w:cs="Arial"/>
          <w:spacing w:val="-6"/>
          <w:cs/>
        </w:rPr>
        <w:t>.</w:t>
      </w:r>
      <w:r w:rsidR="002A5744" w:rsidRPr="00D003FC">
        <w:rPr>
          <w:rFonts w:ascii="Arial" w:hAnsi="Arial" w:cs="Arial"/>
          <w:spacing w:val="-6"/>
        </w:rPr>
        <w:t>3</w:t>
      </w:r>
      <w:r w:rsidR="002A5744" w:rsidRPr="00D003FC">
        <w:rPr>
          <w:rFonts w:ascii="Arial" w:hAnsi="Arial" w:cs="Arial"/>
          <w:spacing w:val="-6"/>
        </w:rPr>
        <w:tab/>
      </w:r>
      <w:r w:rsidR="009D28A1" w:rsidRPr="00D003FC">
        <w:rPr>
          <w:rFonts w:ascii="Arial" w:hAnsi="Arial" w:cs="Arial"/>
          <w:spacing w:val="-6"/>
        </w:rPr>
        <w:t xml:space="preserve">As </w:t>
      </w:r>
      <w:proofErr w:type="gramStart"/>
      <w:r w:rsidR="009D28A1" w:rsidRPr="00D003FC">
        <w:rPr>
          <w:rFonts w:ascii="Arial" w:hAnsi="Arial" w:cs="Arial"/>
          <w:spacing w:val="-6"/>
        </w:rPr>
        <w:t>at</w:t>
      </w:r>
      <w:proofErr w:type="gramEnd"/>
      <w:r w:rsidR="00C47DD8" w:rsidRPr="00D003FC">
        <w:rPr>
          <w:rFonts w:ascii="Arial" w:hAnsi="Arial" w:cs="Arial"/>
          <w:spacing w:val="-6"/>
          <w:cs/>
        </w:rPr>
        <w:t xml:space="preserve"> </w:t>
      </w:r>
      <w:r w:rsidR="00D27A9C" w:rsidRPr="00D003FC">
        <w:rPr>
          <w:rFonts w:ascii="Arial" w:hAnsi="Arial" w:cs="Arial"/>
          <w:spacing w:val="-4"/>
        </w:rPr>
        <w:t>30 June 2024</w:t>
      </w:r>
      <w:r w:rsidR="009D28A1" w:rsidRPr="00D003FC">
        <w:rPr>
          <w:rFonts w:ascii="Arial" w:hAnsi="Arial" w:cs="Arial"/>
          <w:spacing w:val="-6"/>
        </w:rPr>
        <w:t>,</w:t>
      </w:r>
      <w:r w:rsidR="002A5744" w:rsidRPr="00D003FC">
        <w:rPr>
          <w:rFonts w:ascii="Arial" w:hAnsi="Arial" w:cs="Arial"/>
          <w:spacing w:val="-6"/>
        </w:rPr>
        <w:t xml:space="preserve"> the Financial Institutions Development Fund</w:t>
      </w:r>
      <w:r w:rsidR="002A5744" w:rsidRPr="00D003FC">
        <w:rPr>
          <w:rFonts w:ascii="Arial" w:hAnsi="Arial" w:cs="Arial"/>
          <w:cs/>
        </w:rPr>
        <w:t xml:space="preserve"> </w:t>
      </w:r>
      <w:r w:rsidR="00A36C2B" w:rsidRPr="00D003FC">
        <w:rPr>
          <w:rFonts w:ascii="Arial" w:hAnsi="Arial" w:cs="Arial"/>
        </w:rPr>
        <w:t xml:space="preserve">7,696,248,833 </w:t>
      </w:r>
      <w:r w:rsidR="00A36C2B" w:rsidRPr="00D003FC">
        <w:rPr>
          <w:rFonts w:ascii="Arial" w:hAnsi="Arial" w:cs="Arial"/>
          <w:spacing w:val="-4"/>
        </w:rPr>
        <w:t>ordinary</w:t>
      </w:r>
      <w:r w:rsidR="00A36C2B" w:rsidRPr="00D003FC">
        <w:rPr>
          <w:rFonts w:ascii="Arial" w:hAnsi="Arial" w:cs="Arial"/>
          <w:cs/>
        </w:rPr>
        <w:t xml:space="preserve"> </w:t>
      </w:r>
      <w:r w:rsidR="00A36C2B" w:rsidRPr="00D003FC">
        <w:rPr>
          <w:rFonts w:ascii="Arial" w:hAnsi="Arial" w:cs="Arial"/>
        </w:rPr>
        <w:t>shares of the Bank or 55</w:t>
      </w:r>
      <w:r w:rsidR="00A36C2B" w:rsidRPr="00D003FC">
        <w:rPr>
          <w:rFonts w:ascii="Arial" w:hAnsi="Arial" w:cs="Arial"/>
          <w:cs/>
        </w:rPr>
        <w:t>.</w:t>
      </w:r>
      <w:r w:rsidR="00A36C2B" w:rsidRPr="00D003FC">
        <w:rPr>
          <w:rFonts w:ascii="Arial" w:hAnsi="Arial" w:cs="Arial"/>
        </w:rPr>
        <w:t>05</w:t>
      </w:r>
      <w:r w:rsidR="00A36C2B" w:rsidRPr="00D003FC">
        <w:rPr>
          <w:rFonts w:ascii="Arial" w:hAnsi="Arial" w:cs="Arial"/>
          <w:cs/>
        </w:rPr>
        <w:t xml:space="preserve"> </w:t>
      </w:r>
      <w:r w:rsidR="002A5744" w:rsidRPr="00D003FC">
        <w:rPr>
          <w:rFonts w:ascii="Arial" w:hAnsi="Arial" w:cs="Arial"/>
        </w:rPr>
        <w:t>percent of paid</w:t>
      </w:r>
      <w:r w:rsidR="002A5744" w:rsidRPr="00D003FC">
        <w:rPr>
          <w:rFonts w:ascii="Arial" w:hAnsi="Arial" w:cs="Arial"/>
          <w:cs/>
        </w:rPr>
        <w:t>-</w:t>
      </w:r>
      <w:r w:rsidR="002A5744" w:rsidRPr="00D003FC">
        <w:rPr>
          <w:rFonts w:ascii="Arial" w:hAnsi="Arial" w:cs="Arial"/>
        </w:rPr>
        <w:t>up ordinary and preferred shares</w:t>
      </w:r>
      <w:r w:rsidR="002A5744" w:rsidRPr="00D003FC">
        <w:rPr>
          <w:rFonts w:ascii="Arial" w:hAnsi="Arial" w:cs="Arial"/>
          <w:cs/>
        </w:rPr>
        <w:t>.</w:t>
      </w:r>
      <w:r w:rsidR="002A5744" w:rsidRPr="00D003FC">
        <w:rPr>
          <w:rFonts w:ascii="Arial" w:hAnsi="Arial" w:cs="Arial"/>
          <w:b/>
          <w:bCs/>
          <w:cs/>
        </w:rPr>
        <w:t xml:space="preserve"> </w:t>
      </w:r>
    </w:p>
    <w:p w14:paraId="7721A3BD" w14:textId="4BE79BC5" w:rsidR="00443320" w:rsidRPr="00D003FC" w:rsidRDefault="003D4326" w:rsidP="00020B84">
      <w:pPr>
        <w:spacing w:before="120" w:after="120" w:line="380" w:lineRule="exact"/>
        <w:ind w:left="634" w:hanging="634"/>
        <w:jc w:val="both"/>
        <w:outlineLvl w:val="0"/>
        <w:rPr>
          <w:rFonts w:ascii="Arial" w:hAnsi="Arial" w:cs="Arial"/>
          <w:b/>
          <w:bCs/>
        </w:rPr>
      </w:pPr>
      <w:bookmarkStart w:id="58" w:name="_Toc174963100"/>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2</w:t>
      </w:r>
      <w:r w:rsidR="00443320" w:rsidRPr="00D003FC">
        <w:rPr>
          <w:rFonts w:ascii="Arial" w:hAnsi="Arial" w:cs="Arial"/>
          <w:b/>
          <w:bCs/>
          <w:cs/>
        </w:rPr>
        <w:t xml:space="preserve"> </w:t>
      </w:r>
      <w:r w:rsidR="00443320" w:rsidRPr="00D003FC">
        <w:rPr>
          <w:rFonts w:ascii="Arial" w:hAnsi="Arial" w:cs="Arial"/>
          <w:b/>
          <w:bCs/>
        </w:rPr>
        <w:tab/>
        <w:t>Other components of equity</w:t>
      </w:r>
      <w:bookmarkEnd w:id="58"/>
    </w:p>
    <w:tbl>
      <w:tblPr>
        <w:tblW w:w="9004" w:type="dxa"/>
        <w:tblInd w:w="540" w:type="dxa"/>
        <w:tblLayout w:type="fixed"/>
        <w:tblCellMar>
          <w:left w:w="0" w:type="dxa"/>
          <w:right w:w="0" w:type="dxa"/>
        </w:tblCellMar>
        <w:tblLook w:val="0000" w:firstRow="0" w:lastRow="0" w:firstColumn="0" w:lastColumn="0" w:noHBand="0" w:noVBand="0"/>
      </w:tblPr>
      <w:tblGrid>
        <w:gridCol w:w="4500"/>
        <w:gridCol w:w="1125"/>
        <w:gridCol w:w="1125"/>
        <w:gridCol w:w="1125"/>
        <w:gridCol w:w="1129"/>
      </w:tblGrid>
      <w:tr w:rsidR="00CF4B1A" w:rsidRPr="00D003FC" w14:paraId="16DA97EF" w14:textId="77777777" w:rsidTr="00006AD0">
        <w:trPr>
          <w:cantSplit/>
        </w:trPr>
        <w:tc>
          <w:tcPr>
            <w:tcW w:w="9004" w:type="dxa"/>
            <w:gridSpan w:val="5"/>
            <w:vAlign w:val="bottom"/>
          </w:tcPr>
          <w:p w14:paraId="60938823" w14:textId="77777777" w:rsidR="00E316CA" w:rsidRPr="00D003FC" w:rsidRDefault="00BE7F2A" w:rsidP="00020B84">
            <w:pPr>
              <w:pStyle w:val="a"/>
              <w:tabs>
                <w:tab w:val="clear" w:pos="360"/>
                <w:tab w:val="clear" w:pos="720"/>
                <w:tab w:val="clear" w:pos="1080"/>
                <w:tab w:val="left" w:pos="900"/>
              </w:tabs>
              <w:snapToGrid w:val="0"/>
              <w:spacing w:line="340" w:lineRule="exact"/>
              <w:ind w:left="90" w:right="95"/>
              <w:jc w:val="right"/>
              <w:rPr>
                <w:rFonts w:ascii="Arial" w:hAnsi="Arial" w:cs="Arial"/>
                <w:sz w:val="16"/>
                <w:szCs w:val="16"/>
                <w:cs/>
              </w:rPr>
            </w:pPr>
            <w:r w:rsidRPr="00D003FC">
              <w:rPr>
                <w:rFonts w:ascii="Arial" w:hAnsi="Arial" w:cs="Arial"/>
                <w:sz w:val="16"/>
                <w:szCs w:val="16"/>
                <w:cs/>
              </w:rPr>
              <w:t>(</w:t>
            </w:r>
            <w:r w:rsidR="00E316CA" w:rsidRPr="00D003FC">
              <w:rPr>
                <w:rFonts w:ascii="Arial" w:hAnsi="Arial" w:cs="Arial"/>
                <w:sz w:val="16"/>
                <w:szCs w:val="16"/>
              </w:rPr>
              <w:t>Unit</w:t>
            </w:r>
            <w:r w:rsidR="00E316CA" w:rsidRPr="00D003FC">
              <w:rPr>
                <w:rFonts w:ascii="Arial" w:hAnsi="Arial" w:cs="Arial"/>
                <w:sz w:val="16"/>
                <w:szCs w:val="16"/>
                <w:cs/>
              </w:rPr>
              <w:t xml:space="preserve">: </w:t>
            </w:r>
            <w:r w:rsidR="00E316CA" w:rsidRPr="00D003FC">
              <w:rPr>
                <w:rFonts w:ascii="Arial" w:hAnsi="Arial" w:cs="Arial"/>
                <w:sz w:val="16"/>
                <w:szCs w:val="16"/>
              </w:rPr>
              <w:t>Million Baht</w:t>
            </w:r>
            <w:r w:rsidRPr="00D003FC">
              <w:rPr>
                <w:rFonts w:ascii="Arial" w:hAnsi="Arial" w:cs="Arial"/>
                <w:sz w:val="16"/>
                <w:szCs w:val="16"/>
                <w:cs/>
              </w:rPr>
              <w:t>)</w:t>
            </w:r>
          </w:p>
        </w:tc>
      </w:tr>
      <w:tr w:rsidR="00CF4B1A" w:rsidRPr="00D003FC" w14:paraId="6F36DFC0" w14:textId="77777777" w:rsidTr="0039642F">
        <w:trPr>
          <w:cantSplit/>
        </w:trPr>
        <w:tc>
          <w:tcPr>
            <w:tcW w:w="4500" w:type="dxa"/>
            <w:vAlign w:val="bottom"/>
          </w:tcPr>
          <w:p w14:paraId="5B0370E8" w14:textId="77777777" w:rsidR="00E316CA" w:rsidRPr="00D003FC" w:rsidRDefault="00E316CA" w:rsidP="00020B84">
            <w:pPr>
              <w:snapToGrid w:val="0"/>
              <w:spacing w:line="340" w:lineRule="exact"/>
              <w:jc w:val="center"/>
              <w:rPr>
                <w:rFonts w:ascii="Arial" w:hAnsi="Arial" w:cs="Arial"/>
                <w:sz w:val="16"/>
                <w:szCs w:val="16"/>
                <w:cs/>
              </w:rPr>
            </w:pPr>
          </w:p>
        </w:tc>
        <w:tc>
          <w:tcPr>
            <w:tcW w:w="2250" w:type="dxa"/>
            <w:gridSpan w:val="2"/>
            <w:vAlign w:val="bottom"/>
          </w:tcPr>
          <w:p w14:paraId="2E0F6041" w14:textId="77777777" w:rsidR="00E316CA" w:rsidRPr="00D003F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Consolidated</w:t>
            </w:r>
            <w:r w:rsidRPr="00D003FC">
              <w:rPr>
                <w:rFonts w:ascii="Arial" w:hAnsi="Arial" w:cs="Arial"/>
                <w:sz w:val="16"/>
                <w:szCs w:val="16"/>
              </w:rPr>
              <w:br/>
              <w:t>financial statements</w:t>
            </w:r>
          </w:p>
        </w:tc>
        <w:tc>
          <w:tcPr>
            <w:tcW w:w="2254" w:type="dxa"/>
            <w:gridSpan w:val="2"/>
            <w:vAlign w:val="bottom"/>
          </w:tcPr>
          <w:p w14:paraId="1EEC6DA4" w14:textId="77777777" w:rsidR="00E316CA" w:rsidRPr="00D003FC" w:rsidRDefault="00E316CA" w:rsidP="00020B84">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Separate</w:t>
            </w:r>
            <w:r w:rsidRPr="00D003FC">
              <w:rPr>
                <w:rFonts w:ascii="Arial" w:hAnsi="Arial" w:cs="Arial"/>
                <w:sz w:val="16"/>
                <w:szCs w:val="16"/>
              </w:rPr>
              <w:br/>
              <w:t>financial statements</w:t>
            </w:r>
          </w:p>
        </w:tc>
      </w:tr>
      <w:tr w:rsidR="00D27A9C" w:rsidRPr="00D003FC" w14:paraId="4E6EF7BB" w14:textId="77777777" w:rsidTr="0039642F">
        <w:trPr>
          <w:cantSplit/>
        </w:trPr>
        <w:tc>
          <w:tcPr>
            <w:tcW w:w="4500" w:type="dxa"/>
            <w:vAlign w:val="bottom"/>
          </w:tcPr>
          <w:p w14:paraId="2732CB47" w14:textId="77777777" w:rsidR="00D27A9C" w:rsidRPr="00D003FC" w:rsidRDefault="00D27A9C" w:rsidP="00D27A9C">
            <w:pPr>
              <w:snapToGrid w:val="0"/>
              <w:spacing w:line="340" w:lineRule="exact"/>
              <w:jc w:val="center"/>
              <w:rPr>
                <w:rFonts w:ascii="Arial" w:hAnsi="Arial" w:cs="Arial"/>
                <w:sz w:val="16"/>
                <w:szCs w:val="16"/>
                <w:cs/>
              </w:rPr>
            </w:pPr>
          </w:p>
        </w:tc>
        <w:tc>
          <w:tcPr>
            <w:tcW w:w="1125" w:type="dxa"/>
            <w:vAlign w:val="bottom"/>
          </w:tcPr>
          <w:p w14:paraId="62AD2674" w14:textId="4406130B" w:rsidR="00D27A9C" w:rsidRPr="00D003FC" w:rsidRDefault="00D27A9C" w:rsidP="00D27A9C">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30 June 2024</w:t>
            </w:r>
          </w:p>
        </w:tc>
        <w:tc>
          <w:tcPr>
            <w:tcW w:w="1125" w:type="dxa"/>
            <w:vAlign w:val="bottom"/>
          </w:tcPr>
          <w:p w14:paraId="27A90ACE" w14:textId="76C154FE" w:rsidR="00D27A9C" w:rsidRPr="00D003FC" w:rsidRDefault="00D27A9C" w:rsidP="00D27A9C">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2023</w:t>
            </w:r>
          </w:p>
        </w:tc>
        <w:tc>
          <w:tcPr>
            <w:tcW w:w="1125" w:type="dxa"/>
            <w:vAlign w:val="bottom"/>
          </w:tcPr>
          <w:p w14:paraId="1B10526F" w14:textId="4A58B13E" w:rsidR="00D27A9C" w:rsidRPr="00D003FC" w:rsidRDefault="00D27A9C" w:rsidP="00D27A9C">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30 June 2024</w:t>
            </w:r>
          </w:p>
        </w:tc>
        <w:tc>
          <w:tcPr>
            <w:tcW w:w="1129" w:type="dxa"/>
            <w:vAlign w:val="bottom"/>
          </w:tcPr>
          <w:p w14:paraId="5C373EBE" w14:textId="232D0CAD" w:rsidR="00D27A9C" w:rsidRPr="00D003FC" w:rsidRDefault="00D27A9C" w:rsidP="00D27A9C">
            <w:pPr>
              <w:pBdr>
                <w:bottom w:val="single" w:sz="4" w:space="1" w:color="000000"/>
              </w:pBdr>
              <w:snapToGrid w:val="0"/>
              <w:spacing w:line="340" w:lineRule="exact"/>
              <w:ind w:left="90" w:right="72"/>
              <w:jc w:val="center"/>
              <w:rPr>
                <w:rFonts w:ascii="Arial" w:hAnsi="Arial" w:cs="Arial"/>
                <w:sz w:val="16"/>
                <w:szCs w:val="16"/>
                <w:cs/>
              </w:rPr>
            </w:pPr>
            <w:r w:rsidRPr="00D003FC">
              <w:rPr>
                <w:rFonts w:ascii="Arial" w:hAnsi="Arial" w:cs="Arial"/>
                <w:sz w:val="16"/>
                <w:szCs w:val="16"/>
              </w:rPr>
              <w:t>31 December             2023</w:t>
            </w:r>
          </w:p>
        </w:tc>
      </w:tr>
      <w:tr w:rsidR="00D27A9C" w:rsidRPr="00D003FC" w14:paraId="41100577" w14:textId="77777777" w:rsidTr="00205CEF">
        <w:trPr>
          <w:cantSplit/>
        </w:trPr>
        <w:tc>
          <w:tcPr>
            <w:tcW w:w="4500" w:type="dxa"/>
            <w:vAlign w:val="bottom"/>
          </w:tcPr>
          <w:p w14:paraId="1222B2AE"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Surplus on revaluation of assets</w:t>
            </w:r>
          </w:p>
        </w:tc>
        <w:tc>
          <w:tcPr>
            <w:tcW w:w="1125" w:type="dxa"/>
            <w:shd w:val="clear" w:color="auto" w:fill="auto"/>
            <w:vAlign w:val="bottom"/>
          </w:tcPr>
          <w:p w14:paraId="582D6658" w14:textId="0A07B83A"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17,702</w:t>
            </w:r>
          </w:p>
        </w:tc>
        <w:tc>
          <w:tcPr>
            <w:tcW w:w="1125" w:type="dxa"/>
            <w:vAlign w:val="bottom"/>
          </w:tcPr>
          <w:p w14:paraId="60BC3374" w14:textId="34F4E86A" w:rsidR="00D27A9C" w:rsidRPr="00D003FC" w:rsidRDefault="00D27A9C" w:rsidP="00D27A9C">
            <w:pP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17,707</w:t>
            </w:r>
          </w:p>
        </w:tc>
        <w:tc>
          <w:tcPr>
            <w:tcW w:w="1125" w:type="dxa"/>
            <w:vAlign w:val="bottom"/>
          </w:tcPr>
          <w:p w14:paraId="2F0EE227" w14:textId="7A0D3056"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17,339</w:t>
            </w:r>
          </w:p>
        </w:tc>
        <w:tc>
          <w:tcPr>
            <w:tcW w:w="1129" w:type="dxa"/>
            <w:vAlign w:val="bottom"/>
          </w:tcPr>
          <w:p w14:paraId="6906B30E" w14:textId="53F16A8A" w:rsidR="00D27A9C" w:rsidRPr="00D003FC" w:rsidRDefault="00D27A9C"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17,344</w:t>
            </w:r>
          </w:p>
        </w:tc>
      </w:tr>
      <w:tr w:rsidR="00D27A9C" w:rsidRPr="00D003FC" w14:paraId="400F982D" w14:textId="77777777" w:rsidTr="00205CEF">
        <w:trPr>
          <w:cantSplit/>
        </w:trPr>
        <w:tc>
          <w:tcPr>
            <w:tcW w:w="4500" w:type="dxa"/>
            <w:vAlign w:val="bottom"/>
          </w:tcPr>
          <w:p w14:paraId="1EAE76DB" w14:textId="77777777" w:rsidR="00D27A9C" w:rsidRPr="00D003FC" w:rsidRDefault="00D27A9C" w:rsidP="00D27A9C">
            <w:pPr>
              <w:tabs>
                <w:tab w:val="left" w:pos="1260"/>
              </w:tabs>
              <w:snapToGrid w:val="0"/>
              <w:spacing w:line="340" w:lineRule="exact"/>
              <w:ind w:left="87"/>
              <w:rPr>
                <w:rFonts w:ascii="Arial" w:hAnsi="Arial" w:cs="Arial"/>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The effect of deferred tax liabilities</w:t>
            </w:r>
          </w:p>
        </w:tc>
        <w:tc>
          <w:tcPr>
            <w:tcW w:w="1125" w:type="dxa"/>
            <w:shd w:val="clear" w:color="auto" w:fill="auto"/>
            <w:vAlign w:val="bottom"/>
          </w:tcPr>
          <w:p w14:paraId="2612741F" w14:textId="6996F8ED"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3,540</w:t>
            </w:r>
            <w:r w:rsidRPr="00D003FC">
              <w:rPr>
                <w:rFonts w:ascii="Arial" w:hAnsi="Arial" w:cs="Arial"/>
                <w:sz w:val="16"/>
                <w:szCs w:val="16"/>
                <w:cs/>
              </w:rPr>
              <w:t>)</w:t>
            </w:r>
          </w:p>
        </w:tc>
        <w:tc>
          <w:tcPr>
            <w:tcW w:w="1125" w:type="dxa"/>
            <w:vAlign w:val="bottom"/>
          </w:tcPr>
          <w:p w14:paraId="2CFD8475" w14:textId="32ABAB86" w:rsidR="00D27A9C" w:rsidRPr="00D003FC" w:rsidRDefault="00D27A9C" w:rsidP="00D27A9C">
            <w:pPr>
              <w:pBdr>
                <w:bottom w:val="single" w:sz="4" w:space="1" w:color="auto"/>
              </w:pBdr>
              <w:tabs>
                <w:tab w:val="decimal" w:pos="855"/>
              </w:tabs>
              <w:snapToGrid w:val="0"/>
              <w:spacing w:line="340" w:lineRule="exact"/>
              <w:ind w:left="90" w:right="72"/>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3,541</w:t>
            </w:r>
            <w:r w:rsidRPr="00D003FC">
              <w:rPr>
                <w:rFonts w:ascii="Arial" w:hAnsi="Arial" w:cs="Arial"/>
                <w:sz w:val="16"/>
                <w:szCs w:val="16"/>
                <w:cs/>
              </w:rPr>
              <w:t>)</w:t>
            </w:r>
          </w:p>
        </w:tc>
        <w:tc>
          <w:tcPr>
            <w:tcW w:w="1125" w:type="dxa"/>
            <w:vAlign w:val="bottom"/>
          </w:tcPr>
          <w:p w14:paraId="14CF4304" w14:textId="5D93528D"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3,468</w:t>
            </w:r>
            <w:r w:rsidRPr="00D003FC">
              <w:rPr>
                <w:rFonts w:ascii="Arial" w:hAnsi="Arial" w:cs="Arial"/>
                <w:sz w:val="16"/>
                <w:szCs w:val="16"/>
                <w:cs/>
              </w:rPr>
              <w:t>)</w:t>
            </w:r>
          </w:p>
        </w:tc>
        <w:tc>
          <w:tcPr>
            <w:tcW w:w="1129" w:type="dxa"/>
            <w:vAlign w:val="bottom"/>
          </w:tcPr>
          <w:p w14:paraId="6E4AA101" w14:textId="2B54FA54" w:rsidR="00D27A9C" w:rsidRPr="00D003FC" w:rsidRDefault="00D27A9C"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3,469</w:t>
            </w:r>
            <w:r w:rsidRPr="00D003FC">
              <w:rPr>
                <w:rFonts w:ascii="Arial" w:hAnsi="Arial" w:cs="Arial"/>
                <w:sz w:val="16"/>
                <w:szCs w:val="16"/>
                <w:cs/>
              </w:rPr>
              <w:t>)</w:t>
            </w:r>
          </w:p>
        </w:tc>
      </w:tr>
      <w:tr w:rsidR="00D27A9C" w:rsidRPr="00D003FC" w14:paraId="5CA8FCD5" w14:textId="77777777" w:rsidTr="00205CEF">
        <w:trPr>
          <w:cantSplit/>
        </w:trPr>
        <w:tc>
          <w:tcPr>
            <w:tcW w:w="4500" w:type="dxa"/>
            <w:vAlign w:val="bottom"/>
          </w:tcPr>
          <w:p w14:paraId="314DD715"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Net surplus on revaluation of assets</w:t>
            </w:r>
          </w:p>
        </w:tc>
        <w:tc>
          <w:tcPr>
            <w:tcW w:w="1125" w:type="dxa"/>
            <w:shd w:val="clear" w:color="auto" w:fill="auto"/>
            <w:vAlign w:val="bottom"/>
          </w:tcPr>
          <w:p w14:paraId="12410737" w14:textId="63FD8B60"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14,162</w:t>
            </w:r>
          </w:p>
        </w:tc>
        <w:tc>
          <w:tcPr>
            <w:tcW w:w="1125" w:type="dxa"/>
            <w:vAlign w:val="bottom"/>
          </w:tcPr>
          <w:p w14:paraId="63BE8080" w14:textId="73C14101" w:rsidR="00D27A9C" w:rsidRPr="00D003FC" w:rsidRDefault="00D27A9C" w:rsidP="00D27A9C">
            <w:pPr>
              <w:pBdr>
                <w:bottom w:val="dashed"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14,166</w:t>
            </w:r>
          </w:p>
        </w:tc>
        <w:tc>
          <w:tcPr>
            <w:tcW w:w="1125" w:type="dxa"/>
            <w:vAlign w:val="bottom"/>
          </w:tcPr>
          <w:p w14:paraId="1E549F32" w14:textId="089A7090"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13,871</w:t>
            </w:r>
          </w:p>
        </w:tc>
        <w:tc>
          <w:tcPr>
            <w:tcW w:w="1129" w:type="dxa"/>
            <w:vAlign w:val="bottom"/>
          </w:tcPr>
          <w:p w14:paraId="2F6BFBD6" w14:textId="7E8DD968" w:rsidR="00D27A9C" w:rsidRPr="00D003FC" w:rsidRDefault="00D27A9C"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13,875</w:t>
            </w:r>
          </w:p>
        </w:tc>
      </w:tr>
      <w:tr w:rsidR="00D27A9C" w:rsidRPr="00D003FC" w14:paraId="4A2AB37A" w14:textId="77777777" w:rsidTr="00205CEF">
        <w:trPr>
          <w:cantSplit/>
        </w:trPr>
        <w:tc>
          <w:tcPr>
            <w:tcW w:w="4500" w:type="dxa"/>
            <w:vAlign w:val="bottom"/>
          </w:tcPr>
          <w:p w14:paraId="59F86B24"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Revaluation surplus</w:t>
            </w:r>
            <w:r w:rsidRPr="00D003FC">
              <w:rPr>
                <w:rFonts w:ascii="Arial" w:hAnsi="Arial" w:cs="Arial"/>
                <w:b/>
                <w:bCs/>
                <w:sz w:val="16"/>
                <w:szCs w:val="16"/>
                <w:cs/>
              </w:rPr>
              <w:t xml:space="preserve"> (</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2A333645" w14:textId="77777777" w:rsidR="00D27A9C" w:rsidRPr="00D003FC" w:rsidRDefault="00D27A9C" w:rsidP="00D27A9C">
            <w:pPr>
              <w:tabs>
                <w:tab w:val="decimal" w:pos="858"/>
              </w:tabs>
              <w:snapToGrid w:val="0"/>
              <w:spacing w:line="340" w:lineRule="exact"/>
              <w:ind w:left="90" w:right="72"/>
              <w:rPr>
                <w:rFonts w:ascii="Arial" w:hAnsi="Arial" w:cs="Arial"/>
                <w:sz w:val="16"/>
                <w:szCs w:val="16"/>
              </w:rPr>
            </w:pPr>
          </w:p>
        </w:tc>
        <w:tc>
          <w:tcPr>
            <w:tcW w:w="1125" w:type="dxa"/>
            <w:vAlign w:val="bottom"/>
          </w:tcPr>
          <w:p w14:paraId="09B5C804" w14:textId="77777777" w:rsidR="00D27A9C" w:rsidRPr="00D003FC" w:rsidRDefault="00D27A9C" w:rsidP="00D27A9C">
            <w:pPr>
              <w:tabs>
                <w:tab w:val="decimal" w:pos="855"/>
              </w:tabs>
              <w:snapToGrid w:val="0"/>
              <w:spacing w:line="340" w:lineRule="exact"/>
              <w:ind w:left="90" w:right="72"/>
              <w:rPr>
                <w:rFonts w:ascii="Arial" w:hAnsi="Arial" w:cs="Arial"/>
                <w:sz w:val="16"/>
                <w:szCs w:val="16"/>
              </w:rPr>
            </w:pPr>
          </w:p>
        </w:tc>
        <w:tc>
          <w:tcPr>
            <w:tcW w:w="1125" w:type="dxa"/>
            <w:vAlign w:val="bottom"/>
          </w:tcPr>
          <w:p w14:paraId="1DC6F7DA" w14:textId="77777777" w:rsidR="00D27A9C" w:rsidRPr="00D003FC" w:rsidRDefault="00D27A9C" w:rsidP="00D27A9C">
            <w:pPr>
              <w:tabs>
                <w:tab w:val="decimal" w:pos="858"/>
              </w:tabs>
              <w:snapToGrid w:val="0"/>
              <w:spacing w:line="340" w:lineRule="exact"/>
              <w:ind w:left="90" w:right="72"/>
              <w:rPr>
                <w:rFonts w:ascii="Arial" w:hAnsi="Arial" w:cs="Arial"/>
                <w:sz w:val="16"/>
                <w:szCs w:val="16"/>
              </w:rPr>
            </w:pPr>
          </w:p>
        </w:tc>
        <w:tc>
          <w:tcPr>
            <w:tcW w:w="1129" w:type="dxa"/>
            <w:vAlign w:val="bottom"/>
          </w:tcPr>
          <w:p w14:paraId="751F3B16" w14:textId="77777777" w:rsidR="00D27A9C" w:rsidRPr="00D003FC" w:rsidRDefault="00D27A9C" w:rsidP="00D27A9C">
            <w:pPr>
              <w:tabs>
                <w:tab w:val="decimal" w:pos="858"/>
              </w:tabs>
              <w:snapToGrid w:val="0"/>
              <w:spacing w:line="340" w:lineRule="exact"/>
              <w:ind w:left="90" w:right="72"/>
              <w:rPr>
                <w:rFonts w:ascii="Arial" w:hAnsi="Arial" w:cs="Arial"/>
                <w:sz w:val="16"/>
                <w:szCs w:val="16"/>
              </w:rPr>
            </w:pPr>
          </w:p>
        </w:tc>
      </w:tr>
      <w:tr w:rsidR="00D27A9C" w:rsidRPr="00D003FC" w14:paraId="35B8A038" w14:textId="77777777" w:rsidTr="00205CEF">
        <w:trPr>
          <w:cantSplit/>
        </w:trPr>
        <w:tc>
          <w:tcPr>
            <w:tcW w:w="4500" w:type="dxa"/>
            <w:vAlign w:val="bottom"/>
          </w:tcPr>
          <w:p w14:paraId="63342C28" w14:textId="77777777" w:rsidR="00D27A9C" w:rsidRPr="00D003FC" w:rsidRDefault="00D27A9C" w:rsidP="00D27A9C">
            <w:pPr>
              <w:tabs>
                <w:tab w:val="left" w:pos="1260"/>
              </w:tabs>
              <w:snapToGrid w:val="0"/>
              <w:spacing w:line="340" w:lineRule="exact"/>
              <w:ind w:left="270"/>
              <w:rPr>
                <w:rFonts w:ascii="Arial" w:hAnsi="Arial" w:cs="Arial"/>
                <w:sz w:val="16"/>
                <w:szCs w:val="16"/>
              </w:rPr>
            </w:pPr>
            <w:r w:rsidRPr="00D003FC">
              <w:rPr>
                <w:rFonts w:ascii="Arial" w:hAnsi="Arial" w:cs="Arial"/>
                <w:sz w:val="16"/>
                <w:szCs w:val="16"/>
              </w:rPr>
              <w:t>Debt securities</w:t>
            </w:r>
          </w:p>
        </w:tc>
        <w:tc>
          <w:tcPr>
            <w:tcW w:w="1125" w:type="dxa"/>
            <w:vAlign w:val="center"/>
          </w:tcPr>
          <w:p w14:paraId="638ED664" w14:textId="6C595BAA"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3,310</w:t>
            </w:r>
            <w:r w:rsidRPr="00D003FC">
              <w:rPr>
                <w:rFonts w:ascii="Arial" w:hAnsi="Arial" w:cs="Arial"/>
                <w:sz w:val="16"/>
                <w:szCs w:val="16"/>
                <w:cs/>
              </w:rPr>
              <w:t>)</w:t>
            </w:r>
          </w:p>
        </w:tc>
        <w:tc>
          <w:tcPr>
            <w:tcW w:w="1125" w:type="dxa"/>
            <w:vAlign w:val="center"/>
          </w:tcPr>
          <w:p w14:paraId="79C3AEB0" w14:textId="6F40FAB3" w:rsidR="00D27A9C" w:rsidRPr="00D003FC" w:rsidRDefault="00D27A9C" w:rsidP="00D27A9C">
            <w:pP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2,866</w:t>
            </w:r>
            <w:r w:rsidRPr="00D003FC">
              <w:rPr>
                <w:rFonts w:ascii="Arial" w:hAnsi="Arial" w:cs="Arial"/>
                <w:sz w:val="16"/>
                <w:szCs w:val="16"/>
                <w:cs/>
              </w:rPr>
              <w:t>)</w:t>
            </w:r>
          </w:p>
        </w:tc>
        <w:tc>
          <w:tcPr>
            <w:tcW w:w="1125" w:type="dxa"/>
            <w:vAlign w:val="bottom"/>
          </w:tcPr>
          <w:p w14:paraId="63119982" w14:textId="047A2C20"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3,308</w:t>
            </w:r>
            <w:r w:rsidRPr="00D003FC">
              <w:rPr>
                <w:rFonts w:ascii="Arial" w:hAnsi="Arial" w:cs="Arial"/>
                <w:sz w:val="16"/>
                <w:szCs w:val="16"/>
                <w:cs/>
              </w:rPr>
              <w:t>)</w:t>
            </w:r>
          </w:p>
        </w:tc>
        <w:tc>
          <w:tcPr>
            <w:tcW w:w="1129" w:type="dxa"/>
            <w:vAlign w:val="bottom"/>
          </w:tcPr>
          <w:p w14:paraId="353B0EEE" w14:textId="2D0B3C8A" w:rsidR="00D27A9C" w:rsidRPr="00D003FC" w:rsidRDefault="00D27A9C"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2,863</w:t>
            </w:r>
            <w:r w:rsidRPr="00D003FC">
              <w:rPr>
                <w:rFonts w:ascii="Arial" w:hAnsi="Arial" w:cs="Arial"/>
                <w:sz w:val="16"/>
                <w:szCs w:val="16"/>
                <w:cs/>
              </w:rPr>
              <w:t>)</w:t>
            </w:r>
          </w:p>
        </w:tc>
      </w:tr>
      <w:tr w:rsidR="00D27A9C" w:rsidRPr="00D003FC" w14:paraId="57E76002" w14:textId="77777777" w:rsidTr="00205CEF">
        <w:trPr>
          <w:cantSplit/>
        </w:trPr>
        <w:tc>
          <w:tcPr>
            <w:tcW w:w="4500" w:type="dxa"/>
            <w:vAlign w:val="bottom"/>
          </w:tcPr>
          <w:p w14:paraId="06E7636E" w14:textId="77777777" w:rsidR="00D27A9C" w:rsidRPr="00D003FC" w:rsidRDefault="00D27A9C" w:rsidP="00D27A9C">
            <w:pPr>
              <w:tabs>
                <w:tab w:val="left" w:pos="1260"/>
              </w:tabs>
              <w:snapToGrid w:val="0"/>
              <w:spacing w:line="340" w:lineRule="exact"/>
              <w:ind w:left="270"/>
              <w:rPr>
                <w:rFonts w:ascii="Arial" w:hAnsi="Arial" w:cs="Arial"/>
                <w:sz w:val="16"/>
                <w:szCs w:val="16"/>
                <w:cs/>
              </w:rPr>
            </w:pPr>
            <w:r w:rsidRPr="00D003FC">
              <w:rPr>
                <w:rFonts w:ascii="Arial" w:hAnsi="Arial" w:cs="Arial"/>
                <w:sz w:val="16"/>
                <w:szCs w:val="16"/>
              </w:rPr>
              <w:t>Equity securities</w:t>
            </w:r>
          </w:p>
        </w:tc>
        <w:tc>
          <w:tcPr>
            <w:tcW w:w="1125" w:type="dxa"/>
            <w:vAlign w:val="center"/>
          </w:tcPr>
          <w:p w14:paraId="75DE39B1" w14:textId="3189B82F"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8,677</w:t>
            </w:r>
          </w:p>
        </w:tc>
        <w:tc>
          <w:tcPr>
            <w:tcW w:w="1125" w:type="dxa"/>
            <w:vAlign w:val="center"/>
          </w:tcPr>
          <w:p w14:paraId="6958271F" w14:textId="379E5AFA" w:rsidR="00D27A9C" w:rsidRPr="00D003FC" w:rsidRDefault="00D27A9C" w:rsidP="00D27A9C">
            <w:pP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9,029</w:t>
            </w:r>
          </w:p>
        </w:tc>
        <w:tc>
          <w:tcPr>
            <w:tcW w:w="1125" w:type="dxa"/>
            <w:vAlign w:val="bottom"/>
          </w:tcPr>
          <w:p w14:paraId="75E1B8C9" w14:textId="4B63E392"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8,677</w:t>
            </w:r>
          </w:p>
        </w:tc>
        <w:tc>
          <w:tcPr>
            <w:tcW w:w="1129" w:type="dxa"/>
            <w:vAlign w:val="bottom"/>
          </w:tcPr>
          <w:p w14:paraId="6F7ADFC4" w14:textId="5E266204" w:rsidR="00D27A9C" w:rsidRPr="00D003FC" w:rsidRDefault="00D27A9C"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9,030</w:t>
            </w:r>
          </w:p>
        </w:tc>
      </w:tr>
      <w:tr w:rsidR="00D27A9C" w:rsidRPr="00D003FC" w14:paraId="27366271" w14:textId="77777777" w:rsidTr="00205CEF">
        <w:trPr>
          <w:cantSplit/>
        </w:trPr>
        <w:tc>
          <w:tcPr>
            <w:tcW w:w="4500" w:type="dxa"/>
            <w:vAlign w:val="bottom"/>
          </w:tcPr>
          <w:p w14:paraId="625B05AA" w14:textId="77777777" w:rsidR="00D27A9C" w:rsidRPr="00D003FC" w:rsidRDefault="00D27A9C" w:rsidP="00D27A9C">
            <w:pPr>
              <w:tabs>
                <w:tab w:val="left" w:pos="1260"/>
              </w:tabs>
              <w:snapToGrid w:val="0"/>
              <w:spacing w:line="340" w:lineRule="exact"/>
              <w:ind w:left="270"/>
              <w:rPr>
                <w:rFonts w:ascii="Arial" w:hAnsi="Arial" w:cs="Arial"/>
                <w:sz w:val="16"/>
                <w:szCs w:val="16"/>
                <w:cs/>
              </w:rPr>
            </w:pPr>
            <w:r w:rsidRPr="00D003FC">
              <w:rPr>
                <w:rFonts w:ascii="Arial" w:hAnsi="Arial" w:cs="Arial"/>
                <w:sz w:val="16"/>
                <w:szCs w:val="16"/>
              </w:rPr>
              <w:t>Expected credit losses</w:t>
            </w:r>
          </w:p>
        </w:tc>
        <w:tc>
          <w:tcPr>
            <w:tcW w:w="1125" w:type="dxa"/>
            <w:vAlign w:val="bottom"/>
          </w:tcPr>
          <w:p w14:paraId="58F53BE6" w14:textId="15C16826" w:rsidR="00D27A9C" w:rsidRPr="00D003FC" w:rsidRDefault="009D3562" w:rsidP="00D27A9C">
            <w:pPr>
              <w:pBdr>
                <w:bottom w:val="single" w:sz="4" w:space="1" w:color="000000"/>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927</w:t>
            </w:r>
          </w:p>
        </w:tc>
        <w:tc>
          <w:tcPr>
            <w:tcW w:w="1125" w:type="dxa"/>
            <w:vAlign w:val="bottom"/>
          </w:tcPr>
          <w:p w14:paraId="5307CB08" w14:textId="2B5F1E3C" w:rsidR="00D27A9C" w:rsidRPr="00D003FC" w:rsidRDefault="00D27A9C" w:rsidP="00D27A9C">
            <w:pPr>
              <w:pBdr>
                <w:bottom w:val="single" w:sz="4" w:space="1" w:color="000000"/>
              </w:pBdr>
              <w:tabs>
                <w:tab w:val="decimal" w:pos="855"/>
              </w:tabs>
              <w:snapToGrid w:val="0"/>
              <w:spacing w:line="340" w:lineRule="exact"/>
              <w:ind w:left="90" w:right="72"/>
              <w:rPr>
                <w:rFonts w:ascii="Arial" w:hAnsi="Arial" w:cs="Arial"/>
                <w:sz w:val="16"/>
                <w:szCs w:val="16"/>
                <w:cs/>
              </w:rPr>
            </w:pPr>
            <w:r w:rsidRPr="00D003FC">
              <w:rPr>
                <w:rFonts w:ascii="Arial" w:hAnsi="Arial" w:cs="Arial"/>
                <w:sz w:val="16"/>
                <w:szCs w:val="16"/>
              </w:rPr>
              <w:t>944</w:t>
            </w:r>
          </w:p>
        </w:tc>
        <w:tc>
          <w:tcPr>
            <w:tcW w:w="1125" w:type="dxa"/>
            <w:vAlign w:val="bottom"/>
          </w:tcPr>
          <w:p w14:paraId="6D04E1FF" w14:textId="7A7B8C72" w:rsidR="00D27A9C" w:rsidRPr="00D003FC" w:rsidRDefault="009D3562" w:rsidP="00D27A9C">
            <w:pPr>
              <w:pBdr>
                <w:bottom w:val="single" w:sz="4" w:space="1" w:color="000000"/>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927</w:t>
            </w:r>
          </w:p>
        </w:tc>
        <w:tc>
          <w:tcPr>
            <w:tcW w:w="1129" w:type="dxa"/>
            <w:vAlign w:val="bottom"/>
          </w:tcPr>
          <w:p w14:paraId="6F5EE9A5" w14:textId="4EFFA29D" w:rsidR="00D27A9C" w:rsidRPr="00D003FC" w:rsidRDefault="00D27A9C" w:rsidP="00D27A9C">
            <w:pPr>
              <w:pBdr>
                <w:bottom w:val="single" w:sz="4" w:space="1" w:color="000000"/>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945</w:t>
            </w:r>
          </w:p>
        </w:tc>
      </w:tr>
      <w:tr w:rsidR="00D27A9C" w:rsidRPr="00D003FC" w14:paraId="7C7FB6DB" w14:textId="77777777" w:rsidTr="00205CEF">
        <w:trPr>
          <w:cantSplit/>
        </w:trPr>
        <w:tc>
          <w:tcPr>
            <w:tcW w:w="4500" w:type="dxa"/>
            <w:vAlign w:val="bottom"/>
          </w:tcPr>
          <w:p w14:paraId="6C6B5A7F"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 xml:space="preserve">Total revaluation surplus </w:t>
            </w:r>
            <w:r w:rsidRPr="00D003FC">
              <w:rPr>
                <w:rFonts w:ascii="Arial" w:hAnsi="Arial" w:cs="Arial"/>
                <w:b/>
                <w:bCs/>
                <w:sz w:val="16"/>
                <w:szCs w:val="16"/>
                <w:cs/>
              </w:rPr>
              <w:t>(</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6D7BA4FB" w14:textId="5AF0C30F"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6,294</w:t>
            </w:r>
          </w:p>
        </w:tc>
        <w:tc>
          <w:tcPr>
            <w:tcW w:w="1125" w:type="dxa"/>
            <w:vAlign w:val="bottom"/>
          </w:tcPr>
          <w:p w14:paraId="3B753249" w14:textId="581DD008" w:rsidR="00D27A9C" w:rsidRPr="00D003FC" w:rsidRDefault="00D27A9C" w:rsidP="00D27A9C">
            <w:pP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7,107</w:t>
            </w:r>
          </w:p>
        </w:tc>
        <w:tc>
          <w:tcPr>
            <w:tcW w:w="1125" w:type="dxa"/>
            <w:vAlign w:val="bottom"/>
          </w:tcPr>
          <w:p w14:paraId="1A16F32A" w14:textId="2EF4AB85"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6,296</w:t>
            </w:r>
          </w:p>
        </w:tc>
        <w:tc>
          <w:tcPr>
            <w:tcW w:w="1129" w:type="dxa"/>
            <w:vAlign w:val="bottom"/>
          </w:tcPr>
          <w:p w14:paraId="7D7B4129" w14:textId="0050F9D9" w:rsidR="00D27A9C" w:rsidRPr="00D003FC" w:rsidRDefault="00D27A9C"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7,112</w:t>
            </w:r>
          </w:p>
        </w:tc>
      </w:tr>
      <w:tr w:rsidR="00D27A9C" w:rsidRPr="00D003FC" w14:paraId="15DCCFCC" w14:textId="77777777" w:rsidTr="00205CEF">
        <w:trPr>
          <w:cantSplit/>
        </w:trPr>
        <w:tc>
          <w:tcPr>
            <w:tcW w:w="4500" w:type="dxa"/>
            <w:vAlign w:val="bottom"/>
          </w:tcPr>
          <w:p w14:paraId="4A96DE3A" w14:textId="51F37A9B"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The effect of deferred tax liabilities</w:t>
            </w:r>
          </w:p>
        </w:tc>
        <w:tc>
          <w:tcPr>
            <w:tcW w:w="1125" w:type="dxa"/>
            <w:vAlign w:val="bottom"/>
          </w:tcPr>
          <w:p w14:paraId="18D83BDA" w14:textId="6C4C8440"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1,259</w:t>
            </w:r>
            <w:r w:rsidRPr="00D003FC">
              <w:rPr>
                <w:rFonts w:ascii="Arial" w:hAnsi="Arial" w:cs="Arial"/>
                <w:sz w:val="16"/>
                <w:szCs w:val="16"/>
                <w:cs/>
              </w:rPr>
              <w:t>)</w:t>
            </w:r>
          </w:p>
        </w:tc>
        <w:tc>
          <w:tcPr>
            <w:tcW w:w="1125" w:type="dxa"/>
            <w:vAlign w:val="bottom"/>
          </w:tcPr>
          <w:p w14:paraId="3A7CD96F" w14:textId="6B5F6AE1" w:rsidR="00D27A9C" w:rsidRPr="00D003FC" w:rsidRDefault="00D27A9C" w:rsidP="00D27A9C">
            <w:pPr>
              <w:pBdr>
                <w:bottom w:val="single"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1,422</w:t>
            </w:r>
            <w:r w:rsidRPr="00D003FC">
              <w:rPr>
                <w:rFonts w:ascii="Arial" w:hAnsi="Arial" w:cs="Arial"/>
                <w:sz w:val="16"/>
                <w:szCs w:val="16"/>
                <w:cs/>
              </w:rPr>
              <w:t>)</w:t>
            </w:r>
          </w:p>
        </w:tc>
        <w:tc>
          <w:tcPr>
            <w:tcW w:w="1125" w:type="dxa"/>
            <w:vAlign w:val="bottom"/>
          </w:tcPr>
          <w:p w14:paraId="62AE5CDA" w14:textId="2B8145A5"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1,259</w:t>
            </w:r>
            <w:r w:rsidRPr="00D003FC">
              <w:rPr>
                <w:rFonts w:ascii="Arial" w:hAnsi="Arial" w:cs="Arial"/>
                <w:sz w:val="16"/>
                <w:szCs w:val="16"/>
                <w:cs/>
              </w:rPr>
              <w:t>)</w:t>
            </w:r>
          </w:p>
        </w:tc>
        <w:tc>
          <w:tcPr>
            <w:tcW w:w="1129" w:type="dxa"/>
            <w:vAlign w:val="bottom"/>
          </w:tcPr>
          <w:p w14:paraId="562CF5C1" w14:textId="7D4A57DF" w:rsidR="00D27A9C" w:rsidRPr="00D003FC" w:rsidRDefault="00D27A9C"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1,423</w:t>
            </w:r>
            <w:r w:rsidRPr="00D003FC">
              <w:rPr>
                <w:rFonts w:ascii="Arial" w:hAnsi="Arial" w:cs="Arial"/>
                <w:sz w:val="16"/>
                <w:szCs w:val="16"/>
                <w:cs/>
              </w:rPr>
              <w:t>)</w:t>
            </w:r>
          </w:p>
        </w:tc>
      </w:tr>
      <w:tr w:rsidR="00D27A9C" w:rsidRPr="00D003FC" w14:paraId="385D484D" w14:textId="77777777" w:rsidTr="00205CEF">
        <w:trPr>
          <w:cantSplit/>
        </w:trPr>
        <w:tc>
          <w:tcPr>
            <w:tcW w:w="4500" w:type="dxa"/>
            <w:vAlign w:val="bottom"/>
          </w:tcPr>
          <w:p w14:paraId="531C810D"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 xml:space="preserve">Net revaluation surplus </w:t>
            </w:r>
            <w:r w:rsidRPr="00D003FC">
              <w:rPr>
                <w:rFonts w:ascii="Arial" w:hAnsi="Arial" w:cs="Arial"/>
                <w:b/>
                <w:bCs/>
                <w:sz w:val="16"/>
                <w:szCs w:val="16"/>
                <w:cs/>
              </w:rPr>
              <w:t>(</w:t>
            </w:r>
            <w:r w:rsidRPr="00D003FC">
              <w:rPr>
                <w:rFonts w:ascii="Arial" w:hAnsi="Arial" w:cs="Arial"/>
                <w:b/>
                <w:bCs/>
                <w:sz w:val="16"/>
                <w:szCs w:val="16"/>
              </w:rPr>
              <w:t>deficit</w:t>
            </w:r>
            <w:r w:rsidRPr="00D003FC">
              <w:rPr>
                <w:rFonts w:ascii="Arial" w:hAnsi="Arial" w:cs="Arial"/>
                <w:b/>
                <w:bCs/>
                <w:sz w:val="16"/>
                <w:szCs w:val="16"/>
                <w:cs/>
              </w:rPr>
              <w:t xml:space="preserve">) </w:t>
            </w:r>
            <w:r w:rsidRPr="00D003FC">
              <w:rPr>
                <w:rFonts w:ascii="Arial" w:hAnsi="Arial" w:cs="Arial"/>
                <w:b/>
                <w:bCs/>
                <w:sz w:val="16"/>
                <w:szCs w:val="16"/>
              </w:rPr>
              <w:t>on investments</w:t>
            </w:r>
          </w:p>
        </w:tc>
        <w:tc>
          <w:tcPr>
            <w:tcW w:w="1125" w:type="dxa"/>
            <w:vAlign w:val="bottom"/>
          </w:tcPr>
          <w:p w14:paraId="078FB58E" w14:textId="3D1B8BD9"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5,035</w:t>
            </w:r>
          </w:p>
        </w:tc>
        <w:tc>
          <w:tcPr>
            <w:tcW w:w="1125" w:type="dxa"/>
            <w:vAlign w:val="bottom"/>
          </w:tcPr>
          <w:p w14:paraId="2F34B64B" w14:textId="3B861214" w:rsidR="00D27A9C" w:rsidRPr="00D003FC" w:rsidRDefault="00D27A9C" w:rsidP="00D27A9C">
            <w:pPr>
              <w:pBdr>
                <w:bottom w:val="dashed" w:sz="4" w:space="1" w:color="auto"/>
              </w:pBdr>
              <w:tabs>
                <w:tab w:val="decimal" w:pos="855"/>
              </w:tabs>
              <w:snapToGrid w:val="0"/>
              <w:spacing w:line="340" w:lineRule="exact"/>
              <w:ind w:left="90" w:right="72"/>
              <w:rPr>
                <w:rFonts w:ascii="Arial" w:hAnsi="Arial" w:cs="Arial"/>
                <w:sz w:val="16"/>
                <w:szCs w:val="16"/>
                <w:cs/>
              </w:rPr>
            </w:pPr>
            <w:r w:rsidRPr="00D003FC">
              <w:rPr>
                <w:rFonts w:ascii="Arial" w:hAnsi="Arial" w:cs="Arial"/>
                <w:sz w:val="16"/>
                <w:szCs w:val="16"/>
              </w:rPr>
              <w:t>5,685</w:t>
            </w:r>
          </w:p>
        </w:tc>
        <w:tc>
          <w:tcPr>
            <w:tcW w:w="1125" w:type="dxa"/>
            <w:vAlign w:val="bottom"/>
          </w:tcPr>
          <w:p w14:paraId="14422D72" w14:textId="7722B0DD"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5,037</w:t>
            </w:r>
          </w:p>
        </w:tc>
        <w:tc>
          <w:tcPr>
            <w:tcW w:w="1129" w:type="dxa"/>
            <w:vAlign w:val="bottom"/>
          </w:tcPr>
          <w:p w14:paraId="49D62BDB" w14:textId="09BDBA1C" w:rsidR="00D27A9C" w:rsidRPr="00D003FC" w:rsidRDefault="00D27A9C"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5,689</w:t>
            </w:r>
          </w:p>
        </w:tc>
      </w:tr>
      <w:tr w:rsidR="00D27A9C" w:rsidRPr="00D003FC" w14:paraId="75677815" w14:textId="77777777" w:rsidTr="00205CEF">
        <w:trPr>
          <w:cantSplit/>
        </w:trPr>
        <w:tc>
          <w:tcPr>
            <w:tcW w:w="4500" w:type="dxa"/>
            <w:vAlign w:val="bottom"/>
          </w:tcPr>
          <w:p w14:paraId="6DAB8058"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Hedge reserves</w:t>
            </w:r>
          </w:p>
        </w:tc>
        <w:tc>
          <w:tcPr>
            <w:tcW w:w="1125" w:type="dxa"/>
            <w:vAlign w:val="bottom"/>
          </w:tcPr>
          <w:p w14:paraId="6767B005" w14:textId="11E46D3D"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222</w:t>
            </w:r>
          </w:p>
        </w:tc>
        <w:tc>
          <w:tcPr>
            <w:tcW w:w="1125" w:type="dxa"/>
            <w:vAlign w:val="bottom"/>
          </w:tcPr>
          <w:p w14:paraId="0FD899FE" w14:textId="70B9276A" w:rsidR="00D27A9C" w:rsidRPr="00D003FC" w:rsidRDefault="00D27A9C" w:rsidP="00D27A9C">
            <w:pP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152</w:t>
            </w:r>
          </w:p>
        </w:tc>
        <w:tc>
          <w:tcPr>
            <w:tcW w:w="1125" w:type="dxa"/>
            <w:vAlign w:val="bottom"/>
          </w:tcPr>
          <w:p w14:paraId="03986784" w14:textId="421E1643" w:rsidR="00D27A9C" w:rsidRPr="00D003FC" w:rsidRDefault="009D3562"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222</w:t>
            </w:r>
          </w:p>
        </w:tc>
        <w:tc>
          <w:tcPr>
            <w:tcW w:w="1129" w:type="dxa"/>
            <w:vAlign w:val="bottom"/>
          </w:tcPr>
          <w:p w14:paraId="08C7D5F3" w14:textId="717E823D" w:rsidR="00D27A9C" w:rsidRPr="00D003FC" w:rsidRDefault="00D27A9C" w:rsidP="00D27A9C">
            <w:pP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152</w:t>
            </w:r>
          </w:p>
        </w:tc>
      </w:tr>
      <w:tr w:rsidR="00D27A9C" w:rsidRPr="00D003FC" w14:paraId="1C9A42B8" w14:textId="77777777" w:rsidTr="00205CEF">
        <w:trPr>
          <w:cantSplit/>
        </w:trPr>
        <w:tc>
          <w:tcPr>
            <w:tcW w:w="4500" w:type="dxa"/>
            <w:vAlign w:val="bottom"/>
          </w:tcPr>
          <w:p w14:paraId="1D76AF4C"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sz w:val="16"/>
                <w:szCs w:val="16"/>
              </w:rPr>
              <w:t>Less</w:t>
            </w:r>
            <w:r w:rsidRPr="00D003FC">
              <w:rPr>
                <w:rFonts w:ascii="Arial" w:hAnsi="Arial" w:cs="Arial"/>
                <w:sz w:val="16"/>
                <w:szCs w:val="16"/>
                <w:cs/>
              </w:rPr>
              <w:t xml:space="preserve">: </w:t>
            </w:r>
            <w:r w:rsidRPr="00D003FC">
              <w:rPr>
                <w:rFonts w:ascii="Arial" w:hAnsi="Arial" w:cs="Arial"/>
                <w:sz w:val="16"/>
                <w:szCs w:val="16"/>
              </w:rPr>
              <w:t xml:space="preserve">The effect of deferred tax liabilities </w:t>
            </w:r>
          </w:p>
        </w:tc>
        <w:tc>
          <w:tcPr>
            <w:tcW w:w="1125" w:type="dxa"/>
            <w:vAlign w:val="bottom"/>
          </w:tcPr>
          <w:p w14:paraId="6D2FBF36" w14:textId="6EB13CCF"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44</w:t>
            </w:r>
            <w:r w:rsidRPr="00D003FC">
              <w:rPr>
                <w:rFonts w:ascii="Arial" w:hAnsi="Arial" w:cs="Arial"/>
                <w:sz w:val="16"/>
                <w:szCs w:val="16"/>
                <w:cs/>
              </w:rPr>
              <w:t>)</w:t>
            </w:r>
          </w:p>
        </w:tc>
        <w:tc>
          <w:tcPr>
            <w:tcW w:w="1125" w:type="dxa"/>
            <w:vAlign w:val="bottom"/>
          </w:tcPr>
          <w:p w14:paraId="5BC77B31" w14:textId="0B28E7C3" w:rsidR="00D27A9C" w:rsidRPr="00D003FC" w:rsidRDefault="00D27A9C" w:rsidP="00D27A9C">
            <w:pPr>
              <w:pBdr>
                <w:bottom w:val="single"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31</w:t>
            </w:r>
            <w:r w:rsidRPr="00D003FC">
              <w:rPr>
                <w:rFonts w:ascii="Arial" w:hAnsi="Arial" w:cs="Arial"/>
                <w:sz w:val="16"/>
                <w:szCs w:val="16"/>
                <w:cs/>
              </w:rPr>
              <w:t>)</w:t>
            </w:r>
          </w:p>
        </w:tc>
        <w:tc>
          <w:tcPr>
            <w:tcW w:w="1125" w:type="dxa"/>
            <w:vAlign w:val="bottom"/>
          </w:tcPr>
          <w:p w14:paraId="0ECDFB51" w14:textId="3CF03781" w:rsidR="00D27A9C" w:rsidRPr="00D003FC" w:rsidRDefault="009D3562"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44</w:t>
            </w:r>
            <w:r w:rsidRPr="00D003FC">
              <w:rPr>
                <w:rFonts w:ascii="Arial" w:hAnsi="Arial" w:cs="Arial"/>
                <w:sz w:val="16"/>
                <w:szCs w:val="16"/>
                <w:cs/>
              </w:rPr>
              <w:t>)</w:t>
            </w:r>
          </w:p>
        </w:tc>
        <w:tc>
          <w:tcPr>
            <w:tcW w:w="1129" w:type="dxa"/>
            <w:vAlign w:val="bottom"/>
          </w:tcPr>
          <w:p w14:paraId="0F2F1737" w14:textId="3C3642AC" w:rsidR="00D27A9C" w:rsidRPr="00D003FC" w:rsidRDefault="00D27A9C" w:rsidP="00D27A9C">
            <w:pPr>
              <w:pBdr>
                <w:bottom w:val="sing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31</w:t>
            </w:r>
            <w:r w:rsidRPr="00D003FC">
              <w:rPr>
                <w:rFonts w:ascii="Arial" w:hAnsi="Arial" w:cs="Arial"/>
                <w:sz w:val="16"/>
                <w:szCs w:val="16"/>
                <w:cs/>
              </w:rPr>
              <w:t>)</w:t>
            </w:r>
          </w:p>
        </w:tc>
      </w:tr>
      <w:tr w:rsidR="00D27A9C" w:rsidRPr="00D003FC" w14:paraId="4942FB97" w14:textId="77777777" w:rsidTr="00205CEF">
        <w:trPr>
          <w:cantSplit/>
        </w:trPr>
        <w:tc>
          <w:tcPr>
            <w:tcW w:w="4500" w:type="dxa"/>
            <w:vAlign w:val="bottom"/>
          </w:tcPr>
          <w:p w14:paraId="64FE46FC"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Net hedge reserves</w:t>
            </w:r>
          </w:p>
        </w:tc>
        <w:tc>
          <w:tcPr>
            <w:tcW w:w="1125" w:type="dxa"/>
            <w:vAlign w:val="bottom"/>
          </w:tcPr>
          <w:p w14:paraId="09F62FF4" w14:textId="631DEA47"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178</w:t>
            </w:r>
          </w:p>
        </w:tc>
        <w:tc>
          <w:tcPr>
            <w:tcW w:w="1125" w:type="dxa"/>
            <w:vAlign w:val="bottom"/>
          </w:tcPr>
          <w:p w14:paraId="449A6787" w14:textId="7F6EC254" w:rsidR="00D27A9C" w:rsidRPr="00D003FC" w:rsidRDefault="00D27A9C" w:rsidP="00D27A9C">
            <w:pPr>
              <w:pBdr>
                <w:bottom w:val="dashed"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rPr>
              <w:t>121</w:t>
            </w:r>
          </w:p>
        </w:tc>
        <w:tc>
          <w:tcPr>
            <w:tcW w:w="1125" w:type="dxa"/>
            <w:vAlign w:val="bottom"/>
          </w:tcPr>
          <w:p w14:paraId="72826F3F" w14:textId="5031E15C"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178</w:t>
            </w:r>
          </w:p>
        </w:tc>
        <w:tc>
          <w:tcPr>
            <w:tcW w:w="1129" w:type="dxa"/>
            <w:vAlign w:val="bottom"/>
          </w:tcPr>
          <w:p w14:paraId="10F2AF7D" w14:textId="474952EB" w:rsidR="00D27A9C" w:rsidRPr="00D003FC" w:rsidRDefault="00D27A9C"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121</w:t>
            </w:r>
          </w:p>
        </w:tc>
      </w:tr>
      <w:tr w:rsidR="00D27A9C" w:rsidRPr="00D003FC" w14:paraId="41069A70" w14:textId="77777777" w:rsidTr="00205CEF">
        <w:trPr>
          <w:cantSplit/>
          <w:trHeight w:val="57"/>
        </w:trPr>
        <w:tc>
          <w:tcPr>
            <w:tcW w:w="4500" w:type="dxa"/>
            <w:vAlign w:val="bottom"/>
          </w:tcPr>
          <w:p w14:paraId="29BABE00" w14:textId="77777777" w:rsidR="00D27A9C" w:rsidRPr="00D003FC" w:rsidRDefault="00D27A9C" w:rsidP="00D27A9C">
            <w:pPr>
              <w:tabs>
                <w:tab w:val="left" w:pos="1260"/>
              </w:tabs>
              <w:snapToGrid w:val="0"/>
              <w:spacing w:line="340" w:lineRule="exact"/>
              <w:ind w:firstLine="90"/>
              <w:rPr>
                <w:rFonts w:ascii="Arial" w:hAnsi="Arial" w:cs="Arial"/>
                <w:b/>
                <w:bCs/>
                <w:sz w:val="16"/>
                <w:szCs w:val="16"/>
                <w:cs/>
              </w:rPr>
            </w:pPr>
            <w:r w:rsidRPr="00D003FC">
              <w:rPr>
                <w:rFonts w:ascii="Arial" w:hAnsi="Arial" w:cs="Arial"/>
                <w:b/>
                <w:bCs/>
                <w:sz w:val="16"/>
                <w:szCs w:val="16"/>
              </w:rPr>
              <w:t xml:space="preserve">Gains </w:t>
            </w:r>
            <w:r w:rsidRPr="00D003FC">
              <w:rPr>
                <w:rFonts w:ascii="Arial" w:hAnsi="Arial" w:cs="Arial"/>
                <w:b/>
                <w:bCs/>
                <w:sz w:val="16"/>
                <w:szCs w:val="16"/>
                <w:cs/>
              </w:rPr>
              <w:t>(</w:t>
            </w:r>
            <w:r w:rsidRPr="00D003FC">
              <w:rPr>
                <w:rFonts w:ascii="Arial" w:hAnsi="Arial" w:cs="Arial"/>
                <w:b/>
                <w:bCs/>
                <w:sz w:val="16"/>
                <w:szCs w:val="16"/>
              </w:rPr>
              <w:t>losses</w:t>
            </w:r>
            <w:r w:rsidRPr="00D003FC">
              <w:rPr>
                <w:rFonts w:ascii="Arial" w:hAnsi="Arial" w:cs="Arial"/>
                <w:b/>
                <w:bCs/>
                <w:sz w:val="16"/>
                <w:szCs w:val="16"/>
                <w:cs/>
              </w:rPr>
              <w:t>)</w:t>
            </w:r>
            <w:r w:rsidRPr="00D003FC">
              <w:rPr>
                <w:rFonts w:ascii="Arial" w:hAnsi="Arial" w:cs="Arial"/>
                <w:b/>
                <w:bCs/>
                <w:sz w:val="16"/>
                <w:szCs w:val="16"/>
              </w:rPr>
              <w:t xml:space="preserve"> from translating the financial statements</w:t>
            </w:r>
          </w:p>
        </w:tc>
        <w:tc>
          <w:tcPr>
            <w:tcW w:w="1125" w:type="dxa"/>
            <w:vAlign w:val="bottom"/>
          </w:tcPr>
          <w:p w14:paraId="7C17E049" w14:textId="5CEEF5BB"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38</w:t>
            </w:r>
          </w:p>
        </w:tc>
        <w:tc>
          <w:tcPr>
            <w:tcW w:w="1125" w:type="dxa"/>
            <w:vAlign w:val="bottom"/>
          </w:tcPr>
          <w:p w14:paraId="3B044C01" w14:textId="51AE8B97" w:rsidR="00D27A9C" w:rsidRPr="00D003FC" w:rsidRDefault="00D27A9C" w:rsidP="00D27A9C">
            <w:pPr>
              <w:pBdr>
                <w:bottom w:val="dashed"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w:t>
            </w:r>
            <w:r w:rsidRPr="00D003FC">
              <w:rPr>
                <w:rFonts w:ascii="Arial" w:hAnsi="Arial" w:cs="Arial"/>
                <w:sz w:val="16"/>
                <w:szCs w:val="16"/>
                <w:cs/>
              </w:rPr>
              <w:t>)</w:t>
            </w:r>
          </w:p>
        </w:tc>
        <w:tc>
          <w:tcPr>
            <w:tcW w:w="1125" w:type="dxa"/>
            <w:vAlign w:val="bottom"/>
          </w:tcPr>
          <w:p w14:paraId="2EE48307" w14:textId="16472FCF"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38</w:t>
            </w:r>
          </w:p>
        </w:tc>
        <w:tc>
          <w:tcPr>
            <w:tcW w:w="1129" w:type="dxa"/>
            <w:vAlign w:val="bottom"/>
          </w:tcPr>
          <w:p w14:paraId="0F837405" w14:textId="678848A3" w:rsidR="00D27A9C" w:rsidRPr="00D003FC" w:rsidRDefault="00D27A9C"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w:t>
            </w:r>
            <w:r w:rsidRPr="00D003FC">
              <w:rPr>
                <w:rFonts w:ascii="Arial" w:hAnsi="Arial" w:cs="Arial"/>
                <w:sz w:val="16"/>
                <w:szCs w:val="16"/>
                <w:cs/>
              </w:rPr>
              <w:t>)</w:t>
            </w:r>
          </w:p>
        </w:tc>
      </w:tr>
      <w:tr w:rsidR="00D27A9C" w:rsidRPr="00D003FC" w14:paraId="6FC35C0C" w14:textId="77777777" w:rsidTr="00917DAF">
        <w:trPr>
          <w:cantSplit/>
          <w:trHeight w:val="349"/>
        </w:trPr>
        <w:tc>
          <w:tcPr>
            <w:tcW w:w="4500" w:type="dxa"/>
            <w:vAlign w:val="bottom"/>
          </w:tcPr>
          <w:p w14:paraId="355FA47D" w14:textId="77777777" w:rsidR="00D27A9C" w:rsidRPr="00D003FC" w:rsidRDefault="00D27A9C" w:rsidP="00D27A9C">
            <w:pPr>
              <w:tabs>
                <w:tab w:val="left" w:pos="1260"/>
              </w:tabs>
              <w:snapToGrid w:val="0"/>
              <w:spacing w:line="340" w:lineRule="exact"/>
              <w:ind w:left="272" w:hanging="185"/>
              <w:rPr>
                <w:rFonts w:ascii="Arial" w:hAnsi="Arial" w:cs="Arial"/>
                <w:b/>
                <w:bCs/>
                <w:sz w:val="16"/>
                <w:szCs w:val="16"/>
                <w:cs/>
              </w:rPr>
            </w:pPr>
            <w:r w:rsidRPr="00D003FC">
              <w:rPr>
                <w:rFonts w:ascii="Arial" w:hAnsi="Arial" w:cs="Arial"/>
                <w:b/>
                <w:bCs/>
                <w:sz w:val="16"/>
                <w:szCs w:val="16"/>
              </w:rPr>
              <w:t>Share of other comprehensive income of associated companies</w:t>
            </w:r>
          </w:p>
        </w:tc>
        <w:tc>
          <w:tcPr>
            <w:tcW w:w="1125" w:type="dxa"/>
            <w:vAlign w:val="bottom"/>
          </w:tcPr>
          <w:p w14:paraId="3136152B" w14:textId="0F61C40F" w:rsidR="00D27A9C" w:rsidRPr="00D003FC" w:rsidRDefault="009D3562" w:rsidP="00D27A9C">
            <w:pPr>
              <w:pBdr>
                <w:bottom w:val="dashed" w:sz="4" w:space="1" w:color="auto"/>
              </w:pBdr>
              <w:tabs>
                <w:tab w:val="decimal" w:pos="858"/>
              </w:tabs>
              <w:snapToGrid w:val="0"/>
              <w:spacing w:line="340" w:lineRule="exact"/>
              <w:ind w:right="72"/>
              <w:rPr>
                <w:rFonts w:ascii="Arial" w:hAnsi="Arial" w:cs="Arial"/>
                <w:sz w:val="16"/>
                <w:szCs w:val="20"/>
              </w:rPr>
            </w:pPr>
            <w:r w:rsidRPr="00D003FC">
              <w:rPr>
                <w:rFonts w:ascii="Arial" w:hAnsi="Arial" w:cs="Arial"/>
                <w:sz w:val="16"/>
                <w:szCs w:val="16"/>
                <w:cs/>
              </w:rPr>
              <w:t>(</w:t>
            </w:r>
            <w:r w:rsidRPr="00D003FC">
              <w:rPr>
                <w:rFonts w:ascii="Arial" w:hAnsi="Arial" w:cs="Arial"/>
                <w:sz w:val="16"/>
                <w:szCs w:val="20"/>
              </w:rPr>
              <w:t>4,039</w:t>
            </w:r>
            <w:r w:rsidRPr="00D003FC">
              <w:rPr>
                <w:rFonts w:ascii="Arial" w:hAnsi="Arial" w:cs="Arial"/>
                <w:sz w:val="16"/>
                <w:szCs w:val="16"/>
                <w:cs/>
              </w:rPr>
              <w:t>)</w:t>
            </w:r>
          </w:p>
        </w:tc>
        <w:tc>
          <w:tcPr>
            <w:tcW w:w="1125" w:type="dxa"/>
            <w:vAlign w:val="bottom"/>
          </w:tcPr>
          <w:p w14:paraId="02D6F096" w14:textId="7220ED2F" w:rsidR="00D27A9C" w:rsidRPr="00D003FC" w:rsidRDefault="00D27A9C" w:rsidP="00D27A9C">
            <w:pPr>
              <w:pBdr>
                <w:bottom w:val="dashed" w:sz="4" w:space="1" w:color="auto"/>
              </w:pBdr>
              <w:tabs>
                <w:tab w:val="decimal" w:pos="855"/>
              </w:tabs>
              <w:snapToGrid w:val="0"/>
              <w:spacing w:line="340" w:lineRule="exact"/>
              <w:ind w:left="90" w:right="72"/>
              <w:rPr>
                <w:rFonts w:ascii="Arial" w:hAnsi="Arial" w:cs="Arial"/>
                <w:sz w:val="16"/>
                <w:szCs w:val="16"/>
              </w:rPr>
            </w:pPr>
            <w:r w:rsidRPr="00D003FC">
              <w:rPr>
                <w:rFonts w:ascii="Arial" w:hAnsi="Arial" w:cs="Arial"/>
                <w:sz w:val="16"/>
                <w:szCs w:val="16"/>
                <w:cs/>
              </w:rPr>
              <w:t>(</w:t>
            </w:r>
            <w:r w:rsidRPr="00D003FC">
              <w:rPr>
                <w:rFonts w:ascii="Arial" w:hAnsi="Arial" w:cs="Arial"/>
                <w:sz w:val="16"/>
                <w:szCs w:val="20"/>
              </w:rPr>
              <w:t>3,791</w:t>
            </w:r>
            <w:r w:rsidRPr="00D003FC">
              <w:rPr>
                <w:rFonts w:ascii="Arial" w:hAnsi="Arial" w:cs="Arial"/>
                <w:sz w:val="16"/>
                <w:szCs w:val="16"/>
                <w:cs/>
              </w:rPr>
              <w:t>)</w:t>
            </w:r>
          </w:p>
        </w:tc>
        <w:tc>
          <w:tcPr>
            <w:tcW w:w="1125" w:type="dxa"/>
            <w:vAlign w:val="bottom"/>
          </w:tcPr>
          <w:p w14:paraId="0AD8556E" w14:textId="5558B25F" w:rsidR="00D27A9C" w:rsidRPr="00D003FC" w:rsidRDefault="009D3562"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p>
        </w:tc>
        <w:tc>
          <w:tcPr>
            <w:tcW w:w="1129" w:type="dxa"/>
            <w:vAlign w:val="bottom"/>
          </w:tcPr>
          <w:p w14:paraId="28521383" w14:textId="24FD9C31" w:rsidR="00D27A9C" w:rsidRPr="00D003FC" w:rsidRDefault="00D27A9C" w:rsidP="00D27A9C">
            <w:pPr>
              <w:pBdr>
                <w:bottom w:val="dashed"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cs/>
              </w:rPr>
              <w:t>-</w:t>
            </w:r>
          </w:p>
        </w:tc>
      </w:tr>
      <w:tr w:rsidR="00D27A9C" w:rsidRPr="00D003FC" w14:paraId="201DD3E4" w14:textId="77777777" w:rsidTr="00205CEF">
        <w:trPr>
          <w:cantSplit/>
          <w:trHeight w:val="349"/>
        </w:trPr>
        <w:tc>
          <w:tcPr>
            <w:tcW w:w="4500" w:type="dxa"/>
            <w:vAlign w:val="bottom"/>
          </w:tcPr>
          <w:p w14:paraId="34AF36A7" w14:textId="77777777" w:rsidR="00D27A9C" w:rsidRPr="00D003FC" w:rsidRDefault="00D27A9C" w:rsidP="00D27A9C">
            <w:pPr>
              <w:tabs>
                <w:tab w:val="left" w:pos="1260"/>
              </w:tabs>
              <w:snapToGrid w:val="0"/>
              <w:spacing w:line="340" w:lineRule="exact"/>
              <w:ind w:left="87"/>
              <w:rPr>
                <w:rFonts w:ascii="Arial" w:hAnsi="Arial" w:cs="Arial"/>
                <w:b/>
                <w:bCs/>
                <w:sz w:val="16"/>
                <w:szCs w:val="16"/>
                <w:cs/>
              </w:rPr>
            </w:pPr>
            <w:r w:rsidRPr="00D003FC">
              <w:rPr>
                <w:rFonts w:ascii="Arial" w:hAnsi="Arial" w:cs="Arial"/>
                <w:b/>
                <w:bCs/>
                <w:sz w:val="16"/>
                <w:szCs w:val="16"/>
              </w:rPr>
              <w:t>Total</w:t>
            </w:r>
          </w:p>
        </w:tc>
        <w:tc>
          <w:tcPr>
            <w:tcW w:w="1125" w:type="dxa"/>
            <w:vAlign w:val="bottom"/>
          </w:tcPr>
          <w:p w14:paraId="40D07152" w14:textId="380EC812" w:rsidR="00D27A9C" w:rsidRPr="00D003FC" w:rsidRDefault="009D3562" w:rsidP="00D27A9C">
            <w:pPr>
              <w:pBdr>
                <w:bottom w:val="double" w:sz="4" w:space="1" w:color="auto"/>
              </w:pBdr>
              <w:tabs>
                <w:tab w:val="decimal" w:pos="858"/>
              </w:tabs>
              <w:snapToGrid w:val="0"/>
              <w:spacing w:line="340" w:lineRule="exact"/>
              <w:ind w:left="90" w:right="72"/>
              <w:rPr>
                <w:rFonts w:ascii="Arial" w:hAnsi="Arial" w:cs="Arial"/>
                <w:sz w:val="16"/>
                <w:szCs w:val="16"/>
                <w:cs/>
              </w:rPr>
            </w:pPr>
            <w:r w:rsidRPr="00D003FC">
              <w:rPr>
                <w:rFonts w:ascii="Arial" w:hAnsi="Arial" w:cs="Arial"/>
                <w:sz w:val="16"/>
                <w:szCs w:val="16"/>
              </w:rPr>
              <w:t>15,374</w:t>
            </w:r>
          </w:p>
        </w:tc>
        <w:tc>
          <w:tcPr>
            <w:tcW w:w="1125" w:type="dxa"/>
            <w:vAlign w:val="bottom"/>
          </w:tcPr>
          <w:p w14:paraId="179829AA" w14:textId="24CC97E5" w:rsidR="00D27A9C" w:rsidRPr="00D003FC" w:rsidRDefault="00D27A9C" w:rsidP="00D27A9C">
            <w:pPr>
              <w:pBdr>
                <w:bottom w:val="double" w:sz="4" w:space="1" w:color="auto"/>
              </w:pBdr>
              <w:tabs>
                <w:tab w:val="decimal" w:pos="855"/>
              </w:tabs>
              <w:snapToGrid w:val="0"/>
              <w:spacing w:line="340" w:lineRule="exact"/>
              <w:ind w:left="90" w:right="72"/>
              <w:rPr>
                <w:rFonts w:ascii="Arial" w:hAnsi="Arial" w:cs="Arial"/>
                <w:sz w:val="16"/>
                <w:szCs w:val="16"/>
                <w:cs/>
              </w:rPr>
            </w:pPr>
            <w:r w:rsidRPr="00D003FC">
              <w:rPr>
                <w:rFonts w:ascii="Arial" w:hAnsi="Arial" w:cs="Arial"/>
                <w:sz w:val="16"/>
                <w:szCs w:val="16"/>
              </w:rPr>
              <w:t>16,171</w:t>
            </w:r>
          </w:p>
        </w:tc>
        <w:tc>
          <w:tcPr>
            <w:tcW w:w="1125" w:type="dxa"/>
            <w:vAlign w:val="bottom"/>
          </w:tcPr>
          <w:p w14:paraId="43830E30" w14:textId="7BADA031" w:rsidR="00D27A9C" w:rsidRPr="00D003FC" w:rsidRDefault="009D3562" w:rsidP="00D27A9C">
            <w:pPr>
              <w:pBdr>
                <w:bottom w:val="doub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19,124</w:t>
            </w:r>
          </w:p>
        </w:tc>
        <w:tc>
          <w:tcPr>
            <w:tcW w:w="1129" w:type="dxa"/>
            <w:vAlign w:val="bottom"/>
          </w:tcPr>
          <w:p w14:paraId="15C42075" w14:textId="19550D8D" w:rsidR="00D27A9C" w:rsidRPr="00D003FC" w:rsidRDefault="00D27A9C" w:rsidP="00D27A9C">
            <w:pPr>
              <w:pBdr>
                <w:bottom w:val="double" w:sz="4" w:space="1" w:color="auto"/>
              </w:pBdr>
              <w:tabs>
                <w:tab w:val="decimal" w:pos="858"/>
              </w:tabs>
              <w:snapToGrid w:val="0"/>
              <w:spacing w:line="340" w:lineRule="exact"/>
              <w:ind w:left="90" w:right="72"/>
              <w:rPr>
                <w:rFonts w:ascii="Arial" w:hAnsi="Arial" w:cs="Arial"/>
                <w:sz w:val="16"/>
                <w:szCs w:val="16"/>
              </w:rPr>
            </w:pPr>
            <w:r w:rsidRPr="00D003FC">
              <w:rPr>
                <w:rFonts w:ascii="Arial" w:hAnsi="Arial" w:cs="Arial"/>
                <w:sz w:val="16"/>
                <w:szCs w:val="16"/>
              </w:rPr>
              <w:t>19,675</w:t>
            </w:r>
          </w:p>
        </w:tc>
      </w:tr>
    </w:tbl>
    <w:p w14:paraId="77898264" w14:textId="77777777" w:rsidR="00D663A2" w:rsidRDefault="00D663A2" w:rsidP="000829AF">
      <w:pPr>
        <w:spacing w:before="240" w:after="120" w:line="380" w:lineRule="exact"/>
        <w:ind w:left="634" w:hanging="634"/>
        <w:jc w:val="both"/>
        <w:outlineLvl w:val="0"/>
        <w:rPr>
          <w:rFonts w:ascii="Arial" w:hAnsi="Arial" w:cs="Arial"/>
          <w:b/>
          <w:bCs/>
        </w:rPr>
      </w:pPr>
    </w:p>
    <w:p w14:paraId="7851A069" w14:textId="77777777" w:rsidR="00D663A2" w:rsidRDefault="00D663A2">
      <w:pPr>
        <w:autoSpaceDE/>
        <w:autoSpaceDN/>
        <w:spacing w:after="160" w:line="259" w:lineRule="auto"/>
        <w:rPr>
          <w:rFonts w:ascii="Arial" w:hAnsi="Arial" w:cs="Arial"/>
          <w:b/>
          <w:bCs/>
        </w:rPr>
      </w:pPr>
      <w:r>
        <w:rPr>
          <w:rFonts w:ascii="Arial" w:hAnsi="Arial" w:cs="Arial"/>
          <w:b/>
          <w:bCs/>
        </w:rPr>
        <w:br w:type="page"/>
      </w:r>
    </w:p>
    <w:p w14:paraId="7A4DC99A" w14:textId="715C2DB0" w:rsidR="00443320" w:rsidRPr="00D003FC" w:rsidRDefault="003D4326" w:rsidP="000829AF">
      <w:pPr>
        <w:spacing w:before="240" w:after="120" w:line="380" w:lineRule="exact"/>
        <w:ind w:left="634" w:hanging="634"/>
        <w:jc w:val="both"/>
        <w:outlineLvl w:val="0"/>
        <w:rPr>
          <w:rFonts w:ascii="Arial" w:hAnsi="Arial" w:cs="Arial"/>
          <w:b/>
          <w:bCs/>
        </w:rPr>
      </w:pPr>
      <w:bookmarkStart w:id="59" w:name="_Toc174963101"/>
      <w:r w:rsidRPr="00D003FC">
        <w:rPr>
          <w:rFonts w:ascii="Arial" w:hAnsi="Arial" w:cs="Arial"/>
          <w:b/>
          <w:bCs/>
        </w:rPr>
        <w:lastRenderedPageBreak/>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3</w:t>
      </w:r>
      <w:r w:rsidR="00443320" w:rsidRPr="00D003FC">
        <w:rPr>
          <w:rFonts w:ascii="Arial" w:hAnsi="Arial" w:cs="Arial"/>
          <w:b/>
          <w:bCs/>
          <w:cs/>
        </w:rPr>
        <w:t xml:space="preserve"> </w:t>
      </w:r>
      <w:r w:rsidR="00443320" w:rsidRPr="00D003FC">
        <w:rPr>
          <w:rFonts w:ascii="Arial" w:hAnsi="Arial" w:cs="Arial"/>
          <w:b/>
          <w:bCs/>
        </w:rPr>
        <w:tab/>
        <w:t>Legal reserve</w:t>
      </w:r>
      <w:bookmarkEnd w:id="59"/>
    </w:p>
    <w:p w14:paraId="153C07C4" w14:textId="77777777" w:rsidR="007A71CE" w:rsidRPr="00D003FC" w:rsidRDefault="00443320" w:rsidP="00020B84">
      <w:pPr>
        <w:spacing w:before="120" w:after="120" w:line="380" w:lineRule="exact"/>
        <w:ind w:left="634"/>
        <w:jc w:val="both"/>
        <w:rPr>
          <w:rFonts w:ascii="Arial" w:hAnsi="Arial" w:cs="Arial"/>
        </w:rPr>
      </w:pPr>
      <w:r w:rsidRPr="00D003FC">
        <w:rPr>
          <w:rFonts w:ascii="Arial" w:hAnsi="Arial" w:cs="Arial"/>
        </w:rPr>
        <w:t xml:space="preserve">In accordance with the Public Limited Company Act, the Bank is required to appropriate to its legal reserve not less than 5 percent of its net profit after deducting accumulated losses brought forward </w:t>
      </w:r>
      <w:r w:rsidR="00BE7F2A" w:rsidRPr="00D003FC">
        <w:rPr>
          <w:rFonts w:ascii="Arial" w:hAnsi="Arial" w:cs="Arial"/>
          <w:cs/>
        </w:rPr>
        <w:t>(</w:t>
      </w:r>
      <w:r w:rsidRPr="00D003FC">
        <w:rPr>
          <w:rFonts w:ascii="Arial" w:hAnsi="Arial" w:cs="Arial"/>
        </w:rPr>
        <w:t>if any</w:t>
      </w:r>
      <w:r w:rsidR="00BE7F2A" w:rsidRPr="00D003FC">
        <w:rPr>
          <w:rFonts w:ascii="Arial" w:hAnsi="Arial" w:cs="Arial"/>
          <w:cs/>
        </w:rPr>
        <w:t>)</w:t>
      </w:r>
      <w:r w:rsidRPr="00D003FC">
        <w:rPr>
          <w:rFonts w:ascii="Arial" w:hAnsi="Arial" w:cs="Arial"/>
        </w:rPr>
        <w:t>,</w:t>
      </w:r>
      <w:r w:rsidRPr="00D003FC">
        <w:rPr>
          <w:rFonts w:ascii="Arial" w:hAnsi="Arial" w:cs="Arial"/>
          <w:cs/>
        </w:rPr>
        <w:t xml:space="preserve"> </w:t>
      </w:r>
      <w:r w:rsidRPr="00D003FC">
        <w:rPr>
          <w:rFonts w:ascii="Arial" w:hAnsi="Arial" w:cs="Arial"/>
        </w:rPr>
        <w:t>until the legal reserve reaches an amount not less than 10 percent of authori</w:t>
      </w:r>
      <w:r w:rsidR="006D2043" w:rsidRPr="00D003FC">
        <w:rPr>
          <w:rFonts w:ascii="Arial" w:hAnsi="Arial" w:cs="Arial"/>
        </w:rPr>
        <w:t>s</w:t>
      </w:r>
      <w:r w:rsidRPr="00D003FC">
        <w:rPr>
          <w:rFonts w:ascii="Arial" w:hAnsi="Arial" w:cs="Arial"/>
        </w:rPr>
        <w:t>ed share capital</w:t>
      </w:r>
      <w:r w:rsidRPr="00D003FC">
        <w:rPr>
          <w:rFonts w:ascii="Arial" w:hAnsi="Arial" w:cs="Arial"/>
          <w:cs/>
        </w:rPr>
        <w:t xml:space="preserve">. </w:t>
      </w:r>
      <w:r w:rsidRPr="00D003FC">
        <w:rPr>
          <w:rFonts w:ascii="Arial" w:hAnsi="Arial" w:cs="Arial"/>
        </w:rPr>
        <w:t>The Bank has already set aside the full amount of its legal reserve</w:t>
      </w:r>
      <w:r w:rsidRPr="00D003FC">
        <w:rPr>
          <w:rFonts w:ascii="Arial" w:hAnsi="Arial" w:cs="Arial"/>
          <w:cs/>
        </w:rPr>
        <w:t>.</w:t>
      </w:r>
    </w:p>
    <w:p w14:paraId="3B02B68E" w14:textId="79D5196D" w:rsidR="00443320" w:rsidRPr="00D003FC" w:rsidRDefault="003D4326" w:rsidP="00020B84">
      <w:pPr>
        <w:spacing w:before="120" w:after="120" w:line="380" w:lineRule="exact"/>
        <w:ind w:left="634" w:hanging="630"/>
        <w:jc w:val="both"/>
        <w:outlineLvl w:val="0"/>
        <w:rPr>
          <w:rFonts w:ascii="Arial" w:hAnsi="Arial" w:cs="Arial"/>
          <w:b/>
          <w:bCs/>
        </w:rPr>
      </w:pPr>
      <w:bookmarkStart w:id="60" w:name="_Toc174963102"/>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4</w:t>
      </w:r>
      <w:r w:rsidR="00443320" w:rsidRPr="00D003FC">
        <w:rPr>
          <w:rFonts w:ascii="Arial" w:hAnsi="Arial" w:cs="Arial"/>
          <w:b/>
          <w:bCs/>
          <w:cs/>
        </w:rPr>
        <w:t xml:space="preserve"> </w:t>
      </w:r>
      <w:r w:rsidR="00443320" w:rsidRPr="00D003FC">
        <w:rPr>
          <w:rFonts w:ascii="Arial" w:hAnsi="Arial" w:cs="Arial"/>
          <w:b/>
          <w:bCs/>
        </w:rPr>
        <w:tab/>
        <w:t>Dividends</w:t>
      </w:r>
      <w:bookmarkEnd w:id="60"/>
      <w:r w:rsidR="00443320" w:rsidRPr="00D003FC">
        <w:rPr>
          <w:rFonts w:ascii="Arial" w:hAnsi="Arial" w:cs="Arial"/>
          <w:b/>
          <w:bCs/>
          <w:cs/>
        </w:rPr>
        <w:t xml:space="preserve"> </w:t>
      </w:r>
    </w:p>
    <w:p w14:paraId="27450DD4" w14:textId="015EA312" w:rsidR="00D27A9C" w:rsidRPr="00D003FC" w:rsidRDefault="00D27A9C" w:rsidP="00D27A9C">
      <w:pPr>
        <w:spacing w:before="120" w:after="120" w:line="380" w:lineRule="exact"/>
        <w:ind w:left="634"/>
        <w:jc w:val="both"/>
        <w:rPr>
          <w:rFonts w:ascii="Arial" w:hAnsi="Arial" w:cs="Arial"/>
        </w:rPr>
      </w:pPr>
      <w:r w:rsidRPr="00D003FC">
        <w:rPr>
          <w:rFonts w:ascii="Arial" w:hAnsi="Arial" w:cs="Arial"/>
        </w:rPr>
        <w:t>During the</w:t>
      </w:r>
      <w:r w:rsidRPr="00D003FC">
        <w:rPr>
          <w:rFonts w:ascii="Arial" w:hAnsi="Arial" w:cs="Arial"/>
          <w:cs/>
        </w:rPr>
        <w:t xml:space="preserve"> </w:t>
      </w:r>
      <w:r w:rsidRPr="00D003FC">
        <w:rPr>
          <w:rFonts w:ascii="Arial" w:hAnsi="Arial" w:cs="Arial"/>
        </w:rPr>
        <w:t>six</w:t>
      </w:r>
      <w:r w:rsidRPr="00D003FC">
        <w:rPr>
          <w:rFonts w:ascii="Arial" w:hAnsi="Arial" w:cs="Arial"/>
          <w:cs/>
        </w:rPr>
        <w:t>-</w:t>
      </w:r>
      <w:r w:rsidRPr="00D003FC">
        <w:rPr>
          <w:rFonts w:ascii="Arial" w:hAnsi="Arial" w:cs="Arial"/>
        </w:rPr>
        <w:t>month periods ended 30 June 2024 and 2023, the Bank has dividends payments as follow</w:t>
      </w:r>
      <w:r w:rsidRPr="00D003FC">
        <w:rPr>
          <w:rFonts w:ascii="Arial" w:hAnsi="Arial" w:cs="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D27A9C" w:rsidRPr="00D003FC" w14:paraId="4026D150" w14:textId="77777777" w:rsidTr="002B5716">
        <w:trPr>
          <w:trHeight w:val="78"/>
        </w:trPr>
        <w:tc>
          <w:tcPr>
            <w:tcW w:w="1620" w:type="dxa"/>
            <w:vAlign w:val="bottom"/>
          </w:tcPr>
          <w:p w14:paraId="1F30487F" w14:textId="77777777" w:rsidR="00D27A9C" w:rsidRPr="00D003FC" w:rsidRDefault="00D27A9C" w:rsidP="002B5716">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1A59F8BF" w14:textId="77777777" w:rsidR="00D27A9C" w:rsidRPr="00D003FC" w:rsidRDefault="00D27A9C" w:rsidP="002B5716">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08A86B3E" w14:textId="77777777" w:rsidR="00D27A9C" w:rsidRPr="00D003FC" w:rsidRDefault="00D27A9C" w:rsidP="002B5716">
            <w:pPr>
              <w:tabs>
                <w:tab w:val="center" w:pos="7110"/>
                <w:tab w:val="right" w:pos="8540"/>
              </w:tabs>
              <w:spacing w:line="320" w:lineRule="exact"/>
              <w:jc w:val="righ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27A9C" w:rsidRPr="00D003FC" w14:paraId="53898526" w14:textId="77777777" w:rsidTr="002B5716">
        <w:trPr>
          <w:trHeight w:val="78"/>
        </w:trPr>
        <w:tc>
          <w:tcPr>
            <w:tcW w:w="1620" w:type="dxa"/>
            <w:vAlign w:val="bottom"/>
          </w:tcPr>
          <w:p w14:paraId="2C38AED9"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15988AEF"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1816ACF9"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Total dividends</w:t>
            </w:r>
          </w:p>
        </w:tc>
        <w:tc>
          <w:tcPr>
            <w:tcW w:w="2227" w:type="dxa"/>
            <w:gridSpan w:val="2"/>
            <w:vAlign w:val="bottom"/>
          </w:tcPr>
          <w:p w14:paraId="38F67E23"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Dividend per share</w:t>
            </w:r>
          </w:p>
        </w:tc>
        <w:tc>
          <w:tcPr>
            <w:tcW w:w="1344" w:type="dxa"/>
          </w:tcPr>
          <w:p w14:paraId="6351C899" w14:textId="77777777" w:rsidR="00D27A9C" w:rsidRPr="00D003FC" w:rsidRDefault="00D27A9C" w:rsidP="002B5716">
            <w:pPr>
              <w:tabs>
                <w:tab w:val="left" w:pos="900"/>
                <w:tab w:val="center" w:pos="7110"/>
                <w:tab w:val="right" w:pos="8540"/>
              </w:tabs>
              <w:spacing w:line="320" w:lineRule="exact"/>
              <w:jc w:val="center"/>
              <w:rPr>
                <w:rFonts w:ascii="Arial" w:hAnsi="Arial" w:cs="Arial"/>
                <w:sz w:val="16"/>
                <w:szCs w:val="16"/>
                <w:cs/>
              </w:rPr>
            </w:pPr>
          </w:p>
        </w:tc>
      </w:tr>
      <w:tr w:rsidR="00D27A9C" w:rsidRPr="00D003FC" w14:paraId="5A9198EB" w14:textId="77777777" w:rsidTr="002B5716">
        <w:trPr>
          <w:trHeight w:val="78"/>
        </w:trPr>
        <w:tc>
          <w:tcPr>
            <w:tcW w:w="1620" w:type="dxa"/>
            <w:vAlign w:val="bottom"/>
          </w:tcPr>
          <w:p w14:paraId="5DC5EE66" w14:textId="77777777" w:rsidR="00D27A9C" w:rsidRPr="00D003FC" w:rsidRDefault="00D27A9C" w:rsidP="002B5716">
            <w:pPr>
              <w:pBdr>
                <w:bottom w:val="single" w:sz="4" w:space="1" w:color="auto"/>
              </w:pBdr>
              <w:tabs>
                <w:tab w:val="left" w:pos="900"/>
              </w:tabs>
              <w:spacing w:line="320" w:lineRule="exact"/>
              <w:jc w:val="center"/>
              <w:rPr>
                <w:rFonts w:ascii="Arial" w:hAnsi="Arial" w:cs="Arial"/>
                <w:sz w:val="16"/>
                <w:szCs w:val="16"/>
              </w:rPr>
            </w:pPr>
            <w:r w:rsidRPr="00D003FC">
              <w:rPr>
                <w:rFonts w:ascii="Arial" w:hAnsi="Arial" w:cs="Arial"/>
                <w:sz w:val="16"/>
                <w:szCs w:val="16"/>
              </w:rPr>
              <w:t>Dividends</w:t>
            </w:r>
          </w:p>
        </w:tc>
        <w:tc>
          <w:tcPr>
            <w:tcW w:w="2250" w:type="dxa"/>
            <w:vAlign w:val="bottom"/>
          </w:tcPr>
          <w:p w14:paraId="0D57B8F7"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Approved by</w:t>
            </w:r>
          </w:p>
        </w:tc>
        <w:tc>
          <w:tcPr>
            <w:tcW w:w="1113" w:type="dxa"/>
            <w:vAlign w:val="bottom"/>
          </w:tcPr>
          <w:p w14:paraId="795FA382"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Preferred shares</w:t>
            </w:r>
          </w:p>
        </w:tc>
        <w:tc>
          <w:tcPr>
            <w:tcW w:w="1113" w:type="dxa"/>
            <w:vAlign w:val="bottom"/>
          </w:tcPr>
          <w:p w14:paraId="6510B2E0"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Ordinary shares</w:t>
            </w:r>
          </w:p>
        </w:tc>
        <w:tc>
          <w:tcPr>
            <w:tcW w:w="1113" w:type="dxa"/>
            <w:vAlign w:val="bottom"/>
          </w:tcPr>
          <w:p w14:paraId="4CAB36EE"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D003FC">
              <w:rPr>
                <w:rFonts w:ascii="Arial" w:hAnsi="Arial" w:cs="Arial"/>
                <w:sz w:val="16"/>
                <w:szCs w:val="16"/>
              </w:rPr>
              <w:t>Preferred shares</w:t>
            </w:r>
          </w:p>
        </w:tc>
        <w:tc>
          <w:tcPr>
            <w:tcW w:w="1114" w:type="dxa"/>
            <w:vAlign w:val="bottom"/>
          </w:tcPr>
          <w:p w14:paraId="5F673674"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Ordinary shares</w:t>
            </w:r>
          </w:p>
        </w:tc>
        <w:tc>
          <w:tcPr>
            <w:tcW w:w="1344" w:type="dxa"/>
            <w:vAlign w:val="bottom"/>
          </w:tcPr>
          <w:p w14:paraId="15A0F2DC" w14:textId="77777777" w:rsidR="00D27A9C" w:rsidRPr="00D003FC" w:rsidRDefault="00D27A9C" w:rsidP="002B5716">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D003FC">
              <w:rPr>
                <w:rFonts w:ascii="Arial" w:hAnsi="Arial" w:cs="Arial"/>
                <w:sz w:val="16"/>
                <w:szCs w:val="16"/>
              </w:rPr>
              <w:t>Payment date</w:t>
            </w:r>
          </w:p>
        </w:tc>
      </w:tr>
      <w:tr w:rsidR="00D27A9C" w:rsidRPr="00D003FC" w14:paraId="0426BB0A" w14:textId="77777777" w:rsidTr="002B5716">
        <w:trPr>
          <w:trHeight w:val="397"/>
        </w:trPr>
        <w:tc>
          <w:tcPr>
            <w:tcW w:w="1620" w:type="dxa"/>
          </w:tcPr>
          <w:p w14:paraId="1EA455A7" w14:textId="454ED3ED" w:rsidR="00D27A9C" w:rsidRPr="00D003FC" w:rsidRDefault="00D27A9C" w:rsidP="002B5716">
            <w:pPr>
              <w:spacing w:line="320" w:lineRule="exact"/>
              <w:ind w:left="163" w:right="-151" w:hanging="163"/>
              <w:rPr>
                <w:rFonts w:ascii="Arial" w:hAnsi="Arial" w:cs="Arial"/>
                <w:sz w:val="16"/>
                <w:szCs w:val="16"/>
              </w:rPr>
            </w:pPr>
            <w:r w:rsidRPr="00D003FC">
              <w:rPr>
                <w:rFonts w:ascii="Arial" w:hAnsi="Arial" w:cs="Arial"/>
                <w:sz w:val="16"/>
                <w:szCs w:val="16"/>
              </w:rPr>
              <w:t>Dividends for</w:t>
            </w:r>
            <w:r w:rsidRPr="00D003FC">
              <w:rPr>
                <w:rFonts w:ascii="Arial" w:hAnsi="Arial" w:cs="Arial"/>
                <w:sz w:val="16"/>
                <w:szCs w:val="16"/>
                <w:cs/>
              </w:rPr>
              <w:t xml:space="preserve">                                    </w:t>
            </w:r>
            <w:r w:rsidRPr="00D003FC">
              <w:rPr>
                <w:rFonts w:ascii="Arial" w:hAnsi="Arial" w:cs="Arial"/>
                <w:sz w:val="16"/>
                <w:szCs w:val="16"/>
              </w:rPr>
              <w:t>the year 2023</w:t>
            </w:r>
          </w:p>
        </w:tc>
        <w:tc>
          <w:tcPr>
            <w:tcW w:w="2250" w:type="dxa"/>
          </w:tcPr>
          <w:p w14:paraId="217698D3" w14:textId="77777777" w:rsidR="00D27A9C" w:rsidRPr="00D003FC" w:rsidRDefault="00D27A9C" w:rsidP="002B5716">
            <w:pPr>
              <w:spacing w:line="320" w:lineRule="exact"/>
              <w:ind w:left="159" w:right="-111" w:hanging="159"/>
              <w:rPr>
                <w:rFonts w:ascii="Arial" w:hAnsi="Arial" w:cs="Arial"/>
                <w:sz w:val="16"/>
                <w:szCs w:val="16"/>
              </w:rPr>
            </w:pPr>
            <w:r w:rsidRPr="00D003FC">
              <w:rPr>
                <w:rFonts w:ascii="Arial" w:hAnsi="Arial" w:cs="Arial"/>
                <w:sz w:val="16"/>
                <w:szCs w:val="16"/>
              </w:rPr>
              <w:t xml:space="preserve">Annual General Meeting of the Shareholders on </w:t>
            </w:r>
            <w:r w:rsidRPr="00D003FC">
              <w:rPr>
                <w:rFonts w:ascii="Arial" w:hAnsi="Arial" w:cs="Arial"/>
                <w:sz w:val="16"/>
                <w:szCs w:val="16"/>
                <w:cs/>
              </w:rPr>
              <w:t xml:space="preserve"> </w:t>
            </w:r>
          </w:p>
          <w:p w14:paraId="5DD1901F" w14:textId="011188EC" w:rsidR="00D27A9C" w:rsidRPr="00D003FC" w:rsidRDefault="00D27A9C" w:rsidP="0045555B">
            <w:pPr>
              <w:spacing w:line="320" w:lineRule="exact"/>
              <w:ind w:left="159" w:right="-111" w:hanging="159"/>
              <w:rPr>
                <w:rFonts w:ascii="Arial" w:hAnsi="Arial" w:cs="Arial"/>
                <w:sz w:val="16"/>
                <w:szCs w:val="16"/>
              </w:rPr>
            </w:pPr>
            <w:r w:rsidRPr="00D003FC">
              <w:rPr>
                <w:rFonts w:ascii="Arial" w:hAnsi="Arial" w:cs="Arial"/>
                <w:sz w:val="16"/>
                <w:szCs w:val="16"/>
                <w:cs/>
              </w:rPr>
              <w:t xml:space="preserve">    </w:t>
            </w:r>
            <w:r w:rsidR="0045555B" w:rsidRPr="00D003FC">
              <w:rPr>
                <w:rFonts w:ascii="Arial" w:hAnsi="Arial" w:cs="Arial"/>
                <w:sz w:val="16"/>
                <w:szCs w:val="16"/>
              </w:rPr>
              <w:t>5 April 2024</w:t>
            </w:r>
          </w:p>
        </w:tc>
        <w:tc>
          <w:tcPr>
            <w:tcW w:w="1113" w:type="dxa"/>
            <w:shd w:val="clear" w:color="auto" w:fill="auto"/>
            <w:vAlign w:val="bottom"/>
          </w:tcPr>
          <w:p w14:paraId="4B92DB50" w14:textId="3EE4336A" w:rsidR="00D27A9C" w:rsidRPr="00D003FC" w:rsidRDefault="0045555B" w:rsidP="002B5716">
            <w:pPr>
              <w:tabs>
                <w:tab w:val="decimal" w:pos="793"/>
              </w:tabs>
              <w:spacing w:line="320" w:lineRule="exact"/>
              <w:rPr>
                <w:rFonts w:ascii="Arial" w:hAnsi="Arial" w:cs="Arial"/>
                <w:sz w:val="16"/>
                <w:szCs w:val="16"/>
              </w:rPr>
            </w:pPr>
            <w:r w:rsidRPr="00D003FC">
              <w:rPr>
                <w:rFonts w:ascii="Arial" w:hAnsi="Arial" w:cs="Arial"/>
                <w:sz w:val="16"/>
                <w:szCs w:val="16"/>
              </w:rPr>
              <w:t>6</w:t>
            </w:r>
          </w:p>
        </w:tc>
        <w:tc>
          <w:tcPr>
            <w:tcW w:w="1113" w:type="dxa"/>
            <w:shd w:val="clear" w:color="auto" w:fill="auto"/>
            <w:vAlign w:val="bottom"/>
          </w:tcPr>
          <w:p w14:paraId="5BF47509" w14:textId="7BCB7E3E" w:rsidR="00D27A9C" w:rsidRPr="00D003FC" w:rsidRDefault="0045555B" w:rsidP="002B5716">
            <w:pPr>
              <w:tabs>
                <w:tab w:val="decimal" w:pos="793"/>
              </w:tabs>
              <w:spacing w:line="320" w:lineRule="exact"/>
              <w:rPr>
                <w:rFonts w:ascii="Arial" w:hAnsi="Arial" w:cs="Arial"/>
                <w:sz w:val="16"/>
                <w:szCs w:val="16"/>
              </w:rPr>
            </w:pPr>
            <w:r w:rsidRPr="00D003FC">
              <w:rPr>
                <w:rFonts w:ascii="Arial" w:hAnsi="Arial" w:cs="Arial"/>
                <w:sz w:val="16"/>
                <w:szCs w:val="16"/>
              </w:rPr>
              <w:t>12,131</w:t>
            </w:r>
          </w:p>
        </w:tc>
        <w:tc>
          <w:tcPr>
            <w:tcW w:w="1113" w:type="dxa"/>
            <w:shd w:val="clear" w:color="auto" w:fill="auto"/>
            <w:vAlign w:val="bottom"/>
          </w:tcPr>
          <w:p w14:paraId="05DCA82A" w14:textId="327226BA" w:rsidR="00D27A9C" w:rsidRPr="00D003FC" w:rsidRDefault="0045555B" w:rsidP="002B5716">
            <w:pPr>
              <w:spacing w:line="320" w:lineRule="exact"/>
              <w:jc w:val="center"/>
              <w:rPr>
                <w:rFonts w:ascii="Arial" w:hAnsi="Arial" w:cs="Arial"/>
                <w:sz w:val="16"/>
                <w:szCs w:val="16"/>
              </w:rPr>
            </w:pPr>
            <w:r w:rsidRPr="00D003FC">
              <w:rPr>
                <w:rFonts w:ascii="Arial" w:hAnsi="Arial" w:cs="Arial"/>
                <w:sz w:val="16"/>
                <w:szCs w:val="16"/>
              </w:rPr>
              <w:t>1</w:t>
            </w:r>
            <w:r w:rsidRPr="00D003FC">
              <w:rPr>
                <w:rFonts w:ascii="Arial" w:hAnsi="Arial" w:cs="Arial"/>
                <w:sz w:val="16"/>
                <w:szCs w:val="16"/>
                <w:cs/>
              </w:rPr>
              <w:t>.</w:t>
            </w:r>
            <w:r w:rsidRPr="00D003FC">
              <w:rPr>
                <w:rFonts w:ascii="Arial" w:hAnsi="Arial" w:cs="Arial"/>
                <w:sz w:val="16"/>
                <w:szCs w:val="16"/>
              </w:rPr>
              <w:t>0225</w:t>
            </w:r>
          </w:p>
        </w:tc>
        <w:tc>
          <w:tcPr>
            <w:tcW w:w="1114" w:type="dxa"/>
            <w:shd w:val="clear" w:color="auto" w:fill="auto"/>
            <w:vAlign w:val="bottom"/>
          </w:tcPr>
          <w:p w14:paraId="7D2BFA11" w14:textId="7400D766" w:rsidR="00D27A9C" w:rsidRPr="00D003FC" w:rsidRDefault="0045555B" w:rsidP="002B5716">
            <w:pPr>
              <w:spacing w:line="320" w:lineRule="exact"/>
              <w:jc w:val="center"/>
              <w:rPr>
                <w:rFonts w:ascii="Arial" w:hAnsi="Arial" w:cs="Arial"/>
                <w:sz w:val="16"/>
                <w:szCs w:val="16"/>
              </w:rPr>
            </w:pPr>
            <w:r w:rsidRPr="00D003FC">
              <w:rPr>
                <w:rFonts w:ascii="Arial" w:hAnsi="Arial" w:cs="Arial"/>
                <w:sz w:val="16"/>
                <w:szCs w:val="16"/>
              </w:rPr>
              <w:t>0</w:t>
            </w:r>
            <w:r w:rsidRPr="00D003FC">
              <w:rPr>
                <w:rFonts w:ascii="Arial" w:hAnsi="Arial" w:cs="Arial"/>
                <w:sz w:val="16"/>
                <w:szCs w:val="16"/>
                <w:cs/>
              </w:rPr>
              <w:t>.</w:t>
            </w:r>
            <w:r w:rsidRPr="00D003FC">
              <w:rPr>
                <w:rFonts w:ascii="Arial" w:hAnsi="Arial" w:cs="Arial"/>
                <w:sz w:val="16"/>
                <w:szCs w:val="16"/>
              </w:rPr>
              <w:t>8680</w:t>
            </w:r>
          </w:p>
        </w:tc>
        <w:tc>
          <w:tcPr>
            <w:tcW w:w="1344" w:type="dxa"/>
            <w:vAlign w:val="bottom"/>
          </w:tcPr>
          <w:p w14:paraId="1B2561D4" w14:textId="696132C8" w:rsidR="00D27A9C" w:rsidRPr="00D003FC" w:rsidRDefault="0045555B" w:rsidP="002B5716">
            <w:pPr>
              <w:spacing w:line="320" w:lineRule="exact"/>
              <w:ind w:left="162" w:hanging="162"/>
              <w:jc w:val="center"/>
              <w:rPr>
                <w:rFonts w:ascii="Arial" w:hAnsi="Arial" w:cs="Arial"/>
                <w:sz w:val="16"/>
                <w:szCs w:val="16"/>
              </w:rPr>
            </w:pPr>
            <w:r w:rsidRPr="00D003FC">
              <w:rPr>
                <w:rFonts w:ascii="Arial" w:hAnsi="Arial" w:cs="Arial"/>
                <w:sz w:val="16"/>
                <w:szCs w:val="16"/>
              </w:rPr>
              <w:t xml:space="preserve">3 May </w:t>
            </w:r>
            <w:r w:rsidR="00D27A9C" w:rsidRPr="00D003FC">
              <w:rPr>
                <w:rFonts w:ascii="Arial" w:hAnsi="Arial" w:cs="Arial"/>
                <w:sz w:val="16"/>
                <w:szCs w:val="16"/>
              </w:rPr>
              <w:t>2024</w:t>
            </w:r>
          </w:p>
        </w:tc>
      </w:tr>
      <w:tr w:rsidR="00D27A9C" w:rsidRPr="00D003FC" w14:paraId="18076432" w14:textId="77777777" w:rsidTr="002B5716">
        <w:trPr>
          <w:trHeight w:val="397"/>
        </w:trPr>
        <w:tc>
          <w:tcPr>
            <w:tcW w:w="1620" w:type="dxa"/>
          </w:tcPr>
          <w:p w14:paraId="5CE22AE0" w14:textId="1A47F054" w:rsidR="00D27A9C" w:rsidRPr="00D003FC" w:rsidRDefault="00D27A9C" w:rsidP="00D27A9C">
            <w:pPr>
              <w:spacing w:line="320" w:lineRule="exact"/>
              <w:ind w:left="163" w:right="-151" w:hanging="163"/>
              <w:rPr>
                <w:rFonts w:ascii="Arial" w:hAnsi="Arial" w:cs="Arial"/>
                <w:sz w:val="16"/>
                <w:szCs w:val="16"/>
              </w:rPr>
            </w:pPr>
            <w:r w:rsidRPr="00D003FC">
              <w:rPr>
                <w:rFonts w:ascii="Arial" w:hAnsi="Arial" w:cs="Arial"/>
                <w:sz w:val="16"/>
                <w:szCs w:val="16"/>
              </w:rPr>
              <w:t>Dividends for</w:t>
            </w:r>
            <w:r w:rsidRPr="00D003FC">
              <w:rPr>
                <w:rFonts w:ascii="Arial" w:hAnsi="Arial" w:cs="Arial"/>
                <w:sz w:val="16"/>
                <w:szCs w:val="16"/>
                <w:cs/>
              </w:rPr>
              <w:t xml:space="preserve">                                    </w:t>
            </w:r>
            <w:r w:rsidRPr="00D003FC">
              <w:rPr>
                <w:rFonts w:ascii="Arial" w:hAnsi="Arial" w:cs="Arial"/>
                <w:sz w:val="16"/>
                <w:szCs w:val="16"/>
              </w:rPr>
              <w:t>the year 2022</w:t>
            </w:r>
          </w:p>
        </w:tc>
        <w:tc>
          <w:tcPr>
            <w:tcW w:w="2250" w:type="dxa"/>
          </w:tcPr>
          <w:p w14:paraId="0550BB04" w14:textId="77777777" w:rsidR="00D27A9C" w:rsidRPr="00D003FC" w:rsidRDefault="00D27A9C" w:rsidP="00D27A9C">
            <w:pPr>
              <w:spacing w:line="320" w:lineRule="exact"/>
              <w:ind w:left="159" w:right="-111" w:hanging="159"/>
              <w:rPr>
                <w:rFonts w:ascii="Arial" w:hAnsi="Arial" w:cs="Arial"/>
                <w:sz w:val="16"/>
                <w:szCs w:val="16"/>
              </w:rPr>
            </w:pPr>
            <w:r w:rsidRPr="00D003FC">
              <w:rPr>
                <w:rFonts w:ascii="Arial" w:hAnsi="Arial" w:cs="Arial"/>
                <w:sz w:val="16"/>
                <w:szCs w:val="16"/>
              </w:rPr>
              <w:t xml:space="preserve">Annual General Meeting of the Shareholders on </w:t>
            </w:r>
            <w:r w:rsidRPr="00D003FC">
              <w:rPr>
                <w:rFonts w:ascii="Arial" w:hAnsi="Arial" w:cs="Arial"/>
                <w:sz w:val="16"/>
                <w:szCs w:val="16"/>
                <w:cs/>
              </w:rPr>
              <w:t xml:space="preserve"> </w:t>
            </w:r>
          </w:p>
          <w:p w14:paraId="1BA26611" w14:textId="052333B1" w:rsidR="00D27A9C" w:rsidRPr="00D003FC" w:rsidRDefault="00D27A9C" w:rsidP="00D27A9C">
            <w:pPr>
              <w:spacing w:line="320" w:lineRule="exact"/>
              <w:ind w:left="159" w:right="-111" w:hanging="159"/>
              <w:rPr>
                <w:rFonts w:ascii="Arial" w:hAnsi="Arial" w:cs="Arial"/>
                <w:sz w:val="16"/>
                <w:szCs w:val="16"/>
              </w:rPr>
            </w:pPr>
            <w:r w:rsidRPr="00D003FC">
              <w:rPr>
                <w:rFonts w:ascii="Arial" w:hAnsi="Arial" w:cs="Arial"/>
                <w:sz w:val="16"/>
                <w:szCs w:val="16"/>
                <w:cs/>
              </w:rPr>
              <w:t xml:space="preserve">    </w:t>
            </w:r>
            <w:r w:rsidRPr="00D003FC">
              <w:rPr>
                <w:rFonts w:ascii="Arial" w:hAnsi="Arial" w:cs="Arial"/>
                <w:sz w:val="16"/>
                <w:szCs w:val="16"/>
              </w:rPr>
              <w:t>7 April 2023</w:t>
            </w:r>
          </w:p>
        </w:tc>
        <w:tc>
          <w:tcPr>
            <w:tcW w:w="1113" w:type="dxa"/>
            <w:shd w:val="clear" w:color="auto" w:fill="auto"/>
            <w:vAlign w:val="bottom"/>
          </w:tcPr>
          <w:p w14:paraId="40326E05" w14:textId="5C0DD0C4" w:rsidR="00D27A9C" w:rsidRPr="00D003FC" w:rsidRDefault="00D27A9C" w:rsidP="00D27A9C">
            <w:pPr>
              <w:tabs>
                <w:tab w:val="decimal" w:pos="793"/>
              </w:tabs>
              <w:spacing w:line="320" w:lineRule="exact"/>
              <w:rPr>
                <w:rFonts w:ascii="Arial" w:hAnsi="Arial" w:cs="Arial"/>
                <w:sz w:val="16"/>
                <w:szCs w:val="16"/>
                <w:cs/>
              </w:rPr>
            </w:pPr>
            <w:r w:rsidRPr="00D003FC">
              <w:rPr>
                <w:rFonts w:ascii="Arial" w:hAnsi="Arial" w:cs="Arial"/>
                <w:sz w:val="16"/>
                <w:szCs w:val="16"/>
              </w:rPr>
              <w:t>4</w:t>
            </w:r>
          </w:p>
        </w:tc>
        <w:tc>
          <w:tcPr>
            <w:tcW w:w="1113" w:type="dxa"/>
            <w:shd w:val="clear" w:color="auto" w:fill="auto"/>
            <w:vAlign w:val="bottom"/>
          </w:tcPr>
          <w:p w14:paraId="69B39978" w14:textId="6AD87369" w:rsidR="00D27A9C" w:rsidRPr="00D003FC" w:rsidRDefault="00D27A9C" w:rsidP="00D27A9C">
            <w:pPr>
              <w:tabs>
                <w:tab w:val="decimal" w:pos="793"/>
              </w:tabs>
              <w:spacing w:line="320" w:lineRule="exact"/>
              <w:rPr>
                <w:rFonts w:ascii="Arial" w:hAnsi="Arial" w:cs="Arial"/>
                <w:sz w:val="16"/>
                <w:szCs w:val="16"/>
                <w:cs/>
              </w:rPr>
            </w:pPr>
            <w:r w:rsidRPr="00D003FC">
              <w:rPr>
                <w:rFonts w:ascii="Arial" w:hAnsi="Arial" w:cs="Arial"/>
                <w:sz w:val="16"/>
                <w:szCs w:val="16"/>
              </w:rPr>
              <w:t>9,532</w:t>
            </w:r>
          </w:p>
        </w:tc>
        <w:tc>
          <w:tcPr>
            <w:tcW w:w="1113" w:type="dxa"/>
            <w:shd w:val="clear" w:color="auto" w:fill="auto"/>
            <w:vAlign w:val="bottom"/>
          </w:tcPr>
          <w:p w14:paraId="34B0B180" w14:textId="77777777" w:rsidR="00D27A9C" w:rsidRPr="00D003FC" w:rsidRDefault="00D27A9C" w:rsidP="00D27A9C">
            <w:pPr>
              <w:spacing w:line="320" w:lineRule="exact"/>
              <w:jc w:val="center"/>
              <w:rPr>
                <w:rFonts w:ascii="Arial" w:hAnsi="Arial" w:cs="Arial"/>
                <w:sz w:val="16"/>
                <w:szCs w:val="16"/>
              </w:rPr>
            </w:pPr>
          </w:p>
          <w:p w14:paraId="2A1380C3" w14:textId="79963C62" w:rsidR="00D27A9C" w:rsidRPr="00D003FC" w:rsidRDefault="00D27A9C" w:rsidP="00D27A9C">
            <w:pPr>
              <w:spacing w:line="320" w:lineRule="exact"/>
              <w:jc w:val="center"/>
              <w:rPr>
                <w:rFonts w:ascii="Arial" w:hAnsi="Arial" w:cs="Arial"/>
                <w:sz w:val="16"/>
                <w:szCs w:val="16"/>
                <w:cs/>
              </w:rPr>
            </w:pPr>
            <w:r w:rsidRPr="00D003FC">
              <w:rPr>
                <w:rFonts w:ascii="Arial" w:hAnsi="Arial" w:cs="Arial"/>
                <w:sz w:val="16"/>
                <w:szCs w:val="16"/>
                <w:cs/>
              </w:rPr>
              <w:t>0.</w:t>
            </w:r>
            <w:r w:rsidRPr="00D003FC">
              <w:rPr>
                <w:rFonts w:ascii="Arial" w:hAnsi="Arial" w:cs="Arial"/>
                <w:sz w:val="16"/>
                <w:szCs w:val="16"/>
              </w:rPr>
              <w:t>8365</w:t>
            </w:r>
          </w:p>
        </w:tc>
        <w:tc>
          <w:tcPr>
            <w:tcW w:w="1114" w:type="dxa"/>
            <w:shd w:val="clear" w:color="auto" w:fill="auto"/>
            <w:vAlign w:val="bottom"/>
          </w:tcPr>
          <w:p w14:paraId="493F8F75" w14:textId="37300BAB" w:rsidR="00D27A9C" w:rsidRPr="00D003FC" w:rsidRDefault="00D27A9C" w:rsidP="00D27A9C">
            <w:pPr>
              <w:spacing w:line="320" w:lineRule="exact"/>
              <w:jc w:val="center"/>
              <w:rPr>
                <w:rFonts w:ascii="Arial" w:hAnsi="Arial" w:cs="Arial"/>
                <w:sz w:val="16"/>
                <w:szCs w:val="16"/>
                <w:cs/>
              </w:rPr>
            </w:pPr>
            <w:r w:rsidRPr="00D003FC">
              <w:rPr>
                <w:rFonts w:ascii="Arial" w:hAnsi="Arial" w:cs="Arial"/>
                <w:sz w:val="16"/>
                <w:szCs w:val="16"/>
                <w:cs/>
              </w:rPr>
              <w:t>0.</w:t>
            </w:r>
            <w:r w:rsidRPr="00D003FC">
              <w:rPr>
                <w:rFonts w:ascii="Arial" w:hAnsi="Arial" w:cs="Arial"/>
                <w:sz w:val="16"/>
                <w:szCs w:val="16"/>
              </w:rPr>
              <w:t>6820</w:t>
            </w:r>
          </w:p>
        </w:tc>
        <w:tc>
          <w:tcPr>
            <w:tcW w:w="1344" w:type="dxa"/>
            <w:vAlign w:val="bottom"/>
          </w:tcPr>
          <w:p w14:paraId="266F5472" w14:textId="2DD43FBE" w:rsidR="00D27A9C" w:rsidRPr="00D003FC" w:rsidRDefault="00D27A9C" w:rsidP="00D27A9C">
            <w:pPr>
              <w:spacing w:line="320" w:lineRule="exact"/>
              <w:ind w:left="162" w:hanging="162"/>
              <w:jc w:val="center"/>
              <w:rPr>
                <w:rFonts w:ascii="Arial" w:hAnsi="Arial" w:cs="Arial"/>
                <w:sz w:val="16"/>
                <w:szCs w:val="16"/>
              </w:rPr>
            </w:pPr>
            <w:r w:rsidRPr="00D003FC">
              <w:rPr>
                <w:rFonts w:ascii="Arial" w:hAnsi="Arial" w:cs="Arial"/>
                <w:sz w:val="16"/>
                <w:szCs w:val="16"/>
              </w:rPr>
              <w:t>3 May 2023</w:t>
            </w:r>
          </w:p>
        </w:tc>
      </w:tr>
    </w:tbl>
    <w:p w14:paraId="243A06EA" w14:textId="1C4C1EFF" w:rsidR="00AA6D68" w:rsidRPr="00D003FC" w:rsidRDefault="003D4326" w:rsidP="00020B84">
      <w:pPr>
        <w:spacing w:before="240" w:after="120" w:line="380" w:lineRule="exact"/>
        <w:ind w:left="634" w:hanging="634"/>
        <w:jc w:val="both"/>
        <w:outlineLvl w:val="0"/>
        <w:rPr>
          <w:rFonts w:ascii="Arial" w:hAnsi="Arial" w:cs="Arial"/>
          <w:b/>
          <w:bCs/>
        </w:rPr>
      </w:pPr>
      <w:bookmarkStart w:id="61" w:name="_Toc174963103"/>
      <w:r w:rsidRPr="00D003FC">
        <w:rPr>
          <w:rFonts w:ascii="Arial" w:hAnsi="Arial" w:cs="Arial"/>
          <w:b/>
          <w:bCs/>
          <w:szCs w:val="28"/>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5</w:t>
      </w:r>
      <w:r w:rsidR="00443320" w:rsidRPr="00D003FC">
        <w:rPr>
          <w:rFonts w:ascii="Arial" w:hAnsi="Arial" w:cs="Arial"/>
          <w:b/>
          <w:bCs/>
          <w:cs/>
        </w:rPr>
        <w:t xml:space="preserve"> </w:t>
      </w:r>
      <w:r w:rsidR="00443320" w:rsidRPr="00D003FC">
        <w:rPr>
          <w:rFonts w:ascii="Arial" w:hAnsi="Arial" w:cs="Arial"/>
          <w:b/>
          <w:bCs/>
          <w:cs/>
        </w:rPr>
        <w:tab/>
      </w:r>
      <w:r w:rsidR="00AA6D68" w:rsidRPr="00D003FC">
        <w:rPr>
          <w:rFonts w:ascii="Arial" w:hAnsi="Arial" w:cs="Arial"/>
          <w:b/>
          <w:bCs/>
        </w:rPr>
        <w:t xml:space="preserve">Commitment and </w:t>
      </w:r>
      <w:r w:rsidR="000036CF" w:rsidRPr="00D003FC">
        <w:rPr>
          <w:rFonts w:ascii="Arial" w:hAnsi="Arial" w:cs="Arial"/>
          <w:b/>
          <w:bCs/>
        </w:rPr>
        <w:t>c</w:t>
      </w:r>
      <w:r w:rsidR="00443320" w:rsidRPr="00D003FC">
        <w:rPr>
          <w:rFonts w:ascii="Arial" w:hAnsi="Arial" w:cs="Arial"/>
          <w:b/>
          <w:bCs/>
        </w:rPr>
        <w:t>ontingent liabilities</w:t>
      </w:r>
      <w:bookmarkEnd w:id="61"/>
    </w:p>
    <w:p w14:paraId="6127FE2C" w14:textId="3429DB9C" w:rsidR="00416982" w:rsidRPr="00D003FC" w:rsidRDefault="003D4326" w:rsidP="00020B84">
      <w:pPr>
        <w:spacing w:before="120" w:after="120" w:line="380" w:lineRule="exact"/>
        <w:ind w:left="630" w:hanging="630"/>
        <w:jc w:val="both"/>
        <w:rPr>
          <w:rFonts w:ascii="Arial" w:hAnsi="Arial" w:cs="Arial"/>
        </w:rPr>
      </w:pPr>
      <w:r w:rsidRPr="00D003FC">
        <w:rPr>
          <w:rFonts w:ascii="Arial" w:hAnsi="Arial" w:cs="Arial"/>
          <w:spacing w:val="-6"/>
        </w:rPr>
        <w:t>8</w:t>
      </w:r>
      <w:r w:rsidR="00416982" w:rsidRPr="00D003FC">
        <w:rPr>
          <w:rFonts w:ascii="Arial" w:hAnsi="Arial" w:cs="Arial"/>
          <w:spacing w:val="-6"/>
          <w:cs/>
        </w:rPr>
        <w:t>.</w:t>
      </w:r>
      <w:r w:rsidR="00416982" w:rsidRPr="00D003FC">
        <w:rPr>
          <w:rFonts w:ascii="Arial" w:hAnsi="Arial" w:cs="Arial"/>
          <w:spacing w:val="-6"/>
        </w:rPr>
        <w:t>2</w:t>
      </w:r>
      <w:r w:rsidR="0045555B" w:rsidRPr="00D003FC">
        <w:rPr>
          <w:rFonts w:ascii="Arial" w:hAnsi="Arial" w:cs="Arial"/>
          <w:spacing w:val="-6"/>
        </w:rPr>
        <w:t>5</w:t>
      </w:r>
      <w:r w:rsidR="00416982" w:rsidRPr="00D003FC">
        <w:rPr>
          <w:rFonts w:ascii="Arial" w:hAnsi="Arial" w:cs="Arial"/>
          <w:spacing w:val="-6"/>
          <w:cs/>
        </w:rPr>
        <w:t>.</w:t>
      </w:r>
      <w:r w:rsidR="00416982" w:rsidRPr="00D003FC">
        <w:rPr>
          <w:rFonts w:ascii="Arial" w:hAnsi="Arial" w:cs="Arial"/>
          <w:spacing w:val="-6"/>
        </w:rPr>
        <w:t>1</w:t>
      </w:r>
      <w:r w:rsidR="007B1D55" w:rsidRPr="00D003FC">
        <w:rPr>
          <w:rFonts w:ascii="Arial" w:hAnsi="Arial" w:cs="Arial"/>
        </w:rPr>
        <w:tab/>
      </w:r>
      <w:r w:rsidR="00416982" w:rsidRPr="00D003FC">
        <w:rPr>
          <w:rFonts w:ascii="Arial" w:hAnsi="Arial" w:cs="Arial"/>
        </w:rPr>
        <w:t>Leases and service commitment</w:t>
      </w:r>
    </w:p>
    <w:p w14:paraId="564EBC8B" w14:textId="3BDC0C6A" w:rsidR="00FA0CE4" w:rsidRPr="00D003FC" w:rsidRDefault="00D13DDA" w:rsidP="00020B84">
      <w:pPr>
        <w:spacing w:before="120" w:after="120" w:line="380" w:lineRule="exact"/>
        <w:ind w:left="630"/>
        <w:jc w:val="both"/>
        <w:rPr>
          <w:rFonts w:ascii="Arial" w:hAnsi="Arial" w:cs="Arial"/>
        </w:rPr>
      </w:pPr>
      <w:r w:rsidRPr="00D003FC">
        <w:rPr>
          <w:rFonts w:ascii="Arial" w:hAnsi="Arial" w:cs="Arial"/>
        </w:rPr>
        <w:t xml:space="preserve">As at </w:t>
      </w:r>
      <w:r w:rsidR="00D27A9C" w:rsidRPr="00D003FC">
        <w:rPr>
          <w:rFonts w:ascii="Arial" w:hAnsi="Arial" w:cs="Arial"/>
        </w:rPr>
        <w:t>30 June 2024</w:t>
      </w:r>
      <w:r w:rsidRPr="00D003FC">
        <w:rPr>
          <w:rFonts w:ascii="Arial" w:hAnsi="Arial" w:cs="Arial"/>
        </w:rPr>
        <w:t>, the B</w:t>
      </w:r>
      <w:r w:rsidR="0000382D" w:rsidRPr="00D003FC">
        <w:rPr>
          <w:rFonts w:ascii="Arial" w:hAnsi="Arial" w:cs="Arial"/>
        </w:rPr>
        <w:t>ank and its subsidiaries have</w:t>
      </w:r>
      <w:r w:rsidRPr="00D003FC">
        <w:rPr>
          <w:rFonts w:ascii="Arial" w:hAnsi="Arial" w:cs="Arial"/>
        </w:rPr>
        <w:t xml:space="preserve"> future rental and service charge</w:t>
      </w:r>
      <w:r w:rsidR="0000382D" w:rsidRPr="00D003FC">
        <w:rPr>
          <w:rFonts w:ascii="Arial" w:hAnsi="Arial" w:cs="Arial"/>
        </w:rPr>
        <w:t>s under non</w:t>
      </w:r>
      <w:r w:rsidR="0000382D" w:rsidRPr="00D003FC">
        <w:rPr>
          <w:rFonts w:ascii="Arial" w:hAnsi="Arial" w:cs="Arial"/>
          <w:cs/>
        </w:rPr>
        <w:t>-</w:t>
      </w:r>
      <w:r w:rsidR="0000382D" w:rsidRPr="00D003FC">
        <w:rPr>
          <w:rFonts w:ascii="Arial" w:hAnsi="Arial" w:cs="Arial"/>
        </w:rPr>
        <w:t xml:space="preserve">cancellable leases which </w:t>
      </w:r>
      <w:r w:rsidRPr="00D003FC">
        <w:rPr>
          <w:rFonts w:ascii="Arial" w:hAnsi="Arial" w:cs="Arial"/>
        </w:rPr>
        <w:t>have</w:t>
      </w:r>
      <w:r w:rsidR="00DE4631" w:rsidRPr="00D003FC">
        <w:rPr>
          <w:rFonts w:ascii="Arial" w:hAnsi="Arial" w:cs="Arial"/>
        </w:rPr>
        <w:t xml:space="preserve"> not</w:t>
      </w:r>
      <w:r w:rsidR="0000382D" w:rsidRPr="00D003FC">
        <w:rPr>
          <w:rFonts w:ascii="Arial" w:hAnsi="Arial" w:cs="Arial"/>
        </w:rPr>
        <w:t xml:space="preserve"> yet</w:t>
      </w:r>
      <w:r w:rsidR="00DE4631" w:rsidRPr="00D003FC">
        <w:rPr>
          <w:rFonts w:ascii="Arial" w:hAnsi="Arial" w:cs="Arial"/>
        </w:rPr>
        <w:t xml:space="preserve"> effective, long</w:t>
      </w:r>
      <w:r w:rsidR="00905D47" w:rsidRPr="00D003FC">
        <w:rPr>
          <w:rFonts w:ascii="Arial" w:hAnsi="Arial" w:cs="Arial"/>
          <w:cs/>
        </w:rPr>
        <w:t>-</w:t>
      </w:r>
      <w:r w:rsidR="00DE4631" w:rsidRPr="00D003FC">
        <w:rPr>
          <w:rFonts w:ascii="Arial" w:hAnsi="Arial" w:cs="Arial"/>
        </w:rPr>
        <w:t>term lease</w:t>
      </w:r>
      <w:r w:rsidR="006505E1" w:rsidRPr="00D003FC">
        <w:rPr>
          <w:rFonts w:ascii="Arial" w:hAnsi="Arial" w:cs="Arial"/>
          <w:cs/>
        </w:rPr>
        <w:t xml:space="preserve"> </w:t>
      </w:r>
      <w:proofErr w:type="gramStart"/>
      <w:r w:rsidR="002C19FF" w:rsidRPr="00D003FC">
        <w:rPr>
          <w:rFonts w:ascii="Arial" w:hAnsi="Arial" w:cs="Arial"/>
        </w:rPr>
        <w:t xml:space="preserve">value </w:t>
      </w:r>
      <w:r w:rsidR="00DE4631" w:rsidRPr="00D003FC">
        <w:rPr>
          <w:rFonts w:ascii="Arial" w:hAnsi="Arial" w:cs="Arial"/>
        </w:rPr>
        <w:t xml:space="preserve"> a</w:t>
      </w:r>
      <w:r w:rsidRPr="00D003FC">
        <w:rPr>
          <w:rFonts w:ascii="Arial" w:hAnsi="Arial" w:cs="Arial"/>
        </w:rPr>
        <w:t>nd</w:t>
      </w:r>
      <w:proofErr w:type="gramEnd"/>
      <w:r w:rsidR="008E61B3" w:rsidRPr="00D003FC">
        <w:rPr>
          <w:rFonts w:ascii="Arial" w:hAnsi="Arial" w:cs="Arial"/>
          <w:cs/>
        </w:rPr>
        <w:t xml:space="preserve"> </w:t>
      </w:r>
      <w:r w:rsidRPr="00D003FC">
        <w:rPr>
          <w:rFonts w:ascii="Arial" w:hAnsi="Arial" w:cs="Arial"/>
        </w:rPr>
        <w:t>long</w:t>
      </w:r>
      <w:r w:rsidR="00B21C23" w:rsidRPr="00D003FC">
        <w:rPr>
          <w:rFonts w:ascii="Arial" w:hAnsi="Arial" w:cs="Arial"/>
          <w:cs/>
        </w:rPr>
        <w:t>-</w:t>
      </w:r>
      <w:r w:rsidRPr="00D003FC">
        <w:rPr>
          <w:rFonts w:ascii="Arial" w:hAnsi="Arial" w:cs="Arial"/>
        </w:rPr>
        <w:t>term service contracts as follows</w:t>
      </w:r>
      <w:r w:rsidR="00DE4631" w:rsidRPr="00D003FC">
        <w:rPr>
          <w:rFonts w:ascii="Arial" w:hAnsi="Arial" w:cs="Arial"/>
          <w:cs/>
        </w:rPr>
        <w:t>:</w:t>
      </w:r>
    </w:p>
    <w:tbl>
      <w:tblPr>
        <w:tblW w:w="9360" w:type="dxa"/>
        <w:tblInd w:w="540" w:type="dxa"/>
        <w:tblLayout w:type="fixed"/>
        <w:tblLook w:val="04A0" w:firstRow="1" w:lastRow="0" w:firstColumn="1" w:lastColumn="0" w:noHBand="0" w:noVBand="1"/>
      </w:tblPr>
      <w:tblGrid>
        <w:gridCol w:w="3060"/>
        <w:gridCol w:w="1050"/>
        <w:gridCol w:w="1050"/>
        <w:gridCol w:w="1050"/>
        <w:gridCol w:w="1050"/>
        <w:gridCol w:w="1050"/>
        <w:gridCol w:w="1050"/>
      </w:tblGrid>
      <w:tr w:rsidR="00CF4B1A" w:rsidRPr="006A28F8" w14:paraId="3C04677F" w14:textId="77777777" w:rsidTr="006A28F8">
        <w:trPr>
          <w:trHeight w:val="68"/>
        </w:trPr>
        <w:tc>
          <w:tcPr>
            <w:tcW w:w="3060" w:type="dxa"/>
            <w:shd w:val="clear" w:color="auto" w:fill="auto"/>
            <w:noWrap/>
            <w:vAlign w:val="bottom"/>
            <w:hideMark/>
          </w:tcPr>
          <w:p w14:paraId="25A4032E" w14:textId="77777777" w:rsidR="00BA2C96" w:rsidRPr="006A28F8" w:rsidRDefault="00BA2C96" w:rsidP="006A28F8">
            <w:pPr>
              <w:spacing w:line="320" w:lineRule="exact"/>
              <w:rPr>
                <w:rFonts w:ascii="Arial" w:hAnsi="Arial" w:cs="Arial"/>
                <w:sz w:val="16"/>
                <w:szCs w:val="16"/>
              </w:rPr>
            </w:pPr>
          </w:p>
        </w:tc>
        <w:tc>
          <w:tcPr>
            <w:tcW w:w="6300" w:type="dxa"/>
            <w:gridSpan w:val="6"/>
          </w:tcPr>
          <w:p w14:paraId="201AB7A8" w14:textId="77777777" w:rsidR="00BA2C96" w:rsidRPr="006A28F8" w:rsidRDefault="00BE7F2A" w:rsidP="006A28F8">
            <w:pPr>
              <w:spacing w:line="320" w:lineRule="exact"/>
              <w:jc w:val="right"/>
              <w:rPr>
                <w:rFonts w:ascii="Arial" w:hAnsi="Arial" w:cs="Arial"/>
                <w:sz w:val="16"/>
                <w:szCs w:val="16"/>
                <w:cs/>
              </w:rPr>
            </w:pPr>
            <w:r w:rsidRPr="006A28F8">
              <w:rPr>
                <w:rFonts w:ascii="Arial" w:hAnsi="Arial" w:cs="Arial"/>
                <w:sz w:val="16"/>
                <w:szCs w:val="16"/>
                <w:cs/>
              </w:rPr>
              <w:t>(</w:t>
            </w:r>
            <w:r w:rsidR="00BA2C96" w:rsidRPr="006A28F8">
              <w:rPr>
                <w:rFonts w:ascii="Arial" w:hAnsi="Arial" w:cs="Arial"/>
                <w:sz w:val="16"/>
                <w:szCs w:val="16"/>
              </w:rPr>
              <w:t>Unit</w:t>
            </w:r>
            <w:r w:rsidR="00BA2C96" w:rsidRPr="006A28F8">
              <w:rPr>
                <w:rFonts w:ascii="Arial" w:hAnsi="Arial" w:cs="Arial"/>
                <w:sz w:val="16"/>
                <w:szCs w:val="16"/>
                <w:cs/>
              </w:rPr>
              <w:t xml:space="preserve">: </w:t>
            </w:r>
            <w:r w:rsidR="00BA2C96" w:rsidRPr="006A28F8">
              <w:rPr>
                <w:rFonts w:ascii="Arial" w:hAnsi="Arial" w:cs="Arial"/>
                <w:sz w:val="16"/>
                <w:szCs w:val="16"/>
              </w:rPr>
              <w:t>Million Baht</w:t>
            </w:r>
            <w:r w:rsidRPr="006A28F8">
              <w:rPr>
                <w:rFonts w:ascii="Arial" w:hAnsi="Arial" w:cs="Arial"/>
                <w:sz w:val="16"/>
                <w:szCs w:val="16"/>
                <w:cs/>
              </w:rPr>
              <w:t>)</w:t>
            </w:r>
          </w:p>
        </w:tc>
      </w:tr>
      <w:tr w:rsidR="00CF4B1A" w:rsidRPr="006A28F8" w14:paraId="221E9087" w14:textId="77777777" w:rsidTr="006A28F8">
        <w:trPr>
          <w:trHeight w:val="68"/>
        </w:trPr>
        <w:tc>
          <w:tcPr>
            <w:tcW w:w="3060" w:type="dxa"/>
            <w:shd w:val="clear" w:color="auto" w:fill="auto"/>
            <w:noWrap/>
            <w:vAlign w:val="bottom"/>
            <w:hideMark/>
          </w:tcPr>
          <w:p w14:paraId="10034736" w14:textId="77777777" w:rsidR="00BA2C96" w:rsidRPr="006A28F8" w:rsidRDefault="00BA2C96" w:rsidP="006A28F8">
            <w:pPr>
              <w:spacing w:line="320" w:lineRule="exact"/>
              <w:jc w:val="right"/>
              <w:rPr>
                <w:rFonts w:ascii="Arial" w:hAnsi="Arial" w:cs="Arial"/>
                <w:sz w:val="16"/>
                <w:szCs w:val="16"/>
              </w:rPr>
            </w:pPr>
          </w:p>
        </w:tc>
        <w:tc>
          <w:tcPr>
            <w:tcW w:w="3150" w:type="dxa"/>
            <w:gridSpan w:val="3"/>
            <w:shd w:val="clear" w:color="auto" w:fill="auto"/>
            <w:noWrap/>
            <w:vAlign w:val="bottom"/>
            <w:hideMark/>
          </w:tcPr>
          <w:p w14:paraId="68CF8E73"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Consolidated </w:t>
            </w:r>
            <w:r w:rsidRPr="006A28F8">
              <w:rPr>
                <w:rFonts w:ascii="Arial" w:hAnsi="Arial" w:cs="Arial"/>
                <w:sz w:val="16"/>
                <w:szCs w:val="16"/>
                <w:cs/>
              </w:rPr>
              <w:t xml:space="preserve">                                              </w:t>
            </w:r>
          </w:p>
          <w:p w14:paraId="7D98B594"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cs/>
              </w:rPr>
              <w:t xml:space="preserve"> </w:t>
            </w:r>
            <w:r w:rsidRPr="006A28F8">
              <w:rPr>
                <w:rFonts w:ascii="Arial" w:hAnsi="Arial" w:cs="Arial"/>
                <w:sz w:val="16"/>
                <w:szCs w:val="16"/>
              </w:rPr>
              <w:t>financial statements</w:t>
            </w:r>
          </w:p>
        </w:tc>
        <w:tc>
          <w:tcPr>
            <w:tcW w:w="3150" w:type="dxa"/>
            <w:gridSpan w:val="3"/>
            <w:shd w:val="clear" w:color="auto" w:fill="auto"/>
            <w:vAlign w:val="bottom"/>
          </w:tcPr>
          <w:p w14:paraId="667AECDE"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Separate </w:t>
            </w:r>
            <w:r w:rsidRPr="006A28F8">
              <w:rPr>
                <w:rFonts w:ascii="Arial" w:hAnsi="Arial" w:cs="Arial"/>
                <w:sz w:val="16"/>
                <w:szCs w:val="16"/>
                <w:cs/>
              </w:rPr>
              <w:t xml:space="preserve">                                  </w:t>
            </w:r>
          </w:p>
          <w:p w14:paraId="14DDF577" w14:textId="77777777" w:rsidR="00BA2C96" w:rsidRPr="006A28F8" w:rsidRDefault="00BA2C96"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cs/>
              </w:rPr>
              <w:t xml:space="preserve">  </w:t>
            </w:r>
            <w:r w:rsidRPr="006A28F8">
              <w:rPr>
                <w:rFonts w:ascii="Arial" w:hAnsi="Arial" w:cs="Arial"/>
                <w:sz w:val="16"/>
                <w:szCs w:val="16"/>
              </w:rPr>
              <w:t>financial statements</w:t>
            </w:r>
          </w:p>
        </w:tc>
      </w:tr>
      <w:tr w:rsidR="006A28F8" w:rsidRPr="006A28F8" w14:paraId="581AD8FA" w14:textId="3670C651" w:rsidTr="006A28F8">
        <w:trPr>
          <w:trHeight w:val="394"/>
        </w:trPr>
        <w:tc>
          <w:tcPr>
            <w:tcW w:w="3060" w:type="dxa"/>
            <w:shd w:val="clear" w:color="auto" w:fill="auto"/>
            <w:noWrap/>
            <w:vAlign w:val="bottom"/>
            <w:hideMark/>
          </w:tcPr>
          <w:p w14:paraId="099B4AA9" w14:textId="77777777" w:rsidR="006A28F8" w:rsidRPr="006A28F8" w:rsidRDefault="006A28F8" w:rsidP="006A28F8">
            <w:pPr>
              <w:spacing w:line="320" w:lineRule="exact"/>
              <w:jc w:val="center"/>
              <w:rPr>
                <w:rFonts w:ascii="Arial" w:hAnsi="Arial" w:cs="Arial"/>
                <w:sz w:val="16"/>
                <w:szCs w:val="16"/>
              </w:rPr>
            </w:pPr>
          </w:p>
        </w:tc>
        <w:tc>
          <w:tcPr>
            <w:tcW w:w="1050" w:type="dxa"/>
            <w:shd w:val="clear" w:color="auto" w:fill="auto"/>
            <w:noWrap/>
            <w:vAlign w:val="bottom"/>
            <w:hideMark/>
          </w:tcPr>
          <w:p w14:paraId="258BF10A"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Within </w:t>
            </w:r>
            <w:r w:rsidRPr="006A28F8">
              <w:rPr>
                <w:rFonts w:ascii="Arial" w:hAnsi="Arial" w:cs="Arial"/>
                <w:sz w:val="16"/>
                <w:szCs w:val="16"/>
                <w:cs/>
              </w:rPr>
              <w:t xml:space="preserve">                     </w:t>
            </w:r>
            <w:r w:rsidRPr="006A28F8">
              <w:rPr>
                <w:rFonts w:ascii="Arial" w:hAnsi="Arial" w:cs="Arial"/>
                <w:sz w:val="16"/>
                <w:szCs w:val="16"/>
              </w:rPr>
              <w:t>1 year</w:t>
            </w:r>
          </w:p>
        </w:tc>
        <w:tc>
          <w:tcPr>
            <w:tcW w:w="1050" w:type="dxa"/>
            <w:shd w:val="clear" w:color="auto" w:fill="auto"/>
            <w:noWrap/>
            <w:vAlign w:val="bottom"/>
            <w:hideMark/>
          </w:tcPr>
          <w:p w14:paraId="04AAD697"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Over </w:t>
            </w:r>
            <w:r w:rsidRPr="006A28F8">
              <w:rPr>
                <w:rFonts w:ascii="Arial" w:hAnsi="Arial" w:cs="Arial"/>
                <w:sz w:val="16"/>
                <w:szCs w:val="16"/>
                <w:cs/>
              </w:rPr>
              <w:t xml:space="preserve">                           </w:t>
            </w:r>
            <w:r w:rsidRPr="006A28F8">
              <w:rPr>
                <w:rFonts w:ascii="Arial" w:hAnsi="Arial" w:cs="Arial"/>
                <w:sz w:val="16"/>
                <w:szCs w:val="16"/>
              </w:rPr>
              <w:t xml:space="preserve">1 </w:t>
            </w:r>
            <w:r w:rsidRPr="006A28F8">
              <w:rPr>
                <w:rFonts w:ascii="Arial" w:hAnsi="Arial" w:cs="Arial"/>
                <w:sz w:val="16"/>
                <w:szCs w:val="16"/>
                <w:cs/>
              </w:rPr>
              <w:t xml:space="preserve">- </w:t>
            </w:r>
            <w:r w:rsidRPr="006A28F8">
              <w:rPr>
                <w:rFonts w:ascii="Arial" w:hAnsi="Arial" w:cs="Arial"/>
                <w:sz w:val="16"/>
                <w:szCs w:val="16"/>
              </w:rPr>
              <w:t>5 years</w:t>
            </w:r>
          </w:p>
        </w:tc>
        <w:tc>
          <w:tcPr>
            <w:tcW w:w="1050" w:type="dxa"/>
            <w:vAlign w:val="bottom"/>
          </w:tcPr>
          <w:p w14:paraId="1004ECDD" w14:textId="4BD5F99A" w:rsidR="006A28F8" w:rsidRPr="006A28F8" w:rsidRDefault="006A28F8" w:rsidP="006A28F8">
            <w:pPr>
              <w:pBdr>
                <w:bottom w:val="single" w:sz="4" w:space="1" w:color="auto"/>
              </w:pBdr>
              <w:spacing w:line="320" w:lineRule="exact"/>
              <w:jc w:val="center"/>
              <w:rPr>
                <w:rFonts w:ascii="Arial" w:hAnsi="Arial" w:cs="Arial"/>
                <w:sz w:val="16"/>
                <w:szCs w:val="16"/>
              </w:rPr>
            </w:pPr>
            <w:r>
              <w:rPr>
                <w:rFonts w:ascii="Arial" w:hAnsi="Arial" w:cs="Arial"/>
                <w:sz w:val="16"/>
                <w:szCs w:val="16"/>
              </w:rPr>
              <w:t>Over                 5 years</w:t>
            </w:r>
          </w:p>
        </w:tc>
        <w:tc>
          <w:tcPr>
            <w:tcW w:w="1050" w:type="dxa"/>
            <w:shd w:val="clear" w:color="auto" w:fill="auto"/>
            <w:noWrap/>
            <w:vAlign w:val="bottom"/>
            <w:hideMark/>
          </w:tcPr>
          <w:p w14:paraId="28F71D0C" w14:textId="62206664"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Within </w:t>
            </w:r>
            <w:r w:rsidRPr="006A28F8">
              <w:rPr>
                <w:rFonts w:ascii="Arial" w:hAnsi="Arial" w:cs="Arial"/>
                <w:sz w:val="16"/>
                <w:szCs w:val="16"/>
                <w:cs/>
              </w:rPr>
              <w:t xml:space="preserve">                       </w:t>
            </w:r>
            <w:r w:rsidRPr="006A28F8">
              <w:rPr>
                <w:rFonts w:ascii="Arial" w:hAnsi="Arial" w:cs="Arial"/>
                <w:sz w:val="16"/>
                <w:szCs w:val="16"/>
              </w:rPr>
              <w:t>1 year</w:t>
            </w:r>
          </w:p>
        </w:tc>
        <w:tc>
          <w:tcPr>
            <w:tcW w:w="1050" w:type="dxa"/>
            <w:vAlign w:val="bottom"/>
          </w:tcPr>
          <w:p w14:paraId="2B22260F" w14:textId="77777777" w:rsidR="006A28F8" w:rsidRPr="006A28F8" w:rsidRDefault="006A28F8" w:rsidP="006A28F8">
            <w:pPr>
              <w:pBdr>
                <w:bottom w:val="single" w:sz="4" w:space="1" w:color="auto"/>
              </w:pBdr>
              <w:spacing w:line="320" w:lineRule="exact"/>
              <w:jc w:val="center"/>
              <w:rPr>
                <w:rFonts w:ascii="Arial" w:hAnsi="Arial" w:cs="Arial"/>
                <w:sz w:val="16"/>
                <w:szCs w:val="16"/>
              </w:rPr>
            </w:pPr>
            <w:r w:rsidRPr="006A28F8">
              <w:rPr>
                <w:rFonts w:ascii="Arial" w:hAnsi="Arial" w:cs="Arial"/>
                <w:sz w:val="16"/>
                <w:szCs w:val="16"/>
              </w:rPr>
              <w:t xml:space="preserve">Over </w:t>
            </w:r>
            <w:r w:rsidRPr="006A28F8">
              <w:rPr>
                <w:rFonts w:ascii="Arial" w:hAnsi="Arial" w:cs="Arial"/>
                <w:sz w:val="16"/>
                <w:szCs w:val="16"/>
                <w:cs/>
              </w:rPr>
              <w:t xml:space="preserve">                          </w:t>
            </w:r>
            <w:r w:rsidRPr="006A28F8">
              <w:rPr>
                <w:rFonts w:ascii="Arial" w:hAnsi="Arial" w:cs="Arial"/>
                <w:sz w:val="16"/>
                <w:szCs w:val="16"/>
              </w:rPr>
              <w:t xml:space="preserve">1 </w:t>
            </w:r>
            <w:r w:rsidRPr="006A28F8">
              <w:rPr>
                <w:rFonts w:ascii="Arial" w:hAnsi="Arial" w:cs="Arial"/>
                <w:sz w:val="16"/>
                <w:szCs w:val="16"/>
                <w:cs/>
              </w:rPr>
              <w:t xml:space="preserve">- </w:t>
            </w:r>
            <w:r w:rsidRPr="006A28F8">
              <w:rPr>
                <w:rFonts w:ascii="Arial" w:hAnsi="Arial" w:cs="Arial"/>
                <w:sz w:val="16"/>
                <w:szCs w:val="16"/>
              </w:rPr>
              <w:t>5 years</w:t>
            </w:r>
          </w:p>
        </w:tc>
        <w:tc>
          <w:tcPr>
            <w:tcW w:w="1050" w:type="dxa"/>
            <w:vAlign w:val="bottom"/>
          </w:tcPr>
          <w:p w14:paraId="1F74F409" w14:textId="18667D3F" w:rsidR="006A28F8" w:rsidRPr="006A28F8" w:rsidRDefault="006A28F8" w:rsidP="006A28F8">
            <w:pPr>
              <w:pBdr>
                <w:bottom w:val="single" w:sz="4" w:space="1" w:color="auto"/>
              </w:pBdr>
              <w:spacing w:line="320" w:lineRule="exact"/>
              <w:jc w:val="center"/>
              <w:rPr>
                <w:rFonts w:ascii="Arial" w:hAnsi="Arial" w:cs="Arial"/>
                <w:sz w:val="16"/>
                <w:szCs w:val="16"/>
              </w:rPr>
            </w:pPr>
            <w:r>
              <w:rPr>
                <w:rFonts w:ascii="Arial" w:hAnsi="Arial" w:cs="Arial"/>
                <w:sz w:val="16"/>
                <w:szCs w:val="16"/>
              </w:rPr>
              <w:t>Over                 5 years</w:t>
            </w:r>
          </w:p>
        </w:tc>
      </w:tr>
      <w:tr w:rsidR="006A28F8" w:rsidRPr="006A28F8" w14:paraId="6F56610B" w14:textId="64C2B23E" w:rsidTr="006A28F8">
        <w:trPr>
          <w:trHeight w:val="68"/>
        </w:trPr>
        <w:tc>
          <w:tcPr>
            <w:tcW w:w="3060" w:type="dxa"/>
            <w:shd w:val="clear" w:color="auto" w:fill="auto"/>
            <w:noWrap/>
            <w:vAlign w:val="bottom"/>
            <w:hideMark/>
          </w:tcPr>
          <w:p w14:paraId="34CA7F97" w14:textId="77777777" w:rsidR="006A28F8" w:rsidRPr="006A28F8" w:rsidRDefault="006A28F8" w:rsidP="006A28F8">
            <w:pPr>
              <w:spacing w:line="320" w:lineRule="exact"/>
              <w:rPr>
                <w:rFonts w:ascii="Arial" w:hAnsi="Arial" w:cs="Arial"/>
                <w:sz w:val="16"/>
                <w:szCs w:val="16"/>
              </w:rPr>
            </w:pPr>
            <w:r w:rsidRPr="006A28F8">
              <w:rPr>
                <w:rFonts w:ascii="Arial" w:hAnsi="Arial" w:cs="Arial"/>
                <w:sz w:val="16"/>
                <w:szCs w:val="16"/>
              </w:rPr>
              <w:t>Non</w:t>
            </w:r>
            <w:r w:rsidRPr="006A28F8">
              <w:rPr>
                <w:rFonts w:ascii="Arial" w:hAnsi="Arial" w:cs="Arial"/>
                <w:sz w:val="16"/>
                <w:szCs w:val="16"/>
                <w:cs/>
              </w:rPr>
              <w:t>-</w:t>
            </w:r>
            <w:r w:rsidRPr="006A28F8">
              <w:rPr>
                <w:rFonts w:ascii="Arial" w:hAnsi="Arial" w:cs="Arial"/>
                <w:sz w:val="16"/>
                <w:szCs w:val="16"/>
              </w:rPr>
              <w:t>cancellable leases which have</w:t>
            </w:r>
          </w:p>
          <w:p w14:paraId="1902CC42" w14:textId="26988FA1" w:rsidR="006A28F8" w:rsidRPr="006A28F8" w:rsidRDefault="006A28F8" w:rsidP="006A28F8">
            <w:pPr>
              <w:spacing w:line="320" w:lineRule="exact"/>
              <w:rPr>
                <w:rFonts w:ascii="Arial" w:hAnsi="Arial" w:cs="Arial"/>
                <w:sz w:val="16"/>
                <w:szCs w:val="16"/>
              </w:rPr>
            </w:pPr>
            <w:r w:rsidRPr="006A28F8">
              <w:rPr>
                <w:rFonts w:ascii="Arial" w:hAnsi="Arial" w:cs="Arial"/>
                <w:sz w:val="16"/>
                <w:szCs w:val="16"/>
                <w:cs/>
              </w:rPr>
              <w:t xml:space="preserve">    </w:t>
            </w:r>
            <w:r w:rsidRPr="006A28F8">
              <w:rPr>
                <w:rFonts w:ascii="Arial" w:hAnsi="Arial" w:cs="Arial"/>
                <w:sz w:val="16"/>
                <w:szCs w:val="16"/>
              </w:rPr>
              <w:t>not yet effective</w:t>
            </w:r>
          </w:p>
        </w:tc>
        <w:tc>
          <w:tcPr>
            <w:tcW w:w="1050" w:type="dxa"/>
            <w:tcBorders>
              <w:top w:val="nil"/>
              <w:left w:val="nil"/>
              <w:right w:val="nil"/>
            </w:tcBorders>
            <w:shd w:val="clear" w:color="auto" w:fill="auto"/>
            <w:noWrap/>
            <w:vAlign w:val="bottom"/>
          </w:tcPr>
          <w:p w14:paraId="1B62C6DC" w14:textId="1F2F7356"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2</w:t>
            </w:r>
          </w:p>
        </w:tc>
        <w:tc>
          <w:tcPr>
            <w:tcW w:w="1050" w:type="dxa"/>
            <w:tcBorders>
              <w:top w:val="nil"/>
              <w:left w:val="nil"/>
              <w:right w:val="nil"/>
            </w:tcBorders>
            <w:shd w:val="clear" w:color="auto" w:fill="auto"/>
            <w:noWrap/>
            <w:vAlign w:val="bottom"/>
          </w:tcPr>
          <w:p w14:paraId="3773B951" w14:textId="7A687D56"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w:t>
            </w:r>
          </w:p>
        </w:tc>
        <w:tc>
          <w:tcPr>
            <w:tcW w:w="1050" w:type="dxa"/>
            <w:tcBorders>
              <w:top w:val="nil"/>
              <w:left w:val="nil"/>
              <w:right w:val="nil"/>
            </w:tcBorders>
            <w:vAlign w:val="bottom"/>
          </w:tcPr>
          <w:p w14:paraId="111C6CF5" w14:textId="159D36F1"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w:t>
            </w:r>
          </w:p>
        </w:tc>
        <w:tc>
          <w:tcPr>
            <w:tcW w:w="1050" w:type="dxa"/>
            <w:tcBorders>
              <w:top w:val="nil"/>
              <w:left w:val="nil"/>
              <w:right w:val="nil"/>
            </w:tcBorders>
            <w:shd w:val="clear" w:color="auto" w:fill="auto"/>
            <w:noWrap/>
            <w:vAlign w:val="bottom"/>
          </w:tcPr>
          <w:p w14:paraId="6D9938A2" w14:textId="4B518834"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w:t>
            </w:r>
          </w:p>
        </w:tc>
        <w:tc>
          <w:tcPr>
            <w:tcW w:w="1050" w:type="dxa"/>
            <w:tcBorders>
              <w:top w:val="nil"/>
              <w:left w:val="nil"/>
              <w:right w:val="nil"/>
            </w:tcBorders>
            <w:shd w:val="clear" w:color="auto" w:fill="auto"/>
            <w:vAlign w:val="bottom"/>
          </w:tcPr>
          <w:p w14:paraId="2A1E8162" w14:textId="11E305C4"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w:t>
            </w:r>
          </w:p>
        </w:tc>
        <w:tc>
          <w:tcPr>
            <w:tcW w:w="1050" w:type="dxa"/>
            <w:tcBorders>
              <w:top w:val="nil"/>
              <w:left w:val="nil"/>
              <w:right w:val="nil"/>
            </w:tcBorders>
            <w:vAlign w:val="bottom"/>
          </w:tcPr>
          <w:p w14:paraId="1C3CDE79" w14:textId="4D60DFA2"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w:t>
            </w:r>
          </w:p>
        </w:tc>
      </w:tr>
      <w:tr w:rsidR="006A28F8" w:rsidRPr="006A28F8" w14:paraId="7E6AE171" w14:textId="662F9BA6" w:rsidTr="006A28F8">
        <w:trPr>
          <w:trHeight w:val="68"/>
        </w:trPr>
        <w:tc>
          <w:tcPr>
            <w:tcW w:w="3060" w:type="dxa"/>
            <w:shd w:val="clear" w:color="auto" w:fill="auto"/>
            <w:noWrap/>
            <w:vAlign w:val="bottom"/>
          </w:tcPr>
          <w:p w14:paraId="632B36F6" w14:textId="312207A6" w:rsidR="006A28F8" w:rsidRPr="006A28F8" w:rsidRDefault="006A28F8" w:rsidP="006A28F8">
            <w:pPr>
              <w:spacing w:line="320" w:lineRule="exact"/>
              <w:ind w:left="120" w:hanging="120"/>
              <w:rPr>
                <w:rFonts w:ascii="Arial" w:hAnsi="Arial" w:cs="Arial"/>
                <w:sz w:val="16"/>
                <w:szCs w:val="16"/>
              </w:rPr>
            </w:pPr>
            <w:r w:rsidRPr="006A28F8">
              <w:rPr>
                <w:rFonts w:ascii="Arial" w:hAnsi="Arial" w:cs="Arial"/>
                <w:sz w:val="16"/>
                <w:szCs w:val="16"/>
              </w:rPr>
              <w:t>Long term leases</w:t>
            </w:r>
          </w:p>
        </w:tc>
        <w:tc>
          <w:tcPr>
            <w:tcW w:w="1050" w:type="dxa"/>
            <w:tcBorders>
              <w:top w:val="nil"/>
              <w:left w:val="nil"/>
              <w:right w:val="nil"/>
            </w:tcBorders>
            <w:shd w:val="clear" w:color="auto" w:fill="auto"/>
            <w:noWrap/>
            <w:vAlign w:val="bottom"/>
          </w:tcPr>
          <w:p w14:paraId="0BE86385" w14:textId="187022DE"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168</w:t>
            </w:r>
          </w:p>
        </w:tc>
        <w:tc>
          <w:tcPr>
            <w:tcW w:w="1050" w:type="dxa"/>
            <w:tcBorders>
              <w:top w:val="nil"/>
              <w:left w:val="nil"/>
              <w:right w:val="nil"/>
            </w:tcBorders>
            <w:shd w:val="clear" w:color="auto" w:fill="auto"/>
            <w:noWrap/>
            <w:vAlign w:val="bottom"/>
          </w:tcPr>
          <w:p w14:paraId="6D3EAB39" w14:textId="20F67066"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344</w:t>
            </w:r>
          </w:p>
        </w:tc>
        <w:tc>
          <w:tcPr>
            <w:tcW w:w="1050" w:type="dxa"/>
            <w:tcBorders>
              <w:top w:val="nil"/>
              <w:left w:val="nil"/>
              <w:right w:val="nil"/>
            </w:tcBorders>
            <w:vAlign w:val="bottom"/>
          </w:tcPr>
          <w:p w14:paraId="4FE1799B" w14:textId="2942B30D"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51</w:t>
            </w:r>
          </w:p>
        </w:tc>
        <w:tc>
          <w:tcPr>
            <w:tcW w:w="1050" w:type="dxa"/>
            <w:tcBorders>
              <w:top w:val="nil"/>
              <w:left w:val="nil"/>
              <w:right w:val="nil"/>
            </w:tcBorders>
            <w:shd w:val="clear" w:color="auto" w:fill="auto"/>
            <w:noWrap/>
            <w:vAlign w:val="bottom"/>
          </w:tcPr>
          <w:p w14:paraId="183B959B" w14:textId="7EDBC3D3"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96</w:t>
            </w:r>
          </w:p>
        </w:tc>
        <w:tc>
          <w:tcPr>
            <w:tcW w:w="1050" w:type="dxa"/>
            <w:tcBorders>
              <w:top w:val="nil"/>
              <w:left w:val="nil"/>
              <w:right w:val="nil"/>
            </w:tcBorders>
            <w:shd w:val="clear" w:color="auto" w:fill="auto"/>
            <w:vAlign w:val="bottom"/>
          </w:tcPr>
          <w:p w14:paraId="40E7245D" w14:textId="4FF46824"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247</w:t>
            </w:r>
          </w:p>
        </w:tc>
        <w:tc>
          <w:tcPr>
            <w:tcW w:w="1050" w:type="dxa"/>
            <w:tcBorders>
              <w:top w:val="nil"/>
              <w:left w:val="nil"/>
              <w:right w:val="nil"/>
            </w:tcBorders>
            <w:vAlign w:val="bottom"/>
          </w:tcPr>
          <w:p w14:paraId="4B732B63" w14:textId="6E4C1BE5" w:rsidR="006A28F8" w:rsidRPr="006A28F8" w:rsidRDefault="006A28F8" w:rsidP="006A28F8">
            <w:pPr>
              <w:tabs>
                <w:tab w:val="decimal" w:pos="796"/>
              </w:tabs>
              <w:spacing w:line="320" w:lineRule="exact"/>
              <w:rPr>
                <w:rFonts w:ascii="Arial" w:hAnsi="Arial" w:cs="Arial"/>
                <w:sz w:val="16"/>
                <w:szCs w:val="16"/>
              </w:rPr>
            </w:pPr>
            <w:r w:rsidRPr="006A28F8">
              <w:rPr>
                <w:rFonts w:ascii="Arial" w:hAnsi="Arial" w:cs="Arial"/>
                <w:sz w:val="16"/>
                <w:szCs w:val="16"/>
              </w:rPr>
              <w:t>51</w:t>
            </w:r>
          </w:p>
        </w:tc>
      </w:tr>
      <w:tr w:rsidR="006A28F8" w:rsidRPr="006A28F8" w14:paraId="729F7CE5" w14:textId="1C544704" w:rsidTr="006A28F8">
        <w:trPr>
          <w:trHeight w:val="68"/>
        </w:trPr>
        <w:tc>
          <w:tcPr>
            <w:tcW w:w="3060" w:type="dxa"/>
            <w:shd w:val="clear" w:color="auto" w:fill="auto"/>
            <w:noWrap/>
            <w:vAlign w:val="bottom"/>
            <w:hideMark/>
          </w:tcPr>
          <w:p w14:paraId="5FD5D808" w14:textId="77777777" w:rsidR="006A28F8" w:rsidRPr="006A28F8" w:rsidRDefault="006A28F8" w:rsidP="006A28F8">
            <w:pPr>
              <w:spacing w:line="320" w:lineRule="exact"/>
              <w:rPr>
                <w:rFonts w:ascii="Arial" w:hAnsi="Arial" w:cs="Arial"/>
                <w:sz w:val="16"/>
                <w:szCs w:val="16"/>
                <w:cs/>
              </w:rPr>
            </w:pPr>
            <w:r w:rsidRPr="006A28F8">
              <w:rPr>
                <w:rFonts w:ascii="Arial" w:hAnsi="Arial" w:cs="Arial"/>
                <w:sz w:val="16"/>
                <w:szCs w:val="16"/>
              </w:rPr>
              <w:t>Long term service contracts</w:t>
            </w:r>
          </w:p>
        </w:tc>
        <w:tc>
          <w:tcPr>
            <w:tcW w:w="1050" w:type="dxa"/>
            <w:tcBorders>
              <w:top w:val="nil"/>
              <w:left w:val="nil"/>
              <w:bottom w:val="nil"/>
              <w:right w:val="nil"/>
            </w:tcBorders>
            <w:shd w:val="clear" w:color="auto" w:fill="auto"/>
            <w:noWrap/>
            <w:vAlign w:val="bottom"/>
          </w:tcPr>
          <w:p w14:paraId="29CDA09F" w14:textId="78D712D4"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2,186</w:t>
            </w:r>
          </w:p>
        </w:tc>
        <w:tc>
          <w:tcPr>
            <w:tcW w:w="1050" w:type="dxa"/>
            <w:tcBorders>
              <w:top w:val="nil"/>
              <w:left w:val="nil"/>
              <w:bottom w:val="nil"/>
              <w:right w:val="nil"/>
            </w:tcBorders>
            <w:shd w:val="clear" w:color="auto" w:fill="auto"/>
            <w:noWrap/>
            <w:vAlign w:val="bottom"/>
          </w:tcPr>
          <w:p w14:paraId="5097B4F3" w14:textId="6DFA4BEB"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1,632</w:t>
            </w:r>
          </w:p>
        </w:tc>
        <w:tc>
          <w:tcPr>
            <w:tcW w:w="1050" w:type="dxa"/>
            <w:tcBorders>
              <w:top w:val="nil"/>
              <w:left w:val="nil"/>
              <w:bottom w:val="nil"/>
              <w:right w:val="nil"/>
            </w:tcBorders>
            <w:vAlign w:val="bottom"/>
          </w:tcPr>
          <w:p w14:paraId="496E525D" w14:textId="363F6EC8"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w:t>
            </w:r>
          </w:p>
        </w:tc>
        <w:tc>
          <w:tcPr>
            <w:tcW w:w="1050" w:type="dxa"/>
            <w:tcBorders>
              <w:top w:val="nil"/>
              <w:left w:val="nil"/>
              <w:bottom w:val="nil"/>
              <w:right w:val="nil"/>
            </w:tcBorders>
            <w:shd w:val="clear" w:color="auto" w:fill="auto"/>
            <w:noWrap/>
            <w:vAlign w:val="bottom"/>
          </w:tcPr>
          <w:p w14:paraId="6705A92A" w14:textId="3A89C49A"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1,331</w:t>
            </w:r>
          </w:p>
        </w:tc>
        <w:tc>
          <w:tcPr>
            <w:tcW w:w="1050" w:type="dxa"/>
            <w:tcBorders>
              <w:top w:val="nil"/>
              <w:left w:val="nil"/>
              <w:bottom w:val="nil"/>
              <w:right w:val="nil"/>
            </w:tcBorders>
            <w:shd w:val="clear" w:color="auto" w:fill="auto"/>
            <w:vAlign w:val="bottom"/>
          </w:tcPr>
          <w:p w14:paraId="5F3796C2" w14:textId="52480888"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964</w:t>
            </w:r>
          </w:p>
        </w:tc>
        <w:tc>
          <w:tcPr>
            <w:tcW w:w="1050" w:type="dxa"/>
            <w:tcBorders>
              <w:top w:val="nil"/>
              <w:left w:val="nil"/>
              <w:bottom w:val="nil"/>
              <w:right w:val="nil"/>
            </w:tcBorders>
            <w:vAlign w:val="bottom"/>
          </w:tcPr>
          <w:p w14:paraId="683513F5" w14:textId="307C3947" w:rsidR="006A28F8" w:rsidRPr="006A28F8" w:rsidRDefault="006A28F8" w:rsidP="006A28F8">
            <w:pPr>
              <w:pBdr>
                <w:bottom w:val="sing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w:t>
            </w:r>
          </w:p>
        </w:tc>
      </w:tr>
      <w:tr w:rsidR="006A28F8" w:rsidRPr="006A28F8" w14:paraId="78835F66" w14:textId="574B7DFC" w:rsidTr="006A28F8">
        <w:trPr>
          <w:trHeight w:val="68"/>
        </w:trPr>
        <w:tc>
          <w:tcPr>
            <w:tcW w:w="3060" w:type="dxa"/>
            <w:shd w:val="clear" w:color="auto" w:fill="auto"/>
            <w:noWrap/>
            <w:vAlign w:val="bottom"/>
            <w:hideMark/>
          </w:tcPr>
          <w:p w14:paraId="6B875706" w14:textId="77777777" w:rsidR="006A28F8" w:rsidRPr="006A28F8" w:rsidRDefault="006A28F8" w:rsidP="006A28F8">
            <w:pPr>
              <w:spacing w:line="320" w:lineRule="exact"/>
              <w:rPr>
                <w:rFonts w:ascii="Arial" w:hAnsi="Arial" w:cs="Arial"/>
                <w:sz w:val="16"/>
                <w:szCs w:val="16"/>
                <w:cs/>
              </w:rPr>
            </w:pPr>
            <w:r w:rsidRPr="006A28F8">
              <w:rPr>
                <w:rFonts w:ascii="Arial" w:hAnsi="Arial" w:cs="Arial"/>
                <w:sz w:val="16"/>
                <w:szCs w:val="16"/>
              </w:rPr>
              <w:t>Total</w:t>
            </w:r>
          </w:p>
        </w:tc>
        <w:tc>
          <w:tcPr>
            <w:tcW w:w="1050" w:type="dxa"/>
            <w:tcBorders>
              <w:left w:val="nil"/>
              <w:right w:val="nil"/>
            </w:tcBorders>
            <w:shd w:val="clear" w:color="auto" w:fill="auto"/>
            <w:noWrap/>
            <w:vAlign w:val="bottom"/>
          </w:tcPr>
          <w:p w14:paraId="42226882" w14:textId="28AE138A"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2,356</w:t>
            </w:r>
          </w:p>
        </w:tc>
        <w:tc>
          <w:tcPr>
            <w:tcW w:w="1050" w:type="dxa"/>
            <w:tcBorders>
              <w:left w:val="nil"/>
              <w:right w:val="nil"/>
            </w:tcBorders>
            <w:shd w:val="clear" w:color="auto" w:fill="auto"/>
            <w:noWrap/>
            <w:vAlign w:val="bottom"/>
          </w:tcPr>
          <w:p w14:paraId="3D100949" w14:textId="39305832"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1,976</w:t>
            </w:r>
          </w:p>
        </w:tc>
        <w:tc>
          <w:tcPr>
            <w:tcW w:w="1050" w:type="dxa"/>
            <w:tcBorders>
              <w:left w:val="nil"/>
              <w:right w:val="nil"/>
            </w:tcBorders>
            <w:vAlign w:val="bottom"/>
          </w:tcPr>
          <w:p w14:paraId="33ADAC04" w14:textId="0EB43F73"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51</w:t>
            </w:r>
          </w:p>
        </w:tc>
        <w:tc>
          <w:tcPr>
            <w:tcW w:w="1050" w:type="dxa"/>
            <w:tcBorders>
              <w:left w:val="nil"/>
              <w:right w:val="nil"/>
            </w:tcBorders>
            <w:shd w:val="clear" w:color="auto" w:fill="auto"/>
            <w:noWrap/>
            <w:vAlign w:val="bottom"/>
          </w:tcPr>
          <w:p w14:paraId="2B4108FE" w14:textId="33F2C49E"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1,427</w:t>
            </w:r>
          </w:p>
        </w:tc>
        <w:tc>
          <w:tcPr>
            <w:tcW w:w="1050" w:type="dxa"/>
            <w:tcBorders>
              <w:left w:val="nil"/>
              <w:right w:val="nil"/>
            </w:tcBorders>
            <w:shd w:val="clear" w:color="auto" w:fill="auto"/>
            <w:vAlign w:val="bottom"/>
          </w:tcPr>
          <w:p w14:paraId="7902B915" w14:textId="036DB0D4"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1,211</w:t>
            </w:r>
          </w:p>
        </w:tc>
        <w:tc>
          <w:tcPr>
            <w:tcW w:w="1050" w:type="dxa"/>
            <w:tcBorders>
              <w:left w:val="nil"/>
              <w:right w:val="nil"/>
            </w:tcBorders>
            <w:vAlign w:val="bottom"/>
          </w:tcPr>
          <w:p w14:paraId="062D208A" w14:textId="222556CF" w:rsidR="006A28F8" w:rsidRPr="006A28F8" w:rsidRDefault="006A28F8" w:rsidP="006A28F8">
            <w:pPr>
              <w:pBdr>
                <w:bottom w:val="double" w:sz="4" w:space="1" w:color="auto"/>
              </w:pBdr>
              <w:tabs>
                <w:tab w:val="decimal" w:pos="796"/>
              </w:tabs>
              <w:spacing w:line="320" w:lineRule="exact"/>
              <w:rPr>
                <w:rFonts w:ascii="Arial" w:hAnsi="Arial" w:cs="Arial"/>
                <w:sz w:val="16"/>
                <w:szCs w:val="16"/>
              </w:rPr>
            </w:pPr>
            <w:r w:rsidRPr="006A28F8">
              <w:rPr>
                <w:rFonts w:ascii="Arial" w:hAnsi="Arial" w:cs="Arial"/>
                <w:sz w:val="16"/>
                <w:szCs w:val="16"/>
              </w:rPr>
              <w:t>51</w:t>
            </w:r>
          </w:p>
        </w:tc>
      </w:tr>
    </w:tbl>
    <w:p w14:paraId="62EFC729" w14:textId="77777777" w:rsidR="00D749B5" w:rsidRPr="00D003FC" w:rsidRDefault="00D749B5" w:rsidP="00020B84">
      <w:pPr>
        <w:autoSpaceDE/>
        <w:autoSpaceDN/>
        <w:spacing w:after="160" w:line="259" w:lineRule="auto"/>
        <w:rPr>
          <w:rFonts w:ascii="Arial" w:hAnsi="Arial" w:cs="Arial"/>
          <w:spacing w:val="-6"/>
        </w:rPr>
      </w:pPr>
      <w:r w:rsidRPr="00D003FC">
        <w:rPr>
          <w:rFonts w:ascii="Arial" w:hAnsi="Arial" w:cs="Arial"/>
          <w:spacing w:val="-6"/>
          <w:cs/>
        </w:rPr>
        <w:br w:type="page"/>
      </w:r>
    </w:p>
    <w:p w14:paraId="23B85A85" w14:textId="76919414" w:rsidR="001E754B" w:rsidRPr="00D003FC" w:rsidRDefault="003D4326" w:rsidP="00020B84">
      <w:pPr>
        <w:spacing w:before="240" w:after="120" w:line="380" w:lineRule="exact"/>
        <w:ind w:left="630" w:hanging="630"/>
        <w:jc w:val="both"/>
        <w:rPr>
          <w:rFonts w:ascii="Arial" w:hAnsi="Arial" w:cs="Arial"/>
        </w:rPr>
      </w:pPr>
      <w:r w:rsidRPr="00D003FC">
        <w:rPr>
          <w:rFonts w:ascii="Arial" w:hAnsi="Arial" w:cs="Arial"/>
          <w:spacing w:val="-6"/>
        </w:rPr>
        <w:lastRenderedPageBreak/>
        <w:t>8</w:t>
      </w:r>
      <w:r w:rsidR="001E754B" w:rsidRPr="00D003FC">
        <w:rPr>
          <w:rFonts w:ascii="Arial" w:hAnsi="Arial" w:cs="Arial"/>
          <w:spacing w:val="-6"/>
          <w:cs/>
        </w:rPr>
        <w:t>.</w:t>
      </w:r>
      <w:r w:rsidR="001E754B" w:rsidRPr="00D003FC">
        <w:rPr>
          <w:rFonts w:ascii="Arial" w:hAnsi="Arial" w:cs="Arial"/>
          <w:spacing w:val="-6"/>
        </w:rPr>
        <w:t>2</w:t>
      </w:r>
      <w:r w:rsidR="0045555B" w:rsidRPr="00D003FC">
        <w:rPr>
          <w:rFonts w:ascii="Arial" w:hAnsi="Arial" w:cs="Arial"/>
          <w:spacing w:val="-6"/>
        </w:rPr>
        <w:t>5</w:t>
      </w:r>
      <w:r w:rsidR="001E754B" w:rsidRPr="00D003FC">
        <w:rPr>
          <w:rFonts w:ascii="Arial" w:hAnsi="Arial" w:cs="Arial"/>
          <w:spacing w:val="-6"/>
          <w:cs/>
        </w:rPr>
        <w:t>.</w:t>
      </w:r>
      <w:r w:rsidR="001E754B" w:rsidRPr="00D003FC">
        <w:rPr>
          <w:rFonts w:ascii="Arial" w:hAnsi="Arial" w:cs="Arial"/>
          <w:spacing w:val="-6"/>
        </w:rPr>
        <w:t>2</w:t>
      </w:r>
      <w:r w:rsidR="001E754B" w:rsidRPr="00D003FC">
        <w:rPr>
          <w:rFonts w:ascii="Arial" w:hAnsi="Arial" w:cs="Arial"/>
        </w:rPr>
        <w:t xml:space="preserve"> 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CF4B1A" w:rsidRPr="00D003FC" w14:paraId="7B1BB9C3" w14:textId="77777777" w:rsidTr="009D28A1">
        <w:trPr>
          <w:trHeight w:val="375"/>
        </w:trPr>
        <w:tc>
          <w:tcPr>
            <w:tcW w:w="3240" w:type="dxa"/>
            <w:tcBorders>
              <w:top w:val="nil"/>
              <w:left w:val="nil"/>
              <w:bottom w:val="nil"/>
              <w:right w:val="nil"/>
            </w:tcBorders>
            <w:shd w:val="clear" w:color="auto" w:fill="auto"/>
            <w:noWrap/>
            <w:vAlign w:val="bottom"/>
            <w:hideMark/>
          </w:tcPr>
          <w:p w14:paraId="727565FF" w14:textId="77777777" w:rsidR="004D317E" w:rsidRPr="00D003FC" w:rsidRDefault="004D317E" w:rsidP="00020B84">
            <w:pPr>
              <w:spacing w:line="340" w:lineRule="exact"/>
              <w:rPr>
                <w:rFonts w:ascii="Arial" w:hAnsi="Arial" w:cs="Arial"/>
                <w:sz w:val="18"/>
                <w:szCs w:val="18"/>
              </w:rPr>
            </w:pPr>
          </w:p>
        </w:tc>
        <w:tc>
          <w:tcPr>
            <w:tcW w:w="5940" w:type="dxa"/>
            <w:gridSpan w:val="4"/>
            <w:tcBorders>
              <w:top w:val="nil"/>
              <w:left w:val="nil"/>
              <w:bottom w:val="nil"/>
              <w:right w:val="nil"/>
            </w:tcBorders>
            <w:shd w:val="clear" w:color="auto" w:fill="auto"/>
            <w:noWrap/>
            <w:vAlign w:val="bottom"/>
            <w:hideMark/>
          </w:tcPr>
          <w:p w14:paraId="1CD6E4FF" w14:textId="77777777" w:rsidR="004D317E" w:rsidRPr="00D003FC" w:rsidRDefault="00BE7F2A" w:rsidP="00020B84">
            <w:pPr>
              <w:spacing w:line="340" w:lineRule="exact"/>
              <w:jc w:val="right"/>
              <w:rPr>
                <w:rFonts w:ascii="Arial" w:hAnsi="Arial" w:cs="Arial"/>
                <w:sz w:val="18"/>
                <w:szCs w:val="18"/>
                <w:cs/>
              </w:rPr>
            </w:pPr>
            <w:r w:rsidRPr="00D003FC">
              <w:rPr>
                <w:rFonts w:ascii="Arial" w:hAnsi="Arial" w:cs="Arial"/>
                <w:sz w:val="18"/>
                <w:szCs w:val="18"/>
                <w:cs/>
              </w:rPr>
              <w:t>(</w:t>
            </w:r>
            <w:r w:rsidR="004D317E" w:rsidRPr="00D003FC">
              <w:rPr>
                <w:rFonts w:ascii="Arial" w:hAnsi="Arial" w:cs="Arial"/>
                <w:sz w:val="18"/>
                <w:szCs w:val="18"/>
              </w:rPr>
              <w:t>Unit</w:t>
            </w:r>
            <w:r w:rsidR="004D317E" w:rsidRPr="00D003FC">
              <w:rPr>
                <w:rFonts w:ascii="Arial" w:hAnsi="Arial" w:cs="Arial"/>
                <w:sz w:val="18"/>
                <w:szCs w:val="18"/>
                <w:cs/>
              </w:rPr>
              <w:t xml:space="preserve">: </w:t>
            </w:r>
            <w:r w:rsidR="004D317E" w:rsidRPr="00D003FC">
              <w:rPr>
                <w:rFonts w:ascii="Arial" w:hAnsi="Arial" w:cs="Arial"/>
                <w:sz w:val="18"/>
                <w:szCs w:val="18"/>
              </w:rPr>
              <w:t>Million Baht</w:t>
            </w:r>
            <w:r w:rsidRPr="00D003FC">
              <w:rPr>
                <w:rFonts w:ascii="Arial" w:hAnsi="Arial" w:cs="Arial"/>
                <w:sz w:val="18"/>
                <w:szCs w:val="18"/>
                <w:cs/>
              </w:rPr>
              <w:t>)</w:t>
            </w:r>
          </w:p>
        </w:tc>
      </w:tr>
      <w:tr w:rsidR="00CF4B1A" w:rsidRPr="00D003FC" w14:paraId="552A43D7" w14:textId="77777777" w:rsidTr="009D28A1">
        <w:trPr>
          <w:trHeight w:val="375"/>
        </w:trPr>
        <w:tc>
          <w:tcPr>
            <w:tcW w:w="3240" w:type="dxa"/>
            <w:tcBorders>
              <w:top w:val="nil"/>
              <w:left w:val="nil"/>
              <w:bottom w:val="nil"/>
              <w:right w:val="nil"/>
            </w:tcBorders>
            <w:shd w:val="clear" w:color="auto" w:fill="auto"/>
            <w:noWrap/>
            <w:vAlign w:val="bottom"/>
            <w:hideMark/>
          </w:tcPr>
          <w:p w14:paraId="71B277B5" w14:textId="77777777" w:rsidR="004D317E" w:rsidRPr="00D003FC" w:rsidRDefault="004D317E" w:rsidP="00020B84">
            <w:pPr>
              <w:spacing w:line="340" w:lineRule="exact"/>
              <w:jc w:val="right"/>
              <w:rPr>
                <w:rFonts w:ascii="Arial" w:hAnsi="Arial" w:cs="Arial"/>
                <w:sz w:val="18"/>
                <w:szCs w:val="18"/>
              </w:rPr>
            </w:pPr>
          </w:p>
        </w:tc>
        <w:tc>
          <w:tcPr>
            <w:tcW w:w="2970" w:type="dxa"/>
            <w:gridSpan w:val="2"/>
            <w:tcBorders>
              <w:top w:val="nil"/>
              <w:left w:val="nil"/>
              <w:bottom w:val="nil"/>
              <w:right w:val="nil"/>
            </w:tcBorders>
            <w:shd w:val="clear" w:color="auto" w:fill="auto"/>
            <w:noWrap/>
            <w:vAlign w:val="bottom"/>
            <w:hideMark/>
          </w:tcPr>
          <w:p w14:paraId="66A73CFC" w14:textId="77777777" w:rsidR="004D317E" w:rsidRPr="00D003FC" w:rsidRDefault="004D317E"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w:t>
            </w:r>
            <w:r w:rsidRPr="00D003FC">
              <w:rPr>
                <w:rFonts w:ascii="Arial" w:hAnsi="Arial" w:cs="Arial"/>
                <w:sz w:val="18"/>
                <w:szCs w:val="18"/>
                <w:cs/>
              </w:rPr>
              <w:t xml:space="preserve">                     </w:t>
            </w:r>
            <w:r w:rsidRPr="00D003FC">
              <w:rPr>
                <w:rFonts w:ascii="Arial" w:hAnsi="Arial" w:cs="Arial"/>
                <w:sz w:val="18"/>
                <w:szCs w:val="18"/>
              </w:rPr>
              <w:t>financial statements</w:t>
            </w:r>
          </w:p>
        </w:tc>
        <w:tc>
          <w:tcPr>
            <w:tcW w:w="2970" w:type="dxa"/>
            <w:gridSpan w:val="2"/>
            <w:tcBorders>
              <w:top w:val="nil"/>
              <w:left w:val="nil"/>
              <w:bottom w:val="nil"/>
              <w:right w:val="nil"/>
            </w:tcBorders>
          </w:tcPr>
          <w:p w14:paraId="38DB6E7B" w14:textId="77777777" w:rsidR="004D317E" w:rsidRPr="00D003FC" w:rsidRDefault="004D317E"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361F4E4D" w14:textId="77777777" w:rsidTr="008E61B3">
        <w:trPr>
          <w:trHeight w:val="375"/>
        </w:trPr>
        <w:tc>
          <w:tcPr>
            <w:tcW w:w="3240" w:type="dxa"/>
            <w:tcBorders>
              <w:top w:val="nil"/>
              <w:left w:val="nil"/>
              <w:bottom w:val="nil"/>
              <w:right w:val="nil"/>
            </w:tcBorders>
            <w:shd w:val="clear" w:color="auto" w:fill="auto"/>
            <w:noWrap/>
            <w:vAlign w:val="center"/>
            <w:hideMark/>
          </w:tcPr>
          <w:p w14:paraId="5179832B" w14:textId="77777777" w:rsidR="00D27A9C" w:rsidRPr="00D003FC" w:rsidRDefault="00D27A9C" w:rsidP="00D27A9C">
            <w:pPr>
              <w:spacing w:line="340" w:lineRule="exact"/>
              <w:jc w:val="center"/>
              <w:rPr>
                <w:rFonts w:ascii="Arial" w:hAnsi="Arial" w:cs="Arial"/>
                <w:sz w:val="18"/>
                <w:szCs w:val="18"/>
                <w:u w:val="single"/>
              </w:rPr>
            </w:pPr>
          </w:p>
        </w:tc>
        <w:tc>
          <w:tcPr>
            <w:tcW w:w="1485" w:type="dxa"/>
            <w:tcBorders>
              <w:top w:val="nil"/>
              <w:left w:val="nil"/>
              <w:bottom w:val="nil"/>
              <w:right w:val="nil"/>
            </w:tcBorders>
            <w:shd w:val="clear" w:color="auto" w:fill="auto"/>
            <w:noWrap/>
            <w:vAlign w:val="bottom"/>
          </w:tcPr>
          <w:p w14:paraId="3DA9F053" w14:textId="21842986"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485" w:type="dxa"/>
            <w:tcBorders>
              <w:top w:val="nil"/>
              <w:left w:val="nil"/>
              <w:bottom w:val="nil"/>
              <w:right w:val="nil"/>
            </w:tcBorders>
            <w:shd w:val="clear" w:color="auto" w:fill="auto"/>
            <w:noWrap/>
            <w:vAlign w:val="bottom"/>
            <w:hideMark/>
          </w:tcPr>
          <w:p w14:paraId="3B75629D" w14:textId="3D2E224D"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c>
          <w:tcPr>
            <w:tcW w:w="1485" w:type="dxa"/>
            <w:tcBorders>
              <w:top w:val="nil"/>
              <w:left w:val="nil"/>
              <w:bottom w:val="nil"/>
              <w:right w:val="nil"/>
            </w:tcBorders>
            <w:vAlign w:val="bottom"/>
          </w:tcPr>
          <w:p w14:paraId="2154FF4C" w14:textId="0A565E43"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w:t>
            </w:r>
            <w:r w:rsidRPr="00D003FC">
              <w:rPr>
                <w:rFonts w:ascii="Arial" w:hAnsi="Arial" w:cs="Arial"/>
                <w:sz w:val="18"/>
                <w:szCs w:val="18"/>
                <w:cs/>
              </w:rPr>
              <w:t xml:space="preserve">         </w:t>
            </w:r>
            <w:r w:rsidRPr="00D003FC">
              <w:rPr>
                <w:rFonts w:ascii="Arial" w:hAnsi="Arial" w:cs="Arial"/>
                <w:sz w:val="18"/>
                <w:szCs w:val="18"/>
              </w:rPr>
              <w:t xml:space="preserve"> 2024</w:t>
            </w:r>
          </w:p>
        </w:tc>
        <w:tc>
          <w:tcPr>
            <w:tcW w:w="1485" w:type="dxa"/>
            <w:tcBorders>
              <w:top w:val="nil"/>
              <w:left w:val="nil"/>
              <w:bottom w:val="nil"/>
              <w:right w:val="nil"/>
            </w:tcBorders>
            <w:vAlign w:val="bottom"/>
          </w:tcPr>
          <w:p w14:paraId="54D2CD6A" w14:textId="53B2F19E"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B31F66" w:rsidRPr="00D003FC" w14:paraId="0D728160" w14:textId="77777777" w:rsidTr="00D00D6C">
        <w:trPr>
          <w:trHeight w:val="70"/>
        </w:trPr>
        <w:tc>
          <w:tcPr>
            <w:tcW w:w="3240" w:type="dxa"/>
            <w:tcBorders>
              <w:top w:val="nil"/>
              <w:left w:val="nil"/>
              <w:bottom w:val="nil"/>
              <w:right w:val="nil"/>
            </w:tcBorders>
            <w:shd w:val="clear" w:color="auto" w:fill="auto"/>
            <w:noWrap/>
            <w:vAlign w:val="center"/>
            <w:hideMark/>
          </w:tcPr>
          <w:p w14:paraId="6A0B9DF0"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Avals to bills</w:t>
            </w:r>
          </w:p>
        </w:tc>
        <w:tc>
          <w:tcPr>
            <w:tcW w:w="1485" w:type="dxa"/>
            <w:noWrap/>
            <w:vAlign w:val="center"/>
          </w:tcPr>
          <w:p w14:paraId="5AB6E258" w14:textId="46489117"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8,253</w:t>
            </w:r>
          </w:p>
        </w:tc>
        <w:tc>
          <w:tcPr>
            <w:tcW w:w="1485" w:type="dxa"/>
            <w:tcBorders>
              <w:top w:val="nil"/>
              <w:left w:val="nil"/>
              <w:bottom w:val="nil"/>
              <w:right w:val="nil"/>
            </w:tcBorders>
            <w:shd w:val="clear" w:color="auto" w:fill="auto"/>
            <w:noWrap/>
            <w:vAlign w:val="center"/>
            <w:hideMark/>
          </w:tcPr>
          <w:p w14:paraId="351621DC" w14:textId="07C1E99A"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7,367</w:t>
            </w:r>
          </w:p>
        </w:tc>
        <w:tc>
          <w:tcPr>
            <w:tcW w:w="1485" w:type="dxa"/>
            <w:vAlign w:val="center"/>
          </w:tcPr>
          <w:p w14:paraId="2D1DD13C" w14:textId="1E25573D"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8,253</w:t>
            </w:r>
          </w:p>
        </w:tc>
        <w:tc>
          <w:tcPr>
            <w:tcW w:w="1485" w:type="dxa"/>
            <w:tcBorders>
              <w:top w:val="nil"/>
              <w:left w:val="nil"/>
              <w:bottom w:val="nil"/>
              <w:right w:val="nil"/>
            </w:tcBorders>
            <w:vAlign w:val="center"/>
          </w:tcPr>
          <w:p w14:paraId="6BF0BC3E" w14:textId="115D06C1"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7,367</w:t>
            </w:r>
          </w:p>
        </w:tc>
      </w:tr>
      <w:tr w:rsidR="00B31F66" w:rsidRPr="00D003FC" w14:paraId="2E681AAF" w14:textId="77777777" w:rsidTr="00D00D6C">
        <w:trPr>
          <w:trHeight w:val="70"/>
        </w:trPr>
        <w:tc>
          <w:tcPr>
            <w:tcW w:w="3240" w:type="dxa"/>
            <w:tcBorders>
              <w:top w:val="nil"/>
              <w:left w:val="nil"/>
              <w:bottom w:val="nil"/>
              <w:right w:val="nil"/>
            </w:tcBorders>
            <w:shd w:val="clear" w:color="auto" w:fill="auto"/>
            <w:noWrap/>
            <w:vAlign w:val="center"/>
            <w:hideMark/>
          </w:tcPr>
          <w:p w14:paraId="7CD9F43F"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Guarantees of loans</w:t>
            </w:r>
          </w:p>
        </w:tc>
        <w:tc>
          <w:tcPr>
            <w:tcW w:w="1485" w:type="dxa"/>
            <w:noWrap/>
            <w:vAlign w:val="center"/>
          </w:tcPr>
          <w:p w14:paraId="507C13D1" w14:textId="68F30CAC"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10,395</w:t>
            </w:r>
          </w:p>
        </w:tc>
        <w:tc>
          <w:tcPr>
            <w:tcW w:w="1485" w:type="dxa"/>
            <w:tcBorders>
              <w:top w:val="nil"/>
              <w:left w:val="nil"/>
              <w:bottom w:val="nil"/>
              <w:right w:val="nil"/>
            </w:tcBorders>
            <w:shd w:val="clear" w:color="auto" w:fill="auto"/>
            <w:noWrap/>
            <w:vAlign w:val="center"/>
            <w:hideMark/>
          </w:tcPr>
          <w:p w14:paraId="43110760" w14:textId="5CA94B64"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12,500</w:t>
            </w:r>
          </w:p>
        </w:tc>
        <w:tc>
          <w:tcPr>
            <w:tcW w:w="1485" w:type="dxa"/>
            <w:vAlign w:val="center"/>
          </w:tcPr>
          <w:p w14:paraId="7F54CE87" w14:textId="1990800D"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10,395</w:t>
            </w:r>
          </w:p>
        </w:tc>
        <w:tc>
          <w:tcPr>
            <w:tcW w:w="1485" w:type="dxa"/>
            <w:tcBorders>
              <w:top w:val="nil"/>
              <w:left w:val="nil"/>
              <w:bottom w:val="nil"/>
              <w:right w:val="nil"/>
            </w:tcBorders>
            <w:vAlign w:val="center"/>
          </w:tcPr>
          <w:p w14:paraId="73841D61" w14:textId="73CF036F"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12,500</w:t>
            </w:r>
          </w:p>
        </w:tc>
      </w:tr>
      <w:tr w:rsidR="00B31F66" w:rsidRPr="00D003FC" w14:paraId="7D44E311" w14:textId="77777777" w:rsidTr="00D00D6C">
        <w:trPr>
          <w:trHeight w:val="70"/>
        </w:trPr>
        <w:tc>
          <w:tcPr>
            <w:tcW w:w="3240" w:type="dxa"/>
            <w:tcBorders>
              <w:top w:val="nil"/>
              <w:left w:val="nil"/>
              <w:bottom w:val="nil"/>
              <w:right w:val="nil"/>
            </w:tcBorders>
            <w:shd w:val="clear" w:color="auto" w:fill="auto"/>
            <w:noWrap/>
            <w:vAlign w:val="bottom"/>
            <w:hideMark/>
          </w:tcPr>
          <w:p w14:paraId="6AD47C92" w14:textId="77777777" w:rsidR="00B31F66" w:rsidRPr="00D003FC" w:rsidRDefault="00B31F66" w:rsidP="00B31F66">
            <w:pPr>
              <w:spacing w:line="340" w:lineRule="exact"/>
              <w:ind w:right="-104"/>
              <w:rPr>
                <w:rFonts w:ascii="Arial" w:hAnsi="Arial" w:cs="Arial"/>
                <w:sz w:val="18"/>
                <w:szCs w:val="18"/>
              </w:rPr>
            </w:pPr>
            <w:r w:rsidRPr="00D003FC">
              <w:rPr>
                <w:rFonts w:ascii="Arial" w:hAnsi="Arial" w:cs="Arial"/>
                <w:sz w:val="18"/>
                <w:szCs w:val="18"/>
              </w:rPr>
              <w:t>Liabilities under unmatured import bills</w:t>
            </w:r>
          </w:p>
        </w:tc>
        <w:tc>
          <w:tcPr>
            <w:tcW w:w="1485" w:type="dxa"/>
            <w:noWrap/>
            <w:vAlign w:val="center"/>
          </w:tcPr>
          <w:p w14:paraId="74BBD470" w14:textId="4F3A2336"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3,757</w:t>
            </w:r>
          </w:p>
        </w:tc>
        <w:tc>
          <w:tcPr>
            <w:tcW w:w="1485" w:type="dxa"/>
            <w:tcBorders>
              <w:top w:val="nil"/>
              <w:left w:val="nil"/>
              <w:bottom w:val="nil"/>
              <w:right w:val="nil"/>
            </w:tcBorders>
            <w:shd w:val="clear" w:color="auto" w:fill="auto"/>
            <w:noWrap/>
            <w:vAlign w:val="center"/>
            <w:hideMark/>
          </w:tcPr>
          <w:p w14:paraId="64D1C000" w14:textId="485BA300"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4,573</w:t>
            </w:r>
          </w:p>
        </w:tc>
        <w:tc>
          <w:tcPr>
            <w:tcW w:w="1485" w:type="dxa"/>
            <w:vAlign w:val="center"/>
          </w:tcPr>
          <w:p w14:paraId="5DBFAED1" w14:textId="578D31BC"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3,757</w:t>
            </w:r>
          </w:p>
        </w:tc>
        <w:tc>
          <w:tcPr>
            <w:tcW w:w="1485" w:type="dxa"/>
            <w:tcBorders>
              <w:top w:val="nil"/>
              <w:left w:val="nil"/>
              <w:bottom w:val="nil"/>
              <w:right w:val="nil"/>
            </w:tcBorders>
            <w:vAlign w:val="center"/>
          </w:tcPr>
          <w:p w14:paraId="1DA27A92" w14:textId="58E5567B"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4,573</w:t>
            </w:r>
          </w:p>
        </w:tc>
      </w:tr>
      <w:tr w:rsidR="00B31F66" w:rsidRPr="00D003FC" w14:paraId="37B24408" w14:textId="77777777" w:rsidTr="00D00D6C">
        <w:trPr>
          <w:trHeight w:val="70"/>
        </w:trPr>
        <w:tc>
          <w:tcPr>
            <w:tcW w:w="3240" w:type="dxa"/>
            <w:tcBorders>
              <w:top w:val="nil"/>
              <w:left w:val="nil"/>
              <w:bottom w:val="nil"/>
              <w:right w:val="nil"/>
            </w:tcBorders>
            <w:shd w:val="clear" w:color="auto" w:fill="auto"/>
            <w:noWrap/>
            <w:vAlign w:val="bottom"/>
          </w:tcPr>
          <w:p w14:paraId="56C7ED93"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Letters of credit</w:t>
            </w:r>
          </w:p>
        </w:tc>
        <w:tc>
          <w:tcPr>
            <w:tcW w:w="1485" w:type="dxa"/>
            <w:noWrap/>
            <w:vAlign w:val="center"/>
          </w:tcPr>
          <w:p w14:paraId="4EF1F78B" w14:textId="0465AAB5"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17,249</w:t>
            </w:r>
          </w:p>
        </w:tc>
        <w:tc>
          <w:tcPr>
            <w:tcW w:w="1485" w:type="dxa"/>
            <w:tcBorders>
              <w:top w:val="nil"/>
              <w:left w:val="nil"/>
              <w:bottom w:val="nil"/>
              <w:right w:val="nil"/>
            </w:tcBorders>
            <w:shd w:val="clear" w:color="auto" w:fill="auto"/>
            <w:noWrap/>
            <w:vAlign w:val="center"/>
          </w:tcPr>
          <w:p w14:paraId="33B272DA" w14:textId="6AD95F77"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19,414</w:t>
            </w:r>
          </w:p>
        </w:tc>
        <w:tc>
          <w:tcPr>
            <w:tcW w:w="1485" w:type="dxa"/>
            <w:vAlign w:val="center"/>
          </w:tcPr>
          <w:p w14:paraId="5FECE97D" w14:textId="5EB9F048"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17,249</w:t>
            </w:r>
          </w:p>
        </w:tc>
        <w:tc>
          <w:tcPr>
            <w:tcW w:w="1485" w:type="dxa"/>
            <w:tcBorders>
              <w:top w:val="nil"/>
              <w:left w:val="nil"/>
              <w:bottom w:val="nil"/>
              <w:right w:val="nil"/>
            </w:tcBorders>
            <w:vAlign w:val="center"/>
          </w:tcPr>
          <w:p w14:paraId="1EC64784" w14:textId="62CA9CAF"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19,414</w:t>
            </w:r>
          </w:p>
        </w:tc>
      </w:tr>
      <w:tr w:rsidR="00B31F66" w:rsidRPr="00D003FC" w14:paraId="520623EA" w14:textId="77777777" w:rsidTr="00D00D6C">
        <w:trPr>
          <w:trHeight w:val="70"/>
        </w:trPr>
        <w:tc>
          <w:tcPr>
            <w:tcW w:w="3240" w:type="dxa"/>
            <w:tcBorders>
              <w:top w:val="nil"/>
              <w:left w:val="nil"/>
              <w:bottom w:val="nil"/>
              <w:right w:val="nil"/>
            </w:tcBorders>
            <w:shd w:val="clear" w:color="auto" w:fill="auto"/>
            <w:noWrap/>
            <w:vAlign w:val="center"/>
            <w:hideMark/>
          </w:tcPr>
          <w:p w14:paraId="4CE8BFC5"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Banks' liability under acceptances</w:t>
            </w:r>
          </w:p>
        </w:tc>
        <w:tc>
          <w:tcPr>
            <w:tcW w:w="1485" w:type="dxa"/>
            <w:noWrap/>
            <w:vAlign w:val="center"/>
          </w:tcPr>
          <w:p w14:paraId="1811D2BE" w14:textId="4B529E4C" w:rsidR="00B31F66" w:rsidRPr="00D003FC" w:rsidRDefault="00B31F66" w:rsidP="00B31F66">
            <w:pPr>
              <w:tabs>
                <w:tab w:val="decimal" w:pos="1086"/>
              </w:tabs>
              <w:spacing w:line="340" w:lineRule="exact"/>
              <w:rPr>
                <w:rFonts w:ascii="Arial" w:hAnsi="Arial" w:cs="Arial"/>
                <w:sz w:val="18"/>
                <w:szCs w:val="18"/>
                <w:cs/>
              </w:rPr>
            </w:pPr>
            <w:r w:rsidRPr="00D003FC">
              <w:rPr>
                <w:rFonts w:ascii="Arial" w:hAnsi="Arial" w:cs="Arial"/>
                <w:sz w:val="18"/>
                <w:szCs w:val="18"/>
              </w:rPr>
              <w:t>28</w:t>
            </w:r>
          </w:p>
        </w:tc>
        <w:tc>
          <w:tcPr>
            <w:tcW w:w="1485" w:type="dxa"/>
            <w:tcBorders>
              <w:top w:val="nil"/>
              <w:left w:val="nil"/>
              <w:bottom w:val="nil"/>
              <w:right w:val="nil"/>
            </w:tcBorders>
            <w:shd w:val="clear" w:color="auto" w:fill="auto"/>
            <w:noWrap/>
            <w:vAlign w:val="center"/>
            <w:hideMark/>
          </w:tcPr>
          <w:p w14:paraId="7ECE8542" w14:textId="481F7EB2"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26</w:t>
            </w:r>
          </w:p>
        </w:tc>
        <w:tc>
          <w:tcPr>
            <w:tcW w:w="1485" w:type="dxa"/>
            <w:vAlign w:val="center"/>
          </w:tcPr>
          <w:p w14:paraId="53DB24B2" w14:textId="1E43E515" w:rsidR="00B31F66" w:rsidRPr="00D003FC" w:rsidRDefault="00B31F66" w:rsidP="00B31F66">
            <w:pPr>
              <w:tabs>
                <w:tab w:val="decimal" w:pos="1086"/>
              </w:tabs>
              <w:spacing w:line="340" w:lineRule="exact"/>
              <w:rPr>
                <w:rFonts w:ascii="Arial" w:hAnsi="Arial" w:cs="Arial"/>
                <w:sz w:val="18"/>
                <w:szCs w:val="18"/>
                <w:cs/>
              </w:rPr>
            </w:pPr>
            <w:r w:rsidRPr="00D003FC">
              <w:rPr>
                <w:rFonts w:ascii="Arial" w:hAnsi="Arial" w:cs="Arial"/>
                <w:sz w:val="18"/>
                <w:szCs w:val="18"/>
              </w:rPr>
              <w:t>28</w:t>
            </w:r>
          </w:p>
        </w:tc>
        <w:tc>
          <w:tcPr>
            <w:tcW w:w="1485" w:type="dxa"/>
            <w:tcBorders>
              <w:top w:val="nil"/>
              <w:left w:val="nil"/>
              <w:bottom w:val="nil"/>
              <w:right w:val="nil"/>
            </w:tcBorders>
            <w:vAlign w:val="center"/>
          </w:tcPr>
          <w:p w14:paraId="191B93E9" w14:textId="5149C132"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26</w:t>
            </w:r>
          </w:p>
        </w:tc>
      </w:tr>
      <w:tr w:rsidR="00B31F66" w:rsidRPr="00D003FC" w14:paraId="09FE37C2" w14:textId="77777777" w:rsidTr="00D00D6C">
        <w:trPr>
          <w:trHeight w:val="70"/>
        </w:trPr>
        <w:tc>
          <w:tcPr>
            <w:tcW w:w="3240" w:type="dxa"/>
            <w:tcBorders>
              <w:top w:val="nil"/>
              <w:left w:val="nil"/>
              <w:bottom w:val="nil"/>
              <w:right w:val="nil"/>
            </w:tcBorders>
            <w:shd w:val="clear" w:color="auto" w:fill="auto"/>
            <w:noWrap/>
            <w:vAlign w:val="center"/>
            <w:hideMark/>
          </w:tcPr>
          <w:p w14:paraId="509CB2C8"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Other contingencies</w:t>
            </w:r>
          </w:p>
        </w:tc>
        <w:tc>
          <w:tcPr>
            <w:tcW w:w="1485" w:type="dxa"/>
            <w:noWrap/>
            <w:vAlign w:val="center"/>
          </w:tcPr>
          <w:p w14:paraId="26837647" w14:textId="77777777" w:rsidR="00B31F66" w:rsidRPr="00D003FC" w:rsidRDefault="00B31F66" w:rsidP="00B31F66">
            <w:pPr>
              <w:tabs>
                <w:tab w:val="decimal" w:pos="1086"/>
              </w:tabs>
              <w:spacing w:line="340" w:lineRule="exact"/>
              <w:rPr>
                <w:rFonts w:ascii="Arial" w:hAnsi="Arial" w:cs="Arial"/>
                <w:sz w:val="18"/>
                <w:szCs w:val="18"/>
              </w:rPr>
            </w:pPr>
          </w:p>
        </w:tc>
        <w:tc>
          <w:tcPr>
            <w:tcW w:w="1485" w:type="dxa"/>
            <w:tcBorders>
              <w:top w:val="nil"/>
              <w:left w:val="nil"/>
              <w:bottom w:val="nil"/>
              <w:right w:val="nil"/>
            </w:tcBorders>
            <w:shd w:val="clear" w:color="auto" w:fill="auto"/>
            <w:noWrap/>
            <w:vAlign w:val="center"/>
          </w:tcPr>
          <w:p w14:paraId="1C5D508C" w14:textId="77777777" w:rsidR="00B31F66" w:rsidRPr="00D003FC" w:rsidRDefault="00B31F66" w:rsidP="00B31F66">
            <w:pPr>
              <w:tabs>
                <w:tab w:val="decimal" w:pos="1086"/>
              </w:tabs>
              <w:spacing w:line="340" w:lineRule="exact"/>
              <w:rPr>
                <w:rFonts w:ascii="Arial" w:hAnsi="Arial" w:cs="Arial"/>
                <w:sz w:val="18"/>
                <w:szCs w:val="18"/>
              </w:rPr>
            </w:pPr>
          </w:p>
        </w:tc>
        <w:tc>
          <w:tcPr>
            <w:tcW w:w="1485" w:type="dxa"/>
            <w:vAlign w:val="center"/>
          </w:tcPr>
          <w:p w14:paraId="42E7BAAA" w14:textId="77777777" w:rsidR="00B31F66" w:rsidRPr="00D003FC" w:rsidRDefault="00B31F66" w:rsidP="00B31F66">
            <w:pPr>
              <w:tabs>
                <w:tab w:val="decimal" w:pos="1086"/>
              </w:tabs>
              <w:spacing w:line="340" w:lineRule="exact"/>
              <w:rPr>
                <w:rFonts w:ascii="Arial" w:hAnsi="Arial" w:cs="Arial"/>
                <w:sz w:val="18"/>
                <w:szCs w:val="18"/>
              </w:rPr>
            </w:pPr>
          </w:p>
        </w:tc>
        <w:tc>
          <w:tcPr>
            <w:tcW w:w="1485" w:type="dxa"/>
            <w:tcBorders>
              <w:top w:val="nil"/>
              <w:left w:val="nil"/>
              <w:bottom w:val="nil"/>
              <w:right w:val="nil"/>
            </w:tcBorders>
            <w:vAlign w:val="center"/>
          </w:tcPr>
          <w:p w14:paraId="4EF0E140" w14:textId="77777777" w:rsidR="00B31F66" w:rsidRPr="00D003FC" w:rsidRDefault="00B31F66" w:rsidP="00B31F66">
            <w:pPr>
              <w:tabs>
                <w:tab w:val="decimal" w:pos="1086"/>
              </w:tabs>
              <w:spacing w:line="340" w:lineRule="exact"/>
              <w:rPr>
                <w:rFonts w:ascii="Arial" w:hAnsi="Arial" w:cs="Arial"/>
                <w:sz w:val="18"/>
                <w:szCs w:val="18"/>
              </w:rPr>
            </w:pPr>
          </w:p>
        </w:tc>
      </w:tr>
      <w:tr w:rsidR="00B31F66" w:rsidRPr="00D003FC" w14:paraId="7D18ACD2" w14:textId="77777777" w:rsidTr="00D00D6C">
        <w:trPr>
          <w:trHeight w:val="70"/>
        </w:trPr>
        <w:tc>
          <w:tcPr>
            <w:tcW w:w="3240" w:type="dxa"/>
            <w:tcBorders>
              <w:top w:val="nil"/>
              <w:left w:val="nil"/>
              <w:bottom w:val="nil"/>
              <w:right w:val="nil"/>
            </w:tcBorders>
            <w:shd w:val="clear" w:color="auto" w:fill="auto"/>
            <w:noWrap/>
            <w:vAlign w:val="center"/>
            <w:hideMark/>
          </w:tcPr>
          <w:p w14:paraId="78ADC957" w14:textId="77777777" w:rsidR="00B31F66" w:rsidRPr="00D003FC" w:rsidRDefault="00B31F66" w:rsidP="00B31F66">
            <w:pPr>
              <w:spacing w:line="340" w:lineRule="exact"/>
              <w:ind w:firstLine="165"/>
              <w:rPr>
                <w:rFonts w:ascii="Arial" w:hAnsi="Arial" w:cs="Arial"/>
                <w:sz w:val="18"/>
                <w:szCs w:val="18"/>
              </w:rPr>
            </w:pPr>
            <w:r w:rsidRPr="00D003FC">
              <w:rPr>
                <w:rFonts w:ascii="Arial" w:hAnsi="Arial" w:cs="Arial"/>
                <w:sz w:val="18"/>
                <w:szCs w:val="18"/>
              </w:rPr>
              <w:t xml:space="preserve">Unused overdraft credit lines </w:t>
            </w:r>
          </w:p>
        </w:tc>
        <w:tc>
          <w:tcPr>
            <w:tcW w:w="1485" w:type="dxa"/>
            <w:noWrap/>
            <w:vAlign w:val="center"/>
          </w:tcPr>
          <w:p w14:paraId="3E1213D4" w14:textId="3B8F9A75"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133,967</w:t>
            </w:r>
          </w:p>
        </w:tc>
        <w:tc>
          <w:tcPr>
            <w:tcW w:w="1485" w:type="dxa"/>
            <w:tcBorders>
              <w:top w:val="nil"/>
              <w:left w:val="nil"/>
              <w:bottom w:val="nil"/>
              <w:right w:val="nil"/>
            </w:tcBorders>
            <w:shd w:val="clear" w:color="auto" w:fill="auto"/>
            <w:noWrap/>
            <w:vAlign w:val="center"/>
            <w:hideMark/>
          </w:tcPr>
          <w:p w14:paraId="568F845B" w14:textId="370BFA76"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138,034</w:t>
            </w:r>
          </w:p>
        </w:tc>
        <w:tc>
          <w:tcPr>
            <w:tcW w:w="1485" w:type="dxa"/>
            <w:vAlign w:val="center"/>
          </w:tcPr>
          <w:p w14:paraId="5AD576D1" w14:textId="2DB811D3"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133,967</w:t>
            </w:r>
          </w:p>
        </w:tc>
        <w:tc>
          <w:tcPr>
            <w:tcW w:w="1485" w:type="dxa"/>
            <w:tcBorders>
              <w:top w:val="nil"/>
              <w:left w:val="nil"/>
              <w:bottom w:val="nil"/>
              <w:right w:val="nil"/>
            </w:tcBorders>
            <w:vAlign w:val="center"/>
          </w:tcPr>
          <w:p w14:paraId="4A3C0F02" w14:textId="3A540B24"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138,034</w:t>
            </w:r>
          </w:p>
        </w:tc>
      </w:tr>
      <w:tr w:rsidR="00B31F66" w:rsidRPr="00D003FC" w14:paraId="4ACA9678" w14:textId="77777777" w:rsidTr="009D28A1">
        <w:trPr>
          <w:trHeight w:val="70"/>
        </w:trPr>
        <w:tc>
          <w:tcPr>
            <w:tcW w:w="3240" w:type="dxa"/>
            <w:tcBorders>
              <w:top w:val="nil"/>
              <w:left w:val="nil"/>
              <w:bottom w:val="nil"/>
              <w:right w:val="nil"/>
            </w:tcBorders>
            <w:shd w:val="clear" w:color="auto" w:fill="auto"/>
            <w:noWrap/>
            <w:vAlign w:val="center"/>
            <w:hideMark/>
          </w:tcPr>
          <w:p w14:paraId="36AAE01D" w14:textId="77777777" w:rsidR="00B31F66" w:rsidRPr="00D003FC" w:rsidRDefault="00B31F66" w:rsidP="00B31F66">
            <w:pPr>
              <w:spacing w:line="340" w:lineRule="exact"/>
              <w:ind w:firstLine="165"/>
              <w:rPr>
                <w:rFonts w:ascii="Arial" w:hAnsi="Arial" w:cs="Arial"/>
                <w:sz w:val="18"/>
                <w:szCs w:val="18"/>
              </w:rPr>
            </w:pPr>
            <w:r w:rsidRPr="00D003FC">
              <w:rPr>
                <w:rFonts w:ascii="Arial" w:hAnsi="Arial" w:cs="Arial"/>
                <w:sz w:val="18"/>
                <w:szCs w:val="18"/>
              </w:rPr>
              <w:t>Other guarantees</w:t>
            </w:r>
          </w:p>
        </w:tc>
        <w:tc>
          <w:tcPr>
            <w:tcW w:w="1485" w:type="dxa"/>
            <w:noWrap/>
            <w:vAlign w:val="center"/>
          </w:tcPr>
          <w:p w14:paraId="54647AB2" w14:textId="0F2553F9"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187,647</w:t>
            </w:r>
          </w:p>
        </w:tc>
        <w:tc>
          <w:tcPr>
            <w:tcW w:w="1485" w:type="dxa"/>
            <w:noWrap/>
            <w:vAlign w:val="center"/>
          </w:tcPr>
          <w:p w14:paraId="2DC3E76A" w14:textId="129F6C7B"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195,061</w:t>
            </w:r>
          </w:p>
        </w:tc>
        <w:tc>
          <w:tcPr>
            <w:tcW w:w="1485" w:type="dxa"/>
            <w:vAlign w:val="center"/>
          </w:tcPr>
          <w:p w14:paraId="4F91A4CC" w14:textId="0990922A"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187,647</w:t>
            </w:r>
          </w:p>
        </w:tc>
        <w:tc>
          <w:tcPr>
            <w:tcW w:w="1485" w:type="dxa"/>
            <w:vAlign w:val="center"/>
          </w:tcPr>
          <w:p w14:paraId="216C1767" w14:textId="3348703C" w:rsidR="00B31F66" w:rsidRPr="00D003FC" w:rsidRDefault="00B31F66" w:rsidP="00B31F66">
            <w:pPr>
              <w:tabs>
                <w:tab w:val="decimal" w:pos="1086"/>
              </w:tabs>
              <w:spacing w:line="340" w:lineRule="exact"/>
              <w:rPr>
                <w:rFonts w:ascii="Arial" w:hAnsi="Arial" w:cs="Arial"/>
                <w:sz w:val="18"/>
                <w:szCs w:val="18"/>
              </w:rPr>
            </w:pPr>
            <w:r w:rsidRPr="00D003FC">
              <w:rPr>
                <w:rFonts w:ascii="Arial" w:hAnsi="Arial" w:cs="Arial"/>
                <w:sz w:val="18"/>
                <w:szCs w:val="18"/>
              </w:rPr>
              <w:t>195,061</w:t>
            </w:r>
          </w:p>
        </w:tc>
      </w:tr>
      <w:tr w:rsidR="00B31F66" w:rsidRPr="00D003FC" w14:paraId="16729646" w14:textId="77777777" w:rsidTr="009D28A1">
        <w:trPr>
          <w:trHeight w:val="70"/>
        </w:trPr>
        <w:tc>
          <w:tcPr>
            <w:tcW w:w="3240" w:type="dxa"/>
            <w:tcBorders>
              <w:top w:val="nil"/>
              <w:left w:val="nil"/>
              <w:bottom w:val="nil"/>
              <w:right w:val="nil"/>
            </w:tcBorders>
            <w:shd w:val="clear" w:color="auto" w:fill="auto"/>
            <w:noWrap/>
            <w:vAlign w:val="center"/>
          </w:tcPr>
          <w:p w14:paraId="58FB6171" w14:textId="77777777" w:rsidR="00B31F66" w:rsidRPr="00D003FC" w:rsidRDefault="00B31F66" w:rsidP="00B31F66">
            <w:pPr>
              <w:spacing w:line="340" w:lineRule="exact"/>
              <w:ind w:firstLine="165"/>
              <w:rPr>
                <w:rFonts w:ascii="Arial" w:hAnsi="Arial" w:cs="Arial"/>
                <w:sz w:val="18"/>
                <w:szCs w:val="18"/>
              </w:rPr>
            </w:pPr>
            <w:r w:rsidRPr="00D003FC">
              <w:rPr>
                <w:rFonts w:ascii="Arial" w:hAnsi="Arial" w:cs="Arial"/>
                <w:sz w:val="18"/>
                <w:szCs w:val="18"/>
              </w:rPr>
              <w:t>Others</w:t>
            </w:r>
          </w:p>
        </w:tc>
        <w:tc>
          <w:tcPr>
            <w:tcW w:w="1485" w:type="dxa"/>
            <w:noWrap/>
            <w:vAlign w:val="center"/>
          </w:tcPr>
          <w:p w14:paraId="3ED622D0" w14:textId="085B9106" w:rsidR="00B31F66" w:rsidRPr="00D003FC" w:rsidRDefault="004F2F10" w:rsidP="00B31F66">
            <w:pPr>
              <w:pBdr>
                <w:bottom w:val="single" w:sz="4" w:space="1" w:color="auto"/>
              </w:pBdr>
              <w:tabs>
                <w:tab w:val="decimal" w:pos="1086"/>
              </w:tabs>
              <w:spacing w:line="340" w:lineRule="exact"/>
              <w:rPr>
                <w:rFonts w:ascii="Arial" w:hAnsi="Arial" w:cs="Arial"/>
                <w:sz w:val="18"/>
                <w:szCs w:val="18"/>
              </w:rPr>
            </w:pPr>
            <w:r>
              <w:rPr>
                <w:rFonts w:ascii="Arial" w:hAnsi="Arial" w:cs="Arial"/>
                <w:sz w:val="18"/>
                <w:szCs w:val="18"/>
              </w:rPr>
              <w:t>207,195</w:t>
            </w:r>
          </w:p>
        </w:tc>
        <w:tc>
          <w:tcPr>
            <w:tcW w:w="1485" w:type="dxa"/>
            <w:noWrap/>
            <w:vAlign w:val="center"/>
          </w:tcPr>
          <w:p w14:paraId="38025B95" w14:textId="7D417AF0" w:rsidR="00B31F66" w:rsidRPr="00D003FC" w:rsidRDefault="00B31F66" w:rsidP="00B31F66">
            <w:pPr>
              <w:pBdr>
                <w:bottom w:val="sing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195,131</w:t>
            </w:r>
          </w:p>
        </w:tc>
        <w:tc>
          <w:tcPr>
            <w:tcW w:w="1485" w:type="dxa"/>
            <w:vAlign w:val="center"/>
          </w:tcPr>
          <w:p w14:paraId="4D802AAF" w14:textId="0A4405D1" w:rsidR="00B31F66" w:rsidRPr="00D003FC" w:rsidRDefault="00B31F66" w:rsidP="00B31F66">
            <w:pPr>
              <w:pBdr>
                <w:bottom w:val="sing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5,143</w:t>
            </w:r>
          </w:p>
        </w:tc>
        <w:tc>
          <w:tcPr>
            <w:tcW w:w="1485" w:type="dxa"/>
            <w:vAlign w:val="center"/>
          </w:tcPr>
          <w:p w14:paraId="48F26752" w14:textId="7B976C07" w:rsidR="00B31F66" w:rsidRPr="00D003FC" w:rsidRDefault="00B31F66" w:rsidP="00B31F66">
            <w:pPr>
              <w:pBdr>
                <w:bottom w:val="sing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5,316</w:t>
            </w:r>
          </w:p>
        </w:tc>
      </w:tr>
      <w:tr w:rsidR="00B31F66" w:rsidRPr="00D003FC" w14:paraId="60CF55B9" w14:textId="77777777" w:rsidTr="009D28A1">
        <w:trPr>
          <w:trHeight w:val="70"/>
        </w:trPr>
        <w:tc>
          <w:tcPr>
            <w:tcW w:w="3240" w:type="dxa"/>
            <w:tcBorders>
              <w:top w:val="nil"/>
              <w:left w:val="nil"/>
              <w:bottom w:val="nil"/>
              <w:right w:val="nil"/>
            </w:tcBorders>
            <w:shd w:val="clear" w:color="auto" w:fill="auto"/>
            <w:noWrap/>
            <w:vAlign w:val="center"/>
            <w:hideMark/>
          </w:tcPr>
          <w:p w14:paraId="44FBBAF8" w14:textId="77777777" w:rsidR="00B31F66" w:rsidRPr="00D003FC" w:rsidRDefault="00B31F66" w:rsidP="00B31F66">
            <w:pPr>
              <w:spacing w:line="340" w:lineRule="exact"/>
              <w:rPr>
                <w:rFonts w:ascii="Arial" w:hAnsi="Arial" w:cs="Arial"/>
                <w:sz w:val="18"/>
                <w:szCs w:val="18"/>
              </w:rPr>
            </w:pPr>
            <w:r w:rsidRPr="00D003FC">
              <w:rPr>
                <w:rFonts w:ascii="Arial" w:hAnsi="Arial" w:cs="Arial"/>
                <w:sz w:val="18"/>
                <w:szCs w:val="18"/>
              </w:rPr>
              <w:t>Total</w:t>
            </w:r>
          </w:p>
        </w:tc>
        <w:tc>
          <w:tcPr>
            <w:tcW w:w="1485" w:type="dxa"/>
            <w:noWrap/>
            <w:vAlign w:val="center"/>
          </w:tcPr>
          <w:p w14:paraId="08409723" w14:textId="3CB72C8B" w:rsidR="00B31F66" w:rsidRPr="00D003FC" w:rsidRDefault="004F2F10" w:rsidP="00B31F66">
            <w:pPr>
              <w:pBdr>
                <w:bottom w:val="double" w:sz="4" w:space="1" w:color="auto"/>
              </w:pBdr>
              <w:tabs>
                <w:tab w:val="decimal" w:pos="1086"/>
              </w:tabs>
              <w:spacing w:line="340" w:lineRule="exact"/>
              <w:rPr>
                <w:rFonts w:ascii="Arial" w:hAnsi="Arial" w:cs="Arial"/>
                <w:sz w:val="18"/>
                <w:szCs w:val="18"/>
              </w:rPr>
            </w:pPr>
            <w:r>
              <w:rPr>
                <w:rFonts w:ascii="Arial" w:hAnsi="Arial" w:cs="Arial"/>
                <w:sz w:val="18"/>
                <w:szCs w:val="18"/>
              </w:rPr>
              <w:t>568,491</w:t>
            </w:r>
          </w:p>
        </w:tc>
        <w:tc>
          <w:tcPr>
            <w:tcW w:w="1485" w:type="dxa"/>
            <w:noWrap/>
            <w:vAlign w:val="center"/>
          </w:tcPr>
          <w:p w14:paraId="30F2C16E" w14:textId="76608F31" w:rsidR="00B31F66" w:rsidRPr="00D003FC" w:rsidRDefault="00B31F66" w:rsidP="00B31F66">
            <w:pPr>
              <w:pBdr>
                <w:bottom w:val="doub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572,106</w:t>
            </w:r>
          </w:p>
        </w:tc>
        <w:tc>
          <w:tcPr>
            <w:tcW w:w="1485" w:type="dxa"/>
            <w:vAlign w:val="center"/>
          </w:tcPr>
          <w:p w14:paraId="6BF356C6" w14:textId="6E9FCB03" w:rsidR="00B31F66" w:rsidRPr="00D003FC" w:rsidRDefault="00B31F66" w:rsidP="00B31F66">
            <w:pPr>
              <w:pBdr>
                <w:bottom w:val="doub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366,439</w:t>
            </w:r>
          </w:p>
        </w:tc>
        <w:tc>
          <w:tcPr>
            <w:tcW w:w="1485" w:type="dxa"/>
            <w:vAlign w:val="center"/>
          </w:tcPr>
          <w:p w14:paraId="7154E482" w14:textId="69F14411" w:rsidR="00B31F66" w:rsidRPr="00D003FC" w:rsidRDefault="00B31F66" w:rsidP="00B31F66">
            <w:pPr>
              <w:pBdr>
                <w:bottom w:val="double" w:sz="4" w:space="1" w:color="auto"/>
              </w:pBdr>
              <w:tabs>
                <w:tab w:val="decimal" w:pos="1086"/>
              </w:tabs>
              <w:spacing w:line="340" w:lineRule="exact"/>
              <w:rPr>
                <w:rFonts w:ascii="Arial" w:hAnsi="Arial" w:cs="Arial"/>
                <w:sz w:val="18"/>
                <w:szCs w:val="18"/>
              </w:rPr>
            </w:pPr>
            <w:r w:rsidRPr="00D003FC">
              <w:rPr>
                <w:rFonts w:ascii="Arial" w:hAnsi="Arial" w:cs="Arial"/>
                <w:sz w:val="18"/>
                <w:szCs w:val="18"/>
              </w:rPr>
              <w:t>382,291</w:t>
            </w:r>
          </w:p>
        </w:tc>
      </w:tr>
    </w:tbl>
    <w:p w14:paraId="0D1875D9" w14:textId="6131E57D" w:rsidR="00443320" w:rsidRPr="00D003FC" w:rsidRDefault="00E2430A" w:rsidP="00020B84">
      <w:pPr>
        <w:spacing w:before="240" w:after="120" w:line="380" w:lineRule="exact"/>
        <w:ind w:left="634"/>
        <w:jc w:val="both"/>
        <w:rPr>
          <w:rFonts w:ascii="Arial" w:hAnsi="Arial" w:cs="Arial"/>
        </w:rPr>
      </w:pPr>
      <w:r w:rsidRPr="00D003FC">
        <w:rPr>
          <w:rFonts w:ascii="Arial" w:hAnsi="Arial" w:cs="Arial"/>
        </w:rPr>
        <w:t>A</w:t>
      </w:r>
      <w:r w:rsidR="00443320" w:rsidRPr="00D003FC">
        <w:rPr>
          <w:rFonts w:ascii="Arial" w:hAnsi="Arial" w:cs="Arial"/>
        </w:rPr>
        <w:t xml:space="preserve">s </w:t>
      </w:r>
      <w:proofErr w:type="gramStart"/>
      <w:r w:rsidR="00443320" w:rsidRPr="00D003FC">
        <w:rPr>
          <w:rFonts w:ascii="Arial" w:hAnsi="Arial" w:cs="Arial"/>
        </w:rPr>
        <w:t>at</w:t>
      </w:r>
      <w:proofErr w:type="gramEnd"/>
      <w:r w:rsidR="00443320" w:rsidRPr="00D003FC">
        <w:rPr>
          <w:rFonts w:ascii="Arial" w:hAnsi="Arial" w:cs="Arial"/>
        </w:rPr>
        <w:t xml:space="preserve"> </w:t>
      </w:r>
      <w:r w:rsidR="00D27A9C" w:rsidRPr="00D003FC">
        <w:rPr>
          <w:rFonts w:ascii="Arial" w:hAnsi="Arial" w:cs="Arial"/>
        </w:rPr>
        <w:t>30 June 2024 and</w:t>
      </w:r>
      <w:r w:rsidR="00D27A9C" w:rsidRPr="00D003FC">
        <w:rPr>
          <w:rFonts w:ascii="Arial" w:hAnsi="Arial" w:cs="Arial"/>
          <w:cs/>
        </w:rPr>
        <w:t xml:space="preserve"> </w:t>
      </w:r>
      <w:r w:rsidR="00DD5A72" w:rsidRPr="00D003FC">
        <w:rPr>
          <w:rFonts w:ascii="Arial" w:hAnsi="Arial" w:cs="Arial"/>
        </w:rPr>
        <w:t xml:space="preserve">31 December </w:t>
      </w:r>
      <w:r w:rsidR="00F03687" w:rsidRPr="00D003FC">
        <w:rPr>
          <w:rFonts w:ascii="Arial" w:hAnsi="Arial" w:cs="Arial"/>
        </w:rPr>
        <w:t>2023</w:t>
      </w:r>
      <w:r w:rsidR="00443320" w:rsidRPr="00D003FC">
        <w:rPr>
          <w:rFonts w:ascii="Arial" w:hAnsi="Arial" w:cs="Arial"/>
        </w:rPr>
        <w:t>,</w:t>
      </w:r>
      <w:r w:rsidR="00443320" w:rsidRPr="00D003FC">
        <w:rPr>
          <w:rFonts w:ascii="Arial" w:hAnsi="Arial" w:cs="Arial"/>
          <w:cs/>
        </w:rPr>
        <w:t xml:space="preserve"> </w:t>
      </w:r>
      <w:r w:rsidR="00443320" w:rsidRPr="00D003FC">
        <w:rPr>
          <w:rFonts w:ascii="Arial" w:hAnsi="Arial" w:cs="Arial"/>
        </w:rPr>
        <w:t>the Bank ha</w:t>
      </w:r>
      <w:r w:rsidR="00223DB6" w:rsidRPr="00D003FC">
        <w:rPr>
          <w:rFonts w:ascii="Arial" w:hAnsi="Arial" w:cs="Arial"/>
        </w:rPr>
        <w:t>s</w:t>
      </w:r>
      <w:r w:rsidR="00443320" w:rsidRPr="00D003FC">
        <w:rPr>
          <w:rFonts w:ascii="Arial" w:hAnsi="Arial" w:cs="Arial"/>
        </w:rPr>
        <w:t xml:space="preserve"> contingent liabilities relating to significant lawsuits brought against the Bank of Baht</w:t>
      </w:r>
      <w:r w:rsidR="00E062FC" w:rsidRPr="00D003FC">
        <w:rPr>
          <w:rFonts w:ascii="Arial" w:hAnsi="Arial" w:cs="Arial"/>
          <w:cs/>
        </w:rPr>
        <w:t xml:space="preserve"> </w:t>
      </w:r>
      <w:r w:rsidR="00B31F66" w:rsidRPr="00D003FC">
        <w:rPr>
          <w:rFonts w:ascii="Arial" w:hAnsi="Arial" w:cs="Arial"/>
        </w:rPr>
        <w:t>17,538</w:t>
      </w:r>
      <w:r w:rsidR="00B31F66" w:rsidRPr="00D003FC">
        <w:rPr>
          <w:rFonts w:ascii="Arial" w:hAnsi="Arial" w:cs="Arial"/>
          <w:cs/>
        </w:rPr>
        <w:t xml:space="preserve"> </w:t>
      </w:r>
      <w:r w:rsidR="00443320" w:rsidRPr="00D003FC">
        <w:rPr>
          <w:rFonts w:ascii="Arial" w:hAnsi="Arial" w:cs="Arial"/>
        </w:rPr>
        <w:t xml:space="preserve">million and Baht </w:t>
      </w:r>
      <w:r w:rsidR="00D27A9C" w:rsidRPr="00D003FC">
        <w:rPr>
          <w:rFonts w:ascii="Arial" w:hAnsi="Arial" w:cs="Arial"/>
        </w:rPr>
        <w:t>17,390</w:t>
      </w:r>
      <w:r w:rsidR="00D27A9C" w:rsidRPr="00D003FC">
        <w:rPr>
          <w:rFonts w:ascii="Arial" w:hAnsi="Arial" w:cs="Arial"/>
          <w:cs/>
        </w:rPr>
        <w:t xml:space="preserve"> </w:t>
      </w:r>
      <w:r w:rsidR="00443320" w:rsidRPr="00D003FC">
        <w:rPr>
          <w:rFonts w:ascii="Arial" w:hAnsi="Arial" w:cs="Arial"/>
        </w:rPr>
        <w:t>million, respectively</w:t>
      </w:r>
      <w:r w:rsidR="00443320" w:rsidRPr="00D003FC">
        <w:rPr>
          <w:rFonts w:ascii="Arial" w:hAnsi="Arial" w:cs="Arial"/>
          <w:cs/>
        </w:rPr>
        <w:t xml:space="preserve">. </w:t>
      </w:r>
      <w:r w:rsidR="00443320" w:rsidRPr="00D003FC">
        <w:rPr>
          <w:rFonts w:ascii="Arial" w:hAnsi="Arial" w:cs="Arial"/>
        </w:rPr>
        <w:t>These included lawsuits in which the Court of First Instance has already ruled and that are being appealed in the Appeal Court and the Supreme Court</w:t>
      </w:r>
      <w:r w:rsidR="00443320" w:rsidRPr="00D003FC">
        <w:rPr>
          <w:rFonts w:ascii="Arial" w:hAnsi="Arial" w:cs="Arial"/>
          <w:cs/>
        </w:rPr>
        <w:t>.</w:t>
      </w:r>
    </w:p>
    <w:p w14:paraId="7E6DBEED" w14:textId="0B1E79A7" w:rsidR="00E2430A" w:rsidRPr="00D003FC" w:rsidRDefault="00E2430A" w:rsidP="00020B84">
      <w:pPr>
        <w:spacing w:before="120" w:after="120" w:line="380" w:lineRule="exact"/>
        <w:ind w:left="634"/>
        <w:jc w:val="both"/>
        <w:rPr>
          <w:rFonts w:ascii="Arial" w:hAnsi="Arial" w:cs="Arial"/>
        </w:rPr>
      </w:pPr>
      <w:r w:rsidRPr="00D003FC">
        <w:rPr>
          <w:rFonts w:ascii="Arial" w:hAnsi="Arial" w:cs="Arial"/>
        </w:rPr>
        <w:t xml:space="preserve">As at </w:t>
      </w:r>
      <w:r w:rsidR="00D27A9C" w:rsidRPr="00D003FC">
        <w:rPr>
          <w:rFonts w:ascii="Arial" w:hAnsi="Arial" w:cs="Arial"/>
        </w:rPr>
        <w:t>30 June 2024 and 31 December 2023</w:t>
      </w:r>
      <w:r w:rsidRPr="00D003FC">
        <w:rPr>
          <w:rFonts w:ascii="Arial" w:hAnsi="Arial" w:cs="Arial"/>
        </w:rPr>
        <w:t>,</w:t>
      </w:r>
      <w:r w:rsidRPr="00D003FC">
        <w:rPr>
          <w:rFonts w:ascii="Arial" w:hAnsi="Arial" w:cs="Arial"/>
          <w:cs/>
        </w:rPr>
        <w:t xml:space="preserve"> </w:t>
      </w:r>
      <w:r w:rsidR="00BB36E2" w:rsidRPr="00D003FC">
        <w:rPr>
          <w:rFonts w:ascii="Arial" w:hAnsi="Arial" w:cs="Arial"/>
        </w:rPr>
        <w:t>t</w:t>
      </w:r>
      <w:r w:rsidRPr="00D003FC">
        <w:rPr>
          <w:rFonts w:ascii="Arial" w:hAnsi="Arial" w:cs="Arial"/>
        </w:rPr>
        <w:t xml:space="preserve">he Bank has guarantees for transactions of the Bank of </w:t>
      </w:r>
      <w:proofErr w:type="gramStart"/>
      <w:r w:rsidR="00BB36E2" w:rsidRPr="00D003FC">
        <w:rPr>
          <w:rFonts w:ascii="Arial" w:hAnsi="Arial" w:cs="Arial"/>
        </w:rPr>
        <w:t>Baht</w:t>
      </w:r>
      <w:r w:rsidR="00164B0E" w:rsidRPr="00D003FC">
        <w:rPr>
          <w:rFonts w:ascii="Arial" w:hAnsi="Arial" w:cs="Arial"/>
          <w:cs/>
        </w:rPr>
        <w:t xml:space="preserve"> </w:t>
      </w:r>
      <w:r w:rsidR="0006491A" w:rsidRPr="00D003FC">
        <w:rPr>
          <w:rFonts w:ascii="Arial" w:hAnsi="Arial" w:cs="Arial"/>
          <w:cs/>
        </w:rPr>
        <w:t xml:space="preserve"> </w:t>
      </w:r>
      <w:r w:rsidR="00B31F66" w:rsidRPr="00D003FC">
        <w:rPr>
          <w:rFonts w:ascii="Arial" w:hAnsi="Arial" w:cs="Arial"/>
        </w:rPr>
        <w:t>2,957</w:t>
      </w:r>
      <w:proofErr w:type="gramEnd"/>
      <w:r w:rsidR="00B31F66" w:rsidRPr="00D003FC">
        <w:rPr>
          <w:rFonts w:ascii="Arial" w:hAnsi="Arial" w:cs="Arial"/>
          <w:cs/>
        </w:rPr>
        <w:t xml:space="preserve"> </w:t>
      </w:r>
      <w:r w:rsidRPr="00D003FC">
        <w:rPr>
          <w:rFonts w:ascii="Arial" w:hAnsi="Arial" w:cs="Arial"/>
        </w:rPr>
        <w:t xml:space="preserve">million and </w:t>
      </w:r>
      <w:r w:rsidR="00CF0A4F" w:rsidRPr="00D003FC">
        <w:rPr>
          <w:rFonts w:ascii="Arial" w:hAnsi="Arial" w:cs="Arial"/>
        </w:rPr>
        <w:t xml:space="preserve">Baht </w:t>
      </w:r>
      <w:r w:rsidR="00E62BB5" w:rsidRPr="00D003FC">
        <w:rPr>
          <w:rFonts w:ascii="Arial" w:hAnsi="Arial" w:cs="Arial"/>
        </w:rPr>
        <w:t>2,</w:t>
      </w:r>
      <w:r w:rsidR="00D27A9C" w:rsidRPr="00D003FC">
        <w:rPr>
          <w:rFonts w:ascii="Arial" w:hAnsi="Arial" w:cs="Arial"/>
        </w:rPr>
        <w:t>740</w:t>
      </w:r>
      <w:r w:rsidRPr="00D003FC">
        <w:rPr>
          <w:rFonts w:ascii="Arial" w:hAnsi="Arial" w:cs="Arial"/>
        </w:rPr>
        <w:t xml:space="preserve"> million, respectively</w:t>
      </w:r>
      <w:r w:rsidRPr="00D003FC">
        <w:rPr>
          <w:rFonts w:ascii="Arial" w:hAnsi="Arial" w:cs="Arial"/>
          <w:cs/>
        </w:rPr>
        <w:t>.</w:t>
      </w:r>
    </w:p>
    <w:p w14:paraId="534273AC" w14:textId="5FD9B054" w:rsidR="00443320" w:rsidRPr="00D003FC" w:rsidRDefault="003D4326" w:rsidP="00020B84">
      <w:pPr>
        <w:spacing w:before="120" w:after="120" w:line="380" w:lineRule="exact"/>
        <w:ind w:left="630" w:hanging="630"/>
        <w:jc w:val="both"/>
        <w:outlineLvl w:val="0"/>
        <w:rPr>
          <w:rFonts w:ascii="Arial" w:hAnsi="Arial" w:cs="Arial"/>
          <w:b/>
          <w:bCs/>
        </w:rPr>
      </w:pPr>
      <w:bookmarkStart w:id="62" w:name="_Toc174963104"/>
      <w:r w:rsidRPr="00D003FC">
        <w:rPr>
          <w:rFonts w:ascii="Arial" w:hAnsi="Arial" w:cs="Arial"/>
          <w:b/>
          <w:bCs/>
        </w:rPr>
        <w:t>8</w:t>
      </w:r>
      <w:r w:rsidR="00443320" w:rsidRPr="00D003FC">
        <w:rPr>
          <w:rFonts w:ascii="Arial" w:hAnsi="Arial" w:cs="Arial"/>
          <w:b/>
          <w:bCs/>
          <w:cs/>
        </w:rPr>
        <w:t>.</w:t>
      </w:r>
      <w:r w:rsidR="00E316CA" w:rsidRPr="00D003FC">
        <w:rPr>
          <w:rFonts w:ascii="Arial" w:hAnsi="Arial" w:cs="Arial"/>
          <w:b/>
          <w:bCs/>
        </w:rPr>
        <w:t>2</w:t>
      </w:r>
      <w:r w:rsidR="0045555B" w:rsidRPr="00D003FC">
        <w:rPr>
          <w:rFonts w:ascii="Arial" w:hAnsi="Arial" w:cs="Arial"/>
          <w:b/>
          <w:bCs/>
        </w:rPr>
        <w:t>6</w:t>
      </w:r>
      <w:r w:rsidR="00443320" w:rsidRPr="00D003FC">
        <w:rPr>
          <w:rFonts w:ascii="Arial" w:hAnsi="Arial" w:cs="Arial"/>
          <w:b/>
          <w:bCs/>
        </w:rPr>
        <w:tab/>
        <w:t>Assets with obligations and restrictions</w:t>
      </w:r>
      <w:bookmarkEnd w:id="62"/>
    </w:p>
    <w:tbl>
      <w:tblPr>
        <w:tblW w:w="9000" w:type="dxa"/>
        <w:tblInd w:w="540" w:type="dxa"/>
        <w:tblLayout w:type="fixed"/>
        <w:tblLook w:val="04A0" w:firstRow="1" w:lastRow="0" w:firstColumn="1" w:lastColumn="0" w:noHBand="0" w:noVBand="1"/>
      </w:tblPr>
      <w:tblGrid>
        <w:gridCol w:w="5310"/>
        <w:gridCol w:w="1800"/>
        <w:gridCol w:w="1890"/>
      </w:tblGrid>
      <w:tr w:rsidR="00CF4B1A" w:rsidRPr="00D003FC" w14:paraId="163CE3C3" w14:textId="77777777" w:rsidTr="006D2043">
        <w:trPr>
          <w:trHeight w:val="330"/>
        </w:trPr>
        <w:tc>
          <w:tcPr>
            <w:tcW w:w="5310" w:type="dxa"/>
            <w:tcBorders>
              <w:top w:val="nil"/>
              <w:left w:val="nil"/>
              <w:bottom w:val="nil"/>
              <w:right w:val="nil"/>
            </w:tcBorders>
            <w:shd w:val="clear" w:color="auto" w:fill="auto"/>
            <w:noWrap/>
            <w:vAlign w:val="center"/>
            <w:hideMark/>
          </w:tcPr>
          <w:p w14:paraId="375C64C7" w14:textId="77777777" w:rsidR="00443320" w:rsidRPr="00D003FC" w:rsidRDefault="00443320" w:rsidP="00020B84">
            <w:pPr>
              <w:spacing w:line="34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6E92F138" w14:textId="77777777" w:rsidR="00443320"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443320" w:rsidRPr="00D003FC">
              <w:rPr>
                <w:rFonts w:ascii="Arial" w:hAnsi="Arial" w:cs="Arial"/>
                <w:sz w:val="18"/>
                <w:szCs w:val="18"/>
              </w:rPr>
              <w:t>Unit</w:t>
            </w:r>
            <w:r w:rsidR="00443320" w:rsidRPr="00D003FC">
              <w:rPr>
                <w:rFonts w:ascii="Arial" w:hAnsi="Arial" w:cs="Arial"/>
                <w:sz w:val="18"/>
                <w:szCs w:val="18"/>
                <w:cs/>
              </w:rPr>
              <w:t xml:space="preserve">: </w:t>
            </w:r>
            <w:r w:rsidR="00443320" w:rsidRPr="00D003FC">
              <w:rPr>
                <w:rFonts w:ascii="Arial" w:hAnsi="Arial" w:cs="Arial"/>
                <w:sz w:val="18"/>
                <w:szCs w:val="18"/>
              </w:rPr>
              <w:t>Million Baht</w:t>
            </w:r>
            <w:r w:rsidRPr="00D003FC">
              <w:rPr>
                <w:rFonts w:ascii="Arial" w:hAnsi="Arial" w:cs="Arial"/>
                <w:sz w:val="18"/>
                <w:szCs w:val="18"/>
                <w:cs/>
              </w:rPr>
              <w:t>)</w:t>
            </w:r>
          </w:p>
        </w:tc>
      </w:tr>
      <w:tr w:rsidR="00CF4B1A" w:rsidRPr="00D003FC" w14:paraId="17E417EB" w14:textId="77777777" w:rsidTr="006D2043">
        <w:trPr>
          <w:trHeight w:val="330"/>
        </w:trPr>
        <w:tc>
          <w:tcPr>
            <w:tcW w:w="5310" w:type="dxa"/>
            <w:tcBorders>
              <w:top w:val="nil"/>
              <w:left w:val="nil"/>
              <w:bottom w:val="nil"/>
              <w:right w:val="nil"/>
            </w:tcBorders>
            <w:shd w:val="clear" w:color="auto" w:fill="auto"/>
            <w:noWrap/>
            <w:vAlign w:val="center"/>
            <w:hideMark/>
          </w:tcPr>
          <w:p w14:paraId="38FA7167" w14:textId="77777777" w:rsidR="00443320" w:rsidRPr="00D003FC" w:rsidRDefault="00443320" w:rsidP="00020B84">
            <w:pPr>
              <w:spacing w:line="34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7ADD53C8" w14:textId="77777777" w:rsidR="00443320" w:rsidRPr="00D003FC" w:rsidRDefault="00443320"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Consolidated and separate               </w:t>
            </w:r>
            <w:r w:rsidR="00E316CA"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3896F879" w14:textId="77777777" w:rsidTr="004F5C11">
        <w:trPr>
          <w:trHeight w:val="330"/>
        </w:trPr>
        <w:tc>
          <w:tcPr>
            <w:tcW w:w="5310" w:type="dxa"/>
            <w:tcBorders>
              <w:top w:val="nil"/>
              <w:left w:val="nil"/>
              <w:bottom w:val="nil"/>
              <w:right w:val="nil"/>
            </w:tcBorders>
            <w:shd w:val="clear" w:color="auto" w:fill="auto"/>
            <w:noWrap/>
            <w:vAlign w:val="center"/>
            <w:hideMark/>
          </w:tcPr>
          <w:p w14:paraId="24765A61" w14:textId="77777777" w:rsidR="00D27A9C" w:rsidRPr="00D003FC" w:rsidRDefault="00D27A9C" w:rsidP="00D27A9C">
            <w:pPr>
              <w:spacing w:line="34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6B760411" w14:textId="090B3E26"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 2024</w:t>
            </w:r>
          </w:p>
        </w:tc>
        <w:tc>
          <w:tcPr>
            <w:tcW w:w="1890" w:type="dxa"/>
            <w:tcBorders>
              <w:top w:val="nil"/>
              <w:left w:val="nil"/>
              <w:bottom w:val="nil"/>
              <w:right w:val="nil"/>
            </w:tcBorders>
            <w:shd w:val="clear" w:color="auto" w:fill="auto"/>
            <w:noWrap/>
            <w:vAlign w:val="bottom"/>
            <w:hideMark/>
          </w:tcPr>
          <w:p w14:paraId="2986EF4C" w14:textId="3D67D4CC"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D27A9C" w:rsidRPr="00D003FC" w14:paraId="6219CB81" w14:textId="77777777" w:rsidTr="004F5C11">
        <w:trPr>
          <w:trHeight w:val="330"/>
        </w:trPr>
        <w:tc>
          <w:tcPr>
            <w:tcW w:w="5310" w:type="dxa"/>
            <w:tcBorders>
              <w:top w:val="nil"/>
              <w:left w:val="nil"/>
              <w:bottom w:val="nil"/>
              <w:right w:val="nil"/>
            </w:tcBorders>
            <w:shd w:val="clear" w:color="auto" w:fill="auto"/>
            <w:noWrap/>
            <w:vAlign w:val="bottom"/>
            <w:hideMark/>
          </w:tcPr>
          <w:p w14:paraId="12C706D6" w14:textId="77777777" w:rsidR="00D27A9C" w:rsidRPr="00D003FC" w:rsidRDefault="00D27A9C" w:rsidP="00D27A9C">
            <w:pPr>
              <w:spacing w:line="340" w:lineRule="exact"/>
              <w:ind w:left="159" w:hanging="159"/>
              <w:rPr>
                <w:rFonts w:ascii="Arial" w:hAnsi="Arial" w:cs="Arial"/>
                <w:sz w:val="18"/>
                <w:szCs w:val="18"/>
              </w:rPr>
            </w:pPr>
            <w:r w:rsidRPr="00D003FC">
              <w:rPr>
                <w:rFonts w:ascii="Arial" w:hAnsi="Arial" w:cs="Arial"/>
                <w:sz w:val="18"/>
                <w:szCs w:val="18"/>
              </w:rPr>
              <w:t>Government and state enterprise bonds pledged</w:t>
            </w:r>
            <w:r w:rsidRPr="00D003FC">
              <w:rPr>
                <w:rFonts w:ascii="Arial" w:hAnsi="Arial" w:cs="Arial"/>
                <w:sz w:val="18"/>
                <w:szCs w:val="18"/>
                <w:cs/>
              </w:rPr>
              <w:t xml:space="preserve"> </w:t>
            </w:r>
            <w:r w:rsidRPr="00D003FC">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785E0127" w14:textId="77777777" w:rsidR="00D27A9C" w:rsidRPr="00D003FC" w:rsidRDefault="00D27A9C" w:rsidP="00D27A9C">
            <w:pPr>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495F24F6" w14:textId="77777777" w:rsidR="00D27A9C" w:rsidRPr="00D003FC" w:rsidRDefault="00D27A9C" w:rsidP="00D27A9C">
            <w:pPr>
              <w:spacing w:line="340" w:lineRule="exact"/>
              <w:rPr>
                <w:rFonts w:ascii="Arial" w:hAnsi="Arial" w:cs="Arial"/>
                <w:sz w:val="18"/>
                <w:szCs w:val="18"/>
              </w:rPr>
            </w:pPr>
          </w:p>
        </w:tc>
      </w:tr>
      <w:tr w:rsidR="00D27A9C" w:rsidRPr="00D003FC" w14:paraId="2BC8E572" w14:textId="77777777" w:rsidTr="00D00D6C">
        <w:trPr>
          <w:trHeight w:val="330"/>
        </w:trPr>
        <w:tc>
          <w:tcPr>
            <w:tcW w:w="5310" w:type="dxa"/>
            <w:tcBorders>
              <w:top w:val="nil"/>
              <w:left w:val="nil"/>
              <w:bottom w:val="nil"/>
              <w:right w:val="nil"/>
            </w:tcBorders>
            <w:shd w:val="clear" w:color="auto" w:fill="auto"/>
            <w:noWrap/>
            <w:vAlign w:val="bottom"/>
            <w:hideMark/>
          </w:tcPr>
          <w:p w14:paraId="12A10169" w14:textId="77777777" w:rsidR="00D27A9C" w:rsidRPr="00D003FC" w:rsidRDefault="00D27A9C" w:rsidP="00D27A9C">
            <w:pPr>
              <w:spacing w:line="340" w:lineRule="exact"/>
              <w:ind w:firstLine="166"/>
              <w:rPr>
                <w:rFonts w:ascii="Arial" w:hAnsi="Arial" w:cs="Arial"/>
                <w:sz w:val="18"/>
                <w:szCs w:val="18"/>
              </w:rPr>
            </w:pPr>
            <w:r w:rsidRPr="00D003FC">
              <w:rPr>
                <w:rFonts w:ascii="Arial" w:hAnsi="Arial" w:cs="Arial"/>
                <w:sz w:val="18"/>
                <w:szCs w:val="18"/>
              </w:rPr>
              <w:t>Court collateral</w:t>
            </w:r>
          </w:p>
        </w:tc>
        <w:tc>
          <w:tcPr>
            <w:tcW w:w="1800" w:type="dxa"/>
            <w:noWrap/>
            <w:vAlign w:val="bottom"/>
          </w:tcPr>
          <w:p w14:paraId="45BFE20D" w14:textId="3E8A555A" w:rsidR="00D27A9C" w:rsidRPr="00D003FC" w:rsidRDefault="002B04D8" w:rsidP="00D27A9C">
            <w:pPr>
              <w:tabs>
                <w:tab w:val="decimal" w:pos="1427"/>
              </w:tabs>
              <w:spacing w:line="340" w:lineRule="exact"/>
              <w:rPr>
                <w:rFonts w:ascii="Arial" w:hAnsi="Arial" w:cs="Arial"/>
                <w:sz w:val="18"/>
                <w:szCs w:val="18"/>
              </w:rPr>
            </w:pPr>
            <w:r w:rsidRPr="00D003FC">
              <w:rPr>
                <w:rFonts w:ascii="Arial" w:hAnsi="Arial" w:cs="Arial"/>
                <w:sz w:val="18"/>
                <w:szCs w:val="18"/>
              </w:rPr>
              <w:t>501</w:t>
            </w:r>
          </w:p>
        </w:tc>
        <w:tc>
          <w:tcPr>
            <w:tcW w:w="1890" w:type="dxa"/>
            <w:tcBorders>
              <w:top w:val="nil"/>
              <w:left w:val="nil"/>
              <w:bottom w:val="nil"/>
              <w:right w:val="nil"/>
            </w:tcBorders>
            <w:shd w:val="clear" w:color="auto" w:fill="auto"/>
            <w:noWrap/>
            <w:vAlign w:val="bottom"/>
            <w:hideMark/>
          </w:tcPr>
          <w:p w14:paraId="6D4FDC72" w14:textId="74DA1AD8" w:rsidR="00D27A9C" w:rsidRPr="00D003FC" w:rsidRDefault="00D27A9C" w:rsidP="00D27A9C">
            <w:pPr>
              <w:tabs>
                <w:tab w:val="decimal" w:pos="1427"/>
              </w:tabs>
              <w:spacing w:line="340" w:lineRule="exact"/>
              <w:rPr>
                <w:rFonts w:ascii="Arial" w:hAnsi="Arial" w:cs="Arial"/>
                <w:sz w:val="18"/>
                <w:szCs w:val="18"/>
              </w:rPr>
            </w:pPr>
            <w:r w:rsidRPr="00D003FC">
              <w:rPr>
                <w:rFonts w:ascii="Arial" w:hAnsi="Arial" w:cs="Arial"/>
                <w:sz w:val="18"/>
                <w:szCs w:val="18"/>
              </w:rPr>
              <w:t>458</w:t>
            </w:r>
          </w:p>
        </w:tc>
      </w:tr>
      <w:tr w:rsidR="00D27A9C" w:rsidRPr="00D003FC" w14:paraId="58E53039" w14:textId="77777777" w:rsidTr="00D00D6C">
        <w:trPr>
          <w:trHeight w:val="330"/>
        </w:trPr>
        <w:tc>
          <w:tcPr>
            <w:tcW w:w="5310" w:type="dxa"/>
            <w:tcBorders>
              <w:top w:val="nil"/>
              <w:left w:val="nil"/>
              <w:bottom w:val="nil"/>
              <w:right w:val="nil"/>
            </w:tcBorders>
            <w:shd w:val="clear" w:color="auto" w:fill="auto"/>
            <w:noWrap/>
            <w:vAlign w:val="bottom"/>
            <w:hideMark/>
          </w:tcPr>
          <w:p w14:paraId="55170CC5" w14:textId="77777777" w:rsidR="00D27A9C" w:rsidRPr="00D003FC" w:rsidRDefault="00D27A9C" w:rsidP="00D27A9C">
            <w:pPr>
              <w:spacing w:line="340" w:lineRule="exact"/>
              <w:ind w:firstLine="166"/>
              <w:rPr>
                <w:rFonts w:ascii="Arial" w:hAnsi="Arial" w:cs="Arial"/>
                <w:sz w:val="18"/>
                <w:szCs w:val="18"/>
              </w:rPr>
            </w:pPr>
            <w:r w:rsidRPr="00D003FC">
              <w:rPr>
                <w:rFonts w:ascii="Arial" w:hAnsi="Arial" w:cs="Arial"/>
                <w:sz w:val="18"/>
                <w:szCs w:val="18"/>
              </w:rPr>
              <w:t>Repurchase agreements</w:t>
            </w:r>
          </w:p>
        </w:tc>
        <w:tc>
          <w:tcPr>
            <w:tcW w:w="1800" w:type="dxa"/>
            <w:noWrap/>
            <w:vAlign w:val="bottom"/>
          </w:tcPr>
          <w:p w14:paraId="7051D0E8" w14:textId="7A8595BA" w:rsidR="00D27A9C" w:rsidRPr="00D003FC" w:rsidRDefault="002B04D8" w:rsidP="00D27A9C">
            <w:pPr>
              <w:tabs>
                <w:tab w:val="decimal" w:pos="1427"/>
              </w:tabs>
              <w:spacing w:line="340" w:lineRule="exact"/>
              <w:rPr>
                <w:rFonts w:ascii="Arial" w:hAnsi="Arial" w:cs="Arial"/>
                <w:sz w:val="18"/>
                <w:szCs w:val="18"/>
              </w:rPr>
            </w:pPr>
            <w:r w:rsidRPr="00D003FC">
              <w:rPr>
                <w:rFonts w:ascii="Arial" w:hAnsi="Arial" w:cs="Arial"/>
                <w:sz w:val="18"/>
                <w:szCs w:val="18"/>
              </w:rPr>
              <w:t>34,953</w:t>
            </w:r>
          </w:p>
        </w:tc>
        <w:tc>
          <w:tcPr>
            <w:tcW w:w="1890" w:type="dxa"/>
            <w:tcBorders>
              <w:top w:val="nil"/>
              <w:left w:val="nil"/>
              <w:right w:val="nil"/>
            </w:tcBorders>
            <w:shd w:val="clear" w:color="auto" w:fill="auto"/>
            <w:noWrap/>
            <w:vAlign w:val="bottom"/>
            <w:hideMark/>
          </w:tcPr>
          <w:p w14:paraId="0DC85157" w14:textId="604870C4" w:rsidR="00D27A9C" w:rsidRPr="00D003FC" w:rsidRDefault="00D27A9C" w:rsidP="00D27A9C">
            <w:pPr>
              <w:tabs>
                <w:tab w:val="decimal" w:pos="1427"/>
              </w:tabs>
              <w:spacing w:line="340" w:lineRule="exact"/>
              <w:rPr>
                <w:rFonts w:ascii="Arial" w:hAnsi="Arial" w:cs="Arial"/>
                <w:sz w:val="18"/>
                <w:szCs w:val="18"/>
              </w:rPr>
            </w:pPr>
            <w:r w:rsidRPr="00D003FC">
              <w:rPr>
                <w:rFonts w:ascii="Arial" w:hAnsi="Arial" w:cs="Arial"/>
                <w:sz w:val="18"/>
                <w:szCs w:val="18"/>
              </w:rPr>
              <w:t>67,651</w:t>
            </w:r>
          </w:p>
        </w:tc>
      </w:tr>
      <w:tr w:rsidR="00D27A9C" w:rsidRPr="00D003FC" w14:paraId="4C01F90C" w14:textId="77777777" w:rsidTr="00D00D6C">
        <w:trPr>
          <w:trHeight w:val="330"/>
        </w:trPr>
        <w:tc>
          <w:tcPr>
            <w:tcW w:w="5310" w:type="dxa"/>
            <w:tcBorders>
              <w:top w:val="nil"/>
              <w:left w:val="nil"/>
              <w:bottom w:val="nil"/>
              <w:right w:val="nil"/>
            </w:tcBorders>
            <w:shd w:val="clear" w:color="auto" w:fill="auto"/>
            <w:noWrap/>
            <w:vAlign w:val="bottom"/>
          </w:tcPr>
          <w:p w14:paraId="6B77EEB2" w14:textId="77777777" w:rsidR="00D27A9C" w:rsidRPr="00D003FC" w:rsidRDefault="00D27A9C" w:rsidP="00D27A9C">
            <w:pPr>
              <w:spacing w:line="340" w:lineRule="exact"/>
              <w:rPr>
                <w:rFonts w:ascii="Arial" w:hAnsi="Arial" w:cs="Arial"/>
                <w:sz w:val="18"/>
                <w:szCs w:val="18"/>
              </w:rPr>
            </w:pPr>
            <w:r w:rsidRPr="00D003FC">
              <w:rPr>
                <w:rFonts w:ascii="Arial" w:hAnsi="Arial" w:cs="Arial"/>
                <w:sz w:val="18"/>
                <w:szCs w:val="18"/>
              </w:rPr>
              <w:t xml:space="preserve">   Collateral for Student Loan Fund</w:t>
            </w:r>
          </w:p>
        </w:tc>
        <w:tc>
          <w:tcPr>
            <w:tcW w:w="1800" w:type="dxa"/>
            <w:noWrap/>
            <w:vAlign w:val="bottom"/>
          </w:tcPr>
          <w:p w14:paraId="730D0365" w14:textId="5CCB9C26" w:rsidR="00D27A9C" w:rsidRPr="00D003FC" w:rsidRDefault="002B04D8" w:rsidP="00D27A9C">
            <w:pPr>
              <w:tabs>
                <w:tab w:val="decimal" w:pos="1427"/>
              </w:tabs>
              <w:spacing w:line="340" w:lineRule="exact"/>
              <w:rPr>
                <w:rFonts w:ascii="Arial" w:hAnsi="Arial" w:cs="Arial"/>
                <w:sz w:val="18"/>
                <w:szCs w:val="18"/>
              </w:rPr>
            </w:pPr>
            <w:r w:rsidRPr="00D003FC">
              <w:rPr>
                <w:rFonts w:ascii="Arial" w:hAnsi="Arial" w:cs="Arial"/>
                <w:sz w:val="18"/>
                <w:szCs w:val="18"/>
              </w:rPr>
              <w:t>51</w:t>
            </w:r>
          </w:p>
        </w:tc>
        <w:tc>
          <w:tcPr>
            <w:tcW w:w="1890" w:type="dxa"/>
            <w:tcBorders>
              <w:top w:val="nil"/>
              <w:left w:val="nil"/>
              <w:bottom w:val="nil"/>
              <w:right w:val="nil"/>
            </w:tcBorders>
            <w:shd w:val="clear" w:color="auto" w:fill="auto"/>
            <w:noWrap/>
            <w:vAlign w:val="bottom"/>
          </w:tcPr>
          <w:p w14:paraId="554826B6" w14:textId="62EC4B56" w:rsidR="00D27A9C" w:rsidRPr="00D003FC" w:rsidRDefault="00D27A9C" w:rsidP="00D27A9C">
            <w:pPr>
              <w:tabs>
                <w:tab w:val="decimal" w:pos="1427"/>
              </w:tabs>
              <w:spacing w:line="340" w:lineRule="exact"/>
              <w:rPr>
                <w:rFonts w:ascii="Arial" w:hAnsi="Arial" w:cs="Arial"/>
                <w:sz w:val="18"/>
                <w:szCs w:val="18"/>
              </w:rPr>
            </w:pPr>
            <w:r w:rsidRPr="00D003FC">
              <w:rPr>
                <w:rFonts w:ascii="Arial" w:hAnsi="Arial" w:cs="Arial"/>
                <w:sz w:val="18"/>
                <w:szCs w:val="18"/>
              </w:rPr>
              <w:t>51</w:t>
            </w:r>
          </w:p>
        </w:tc>
      </w:tr>
      <w:tr w:rsidR="00D27A9C" w:rsidRPr="00D003FC" w14:paraId="7AC1C052" w14:textId="77777777" w:rsidTr="006D2043">
        <w:trPr>
          <w:trHeight w:val="330"/>
        </w:trPr>
        <w:tc>
          <w:tcPr>
            <w:tcW w:w="5310" w:type="dxa"/>
            <w:tcBorders>
              <w:top w:val="nil"/>
              <w:left w:val="nil"/>
              <w:bottom w:val="nil"/>
              <w:right w:val="nil"/>
            </w:tcBorders>
            <w:shd w:val="clear" w:color="auto" w:fill="auto"/>
            <w:noWrap/>
            <w:vAlign w:val="bottom"/>
          </w:tcPr>
          <w:p w14:paraId="02BC0E8A" w14:textId="77777777" w:rsidR="00D27A9C" w:rsidRPr="00D003FC" w:rsidRDefault="00D27A9C" w:rsidP="00D27A9C">
            <w:pPr>
              <w:spacing w:line="340" w:lineRule="exact"/>
              <w:rPr>
                <w:rFonts w:ascii="Arial" w:hAnsi="Arial" w:cs="Arial"/>
                <w:sz w:val="18"/>
                <w:szCs w:val="18"/>
              </w:rPr>
            </w:pPr>
            <w:r w:rsidRPr="00D003FC">
              <w:rPr>
                <w:rFonts w:ascii="Arial" w:hAnsi="Arial" w:cs="Arial"/>
                <w:sz w:val="18"/>
                <w:szCs w:val="18"/>
              </w:rPr>
              <w:t>Foreign debt securities as collateral</w:t>
            </w:r>
          </w:p>
        </w:tc>
        <w:tc>
          <w:tcPr>
            <w:tcW w:w="1800" w:type="dxa"/>
            <w:tcBorders>
              <w:top w:val="nil"/>
              <w:left w:val="nil"/>
              <w:bottom w:val="nil"/>
              <w:right w:val="nil"/>
            </w:tcBorders>
            <w:shd w:val="clear" w:color="auto" w:fill="auto"/>
            <w:noWrap/>
            <w:vAlign w:val="bottom"/>
          </w:tcPr>
          <w:p w14:paraId="03867B0F" w14:textId="77777777" w:rsidR="00D27A9C" w:rsidRPr="00D003FC" w:rsidRDefault="00D27A9C" w:rsidP="00D27A9C">
            <w:pPr>
              <w:tabs>
                <w:tab w:val="decimal" w:pos="1427"/>
              </w:tabs>
              <w:spacing w:line="340" w:lineRule="exact"/>
              <w:rPr>
                <w:rFonts w:ascii="Arial" w:hAnsi="Arial" w:cs="Arial"/>
                <w:sz w:val="18"/>
                <w:szCs w:val="18"/>
              </w:rPr>
            </w:pPr>
          </w:p>
        </w:tc>
        <w:tc>
          <w:tcPr>
            <w:tcW w:w="1890" w:type="dxa"/>
            <w:tcBorders>
              <w:top w:val="nil"/>
              <w:left w:val="nil"/>
              <w:bottom w:val="nil"/>
              <w:right w:val="nil"/>
            </w:tcBorders>
            <w:shd w:val="clear" w:color="auto" w:fill="auto"/>
            <w:noWrap/>
            <w:vAlign w:val="bottom"/>
          </w:tcPr>
          <w:p w14:paraId="592BA765" w14:textId="77777777" w:rsidR="00D27A9C" w:rsidRPr="00D003FC" w:rsidRDefault="00D27A9C" w:rsidP="00D27A9C">
            <w:pPr>
              <w:tabs>
                <w:tab w:val="decimal" w:pos="1427"/>
              </w:tabs>
              <w:spacing w:line="340" w:lineRule="exact"/>
              <w:rPr>
                <w:rFonts w:ascii="Arial" w:hAnsi="Arial" w:cs="Arial"/>
                <w:sz w:val="18"/>
                <w:szCs w:val="18"/>
                <w:cs/>
              </w:rPr>
            </w:pPr>
          </w:p>
        </w:tc>
      </w:tr>
      <w:tr w:rsidR="00D27A9C" w:rsidRPr="00D003FC" w14:paraId="6604D4A1" w14:textId="77777777" w:rsidTr="00D00D6C">
        <w:trPr>
          <w:trHeight w:val="330"/>
        </w:trPr>
        <w:tc>
          <w:tcPr>
            <w:tcW w:w="5310" w:type="dxa"/>
            <w:tcBorders>
              <w:top w:val="nil"/>
              <w:left w:val="nil"/>
              <w:bottom w:val="nil"/>
              <w:right w:val="nil"/>
            </w:tcBorders>
            <w:shd w:val="clear" w:color="auto" w:fill="auto"/>
            <w:noWrap/>
            <w:vAlign w:val="bottom"/>
          </w:tcPr>
          <w:p w14:paraId="75FBF742" w14:textId="77777777" w:rsidR="00D27A9C" w:rsidRPr="00D003FC" w:rsidRDefault="00D27A9C" w:rsidP="00D27A9C">
            <w:pPr>
              <w:spacing w:line="340" w:lineRule="exact"/>
              <w:ind w:firstLine="166"/>
              <w:rPr>
                <w:rFonts w:ascii="Arial" w:hAnsi="Arial" w:cs="Arial"/>
                <w:sz w:val="18"/>
                <w:szCs w:val="18"/>
              </w:rPr>
            </w:pPr>
            <w:r w:rsidRPr="00D003FC">
              <w:rPr>
                <w:rFonts w:ascii="Arial" w:hAnsi="Arial" w:cs="Arial"/>
                <w:sz w:val="18"/>
                <w:szCs w:val="18"/>
              </w:rPr>
              <w:t>Repurchase agreements</w:t>
            </w:r>
          </w:p>
        </w:tc>
        <w:tc>
          <w:tcPr>
            <w:tcW w:w="1800" w:type="dxa"/>
            <w:noWrap/>
            <w:vAlign w:val="bottom"/>
          </w:tcPr>
          <w:p w14:paraId="5E49875A" w14:textId="7BCCE62E" w:rsidR="00D27A9C" w:rsidRPr="00D003FC" w:rsidRDefault="002B04D8" w:rsidP="00D27A9C">
            <w:pPr>
              <w:tabs>
                <w:tab w:val="decimal" w:pos="1427"/>
              </w:tabs>
              <w:spacing w:line="340" w:lineRule="exact"/>
              <w:rPr>
                <w:rFonts w:ascii="Arial" w:hAnsi="Arial" w:cs="Arial"/>
                <w:sz w:val="18"/>
                <w:szCs w:val="18"/>
              </w:rPr>
            </w:pPr>
            <w:r w:rsidRPr="00D003FC">
              <w:rPr>
                <w:rFonts w:ascii="Arial" w:hAnsi="Arial" w:cs="Arial"/>
                <w:sz w:val="18"/>
                <w:szCs w:val="18"/>
              </w:rPr>
              <w:t>5,256</w:t>
            </w:r>
          </w:p>
        </w:tc>
        <w:tc>
          <w:tcPr>
            <w:tcW w:w="1890" w:type="dxa"/>
            <w:tcBorders>
              <w:top w:val="nil"/>
              <w:left w:val="nil"/>
              <w:bottom w:val="nil"/>
              <w:right w:val="nil"/>
            </w:tcBorders>
            <w:shd w:val="clear" w:color="auto" w:fill="auto"/>
            <w:noWrap/>
            <w:vAlign w:val="bottom"/>
          </w:tcPr>
          <w:p w14:paraId="45DA6295" w14:textId="5CC75BFC" w:rsidR="00D27A9C" w:rsidRPr="00D003FC" w:rsidRDefault="00D27A9C" w:rsidP="00D27A9C">
            <w:pPr>
              <w:tabs>
                <w:tab w:val="decimal" w:pos="1427"/>
              </w:tabs>
              <w:spacing w:line="340" w:lineRule="exact"/>
              <w:rPr>
                <w:rFonts w:ascii="Arial" w:hAnsi="Arial" w:cs="Arial"/>
                <w:sz w:val="18"/>
                <w:szCs w:val="18"/>
                <w:cs/>
              </w:rPr>
            </w:pPr>
            <w:r w:rsidRPr="00D003FC">
              <w:rPr>
                <w:rFonts w:ascii="Arial" w:hAnsi="Arial" w:cs="Arial"/>
                <w:sz w:val="18"/>
                <w:szCs w:val="18"/>
              </w:rPr>
              <w:t>7,565</w:t>
            </w:r>
          </w:p>
        </w:tc>
      </w:tr>
      <w:tr w:rsidR="00D27A9C" w:rsidRPr="00D003FC" w14:paraId="71DE8586" w14:textId="77777777" w:rsidTr="00D00D6C">
        <w:trPr>
          <w:trHeight w:val="330"/>
        </w:trPr>
        <w:tc>
          <w:tcPr>
            <w:tcW w:w="5310" w:type="dxa"/>
            <w:tcBorders>
              <w:top w:val="nil"/>
              <w:left w:val="nil"/>
              <w:bottom w:val="nil"/>
              <w:right w:val="nil"/>
            </w:tcBorders>
            <w:shd w:val="clear" w:color="auto" w:fill="auto"/>
            <w:noWrap/>
            <w:vAlign w:val="bottom"/>
          </w:tcPr>
          <w:p w14:paraId="625E10E8" w14:textId="77777777" w:rsidR="00D27A9C" w:rsidRPr="00D003FC" w:rsidRDefault="00D27A9C" w:rsidP="00D27A9C">
            <w:pPr>
              <w:spacing w:line="340" w:lineRule="exact"/>
              <w:ind w:left="159" w:hanging="159"/>
              <w:rPr>
                <w:rFonts w:ascii="Arial" w:hAnsi="Arial" w:cs="Arial"/>
                <w:sz w:val="18"/>
                <w:szCs w:val="18"/>
              </w:rPr>
            </w:pPr>
            <w:r w:rsidRPr="00D003FC">
              <w:rPr>
                <w:rFonts w:ascii="Arial" w:hAnsi="Arial" w:cs="Arial"/>
                <w:sz w:val="18"/>
                <w:szCs w:val="18"/>
              </w:rPr>
              <w:t>Properties for sale</w:t>
            </w:r>
            <w:r w:rsidRPr="00D003FC">
              <w:rPr>
                <w:rFonts w:ascii="Arial" w:hAnsi="Arial" w:cs="Arial"/>
                <w:sz w:val="18"/>
                <w:szCs w:val="18"/>
                <w:cs/>
              </w:rPr>
              <w:t xml:space="preserve"> (</w:t>
            </w:r>
            <w:r w:rsidRPr="00D003FC">
              <w:rPr>
                <w:rFonts w:ascii="Arial" w:hAnsi="Arial" w:cs="Arial"/>
                <w:sz w:val="18"/>
                <w:szCs w:val="18"/>
              </w:rPr>
              <w:t>subject to purchase or sell agreements</w:t>
            </w:r>
            <w:r w:rsidRPr="00D003FC">
              <w:rPr>
                <w:rFonts w:ascii="Arial" w:hAnsi="Arial" w:cs="Arial"/>
                <w:sz w:val="18"/>
                <w:szCs w:val="18"/>
                <w:cs/>
              </w:rPr>
              <w:t xml:space="preserve">) </w:t>
            </w:r>
          </w:p>
        </w:tc>
        <w:tc>
          <w:tcPr>
            <w:tcW w:w="1800" w:type="dxa"/>
            <w:noWrap/>
            <w:vAlign w:val="bottom"/>
          </w:tcPr>
          <w:p w14:paraId="4DBB8E1D" w14:textId="4C4CFFB2" w:rsidR="00D27A9C" w:rsidRPr="00D003FC" w:rsidRDefault="002B04D8" w:rsidP="00D27A9C">
            <w:pPr>
              <w:tabs>
                <w:tab w:val="decimal" w:pos="1427"/>
              </w:tabs>
              <w:spacing w:line="340" w:lineRule="exact"/>
              <w:rPr>
                <w:rFonts w:ascii="Arial" w:hAnsi="Arial" w:cs="Arial"/>
                <w:sz w:val="18"/>
                <w:szCs w:val="18"/>
              </w:rPr>
            </w:pPr>
            <w:r w:rsidRPr="00D003FC">
              <w:rPr>
                <w:rFonts w:ascii="Arial" w:hAnsi="Arial" w:cs="Arial"/>
                <w:sz w:val="18"/>
                <w:szCs w:val="18"/>
              </w:rPr>
              <w:t>419</w:t>
            </w:r>
          </w:p>
        </w:tc>
        <w:tc>
          <w:tcPr>
            <w:tcW w:w="1890" w:type="dxa"/>
            <w:tcBorders>
              <w:top w:val="nil"/>
              <w:left w:val="nil"/>
              <w:right w:val="nil"/>
            </w:tcBorders>
            <w:shd w:val="clear" w:color="auto" w:fill="auto"/>
            <w:noWrap/>
            <w:vAlign w:val="bottom"/>
          </w:tcPr>
          <w:p w14:paraId="2F47D5B6" w14:textId="6D6ACDA6" w:rsidR="00D27A9C" w:rsidRPr="00D003FC" w:rsidRDefault="00D27A9C" w:rsidP="00D27A9C">
            <w:pPr>
              <w:tabs>
                <w:tab w:val="decimal" w:pos="1427"/>
              </w:tabs>
              <w:spacing w:line="340" w:lineRule="exact"/>
              <w:rPr>
                <w:rFonts w:ascii="Arial" w:hAnsi="Arial" w:cs="Arial"/>
                <w:sz w:val="18"/>
                <w:szCs w:val="18"/>
              </w:rPr>
            </w:pPr>
            <w:r w:rsidRPr="00D003FC">
              <w:rPr>
                <w:rFonts w:ascii="Arial" w:hAnsi="Arial" w:cs="Arial"/>
                <w:sz w:val="18"/>
                <w:szCs w:val="18"/>
              </w:rPr>
              <w:t>481</w:t>
            </w:r>
          </w:p>
        </w:tc>
      </w:tr>
      <w:tr w:rsidR="00D27A9C" w:rsidRPr="00D003FC" w14:paraId="3097F095" w14:textId="77777777" w:rsidTr="00D00D6C">
        <w:trPr>
          <w:trHeight w:val="330"/>
        </w:trPr>
        <w:tc>
          <w:tcPr>
            <w:tcW w:w="5310" w:type="dxa"/>
            <w:tcBorders>
              <w:top w:val="nil"/>
              <w:left w:val="nil"/>
              <w:bottom w:val="nil"/>
              <w:right w:val="nil"/>
            </w:tcBorders>
            <w:shd w:val="clear" w:color="auto" w:fill="auto"/>
            <w:noWrap/>
            <w:vAlign w:val="bottom"/>
            <w:hideMark/>
          </w:tcPr>
          <w:p w14:paraId="00B560CB" w14:textId="77777777" w:rsidR="00D27A9C" w:rsidRPr="00D003FC" w:rsidRDefault="00D27A9C" w:rsidP="00D27A9C">
            <w:pPr>
              <w:spacing w:line="340" w:lineRule="exact"/>
              <w:ind w:left="159" w:hanging="159"/>
              <w:rPr>
                <w:rFonts w:ascii="Arial" w:hAnsi="Arial" w:cs="Arial"/>
                <w:sz w:val="18"/>
                <w:szCs w:val="18"/>
              </w:rPr>
            </w:pPr>
            <w:r w:rsidRPr="00D003FC">
              <w:rPr>
                <w:rFonts w:ascii="Arial" w:hAnsi="Arial" w:cs="Arial"/>
                <w:sz w:val="18"/>
                <w:szCs w:val="18"/>
              </w:rPr>
              <w:t xml:space="preserve">Properties for sale </w:t>
            </w:r>
            <w:r w:rsidRPr="00D003FC">
              <w:rPr>
                <w:rFonts w:ascii="Arial" w:hAnsi="Arial" w:cs="Arial"/>
                <w:sz w:val="18"/>
                <w:szCs w:val="18"/>
                <w:cs/>
              </w:rPr>
              <w:t>(</w:t>
            </w:r>
            <w:r w:rsidRPr="00D003FC">
              <w:rPr>
                <w:rFonts w:ascii="Arial" w:hAnsi="Arial" w:cs="Arial"/>
                <w:sz w:val="18"/>
                <w:szCs w:val="18"/>
              </w:rPr>
              <w:t>debtor is granted the right to buy back or first right for this portion</w:t>
            </w:r>
            <w:r w:rsidRPr="00D003FC">
              <w:rPr>
                <w:rFonts w:ascii="Arial" w:hAnsi="Arial" w:cs="Arial"/>
                <w:sz w:val="18"/>
                <w:szCs w:val="18"/>
                <w:cs/>
              </w:rPr>
              <w:t>)</w:t>
            </w:r>
          </w:p>
        </w:tc>
        <w:tc>
          <w:tcPr>
            <w:tcW w:w="1800" w:type="dxa"/>
            <w:vAlign w:val="bottom"/>
          </w:tcPr>
          <w:p w14:paraId="494EE9A4" w14:textId="3D40010D" w:rsidR="00D27A9C" w:rsidRPr="00D003FC" w:rsidRDefault="002B04D8" w:rsidP="00D27A9C">
            <w:pPr>
              <w:pBdr>
                <w:bottom w:val="sing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14,531</w:t>
            </w:r>
          </w:p>
        </w:tc>
        <w:tc>
          <w:tcPr>
            <w:tcW w:w="1890" w:type="dxa"/>
            <w:tcBorders>
              <w:top w:val="nil"/>
              <w:left w:val="nil"/>
              <w:bottom w:val="nil"/>
              <w:right w:val="nil"/>
            </w:tcBorders>
            <w:shd w:val="clear" w:color="auto" w:fill="auto"/>
            <w:noWrap/>
            <w:vAlign w:val="bottom"/>
            <w:hideMark/>
          </w:tcPr>
          <w:p w14:paraId="736624A0" w14:textId="4AC43414" w:rsidR="00D27A9C" w:rsidRPr="00D003FC" w:rsidRDefault="00D27A9C" w:rsidP="00D27A9C">
            <w:pPr>
              <w:pBdr>
                <w:bottom w:val="sing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15,638</w:t>
            </w:r>
          </w:p>
        </w:tc>
      </w:tr>
      <w:tr w:rsidR="00D27A9C" w:rsidRPr="00D003FC" w14:paraId="0DE67032" w14:textId="77777777" w:rsidTr="00D00D6C">
        <w:trPr>
          <w:trHeight w:val="330"/>
        </w:trPr>
        <w:tc>
          <w:tcPr>
            <w:tcW w:w="5310" w:type="dxa"/>
            <w:tcBorders>
              <w:top w:val="nil"/>
              <w:left w:val="nil"/>
              <w:bottom w:val="nil"/>
              <w:right w:val="nil"/>
            </w:tcBorders>
            <w:shd w:val="clear" w:color="auto" w:fill="auto"/>
            <w:noWrap/>
            <w:vAlign w:val="bottom"/>
            <w:hideMark/>
          </w:tcPr>
          <w:p w14:paraId="4FF551AE" w14:textId="77777777" w:rsidR="00D27A9C" w:rsidRPr="00D003FC" w:rsidRDefault="00D27A9C" w:rsidP="00D27A9C">
            <w:pPr>
              <w:spacing w:line="340" w:lineRule="exact"/>
              <w:rPr>
                <w:rFonts w:ascii="Arial" w:hAnsi="Arial" w:cs="Arial"/>
                <w:sz w:val="18"/>
                <w:szCs w:val="18"/>
              </w:rPr>
            </w:pPr>
            <w:r w:rsidRPr="00D003FC">
              <w:rPr>
                <w:rFonts w:ascii="Arial" w:hAnsi="Arial" w:cs="Arial"/>
                <w:sz w:val="18"/>
                <w:szCs w:val="18"/>
              </w:rPr>
              <w:t>Total</w:t>
            </w:r>
          </w:p>
        </w:tc>
        <w:tc>
          <w:tcPr>
            <w:tcW w:w="1800" w:type="dxa"/>
            <w:noWrap/>
            <w:vAlign w:val="bottom"/>
          </w:tcPr>
          <w:p w14:paraId="114B59FA" w14:textId="0D9E87A9" w:rsidR="00D27A9C" w:rsidRPr="00D003FC" w:rsidRDefault="002B04D8" w:rsidP="00D27A9C">
            <w:pPr>
              <w:pBdr>
                <w:bottom w:val="doub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55,71</w:t>
            </w:r>
            <w:r w:rsidR="000829AF">
              <w:rPr>
                <w:rFonts w:ascii="Arial" w:hAnsi="Arial" w:cs="Arial"/>
                <w:sz w:val="18"/>
                <w:szCs w:val="18"/>
              </w:rPr>
              <w:t>1</w:t>
            </w:r>
          </w:p>
        </w:tc>
        <w:tc>
          <w:tcPr>
            <w:tcW w:w="1890" w:type="dxa"/>
            <w:tcBorders>
              <w:left w:val="nil"/>
              <w:right w:val="nil"/>
            </w:tcBorders>
            <w:shd w:val="clear" w:color="auto" w:fill="auto"/>
            <w:noWrap/>
            <w:vAlign w:val="bottom"/>
            <w:hideMark/>
          </w:tcPr>
          <w:p w14:paraId="12C79687" w14:textId="25AD18A5" w:rsidR="00D27A9C" w:rsidRPr="00D003FC" w:rsidRDefault="00D27A9C" w:rsidP="00D27A9C">
            <w:pPr>
              <w:pBdr>
                <w:bottom w:val="double" w:sz="4" w:space="1" w:color="auto"/>
              </w:pBdr>
              <w:tabs>
                <w:tab w:val="decimal" w:pos="1427"/>
              </w:tabs>
              <w:spacing w:line="340" w:lineRule="exact"/>
              <w:rPr>
                <w:rFonts w:ascii="Arial" w:hAnsi="Arial" w:cs="Arial"/>
                <w:sz w:val="18"/>
                <w:szCs w:val="18"/>
              </w:rPr>
            </w:pPr>
            <w:r w:rsidRPr="00D003FC">
              <w:rPr>
                <w:rFonts w:ascii="Arial" w:hAnsi="Arial" w:cs="Arial"/>
                <w:sz w:val="18"/>
                <w:szCs w:val="18"/>
              </w:rPr>
              <w:t>91,844</w:t>
            </w:r>
          </w:p>
        </w:tc>
      </w:tr>
    </w:tbl>
    <w:p w14:paraId="5C6AD5A6" w14:textId="77777777" w:rsidR="00DF5B03" w:rsidRPr="00D003FC" w:rsidRDefault="00DF5B03" w:rsidP="00020B84">
      <w:pPr>
        <w:autoSpaceDE/>
        <w:autoSpaceDN/>
        <w:spacing w:after="160" w:line="259" w:lineRule="auto"/>
        <w:rPr>
          <w:rFonts w:ascii="Arial" w:hAnsi="Arial" w:cs="Arial"/>
          <w:b/>
          <w:bCs/>
        </w:rPr>
      </w:pPr>
      <w:bookmarkStart w:id="63" w:name="_MON_1558961162"/>
      <w:bookmarkStart w:id="64" w:name="_MON_1578482520"/>
      <w:bookmarkEnd w:id="63"/>
      <w:bookmarkEnd w:id="64"/>
      <w:r w:rsidRPr="00D003FC">
        <w:rPr>
          <w:rFonts w:ascii="Arial" w:hAnsi="Arial" w:cs="Arial"/>
          <w:b/>
          <w:bCs/>
          <w:cs/>
        </w:rPr>
        <w:br w:type="page"/>
      </w:r>
    </w:p>
    <w:p w14:paraId="099336F2" w14:textId="35628F1E" w:rsidR="00443320" w:rsidRPr="00D003FC" w:rsidRDefault="003D4326" w:rsidP="00020B84">
      <w:pPr>
        <w:spacing w:before="120" w:after="120" w:line="380" w:lineRule="exact"/>
        <w:ind w:left="634" w:hanging="634"/>
        <w:jc w:val="both"/>
        <w:outlineLvl w:val="0"/>
        <w:rPr>
          <w:rFonts w:ascii="Arial" w:hAnsi="Arial" w:cs="Arial"/>
          <w:b/>
          <w:bCs/>
          <w:cs/>
        </w:rPr>
      </w:pPr>
      <w:bookmarkStart w:id="65" w:name="_Toc174963105"/>
      <w:r w:rsidRPr="00D003FC">
        <w:rPr>
          <w:rFonts w:ascii="Arial" w:hAnsi="Arial" w:cs="Arial"/>
          <w:b/>
          <w:bCs/>
        </w:rPr>
        <w:lastRenderedPageBreak/>
        <w:t>8</w:t>
      </w:r>
      <w:r w:rsidR="00443320" w:rsidRPr="00D003FC">
        <w:rPr>
          <w:rFonts w:ascii="Arial" w:hAnsi="Arial" w:cs="Arial"/>
          <w:b/>
          <w:bCs/>
          <w:cs/>
        </w:rPr>
        <w:t>.</w:t>
      </w:r>
      <w:r w:rsidR="00D71E57" w:rsidRPr="00D003FC">
        <w:rPr>
          <w:rFonts w:ascii="Arial" w:hAnsi="Arial" w:cs="Arial"/>
          <w:b/>
          <w:bCs/>
        </w:rPr>
        <w:t>2</w:t>
      </w:r>
      <w:r w:rsidR="0045555B" w:rsidRPr="00D003FC">
        <w:rPr>
          <w:rFonts w:ascii="Arial" w:hAnsi="Arial" w:cs="Arial"/>
          <w:b/>
          <w:bCs/>
        </w:rPr>
        <w:t>7</w:t>
      </w:r>
      <w:r w:rsidR="00443320" w:rsidRPr="00D003FC">
        <w:rPr>
          <w:rFonts w:ascii="Arial" w:hAnsi="Arial" w:cs="Arial"/>
          <w:b/>
          <w:bCs/>
        </w:rPr>
        <w:tab/>
        <w:t>Related party transactions</w:t>
      </w:r>
      <w:bookmarkEnd w:id="65"/>
    </w:p>
    <w:p w14:paraId="6FAF9C21" w14:textId="25736CC8" w:rsidR="00A74C52" w:rsidRPr="00D003FC" w:rsidRDefault="003D4326" w:rsidP="00020B84">
      <w:pPr>
        <w:tabs>
          <w:tab w:val="left" w:pos="1440"/>
          <w:tab w:val="left" w:pos="2880"/>
        </w:tabs>
        <w:spacing w:before="120" w:line="380" w:lineRule="exact"/>
        <w:ind w:left="634" w:hanging="634"/>
        <w:jc w:val="both"/>
        <w:rPr>
          <w:rFonts w:ascii="Arial" w:hAnsi="Arial" w:cs="Arial"/>
        </w:rPr>
      </w:pPr>
      <w:r w:rsidRPr="00D003FC">
        <w:rPr>
          <w:rFonts w:ascii="Arial" w:hAnsi="Arial" w:cs="Arial"/>
          <w:spacing w:val="-8"/>
        </w:rPr>
        <w:t>8</w:t>
      </w:r>
      <w:r w:rsidR="00443320" w:rsidRPr="00D003FC">
        <w:rPr>
          <w:rFonts w:ascii="Arial" w:hAnsi="Arial" w:cs="Arial"/>
          <w:spacing w:val="-8"/>
          <w:cs/>
        </w:rPr>
        <w:t>.</w:t>
      </w:r>
      <w:r w:rsidR="00D71E57"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443320" w:rsidRPr="00D003FC">
        <w:rPr>
          <w:rFonts w:ascii="Arial" w:hAnsi="Arial" w:cs="Arial"/>
          <w:spacing w:val="-8"/>
        </w:rPr>
        <w:t>1</w:t>
      </w:r>
      <w:r w:rsidR="00FF4BB3" w:rsidRPr="00D003FC">
        <w:rPr>
          <w:rFonts w:ascii="Arial" w:hAnsi="Arial" w:cs="Arial"/>
          <w:spacing w:val="-8"/>
        </w:rPr>
        <w:tab/>
      </w:r>
      <w:r w:rsidR="008615BD" w:rsidRPr="00D003FC">
        <w:rPr>
          <w:rFonts w:ascii="Arial" w:hAnsi="Arial" w:cs="Arial"/>
          <w:spacing w:val="-8"/>
        </w:rPr>
        <w:t>T</w:t>
      </w:r>
      <w:r w:rsidR="00A74C52" w:rsidRPr="00D003FC">
        <w:rPr>
          <w:rFonts w:ascii="Arial" w:hAnsi="Arial" w:cs="Arial"/>
        </w:rPr>
        <w:t>he Bank ha</w:t>
      </w:r>
      <w:r w:rsidR="00F2329B" w:rsidRPr="00D003FC">
        <w:rPr>
          <w:rFonts w:ascii="Arial" w:hAnsi="Arial" w:cs="Arial"/>
        </w:rPr>
        <w:t>s</w:t>
      </w:r>
      <w:r w:rsidR="00A74C52" w:rsidRPr="00D003FC">
        <w:rPr>
          <w:rFonts w:ascii="Arial" w:hAnsi="Arial" w:cs="Arial"/>
        </w:rPr>
        <w:t xml:space="preserve"> the following related parties</w:t>
      </w:r>
      <w:r w:rsidR="00785FEC">
        <w:rPr>
          <w:rFonts w:ascii="Arial" w:hAnsi="Arial" w:cs="Arial"/>
        </w:rPr>
        <w:t>’</w:t>
      </w:r>
      <w:r w:rsidR="00A74C52" w:rsidRPr="00D003FC">
        <w:rPr>
          <w:rFonts w:ascii="Arial" w:hAnsi="Arial" w:cs="Arial"/>
        </w:rPr>
        <w:t xml:space="preserve"> transactions with the Bank</w:t>
      </w:r>
      <w:r w:rsidR="00A74C52" w:rsidRPr="00D003FC">
        <w:rPr>
          <w:rFonts w:ascii="Arial" w:hAnsi="Arial" w:cs="Arial"/>
          <w:cs/>
        </w:rPr>
        <w:t>’</w:t>
      </w:r>
      <w:r w:rsidR="00A74C52" w:rsidRPr="00D003FC">
        <w:rPr>
          <w:rFonts w:ascii="Arial" w:hAnsi="Arial" w:cs="Arial"/>
        </w:rPr>
        <w:t xml:space="preserve">s </w:t>
      </w:r>
      <w:r w:rsidR="00B772CF" w:rsidRPr="00D003FC">
        <w:rPr>
          <w:rFonts w:ascii="Arial" w:hAnsi="Arial" w:cs="Arial"/>
        </w:rPr>
        <w:t>executives</w:t>
      </w:r>
      <w:r w:rsidR="00B772CF" w:rsidRPr="00D003FC">
        <w:rPr>
          <w:rFonts w:ascii="Arial" w:hAnsi="Arial" w:cs="Arial"/>
          <w:cs/>
        </w:rPr>
        <w:t xml:space="preserve"> </w:t>
      </w:r>
      <w:r w:rsidR="00BE7F2A" w:rsidRPr="00D003FC">
        <w:rPr>
          <w:rFonts w:ascii="Arial" w:hAnsi="Arial" w:cs="Arial"/>
          <w:cs/>
        </w:rPr>
        <w:t>(</w:t>
      </w:r>
      <w:r w:rsidR="00B772CF" w:rsidRPr="00D003FC">
        <w:rPr>
          <w:rFonts w:ascii="Arial" w:hAnsi="Arial" w:cs="Arial"/>
        </w:rPr>
        <w:t>First Vice President and above</w:t>
      </w:r>
      <w:r w:rsidR="00BE7F2A" w:rsidRPr="00D003FC">
        <w:rPr>
          <w:rFonts w:ascii="Arial" w:hAnsi="Arial" w:cs="Arial"/>
          <w:cs/>
        </w:rPr>
        <w:t>)</w:t>
      </w:r>
      <w:r w:rsidR="00B772CF" w:rsidRPr="00D003FC">
        <w:rPr>
          <w:rFonts w:ascii="Arial" w:hAnsi="Arial" w:cs="Arial"/>
          <w:cs/>
        </w:rPr>
        <w:t xml:space="preserve"> </w:t>
      </w:r>
      <w:r w:rsidR="00A74C52" w:rsidRPr="00D003FC">
        <w:rPr>
          <w:rFonts w:ascii="Arial" w:hAnsi="Arial" w:cs="Arial"/>
        </w:rPr>
        <w:t>including related persons who together with these employees</w:t>
      </w:r>
      <w:r w:rsidR="0000382D" w:rsidRPr="00D003FC">
        <w:rPr>
          <w:rFonts w:ascii="Arial" w:hAnsi="Arial" w:cs="Arial"/>
          <w:cs/>
        </w:rPr>
        <w:t xml:space="preserve"> </w:t>
      </w:r>
      <w:r w:rsidR="0000382D" w:rsidRPr="00D003FC">
        <w:rPr>
          <w:rFonts w:ascii="Arial" w:hAnsi="Arial" w:cs="Arial"/>
        </w:rPr>
        <w:t>as follows</w:t>
      </w:r>
      <w:r w:rsidR="00A74C52" w:rsidRPr="00D003FC">
        <w:rPr>
          <w:rFonts w:ascii="Arial" w:hAnsi="Arial" w:cs="Arial"/>
          <w:cs/>
        </w:rPr>
        <w:t>:</w:t>
      </w:r>
    </w:p>
    <w:tbl>
      <w:tblPr>
        <w:tblW w:w="8995" w:type="dxa"/>
        <w:tblInd w:w="540" w:type="dxa"/>
        <w:tblLayout w:type="fixed"/>
        <w:tblLook w:val="04A0" w:firstRow="1" w:lastRow="0" w:firstColumn="1" w:lastColumn="0" w:noHBand="0" w:noVBand="1"/>
      </w:tblPr>
      <w:tblGrid>
        <w:gridCol w:w="5310"/>
        <w:gridCol w:w="1843"/>
        <w:gridCol w:w="1842"/>
      </w:tblGrid>
      <w:tr w:rsidR="00CF4B1A" w:rsidRPr="00D003FC" w14:paraId="2B9178CE" w14:textId="77777777" w:rsidTr="00E5192F">
        <w:trPr>
          <w:trHeight w:val="56"/>
          <w:tblHeader/>
        </w:trPr>
        <w:tc>
          <w:tcPr>
            <w:tcW w:w="5310" w:type="dxa"/>
            <w:tcBorders>
              <w:top w:val="nil"/>
              <w:left w:val="nil"/>
              <w:bottom w:val="nil"/>
              <w:right w:val="nil"/>
            </w:tcBorders>
            <w:shd w:val="clear" w:color="auto" w:fill="auto"/>
            <w:noWrap/>
            <w:vAlign w:val="center"/>
            <w:hideMark/>
          </w:tcPr>
          <w:p w14:paraId="3F05A35C" w14:textId="77777777" w:rsidR="00143758" w:rsidRPr="00D003FC" w:rsidRDefault="00443320" w:rsidP="00020B84">
            <w:pPr>
              <w:spacing w:line="340" w:lineRule="exact"/>
              <w:rPr>
                <w:rFonts w:ascii="Arial" w:hAnsi="Arial" w:cs="Arial"/>
                <w:sz w:val="18"/>
                <w:szCs w:val="18"/>
              </w:rPr>
            </w:pPr>
            <w:r w:rsidRPr="00D003FC">
              <w:rPr>
                <w:rFonts w:ascii="Arial" w:hAnsi="Arial" w:cs="Arial"/>
                <w:spacing w:val="-8"/>
                <w:sz w:val="18"/>
                <w:szCs w:val="18"/>
                <w:cs/>
              </w:rPr>
              <w:t xml:space="preserve"> </w:t>
            </w:r>
            <w:r w:rsidRPr="00D003FC">
              <w:rPr>
                <w:rFonts w:ascii="Arial" w:hAnsi="Arial" w:cs="Arial"/>
                <w:spacing w:val="-8"/>
                <w:sz w:val="18"/>
                <w:szCs w:val="18"/>
              </w:rPr>
              <w:tab/>
            </w:r>
            <w:r w:rsidR="00143758" w:rsidRPr="00D003FC">
              <w:rPr>
                <w:rFonts w:ascii="Arial" w:hAnsi="Arial" w:cs="Arial"/>
                <w:sz w:val="18"/>
                <w:szCs w:val="18"/>
                <w:cs/>
              </w:rPr>
              <w:br w:type="page"/>
            </w:r>
            <w:r w:rsidR="00143758" w:rsidRPr="00D003F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658E68C" w14:textId="77777777" w:rsidR="00143758"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143758" w:rsidRPr="00D003FC">
              <w:rPr>
                <w:rFonts w:ascii="Arial" w:hAnsi="Arial" w:cs="Arial"/>
                <w:sz w:val="18"/>
                <w:szCs w:val="18"/>
              </w:rPr>
              <w:t>Unit</w:t>
            </w:r>
            <w:r w:rsidR="00143758" w:rsidRPr="00D003FC">
              <w:rPr>
                <w:rFonts w:ascii="Arial" w:hAnsi="Arial" w:cs="Arial"/>
                <w:sz w:val="18"/>
                <w:szCs w:val="18"/>
                <w:cs/>
              </w:rPr>
              <w:t xml:space="preserve">: </w:t>
            </w:r>
            <w:r w:rsidR="00143758" w:rsidRPr="00D003FC">
              <w:rPr>
                <w:rFonts w:ascii="Arial" w:hAnsi="Arial" w:cs="Arial"/>
                <w:sz w:val="18"/>
                <w:szCs w:val="18"/>
              </w:rPr>
              <w:t>Million Baht</w:t>
            </w:r>
            <w:r w:rsidRPr="00D003FC">
              <w:rPr>
                <w:rFonts w:ascii="Arial" w:hAnsi="Arial" w:cs="Arial"/>
                <w:sz w:val="18"/>
                <w:szCs w:val="18"/>
                <w:cs/>
              </w:rPr>
              <w:t>)</w:t>
            </w:r>
            <w:r w:rsidR="00143758" w:rsidRPr="00D003FC">
              <w:rPr>
                <w:rFonts w:ascii="Arial" w:hAnsi="Arial" w:cs="Arial"/>
                <w:sz w:val="18"/>
                <w:szCs w:val="18"/>
                <w:cs/>
              </w:rPr>
              <w:t xml:space="preserve"> </w:t>
            </w:r>
          </w:p>
        </w:tc>
      </w:tr>
      <w:tr w:rsidR="00CF4B1A" w:rsidRPr="00D003FC" w14:paraId="4F996CE9" w14:textId="77777777" w:rsidTr="00E5192F">
        <w:trPr>
          <w:trHeight w:val="70"/>
          <w:tblHeader/>
        </w:trPr>
        <w:tc>
          <w:tcPr>
            <w:tcW w:w="5310" w:type="dxa"/>
            <w:tcBorders>
              <w:top w:val="nil"/>
              <w:left w:val="nil"/>
              <w:bottom w:val="nil"/>
              <w:right w:val="nil"/>
            </w:tcBorders>
            <w:shd w:val="clear" w:color="auto" w:fill="auto"/>
            <w:noWrap/>
            <w:vAlign w:val="center"/>
            <w:hideMark/>
          </w:tcPr>
          <w:p w14:paraId="06D4388D" w14:textId="77777777" w:rsidR="00143758" w:rsidRPr="00D003FC" w:rsidRDefault="00143758"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168A382A" w14:textId="77777777" w:rsidR="00143758" w:rsidRPr="00D003FC" w:rsidRDefault="00143758"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00E5192F"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4DE2C768" w14:textId="77777777" w:rsidTr="006126C1">
        <w:trPr>
          <w:trHeight w:val="49"/>
          <w:tblHeader/>
        </w:trPr>
        <w:tc>
          <w:tcPr>
            <w:tcW w:w="5310" w:type="dxa"/>
            <w:tcBorders>
              <w:top w:val="nil"/>
              <w:left w:val="nil"/>
              <w:bottom w:val="nil"/>
              <w:right w:val="nil"/>
            </w:tcBorders>
            <w:shd w:val="clear" w:color="auto" w:fill="auto"/>
            <w:noWrap/>
            <w:vAlign w:val="center"/>
            <w:hideMark/>
          </w:tcPr>
          <w:p w14:paraId="4BF415B0" w14:textId="77777777" w:rsidR="00D27A9C" w:rsidRPr="00D003FC" w:rsidRDefault="00D27A9C" w:rsidP="00D27A9C">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6DF0E21E" w14:textId="50CB1BAC"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30 June 2024</w:t>
            </w:r>
          </w:p>
        </w:tc>
        <w:tc>
          <w:tcPr>
            <w:tcW w:w="1842" w:type="dxa"/>
            <w:tcBorders>
              <w:top w:val="nil"/>
              <w:left w:val="nil"/>
              <w:bottom w:val="nil"/>
              <w:right w:val="nil"/>
            </w:tcBorders>
            <w:shd w:val="clear" w:color="auto" w:fill="auto"/>
            <w:noWrap/>
            <w:vAlign w:val="center"/>
            <w:hideMark/>
          </w:tcPr>
          <w:p w14:paraId="4D1F894A" w14:textId="3A8B3692" w:rsidR="00D27A9C" w:rsidRPr="00D003FC" w:rsidRDefault="00D27A9C" w:rsidP="00D27A9C">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31 December 2023</w:t>
            </w:r>
          </w:p>
        </w:tc>
      </w:tr>
      <w:tr w:rsidR="00D27A9C" w:rsidRPr="00D003FC" w14:paraId="756EA4D0" w14:textId="77777777" w:rsidTr="00D00D6C">
        <w:trPr>
          <w:trHeight w:val="70"/>
        </w:trPr>
        <w:tc>
          <w:tcPr>
            <w:tcW w:w="5310" w:type="dxa"/>
            <w:tcBorders>
              <w:top w:val="nil"/>
              <w:left w:val="nil"/>
              <w:bottom w:val="nil"/>
              <w:right w:val="nil"/>
            </w:tcBorders>
            <w:shd w:val="clear" w:color="auto" w:fill="auto"/>
            <w:noWrap/>
            <w:vAlign w:val="center"/>
            <w:hideMark/>
          </w:tcPr>
          <w:p w14:paraId="1008AD5C" w14:textId="77777777" w:rsidR="00D27A9C" w:rsidRPr="00D003FC" w:rsidRDefault="00D27A9C" w:rsidP="00D27A9C">
            <w:pPr>
              <w:spacing w:line="340" w:lineRule="exact"/>
              <w:rPr>
                <w:rFonts w:ascii="Arial" w:hAnsi="Arial" w:cs="Arial"/>
                <w:sz w:val="18"/>
                <w:szCs w:val="18"/>
                <w:cs/>
              </w:rPr>
            </w:pPr>
            <w:r w:rsidRPr="00D003FC">
              <w:rPr>
                <w:rFonts w:ascii="Arial" w:hAnsi="Arial" w:cs="Arial"/>
                <w:sz w:val="18"/>
                <w:szCs w:val="18"/>
              </w:rPr>
              <w:t>Loans</w:t>
            </w:r>
          </w:p>
        </w:tc>
        <w:tc>
          <w:tcPr>
            <w:tcW w:w="1843" w:type="dxa"/>
            <w:noWrap/>
            <w:vAlign w:val="center"/>
          </w:tcPr>
          <w:p w14:paraId="37EF6E53" w14:textId="53FFD9E6" w:rsidR="00D27A9C" w:rsidRPr="00D003FC" w:rsidRDefault="00F4722E" w:rsidP="00D27A9C">
            <w:pPr>
              <w:tabs>
                <w:tab w:val="decimal" w:pos="1329"/>
              </w:tabs>
              <w:spacing w:line="340" w:lineRule="exact"/>
              <w:rPr>
                <w:rFonts w:ascii="Arial" w:hAnsi="Arial" w:cs="Arial"/>
                <w:sz w:val="18"/>
                <w:szCs w:val="18"/>
              </w:rPr>
            </w:pPr>
            <w:r w:rsidRPr="00D003FC">
              <w:rPr>
                <w:rFonts w:ascii="Arial" w:hAnsi="Arial" w:cs="Arial"/>
                <w:sz w:val="18"/>
                <w:szCs w:val="18"/>
              </w:rPr>
              <w:t>103</w:t>
            </w:r>
          </w:p>
        </w:tc>
        <w:tc>
          <w:tcPr>
            <w:tcW w:w="1842" w:type="dxa"/>
            <w:tcBorders>
              <w:top w:val="nil"/>
              <w:left w:val="nil"/>
              <w:bottom w:val="nil"/>
              <w:right w:val="nil"/>
            </w:tcBorders>
            <w:shd w:val="clear" w:color="auto" w:fill="auto"/>
            <w:noWrap/>
            <w:vAlign w:val="center"/>
            <w:hideMark/>
          </w:tcPr>
          <w:p w14:paraId="77684010" w14:textId="280650BB" w:rsidR="00D27A9C" w:rsidRPr="00D003FC" w:rsidRDefault="00D27A9C" w:rsidP="00D27A9C">
            <w:pPr>
              <w:tabs>
                <w:tab w:val="decimal" w:pos="1329"/>
              </w:tabs>
              <w:spacing w:line="340" w:lineRule="exact"/>
              <w:rPr>
                <w:rFonts w:ascii="Arial" w:hAnsi="Arial" w:cs="Arial"/>
                <w:sz w:val="18"/>
                <w:szCs w:val="18"/>
              </w:rPr>
            </w:pPr>
            <w:r w:rsidRPr="00D003FC">
              <w:rPr>
                <w:rFonts w:ascii="Arial" w:hAnsi="Arial" w:cs="Arial"/>
                <w:sz w:val="18"/>
                <w:szCs w:val="18"/>
              </w:rPr>
              <w:t>101</w:t>
            </w:r>
          </w:p>
        </w:tc>
      </w:tr>
      <w:tr w:rsidR="00D27A9C" w:rsidRPr="00D003FC" w14:paraId="2E7AB828" w14:textId="77777777" w:rsidTr="00D00D6C">
        <w:trPr>
          <w:trHeight w:val="279"/>
        </w:trPr>
        <w:tc>
          <w:tcPr>
            <w:tcW w:w="5310" w:type="dxa"/>
            <w:tcBorders>
              <w:top w:val="nil"/>
              <w:left w:val="nil"/>
              <w:bottom w:val="nil"/>
              <w:right w:val="nil"/>
            </w:tcBorders>
            <w:shd w:val="clear" w:color="auto" w:fill="auto"/>
            <w:noWrap/>
            <w:vAlign w:val="center"/>
          </w:tcPr>
          <w:p w14:paraId="30B5BB45" w14:textId="77777777" w:rsidR="00D27A9C" w:rsidRPr="00D003FC" w:rsidRDefault="00D27A9C" w:rsidP="00D27A9C">
            <w:pPr>
              <w:spacing w:line="340" w:lineRule="exact"/>
              <w:ind w:left="164" w:hanging="164"/>
              <w:rPr>
                <w:rFonts w:ascii="Arial" w:hAnsi="Arial" w:cs="Arial"/>
                <w:sz w:val="18"/>
                <w:szCs w:val="18"/>
              </w:rPr>
            </w:pPr>
            <w:r w:rsidRPr="00D003FC">
              <w:rPr>
                <w:rFonts w:ascii="Arial" w:hAnsi="Arial" w:cs="Arial"/>
                <w:sz w:val="18"/>
                <w:szCs w:val="18"/>
              </w:rPr>
              <w:t>Deposits</w:t>
            </w:r>
          </w:p>
        </w:tc>
        <w:tc>
          <w:tcPr>
            <w:tcW w:w="1843" w:type="dxa"/>
            <w:noWrap/>
            <w:vAlign w:val="bottom"/>
          </w:tcPr>
          <w:p w14:paraId="46DE1BB6" w14:textId="390D814C" w:rsidR="00D27A9C" w:rsidRPr="00D003FC" w:rsidRDefault="00F4722E" w:rsidP="00D27A9C">
            <w:pPr>
              <w:tabs>
                <w:tab w:val="decimal" w:pos="1329"/>
              </w:tabs>
              <w:spacing w:line="340" w:lineRule="exact"/>
              <w:rPr>
                <w:rFonts w:ascii="Arial" w:hAnsi="Arial" w:cs="Arial"/>
                <w:sz w:val="18"/>
                <w:szCs w:val="18"/>
              </w:rPr>
            </w:pPr>
            <w:r w:rsidRPr="00D003FC">
              <w:rPr>
                <w:rFonts w:ascii="Arial" w:hAnsi="Arial" w:cs="Arial"/>
                <w:sz w:val="18"/>
                <w:szCs w:val="18"/>
              </w:rPr>
              <w:t>409</w:t>
            </w:r>
          </w:p>
        </w:tc>
        <w:tc>
          <w:tcPr>
            <w:tcW w:w="1842" w:type="dxa"/>
            <w:tcBorders>
              <w:top w:val="nil"/>
              <w:left w:val="nil"/>
              <w:bottom w:val="nil"/>
              <w:right w:val="nil"/>
            </w:tcBorders>
            <w:shd w:val="clear" w:color="auto" w:fill="auto"/>
            <w:noWrap/>
            <w:vAlign w:val="bottom"/>
          </w:tcPr>
          <w:p w14:paraId="51D9E032" w14:textId="4B232A27" w:rsidR="00D27A9C" w:rsidRPr="00D003FC" w:rsidRDefault="00D27A9C" w:rsidP="00D27A9C">
            <w:pPr>
              <w:tabs>
                <w:tab w:val="decimal" w:pos="1329"/>
              </w:tabs>
              <w:spacing w:line="340" w:lineRule="exact"/>
              <w:rPr>
                <w:rFonts w:ascii="Arial" w:hAnsi="Arial" w:cs="Arial"/>
                <w:sz w:val="18"/>
                <w:szCs w:val="18"/>
              </w:rPr>
            </w:pPr>
            <w:r w:rsidRPr="00D003FC">
              <w:rPr>
                <w:rFonts w:ascii="Arial" w:hAnsi="Arial" w:cs="Arial"/>
                <w:sz w:val="18"/>
                <w:szCs w:val="18"/>
              </w:rPr>
              <w:t>358</w:t>
            </w:r>
          </w:p>
        </w:tc>
      </w:tr>
    </w:tbl>
    <w:p w14:paraId="34F78FC7" w14:textId="77777777" w:rsidR="005C260B" w:rsidRPr="00D003FC" w:rsidRDefault="005C260B" w:rsidP="00020B84">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5310"/>
        <w:gridCol w:w="1843"/>
        <w:gridCol w:w="1842"/>
      </w:tblGrid>
      <w:tr w:rsidR="00E62BB5" w:rsidRPr="00D003FC" w14:paraId="186E9D41" w14:textId="77777777" w:rsidTr="00205CEF">
        <w:trPr>
          <w:trHeight w:val="56"/>
          <w:tblHeader/>
        </w:trPr>
        <w:tc>
          <w:tcPr>
            <w:tcW w:w="5310" w:type="dxa"/>
            <w:tcBorders>
              <w:top w:val="nil"/>
              <w:left w:val="nil"/>
              <w:bottom w:val="nil"/>
              <w:right w:val="nil"/>
            </w:tcBorders>
            <w:shd w:val="clear" w:color="auto" w:fill="auto"/>
            <w:noWrap/>
            <w:vAlign w:val="center"/>
            <w:hideMark/>
          </w:tcPr>
          <w:p w14:paraId="18539671" w14:textId="77777777" w:rsidR="00E62BB5" w:rsidRPr="00D003FC" w:rsidRDefault="00E62BB5" w:rsidP="00020B84">
            <w:pPr>
              <w:spacing w:line="340" w:lineRule="exact"/>
              <w:rPr>
                <w:rFonts w:ascii="Arial" w:hAnsi="Arial" w:cs="Arial"/>
                <w:sz w:val="18"/>
                <w:szCs w:val="18"/>
              </w:rPr>
            </w:pPr>
            <w:r w:rsidRPr="00D003FC">
              <w:rPr>
                <w:rFonts w:ascii="Arial" w:hAnsi="Arial" w:cs="Arial"/>
                <w:spacing w:val="-8"/>
                <w:sz w:val="18"/>
                <w:szCs w:val="18"/>
              </w:rPr>
              <w:tab/>
            </w:r>
            <w:r w:rsidRPr="00D003FC">
              <w:rPr>
                <w:rFonts w:ascii="Arial" w:hAnsi="Arial" w:cs="Arial"/>
                <w:sz w:val="18"/>
                <w:szCs w:val="18"/>
                <w:cs/>
              </w:rPr>
              <w:br w:type="page"/>
            </w:r>
            <w:r w:rsidRPr="00D003F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59BF3C06" w14:textId="77777777" w:rsidR="00E62BB5"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E62BB5" w:rsidRPr="00D003FC">
              <w:rPr>
                <w:rFonts w:ascii="Arial" w:hAnsi="Arial" w:cs="Arial"/>
                <w:sz w:val="18"/>
                <w:szCs w:val="18"/>
              </w:rPr>
              <w:t>Unit</w:t>
            </w:r>
            <w:r w:rsidR="00E62BB5" w:rsidRPr="00D003FC">
              <w:rPr>
                <w:rFonts w:ascii="Arial" w:hAnsi="Arial" w:cs="Arial"/>
                <w:sz w:val="18"/>
                <w:szCs w:val="18"/>
                <w:cs/>
              </w:rPr>
              <w:t xml:space="preserve">: </w:t>
            </w:r>
            <w:r w:rsidR="00E62BB5" w:rsidRPr="00D003FC">
              <w:rPr>
                <w:rFonts w:ascii="Arial" w:hAnsi="Arial" w:cs="Arial"/>
                <w:sz w:val="18"/>
                <w:szCs w:val="18"/>
              </w:rPr>
              <w:t>Million Baht</w:t>
            </w:r>
            <w:r w:rsidRPr="00D003FC">
              <w:rPr>
                <w:rFonts w:ascii="Arial" w:hAnsi="Arial" w:cs="Arial"/>
                <w:sz w:val="18"/>
                <w:szCs w:val="18"/>
                <w:cs/>
              </w:rPr>
              <w:t>)</w:t>
            </w:r>
            <w:r w:rsidR="00E62BB5" w:rsidRPr="00D003FC">
              <w:rPr>
                <w:rFonts w:ascii="Arial" w:hAnsi="Arial" w:cs="Arial"/>
                <w:sz w:val="18"/>
                <w:szCs w:val="18"/>
                <w:cs/>
              </w:rPr>
              <w:t xml:space="preserve"> </w:t>
            </w:r>
          </w:p>
        </w:tc>
      </w:tr>
      <w:tr w:rsidR="00E62BB5" w:rsidRPr="00D003FC" w14:paraId="4868EE55" w14:textId="77777777" w:rsidTr="00205CEF">
        <w:trPr>
          <w:trHeight w:val="70"/>
          <w:tblHeader/>
        </w:trPr>
        <w:tc>
          <w:tcPr>
            <w:tcW w:w="5310" w:type="dxa"/>
            <w:tcBorders>
              <w:top w:val="nil"/>
              <w:left w:val="nil"/>
              <w:bottom w:val="nil"/>
              <w:right w:val="nil"/>
            </w:tcBorders>
            <w:shd w:val="clear" w:color="auto" w:fill="auto"/>
            <w:noWrap/>
            <w:vAlign w:val="center"/>
            <w:hideMark/>
          </w:tcPr>
          <w:p w14:paraId="66938FBE" w14:textId="77777777" w:rsidR="00E62BB5" w:rsidRPr="00D003F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45FE50A7" w14:textId="77777777" w:rsidR="00E62BB5" w:rsidRPr="00D003FC" w:rsidRDefault="00E62BB5"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 financial statements</w:t>
            </w:r>
          </w:p>
        </w:tc>
      </w:tr>
      <w:tr w:rsidR="00E62BB5" w:rsidRPr="00D003FC" w14:paraId="2FA06843" w14:textId="77777777" w:rsidTr="00205CEF">
        <w:trPr>
          <w:trHeight w:val="70"/>
          <w:tblHeader/>
        </w:trPr>
        <w:tc>
          <w:tcPr>
            <w:tcW w:w="5310" w:type="dxa"/>
            <w:tcBorders>
              <w:top w:val="nil"/>
              <w:left w:val="nil"/>
              <w:bottom w:val="nil"/>
              <w:right w:val="nil"/>
            </w:tcBorders>
            <w:shd w:val="clear" w:color="auto" w:fill="auto"/>
            <w:noWrap/>
            <w:vAlign w:val="center"/>
          </w:tcPr>
          <w:p w14:paraId="7C8C20A5" w14:textId="77777777" w:rsidR="00E62BB5" w:rsidRPr="00D003FC" w:rsidRDefault="00E62BB5" w:rsidP="00020B84">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26CD5E1E" w14:textId="5A19A84D" w:rsidR="00E62BB5" w:rsidRPr="00D003FC" w:rsidRDefault="00E62BB5"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For the </w:t>
            </w:r>
            <w:r w:rsidR="00D27A9C" w:rsidRPr="00D003FC">
              <w:rPr>
                <w:rFonts w:ascii="Arial" w:hAnsi="Arial" w:cs="Arial"/>
                <w:spacing w:val="-2"/>
                <w:sz w:val="18"/>
                <w:szCs w:val="18"/>
              </w:rPr>
              <w:t>three</w:t>
            </w:r>
            <w:r w:rsidR="00D27A9C" w:rsidRPr="00D003FC">
              <w:rPr>
                <w:rFonts w:ascii="Arial" w:hAnsi="Arial" w:cs="Arial"/>
                <w:spacing w:val="-2"/>
                <w:sz w:val="18"/>
                <w:szCs w:val="18"/>
                <w:cs/>
              </w:rPr>
              <w:t>-</w:t>
            </w:r>
            <w:r w:rsidR="00D27A9C" w:rsidRPr="00D003FC">
              <w:rPr>
                <w:rFonts w:ascii="Arial" w:hAnsi="Arial" w:cs="Arial"/>
                <w:spacing w:val="-2"/>
                <w:sz w:val="18"/>
                <w:szCs w:val="18"/>
              </w:rPr>
              <w:t xml:space="preserve">month </w:t>
            </w:r>
            <w:r w:rsidR="00785FEC">
              <w:rPr>
                <w:rFonts w:ascii="Arial" w:hAnsi="Arial" w:cs="Arial"/>
                <w:spacing w:val="-2"/>
                <w:sz w:val="18"/>
                <w:szCs w:val="18"/>
              </w:rPr>
              <w:t>periods</w:t>
            </w:r>
            <w:r w:rsidRPr="00D003FC">
              <w:rPr>
                <w:rFonts w:ascii="Arial" w:hAnsi="Arial" w:cs="Arial"/>
                <w:spacing w:val="-2"/>
                <w:sz w:val="18"/>
                <w:szCs w:val="18"/>
              </w:rPr>
              <w:t xml:space="preserve"> ended </w:t>
            </w:r>
            <w:r w:rsidR="00D27A9C" w:rsidRPr="00D003FC">
              <w:rPr>
                <w:rFonts w:ascii="Arial" w:hAnsi="Arial" w:cs="Arial"/>
                <w:spacing w:val="-2"/>
                <w:sz w:val="18"/>
                <w:szCs w:val="18"/>
              </w:rPr>
              <w:t xml:space="preserve">               30 June</w:t>
            </w:r>
          </w:p>
        </w:tc>
      </w:tr>
      <w:tr w:rsidR="00E62BB5" w:rsidRPr="00D003FC" w14:paraId="3EFD6F4D" w14:textId="77777777" w:rsidTr="00D27A9C">
        <w:trPr>
          <w:trHeight w:val="49"/>
          <w:tblHeader/>
        </w:trPr>
        <w:tc>
          <w:tcPr>
            <w:tcW w:w="5310" w:type="dxa"/>
            <w:tcBorders>
              <w:top w:val="nil"/>
              <w:left w:val="nil"/>
              <w:bottom w:val="nil"/>
              <w:right w:val="nil"/>
            </w:tcBorders>
            <w:shd w:val="clear" w:color="auto" w:fill="auto"/>
            <w:noWrap/>
            <w:vAlign w:val="center"/>
            <w:hideMark/>
          </w:tcPr>
          <w:p w14:paraId="37CC9121" w14:textId="77777777" w:rsidR="00E62BB5" w:rsidRPr="00D003FC" w:rsidRDefault="00E62BB5" w:rsidP="00020B84">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3DE88112" w14:textId="3DC08AA9" w:rsidR="00E62BB5"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842" w:type="dxa"/>
            <w:tcBorders>
              <w:top w:val="nil"/>
              <w:left w:val="nil"/>
              <w:bottom w:val="nil"/>
              <w:right w:val="nil"/>
            </w:tcBorders>
            <w:shd w:val="clear" w:color="auto" w:fill="auto"/>
            <w:noWrap/>
            <w:vAlign w:val="center"/>
          </w:tcPr>
          <w:p w14:paraId="1BAC6077" w14:textId="5E679F9F" w:rsidR="00E62BB5"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E62BB5" w:rsidRPr="00D003FC" w14:paraId="32C1A5F1" w14:textId="77777777" w:rsidTr="00205CEF">
        <w:trPr>
          <w:trHeight w:val="333"/>
        </w:trPr>
        <w:tc>
          <w:tcPr>
            <w:tcW w:w="5310" w:type="dxa"/>
            <w:tcBorders>
              <w:top w:val="nil"/>
              <w:left w:val="nil"/>
              <w:bottom w:val="nil"/>
              <w:right w:val="nil"/>
            </w:tcBorders>
            <w:shd w:val="clear" w:color="auto" w:fill="auto"/>
            <w:noWrap/>
            <w:vAlign w:val="center"/>
          </w:tcPr>
          <w:p w14:paraId="1BA3AE0C" w14:textId="77777777" w:rsidR="00E62BB5" w:rsidRPr="00D003FC" w:rsidRDefault="00E62BB5" w:rsidP="00020B84">
            <w:pPr>
              <w:spacing w:line="340" w:lineRule="exact"/>
              <w:ind w:left="158" w:hanging="158"/>
              <w:rPr>
                <w:rFonts w:ascii="Arial" w:hAnsi="Arial" w:cs="Arial"/>
                <w:sz w:val="18"/>
                <w:szCs w:val="18"/>
                <w:cs/>
              </w:rPr>
            </w:pPr>
            <w:r w:rsidRPr="00D003FC">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7158CA5D" w14:textId="73E66EF1" w:rsidR="00E62BB5" w:rsidRPr="00D003FC" w:rsidRDefault="00F4722E" w:rsidP="00020B84">
            <w:pPr>
              <w:tabs>
                <w:tab w:val="decimal" w:pos="1329"/>
              </w:tabs>
              <w:spacing w:line="340" w:lineRule="exact"/>
              <w:rPr>
                <w:rFonts w:ascii="Arial" w:hAnsi="Arial" w:cs="Arial"/>
                <w:sz w:val="18"/>
              </w:rPr>
            </w:pPr>
            <w:r w:rsidRPr="00D003FC">
              <w:rPr>
                <w:rFonts w:ascii="Arial" w:hAnsi="Arial" w:cs="Arial"/>
                <w:sz w:val="18"/>
              </w:rPr>
              <w:t>1</w:t>
            </w:r>
          </w:p>
        </w:tc>
        <w:tc>
          <w:tcPr>
            <w:tcW w:w="1842" w:type="dxa"/>
            <w:tcBorders>
              <w:top w:val="nil"/>
              <w:left w:val="nil"/>
              <w:bottom w:val="nil"/>
              <w:right w:val="nil"/>
            </w:tcBorders>
            <w:shd w:val="clear" w:color="auto" w:fill="auto"/>
            <w:noWrap/>
            <w:vAlign w:val="bottom"/>
          </w:tcPr>
          <w:p w14:paraId="765840FA" w14:textId="3A47F172" w:rsidR="00E62BB5" w:rsidRPr="00D003FC" w:rsidRDefault="00D27A9C" w:rsidP="00020B84">
            <w:pPr>
              <w:tabs>
                <w:tab w:val="decimal" w:pos="1329"/>
              </w:tabs>
              <w:spacing w:line="340" w:lineRule="exact"/>
              <w:rPr>
                <w:rFonts w:ascii="Arial" w:hAnsi="Arial" w:cs="Arial"/>
                <w:sz w:val="18"/>
                <w:szCs w:val="18"/>
              </w:rPr>
            </w:pPr>
            <w:r w:rsidRPr="00D003FC">
              <w:rPr>
                <w:rFonts w:ascii="Arial" w:hAnsi="Arial" w:cs="Arial"/>
                <w:sz w:val="18"/>
                <w:szCs w:val="18"/>
              </w:rPr>
              <w:t>1</w:t>
            </w:r>
          </w:p>
        </w:tc>
      </w:tr>
      <w:tr w:rsidR="00E62BB5" w:rsidRPr="00D003FC" w14:paraId="10EAA4AC" w14:textId="77777777" w:rsidTr="00205CEF">
        <w:trPr>
          <w:trHeight w:val="333"/>
        </w:trPr>
        <w:tc>
          <w:tcPr>
            <w:tcW w:w="5310" w:type="dxa"/>
            <w:tcBorders>
              <w:top w:val="nil"/>
              <w:left w:val="nil"/>
              <w:bottom w:val="nil"/>
              <w:right w:val="nil"/>
            </w:tcBorders>
            <w:shd w:val="clear" w:color="auto" w:fill="auto"/>
            <w:noWrap/>
            <w:vAlign w:val="center"/>
          </w:tcPr>
          <w:p w14:paraId="4A07D06A" w14:textId="77777777" w:rsidR="00E62BB5" w:rsidRPr="00D003FC" w:rsidRDefault="00E62BB5" w:rsidP="00020B84">
            <w:pPr>
              <w:spacing w:line="340" w:lineRule="exact"/>
              <w:ind w:left="158" w:hanging="158"/>
              <w:rPr>
                <w:rFonts w:ascii="Arial" w:hAnsi="Arial" w:cs="Arial"/>
                <w:sz w:val="18"/>
                <w:szCs w:val="18"/>
              </w:rPr>
            </w:pPr>
            <w:r w:rsidRPr="00D003FC">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28D33F63" w14:textId="4FF396A9" w:rsidR="00E62BB5" w:rsidRPr="00D003FC" w:rsidRDefault="00F4722E" w:rsidP="00020B84">
            <w:pPr>
              <w:tabs>
                <w:tab w:val="decimal" w:pos="1329"/>
              </w:tabs>
              <w:spacing w:line="340" w:lineRule="exact"/>
              <w:rPr>
                <w:rFonts w:ascii="Arial" w:hAnsi="Arial" w:cs="Arial"/>
                <w:sz w:val="18"/>
                <w:szCs w:val="18"/>
                <w:cs/>
              </w:rPr>
            </w:pPr>
            <w:r w:rsidRPr="00D003FC">
              <w:rPr>
                <w:rFonts w:ascii="Arial" w:hAnsi="Arial" w:cs="Arial"/>
                <w:sz w:val="18"/>
                <w:szCs w:val="18"/>
              </w:rPr>
              <w:t>1</w:t>
            </w:r>
          </w:p>
        </w:tc>
        <w:tc>
          <w:tcPr>
            <w:tcW w:w="1842" w:type="dxa"/>
            <w:tcBorders>
              <w:top w:val="nil"/>
              <w:left w:val="nil"/>
              <w:right w:val="nil"/>
            </w:tcBorders>
            <w:shd w:val="clear" w:color="auto" w:fill="auto"/>
            <w:noWrap/>
            <w:vAlign w:val="bottom"/>
          </w:tcPr>
          <w:p w14:paraId="4B337A60" w14:textId="750687F0" w:rsidR="00E62BB5" w:rsidRPr="00D003FC" w:rsidRDefault="00D27A9C" w:rsidP="00020B84">
            <w:pPr>
              <w:tabs>
                <w:tab w:val="decimal" w:pos="1329"/>
              </w:tabs>
              <w:spacing w:line="340" w:lineRule="exact"/>
              <w:rPr>
                <w:rFonts w:ascii="Arial" w:hAnsi="Arial" w:cs="Arial"/>
                <w:sz w:val="18"/>
                <w:szCs w:val="18"/>
              </w:rPr>
            </w:pPr>
            <w:r w:rsidRPr="00D003FC">
              <w:rPr>
                <w:rFonts w:ascii="Arial" w:hAnsi="Arial" w:cs="Arial"/>
                <w:sz w:val="18"/>
                <w:szCs w:val="18"/>
              </w:rPr>
              <w:t>1</w:t>
            </w:r>
          </w:p>
        </w:tc>
      </w:tr>
    </w:tbl>
    <w:p w14:paraId="7D473D42" w14:textId="77777777" w:rsidR="00D27A9C" w:rsidRPr="00D003FC" w:rsidRDefault="00D27A9C">
      <w:pPr>
        <w:rPr>
          <w:rFonts w:ascii="Arial" w:hAnsi="Arial" w:cs="Arial"/>
        </w:rPr>
      </w:pPr>
    </w:p>
    <w:tbl>
      <w:tblPr>
        <w:tblW w:w="8995" w:type="dxa"/>
        <w:tblInd w:w="540" w:type="dxa"/>
        <w:tblLayout w:type="fixed"/>
        <w:tblLook w:val="04A0" w:firstRow="1" w:lastRow="0" w:firstColumn="1" w:lastColumn="0" w:noHBand="0" w:noVBand="1"/>
      </w:tblPr>
      <w:tblGrid>
        <w:gridCol w:w="5310"/>
        <w:gridCol w:w="1843"/>
        <w:gridCol w:w="1842"/>
      </w:tblGrid>
      <w:tr w:rsidR="00D27A9C" w:rsidRPr="00D003FC" w14:paraId="63F68208" w14:textId="77777777" w:rsidTr="002B5716">
        <w:trPr>
          <w:trHeight w:val="56"/>
          <w:tblHeader/>
        </w:trPr>
        <w:tc>
          <w:tcPr>
            <w:tcW w:w="5310" w:type="dxa"/>
            <w:tcBorders>
              <w:top w:val="nil"/>
              <w:left w:val="nil"/>
              <w:bottom w:val="nil"/>
              <w:right w:val="nil"/>
            </w:tcBorders>
            <w:shd w:val="clear" w:color="auto" w:fill="auto"/>
            <w:noWrap/>
            <w:vAlign w:val="center"/>
            <w:hideMark/>
          </w:tcPr>
          <w:p w14:paraId="4DD4F5DB" w14:textId="77777777" w:rsidR="00D27A9C" w:rsidRPr="00D003FC" w:rsidRDefault="00D27A9C" w:rsidP="002B5716">
            <w:pPr>
              <w:spacing w:line="340" w:lineRule="exact"/>
              <w:rPr>
                <w:rFonts w:ascii="Arial" w:hAnsi="Arial" w:cs="Arial"/>
                <w:sz w:val="18"/>
                <w:szCs w:val="18"/>
              </w:rPr>
            </w:pPr>
            <w:r w:rsidRPr="00D003FC">
              <w:rPr>
                <w:rFonts w:ascii="Arial" w:hAnsi="Arial" w:cs="Arial"/>
                <w:spacing w:val="-8"/>
                <w:sz w:val="18"/>
                <w:szCs w:val="18"/>
              </w:rPr>
              <w:tab/>
            </w:r>
            <w:r w:rsidRPr="00D003FC">
              <w:rPr>
                <w:rFonts w:ascii="Arial" w:hAnsi="Arial" w:cs="Arial"/>
                <w:sz w:val="18"/>
                <w:szCs w:val="18"/>
                <w:cs/>
              </w:rPr>
              <w:br w:type="page"/>
            </w:r>
            <w:r w:rsidRPr="00D003FC">
              <w:rPr>
                <w:rFonts w:ascii="Arial" w:hAnsi="Arial" w:cs="Arial"/>
                <w:sz w:val="18"/>
                <w:szCs w:val="18"/>
                <w:cs/>
              </w:rPr>
              <w:br w:type="page"/>
            </w:r>
          </w:p>
        </w:tc>
        <w:tc>
          <w:tcPr>
            <w:tcW w:w="3685" w:type="dxa"/>
            <w:gridSpan w:val="2"/>
            <w:tcBorders>
              <w:top w:val="nil"/>
              <w:left w:val="nil"/>
              <w:bottom w:val="nil"/>
              <w:right w:val="nil"/>
            </w:tcBorders>
            <w:shd w:val="clear" w:color="auto" w:fill="auto"/>
            <w:noWrap/>
            <w:vAlign w:val="center"/>
            <w:hideMark/>
          </w:tcPr>
          <w:p w14:paraId="7DE8B862" w14:textId="77777777" w:rsidR="00D27A9C" w:rsidRPr="00D003FC" w:rsidRDefault="00D27A9C" w:rsidP="002B5716">
            <w:pPr>
              <w:spacing w:line="340" w:lineRule="exact"/>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 xml:space="preserve">) </w:t>
            </w:r>
          </w:p>
        </w:tc>
      </w:tr>
      <w:tr w:rsidR="00D27A9C" w:rsidRPr="00D003FC" w14:paraId="597986CB" w14:textId="77777777" w:rsidTr="002B5716">
        <w:trPr>
          <w:trHeight w:val="70"/>
          <w:tblHeader/>
        </w:trPr>
        <w:tc>
          <w:tcPr>
            <w:tcW w:w="5310" w:type="dxa"/>
            <w:tcBorders>
              <w:top w:val="nil"/>
              <w:left w:val="nil"/>
              <w:bottom w:val="nil"/>
              <w:right w:val="nil"/>
            </w:tcBorders>
            <w:shd w:val="clear" w:color="auto" w:fill="auto"/>
            <w:noWrap/>
            <w:vAlign w:val="center"/>
            <w:hideMark/>
          </w:tcPr>
          <w:p w14:paraId="02E7659F" w14:textId="77777777" w:rsidR="00D27A9C" w:rsidRPr="00D003FC" w:rsidRDefault="00D27A9C" w:rsidP="002B5716">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hideMark/>
          </w:tcPr>
          <w:p w14:paraId="023229C8"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 financial statements</w:t>
            </w:r>
          </w:p>
        </w:tc>
      </w:tr>
      <w:tr w:rsidR="00D27A9C" w:rsidRPr="00D003FC" w14:paraId="365E711F" w14:textId="77777777" w:rsidTr="002B5716">
        <w:trPr>
          <w:trHeight w:val="70"/>
          <w:tblHeader/>
        </w:trPr>
        <w:tc>
          <w:tcPr>
            <w:tcW w:w="5310" w:type="dxa"/>
            <w:tcBorders>
              <w:top w:val="nil"/>
              <w:left w:val="nil"/>
              <w:bottom w:val="nil"/>
              <w:right w:val="nil"/>
            </w:tcBorders>
            <w:shd w:val="clear" w:color="auto" w:fill="auto"/>
            <w:noWrap/>
            <w:vAlign w:val="center"/>
          </w:tcPr>
          <w:p w14:paraId="2634FFDF" w14:textId="77777777" w:rsidR="00D27A9C" w:rsidRPr="00D003FC" w:rsidRDefault="00D27A9C" w:rsidP="002B5716">
            <w:pPr>
              <w:spacing w:line="340" w:lineRule="exact"/>
              <w:jc w:val="right"/>
              <w:rPr>
                <w:rFonts w:ascii="Arial" w:hAnsi="Arial" w:cs="Arial"/>
                <w:sz w:val="18"/>
                <w:szCs w:val="18"/>
              </w:rPr>
            </w:pPr>
          </w:p>
        </w:tc>
        <w:tc>
          <w:tcPr>
            <w:tcW w:w="3685" w:type="dxa"/>
            <w:gridSpan w:val="2"/>
            <w:tcBorders>
              <w:top w:val="nil"/>
              <w:left w:val="nil"/>
              <w:bottom w:val="nil"/>
              <w:right w:val="nil"/>
            </w:tcBorders>
            <w:shd w:val="clear" w:color="auto" w:fill="auto"/>
            <w:noWrap/>
            <w:vAlign w:val="center"/>
          </w:tcPr>
          <w:p w14:paraId="5A48CFF3" w14:textId="59277E6F"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For the </w:t>
            </w:r>
            <w:r w:rsidRPr="00D003FC">
              <w:rPr>
                <w:rFonts w:ascii="Arial" w:hAnsi="Arial" w:cs="Arial"/>
                <w:spacing w:val="-2"/>
                <w:sz w:val="18"/>
                <w:szCs w:val="18"/>
              </w:rPr>
              <w:t>six</w:t>
            </w:r>
            <w:r w:rsidRPr="00D003FC">
              <w:rPr>
                <w:rFonts w:ascii="Arial" w:hAnsi="Arial" w:cs="Arial"/>
                <w:spacing w:val="-2"/>
                <w:sz w:val="18"/>
                <w:szCs w:val="18"/>
                <w:cs/>
              </w:rPr>
              <w:t>-</w:t>
            </w:r>
            <w:r w:rsidRPr="00D003FC">
              <w:rPr>
                <w:rFonts w:ascii="Arial" w:hAnsi="Arial" w:cs="Arial"/>
                <w:spacing w:val="-2"/>
                <w:sz w:val="18"/>
                <w:szCs w:val="18"/>
              </w:rPr>
              <w:t xml:space="preserve">month </w:t>
            </w:r>
            <w:r w:rsidR="00785FEC">
              <w:rPr>
                <w:rFonts w:ascii="Arial" w:hAnsi="Arial" w:cs="Arial"/>
                <w:spacing w:val="-2"/>
                <w:sz w:val="18"/>
                <w:szCs w:val="18"/>
              </w:rPr>
              <w:t>periods</w:t>
            </w:r>
            <w:r w:rsidR="00785FEC" w:rsidRPr="00D003FC">
              <w:rPr>
                <w:rFonts w:ascii="Arial" w:hAnsi="Arial" w:cs="Arial"/>
                <w:spacing w:val="-2"/>
                <w:sz w:val="18"/>
                <w:szCs w:val="18"/>
              </w:rPr>
              <w:t xml:space="preserve"> </w:t>
            </w:r>
            <w:r w:rsidRPr="00D003FC">
              <w:rPr>
                <w:rFonts w:ascii="Arial" w:hAnsi="Arial" w:cs="Arial"/>
                <w:spacing w:val="-2"/>
                <w:sz w:val="18"/>
                <w:szCs w:val="18"/>
              </w:rPr>
              <w:t>ended                30 June</w:t>
            </w:r>
          </w:p>
        </w:tc>
      </w:tr>
      <w:tr w:rsidR="00D27A9C" w:rsidRPr="00D003FC" w14:paraId="35DD52AC" w14:textId="77777777" w:rsidTr="002B5716">
        <w:trPr>
          <w:trHeight w:val="49"/>
          <w:tblHeader/>
        </w:trPr>
        <w:tc>
          <w:tcPr>
            <w:tcW w:w="5310" w:type="dxa"/>
            <w:tcBorders>
              <w:top w:val="nil"/>
              <w:left w:val="nil"/>
              <w:bottom w:val="nil"/>
              <w:right w:val="nil"/>
            </w:tcBorders>
            <w:shd w:val="clear" w:color="auto" w:fill="auto"/>
            <w:noWrap/>
            <w:vAlign w:val="center"/>
            <w:hideMark/>
          </w:tcPr>
          <w:p w14:paraId="602695EA" w14:textId="77777777" w:rsidR="00D27A9C" w:rsidRPr="00D003FC" w:rsidRDefault="00D27A9C" w:rsidP="002B5716">
            <w:pPr>
              <w:spacing w:line="340" w:lineRule="exact"/>
              <w:jc w:val="center"/>
              <w:rPr>
                <w:rFonts w:ascii="Arial" w:hAnsi="Arial" w:cs="Arial"/>
                <w:sz w:val="18"/>
                <w:szCs w:val="18"/>
                <w:u w:val="single"/>
              </w:rPr>
            </w:pPr>
          </w:p>
        </w:tc>
        <w:tc>
          <w:tcPr>
            <w:tcW w:w="1843" w:type="dxa"/>
            <w:tcBorders>
              <w:top w:val="nil"/>
              <w:left w:val="nil"/>
              <w:bottom w:val="nil"/>
              <w:right w:val="nil"/>
            </w:tcBorders>
            <w:shd w:val="clear" w:color="auto" w:fill="auto"/>
            <w:noWrap/>
            <w:vAlign w:val="center"/>
          </w:tcPr>
          <w:p w14:paraId="4352222D"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842" w:type="dxa"/>
            <w:tcBorders>
              <w:top w:val="nil"/>
              <w:left w:val="nil"/>
              <w:bottom w:val="nil"/>
              <w:right w:val="nil"/>
            </w:tcBorders>
            <w:shd w:val="clear" w:color="auto" w:fill="auto"/>
            <w:noWrap/>
            <w:vAlign w:val="center"/>
          </w:tcPr>
          <w:p w14:paraId="40F5EEF7"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D27A9C" w:rsidRPr="00D003FC" w14:paraId="425B2E77" w14:textId="77777777" w:rsidTr="002B5716">
        <w:trPr>
          <w:trHeight w:val="333"/>
        </w:trPr>
        <w:tc>
          <w:tcPr>
            <w:tcW w:w="5310" w:type="dxa"/>
            <w:tcBorders>
              <w:top w:val="nil"/>
              <w:left w:val="nil"/>
              <w:bottom w:val="nil"/>
              <w:right w:val="nil"/>
            </w:tcBorders>
            <w:shd w:val="clear" w:color="auto" w:fill="auto"/>
            <w:noWrap/>
            <w:vAlign w:val="center"/>
          </w:tcPr>
          <w:p w14:paraId="06B95B44" w14:textId="77777777" w:rsidR="00D27A9C" w:rsidRPr="00D003FC" w:rsidRDefault="00D27A9C" w:rsidP="002B5716">
            <w:pPr>
              <w:spacing w:line="340" w:lineRule="exact"/>
              <w:ind w:left="158" w:hanging="158"/>
              <w:rPr>
                <w:rFonts w:ascii="Arial" w:hAnsi="Arial" w:cs="Arial"/>
                <w:sz w:val="18"/>
                <w:szCs w:val="18"/>
                <w:cs/>
              </w:rPr>
            </w:pPr>
            <w:r w:rsidRPr="00D003FC">
              <w:rPr>
                <w:rFonts w:ascii="Arial" w:hAnsi="Arial" w:cs="Arial"/>
                <w:sz w:val="18"/>
                <w:szCs w:val="18"/>
              </w:rPr>
              <w:t>Interest income</w:t>
            </w:r>
          </w:p>
        </w:tc>
        <w:tc>
          <w:tcPr>
            <w:tcW w:w="1843" w:type="dxa"/>
            <w:tcBorders>
              <w:top w:val="nil"/>
              <w:left w:val="nil"/>
              <w:bottom w:val="nil"/>
              <w:right w:val="nil"/>
            </w:tcBorders>
            <w:shd w:val="clear" w:color="auto" w:fill="auto"/>
            <w:noWrap/>
            <w:vAlign w:val="bottom"/>
          </w:tcPr>
          <w:p w14:paraId="0FEEFDD2" w14:textId="61CA1BF5" w:rsidR="00D27A9C" w:rsidRPr="00D003FC" w:rsidRDefault="00F4722E" w:rsidP="002B5716">
            <w:pPr>
              <w:tabs>
                <w:tab w:val="decimal" w:pos="1329"/>
              </w:tabs>
              <w:spacing w:line="340" w:lineRule="exact"/>
              <w:rPr>
                <w:rFonts w:ascii="Arial" w:hAnsi="Arial" w:cs="Arial"/>
                <w:sz w:val="18"/>
                <w:szCs w:val="18"/>
              </w:rPr>
            </w:pPr>
            <w:r w:rsidRPr="00D003FC">
              <w:rPr>
                <w:rFonts w:ascii="Arial" w:hAnsi="Arial" w:cs="Arial"/>
                <w:sz w:val="18"/>
                <w:szCs w:val="18"/>
              </w:rPr>
              <w:t>2</w:t>
            </w:r>
          </w:p>
        </w:tc>
        <w:tc>
          <w:tcPr>
            <w:tcW w:w="1842" w:type="dxa"/>
            <w:tcBorders>
              <w:top w:val="nil"/>
              <w:left w:val="nil"/>
              <w:bottom w:val="nil"/>
              <w:right w:val="nil"/>
            </w:tcBorders>
            <w:shd w:val="clear" w:color="auto" w:fill="auto"/>
            <w:noWrap/>
            <w:vAlign w:val="bottom"/>
          </w:tcPr>
          <w:p w14:paraId="5E8C2B04" w14:textId="169A071D" w:rsidR="00D27A9C" w:rsidRPr="00D003FC" w:rsidRDefault="00D27A9C" w:rsidP="002B5716">
            <w:pPr>
              <w:tabs>
                <w:tab w:val="decimal" w:pos="1329"/>
              </w:tabs>
              <w:spacing w:line="340" w:lineRule="exact"/>
              <w:rPr>
                <w:rFonts w:ascii="Arial" w:hAnsi="Arial" w:cs="Arial"/>
                <w:sz w:val="18"/>
                <w:szCs w:val="18"/>
              </w:rPr>
            </w:pPr>
            <w:r w:rsidRPr="00D003FC">
              <w:rPr>
                <w:rFonts w:ascii="Arial" w:hAnsi="Arial" w:cs="Arial"/>
                <w:sz w:val="18"/>
                <w:szCs w:val="18"/>
              </w:rPr>
              <w:t>2</w:t>
            </w:r>
          </w:p>
        </w:tc>
      </w:tr>
      <w:tr w:rsidR="00D27A9C" w:rsidRPr="00D003FC" w14:paraId="2426BDAC" w14:textId="77777777" w:rsidTr="002B5716">
        <w:trPr>
          <w:trHeight w:val="333"/>
        </w:trPr>
        <w:tc>
          <w:tcPr>
            <w:tcW w:w="5310" w:type="dxa"/>
            <w:tcBorders>
              <w:top w:val="nil"/>
              <w:left w:val="nil"/>
              <w:bottom w:val="nil"/>
              <w:right w:val="nil"/>
            </w:tcBorders>
            <w:shd w:val="clear" w:color="auto" w:fill="auto"/>
            <w:noWrap/>
            <w:vAlign w:val="center"/>
          </w:tcPr>
          <w:p w14:paraId="3F12684B" w14:textId="77777777" w:rsidR="00D27A9C" w:rsidRPr="00D003FC" w:rsidRDefault="00D27A9C" w:rsidP="002B5716">
            <w:pPr>
              <w:spacing w:line="340" w:lineRule="exact"/>
              <w:ind w:left="158" w:hanging="158"/>
              <w:rPr>
                <w:rFonts w:ascii="Arial" w:hAnsi="Arial" w:cs="Arial"/>
                <w:sz w:val="18"/>
                <w:szCs w:val="18"/>
              </w:rPr>
            </w:pPr>
            <w:r w:rsidRPr="00D003FC">
              <w:rPr>
                <w:rFonts w:ascii="Arial" w:hAnsi="Arial" w:cs="Arial"/>
                <w:sz w:val="18"/>
                <w:szCs w:val="18"/>
              </w:rPr>
              <w:t>Interest expense</w:t>
            </w:r>
          </w:p>
        </w:tc>
        <w:tc>
          <w:tcPr>
            <w:tcW w:w="1843" w:type="dxa"/>
            <w:tcBorders>
              <w:top w:val="nil"/>
              <w:left w:val="nil"/>
              <w:right w:val="nil"/>
            </w:tcBorders>
            <w:shd w:val="clear" w:color="auto" w:fill="auto"/>
            <w:noWrap/>
            <w:vAlign w:val="bottom"/>
          </w:tcPr>
          <w:p w14:paraId="4037CFA6" w14:textId="13942649" w:rsidR="00D27A9C" w:rsidRPr="00D003FC" w:rsidRDefault="00F4722E" w:rsidP="002B5716">
            <w:pPr>
              <w:tabs>
                <w:tab w:val="decimal" w:pos="1329"/>
              </w:tabs>
              <w:spacing w:line="340" w:lineRule="exact"/>
              <w:rPr>
                <w:rFonts w:ascii="Arial" w:hAnsi="Arial" w:cs="Arial"/>
                <w:sz w:val="18"/>
                <w:szCs w:val="18"/>
                <w:cs/>
              </w:rPr>
            </w:pPr>
            <w:r w:rsidRPr="00D003FC">
              <w:rPr>
                <w:rFonts w:ascii="Arial" w:hAnsi="Arial" w:cs="Arial"/>
                <w:sz w:val="18"/>
                <w:szCs w:val="18"/>
              </w:rPr>
              <w:t>2</w:t>
            </w:r>
          </w:p>
        </w:tc>
        <w:tc>
          <w:tcPr>
            <w:tcW w:w="1842" w:type="dxa"/>
            <w:tcBorders>
              <w:top w:val="nil"/>
              <w:left w:val="nil"/>
              <w:right w:val="nil"/>
            </w:tcBorders>
            <w:shd w:val="clear" w:color="auto" w:fill="auto"/>
            <w:noWrap/>
            <w:vAlign w:val="bottom"/>
          </w:tcPr>
          <w:p w14:paraId="3825FB4E" w14:textId="2E0FA001" w:rsidR="00D27A9C" w:rsidRPr="00D003FC" w:rsidRDefault="00D27A9C" w:rsidP="002B5716">
            <w:pPr>
              <w:tabs>
                <w:tab w:val="decimal" w:pos="1329"/>
              </w:tabs>
              <w:spacing w:line="340" w:lineRule="exact"/>
              <w:rPr>
                <w:rFonts w:ascii="Arial" w:hAnsi="Arial" w:cs="Arial"/>
                <w:sz w:val="18"/>
                <w:szCs w:val="18"/>
              </w:rPr>
            </w:pPr>
            <w:r w:rsidRPr="00D003FC">
              <w:rPr>
                <w:rFonts w:ascii="Arial" w:hAnsi="Arial" w:cs="Arial"/>
                <w:sz w:val="18"/>
                <w:szCs w:val="18"/>
              </w:rPr>
              <w:t>1</w:t>
            </w:r>
          </w:p>
        </w:tc>
      </w:tr>
    </w:tbl>
    <w:p w14:paraId="60544A12" w14:textId="77777777" w:rsidR="00D27A9C" w:rsidRPr="00D003FC" w:rsidRDefault="00D27A9C" w:rsidP="00020B84">
      <w:pPr>
        <w:spacing w:before="240" w:after="120" w:line="380" w:lineRule="exact"/>
        <w:ind w:left="634" w:hanging="634"/>
        <w:jc w:val="thaiDistribute"/>
        <w:rPr>
          <w:rFonts w:ascii="Arial" w:hAnsi="Arial" w:cs="Arial"/>
        </w:rPr>
      </w:pPr>
    </w:p>
    <w:p w14:paraId="55D9FD0D" w14:textId="77777777" w:rsidR="00D27A9C" w:rsidRPr="00D003FC" w:rsidRDefault="00D27A9C">
      <w:pPr>
        <w:autoSpaceDE/>
        <w:autoSpaceDN/>
        <w:spacing w:after="160" w:line="259" w:lineRule="auto"/>
        <w:rPr>
          <w:rFonts w:ascii="Arial" w:hAnsi="Arial" w:cs="Arial"/>
        </w:rPr>
      </w:pPr>
      <w:r w:rsidRPr="00D003FC">
        <w:rPr>
          <w:rFonts w:ascii="Arial" w:hAnsi="Arial" w:cs="Arial"/>
          <w:cs/>
        </w:rPr>
        <w:br w:type="page"/>
      </w:r>
    </w:p>
    <w:p w14:paraId="776819E1" w14:textId="3A82BBB5" w:rsidR="0052475C" w:rsidRPr="00D003FC" w:rsidRDefault="003D4326" w:rsidP="00020B84">
      <w:pPr>
        <w:spacing w:before="240" w:after="120" w:line="380" w:lineRule="exact"/>
        <w:ind w:left="634" w:hanging="634"/>
        <w:jc w:val="thaiDistribute"/>
        <w:rPr>
          <w:rFonts w:ascii="Arial" w:hAnsi="Arial" w:cs="Arial"/>
        </w:rPr>
      </w:pPr>
      <w:r w:rsidRPr="00D003FC">
        <w:rPr>
          <w:rFonts w:ascii="Arial" w:hAnsi="Arial" w:cs="Arial"/>
        </w:rPr>
        <w:lastRenderedPageBreak/>
        <w:t>8</w:t>
      </w:r>
      <w:r w:rsidR="00443320" w:rsidRPr="00D003FC">
        <w:rPr>
          <w:rFonts w:ascii="Arial" w:hAnsi="Arial" w:cs="Arial"/>
          <w:cs/>
        </w:rPr>
        <w:t>.</w:t>
      </w:r>
      <w:r w:rsidR="00D71E57" w:rsidRPr="00D003FC">
        <w:rPr>
          <w:rFonts w:ascii="Arial" w:hAnsi="Arial" w:cs="Arial"/>
        </w:rPr>
        <w:t>2</w:t>
      </w:r>
      <w:r w:rsidR="0045555B" w:rsidRPr="00D003FC">
        <w:rPr>
          <w:rFonts w:ascii="Arial" w:hAnsi="Arial" w:cs="Arial"/>
        </w:rPr>
        <w:t>7</w:t>
      </w:r>
      <w:r w:rsidR="00443320" w:rsidRPr="00D003FC">
        <w:rPr>
          <w:rFonts w:ascii="Arial" w:hAnsi="Arial" w:cs="Arial"/>
          <w:cs/>
        </w:rPr>
        <w:t>.2</w:t>
      </w:r>
      <w:r w:rsidR="004E5E49" w:rsidRPr="00D003FC">
        <w:rPr>
          <w:rFonts w:ascii="Arial" w:hAnsi="Arial" w:cs="Arial"/>
        </w:rPr>
        <w:tab/>
      </w:r>
      <w:r w:rsidR="0089128E" w:rsidRPr="00D003FC">
        <w:rPr>
          <w:rFonts w:ascii="Arial" w:hAnsi="Arial" w:cs="Arial"/>
        </w:rPr>
        <w:t xml:space="preserve">During the </w:t>
      </w:r>
      <w:r w:rsidR="00D27A9C" w:rsidRPr="00D003FC">
        <w:rPr>
          <w:rFonts w:ascii="Arial" w:hAnsi="Arial" w:cs="Arial"/>
        </w:rPr>
        <w:t>periods</w:t>
      </w:r>
      <w:r w:rsidR="0089128E" w:rsidRPr="00D003FC">
        <w:rPr>
          <w:rFonts w:ascii="Arial" w:hAnsi="Arial" w:cs="Arial"/>
        </w:rPr>
        <w:t>, the Bank and its subsidiaries ha</w:t>
      </w:r>
      <w:r w:rsidR="00C77ED0" w:rsidRPr="00D003FC">
        <w:rPr>
          <w:rFonts w:ascii="Arial" w:hAnsi="Arial" w:cs="Arial"/>
        </w:rPr>
        <w:t>d</w:t>
      </w:r>
      <w:r w:rsidR="00DD0697" w:rsidRPr="00D003FC">
        <w:rPr>
          <w:rFonts w:ascii="Arial" w:hAnsi="Arial" w:cs="Arial"/>
        </w:rPr>
        <w:t xml:space="preserve"> significant business transactions with </w:t>
      </w:r>
      <w:r w:rsidR="00C77ED0" w:rsidRPr="00D003FC">
        <w:rPr>
          <w:rFonts w:ascii="Arial" w:hAnsi="Arial" w:cs="Arial"/>
        </w:rPr>
        <w:t xml:space="preserve">their </w:t>
      </w:r>
      <w:r w:rsidR="00DD0697" w:rsidRPr="00D003FC">
        <w:rPr>
          <w:rFonts w:ascii="Arial" w:hAnsi="Arial" w:cs="Arial"/>
        </w:rPr>
        <w:t>related parties</w:t>
      </w:r>
      <w:r w:rsidR="00DD0697" w:rsidRPr="00D003FC">
        <w:rPr>
          <w:rFonts w:ascii="Arial" w:hAnsi="Arial" w:cs="Arial"/>
          <w:cs/>
        </w:rPr>
        <w:t xml:space="preserve">. </w:t>
      </w:r>
      <w:r w:rsidR="00C77ED0" w:rsidRPr="00D003FC">
        <w:rPr>
          <w:rFonts w:ascii="Arial" w:hAnsi="Arial" w:cs="Arial"/>
        </w:rPr>
        <w:t xml:space="preserve">These </w:t>
      </w:r>
      <w:r w:rsidR="00DD0697" w:rsidRPr="00D003FC">
        <w:rPr>
          <w:rFonts w:ascii="Arial" w:hAnsi="Arial" w:cs="Arial"/>
        </w:rPr>
        <w:t>transactions are in the ordinary course</w:t>
      </w:r>
      <w:r w:rsidR="00CF005F" w:rsidRPr="00D003FC">
        <w:rPr>
          <w:rFonts w:ascii="Arial" w:hAnsi="Arial" w:cs="Arial"/>
        </w:rPr>
        <w:t xml:space="preserve"> of business</w:t>
      </w:r>
      <w:r w:rsidR="00C77ED0" w:rsidRPr="00D003FC">
        <w:rPr>
          <w:rFonts w:ascii="Arial" w:hAnsi="Arial" w:cs="Arial"/>
        </w:rPr>
        <w:t>es</w:t>
      </w:r>
      <w:r w:rsidR="00AF502B" w:rsidRPr="00D003FC">
        <w:rPr>
          <w:rFonts w:ascii="Arial" w:hAnsi="Arial" w:cs="Arial"/>
          <w:cs/>
        </w:rPr>
        <w:t xml:space="preserve">. </w:t>
      </w:r>
      <w:r w:rsidR="0061685B" w:rsidRPr="00D003FC">
        <w:rPr>
          <w:rFonts w:ascii="Arial" w:hAnsi="Arial" w:cs="Arial"/>
        </w:rPr>
        <w:t>Below is a summary of those s</w:t>
      </w:r>
      <w:r w:rsidR="003D6FF2" w:rsidRPr="00D003FC">
        <w:rPr>
          <w:rFonts w:ascii="Arial" w:hAnsi="Arial" w:cs="Arial"/>
        </w:rPr>
        <w:t>ignificant transactions</w:t>
      </w:r>
      <w:r w:rsidR="0061685B" w:rsidRPr="00D003FC">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E62BB5" w:rsidRPr="00D003FC" w14:paraId="39F6BA56" w14:textId="77777777" w:rsidTr="00205CEF">
        <w:trPr>
          <w:cantSplit/>
          <w:trHeight w:val="20"/>
          <w:tblHeader/>
        </w:trPr>
        <w:tc>
          <w:tcPr>
            <w:tcW w:w="2430" w:type="dxa"/>
            <w:tcBorders>
              <w:top w:val="nil"/>
              <w:left w:val="nil"/>
              <w:bottom w:val="nil"/>
              <w:right w:val="nil"/>
            </w:tcBorders>
          </w:tcPr>
          <w:p w14:paraId="6FB5BC14" w14:textId="77777777" w:rsidR="00E62BB5" w:rsidRPr="00D003FC" w:rsidRDefault="00E62BB5" w:rsidP="00F03687">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29FD4879" w14:textId="77777777" w:rsidR="00E62BB5" w:rsidRPr="00D003FC" w:rsidRDefault="00E62BB5" w:rsidP="00F03687">
            <w:pPr>
              <w:spacing w:line="280" w:lineRule="exact"/>
              <w:jc w:val="center"/>
              <w:rPr>
                <w:rFonts w:ascii="Arial" w:hAnsi="Arial" w:cs="Arial"/>
                <w:sz w:val="16"/>
                <w:szCs w:val="16"/>
              </w:rPr>
            </w:pPr>
          </w:p>
        </w:tc>
        <w:tc>
          <w:tcPr>
            <w:tcW w:w="2880" w:type="dxa"/>
            <w:tcBorders>
              <w:top w:val="nil"/>
              <w:left w:val="nil"/>
              <w:bottom w:val="nil"/>
              <w:right w:val="nil"/>
            </w:tcBorders>
          </w:tcPr>
          <w:p w14:paraId="74D21183" w14:textId="77777777" w:rsidR="00E62BB5" w:rsidRPr="00D003FC" w:rsidRDefault="00BE7F2A" w:rsidP="00F03687">
            <w:pPr>
              <w:tabs>
                <w:tab w:val="left" w:pos="900"/>
              </w:tabs>
              <w:spacing w:line="280" w:lineRule="exact"/>
              <w:ind w:firstLine="18"/>
              <w:jc w:val="right"/>
              <w:rPr>
                <w:rFonts w:ascii="Arial" w:hAnsi="Arial" w:cs="Arial"/>
                <w:sz w:val="16"/>
                <w:szCs w:val="16"/>
              </w:rPr>
            </w:pPr>
            <w:r w:rsidRPr="00D003FC">
              <w:rPr>
                <w:rFonts w:ascii="Arial" w:hAnsi="Arial" w:cs="Arial"/>
                <w:sz w:val="16"/>
                <w:szCs w:val="16"/>
                <w:cs/>
              </w:rPr>
              <w:t>(</w:t>
            </w:r>
            <w:r w:rsidR="00E62BB5" w:rsidRPr="00D003FC">
              <w:rPr>
                <w:rFonts w:ascii="Arial" w:hAnsi="Arial" w:cs="Arial"/>
                <w:sz w:val="16"/>
                <w:szCs w:val="16"/>
              </w:rPr>
              <w:t>Unit</w:t>
            </w:r>
            <w:r w:rsidR="00E62BB5" w:rsidRPr="00D003FC">
              <w:rPr>
                <w:rFonts w:ascii="Arial" w:hAnsi="Arial" w:cs="Arial"/>
                <w:sz w:val="16"/>
                <w:szCs w:val="16"/>
                <w:cs/>
              </w:rPr>
              <w:t xml:space="preserve">: </w:t>
            </w:r>
            <w:r w:rsidR="00E62BB5" w:rsidRPr="00D003FC">
              <w:rPr>
                <w:rFonts w:ascii="Arial" w:hAnsi="Arial" w:cs="Arial"/>
                <w:sz w:val="16"/>
                <w:szCs w:val="16"/>
              </w:rPr>
              <w:t>Million Baht</w:t>
            </w:r>
            <w:r w:rsidRPr="00D003FC">
              <w:rPr>
                <w:rFonts w:ascii="Arial" w:hAnsi="Arial" w:cs="Arial"/>
                <w:sz w:val="16"/>
                <w:szCs w:val="16"/>
                <w:cs/>
              </w:rPr>
              <w:t>)</w:t>
            </w:r>
          </w:p>
        </w:tc>
      </w:tr>
      <w:tr w:rsidR="00E62BB5" w:rsidRPr="00D003FC" w14:paraId="7BF9C418" w14:textId="77777777" w:rsidTr="00205CEF">
        <w:trPr>
          <w:cantSplit/>
          <w:trHeight w:val="20"/>
          <w:tblHeader/>
        </w:trPr>
        <w:tc>
          <w:tcPr>
            <w:tcW w:w="2430" w:type="dxa"/>
            <w:tcBorders>
              <w:top w:val="nil"/>
              <w:left w:val="nil"/>
              <w:bottom w:val="nil"/>
              <w:right w:val="nil"/>
            </w:tcBorders>
          </w:tcPr>
          <w:p w14:paraId="495756E0" w14:textId="77777777" w:rsidR="00E62BB5" w:rsidRPr="00D003FC" w:rsidRDefault="00E62BB5" w:rsidP="00F03687">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6AC9CDA" w14:textId="3A17E4C2" w:rsidR="00E62BB5" w:rsidRPr="00D003FC" w:rsidRDefault="00D27A9C" w:rsidP="00F03687">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For the three</w:t>
            </w:r>
            <w:r w:rsidRPr="00D003FC">
              <w:rPr>
                <w:rFonts w:ascii="Arial" w:hAnsi="Arial" w:cs="Arial"/>
                <w:sz w:val="16"/>
                <w:szCs w:val="16"/>
                <w:cs/>
              </w:rPr>
              <w:t>-</w:t>
            </w:r>
            <w:r w:rsidRPr="00D003FC">
              <w:rPr>
                <w:rFonts w:ascii="Arial" w:hAnsi="Arial" w:cs="Arial"/>
                <w:sz w:val="16"/>
                <w:szCs w:val="16"/>
              </w:rPr>
              <w:t xml:space="preserve">month </w:t>
            </w:r>
            <w:r w:rsidR="00785FEC">
              <w:rPr>
                <w:rFonts w:ascii="Arial" w:hAnsi="Arial" w:cs="Arial"/>
                <w:sz w:val="16"/>
                <w:szCs w:val="16"/>
              </w:rPr>
              <w:t>periods</w:t>
            </w:r>
            <w:r w:rsidRPr="00D003FC">
              <w:rPr>
                <w:rFonts w:ascii="Arial" w:hAnsi="Arial" w:cs="Arial"/>
                <w:sz w:val="16"/>
                <w:szCs w:val="16"/>
              </w:rPr>
              <w:t xml:space="preserve"> ended</w:t>
            </w:r>
            <w:r w:rsidRPr="00D003FC">
              <w:rPr>
                <w:rFonts w:ascii="Arial" w:hAnsi="Arial" w:cs="Arial"/>
                <w:sz w:val="16"/>
                <w:szCs w:val="16"/>
                <w:cs/>
              </w:rPr>
              <w:t xml:space="preserve"> </w:t>
            </w:r>
            <w:r w:rsidRPr="00D003FC">
              <w:rPr>
                <w:rFonts w:ascii="Arial" w:hAnsi="Arial" w:cs="Arial"/>
                <w:sz w:val="16"/>
                <w:szCs w:val="16"/>
              </w:rPr>
              <w:t>30 June</w:t>
            </w:r>
          </w:p>
        </w:tc>
        <w:tc>
          <w:tcPr>
            <w:tcW w:w="2880" w:type="dxa"/>
            <w:tcBorders>
              <w:top w:val="nil"/>
              <w:left w:val="nil"/>
              <w:bottom w:val="nil"/>
              <w:right w:val="nil"/>
            </w:tcBorders>
          </w:tcPr>
          <w:p w14:paraId="170A29FE" w14:textId="77777777" w:rsidR="00E62BB5" w:rsidRPr="00D003FC" w:rsidRDefault="00E62BB5" w:rsidP="00F03687">
            <w:pPr>
              <w:tabs>
                <w:tab w:val="left" w:pos="900"/>
              </w:tabs>
              <w:spacing w:line="280" w:lineRule="exact"/>
              <w:ind w:firstLine="18"/>
              <w:jc w:val="center"/>
              <w:rPr>
                <w:rFonts w:ascii="Arial" w:hAnsi="Arial" w:cs="Arial"/>
                <w:sz w:val="16"/>
                <w:szCs w:val="16"/>
              </w:rPr>
            </w:pPr>
          </w:p>
        </w:tc>
      </w:tr>
      <w:tr w:rsidR="00E62BB5" w:rsidRPr="00D003FC" w14:paraId="2B03E3CF" w14:textId="77777777" w:rsidTr="00205CEF">
        <w:trPr>
          <w:cantSplit/>
          <w:trHeight w:val="20"/>
          <w:tblHeader/>
        </w:trPr>
        <w:tc>
          <w:tcPr>
            <w:tcW w:w="2430" w:type="dxa"/>
            <w:tcBorders>
              <w:top w:val="nil"/>
              <w:left w:val="nil"/>
              <w:bottom w:val="nil"/>
              <w:right w:val="nil"/>
            </w:tcBorders>
            <w:vAlign w:val="bottom"/>
          </w:tcPr>
          <w:p w14:paraId="37E4D038" w14:textId="77777777" w:rsidR="00E62BB5" w:rsidRPr="00D003FC" w:rsidRDefault="00E62BB5" w:rsidP="00F03687">
            <w:pPr>
              <w:spacing w:line="28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6014C5CA" w14:textId="77777777" w:rsidR="00E62BB5" w:rsidRPr="00D003FC" w:rsidRDefault="00E62BB5" w:rsidP="00F03687">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17F4C13C" w14:textId="77777777" w:rsidR="00E62BB5" w:rsidRPr="00D003FC" w:rsidRDefault="00E62BB5" w:rsidP="00F03687">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Separate                               financial statements</w:t>
            </w:r>
          </w:p>
        </w:tc>
        <w:tc>
          <w:tcPr>
            <w:tcW w:w="2880" w:type="dxa"/>
            <w:tcBorders>
              <w:top w:val="nil"/>
              <w:left w:val="nil"/>
              <w:bottom w:val="nil"/>
              <w:right w:val="nil"/>
            </w:tcBorders>
            <w:vAlign w:val="bottom"/>
          </w:tcPr>
          <w:p w14:paraId="23A5CF06" w14:textId="77777777" w:rsidR="00E62BB5" w:rsidRPr="00D003FC" w:rsidRDefault="00E62BB5" w:rsidP="00F03687">
            <w:pPr>
              <w:pBdr>
                <w:bottom w:val="single" w:sz="4" w:space="1" w:color="auto"/>
              </w:pBdr>
              <w:tabs>
                <w:tab w:val="left" w:pos="900"/>
              </w:tabs>
              <w:spacing w:line="280" w:lineRule="exact"/>
              <w:ind w:firstLine="18"/>
              <w:jc w:val="center"/>
              <w:rPr>
                <w:rFonts w:ascii="Arial" w:hAnsi="Arial" w:cs="Arial"/>
                <w:sz w:val="16"/>
                <w:szCs w:val="16"/>
              </w:rPr>
            </w:pPr>
            <w:r w:rsidRPr="00D003FC">
              <w:rPr>
                <w:rFonts w:ascii="Arial" w:hAnsi="Arial" w:cs="Arial"/>
                <w:sz w:val="16"/>
                <w:szCs w:val="16"/>
              </w:rPr>
              <w:t>Transfer pricing policy</w:t>
            </w:r>
          </w:p>
        </w:tc>
      </w:tr>
      <w:tr w:rsidR="000829AF" w:rsidRPr="00D003FC" w14:paraId="669FD8A0" w14:textId="77777777" w:rsidTr="00205CEF">
        <w:trPr>
          <w:cantSplit/>
          <w:trHeight w:val="20"/>
          <w:tblHeader/>
        </w:trPr>
        <w:tc>
          <w:tcPr>
            <w:tcW w:w="2430" w:type="dxa"/>
            <w:tcBorders>
              <w:top w:val="nil"/>
              <w:left w:val="nil"/>
              <w:bottom w:val="nil"/>
              <w:right w:val="nil"/>
            </w:tcBorders>
          </w:tcPr>
          <w:p w14:paraId="4F4752BE" w14:textId="77777777" w:rsidR="000829AF" w:rsidRPr="00D003FC" w:rsidRDefault="000829AF" w:rsidP="000829AF">
            <w:pPr>
              <w:spacing w:line="280" w:lineRule="exact"/>
              <w:ind w:left="162" w:hanging="162"/>
              <w:jc w:val="both"/>
              <w:rPr>
                <w:rFonts w:ascii="Arial" w:hAnsi="Arial" w:cs="Arial"/>
                <w:sz w:val="16"/>
                <w:szCs w:val="16"/>
              </w:rPr>
            </w:pPr>
          </w:p>
        </w:tc>
        <w:tc>
          <w:tcPr>
            <w:tcW w:w="990" w:type="dxa"/>
            <w:tcBorders>
              <w:top w:val="nil"/>
              <w:left w:val="nil"/>
              <w:bottom w:val="nil"/>
              <w:right w:val="nil"/>
            </w:tcBorders>
          </w:tcPr>
          <w:p w14:paraId="7E3E14FE" w14:textId="0DCAFB64"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2EB8498A" w14:textId="064C8637"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6EE9F0F2" w14:textId="32921EB6"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1FCD6E80" w14:textId="60224902"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2880" w:type="dxa"/>
            <w:tcBorders>
              <w:top w:val="nil"/>
              <w:left w:val="nil"/>
              <w:bottom w:val="nil"/>
              <w:right w:val="nil"/>
            </w:tcBorders>
          </w:tcPr>
          <w:p w14:paraId="2714DE46" w14:textId="22BDED7D" w:rsidR="000829AF" w:rsidRPr="00D003FC" w:rsidRDefault="000829AF" w:rsidP="000829AF">
            <w:pPr>
              <w:tabs>
                <w:tab w:val="left" w:pos="900"/>
              </w:tabs>
              <w:spacing w:line="280" w:lineRule="exact"/>
              <w:ind w:firstLine="18"/>
              <w:jc w:val="center"/>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For the period</w:t>
            </w:r>
            <w:r w:rsidRPr="00D003FC">
              <w:rPr>
                <w:rFonts w:ascii="Arial" w:hAnsi="Arial" w:cs="Arial"/>
                <w:sz w:val="16"/>
                <w:szCs w:val="16"/>
                <w:cs/>
              </w:rPr>
              <w:t xml:space="preserve"> </w:t>
            </w:r>
            <w:r w:rsidRPr="00D003FC">
              <w:rPr>
                <w:rFonts w:ascii="Arial" w:hAnsi="Arial" w:cs="Arial"/>
                <w:sz w:val="16"/>
                <w:szCs w:val="16"/>
              </w:rPr>
              <w:t>2024</w:t>
            </w:r>
            <w:r w:rsidRPr="00D003FC">
              <w:rPr>
                <w:rFonts w:ascii="Arial" w:hAnsi="Arial" w:cs="Arial"/>
                <w:sz w:val="16"/>
                <w:szCs w:val="16"/>
                <w:cs/>
              </w:rPr>
              <w:t>)</w:t>
            </w:r>
          </w:p>
        </w:tc>
      </w:tr>
      <w:tr w:rsidR="00E62BB5" w:rsidRPr="00D003FC" w14:paraId="3C084CA2" w14:textId="77777777" w:rsidTr="00205CEF">
        <w:trPr>
          <w:cantSplit/>
          <w:trHeight w:val="20"/>
        </w:trPr>
        <w:tc>
          <w:tcPr>
            <w:tcW w:w="4410" w:type="dxa"/>
            <w:gridSpan w:val="3"/>
            <w:tcBorders>
              <w:top w:val="nil"/>
              <w:left w:val="nil"/>
              <w:bottom w:val="nil"/>
              <w:right w:val="nil"/>
            </w:tcBorders>
          </w:tcPr>
          <w:p w14:paraId="1D4670FB" w14:textId="4399894B" w:rsidR="00E62BB5" w:rsidRPr="00D003FC" w:rsidRDefault="00E62BB5" w:rsidP="00F03687">
            <w:pPr>
              <w:tabs>
                <w:tab w:val="decimal" w:pos="702"/>
              </w:tabs>
              <w:spacing w:line="280" w:lineRule="exact"/>
              <w:jc w:val="thaiDistribute"/>
              <w:rPr>
                <w:rFonts w:ascii="Arial" w:hAnsi="Arial" w:cs="Arial"/>
                <w:sz w:val="16"/>
                <w:szCs w:val="16"/>
              </w:rPr>
            </w:pPr>
            <w:r w:rsidRPr="00D003FC">
              <w:rPr>
                <w:rFonts w:ascii="Arial" w:hAnsi="Arial" w:cs="Arial"/>
                <w:b/>
                <w:bCs/>
                <w:sz w:val="16"/>
                <w:szCs w:val="16"/>
                <w:u w:val="single"/>
              </w:rPr>
              <w:t>Transac</w:t>
            </w:r>
            <w:r w:rsidR="002F4589" w:rsidRPr="00D003FC">
              <w:rPr>
                <w:rFonts w:ascii="Arial" w:hAnsi="Arial" w:cs="Arial"/>
                <w:b/>
                <w:bCs/>
                <w:sz w:val="16"/>
                <w:szCs w:val="16"/>
                <w:u w:val="single"/>
              </w:rPr>
              <w:t xml:space="preserve">tions occurred during the </w:t>
            </w:r>
            <w:r w:rsidR="00D27A9C" w:rsidRPr="00D003FC">
              <w:rPr>
                <w:rFonts w:ascii="Arial" w:hAnsi="Arial" w:cs="Arial"/>
                <w:b/>
                <w:bCs/>
                <w:sz w:val="16"/>
                <w:szCs w:val="16"/>
                <w:u w:val="single"/>
              </w:rPr>
              <w:t>periods</w:t>
            </w:r>
            <w:r w:rsidRPr="00D003FC">
              <w:rPr>
                <w:rFonts w:ascii="Arial" w:hAnsi="Arial" w:cs="Arial"/>
                <w:b/>
                <w:bCs/>
                <w:sz w:val="16"/>
                <w:szCs w:val="16"/>
                <w:u w:val="single"/>
                <w:cs/>
              </w:rPr>
              <w:t xml:space="preserve"> </w:t>
            </w:r>
          </w:p>
        </w:tc>
        <w:tc>
          <w:tcPr>
            <w:tcW w:w="990" w:type="dxa"/>
            <w:tcBorders>
              <w:top w:val="nil"/>
              <w:left w:val="nil"/>
              <w:bottom w:val="nil"/>
              <w:right w:val="nil"/>
            </w:tcBorders>
          </w:tcPr>
          <w:p w14:paraId="32691484" w14:textId="77777777" w:rsidR="00E62BB5" w:rsidRPr="00D003FC" w:rsidRDefault="00E62BB5" w:rsidP="00F03687">
            <w:pPr>
              <w:tabs>
                <w:tab w:val="decimal" w:pos="702"/>
              </w:tabs>
              <w:spacing w:line="280" w:lineRule="exact"/>
              <w:jc w:val="thaiDistribute"/>
              <w:rPr>
                <w:rFonts w:ascii="Arial" w:hAnsi="Arial" w:cs="Arial"/>
                <w:sz w:val="16"/>
                <w:szCs w:val="16"/>
              </w:rPr>
            </w:pPr>
          </w:p>
        </w:tc>
        <w:tc>
          <w:tcPr>
            <w:tcW w:w="990" w:type="dxa"/>
            <w:tcBorders>
              <w:top w:val="nil"/>
              <w:left w:val="nil"/>
              <w:bottom w:val="nil"/>
              <w:right w:val="nil"/>
            </w:tcBorders>
          </w:tcPr>
          <w:p w14:paraId="0444E2CD" w14:textId="77777777" w:rsidR="00E62BB5" w:rsidRPr="00D003FC" w:rsidRDefault="00E62BB5" w:rsidP="00F03687">
            <w:pPr>
              <w:tabs>
                <w:tab w:val="decimal" w:pos="702"/>
              </w:tabs>
              <w:spacing w:line="280" w:lineRule="exact"/>
              <w:jc w:val="thaiDistribute"/>
              <w:rPr>
                <w:rFonts w:ascii="Arial" w:hAnsi="Arial" w:cs="Arial"/>
                <w:sz w:val="16"/>
                <w:szCs w:val="16"/>
              </w:rPr>
            </w:pPr>
          </w:p>
        </w:tc>
        <w:tc>
          <w:tcPr>
            <w:tcW w:w="2880" w:type="dxa"/>
            <w:tcBorders>
              <w:top w:val="nil"/>
              <w:left w:val="nil"/>
              <w:bottom w:val="nil"/>
              <w:right w:val="nil"/>
            </w:tcBorders>
          </w:tcPr>
          <w:p w14:paraId="61BD7397" w14:textId="77777777" w:rsidR="00E62BB5" w:rsidRPr="00D003FC" w:rsidRDefault="00E62BB5" w:rsidP="00F03687">
            <w:pPr>
              <w:spacing w:line="280" w:lineRule="exact"/>
              <w:ind w:firstLine="18"/>
              <w:rPr>
                <w:rFonts w:ascii="Arial" w:hAnsi="Arial" w:cs="Arial"/>
                <w:b/>
                <w:bCs/>
                <w:sz w:val="16"/>
                <w:szCs w:val="16"/>
              </w:rPr>
            </w:pPr>
          </w:p>
        </w:tc>
      </w:tr>
      <w:tr w:rsidR="00E62BB5" w:rsidRPr="00D003FC" w14:paraId="2D80157C" w14:textId="77777777" w:rsidTr="00205CEF">
        <w:trPr>
          <w:cantSplit/>
          <w:trHeight w:val="20"/>
        </w:trPr>
        <w:tc>
          <w:tcPr>
            <w:tcW w:w="2430" w:type="dxa"/>
            <w:tcBorders>
              <w:top w:val="nil"/>
              <w:left w:val="nil"/>
              <w:bottom w:val="nil"/>
              <w:right w:val="nil"/>
            </w:tcBorders>
          </w:tcPr>
          <w:p w14:paraId="7ED9BF8C" w14:textId="77777777" w:rsidR="00E62BB5" w:rsidRPr="00D003FC" w:rsidRDefault="00E62BB5" w:rsidP="00F03687">
            <w:pPr>
              <w:spacing w:line="280" w:lineRule="exact"/>
              <w:ind w:left="162" w:right="-108" w:hanging="162"/>
              <w:rPr>
                <w:rFonts w:ascii="Arial" w:hAnsi="Arial" w:cs="Arial"/>
                <w:b/>
                <w:bCs/>
                <w:sz w:val="16"/>
                <w:szCs w:val="16"/>
              </w:rPr>
            </w:pPr>
            <w:r w:rsidRPr="00D003FC">
              <w:rPr>
                <w:rFonts w:ascii="Arial" w:hAnsi="Arial" w:cs="Arial"/>
                <w:b/>
                <w:bCs/>
                <w:sz w:val="16"/>
                <w:szCs w:val="16"/>
              </w:rPr>
              <w:t xml:space="preserve">Subsidiary companies </w:t>
            </w:r>
          </w:p>
        </w:tc>
        <w:tc>
          <w:tcPr>
            <w:tcW w:w="990" w:type="dxa"/>
            <w:tcBorders>
              <w:top w:val="nil"/>
              <w:left w:val="nil"/>
              <w:bottom w:val="nil"/>
              <w:right w:val="nil"/>
            </w:tcBorders>
          </w:tcPr>
          <w:p w14:paraId="02964AA9" w14:textId="77777777" w:rsidR="00E62BB5" w:rsidRPr="00D003F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5ABADEFA" w14:textId="77777777" w:rsidR="00E62BB5" w:rsidRPr="00D003F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4E0915C2" w14:textId="77777777" w:rsidR="00E62BB5" w:rsidRPr="00D003FC" w:rsidRDefault="00E62BB5" w:rsidP="00F03687">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4D948466" w14:textId="77777777" w:rsidR="00E62BB5" w:rsidRPr="00D003FC" w:rsidRDefault="00E62BB5" w:rsidP="00F03687">
            <w:pPr>
              <w:tabs>
                <w:tab w:val="decimal" w:pos="612"/>
              </w:tabs>
              <w:spacing w:line="280" w:lineRule="exact"/>
              <w:rPr>
                <w:rFonts w:ascii="Arial" w:hAnsi="Arial" w:cs="Arial"/>
                <w:sz w:val="16"/>
                <w:szCs w:val="16"/>
              </w:rPr>
            </w:pPr>
          </w:p>
        </w:tc>
        <w:tc>
          <w:tcPr>
            <w:tcW w:w="2880" w:type="dxa"/>
            <w:tcBorders>
              <w:top w:val="nil"/>
              <w:left w:val="nil"/>
              <w:bottom w:val="nil"/>
              <w:right w:val="nil"/>
            </w:tcBorders>
          </w:tcPr>
          <w:p w14:paraId="55A81D7D" w14:textId="77777777" w:rsidR="00E62BB5" w:rsidRPr="00D003FC" w:rsidRDefault="00E62BB5" w:rsidP="00F03687">
            <w:pPr>
              <w:tabs>
                <w:tab w:val="left" w:pos="1629"/>
              </w:tabs>
              <w:spacing w:line="280" w:lineRule="exact"/>
              <w:ind w:left="162" w:right="-18" w:hanging="180"/>
              <w:jc w:val="center"/>
              <w:rPr>
                <w:rFonts w:ascii="Arial" w:hAnsi="Arial" w:cs="Arial"/>
                <w:sz w:val="16"/>
                <w:szCs w:val="16"/>
              </w:rPr>
            </w:pPr>
          </w:p>
        </w:tc>
      </w:tr>
      <w:tr w:rsidR="00CD38DD" w:rsidRPr="00D003FC" w14:paraId="309E60A7" w14:textId="77777777" w:rsidTr="00205CEF">
        <w:trPr>
          <w:cantSplit/>
          <w:trHeight w:val="20"/>
        </w:trPr>
        <w:tc>
          <w:tcPr>
            <w:tcW w:w="2430" w:type="dxa"/>
            <w:tcBorders>
              <w:top w:val="nil"/>
              <w:left w:val="nil"/>
              <w:bottom w:val="nil"/>
              <w:right w:val="nil"/>
            </w:tcBorders>
          </w:tcPr>
          <w:p w14:paraId="25C4FE0E"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debt securities</w:t>
            </w:r>
          </w:p>
        </w:tc>
        <w:tc>
          <w:tcPr>
            <w:tcW w:w="990" w:type="dxa"/>
            <w:tcBorders>
              <w:top w:val="nil"/>
              <w:left w:val="nil"/>
              <w:bottom w:val="nil"/>
              <w:right w:val="nil"/>
            </w:tcBorders>
          </w:tcPr>
          <w:p w14:paraId="115327EB" w14:textId="16CF3E4D"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3E2F2B20" w14:textId="3B015BB6"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329652C7" w14:textId="6918ADD1"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862</w:t>
            </w:r>
          </w:p>
        </w:tc>
        <w:tc>
          <w:tcPr>
            <w:tcW w:w="990" w:type="dxa"/>
            <w:tcBorders>
              <w:top w:val="nil"/>
              <w:left w:val="nil"/>
              <w:bottom w:val="nil"/>
              <w:right w:val="nil"/>
            </w:tcBorders>
          </w:tcPr>
          <w:p w14:paraId="4BF26233" w14:textId="4B0525D1"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1,652</w:t>
            </w:r>
          </w:p>
        </w:tc>
        <w:tc>
          <w:tcPr>
            <w:tcW w:w="2880" w:type="dxa"/>
            <w:tcBorders>
              <w:top w:val="nil"/>
              <w:left w:val="nil"/>
              <w:bottom w:val="nil"/>
              <w:right w:val="nil"/>
            </w:tcBorders>
          </w:tcPr>
          <w:p w14:paraId="2CAE2A6D" w14:textId="77777777" w:rsidR="00CD38DD" w:rsidRPr="00D003FC" w:rsidRDefault="00CD38DD" w:rsidP="00CD38DD">
            <w:pPr>
              <w:tabs>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248026DC" w14:textId="77777777" w:rsidTr="00205CEF">
        <w:trPr>
          <w:cantSplit/>
          <w:trHeight w:val="20"/>
        </w:trPr>
        <w:tc>
          <w:tcPr>
            <w:tcW w:w="2430" w:type="dxa"/>
            <w:tcBorders>
              <w:top w:val="nil"/>
              <w:left w:val="nil"/>
              <w:bottom w:val="nil"/>
              <w:right w:val="nil"/>
            </w:tcBorders>
          </w:tcPr>
          <w:p w14:paraId="46EEC454" w14:textId="77777777" w:rsidR="00CD38DD" w:rsidRPr="00D003FC" w:rsidRDefault="00CD38DD" w:rsidP="00CD38DD">
            <w:pPr>
              <w:spacing w:line="280" w:lineRule="exact"/>
              <w:ind w:left="162" w:hanging="162"/>
              <w:rPr>
                <w:rFonts w:ascii="Arial" w:hAnsi="Arial" w:cs="Arial"/>
                <w:sz w:val="16"/>
                <w:szCs w:val="16"/>
                <w:cs/>
              </w:rPr>
            </w:pPr>
            <w:r w:rsidRPr="00D003FC">
              <w:rPr>
                <w:rFonts w:ascii="Arial" w:hAnsi="Arial" w:cs="Arial"/>
                <w:sz w:val="16"/>
                <w:szCs w:val="16"/>
              </w:rPr>
              <w:t xml:space="preserve">Sales of debt securities        </w:t>
            </w:r>
          </w:p>
        </w:tc>
        <w:tc>
          <w:tcPr>
            <w:tcW w:w="990" w:type="dxa"/>
            <w:tcBorders>
              <w:top w:val="nil"/>
              <w:left w:val="nil"/>
              <w:bottom w:val="nil"/>
              <w:right w:val="nil"/>
            </w:tcBorders>
          </w:tcPr>
          <w:p w14:paraId="50EEA64D" w14:textId="1F88AE00"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6E6EC55E" w14:textId="5153799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2A96887B" w14:textId="0A6D7A11"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1,633</w:t>
            </w:r>
          </w:p>
        </w:tc>
        <w:tc>
          <w:tcPr>
            <w:tcW w:w="990" w:type="dxa"/>
            <w:tcBorders>
              <w:top w:val="nil"/>
              <w:left w:val="nil"/>
              <w:bottom w:val="nil"/>
              <w:right w:val="nil"/>
            </w:tcBorders>
          </w:tcPr>
          <w:p w14:paraId="6BFEAEB9" w14:textId="3F0D22F1"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7,691</w:t>
            </w:r>
          </w:p>
        </w:tc>
        <w:tc>
          <w:tcPr>
            <w:tcW w:w="2880" w:type="dxa"/>
            <w:tcBorders>
              <w:top w:val="nil"/>
              <w:left w:val="nil"/>
              <w:bottom w:val="nil"/>
              <w:right w:val="nil"/>
            </w:tcBorders>
          </w:tcPr>
          <w:p w14:paraId="2481D975" w14:textId="77777777" w:rsidR="00CD38DD" w:rsidRPr="00D003FC" w:rsidRDefault="00CD38DD" w:rsidP="00CD38DD">
            <w:pPr>
              <w:tabs>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2C10448B" w14:textId="77777777" w:rsidTr="00205CEF">
        <w:trPr>
          <w:cantSplit/>
          <w:trHeight w:val="20"/>
        </w:trPr>
        <w:tc>
          <w:tcPr>
            <w:tcW w:w="2430" w:type="dxa"/>
            <w:tcBorders>
              <w:top w:val="nil"/>
              <w:left w:val="nil"/>
              <w:bottom w:val="nil"/>
              <w:right w:val="nil"/>
            </w:tcBorders>
          </w:tcPr>
          <w:p w14:paraId="635F9917"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equity securities</w:t>
            </w:r>
          </w:p>
        </w:tc>
        <w:tc>
          <w:tcPr>
            <w:tcW w:w="990" w:type="dxa"/>
            <w:tcBorders>
              <w:top w:val="nil"/>
              <w:left w:val="nil"/>
              <w:bottom w:val="nil"/>
              <w:right w:val="nil"/>
            </w:tcBorders>
          </w:tcPr>
          <w:p w14:paraId="6580F905" w14:textId="76023AE9"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1FDE23B6" w14:textId="26D53158"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280CD05D" w14:textId="5BD2B577"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10</w:t>
            </w:r>
          </w:p>
        </w:tc>
        <w:tc>
          <w:tcPr>
            <w:tcW w:w="990" w:type="dxa"/>
            <w:tcBorders>
              <w:top w:val="nil"/>
              <w:left w:val="nil"/>
              <w:bottom w:val="nil"/>
              <w:right w:val="nil"/>
            </w:tcBorders>
          </w:tcPr>
          <w:p w14:paraId="0EA2520F" w14:textId="3600F70F"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7</w:t>
            </w:r>
          </w:p>
        </w:tc>
        <w:tc>
          <w:tcPr>
            <w:tcW w:w="2880" w:type="dxa"/>
            <w:tcBorders>
              <w:top w:val="nil"/>
              <w:left w:val="nil"/>
              <w:bottom w:val="nil"/>
              <w:right w:val="nil"/>
            </w:tcBorders>
          </w:tcPr>
          <w:p w14:paraId="0432CDDD" w14:textId="77777777" w:rsidR="00CD38DD" w:rsidRPr="00D003FC" w:rsidRDefault="00CD38DD" w:rsidP="00CD38DD">
            <w:pPr>
              <w:tabs>
                <w:tab w:val="decimal" w:pos="612"/>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44C36BEF" w14:textId="77777777" w:rsidTr="00205CEF">
        <w:trPr>
          <w:cantSplit/>
          <w:trHeight w:val="20"/>
        </w:trPr>
        <w:tc>
          <w:tcPr>
            <w:tcW w:w="2430" w:type="dxa"/>
            <w:tcBorders>
              <w:top w:val="nil"/>
              <w:left w:val="nil"/>
              <w:bottom w:val="nil"/>
              <w:right w:val="nil"/>
            </w:tcBorders>
          </w:tcPr>
          <w:p w14:paraId="07225740"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 xml:space="preserve">Sales of equity securities        </w:t>
            </w:r>
          </w:p>
        </w:tc>
        <w:tc>
          <w:tcPr>
            <w:tcW w:w="990" w:type="dxa"/>
            <w:tcBorders>
              <w:top w:val="nil"/>
              <w:left w:val="nil"/>
              <w:bottom w:val="nil"/>
              <w:right w:val="nil"/>
            </w:tcBorders>
          </w:tcPr>
          <w:p w14:paraId="4B79E20E" w14:textId="5E12BB69"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1DE20895" w14:textId="6B3C8946"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036FF946" w14:textId="0EAAFC18"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24</w:t>
            </w:r>
          </w:p>
        </w:tc>
        <w:tc>
          <w:tcPr>
            <w:tcW w:w="990" w:type="dxa"/>
            <w:tcBorders>
              <w:top w:val="nil"/>
              <w:left w:val="nil"/>
              <w:bottom w:val="nil"/>
              <w:right w:val="nil"/>
            </w:tcBorders>
          </w:tcPr>
          <w:p w14:paraId="79BAAE4B" w14:textId="785E1092"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w:t>
            </w:r>
          </w:p>
        </w:tc>
        <w:tc>
          <w:tcPr>
            <w:tcW w:w="2880" w:type="dxa"/>
            <w:tcBorders>
              <w:top w:val="nil"/>
              <w:left w:val="nil"/>
              <w:bottom w:val="nil"/>
              <w:right w:val="nil"/>
            </w:tcBorders>
          </w:tcPr>
          <w:p w14:paraId="09BD7879" w14:textId="77777777" w:rsidR="00CD38DD" w:rsidRPr="00D003FC" w:rsidRDefault="00CD38DD" w:rsidP="00CD38DD">
            <w:pPr>
              <w:tabs>
                <w:tab w:val="decimal" w:pos="612"/>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57710EC0" w14:textId="77777777" w:rsidTr="00205CEF">
        <w:trPr>
          <w:cantSplit/>
          <w:trHeight w:val="74"/>
        </w:trPr>
        <w:tc>
          <w:tcPr>
            <w:tcW w:w="2430" w:type="dxa"/>
            <w:tcBorders>
              <w:top w:val="nil"/>
              <w:left w:val="nil"/>
              <w:bottom w:val="nil"/>
              <w:right w:val="nil"/>
            </w:tcBorders>
          </w:tcPr>
          <w:p w14:paraId="731A8EA3" w14:textId="77777777" w:rsidR="00CD38DD" w:rsidRPr="00D003FC" w:rsidRDefault="00CD38DD" w:rsidP="00CD38DD">
            <w:pPr>
              <w:spacing w:line="280" w:lineRule="exact"/>
              <w:ind w:left="162" w:hanging="162"/>
              <w:rPr>
                <w:rFonts w:ascii="Arial" w:hAnsi="Arial" w:cs="Arial"/>
                <w:b/>
                <w:bCs/>
                <w:sz w:val="16"/>
                <w:szCs w:val="16"/>
              </w:rPr>
            </w:pPr>
            <w:r w:rsidRPr="00D003FC">
              <w:rPr>
                <w:rFonts w:ascii="Arial" w:hAnsi="Arial" w:cs="Arial"/>
                <w:b/>
                <w:bCs/>
                <w:sz w:val="16"/>
                <w:szCs w:val="16"/>
              </w:rPr>
              <w:t>Associated company</w:t>
            </w:r>
          </w:p>
        </w:tc>
        <w:tc>
          <w:tcPr>
            <w:tcW w:w="990" w:type="dxa"/>
            <w:tcBorders>
              <w:top w:val="nil"/>
              <w:left w:val="nil"/>
              <w:bottom w:val="nil"/>
              <w:right w:val="nil"/>
            </w:tcBorders>
          </w:tcPr>
          <w:p w14:paraId="5CDEF2D2" w14:textId="77777777" w:rsidR="00CD38DD" w:rsidRPr="00D003FC" w:rsidRDefault="00CD38DD" w:rsidP="00CD38DD">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70163E39"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Borders>
              <w:top w:val="nil"/>
              <w:left w:val="nil"/>
              <w:bottom w:val="nil"/>
              <w:right w:val="nil"/>
            </w:tcBorders>
          </w:tcPr>
          <w:p w14:paraId="205E0C0B"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Borders>
              <w:top w:val="nil"/>
              <w:left w:val="nil"/>
              <w:bottom w:val="nil"/>
              <w:right w:val="nil"/>
            </w:tcBorders>
          </w:tcPr>
          <w:p w14:paraId="5300B4DF"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2880" w:type="dxa"/>
            <w:tcBorders>
              <w:top w:val="nil"/>
              <w:left w:val="nil"/>
              <w:bottom w:val="nil"/>
              <w:right w:val="nil"/>
            </w:tcBorders>
          </w:tcPr>
          <w:p w14:paraId="5D27B5A9" w14:textId="77777777" w:rsidR="00CD38DD" w:rsidRPr="00D003FC" w:rsidRDefault="00CD38DD" w:rsidP="00CD38DD">
            <w:pPr>
              <w:spacing w:line="280" w:lineRule="exact"/>
              <w:ind w:left="162" w:right="-18" w:hanging="180"/>
              <w:jc w:val="center"/>
              <w:rPr>
                <w:rFonts w:ascii="Arial" w:hAnsi="Arial" w:cs="Arial"/>
                <w:sz w:val="16"/>
                <w:szCs w:val="16"/>
              </w:rPr>
            </w:pPr>
          </w:p>
        </w:tc>
      </w:tr>
      <w:tr w:rsidR="00CD38DD" w:rsidRPr="00D003FC" w14:paraId="5A4B64F4" w14:textId="77777777" w:rsidTr="00205CEF">
        <w:trPr>
          <w:cantSplit/>
          <w:trHeight w:val="74"/>
        </w:trPr>
        <w:tc>
          <w:tcPr>
            <w:tcW w:w="2430" w:type="dxa"/>
            <w:tcBorders>
              <w:top w:val="nil"/>
              <w:left w:val="nil"/>
              <w:bottom w:val="nil"/>
              <w:right w:val="nil"/>
            </w:tcBorders>
          </w:tcPr>
          <w:p w14:paraId="274FCD58"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debt securities</w:t>
            </w:r>
          </w:p>
        </w:tc>
        <w:tc>
          <w:tcPr>
            <w:tcW w:w="990" w:type="dxa"/>
            <w:tcBorders>
              <w:top w:val="nil"/>
              <w:left w:val="nil"/>
              <w:bottom w:val="nil"/>
              <w:right w:val="nil"/>
            </w:tcBorders>
          </w:tcPr>
          <w:p w14:paraId="3B856A88" w14:textId="4BAEB031"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40</w:t>
            </w:r>
          </w:p>
        </w:tc>
        <w:tc>
          <w:tcPr>
            <w:tcW w:w="990" w:type="dxa"/>
            <w:tcBorders>
              <w:top w:val="nil"/>
              <w:left w:val="nil"/>
              <w:bottom w:val="nil"/>
              <w:right w:val="nil"/>
            </w:tcBorders>
          </w:tcPr>
          <w:p w14:paraId="0854BAC7" w14:textId="264391F5"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1,725</w:t>
            </w:r>
          </w:p>
        </w:tc>
        <w:tc>
          <w:tcPr>
            <w:tcW w:w="990" w:type="dxa"/>
            <w:tcBorders>
              <w:top w:val="nil"/>
              <w:left w:val="nil"/>
              <w:bottom w:val="nil"/>
              <w:right w:val="nil"/>
            </w:tcBorders>
          </w:tcPr>
          <w:p w14:paraId="358E0FD4" w14:textId="094328D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40</w:t>
            </w:r>
          </w:p>
        </w:tc>
        <w:tc>
          <w:tcPr>
            <w:tcW w:w="990" w:type="dxa"/>
            <w:tcBorders>
              <w:top w:val="nil"/>
              <w:left w:val="nil"/>
              <w:bottom w:val="nil"/>
              <w:right w:val="nil"/>
            </w:tcBorders>
          </w:tcPr>
          <w:p w14:paraId="2601FFF3" w14:textId="7F6CC21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1,725</w:t>
            </w:r>
          </w:p>
        </w:tc>
        <w:tc>
          <w:tcPr>
            <w:tcW w:w="2880" w:type="dxa"/>
            <w:tcBorders>
              <w:top w:val="nil"/>
              <w:left w:val="nil"/>
              <w:bottom w:val="nil"/>
              <w:right w:val="nil"/>
            </w:tcBorders>
          </w:tcPr>
          <w:p w14:paraId="35C4CF24"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6C823EEE" w14:textId="77777777" w:rsidTr="00205CEF">
        <w:trPr>
          <w:cantSplit/>
          <w:trHeight w:val="74"/>
        </w:trPr>
        <w:tc>
          <w:tcPr>
            <w:tcW w:w="2430" w:type="dxa"/>
            <w:tcBorders>
              <w:top w:val="nil"/>
              <w:left w:val="nil"/>
              <w:bottom w:val="nil"/>
              <w:right w:val="nil"/>
            </w:tcBorders>
          </w:tcPr>
          <w:p w14:paraId="196CCC6B"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 xml:space="preserve">Sales of debt securities        </w:t>
            </w:r>
          </w:p>
        </w:tc>
        <w:tc>
          <w:tcPr>
            <w:tcW w:w="990" w:type="dxa"/>
            <w:tcBorders>
              <w:top w:val="nil"/>
              <w:left w:val="nil"/>
              <w:bottom w:val="nil"/>
              <w:right w:val="nil"/>
            </w:tcBorders>
          </w:tcPr>
          <w:p w14:paraId="7DEAEE4C" w14:textId="0A5E781F"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1,299</w:t>
            </w:r>
          </w:p>
        </w:tc>
        <w:tc>
          <w:tcPr>
            <w:tcW w:w="990" w:type="dxa"/>
            <w:tcBorders>
              <w:top w:val="nil"/>
              <w:left w:val="nil"/>
              <w:bottom w:val="nil"/>
              <w:right w:val="nil"/>
            </w:tcBorders>
          </w:tcPr>
          <w:p w14:paraId="38C4DA1D" w14:textId="7146F1E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2,775</w:t>
            </w:r>
          </w:p>
        </w:tc>
        <w:tc>
          <w:tcPr>
            <w:tcW w:w="990" w:type="dxa"/>
            <w:tcBorders>
              <w:top w:val="nil"/>
              <w:left w:val="nil"/>
              <w:bottom w:val="nil"/>
              <w:right w:val="nil"/>
            </w:tcBorders>
          </w:tcPr>
          <w:p w14:paraId="72F051CA" w14:textId="49BC212F"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1,299</w:t>
            </w:r>
          </w:p>
        </w:tc>
        <w:tc>
          <w:tcPr>
            <w:tcW w:w="990" w:type="dxa"/>
            <w:tcBorders>
              <w:top w:val="nil"/>
              <w:left w:val="nil"/>
              <w:bottom w:val="nil"/>
              <w:right w:val="nil"/>
            </w:tcBorders>
          </w:tcPr>
          <w:p w14:paraId="087EA8A0" w14:textId="4F098C06"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2,775</w:t>
            </w:r>
          </w:p>
        </w:tc>
        <w:tc>
          <w:tcPr>
            <w:tcW w:w="2880" w:type="dxa"/>
            <w:tcBorders>
              <w:top w:val="nil"/>
              <w:left w:val="nil"/>
              <w:bottom w:val="nil"/>
              <w:right w:val="nil"/>
            </w:tcBorders>
          </w:tcPr>
          <w:p w14:paraId="7E17A783"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5F0EEB93" w14:textId="77777777" w:rsidTr="00205CEF">
        <w:trPr>
          <w:cantSplit/>
          <w:trHeight w:val="20"/>
        </w:trPr>
        <w:tc>
          <w:tcPr>
            <w:tcW w:w="2430" w:type="dxa"/>
            <w:tcBorders>
              <w:top w:val="nil"/>
              <w:left w:val="nil"/>
              <w:bottom w:val="nil"/>
              <w:right w:val="nil"/>
            </w:tcBorders>
          </w:tcPr>
          <w:p w14:paraId="5BB5117E"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equity securities</w:t>
            </w:r>
          </w:p>
        </w:tc>
        <w:tc>
          <w:tcPr>
            <w:tcW w:w="990" w:type="dxa"/>
            <w:tcBorders>
              <w:top w:val="nil"/>
              <w:left w:val="nil"/>
              <w:bottom w:val="nil"/>
              <w:right w:val="nil"/>
            </w:tcBorders>
          </w:tcPr>
          <w:p w14:paraId="4C6CF14E" w14:textId="3C4D8EFB"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170</w:t>
            </w:r>
          </w:p>
        </w:tc>
        <w:tc>
          <w:tcPr>
            <w:tcW w:w="990" w:type="dxa"/>
            <w:tcBorders>
              <w:top w:val="nil"/>
              <w:left w:val="nil"/>
              <w:bottom w:val="nil"/>
              <w:right w:val="nil"/>
            </w:tcBorders>
          </w:tcPr>
          <w:p w14:paraId="0A7211B5" w14:textId="07D2C4D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171</w:t>
            </w:r>
          </w:p>
        </w:tc>
        <w:tc>
          <w:tcPr>
            <w:tcW w:w="990" w:type="dxa"/>
            <w:tcBorders>
              <w:top w:val="nil"/>
              <w:left w:val="nil"/>
              <w:bottom w:val="nil"/>
              <w:right w:val="nil"/>
            </w:tcBorders>
          </w:tcPr>
          <w:p w14:paraId="551E1476" w14:textId="3BD5AC6B"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170</w:t>
            </w:r>
          </w:p>
        </w:tc>
        <w:tc>
          <w:tcPr>
            <w:tcW w:w="990" w:type="dxa"/>
            <w:tcBorders>
              <w:top w:val="nil"/>
              <w:left w:val="nil"/>
              <w:bottom w:val="nil"/>
              <w:right w:val="nil"/>
            </w:tcBorders>
          </w:tcPr>
          <w:p w14:paraId="7E03C62F" w14:textId="4AAD97EA"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171</w:t>
            </w:r>
          </w:p>
        </w:tc>
        <w:tc>
          <w:tcPr>
            <w:tcW w:w="2880" w:type="dxa"/>
            <w:tcBorders>
              <w:top w:val="nil"/>
              <w:left w:val="nil"/>
              <w:bottom w:val="nil"/>
              <w:right w:val="nil"/>
            </w:tcBorders>
          </w:tcPr>
          <w:p w14:paraId="71D6F8AD"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2E7DB0C6" w14:textId="77777777" w:rsidTr="00205CEF">
        <w:trPr>
          <w:cantSplit/>
          <w:trHeight w:val="20"/>
        </w:trPr>
        <w:tc>
          <w:tcPr>
            <w:tcW w:w="2430" w:type="dxa"/>
            <w:tcBorders>
              <w:top w:val="nil"/>
              <w:left w:val="nil"/>
              <w:bottom w:val="nil"/>
              <w:right w:val="nil"/>
            </w:tcBorders>
          </w:tcPr>
          <w:p w14:paraId="5A704170" w14:textId="77777777" w:rsidR="00CD38DD" w:rsidRPr="00D003FC" w:rsidRDefault="00CD38DD" w:rsidP="00CD38DD">
            <w:pPr>
              <w:spacing w:line="280" w:lineRule="exact"/>
              <w:ind w:left="162" w:hanging="162"/>
              <w:rPr>
                <w:rFonts w:ascii="Arial" w:hAnsi="Arial" w:cs="Arial"/>
                <w:sz w:val="16"/>
                <w:szCs w:val="16"/>
                <w:cs/>
              </w:rPr>
            </w:pPr>
            <w:r w:rsidRPr="00D003FC">
              <w:rPr>
                <w:rFonts w:ascii="Arial" w:hAnsi="Arial" w:cs="Arial"/>
                <w:sz w:val="16"/>
                <w:szCs w:val="16"/>
              </w:rPr>
              <w:t xml:space="preserve">Sales of equity securities        </w:t>
            </w:r>
          </w:p>
        </w:tc>
        <w:tc>
          <w:tcPr>
            <w:tcW w:w="990" w:type="dxa"/>
            <w:tcBorders>
              <w:top w:val="nil"/>
              <w:left w:val="nil"/>
              <w:bottom w:val="nil"/>
              <w:right w:val="nil"/>
            </w:tcBorders>
          </w:tcPr>
          <w:p w14:paraId="1F8B5A21" w14:textId="030C4BEB" w:rsidR="00CD38DD" w:rsidRPr="00D003FC" w:rsidRDefault="001917D8" w:rsidP="00CD38DD">
            <w:pPr>
              <w:tabs>
                <w:tab w:val="decimal" w:pos="612"/>
              </w:tabs>
              <w:snapToGrid w:val="0"/>
              <w:spacing w:line="280" w:lineRule="exact"/>
              <w:ind w:left="90" w:right="45"/>
              <w:rPr>
                <w:rFonts w:ascii="Arial" w:hAnsi="Arial" w:cs="Arial"/>
                <w:sz w:val="16"/>
                <w:szCs w:val="16"/>
                <w:cs/>
              </w:rPr>
            </w:pPr>
            <w:r>
              <w:rPr>
                <w:rFonts w:ascii="Arial" w:hAnsi="Arial" w:cs="Arial"/>
                <w:sz w:val="16"/>
                <w:szCs w:val="16"/>
              </w:rPr>
              <w:t>933</w:t>
            </w:r>
          </w:p>
        </w:tc>
        <w:tc>
          <w:tcPr>
            <w:tcW w:w="990" w:type="dxa"/>
            <w:tcBorders>
              <w:top w:val="nil"/>
              <w:left w:val="nil"/>
              <w:bottom w:val="nil"/>
              <w:right w:val="nil"/>
            </w:tcBorders>
          </w:tcPr>
          <w:p w14:paraId="400D61CE" w14:textId="2016EAC0"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33</w:t>
            </w:r>
          </w:p>
        </w:tc>
        <w:tc>
          <w:tcPr>
            <w:tcW w:w="990" w:type="dxa"/>
            <w:tcBorders>
              <w:top w:val="nil"/>
              <w:left w:val="nil"/>
              <w:bottom w:val="nil"/>
              <w:right w:val="nil"/>
            </w:tcBorders>
          </w:tcPr>
          <w:p w14:paraId="5C6DF00E" w14:textId="34457EE7" w:rsidR="00CD38DD" w:rsidRPr="00D003FC" w:rsidRDefault="001917D8" w:rsidP="00CD38DD">
            <w:pPr>
              <w:tabs>
                <w:tab w:val="decimal" w:pos="612"/>
              </w:tabs>
              <w:snapToGrid w:val="0"/>
              <w:spacing w:line="280" w:lineRule="exact"/>
              <w:ind w:left="90" w:right="45"/>
              <w:rPr>
                <w:rFonts w:ascii="Arial" w:hAnsi="Arial" w:cs="Arial"/>
                <w:sz w:val="16"/>
                <w:szCs w:val="16"/>
                <w:cs/>
              </w:rPr>
            </w:pPr>
            <w:r>
              <w:rPr>
                <w:rFonts w:ascii="Arial" w:hAnsi="Arial" w:cs="Arial"/>
                <w:sz w:val="16"/>
                <w:szCs w:val="16"/>
              </w:rPr>
              <w:t>933</w:t>
            </w:r>
          </w:p>
        </w:tc>
        <w:tc>
          <w:tcPr>
            <w:tcW w:w="990" w:type="dxa"/>
            <w:tcBorders>
              <w:top w:val="nil"/>
              <w:left w:val="nil"/>
              <w:bottom w:val="nil"/>
              <w:right w:val="nil"/>
            </w:tcBorders>
          </w:tcPr>
          <w:p w14:paraId="009F2939" w14:textId="19A02817"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33</w:t>
            </w:r>
          </w:p>
        </w:tc>
        <w:tc>
          <w:tcPr>
            <w:tcW w:w="2880" w:type="dxa"/>
            <w:tcBorders>
              <w:top w:val="nil"/>
              <w:left w:val="nil"/>
              <w:bottom w:val="nil"/>
              <w:right w:val="nil"/>
            </w:tcBorders>
          </w:tcPr>
          <w:p w14:paraId="74FD24E7"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39306A25" w14:textId="77777777" w:rsidTr="00DB191D">
        <w:trPr>
          <w:cantSplit/>
          <w:trHeight w:val="74"/>
        </w:trPr>
        <w:tc>
          <w:tcPr>
            <w:tcW w:w="2430" w:type="dxa"/>
            <w:tcBorders>
              <w:top w:val="nil"/>
              <w:left w:val="nil"/>
              <w:bottom w:val="nil"/>
              <w:right w:val="nil"/>
            </w:tcBorders>
          </w:tcPr>
          <w:p w14:paraId="26F36EE1" w14:textId="77777777" w:rsidR="00CD38DD" w:rsidRPr="00D003FC" w:rsidRDefault="00CD38DD" w:rsidP="00CD38DD">
            <w:pPr>
              <w:spacing w:line="280" w:lineRule="exact"/>
              <w:ind w:left="162" w:right="-270" w:hanging="162"/>
              <w:rPr>
                <w:rFonts w:ascii="Arial" w:hAnsi="Arial" w:cs="Arial"/>
                <w:b/>
                <w:bCs/>
                <w:color w:val="000000" w:themeColor="text1"/>
                <w:sz w:val="16"/>
                <w:szCs w:val="16"/>
              </w:rPr>
            </w:pPr>
            <w:r w:rsidRPr="00D003FC">
              <w:rPr>
                <w:rFonts w:ascii="Arial" w:hAnsi="Arial" w:cs="Arial"/>
                <w:b/>
                <w:bCs/>
                <w:color w:val="000000" w:themeColor="text1"/>
                <w:sz w:val="16"/>
                <w:szCs w:val="16"/>
              </w:rPr>
              <w:t xml:space="preserve">Entities with parent company </w:t>
            </w:r>
            <w:r w:rsidRPr="00D003FC">
              <w:rPr>
                <w:rFonts w:ascii="Arial" w:hAnsi="Arial" w:cs="Arial"/>
                <w:b/>
                <w:bCs/>
                <w:color w:val="000000" w:themeColor="text1"/>
                <w:sz w:val="16"/>
                <w:szCs w:val="16"/>
                <w:cs/>
              </w:rPr>
              <w:t xml:space="preserve">            </w:t>
            </w:r>
            <w:r w:rsidRPr="00D003FC">
              <w:rPr>
                <w:rFonts w:ascii="Arial" w:hAnsi="Arial" w:cs="Arial"/>
                <w:b/>
                <w:bCs/>
                <w:color w:val="000000" w:themeColor="text1"/>
                <w:sz w:val="16"/>
                <w:szCs w:val="16"/>
              </w:rPr>
              <w:t>or common directors or key management personnel</w:t>
            </w:r>
          </w:p>
        </w:tc>
        <w:tc>
          <w:tcPr>
            <w:tcW w:w="990" w:type="dxa"/>
          </w:tcPr>
          <w:p w14:paraId="63F16422" w14:textId="77777777" w:rsidR="00CD38DD" w:rsidRPr="00D003FC" w:rsidRDefault="00CD38DD" w:rsidP="00CD38DD">
            <w:pPr>
              <w:tabs>
                <w:tab w:val="decimal" w:pos="612"/>
              </w:tabs>
              <w:spacing w:line="280" w:lineRule="exact"/>
              <w:rPr>
                <w:rFonts w:ascii="Arial" w:hAnsi="Arial" w:cs="Arial"/>
                <w:color w:val="000000" w:themeColor="text1"/>
                <w:sz w:val="16"/>
                <w:szCs w:val="16"/>
              </w:rPr>
            </w:pPr>
          </w:p>
        </w:tc>
        <w:tc>
          <w:tcPr>
            <w:tcW w:w="990" w:type="dxa"/>
          </w:tcPr>
          <w:p w14:paraId="3E9B679C"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Pr>
          <w:p w14:paraId="6AE29DCA"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Pr>
          <w:p w14:paraId="12CC5196"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2880" w:type="dxa"/>
            <w:tcBorders>
              <w:top w:val="nil"/>
              <w:left w:val="nil"/>
              <w:bottom w:val="nil"/>
              <w:right w:val="nil"/>
            </w:tcBorders>
          </w:tcPr>
          <w:p w14:paraId="43629D11"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p>
        </w:tc>
      </w:tr>
      <w:tr w:rsidR="00CD38DD" w:rsidRPr="00D003FC" w14:paraId="14309CBC" w14:textId="77777777" w:rsidTr="00DB191D">
        <w:trPr>
          <w:cantSplit/>
          <w:trHeight w:val="74"/>
        </w:trPr>
        <w:tc>
          <w:tcPr>
            <w:tcW w:w="2430" w:type="dxa"/>
            <w:tcBorders>
              <w:top w:val="nil"/>
              <w:left w:val="nil"/>
              <w:bottom w:val="nil"/>
              <w:right w:val="nil"/>
            </w:tcBorders>
          </w:tcPr>
          <w:p w14:paraId="1164E689" w14:textId="2EE5A339" w:rsidR="00CD38DD" w:rsidRPr="00D003FC" w:rsidRDefault="00CD38DD" w:rsidP="00CD38DD">
            <w:pPr>
              <w:spacing w:line="28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Purchase of debt securities</w:t>
            </w:r>
          </w:p>
        </w:tc>
        <w:tc>
          <w:tcPr>
            <w:tcW w:w="990" w:type="dxa"/>
          </w:tcPr>
          <w:p w14:paraId="66ECC81F" w14:textId="302EA8D0" w:rsidR="00CD38DD" w:rsidRPr="00D003FC" w:rsidRDefault="00CD38DD" w:rsidP="00CD38DD">
            <w:pPr>
              <w:tabs>
                <w:tab w:val="decimal" w:pos="612"/>
              </w:tabs>
              <w:snapToGrid w:val="0"/>
              <w:spacing w:line="280" w:lineRule="exact"/>
              <w:ind w:left="90" w:right="45"/>
              <w:rPr>
                <w:rFonts w:ascii="Arial" w:hAnsi="Arial" w:cs="Arial"/>
                <w:color w:val="000000" w:themeColor="text1"/>
                <w:sz w:val="16"/>
                <w:szCs w:val="16"/>
              </w:rPr>
            </w:pPr>
            <w:r w:rsidRPr="00D003FC">
              <w:rPr>
                <w:rFonts w:ascii="Arial" w:hAnsi="Arial" w:cs="Arial"/>
                <w:sz w:val="16"/>
                <w:szCs w:val="16"/>
              </w:rPr>
              <w:t>1,226</w:t>
            </w:r>
          </w:p>
        </w:tc>
        <w:tc>
          <w:tcPr>
            <w:tcW w:w="990" w:type="dxa"/>
          </w:tcPr>
          <w:p w14:paraId="24C62980" w14:textId="090EFEB8"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3,243</w:t>
            </w:r>
          </w:p>
        </w:tc>
        <w:tc>
          <w:tcPr>
            <w:tcW w:w="990" w:type="dxa"/>
          </w:tcPr>
          <w:p w14:paraId="6132DDFA" w14:textId="1F4E9371"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1,226</w:t>
            </w:r>
          </w:p>
        </w:tc>
        <w:tc>
          <w:tcPr>
            <w:tcW w:w="990" w:type="dxa"/>
          </w:tcPr>
          <w:p w14:paraId="777AAEC9" w14:textId="247B0B2D"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3,243</w:t>
            </w:r>
          </w:p>
        </w:tc>
        <w:tc>
          <w:tcPr>
            <w:tcW w:w="2880" w:type="dxa"/>
            <w:tcBorders>
              <w:top w:val="nil"/>
              <w:left w:val="nil"/>
              <w:bottom w:val="nil"/>
              <w:right w:val="nil"/>
            </w:tcBorders>
          </w:tcPr>
          <w:p w14:paraId="38905599"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r w:rsidR="00CD38DD" w:rsidRPr="00D003FC" w14:paraId="24AE68F0" w14:textId="77777777" w:rsidTr="002A1E2B">
        <w:trPr>
          <w:cantSplit/>
          <w:trHeight w:val="74"/>
        </w:trPr>
        <w:tc>
          <w:tcPr>
            <w:tcW w:w="2430" w:type="dxa"/>
            <w:tcBorders>
              <w:top w:val="nil"/>
              <w:left w:val="nil"/>
              <w:bottom w:val="nil"/>
              <w:right w:val="nil"/>
            </w:tcBorders>
          </w:tcPr>
          <w:p w14:paraId="5C88C5B9" w14:textId="77777777" w:rsidR="00CD38DD" w:rsidRPr="00D003FC" w:rsidRDefault="00CD38DD" w:rsidP="00CD38DD">
            <w:pPr>
              <w:spacing w:line="28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Sales of debt securities</w:t>
            </w:r>
          </w:p>
        </w:tc>
        <w:tc>
          <w:tcPr>
            <w:tcW w:w="990" w:type="dxa"/>
          </w:tcPr>
          <w:p w14:paraId="06164039" w14:textId="7F56C610" w:rsidR="00CD38DD" w:rsidRPr="00D003FC" w:rsidRDefault="001917D8" w:rsidP="00CD38DD">
            <w:pPr>
              <w:tabs>
                <w:tab w:val="decimal" w:pos="612"/>
              </w:tabs>
              <w:snapToGrid w:val="0"/>
              <w:spacing w:line="280" w:lineRule="exact"/>
              <w:ind w:left="90" w:right="45"/>
              <w:rPr>
                <w:rFonts w:ascii="Arial" w:hAnsi="Arial" w:cs="Arial"/>
                <w:color w:val="000000" w:themeColor="text1"/>
                <w:sz w:val="16"/>
                <w:szCs w:val="16"/>
              </w:rPr>
            </w:pPr>
            <w:r>
              <w:rPr>
                <w:rFonts w:ascii="Arial" w:hAnsi="Arial" w:cs="Arial"/>
                <w:color w:val="000000" w:themeColor="text1"/>
                <w:sz w:val="16"/>
                <w:szCs w:val="16"/>
              </w:rPr>
              <w:t>150</w:t>
            </w:r>
          </w:p>
        </w:tc>
        <w:tc>
          <w:tcPr>
            <w:tcW w:w="990" w:type="dxa"/>
          </w:tcPr>
          <w:p w14:paraId="1EAA8168" w14:textId="22D9C7B3"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153</w:t>
            </w:r>
          </w:p>
        </w:tc>
        <w:tc>
          <w:tcPr>
            <w:tcW w:w="990" w:type="dxa"/>
          </w:tcPr>
          <w:p w14:paraId="0E333D30" w14:textId="21CB7036"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150</w:t>
            </w:r>
          </w:p>
        </w:tc>
        <w:tc>
          <w:tcPr>
            <w:tcW w:w="990" w:type="dxa"/>
          </w:tcPr>
          <w:p w14:paraId="5EBF1C13" w14:textId="4E8029D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153</w:t>
            </w:r>
          </w:p>
        </w:tc>
        <w:tc>
          <w:tcPr>
            <w:tcW w:w="2880" w:type="dxa"/>
            <w:tcBorders>
              <w:top w:val="nil"/>
              <w:left w:val="nil"/>
              <w:bottom w:val="nil"/>
              <w:right w:val="nil"/>
            </w:tcBorders>
          </w:tcPr>
          <w:p w14:paraId="64A4E33C"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bl>
    <w:p w14:paraId="362DF30C" w14:textId="77777777" w:rsidR="00D27A9C" w:rsidRPr="00D003FC" w:rsidRDefault="00D27A9C">
      <w:pPr>
        <w:rPr>
          <w:rFonts w:ascii="Arial" w:hAnsi="Arial" w:cs="Arial"/>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D27A9C" w:rsidRPr="00D003FC" w14:paraId="2DB490DB" w14:textId="77777777" w:rsidTr="002B5716">
        <w:trPr>
          <w:cantSplit/>
          <w:trHeight w:val="20"/>
          <w:tblHeader/>
        </w:trPr>
        <w:tc>
          <w:tcPr>
            <w:tcW w:w="2430" w:type="dxa"/>
            <w:tcBorders>
              <w:top w:val="nil"/>
              <w:left w:val="nil"/>
              <w:bottom w:val="nil"/>
              <w:right w:val="nil"/>
            </w:tcBorders>
          </w:tcPr>
          <w:p w14:paraId="223550F9" w14:textId="77777777" w:rsidR="00D27A9C" w:rsidRPr="00D003FC" w:rsidRDefault="00D27A9C" w:rsidP="002B5716">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2702119" w14:textId="77777777" w:rsidR="00D27A9C" w:rsidRPr="00D003FC" w:rsidRDefault="00D27A9C" w:rsidP="002B5716">
            <w:pPr>
              <w:spacing w:line="280" w:lineRule="exact"/>
              <w:jc w:val="center"/>
              <w:rPr>
                <w:rFonts w:ascii="Arial" w:hAnsi="Arial" w:cs="Arial"/>
                <w:sz w:val="16"/>
                <w:szCs w:val="16"/>
              </w:rPr>
            </w:pPr>
          </w:p>
        </w:tc>
        <w:tc>
          <w:tcPr>
            <w:tcW w:w="2880" w:type="dxa"/>
            <w:tcBorders>
              <w:top w:val="nil"/>
              <w:left w:val="nil"/>
              <w:bottom w:val="nil"/>
              <w:right w:val="nil"/>
            </w:tcBorders>
          </w:tcPr>
          <w:p w14:paraId="52B2BAC9" w14:textId="77777777" w:rsidR="00D27A9C" w:rsidRPr="00D003FC" w:rsidRDefault="00D27A9C" w:rsidP="002B5716">
            <w:pPr>
              <w:tabs>
                <w:tab w:val="left" w:pos="900"/>
              </w:tabs>
              <w:spacing w:line="280" w:lineRule="exact"/>
              <w:ind w:firstLine="18"/>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27A9C" w:rsidRPr="00D003FC" w14:paraId="105B94D5" w14:textId="77777777" w:rsidTr="002B5716">
        <w:trPr>
          <w:cantSplit/>
          <w:trHeight w:val="20"/>
          <w:tblHeader/>
        </w:trPr>
        <w:tc>
          <w:tcPr>
            <w:tcW w:w="2430" w:type="dxa"/>
            <w:tcBorders>
              <w:top w:val="nil"/>
              <w:left w:val="nil"/>
              <w:bottom w:val="nil"/>
              <w:right w:val="nil"/>
            </w:tcBorders>
          </w:tcPr>
          <w:p w14:paraId="0325E140" w14:textId="77777777" w:rsidR="00D27A9C" w:rsidRPr="00D003FC" w:rsidRDefault="00D27A9C" w:rsidP="002B5716">
            <w:pPr>
              <w:spacing w:line="28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5F3F16DC" w14:textId="4443B935" w:rsidR="00D27A9C" w:rsidRPr="00D003FC" w:rsidRDefault="00D27A9C" w:rsidP="002B5716">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 xml:space="preserve">month </w:t>
            </w:r>
            <w:r w:rsidR="00785FEC">
              <w:rPr>
                <w:rFonts w:ascii="Arial" w:hAnsi="Arial" w:cs="Arial"/>
                <w:sz w:val="16"/>
                <w:szCs w:val="16"/>
              </w:rPr>
              <w:t>periods</w:t>
            </w:r>
            <w:r w:rsidRPr="00D003FC">
              <w:rPr>
                <w:rFonts w:ascii="Arial" w:hAnsi="Arial" w:cs="Arial"/>
                <w:sz w:val="16"/>
                <w:szCs w:val="16"/>
              </w:rPr>
              <w:t xml:space="preserve"> ended</w:t>
            </w:r>
            <w:r w:rsidRPr="00D003FC">
              <w:rPr>
                <w:rFonts w:ascii="Arial" w:hAnsi="Arial" w:cs="Arial"/>
                <w:sz w:val="16"/>
                <w:szCs w:val="16"/>
                <w:cs/>
              </w:rPr>
              <w:t xml:space="preserve"> </w:t>
            </w:r>
            <w:r w:rsidRPr="00D003FC">
              <w:rPr>
                <w:rFonts w:ascii="Arial" w:hAnsi="Arial" w:cs="Arial"/>
                <w:sz w:val="16"/>
                <w:szCs w:val="16"/>
              </w:rPr>
              <w:t>30 June</w:t>
            </w:r>
          </w:p>
        </w:tc>
        <w:tc>
          <w:tcPr>
            <w:tcW w:w="2880" w:type="dxa"/>
            <w:tcBorders>
              <w:top w:val="nil"/>
              <w:left w:val="nil"/>
              <w:bottom w:val="nil"/>
              <w:right w:val="nil"/>
            </w:tcBorders>
          </w:tcPr>
          <w:p w14:paraId="125CE220" w14:textId="77777777" w:rsidR="00D27A9C" w:rsidRPr="00D003FC" w:rsidRDefault="00D27A9C" w:rsidP="002B5716">
            <w:pPr>
              <w:tabs>
                <w:tab w:val="left" w:pos="900"/>
              </w:tabs>
              <w:spacing w:line="280" w:lineRule="exact"/>
              <w:ind w:firstLine="18"/>
              <w:jc w:val="center"/>
              <w:rPr>
                <w:rFonts w:ascii="Arial" w:hAnsi="Arial" w:cs="Arial"/>
                <w:sz w:val="16"/>
                <w:szCs w:val="16"/>
              </w:rPr>
            </w:pPr>
          </w:p>
        </w:tc>
      </w:tr>
      <w:tr w:rsidR="00D27A9C" w:rsidRPr="00D003FC" w14:paraId="5181C447" w14:textId="77777777" w:rsidTr="002B5716">
        <w:trPr>
          <w:cantSplit/>
          <w:trHeight w:val="20"/>
          <w:tblHeader/>
        </w:trPr>
        <w:tc>
          <w:tcPr>
            <w:tcW w:w="2430" w:type="dxa"/>
            <w:tcBorders>
              <w:top w:val="nil"/>
              <w:left w:val="nil"/>
              <w:bottom w:val="nil"/>
              <w:right w:val="nil"/>
            </w:tcBorders>
            <w:vAlign w:val="bottom"/>
          </w:tcPr>
          <w:p w14:paraId="2469737E" w14:textId="77777777" w:rsidR="00D27A9C" w:rsidRPr="00D003FC" w:rsidRDefault="00D27A9C" w:rsidP="002B5716">
            <w:pPr>
              <w:spacing w:line="28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C806084" w14:textId="77777777" w:rsidR="00D27A9C" w:rsidRPr="00D003FC" w:rsidRDefault="00D27A9C" w:rsidP="002B5716">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6403AD8C" w14:textId="77777777" w:rsidR="00D27A9C" w:rsidRPr="00D003FC" w:rsidRDefault="00D27A9C" w:rsidP="002B5716">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Separate                               financial statements</w:t>
            </w:r>
          </w:p>
        </w:tc>
        <w:tc>
          <w:tcPr>
            <w:tcW w:w="2880" w:type="dxa"/>
            <w:tcBorders>
              <w:top w:val="nil"/>
              <w:left w:val="nil"/>
              <w:bottom w:val="nil"/>
              <w:right w:val="nil"/>
            </w:tcBorders>
            <w:vAlign w:val="bottom"/>
          </w:tcPr>
          <w:p w14:paraId="7C25CEF7" w14:textId="77777777" w:rsidR="00D27A9C" w:rsidRPr="00D003FC" w:rsidRDefault="00D27A9C" w:rsidP="002B5716">
            <w:pPr>
              <w:pBdr>
                <w:bottom w:val="single" w:sz="4" w:space="1" w:color="auto"/>
              </w:pBdr>
              <w:tabs>
                <w:tab w:val="left" w:pos="900"/>
              </w:tabs>
              <w:spacing w:line="280" w:lineRule="exact"/>
              <w:ind w:firstLine="18"/>
              <w:jc w:val="center"/>
              <w:rPr>
                <w:rFonts w:ascii="Arial" w:hAnsi="Arial" w:cs="Arial"/>
                <w:sz w:val="16"/>
                <w:szCs w:val="16"/>
              </w:rPr>
            </w:pPr>
            <w:r w:rsidRPr="00D003FC">
              <w:rPr>
                <w:rFonts w:ascii="Arial" w:hAnsi="Arial" w:cs="Arial"/>
                <w:sz w:val="16"/>
                <w:szCs w:val="16"/>
              </w:rPr>
              <w:t>Transfer pricing policy</w:t>
            </w:r>
          </w:p>
        </w:tc>
      </w:tr>
      <w:tr w:rsidR="000829AF" w:rsidRPr="00D003FC" w14:paraId="245D177C" w14:textId="77777777" w:rsidTr="002B5716">
        <w:trPr>
          <w:cantSplit/>
          <w:trHeight w:val="20"/>
          <w:tblHeader/>
        </w:trPr>
        <w:tc>
          <w:tcPr>
            <w:tcW w:w="2430" w:type="dxa"/>
            <w:tcBorders>
              <w:top w:val="nil"/>
              <w:left w:val="nil"/>
              <w:bottom w:val="nil"/>
              <w:right w:val="nil"/>
            </w:tcBorders>
          </w:tcPr>
          <w:p w14:paraId="7A53BD05" w14:textId="77777777" w:rsidR="000829AF" w:rsidRPr="00D003FC" w:rsidRDefault="000829AF" w:rsidP="000829AF">
            <w:pPr>
              <w:spacing w:line="280" w:lineRule="exact"/>
              <w:ind w:left="162" w:hanging="162"/>
              <w:jc w:val="both"/>
              <w:rPr>
                <w:rFonts w:ascii="Arial" w:hAnsi="Arial" w:cs="Arial"/>
                <w:sz w:val="16"/>
                <w:szCs w:val="16"/>
              </w:rPr>
            </w:pPr>
          </w:p>
        </w:tc>
        <w:tc>
          <w:tcPr>
            <w:tcW w:w="990" w:type="dxa"/>
            <w:tcBorders>
              <w:top w:val="nil"/>
              <w:left w:val="nil"/>
              <w:bottom w:val="nil"/>
              <w:right w:val="nil"/>
            </w:tcBorders>
          </w:tcPr>
          <w:p w14:paraId="798751DD" w14:textId="128C5819"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575C7E99" w14:textId="385E6888"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1271A267" w14:textId="3E148611"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4</w:t>
            </w:r>
          </w:p>
        </w:tc>
        <w:tc>
          <w:tcPr>
            <w:tcW w:w="990" w:type="dxa"/>
            <w:tcBorders>
              <w:top w:val="nil"/>
              <w:left w:val="nil"/>
              <w:bottom w:val="nil"/>
              <w:right w:val="nil"/>
            </w:tcBorders>
          </w:tcPr>
          <w:p w14:paraId="2C7015B2" w14:textId="179571F9" w:rsidR="000829AF" w:rsidRPr="00D003FC" w:rsidRDefault="000829AF" w:rsidP="000829A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w:t>
            </w:r>
            <w:r>
              <w:rPr>
                <w:rFonts w:ascii="Arial" w:hAnsi="Arial" w:cs="Arial"/>
                <w:sz w:val="16"/>
                <w:szCs w:val="16"/>
              </w:rPr>
              <w:t>3</w:t>
            </w:r>
          </w:p>
        </w:tc>
        <w:tc>
          <w:tcPr>
            <w:tcW w:w="2880" w:type="dxa"/>
            <w:tcBorders>
              <w:top w:val="nil"/>
              <w:left w:val="nil"/>
              <w:bottom w:val="nil"/>
              <w:right w:val="nil"/>
            </w:tcBorders>
          </w:tcPr>
          <w:p w14:paraId="62FD240E" w14:textId="60CEB0E0" w:rsidR="000829AF" w:rsidRPr="00D003FC" w:rsidRDefault="000829AF" w:rsidP="000829AF">
            <w:pPr>
              <w:tabs>
                <w:tab w:val="left" w:pos="900"/>
              </w:tabs>
              <w:spacing w:line="280" w:lineRule="exact"/>
              <w:ind w:firstLine="18"/>
              <w:jc w:val="center"/>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For the period</w:t>
            </w:r>
            <w:r w:rsidRPr="00D003FC">
              <w:rPr>
                <w:rFonts w:ascii="Arial" w:hAnsi="Arial" w:cs="Arial"/>
                <w:sz w:val="16"/>
                <w:szCs w:val="16"/>
                <w:cs/>
              </w:rPr>
              <w:t xml:space="preserve"> </w:t>
            </w:r>
            <w:r w:rsidRPr="00D003FC">
              <w:rPr>
                <w:rFonts w:ascii="Arial" w:hAnsi="Arial" w:cs="Arial"/>
                <w:sz w:val="16"/>
                <w:szCs w:val="16"/>
              </w:rPr>
              <w:t>2024</w:t>
            </w:r>
            <w:r w:rsidRPr="00D003FC">
              <w:rPr>
                <w:rFonts w:ascii="Arial" w:hAnsi="Arial" w:cs="Arial"/>
                <w:sz w:val="16"/>
                <w:szCs w:val="16"/>
                <w:cs/>
              </w:rPr>
              <w:t>)</w:t>
            </w:r>
          </w:p>
        </w:tc>
      </w:tr>
      <w:tr w:rsidR="00D27A9C" w:rsidRPr="00D003FC" w14:paraId="3AEF2CBD" w14:textId="77777777" w:rsidTr="002B5716">
        <w:trPr>
          <w:cantSplit/>
          <w:trHeight w:val="20"/>
        </w:trPr>
        <w:tc>
          <w:tcPr>
            <w:tcW w:w="4410" w:type="dxa"/>
            <w:gridSpan w:val="3"/>
            <w:tcBorders>
              <w:top w:val="nil"/>
              <w:left w:val="nil"/>
              <w:bottom w:val="nil"/>
              <w:right w:val="nil"/>
            </w:tcBorders>
          </w:tcPr>
          <w:p w14:paraId="225AC731" w14:textId="77777777" w:rsidR="00D27A9C" w:rsidRPr="00D003FC" w:rsidRDefault="00D27A9C" w:rsidP="002B5716">
            <w:pPr>
              <w:tabs>
                <w:tab w:val="decimal" w:pos="702"/>
              </w:tabs>
              <w:spacing w:line="280" w:lineRule="exact"/>
              <w:jc w:val="thaiDistribute"/>
              <w:rPr>
                <w:rFonts w:ascii="Arial" w:hAnsi="Arial" w:cs="Arial"/>
                <w:sz w:val="16"/>
                <w:szCs w:val="16"/>
              </w:rPr>
            </w:pPr>
            <w:r w:rsidRPr="00D003FC">
              <w:rPr>
                <w:rFonts w:ascii="Arial" w:hAnsi="Arial" w:cs="Arial"/>
                <w:b/>
                <w:bCs/>
                <w:sz w:val="16"/>
                <w:szCs w:val="16"/>
                <w:u w:val="single"/>
              </w:rPr>
              <w:t>Transactions occurred during the periods</w:t>
            </w:r>
            <w:r w:rsidRPr="00D003FC">
              <w:rPr>
                <w:rFonts w:ascii="Arial" w:hAnsi="Arial" w:cs="Arial"/>
                <w:b/>
                <w:bCs/>
                <w:sz w:val="16"/>
                <w:szCs w:val="16"/>
                <w:u w:val="single"/>
                <w:cs/>
              </w:rPr>
              <w:t xml:space="preserve"> </w:t>
            </w:r>
          </w:p>
        </w:tc>
        <w:tc>
          <w:tcPr>
            <w:tcW w:w="990" w:type="dxa"/>
            <w:tcBorders>
              <w:top w:val="nil"/>
              <w:left w:val="nil"/>
              <w:bottom w:val="nil"/>
              <w:right w:val="nil"/>
            </w:tcBorders>
          </w:tcPr>
          <w:p w14:paraId="0F985FCC" w14:textId="77777777" w:rsidR="00D27A9C" w:rsidRPr="00D003FC" w:rsidRDefault="00D27A9C" w:rsidP="002B5716">
            <w:pPr>
              <w:tabs>
                <w:tab w:val="decimal" w:pos="702"/>
              </w:tabs>
              <w:spacing w:line="280" w:lineRule="exact"/>
              <w:jc w:val="thaiDistribute"/>
              <w:rPr>
                <w:rFonts w:ascii="Arial" w:hAnsi="Arial" w:cs="Arial"/>
                <w:sz w:val="16"/>
                <w:szCs w:val="16"/>
              </w:rPr>
            </w:pPr>
          </w:p>
        </w:tc>
        <w:tc>
          <w:tcPr>
            <w:tcW w:w="990" w:type="dxa"/>
            <w:tcBorders>
              <w:top w:val="nil"/>
              <w:left w:val="nil"/>
              <w:bottom w:val="nil"/>
              <w:right w:val="nil"/>
            </w:tcBorders>
          </w:tcPr>
          <w:p w14:paraId="639FC30A" w14:textId="77777777" w:rsidR="00D27A9C" w:rsidRPr="00D003FC" w:rsidRDefault="00D27A9C" w:rsidP="002B5716">
            <w:pPr>
              <w:tabs>
                <w:tab w:val="decimal" w:pos="702"/>
              </w:tabs>
              <w:spacing w:line="280" w:lineRule="exact"/>
              <w:jc w:val="thaiDistribute"/>
              <w:rPr>
                <w:rFonts w:ascii="Arial" w:hAnsi="Arial" w:cs="Arial"/>
                <w:sz w:val="16"/>
                <w:szCs w:val="16"/>
              </w:rPr>
            </w:pPr>
          </w:p>
        </w:tc>
        <w:tc>
          <w:tcPr>
            <w:tcW w:w="2880" w:type="dxa"/>
            <w:tcBorders>
              <w:top w:val="nil"/>
              <w:left w:val="nil"/>
              <w:bottom w:val="nil"/>
              <w:right w:val="nil"/>
            </w:tcBorders>
          </w:tcPr>
          <w:p w14:paraId="030A3DBD" w14:textId="77777777" w:rsidR="00D27A9C" w:rsidRPr="00D003FC" w:rsidRDefault="00D27A9C" w:rsidP="002B5716">
            <w:pPr>
              <w:spacing w:line="280" w:lineRule="exact"/>
              <w:ind w:firstLine="18"/>
              <w:rPr>
                <w:rFonts w:ascii="Arial" w:hAnsi="Arial" w:cs="Arial"/>
                <w:b/>
                <w:bCs/>
                <w:sz w:val="16"/>
                <w:szCs w:val="16"/>
              </w:rPr>
            </w:pPr>
          </w:p>
        </w:tc>
      </w:tr>
      <w:tr w:rsidR="00D27A9C" w:rsidRPr="00D003FC" w14:paraId="78D44ACB" w14:textId="77777777" w:rsidTr="002B5716">
        <w:trPr>
          <w:cantSplit/>
          <w:trHeight w:val="20"/>
        </w:trPr>
        <w:tc>
          <w:tcPr>
            <w:tcW w:w="2430" w:type="dxa"/>
            <w:tcBorders>
              <w:top w:val="nil"/>
              <w:left w:val="nil"/>
              <w:bottom w:val="nil"/>
              <w:right w:val="nil"/>
            </w:tcBorders>
          </w:tcPr>
          <w:p w14:paraId="04942788" w14:textId="77777777" w:rsidR="00D27A9C" w:rsidRPr="00D003FC" w:rsidRDefault="00D27A9C" w:rsidP="002B5716">
            <w:pPr>
              <w:spacing w:line="280" w:lineRule="exact"/>
              <w:ind w:left="162" w:right="-108" w:hanging="162"/>
              <w:rPr>
                <w:rFonts w:ascii="Arial" w:hAnsi="Arial" w:cs="Arial"/>
                <w:b/>
                <w:bCs/>
                <w:sz w:val="16"/>
                <w:szCs w:val="16"/>
              </w:rPr>
            </w:pPr>
            <w:r w:rsidRPr="00D003FC">
              <w:rPr>
                <w:rFonts w:ascii="Arial" w:hAnsi="Arial" w:cs="Arial"/>
                <w:b/>
                <w:bCs/>
                <w:sz w:val="16"/>
                <w:szCs w:val="16"/>
              </w:rPr>
              <w:t xml:space="preserve">Subsidiary companies </w:t>
            </w:r>
          </w:p>
        </w:tc>
        <w:tc>
          <w:tcPr>
            <w:tcW w:w="990" w:type="dxa"/>
            <w:tcBorders>
              <w:top w:val="nil"/>
              <w:left w:val="nil"/>
              <w:bottom w:val="nil"/>
              <w:right w:val="nil"/>
            </w:tcBorders>
          </w:tcPr>
          <w:p w14:paraId="42BD40DB" w14:textId="77777777" w:rsidR="00D27A9C" w:rsidRPr="00D003FC" w:rsidRDefault="00D27A9C" w:rsidP="002B5716">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716DF117" w14:textId="77777777" w:rsidR="00D27A9C" w:rsidRPr="00D003FC" w:rsidRDefault="00D27A9C" w:rsidP="002B5716">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21C6EFE6" w14:textId="77777777" w:rsidR="00D27A9C" w:rsidRPr="00D003FC" w:rsidRDefault="00D27A9C" w:rsidP="002B5716">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67EE1DCC" w14:textId="77777777" w:rsidR="00D27A9C" w:rsidRPr="00D003FC" w:rsidRDefault="00D27A9C" w:rsidP="002B5716">
            <w:pPr>
              <w:tabs>
                <w:tab w:val="decimal" w:pos="612"/>
              </w:tabs>
              <w:spacing w:line="280" w:lineRule="exact"/>
              <w:rPr>
                <w:rFonts w:ascii="Arial" w:hAnsi="Arial" w:cs="Arial"/>
                <w:sz w:val="16"/>
                <w:szCs w:val="16"/>
              </w:rPr>
            </w:pPr>
          </w:p>
        </w:tc>
        <w:tc>
          <w:tcPr>
            <w:tcW w:w="2880" w:type="dxa"/>
            <w:tcBorders>
              <w:top w:val="nil"/>
              <w:left w:val="nil"/>
              <w:bottom w:val="nil"/>
              <w:right w:val="nil"/>
            </w:tcBorders>
          </w:tcPr>
          <w:p w14:paraId="34FA13BF" w14:textId="77777777" w:rsidR="00D27A9C" w:rsidRPr="00D003FC" w:rsidRDefault="00D27A9C" w:rsidP="002B5716">
            <w:pPr>
              <w:tabs>
                <w:tab w:val="left" w:pos="1629"/>
              </w:tabs>
              <w:spacing w:line="280" w:lineRule="exact"/>
              <w:ind w:left="162" w:right="-18" w:hanging="180"/>
              <w:jc w:val="center"/>
              <w:rPr>
                <w:rFonts w:ascii="Arial" w:hAnsi="Arial" w:cs="Arial"/>
                <w:sz w:val="16"/>
                <w:szCs w:val="16"/>
              </w:rPr>
            </w:pPr>
          </w:p>
        </w:tc>
      </w:tr>
      <w:tr w:rsidR="00CD38DD" w:rsidRPr="00D003FC" w14:paraId="4D0EF68E" w14:textId="77777777" w:rsidTr="002B5716">
        <w:trPr>
          <w:cantSplit/>
          <w:trHeight w:val="20"/>
        </w:trPr>
        <w:tc>
          <w:tcPr>
            <w:tcW w:w="2430" w:type="dxa"/>
            <w:tcBorders>
              <w:top w:val="nil"/>
              <w:left w:val="nil"/>
              <w:bottom w:val="nil"/>
              <w:right w:val="nil"/>
            </w:tcBorders>
          </w:tcPr>
          <w:p w14:paraId="034647BC"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debt securities</w:t>
            </w:r>
          </w:p>
        </w:tc>
        <w:tc>
          <w:tcPr>
            <w:tcW w:w="990" w:type="dxa"/>
            <w:tcBorders>
              <w:top w:val="nil"/>
              <w:left w:val="nil"/>
              <w:bottom w:val="nil"/>
              <w:right w:val="nil"/>
            </w:tcBorders>
          </w:tcPr>
          <w:p w14:paraId="3A3A9FAF" w14:textId="360CE868"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760CD2BE" w14:textId="3B68D937"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64FDAF85" w14:textId="059D5A2B"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w:t>
            </w:r>
            <w:r w:rsidR="001917D8">
              <w:rPr>
                <w:rFonts w:ascii="Arial" w:hAnsi="Arial" w:cs="Arial"/>
                <w:sz w:val="16"/>
                <w:szCs w:val="16"/>
              </w:rPr>
              <w:t>029</w:t>
            </w:r>
          </w:p>
        </w:tc>
        <w:tc>
          <w:tcPr>
            <w:tcW w:w="990" w:type="dxa"/>
            <w:tcBorders>
              <w:top w:val="nil"/>
              <w:left w:val="nil"/>
              <w:bottom w:val="nil"/>
              <w:right w:val="nil"/>
            </w:tcBorders>
          </w:tcPr>
          <w:p w14:paraId="73435BC1" w14:textId="3E99537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1,671</w:t>
            </w:r>
          </w:p>
        </w:tc>
        <w:tc>
          <w:tcPr>
            <w:tcW w:w="2880" w:type="dxa"/>
            <w:tcBorders>
              <w:top w:val="nil"/>
              <w:left w:val="nil"/>
              <w:bottom w:val="nil"/>
              <w:right w:val="nil"/>
            </w:tcBorders>
          </w:tcPr>
          <w:p w14:paraId="7A23DE2A" w14:textId="77777777" w:rsidR="00CD38DD" w:rsidRPr="00D003FC" w:rsidRDefault="00CD38DD" w:rsidP="00CD38DD">
            <w:pPr>
              <w:tabs>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54EC1503" w14:textId="77777777" w:rsidTr="002B5716">
        <w:trPr>
          <w:cantSplit/>
          <w:trHeight w:val="20"/>
        </w:trPr>
        <w:tc>
          <w:tcPr>
            <w:tcW w:w="2430" w:type="dxa"/>
            <w:tcBorders>
              <w:top w:val="nil"/>
              <w:left w:val="nil"/>
              <w:bottom w:val="nil"/>
              <w:right w:val="nil"/>
            </w:tcBorders>
          </w:tcPr>
          <w:p w14:paraId="521584D2" w14:textId="77777777" w:rsidR="00CD38DD" w:rsidRPr="00D003FC" w:rsidRDefault="00CD38DD" w:rsidP="00CD38DD">
            <w:pPr>
              <w:spacing w:line="280" w:lineRule="exact"/>
              <w:ind w:left="162" w:hanging="162"/>
              <w:rPr>
                <w:rFonts w:ascii="Arial" w:hAnsi="Arial" w:cs="Arial"/>
                <w:sz w:val="16"/>
                <w:szCs w:val="16"/>
                <w:cs/>
              </w:rPr>
            </w:pPr>
            <w:r w:rsidRPr="00D003FC">
              <w:rPr>
                <w:rFonts w:ascii="Arial" w:hAnsi="Arial" w:cs="Arial"/>
                <w:sz w:val="16"/>
                <w:szCs w:val="16"/>
              </w:rPr>
              <w:t xml:space="preserve">Sales of debt securities        </w:t>
            </w:r>
          </w:p>
        </w:tc>
        <w:tc>
          <w:tcPr>
            <w:tcW w:w="990" w:type="dxa"/>
            <w:tcBorders>
              <w:top w:val="nil"/>
              <w:left w:val="nil"/>
              <w:bottom w:val="nil"/>
              <w:right w:val="nil"/>
            </w:tcBorders>
          </w:tcPr>
          <w:p w14:paraId="1E9540F6" w14:textId="1B234C0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5EE9DA95" w14:textId="34CB0068"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cs/>
              </w:rPr>
              <w:t>-</w:t>
            </w:r>
          </w:p>
        </w:tc>
        <w:tc>
          <w:tcPr>
            <w:tcW w:w="990" w:type="dxa"/>
            <w:tcBorders>
              <w:top w:val="nil"/>
              <w:left w:val="nil"/>
              <w:bottom w:val="nil"/>
              <w:right w:val="nil"/>
            </w:tcBorders>
          </w:tcPr>
          <w:p w14:paraId="4C736F54" w14:textId="6ADB647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4,050</w:t>
            </w:r>
          </w:p>
        </w:tc>
        <w:tc>
          <w:tcPr>
            <w:tcW w:w="990" w:type="dxa"/>
            <w:tcBorders>
              <w:top w:val="nil"/>
              <w:left w:val="nil"/>
              <w:bottom w:val="nil"/>
              <w:right w:val="nil"/>
            </w:tcBorders>
          </w:tcPr>
          <w:p w14:paraId="0382C442" w14:textId="712CF214"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15,799</w:t>
            </w:r>
          </w:p>
        </w:tc>
        <w:tc>
          <w:tcPr>
            <w:tcW w:w="2880" w:type="dxa"/>
            <w:tcBorders>
              <w:top w:val="nil"/>
              <w:left w:val="nil"/>
              <w:bottom w:val="nil"/>
              <w:right w:val="nil"/>
            </w:tcBorders>
          </w:tcPr>
          <w:p w14:paraId="4AAFCA2E" w14:textId="77777777" w:rsidR="00CD38DD" w:rsidRPr="00D003FC" w:rsidRDefault="00CD38DD" w:rsidP="00CD38DD">
            <w:pPr>
              <w:tabs>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469A00F7" w14:textId="77777777" w:rsidTr="002B5716">
        <w:trPr>
          <w:cantSplit/>
          <w:trHeight w:val="20"/>
        </w:trPr>
        <w:tc>
          <w:tcPr>
            <w:tcW w:w="2430" w:type="dxa"/>
            <w:tcBorders>
              <w:top w:val="nil"/>
              <w:left w:val="nil"/>
              <w:bottom w:val="nil"/>
              <w:right w:val="nil"/>
            </w:tcBorders>
          </w:tcPr>
          <w:p w14:paraId="7FEEE6CF"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equity securities</w:t>
            </w:r>
          </w:p>
        </w:tc>
        <w:tc>
          <w:tcPr>
            <w:tcW w:w="990" w:type="dxa"/>
            <w:tcBorders>
              <w:top w:val="nil"/>
              <w:left w:val="nil"/>
              <w:bottom w:val="nil"/>
              <w:right w:val="nil"/>
            </w:tcBorders>
          </w:tcPr>
          <w:p w14:paraId="0B19816C" w14:textId="644FD370"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6C86C733" w14:textId="7B9DB81B"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0994EDDC" w14:textId="28B33CE4"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46</w:t>
            </w:r>
          </w:p>
        </w:tc>
        <w:tc>
          <w:tcPr>
            <w:tcW w:w="990" w:type="dxa"/>
            <w:tcBorders>
              <w:top w:val="nil"/>
              <w:left w:val="nil"/>
              <w:bottom w:val="nil"/>
              <w:right w:val="nil"/>
            </w:tcBorders>
          </w:tcPr>
          <w:p w14:paraId="3175CDFD" w14:textId="738E19EB"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12</w:t>
            </w:r>
          </w:p>
        </w:tc>
        <w:tc>
          <w:tcPr>
            <w:tcW w:w="2880" w:type="dxa"/>
            <w:tcBorders>
              <w:top w:val="nil"/>
              <w:left w:val="nil"/>
              <w:bottom w:val="nil"/>
              <w:right w:val="nil"/>
            </w:tcBorders>
          </w:tcPr>
          <w:p w14:paraId="0F6C3E2D" w14:textId="77777777" w:rsidR="00CD38DD" w:rsidRPr="00D003FC" w:rsidRDefault="00CD38DD" w:rsidP="00CD38DD">
            <w:pPr>
              <w:tabs>
                <w:tab w:val="decimal" w:pos="612"/>
                <w:tab w:val="left" w:pos="1629"/>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22040756" w14:textId="77777777" w:rsidTr="002B5716">
        <w:trPr>
          <w:cantSplit/>
          <w:trHeight w:val="20"/>
        </w:trPr>
        <w:tc>
          <w:tcPr>
            <w:tcW w:w="2430" w:type="dxa"/>
            <w:tcBorders>
              <w:top w:val="nil"/>
              <w:left w:val="nil"/>
              <w:bottom w:val="nil"/>
              <w:right w:val="nil"/>
            </w:tcBorders>
          </w:tcPr>
          <w:p w14:paraId="1D23DB8D"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 xml:space="preserve">Sales of equity securities        </w:t>
            </w:r>
          </w:p>
        </w:tc>
        <w:tc>
          <w:tcPr>
            <w:tcW w:w="990" w:type="dxa"/>
            <w:tcBorders>
              <w:top w:val="nil"/>
              <w:left w:val="nil"/>
              <w:bottom w:val="nil"/>
              <w:right w:val="nil"/>
            </w:tcBorders>
          </w:tcPr>
          <w:p w14:paraId="03AA5F35" w14:textId="2D853439"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3A132376" w14:textId="7E548490"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cs/>
              </w:rPr>
              <w:t>-</w:t>
            </w:r>
          </w:p>
        </w:tc>
        <w:tc>
          <w:tcPr>
            <w:tcW w:w="990" w:type="dxa"/>
            <w:tcBorders>
              <w:top w:val="nil"/>
              <w:left w:val="nil"/>
              <w:bottom w:val="nil"/>
              <w:right w:val="nil"/>
            </w:tcBorders>
          </w:tcPr>
          <w:p w14:paraId="0B4429FB" w14:textId="2C67E931"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60</w:t>
            </w:r>
          </w:p>
        </w:tc>
        <w:tc>
          <w:tcPr>
            <w:tcW w:w="990" w:type="dxa"/>
            <w:tcBorders>
              <w:top w:val="nil"/>
              <w:left w:val="nil"/>
              <w:bottom w:val="nil"/>
              <w:right w:val="nil"/>
            </w:tcBorders>
          </w:tcPr>
          <w:p w14:paraId="510B39EE" w14:textId="685B6B1C"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w:t>
            </w:r>
          </w:p>
        </w:tc>
        <w:tc>
          <w:tcPr>
            <w:tcW w:w="2880" w:type="dxa"/>
            <w:tcBorders>
              <w:top w:val="nil"/>
              <w:left w:val="nil"/>
              <w:bottom w:val="nil"/>
              <w:right w:val="nil"/>
            </w:tcBorders>
          </w:tcPr>
          <w:p w14:paraId="36BA3EB2" w14:textId="77777777" w:rsidR="00CD38DD" w:rsidRPr="00D003FC" w:rsidRDefault="00CD38DD" w:rsidP="00CD38DD">
            <w:pPr>
              <w:tabs>
                <w:tab w:val="decimal" w:pos="612"/>
              </w:tabs>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1267674C" w14:textId="77777777" w:rsidTr="002B5716">
        <w:trPr>
          <w:cantSplit/>
          <w:trHeight w:val="74"/>
        </w:trPr>
        <w:tc>
          <w:tcPr>
            <w:tcW w:w="2430" w:type="dxa"/>
            <w:tcBorders>
              <w:top w:val="nil"/>
              <w:left w:val="nil"/>
              <w:bottom w:val="nil"/>
              <w:right w:val="nil"/>
            </w:tcBorders>
          </w:tcPr>
          <w:p w14:paraId="0F9A2B76" w14:textId="77777777" w:rsidR="00CD38DD" w:rsidRPr="00D003FC" w:rsidRDefault="00CD38DD" w:rsidP="00CD38DD">
            <w:pPr>
              <w:spacing w:line="280" w:lineRule="exact"/>
              <w:ind w:left="162" w:hanging="162"/>
              <w:rPr>
                <w:rFonts w:ascii="Arial" w:hAnsi="Arial" w:cs="Arial"/>
                <w:b/>
                <w:bCs/>
                <w:sz w:val="16"/>
                <w:szCs w:val="16"/>
              </w:rPr>
            </w:pPr>
            <w:r w:rsidRPr="00D003FC">
              <w:rPr>
                <w:rFonts w:ascii="Arial" w:hAnsi="Arial" w:cs="Arial"/>
                <w:b/>
                <w:bCs/>
                <w:sz w:val="16"/>
                <w:szCs w:val="16"/>
              </w:rPr>
              <w:t>Associated company</w:t>
            </w:r>
          </w:p>
        </w:tc>
        <w:tc>
          <w:tcPr>
            <w:tcW w:w="990" w:type="dxa"/>
            <w:tcBorders>
              <w:top w:val="nil"/>
              <w:left w:val="nil"/>
              <w:bottom w:val="nil"/>
              <w:right w:val="nil"/>
            </w:tcBorders>
          </w:tcPr>
          <w:p w14:paraId="288210B4" w14:textId="77777777" w:rsidR="00CD38DD" w:rsidRPr="00D003FC" w:rsidRDefault="00CD38DD" w:rsidP="00CD38DD">
            <w:pPr>
              <w:tabs>
                <w:tab w:val="decimal" w:pos="612"/>
              </w:tabs>
              <w:spacing w:line="280" w:lineRule="exact"/>
              <w:rPr>
                <w:rFonts w:ascii="Arial" w:hAnsi="Arial" w:cs="Arial"/>
                <w:sz w:val="16"/>
                <w:szCs w:val="16"/>
              </w:rPr>
            </w:pPr>
          </w:p>
        </w:tc>
        <w:tc>
          <w:tcPr>
            <w:tcW w:w="990" w:type="dxa"/>
            <w:tcBorders>
              <w:top w:val="nil"/>
              <w:left w:val="nil"/>
              <w:bottom w:val="nil"/>
              <w:right w:val="nil"/>
            </w:tcBorders>
          </w:tcPr>
          <w:p w14:paraId="20C7A422"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Borders>
              <w:top w:val="nil"/>
              <w:left w:val="nil"/>
              <w:bottom w:val="nil"/>
              <w:right w:val="nil"/>
            </w:tcBorders>
          </w:tcPr>
          <w:p w14:paraId="25F05E8E"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Borders>
              <w:top w:val="nil"/>
              <w:left w:val="nil"/>
              <w:bottom w:val="nil"/>
              <w:right w:val="nil"/>
            </w:tcBorders>
          </w:tcPr>
          <w:p w14:paraId="11683BE4"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2880" w:type="dxa"/>
            <w:tcBorders>
              <w:top w:val="nil"/>
              <w:left w:val="nil"/>
              <w:bottom w:val="nil"/>
              <w:right w:val="nil"/>
            </w:tcBorders>
          </w:tcPr>
          <w:p w14:paraId="66CE462F" w14:textId="77777777" w:rsidR="00CD38DD" w:rsidRPr="00D003FC" w:rsidRDefault="00CD38DD" w:rsidP="00CD38DD">
            <w:pPr>
              <w:spacing w:line="280" w:lineRule="exact"/>
              <w:ind w:left="162" w:right="-18" w:hanging="180"/>
              <w:jc w:val="center"/>
              <w:rPr>
                <w:rFonts w:ascii="Arial" w:hAnsi="Arial" w:cs="Arial"/>
                <w:sz w:val="16"/>
                <w:szCs w:val="16"/>
              </w:rPr>
            </w:pPr>
          </w:p>
        </w:tc>
      </w:tr>
      <w:tr w:rsidR="00CD38DD" w:rsidRPr="00D003FC" w14:paraId="6EA7EBC2" w14:textId="77777777" w:rsidTr="002B5716">
        <w:trPr>
          <w:cantSplit/>
          <w:trHeight w:val="74"/>
        </w:trPr>
        <w:tc>
          <w:tcPr>
            <w:tcW w:w="2430" w:type="dxa"/>
            <w:tcBorders>
              <w:top w:val="nil"/>
              <w:left w:val="nil"/>
              <w:bottom w:val="nil"/>
              <w:right w:val="nil"/>
            </w:tcBorders>
          </w:tcPr>
          <w:p w14:paraId="23F28981"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debt securities</w:t>
            </w:r>
          </w:p>
        </w:tc>
        <w:tc>
          <w:tcPr>
            <w:tcW w:w="990" w:type="dxa"/>
            <w:tcBorders>
              <w:top w:val="nil"/>
              <w:left w:val="nil"/>
              <w:bottom w:val="nil"/>
              <w:right w:val="nil"/>
            </w:tcBorders>
          </w:tcPr>
          <w:p w14:paraId="2A91EADD" w14:textId="1628F01C"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502</w:t>
            </w:r>
          </w:p>
        </w:tc>
        <w:tc>
          <w:tcPr>
            <w:tcW w:w="990" w:type="dxa"/>
            <w:tcBorders>
              <w:top w:val="nil"/>
              <w:left w:val="nil"/>
              <w:bottom w:val="nil"/>
              <w:right w:val="nil"/>
            </w:tcBorders>
          </w:tcPr>
          <w:p w14:paraId="3AEBE153" w14:textId="226769CC"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5,338</w:t>
            </w:r>
          </w:p>
        </w:tc>
        <w:tc>
          <w:tcPr>
            <w:tcW w:w="990" w:type="dxa"/>
            <w:tcBorders>
              <w:top w:val="nil"/>
              <w:left w:val="nil"/>
              <w:bottom w:val="nil"/>
              <w:right w:val="nil"/>
            </w:tcBorders>
          </w:tcPr>
          <w:p w14:paraId="062FFA1C" w14:textId="74527872"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502</w:t>
            </w:r>
          </w:p>
        </w:tc>
        <w:tc>
          <w:tcPr>
            <w:tcW w:w="990" w:type="dxa"/>
            <w:tcBorders>
              <w:top w:val="nil"/>
              <w:left w:val="nil"/>
              <w:bottom w:val="nil"/>
              <w:right w:val="nil"/>
            </w:tcBorders>
          </w:tcPr>
          <w:p w14:paraId="799AA630" w14:textId="2807807F"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5,338</w:t>
            </w:r>
          </w:p>
        </w:tc>
        <w:tc>
          <w:tcPr>
            <w:tcW w:w="2880" w:type="dxa"/>
            <w:tcBorders>
              <w:top w:val="nil"/>
              <w:left w:val="nil"/>
              <w:bottom w:val="nil"/>
              <w:right w:val="nil"/>
            </w:tcBorders>
          </w:tcPr>
          <w:p w14:paraId="3CE66B1C"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2A5922F6" w14:textId="77777777" w:rsidTr="002B5716">
        <w:trPr>
          <w:cantSplit/>
          <w:trHeight w:val="74"/>
        </w:trPr>
        <w:tc>
          <w:tcPr>
            <w:tcW w:w="2430" w:type="dxa"/>
            <w:tcBorders>
              <w:top w:val="nil"/>
              <w:left w:val="nil"/>
              <w:bottom w:val="nil"/>
              <w:right w:val="nil"/>
            </w:tcBorders>
          </w:tcPr>
          <w:p w14:paraId="3B0C6278"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 xml:space="preserve">Sales of debt securities        </w:t>
            </w:r>
          </w:p>
        </w:tc>
        <w:tc>
          <w:tcPr>
            <w:tcW w:w="990" w:type="dxa"/>
            <w:tcBorders>
              <w:top w:val="nil"/>
              <w:left w:val="nil"/>
              <w:bottom w:val="nil"/>
              <w:right w:val="nil"/>
            </w:tcBorders>
          </w:tcPr>
          <w:p w14:paraId="652A6C22" w14:textId="42D955EA"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2,929</w:t>
            </w:r>
          </w:p>
        </w:tc>
        <w:tc>
          <w:tcPr>
            <w:tcW w:w="990" w:type="dxa"/>
            <w:tcBorders>
              <w:top w:val="nil"/>
              <w:left w:val="nil"/>
              <w:bottom w:val="nil"/>
              <w:right w:val="nil"/>
            </w:tcBorders>
          </w:tcPr>
          <w:p w14:paraId="27834CB0" w14:textId="711573C3"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9,679</w:t>
            </w:r>
          </w:p>
        </w:tc>
        <w:tc>
          <w:tcPr>
            <w:tcW w:w="990" w:type="dxa"/>
            <w:tcBorders>
              <w:top w:val="nil"/>
              <w:left w:val="nil"/>
              <w:bottom w:val="nil"/>
              <w:right w:val="nil"/>
            </w:tcBorders>
          </w:tcPr>
          <w:p w14:paraId="7321CAD6" w14:textId="5F0704D6"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2,929</w:t>
            </w:r>
          </w:p>
        </w:tc>
        <w:tc>
          <w:tcPr>
            <w:tcW w:w="990" w:type="dxa"/>
            <w:tcBorders>
              <w:top w:val="nil"/>
              <w:left w:val="nil"/>
              <w:bottom w:val="nil"/>
              <w:right w:val="nil"/>
            </w:tcBorders>
          </w:tcPr>
          <w:p w14:paraId="726F57D8" w14:textId="6E2E0D62"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9,679</w:t>
            </w:r>
          </w:p>
        </w:tc>
        <w:tc>
          <w:tcPr>
            <w:tcW w:w="2880" w:type="dxa"/>
            <w:tcBorders>
              <w:top w:val="nil"/>
              <w:left w:val="nil"/>
              <w:bottom w:val="nil"/>
              <w:right w:val="nil"/>
            </w:tcBorders>
          </w:tcPr>
          <w:p w14:paraId="3489ED16"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525EC87C" w14:textId="77777777" w:rsidTr="002B5716">
        <w:trPr>
          <w:cantSplit/>
          <w:trHeight w:val="20"/>
        </w:trPr>
        <w:tc>
          <w:tcPr>
            <w:tcW w:w="2430" w:type="dxa"/>
            <w:tcBorders>
              <w:top w:val="nil"/>
              <w:left w:val="nil"/>
              <w:bottom w:val="nil"/>
              <w:right w:val="nil"/>
            </w:tcBorders>
          </w:tcPr>
          <w:p w14:paraId="389EF329" w14:textId="77777777" w:rsidR="00CD38DD" w:rsidRPr="00D003FC" w:rsidRDefault="00CD38DD" w:rsidP="00CD38DD">
            <w:pPr>
              <w:spacing w:line="280" w:lineRule="exact"/>
              <w:ind w:left="162" w:hanging="162"/>
              <w:rPr>
                <w:rFonts w:ascii="Arial" w:hAnsi="Arial" w:cs="Arial"/>
                <w:sz w:val="16"/>
                <w:szCs w:val="16"/>
              </w:rPr>
            </w:pPr>
            <w:r w:rsidRPr="00D003FC">
              <w:rPr>
                <w:rFonts w:ascii="Arial" w:hAnsi="Arial" w:cs="Arial"/>
                <w:sz w:val="16"/>
                <w:szCs w:val="16"/>
              </w:rPr>
              <w:t>Purchase of equity securities</w:t>
            </w:r>
          </w:p>
        </w:tc>
        <w:tc>
          <w:tcPr>
            <w:tcW w:w="990" w:type="dxa"/>
            <w:tcBorders>
              <w:top w:val="nil"/>
              <w:left w:val="nil"/>
              <w:bottom w:val="nil"/>
              <w:right w:val="nil"/>
            </w:tcBorders>
          </w:tcPr>
          <w:p w14:paraId="44E343C9" w14:textId="77C44AA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200</w:t>
            </w:r>
          </w:p>
        </w:tc>
        <w:tc>
          <w:tcPr>
            <w:tcW w:w="990" w:type="dxa"/>
            <w:tcBorders>
              <w:top w:val="nil"/>
              <w:left w:val="nil"/>
              <w:bottom w:val="nil"/>
              <w:right w:val="nil"/>
            </w:tcBorders>
          </w:tcPr>
          <w:p w14:paraId="5DAC5254" w14:textId="6D8D8483"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338</w:t>
            </w:r>
          </w:p>
        </w:tc>
        <w:tc>
          <w:tcPr>
            <w:tcW w:w="990" w:type="dxa"/>
            <w:tcBorders>
              <w:top w:val="nil"/>
              <w:left w:val="nil"/>
              <w:bottom w:val="nil"/>
              <w:right w:val="nil"/>
            </w:tcBorders>
          </w:tcPr>
          <w:p w14:paraId="36DF5854" w14:textId="69218FDF"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200</w:t>
            </w:r>
          </w:p>
        </w:tc>
        <w:tc>
          <w:tcPr>
            <w:tcW w:w="990" w:type="dxa"/>
            <w:tcBorders>
              <w:top w:val="nil"/>
              <w:left w:val="nil"/>
              <w:bottom w:val="nil"/>
              <w:right w:val="nil"/>
            </w:tcBorders>
          </w:tcPr>
          <w:p w14:paraId="314C5300" w14:textId="5E845AE6"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338</w:t>
            </w:r>
          </w:p>
        </w:tc>
        <w:tc>
          <w:tcPr>
            <w:tcW w:w="2880" w:type="dxa"/>
            <w:tcBorders>
              <w:top w:val="nil"/>
              <w:left w:val="nil"/>
              <w:bottom w:val="nil"/>
              <w:right w:val="nil"/>
            </w:tcBorders>
          </w:tcPr>
          <w:p w14:paraId="58190196"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3925FDD2" w14:textId="77777777" w:rsidTr="002B5716">
        <w:trPr>
          <w:cantSplit/>
          <w:trHeight w:val="20"/>
        </w:trPr>
        <w:tc>
          <w:tcPr>
            <w:tcW w:w="2430" w:type="dxa"/>
            <w:tcBorders>
              <w:top w:val="nil"/>
              <w:left w:val="nil"/>
              <w:bottom w:val="nil"/>
              <w:right w:val="nil"/>
            </w:tcBorders>
          </w:tcPr>
          <w:p w14:paraId="193E1397" w14:textId="77777777" w:rsidR="00CD38DD" w:rsidRPr="00D003FC" w:rsidRDefault="00CD38DD" w:rsidP="00CD38DD">
            <w:pPr>
              <w:spacing w:line="280" w:lineRule="exact"/>
              <w:ind w:left="162" w:hanging="162"/>
              <w:rPr>
                <w:rFonts w:ascii="Arial" w:hAnsi="Arial" w:cs="Arial"/>
                <w:sz w:val="16"/>
                <w:szCs w:val="16"/>
                <w:cs/>
              </w:rPr>
            </w:pPr>
            <w:r w:rsidRPr="00D003FC">
              <w:rPr>
                <w:rFonts w:ascii="Arial" w:hAnsi="Arial" w:cs="Arial"/>
                <w:sz w:val="16"/>
                <w:szCs w:val="16"/>
              </w:rPr>
              <w:t xml:space="preserve">Sales of equity securities        </w:t>
            </w:r>
          </w:p>
        </w:tc>
        <w:tc>
          <w:tcPr>
            <w:tcW w:w="990" w:type="dxa"/>
            <w:tcBorders>
              <w:top w:val="nil"/>
              <w:left w:val="nil"/>
              <w:bottom w:val="nil"/>
              <w:right w:val="nil"/>
            </w:tcBorders>
          </w:tcPr>
          <w:p w14:paraId="7D8259D3" w14:textId="5A06E501"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1,</w:t>
            </w:r>
            <w:r w:rsidR="001917D8">
              <w:rPr>
                <w:rFonts w:ascii="Arial" w:hAnsi="Arial" w:cs="Arial"/>
                <w:sz w:val="16"/>
                <w:szCs w:val="16"/>
              </w:rPr>
              <w:t>747</w:t>
            </w:r>
          </w:p>
        </w:tc>
        <w:tc>
          <w:tcPr>
            <w:tcW w:w="990" w:type="dxa"/>
            <w:tcBorders>
              <w:top w:val="nil"/>
              <w:left w:val="nil"/>
              <w:bottom w:val="nil"/>
              <w:right w:val="nil"/>
            </w:tcBorders>
          </w:tcPr>
          <w:p w14:paraId="0CBCE8EB" w14:textId="5EE01054"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93</w:t>
            </w:r>
          </w:p>
        </w:tc>
        <w:tc>
          <w:tcPr>
            <w:tcW w:w="990" w:type="dxa"/>
            <w:tcBorders>
              <w:top w:val="nil"/>
              <w:left w:val="nil"/>
              <w:bottom w:val="nil"/>
              <w:right w:val="nil"/>
            </w:tcBorders>
          </w:tcPr>
          <w:p w14:paraId="46403D30" w14:textId="3F6BDE22"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1,</w:t>
            </w:r>
            <w:r w:rsidR="001917D8">
              <w:rPr>
                <w:rFonts w:ascii="Arial" w:hAnsi="Arial" w:cs="Arial"/>
                <w:sz w:val="16"/>
                <w:szCs w:val="16"/>
              </w:rPr>
              <w:t>74</w:t>
            </w:r>
            <w:r w:rsidR="006A28F8">
              <w:rPr>
                <w:rFonts w:ascii="Arial" w:hAnsi="Arial" w:cs="Arial"/>
                <w:sz w:val="16"/>
                <w:szCs w:val="16"/>
              </w:rPr>
              <w:t>7</w:t>
            </w:r>
          </w:p>
        </w:tc>
        <w:tc>
          <w:tcPr>
            <w:tcW w:w="990" w:type="dxa"/>
            <w:tcBorders>
              <w:top w:val="nil"/>
              <w:left w:val="nil"/>
              <w:bottom w:val="nil"/>
              <w:right w:val="nil"/>
            </w:tcBorders>
          </w:tcPr>
          <w:p w14:paraId="29782EA9" w14:textId="06755711" w:rsidR="00CD38DD" w:rsidRPr="00D003FC" w:rsidRDefault="00CD38DD" w:rsidP="00CD38DD">
            <w:pPr>
              <w:tabs>
                <w:tab w:val="decimal" w:pos="612"/>
              </w:tabs>
              <w:snapToGrid w:val="0"/>
              <w:spacing w:line="280" w:lineRule="exact"/>
              <w:ind w:left="90" w:right="45"/>
              <w:rPr>
                <w:rFonts w:ascii="Arial" w:hAnsi="Arial" w:cs="Arial"/>
                <w:sz w:val="16"/>
                <w:szCs w:val="16"/>
                <w:cs/>
              </w:rPr>
            </w:pPr>
            <w:r w:rsidRPr="00D003FC">
              <w:rPr>
                <w:rFonts w:ascii="Arial" w:hAnsi="Arial" w:cs="Arial"/>
                <w:sz w:val="16"/>
                <w:szCs w:val="16"/>
              </w:rPr>
              <w:t>93</w:t>
            </w:r>
          </w:p>
        </w:tc>
        <w:tc>
          <w:tcPr>
            <w:tcW w:w="2880" w:type="dxa"/>
            <w:tcBorders>
              <w:top w:val="nil"/>
              <w:left w:val="nil"/>
              <w:bottom w:val="nil"/>
              <w:right w:val="nil"/>
            </w:tcBorders>
          </w:tcPr>
          <w:p w14:paraId="02A2C32B" w14:textId="77777777" w:rsidR="00CD38DD" w:rsidRPr="00D003FC" w:rsidRDefault="00CD38DD" w:rsidP="00CD38DD">
            <w:pPr>
              <w:spacing w:line="280" w:lineRule="exact"/>
              <w:ind w:left="162" w:right="-18" w:hanging="180"/>
              <w:jc w:val="center"/>
              <w:rPr>
                <w:rFonts w:ascii="Arial" w:hAnsi="Arial" w:cs="Arial"/>
                <w:sz w:val="16"/>
                <w:szCs w:val="16"/>
              </w:rPr>
            </w:pPr>
            <w:r w:rsidRPr="00D003FC">
              <w:rPr>
                <w:rFonts w:ascii="Arial" w:hAnsi="Arial" w:cs="Arial"/>
                <w:sz w:val="16"/>
                <w:szCs w:val="16"/>
              </w:rPr>
              <w:t>At market price</w:t>
            </w:r>
          </w:p>
        </w:tc>
      </w:tr>
      <w:tr w:rsidR="00CD38DD" w:rsidRPr="00D003FC" w14:paraId="5A0046FD" w14:textId="77777777" w:rsidTr="002B5716">
        <w:trPr>
          <w:cantSplit/>
          <w:trHeight w:val="74"/>
        </w:trPr>
        <w:tc>
          <w:tcPr>
            <w:tcW w:w="2430" w:type="dxa"/>
            <w:tcBorders>
              <w:top w:val="nil"/>
              <w:left w:val="nil"/>
              <w:bottom w:val="nil"/>
              <w:right w:val="nil"/>
            </w:tcBorders>
          </w:tcPr>
          <w:p w14:paraId="018739C9" w14:textId="77777777" w:rsidR="00CD38DD" w:rsidRPr="00D003FC" w:rsidRDefault="00CD38DD" w:rsidP="00CD38DD">
            <w:pPr>
              <w:spacing w:line="280" w:lineRule="exact"/>
              <w:ind w:left="162" w:right="-270" w:hanging="162"/>
              <w:rPr>
                <w:rFonts w:ascii="Arial" w:hAnsi="Arial" w:cs="Arial"/>
                <w:b/>
                <w:bCs/>
                <w:color w:val="000000" w:themeColor="text1"/>
                <w:sz w:val="16"/>
                <w:szCs w:val="16"/>
              </w:rPr>
            </w:pPr>
            <w:r w:rsidRPr="00D003FC">
              <w:rPr>
                <w:rFonts w:ascii="Arial" w:hAnsi="Arial" w:cs="Arial"/>
                <w:b/>
                <w:bCs/>
                <w:color w:val="000000" w:themeColor="text1"/>
                <w:sz w:val="16"/>
                <w:szCs w:val="16"/>
              </w:rPr>
              <w:t xml:space="preserve">Entities with parent company </w:t>
            </w:r>
            <w:r w:rsidRPr="00D003FC">
              <w:rPr>
                <w:rFonts w:ascii="Arial" w:hAnsi="Arial" w:cs="Arial"/>
                <w:b/>
                <w:bCs/>
                <w:color w:val="000000" w:themeColor="text1"/>
                <w:sz w:val="16"/>
                <w:szCs w:val="16"/>
                <w:cs/>
              </w:rPr>
              <w:t xml:space="preserve">            </w:t>
            </w:r>
            <w:r w:rsidRPr="00D003FC">
              <w:rPr>
                <w:rFonts w:ascii="Arial" w:hAnsi="Arial" w:cs="Arial"/>
                <w:b/>
                <w:bCs/>
                <w:color w:val="000000" w:themeColor="text1"/>
                <w:sz w:val="16"/>
                <w:szCs w:val="16"/>
              </w:rPr>
              <w:t>or common directors or key management personnel</w:t>
            </w:r>
          </w:p>
        </w:tc>
        <w:tc>
          <w:tcPr>
            <w:tcW w:w="990" w:type="dxa"/>
          </w:tcPr>
          <w:p w14:paraId="3BC08BFE" w14:textId="77777777" w:rsidR="00CD38DD" w:rsidRPr="00D003FC" w:rsidRDefault="00CD38DD" w:rsidP="00CD38DD">
            <w:pPr>
              <w:tabs>
                <w:tab w:val="decimal" w:pos="612"/>
              </w:tabs>
              <w:spacing w:line="280" w:lineRule="exact"/>
              <w:rPr>
                <w:rFonts w:ascii="Arial" w:hAnsi="Arial" w:cs="Arial"/>
                <w:color w:val="000000" w:themeColor="text1"/>
                <w:sz w:val="16"/>
                <w:szCs w:val="16"/>
              </w:rPr>
            </w:pPr>
          </w:p>
        </w:tc>
        <w:tc>
          <w:tcPr>
            <w:tcW w:w="990" w:type="dxa"/>
          </w:tcPr>
          <w:p w14:paraId="64C75D0C"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Pr>
          <w:p w14:paraId="4F498F7E"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990" w:type="dxa"/>
          </w:tcPr>
          <w:p w14:paraId="5412B175" w14:textId="77777777" w:rsidR="00CD38DD" w:rsidRPr="00D003FC" w:rsidRDefault="00CD38DD" w:rsidP="00CD38DD">
            <w:pPr>
              <w:tabs>
                <w:tab w:val="decimal" w:pos="612"/>
              </w:tabs>
              <w:snapToGrid w:val="0"/>
              <w:spacing w:line="280" w:lineRule="exact"/>
              <w:ind w:left="90" w:right="45"/>
              <w:rPr>
                <w:rFonts w:ascii="Arial" w:hAnsi="Arial" w:cs="Arial"/>
                <w:sz w:val="16"/>
                <w:szCs w:val="16"/>
              </w:rPr>
            </w:pPr>
          </w:p>
        </w:tc>
        <w:tc>
          <w:tcPr>
            <w:tcW w:w="2880" w:type="dxa"/>
            <w:tcBorders>
              <w:top w:val="nil"/>
              <w:left w:val="nil"/>
              <w:bottom w:val="nil"/>
              <w:right w:val="nil"/>
            </w:tcBorders>
          </w:tcPr>
          <w:p w14:paraId="6C2EC9CA"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p>
        </w:tc>
      </w:tr>
      <w:tr w:rsidR="00CD38DD" w:rsidRPr="00D003FC" w14:paraId="0C1EE98F" w14:textId="77777777" w:rsidTr="002B5716">
        <w:trPr>
          <w:cantSplit/>
          <w:trHeight w:val="74"/>
        </w:trPr>
        <w:tc>
          <w:tcPr>
            <w:tcW w:w="2430" w:type="dxa"/>
            <w:tcBorders>
              <w:top w:val="nil"/>
              <w:left w:val="nil"/>
              <w:bottom w:val="nil"/>
              <w:right w:val="nil"/>
            </w:tcBorders>
          </w:tcPr>
          <w:p w14:paraId="57B03472" w14:textId="77777777" w:rsidR="00CD38DD" w:rsidRPr="00D003FC" w:rsidRDefault="00CD38DD" w:rsidP="00CD38DD">
            <w:pPr>
              <w:spacing w:line="28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Purchase of debt securities</w:t>
            </w:r>
          </w:p>
        </w:tc>
        <w:tc>
          <w:tcPr>
            <w:tcW w:w="990" w:type="dxa"/>
          </w:tcPr>
          <w:p w14:paraId="1DD8DFC5" w14:textId="5E99E73D" w:rsidR="00CD38DD" w:rsidRPr="00D003FC" w:rsidRDefault="00CD38DD" w:rsidP="00CD38DD">
            <w:pPr>
              <w:tabs>
                <w:tab w:val="decimal" w:pos="612"/>
              </w:tabs>
              <w:snapToGrid w:val="0"/>
              <w:spacing w:line="280" w:lineRule="exact"/>
              <w:ind w:left="90" w:right="45"/>
              <w:rPr>
                <w:rFonts w:ascii="Arial" w:hAnsi="Arial" w:cs="Arial"/>
                <w:color w:val="000000" w:themeColor="text1"/>
                <w:sz w:val="16"/>
                <w:szCs w:val="16"/>
              </w:rPr>
            </w:pPr>
            <w:r w:rsidRPr="00D003FC">
              <w:rPr>
                <w:rFonts w:ascii="Arial" w:hAnsi="Arial" w:cs="Arial"/>
                <w:sz w:val="16"/>
                <w:szCs w:val="16"/>
              </w:rPr>
              <w:t>1,226</w:t>
            </w:r>
          </w:p>
        </w:tc>
        <w:tc>
          <w:tcPr>
            <w:tcW w:w="990" w:type="dxa"/>
          </w:tcPr>
          <w:p w14:paraId="240D40B1" w14:textId="5148F49D"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5,975</w:t>
            </w:r>
          </w:p>
        </w:tc>
        <w:tc>
          <w:tcPr>
            <w:tcW w:w="990" w:type="dxa"/>
          </w:tcPr>
          <w:p w14:paraId="2B777BA7" w14:textId="76DD02A0"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1,226</w:t>
            </w:r>
          </w:p>
        </w:tc>
        <w:tc>
          <w:tcPr>
            <w:tcW w:w="990" w:type="dxa"/>
          </w:tcPr>
          <w:p w14:paraId="21CF75BC" w14:textId="17BA9AEE"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5,975</w:t>
            </w:r>
          </w:p>
        </w:tc>
        <w:tc>
          <w:tcPr>
            <w:tcW w:w="2880" w:type="dxa"/>
            <w:tcBorders>
              <w:top w:val="nil"/>
              <w:left w:val="nil"/>
              <w:bottom w:val="nil"/>
              <w:right w:val="nil"/>
            </w:tcBorders>
          </w:tcPr>
          <w:p w14:paraId="2EE46C63"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r w:rsidR="00CD38DD" w:rsidRPr="00D003FC" w14:paraId="7C67D39C" w14:textId="77777777" w:rsidTr="002B5716">
        <w:trPr>
          <w:cantSplit/>
          <w:trHeight w:val="74"/>
        </w:trPr>
        <w:tc>
          <w:tcPr>
            <w:tcW w:w="2430" w:type="dxa"/>
            <w:tcBorders>
              <w:top w:val="nil"/>
              <w:left w:val="nil"/>
              <w:bottom w:val="nil"/>
              <w:right w:val="nil"/>
            </w:tcBorders>
          </w:tcPr>
          <w:p w14:paraId="18F2D364" w14:textId="77777777" w:rsidR="00CD38DD" w:rsidRPr="00D003FC" w:rsidRDefault="00CD38DD" w:rsidP="00CD38DD">
            <w:pPr>
              <w:spacing w:line="280" w:lineRule="exact"/>
              <w:ind w:left="162" w:hanging="162"/>
              <w:rPr>
                <w:rFonts w:ascii="Arial" w:hAnsi="Arial" w:cs="Arial"/>
                <w:color w:val="000000" w:themeColor="text1"/>
                <w:sz w:val="16"/>
                <w:szCs w:val="16"/>
              </w:rPr>
            </w:pPr>
            <w:r w:rsidRPr="00D003FC">
              <w:rPr>
                <w:rFonts w:ascii="Arial" w:hAnsi="Arial" w:cs="Arial"/>
                <w:color w:val="000000" w:themeColor="text1"/>
                <w:sz w:val="16"/>
                <w:szCs w:val="16"/>
              </w:rPr>
              <w:tab/>
              <w:t>Sales of debt securities</w:t>
            </w:r>
          </w:p>
        </w:tc>
        <w:tc>
          <w:tcPr>
            <w:tcW w:w="990" w:type="dxa"/>
          </w:tcPr>
          <w:p w14:paraId="36A45EE6" w14:textId="352BE9B3" w:rsidR="00CD38DD" w:rsidRPr="00D003FC" w:rsidRDefault="001917D8" w:rsidP="00CD38DD">
            <w:pPr>
              <w:tabs>
                <w:tab w:val="decimal" w:pos="612"/>
              </w:tabs>
              <w:snapToGrid w:val="0"/>
              <w:spacing w:line="280" w:lineRule="exact"/>
              <w:ind w:left="90" w:right="45"/>
              <w:rPr>
                <w:rFonts w:ascii="Arial" w:hAnsi="Arial" w:cs="Arial"/>
                <w:color w:val="000000" w:themeColor="text1"/>
                <w:sz w:val="16"/>
                <w:szCs w:val="16"/>
              </w:rPr>
            </w:pPr>
            <w:r>
              <w:rPr>
                <w:rFonts w:ascii="Arial" w:hAnsi="Arial" w:cs="Arial"/>
                <w:color w:val="000000" w:themeColor="text1"/>
                <w:sz w:val="16"/>
                <w:szCs w:val="16"/>
              </w:rPr>
              <w:t>150</w:t>
            </w:r>
          </w:p>
        </w:tc>
        <w:tc>
          <w:tcPr>
            <w:tcW w:w="990" w:type="dxa"/>
          </w:tcPr>
          <w:p w14:paraId="5AD9608A" w14:textId="5CE22CA7"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269</w:t>
            </w:r>
          </w:p>
        </w:tc>
        <w:tc>
          <w:tcPr>
            <w:tcW w:w="990" w:type="dxa"/>
          </w:tcPr>
          <w:p w14:paraId="605976CE" w14:textId="08A355B7" w:rsidR="00CD38DD" w:rsidRPr="00D003FC" w:rsidRDefault="001917D8" w:rsidP="00CD38DD">
            <w:pPr>
              <w:tabs>
                <w:tab w:val="decimal" w:pos="612"/>
              </w:tabs>
              <w:snapToGrid w:val="0"/>
              <w:spacing w:line="280" w:lineRule="exact"/>
              <w:ind w:left="90" w:right="45"/>
              <w:rPr>
                <w:rFonts w:ascii="Arial" w:hAnsi="Arial" w:cs="Arial"/>
                <w:sz w:val="16"/>
                <w:szCs w:val="16"/>
              </w:rPr>
            </w:pPr>
            <w:r>
              <w:rPr>
                <w:rFonts w:ascii="Arial" w:hAnsi="Arial" w:cs="Arial"/>
                <w:sz w:val="16"/>
                <w:szCs w:val="16"/>
              </w:rPr>
              <w:t>150</w:t>
            </w:r>
          </w:p>
        </w:tc>
        <w:tc>
          <w:tcPr>
            <w:tcW w:w="990" w:type="dxa"/>
          </w:tcPr>
          <w:p w14:paraId="632FB385" w14:textId="479B7A89" w:rsidR="00CD38DD" w:rsidRPr="00D003FC" w:rsidRDefault="00CD38DD" w:rsidP="00CD38DD">
            <w:pPr>
              <w:tabs>
                <w:tab w:val="decimal" w:pos="612"/>
              </w:tabs>
              <w:snapToGrid w:val="0"/>
              <w:spacing w:line="280" w:lineRule="exact"/>
              <w:ind w:left="90" w:right="45"/>
              <w:rPr>
                <w:rFonts w:ascii="Arial" w:hAnsi="Arial" w:cs="Arial"/>
                <w:sz w:val="16"/>
                <w:szCs w:val="16"/>
              </w:rPr>
            </w:pPr>
            <w:r w:rsidRPr="00D003FC">
              <w:rPr>
                <w:rFonts w:ascii="Arial" w:hAnsi="Arial" w:cs="Arial"/>
                <w:sz w:val="16"/>
                <w:szCs w:val="16"/>
              </w:rPr>
              <w:t>269</w:t>
            </w:r>
          </w:p>
        </w:tc>
        <w:tc>
          <w:tcPr>
            <w:tcW w:w="2880" w:type="dxa"/>
            <w:tcBorders>
              <w:top w:val="nil"/>
              <w:left w:val="nil"/>
              <w:bottom w:val="nil"/>
              <w:right w:val="nil"/>
            </w:tcBorders>
          </w:tcPr>
          <w:p w14:paraId="3806EABB" w14:textId="77777777" w:rsidR="00CD38DD" w:rsidRPr="00D003FC" w:rsidRDefault="00CD38DD" w:rsidP="00CD38DD">
            <w:pPr>
              <w:spacing w:line="280" w:lineRule="exact"/>
              <w:ind w:left="162" w:right="-18" w:hanging="180"/>
              <w:jc w:val="center"/>
              <w:rPr>
                <w:rFonts w:ascii="Arial" w:hAnsi="Arial" w:cs="Arial"/>
                <w:color w:val="000000" w:themeColor="text1"/>
                <w:sz w:val="16"/>
                <w:szCs w:val="16"/>
              </w:rPr>
            </w:pPr>
            <w:r w:rsidRPr="00D003FC">
              <w:rPr>
                <w:rFonts w:ascii="Arial" w:hAnsi="Arial" w:cs="Arial"/>
                <w:color w:val="000000" w:themeColor="text1"/>
                <w:sz w:val="16"/>
                <w:szCs w:val="16"/>
              </w:rPr>
              <w:t>At market price</w:t>
            </w:r>
          </w:p>
        </w:tc>
      </w:tr>
    </w:tbl>
    <w:p w14:paraId="00907DCF" w14:textId="7194F2EE" w:rsidR="00E62BB5" w:rsidRPr="00D003FC" w:rsidRDefault="00E62BB5" w:rsidP="00020B84">
      <w:pPr>
        <w:autoSpaceDE/>
        <w:autoSpaceDN/>
        <w:spacing w:after="160" w:line="259" w:lineRule="auto"/>
        <w:rPr>
          <w:rFonts w:ascii="Arial" w:hAnsi="Arial" w:cs="Arial"/>
        </w:rPr>
      </w:pPr>
    </w:p>
    <w:p w14:paraId="7A3887C6" w14:textId="77777777" w:rsidR="00681406" w:rsidRPr="00D003FC" w:rsidRDefault="00681406" w:rsidP="00020B84">
      <w:pPr>
        <w:autoSpaceDE/>
        <w:autoSpaceDN/>
        <w:spacing w:after="160" w:line="259" w:lineRule="auto"/>
        <w:rPr>
          <w:rFonts w:ascii="Arial" w:hAnsi="Arial" w:cs="Arial"/>
        </w:rPr>
      </w:pPr>
    </w:p>
    <w:p w14:paraId="42370C2C" w14:textId="69FECE71" w:rsidR="004E5E49" w:rsidRPr="00D003FC" w:rsidRDefault="004E5E49" w:rsidP="00020B84">
      <w:pPr>
        <w:spacing w:before="240" w:after="120" w:line="380" w:lineRule="exact"/>
        <w:ind w:left="634" w:hanging="634"/>
        <w:jc w:val="thaiDistribute"/>
        <w:rPr>
          <w:rFonts w:ascii="Arial" w:hAnsi="Arial" w:cs="Arial"/>
        </w:rPr>
      </w:pPr>
      <w:r w:rsidRPr="00D003FC">
        <w:rPr>
          <w:rFonts w:ascii="Arial" w:hAnsi="Arial" w:cs="Arial"/>
        </w:rPr>
        <w:lastRenderedPageBreak/>
        <w:t>8</w:t>
      </w:r>
      <w:r w:rsidRPr="00D003FC">
        <w:rPr>
          <w:rFonts w:ascii="Arial" w:hAnsi="Arial" w:cs="Arial"/>
          <w:cs/>
        </w:rPr>
        <w:t>.</w:t>
      </w:r>
      <w:r w:rsidRPr="00D003FC">
        <w:rPr>
          <w:rFonts w:ascii="Arial" w:hAnsi="Arial" w:cs="Arial"/>
        </w:rPr>
        <w:t>2</w:t>
      </w:r>
      <w:r w:rsidR="0045555B" w:rsidRPr="00D003FC">
        <w:rPr>
          <w:rFonts w:ascii="Arial" w:hAnsi="Arial" w:cs="Arial"/>
        </w:rPr>
        <w:t>7</w:t>
      </w:r>
      <w:r w:rsidRPr="00D003FC">
        <w:rPr>
          <w:rFonts w:ascii="Arial" w:hAnsi="Arial" w:cs="Arial"/>
          <w:cs/>
        </w:rPr>
        <w:t>.</w:t>
      </w:r>
      <w:r w:rsidRPr="00D003FC">
        <w:rPr>
          <w:rFonts w:ascii="Arial" w:hAnsi="Arial" w:cs="Arial"/>
        </w:rPr>
        <w:t>3</w:t>
      </w:r>
      <w:r w:rsidRPr="00D003FC">
        <w:rPr>
          <w:rFonts w:ascii="Arial" w:hAnsi="Arial" w:cs="Arial"/>
        </w:rPr>
        <w:tab/>
        <w:t>Interbank and money market items</w:t>
      </w:r>
      <w:r w:rsidRPr="00D003FC">
        <w:rPr>
          <w:rFonts w:ascii="Arial" w:hAnsi="Arial" w:cs="Arial"/>
          <w:cs/>
        </w:rPr>
        <w:t xml:space="preserve"> </w:t>
      </w:r>
      <w:r w:rsidR="00BE7F2A" w:rsidRPr="00D003FC">
        <w:rPr>
          <w:rFonts w:ascii="Arial" w:hAnsi="Arial" w:cs="Arial"/>
          <w:cs/>
        </w:rPr>
        <w:t>(</w:t>
      </w:r>
      <w:r w:rsidRPr="00D003FC">
        <w:rPr>
          <w:rFonts w:ascii="Arial" w:hAnsi="Arial" w:cs="Arial"/>
        </w:rPr>
        <w:t>assets</w:t>
      </w:r>
      <w:r w:rsidR="00BE7F2A" w:rsidRPr="00D003FC">
        <w:rPr>
          <w:rFonts w:ascii="Arial" w:hAnsi="Arial" w:cs="Arial"/>
          <w:cs/>
        </w:rPr>
        <w:t>)</w:t>
      </w:r>
      <w:r w:rsidRPr="00D003FC">
        <w:rPr>
          <w:rFonts w:ascii="Arial" w:hAnsi="Arial" w:cs="Arial"/>
        </w:rPr>
        <w:t>, loans, obligations, derivatives,</w:t>
      </w:r>
      <w:r w:rsidRPr="00D003FC">
        <w:rPr>
          <w:rFonts w:ascii="Arial" w:hAnsi="Arial" w:cs="Arial"/>
          <w:cs/>
        </w:rPr>
        <w:t xml:space="preserve"> </w:t>
      </w:r>
      <w:r w:rsidRPr="00D003FC">
        <w:rPr>
          <w:rFonts w:ascii="Arial" w:hAnsi="Arial" w:cs="Arial"/>
        </w:rPr>
        <w:t>and other assets</w:t>
      </w:r>
    </w:p>
    <w:p w14:paraId="54DAC0A3" w14:textId="34177C95" w:rsidR="00443320" w:rsidRPr="00D003FC" w:rsidRDefault="00443320" w:rsidP="00020B84">
      <w:pPr>
        <w:spacing w:before="120" w:after="120" w:line="380" w:lineRule="exact"/>
        <w:ind w:left="630" w:hanging="720"/>
        <w:jc w:val="thaiDistribute"/>
        <w:rPr>
          <w:rFonts w:ascii="Arial" w:hAnsi="Arial" w:cs="Arial"/>
        </w:rPr>
      </w:pPr>
      <w:r w:rsidRPr="00D003FC">
        <w:rPr>
          <w:rFonts w:ascii="Arial" w:hAnsi="Arial" w:cs="Arial"/>
        </w:rPr>
        <w:tab/>
        <w:t xml:space="preserve">The balances of </w:t>
      </w:r>
      <w:r w:rsidR="007D669F" w:rsidRPr="00D003FC">
        <w:rPr>
          <w:rFonts w:ascii="Arial" w:hAnsi="Arial" w:cs="Arial"/>
        </w:rPr>
        <w:t>i</w:t>
      </w:r>
      <w:r w:rsidR="008615BD" w:rsidRPr="00D003FC">
        <w:rPr>
          <w:rFonts w:ascii="Arial" w:hAnsi="Arial" w:cs="Arial"/>
        </w:rPr>
        <w:t>nterbank and money market items</w:t>
      </w:r>
      <w:r w:rsidR="008615BD" w:rsidRPr="00D003FC">
        <w:rPr>
          <w:rFonts w:ascii="Arial" w:hAnsi="Arial" w:cs="Arial"/>
          <w:cs/>
        </w:rPr>
        <w:t xml:space="preserve"> </w:t>
      </w:r>
      <w:r w:rsidR="00BE7F2A" w:rsidRPr="00D003FC">
        <w:rPr>
          <w:rFonts w:ascii="Arial" w:hAnsi="Arial" w:cs="Arial"/>
          <w:cs/>
        </w:rPr>
        <w:t>(</w:t>
      </w:r>
      <w:r w:rsidR="008615BD" w:rsidRPr="00D003FC">
        <w:rPr>
          <w:rFonts w:ascii="Arial" w:hAnsi="Arial" w:cs="Arial"/>
        </w:rPr>
        <w:t>assets</w:t>
      </w:r>
      <w:r w:rsidR="00BE7F2A" w:rsidRPr="00D003FC">
        <w:rPr>
          <w:rFonts w:ascii="Arial" w:hAnsi="Arial" w:cs="Arial"/>
          <w:cs/>
        </w:rPr>
        <w:t>)</w:t>
      </w:r>
      <w:r w:rsidR="008615BD" w:rsidRPr="00D003FC">
        <w:rPr>
          <w:rFonts w:ascii="Arial" w:hAnsi="Arial" w:cs="Arial"/>
        </w:rPr>
        <w:t>, loans, obligations, derivatives,</w:t>
      </w:r>
      <w:r w:rsidR="008615BD" w:rsidRPr="00D003FC">
        <w:rPr>
          <w:rFonts w:ascii="Arial" w:hAnsi="Arial" w:cs="Arial"/>
          <w:cs/>
        </w:rPr>
        <w:t xml:space="preserve"> </w:t>
      </w:r>
      <w:r w:rsidR="008615BD" w:rsidRPr="00D003FC">
        <w:rPr>
          <w:rFonts w:ascii="Arial" w:hAnsi="Arial" w:cs="Arial"/>
        </w:rPr>
        <w:t>and other assets with</w:t>
      </w:r>
      <w:r w:rsidRPr="00D003FC">
        <w:rPr>
          <w:rFonts w:ascii="Arial" w:hAnsi="Arial" w:cs="Arial"/>
        </w:rPr>
        <w:t xml:space="preserve"> related parties, </w:t>
      </w:r>
      <w:r w:rsidR="008615BD" w:rsidRPr="00D003FC">
        <w:rPr>
          <w:rFonts w:ascii="Arial" w:hAnsi="Arial" w:cs="Arial"/>
        </w:rPr>
        <w:t xml:space="preserve">which are </w:t>
      </w:r>
      <w:r w:rsidRPr="00D003FC">
        <w:rPr>
          <w:rFonts w:ascii="Arial" w:hAnsi="Arial" w:cs="Arial"/>
        </w:rPr>
        <w:t xml:space="preserve">under normal bank pricing policies, as </w:t>
      </w:r>
      <w:proofErr w:type="gramStart"/>
      <w:r w:rsidR="0081282D" w:rsidRPr="00D003FC">
        <w:rPr>
          <w:rFonts w:ascii="Arial" w:hAnsi="Arial" w:cs="Arial"/>
        </w:rPr>
        <w:t>at</w:t>
      </w:r>
      <w:proofErr w:type="gramEnd"/>
      <w:r w:rsidR="0081282D" w:rsidRPr="00D003FC">
        <w:rPr>
          <w:rFonts w:ascii="Arial" w:hAnsi="Arial" w:cs="Arial"/>
        </w:rPr>
        <w:t xml:space="preserve"> </w:t>
      </w:r>
      <w:r w:rsidR="00112582" w:rsidRPr="00D003FC">
        <w:rPr>
          <w:rFonts w:ascii="Arial" w:hAnsi="Arial" w:cs="Arial"/>
          <w:cs/>
        </w:rPr>
        <w:t xml:space="preserve">             </w:t>
      </w:r>
      <w:r w:rsidR="00D27A9C" w:rsidRPr="00D003FC">
        <w:rPr>
          <w:rFonts w:ascii="Arial" w:hAnsi="Arial" w:cs="Arial"/>
        </w:rPr>
        <w:t>30</w:t>
      </w:r>
      <w:r w:rsidR="00D27A9C" w:rsidRPr="00D003FC">
        <w:rPr>
          <w:rFonts w:ascii="Arial" w:hAnsi="Arial" w:cs="Arial"/>
          <w:cs/>
        </w:rPr>
        <w:t xml:space="preserve"> </w:t>
      </w:r>
      <w:r w:rsidR="00D27A9C" w:rsidRPr="00D003FC">
        <w:rPr>
          <w:rFonts w:ascii="Arial" w:hAnsi="Arial" w:cs="Arial"/>
        </w:rPr>
        <w:t xml:space="preserve">June 2024 and </w:t>
      </w:r>
      <w:r w:rsidR="00DD535A" w:rsidRPr="00D003FC">
        <w:rPr>
          <w:rFonts w:ascii="Arial" w:hAnsi="Arial" w:cs="Arial"/>
        </w:rPr>
        <w:t xml:space="preserve">31 December </w:t>
      </w:r>
      <w:r w:rsidR="002573D7" w:rsidRPr="00D003FC">
        <w:rPr>
          <w:rFonts w:ascii="Arial" w:hAnsi="Arial" w:cs="Arial"/>
        </w:rPr>
        <w:t xml:space="preserve">2023 </w:t>
      </w:r>
      <w:r w:rsidR="008615BD" w:rsidRPr="00D003FC">
        <w:rPr>
          <w:rFonts w:ascii="Arial" w:hAnsi="Arial" w:cs="Arial"/>
        </w:rPr>
        <w:t>are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1BC73E4F" w14:textId="77777777" w:rsidTr="00A564D9">
        <w:trPr>
          <w:trHeight w:val="70"/>
        </w:trPr>
        <w:tc>
          <w:tcPr>
            <w:tcW w:w="3870" w:type="dxa"/>
            <w:tcBorders>
              <w:top w:val="nil"/>
              <w:left w:val="nil"/>
              <w:bottom w:val="nil"/>
              <w:right w:val="nil"/>
            </w:tcBorders>
            <w:shd w:val="clear" w:color="auto" w:fill="auto"/>
            <w:noWrap/>
            <w:vAlign w:val="center"/>
            <w:hideMark/>
          </w:tcPr>
          <w:p w14:paraId="671D0B8C" w14:textId="77777777" w:rsidR="00443320" w:rsidRPr="00D003FC" w:rsidRDefault="00443320" w:rsidP="00020B84">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6050EDFF" w14:textId="77777777" w:rsidR="00443320" w:rsidRPr="00D003FC" w:rsidRDefault="00BE7F2A" w:rsidP="00020B84">
            <w:pPr>
              <w:spacing w:line="320" w:lineRule="exact"/>
              <w:jc w:val="right"/>
              <w:rPr>
                <w:rFonts w:ascii="Arial" w:hAnsi="Arial" w:cs="Arial"/>
                <w:sz w:val="16"/>
                <w:szCs w:val="16"/>
                <w:cs/>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c>
      </w:tr>
      <w:tr w:rsidR="00CF4B1A" w:rsidRPr="00D003FC" w14:paraId="7E8721E0" w14:textId="77777777" w:rsidTr="00A564D9">
        <w:trPr>
          <w:trHeight w:val="345"/>
        </w:trPr>
        <w:tc>
          <w:tcPr>
            <w:tcW w:w="3870" w:type="dxa"/>
            <w:tcBorders>
              <w:top w:val="nil"/>
              <w:left w:val="nil"/>
              <w:bottom w:val="nil"/>
              <w:right w:val="nil"/>
            </w:tcBorders>
            <w:shd w:val="clear" w:color="auto" w:fill="auto"/>
            <w:noWrap/>
            <w:vAlign w:val="center"/>
            <w:hideMark/>
          </w:tcPr>
          <w:p w14:paraId="45AE1B0A" w14:textId="77777777" w:rsidR="00443320" w:rsidRPr="00D003FC" w:rsidRDefault="00443320" w:rsidP="00020B84">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3502D44" w14:textId="77777777" w:rsidR="00443320" w:rsidRPr="00D003FC" w:rsidRDefault="00443320"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5E57359" w14:textId="77777777" w:rsidR="00443320" w:rsidRPr="00D003FC" w:rsidRDefault="00443320" w:rsidP="00020B84">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w:t>
            </w:r>
            <w:r w:rsidRPr="00D003FC">
              <w:rPr>
                <w:rFonts w:ascii="Arial" w:hAnsi="Arial" w:cs="Arial"/>
                <w:sz w:val="16"/>
                <w:szCs w:val="16"/>
                <w:cs/>
              </w:rPr>
              <w:t xml:space="preserve">                   </w:t>
            </w:r>
            <w:r w:rsidR="00D71E57" w:rsidRPr="00D003FC">
              <w:rPr>
                <w:rFonts w:ascii="Arial" w:hAnsi="Arial" w:cs="Arial"/>
                <w:sz w:val="16"/>
                <w:szCs w:val="16"/>
                <w:cs/>
              </w:rPr>
              <w:t xml:space="preserve">           </w:t>
            </w:r>
            <w:r w:rsidRPr="00D003FC">
              <w:rPr>
                <w:rFonts w:ascii="Arial" w:hAnsi="Arial" w:cs="Arial"/>
                <w:sz w:val="16"/>
                <w:szCs w:val="16"/>
              </w:rPr>
              <w:t>financial statements</w:t>
            </w:r>
          </w:p>
        </w:tc>
      </w:tr>
      <w:tr w:rsidR="00D27A9C" w:rsidRPr="00D003FC" w14:paraId="04EBDDDD" w14:textId="77777777" w:rsidTr="006126C1">
        <w:trPr>
          <w:trHeight w:val="345"/>
        </w:trPr>
        <w:tc>
          <w:tcPr>
            <w:tcW w:w="3870" w:type="dxa"/>
            <w:tcBorders>
              <w:top w:val="nil"/>
              <w:left w:val="nil"/>
              <w:bottom w:val="nil"/>
              <w:right w:val="nil"/>
            </w:tcBorders>
            <w:shd w:val="clear" w:color="auto" w:fill="auto"/>
            <w:noWrap/>
            <w:vAlign w:val="center"/>
            <w:hideMark/>
          </w:tcPr>
          <w:p w14:paraId="212B9B05" w14:textId="77777777" w:rsidR="00D27A9C" w:rsidRPr="00D003FC" w:rsidRDefault="00D27A9C" w:rsidP="00D27A9C">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0E6C00C" w14:textId="0894874A"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 xml:space="preserve"> </w:t>
            </w:r>
            <w:r w:rsidRPr="00D003FC">
              <w:rPr>
                <w:rFonts w:ascii="Arial" w:hAnsi="Arial" w:cs="Arial"/>
                <w:sz w:val="16"/>
                <w:szCs w:val="16"/>
              </w:rPr>
              <w:t xml:space="preserve">June </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4F624CCC" w14:textId="4E9ED241"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0929100B" w14:textId="07A4BADD"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 xml:space="preserve"> </w:t>
            </w:r>
            <w:r w:rsidRPr="00D003FC">
              <w:rPr>
                <w:rFonts w:ascii="Arial" w:hAnsi="Arial" w:cs="Arial"/>
                <w:sz w:val="16"/>
                <w:szCs w:val="16"/>
              </w:rPr>
              <w:t xml:space="preserve">June </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075938FC" w14:textId="065E87C0"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D27A9C" w:rsidRPr="00D003FC" w14:paraId="4739BE6A" w14:textId="77777777" w:rsidTr="003D4326">
        <w:trPr>
          <w:trHeight w:val="80"/>
        </w:trPr>
        <w:tc>
          <w:tcPr>
            <w:tcW w:w="3870" w:type="dxa"/>
            <w:tcBorders>
              <w:top w:val="nil"/>
              <w:left w:val="nil"/>
              <w:bottom w:val="nil"/>
              <w:right w:val="nil"/>
            </w:tcBorders>
            <w:shd w:val="clear" w:color="auto" w:fill="auto"/>
            <w:noWrap/>
            <w:vAlign w:val="center"/>
            <w:hideMark/>
          </w:tcPr>
          <w:p w14:paraId="67AB113E" w14:textId="77777777" w:rsidR="00D27A9C" w:rsidRPr="00D003FC" w:rsidRDefault="00D27A9C" w:rsidP="00D27A9C">
            <w:pPr>
              <w:spacing w:line="320" w:lineRule="exact"/>
              <w:ind w:right="-108"/>
              <w:rPr>
                <w:rFonts w:ascii="Arial" w:hAnsi="Arial" w:cs="Arial"/>
                <w:b/>
                <w:bCs/>
                <w:sz w:val="16"/>
                <w:szCs w:val="16"/>
              </w:rPr>
            </w:pPr>
            <w:r w:rsidRPr="00D003FC">
              <w:rPr>
                <w:rFonts w:ascii="Arial" w:hAnsi="Arial" w:cs="Arial"/>
                <w:b/>
                <w:bCs/>
                <w:sz w:val="16"/>
                <w:szCs w:val="16"/>
              </w:rPr>
              <w:t>Interbank and money market items</w:t>
            </w:r>
            <w:r w:rsidRPr="00D003FC">
              <w:rPr>
                <w:rFonts w:ascii="Arial" w:hAnsi="Arial" w:cs="Arial"/>
                <w:b/>
                <w:bCs/>
                <w:sz w:val="16"/>
                <w:szCs w:val="16"/>
                <w:cs/>
              </w:rPr>
              <w:t xml:space="preserve"> (</w:t>
            </w:r>
            <w:r w:rsidRPr="00D003FC">
              <w:rPr>
                <w:rFonts w:ascii="Arial" w:hAnsi="Arial" w:cs="Arial"/>
                <w:b/>
                <w:bCs/>
                <w:sz w:val="16"/>
                <w:szCs w:val="16"/>
              </w:rPr>
              <w:t>assets</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8C16CF0"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1F7CFEDE" w14:textId="77777777" w:rsidR="00D27A9C" w:rsidRPr="00D003FC" w:rsidRDefault="00D27A9C" w:rsidP="00D27A9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4A4FA9"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52DEC509" w14:textId="77777777" w:rsidR="00D27A9C" w:rsidRPr="00D003FC" w:rsidRDefault="00D27A9C" w:rsidP="00D27A9C">
            <w:pPr>
              <w:spacing w:line="320" w:lineRule="exact"/>
              <w:jc w:val="center"/>
              <w:rPr>
                <w:rFonts w:ascii="Arial" w:hAnsi="Arial" w:cs="Arial"/>
                <w:sz w:val="16"/>
                <w:szCs w:val="16"/>
              </w:rPr>
            </w:pPr>
          </w:p>
        </w:tc>
      </w:tr>
      <w:tr w:rsidR="00D27A9C" w:rsidRPr="00D003FC" w14:paraId="3830E33E" w14:textId="77777777" w:rsidTr="003D4326">
        <w:trPr>
          <w:trHeight w:val="80"/>
        </w:trPr>
        <w:tc>
          <w:tcPr>
            <w:tcW w:w="3870" w:type="dxa"/>
            <w:tcBorders>
              <w:top w:val="nil"/>
              <w:left w:val="nil"/>
              <w:bottom w:val="nil"/>
              <w:right w:val="nil"/>
            </w:tcBorders>
            <w:shd w:val="clear" w:color="auto" w:fill="auto"/>
            <w:noWrap/>
            <w:vAlign w:val="center"/>
          </w:tcPr>
          <w:p w14:paraId="0D4AC1AD" w14:textId="77777777" w:rsidR="00D27A9C" w:rsidRPr="00D003FC" w:rsidRDefault="00D27A9C" w:rsidP="00D27A9C">
            <w:pPr>
              <w:spacing w:line="320" w:lineRule="exact"/>
              <w:rPr>
                <w:rFonts w:ascii="Arial" w:hAnsi="Arial" w:cs="Arial"/>
                <w:b/>
                <w:bCs/>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7F4C32C"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53F020BC" w14:textId="77777777" w:rsidR="00D27A9C" w:rsidRPr="00D003FC" w:rsidRDefault="00D27A9C" w:rsidP="00D27A9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E24BD84"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287360A" w14:textId="77777777" w:rsidR="00D27A9C" w:rsidRPr="00D003FC" w:rsidRDefault="00D27A9C" w:rsidP="00D27A9C">
            <w:pPr>
              <w:spacing w:line="320" w:lineRule="exact"/>
              <w:jc w:val="center"/>
              <w:rPr>
                <w:rFonts w:ascii="Arial" w:hAnsi="Arial" w:cs="Arial"/>
                <w:sz w:val="16"/>
                <w:szCs w:val="16"/>
              </w:rPr>
            </w:pPr>
          </w:p>
        </w:tc>
      </w:tr>
      <w:tr w:rsidR="00F4722E" w:rsidRPr="00D003FC" w14:paraId="1FA7D95C" w14:textId="77777777" w:rsidTr="00D00D6C">
        <w:trPr>
          <w:trHeight w:val="80"/>
        </w:trPr>
        <w:tc>
          <w:tcPr>
            <w:tcW w:w="3870" w:type="dxa"/>
            <w:tcBorders>
              <w:top w:val="nil"/>
              <w:left w:val="nil"/>
              <w:bottom w:val="nil"/>
              <w:right w:val="nil"/>
            </w:tcBorders>
            <w:shd w:val="clear" w:color="auto" w:fill="auto"/>
            <w:noWrap/>
          </w:tcPr>
          <w:p w14:paraId="468A918C" w14:textId="77777777" w:rsidR="00F4722E" w:rsidRPr="00D003FC" w:rsidRDefault="00F4722E" w:rsidP="00F4722E">
            <w:pPr>
              <w:spacing w:line="320" w:lineRule="exact"/>
              <w:ind w:left="159" w:hanging="159"/>
              <w:rPr>
                <w:rFonts w:ascii="Arial" w:hAnsi="Arial" w:cs="Arial"/>
                <w:sz w:val="16"/>
                <w:szCs w:val="16"/>
                <w:u w:val="single"/>
              </w:rPr>
            </w:pPr>
            <w:r w:rsidRPr="00D003FC">
              <w:rPr>
                <w:rFonts w:ascii="Arial" w:hAnsi="Arial" w:cs="Arial"/>
                <w:sz w:val="16"/>
                <w:szCs w:val="16"/>
              </w:rPr>
              <w:tab/>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noWrap/>
            <w:vAlign w:val="bottom"/>
          </w:tcPr>
          <w:p w14:paraId="4CFE8166" w14:textId="55ECA1CF"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7,816</w:t>
            </w:r>
          </w:p>
        </w:tc>
        <w:tc>
          <w:tcPr>
            <w:tcW w:w="1305" w:type="dxa"/>
            <w:tcBorders>
              <w:top w:val="nil"/>
              <w:left w:val="nil"/>
              <w:bottom w:val="nil"/>
              <w:right w:val="nil"/>
            </w:tcBorders>
            <w:shd w:val="clear" w:color="auto" w:fill="auto"/>
            <w:noWrap/>
            <w:vAlign w:val="bottom"/>
          </w:tcPr>
          <w:p w14:paraId="5AB70237" w14:textId="465DD631"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7,665</w:t>
            </w:r>
          </w:p>
        </w:tc>
        <w:tc>
          <w:tcPr>
            <w:tcW w:w="1305" w:type="dxa"/>
            <w:noWrap/>
            <w:vAlign w:val="bottom"/>
          </w:tcPr>
          <w:p w14:paraId="39DCE1DB" w14:textId="18EEF2CA"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7,816</w:t>
            </w:r>
          </w:p>
        </w:tc>
        <w:tc>
          <w:tcPr>
            <w:tcW w:w="1305" w:type="dxa"/>
            <w:tcBorders>
              <w:top w:val="nil"/>
              <w:left w:val="nil"/>
              <w:bottom w:val="nil"/>
              <w:right w:val="nil"/>
            </w:tcBorders>
            <w:shd w:val="clear" w:color="auto" w:fill="auto"/>
            <w:noWrap/>
            <w:vAlign w:val="bottom"/>
          </w:tcPr>
          <w:p w14:paraId="69D15B48" w14:textId="14451E9C"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7,665</w:t>
            </w:r>
          </w:p>
        </w:tc>
      </w:tr>
      <w:tr w:rsidR="00F4722E" w:rsidRPr="00D003FC" w14:paraId="609E0261" w14:textId="77777777" w:rsidTr="00D00D6C">
        <w:trPr>
          <w:trHeight w:val="80"/>
        </w:trPr>
        <w:tc>
          <w:tcPr>
            <w:tcW w:w="3870" w:type="dxa"/>
            <w:tcBorders>
              <w:top w:val="nil"/>
              <w:left w:val="nil"/>
              <w:bottom w:val="nil"/>
              <w:right w:val="nil"/>
            </w:tcBorders>
            <w:shd w:val="clear" w:color="auto" w:fill="auto"/>
            <w:noWrap/>
            <w:vAlign w:val="bottom"/>
          </w:tcPr>
          <w:p w14:paraId="054A7019" w14:textId="77777777" w:rsidR="00F4722E" w:rsidRPr="00D003FC" w:rsidRDefault="00F4722E" w:rsidP="00F4722E">
            <w:pPr>
              <w:spacing w:line="320" w:lineRule="exact"/>
              <w:ind w:left="159" w:hanging="159"/>
              <w:rPr>
                <w:rFonts w:ascii="Arial" w:hAnsi="Arial" w:cs="Arial"/>
                <w:b/>
                <w:bCs/>
                <w:sz w:val="16"/>
                <w:szCs w:val="16"/>
              </w:rPr>
            </w:pPr>
            <w:r w:rsidRPr="00D003FC">
              <w:rPr>
                <w:rFonts w:ascii="Arial" w:hAnsi="Arial" w:cs="Arial"/>
                <w:sz w:val="16"/>
                <w:szCs w:val="16"/>
              </w:rPr>
              <w:tab/>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13BB221C" w14:textId="21E4F2D2"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130</w:t>
            </w:r>
          </w:p>
        </w:tc>
        <w:tc>
          <w:tcPr>
            <w:tcW w:w="1305" w:type="dxa"/>
            <w:tcBorders>
              <w:top w:val="nil"/>
              <w:left w:val="nil"/>
              <w:bottom w:val="nil"/>
              <w:right w:val="nil"/>
            </w:tcBorders>
            <w:shd w:val="clear" w:color="auto" w:fill="auto"/>
            <w:noWrap/>
            <w:vAlign w:val="bottom"/>
          </w:tcPr>
          <w:p w14:paraId="0D185A67" w14:textId="3CC13252"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w:t>
            </w:r>
          </w:p>
        </w:tc>
        <w:tc>
          <w:tcPr>
            <w:tcW w:w="1305" w:type="dxa"/>
            <w:noWrap/>
            <w:vAlign w:val="bottom"/>
          </w:tcPr>
          <w:p w14:paraId="7A50C6CE" w14:textId="5AB44516"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130</w:t>
            </w:r>
          </w:p>
        </w:tc>
        <w:tc>
          <w:tcPr>
            <w:tcW w:w="1305" w:type="dxa"/>
            <w:tcBorders>
              <w:top w:val="nil"/>
              <w:left w:val="nil"/>
              <w:bottom w:val="nil"/>
              <w:right w:val="nil"/>
            </w:tcBorders>
            <w:shd w:val="clear" w:color="auto" w:fill="auto"/>
            <w:noWrap/>
            <w:vAlign w:val="bottom"/>
          </w:tcPr>
          <w:p w14:paraId="07E7BF2E" w14:textId="265C6C4C"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w:t>
            </w:r>
          </w:p>
        </w:tc>
      </w:tr>
      <w:tr w:rsidR="00F4722E" w:rsidRPr="00D003FC" w14:paraId="5F0F9EC2" w14:textId="77777777" w:rsidTr="00D00D6C">
        <w:trPr>
          <w:trHeight w:val="345"/>
        </w:trPr>
        <w:tc>
          <w:tcPr>
            <w:tcW w:w="3870" w:type="dxa"/>
            <w:tcBorders>
              <w:top w:val="nil"/>
              <w:left w:val="nil"/>
              <w:bottom w:val="nil"/>
              <w:right w:val="nil"/>
            </w:tcBorders>
            <w:shd w:val="clear" w:color="auto" w:fill="auto"/>
            <w:noWrap/>
            <w:vAlign w:val="bottom"/>
          </w:tcPr>
          <w:p w14:paraId="28CE25B2" w14:textId="77777777" w:rsidR="00F4722E" w:rsidRPr="00D003FC" w:rsidRDefault="00F4722E" w:rsidP="00F4722E">
            <w:pPr>
              <w:spacing w:line="320" w:lineRule="exact"/>
              <w:ind w:left="159" w:hanging="159"/>
              <w:rPr>
                <w:rFonts w:ascii="Arial" w:hAnsi="Arial" w:cs="Arial"/>
                <w:sz w:val="16"/>
                <w:szCs w:val="16"/>
              </w:rPr>
            </w:pPr>
            <w:r w:rsidRPr="00D003FC">
              <w:rPr>
                <w:rFonts w:ascii="Arial" w:hAnsi="Arial" w:cs="Arial"/>
                <w:sz w:val="16"/>
                <w:szCs w:val="16"/>
              </w:rPr>
              <w:tab/>
            </w: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noWrap/>
            <w:vAlign w:val="bottom"/>
          </w:tcPr>
          <w:p w14:paraId="0788EB12" w14:textId="50CB39E7"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AEB701" w14:textId="080FD0A2"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76</w:t>
            </w:r>
            <w:r w:rsidRPr="00D003FC">
              <w:rPr>
                <w:rFonts w:ascii="Arial" w:hAnsi="Arial" w:cs="Arial"/>
                <w:sz w:val="16"/>
                <w:szCs w:val="16"/>
                <w:cs/>
              </w:rPr>
              <w:t>)</w:t>
            </w:r>
          </w:p>
        </w:tc>
        <w:tc>
          <w:tcPr>
            <w:tcW w:w="1305" w:type="dxa"/>
            <w:noWrap/>
            <w:vAlign w:val="bottom"/>
          </w:tcPr>
          <w:p w14:paraId="0BAF7450" w14:textId="61C38E12"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0DD775" w14:textId="3A151C5D"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76</w:t>
            </w:r>
            <w:r w:rsidRPr="00D003FC">
              <w:rPr>
                <w:rFonts w:ascii="Arial" w:hAnsi="Arial" w:cs="Arial"/>
                <w:sz w:val="16"/>
                <w:szCs w:val="16"/>
                <w:cs/>
              </w:rPr>
              <w:t>)</w:t>
            </w:r>
          </w:p>
        </w:tc>
      </w:tr>
      <w:tr w:rsidR="00F4722E" w:rsidRPr="00D003FC" w14:paraId="3A5E9AAC" w14:textId="77777777" w:rsidTr="00D00D6C">
        <w:trPr>
          <w:trHeight w:val="345"/>
        </w:trPr>
        <w:tc>
          <w:tcPr>
            <w:tcW w:w="3870" w:type="dxa"/>
            <w:tcBorders>
              <w:top w:val="nil"/>
              <w:left w:val="nil"/>
              <w:bottom w:val="nil"/>
              <w:right w:val="nil"/>
            </w:tcBorders>
            <w:shd w:val="clear" w:color="auto" w:fill="auto"/>
            <w:noWrap/>
            <w:vAlign w:val="bottom"/>
          </w:tcPr>
          <w:p w14:paraId="754A70F5" w14:textId="77777777" w:rsidR="00F4722E" w:rsidRPr="00D003FC" w:rsidRDefault="00F4722E" w:rsidP="00F4722E">
            <w:pPr>
              <w:spacing w:line="320" w:lineRule="exact"/>
              <w:ind w:left="159" w:hanging="159"/>
              <w:rPr>
                <w:rFonts w:ascii="Arial" w:hAnsi="Arial" w:cs="Arial"/>
                <w:sz w:val="16"/>
                <w:szCs w:val="16"/>
              </w:rPr>
            </w:pPr>
            <w:r w:rsidRPr="00D003FC">
              <w:rPr>
                <w:rFonts w:ascii="Arial" w:hAnsi="Arial" w:cs="Arial"/>
                <w:sz w:val="16"/>
                <w:szCs w:val="16"/>
              </w:rPr>
              <w:tab/>
              <w:t>Total</w:t>
            </w:r>
          </w:p>
        </w:tc>
        <w:tc>
          <w:tcPr>
            <w:tcW w:w="1305" w:type="dxa"/>
            <w:noWrap/>
            <w:vAlign w:val="bottom"/>
          </w:tcPr>
          <w:p w14:paraId="43DC6A34" w14:textId="262E43B9"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7,945</w:t>
            </w:r>
          </w:p>
        </w:tc>
        <w:tc>
          <w:tcPr>
            <w:tcW w:w="1305" w:type="dxa"/>
            <w:tcBorders>
              <w:top w:val="nil"/>
              <w:left w:val="nil"/>
              <w:bottom w:val="nil"/>
              <w:right w:val="nil"/>
            </w:tcBorders>
            <w:shd w:val="clear" w:color="auto" w:fill="auto"/>
            <w:noWrap/>
            <w:vAlign w:val="bottom"/>
          </w:tcPr>
          <w:p w14:paraId="79E328D3" w14:textId="1B343962"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7,590</w:t>
            </w:r>
          </w:p>
        </w:tc>
        <w:tc>
          <w:tcPr>
            <w:tcW w:w="1305" w:type="dxa"/>
            <w:noWrap/>
            <w:vAlign w:val="bottom"/>
          </w:tcPr>
          <w:p w14:paraId="1AA221FD" w14:textId="3D8A19BA"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7,945</w:t>
            </w:r>
          </w:p>
        </w:tc>
        <w:tc>
          <w:tcPr>
            <w:tcW w:w="1305" w:type="dxa"/>
            <w:tcBorders>
              <w:top w:val="nil"/>
              <w:left w:val="nil"/>
              <w:bottom w:val="nil"/>
              <w:right w:val="nil"/>
            </w:tcBorders>
            <w:shd w:val="clear" w:color="auto" w:fill="auto"/>
            <w:noWrap/>
            <w:vAlign w:val="bottom"/>
          </w:tcPr>
          <w:p w14:paraId="58FE99C9" w14:textId="21DF00B2"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7,590</w:t>
            </w:r>
          </w:p>
        </w:tc>
      </w:tr>
      <w:tr w:rsidR="00F4722E" w:rsidRPr="00D003FC" w14:paraId="6C79FD24" w14:textId="77777777" w:rsidTr="00205CEF">
        <w:trPr>
          <w:trHeight w:val="74"/>
        </w:trPr>
        <w:tc>
          <w:tcPr>
            <w:tcW w:w="3870" w:type="dxa"/>
            <w:tcBorders>
              <w:top w:val="nil"/>
              <w:left w:val="nil"/>
              <w:bottom w:val="nil"/>
              <w:right w:val="nil"/>
            </w:tcBorders>
            <w:shd w:val="clear" w:color="auto" w:fill="auto"/>
            <w:noWrap/>
            <w:vAlign w:val="bottom"/>
          </w:tcPr>
          <w:p w14:paraId="5A608C7A" w14:textId="77777777" w:rsidR="00F4722E" w:rsidRPr="00D003FC" w:rsidRDefault="00F4722E" w:rsidP="00F4722E">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4FA15E9"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277392"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9897F69"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E98AAD" w14:textId="77777777" w:rsidR="00F4722E" w:rsidRPr="00D003FC" w:rsidRDefault="00F4722E" w:rsidP="00F4722E">
            <w:pPr>
              <w:tabs>
                <w:tab w:val="decimal" w:pos="879"/>
              </w:tabs>
              <w:spacing w:line="320" w:lineRule="exact"/>
              <w:rPr>
                <w:rFonts w:ascii="Arial" w:hAnsi="Arial" w:cs="Arial"/>
                <w:sz w:val="16"/>
                <w:szCs w:val="16"/>
              </w:rPr>
            </w:pPr>
          </w:p>
        </w:tc>
      </w:tr>
      <w:tr w:rsidR="00F4722E" w:rsidRPr="00D003FC" w14:paraId="3BFB82F8" w14:textId="77777777" w:rsidTr="00205CEF">
        <w:trPr>
          <w:trHeight w:val="345"/>
        </w:trPr>
        <w:tc>
          <w:tcPr>
            <w:tcW w:w="3870" w:type="dxa"/>
            <w:tcBorders>
              <w:top w:val="nil"/>
              <w:left w:val="nil"/>
              <w:bottom w:val="nil"/>
              <w:right w:val="nil"/>
            </w:tcBorders>
            <w:shd w:val="clear" w:color="auto" w:fill="auto"/>
            <w:noWrap/>
            <w:vAlign w:val="bottom"/>
          </w:tcPr>
          <w:p w14:paraId="1EF1364E" w14:textId="77777777" w:rsidR="00F4722E" w:rsidRPr="00D003FC" w:rsidRDefault="00F4722E" w:rsidP="00F4722E">
            <w:pPr>
              <w:spacing w:line="320" w:lineRule="exact"/>
              <w:rPr>
                <w:rFonts w:ascii="Arial" w:hAnsi="Arial" w:cs="Arial"/>
                <w:sz w:val="16"/>
                <w:szCs w:val="16"/>
              </w:rPr>
            </w:pPr>
            <w:r w:rsidRPr="00D003FC">
              <w:rPr>
                <w:rFonts w:ascii="Arial" w:hAnsi="Arial" w:cs="Arial"/>
                <w:b/>
                <w:bCs/>
                <w:sz w:val="16"/>
                <w:szCs w:val="16"/>
              </w:rPr>
              <w:t>Loans</w:t>
            </w:r>
          </w:p>
        </w:tc>
        <w:tc>
          <w:tcPr>
            <w:tcW w:w="1305" w:type="dxa"/>
            <w:tcBorders>
              <w:top w:val="nil"/>
              <w:left w:val="nil"/>
              <w:bottom w:val="nil"/>
              <w:right w:val="nil"/>
            </w:tcBorders>
            <w:shd w:val="clear" w:color="auto" w:fill="auto"/>
            <w:noWrap/>
            <w:vAlign w:val="center"/>
          </w:tcPr>
          <w:p w14:paraId="26BD1B4A"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FCCAE44"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A462C03"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113499A" w14:textId="77777777" w:rsidR="00F4722E" w:rsidRPr="00D003FC" w:rsidRDefault="00F4722E" w:rsidP="00F4722E">
            <w:pPr>
              <w:tabs>
                <w:tab w:val="decimal" w:pos="879"/>
              </w:tabs>
              <w:spacing w:line="320" w:lineRule="exact"/>
              <w:rPr>
                <w:rFonts w:ascii="Arial" w:hAnsi="Arial" w:cs="Arial"/>
                <w:sz w:val="16"/>
                <w:szCs w:val="16"/>
              </w:rPr>
            </w:pPr>
          </w:p>
        </w:tc>
      </w:tr>
      <w:tr w:rsidR="00F4722E" w:rsidRPr="00D003FC" w14:paraId="7C93AF62" w14:textId="77777777" w:rsidTr="003D4326">
        <w:trPr>
          <w:trHeight w:val="80"/>
        </w:trPr>
        <w:tc>
          <w:tcPr>
            <w:tcW w:w="3870" w:type="dxa"/>
            <w:tcBorders>
              <w:top w:val="nil"/>
              <w:left w:val="nil"/>
              <w:bottom w:val="nil"/>
              <w:right w:val="nil"/>
            </w:tcBorders>
            <w:shd w:val="clear" w:color="auto" w:fill="auto"/>
            <w:noWrap/>
            <w:vAlign w:val="bottom"/>
          </w:tcPr>
          <w:p w14:paraId="3ADC3EC2" w14:textId="77777777" w:rsidR="00F4722E" w:rsidRPr="00D003FC" w:rsidRDefault="00F4722E" w:rsidP="00F4722E">
            <w:pPr>
              <w:spacing w:line="320" w:lineRule="exact"/>
              <w:ind w:right="-113"/>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E606A13" w14:textId="77777777" w:rsidR="00F4722E" w:rsidRPr="00D003FC" w:rsidRDefault="00F4722E" w:rsidP="00F4722E">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43D22D53" w14:textId="77777777" w:rsidR="00F4722E" w:rsidRPr="00D003FC" w:rsidRDefault="00F4722E" w:rsidP="00F4722E">
            <w:pPr>
              <w:tabs>
                <w:tab w:val="decimal" w:pos="1059"/>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1219B7F" w14:textId="77777777" w:rsidR="00F4722E" w:rsidRPr="00D003FC" w:rsidRDefault="00F4722E" w:rsidP="00F4722E">
            <w:pPr>
              <w:tabs>
                <w:tab w:val="decimal" w:pos="880"/>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315748E1" w14:textId="77777777" w:rsidR="00F4722E" w:rsidRPr="00D003FC" w:rsidRDefault="00F4722E" w:rsidP="00F4722E">
            <w:pPr>
              <w:tabs>
                <w:tab w:val="decimal" w:pos="1062"/>
              </w:tabs>
              <w:spacing w:line="320" w:lineRule="exact"/>
              <w:rPr>
                <w:rFonts w:ascii="Arial" w:hAnsi="Arial" w:cs="Arial"/>
                <w:sz w:val="16"/>
                <w:szCs w:val="16"/>
              </w:rPr>
            </w:pPr>
          </w:p>
        </w:tc>
      </w:tr>
      <w:tr w:rsidR="00F4722E" w:rsidRPr="00D003FC" w14:paraId="3DB4D55D" w14:textId="77777777" w:rsidTr="00D00D6C">
        <w:trPr>
          <w:trHeight w:val="80"/>
        </w:trPr>
        <w:tc>
          <w:tcPr>
            <w:tcW w:w="3870" w:type="dxa"/>
            <w:tcBorders>
              <w:top w:val="nil"/>
              <w:left w:val="nil"/>
              <w:bottom w:val="nil"/>
              <w:right w:val="nil"/>
            </w:tcBorders>
            <w:shd w:val="clear" w:color="auto" w:fill="auto"/>
            <w:noWrap/>
            <w:vAlign w:val="bottom"/>
            <w:hideMark/>
          </w:tcPr>
          <w:p w14:paraId="48BC4607" w14:textId="77777777" w:rsidR="00F4722E" w:rsidRPr="00D003FC" w:rsidRDefault="00F4722E" w:rsidP="00F4722E">
            <w:pPr>
              <w:spacing w:line="320" w:lineRule="exact"/>
              <w:ind w:left="358" w:right="-113" w:hanging="19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74518" w14:textId="1F6AC989" w:rsidR="00F4722E" w:rsidRPr="00D003FC" w:rsidRDefault="00F4722E" w:rsidP="00F4722E">
            <w:pPr>
              <w:tabs>
                <w:tab w:val="decimal" w:pos="879"/>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2829FA8" w14:textId="2AA3DA95"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7833C645" w14:textId="431F9443"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54A47E3" w14:textId="0BCB35D9"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7</w:t>
            </w:r>
          </w:p>
        </w:tc>
      </w:tr>
      <w:tr w:rsidR="00F4722E" w:rsidRPr="00D003FC" w14:paraId="159C8E98" w14:textId="77777777" w:rsidTr="00D00D6C">
        <w:trPr>
          <w:trHeight w:val="80"/>
        </w:trPr>
        <w:tc>
          <w:tcPr>
            <w:tcW w:w="3870" w:type="dxa"/>
            <w:tcBorders>
              <w:top w:val="nil"/>
              <w:left w:val="nil"/>
              <w:bottom w:val="nil"/>
              <w:right w:val="nil"/>
            </w:tcBorders>
            <w:shd w:val="clear" w:color="auto" w:fill="auto"/>
            <w:noWrap/>
            <w:vAlign w:val="bottom"/>
            <w:hideMark/>
          </w:tcPr>
          <w:p w14:paraId="5D6A1B0A" w14:textId="58404BCC" w:rsidR="00F4722E" w:rsidRPr="00D003FC" w:rsidRDefault="00F4722E" w:rsidP="00F4722E">
            <w:pPr>
              <w:spacing w:line="320" w:lineRule="exact"/>
              <w:ind w:right="-113" w:firstLine="159"/>
              <w:rPr>
                <w:rFonts w:ascii="Arial" w:hAnsi="Arial" w:cs="Arial"/>
                <w:sz w:val="16"/>
                <w:szCs w:val="16"/>
              </w:rPr>
            </w:pPr>
            <w:r w:rsidRPr="00D003FC">
              <w:rPr>
                <w:rFonts w:ascii="Arial" w:hAnsi="Arial" w:cs="Arial"/>
                <w:sz w:val="16"/>
                <w:szCs w:val="16"/>
              </w:rPr>
              <w:t>Krungthai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9C28B2" w14:textId="5EC25573"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D21B3D" w14:textId="48AF99B9"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E6BE68E" w14:textId="2D87B8BD"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434</w:t>
            </w:r>
          </w:p>
        </w:tc>
        <w:tc>
          <w:tcPr>
            <w:tcW w:w="1305" w:type="dxa"/>
            <w:tcBorders>
              <w:top w:val="nil"/>
              <w:left w:val="nil"/>
              <w:bottom w:val="nil"/>
              <w:right w:val="nil"/>
            </w:tcBorders>
            <w:shd w:val="clear" w:color="auto" w:fill="auto"/>
            <w:noWrap/>
            <w:vAlign w:val="bottom"/>
          </w:tcPr>
          <w:p w14:paraId="5C787E92" w14:textId="05DF84B8"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1,049</w:t>
            </w:r>
          </w:p>
        </w:tc>
      </w:tr>
      <w:tr w:rsidR="00F4722E" w:rsidRPr="00D003FC" w14:paraId="2D8CCA7C" w14:textId="77777777" w:rsidTr="00D00D6C">
        <w:trPr>
          <w:trHeight w:val="80"/>
        </w:trPr>
        <w:tc>
          <w:tcPr>
            <w:tcW w:w="3870" w:type="dxa"/>
            <w:tcBorders>
              <w:top w:val="nil"/>
              <w:left w:val="nil"/>
              <w:bottom w:val="nil"/>
              <w:right w:val="nil"/>
            </w:tcBorders>
            <w:shd w:val="clear" w:color="auto" w:fill="auto"/>
            <w:noWrap/>
            <w:vAlign w:val="bottom"/>
            <w:hideMark/>
          </w:tcPr>
          <w:p w14:paraId="321711BF" w14:textId="77777777" w:rsidR="00F4722E" w:rsidRPr="00D003FC" w:rsidRDefault="00F4722E" w:rsidP="00F4722E">
            <w:pPr>
              <w:spacing w:line="320" w:lineRule="exact"/>
              <w:ind w:right="-113"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108C87" w14:textId="6054FDF5"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EBDD1A" w14:textId="5A4CF339"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1E8E01EB" w14:textId="4AC701CD"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EC552F" w14:textId="121DC5DD"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500</w:t>
            </w:r>
          </w:p>
        </w:tc>
      </w:tr>
      <w:tr w:rsidR="00F4722E" w:rsidRPr="00D003FC" w14:paraId="1DE44585" w14:textId="77777777" w:rsidTr="00D00D6C">
        <w:trPr>
          <w:trHeight w:val="80"/>
        </w:trPr>
        <w:tc>
          <w:tcPr>
            <w:tcW w:w="3870" w:type="dxa"/>
            <w:tcBorders>
              <w:top w:val="nil"/>
              <w:left w:val="nil"/>
              <w:bottom w:val="nil"/>
              <w:right w:val="nil"/>
            </w:tcBorders>
            <w:shd w:val="clear" w:color="auto" w:fill="auto"/>
            <w:noWrap/>
            <w:vAlign w:val="bottom"/>
            <w:hideMark/>
          </w:tcPr>
          <w:p w14:paraId="0D40CBCB" w14:textId="77777777" w:rsidR="00F4722E" w:rsidRPr="00D003FC" w:rsidRDefault="00F4722E" w:rsidP="00F4722E">
            <w:pPr>
              <w:spacing w:line="320" w:lineRule="exact"/>
              <w:ind w:right="-113"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D6EEEF" w14:textId="379F9066"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058B" w14:textId="21406F28"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2A765A3F" w14:textId="4F9CF8D4"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14,010</w:t>
            </w:r>
          </w:p>
        </w:tc>
        <w:tc>
          <w:tcPr>
            <w:tcW w:w="1305" w:type="dxa"/>
            <w:tcBorders>
              <w:top w:val="nil"/>
              <w:left w:val="nil"/>
              <w:bottom w:val="nil"/>
              <w:right w:val="nil"/>
            </w:tcBorders>
            <w:shd w:val="clear" w:color="auto" w:fill="auto"/>
            <w:noWrap/>
            <w:vAlign w:val="bottom"/>
          </w:tcPr>
          <w:p w14:paraId="1970F7EF" w14:textId="75FEEC02"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11,781</w:t>
            </w:r>
          </w:p>
        </w:tc>
      </w:tr>
      <w:tr w:rsidR="00F4722E" w:rsidRPr="00D003FC" w14:paraId="31471396" w14:textId="77777777" w:rsidTr="00D00D6C">
        <w:trPr>
          <w:trHeight w:val="345"/>
        </w:trPr>
        <w:tc>
          <w:tcPr>
            <w:tcW w:w="3870" w:type="dxa"/>
            <w:tcBorders>
              <w:top w:val="nil"/>
              <w:left w:val="nil"/>
              <w:bottom w:val="nil"/>
              <w:right w:val="nil"/>
            </w:tcBorders>
            <w:shd w:val="clear" w:color="auto" w:fill="auto"/>
            <w:noWrap/>
            <w:vAlign w:val="bottom"/>
            <w:hideMark/>
          </w:tcPr>
          <w:p w14:paraId="594BD3E9" w14:textId="77777777" w:rsidR="00F4722E" w:rsidRPr="00D003FC" w:rsidRDefault="00F4722E" w:rsidP="00F4722E">
            <w:pPr>
              <w:spacing w:line="320" w:lineRule="exact"/>
              <w:ind w:right="-113" w:firstLine="159"/>
              <w:rPr>
                <w:rFonts w:ascii="Arial" w:hAnsi="Arial" w:cs="Arial"/>
                <w:sz w:val="16"/>
                <w:szCs w:val="16"/>
                <w:u w:val="single"/>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4D0D6E41" w14:textId="7F735E36"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4BA0F0" w14:textId="35C82FA8"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4B69CB30" w14:textId="5402B14F"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A4CC86" w14:textId="56F255B9"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154</w:t>
            </w:r>
            <w:r w:rsidRPr="00D003FC">
              <w:rPr>
                <w:rFonts w:ascii="Arial" w:hAnsi="Arial" w:cs="Arial"/>
                <w:sz w:val="16"/>
                <w:szCs w:val="16"/>
                <w:cs/>
              </w:rPr>
              <w:t>)</w:t>
            </w:r>
          </w:p>
        </w:tc>
      </w:tr>
      <w:tr w:rsidR="00F4722E" w:rsidRPr="00D003FC" w14:paraId="5436F1EC" w14:textId="77777777" w:rsidTr="00D00D6C">
        <w:trPr>
          <w:trHeight w:val="345"/>
        </w:trPr>
        <w:tc>
          <w:tcPr>
            <w:tcW w:w="3870" w:type="dxa"/>
            <w:tcBorders>
              <w:top w:val="nil"/>
              <w:left w:val="nil"/>
              <w:bottom w:val="nil"/>
              <w:right w:val="nil"/>
            </w:tcBorders>
            <w:shd w:val="clear" w:color="auto" w:fill="auto"/>
            <w:noWrap/>
            <w:vAlign w:val="bottom"/>
            <w:hideMark/>
          </w:tcPr>
          <w:p w14:paraId="0EC73258" w14:textId="77777777" w:rsidR="00F4722E" w:rsidRPr="00D003FC" w:rsidRDefault="00F4722E" w:rsidP="00F4722E">
            <w:pPr>
              <w:spacing w:line="320" w:lineRule="exact"/>
              <w:ind w:right="-113" w:firstLine="159"/>
              <w:rPr>
                <w:rFonts w:ascii="Arial" w:hAnsi="Arial" w:cs="Arial"/>
                <w:sz w:val="16"/>
                <w:szCs w:val="16"/>
              </w:rPr>
            </w:pPr>
            <w:r w:rsidRPr="00D003FC">
              <w:rPr>
                <w:rFonts w:ascii="Arial" w:hAnsi="Arial" w:cs="Arial"/>
                <w:sz w:val="16"/>
                <w:szCs w:val="16"/>
              </w:rPr>
              <w:t>Total</w:t>
            </w:r>
          </w:p>
        </w:tc>
        <w:tc>
          <w:tcPr>
            <w:tcW w:w="1305" w:type="dxa"/>
            <w:tcBorders>
              <w:left w:val="nil"/>
              <w:right w:val="nil"/>
            </w:tcBorders>
            <w:shd w:val="clear" w:color="auto" w:fill="auto"/>
            <w:noWrap/>
            <w:vAlign w:val="bottom"/>
          </w:tcPr>
          <w:p w14:paraId="0AE30D13" w14:textId="07F23090"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tcBorders>
              <w:left w:val="nil"/>
              <w:right w:val="nil"/>
            </w:tcBorders>
            <w:shd w:val="clear" w:color="auto" w:fill="auto"/>
            <w:noWrap/>
            <w:vAlign w:val="bottom"/>
          </w:tcPr>
          <w:p w14:paraId="437940BC" w14:textId="33ED443C"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1DB533EE" w14:textId="06590ACE"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14,451</w:t>
            </w:r>
          </w:p>
        </w:tc>
        <w:tc>
          <w:tcPr>
            <w:tcW w:w="1305" w:type="dxa"/>
            <w:tcBorders>
              <w:left w:val="nil"/>
              <w:right w:val="nil"/>
            </w:tcBorders>
            <w:shd w:val="clear" w:color="auto" w:fill="auto"/>
            <w:noWrap/>
            <w:vAlign w:val="bottom"/>
          </w:tcPr>
          <w:p w14:paraId="4B95FDD0" w14:textId="176FD8DA"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13,183</w:t>
            </w:r>
          </w:p>
        </w:tc>
      </w:tr>
      <w:tr w:rsidR="00F4722E" w:rsidRPr="00D003FC" w14:paraId="0F364791" w14:textId="77777777" w:rsidTr="00205CEF">
        <w:trPr>
          <w:trHeight w:val="80"/>
        </w:trPr>
        <w:tc>
          <w:tcPr>
            <w:tcW w:w="3870" w:type="dxa"/>
            <w:tcBorders>
              <w:top w:val="nil"/>
              <w:left w:val="nil"/>
              <w:bottom w:val="nil"/>
              <w:right w:val="nil"/>
            </w:tcBorders>
            <w:shd w:val="clear" w:color="auto" w:fill="auto"/>
            <w:noWrap/>
            <w:vAlign w:val="bottom"/>
          </w:tcPr>
          <w:p w14:paraId="5AEBD103" w14:textId="77777777" w:rsidR="00F4722E" w:rsidRPr="00D003FC" w:rsidRDefault="00F4722E" w:rsidP="00F4722E">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left w:val="nil"/>
              <w:bottom w:val="nil"/>
              <w:right w:val="nil"/>
            </w:tcBorders>
            <w:shd w:val="clear" w:color="auto" w:fill="auto"/>
            <w:noWrap/>
            <w:vAlign w:val="bottom"/>
          </w:tcPr>
          <w:p w14:paraId="23BE379C"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3681524"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5AFFEC21" w14:textId="77777777" w:rsidR="00F4722E" w:rsidRPr="00D003FC" w:rsidRDefault="00F4722E" w:rsidP="00F4722E">
            <w:pPr>
              <w:tabs>
                <w:tab w:val="decimal" w:pos="879"/>
              </w:tabs>
              <w:spacing w:line="32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271296F7" w14:textId="77777777" w:rsidR="00F4722E" w:rsidRPr="00D003FC" w:rsidRDefault="00F4722E" w:rsidP="00F4722E">
            <w:pPr>
              <w:tabs>
                <w:tab w:val="decimal" w:pos="879"/>
              </w:tabs>
              <w:spacing w:line="320" w:lineRule="exact"/>
              <w:rPr>
                <w:rFonts w:ascii="Arial" w:hAnsi="Arial" w:cs="Arial"/>
                <w:sz w:val="16"/>
                <w:szCs w:val="16"/>
              </w:rPr>
            </w:pPr>
          </w:p>
        </w:tc>
      </w:tr>
      <w:tr w:rsidR="00F4722E" w:rsidRPr="00D003FC" w14:paraId="5EBE3056" w14:textId="77777777" w:rsidTr="00CD23D9">
        <w:trPr>
          <w:trHeight w:val="80"/>
        </w:trPr>
        <w:tc>
          <w:tcPr>
            <w:tcW w:w="3870" w:type="dxa"/>
            <w:tcBorders>
              <w:top w:val="nil"/>
              <w:left w:val="nil"/>
              <w:bottom w:val="nil"/>
              <w:right w:val="nil"/>
            </w:tcBorders>
            <w:shd w:val="clear" w:color="auto" w:fill="auto"/>
            <w:noWrap/>
            <w:vAlign w:val="bottom"/>
            <w:hideMark/>
          </w:tcPr>
          <w:p w14:paraId="3064443E" w14:textId="77777777" w:rsidR="00F4722E" w:rsidRPr="00D003FC" w:rsidRDefault="00F4722E" w:rsidP="00F4722E">
            <w:pPr>
              <w:spacing w:line="32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9ACBB4" w14:textId="669EA7D4"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5,122</w:t>
            </w:r>
          </w:p>
        </w:tc>
        <w:tc>
          <w:tcPr>
            <w:tcW w:w="1305" w:type="dxa"/>
            <w:tcBorders>
              <w:top w:val="nil"/>
              <w:left w:val="nil"/>
              <w:bottom w:val="nil"/>
              <w:right w:val="nil"/>
            </w:tcBorders>
            <w:shd w:val="clear" w:color="auto" w:fill="auto"/>
            <w:noWrap/>
            <w:vAlign w:val="bottom"/>
          </w:tcPr>
          <w:p w14:paraId="7A856F4F" w14:textId="6C7E657F"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5,574</w:t>
            </w:r>
          </w:p>
        </w:tc>
        <w:tc>
          <w:tcPr>
            <w:tcW w:w="1305" w:type="dxa"/>
            <w:tcBorders>
              <w:top w:val="nil"/>
              <w:left w:val="nil"/>
              <w:bottom w:val="nil"/>
              <w:right w:val="nil"/>
            </w:tcBorders>
            <w:shd w:val="clear" w:color="auto" w:fill="auto"/>
            <w:noWrap/>
            <w:vAlign w:val="bottom"/>
          </w:tcPr>
          <w:p w14:paraId="6C0C2F5E" w14:textId="4808A88E"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5,122</w:t>
            </w:r>
          </w:p>
        </w:tc>
        <w:tc>
          <w:tcPr>
            <w:tcW w:w="1305" w:type="dxa"/>
            <w:tcBorders>
              <w:top w:val="nil"/>
              <w:left w:val="nil"/>
              <w:bottom w:val="nil"/>
              <w:right w:val="nil"/>
            </w:tcBorders>
            <w:shd w:val="clear" w:color="auto" w:fill="auto"/>
            <w:noWrap/>
            <w:vAlign w:val="bottom"/>
          </w:tcPr>
          <w:p w14:paraId="2A822B27" w14:textId="59F21E3B"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5,574</w:t>
            </w:r>
          </w:p>
        </w:tc>
      </w:tr>
      <w:tr w:rsidR="00F4722E" w:rsidRPr="00D003FC" w14:paraId="1CED4E1A" w14:textId="77777777" w:rsidTr="00CD23D9">
        <w:trPr>
          <w:trHeight w:val="345"/>
        </w:trPr>
        <w:tc>
          <w:tcPr>
            <w:tcW w:w="3870" w:type="dxa"/>
            <w:tcBorders>
              <w:top w:val="nil"/>
              <w:left w:val="nil"/>
              <w:bottom w:val="nil"/>
              <w:right w:val="nil"/>
            </w:tcBorders>
            <w:shd w:val="clear" w:color="auto" w:fill="auto"/>
            <w:noWrap/>
            <w:vAlign w:val="bottom"/>
          </w:tcPr>
          <w:p w14:paraId="415143C9" w14:textId="77777777" w:rsidR="00F4722E" w:rsidRPr="00D003FC" w:rsidRDefault="00F4722E" w:rsidP="00F4722E">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tcBorders>
              <w:top w:val="nil"/>
              <w:left w:val="nil"/>
              <w:right w:val="nil"/>
            </w:tcBorders>
            <w:shd w:val="clear" w:color="auto" w:fill="auto"/>
            <w:noWrap/>
            <w:vAlign w:val="bottom"/>
          </w:tcPr>
          <w:p w14:paraId="65A2491D" w14:textId="0F372D53"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right w:val="nil"/>
            </w:tcBorders>
            <w:shd w:val="clear" w:color="auto" w:fill="auto"/>
            <w:noWrap/>
            <w:vAlign w:val="bottom"/>
          </w:tcPr>
          <w:p w14:paraId="1DDBC83C" w14:textId="715A0EC5" w:rsidR="00F4722E" w:rsidRPr="00D003FC" w:rsidRDefault="00F4722E" w:rsidP="00F4722E">
            <w:pPr>
              <w:tabs>
                <w:tab w:val="decimal" w:pos="879"/>
              </w:tabs>
              <w:spacing w:line="320" w:lineRule="exact"/>
              <w:rPr>
                <w:rFonts w:ascii="Arial" w:hAnsi="Arial" w:cs="Arial"/>
                <w:sz w:val="16"/>
                <w:szCs w:val="16"/>
                <w:cs/>
              </w:rPr>
            </w:pPr>
            <w:r w:rsidRPr="00D003FC">
              <w:rPr>
                <w:rFonts w:ascii="Arial" w:hAnsi="Arial" w:cs="Arial"/>
                <w:sz w:val="16"/>
                <w:szCs w:val="16"/>
              </w:rPr>
              <w:t>1</w:t>
            </w:r>
          </w:p>
        </w:tc>
        <w:tc>
          <w:tcPr>
            <w:tcW w:w="1305" w:type="dxa"/>
            <w:tcBorders>
              <w:top w:val="nil"/>
              <w:left w:val="nil"/>
              <w:right w:val="nil"/>
            </w:tcBorders>
            <w:shd w:val="clear" w:color="auto" w:fill="auto"/>
            <w:noWrap/>
            <w:vAlign w:val="bottom"/>
          </w:tcPr>
          <w:p w14:paraId="139D7274" w14:textId="26F57D46"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right w:val="nil"/>
            </w:tcBorders>
            <w:shd w:val="clear" w:color="auto" w:fill="auto"/>
            <w:noWrap/>
            <w:vAlign w:val="bottom"/>
          </w:tcPr>
          <w:p w14:paraId="1A3C78A7" w14:textId="6C27C278" w:rsidR="00F4722E" w:rsidRPr="00D003FC" w:rsidRDefault="00F4722E" w:rsidP="00F4722E">
            <w:pPr>
              <w:tabs>
                <w:tab w:val="decimal" w:pos="879"/>
              </w:tabs>
              <w:spacing w:line="320" w:lineRule="exact"/>
              <w:rPr>
                <w:rFonts w:ascii="Arial" w:hAnsi="Arial" w:cs="Arial"/>
                <w:sz w:val="16"/>
                <w:szCs w:val="16"/>
                <w:cs/>
              </w:rPr>
            </w:pPr>
            <w:r w:rsidRPr="00D003FC">
              <w:rPr>
                <w:rFonts w:ascii="Arial" w:hAnsi="Arial" w:cs="Arial"/>
                <w:sz w:val="16"/>
                <w:szCs w:val="16"/>
              </w:rPr>
              <w:t>1</w:t>
            </w:r>
          </w:p>
        </w:tc>
      </w:tr>
      <w:tr w:rsidR="00473529" w:rsidRPr="00D003FC" w14:paraId="5A3A3FCA" w14:textId="77777777" w:rsidTr="00CD23D9">
        <w:trPr>
          <w:trHeight w:val="345"/>
        </w:trPr>
        <w:tc>
          <w:tcPr>
            <w:tcW w:w="3870" w:type="dxa"/>
            <w:tcBorders>
              <w:top w:val="nil"/>
              <w:left w:val="nil"/>
              <w:bottom w:val="nil"/>
              <w:right w:val="nil"/>
            </w:tcBorders>
            <w:shd w:val="clear" w:color="auto" w:fill="auto"/>
            <w:noWrap/>
            <w:vAlign w:val="bottom"/>
          </w:tcPr>
          <w:p w14:paraId="446298AA" w14:textId="3D916A64" w:rsidR="00473529" w:rsidRPr="00D003FC" w:rsidRDefault="00473529" w:rsidP="00EB7165">
            <w:pPr>
              <w:spacing w:line="320" w:lineRule="exact"/>
              <w:ind w:left="341"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tcBorders>
              <w:top w:val="nil"/>
              <w:left w:val="nil"/>
              <w:right w:val="nil"/>
            </w:tcBorders>
            <w:shd w:val="clear" w:color="auto" w:fill="auto"/>
            <w:noWrap/>
            <w:vAlign w:val="bottom"/>
          </w:tcPr>
          <w:p w14:paraId="158795CA" w14:textId="32D3BAE0" w:rsidR="00473529" w:rsidRPr="00D003FC" w:rsidRDefault="00473529" w:rsidP="00473529">
            <w:pPr>
              <w:tabs>
                <w:tab w:val="decimal" w:pos="879"/>
              </w:tabs>
              <w:spacing w:line="320" w:lineRule="exact"/>
              <w:rPr>
                <w:rFonts w:ascii="Arial" w:hAnsi="Arial" w:cs="Arial"/>
                <w:sz w:val="16"/>
                <w:szCs w:val="16"/>
              </w:rPr>
            </w:pPr>
            <w:r w:rsidRPr="00D003FC">
              <w:rPr>
                <w:rFonts w:ascii="Arial" w:hAnsi="Arial" w:cs="Arial"/>
                <w:sz w:val="16"/>
                <w:szCs w:val="16"/>
              </w:rPr>
              <w:t>7,860</w:t>
            </w:r>
          </w:p>
        </w:tc>
        <w:tc>
          <w:tcPr>
            <w:tcW w:w="1305" w:type="dxa"/>
            <w:tcBorders>
              <w:top w:val="nil"/>
              <w:left w:val="nil"/>
              <w:right w:val="nil"/>
            </w:tcBorders>
            <w:shd w:val="clear" w:color="auto" w:fill="auto"/>
            <w:noWrap/>
            <w:vAlign w:val="bottom"/>
          </w:tcPr>
          <w:p w14:paraId="0D8A2CAB" w14:textId="509A55D9" w:rsidR="00473529" w:rsidRPr="00D003FC" w:rsidRDefault="00473529" w:rsidP="00473529">
            <w:pPr>
              <w:tabs>
                <w:tab w:val="decimal" w:pos="879"/>
              </w:tabs>
              <w:spacing w:line="320" w:lineRule="exact"/>
              <w:rPr>
                <w:rFonts w:ascii="Arial" w:hAnsi="Arial" w:cs="Arial"/>
                <w:sz w:val="16"/>
                <w:szCs w:val="16"/>
              </w:rPr>
            </w:pPr>
            <w:r w:rsidRPr="00D003FC">
              <w:rPr>
                <w:rFonts w:ascii="Arial" w:hAnsi="Arial" w:cs="Arial"/>
                <w:sz w:val="16"/>
                <w:szCs w:val="16"/>
              </w:rPr>
              <w:t>7,898</w:t>
            </w:r>
          </w:p>
        </w:tc>
        <w:tc>
          <w:tcPr>
            <w:tcW w:w="1305" w:type="dxa"/>
            <w:tcBorders>
              <w:top w:val="nil"/>
              <w:left w:val="nil"/>
              <w:right w:val="nil"/>
            </w:tcBorders>
            <w:shd w:val="clear" w:color="auto" w:fill="auto"/>
            <w:noWrap/>
            <w:vAlign w:val="bottom"/>
          </w:tcPr>
          <w:p w14:paraId="08E05E23" w14:textId="09EE566D" w:rsidR="00473529" w:rsidRPr="00D003FC" w:rsidRDefault="00473529" w:rsidP="00473529">
            <w:pPr>
              <w:tabs>
                <w:tab w:val="decimal" w:pos="879"/>
              </w:tabs>
              <w:spacing w:line="320" w:lineRule="exact"/>
              <w:rPr>
                <w:rFonts w:ascii="Arial" w:hAnsi="Arial" w:cs="Arial"/>
                <w:sz w:val="16"/>
                <w:szCs w:val="16"/>
              </w:rPr>
            </w:pPr>
            <w:r w:rsidRPr="00D003FC">
              <w:rPr>
                <w:rFonts w:ascii="Arial" w:hAnsi="Arial" w:cs="Arial"/>
                <w:sz w:val="16"/>
                <w:szCs w:val="16"/>
              </w:rPr>
              <w:t>7,860</w:t>
            </w:r>
          </w:p>
        </w:tc>
        <w:tc>
          <w:tcPr>
            <w:tcW w:w="1305" w:type="dxa"/>
            <w:tcBorders>
              <w:top w:val="nil"/>
              <w:left w:val="nil"/>
              <w:right w:val="nil"/>
            </w:tcBorders>
            <w:shd w:val="clear" w:color="auto" w:fill="auto"/>
            <w:noWrap/>
            <w:vAlign w:val="bottom"/>
          </w:tcPr>
          <w:p w14:paraId="2288192B" w14:textId="488B9C33" w:rsidR="00473529" w:rsidRPr="00D003FC" w:rsidRDefault="00473529" w:rsidP="00473529">
            <w:pPr>
              <w:tabs>
                <w:tab w:val="decimal" w:pos="879"/>
              </w:tabs>
              <w:spacing w:line="320" w:lineRule="exact"/>
              <w:rPr>
                <w:rFonts w:ascii="Arial" w:hAnsi="Arial" w:cs="Arial"/>
                <w:sz w:val="16"/>
                <w:szCs w:val="16"/>
              </w:rPr>
            </w:pPr>
            <w:r w:rsidRPr="00D003FC">
              <w:rPr>
                <w:rFonts w:ascii="Arial" w:hAnsi="Arial" w:cs="Arial"/>
                <w:sz w:val="16"/>
                <w:szCs w:val="16"/>
              </w:rPr>
              <w:t>7,898</w:t>
            </w:r>
          </w:p>
        </w:tc>
      </w:tr>
      <w:tr w:rsidR="00473529" w:rsidRPr="00D003FC" w14:paraId="064FD1AC" w14:textId="77777777" w:rsidTr="00CD23D9">
        <w:trPr>
          <w:trHeight w:val="345"/>
        </w:trPr>
        <w:tc>
          <w:tcPr>
            <w:tcW w:w="3870" w:type="dxa"/>
            <w:tcBorders>
              <w:top w:val="nil"/>
              <w:left w:val="nil"/>
              <w:bottom w:val="nil"/>
              <w:right w:val="nil"/>
            </w:tcBorders>
            <w:shd w:val="clear" w:color="auto" w:fill="auto"/>
            <w:noWrap/>
            <w:vAlign w:val="bottom"/>
            <w:hideMark/>
          </w:tcPr>
          <w:p w14:paraId="56D9EE19" w14:textId="77777777" w:rsidR="00473529" w:rsidRPr="00D003FC" w:rsidRDefault="00473529" w:rsidP="00473529">
            <w:pPr>
              <w:spacing w:line="320" w:lineRule="exact"/>
              <w:ind w:right="-113" w:firstLine="159"/>
              <w:rPr>
                <w:rFonts w:ascii="Arial" w:hAnsi="Arial" w:cs="Arial"/>
                <w:sz w:val="16"/>
                <w:szCs w:val="16"/>
                <w:u w:val="single"/>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tcBorders>
              <w:top w:val="nil"/>
              <w:left w:val="nil"/>
              <w:right w:val="nil"/>
            </w:tcBorders>
            <w:shd w:val="clear" w:color="auto" w:fill="auto"/>
            <w:noWrap/>
            <w:vAlign w:val="bottom"/>
          </w:tcPr>
          <w:p w14:paraId="019006D5" w14:textId="17765756" w:rsidR="00473529" w:rsidRPr="00D003FC" w:rsidRDefault="00473529" w:rsidP="00473529">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2,904</w:t>
            </w:r>
            <w:r w:rsidRPr="00D003FC">
              <w:rPr>
                <w:rFonts w:ascii="Arial" w:hAnsi="Arial" w:cs="Arial"/>
                <w:sz w:val="16"/>
                <w:szCs w:val="16"/>
                <w:cs/>
              </w:rPr>
              <w:t>)</w:t>
            </w:r>
          </w:p>
        </w:tc>
        <w:tc>
          <w:tcPr>
            <w:tcW w:w="1305" w:type="dxa"/>
            <w:tcBorders>
              <w:top w:val="nil"/>
              <w:left w:val="nil"/>
              <w:right w:val="nil"/>
            </w:tcBorders>
            <w:shd w:val="clear" w:color="auto" w:fill="auto"/>
            <w:noWrap/>
            <w:vAlign w:val="bottom"/>
          </w:tcPr>
          <w:p w14:paraId="0D62D360" w14:textId="5B83869E" w:rsidR="00473529" w:rsidRPr="00D003FC" w:rsidRDefault="00473529" w:rsidP="00473529">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2,957</w:t>
            </w:r>
            <w:r w:rsidRPr="00D003FC">
              <w:rPr>
                <w:rFonts w:ascii="Arial" w:hAnsi="Arial" w:cs="Arial"/>
                <w:sz w:val="16"/>
                <w:szCs w:val="16"/>
                <w:cs/>
              </w:rPr>
              <w:t>)</w:t>
            </w:r>
          </w:p>
        </w:tc>
        <w:tc>
          <w:tcPr>
            <w:tcW w:w="1305" w:type="dxa"/>
            <w:tcBorders>
              <w:top w:val="nil"/>
              <w:left w:val="nil"/>
              <w:right w:val="nil"/>
            </w:tcBorders>
            <w:shd w:val="clear" w:color="auto" w:fill="auto"/>
            <w:noWrap/>
            <w:vAlign w:val="bottom"/>
          </w:tcPr>
          <w:p w14:paraId="2353D3FB" w14:textId="775C72F8" w:rsidR="00473529" w:rsidRPr="00D003FC" w:rsidRDefault="00473529" w:rsidP="00473529">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2,904</w:t>
            </w:r>
            <w:r w:rsidRPr="00D003FC">
              <w:rPr>
                <w:rFonts w:ascii="Arial" w:hAnsi="Arial" w:cs="Arial"/>
                <w:sz w:val="16"/>
                <w:szCs w:val="16"/>
                <w:cs/>
              </w:rPr>
              <w:t>)</w:t>
            </w:r>
          </w:p>
        </w:tc>
        <w:tc>
          <w:tcPr>
            <w:tcW w:w="1305" w:type="dxa"/>
            <w:tcBorders>
              <w:top w:val="nil"/>
              <w:left w:val="nil"/>
              <w:right w:val="nil"/>
            </w:tcBorders>
            <w:shd w:val="clear" w:color="auto" w:fill="auto"/>
            <w:noWrap/>
            <w:vAlign w:val="bottom"/>
          </w:tcPr>
          <w:p w14:paraId="61F81BCF" w14:textId="6991183B" w:rsidR="00473529" w:rsidRPr="00D003FC" w:rsidRDefault="00473529" w:rsidP="00473529">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2,957</w:t>
            </w:r>
            <w:r w:rsidRPr="00D003FC">
              <w:rPr>
                <w:rFonts w:ascii="Arial" w:hAnsi="Arial" w:cs="Arial"/>
                <w:sz w:val="16"/>
                <w:szCs w:val="16"/>
                <w:cs/>
              </w:rPr>
              <w:t>)</w:t>
            </w:r>
          </w:p>
        </w:tc>
      </w:tr>
      <w:tr w:rsidR="00473529" w:rsidRPr="00D003FC" w14:paraId="080005E8" w14:textId="77777777" w:rsidTr="00CD23D9">
        <w:trPr>
          <w:trHeight w:val="345"/>
        </w:trPr>
        <w:tc>
          <w:tcPr>
            <w:tcW w:w="3870" w:type="dxa"/>
            <w:tcBorders>
              <w:top w:val="nil"/>
              <w:left w:val="nil"/>
              <w:bottom w:val="nil"/>
              <w:right w:val="nil"/>
            </w:tcBorders>
            <w:shd w:val="clear" w:color="auto" w:fill="auto"/>
            <w:noWrap/>
            <w:vAlign w:val="bottom"/>
            <w:hideMark/>
          </w:tcPr>
          <w:p w14:paraId="3F2B59D9" w14:textId="77777777" w:rsidR="00473529" w:rsidRPr="00D003FC" w:rsidRDefault="00473529" w:rsidP="00473529">
            <w:pPr>
              <w:spacing w:line="320" w:lineRule="exact"/>
              <w:ind w:right="-113" w:firstLine="159"/>
              <w:rPr>
                <w:rFonts w:ascii="Arial" w:hAnsi="Arial" w:cs="Arial"/>
                <w:sz w:val="16"/>
                <w:szCs w:val="16"/>
              </w:rPr>
            </w:pPr>
            <w:r w:rsidRPr="00D003FC">
              <w:rPr>
                <w:rFonts w:ascii="Arial" w:hAnsi="Arial" w:cs="Arial"/>
                <w:sz w:val="16"/>
                <w:szCs w:val="16"/>
              </w:rPr>
              <w:t>Total</w:t>
            </w:r>
          </w:p>
        </w:tc>
        <w:tc>
          <w:tcPr>
            <w:tcW w:w="1305" w:type="dxa"/>
            <w:tcBorders>
              <w:left w:val="nil"/>
              <w:right w:val="nil"/>
            </w:tcBorders>
            <w:shd w:val="clear" w:color="auto" w:fill="auto"/>
            <w:noWrap/>
            <w:vAlign w:val="bottom"/>
          </w:tcPr>
          <w:p w14:paraId="7D22B3AB" w14:textId="4B44EDD7" w:rsidR="00473529" w:rsidRPr="00D003FC" w:rsidRDefault="001917D8" w:rsidP="00473529">
            <w:pPr>
              <w:pBdr>
                <w:bottom w:val="double" w:sz="4" w:space="1" w:color="auto"/>
              </w:pBdr>
              <w:tabs>
                <w:tab w:val="decimal" w:pos="879"/>
              </w:tabs>
              <w:spacing w:line="320" w:lineRule="exact"/>
              <w:rPr>
                <w:rFonts w:ascii="Arial" w:hAnsi="Arial" w:cs="Arial"/>
                <w:sz w:val="16"/>
                <w:szCs w:val="16"/>
              </w:rPr>
            </w:pPr>
            <w:r>
              <w:rPr>
                <w:rFonts w:ascii="Arial" w:hAnsi="Arial" w:cs="Arial"/>
                <w:sz w:val="16"/>
                <w:szCs w:val="16"/>
              </w:rPr>
              <w:t>10,079</w:t>
            </w:r>
          </w:p>
        </w:tc>
        <w:tc>
          <w:tcPr>
            <w:tcW w:w="1305" w:type="dxa"/>
            <w:tcBorders>
              <w:left w:val="nil"/>
              <w:right w:val="nil"/>
            </w:tcBorders>
            <w:shd w:val="clear" w:color="auto" w:fill="auto"/>
            <w:noWrap/>
            <w:vAlign w:val="bottom"/>
          </w:tcPr>
          <w:p w14:paraId="37539F28" w14:textId="5612233B" w:rsidR="00473529" w:rsidRPr="00D003FC" w:rsidRDefault="00473529" w:rsidP="00473529">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10,516</w:t>
            </w:r>
          </w:p>
        </w:tc>
        <w:tc>
          <w:tcPr>
            <w:tcW w:w="1305" w:type="dxa"/>
            <w:tcBorders>
              <w:left w:val="nil"/>
              <w:right w:val="nil"/>
            </w:tcBorders>
            <w:shd w:val="clear" w:color="auto" w:fill="auto"/>
            <w:noWrap/>
            <w:vAlign w:val="bottom"/>
          </w:tcPr>
          <w:p w14:paraId="1E0D9B13" w14:textId="0838A80A" w:rsidR="00473529" w:rsidRPr="00D003FC" w:rsidRDefault="001917D8" w:rsidP="00473529">
            <w:pPr>
              <w:pBdr>
                <w:bottom w:val="double" w:sz="4" w:space="1" w:color="auto"/>
              </w:pBdr>
              <w:tabs>
                <w:tab w:val="decimal" w:pos="879"/>
              </w:tabs>
              <w:spacing w:line="320" w:lineRule="exact"/>
              <w:rPr>
                <w:rFonts w:ascii="Arial" w:hAnsi="Arial" w:cs="Arial"/>
                <w:sz w:val="16"/>
                <w:szCs w:val="16"/>
              </w:rPr>
            </w:pPr>
            <w:r>
              <w:rPr>
                <w:rFonts w:ascii="Arial" w:hAnsi="Arial" w:cs="Arial"/>
                <w:sz w:val="16"/>
                <w:szCs w:val="16"/>
              </w:rPr>
              <w:t>10,079</w:t>
            </w:r>
          </w:p>
        </w:tc>
        <w:tc>
          <w:tcPr>
            <w:tcW w:w="1305" w:type="dxa"/>
            <w:tcBorders>
              <w:left w:val="nil"/>
              <w:right w:val="nil"/>
            </w:tcBorders>
            <w:shd w:val="clear" w:color="auto" w:fill="auto"/>
            <w:noWrap/>
            <w:vAlign w:val="bottom"/>
          </w:tcPr>
          <w:p w14:paraId="0B02DDB4" w14:textId="16101B04" w:rsidR="00473529" w:rsidRPr="00D003FC" w:rsidRDefault="00473529" w:rsidP="00473529">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10,516</w:t>
            </w:r>
          </w:p>
        </w:tc>
      </w:tr>
      <w:tr w:rsidR="00F4722E" w:rsidRPr="00D003FC" w14:paraId="73450BFA" w14:textId="77777777" w:rsidTr="00D00D6C">
        <w:trPr>
          <w:trHeight w:val="80"/>
        </w:trPr>
        <w:tc>
          <w:tcPr>
            <w:tcW w:w="3870" w:type="dxa"/>
            <w:tcBorders>
              <w:top w:val="nil"/>
              <w:left w:val="nil"/>
              <w:bottom w:val="nil"/>
              <w:right w:val="nil"/>
            </w:tcBorders>
            <w:shd w:val="clear" w:color="auto" w:fill="auto"/>
            <w:noWrap/>
            <w:vAlign w:val="bottom"/>
          </w:tcPr>
          <w:p w14:paraId="03EF3BA6" w14:textId="77777777" w:rsidR="00F4722E" w:rsidRPr="00D003FC" w:rsidRDefault="00F4722E" w:rsidP="00F4722E">
            <w:pPr>
              <w:spacing w:line="320" w:lineRule="exact"/>
              <w:ind w:left="159" w:hanging="159"/>
              <w:rPr>
                <w:rFonts w:ascii="Arial" w:hAnsi="Arial" w:cs="Arial"/>
                <w:sz w:val="16"/>
                <w:szCs w:val="16"/>
                <w:u w:val="single"/>
              </w:rPr>
            </w:pPr>
            <w:r w:rsidRPr="00D003FC">
              <w:rPr>
                <w:rFonts w:ascii="Arial" w:hAnsi="Arial" w:cs="Arial"/>
                <w:sz w:val="16"/>
                <w:szCs w:val="16"/>
              </w:rPr>
              <w:t>Entities with parent company or common directors or key management personnel</w:t>
            </w:r>
          </w:p>
        </w:tc>
        <w:tc>
          <w:tcPr>
            <w:tcW w:w="1305" w:type="dxa"/>
            <w:noWrap/>
            <w:vAlign w:val="bottom"/>
          </w:tcPr>
          <w:p w14:paraId="0BD002C9" w14:textId="2EAC7113"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46,626</w:t>
            </w:r>
          </w:p>
        </w:tc>
        <w:tc>
          <w:tcPr>
            <w:tcW w:w="1305" w:type="dxa"/>
            <w:tcBorders>
              <w:left w:val="nil"/>
              <w:right w:val="nil"/>
            </w:tcBorders>
            <w:shd w:val="clear" w:color="auto" w:fill="auto"/>
            <w:noWrap/>
            <w:vAlign w:val="bottom"/>
          </w:tcPr>
          <w:p w14:paraId="46078454" w14:textId="07ECAFC5"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48,230</w:t>
            </w:r>
          </w:p>
        </w:tc>
        <w:tc>
          <w:tcPr>
            <w:tcW w:w="1305" w:type="dxa"/>
            <w:noWrap/>
            <w:vAlign w:val="bottom"/>
          </w:tcPr>
          <w:p w14:paraId="296C63E8" w14:textId="1E1FC0CE"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46,626</w:t>
            </w:r>
          </w:p>
        </w:tc>
        <w:tc>
          <w:tcPr>
            <w:tcW w:w="1305" w:type="dxa"/>
            <w:tcBorders>
              <w:left w:val="nil"/>
              <w:right w:val="nil"/>
            </w:tcBorders>
            <w:shd w:val="clear" w:color="auto" w:fill="auto"/>
            <w:noWrap/>
            <w:vAlign w:val="bottom"/>
          </w:tcPr>
          <w:p w14:paraId="3E418982" w14:textId="329E0A9D" w:rsidR="00F4722E" w:rsidRPr="00D003FC" w:rsidRDefault="00F4722E" w:rsidP="00F4722E">
            <w:pPr>
              <w:tabs>
                <w:tab w:val="decimal" w:pos="879"/>
              </w:tabs>
              <w:spacing w:line="320" w:lineRule="exact"/>
              <w:rPr>
                <w:rFonts w:ascii="Arial" w:hAnsi="Arial" w:cs="Arial"/>
                <w:sz w:val="16"/>
                <w:szCs w:val="16"/>
              </w:rPr>
            </w:pPr>
            <w:r w:rsidRPr="00D003FC">
              <w:rPr>
                <w:rFonts w:ascii="Arial" w:hAnsi="Arial" w:cs="Arial"/>
                <w:sz w:val="16"/>
                <w:szCs w:val="16"/>
              </w:rPr>
              <w:t>48,230</w:t>
            </w:r>
          </w:p>
        </w:tc>
      </w:tr>
      <w:tr w:rsidR="00F4722E" w:rsidRPr="00D003FC" w14:paraId="539CD57A" w14:textId="77777777" w:rsidTr="00D00D6C">
        <w:trPr>
          <w:trHeight w:val="80"/>
        </w:trPr>
        <w:tc>
          <w:tcPr>
            <w:tcW w:w="3870" w:type="dxa"/>
            <w:tcBorders>
              <w:top w:val="nil"/>
              <w:left w:val="nil"/>
              <w:bottom w:val="nil"/>
              <w:right w:val="nil"/>
            </w:tcBorders>
            <w:shd w:val="clear" w:color="auto" w:fill="auto"/>
            <w:noWrap/>
            <w:vAlign w:val="bottom"/>
            <w:hideMark/>
          </w:tcPr>
          <w:p w14:paraId="3AE96829" w14:textId="77777777" w:rsidR="00F4722E" w:rsidRPr="00D003FC" w:rsidRDefault="00F4722E" w:rsidP="00F4722E">
            <w:pPr>
              <w:spacing w:line="320" w:lineRule="exact"/>
              <w:ind w:left="450" w:hanging="450"/>
              <w:rPr>
                <w:rFonts w:ascii="Arial" w:hAnsi="Arial" w:cs="Arial"/>
                <w:sz w:val="16"/>
                <w:szCs w:val="16"/>
              </w:rPr>
            </w:pPr>
            <w:r w:rsidRPr="00D003FC">
              <w:rPr>
                <w:rFonts w:ascii="Arial" w:hAnsi="Arial" w:cs="Arial"/>
                <w:sz w:val="16"/>
                <w:szCs w:val="16"/>
                <w:u w:val="single"/>
              </w:rPr>
              <w:t>Less</w:t>
            </w:r>
            <w:r w:rsidRPr="00D003FC">
              <w:rPr>
                <w:rFonts w:ascii="Arial" w:hAnsi="Arial" w:cs="Arial"/>
                <w:sz w:val="16"/>
                <w:szCs w:val="16"/>
              </w:rPr>
              <w:t xml:space="preserve"> Allowance for expected credit losses</w:t>
            </w:r>
          </w:p>
        </w:tc>
        <w:tc>
          <w:tcPr>
            <w:tcW w:w="1305" w:type="dxa"/>
            <w:noWrap/>
            <w:vAlign w:val="bottom"/>
          </w:tcPr>
          <w:p w14:paraId="274DCDEE" w14:textId="43346711"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183</w:t>
            </w:r>
            <w:r w:rsidRPr="00D003FC">
              <w:rPr>
                <w:rFonts w:ascii="Arial" w:hAnsi="Arial" w:cs="Arial"/>
                <w:sz w:val="16"/>
                <w:szCs w:val="16"/>
                <w:cs/>
              </w:rPr>
              <w:t>)</w:t>
            </w:r>
          </w:p>
        </w:tc>
        <w:tc>
          <w:tcPr>
            <w:tcW w:w="1305" w:type="dxa"/>
            <w:tcBorders>
              <w:left w:val="nil"/>
              <w:bottom w:val="nil"/>
              <w:right w:val="nil"/>
            </w:tcBorders>
            <w:shd w:val="clear" w:color="auto" w:fill="auto"/>
            <w:noWrap/>
            <w:vAlign w:val="bottom"/>
          </w:tcPr>
          <w:p w14:paraId="6EE1DF8D" w14:textId="068ED167"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230</w:t>
            </w:r>
            <w:r w:rsidRPr="00D003FC">
              <w:rPr>
                <w:rFonts w:ascii="Arial" w:hAnsi="Arial" w:cs="Arial"/>
                <w:sz w:val="16"/>
                <w:szCs w:val="16"/>
                <w:cs/>
              </w:rPr>
              <w:t>)</w:t>
            </w:r>
          </w:p>
        </w:tc>
        <w:tc>
          <w:tcPr>
            <w:tcW w:w="1305" w:type="dxa"/>
            <w:noWrap/>
            <w:vAlign w:val="bottom"/>
          </w:tcPr>
          <w:p w14:paraId="6A4A17FC" w14:textId="30041F55"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183</w:t>
            </w:r>
            <w:r w:rsidRPr="00D003FC">
              <w:rPr>
                <w:rFonts w:ascii="Arial" w:hAnsi="Arial" w:cs="Arial"/>
                <w:sz w:val="16"/>
                <w:szCs w:val="16"/>
                <w:cs/>
              </w:rPr>
              <w:t>)</w:t>
            </w:r>
          </w:p>
        </w:tc>
        <w:tc>
          <w:tcPr>
            <w:tcW w:w="1305" w:type="dxa"/>
            <w:tcBorders>
              <w:left w:val="nil"/>
              <w:bottom w:val="nil"/>
              <w:right w:val="nil"/>
            </w:tcBorders>
            <w:shd w:val="clear" w:color="auto" w:fill="auto"/>
            <w:noWrap/>
            <w:vAlign w:val="bottom"/>
          </w:tcPr>
          <w:p w14:paraId="378710D0" w14:textId="03FAD836" w:rsidR="00F4722E" w:rsidRPr="00D003FC" w:rsidRDefault="00F4722E" w:rsidP="00F4722E">
            <w:pPr>
              <w:pBdr>
                <w:bottom w:val="single" w:sz="4" w:space="1" w:color="auto"/>
              </w:pBdr>
              <w:tabs>
                <w:tab w:val="decimal" w:pos="879"/>
              </w:tabs>
              <w:spacing w:line="32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230</w:t>
            </w:r>
            <w:r w:rsidRPr="00D003FC">
              <w:rPr>
                <w:rFonts w:ascii="Arial" w:hAnsi="Arial" w:cs="Arial"/>
                <w:sz w:val="16"/>
                <w:szCs w:val="16"/>
                <w:cs/>
              </w:rPr>
              <w:t>)</w:t>
            </w:r>
          </w:p>
        </w:tc>
      </w:tr>
      <w:tr w:rsidR="00F4722E" w:rsidRPr="00D003FC" w14:paraId="1F65B95A" w14:textId="77777777" w:rsidTr="00D00D6C">
        <w:trPr>
          <w:trHeight w:val="330"/>
        </w:trPr>
        <w:tc>
          <w:tcPr>
            <w:tcW w:w="3870" w:type="dxa"/>
            <w:tcBorders>
              <w:top w:val="nil"/>
              <w:left w:val="nil"/>
              <w:bottom w:val="nil"/>
              <w:right w:val="nil"/>
            </w:tcBorders>
            <w:shd w:val="clear" w:color="auto" w:fill="auto"/>
            <w:noWrap/>
            <w:vAlign w:val="bottom"/>
            <w:hideMark/>
          </w:tcPr>
          <w:p w14:paraId="42B681F6" w14:textId="77777777" w:rsidR="00F4722E" w:rsidRPr="00D003FC" w:rsidRDefault="00F4722E" w:rsidP="00F4722E">
            <w:pPr>
              <w:spacing w:line="320" w:lineRule="exact"/>
              <w:rPr>
                <w:rFonts w:ascii="Arial" w:hAnsi="Arial" w:cs="Arial"/>
                <w:sz w:val="16"/>
                <w:szCs w:val="16"/>
              </w:rPr>
            </w:pPr>
            <w:r w:rsidRPr="00D003FC">
              <w:rPr>
                <w:rFonts w:ascii="Arial" w:hAnsi="Arial" w:cs="Arial"/>
                <w:sz w:val="16"/>
                <w:szCs w:val="16"/>
              </w:rPr>
              <w:t>Total</w:t>
            </w:r>
          </w:p>
        </w:tc>
        <w:tc>
          <w:tcPr>
            <w:tcW w:w="1305" w:type="dxa"/>
            <w:noWrap/>
            <w:vAlign w:val="bottom"/>
          </w:tcPr>
          <w:p w14:paraId="6EA48FA2" w14:textId="2932BB39"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46,443</w:t>
            </w:r>
          </w:p>
        </w:tc>
        <w:tc>
          <w:tcPr>
            <w:tcW w:w="1305" w:type="dxa"/>
            <w:tcBorders>
              <w:left w:val="nil"/>
              <w:right w:val="nil"/>
            </w:tcBorders>
            <w:shd w:val="clear" w:color="auto" w:fill="auto"/>
            <w:noWrap/>
            <w:vAlign w:val="bottom"/>
          </w:tcPr>
          <w:p w14:paraId="3A272ED1" w14:textId="6FD3FCD7"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48,000</w:t>
            </w:r>
          </w:p>
        </w:tc>
        <w:tc>
          <w:tcPr>
            <w:tcW w:w="1305" w:type="dxa"/>
            <w:noWrap/>
            <w:vAlign w:val="bottom"/>
          </w:tcPr>
          <w:p w14:paraId="0C3BD03C" w14:textId="3297B9AB"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46,443</w:t>
            </w:r>
          </w:p>
        </w:tc>
        <w:tc>
          <w:tcPr>
            <w:tcW w:w="1305" w:type="dxa"/>
            <w:tcBorders>
              <w:left w:val="nil"/>
              <w:right w:val="nil"/>
            </w:tcBorders>
            <w:shd w:val="clear" w:color="auto" w:fill="auto"/>
            <w:noWrap/>
            <w:vAlign w:val="bottom"/>
          </w:tcPr>
          <w:p w14:paraId="6DB04C22" w14:textId="1F4BE00F" w:rsidR="00F4722E" w:rsidRPr="00D003FC" w:rsidRDefault="00F4722E" w:rsidP="00F4722E">
            <w:pPr>
              <w:pBdr>
                <w:bottom w:val="double" w:sz="4" w:space="1" w:color="auto"/>
              </w:pBdr>
              <w:tabs>
                <w:tab w:val="decimal" w:pos="879"/>
              </w:tabs>
              <w:spacing w:line="320" w:lineRule="exact"/>
              <w:rPr>
                <w:rFonts w:ascii="Arial" w:hAnsi="Arial" w:cs="Arial"/>
                <w:sz w:val="16"/>
                <w:szCs w:val="16"/>
              </w:rPr>
            </w:pPr>
            <w:r w:rsidRPr="00D003FC">
              <w:rPr>
                <w:rFonts w:ascii="Arial" w:hAnsi="Arial" w:cs="Arial"/>
                <w:sz w:val="16"/>
                <w:szCs w:val="16"/>
              </w:rPr>
              <w:t>48,000</w:t>
            </w:r>
          </w:p>
        </w:tc>
      </w:tr>
    </w:tbl>
    <w:p w14:paraId="52984938" w14:textId="77777777" w:rsidR="007E0609" w:rsidRPr="00D003FC" w:rsidRDefault="007E0609" w:rsidP="00020B84">
      <w:pPr>
        <w:rPr>
          <w:rFonts w:ascii="Arial" w:hAnsi="Arial" w:cs="Arial"/>
          <w:sz w:val="2"/>
          <w:szCs w:val="2"/>
        </w:rPr>
      </w:pPr>
    </w:p>
    <w:p w14:paraId="373DCC53" w14:textId="77777777" w:rsidR="003C348B" w:rsidRPr="00D003FC" w:rsidRDefault="003C348B" w:rsidP="00020B84">
      <w:pPr>
        <w:spacing w:line="260" w:lineRule="exact"/>
        <w:ind w:firstLine="630"/>
        <w:rPr>
          <w:rFonts w:ascii="Arial" w:hAnsi="Arial" w:cs="Arial"/>
          <w:sz w:val="13"/>
          <w:szCs w:val="13"/>
        </w:rPr>
      </w:pPr>
    </w:p>
    <w:p w14:paraId="58D463F8" w14:textId="77777777" w:rsidR="000E4156" w:rsidRPr="00D003FC" w:rsidRDefault="000E4156" w:rsidP="00020B84">
      <w:pPr>
        <w:spacing w:line="260" w:lineRule="exact"/>
        <w:ind w:firstLine="630"/>
        <w:rPr>
          <w:rFonts w:ascii="Arial" w:hAnsi="Arial" w:cs="Arial"/>
          <w:sz w:val="13"/>
          <w:szCs w:val="13"/>
        </w:rPr>
      </w:pPr>
    </w:p>
    <w:p w14:paraId="670BF66F" w14:textId="77777777" w:rsidR="000E4156" w:rsidRPr="00D003FC" w:rsidRDefault="00390D76" w:rsidP="00020B84">
      <w:pPr>
        <w:autoSpaceDE/>
        <w:autoSpaceDN/>
        <w:spacing w:after="160" w:line="259" w:lineRule="auto"/>
        <w:rPr>
          <w:rFonts w:ascii="Arial" w:hAnsi="Arial" w:cs="Arial"/>
          <w:sz w:val="13"/>
          <w:szCs w:val="13"/>
        </w:rPr>
      </w:pPr>
      <w:r w:rsidRPr="00D003FC">
        <w:rPr>
          <w:rFonts w:ascii="Arial" w:hAnsi="Arial" w:cs="Arial"/>
          <w:sz w:val="13"/>
          <w:szCs w:val="13"/>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768E0E19" w14:textId="77777777" w:rsidTr="00D21DBC">
        <w:trPr>
          <w:trHeight w:val="70"/>
        </w:trPr>
        <w:tc>
          <w:tcPr>
            <w:tcW w:w="3870" w:type="dxa"/>
            <w:tcBorders>
              <w:top w:val="nil"/>
              <w:left w:val="nil"/>
              <w:bottom w:val="nil"/>
              <w:right w:val="nil"/>
            </w:tcBorders>
            <w:shd w:val="clear" w:color="auto" w:fill="auto"/>
            <w:noWrap/>
            <w:vAlign w:val="center"/>
            <w:hideMark/>
          </w:tcPr>
          <w:p w14:paraId="50F9FC41" w14:textId="77777777" w:rsidR="00683D54" w:rsidRPr="00D003FC" w:rsidRDefault="00683D54" w:rsidP="00020B84">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14F3417" w14:textId="77777777" w:rsidR="00683D54" w:rsidRPr="00D003FC" w:rsidRDefault="00BE7F2A" w:rsidP="00020B84">
            <w:pPr>
              <w:spacing w:line="300" w:lineRule="exact"/>
              <w:jc w:val="right"/>
              <w:rPr>
                <w:rFonts w:ascii="Arial" w:hAnsi="Arial" w:cs="Arial"/>
                <w:sz w:val="16"/>
                <w:szCs w:val="16"/>
              </w:rPr>
            </w:pPr>
            <w:r w:rsidRPr="00D003FC">
              <w:rPr>
                <w:rFonts w:ascii="Arial" w:hAnsi="Arial" w:cs="Arial"/>
                <w:sz w:val="16"/>
                <w:szCs w:val="16"/>
                <w:cs/>
              </w:rPr>
              <w:t>(</w:t>
            </w:r>
            <w:r w:rsidR="00683D54" w:rsidRPr="00D003FC">
              <w:rPr>
                <w:rFonts w:ascii="Arial" w:hAnsi="Arial" w:cs="Arial"/>
                <w:sz w:val="16"/>
                <w:szCs w:val="16"/>
              </w:rPr>
              <w:t>Unit</w:t>
            </w:r>
            <w:r w:rsidR="00683D54" w:rsidRPr="00D003FC">
              <w:rPr>
                <w:rFonts w:ascii="Arial" w:hAnsi="Arial" w:cs="Arial"/>
                <w:sz w:val="16"/>
                <w:szCs w:val="16"/>
                <w:cs/>
              </w:rPr>
              <w:t xml:space="preserve">: </w:t>
            </w:r>
            <w:r w:rsidR="00683D54" w:rsidRPr="00D003FC">
              <w:rPr>
                <w:rFonts w:ascii="Arial" w:hAnsi="Arial" w:cs="Arial"/>
                <w:sz w:val="16"/>
                <w:szCs w:val="16"/>
              </w:rPr>
              <w:t>Million Baht</w:t>
            </w:r>
            <w:r w:rsidRPr="00D003FC">
              <w:rPr>
                <w:rFonts w:ascii="Arial" w:hAnsi="Arial" w:cs="Arial"/>
                <w:sz w:val="16"/>
                <w:szCs w:val="16"/>
                <w:cs/>
              </w:rPr>
              <w:t>)</w:t>
            </w:r>
          </w:p>
        </w:tc>
      </w:tr>
      <w:tr w:rsidR="00CF4B1A" w:rsidRPr="00D003FC" w14:paraId="15756685" w14:textId="77777777" w:rsidTr="006E311C">
        <w:trPr>
          <w:trHeight w:val="345"/>
        </w:trPr>
        <w:tc>
          <w:tcPr>
            <w:tcW w:w="3870" w:type="dxa"/>
            <w:tcBorders>
              <w:top w:val="nil"/>
              <w:left w:val="nil"/>
              <w:bottom w:val="nil"/>
              <w:right w:val="nil"/>
            </w:tcBorders>
            <w:shd w:val="clear" w:color="auto" w:fill="auto"/>
            <w:noWrap/>
            <w:vAlign w:val="center"/>
            <w:hideMark/>
          </w:tcPr>
          <w:p w14:paraId="42BFDAAE" w14:textId="77777777" w:rsidR="00683D54" w:rsidRPr="00D003FC" w:rsidRDefault="00683D54" w:rsidP="00020B84">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553519F4" w14:textId="77777777" w:rsidR="00683D54" w:rsidRPr="00D003FC" w:rsidRDefault="00683D54"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71319030" w14:textId="77777777" w:rsidR="00683D54" w:rsidRPr="00D003FC" w:rsidRDefault="00683D54" w:rsidP="00020B84">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Separate</w:t>
            </w:r>
            <w:r w:rsidRPr="00D003FC">
              <w:rPr>
                <w:rFonts w:ascii="Arial" w:hAnsi="Arial" w:cs="Arial"/>
                <w:sz w:val="16"/>
                <w:szCs w:val="16"/>
                <w:cs/>
              </w:rPr>
              <w:t xml:space="preserve">                              </w:t>
            </w:r>
            <w:r w:rsidRPr="00D003FC">
              <w:rPr>
                <w:rFonts w:ascii="Arial" w:hAnsi="Arial" w:cs="Arial"/>
                <w:sz w:val="16"/>
                <w:szCs w:val="16"/>
              </w:rPr>
              <w:t>financial statements</w:t>
            </w:r>
          </w:p>
        </w:tc>
      </w:tr>
      <w:tr w:rsidR="00D27A9C" w:rsidRPr="00D003FC" w14:paraId="732AE64B" w14:textId="77777777" w:rsidTr="006E311C">
        <w:trPr>
          <w:trHeight w:val="345"/>
        </w:trPr>
        <w:tc>
          <w:tcPr>
            <w:tcW w:w="3870" w:type="dxa"/>
            <w:tcBorders>
              <w:top w:val="nil"/>
              <w:left w:val="nil"/>
              <w:bottom w:val="nil"/>
              <w:right w:val="nil"/>
            </w:tcBorders>
            <w:shd w:val="clear" w:color="auto" w:fill="auto"/>
            <w:noWrap/>
            <w:vAlign w:val="center"/>
            <w:hideMark/>
          </w:tcPr>
          <w:p w14:paraId="53EAB124" w14:textId="77777777" w:rsidR="00D27A9C" w:rsidRPr="00D003FC" w:rsidRDefault="00D27A9C" w:rsidP="00D27A9C">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6D9A8E16" w14:textId="0852752E" w:rsidR="00D27A9C" w:rsidRPr="00D003FC" w:rsidRDefault="00D27A9C" w:rsidP="00D27A9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 xml:space="preserve"> </w:t>
            </w:r>
            <w:r w:rsidRPr="00D003FC">
              <w:rPr>
                <w:rFonts w:ascii="Arial" w:hAnsi="Arial" w:cs="Arial"/>
                <w:sz w:val="16"/>
                <w:szCs w:val="16"/>
              </w:rPr>
              <w:t xml:space="preserve">June </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5D49E44B" w14:textId="0C5749D5" w:rsidR="00D27A9C" w:rsidRPr="00D003FC" w:rsidRDefault="00D27A9C" w:rsidP="00D27A9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76C7E649" w14:textId="5DF874EE" w:rsidR="00D27A9C" w:rsidRPr="00D003FC" w:rsidRDefault="00D27A9C" w:rsidP="00D27A9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30</w:t>
            </w:r>
            <w:r w:rsidRPr="00D003FC">
              <w:rPr>
                <w:rFonts w:ascii="Arial" w:hAnsi="Arial" w:cs="Arial"/>
                <w:sz w:val="16"/>
                <w:szCs w:val="16"/>
                <w:cs/>
              </w:rPr>
              <w:t xml:space="preserve"> </w:t>
            </w:r>
            <w:r w:rsidRPr="00D003FC">
              <w:rPr>
                <w:rFonts w:ascii="Arial" w:hAnsi="Arial" w:cs="Arial"/>
                <w:sz w:val="16"/>
                <w:szCs w:val="16"/>
              </w:rPr>
              <w:t xml:space="preserve">June </w:t>
            </w:r>
            <w:r w:rsidRPr="00D003FC">
              <w:rPr>
                <w:rFonts w:ascii="Arial" w:hAnsi="Arial" w:cs="Arial"/>
                <w:sz w:val="16"/>
                <w:szCs w:val="16"/>
                <w:cs/>
              </w:rPr>
              <w:t xml:space="preserve">       </w:t>
            </w: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bottom"/>
            <w:hideMark/>
          </w:tcPr>
          <w:p w14:paraId="6DDA84F0" w14:textId="72E76E0B" w:rsidR="00D27A9C" w:rsidRPr="00D003FC" w:rsidRDefault="00D27A9C" w:rsidP="00D27A9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D27A9C" w:rsidRPr="00D003FC" w14:paraId="62BD54C8" w14:textId="77777777" w:rsidTr="006E311C">
        <w:trPr>
          <w:trHeight w:val="60"/>
        </w:trPr>
        <w:tc>
          <w:tcPr>
            <w:tcW w:w="3870" w:type="dxa"/>
            <w:tcBorders>
              <w:top w:val="nil"/>
              <w:left w:val="nil"/>
              <w:bottom w:val="nil"/>
              <w:right w:val="nil"/>
            </w:tcBorders>
            <w:shd w:val="clear" w:color="auto" w:fill="auto"/>
            <w:noWrap/>
            <w:vAlign w:val="center"/>
          </w:tcPr>
          <w:p w14:paraId="4FD1B5DE" w14:textId="77777777" w:rsidR="00D27A9C" w:rsidRPr="00D003FC" w:rsidRDefault="00D27A9C" w:rsidP="00D27A9C">
            <w:pPr>
              <w:spacing w:line="300" w:lineRule="exact"/>
              <w:rPr>
                <w:rFonts w:ascii="Arial" w:hAnsi="Arial" w:cs="Arial"/>
                <w:sz w:val="16"/>
                <w:szCs w:val="16"/>
                <w:u w:val="single"/>
              </w:rPr>
            </w:pPr>
            <w:r w:rsidRPr="00D003FC">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3B3AF1C5" w14:textId="77777777" w:rsidR="00D27A9C" w:rsidRPr="00D003FC" w:rsidRDefault="00D27A9C" w:rsidP="00D27A9C">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59F086" w14:textId="77777777" w:rsidR="00D27A9C" w:rsidRPr="00D003FC" w:rsidRDefault="00D27A9C" w:rsidP="00D27A9C">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6D3C58" w14:textId="77777777" w:rsidR="00D27A9C" w:rsidRPr="00D003FC" w:rsidRDefault="00D27A9C" w:rsidP="00D27A9C">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B285" w14:textId="77777777" w:rsidR="00D27A9C" w:rsidRPr="00D003FC" w:rsidRDefault="00D27A9C" w:rsidP="00D27A9C">
            <w:pPr>
              <w:spacing w:line="300" w:lineRule="exact"/>
              <w:jc w:val="center"/>
              <w:rPr>
                <w:rFonts w:ascii="Arial" w:hAnsi="Arial" w:cs="Arial"/>
                <w:sz w:val="16"/>
                <w:szCs w:val="16"/>
              </w:rPr>
            </w:pPr>
          </w:p>
        </w:tc>
      </w:tr>
      <w:tr w:rsidR="00D27A9C" w:rsidRPr="00D003FC" w14:paraId="7415719A" w14:textId="77777777" w:rsidTr="006E311C">
        <w:trPr>
          <w:trHeight w:val="60"/>
        </w:trPr>
        <w:tc>
          <w:tcPr>
            <w:tcW w:w="3870" w:type="dxa"/>
            <w:tcBorders>
              <w:top w:val="nil"/>
              <w:left w:val="nil"/>
              <w:bottom w:val="nil"/>
              <w:right w:val="nil"/>
            </w:tcBorders>
            <w:shd w:val="clear" w:color="auto" w:fill="auto"/>
            <w:noWrap/>
            <w:vAlign w:val="bottom"/>
            <w:hideMark/>
          </w:tcPr>
          <w:p w14:paraId="146A6CE7" w14:textId="77777777" w:rsidR="00D27A9C" w:rsidRPr="00D003FC" w:rsidRDefault="00D27A9C" w:rsidP="00D27A9C">
            <w:pPr>
              <w:spacing w:line="300" w:lineRule="exact"/>
              <w:rPr>
                <w:rFonts w:ascii="Arial" w:hAnsi="Arial" w:cs="Arial"/>
                <w:sz w:val="16"/>
                <w:szCs w:val="16"/>
                <w:u w:val="single"/>
              </w:rPr>
            </w:pPr>
            <w:bookmarkStart w:id="66" w:name="_MON_1568725201"/>
            <w:bookmarkStart w:id="67" w:name="_MON_1568725405"/>
            <w:bookmarkStart w:id="68" w:name="_MON_1571664921"/>
            <w:bookmarkStart w:id="69" w:name="_MON_1571664959"/>
            <w:bookmarkStart w:id="70" w:name="_MON_1571664987"/>
            <w:bookmarkStart w:id="71" w:name="_MON_1571665015"/>
            <w:bookmarkStart w:id="72" w:name="_MON_1571665327"/>
            <w:bookmarkStart w:id="73" w:name="_MON_1556015836"/>
            <w:bookmarkStart w:id="74" w:name="_MON_1552218038"/>
            <w:bookmarkStart w:id="75" w:name="_MON_1582713333"/>
            <w:bookmarkStart w:id="76" w:name="_MON_1582713471"/>
            <w:bookmarkStart w:id="77" w:name="_MON_1582713507"/>
            <w:bookmarkStart w:id="78" w:name="_MON_1582713516"/>
            <w:bookmarkStart w:id="79" w:name="_MON_1582713592"/>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51E09124" w14:textId="77777777" w:rsidR="00D27A9C" w:rsidRPr="00D003FC" w:rsidRDefault="00D27A9C" w:rsidP="00D27A9C">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2CE6E6" w14:textId="77777777" w:rsidR="00D27A9C" w:rsidRPr="00D003FC" w:rsidRDefault="00D27A9C" w:rsidP="00D27A9C">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A2D0B5" w14:textId="77777777" w:rsidR="00D27A9C" w:rsidRPr="00D003FC" w:rsidRDefault="00D27A9C" w:rsidP="00D27A9C">
            <w:pPr>
              <w:tabs>
                <w:tab w:val="decimal" w:pos="87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2D90B6" w14:textId="77777777" w:rsidR="00D27A9C" w:rsidRPr="00D003FC" w:rsidRDefault="00D27A9C" w:rsidP="00D27A9C">
            <w:pPr>
              <w:tabs>
                <w:tab w:val="decimal" w:pos="879"/>
              </w:tabs>
              <w:spacing w:line="300" w:lineRule="exact"/>
              <w:rPr>
                <w:rFonts w:ascii="Arial" w:hAnsi="Arial" w:cs="Arial"/>
                <w:sz w:val="16"/>
                <w:szCs w:val="16"/>
              </w:rPr>
            </w:pPr>
          </w:p>
        </w:tc>
      </w:tr>
      <w:tr w:rsidR="008F3390" w:rsidRPr="00D003FC" w14:paraId="6A3FDAC5" w14:textId="77777777" w:rsidTr="006E311C">
        <w:trPr>
          <w:trHeight w:val="60"/>
        </w:trPr>
        <w:tc>
          <w:tcPr>
            <w:tcW w:w="3870" w:type="dxa"/>
            <w:tcBorders>
              <w:top w:val="nil"/>
              <w:left w:val="nil"/>
              <w:bottom w:val="nil"/>
              <w:right w:val="nil"/>
            </w:tcBorders>
            <w:shd w:val="clear" w:color="auto" w:fill="auto"/>
            <w:noWrap/>
            <w:vAlign w:val="bottom"/>
            <w:hideMark/>
          </w:tcPr>
          <w:p w14:paraId="75B418D4" w14:textId="77777777" w:rsidR="008F3390" w:rsidRPr="00D003FC" w:rsidRDefault="008F3390" w:rsidP="008F3390">
            <w:pPr>
              <w:spacing w:line="300" w:lineRule="exact"/>
              <w:ind w:left="358" w:right="-102" w:hanging="19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96ED6" w14:textId="39AA278D"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8DB7EB" w14:textId="7D38A612"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8D5AAB6" w14:textId="78173941" w:rsidR="008F3390" w:rsidRPr="00D003FC" w:rsidRDefault="006A28F8" w:rsidP="008F3390">
            <w:pPr>
              <w:tabs>
                <w:tab w:val="decimal" w:pos="880"/>
              </w:tabs>
              <w:spacing w:line="300" w:lineRule="exact"/>
              <w:rPr>
                <w:rFonts w:ascii="Arial" w:hAnsi="Arial" w:cs="Arial"/>
                <w:sz w:val="16"/>
                <w:szCs w:val="16"/>
              </w:rPr>
            </w:pPr>
            <w:r>
              <w:rPr>
                <w:rFonts w:ascii="Arial" w:hAnsi="Arial" w:cs="Arial"/>
                <w:sz w:val="16"/>
                <w:szCs w:val="16"/>
              </w:rPr>
              <w:t>126</w:t>
            </w:r>
          </w:p>
        </w:tc>
        <w:tc>
          <w:tcPr>
            <w:tcW w:w="1305" w:type="dxa"/>
            <w:tcBorders>
              <w:top w:val="nil"/>
              <w:left w:val="nil"/>
              <w:bottom w:val="nil"/>
              <w:right w:val="nil"/>
            </w:tcBorders>
            <w:shd w:val="clear" w:color="auto" w:fill="auto"/>
            <w:noWrap/>
            <w:vAlign w:val="bottom"/>
          </w:tcPr>
          <w:p w14:paraId="0802B0A8" w14:textId="55564D31"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213</w:t>
            </w:r>
          </w:p>
        </w:tc>
      </w:tr>
      <w:tr w:rsidR="008F3390" w:rsidRPr="00D003FC" w14:paraId="1D6623DE" w14:textId="77777777" w:rsidTr="006E311C">
        <w:trPr>
          <w:trHeight w:val="60"/>
        </w:trPr>
        <w:tc>
          <w:tcPr>
            <w:tcW w:w="3870" w:type="dxa"/>
            <w:tcBorders>
              <w:top w:val="nil"/>
              <w:left w:val="nil"/>
              <w:bottom w:val="nil"/>
              <w:right w:val="nil"/>
            </w:tcBorders>
            <w:shd w:val="clear" w:color="auto" w:fill="auto"/>
            <w:noWrap/>
            <w:vAlign w:val="bottom"/>
            <w:hideMark/>
          </w:tcPr>
          <w:p w14:paraId="2EB8AB2F" w14:textId="400FC324" w:rsidR="008F3390" w:rsidRPr="00D003FC" w:rsidRDefault="008F3390" w:rsidP="008F3390">
            <w:pPr>
              <w:spacing w:line="30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D8BE7F6" w14:textId="42A786E4"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4EC9EA" w14:textId="72FB8ABF"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18A51876" w14:textId="3706B54D"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0A8237D" w14:textId="1CACF81F"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5</w:t>
            </w:r>
          </w:p>
        </w:tc>
      </w:tr>
      <w:tr w:rsidR="008F3390" w:rsidRPr="00D003FC" w14:paraId="27EC87BA" w14:textId="77777777" w:rsidTr="006E311C">
        <w:trPr>
          <w:trHeight w:val="60"/>
        </w:trPr>
        <w:tc>
          <w:tcPr>
            <w:tcW w:w="3870" w:type="dxa"/>
            <w:tcBorders>
              <w:top w:val="nil"/>
              <w:left w:val="nil"/>
              <w:bottom w:val="nil"/>
              <w:right w:val="nil"/>
            </w:tcBorders>
            <w:shd w:val="clear" w:color="auto" w:fill="auto"/>
            <w:noWrap/>
            <w:vAlign w:val="bottom"/>
            <w:hideMark/>
          </w:tcPr>
          <w:p w14:paraId="727AAAA0" w14:textId="77777777" w:rsidR="008F3390" w:rsidRPr="00D003FC" w:rsidRDefault="008F3390" w:rsidP="008F3390">
            <w:pPr>
              <w:spacing w:line="30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F0B80E" w14:textId="176624D1"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D1DBB6" w14:textId="25650430"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7CE69ACC" w14:textId="2F5E73AA"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CD8177" w14:textId="44D9B866"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w:t>
            </w:r>
          </w:p>
        </w:tc>
      </w:tr>
      <w:tr w:rsidR="008F3390" w:rsidRPr="00D003FC" w14:paraId="7E64ACE9" w14:textId="77777777" w:rsidTr="006E311C">
        <w:trPr>
          <w:trHeight w:val="60"/>
        </w:trPr>
        <w:tc>
          <w:tcPr>
            <w:tcW w:w="3870" w:type="dxa"/>
            <w:tcBorders>
              <w:top w:val="nil"/>
              <w:left w:val="nil"/>
              <w:bottom w:val="nil"/>
              <w:right w:val="nil"/>
            </w:tcBorders>
            <w:shd w:val="clear" w:color="auto" w:fill="auto"/>
            <w:noWrap/>
            <w:vAlign w:val="bottom"/>
          </w:tcPr>
          <w:p w14:paraId="381FA7B6" w14:textId="77777777" w:rsidR="008F3390" w:rsidRPr="00D003FC" w:rsidRDefault="008F3390" w:rsidP="008F3390">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71D359"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C5DC30"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9D1BFE"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47B12B"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58B9E41E" w14:textId="77777777" w:rsidTr="00CD23D9">
        <w:trPr>
          <w:trHeight w:val="60"/>
        </w:trPr>
        <w:tc>
          <w:tcPr>
            <w:tcW w:w="3870" w:type="dxa"/>
            <w:tcBorders>
              <w:top w:val="nil"/>
              <w:left w:val="nil"/>
              <w:bottom w:val="nil"/>
              <w:right w:val="nil"/>
            </w:tcBorders>
            <w:shd w:val="clear" w:color="auto" w:fill="auto"/>
            <w:noWrap/>
            <w:vAlign w:val="bottom"/>
          </w:tcPr>
          <w:p w14:paraId="57C214FB" w14:textId="1F9AA78B" w:rsidR="008F3390" w:rsidRPr="00D003FC" w:rsidRDefault="00473529" w:rsidP="00EB7165">
            <w:pPr>
              <w:spacing w:line="300" w:lineRule="exact"/>
              <w:ind w:left="341" w:right="-102"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ABBC4C" w14:textId="24E6BD3E"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639BA9" w14:textId="2FE8A836" w:rsidR="008F3390" w:rsidRPr="00D003FC" w:rsidRDefault="00473529" w:rsidP="00473529">
            <w:pPr>
              <w:tabs>
                <w:tab w:val="decimal" w:pos="880"/>
              </w:tabs>
              <w:spacing w:line="300" w:lineRule="exact"/>
              <w:rPr>
                <w:rFonts w:ascii="Arial" w:hAnsi="Arial" w:cs="Arial"/>
                <w:sz w:val="16"/>
                <w:szCs w:val="16"/>
                <w:cs/>
              </w:rPr>
            </w:pPr>
            <w:r w:rsidRPr="00D003FC">
              <w:rPr>
                <w:rFonts w:ascii="Arial" w:hAnsi="Arial" w:cs="Arial"/>
                <w:sz w:val="16"/>
                <w:szCs w:val="16"/>
              </w:rPr>
              <w:t>198</w:t>
            </w:r>
          </w:p>
        </w:tc>
        <w:tc>
          <w:tcPr>
            <w:tcW w:w="1305" w:type="dxa"/>
            <w:noWrap/>
            <w:vAlign w:val="bottom"/>
          </w:tcPr>
          <w:p w14:paraId="06575307" w14:textId="1984707E"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18E299" w14:textId="64BE61B9" w:rsidR="008F3390" w:rsidRPr="00D003FC" w:rsidRDefault="00473529" w:rsidP="008F3390">
            <w:pPr>
              <w:tabs>
                <w:tab w:val="decimal" w:pos="880"/>
              </w:tabs>
              <w:spacing w:line="300" w:lineRule="exact"/>
              <w:rPr>
                <w:rFonts w:ascii="Arial" w:hAnsi="Arial" w:cs="Arial"/>
                <w:sz w:val="16"/>
                <w:szCs w:val="16"/>
                <w:cs/>
              </w:rPr>
            </w:pPr>
            <w:r w:rsidRPr="00D003FC">
              <w:rPr>
                <w:rFonts w:ascii="Arial" w:hAnsi="Arial" w:cs="Arial"/>
                <w:sz w:val="16"/>
                <w:szCs w:val="16"/>
              </w:rPr>
              <w:t>198</w:t>
            </w:r>
          </w:p>
        </w:tc>
      </w:tr>
      <w:tr w:rsidR="008F3390" w:rsidRPr="00D003FC" w14:paraId="675186D0" w14:textId="77777777" w:rsidTr="006E311C">
        <w:trPr>
          <w:trHeight w:val="60"/>
        </w:trPr>
        <w:tc>
          <w:tcPr>
            <w:tcW w:w="3870" w:type="dxa"/>
            <w:tcBorders>
              <w:top w:val="nil"/>
              <w:left w:val="nil"/>
              <w:bottom w:val="nil"/>
              <w:right w:val="nil"/>
            </w:tcBorders>
            <w:shd w:val="clear" w:color="auto" w:fill="auto"/>
            <w:noWrap/>
            <w:vAlign w:val="bottom"/>
            <w:hideMark/>
          </w:tcPr>
          <w:p w14:paraId="4247EBA5" w14:textId="77777777" w:rsidR="008F3390" w:rsidRPr="00D003FC" w:rsidRDefault="008F3390" w:rsidP="008F3390">
            <w:pPr>
              <w:spacing w:line="300" w:lineRule="exact"/>
              <w:ind w:left="159" w:hanging="159"/>
              <w:rPr>
                <w:rFonts w:ascii="Arial" w:hAnsi="Arial" w:cs="Arial"/>
                <w:sz w:val="16"/>
                <w:szCs w:val="16"/>
              </w:rPr>
            </w:pPr>
            <w:r w:rsidRPr="00D003FC">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5C27FFBE" w14:textId="77DC1E20"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11,535</w:t>
            </w:r>
          </w:p>
        </w:tc>
        <w:tc>
          <w:tcPr>
            <w:tcW w:w="1305" w:type="dxa"/>
            <w:tcBorders>
              <w:top w:val="nil"/>
              <w:left w:val="nil"/>
              <w:bottom w:val="nil"/>
              <w:right w:val="nil"/>
            </w:tcBorders>
            <w:shd w:val="clear" w:color="auto" w:fill="auto"/>
            <w:noWrap/>
            <w:vAlign w:val="bottom"/>
          </w:tcPr>
          <w:p w14:paraId="058AFDF5" w14:textId="1471472F"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13,006</w:t>
            </w:r>
          </w:p>
        </w:tc>
        <w:tc>
          <w:tcPr>
            <w:tcW w:w="1305" w:type="dxa"/>
            <w:noWrap/>
            <w:vAlign w:val="bottom"/>
          </w:tcPr>
          <w:p w14:paraId="403D62FD" w14:textId="58C48547"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11,535</w:t>
            </w:r>
          </w:p>
        </w:tc>
        <w:tc>
          <w:tcPr>
            <w:tcW w:w="1305" w:type="dxa"/>
            <w:tcBorders>
              <w:top w:val="nil"/>
              <w:left w:val="nil"/>
              <w:bottom w:val="nil"/>
              <w:right w:val="nil"/>
            </w:tcBorders>
            <w:shd w:val="clear" w:color="auto" w:fill="auto"/>
            <w:noWrap/>
            <w:vAlign w:val="bottom"/>
          </w:tcPr>
          <w:p w14:paraId="0E0B6C97" w14:textId="753711CF"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13,006</w:t>
            </w:r>
          </w:p>
        </w:tc>
      </w:tr>
      <w:tr w:rsidR="008F3390" w:rsidRPr="00D003FC" w14:paraId="38CEDAFE" w14:textId="77777777" w:rsidTr="006E311C">
        <w:trPr>
          <w:trHeight w:val="60"/>
        </w:trPr>
        <w:tc>
          <w:tcPr>
            <w:tcW w:w="3870" w:type="dxa"/>
            <w:tcBorders>
              <w:top w:val="nil"/>
              <w:left w:val="nil"/>
              <w:bottom w:val="nil"/>
              <w:right w:val="nil"/>
            </w:tcBorders>
            <w:shd w:val="clear" w:color="auto" w:fill="auto"/>
            <w:noWrap/>
            <w:vAlign w:val="bottom"/>
          </w:tcPr>
          <w:p w14:paraId="09E47626" w14:textId="77777777" w:rsidR="008F3390" w:rsidRPr="00D003FC" w:rsidRDefault="008F3390" w:rsidP="008F3390">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95418F"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00D5CE"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704EC"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249759"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33E754EE" w14:textId="77777777" w:rsidTr="006E311C">
        <w:trPr>
          <w:trHeight w:val="60"/>
        </w:trPr>
        <w:tc>
          <w:tcPr>
            <w:tcW w:w="3870" w:type="dxa"/>
            <w:tcBorders>
              <w:top w:val="nil"/>
              <w:left w:val="nil"/>
              <w:bottom w:val="nil"/>
              <w:right w:val="nil"/>
            </w:tcBorders>
            <w:shd w:val="clear" w:color="auto" w:fill="auto"/>
            <w:noWrap/>
            <w:vAlign w:val="bottom"/>
            <w:hideMark/>
          </w:tcPr>
          <w:p w14:paraId="72B41BCF" w14:textId="77777777" w:rsidR="008F3390" w:rsidRPr="00D003FC" w:rsidRDefault="008F3390" w:rsidP="008F3390">
            <w:pPr>
              <w:spacing w:line="300" w:lineRule="exact"/>
              <w:rPr>
                <w:rFonts w:ascii="Arial" w:hAnsi="Arial" w:cs="Arial"/>
                <w:b/>
                <w:bCs/>
                <w:sz w:val="16"/>
                <w:szCs w:val="16"/>
              </w:rPr>
            </w:pPr>
            <w:r w:rsidRPr="00D003FC">
              <w:rPr>
                <w:rFonts w:ascii="Arial" w:hAnsi="Arial" w:cs="Arial"/>
                <w:b/>
                <w:bCs/>
                <w:sz w:val="16"/>
                <w:szCs w:val="16"/>
              </w:rPr>
              <w:t>Derivatives</w:t>
            </w:r>
            <w:r w:rsidRPr="00D003FC">
              <w:rPr>
                <w:rFonts w:ascii="Arial" w:hAnsi="Arial" w:cs="Arial"/>
                <w:b/>
                <w:bCs/>
                <w:sz w:val="16"/>
                <w:szCs w:val="16"/>
                <w:cs/>
              </w:rPr>
              <w:t xml:space="preserve"> (</w:t>
            </w:r>
            <w:r w:rsidRPr="00D003FC">
              <w:rPr>
                <w:rFonts w:ascii="Arial" w:hAnsi="Arial" w:cs="Arial"/>
                <w:b/>
                <w:bCs/>
                <w:sz w:val="16"/>
                <w:szCs w:val="16"/>
              </w:rPr>
              <w:t>Notional amount</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029BD6BA"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89613B"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63EF19"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D87AAF"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220EED9E" w14:textId="77777777" w:rsidTr="006E311C">
        <w:trPr>
          <w:trHeight w:val="60"/>
        </w:trPr>
        <w:tc>
          <w:tcPr>
            <w:tcW w:w="3870" w:type="dxa"/>
            <w:tcBorders>
              <w:top w:val="nil"/>
              <w:left w:val="nil"/>
              <w:bottom w:val="nil"/>
              <w:right w:val="nil"/>
            </w:tcBorders>
            <w:shd w:val="clear" w:color="auto" w:fill="auto"/>
            <w:noWrap/>
            <w:vAlign w:val="bottom"/>
            <w:hideMark/>
          </w:tcPr>
          <w:p w14:paraId="4CB201A2" w14:textId="77777777" w:rsidR="008F3390" w:rsidRPr="00D003FC" w:rsidRDefault="008F3390" w:rsidP="008F3390">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F56F27"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B61A10"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12AB0F"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3930B8"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0C7E150B" w14:textId="77777777" w:rsidTr="006E311C">
        <w:trPr>
          <w:trHeight w:val="60"/>
        </w:trPr>
        <w:tc>
          <w:tcPr>
            <w:tcW w:w="3870" w:type="dxa"/>
            <w:tcBorders>
              <w:top w:val="nil"/>
              <w:left w:val="nil"/>
              <w:bottom w:val="nil"/>
              <w:right w:val="nil"/>
            </w:tcBorders>
            <w:shd w:val="clear" w:color="auto" w:fill="auto"/>
            <w:noWrap/>
            <w:vAlign w:val="bottom"/>
            <w:hideMark/>
          </w:tcPr>
          <w:p w14:paraId="31BE9A18"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782A606F" w14:textId="1169D9F7"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0CC27ABD" w14:textId="14374F18"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126</w:t>
            </w:r>
          </w:p>
        </w:tc>
        <w:tc>
          <w:tcPr>
            <w:tcW w:w="1305" w:type="dxa"/>
            <w:noWrap/>
            <w:vAlign w:val="bottom"/>
          </w:tcPr>
          <w:p w14:paraId="1BEB543E" w14:textId="28E20F28"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2E0B8F1D" w14:textId="18F41FA7"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126</w:t>
            </w:r>
          </w:p>
        </w:tc>
      </w:tr>
      <w:tr w:rsidR="008F3390" w:rsidRPr="00D003FC" w14:paraId="7DB70CF2" w14:textId="77777777" w:rsidTr="006E311C">
        <w:trPr>
          <w:trHeight w:val="60"/>
        </w:trPr>
        <w:tc>
          <w:tcPr>
            <w:tcW w:w="3870" w:type="dxa"/>
            <w:tcBorders>
              <w:top w:val="nil"/>
              <w:left w:val="nil"/>
              <w:bottom w:val="nil"/>
              <w:right w:val="nil"/>
            </w:tcBorders>
            <w:shd w:val="clear" w:color="auto" w:fill="auto"/>
            <w:noWrap/>
            <w:vAlign w:val="bottom"/>
          </w:tcPr>
          <w:p w14:paraId="5BFA01BD"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noWrap/>
            <w:vAlign w:val="bottom"/>
          </w:tcPr>
          <w:p w14:paraId="21219916" w14:textId="036C374B"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9,585</w:t>
            </w:r>
          </w:p>
        </w:tc>
        <w:tc>
          <w:tcPr>
            <w:tcW w:w="1305" w:type="dxa"/>
            <w:tcBorders>
              <w:top w:val="nil"/>
              <w:left w:val="nil"/>
              <w:bottom w:val="nil"/>
              <w:right w:val="nil"/>
            </w:tcBorders>
            <w:shd w:val="clear" w:color="auto" w:fill="auto"/>
            <w:noWrap/>
            <w:vAlign w:val="bottom"/>
          </w:tcPr>
          <w:p w14:paraId="20FAAA46" w14:textId="1EAB02C5"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8,423</w:t>
            </w:r>
          </w:p>
        </w:tc>
        <w:tc>
          <w:tcPr>
            <w:tcW w:w="1305" w:type="dxa"/>
            <w:noWrap/>
            <w:vAlign w:val="bottom"/>
          </w:tcPr>
          <w:p w14:paraId="4B630BA2" w14:textId="2195F61E"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9,585</w:t>
            </w:r>
          </w:p>
        </w:tc>
        <w:tc>
          <w:tcPr>
            <w:tcW w:w="1305" w:type="dxa"/>
            <w:tcBorders>
              <w:top w:val="nil"/>
              <w:left w:val="nil"/>
              <w:bottom w:val="nil"/>
              <w:right w:val="nil"/>
            </w:tcBorders>
            <w:shd w:val="clear" w:color="auto" w:fill="auto"/>
            <w:noWrap/>
            <w:vAlign w:val="bottom"/>
          </w:tcPr>
          <w:p w14:paraId="31C21547" w14:textId="06ACF233"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8,423</w:t>
            </w:r>
          </w:p>
        </w:tc>
      </w:tr>
      <w:tr w:rsidR="008F3390" w:rsidRPr="00D003FC" w14:paraId="572F808E" w14:textId="77777777" w:rsidTr="006E311C">
        <w:trPr>
          <w:trHeight w:val="60"/>
        </w:trPr>
        <w:tc>
          <w:tcPr>
            <w:tcW w:w="3870" w:type="dxa"/>
            <w:tcBorders>
              <w:top w:val="nil"/>
              <w:left w:val="nil"/>
              <w:bottom w:val="nil"/>
              <w:right w:val="nil"/>
            </w:tcBorders>
            <w:shd w:val="clear" w:color="auto" w:fill="auto"/>
            <w:noWrap/>
            <w:vAlign w:val="bottom"/>
          </w:tcPr>
          <w:p w14:paraId="72789D0B"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noWrap/>
            <w:vAlign w:val="bottom"/>
          </w:tcPr>
          <w:p w14:paraId="182D9606" w14:textId="0CF317B8" w:rsidR="008F3390" w:rsidRPr="00D003FC" w:rsidRDefault="006A28F8" w:rsidP="008F3390">
            <w:pPr>
              <w:tabs>
                <w:tab w:val="decimal" w:pos="880"/>
              </w:tabs>
              <w:spacing w:line="300" w:lineRule="exact"/>
              <w:rPr>
                <w:rFonts w:ascii="Arial" w:hAnsi="Arial" w:cs="Arial"/>
                <w:sz w:val="16"/>
                <w:szCs w:val="16"/>
              </w:rPr>
            </w:pPr>
            <w:r>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27E134BB" w14:textId="01456B22"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32</w:t>
            </w:r>
          </w:p>
        </w:tc>
        <w:tc>
          <w:tcPr>
            <w:tcW w:w="1305" w:type="dxa"/>
            <w:noWrap/>
            <w:vAlign w:val="bottom"/>
          </w:tcPr>
          <w:p w14:paraId="05B0A787" w14:textId="194FC29A" w:rsidR="008F3390" w:rsidRPr="00D003FC" w:rsidRDefault="006A28F8" w:rsidP="008F3390">
            <w:pPr>
              <w:tabs>
                <w:tab w:val="decimal" w:pos="880"/>
              </w:tabs>
              <w:spacing w:line="300" w:lineRule="exact"/>
              <w:rPr>
                <w:rFonts w:ascii="Arial" w:hAnsi="Arial" w:cs="Arial"/>
                <w:sz w:val="16"/>
                <w:szCs w:val="16"/>
              </w:rPr>
            </w:pPr>
            <w:r>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6517A55B" w14:textId="7384548C"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32</w:t>
            </w:r>
          </w:p>
        </w:tc>
      </w:tr>
      <w:tr w:rsidR="008F3390" w:rsidRPr="00D003FC" w14:paraId="506C8A2A" w14:textId="77777777" w:rsidTr="006E311C">
        <w:trPr>
          <w:trHeight w:val="60"/>
        </w:trPr>
        <w:tc>
          <w:tcPr>
            <w:tcW w:w="3870" w:type="dxa"/>
            <w:tcBorders>
              <w:top w:val="nil"/>
              <w:left w:val="nil"/>
              <w:bottom w:val="nil"/>
              <w:right w:val="nil"/>
            </w:tcBorders>
            <w:shd w:val="clear" w:color="auto" w:fill="auto"/>
            <w:noWrap/>
            <w:vAlign w:val="bottom"/>
          </w:tcPr>
          <w:p w14:paraId="5463A206" w14:textId="77777777" w:rsidR="008F3390" w:rsidRPr="00D003FC" w:rsidRDefault="008F3390" w:rsidP="008F3390">
            <w:pPr>
              <w:spacing w:line="30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4BA33D"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C21395"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760C5B"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CC4AEA3"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06E136DE" w14:textId="77777777" w:rsidTr="006E311C">
        <w:trPr>
          <w:trHeight w:val="60"/>
        </w:trPr>
        <w:tc>
          <w:tcPr>
            <w:tcW w:w="3870" w:type="dxa"/>
            <w:tcBorders>
              <w:top w:val="nil"/>
              <w:left w:val="nil"/>
              <w:bottom w:val="nil"/>
              <w:right w:val="nil"/>
            </w:tcBorders>
            <w:shd w:val="clear" w:color="auto" w:fill="auto"/>
            <w:noWrap/>
            <w:vAlign w:val="center"/>
            <w:hideMark/>
          </w:tcPr>
          <w:p w14:paraId="6EFD5D46" w14:textId="77777777" w:rsidR="008F3390" w:rsidRPr="00D003FC" w:rsidRDefault="008F3390" w:rsidP="008F3390">
            <w:pPr>
              <w:spacing w:line="300" w:lineRule="exact"/>
              <w:rPr>
                <w:rFonts w:ascii="Arial" w:hAnsi="Arial" w:cs="Arial"/>
                <w:b/>
                <w:bCs/>
                <w:sz w:val="16"/>
                <w:szCs w:val="16"/>
              </w:rPr>
            </w:pPr>
            <w:r w:rsidRPr="00D003FC">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08F0357A"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240444B"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88A2D8"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DC421D"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717DB626" w14:textId="77777777" w:rsidTr="006E311C">
        <w:trPr>
          <w:trHeight w:val="60"/>
        </w:trPr>
        <w:tc>
          <w:tcPr>
            <w:tcW w:w="3870" w:type="dxa"/>
            <w:tcBorders>
              <w:top w:val="nil"/>
              <w:left w:val="nil"/>
              <w:bottom w:val="nil"/>
              <w:right w:val="nil"/>
            </w:tcBorders>
            <w:shd w:val="clear" w:color="auto" w:fill="auto"/>
            <w:noWrap/>
            <w:vAlign w:val="bottom"/>
            <w:hideMark/>
          </w:tcPr>
          <w:p w14:paraId="09029E85" w14:textId="77777777" w:rsidR="008F3390" w:rsidRPr="00D003FC" w:rsidRDefault="008F3390" w:rsidP="008F3390">
            <w:pPr>
              <w:spacing w:line="30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80CD0"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605FC1"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64640F0"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35F827" w14:textId="77777777" w:rsidR="008F3390" w:rsidRPr="00D003FC" w:rsidRDefault="008F3390" w:rsidP="008F3390">
            <w:pPr>
              <w:tabs>
                <w:tab w:val="decimal" w:pos="880"/>
              </w:tabs>
              <w:spacing w:line="300" w:lineRule="exact"/>
              <w:rPr>
                <w:rFonts w:ascii="Arial" w:hAnsi="Arial" w:cs="Arial"/>
                <w:sz w:val="16"/>
                <w:szCs w:val="16"/>
              </w:rPr>
            </w:pPr>
          </w:p>
        </w:tc>
      </w:tr>
      <w:tr w:rsidR="008F3390" w:rsidRPr="00D003FC" w14:paraId="21B9AC8C" w14:textId="77777777" w:rsidTr="006E311C">
        <w:trPr>
          <w:trHeight w:val="60"/>
        </w:trPr>
        <w:tc>
          <w:tcPr>
            <w:tcW w:w="3870" w:type="dxa"/>
            <w:tcBorders>
              <w:top w:val="nil"/>
              <w:left w:val="nil"/>
              <w:bottom w:val="nil"/>
              <w:right w:val="nil"/>
            </w:tcBorders>
            <w:shd w:val="clear" w:color="auto" w:fill="auto"/>
            <w:noWrap/>
            <w:vAlign w:val="bottom"/>
          </w:tcPr>
          <w:p w14:paraId="7EC1C2AB" w14:textId="18911293"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A56057E" w14:textId="23B49CBC"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1D97DB" w14:textId="51C11271"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6757614E" w14:textId="76ED51B0"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E3CE8BF" w14:textId="0FADBBEE"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4</w:t>
            </w:r>
          </w:p>
        </w:tc>
      </w:tr>
      <w:tr w:rsidR="008F3390" w:rsidRPr="00D003FC" w14:paraId="50052C8E" w14:textId="77777777" w:rsidTr="006E311C">
        <w:trPr>
          <w:trHeight w:val="60"/>
        </w:trPr>
        <w:tc>
          <w:tcPr>
            <w:tcW w:w="3870" w:type="dxa"/>
            <w:tcBorders>
              <w:top w:val="nil"/>
              <w:left w:val="nil"/>
              <w:bottom w:val="nil"/>
              <w:right w:val="nil"/>
            </w:tcBorders>
            <w:shd w:val="clear" w:color="auto" w:fill="auto"/>
            <w:noWrap/>
            <w:vAlign w:val="bottom"/>
          </w:tcPr>
          <w:p w14:paraId="6B1D436F"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noWrap/>
            <w:vAlign w:val="bottom"/>
          </w:tcPr>
          <w:p w14:paraId="5CB0EB97" w14:textId="0963C893"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AD9D9" w14:textId="5EBEB68C"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74941313" w14:textId="556E14B7"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1,152</w:t>
            </w:r>
          </w:p>
        </w:tc>
        <w:tc>
          <w:tcPr>
            <w:tcW w:w="1305" w:type="dxa"/>
            <w:tcBorders>
              <w:top w:val="nil"/>
              <w:left w:val="nil"/>
              <w:bottom w:val="nil"/>
              <w:right w:val="nil"/>
            </w:tcBorders>
            <w:shd w:val="clear" w:color="auto" w:fill="auto"/>
            <w:noWrap/>
            <w:vAlign w:val="bottom"/>
          </w:tcPr>
          <w:p w14:paraId="6FACB769" w14:textId="405DCC7D"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1,535</w:t>
            </w:r>
          </w:p>
        </w:tc>
      </w:tr>
      <w:tr w:rsidR="008F3390" w:rsidRPr="00D003FC" w14:paraId="79DD8D01" w14:textId="77777777" w:rsidTr="006E311C">
        <w:trPr>
          <w:trHeight w:val="60"/>
        </w:trPr>
        <w:tc>
          <w:tcPr>
            <w:tcW w:w="3870" w:type="dxa"/>
            <w:tcBorders>
              <w:top w:val="nil"/>
              <w:left w:val="nil"/>
              <w:bottom w:val="nil"/>
              <w:right w:val="nil"/>
            </w:tcBorders>
            <w:shd w:val="clear" w:color="auto" w:fill="auto"/>
            <w:noWrap/>
            <w:vAlign w:val="bottom"/>
          </w:tcPr>
          <w:p w14:paraId="718B35B3"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noWrap/>
            <w:vAlign w:val="bottom"/>
          </w:tcPr>
          <w:p w14:paraId="0498065F" w14:textId="7B1D93FB"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39252E" w14:textId="2DCE0D3B"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4654382B" w14:textId="54DE493A"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87</w:t>
            </w:r>
          </w:p>
        </w:tc>
        <w:tc>
          <w:tcPr>
            <w:tcW w:w="1305" w:type="dxa"/>
            <w:tcBorders>
              <w:top w:val="nil"/>
              <w:left w:val="nil"/>
              <w:bottom w:val="nil"/>
              <w:right w:val="nil"/>
            </w:tcBorders>
            <w:shd w:val="clear" w:color="auto" w:fill="auto"/>
            <w:noWrap/>
            <w:vAlign w:val="bottom"/>
          </w:tcPr>
          <w:p w14:paraId="27FB9706" w14:textId="24CEC054"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61</w:t>
            </w:r>
          </w:p>
        </w:tc>
      </w:tr>
      <w:tr w:rsidR="008F3390" w:rsidRPr="00D003FC" w14:paraId="447F9617" w14:textId="77777777" w:rsidTr="006E311C">
        <w:trPr>
          <w:trHeight w:val="60"/>
        </w:trPr>
        <w:tc>
          <w:tcPr>
            <w:tcW w:w="3870" w:type="dxa"/>
            <w:tcBorders>
              <w:top w:val="nil"/>
              <w:left w:val="nil"/>
              <w:bottom w:val="nil"/>
              <w:right w:val="nil"/>
            </w:tcBorders>
            <w:shd w:val="clear" w:color="auto" w:fill="auto"/>
            <w:noWrap/>
            <w:vAlign w:val="bottom"/>
          </w:tcPr>
          <w:p w14:paraId="437758AC" w14:textId="77777777" w:rsidR="008F3390" w:rsidRPr="00D003FC" w:rsidRDefault="008F3390" w:rsidP="008F3390">
            <w:pPr>
              <w:spacing w:line="300" w:lineRule="exact"/>
              <w:ind w:right="-102" w:firstLine="159"/>
              <w:rPr>
                <w:rFonts w:ascii="Arial" w:hAnsi="Arial" w:cs="Arial"/>
                <w:sz w:val="16"/>
                <w:szCs w:val="16"/>
                <w:cs/>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w:t>
            </w:r>
          </w:p>
        </w:tc>
        <w:tc>
          <w:tcPr>
            <w:tcW w:w="1305" w:type="dxa"/>
            <w:noWrap/>
            <w:vAlign w:val="bottom"/>
          </w:tcPr>
          <w:p w14:paraId="54919B52" w14:textId="6EAC2A22"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0074A6" w14:textId="72C7D58B" w:rsidR="008F3390" w:rsidRPr="00D003FC" w:rsidRDefault="008F3390" w:rsidP="008F3390">
            <w:pPr>
              <w:tabs>
                <w:tab w:val="decimal" w:pos="880"/>
              </w:tabs>
              <w:spacing w:line="30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3987F8AB" w14:textId="7379849B" w:rsidR="008F3390" w:rsidRPr="00D003FC" w:rsidRDefault="00473529" w:rsidP="00473529">
            <w:pPr>
              <w:tabs>
                <w:tab w:val="decimal" w:pos="880"/>
              </w:tabs>
              <w:spacing w:line="300" w:lineRule="exact"/>
              <w:rPr>
                <w:rFonts w:ascii="Arial" w:hAnsi="Arial" w:cs="Arial"/>
                <w:sz w:val="16"/>
                <w:szCs w:val="16"/>
              </w:rPr>
            </w:pPr>
            <w:r w:rsidRPr="00D003FC">
              <w:rPr>
                <w:rFonts w:ascii="Arial" w:hAnsi="Arial" w:cs="Arial"/>
                <w:sz w:val="16"/>
                <w:szCs w:val="16"/>
              </w:rPr>
              <w:t>457</w:t>
            </w:r>
          </w:p>
        </w:tc>
        <w:tc>
          <w:tcPr>
            <w:tcW w:w="1305" w:type="dxa"/>
            <w:tcBorders>
              <w:top w:val="nil"/>
              <w:left w:val="nil"/>
              <w:bottom w:val="nil"/>
              <w:right w:val="nil"/>
            </w:tcBorders>
            <w:shd w:val="clear" w:color="auto" w:fill="auto"/>
            <w:noWrap/>
            <w:vAlign w:val="bottom"/>
          </w:tcPr>
          <w:p w14:paraId="305B9568" w14:textId="7E9503B5"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1,260</w:t>
            </w:r>
          </w:p>
        </w:tc>
      </w:tr>
      <w:tr w:rsidR="008F3390" w:rsidRPr="00D003FC" w14:paraId="77ED8331" w14:textId="77777777" w:rsidTr="006E311C">
        <w:trPr>
          <w:trHeight w:val="60"/>
        </w:trPr>
        <w:tc>
          <w:tcPr>
            <w:tcW w:w="3870" w:type="dxa"/>
            <w:tcBorders>
              <w:top w:val="nil"/>
              <w:left w:val="nil"/>
              <w:bottom w:val="nil"/>
              <w:right w:val="nil"/>
            </w:tcBorders>
            <w:shd w:val="clear" w:color="auto" w:fill="auto"/>
            <w:noWrap/>
            <w:vAlign w:val="bottom"/>
          </w:tcPr>
          <w:p w14:paraId="6DADCBFE"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KTB General Services and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F77AEBC" w14:textId="0EBA7E39"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7725A8" w14:textId="5A894FB6" w:rsidR="008F3390" w:rsidRPr="00D003FC" w:rsidRDefault="008F3390" w:rsidP="008F3390">
            <w:pPr>
              <w:tabs>
                <w:tab w:val="decimal" w:pos="880"/>
              </w:tabs>
              <w:spacing w:line="30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0EEC8330" w14:textId="60C3D7E6"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271844F" w14:textId="1252B2C9" w:rsidR="008F3390" w:rsidRPr="00D003FC" w:rsidRDefault="008F3390" w:rsidP="008F3390">
            <w:pPr>
              <w:tabs>
                <w:tab w:val="decimal" w:pos="880"/>
              </w:tabs>
              <w:spacing w:line="300" w:lineRule="exact"/>
              <w:rPr>
                <w:rFonts w:ascii="Arial" w:hAnsi="Arial" w:cs="Arial"/>
                <w:sz w:val="16"/>
                <w:szCs w:val="16"/>
                <w:cs/>
              </w:rPr>
            </w:pPr>
            <w:r w:rsidRPr="00D003FC">
              <w:rPr>
                <w:rFonts w:ascii="Arial" w:hAnsi="Arial" w:cs="Arial"/>
                <w:sz w:val="16"/>
                <w:szCs w:val="16"/>
              </w:rPr>
              <w:t>1</w:t>
            </w:r>
          </w:p>
        </w:tc>
      </w:tr>
      <w:tr w:rsidR="008F3390" w:rsidRPr="00D003FC" w14:paraId="3AA499DB" w14:textId="77777777" w:rsidTr="006E311C">
        <w:trPr>
          <w:trHeight w:val="60"/>
        </w:trPr>
        <w:tc>
          <w:tcPr>
            <w:tcW w:w="3870" w:type="dxa"/>
            <w:tcBorders>
              <w:top w:val="nil"/>
              <w:left w:val="nil"/>
              <w:bottom w:val="nil"/>
              <w:right w:val="nil"/>
            </w:tcBorders>
            <w:shd w:val="clear" w:color="auto" w:fill="auto"/>
            <w:noWrap/>
            <w:vAlign w:val="bottom"/>
          </w:tcPr>
          <w:p w14:paraId="3A22CA14" w14:textId="2EC17156"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3AF430C" w14:textId="543E8A24"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ABFEC5" w14:textId="7E465D04" w:rsidR="008F3390" w:rsidRPr="00D003FC" w:rsidRDefault="008F3390" w:rsidP="008F3390">
            <w:pPr>
              <w:tabs>
                <w:tab w:val="decimal" w:pos="880"/>
              </w:tabs>
              <w:spacing w:line="30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4259BC7C" w14:textId="390C8B11" w:rsidR="008F3390" w:rsidRPr="00D003FC" w:rsidRDefault="00473529" w:rsidP="00473529">
            <w:pPr>
              <w:tabs>
                <w:tab w:val="decimal" w:pos="880"/>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7A0B0A0" w14:textId="4143B865" w:rsidR="008F3390" w:rsidRPr="00D003FC" w:rsidRDefault="008F3390" w:rsidP="008F3390">
            <w:pPr>
              <w:tabs>
                <w:tab w:val="decimal" w:pos="880"/>
              </w:tabs>
              <w:spacing w:line="300" w:lineRule="exact"/>
              <w:rPr>
                <w:rFonts w:ascii="Arial" w:hAnsi="Arial" w:cs="Arial"/>
                <w:sz w:val="16"/>
                <w:szCs w:val="20"/>
              </w:rPr>
            </w:pPr>
            <w:r w:rsidRPr="00D003FC">
              <w:rPr>
                <w:rFonts w:ascii="Arial" w:hAnsi="Arial" w:cs="Arial"/>
                <w:sz w:val="16"/>
                <w:szCs w:val="16"/>
                <w:cs/>
              </w:rPr>
              <w:t>-</w:t>
            </w:r>
          </w:p>
        </w:tc>
      </w:tr>
      <w:tr w:rsidR="008F3390" w:rsidRPr="00D003FC" w14:paraId="02455C91" w14:textId="77777777" w:rsidTr="006E311C">
        <w:trPr>
          <w:trHeight w:val="60"/>
        </w:trPr>
        <w:tc>
          <w:tcPr>
            <w:tcW w:w="3870" w:type="dxa"/>
            <w:tcBorders>
              <w:top w:val="nil"/>
              <w:left w:val="nil"/>
              <w:bottom w:val="nil"/>
              <w:right w:val="nil"/>
            </w:tcBorders>
            <w:shd w:val="clear" w:color="auto" w:fill="auto"/>
            <w:noWrap/>
            <w:vAlign w:val="bottom"/>
          </w:tcPr>
          <w:p w14:paraId="6DCEED5A" w14:textId="77777777" w:rsidR="008F3390" w:rsidRPr="00D003FC" w:rsidRDefault="008F3390" w:rsidP="008F3390">
            <w:pPr>
              <w:spacing w:line="300" w:lineRule="exact"/>
              <w:ind w:right="-102"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6748DF5" w14:textId="70ABA238"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76B803" w14:textId="278BF018"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557E13EB" w14:textId="3E869598"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199</w:t>
            </w:r>
          </w:p>
        </w:tc>
        <w:tc>
          <w:tcPr>
            <w:tcW w:w="1305" w:type="dxa"/>
            <w:tcBorders>
              <w:top w:val="nil"/>
              <w:left w:val="nil"/>
              <w:bottom w:val="nil"/>
              <w:right w:val="nil"/>
            </w:tcBorders>
            <w:shd w:val="clear" w:color="auto" w:fill="auto"/>
            <w:noWrap/>
            <w:vAlign w:val="bottom"/>
          </w:tcPr>
          <w:p w14:paraId="60CF0D7D" w14:textId="117A1999" w:rsidR="008F3390" w:rsidRPr="00D003FC" w:rsidRDefault="008F3390" w:rsidP="008F3390">
            <w:pPr>
              <w:tabs>
                <w:tab w:val="decimal" w:pos="880"/>
              </w:tabs>
              <w:spacing w:line="300" w:lineRule="exact"/>
              <w:rPr>
                <w:rFonts w:ascii="Arial" w:hAnsi="Arial" w:cs="Arial"/>
                <w:sz w:val="16"/>
                <w:szCs w:val="16"/>
              </w:rPr>
            </w:pPr>
            <w:r w:rsidRPr="00D003FC">
              <w:rPr>
                <w:rFonts w:ascii="Arial" w:hAnsi="Arial" w:cs="Arial"/>
                <w:sz w:val="16"/>
                <w:szCs w:val="16"/>
              </w:rPr>
              <w:t>150</w:t>
            </w:r>
          </w:p>
        </w:tc>
      </w:tr>
      <w:tr w:rsidR="008F3390" w:rsidRPr="00D003FC" w14:paraId="246E181E" w14:textId="77777777" w:rsidTr="006E311C">
        <w:trPr>
          <w:trHeight w:val="60"/>
        </w:trPr>
        <w:tc>
          <w:tcPr>
            <w:tcW w:w="3870" w:type="dxa"/>
            <w:tcBorders>
              <w:top w:val="nil"/>
              <w:left w:val="nil"/>
              <w:bottom w:val="nil"/>
              <w:right w:val="nil"/>
            </w:tcBorders>
            <w:shd w:val="clear" w:color="auto" w:fill="auto"/>
            <w:noWrap/>
            <w:vAlign w:val="bottom"/>
          </w:tcPr>
          <w:p w14:paraId="39FCC639" w14:textId="77777777" w:rsidR="008F3390" w:rsidRPr="00D003FC" w:rsidRDefault="008F3390" w:rsidP="008F3390">
            <w:pPr>
              <w:spacing w:line="300" w:lineRule="exact"/>
              <w:ind w:right="-102"/>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14D3E3E"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59B094"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noWrap/>
            <w:vAlign w:val="bottom"/>
          </w:tcPr>
          <w:p w14:paraId="3AD818B9" w14:textId="77777777" w:rsidR="008F3390" w:rsidRPr="00D003FC" w:rsidRDefault="008F3390" w:rsidP="008F3390">
            <w:pPr>
              <w:tabs>
                <w:tab w:val="decimal" w:pos="880"/>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394DE6" w14:textId="77777777" w:rsidR="008F3390" w:rsidRPr="00D003FC" w:rsidRDefault="008F3390" w:rsidP="008F3390">
            <w:pPr>
              <w:tabs>
                <w:tab w:val="decimal" w:pos="880"/>
              </w:tabs>
              <w:spacing w:line="300" w:lineRule="exact"/>
              <w:rPr>
                <w:rFonts w:ascii="Arial" w:hAnsi="Arial" w:cs="Arial"/>
                <w:sz w:val="16"/>
                <w:szCs w:val="16"/>
              </w:rPr>
            </w:pPr>
          </w:p>
        </w:tc>
      </w:tr>
      <w:tr w:rsidR="006A2ED1" w:rsidRPr="00D003FC" w14:paraId="5E1FB477" w14:textId="77777777" w:rsidTr="006E311C">
        <w:trPr>
          <w:trHeight w:val="60"/>
        </w:trPr>
        <w:tc>
          <w:tcPr>
            <w:tcW w:w="3870" w:type="dxa"/>
            <w:tcBorders>
              <w:top w:val="nil"/>
              <w:left w:val="nil"/>
              <w:bottom w:val="nil"/>
              <w:right w:val="nil"/>
            </w:tcBorders>
            <w:shd w:val="clear" w:color="auto" w:fill="auto"/>
            <w:noWrap/>
            <w:vAlign w:val="bottom"/>
          </w:tcPr>
          <w:p w14:paraId="2EA00D24" w14:textId="77777777" w:rsidR="006A2ED1" w:rsidRPr="00D003FC" w:rsidRDefault="006A2ED1" w:rsidP="006A2ED1">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p>
        </w:tc>
        <w:tc>
          <w:tcPr>
            <w:tcW w:w="1305" w:type="dxa"/>
            <w:noWrap/>
            <w:vAlign w:val="bottom"/>
          </w:tcPr>
          <w:p w14:paraId="4D24FA8A" w14:textId="34D88699"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EAC5F85" w14:textId="194DA524"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55D92D8F" w14:textId="52C5237A"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7B5A24A" w14:textId="47A8F30F"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cs/>
              </w:rPr>
              <w:t>-</w:t>
            </w:r>
          </w:p>
        </w:tc>
      </w:tr>
      <w:tr w:rsidR="006A2ED1" w:rsidRPr="00D003FC" w14:paraId="43E82497" w14:textId="77777777" w:rsidTr="006E311C">
        <w:trPr>
          <w:trHeight w:val="60"/>
        </w:trPr>
        <w:tc>
          <w:tcPr>
            <w:tcW w:w="3870" w:type="dxa"/>
            <w:tcBorders>
              <w:top w:val="nil"/>
              <w:left w:val="nil"/>
              <w:bottom w:val="nil"/>
              <w:right w:val="nil"/>
            </w:tcBorders>
            <w:shd w:val="clear" w:color="auto" w:fill="auto"/>
            <w:noWrap/>
            <w:vAlign w:val="bottom"/>
          </w:tcPr>
          <w:p w14:paraId="015B334B" w14:textId="77777777" w:rsidR="006A2ED1" w:rsidRPr="00D003FC" w:rsidRDefault="006A2ED1" w:rsidP="006A2ED1">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22CB739A" w14:textId="6FEEF182"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178</w:t>
            </w:r>
          </w:p>
        </w:tc>
        <w:tc>
          <w:tcPr>
            <w:tcW w:w="1305" w:type="dxa"/>
            <w:tcBorders>
              <w:top w:val="nil"/>
              <w:left w:val="nil"/>
              <w:bottom w:val="nil"/>
              <w:right w:val="nil"/>
            </w:tcBorders>
            <w:shd w:val="clear" w:color="auto" w:fill="auto"/>
            <w:noWrap/>
            <w:vAlign w:val="bottom"/>
          </w:tcPr>
          <w:p w14:paraId="721EACFD" w14:textId="60ABC19B"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239</w:t>
            </w:r>
          </w:p>
        </w:tc>
        <w:tc>
          <w:tcPr>
            <w:tcW w:w="1305" w:type="dxa"/>
            <w:noWrap/>
            <w:vAlign w:val="bottom"/>
          </w:tcPr>
          <w:p w14:paraId="1DDF6DA5" w14:textId="382F332C"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178</w:t>
            </w:r>
          </w:p>
        </w:tc>
        <w:tc>
          <w:tcPr>
            <w:tcW w:w="1305" w:type="dxa"/>
            <w:tcBorders>
              <w:top w:val="nil"/>
              <w:left w:val="nil"/>
              <w:bottom w:val="nil"/>
              <w:right w:val="nil"/>
            </w:tcBorders>
            <w:shd w:val="clear" w:color="auto" w:fill="auto"/>
            <w:noWrap/>
            <w:vAlign w:val="bottom"/>
          </w:tcPr>
          <w:p w14:paraId="1F7E1B40" w14:textId="777D7DE4"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238</w:t>
            </w:r>
          </w:p>
        </w:tc>
      </w:tr>
      <w:tr w:rsidR="006A2ED1" w:rsidRPr="00D003FC" w14:paraId="2EC781CF" w14:textId="77777777" w:rsidTr="006E311C">
        <w:trPr>
          <w:trHeight w:val="60"/>
        </w:trPr>
        <w:tc>
          <w:tcPr>
            <w:tcW w:w="3870" w:type="dxa"/>
            <w:tcBorders>
              <w:top w:val="nil"/>
              <w:left w:val="nil"/>
              <w:bottom w:val="nil"/>
              <w:right w:val="nil"/>
            </w:tcBorders>
            <w:shd w:val="clear" w:color="auto" w:fill="auto"/>
            <w:noWrap/>
            <w:vAlign w:val="bottom"/>
          </w:tcPr>
          <w:p w14:paraId="3BD0937E" w14:textId="77777777" w:rsidR="006A2ED1" w:rsidRPr="00D003FC" w:rsidRDefault="006A2ED1" w:rsidP="006A2ED1">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4BB70C0F" w14:textId="05CAECFD"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37</w:t>
            </w:r>
          </w:p>
        </w:tc>
        <w:tc>
          <w:tcPr>
            <w:tcW w:w="1305" w:type="dxa"/>
            <w:tcBorders>
              <w:top w:val="nil"/>
              <w:left w:val="nil"/>
              <w:bottom w:val="nil"/>
              <w:right w:val="nil"/>
            </w:tcBorders>
            <w:shd w:val="clear" w:color="auto" w:fill="auto"/>
            <w:noWrap/>
            <w:vAlign w:val="bottom"/>
          </w:tcPr>
          <w:p w14:paraId="485679A2" w14:textId="70DD56D0"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58</w:t>
            </w:r>
          </w:p>
        </w:tc>
        <w:tc>
          <w:tcPr>
            <w:tcW w:w="1305" w:type="dxa"/>
            <w:noWrap/>
            <w:vAlign w:val="bottom"/>
          </w:tcPr>
          <w:p w14:paraId="3885220E" w14:textId="76586FAE"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32</w:t>
            </w:r>
          </w:p>
        </w:tc>
        <w:tc>
          <w:tcPr>
            <w:tcW w:w="1305" w:type="dxa"/>
            <w:tcBorders>
              <w:top w:val="nil"/>
              <w:left w:val="nil"/>
              <w:bottom w:val="nil"/>
              <w:right w:val="nil"/>
            </w:tcBorders>
            <w:shd w:val="clear" w:color="auto" w:fill="auto"/>
            <w:noWrap/>
            <w:vAlign w:val="bottom"/>
          </w:tcPr>
          <w:p w14:paraId="667843A2" w14:textId="33BC3B97"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51</w:t>
            </w:r>
          </w:p>
        </w:tc>
      </w:tr>
      <w:tr w:rsidR="006A28F8" w:rsidRPr="00D003FC" w14:paraId="3D42394F" w14:textId="77777777" w:rsidTr="006E311C">
        <w:trPr>
          <w:trHeight w:val="60"/>
        </w:trPr>
        <w:tc>
          <w:tcPr>
            <w:tcW w:w="3870" w:type="dxa"/>
            <w:tcBorders>
              <w:top w:val="nil"/>
              <w:left w:val="nil"/>
              <w:bottom w:val="nil"/>
              <w:right w:val="nil"/>
            </w:tcBorders>
            <w:shd w:val="clear" w:color="auto" w:fill="auto"/>
            <w:noWrap/>
            <w:vAlign w:val="bottom"/>
          </w:tcPr>
          <w:p w14:paraId="3E8458B9" w14:textId="169DF47D" w:rsidR="006A28F8" w:rsidRPr="00D003FC" w:rsidRDefault="006A28F8" w:rsidP="006A2ED1">
            <w:pPr>
              <w:spacing w:line="300" w:lineRule="exact"/>
              <w:ind w:right="-102" w:firstLine="159"/>
              <w:rPr>
                <w:rFonts w:ascii="Arial" w:hAnsi="Arial" w:cs="Arial"/>
                <w:sz w:val="16"/>
                <w:szCs w:val="16"/>
              </w:rPr>
            </w:pPr>
            <w:r>
              <w:rPr>
                <w:rFonts w:ascii="Arial" w:hAnsi="Arial" w:cs="Arial"/>
                <w:sz w:val="16"/>
                <w:szCs w:val="16"/>
              </w:rPr>
              <w:t>National ITMX Company Limited</w:t>
            </w:r>
          </w:p>
        </w:tc>
        <w:tc>
          <w:tcPr>
            <w:tcW w:w="1305" w:type="dxa"/>
            <w:noWrap/>
            <w:vAlign w:val="bottom"/>
          </w:tcPr>
          <w:p w14:paraId="764C7623" w14:textId="0EAB56E3" w:rsidR="006A28F8" w:rsidRPr="00D003FC" w:rsidRDefault="006A28F8" w:rsidP="006A2ED1">
            <w:pPr>
              <w:tabs>
                <w:tab w:val="decimal" w:pos="880"/>
              </w:tabs>
              <w:spacing w:line="300" w:lineRule="exact"/>
              <w:rPr>
                <w:rFonts w:ascii="Arial" w:hAnsi="Arial" w:cs="Arial"/>
                <w:sz w:val="16"/>
                <w:szCs w:val="16"/>
              </w:rPr>
            </w:pPr>
            <w:r>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6E5D211C" w14:textId="5E30EB39" w:rsidR="006A28F8" w:rsidRPr="00D003FC" w:rsidRDefault="006A28F8" w:rsidP="006A2ED1">
            <w:pPr>
              <w:tabs>
                <w:tab w:val="decimal" w:pos="880"/>
              </w:tabs>
              <w:spacing w:line="300" w:lineRule="exact"/>
              <w:rPr>
                <w:rFonts w:ascii="Arial" w:hAnsi="Arial" w:cs="Arial"/>
                <w:sz w:val="16"/>
                <w:szCs w:val="16"/>
              </w:rPr>
            </w:pPr>
            <w:r>
              <w:rPr>
                <w:rFonts w:ascii="Arial" w:hAnsi="Arial" w:cs="Arial"/>
                <w:sz w:val="16"/>
                <w:szCs w:val="16"/>
              </w:rPr>
              <w:t>-</w:t>
            </w:r>
          </w:p>
        </w:tc>
        <w:tc>
          <w:tcPr>
            <w:tcW w:w="1305" w:type="dxa"/>
            <w:noWrap/>
            <w:vAlign w:val="bottom"/>
          </w:tcPr>
          <w:p w14:paraId="05CC2DE1" w14:textId="15BCE2B8" w:rsidR="006A28F8" w:rsidRPr="00D003FC" w:rsidRDefault="006A28F8" w:rsidP="006A2ED1">
            <w:pPr>
              <w:tabs>
                <w:tab w:val="decimal" w:pos="880"/>
              </w:tabs>
              <w:spacing w:line="300" w:lineRule="exact"/>
              <w:rPr>
                <w:rFonts w:ascii="Arial" w:hAnsi="Arial" w:cs="Arial"/>
                <w:sz w:val="16"/>
                <w:szCs w:val="16"/>
              </w:rPr>
            </w:pPr>
            <w:r>
              <w:rPr>
                <w:rFonts w:ascii="Arial" w:hAnsi="Arial" w:cs="Arial"/>
                <w:sz w:val="16"/>
                <w:szCs w:val="16"/>
              </w:rPr>
              <w:t>-</w:t>
            </w:r>
          </w:p>
        </w:tc>
        <w:tc>
          <w:tcPr>
            <w:tcW w:w="1305" w:type="dxa"/>
            <w:tcBorders>
              <w:top w:val="nil"/>
              <w:left w:val="nil"/>
              <w:bottom w:val="nil"/>
              <w:right w:val="nil"/>
            </w:tcBorders>
            <w:shd w:val="clear" w:color="auto" w:fill="auto"/>
            <w:noWrap/>
            <w:vAlign w:val="bottom"/>
          </w:tcPr>
          <w:p w14:paraId="0508CA36" w14:textId="0A526DBC" w:rsidR="006A28F8" w:rsidRPr="00D003FC" w:rsidRDefault="006A28F8" w:rsidP="006A2ED1">
            <w:pPr>
              <w:tabs>
                <w:tab w:val="decimal" w:pos="880"/>
              </w:tabs>
              <w:spacing w:line="300" w:lineRule="exact"/>
              <w:rPr>
                <w:rFonts w:ascii="Arial" w:hAnsi="Arial" w:cs="Arial"/>
                <w:sz w:val="16"/>
                <w:szCs w:val="16"/>
              </w:rPr>
            </w:pPr>
            <w:r>
              <w:rPr>
                <w:rFonts w:ascii="Arial" w:hAnsi="Arial" w:cs="Arial"/>
                <w:sz w:val="16"/>
                <w:szCs w:val="16"/>
              </w:rPr>
              <w:t>-</w:t>
            </w:r>
          </w:p>
        </w:tc>
      </w:tr>
      <w:tr w:rsidR="006A2ED1" w:rsidRPr="00D003FC" w14:paraId="7173DD74" w14:textId="77777777" w:rsidTr="006E311C">
        <w:trPr>
          <w:trHeight w:val="60"/>
        </w:trPr>
        <w:tc>
          <w:tcPr>
            <w:tcW w:w="3870" w:type="dxa"/>
            <w:tcBorders>
              <w:top w:val="nil"/>
              <w:left w:val="nil"/>
              <w:bottom w:val="nil"/>
              <w:right w:val="nil"/>
            </w:tcBorders>
            <w:shd w:val="clear" w:color="auto" w:fill="auto"/>
            <w:noWrap/>
            <w:vAlign w:val="bottom"/>
          </w:tcPr>
          <w:p w14:paraId="36CBA184" w14:textId="77777777" w:rsidR="006A2ED1" w:rsidRPr="00D003FC" w:rsidRDefault="006A2ED1" w:rsidP="006A2ED1">
            <w:pPr>
              <w:spacing w:line="30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000B16" w14:textId="39C16BCF"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B6256E" w14:textId="7630E019"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6D003" w14:textId="4C120429"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27083D" w14:textId="553B51F3"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1</w:t>
            </w:r>
          </w:p>
        </w:tc>
      </w:tr>
      <w:tr w:rsidR="006A2ED1" w:rsidRPr="00D003FC" w14:paraId="7653C06A" w14:textId="77777777" w:rsidTr="006E311C">
        <w:trPr>
          <w:trHeight w:val="60"/>
        </w:trPr>
        <w:tc>
          <w:tcPr>
            <w:tcW w:w="3870" w:type="dxa"/>
            <w:tcBorders>
              <w:top w:val="nil"/>
              <w:left w:val="nil"/>
              <w:bottom w:val="nil"/>
              <w:right w:val="nil"/>
            </w:tcBorders>
            <w:shd w:val="clear" w:color="auto" w:fill="auto"/>
            <w:noWrap/>
            <w:vAlign w:val="center"/>
          </w:tcPr>
          <w:p w14:paraId="0503AE6B" w14:textId="77777777" w:rsidR="006A2ED1" w:rsidRPr="00D003FC" w:rsidRDefault="006A2ED1" w:rsidP="006A2ED1">
            <w:pPr>
              <w:spacing w:line="300" w:lineRule="exact"/>
              <w:ind w:left="165" w:right="-18" w:hanging="165"/>
              <w:rPr>
                <w:rFonts w:ascii="Arial" w:hAnsi="Arial" w:cs="Arial"/>
                <w:sz w:val="16"/>
                <w:szCs w:val="16"/>
              </w:rPr>
            </w:pPr>
            <w:r w:rsidRPr="00D003F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946FB56" w14:textId="6A367414"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3325027C" w14:textId="7480E083"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967</w:t>
            </w:r>
          </w:p>
        </w:tc>
        <w:tc>
          <w:tcPr>
            <w:tcW w:w="1305" w:type="dxa"/>
            <w:tcBorders>
              <w:top w:val="nil"/>
              <w:left w:val="nil"/>
              <w:bottom w:val="nil"/>
              <w:right w:val="nil"/>
            </w:tcBorders>
            <w:shd w:val="clear" w:color="auto" w:fill="auto"/>
            <w:noWrap/>
            <w:vAlign w:val="bottom"/>
          </w:tcPr>
          <w:p w14:paraId="2DDD2CC9" w14:textId="0F31FCED"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190BD76A" w14:textId="72297529" w:rsidR="006A2ED1" w:rsidRPr="00D003FC" w:rsidRDefault="006A2ED1" w:rsidP="006A2ED1">
            <w:pPr>
              <w:tabs>
                <w:tab w:val="decimal" w:pos="880"/>
              </w:tabs>
              <w:spacing w:line="300" w:lineRule="exact"/>
              <w:rPr>
                <w:rFonts w:ascii="Arial" w:hAnsi="Arial" w:cs="Arial"/>
                <w:sz w:val="16"/>
                <w:szCs w:val="16"/>
              </w:rPr>
            </w:pPr>
            <w:r w:rsidRPr="00D003FC">
              <w:rPr>
                <w:rFonts w:ascii="Arial" w:hAnsi="Arial" w:cs="Arial"/>
                <w:sz w:val="16"/>
                <w:szCs w:val="16"/>
              </w:rPr>
              <w:t>967</w:t>
            </w:r>
          </w:p>
        </w:tc>
      </w:tr>
    </w:tbl>
    <w:p w14:paraId="0609AA95" w14:textId="77777777" w:rsidR="00C20DA3" w:rsidRPr="00D003FC" w:rsidRDefault="00C20DA3" w:rsidP="00020B84">
      <w:pPr>
        <w:spacing w:before="60" w:line="260" w:lineRule="exact"/>
        <w:rPr>
          <w:rFonts w:ascii="Arial" w:hAnsi="Arial" w:cs="Arial"/>
          <w:sz w:val="13"/>
          <w:szCs w:val="13"/>
        </w:rPr>
      </w:pPr>
    </w:p>
    <w:p w14:paraId="3BE1C436" w14:textId="77777777" w:rsidR="007A3A4C" w:rsidRPr="00D003FC" w:rsidRDefault="007A3A4C" w:rsidP="00020B84">
      <w:pPr>
        <w:autoSpaceDE/>
        <w:autoSpaceDN/>
        <w:spacing w:after="160" w:line="259" w:lineRule="auto"/>
        <w:rPr>
          <w:rFonts w:ascii="Arial" w:hAnsi="Arial" w:cs="Arial"/>
          <w:spacing w:val="-6"/>
        </w:rPr>
      </w:pPr>
      <w:r w:rsidRPr="00D003FC">
        <w:rPr>
          <w:rFonts w:ascii="Arial" w:hAnsi="Arial" w:cs="Arial"/>
          <w:spacing w:val="-6"/>
          <w:cs/>
        </w:rPr>
        <w:br w:type="page"/>
      </w:r>
    </w:p>
    <w:p w14:paraId="5F311A4A" w14:textId="62009F47" w:rsidR="00443320" w:rsidRPr="00D003FC" w:rsidRDefault="000013CD" w:rsidP="00020B84">
      <w:pPr>
        <w:spacing w:line="260" w:lineRule="exact"/>
        <w:ind w:left="630" w:hanging="630"/>
        <w:jc w:val="thaiDistribute"/>
        <w:rPr>
          <w:rFonts w:ascii="Arial" w:hAnsi="Arial" w:cs="Arial"/>
          <w:sz w:val="13"/>
          <w:szCs w:val="13"/>
        </w:rPr>
      </w:pPr>
      <w:r w:rsidRPr="00D003FC">
        <w:rPr>
          <w:rFonts w:ascii="Arial" w:hAnsi="Arial" w:cs="Arial"/>
          <w:spacing w:val="-6"/>
        </w:rPr>
        <w:lastRenderedPageBreak/>
        <w:t>8</w:t>
      </w:r>
      <w:r w:rsidR="00443320" w:rsidRPr="00D003FC">
        <w:rPr>
          <w:rFonts w:ascii="Arial" w:hAnsi="Arial" w:cs="Arial"/>
          <w:spacing w:val="-6"/>
          <w:cs/>
        </w:rPr>
        <w:t>.</w:t>
      </w:r>
      <w:r w:rsidR="00D71E57" w:rsidRPr="00D003FC">
        <w:rPr>
          <w:rFonts w:ascii="Arial" w:hAnsi="Arial" w:cs="Arial"/>
          <w:spacing w:val="-6"/>
        </w:rPr>
        <w:t>2</w:t>
      </w:r>
      <w:r w:rsidR="0045555B" w:rsidRPr="00D003FC">
        <w:rPr>
          <w:rFonts w:ascii="Arial" w:hAnsi="Arial" w:cs="Arial"/>
          <w:spacing w:val="-6"/>
        </w:rPr>
        <w:t>7</w:t>
      </w:r>
      <w:r w:rsidR="00443320" w:rsidRPr="00D003FC">
        <w:rPr>
          <w:rFonts w:ascii="Arial" w:hAnsi="Arial" w:cs="Arial"/>
          <w:spacing w:val="-6"/>
          <w:cs/>
        </w:rPr>
        <w:t>.</w:t>
      </w:r>
      <w:r w:rsidR="005338B3" w:rsidRPr="00D003FC">
        <w:rPr>
          <w:rFonts w:ascii="Arial" w:hAnsi="Arial" w:cs="Arial"/>
          <w:spacing w:val="-6"/>
        </w:rPr>
        <w:t>4</w:t>
      </w:r>
      <w:r w:rsidR="005338B3" w:rsidRPr="00D003FC">
        <w:rPr>
          <w:rFonts w:ascii="Arial" w:hAnsi="Arial" w:cs="Arial"/>
        </w:rPr>
        <w:tab/>
      </w:r>
      <w:r w:rsidR="00443320" w:rsidRPr="00D003FC">
        <w:rPr>
          <w:rFonts w:ascii="Arial" w:hAnsi="Arial" w:cs="Arial"/>
        </w:rPr>
        <w:t>Deposits,</w:t>
      </w:r>
      <w:r w:rsidR="00443320" w:rsidRPr="00D003FC">
        <w:rPr>
          <w:rFonts w:ascii="Arial" w:hAnsi="Arial" w:cs="Arial"/>
          <w:cs/>
        </w:rPr>
        <w:t xml:space="preserve"> </w:t>
      </w:r>
      <w:r w:rsidR="00443320" w:rsidRPr="00D003FC">
        <w:rPr>
          <w:rFonts w:ascii="Arial" w:hAnsi="Arial" w:cs="Arial"/>
        </w:rPr>
        <w:t>interbank and money market items</w:t>
      </w:r>
      <w:r w:rsidR="008615BD" w:rsidRPr="00D003FC">
        <w:rPr>
          <w:rFonts w:ascii="Arial" w:hAnsi="Arial" w:cs="Arial"/>
          <w:cs/>
        </w:rPr>
        <w:t xml:space="preserve"> </w:t>
      </w:r>
      <w:r w:rsidR="00BE7F2A" w:rsidRPr="00D003FC">
        <w:rPr>
          <w:rFonts w:ascii="Arial" w:hAnsi="Arial" w:cs="Arial"/>
          <w:cs/>
        </w:rPr>
        <w:t>(</w:t>
      </w:r>
      <w:r w:rsidR="008615BD" w:rsidRPr="00D003FC">
        <w:rPr>
          <w:rFonts w:ascii="Arial" w:hAnsi="Arial" w:cs="Arial"/>
        </w:rPr>
        <w:t>liabilities</w:t>
      </w:r>
      <w:r w:rsidR="00BE7F2A" w:rsidRPr="00D003FC">
        <w:rPr>
          <w:rFonts w:ascii="Arial" w:hAnsi="Arial" w:cs="Arial"/>
          <w:cs/>
        </w:rPr>
        <w:t>)</w:t>
      </w:r>
      <w:r w:rsidR="00443320" w:rsidRPr="00D003FC">
        <w:rPr>
          <w:rFonts w:ascii="Arial" w:hAnsi="Arial" w:cs="Arial"/>
        </w:rPr>
        <w:t xml:space="preserve"> and other liabilities</w:t>
      </w:r>
    </w:p>
    <w:p w14:paraId="79CA7E71" w14:textId="5AF7BCEC" w:rsidR="00443320" w:rsidRPr="00D003FC" w:rsidRDefault="00443320" w:rsidP="00020B84">
      <w:pPr>
        <w:spacing w:before="120" w:line="380" w:lineRule="exact"/>
        <w:ind w:left="634"/>
        <w:jc w:val="thaiDistribute"/>
        <w:rPr>
          <w:rFonts w:ascii="Arial" w:hAnsi="Arial" w:cs="Arial"/>
        </w:rPr>
      </w:pPr>
      <w:r w:rsidRPr="00D003FC">
        <w:rPr>
          <w:rFonts w:ascii="Arial" w:hAnsi="Arial" w:cs="Arial"/>
        </w:rPr>
        <w:t>The balances of deposits</w:t>
      </w:r>
      <w:r w:rsidR="00112582" w:rsidRPr="00D003FC">
        <w:rPr>
          <w:rFonts w:ascii="Arial" w:hAnsi="Arial" w:cs="Arial"/>
        </w:rPr>
        <w:t>,</w:t>
      </w:r>
      <w:r w:rsidRPr="00D003FC">
        <w:rPr>
          <w:rFonts w:ascii="Arial" w:hAnsi="Arial" w:cs="Arial"/>
        </w:rPr>
        <w:t xml:space="preserve"> interbank and money market items </w:t>
      </w:r>
      <w:r w:rsidR="00BE7F2A" w:rsidRPr="00D003FC">
        <w:rPr>
          <w:rFonts w:ascii="Arial" w:hAnsi="Arial" w:cs="Arial"/>
          <w:cs/>
        </w:rPr>
        <w:t>(</w:t>
      </w:r>
      <w:r w:rsidR="008615BD" w:rsidRPr="00D003FC">
        <w:rPr>
          <w:rFonts w:ascii="Arial" w:hAnsi="Arial" w:cs="Arial"/>
        </w:rPr>
        <w:t>liabilities</w:t>
      </w:r>
      <w:r w:rsidR="00BE7F2A" w:rsidRPr="00D003FC">
        <w:rPr>
          <w:rFonts w:ascii="Arial" w:hAnsi="Arial" w:cs="Arial"/>
          <w:cs/>
        </w:rPr>
        <w:t>)</w:t>
      </w:r>
      <w:r w:rsidR="008615BD" w:rsidRPr="00D003FC">
        <w:rPr>
          <w:rFonts w:ascii="Arial" w:hAnsi="Arial" w:cs="Arial"/>
          <w:cs/>
        </w:rPr>
        <w:t xml:space="preserve"> </w:t>
      </w:r>
      <w:r w:rsidR="008615BD" w:rsidRPr="00D003FC">
        <w:rPr>
          <w:rFonts w:ascii="Arial" w:hAnsi="Arial" w:cs="Arial"/>
        </w:rPr>
        <w:t xml:space="preserve">and other liabilities </w:t>
      </w:r>
      <w:r w:rsidRPr="00D003FC">
        <w:rPr>
          <w:rFonts w:ascii="Arial" w:hAnsi="Arial" w:cs="Arial"/>
        </w:rPr>
        <w:t>to related part</w:t>
      </w:r>
      <w:r w:rsidR="00112582" w:rsidRPr="00D003FC">
        <w:rPr>
          <w:rFonts w:ascii="Arial" w:hAnsi="Arial" w:cs="Arial"/>
        </w:rPr>
        <w:t>ies</w:t>
      </w:r>
      <w:r w:rsidRPr="00D003FC">
        <w:rPr>
          <w:rFonts w:ascii="Arial" w:hAnsi="Arial" w:cs="Arial"/>
        </w:rPr>
        <w:t xml:space="preserve">, </w:t>
      </w:r>
      <w:r w:rsidR="008615BD" w:rsidRPr="00D003FC">
        <w:rPr>
          <w:rFonts w:ascii="Arial" w:hAnsi="Arial" w:cs="Arial"/>
        </w:rPr>
        <w:t xml:space="preserve">which are </w:t>
      </w:r>
      <w:r w:rsidRPr="00D003FC">
        <w:rPr>
          <w:rFonts w:ascii="Arial" w:hAnsi="Arial" w:cs="Arial"/>
        </w:rPr>
        <w:t>under normal bank pricing policies,</w:t>
      </w:r>
      <w:r w:rsidRPr="00D003FC">
        <w:rPr>
          <w:rFonts w:ascii="Arial" w:hAnsi="Arial" w:cs="Arial"/>
          <w:cs/>
        </w:rPr>
        <w:t xml:space="preserve"> </w:t>
      </w:r>
      <w:r w:rsidRPr="00D003FC">
        <w:rPr>
          <w:rFonts w:ascii="Arial" w:hAnsi="Arial" w:cs="Arial"/>
        </w:rPr>
        <w:t xml:space="preserve">as </w:t>
      </w:r>
      <w:proofErr w:type="gramStart"/>
      <w:r w:rsidRPr="00D003FC">
        <w:rPr>
          <w:rFonts w:ascii="Arial" w:hAnsi="Arial" w:cs="Arial"/>
        </w:rPr>
        <w:t>at</w:t>
      </w:r>
      <w:proofErr w:type="gramEnd"/>
      <w:r w:rsidRPr="00D003FC">
        <w:rPr>
          <w:rFonts w:ascii="Arial" w:hAnsi="Arial" w:cs="Arial"/>
        </w:rPr>
        <w:t xml:space="preserve"> </w:t>
      </w:r>
      <w:r w:rsidR="00D27A9C" w:rsidRPr="00D003FC">
        <w:rPr>
          <w:rFonts w:ascii="Arial" w:hAnsi="Arial" w:cs="Arial"/>
        </w:rPr>
        <w:t xml:space="preserve">30 June 2024 and            </w:t>
      </w:r>
      <w:r w:rsidR="00DD535A" w:rsidRPr="00D003FC">
        <w:rPr>
          <w:rFonts w:ascii="Arial" w:hAnsi="Arial" w:cs="Arial"/>
        </w:rPr>
        <w:t xml:space="preserve">31 December </w:t>
      </w:r>
      <w:r w:rsidR="002573D7" w:rsidRPr="00D003FC">
        <w:rPr>
          <w:rFonts w:ascii="Arial" w:hAnsi="Arial" w:cs="Arial"/>
        </w:rPr>
        <w:t xml:space="preserve">2023 </w:t>
      </w:r>
      <w:r w:rsidR="008615BD" w:rsidRPr="00D003FC">
        <w:rPr>
          <w:rFonts w:ascii="Arial" w:hAnsi="Arial" w:cs="Arial"/>
        </w:rPr>
        <w:t>are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CF4B1A" w:rsidRPr="00D003FC" w14:paraId="23089C3D" w14:textId="77777777" w:rsidTr="00902785">
        <w:trPr>
          <w:trHeight w:val="70"/>
          <w:tblHeader/>
        </w:trPr>
        <w:tc>
          <w:tcPr>
            <w:tcW w:w="3870" w:type="dxa"/>
            <w:tcBorders>
              <w:top w:val="nil"/>
              <w:left w:val="nil"/>
              <w:bottom w:val="nil"/>
              <w:right w:val="nil"/>
            </w:tcBorders>
            <w:shd w:val="clear" w:color="auto" w:fill="auto"/>
            <w:noWrap/>
            <w:vAlign w:val="center"/>
            <w:hideMark/>
          </w:tcPr>
          <w:p w14:paraId="6861B507" w14:textId="77777777" w:rsidR="00443320" w:rsidRPr="00D003FC" w:rsidRDefault="00443320" w:rsidP="00CC58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76AB0AD" w14:textId="77777777" w:rsidR="00443320" w:rsidRPr="00D003FC" w:rsidRDefault="00BE7F2A" w:rsidP="00CC5812">
            <w:pPr>
              <w:spacing w:line="320" w:lineRule="exact"/>
              <w:jc w:val="right"/>
              <w:rPr>
                <w:rFonts w:ascii="Arial" w:hAnsi="Arial" w:cs="Arial"/>
                <w:sz w:val="16"/>
                <w:szCs w:val="16"/>
              </w:rPr>
            </w:pPr>
            <w:r w:rsidRPr="00D003FC">
              <w:rPr>
                <w:rFonts w:ascii="Arial" w:hAnsi="Arial" w:cs="Arial"/>
                <w:sz w:val="16"/>
                <w:szCs w:val="16"/>
                <w:cs/>
              </w:rPr>
              <w:t>(</w:t>
            </w:r>
            <w:r w:rsidR="00443320" w:rsidRPr="00D003FC">
              <w:rPr>
                <w:rFonts w:ascii="Arial" w:hAnsi="Arial" w:cs="Arial"/>
                <w:sz w:val="16"/>
                <w:szCs w:val="16"/>
              </w:rPr>
              <w:t>Unit</w:t>
            </w:r>
            <w:r w:rsidR="00443320" w:rsidRPr="00D003FC">
              <w:rPr>
                <w:rFonts w:ascii="Arial" w:hAnsi="Arial" w:cs="Arial"/>
                <w:sz w:val="16"/>
                <w:szCs w:val="16"/>
                <w:cs/>
              </w:rPr>
              <w:t xml:space="preserve">: </w:t>
            </w:r>
            <w:r w:rsidR="00443320" w:rsidRPr="00D003FC">
              <w:rPr>
                <w:rFonts w:ascii="Arial" w:hAnsi="Arial" w:cs="Arial"/>
                <w:sz w:val="16"/>
                <w:szCs w:val="16"/>
              </w:rPr>
              <w:t>Million Baht</w:t>
            </w:r>
            <w:r w:rsidRPr="00D003FC">
              <w:rPr>
                <w:rFonts w:ascii="Arial" w:hAnsi="Arial" w:cs="Arial"/>
                <w:sz w:val="16"/>
                <w:szCs w:val="16"/>
                <w:cs/>
              </w:rPr>
              <w:t>)</w:t>
            </w:r>
          </w:p>
        </w:tc>
      </w:tr>
      <w:tr w:rsidR="00CF4B1A" w:rsidRPr="00D003FC" w14:paraId="46294B34" w14:textId="77777777" w:rsidTr="00902785">
        <w:trPr>
          <w:trHeight w:val="315"/>
          <w:tblHeader/>
        </w:trPr>
        <w:tc>
          <w:tcPr>
            <w:tcW w:w="3870" w:type="dxa"/>
            <w:tcBorders>
              <w:top w:val="nil"/>
              <w:left w:val="nil"/>
              <w:bottom w:val="nil"/>
              <w:right w:val="nil"/>
            </w:tcBorders>
            <w:shd w:val="clear" w:color="auto" w:fill="auto"/>
            <w:noWrap/>
            <w:vAlign w:val="center"/>
            <w:hideMark/>
          </w:tcPr>
          <w:p w14:paraId="1C5E9D44" w14:textId="77777777" w:rsidR="00443320" w:rsidRPr="00D003FC" w:rsidRDefault="00443320" w:rsidP="00CC58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74C3E9A8" w14:textId="77777777" w:rsidR="00443320" w:rsidRPr="00D003FC" w:rsidRDefault="00443320"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AE7B577" w14:textId="77777777" w:rsidR="00443320" w:rsidRPr="00D003FC" w:rsidRDefault="00443320"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D27A9C" w:rsidRPr="00D003FC" w14:paraId="36692DE2" w14:textId="77777777" w:rsidTr="00902785">
        <w:trPr>
          <w:trHeight w:val="315"/>
          <w:tblHeader/>
        </w:trPr>
        <w:tc>
          <w:tcPr>
            <w:tcW w:w="3870" w:type="dxa"/>
            <w:tcBorders>
              <w:top w:val="nil"/>
              <w:left w:val="nil"/>
              <w:bottom w:val="nil"/>
              <w:right w:val="nil"/>
            </w:tcBorders>
            <w:shd w:val="clear" w:color="auto" w:fill="auto"/>
            <w:noWrap/>
            <w:vAlign w:val="center"/>
            <w:hideMark/>
          </w:tcPr>
          <w:p w14:paraId="3936F3D7" w14:textId="77777777" w:rsidR="00D27A9C" w:rsidRPr="00D003FC" w:rsidRDefault="00D27A9C" w:rsidP="00D27A9C">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0C3552CE" w14:textId="4E7FB972"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 June</w:t>
            </w:r>
            <w:r w:rsidRPr="00D003FC">
              <w:rPr>
                <w:rFonts w:ascii="Arial" w:hAnsi="Arial" w:cs="Arial"/>
                <w:sz w:val="16"/>
                <w:szCs w:val="16"/>
                <w:cs/>
              </w:rPr>
              <w:t xml:space="preserve">            </w:t>
            </w:r>
            <w:r w:rsidRPr="00D003FC">
              <w:rPr>
                <w:rFonts w:ascii="Arial" w:hAnsi="Arial" w:cs="Arial"/>
                <w:sz w:val="16"/>
                <w:szCs w:val="16"/>
              </w:rPr>
              <w:t xml:space="preserve"> 2024</w:t>
            </w:r>
          </w:p>
        </w:tc>
        <w:tc>
          <w:tcPr>
            <w:tcW w:w="1305" w:type="dxa"/>
            <w:tcBorders>
              <w:top w:val="nil"/>
              <w:left w:val="nil"/>
              <w:bottom w:val="nil"/>
              <w:right w:val="nil"/>
            </w:tcBorders>
            <w:shd w:val="clear" w:color="auto" w:fill="auto"/>
            <w:noWrap/>
            <w:vAlign w:val="bottom"/>
            <w:hideMark/>
          </w:tcPr>
          <w:p w14:paraId="74B65830" w14:textId="223E5C82"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bottom"/>
          </w:tcPr>
          <w:p w14:paraId="126221DA" w14:textId="193BA568"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 June</w:t>
            </w:r>
            <w:r w:rsidRPr="00D003FC">
              <w:rPr>
                <w:rFonts w:ascii="Arial" w:hAnsi="Arial" w:cs="Arial"/>
                <w:sz w:val="16"/>
                <w:szCs w:val="16"/>
                <w:cs/>
              </w:rPr>
              <w:t xml:space="preserve">            </w:t>
            </w:r>
            <w:r w:rsidRPr="00D003FC">
              <w:rPr>
                <w:rFonts w:ascii="Arial" w:hAnsi="Arial" w:cs="Arial"/>
                <w:sz w:val="16"/>
                <w:szCs w:val="16"/>
              </w:rPr>
              <w:t xml:space="preserve"> 2024</w:t>
            </w:r>
          </w:p>
        </w:tc>
        <w:tc>
          <w:tcPr>
            <w:tcW w:w="1305" w:type="dxa"/>
            <w:tcBorders>
              <w:top w:val="nil"/>
              <w:left w:val="nil"/>
              <w:bottom w:val="nil"/>
              <w:right w:val="nil"/>
            </w:tcBorders>
            <w:shd w:val="clear" w:color="auto" w:fill="auto"/>
            <w:noWrap/>
            <w:vAlign w:val="bottom"/>
            <w:hideMark/>
          </w:tcPr>
          <w:p w14:paraId="59B957C6" w14:textId="1E1A6225"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w:t>
            </w:r>
            <w:r w:rsidRPr="00D003FC">
              <w:rPr>
                <w:rFonts w:ascii="Arial" w:hAnsi="Arial" w:cs="Arial"/>
                <w:sz w:val="16"/>
                <w:szCs w:val="16"/>
                <w:cs/>
              </w:rPr>
              <w:t xml:space="preserve"> </w:t>
            </w:r>
            <w:r w:rsidRPr="00D003FC">
              <w:rPr>
                <w:rFonts w:ascii="Arial" w:hAnsi="Arial" w:cs="Arial"/>
                <w:sz w:val="16"/>
                <w:szCs w:val="16"/>
              </w:rPr>
              <w:t>2023</w:t>
            </w:r>
          </w:p>
        </w:tc>
      </w:tr>
      <w:tr w:rsidR="00D27A9C" w:rsidRPr="00D003FC" w14:paraId="0C3FA684" w14:textId="77777777" w:rsidTr="00902785">
        <w:trPr>
          <w:trHeight w:val="66"/>
        </w:trPr>
        <w:tc>
          <w:tcPr>
            <w:tcW w:w="3870" w:type="dxa"/>
            <w:tcBorders>
              <w:top w:val="nil"/>
              <w:left w:val="nil"/>
              <w:bottom w:val="nil"/>
              <w:right w:val="nil"/>
            </w:tcBorders>
            <w:shd w:val="clear" w:color="auto" w:fill="auto"/>
            <w:noWrap/>
            <w:vAlign w:val="center"/>
            <w:hideMark/>
          </w:tcPr>
          <w:p w14:paraId="7C12009A" w14:textId="77777777" w:rsidR="00D27A9C" w:rsidRPr="00D003FC" w:rsidRDefault="00D27A9C" w:rsidP="00D27A9C">
            <w:pPr>
              <w:spacing w:line="320" w:lineRule="exact"/>
              <w:rPr>
                <w:rFonts w:ascii="Arial" w:hAnsi="Arial" w:cs="Arial"/>
                <w:b/>
                <w:bCs/>
                <w:sz w:val="16"/>
                <w:szCs w:val="16"/>
              </w:rPr>
            </w:pPr>
            <w:r w:rsidRPr="00D003FC">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59AE1B6A"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075E9AF0" w14:textId="77777777" w:rsidR="00D27A9C" w:rsidRPr="00D003FC" w:rsidRDefault="00D27A9C" w:rsidP="00D27A9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36A8C1A" w14:textId="77777777" w:rsidR="00D27A9C" w:rsidRPr="00D003FC" w:rsidRDefault="00D27A9C" w:rsidP="00D27A9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398DB403" w14:textId="77777777" w:rsidR="00D27A9C" w:rsidRPr="00D003FC" w:rsidRDefault="00D27A9C" w:rsidP="00D27A9C">
            <w:pPr>
              <w:spacing w:line="320" w:lineRule="exact"/>
              <w:jc w:val="center"/>
              <w:rPr>
                <w:rFonts w:ascii="Arial" w:hAnsi="Arial" w:cs="Arial"/>
                <w:sz w:val="16"/>
                <w:szCs w:val="16"/>
              </w:rPr>
            </w:pPr>
          </w:p>
        </w:tc>
      </w:tr>
      <w:tr w:rsidR="00D27A9C" w:rsidRPr="00D003FC" w14:paraId="4543A34A" w14:textId="77777777" w:rsidTr="00902785">
        <w:trPr>
          <w:trHeight w:val="66"/>
        </w:trPr>
        <w:tc>
          <w:tcPr>
            <w:tcW w:w="3870" w:type="dxa"/>
            <w:tcBorders>
              <w:top w:val="nil"/>
              <w:left w:val="nil"/>
              <w:bottom w:val="nil"/>
              <w:right w:val="nil"/>
            </w:tcBorders>
            <w:shd w:val="clear" w:color="auto" w:fill="auto"/>
            <w:noWrap/>
            <w:vAlign w:val="center"/>
            <w:hideMark/>
          </w:tcPr>
          <w:p w14:paraId="00E3DE1D" w14:textId="77777777" w:rsidR="00D27A9C" w:rsidRPr="00D003FC" w:rsidRDefault="00D27A9C" w:rsidP="00D27A9C">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noWrap/>
            <w:vAlign w:val="center"/>
          </w:tcPr>
          <w:p w14:paraId="40CCAEF0" w14:textId="77777777" w:rsidR="00D27A9C" w:rsidRPr="00D003FC" w:rsidRDefault="00D27A9C" w:rsidP="00D27A9C">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7601412" w14:textId="77777777" w:rsidR="00D27A9C" w:rsidRPr="00D003FC" w:rsidRDefault="00D27A9C" w:rsidP="00D27A9C">
            <w:pPr>
              <w:tabs>
                <w:tab w:val="decimal" w:pos="858"/>
              </w:tabs>
              <w:spacing w:line="320" w:lineRule="exact"/>
              <w:jc w:val="right"/>
              <w:rPr>
                <w:rFonts w:ascii="Arial" w:hAnsi="Arial" w:cs="Arial"/>
                <w:sz w:val="16"/>
                <w:szCs w:val="16"/>
              </w:rPr>
            </w:pPr>
          </w:p>
        </w:tc>
        <w:tc>
          <w:tcPr>
            <w:tcW w:w="1305" w:type="dxa"/>
            <w:noWrap/>
            <w:vAlign w:val="center"/>
          </w:tcPr>
          <w:p w14:paraId="0BEE9E2E" w14:textId="77777777" w:rsidR="00D27A9C" w:rsidRPr="00D003FC" w:rsidRDefault="00D27A9C" w:rsidP="00D27A9C">
            <w:pPr>
              <w:tabs>
                <w:tab w:val="decimal" w:pos="858"/>
              </w:tabs>
              <w:spacing w:line="32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C37018F" w14:textId="77777777" w:rsidR="00D27A9C" w:rsidRPr="00D003FC" w:rsidRDefault="00D27A9C" w:rsidP="00D27A9C">
            <w:pPr>
              <w:spacing w:line="320" w:lineRule="exact"/>
              <w:jc w:val="right"/>
              <w:rPr>
                <w:rFonts w:ascii="Arial" w:hAnsi="Arial" w:cs="Arial"/>
                <w:sz w:val="16"/>
                <w:szCs w:val="16"/>
              </w:rPr>
            </w:pPr>
          </w:p>
        </w:tc>
      </w:tr>
      <w:tr w:rsidR="006A2ED1" w:rsidRPr="00D003FC" w14:paraId="5CA53CE2" w14:textId="77777777" w:rsidTr="00902785">
        <w:trPr>
          <w:trHeight w:val="66"/>
        </w:trPr>
        <w:tc>
          <w:tcPr>
            <w:tcW w:w="3870" w:type="dxa"/>
            <w:tcBorders>
              <w:top w:val="nil"/>
              <w:left w:val="nil"/>
              <w:bottom w:val="nil"/>
              <w:right w:val="nil"/>
            </w:tcBorders>
            <w:shd w:val="clear" w:color="auto" w:fill="auto"/>
            <w:noWrap/>
            <w:vAlign w:val="center"/>
            <w:hideMark/>
          </w:tcPr>
          <w:p w14:paraId="4EDC2DA4" w14:textId="6FFE0464" w:rsidR="006A2ED1" w:rsidRPr="00D003FC" w:rsidRDefault="006A2ED1" w:rsidP="006A2ED1">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FCFCBA9" w14:textId="070A0368"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C4FF7E" w14:textId="4E831E71"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4D8A4A3B" w14:textId="1733BA22"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165</w:t>
            </w:r>
          </w:p>
        </w:tc>
        <w:tc>
          <w:tcPr>
            <w:tcW w:w="1305" w:type="dxa"/>
            <w:tcBorders>
              <w:top w:val="nil"/>
              <w:left w:val="nil"/>
              <w:bottom w:val="nil"/>
              <w:right w:val="nil"/>
            </w:tcBorders>
            <w:shd w:val="clear" w:color="auto" w:fill="auto"/>
            <w:noWrap/>
            <w:vAlign w:val="bottom"/>
          </w:tcPr>
          <w:p w14:paraId="4D4EA1E2" w14:textId="26EBBCC4"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193</w:t>
            </w:r>
          </w:p>
        </w:tc>
      </w:tr>
      <w:tr w:rsidR="006A2ED1" w:rsidRPr="00D003FC" w14:paraId="76C5AB27" w14:textId="77777777" w:rsidTr="00902785">
        <w:trPr>
          <w:trHeight w:val="66"/>
        </w:trPr>
        <w:tc>
          <w:tcPr>
            <w:tcW w:w="3870" w:type="dxa"/>
            <w:tcBorders>
              <w:top w:val="nil"/>
              <w:left w:val="nil"/>
              <w:bottom w:val="nil"/>
              <w:right w:val="nil"/>
            </w:tcBorders>
            <w:shd w:val="clear" w:color="auto" w:fill="auto"/>
            <w:noWrap/>
            <w:vAlign w:val="center"/>
            <w:hideMark/>
          </w:tcPr>
          <w:p w14:paraId="4A1D8584" w14:textId="77777777" w:rsidR="006A2ED1" w:rsidRPr="00D003FC" w:rsidRDefault="006A2ED1" w:rsidP="006A2ED1">
            <w:pPr>
              <w:spacing w:line="320" w:lineRule="exact"/>
              <w:ind w:right="-103"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997E381" w14:textId="36785F1A"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FFC1CE" w14:textId="6F74C477"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28BAAB91" w14:textId="6DA2042F"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547</w:t>
            </w:r>
          </w:p>
        </w:tc>
        <w:tc>
          <w:tcPr>
            <w:tcW w:w="1305" w:type="dxa"/>
            <w:tcBorders>
              <w:top w:val="nil"/>
              <w:left w:val="nil"/>
              <w:bottom w:val="nil"/>
              <w:right w:val="nil"/>
            </w:tcBorders>
            <w:shd w:val="clear" w:color="auto" w:fill="auto"/>
            <w:noWrap/>
            <w:vAlign w:val="bottom"/>
          </w:tcPr>
          <w:p w14:paraId="1C54A835" w14:textId="1A8A0B00"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653</w:t>
            </w:r>
          </w:p>
        </w:tc>
      </w:tr>
      <w:tr w:rsidR="006A2ED1" w:rsidRPr="00D003FC" w14:paraId="13FF62EF" w14:textId="77777777" w:rsidTr="00902785">
        <w:trPr>
          <w:trHeight w:val="70"/>
        </w:trPr>
        <w:tc>
          <w:tcPr>
            <w:tcW w:w="3870" w:type="dxa"/>
            <w:tcBorders>
              <w:top w:val="nil"/>
              <w:left w:val="nil"/>
              <w:bottom w:val="nil"/>
              <w:right w:val="nil"/>
            </w:tcBorders>
            <w:shd w:val="clear" w:color="auto" w:fill="auto"/>
            <w:noWrap/>
            <w:vAlign w:val="center"/>
            <w:hideMark/>
          </w:tcPr>
          <w:p w14:paraId="1843F653" w14:textId="108240D6" w:rsidR="006A2ED1" w:rsidRPr="00D003FC" w:rsidRDefault="006A2ED1" w:rsidP="006A2ED1">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024D8B13" w14:textId="7B87821F"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CFEDD" w14:textId="139E7E6A"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02A4F84" w14:textId="42646174"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247</w:t>
            </w:r>
          </w:p>
        </w:tc>
        <w:tc>
          <w:tcPr>
            <w:tcW w:w="1305" w:type="dxa"/>
            <w:tcBorders>
              <w:top w:val="nil"/>
              <w:left w:val="nil"/>
              <w:bottom w:val="nil"/>
              <w:right w:val="nil"/>
            </w:tcBorders>
            <w:shd w:val="clear" w:color="auto" w:fill="auto"/>
            <w:noWrap/>
            <w:vAlign w:val="bottom"/>
          </w:tcPr>
          <w:p w14:paraId="72391C4B" w14:textId="465CC92A"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447</w:t>
            </w:r>
          </w:p>
        </w:tc>
      </w:tr>
      <w:tr w:rsidR="006A2ED1" w:rsidRPr="00D003FC" w14:paraId="0AD5A514" w14:textId="77777777" w:rsidTr="00902785">
        <w:trPr>
          <w:trHeight w:val="70"/>
        </w:trPr>
        <w:tc>
          <w:tcPr>
            <w:tcW w:w="3870" w:type="dxa"/>
            <w:tcBorders>
              <w:top w:val="nil"/>
              <w:left w:val="nil"/>
              <w:bottom w:val="nil"/>
              <w:right w:val="nil"/>
            </w:tcBorders>
            <w:shd w:val="clear" w:color="auto" w:fill="auto"/>
            <w:noWrap/>
            <w:vAlign w:val="center"/>
            <w:hideMark/>
          </w:tcPr>
          <w:p w14:paraId="47832C16"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0E3F29DA" w14:textId="1FFB7AC8"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54C37" w14:textId="1B76C654"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1FB9A06A" w14:textId="36A3355F"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F4BD275" w14:textId="00657FE0"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4</w:t>
            </w:r>
          </w:p>
        </w:tc>
      </w:tr>
      <w:tr w:rsidR="006A2ED1" w:rsidRPr="00D003FC" w14:paraId="5D938DDB" w14:textId="77777777" w:rsidTr="00902785">
        <w:trPr>
          <w:trHeight w:val="70"/>
        </w:trPr>
        <w:tc>
          <w:tcPr>
            <w:tcW w:w="3870" w:type="dxa"/>
            <w:tcBorders>
              <w:top w:val="nil"/>
              <w:left w:val="nil"/>
              <w:bottom w:val="nil"/>
              <w:right w:val="nil"/>
            </w:tcBorders>
            <w:shd w:val="clear" w:color="auto" w:fill="auto"/>
            <w:noWrap/>
            <w:vAlign w:val="center"/>
            <w:hideMark/>
          </w:tcPr>
          <w:p w14:paraId="412AAA2F"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KTB Advisory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 xml:space="preserve">. </w:t>
            </w:r>
          </w:p>
        </w:tc>
        <w:tc>
          <w:tcPr>
            <w:tcW w:w="1305" w:type="dxa"/>
            <w:noWrap/>
            <w:vAlign w:val="bottom"/>
          </w:tcPr>
          <w:p w14:paraId="1CCFB693" w14:textId="2E434179"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9BF5A6" w14:textId="0606CC78"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652BCFBF" w14:textId="4DDEC526"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CCDC88C" w14:textId="5A4853B1"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3</w:t>
            </w:r>
          </w:p>
        </w:tc>
      </w:tr>
      <w:tr w:rsidR="006A2ED1" w:rsidRPr="00D003FC" w14:paraId="132FE95F" w14:textId="77777777" w:rsidTr="00902785">
        <w:trPr>
          <w:trHeight w:val="70"/>
        </w:trPr>
        <w:tc>
          <w:tcPr>
            <w:tcW w:w="3870" w:type="dxa"/>
            <w:tcBorders>
              <w:top w:val="nil"/>
              <w:left w:val="nil"/>
              <w:bottom w:val="nil"/>
              <w:right w:val="nil"/>
            </w:tcBorders>
            <w:shd w:val="clear" w:color="auto" w:fill="auto"/>
            <w:noWrap/>
            <w:vAlign w:val="center"/>
            <w:hideMark/>
          </w:tcPr>
          <w:p w14:paraId="00B5F316"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noWrap/>
            <w:vAlign w:val="bottom"/>
          </w:tcPr>
          <w:p w14:paraId="5F3B5561" w14:textId="763E2D6D"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474189" w14:textId="1D768316"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2A9D4CD" w14:textId="668F9FFB"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3,860</w:t>
            </w:r>
          </w:p>
        </w:tc>
        <w:tc>
          <w:tcPr>
            <w:tcW w:w="1305" w:type="dxa"/>
            <w:tcBorders>
              <w:top w:val="nil"/>
              <w:left w:val="nil"/>
              <w:bottom w:val="nil"/>
              <w:right w:val="nil"/>
            </w:tcBorders>
            <w:shd w:val="clear" w:color="auto" w:fill="auto"/>
            <w:noWrap/>
            <w:vAlign w:val="bottom"/>
          </w:tcPr>
          <w:p w14:paraId="48558082" w14:textId="092B59AA"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4,124</w:t>
            </w:r>
          </w:p>
        </w:tc>
      </w:tr>
      <w:tr w:rsidR="006A2ED1" w:rsidRPr="00D003FC" w14:paraId="4C249835" w14:textId="77777777" w:rsidTr="00902785">
        <w:trPr>
          <w:trHeight w:val="70"/>
        </w:trPr>
        <w:tc>
          <w:tcPr>
            <w:tcW w:w="3870" w:type="dxa"/>
            <w:tcBorders>
              <w:top w:val="nil"/>
              <w:left w:val="nil"/>
              <w:bottom w:val="nil"/>
              <w:right w:val="nil"/>
            </w:tcBorders>
            <w:shd w:val="clear" w:color="auto" w:fill="auto"/>
            <w:noWrap/>
            <w:vAlign w:val="center"/>
            <w:hideMark/>
          </w:tcPr>
          <w:p w14:paraId="30188DCC"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noWrap/>
            <w:vAlign w:val="bottom"/>
          </w:tcPr>
          <w:p w14:paraId="39048BFF" w14:textId="2EF95AD8"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7B9B03" w14:textId="4C4CB5B2"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66F6B913" w14:textId="35E34688"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960</w:t>
            </w:r>
          </w:p>
        </w:tc>
        <w:tc>
          <w:tcPr>
            <w:tcW w:w="1305" w:type="dxa"/>
            <w:tcBorders>
              <w:top w:val="nil"/>
              <w:left w:val="nil"/>
              <w:bottom w:val="nil"/>
              <w:right w:val="nil"/>
            </w:tcBorders>
            <w:shd w:val="clear" w:color="auto" w:fill="auto"/>
            <w:noWrap/>
            <w:vAlign w:val="bottom"/>
          </w:tcPr>
          <w:p w14:paraId="2226F8D4" w14:textId="3B941E29"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1,674</w:t>
            </w:r>
          </w:p>
        </w:tc>
      </w:tr>
      <w:tr w:rsidR="006A2ED1" w:rsidRPr="00D003FC" w14:paraId="4F9AD475" w14:textId="77777777" w:rsidTr="00902785">
        <w:trPr>
          <w:trHeight w:val="70"/>
        </w:trPr>
        <w:tc>
          <w:tcPr>
            <w:tcW w:w="3870" w:type="dxa"/>
            <w:tcBorders>
              <w:top w:val="nil"/>
              <w:left w:val="nil"/>
              <w:bottom w:val="nil"/>
              <w:right w:val="nil"/>
            </w:tcBorders>
            <w:shd w:val="clear" w:color="auto" w:fill="auto"/>
            <w:noWrap/>
            <w:vAlign w:val="center"/>
          </w:tcPr>
          <w:p w14:paraId="32F01620"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pacing w:val="-4"/>
                <w:sz w:val="16"/>
                <w:szCs w:val="16"/>
              </w:rPr>
              <w:t>Arise by Infinitas Co</w:t>
            </w:r>
            <w:r w:rsidRPr="00D003FC">
              <w:rPr>
                <w:rFonts w:ascii="Arial" w:hAnsi="Arial" w:cs="Arial"/>
                <w:spacing w:val="-4"/>
                <w:sz w:val="16"/>
                <w:szCs w:val="16"/>
                <w:cs/>
              </w:rPr>
              <w:t>.</w:t>
            </w:r>
            <w:r w:rsidRPr="00D003FC">
              <w:rPr>
                <w:rFonts w:ascii="Arial" w:hAnsi="Arial" w:cs="Arial"/>
                <w:spacing w:val="-4"/>
                <w:sz w:val="16"/>
                <w:szCs w:val="16"/>
              </w:rPr>
              <w:t>, Ltd</w:t>
            </w:r>
            <w:r w:rsidRPr="00D003FC">
              <w:rPr>
                <w:rFonts w:ascii="Arial" w:hAnsi="Arial" w:cs="Arial"/>
                <w:spacing w:val="-4"/>
                <w:sz w:val="16"/>
                <w:szCs w:val="16"/>
                <w:cs/>
              </w:rPr>
              <w:t>.</w:t>
            </w:r>
          </w:p>
        </w:tc>
        <w:tc>
          <w:tcPr>
            <w:tcW w:w="1305" w:type="dxa"/>
            <w:noWrap/>
            <w:vAlign w:val="bottom"/>
          </w:tcPr>
          <w:p w14:paraId="3F8DA08B" w14:textId="6B159337" w:rsidR="006A2ED1" w:rsidRPr="00D003FC" w:rsidRDefault="006A2ED1" w:rsidP="006A2ED1">
            <w:pPr>
              <w:tabs>
                <w:tab w:val="decimal" w:pos="85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54C2F2" w14:textId="43ED567C" w:rsidR="006A2ED1" w:rsidRPr="00D003FC" w:rsidRDefault="006A2ED1" w:rsidP="006A2ED1">
            <w:pPr>
              <w:tabs>
                <w:tab w:val="decimal" w:pos="858"/>
              </w:tabs>
              <w:spacing w:line="32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49C79E92" w14:textId="031BA639"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239</w:t>
            </w:r>
          </w:p>
        </w:tc>
        <w:tc>
          <w:tcPr>
            <w:tcW w:w="1305" w:type="dxa"/>
            <w:tcBorders>
              <w:top w:val="nil"/>
              <w:left w:val="nil"/>
              <w:bottom w:val="nil"/>
              <w:right w:val="nil"/>
            </w:tcBorders>
            <w:shd w:val="clear" w:color="auto" w:fill="auto"/>
            <w:noWrap/>
            <w:vAlign w:val="bottom"/>
          </w:tcPr>
          <w:p w14:paraId="0A1B2D05" w14:textId="47378654"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109</w:t>
            </w:r>
          </w:p>
        </w:tc>
      </w:tr>
      <w:tr w:rsidR="006A2ED1" w:rsidRPr="00D003FC" w14:paraId="4FE4DAA5" w14:textId="77777777" w:rsidTr="00902785">
        <w:trPr>
          <w:trHeight w:val="70"/>
        </w:trPr>
        <w:tc>
          <w:tcPr>
            <w:tcW w:w="3870" w:type="dxa"/>
            <w:tcBorders>
              <w:top w:val="nil"/>
              <w:left w:val="nil"/>
              <w:bottom w:val="nil"/>
              <w:right w:val="nil"/>
            </w:tcBorders>
            <w:shd w:val="clear" w:color="auto" w:fill="auto"/>
            <w:noWrap/>
            <w:vAlign w:val="center"/>
          </w:tcPr>
          <w:p w14:paraId="1F2BC393" w14:textId="50CBD5B1" w:rsidR="006A2ED1" w:rsidRPr="00D003FC" w:rsidRDefault="006A2ED1" w:rsidP="006A2ED1">
            <w:pPr>
              <w:spacing w:line="320" w:lineRule="exact"/>
              <w:ind w:firstLine="159"/>
              <w:rPr>
                <w:rFonts w:ascii="Arial" w:hAnsi="Arial" w:cs="Arial"/>
                <w:spacing w:val="-4"/>
                <w:sz w:val="16"/>
                <w:szCs w:val="16"/>
              </w:rPr>
            </w:pPr>
            <w:r w:rsidRPr="00D003FC">
              <w:rPr>
                <w:rFonts w:ascii="Arial" w:hAnsi="Arial" w:cs="Arial"/>
                <w:sz w:val="16"/>
                <w:szCs w:val="16"/>
              </w:rPr>
              <w:t>Krungthai Ventures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CFA983F" w14:textId="41BF16F0" w:rsidR="006A2ED1" w:rsidRPr="00D003FC" w:rsidRDefault="006A2ED1" w:rsidP="006A2ED1">
            <w:pPr>
              <w:tabs>
                <w:tab w:val="decimal" w:pos="858"/>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AF8B6A" w14:textId="3E44ACEA" w:rsidR="006A2ED1" w:rsidRPr="00D003FC" w:rsidRDefault="006A2ED1" w:rsidP="006A2ED1">
            <w:pPr>
              <w:tabs>
                <w:tab w:val="decimal" w:pos="858"/>
              </w:tabs>
              <w:spacing w:line="32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3D845C51" w14:textId="393858C1"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rPr>
              <w:t>285</w:t>
            </w:r>
          </w:p>
        </w:tc>
        <w:tc>
          <w:tcPr>
            <w:tcW w:w="1305" w:type="dxa"/>
            <w:tcBorders>
              <w:top w:val="nil"/>
              <w:left w:val="nil"/>
              <w:bottom w:val="nil"/>
              <w:right w:val="nil"/>
            </w:tcBorders>
            <w:shd w:val="clear" w:color="auto" w:fill="auto"/>
            <w:noWrap/>
            <w:vAlign w:val="bottom"/>
          </w:tcPr>
          <w:p w14:paraId="19D65E1A" w14:textId="1464D797" w:rsidR="006A2ED1" w:rsidRPr="00D003FC" w:rsidRDefault="006A2ED1" w:rsidP="006A2ED1">
            <w:pPr>
              <w:tabs>
                <w:tab w:val="decimal" w:pos="948"/>
              </w:tabs>
              <w:spacing w:line="320" w:lineRule="exact"/>
              <w:rPr>
                <w:rFonts w:ascii="Arial" w:hAnsi="Arial" w:cs="Arial"/>
                <w:sz w:val="16"/>
                <w:szCs w:val="16"/>
              </w:rPr>
            </w:pPr>
            <w:r w:rsidRPr="00D003FC">
              <w:rPr>
                <w:rFonts w:ascii="Arial" w:hAnsi="Arial" w:cs="Arial"/>
                <w:sz w:val="16"/>
                <w:szCs w:val="16"/>
                <w:cs/>
              </w:rPr>
              <w:t>-</w:t>
            </w:r>
          </w:p>
        </w:tc>
      </w:tr>
      <w:tr w:rsidR="006A2ED1" w:rsidRPr="00D003FC" w14:paraId="452BB8FD" w14:textId="77777777" w:rsidTr="00902785">
        <w:trPr>
          <w:trHeight w:val="66"/>
        </w:trPr>
        <w:tc>
          <w:tcPr>
            <w:tcW w:w="3870" w:type="dxa"/>
            <w:tcBorders>
              <w:top w:val="nil"/>
              <w:left w:val="nil"/>
              <w:bottom w:val="nil"/>
              <w:right w:val="nil"/>
            </w:tcBorders>
            <w:shd w:val="clear" w:color="auto" w:fill="auto"/>
            <w:noWrap/>
            <w:vAlign w:val="center"/>
          </w:tcPr>
          <w:p w14:paraId="01D57CD3" w14:textId="77777777" w:rsidR="006A2ED1" w:rsidRPr="00D003FC" w:rsidRDefault="006A2ED1" w:rsidP="006A2ED1">
            <w:pPr>
              <w:spacing w:line="320" w:lineRule="exact"/>
              <w:rPr>
                <w:rFonts w:ascii="Arial" w:hAnsi="Arial" w:cs="Arial"/>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762268D7" w14:textId="77777777" w:rsidR="006A2ED1" w:rsidRPr="00D003FC" w:rsidRDefault="006A2ED1" w:rsidP="006A2ED1">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1CF72C" w14:textId="77777777" w:rsidR="006A2ED1" w:rsidRPr="00D003FC" w:rsidRDefault="006A2ED1" w:rsidP="006A2ED1">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430F26" w14:textId="77777777" w:rsidR="006A2ED1" w:rsidRPr="00D003FC" w:rsidRDefault="006A2ED1" w:rsidP="006A2ED1">
            <w:pPr>
              <w:tabs>
                <w:tab w:val="decimal" w:pos="85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AA91F89" w14:textId="77777777" w:rsidR="006A2ED1" w:rsidRPr="00D003FC" w:rsidRDefault="006A2ED1" w:rsidP="006A2ED1">
            <w:pPr>
              <w:tabs>
                <w:tab w:val="decimal" w:pos="858"/>
              </w:tabs>
              <w:spacing w:line="320" w:lineRule="exact"/>
              <w:rPr>
                <w:rFonts w:ascii="Arial" w:hAnsi="Arial" w:cs="Arial"/>
                <w:sz w:val="16"/>
                <w:szCs w:val="16"/>
              </w:rPr>
            </w:pPr>
          </w:p>
        </w:tc>
      </w:tr>
      <w:tr w:rsidR="006A2ED1" w:rsidRPr="00D003FC" w14:paraId="46534866" w14:textId="77777777" w:rsidTr="00902785">
        <w:trPr>
          <w:trHeight w:val="66"/>
        </w:trPr>
        <w:tc>
          <w:tcPr>
            <w:tcW w:w="3870" w:type="dxa"/>
            <w:tcBorders>
              <w:top w:val="nil"/>
              <w:left w:val="nil"/>
              <w:bottom w:val="nil"/>
              <w:right w:val="nil"/>
            </w:tcBorders>
            <w:shd w:val="clear" w:color="auto" w:fill="auto"/>
            <w:noWrap/>
            <w:vAlign w:val="center"/>
            <w:hideMark/>
          </w:tcPr>
          <w:p w14:paraId="3964A33E"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64D7597D" w14:textId="294FBD48"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3490F3B1" w14:textId="43D81E90"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10</w:t>
            </w:r>
          </w:p>
        </w:tc>
        <w:tc>
          <w:tcPr>
            <w:tcW w:w="1305" w:type="dxa"/>
            <w:noWrap/>
            <w:vAlign w:val="bottom"/>
          </w:tcPr>
          <w:p w14:paraId="37E19AA1" w14:textId="55194C5C"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64F5D758" w14:textId="1E55C586"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10</w:t>
            </w:r>
          </w:p>
        </w:tc>
      </w:tr>
      <w:tr w:rsidR="006A2ED1" w:rsidRPr="00D003FC" w14:paraId="0AE559D5" w14:textId="77777777" w:rsidTr="00902785">
        <w:trPr>
          <w:trHeight w:val="66"/>
        </w:trPr>
        <w:tc>
          <w:tcPr>
            <w:tcW w:w="3870" w:type="dxa"/>
            <w:tcBorders>
              <w:top w:val="nil"/>
              <w:left w:val="nil"/>
              <w:bottom w:val="nil"/>
              <w:right w:val="nil"/>
            </w:tcBorders>
            <w:shd w:val="clear" w:color="auto" w:fill="auto"/>
            <w:noWrap/>
            <w:vAlign w:val="center"/>
            <w:hideMark/>
          </w:tcPr>
          <w:p w14:paraId="040D4D72"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0D60C078" w14:textId="46933B4A"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53C47BF5" w14:textId="228EC347"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185</w:t>
            </w:r>
          </w:p>
        </w:tc>
        <w:tc>
          <w:tcPr>
            <w:tcW w:w="1305" w:type="dxa"/>
            <w:noWrap/>
            <w:vAlign w:val="bottom"/>
          </w:tcPr>
          <w:p w14:paraId="33D440F8" w14:textId="59E63529"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61</w:t>
            </w:r>
          </w:p>
        </w:tc>
        <w:tc>
          <w:tcPr>
            <w:tcW w:w="1305" w:type="dxa"/>
            <w:tcBorders>
              <w:top w:val="nil"/>
              <w:left w:val="nil"/>
              <w:bottom w:val="nil"/>
              <w:right w:val="nil"/>
            </w:tcBorders>
            <w:shd w:val="clear" w:color="auto" w:fill="auto"/>
            <w:noWrap/>
            <w:vAlign w:val="bottom"/>
          </w:tcPr>
          <w:p w14:paraId="70CD3133" w14:textId="74964CA1"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185</w:t>
            </w:r>
          </w:p>
        </w:tc>
      </w:tr>
      <w:tr w:rsidR="006A2ED1" w:rsidRPr="00D003FC" w14:paraId="3EE2F5B1" w14:textId="77777777" w:rsidTr="00902785">
        <w:trPr>
          <w:trHeight w:val="66"/>
        </w:trPr>
        <w:tc>
          <w:tcPr>
            <w:tcW w:w="3870" w:type="dxa"/>
            <w:tcBorders>
              <w:top w:val="nil"/>
              <w:left w:val="nil"/>
              <w:bottom w:val="nil"/>
              <w:right w:val="nil"/>
            </w:tcBorders>
            <w:shd w:val="clear" w:color="auto" w:fill="auto"/>
            <w:noWrap/>
            <w:vAlign w:val="center"/>
          </w:tcPr>
          <w:p w14:paraId="6C9A012D" w14:textId="4780FBAD" w:rsidR="006A2ED1" w:rsidRPr="00D003FC" w:rsidRDefault="00473529" w:rsidP="00EB7165">
            <w:pPr>
              <w:spacing w:line="320" w:lineRule="exact"/>
              <w:ind w:left="341" w:hanging="182"/>
              <w:rPr>
                <w:rFonts w:ascii="Arial" w:hAnsi="Arial" w:cs="Arial"/>
                <w:sz w:val="16"/>
                <w:szCs w:val="16"/>
              </w:rPr>
            </w:pPr>
            <w:r w:rsidRPr="00D003FC">
              <w:rPr>
                <w:rFonts w:ascii="Arial" w:hAnsi="Arial" w:cs="Arial"/>
                <w:sz w:val="16"/>
                <w:szCs w:val="16"/>
              </w:rPr>
              <w:t>Sahaviriya Steel Industries Plc</w:t>
            </w:r>
            <w:r w:rsidRPr="00D003FC">
              <w:rPr>
                <w:rFonts w:ascii="Arial" w:hAnsi="Arial" w:cs="Arial"/>
                <w:sz w:val="16"/>
                <w:szCs w:val="16"/>
                <w:cs/>
              </w:rPr>
              <w:t>. (</w:t>
            </w:r>
            <w:r w:rsidRPr="00D003FC">
              <w:rPr>
                <w:rFonts w:ascii="Arial" w:hAnsi="Arial" w:cs="Arial"/>
                <w:sz w:val="16"/>
                <w:szCs w:val="16"/>
              </w:rPr>
              <w:t>Bank held shares from TDR</w:t>
            </w:r>
            <w:r w:rsidRPr="00D003FC">
              <w:rPr>
                <w:rFonts w:ascii="Arial" w:hAnsi="Arial" w:cs="Arial"/>
                <w:sz w:val="16"/>
                <w:szCs w:val="16"/>
                <w:cs/>
              </w:rPr>
              <w:t>)</w:t>
            </w:r>
          </w:p>
        </w:tc>
        <w:tc>
          <w:tcPr>
            <w:tcW w:w="1305" w:type="dxa"/>
            <w:noWrap/>
            <w:vAlign w:val="bottom"/>
          </w:tcPr>
          <w:p w14:paraId="6B2C1A20" w14:textId="6EFB417F" w:rsidR="006A2ED1" w:rsidRPr="00D003FC" w:rsidRDefault="006A28F8" w:rsidP="006A2ED1">
            <w:pPr>
              <w:tabs>
                <w:tab w:val="decimal" w:pos="907"/>
              </w:tabs>
              <w:spacing w:line="320" w:lineRule="exact"/>
              <w:rPr>
                <w:rFonts w:ascii="Arial" w:hAnsi="Arial" w:cs="Arial"/>
                <w:sz w:val="16"/>
                <w:szCs w:val="16"/>
              </w:rPr>
            </w:pPr>
            <w:r>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15F3245B" w14:textId="139E3EC8" w:rsidR="006A2ED1" w:rsidRPr="00D003FC" w:rsidRDefault="00473529" w:rsidP="006A2ED1">
            <w:pPr>
              <w:tabs>
                <w:tab w:val="decimal" w:pos="907"/>
              </w:tabs>
              <w:spacing w:line="320" w:lineRule="exact"/>
              <w:rPr>
                <w:rFonts w:ascii="Arial" w:hAnsi="Arial" w:cs="Arial"/>
                <w:sz w:val="16"/>
                <w:szCs w:val="16"/>
              </w:rPr>
            </w:pPr>
            <w:r w:rsidRPr="00D003FC">
              <w:rPr>
                <w:rFonts w:ascii="Arial" w:hAnsi="Arial" w:cs="Arial"/>
                <w:sz w:val="16"/>
                <w:szCs w:val="16"/>
              </w:rPr>
              <w:t>274</w:t>
            </w:r>
          </w:p>
        </w:tc>
        <w:tc>
          <w:tcPr>
            <w:tcW w:w="1305" w:type="dxa"/>
            <w:noWrap/>
            <w:vAlign w:val="bottom"/>
          </w:tcPr>
          <w:p w14:paraId="2BC66BBC" w14:textId="0E432BA5" w:rsidR="006A2ED1" w:rsidRPr="00D003FC" w:rsidRDefault="006A28F8" w:rsidP="006A2ED1">
            <w:pPr>
              <w:tabs>
                <w:tab w:val="decimal" w:pos="907"/>
              </w:tabs>
              <w:spacing w:line="320" w:lineRule="exact"/>
              <w:rPr>
                <w:rFonts w:ascii="Arial" w:hAnsi="Arial" w:cs="Arial"/>
                <w:sz w:val="16"/>
                <w:szCs w:val="16"/>
              </w:rPr>
            </w:pPr>
            <w:r>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761FD95F" w14:textId="459DBCB2" w:rsidR="006A2ED1" w:rsidRPr="00D003FC" w:rsidRDefault="00473529" w:rsidP="006A2ED1">
            <w:pPr>
              <w:tabs>
                <w:tab w:val="decimal" w:pos="907"/>
              </w:tabs>
              <w:spacing w:line="320" w:lineRule="exact"/>
              <w:rPr>
                <w:rFonts w:ascii="Arial" w:hAnsi="Arial" w:cs="Arial"/>
                <w:sz w:val="16"/>
                <w:szCs w:val="16"/>
              </w:rPr>
            </w:pPr>
            <w:r w:rsidRPr="00D003FC">
              <w:rPr>
                <w:rFonts w:ascii="Arial" w:hAnsi="Arial" w:cs="Arial"/>
                <w:sz w:val="16"/>
                <w:szCs w:val="16"/>
              </w:rPr>
              <w:t>274</w:t>
            </w:r>
          </w:p>
        </w:tc>
      </w:tr>
      <w:tr w:rsidR="006A2ED1" w:rsidRPr="00D003FC" w14:paraId="63EEA23C" w14:textId="77777777" w:rsidTr="00902785">
        <w:trPr>
          <w:trHeight w:val="330"/>
        </w:trPr>
        <w:tc>
          <w:tcPr>
            <w:tcW w:w="3870" w:type="dxa"/>
            <w:tcBorders>
              <w:top w:val="nil"/>
              <w:left w:val="nil"/>
              <w:bottom w:val="nil"/>
              <w:right w:val="nil"/>
            </w:tcBorders>
            <w:shd w:val="clear" w:color="auto" w:fill="auto"/>
            <w:noWrap/>
            <w:vAlign w:val="center"/>
            <w:hideMark/>
          </w:tcPr>
          <w:p w14:paraId="1BB3EDDD" w14:textId="77777777" w:rsidR="006A2ED1" w:rsidRPr="00D003FC" w:rsidRDefault="006A2ED1" w:rsidP="006A2ED1">
            <w:pPr>
              <w:spacing w:line="320" w:lineRule="exact"/>
              <w:ind w:left="159" w:hanging="159"/>
              <w:rPr>
                <w:rFonts w:ascii="Arial" w:hAnsi="Arial" w:cs="Arial"/>
                <w:sz w:val="16"/>
                <w:szCs w:val="16"/>
              </w:rPr>
            </w:pPr>
            <w:r w:rsidRPr="00D003FC">
              <w:rPr>
                <w:rFonts w:ascii="Arial" w:hAnsi="Arial" w:cs="Arial"/>
                <w:sz w:val="16"/>
                <w:szCs w:val="16"/>
              </w:rPr>
              <w:t>Entities with parent company or common directors or key</w:t>
            </w:r>
            <w:r w:rsidRPr="00D003FC">
              <w:rPr>
                <w:rFonts w:ascii="Arial" w:hAnsi="Arial" w:cs="Arial"/>
                <w:sz w:val="16"/>
                <w:szCs w:val="16"/>
                <w:cs/>
              </w:rPr>
              <w:t xml:space="preserve"> </w:t>
            </w:r>
            <w:r w:rsidRPr="00D003FC">
              <w:rPr>
                <w:rFonts w:ascii="Arial" w:hAnsi="Arial" w:cs="Arial"/>
                <w:sz w:val="16"/>
                <w:szCs w:val="16"/>
              </w:rPr>
              <w:t>management personnel</w:t>
            </w:r>
          </w:p>
        </w:tc>
        <w:tc>
          <w:tcPr>
            <w:tcW w:w="1305" w:type="dxa"/>
            <w:noWrap/>
            <w:vAlign w:val="bottom"/>
          </w:tcPr>
          <w:p w14:paraId="60B8F493" w14:textId="0C5BEC2C"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13,109</w:t>
            </w:r>
          </w:p>
        </w:tc>
        <w:tc>
          <w:tcPr>
            <w:tcW w:w="1305" w:type="dxa"/>
            <w:tcBorders>
              <w:top w:val="nil"/>
              <w:left w:val="nil"/>
              <w:bottom w:val="nil"/>
              <w:right w:val="nil"/>
            </w:tcBorders>
            <w:shd w:val="clear" w:color="auto" w:fill="auto"/>
            <w:noWrap/>
            <w:vAlign w:val="bottom"/>
          </w:tcPr>
          <w:p w14:paraId="328B9B92" w14:textId="71DC405C"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18,307</w:t>
            </w:r>
          </w:p>
        </w:tc>
        <w:tc>
          <w:tcPr>
            <w:tcW w:w="1305" w:type="dxa"/>
            <w:noWrap/>
            <w:vAlign w:val="bottom"/>
          </w:tcPr>
          <w:p w14:paraId="30DC06A8" w14:textId="299DEE21"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13,109</w:t>
            </w:r>
          </w:p>
        </w:tc>
        <w:tc>
          <w:tcPr>
            <w:tcW w:w="1305" w:type="dxa"/>
            <w:tcBorders>
              <w:top w:val="nil"/>
              <w:left w:val="nil"/>
              <w:bottom w:val="nil"/>
              <w:right w:val="nil"/>
            </w:tcBorders>
            <w:shd w:val="clear" w:color="auto" w:fill="auto"/>
            <w:noWrap/>
            <w:vAlign w:val="bottom"/>
          </w:tcPr>
          <w:p w14:paraId="03F833FA" w14:textId="2C14BFFC"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18,307</w:t>
            </w:r>
          </w:p>
        </w:tc>
      </w:tr>
      <w:tr w:rsidR="006A2ED1" w:rsidRPr="00D003FC" w14:paraId="676139B2" w14:textId="77777777" w:rsidTr="00902785">
        <w:trPr>
          <w:trHeight w:val="66"/>
        </w:trPr>
        <w:tc>
          <w:tcPr>
            <w:tcW w:w="3870" w:type="dxa"/>
            <w:tcBorders>
              <w:top w:val="nil"/>
              <w:left w:val="nil"/>
              <w:bottom w:val="nil"/>
              <w:right w:val="nil"/>
            </w:tcBorders>
            <w:shd w:val="clear" w:color="auto" w:fill="auto"/>
            <w:noWrap/>
            <w:vAlign w:val="center"/>
          </w:tcPr>
          <w:p w14:paraId="54D2BC46" w14:textId="77777777" w:rsidR="006A2ED1" w:rsidRPr="00D003FC" w:rsidRDefault="006A2ED1" w:rsidP="006A2ED1">
            <w:pPr>
              <w:spacing w:line="320" w:lineRule="exact"/>
              <w:ind w:left="159" w:hanging="159"/>
              <w:rPr>
                <w:rFonts w:ascii="Arial" w:hAnsi="Arial" w:cs="Arial"/>
                <w:sz w:val="16"/>
                <w:szCs w:val="16"/>
              </w:rPr>
            </w:pPr>
            <w:r w:rsidRPr="00D003FC">
              <w:rPr>
                <w:rFonts w:ascii="Arial" w:hAnsi="Arial" w:cs="Arial"/>
                <w:sz w:val="16"/>
                <w:szCs w:val="16"/>
              </w:rPr>
              <w:t>Entities in which the Bank held shares in aggregate from 10 to 20 percent</w:t>
            </w:r>
          </w:p>
        </w:tc>
        <w:tc>
          <w:tcPr>
            <w:tcW w:w="1305" w:type="dxa"/>
            <w:noWrap/>
            <w:vAlign w:val="bottom"/>
          </w:tcPr>
          <w:p w14:paraId="338DB986" w14:textId="144CE24A"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F131954" w14:textId="6491DD50" w:rsidR="006A2ED1" w:rsidRPr="00D003FC" w:rsidRDefault="00F00891" w:rsidP="00473529">
            <w:pPr>
              <w:tabs>
                <w:tab w:val="decimal" w:pos="907"/>
              </w:tabs>
              <w:spacing w:line="320" w:lineRule="exact"/>
              <w:rPr>
                <w:rFonts w:ascii="Arial" w:hAnsi="Arial" w:cs="Arial"/>
                <w:sz w:val="16"/>
                <w:szCs w:val="16"/>
              </w:rPr>
            </w:pPr>
            <w:r>
              <w:rPr>
                <w:rFonts w:ascii="Arial" w:hAnsi="Arial" w:cs="Arial"/>
                <w:sz w:val="16"/>
                <w:szCs w:val="16"/>
              </w:rPr>
              <w:t>1</w:t>
            </w:r>
          </w:p>
        </w:tc>
        <w:tc>
          <w:tcPr>
            <w:tcW w:w="1305" w:type="dxa"/>
            <w:noWrap/>
            <w:vAlign w:val="bottom"/>
          </w:tcPr>
          <w:p w14:paraId="7ABF8893" w14:textId="4AE43B40"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0E7602C" w14:textId="30C1E363" w:rsidR="006A2ED1" w:rsidRPr="00D003FC" w:rsidRDefault="00F00891" w:rsidP="00473529">
            <w:pPr>
              <w:tabs>
                <w:tab w:val="decimal" w:pos="907"/>
              </w:tabs>
              <w:spacing w:line="320" w:lineRule="exact"/>
              <w:rPr>
                <w:rFonts w:ascii="Arial" w:hAnsi="Arial" w:cs="Arial"/>
                <w:sz w:val="16"/>
                <w:szCs w:val="16"/>
              </w:rPr>
            </w:pPr>
            <w:r>
              <w:rPr>
                <w:rFonts w:ascii="Arial" w:hAnsi="Arial" w:cs="Arial"/>
                <w:sz w:val="16"/>
                <w:szCs w:val="16"/>
              </w:rPr>
              <w:t>1</w:t>
            </w:r>
          </w:p>
        </w:tc>
      </w:tr>
      <w:tr w:rsidR="006A2ED1" w:rsidRPr="00D003FC" w14:paraId="2D54C41E" w14:textId="77777777" w:rsidTr="00902785">
        <w:trPr>
          <w:trHeight w:val="330"/>
        </w:trPr>
        <w:tc>
          <w:tcPr>
            <w:tcW w:w="3870" w:type="dxa"/>
            <w:tcBorders>
              <w:top w:val="nil"/>
              <w:left w:val="nil"/>
              <w:bottom w:val="nil"/>
              <w:right w:val="nil"/>
            </w:tcBorders>
            <w:shd w:val="clear" w:color="auto" w:fill="auto"/>
            <w:noWrap/>
            <w:vAlign w:val="center"/>
          </w:tcPr>
          <w:p w14:paraId="17EF46F8" w14:textId="77777777" w:rsidR="006A2ED1" w:rsidRPr="00D003FC" w:rsidRDefault="006A2ED1" w:rsidP="006A2ED1">
            <w:pPr>
              <w:spacing w:line="320" w:lineRule="exact"/>
              <w:ind w:left="159" w:hanging="159"/>
              <w:rPr>
                <w:rFonts w:ascii="Arial" w:hAnsi="Arial" w:cs="Arial"/>
                <w:b/>
                <w:bCs/>
                <w:sz w:val="16"/>
                <w:szCs w:val="16"/>
                <w:cs/>
              </w:rPr>
            </w:pPr>
            <w:r w:rsidRPr="00D003FC">
              <w:rPr>
                <w:rFonts w:ascii="Arial" w:hAnsi="Arial" w:cs="Arial"/>
                <w:sz w:val="16"/>
                <w:szCs w:val="16"/>
              </w:rPr>
              <w:t xml:space="preserve">Entities in which the Bank held shares from TDR from 10 percent or more </w:t>
            </w:r>
          </w:p>
        </w:tc>
        <w:tc>
          <w:tcPr>
            <w:tcW w:w="1305" w:type="dxa"/>
            <w:noWrap/>
            <w:vAlign w:val="bottom"/>
          </w:tcPr>
          <w:p w14:paraId="518261BF" w14:textId="193D1E57"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1ECCB6F" w14:textId="58C1AD1F"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4</w:t>
            </w:r>
          </w:p>
        </w:tc>
        <w:tc>
          <w:tcPr>
            <w:tcW w:w="1305" w:type="dxa"/>
            <w:noWrap/>
            <w:vAlign w:val="bottom"/>
          </w:tcPr>
          <w:p w14:paraId="44451C25" w14:textId="191B5CF9"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A558179" w14:textId="49CA86B6" w:rsidR="006A2ED1" w:rsidRPr="00D003FC" w:rsidRDefault="00F00891" w:rsidP="006A2ED1">
            <w:pPr>
              <w:tabs>
                <w:tab w:val="decimal" w:pos="907"/>
              </w:tabs>
              <w:spacing w:line="320" w:lineRule="exact"/>
              <w:rPr>
                <w:rFonts w:ascii="Arial" w:hAnsi="Arial" w:cs="Arial"/>
                <w:sz w:val="16"/>
                <w:szCs w:val="16"/>
              </w:rPr>
            </w:pPr>
            <w:r>
              <w:rPr>
                <w:rFonts w:ascii="Arial" w:hAnsi="Arial" w:cs="Arial"/>
                <w:sz w:val="16"/>
                <w:szCs w:val="16"/>
              </w:rPr>
              <w:t>4</w:t>
            </w:r>
          </w:p>
        </w:tc>
      </w:tr>
      <w:tr w:rsidR="006A2ED1" w:rsidRPr="00D003FC" w14:paraId="08DEC98A" w14:textId="77777777" w:rsidTr="00902785">
        <w:trPr>
          <w:trHeight w:val="66"/>
        </w:trPr>
        <w:tc>
          <w:tcPr>
            <w:tcW w:w="3870" w:type="dxa"/>
            <w:tcBorders>
              <w:top w:val="nil"/>
              <w:left w:val="nil"/>
              <w:bottom w:val="nil"/>
              <w:right w:val="nil"/>
            </w:tcBorders>
            <w:shd w:val="clear" w:color="auto" w:fill="auto"/>
            <w:noWrap/>
            <w:vAlign w:val="center"/>
          </w:tcPr>
          <w:p w14:paraId="27F47F7A" w14:textId="77777777" w:rsidR="006A2ED1" w:rsidRPr="00D003FC" w:rsidRDefault="006A2ED1" w:rsidP="006A2ED1">
            <w:pPr>
              <w:spacing w:line="320" w:lineRule="exact"/>
              <w:ind w:left="159" w:hanging="159"/>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69CB3738"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125F9F"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EB2F67"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8657B0"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17B1E883" w14:textId="77777777" w:rsidTr="00902785">
        <w:trPr>
          <w:trHeight w:val="66"/>
        </w:trPr>
        <w:tc>
          <w:tcPr>
            <w:tcW w:w="3870" w:type="dxa"/>
            <w:tcBorders>
              <w:top w:val="nil"/>
              <w:left w:val="nil"/>
              <w:bottom w:val="nil"/>
              <w:right w:val="nil"/>
            </w:tcBorders>
            <w:shd w:val="clear" w:color="auto" w:fill="auto"/>
            <w:noWrap/>
            <w:vAlign w:val="center"/>
          </w:tcPr>
          <w:p w14:paraId="65E67B5D" w14:textId="77777777" w:rsidR="006A2ED1" w:rsidRPr="00D003FC" w:rsidRDefault="006A2ED1" w:rsidP="006A2ED1">
            <w:pPr>
              <w:spacing w:line="320" w:lineRule="exact"/>
              <w:ind w:left="159" w:hanging="159"/>
              <w:rPr>
                <w:rFonts w:ascii="Arial" w:hAnsi="Arial" w:cs="Arial"/>
                <w:sz w:val="16"/>
                <w:szCs w:val="16"/>
              </w:rPr>
            </w:pPr>
            <w:r w:rsidRPr="00D003FC">
              <w:rPr>
                <w:rFonts w:ascii="Arial" w:hAnsi="Arial" w:cs="Arial"/>
                <w:b/>
                <w:bCs/>
                <w:sz w:val="16"/>
                <w:szCs w:val="16"/>
              </w:rPr>
              <w:t xml:space="preserve">Interbank and money market items </w:t>
            </w:r>
            <w:r w:rsidRPr="00D003FC">
              <w:rPr>
                <w:rFonts w:ascii="Arial" w:hAnsi="Arial" w:cs="Arial"/>
                <w:b/>
                <w:bCs/>
                <w:sz w:val="16"/>
                <w:szCs w:val="16"/>
                <w:cs/>
              </w:rPr>
              <w:t>(</w:t>
            </w:r>
            <w:r w:rsidRPr="00D003FC">
              <w:rPr>
                <w:rFonts w:ascii="Arial" w:hAnsi="Arial" w:cs="Arial"/>
                <w:b/>
                <w:bCs/>
                <w:sz w:val="16"/>
                <w:szCs w:val="16"/>
              </w:rPr>
              <w:t>liabilities</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56177C85"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10DD12"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FDE4D0"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FE144"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3197FBB0" w14:textId="77777777" w:rsidTr="00902785">
        <w:trPr>
          <w:trHeight w:val="66"/>
        </w:trPr>
        <w:tc>
          <w:tcPr>
            <w:tcW w:w="3870" w:type="dxa"/>
            <w:tcBorders>
              <w:top w:val="nil"/>
              <w:left w:val="nil"/>
              <w:bottom w:val="nil"/>
              <w:right w:val="nil"/>
            </w:tcBorders>
            <w:shd w:val="clear" w:color="auto" w:fill="auto"/>
            <w:noWrap/>
            <w:vAlign w:val="center"/>
          </w:tcPr>
          <w:p w14:paraId="1F31B858" w14:textId="77777777" w:rsidR="006A2ED1" w:rsidRPr="00D003FC" w:rsidRDefault="006A2ED1" w:rsidP="006A2ED1">
            <w:pPr>
              <w:spacing w:line="320" w:lineRule="exact"/>
              <w:ind w:left="159" w:hanging="159"/>
              <w:rPr>
                <w:rFonts w:ascii="Arial" w:hAnsi="Arial" w:cs="Arial"/>
                <w:b/>
                <w:bCs/>
                <w:sz w:val="16"/>
                <w:szCs w:val="16"/>
                <w:u w:val="single"/>
              </w:rPr>
            </w:pPr>
            <w:r w:rsidRPr="00D003FC">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5179B7C6"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8BFC6C"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5F9EBE"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599AE4"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1D5A594C" w14:textId="77777777" w:rsidTr="00902785">
        <w:trPr>
          <w:trHeight w:val="66"/>
        </w:trPr>
        <w:tc>
          <w:tcPr>
            <w:tcW w:w="3870" w:type="dxa"/>
            <w:tcBorders>
              <w:top w:val="nil"/>
              <w:left w:val="nil"/>
              <w:bottom w:val="nil"/>
              <w:right w:val="nil"/>
            </w:tcBorders>
            <w:shd w:val="clear" w:color="auto" w:fill="auto"/>
            <w:noWrap/>
            <w:vAlign w:val="center"/>
          </w:tcPr>
          <w:p w14:paraId="2E9F6721" w14:textId="77777777" w:rsidR="006A2ED1" w:rsidRPr="00D003FC" w:rsidRDefault="006A2ED1" w:rsidP="006A2ED1">
            <w:pPr>
              <w:spacing w:line="320" w:lineRule="exact"/>
              <w:ind w:left="159" w:hanging="159"/>
              <w:rPr>
                <w:rFonts w:ascii="Arial" w:hAnsi="Arial" w:cs="Arial"/>
                <w:sz w:val="16"/>
                <w:szCs w:val="16"/>
              </w:rPr>
            </w:pPr>
            <w:r w:rsidRPr="00D003FC">
              <w:rPr>
                <w:rFonts w:ascii="Arial" w:hAnsi="Arial" w:cs="Arial"/>
                <w:sz w:val="16"/>
                <w:szCs w:val="16"/>
              </w:rPr>
              <w:t xml:space="preserve">   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442ED0" w14:textId="23473957"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4A287" w14:textId="18D0DAC1"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9BDB07" w14:textId="1F64F050"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246</w:t>
            </w:r>
          </w:p>
        </w:tc>
        <w:tc>
          <w:tcPr>
            <w:tcW w:w="1305" w:type="dxa"/>
            <w:tcBorders>
              <w:top w:val="nil"/>
              <w:left w:val="nil"/>
              <w:bottom w:val="nil"/>
              <w:right w:val="nil"/>
            </w:tcBorders>
            <w:shd w:val="clear" w:color="auto" w:fill="auto"/>
            <w:noWrap/>
            <w:vAlign w:val="bottom"/>
          </w:tcPr>
          <w:p w14:paraId="662E680B" w14:textId="6F131FB0"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355</w:t>
            </w:r>
          </w:p>
        </w:tc>
      </w:tr>
      <w:tr w:rsidR="006A2ED1" w:rsidRPr="00D003FC" w14:paraId="4412D022" w14:textId="77777777" w:rsidTr="00902785">
        <w:trPr>
          <w:trHeight w:val="66"/>
        </w:trPr>
        <w:tc>
          <w:tcPr>
            <w:tcW w:w="3870" w:type="dxa"/>
            <w:tcBorders>
              <w:top w:val="nil"/>
              <w:left w:val="nil"/>
              <w:bottom w:val="nil"/>
              <w:right w:val="nil"/>
            </w:tcBorders>
            <w:shd w:val="clear" w:color="auto" w:fill="auto"/>
            <w:noWrap/>
            <w:vAlign w:val="center"/>
            <w:hideMark/>
          </w:tcPr>
          <w:p w14:paraId="2E207048" w14:textId="77777777" w:rsidR="006A2ED1" w:rsidRPr="00D003FC" w:rsidRDefault="006A2ED1" w:rsidP="006A2ED1">
            <w:pPr>
              <w:spacing w:line="320" w:lineRule="exact"/>
              <w:rPr>
                <w:rFonts w:ascii="Arial" w:hAnsi="Arial" w:cs="Arial"/>
                <w:b/>
                <w:bCs/>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80526C"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EE6D207"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141362"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388352"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47327E4C" w14:textId="77777777" w:rsidTr="00902785">
        <w:trPr>
          <w:trHeight w:val="66"/>
        </w:trPr>
        <w:tc>
          <w:tcPr>
            <w:tcW w:w="3870" w:type="dxa"/>
            <w:tcBorders>
              <w:top w:val="nil"/>
              <w:left w:val="nil"/>
              <w:bottom w:val="nil"/>
              <w:right w:val="nil"/>
            </w:tcBorders>
            <w:shd w:val="clear" w:color="auto" w:fill="auto"/>
            <w:noWrap/>
            <w:vAlign w:val="center"/>
            <w:hideMark/>
          </w:tcPr>
          <w:p w14:paraId="20C77F0C" w14:textId="77777777" w:rsidR="006A2ED1" w:rsidRPr="00D003FC" w:rsidRDefault="006A2ED1" w:rsidP="006A2ED1">
            <w:pPr>
              <w:spacing w:line="320" w:lineRule="exact"/>
              <w:ind w:left="159" w:hanging="159"/>
              <w:rPr>
                <w:rFonts w:ascii="Arial" w:hAnsi="Arial" w:cs="Arial"/>
                <w:sz w:val="16"/>
                <w:szCs w:val="16"/>
              </w:rPr>
            </w:pPr>
            <w:r w:rsidRPr="00D003FC">
              <w:rPr>
                <w:rFonts w:ascii="Arial" w:hAnsi="Arial" w:cs="Arial"/>
                <w:sz w:val="16"/>
                <w:szCs w:val="16"/>
              </w:rPr>
              <w:tab/>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2061A8E8" w14:textId="7E63EA80"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1,889</w:t>
            </w:r>
          </w:p>
        </w:tc>
        <w:tc>
          <w:tcPr>
            <w:tcW w:w="1305" w:type="dxa"/>
            <w:tcBorders>
              <w:top w:val="nil"/>
              <w:left w:val="nil"/>
              <w:bottom w:val="nil"/>
              <w:right w:val="nil"/>
            </w:tcBorders>
            <w:shd w:val="clear" w:color="auto" w:fill="auto"/>
            <w:noWrap/>
            <w:vAlign w:val="bottom"/>
          </w:tcPr>
          <w:p w14:paraId="5D9992F0" w14:textId="5290BEC2"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3,043</w:t>
            </w:r>
          </w:p>
        </w:tc>
        <w:tc>
          <w:tcPr>
            <w:tcW w:w="1305" w:type="dxa"/>
            <w:noWrap/>
            <w:vAlign w:val="bottom"/>
          </w:tcPr>
          <w:p w14:paraId="67A6E60A" w14:textId="15F2F923"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1,889</w:t>
            </w:r>
          </w:p>
        </w:tc>
        <w:tc>
          <w:tcPr>
            <w:tcW w:w="1305" w:type="dxa"/>
            <w:tcBorders>
              <w:top w:val="nil"/>
              <w:left w:val="nil"/>
              <w:bottom w:val="nil"/>
              <w:right w:val="nil"/>
            </w:tcBorders>
            <w:shd w:val="clear" w:color="auto" w:fill="auto"/>
            <w:noWrap/>
            <w:vAlign w:val="bottom"/>
          </w:tcPr>
          <w:p w14:paraId="08D3FA35" w14:textId="42B4EE36"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3,043</w:t>
            </w:r>
          </w:p>
        </w:tc>
      </w:tr>
      <w:tr w:rsidR="006A2ED1" w:rsidRPr="00D003FC" w14:paraId="69280083" w14:textId="77777777" w:rsidTr="00902785">
        <w:trPr>
          <w:trHeight w:val="70"/>
        </w:trPr>
        <w:tc>
          <w:tcPr>
            <w:tcW w:w="3870" w:type="dxa"/>
            <w:tcBorders>
              <w:top w:val="nil"/>
              <w:left w:val="nil"/>
              <w:bottom w:val="nil"/>
              <w:right w:val="nil"/>
            </w:tcBorders>
            <w:shd w:val="clear" w:color="auto" w:fill="auto"/>
            <w:noWrap/>
            <w:vAlign w:val="center"/>
            <w:hideMark/>
          </w:tcPr>
          <w:p w14:paraId="7724088A"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C689BA8" w14:textId="254C7355"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142849E2" w14:textId="421EC1A2"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29</w:t>
            </w:r>
          </w:p>
        </w:tc>
        <w:tc>
          <w:tcPr>
            <w:tcW w:w="1305" w:type="dxa"/>
            <w:noWrap/>
            <w:vAlign w:val="bottom"/>
          </w:tcPr>
          <w:p w14:paraId="68A73260" w14:textId="30F74868"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71446D74" w14:textId="12FCE869"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29</w:t>
            </w:r>
          </w:p>
        </w:tc>
      </w:tr>
      <w:tr w:rsidR="006A2ED1" w:rsidRPr="00D003FC" w14:paraId="4E41DE7F" w14:textId="77777777" w:rsidTr="00902785">
        <w:trPr>
          <w:trHeight w:val="70"/>
        </w:trPr>
        <w:tc>
          <w:tcPr>
            <w:tcW w:w="3870" w:type="dxa"/>
            <w:tcBorders>
              <w:top w:val="nil"/>
              <w:left w:val="nil"/>
              <w:bottom w:val="nil"/>
              <w:right w:val="nil"/>
            </w:tcBorders>
            <w:shd w:val="clear" w:color="auto" w:fill="auto"/>
            <w:noWrap/>
            <w:vAlign w:val="center"/>
          </w:tcPr>
          <w:p w14:paraId="3EA887B8" w14:textId="77777777" w:rsidR="006A2ED1" w:rsidRPr="00D003FC" w:rsidRDefault="006A2ED1" w:rsidP="006A2ED1">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B676C"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D6B824F"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72F601"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544E05"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2BB40C48" w14:textId="77777777" w:rsidTr="00902785">
        <w:trPr>
          <w:trHeight w:val="70"/>
        </w:trPr>
        <w:tc>
          <w:tcPr>
            <w:tcW w:w="3870" w:type="dxa"/>
            <w:tcBorders>
              <w:top w:val="nil"/>
              <w:left w:val="nil"/>
              <w:bottom w:val="nil"/>
              <w:right w:val="nil"/>
            </w:tcBorders>
            <w:shd w:val="clear" w:color="auto" w:fill="auto"/>
            <w:noWrap/>
            <w:vAlign w:val="center"/>
          </w:tcPr>
          <w:p w14:paraId="50018F51" w14:textId="77777777" w:rsidR="006A2ED1" w:rsidRPr="00D003FC" w:rsidRDefault="006A2ED1" w:rsidP="006A2ED1">
            <w:pPr>
              <w:spacing w:line="320" w:lineRule="exact"/>
              <w:rPr>
                <w:rFonts w:ascii="Arial" w:hAnsi="Arial" w:cs="Arial"/>
                <w:b/>
                <w:bCs/>
                <w:sz w:val="16"/>
                <w:szCs w:val="16"/>
              </w:rPr>
            </w:pPr>
            <w:r w:rsidRPr="00D003FC">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66E406D1"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E66B72"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6B4E75B"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1C59F7"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48F10993" w14:textId="77777777" w:rsidTr="00902785">
        <w:trPr>
          <w:trHeight w:val="70"/>
        </w:trPr>
        <w:tc>
          <w:tcPr>
            <w:tcW w:w="3870" w:type="dxa"/>
            <w:tcBorders>
              <w:top w:val="nil"/>
              <w:left w:val="nil"/>
              <w:bottom w:val="nil"/>
              <w:right w:val="nil"/>
            </w:tcBorders>
            <w:shd w:val="clear" w:color="auto" w:fill="auto"/>
            <w:noWrap/>
            <w:vAlign w:val="center"/>
          </w:tcPr>
          <w:p w14:paraId="3547FECC" w14:textId="77777777" w:rsidR="006A2ED1" w:rsidRPr="00D003FC" w:rsidRDefault="006A2ED1" w:rsidP="006A2ED1">
            <w:pPr>
              <w:spacing w:line="320" w:lineRule="exact"/>
              <w:ind w:left="159" w:hanging="159"/>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606AD61"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3630D6"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FC7056"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56E70FB"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5657BB34" w14:textId="77777777" w:rsidTr="00902785">
        <w:trPr>
          <w:trHeight w:val="70"/>
        </w:trPr>
        <w:tc>
          <w:tcPr>
            <w:tcW w:w="3870" w:type="dxa"/>
            <w:tcBorders>
              <w:top w:val="nil"/>
              <w:left w:val="nil"/>
              <w:bottom w:val="nil"/>
              <w:right w:val="nil"/>
            </w:tcBorders>
            <w:shd w:val="clear" w:color="auto" w:fill="auto"/>
            <w:noWrap/>
            <w:vAlign w:val="center"/>
          </w:tcPr>
          <w:p w14:paraId="620935AD" w14:textId="77777777" w:rsidR="006A2ED1" w:rsidRPr="00D003FC" w:rsidRDefault="006A2ED1" w:rsidP="006A2ED1">
            <w:pPr>
              <w:spacing w:line="32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D0F8F" w14:textId="171D41FF"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0B2A8F09" w14:textId="48893D7C"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7ABDF494" w14:textId="540892A4"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645CC754" w14:textId="68ACD3D0" w:rsidR="006A2ED1" w:rsidRPr="00D003FC" w:rsidRDefault="006A2ED1" w:rsidP="006A2ED1">
            <w:pPr>
              <w:tabs>
                <w:tab w:val="decimal" w:pos="907"/>
              </w:tabs>
              <w:spacing w:line="320" w:lineRule="exact"/>
              <w:rPr>
                <w:rFonts w:ascii="Arial" w:hAnsi="Arial" w:cs="Arial"/>
                <w:sz w:val="16"/>
                <w:szCs w:val="16"/>
              </w:rPr>
            </w:pPr>
            <w:r w:rsidRPr="00D003FC">
              <w:rPr>
                <w:rFonts w:ascii="Arial" w:hAnsi="Arial" w:cs="Arial"/>
                <w:sz w:val="16"/>
                <w:szCs w:val="16"/>
              </w:rPr>
              <w:t>50</w:t>
            </w:r>
          </w:p>
        </w:tc>
      </w:tr>
      <w:tr w:rsidR="006A2ED1" w:rsidRPr="00D003FC" w14:paraId="4A08141A" w14:textId="77777777" w:rsidTr="00902785">
        <w:trPr>
          <w:trHeight w:val="60"/>
        </w:trPr>
        <w:tc>
          <w:tcPr>
            <w:tcW w:w="3870" w:type="dxa"/>
            <w:tcBorders>
              <w:top w:val="nil"/>
              <w:left w:val="nil"/>
              <w:bottom w:val="nil"/>
              <w:right w:val="nil"/>
            </w:tcBorders>
            <w:shd w:val="clear" w:color="auto" w:fill="auto"/>
            <w:noWrap/>
            <w:vAlign w:val="center"/>
          </w:tcPr>
          <w:p w14:paraId="7EB5A3FC" w14:textId="77777777" w:rsidR="006A2ED1" w:rsidRPr="00D003FC" w:rsidRDefault="006A2ED1" w:rsidP="006A2ED1">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61028B"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B5C0C"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F7121F"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7F2055"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5DCACC81" w14:textId="77777777" w:rsidTr="00902785">
        <w:trPr>
          <w:trHeight w:val="60"/>
        </w:trPr>
        <w:tc>
          <w:tcPr>
            <w:tcW w:w="3870" w:type="dxa"/>
            <w:tcBorders>
              <w:top w:val="nil"/>
              <w:left w:val="nil"/>
              <w:bottom w:val="nil"/>
              <w:right w:val="nil"/>
            </w:tcBorders>
            <w:shd w:val="clear" w:color="auto" w:fill="auto"/>
            <w:noWrap/>
            <w:vAlign w:val="center"/>
          </w:tcPr>
          <w:p w14:paraId="32F7FE44" w14:textId="77777777" w:rsidR="006A2ED1" w:rsidRPr="00D003FC" w:rsidRDefault="006A2ED1" w:rsidP="006A2ED1">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EE241DB"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054F83"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C85697" w14:textId="77777777" w:rsidR="006A2ED1" w:rsidRPr="00D003FC" w:rsidRDefault="006A2ED1" w:rsidP="006A2ED1">
            <w:pPr>
              <w:tabs>
                <w:tab w:val="decimal" w:pos="907"/>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AEBE64" w14:textId="77777777" w:rsidR="006A2ED1" w:rsidRPr="00D003FC" w:rsidRDefault="006A2ED1" w:rsidP="006A2ED1">
            <w:pPr>
              <w:tabs>
                <w:tab w:val="decimal" w:pos="907"/>
              </w:tabs>
              <w:spacing w:line="320" w:lineRule="exact"/>
              <w:rPr>
                <w:rFonts w:ascii="Arial" w:hAnsi="Arial" w:cs="Arial"/>
                <w:sz w:val="16"/>
                <w:szCs w:val="16"/>
              </w:rPr>
            </w:pPr>
          </w:p>
        </w:tc>
      </w:tr>
      <w:tr w:rsidR="006A2ED1" w:rsidRPr="00D003FC" w14:paraId="086E4A42" w14:textId="77777777" w:rsidTr="00902785">
        <w:trPr>
          <w:trHeight w:val="70"/>
        </w:trPr>
        <w:tc>
          <w:tcPr>
            <w:tcW w:w="3870" w:type="dxa"/>
            <w:tcBorders>
              <w:top w:val="nil"/>
              <w:left w:val="nil"/>
              <w:bottom w:val="nil"/>
              <w:right w:val="nil"/>
            </w:tcBorders>
            <w:shd w:val="clear" w:color="auto" w:fill="auto"/>
            <w:noWrap/>
            <w:vAlign w:val="center"/>
          </w:tcPr>
          <w:p w14:paraId="112AE367" w14:textId="77777777" w:rsidR="006A2ED1" w:rsidRPr="00D003FC" w:rsidRDefault="006A2ED1" w:rsidP="006A2ED1">
            <w:pPr>
              <w:spacing w:line="300" w:lineRule="exact"/>
              <w:rPr>
                <w:rFonts w:ascii="Arial" w:hAnsi="Arial" w:cs="Arial"/>
                <w:b/>
                <w:bCs/>
                <w:sz w:val="16"/>
                <w:szCs w:val="16"/>
              </w:rPr>
            </w:pPr>
            <w:r w:rsidRPr="00D003FC">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3562958D"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0FFF5E"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C47504"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DC9F950" w14:textId="77777777" w:rsidR="006A2ED1" w:rsidRPr="00D003FC" w:rsidRDefault="006A2ED1" w:rsidP="006A2ED1">
            <w:pPr>
              <w:tabs>
                <w:tab w:val="decimal" w:pos="907"/>
              </w:tabs>
              <w:spacing w:line="300" w:lineRule="exact"/>
              <w:rPr>
                <w:rFonts w:ascii="Arial" w:hAnsi="Arial" w:cs="Arial"/>
                <w:sz w:val="16"/>
                <w:szCs w:val="16"/>
              </w:rPr>
            </w:pPr>
          </w:p>
        </w:tc>
      </w:tr>
      <w:tr w:rsidR="006A2ED1" w:rsidRPr="00D003FC" w14:paraId="0B7E9E69" w14:textId="77777777" w:rsidTr="00902785">
        <w:trPr>
          <w:trHeight w:val="70"/>
        </w:trPr>
        <w:tc>
          <w:tcPr>
            <w:tcW w:w="3870" w:type="dxa"/>
            <w:tcBorders>
              <w:top w:val="nil"/>
              <w:left w:val="nil"/>
              <w:bottom w:val="nil"/>
              <w:right w:val="nil"/>
            </w:tcBorders>
            <w:shd w:val="clear" w:color="auto" w:fill="auto"/>
            <w:noWrap/>
            <w:vAlign w:val="bottom"/>
            <w:hideMark/>
          </w:tcPr>
          <w:p w14:paraId="0A237170" w14:textId="77777777" w:rsidR="006A2ED1" w:rsidRPr="00D003FC" w:rsidRDefault="006A2ED1" w:rsidP="006A2ED1">
            <w:pPr>
              <w:spacing w:line="300" w:lineRule="exact"/>
              <w:rPr>
                <w:rFonts w:ascii="Arial" w:hAnsi="Arial" w:cs="Arial"/>
                <w:b/>
                <w:bCs/>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0CC396A7" w14:textId="77777777" w:rsidR="006A2ED1" w:rsidRPr="00D003FC" w:rsidRDefault="006A2ED1" w:rsidP="006A2ED1">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74AA7" w14:textId="77777777" w:rsidR="006A2ED1" w:rsidRPr="00D003FC" w:rsidRDefault="006A2ED1" w:rsidP="006A2ED1">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77B52B" w14:textId="77777777" w:rsidR="006A2ED1" w:rsidRPr="00D003FC" w:rsidRDefault="006A2ED1" w:rsidP="006A2ED1">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6E1DEB" w14:textId="77777777" w:rsidR="006A2ED1" w:rsidRPr="00D003FC" w:rsidRDefault="006A2ED1" w:rsidP="006A2ED1">
            <w:pPr>
              <w:tabs>
                <w:tab w:val="decimal" w:pos="957"/>
              </w:tabs>
              <w:spacing w:line="300" w:lineRule="exact"/>
              <w:rPr>
                <w:rFonts w:ascii="Arial" w:hAnsi="Arial" w:cs="Arial"/>
                <w:sz w:val="16"/>
                <w:szCs w:val="16"/>
              </w:rPr>
            </w:pPr>
          </w:p>
        </w:tc>
      </w:tr>
      <w:tr w:rsidR="006A2ED1" w:rsidRPr="00D003FC" w14:paraId="3B14002B" w14:textId="77777777" w:rsidTr="00902785">
        <w:trPr>
          <w:trHeight w:val="70"/>
        </w:trPr>
        <w:tc>
          <w:tcPr>
            <w:tcW w:w="3870" w:type="dxa"/>
            <w:tcBorders>
              <w:top w:val="nil"/>
              <w:left w:val="nil"/>
              <w:bottom w:val="nil"/>
              <w:right w:val="nil"/>
            </w:tcBorders>
            <w:shd w:val="clear" w:color="auto" w:fill="auto"/>
            <w:noWrap/>
            <w:vAlign w:val="bottom"/>
            <w:hideMark/>
          </w:tcPr>
          <w:p w14:paraId="138FD40D" w14:textId="77777777" w:rsidR="006A2ED1" w:rsidRPr="00D003FC" w:rsidRDefault="006A2ED1" w:rsidP="006A2ED1">
            <w:pPr>
              <w:spacing w:line="300" w:lineRule="exact"/>
              <w:ind w:right="-113"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C6A927" w14:textId="06C276FE"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53FA02" w14:textId="71A09A2A"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B0B72" w14:textId="39474481"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388</w:t>
            </w:r>
          </w:p>
        </w:tc>
        <w:tc>
          <w:tcPr>
            <w:tcW w:w="1305" w:type="dxa"/>
            <w:tcBorders>
              <w:top w:val="nil"/>
              <w:left w:val="nil"/>
              <w:bottom w:val="nil"/>
              <w:right w:val="nil"/>
            </w:tcBorders>
            <w:shd w:val="clear" w:color="auto" w:fill="auto"/>
            <w:noWrap/>
            <w:vAlign w:val="bottom"/>
          </w:tcPr>
          <w:p w14:paraId="57E303C2" w14:textId="728FE842"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315</w:t>
            </w:r>
          </w:p>
        </w:tc>
      </w:tr>
      <w:tr w:rsidR="006A2ED1" w:rsidRPr="00D003FC" w14:paraId="23B3789A" w14:textId="77777777" w:rsidTr="00902785">
        <w:trPr>
          <w:trHeight w:val="70"/>
        </w:trPr>
        <w:tc>
          <w:tcPr>
            <w:tcW w:w="3870" w:type="dxa"/>
            <w:tcBorders>
              <w:top w:val="nil"/>
              <w:left w:val="nil"/>
              <w:bottom w:val="nil"/>
              <w:right w:val="nil"/>
            </w:tcBorders>
            <w:shd w:val="clear" w:color="auto" w:fill="auto"/>
            <w:noWrap/>
            <w:vAlign w:val="bottom"/>
            <w:hideMark/>
          </w:tcPr>
          <w:p w14:paraId="09575188" w14:textId="7EFB686F" w:rsidR="006A2ED1" w:rsidRPr="00D003FC" w:rsidRDefault="006A2ED1" w:rsidP="006A2ED1">
            <w:pPr>
              <w:spacing w:line="300" w:lineRule="exact"/>
              <w:ind w:right="-103"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cs/>
              </w:rPr>
              <w:t xml:space="preserve"> </w:t>
            </w:r>
            <w:r w:rsidRPr="00D003FC">
              <w:rPr>
                <w:rFonts w:ascii="Arial" w:hAnsi="Arial" w:cs="Arial"/>
                <w:sz w:val="16"/>
                <w:szCs w:val="16"/>
              </w:rPr>
              <w:t>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DF9510" w14:textId="7E1BDD74"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666BAB" w14:textId="71237BDA"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7D3D457A" w14:textId="79535AEB"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491</w:t>
            </w:r>
          </w:p>
        </w:tc>
        <w:tc>
          <w:tcPr>
            <w:tcW w:w="1305" w:type="dxa"/>
            <w:tcBorders>
              <w:top w:val="nil"/>
              <w:left w:val="nil"/>
              <w:bottom w:val="nil"/>
              <w:right w:val="nil"/>
            </w:tcBorders>
            <w:shd w:val="clear" w:color="auto" w:fill="auto"/>
            <w:noWrap/>
            <w:vAlign w:val="bottom"/>
          </w:tcPr>
          <w:p w14:paraId="329F48AA" w14:textId="21C3CF8F"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983</w:t>
            </w:r>
          </w:p>
        </w:tc>
      </w:tr>
      <w:tr w:rsidR="006A2ED1" w:rsidRPr="00D003FC" w14:paraId="64056402" w14:textId="77777777" w:rsidTr="00902785">
        <w:trPr>
          <w:trHeight w:val="70"/>
        </w:trPr>
        <w:tc>
          <w:tcPr>
            <w:tcW w:w="3870" w:type="dxa"/>
            <w:tcBorders>
              <w:top w:val="nil"/>
              <w:left w:val="nil"/>
              <w:bottom w:val="nil"/>
              <w:right w:val="nil"/>
            </w:tcBorders>
            <w:shd w:val="clear" w:color="auto" w:fill="auto"/>
            <w:noWrap/>
            <w:vAlign w:val="bottom"/>
            <w:hideMark/>
          </w:tcPr>
          <w:p w14:paraId="3726736E" w14:textId="77777777" w:rsidR="006A2ED1" w:rsidRPr="00D003FC" w:rsidRDefault="006A2ED1" w:rsidP="006A2ED1">
            <w:pPr>
              <w:spacing w:line="30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270160" w14:textId="0DD3EBF9"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6CA57A" w14:textId="112594AB"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B151EDA" w14:textId="69C513D9"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44D4964" w14:textId="100A10F2"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w:t>
            </w:r>
          </w:p>
        </w:tc>
      </w:tr>
      <w:tr w:rsidR="006A2ED1" w:rsidRPr="00D003FC" w14:paraId="2AC5E9F8" w14:textId="77777777" w:rsidTr="00902785">
        <w:trPr>
          <w:trHeight w:val="70"/>
        </w:trPr>
        <w:tc>
          <w:tcPr>
            <w:tcW w:w="3870" w:type="dxa"/>
            <w:tcBorders>
              <w:top w:val="nil"/>
              <w:left w:val="nil"/>
              <w:bottom w:val="nil"/>
              <w:right w:val="nil"/>
            </w:tcBorders>
            <w:shd w:val="clear" w:color="auto" w:fill="auto"/>
            <w:noWrap/>
            <w:vAlign w:val="bottom"/>
            <w:hideMark/>
          </w:tcPr>
          <w:p w14:paraId="3DDA8308" w14:textId="0DE27120" w:rsidR="006A2ED1" w:rsidRPr="00D003FC" w:rsidRDefault="006A2ED1" w:rsidP="006A2ED1">
            <w:pPr>
              <w:spacing w:line="30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E1AFBD" w14:textId="489760B8"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1F935E" w14:textId="5BA98F73"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01654F5A" w14:textId="12F11150"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118</w:t>
            </w:r>
          </w:p>
        </w:tc>
        <w:tc>
          <w:tcPr>
            <w:tcW w:w="1305" w:type="dxa"/>
            <w:tcBorders>
              <w:top w:val="nil"/>
              <w:left w:val="nil"/>
              <w:bottom w:val="nil"/>
              <w:right w:val="nil"/>
            </w:tcBorders>
            <w:shd w:val="clear" w:color="auto" w:fill="auto"/>
            <w:noWrap/>
            <w:vAlign w:val="bottom"/>
          </w:tcPr>
          <w:p w14:paraId="26A1DDC7" w14:textId="3965350C"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127</w:t>
            </w:r>
          </w:p>
        </w:tc>
      </w:tr>
      <w:tr w:rsidR="006A2ED1" w:rsidRPr="00D003FC" w14:paraId="0EA47EAE" w14:textId="77777777" w:rsidTr="00902785">
        <w:trPr>
          <w:trHeight w:val="70"/>
        </w:trPr>
        <w:tc>
          <w:tcPr>
            <w:tcW w:w="3870" w:type="dxa"/>
            <w:tcBorders>
              <w:top w:val="nil"/>
              <w:left w:val="nil"/>
              <w:bottom w:val="nil"/>
              <w:right w:val="nil"/>
            </w:tcBorders>
            <w:shd w:val="clear" w:color="auto" w:fill="auto"/>
            <w:noWrap/>
            <w:vAlign w:val="center"/>
          </w:tcPr>
          <w:p w14:paraId="05ADA9CC" w14:textId="77777777" w:rsidR="006A2ED1" w:rsidRPr="00D003FC" w:rsidRDefault="006A2ED1" w:rsidP="006A2ED1">
            <w:pPr>
              <w:spacing w:line="30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257B902" w14:textId="4531D812"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A616545" w14:textId="046C2E36" w:rsidR="006A2ED1" w:rsidRPr="00D003FC" w:rsidRDefault="006A2ED1" w:rsidP="006A2ED1">
            <w:pPr>
              <w:tabs>
                <w:tab w:val="decimal" w:pos="907"/>
              </w:tabs>
              <w:spacing w:line="300" w:lineRule="exact"/>
              <w:rPr>
                <w:rFonts w:ascii="Arial" w:hAnsi="Arial" w:cs="Arial"/>
                <w:sz w:val="16"/>
                <w:szCs w:val="16"/>
                <w:cs/>
              </w:rPr>
            </w:pPr>
            <w:r w:rsidRPr="00D003FC">
              <w:rPr>
                <w:rFonts w:ascii="Arial" w:hAnsi="Arial" w:cs="Arial"/>
                <w:sz w:val="16"/>
                <w:szCs w:val="16"/>
                <w:cs/>
              </w:rPr>
              <w:t>-</w:t>
            </w:r>
          </w:p>
        </w:tc>
        <w:tc>
          <w:tcPr>
            <w:tcW w:w="1305" w:type="dxa"/>
            <w:noWrap/>
            <w:vAlign w:val="bottom"/>
          </w:tcPr>
          <w:p w14:paraId="7576DAB6" w14:textId="4535807E"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814</w:t>
            </w:r>
          </w:p>
        </w:tc>
        <w:tc>
          <w:tcPr>
            <w:tcW w:w="1305" w:type="dxa"/>
            <w:tcBorders>
              <w:top w:val="nil"/>
              <w:left w:val="nil"/>
              <w:bottom w:val="nil"/>
              <w:right w:val="nil"/>
            </w:tcBorders>
            <w:shd w:val="clear" w:color="auto" w:fill="auto"/>
            <w:noWrap/>
            <w:vAlign w:val="bottom"/>
          </w:tcPr>
          <w:p w14:paraId="6BB15F5E" w14:textId="705A58EB"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962</w:t>
            </w:r>
          </w:p>
        </w:tc>
      </w:tr>
      <w:tr w:rsidR="006A2ED1" w:rsidRPr="00D003FC" w14:paraId="59CC2DF4" w14:textId="77777777" w:rsidTr="00902785">
        <w:trPr>
          <w:trHeight w:val="70"/>
        </w:trPr>
        <w:tc>
          <w:tcPr>
            <w:tcW w:w="3870" w:type="dxa"/>
            <w:tcBorders>
              <w:top w:val="nil"/>
              <w:left w:val="nil"/>
              <w:bottom w:val="nil"/>
              <w:right w:val="nil"/>
            </w:tcBorders>
            <w:shd w:val="clear" w:color="auto" w:fill="auto"/>
            <w:noWrap/>
            <w:vAlign w:val="bottom"/>
            <w:hideMark/>
          </w:tcPr>
          <w:p w14:paraId="579C917B" w14:textId="77777777" w:rsidR="006A2ED1" w:rsidRPr="00D003FC" w:rsidRDefault="006A2ED1" w:rsidP="006A2ED1">
            <w:pPr>
              <w:spacing w:line="300" w:lineRule="exact"/>
              <w:rPr>
                <w:rFonts w:ascii="Arial" w:hAnsi="Arial" w:cs="Arial"/>
                <w:sz w:val="16"/>
                <w:szCs w:val="16"/>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C860556"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876C11"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498803" w14:textId="77777777" w:rsidR="006A2ED1" w:rsidRPr="00D003FC" w:rsidRDefault="006A2ED1" w:rsidP="006A2ED1">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F3D200" w14:textId="77777777" w:rsidR="006A2ED1" w:rsidRPr="00D003FC" w:rsidRDefault="006A2ED1" w:rsidP="006A2ED1">
            <w:pPr>
              <w:tabs>
                <w:tab w:val="decimal" w:pos="907"/>
              </w:tabs>
              <w:spacing w:line="300" w:lineRule="exact"/>
              <w:rPr>
                <w:rFonts w:ascii="Arial" w:hAnsi="Arial" w:cs="Arial"/>
                <w:sz w:val="16"/>
                <w:szCs w:val="16"/>
              </w:rPr>
            </w:pPr>
          </w:p>
        </w:tc>
      </w:tr>
      <w:tr w:rsidR="006A2ED1" w:rsidRPr="00D003FC" w14:paraId="288B4CD6" w14:textId="77777777" w:rsidTr="00902785">
        <w:trPr>
          <w:trHeight w:val="70"/>
        </w:trPr>
        <w:tc>
          <w:tcPr>
            <w:tcW w:w="3870" w:type="dxa"/>
            <w:tcBorders>
              <w:top w:val="nil"/>
              <w:left w:val="nil"/>
              <w:bottom w:val="nil"/>
              <w:right w:val="nil"/>
            </w:tcBorders>
            <w:shd w:val="clear" w:color="auto" w:fill="auto"/>
            <w:noWrap/>
            <w:vAlign w:val="bottom"/>
          </w:tcPr>
          <w:p w14:paraId="090BCF52" w14:textId="77777777" w:rsidR="006A2ED1" w:rsidRPr="00D003FC" w:rsidRDefault="006A2ED1" w:rsidP="006A2ED1">
            <w:pPr>
              <w:spacing w:line="300" w:lineRule="exact"/>
              <w:ind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noWrap/>
            <w:vAlign w:val="bottom"/>
          </w:tcPr>
          <w:p w14:paraId="251D42ED" w14:textId="3EAD54E8"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6E9D322C" w14:textId="67797F16"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19</w:t>
            </w:r>
          </w:p>
        </w:tc>
        <w:tc>
          <w:tcPr>
            <w:tcW w:w="1305" w:type="dxa"/>
            <w:noWrap/>
            <w:vAlign w:val="bottom"/>
          </w:tcPr>
          <w:p w14:paraId="1F9AA50B" w14:textId="3B0D4F20"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0ABA4F92" w14:textId="36646464"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18</w:t>
            </w:r>
          </w:p>
        </w:tc>
      </w:tr>
      <w:tr w:rsidR="006A2ED1" w:rsidRPr="00D003FC" w14:paraId="76878A37" w14:textId="77777777" w:rsidTr="00902785">
        <w:trPr>
          <w:trHeight w:val="70"/>
        </w:trPr>
        <w:tc>
          <w:tcPr>
            <w:tcW w:w="3870" w:type="dxa"/>
            <w:tcBorders>
              <w:top w:val="nil"/>
              <w:left w:val="nil"/>
              <w:bottom w:val="nil"/>
              <w:right w:val="nil"/>
            </w:tcBorders>
            <w:shd w:val="clear" w:color="auto" w:fill="auto"/>
            <w:noWrap/>
            <w:vAlign w:val="bottom"/>
          </w:tcPr>
          <w:p w14:paraId="030F7B72" w14:textId="77777777" w:rsidR="006A2ED1" w:rsidRPr="00D003FC" w:rsidRDefault="006A2ED1" w:rsidP="006A2ED1">
            <w:pPr>
              <w:spacing w:line="30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noWrap/>
            <w:vAlign w:val="bottom"/>
          </w:tcPr>
          <w:p w14:paraId="03FF85C1" w14:textId="08A15A31"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CBAFF93" w14:textId="76EF60CA"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6</w:t>
            </w:r>
          </w:p>
        </w:tc>
        <w:tc>
          <w:tcPr>
            <w:tcW w:w="1305" w:type="dxa"/>
            <w:noWrap/>
            <w:vAlign w:val="bottom"/>
          </w:tcPr>
          <w:p w14:paraId="2CEB9FA8" w14:textId="58612296"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58C4EC" w14:textId="03053788"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r>
      <w:tr w:rsidR="006A2ED1" w:rsidRPr="00D003FC" w14:paraId="0438345C" w14:textId="77777777" w:rsidTr="00902785">
        <w:trPr>
          <w:trHeight w:val="70"/>
        </w:trPr>
        <w:tc>
          <w:tcPr>
            <w:tcW w:w="3870" w:type="dxa"/>
            <w:tcBorders>
              <w:top w:val="nil"/>
              <w:left w:val="nil"/>
              <w:bottom w:val="nil"/>
              <w:right w:val="nil"/>
            </w:tcBorders>
            <w:shd w:val="clear" w:color="auto" w:fill="auto"/>
            <w:noWrap/>
            <w:vAlign w:val="bottom"/>
          </w:tcPr>
          <w:p w14:paraId="63A42324" w14:textId="5543C36E" w:rsidR="006A2ED1" w:rsidRPr="00D003FC" w:rsidRDefault="00F00891" w:rsidP="006A2ED1">
            <w:pPr>
              <w:spacing w:line="300" w:lineRule="exact"/>
              <w:ind w:firstLine="159"/>
              <w:rPr>
                <w:rFonts w:ascii="Arial" w:hAnsi="Arial" w:cs="Arial"/>
                <w:sz w:val="16"/>
                <w:szCs w:val="16"/>
              </w:rPr>
            </w:pPr>
            <w:r>
              <w:rPr>
                <w:rFonts w:ascii="Arial" w:hAnsi="Arial" w:cs="Arial"/>
                <w:sz w:val="16"/>
                <w:szCs w:val="16"/>
              </w:rPr>
              <w:t>Krungthai XSpring Securities Co., Ltd.</w:t>
            </w:r>
          </w:p>
        </w:tc>
        <w:tc>
          <w:tcPr>
            <w:tcW w:w="1305" w:type="dxa"/>
            <w:noWrap/>
            <w:vAlign w:val="bottom"/>
          </w:tcPr>
          <w:p w14:paraId="2AE512EA" w14:textId="4E81C4BD"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11377FF" w14:textId="63656D89"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cs/>
              </w:rPr>
              <w:t>-</w:t>
            </w:r>
          </w:p>
        </w:tc>
        <w:tc>
          <w:tcPr>
            <w:tcW w:w="1305" w:type="dxa"/>
            <w:noWrap/>
            <w:vAlign w:val="bottom"/>
          </w:tcPr>
          <w:p w14:paraId="52EF3512" w14:textId="452809AB" w:rsidR="006A2ED1" w:rsidRPr="00D003FC" w:rsidRDefault="006A2ED1" w:rsidP="006A2ED1">
            <w:pPr>
              <w:tabs>
                <w:tab w:val="decimal" w:pos="907"/>
              </w:tabs>
              <w:spacing w:line="300" w:lineRule="exact"/>
              <w:rPr>
                <w:rFonts w:ascii="Arial" w:hAnsi="Arial" w:cs="Arial"/>
                <w:sz w:val="16"/>
                <w:szCs w:val="16"/>
                <w:cs/>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DD3DFA9" w14:textId="23AD375E" w:rsidR="006A2ED1" w:rsidRPr="00D003FC" w:rsidRDefault="00F00891" w:rsidP="006A2ED1">
            <w:pPr>
              <w:tabs>
                <w:tab w:val="decimal" w:pos="907"/>
              </w:tabs>
              <w:spacing w:line="300" w:lineRule="exact"/>
              <w:rPr>
                <w:rFonts w:ascii="Arial" w:hAnsi="Arial" w:cs="Arial"/>
                <w:sz w:val="16"/>
                <w:szCs w:val="16"/>
                <w:cs/>
              </w:rPr>
            </w:pPr>
            <w:r>
              <w:rPr>
                <w:rFonts w:ascii="Arial" w:hAnsi="Arial" w:cs="Arial"/>
                <w:sz w:val="16"/>
                <w:szCs w:val="16"/>
              </w:rPr>
              <w:t>-</w:t>
            </w:r>
          </w:p>
        </w:tc>
      </w:tr>
      <w:tr w:rsidR="006A2ED1" w:rsidRPr="00D003FC" w14:paraId="789AD024" w14:textId="77777777" w:rsidTr="00902785">
        <w:trPr>
          <w:trHeight w:val="70"/>
        </w:trPr>
        <w:tc>
          <w:tcPr>
            <w:tcW w:w="3870" w:type="dxa"/>
            <w:tcBorders>
              <w:top w:val="nil"/>
              <w:left w:val="nil"/>
              <w:bottom w:val="nil"/>
              <w:right w:val="nil"/>
            </w:tcBorders>
            <w:shd w:val="clear" w:color="auto" w:fill="auto"/>
            <w:noWrap/>
            <w:vAlign w:val="bottom"/>
          </w:tcPr>
          <w:p w14:paraId="48CE632E" w14:textId="77777777" w:rsidR="006A2ED1" w:rsidRPr="00D003FC" w:rsidRDefault="006A2ED1" w:rsidP="006A2ED1">
            <w:pPr>
              <w:spacing w:line="300" w:lineRule="exact"/>
              <w:ind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30BFB7A6" w14:textId="2C07CA5A"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45F53046" w14:textId="613DF967"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73</w:t>
            </w:r>
          </w:p>
        </w:tc>
        <w:tc>
          <w:tcPr>
            <w:tcW w:w="1305" w:type="dxa"/>
            <w:noWrap/>
            <w:vAlign w:val="bottom"/>
          </w:tcPr>
          <w:p w14:paraId="6A49C684" w14:textId="2195C53A"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2B51B508" w14:textId="21A479DB" w:rsidR="006A2ED1" w:rsidRPr="00D003FC" w:rsidRDefault="006A2ED1" w:rsidP="006A2ED1">
            <w:pPr>
              <w:tabs>
                <w:tab w:val="decimal" w:pos="907"/>
              </w:tabs>
              <w:spacing w:line="300" w:lineRule="exact"/>
              <w:rPr>
                <w:rFonts w:ascii="Arial" w:hAnsi="Arial" w:cs="Arial"/>
                <w:sz w:val="16"/>
                <w:szCs w:val="16"/>
              </w:rPr>
            </w:pPr>
            <w:r w:rsidRPr="00D003FC">
              <w:rPr>
                <w:rFonts w:ascii="Arial" w:hAnsi="Arial" w:cs="Arial"/>
                <w:sz w:val="16"/>
                <w:szCs w:val="16"/>
              </w:rPr>
              <w:t>73</w:t>
            </w:r>
          </w:p>
        </w:tc>
      </w:tr>
    </w:tbl>
    <w:p w14:paraId="662FE5EB" w14:textId="78C59AF3" w:rsidR="00443320" w:rsidRPr="00D003FC" w:rsidRDefault="000013CD" w:rsidP="00020B84">
      <w:pPr>
        <w:spacing w:before="160" w:after="80" w:line="360" w:lineRule="exact"/>
        <w:ind w:left="634" w:hanging="634"/>
        <w:jc w:val="both"/>
        <w:rPr>
          <w:rFonts w:ascii="Arial" w:hAnsi="Arial" w:cs="Arial"/>
        </w:rPr>
      </w:pPr>
      <w:r w:rsidRPr="00D003FC">
        <w:rPr>
          <w:rFonts w:ascii="Arial" w:hAnsi="Arial" w:cs="Arial"/>
          <w:spacing w:val="-4"/>
        </w:rPr>
        <w:t>8</w:t>
      </w:r>
      <w:r w:rsidR="00443320" w:rsidRPr="00D003FC">
        <w:rPr>
          <w:rFonts w:ascii="Arial" w:hAnsi="Arial" w:cs="Arial"/>
          <w:spacing w:val="-4"/>
          <w:cs/>
        </w:rPr>
        <w:t>.</w:t>
      </w:r>
      <w:r w:rsidR="00D71E57" w:rsidRPr="00D003FC">
        <w:rPr>
          <w:rFonts w:ascii="Arial" w:hAnsi="Arial" w:cs="Arial"/>
          <w:spacing w:val="-4"/>
        </w:rPr>
        <w:t>2</w:t>
      </w:r>
      <w:r w:rsidR="0045555B" w:rsidRPr="00D003FC">
        <w:rPr>
          <w:rFonts w:ascii="Arial" w:hAnsi="Arial" w:cs="Arial"/>
          <w:spacing w:val="-4"/>
        </w:rPr>
        <w:t>7</w:t>
      </w:r>
      <w:r w:rsidR="00236C23" w:rsidRPr="00D003FC">
        <w:rPr>
          <w:rFonts w:ascii="Arial" w:hAnsi="Arial" w:cs="Arial"/>
          <w:spacing w:val="-4"/>
          <w:cs/>
        </w:rPr>
        <w:t>.</w:t>
      </w:r>
      <w:r w:rsidR="00236C23" w:rsidRPr="00D003FC">
        <w:rPr>
          <w:rFonts w:ascii="Arial" w:hAnsi="Arial" w:cs="Arial"/>
          <w:spacing w:val="-4"/>
        </w:rPr>
        <w:t>5</w:t>
      </w:r>
      <w:r w:rsidR="006A228F" w:rsidRPr="00D003FC">
        <w:rPr>
          <w:rFonts w:ascii="Arial" w:hAnsi="Arial" w:cs="Arial"/>
        </w:rPr>
        <w:tab/>
      </w:r>
      <w:r w:rsidR="00443320" w:rsidRPr="00D003FC">
        <w:rPr>
          <w:rFonts w:ascii="Arial" w:hAnsi="Arial" w:cs="Arial"/>
        </w:rPr>
        <w:t>Income and expenses</w:t>
      </w:r>
    </w:p>
    <w:p w14:paraId="5694577D" w14:textId="77777777" w:rsidR="003B54A3" w:rsidRPr="00D003FC" w:rsidRDefault="003B54A3" w:rsidP="00CC5812">
      <w:pPr>
        <w:spacing w:before="120" w:line="360" w:lineRule="exact"/>
        <w:ind w:left="634"/>
        <w:jc w:val="thaiDistribute"/>
        <w:rPr>
          <w:rFonts w:ascii="Arial" w:hAnsi="Arial" w:cs="Arial"/>
        </w:rPr>
      </w:pPr>
      <w:bookmarkStart w:id="80" w:name="_MON_1568725652"/>
      <w:bookmarkStart w:id="81" w:name="_MON_1568725705"/>
      <w:bookmarkStart w:id="82" w:name="_MON_1582714205"/>
      <w:bookmarkStart w:id="83" w:name="_MON_1582714371"/>
      <w:bookmarkStart w:id="84" w:name="_MON_1582714579"/>
      <w:bookmarkStart w:id="85" w:name="_MON_1582715178"/>
      <w:bookmarkStart w:id="86" w:name="_MON_1582715558"/>
      <w:bookmarkStart w:id="87" w:name="_MON_1582715636"/>
      <w:bookmarkStart w:id="88" w:name="_MON_1563712751"/>
      <w:bookmarkStart w:id="89" w:name="_MON_1572091352"/>
      <w:bookmarkStart w:id="90" w:name="_MON_1568725593"/>
      <w:bookmarkStart w:id="91" w:name="_MON_1583751876"/>
      <w:bookmarkStart w:id="92" w:name="_MON_1582715771"/>
      <w:bookmarkStart w:id="93" w:name="_MON_1582715810"/>
      <w:bookmarkStart w:id="94" w:name="_MON_1582715855"/>
      <w:bookmarkStart w:id="95" w:name="_MON_1582715970"/>
      <w:bookmarkStart w:id="96" w:name="_MON_1582716072"/>
      <w:bookmarkStart w:id="97" w:name="_MON_1555496400"/>
      <w:bookmarkStart w:id="98" w:name="_MON_1555846501"/>
      <w:bookmarkStart w:id="99" w:name="_MON_1564573853"/>
      <w:bookmarkStart w:id="100" w:name="_MON_1568725601"/>
      <w:bookmarkStart w:id="101" w:name="_MON_1568725901"/>
      <w:bookmarkStart w:id="102" w:name="_MON_1568726073"/>
      <w:bookmarkStart w:id="103" w:name="_MON_1568726084"/>
      <w:bookmarkStart w:id="104" w:name="_MON_1555846551"/>
      <w:bookmarkStart w:id="105" w:name="_MON_1555846557"/>
      <w:bookmarkStart w:id="106" w:name="_MON_155221894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D003FC">
        <w:rPr>
          <w:rFonts w:ascii="Arial" w:hAnsi="Arial" w:cs="Arial"/>
        </w:rPr>
        <w:t>The Bank has significant income and expenses with related parties as follows</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3B54A3" w:rsidRPr="00D003FC" w14:paraId="1DF7B03E" w14:textId="77777777" w:rsidTr="00205CEF">
        <w:trPr>
          <w:trHeight w:val="70"/>
          <w:tblHeader/>
        </w:trPr>
        <w:tc>
          <w:tcPr>
            <w:tcW w:w="3870" w:type="dxa"/>
            <w:tcBorders>
              <w:top w:val="nil"/>
              <w:left w:val="nil"/>
              <w:bottom w:val="nil"/>
              <w:right w:val="nil"/>
            </w:tcBorders>
            <w:shd w:val="clear" w:color="auto" w:fill="auto"/>
            <w:noWrap/>
            <w:vAlign w:val="center"/>
            <w:hideMark/>
          </w:tcPr>
          <w:p w14:paraId="13ED3E90" w14:textId="77777777" w:rsidR="003B54A3" w:rsidRPr="00D003FC" w:rsidRDefault="003B54A3" w:rsidP="000E3B52">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F85E039" w14:textId="77777777" w:rsidR="003B54A3" w:rsidRPr="00D003FC" w:rsidRDefault="00BE7F2A" w:rsidP="000E3B52">
            <w:pPr>
              <w:spacing w:line="280" w:lineRule="exact"/>
              <w:jc w:val="right"/>
              <w:rPr>
                <w:rFonts w:ascii="Arial" w:hAnsi="Arial" w:cs="Arial"/>
                <w:sz w:val="16"/>
                <w:szCs w:val="16"/>
              </w:rPr>
            </w:pPr>
            <w:r w:rsidRPr="00D003FC">
              <w:rPr>
                <w:rFonts w:ascii="Arial" w:hAnsi="Arial" w:cs="Arial"/>
                <w:sz w:val="16"/>
                <w:szCs w:val="16"/>
                <w:cs/>
              </w:rPr>
              <w:t>(</w:t>
            </w:r>
            <w:r w:rsidR="003B54A3" w:rsidRPr="00D003FC">
              <w:rPr>
                <w:rFonts w:ascii="Arial" w:hAnsi="Arial" w:cs="Arial"/>
                <w:sz w:val="16"/>
                <w:szCs w:val="16"/>
              </w:rPr>
              <w:t>Unit</w:t>
            </w:r>
            <w:r w:rsidR="003B54A3" w:rsidRPr="00D003FC">
              <w:rPr>
                <w:rFonts w:ascii="Arial" w:hAnsi="Arial" w:cs="Arial"/>
                <w:sz w:val="16"/>
                <w:szCs w:val="16"/>
                <w:cs/>
              </w:rPr>
              <w:t xml:space="preserve">: </w:t>
            </w:r>
            <w:r w:rsidR="003B54A3" w:rsidRPr="00D003FC">
              <w:rPr>
                <w:rFonts w:ascii="Arial" w:hAnsi="Arial" w:cs="Arial"/>
                <w:sz w:val="16"/>
                <w:szCs w:val="16"/>
              </w:rPr>
              <w:t>Million Baht</w:t>
            </w:r>
            <w:r w:rsidRPr="00D003FC">
              <w:rPr>
                <w:rFonts w:ascii="Arial" w:hAnsi="Arial" w:cs="Arial"/>
                <w:sz w:val="16"/>
                <w:szCs w:val="16"/>
                <w:cs/>
              </w:rPr>
              <w:t>)</w:t>
            </w:r>
          </w:p>
        </w:tc>
      </w:tr>
      <w:tr w:rsidR="003B54A3" w:rsidRPr="00D003FC" w14:paraId="0F2C8B63" w14:textId="77777777" w:rsidTr="00205CEF">
        <w:trPr>
          <w:trHeight w:val="345"/>
          <w:tblHeader/>
        </w:trPr>
        <w:tc>
          <w:tcPr>
            <w:tcW w:w="3870" w:type="dxa"/>
            <w:tcBorders>
              <w:top w:val="nil"/>
              <w:left w:val="nil"/>
              <w:bottom w:val="nil"/>
              <w:right w:val="nil"/>
            </w:tcBorders>
            <w:shd w:val="clear" w:color="auto" w:fill="auto"/>
            <w:noWrap/>
            <w:vAlign w:val="center"/>
          </w:tcPr>
          <w:p w14:paraId="42310394" w14:textId="77777777" w:rsidR="003B54A3" w:rsidRPr="00D003FC" w:rsidRDefault="003B54A3" w:rsidP="000E3B52">
            <w:pPr>
              <w:spacing w:line="28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6D63226C" w14:textId="357A5866" w:rsidR="003B54A3" w:rsidRPr="00D003FC" w:rsidRDefault="003B54A3"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For the </w:t>
            </w:r>
            <w:r w:rsidR="00D27A9C" w:rsidRPr="00D003FC">
              <w:rPr>
                <w:rFonts w:ascii="Arial" w:hAnsi="Arial" w:cs="Arial"/>
                <w:sz w:val="16"/>
                <w:szCs w:val="16"/>
              </w:rPr>
              <w:t>three</w:t>
            </w:r>
            <w:r w:rsidR="00D27A9C" w:rsidRPr="00D003FC">
              <w:rPr>
                <w:rFonts w:ascii="Arial" w:hAnsi="Arial" w:cs="Arial"/>
                <w:sz w:val="16"/>
                <w:szCs w:val="16"/>
                <w:cs/>
              </w:rPr>
              <w:t>-</w:t>
            </w:r>
            <w:r w:rsidR="00D27A9C" w:rsidRPr="00D003FC">
              <w:rPr>
                <w:rFonts w:ascii="Arial" w:hAnsi="Arial" w:cs="Arial"/>
                <w:sz w:val="16"/>
                <w:szCs w:val="16"/>
              </w:rPr>
              <w:t>month periods</w:t>
            </w:r>
            <w:r w:rsidRPr="00D003FC">
              <w:rPr>
                <w:rFonts w:ascii="Arial" w:hAnsi="Arial" w:cs="Arial"/>
                <w:sz w:val="16"/>
                <w:szCs w:val="16"/>
                <w:cs/>
              </w:rPr>
              <w:t xml:space="preserve"> </w:t>
            </w:r>
            <w:r w:rsidRPr="00D003FC">
              <w:rPr>
                <w:rFonts w:ascii="Arial" w:hAnsi="Arial" w:cs="Arial"/>
                <w:sz w:val="16"/>
                <w:szCs w:val="16"/>
              </w:rPr>
              <w:t xml:space="preserve">ended </w:t>
            </w:r>
            <w:r w:rsidR="00D27A9C" w:rsidRPr="00D003FC">
              <w:rPr>
                <w:rFonts w:ascii="Arial" w:hAnsi="Arial" w:cs="Arial"/>
                <w:sz w:val="16"/>
                <w:szCs w:val="16"/>
              </w:rPr>
              <w:t>30 June</w:t>
            </w:r>
            <w:r w:rsidRPr="00D003FC">
              <w:rPr>
                <w:rFonts w:ascii="Arial" w:hAnsi="Arial" w:cs="Arial"/>
                <w:sz w:val="16"/>
                <w:szCs w:val="16"/>
                <w:cs/>
              </w:rPr>
              <w:t xml:space="preserve">  </w:t>
            </w:r>
          </w:p>
        </w:tc>
      </w:tr>
      <w:tr w:rsidR="003B54A3" w:rsidRPr="00D003FC" w14:paraId="049EC2F0" w14:textId="77777777" w:rsidTr="00205CEF">
        <w:trPr>
          <w:trHeight w:val="345"/>
          <w:tblHeader/>
        </w:trPr>
        <w:tc>
          <w:tcPr>
            <w:tcW w:w="3870" w:type="dxa"/>
            <w:tcBorders>
              <w:top w:val="nil"/>
              <w:left w:val="nil"/>
              <w:bottom w:val="nil"/>
              <w:right w:val="nil"/>
            </w:tcBorders>
            <w:shd w:val="clear" w:color="auto" w:fill="auto"/>
            <w:noWrap/>
            <w:vAlign w:val="center"/>
            <w:hideMark/>
          </w:tcPr>
          <w:p w14:paraId="3AEC1C13" w14:textId="77777777" w:rsidR="003B54A3" w:rsidRPr="00D003FC" w:rsidRDefault="003B54A3" w:rsidP="000E3B52">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0EFDC6D8" w14:textId="77777777" w:rsidR="003B54A3" w:rsidRPr="00D003FC" w:rsidRDefault="003B54A3"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 xml:space="preserve">Consolidated                                </w:t>
            </w:r>
            <w:r w:rsidRPr="00D003FC">
              <w:rPr>
                <w:rFonts w:ascii="Arial" w:hAnsi="Arial" w:cs="Arial"/>
                <w:sz w:val="16"/>
                <w:szCs w:val="16"/>
                <w:cs/>
              </w:rPr>
              <w:t xml:space="preserve"> </w:t>
            </w:r>
            <w:r w:rsidRPr="00D003FC">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38C1F9F3" w14:textId="77777777" w:rsidR="003B54A3" w:rsidRPr="00D003FC" w:rsidRDefault="003B54A3"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Separate                                      financial statements</w:t>
            </w:r>
          </w:p>
        </w:tc>
      </w:tr>
      <w:tr w:rsidR="003B54A3" w:rsidRPr="00D003FC" w14:paraId="25EFD069" w14:textId="77777777" w:rsidTr="00205CEF">
        <w:trPr>
          <w:trHeight w:val="345"/>
          <w:tblHeader/>
        </w:trPr>
        <w:tc>
          <w:tcPr>
            <w:tcW w:w="3870" w:type="dxa"/>
            <w:tcBorders>
              <w:top w:val="nil"/>
              <w:left w:val="nil"/>
              <w:bottom w:val="nil"/>
              <w:right w:val="nil"/>
            </w:tcBorders>
            <w:shd w:val="clear" w:color="auto" w:fill="auto"/>
            <w:noWrap/>
            <w:vAlign w:val="center"/>
            <w:hideMark/>
          </w:tcPr>
          <w:p w14:paraId="59A914A1" w14:textId="77777777" w:rsidR="003B54A3" w:rsidRPr="00D003FC" w:rsidRDefault="003B54A3" w:rsidP="000E3B52">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6893B1B" w14:textId="2B70FFFF" w:rsidR="003B54A3" w:rsidRPr="00D003FC" w:rsidRDefault="00D27A9C"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19AD53C0" w14:textId="0DD688E0" w:rsidR="003B54A3" w:rsidRPr="00D003FC" w:rsidRDefault="00D27A9C"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2972B788" w14:textId="13B4D30D" w:rsidR="003B54A3" w:rsidRPr="00D003FC" w:rsidRDefault="00D27A9C"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0F79A86" w14:textId="3217925B" w:rsidR="003B54A3" w:rsidRPr="00D003FC" w:rsidRDefault="00D27A9C" w:rsidP="000E3B52">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2023</w:t>
            </w:r>
          </w:p>
        </w:tc>
      </w:tr>
      <w:tr w:rsidR="003B54A3" w:rsidRPr="00D003FC" w14:paraId="0FF6042D" w14:textId="77777777" w:rsidTr="00D27A9C">
        <w:trPr>
          <w:trHeight w:val="80"/>
        </w:trPr>
        <w:tc>
          <w:tcPr>
            <w:tcW w:w="3870" w:type="dxa"/>
            <w:tcBorders>
              <w:top w:val="nil"/>
              <w:left w:val="nil"/>
              <w:bottom w:val="nil"/>
              <w:right w:val="nil"/>
            </w:tcBorders>
            <w:shd w:val="clear" w:color="auto" w:fill="auto"/>
            <w:noWrap/>
            <w:vAlign w:val="center"/>
            <w:hideMark/>
          </w:tcPr>
          <w:p w14:paraId="7C1B1BCA" w14:textId="77777777" w:rsidR="003B54A3" w:rsidRPr="00D003FC" w:rsidRDefault="003B54A3" w:rsidP="000E3B52">
            <w:pPr>
              <w:spacing w:line="280" w:lineRule="exact"/>
              <w:rPr>
                <w:rFonts w:ascii="Arial" w:hAnsi="Arial" w:cs="Arial"/>
                <w:b/>
                <w:bCs/>
                <w:sz w:val="16"/>
                <w:szCs w:val="16"/>
              </w:rPr>
            </w:pPr>
            <w:r w:rsidRPr="00D003FC">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70617CF" w14:textId="77777777" w:rsidR="003B54A3" w:rsidRPr="00D003FC" w:rsidRDefault="003B54A3" w:rsidP="000E3B52">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7FCC2AC0" w14:textId="77777777" w:rsidR="003B54A3" w:rsidRPr="00D003FC" w:rsidRDefault="003B54A3" w:rsidP="000E3B52">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690FDB0" w14:textId="77777777" w:rsidR="003B54A3" w:rsidRPr="00D003FC" w:rsidRDefault="003B54A3" w:rsidP="000E3B52">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3611F2F" w14:textId="77777777" w:rsidR="003B54A3" w:rsidRPr="00D003FC" w:rsidRDefault="003B54A3" w:rsidP="000E3B52">
            <w:pPr>
              <w:spacing w:line="280" w:lineRule="exact"/>
              <w:rPr>
                <w:rFonts w:ascii="Arial" w:hAnsi="Arial" w:cs="Arial"/>
                <w:sz w:val="16"/>
                <w:szCs w:val="16"/>
              </w:rPr>
            </w:pPr>
          </w:p>
        </w:tc>
      </w:tr>
      <w:tr w:rsidR="003B54A3" w:rsidRPr="00D003FC" w14:paraId="08796E51" w14:textId="77777777" w:rsidTr="00D27A9C">
        <w:trPr>
          <w:trHeight w:val="80"/>
        </w:trPr>
        <w:tc>
          <w:tcPr>
            <w:tcW w:w="3870" w:type="dxa"/>
            <w:tcBorders>
              <w:top w:val="nil"/>
              <w:left w:val="nil"/>
              <w:bottom w:val="nil"/>
              <w:right w:val="nil"/>
            </w:tcBorders>
            <w:shd w:val="clear" w:color="auto" w:fill="auto"/>
            <w:noWrap/>
            <w:vAlign w:val="bottom"/>
            <w:hideMark/>
          </w:tcPr>
          <w:p w14:paraId="6C0AEB5E" w14:textId="77777777" w:rsidR="003B54A3" w:rsidRPr="00D003FC" w:rsidRDefault="003B54A3" w:rsidP="000E3B52">
            <w:pPr>
              <w:spacing w:line="28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9F457C0" w14:textId="77777777" w:rsidR="003B54A3" w:rsidRPr="00D003FC" w:rsidRDefault="003B54A3" w:rsidP="000E3B52">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DD76274" w14:textId="77777777" w:rsidR="003B54A3" w:rsidRPr="00D003FC" w:rsidRDefault="003B54A3" w:rsidP="000E3B52">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AE8BFCD" w14:textId="77777777" w:rsidR="003B54A3" w:rsidRPr="00D003FC" w:rsidRDefault="003B54A3" w:rsidP="000E3B52">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E12F624" w14:textId="77777777" w:rsidR="003B54A3" w:rsidRPr="00D003FC" w:rsidRDefault="003B54A3" w:rsidP="000E3B52">
            <w:pPr>
              <w:spacing w:line="280" w:lineRule="exact"/>
              <w:rPr>
                <w:rFonts w:ascii="Arial" w:hAnsi="Arial" w:cs="Arial"/>
                <w:sz w:val="16"/>
                <w:szCs w:val="16"/>
              </w:rPr>
            </w:pPr>
          </w:p>
        </w:tc>
      </w:tr>
      <w:tr w:rsidR="00604ACC" w:rsidRPr="00D003FC" w14:paraId="0E96376A" w14:textId="77777777" w:rsidTr="00205CEF">
        <w:trPr>
          <w:trHeight w:val="80"/>
        </w:trPr>
        <w:tc>
          <w:tcPr>
            <w:tcW w:w="3870" w:type="dxa"/>
            <w:tcBorders>
              <w:top w:val="nil"/>
              <w:left w:val="nil"/>
              <w:bottom w:val="nil"/>
              <w:right w:val="nil"/>
            </w:tcBorders>
            <w:shd w:val="clear" w:color="auto" w:fill="auto"/>
            <w:noWrap/>
            <w:vAlign w:val="bottom"/>
            <w:hideMark/>
          </w:tcPr>
          <w:p w14:paraId="3589C57C" w14:textId="431A8369" w:rsidR="00604ACC" w:rsidRPr="00D003FC" w:rsidRDefault="00604ACC" w:rsidP="00604ACC">
            <w:pPr>
              <w:spacing w:line="28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F866" w14:textId="6562BE84"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96B0611" w14:textId="15817154"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D4B009" w14:textId="21E55FAF"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F724A38" w14:textId="7A426106"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12</w:t>
            </w:r>
          </w:p>
        </w:tc>
      </w:tr>
      <w:tr w:rsidR="00604ACC" w:rsidRPr="00D003FC" w14:paraId="12944FB4" w14:textId="77777777" w:rsidTr="00205CEF">
        <w:trPr>
          <w:trHeight w:val="80"/>
        </w:trPr>
        <w:tc>
          <w:tcPr>
            <w:tcW w:w="3870" w:type="dxa"/>
            <w:tcBorders>
              <w:top w:val="nil"/>
              <w:left w:val="nil"/>
              <w:bottom w:val="nil"/>
              <w:right w:val="nil"/>
            </w:tcBorders>
            <w:shd w:val="clear" w:color="auto" w:fill="auto"/>
            <w:noWrap/>
            <w:vAlign w:val="bottom"/>
            <w:hideMark/>
          </w:tcPr>
          <w:p w14:paraId="33D894BB"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E9EC1" w14:textId="779490F1"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AD1D45" w14:textId="458CB628"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489AA8" w14:textId="4234FCB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F6220E2" w14:textId="5D52206B"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5</w:t>
            </w:r>
          </w:p>
        </w:tc>
      </w:tr>
      <w:tr w:rsidR="00604ACC" w:rsidRPr="00D003FC" w14:paraId="5D10BDA9" w14:textId="77777777" w:rsidTr="00205CEF">
        <w:trPr>
          <w:trHeight w:val="80"/>
        </w:trPr>
        <w:tc>
          <w:tcPr>
            <w:tcW w:w="3870" w:type="dxa"/>
            <w:tcBorders>
              <w:top w:val="nil"/>
              <w:left w:val="nil"/>
              <w:bottom w:val="nil"/>
              <w:right w:val="nil"/>
            </w:tcBorders>
            <w:shd w:val="clear" w:color="auto" w:fill="auto"/>
            <w:noWrap/>
            <w:vAlign w:val="bottom"/>
            <w:hideMark/>
          </w:tcPr>
          <w:p w14:paraId="5EC25872"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C8061F" w14:textId="05D0C13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9FC500" w14:textId="1E53E4B1"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5586DD" w14:textId="13792DA0"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5C239B7C" w14:textId="09A5BFBE"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51</w:t>
            </w:r>
          </w:p>
        </w:tc>
      </w:tr>
      <w:tr w:rsidR="00604ACC" w:rsidRPr="00D003FC" w14:paraId="766EC2F2" w14:textId="77777777" w:rsidTr="00205CEF">
        <w:trPr>
          <w:trHeight w:val="80"/>
        </w:trPr>
        <w:tc>
          <w:tcPr>
            <w:tcW w:w="3870" w:type="dxa"/>
            <w:tcBorders>
              <w:top w:val="nil"/>
              <w:left w:val="nil"/>
              <w:bottom w:val="nil"/>
              <w:right w:val="nil"/>
            </w:tcBorders>
            <w:shd w:val="clear" w:color="auto" w:fill="auto"/>
            <w:noWrap/>
            <w:vAlign w:val="bottom"/>
            <w:hideMark/>
          </w:tcPr>
          <w:p w14:paraId="6648DF86" w14:textId="77777777" w:rsidR="00604ACC" w:rsidRPr="00D003FC" w:rsidRDefault="00604ACC" w:rsidP="00604ACC">
            <w:pPr>
              <w:spacing w:line="28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4B3FD6F"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0E586D"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6323EA"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B65AB70" w14:textId="77777777" w:rsidR="00604ACC" w:rsidRPr="00D003FC" w:rsidRDefault="00604ACC" w:rsidP="00604ACC">
            <w:pPr>
              <w:tabs>
                <w:tab w:val="decimal" w:pos="864"/>
              </w:tabs>
              <w:spacing w:line="280" w:lineRule="exact"/>
              <w:rPr>
                <w:rFonts w:ascii="Arial" w:hAnsi="Arial" w:cs="Arial"/>
                <w:sz w:val="16"/>
                <w:szCs w:val="16"/>
              </w:rPr>
            </w:pPr>
          </w:p>
        </w:tc>
      </w:tr>
      <w:tr w:rsidR="00604ACC" w:rsidRPr="00D003FC" w14:paraId="022FB8BD" w14:textId="77777777" w:rsidTr="00205CEF">
        <w:trPr>
          <w:trHeight w:val="74"/>
        </w:trPr>
        <w:tc>
          <w:tcPr>
            <w:tcW w:w="3870" w:type="dxa"/>
            <w:tcBorders>
              <w:top w:val="nil"/>
              <w:left w:val="nil"/>
              <w:bottom w:val="nil"/>
              <w:right w:val="nil"/>
            </w:tcBorders>
            <w:shd w:val="clear" w:color="auto" w:fill="auto"/>
            <w:noWrap/>
            <w:vAlign w:val="bottom"/>
            <w:hideMark/>
          </w:tcPr>
          <w:p w14:paraId="1239C743"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9E06DE" w14:textId="576D93E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27A4EF6" w14:textId="22E2A9B7"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3404D0" w14:textId="6C95955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BA98A6A" w14:textId="0A2737A1"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r>
      <w:tr w:rsidR="00604ACC" w:rsidRPr="00D003FC" w14:paraId="51386FB9" w14:textId="77777777" w:rsidTr="00205CEF">
        <w:trPr>
          <w:trHeight w:val="74"/>
        </w:trPr>
        <w:tc>
          <w:tcPr>
            <w:tcW w:w="3870" w:type="dxa"/>
            <w:tcBorders>
              <w:top w:val="nil"/>
              <w:left w:val="nil"/>
              <w:bottom w:val="nil"/>
              <w:right w:val="nil"/>
            </w:tcBorders>
            <w:shd w:val="clear" w:color="auto" w:fill="auto"/>
            <w:noWrap/>
            <w:vAlign w:val="center"/>
            <w:hideMark/>
          </w:tcPr>
          <w:p w14:paraId="7BCECEEC"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7E530A4" w14:textId="4190005B"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38</w:t>
            </w:r>
          </w:p>
        </w:tc>
        <w:tc>
          <w:tcPr>
            <w:tcW w:w="1305" w:type="dxa"/>
            <w:tcBorders>
              <w:top w:val="nil"/>
              <w:left w:val="nil"/>
              <w:bottom w:val="nil"/>
              <w:right w:val="nil"/>
            </w:tcBorders>
            <w:shd w:val="clear" w:color="auto" w:fill="auto"/>
            <w:noWrap/>
            <w:vAlign w:val="bottom"/>
          </w:tcPr>
          <w:p w14:paraId="3E87EC8E" w14:textId="2932B8AA"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29</w:t>
            </w:r>
          </w:p>
        </w:tc>
        <w:tc>
          <w:tcPr>
            <w:tcW w:w="1305" w:type="dxa"/>
            <w:tcBorders>
              <w:top w:val="nil"/>
              <w:left w:val="nil"/>
              <w:bottom w:val="nil"/>
              <w:right w:val="nil"/>
            </w:tcBorders>
            <w:shd w:val="clear" w:color="auto" w:fill="auto"/>
            <w:noWrap/>
            <w:vAlign w:val="bottom"/>
          </w:tcPr>
          <w:p w14:paraId="7F8AC96A" w14:textId="19E3156C"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38</w:t>
            </w:r>
          </w:p>
        </w:tc>
        <w:tc>
          <w:tcPr>
            <w:tcW w:w="1305" w:type="dxa"/>
            <w:tcBorders>
              <w:top w:val="nil"/>
              <w:left w:val="nil"/>
              <w:bottom w:val="nil"/>
              <w:right w:val="nil"/>
            </w:tcBorders>
            <w:shd w:val="clear" w:color="auto" w:fill="auto"/>
            <w:noWrap/>
            <w:vAlign w:val="bottom"/>
          </w:tcPr>
          <w:p w14:paraId="0A5DF2CE" w14:textId="64E7C44A"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29</w:t>
            </w:r>
          </w:p>
        </w:tc>
      </w:tr>
      <w:tr w:rsidR="00604ACC" w:rsidRPr="00D003FC" w14:paraId="12966251" w14:textId="77777777" w:rsidTr="00205CEF">
        <w:trPr>
          <w:trHeight w:val="74"/>
        </w:trPr>
        <w:tc>
          <w:tcPr>
            <w:tcW w:w="3870" w:type="dxa"/>
            <w:tcBorders>
              <w:top w:val="nil"/>
              <w:left w:val="nil"/>
              <w:bottom w:val="nil"/>
              <w:right w:val="nil"/>
            </w:tcBorders>
            <w:shd w:val="clear" w:color="auto" w:fill="auto"/>
            <w:noWrap/>
            <w:vAlign w:val="center"/>
          </w:tcPr>
          <w:p w14:paraId="7D22F075"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6FBA0E" w14:textId="37B98489"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1941872D" w14:textId="1C8AE19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01EB85E5" w14:textId="16FC7063"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437C4CAD" w14:textId="129D7994"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30</w:t>
            </w:r>
          </w:p>
        </w:tc>
      </w:tr>
      <w:tr w:rsidR="005F3147" w:rsidRPr="00D003FC" w14:paraId="26CD9808" w14:textId="77777777" w:rsidTr="00EC3022">
        <w:trPr>
          <w:trHeight w:val="330"/>
        </w:trPr>
        <w:tc>
          <w:tcPr>
            <w:tcW w:w="3870" w:type="dxa"/>
            <w:tcBorders>
              <w:top w:val="nil"/>
              <w:left w:val="nil"/>
              <w:bottom w:val="nil"/>
              <w:right w:val="nil"/>
            </w:tcBorders>
            <w:shd w:val="clear" w:color="auto" w:fill="auto"/>
            <w:noWrap/>
            <w:vAlign w:val="center"/>
          </w:tcPr>
          <w:p w14:paraId="7E4101C9" w14:textId="77777777" w:rsidR="005F3147" w:rsidRPr="00D003FC" w:rsidRDefault="005F3147" w:rsidP="00EC3022">
            <w:pPr>
              <w:spacing w:line="280" w:lineRule="exact"/>
              <w:ind w:left="338" w:hanging="179"/>
              <w:rPr>
                <w:rFonts w:ascii="Arial" w:hAnsi="Arial" w:cs="Arial"/>
                <w:sz w:val="16"/>
                <w:szCs w:val="16"/>
                <w:cs/>
              </w:rPr>
            </w:pPr>
            <w:r w:rsidRPr="005F3147">
              <w:rPr>
                <w:rFonts w:ascii="Arial" w:hAnsi="Arial" w:cs="Arial"/>
                <w:sz w:val="16"/>
                <w:szCs w:val="16"/>
              </w:rPr>
              <w:t xml:space="preserve">Sahaviriya Steel Industries Plc. </w:t>
            </w:r>
            <w:r>
              <w:rPr>
                <w:rFonts w:ascii="Arial" w:hAnsi="Arial" w:cs="Arial"/>
                <w:sz w:val="16"/>
                <w:szCs w:val="16"/>
              </w:rPr>
              <w:t xml:space="preserve">                            </w:t>
            </w:r>
            <w:r w:rsidRPr="005F3147">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1EEE7D33" w14:textId="77777777" w:rsidR="005F3147" w:rsidRPr="00D003FC" w:rsidRDefault="005F3147" w:rsidP="00EC3022">
            <w:pPr>
              <w:tabs>
                <w:tab w:val="decimal" w:pos="856"/>
              </w:tabs>
              <w:spacing w:line="280" w:lineRule="exact"/>
              <w:rPr>
                <w:rFonts w:ascii="Arial" w:hAnsi="Arial" w:cs="Arial"/>
                <w:sz w:val="16"/>
                <w:szCs w:val="16"/>
              </w:rPr>
            </w:pPr>
            <w:r w:rsidRPr="00D003F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3E45C6B3" w14:textId="77777777" w:rsidR="005F3147" w:rsidRPr="00D003FC" w:rsidRDefault="005F3147" w:rsidP="00EC3022">
            <w:pPr>
              <w:tabs>
                <w:tab w:val="decimal" w:pos="856"/>
              </w:tabs>
              <w:spacing w:line="280" w:lineRule="exact"/>
              <w:rPr>
                <w:rFonts w:ascii="Arial" w:hAnsi="Arial" w:cs="Arial"/>
                <w:sz w:val="16"/>
                <w:szCs w:val="16"/>
              </w:rPr>
            </w:pPr>
            <w:r w:rsidRPr="00D003F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15E48B36" w14:textId="77777777" w:rsidR="005F3147" w:rsidRPr="00D003FC" w:rsidRDefault="005F3147" w:rsidP="00EC3022">
            <w:pPr>
              <w:tabs>
                <w:tab w:val="decimal" w:pos="856"/>
              </w:tabs>
              <w:spacing w:line="280" w:lineRule="exact"/>
              <w:rPr>
                <w:rFonts w:ascii="Arial" w:hAnsi="Arial" w:cs="Arial"/>
                <w:sz w:val="16"/>
                <w:szCs w:val="16"/>
              </w:rPr>
            </w:pPr>
            <w:r w:rsidRPr="00D003F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7BBD4359" w14:textId="77777777" w:rsidR="005F3147" w:rsidRPr="00D003FC" w:rsidRDefault="005F3147" w:rsidP="00EC3022">
            <w:pPr>
              <w:tabs>
                <w:tab w:val="decimal" w:pos="856"/>
              </w:tabs>
              <w:spacing w:line="280" w:lineRule="exact"/>
              <w:rPr>
                <w:rFonts w:ascii="Arial" w:hAnsi="Arial" w:cs="Arial"/>
                <w:sz w:val="16"/>
                <w:szCs w:val="16"/>
              </w:rPr>
            </w:pPr>
            <w:r w:rsidRPr="00D003FC">
              <w:rPr>
                <w:rFonts w:ascii="Arial" w:hAnsi="Arial" w:cs="Arial"/>
                <w:sz w:val="16"/>
                <w:szCs w:val="16"/>
              </w:rPr>
              <w:t>13</w:t>
            </w:r>
          </w:p>
        </w:tc>
      </w:tr>
      <w:tr w:rsidR="00604ACC" w:rsidRPr="00D003FC" w14:paraId="1D5F06D0" w14:textId="77777777" w:rsidTr="00205CEF">
        <w:trPr>
          <w:trHeight w:val="330"/>
        </w:trPr>
        <w:tc>
          <w:tcPr>
            <w:tcW w:w="3870" w:type="dxa"/>
            <w:tcBorders>
              <w:top w:val="nil"/>
              <w:left w:val="nil"/>
              <w:bottom w:val="nil"/>
              <w:right w:val="nil"/>
            </w:tcBorders>
            <w:shd w:val="clear" w:color="auto" w:fill="auto"/>
            <w:noWrap/>
            <w:vAlign w:val="center"/>
          </w:tcPr>
          <w:p w14:paraId="2E468343" w14:textId="77777777" w:rsidR="00604ACC" w:rsidRPr="00D003FC" w:rsidRDefault="00604ACC" w:rsidP="00604ACC">
            <w:pPr>
              <w:spacing w:line="280" w:lineRule="exact"/>
              <w:ind w:left="158" w:hanging="158"/>
              <w:rPr>
                <w:rFonts w:ascii="Arial" w:hAnsi="Arial" w:cs="Arial"/>
                <w:sz w:val="16"/>
                <w:szCs w:val="16"/>
              </w:rPr>
            </w:pPr>
            <w:r w:rsidRPr="00D003FC">
              <w:rPr>
                <w:rFonts w:ascii="Arial" w:hAnsi="Arial" w:cs="Arial"/>
                <w:sz w:val="16"/>
                <w:szCs w:val="16"/>
              </w:rPr>
              <w:t>Entities with parent company or common directors or key</w:t>
            </w:r>
            <w:r w:rsidRPr="00D003FC">
              <w:rPr>
                <w:rFonts w:ascii="Arial" w:hAnsi="Arial" w:cs="Arial"/>
                <w:sz w:val="16"/>
                <w:szCs w:val="16"/>
                <w:cs/>
              </w:rPr>
              <w:t xml:space="preserve"> </w:t>
            </w:r>
            <w:r w:rsidRPr="00D003FC">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2265FE7" w14:textId="6D705157"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750</w:t>
            </w:r>
          </w:p>
        </w:tc>
        <w:tc>
          <w:tcPr>
            <w:tcW w:w="1305" w:type="dxa"/>
            <w:tcBorders>
              <w:top w:val="nil"/>
              <w:left w:val="nil"/>
              <w:bottom w:val="nil"/>
              <w:right w:val="nil"/>
            </w:tcBorders>
            <w:shd w:val="clear" w:color="auto" w:fill="auto"/>
            <w:noWrap/>
            <w:vAlign w:val="bottom"/>
          </w:tcPr>
          <w:p w14:paraId="753A1474" w14:textId="176706CC"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339</w:t>
            </w:r>
          </w:p>
        </w:tc>
        <w:tc>
          <w:tcPr>
            <w:tcW w:w="1305" w:type="dxa"/>
            <w:tcBorders>
              <w:top w:val="nil"/>
              <w:left w:val="nil"/>
              <w:bottom w:val="nil"/>
              <w:right w:val="nil"/>
            </w:tcBorders>
            <w:shd w:val="clear" w:color="auto" w:fill="auto"/>
            <w:noWrap/>
            <w:vAlign w:val="bottom"/>
          </w:tcPr>
          <w:p w14:paraId="502FA9CA" w14:textId="667C735C"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750</w:t>
            </w:r>
          </w:p>
        </w:tc>
        <w:tc>
          <w:tcPr>
            <w:tcW w:w="1305" w:type="dxa"/>
            <w:tcBorders>
              <w:top w:val="nil"/>
              <w:left w:val="nil"/>
              <w:bottom w:val="nil"/>
              <w:right w:val="nil"/>
            </w:tcBorders>
            <w:shd w:val="clear" w:color="auto" w:fill="auto"/>
            <w:noWrap/>
            <w:vAlign w:val="bottom"/>
          </w:tcPr>
          <w:p w14:paraId="4F9189C4" w14:textId="4E7C5387"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339</w:t>
            </w:r>
          </w:p>
        </w:tc>
      </w:tr>
      <w:tr w:rsidR="00604ACC" w:rsidRPr="00D003FC" w14:paraId="27702E25" w14:textId="77777777" w:rsidTr="00205CEF">
        <w:trPr>
          <w:trHeight w:val="74"/>
        </w:trPr>
        <w:tc>
          <w:tcPr>
            <w:tcW w:w="3870" w:type="dxa"/>
            <w:tcBorders>
              <w:top w:val="nil"/>
              <w:left w:val="nil"/>
              <w:bottom w:val="nil"/>
              <w:right w:val="nil"/>
            </w:tcBorders>
            <w:shd w:val="clear" w:color="auto" w:fill="auto"/>
            <w:noWrap/>
            <w:vAlign w:val="center"/>
          </w:tcPr>
          <w:p w14:paraId="29CA7150" w14:textId="77777777" w:rsidR="00604ACC" w:rsidRPr="00D003FC" w:rsidRDefault="00604ACC" w:rsidP="00604ACC">
            <w:pPr>
              <w:spacing w:line="28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9D7B0" w14:textId="77777777" w:rsidR="00604ACC" w:rsidRPr="00D003FC" w:rsidRDefault="00604ACC" w:rsidP="00604ACC">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845BAC" w14:textId="77777777" w:rsidR="00604ACC" w:rsidRPr="00D003FC" w:rsidRDefault="00604ACC" w:rsidP="00604ACC">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D9C11" w14:textId="77777777" w:rsidR="00604ACC" w:rsidRPr="00D003FC" w:rsidRDefault="00604ACC" w:rsidP="00604ACC">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19160F" w14:textId="77777777" w:rsidR="00604ACC" w:rsidRPr="00D003FC" w:rsidRDefault="00604ACC" w:rsidP="00604ACC">
            <w:pPr>
              <w:tabs>
                <w:tab w:val="decimal" w:pos="856"/>
              </w:tabs>
              <w:spacing w:line="280" w:lineRule="exact"/>
              <w:rPr>
                <w:rFonts w:ascii="Arial" w:hAnsi="Arial" w:cs="Arial"/>
                <w:sz w:val="16"/>
                <w:szCs w:val="16"/>
              </w:rPr>
            </w:pPr>
          </w:p>
        </w:tc>
      </w:tr>
      <w:tr w:rsidR="00604ACC" w:rsidRPr="00D003FC" w14:paraId="4DDC5D95" w14:textId="77777777" w:rsidTr="00205CEF">
        <w:trPr>
          <w:trHeight w:val="74"/>
        </w:trPr>
        <w:tc>
          <w:tcPr>
            <w:tcW w:w="3870" w:type="dxa"/>
            <w:tcBorders>
              <w:top w:val="nil"/>
              <w:left w:val="nil"/>
              <w:bottom w:val="nil"/>
              <w:right w:val="nil"/>
            </w:tcBorders>
            <w:shd w:val="clear" w:color="auto" w:fill="auto"/>
            <w:noWrap/>
            <w:vAlign w:val="center"/>
            <w:hideMark/>
          </w:tcPr>
          <w:p w14:paraId="15A6FC1D" w14:textId="77777777" w:rsidR="00604ACC" w:rsidRPr="00D003FC" w:rsidRDefault="00604ACC" w:rsidP="00604ACC">
            <w:pPr>
              <w:spacing w:line="280" w:lineRule="exact"/>
              <w:rPr>
                <w:rFonts w:ascii="Arial" w:hAnsi="Arial" w:cs="Arial"/>
                <w:b/>
                <w:bCs/>
                <w:sz w:val="16"/>
                <w:szCs w:val="16"/>
              </w:rPr>
            </w:pPr>
            <w:r w:rsidRPr="00D003FC">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4222A0A1" w14:textId="77777777" w:rsidR="00604ACC" w:rsidRPr="00D003FC" w:rsidRDefault="00604ACC" w:rsidP="00604ACC">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790DE4" w14:textId="77777777" w:rsidR="00604ACC" w:rsidRPr="00D003FC" w:rsidRDefault="00604ACC" w:rsidP="00604ACC">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6AFA8" w14:textId="77777777" w:rsidR="00604ACC" w:rsidRPr="00D003FC" w:rsidRDefault="00604ACC" w:rsidP="00604ACC">
            <w:pPr>
              <w:tabs>
                <w:tab w:val="decimal" w:pos="702"/>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5D92FB" w14:textId="77777777" w:rsidR="00604ACC" w:rsidRPr="00D003FC" w:rsidRDefault="00604ACC" w:rsidP="00604ACC">
            <w:pPr>
              <w:tabs>
                <w:tab w:val="decimal" w:pos="856"/>
              </w:tabs>
              <w:spacing w:line="280" w:lineRule="exact"/>
              <w:rPr>
                <w:rFonts w:ascii="Arial" w:hAnsi="Arial" w:cs="Arial"/>
                <w:sz w:val="16"/>
                <w:szCs w:val="16"/>
              </w:rPr>
            </w:pPr>
          </w:p>
        </w:tc>
      </w:tr>
      <w:tr w:rsidR="00604ACC" w:rsidRPr="00D003FC" w14:paraId="55F778C6" w14:textId="77777777" w:rsidTr="00205CEF">
        <w:trPr>
          <w:trHeight w:val="74"/>
        </w:trPr>
        <w:tc>
          <w:tcPr>
            <w:tcW w:w="3870" w:type="dxa"/>
            <w:tcBorders>
              <w:top w:val="nil"/>
              <w:left w:val="nil"/>
              <w:bottom w:val="nil"/>
              <w:right w:val="nil"/>
            </w:tcBorders>
            <w:shd w:val="clear" w:color="auto" w:fill="auto"/>
            <w:noWrap/>
            <w:vAlign w:val="bottom"/>
            <w:hideMark/>
          </w:tcPr>
          <w:p w14:paraId="19FEF206" w14:textId="77777777" w:rsidR="00604ACC" w:rsidRPr="00D003FC" w:rsidRDefault="00604ACC" w:rsidP="00604ACC">
            <w:pPr>
              <w:spacing w:line="28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497A24D"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3A40D0"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D5210F" w14:textId="77777777" w:rsidR="00604ACC" w:rsidRPr="00D003FC" w:rsidRDefault="00604ACC" w:rsidP="00604ACC">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46230D0" w14:textId="77777777" w:rsidR="00604ACC" w:rsidRPr="00D003FC" w:rsidRDefault="00604ACC" w:rsidP="00604ACC">
            <w:pPr>
              <w:tabs>
                <w:tab w:val="decimal" w:pos="864"/>
              </w:tabs>
              <w:spacing w:line="280" w:lineRule="exact"/>
              <w:rPr>
                <w:rFonts w:ascii="Arial" w:hAnsi="Arial" w:cs="Arial"/>
                <w:sz w:val="16"/>
                <w:szCs w:val="16"/>
              </w:rPr>
            </w:pPr>
          </w:p>
        </w:tc>
      </w:tr>
      <w:tr w:rsidR="00604ACC" w:rsidRPr="00D003FC" w14:paraId="5589F641" w14:textId="77777777" w:rsidTr="00205CEF">
        <w:trPr>
          <w:trHeight w:val="74"/>
        </w:trPr>
        <w:tc>
          <w:tcPr>
            <w:tcW w:w="3870" w:type="dxa"/>
            <w:tcBorders>
              <w:top w:val="nil"/>
              <w:left w:val="nil"/>
              <w:bottom w:val="nil"/>
              <w:right w:val="nil"/>
            </w:tcBorders>
            <w:shd w:val="clear" w:color="auto" w:fill="auto"/>
            <w:noWrap/>
            <w:vAlign w:val="bottom"/>
            <w:hideMark/>
          </w:tcPr>
          <w:p w14:paraId="11E11C46" w14:textId="6B30221E" w:rsidR="00604ACC" w:rsidRPr="00D003FC" w:rsidRDefault="00604ACC" w:rsidP="00604ACC">
            <w:pPr>
              <w:spacing w:line="28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662D4" w14:textId="7A0FCE59"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40A17BE" w14:textId="0DAAEFE7"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3D7465" w14:textId="71C2279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A70C26" w14:textId="48994E5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1</w:t>
            </w:r>
          </w:p>
        </w:tc>
      </w:tr>
      <w:tr w:rsidR="00604ACC" w:rsidRPr="00D003FC" w14:paraId="280DD539" w14:textId="77777777" w:rsidTr="00205CEF">
        <w:trPr>
          <w:trHeight w:val="74"/>
        </w:trPr>
        <w:tc>
          <w:tcPr>
            <w:tcW w:w="3870" w:type="dxa"/>
            <w:tcBorders>
              <w:top w:val="nil"/>
              <w:left w:val="nil"/>
              <w:bottom w:val="nil"/>
              <w:right w:val="nil"/>
            </w:tcBorders>
            <w:shd w:val="clear" w:color="auto" w:fill="auto"/>
            <w:noWrap/>
            <w:vAlign w:val="bottom"/>
          </w:tcPr>
          <w:p w14:paraId="28B8FD65"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DDE71A" w14:textId="4076A2C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F7C15C" w14:textId="047A322B"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C1DC5C" w14:textId="5EE33EE9"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12F8BAA" w14:textId="10A63911"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1</w:t>
            </w:r>
          </w:p>
        </w:tc>
      </w:tr>
      <w:tr w:rsidR="00604ACC" w:rsidRPr="00D003FC" w14:paraId="799C2E97" w14:textId="77777777" w:rsidTr="00205CEF">
        <w:trPr>
          <w:trHeight w:val="74"/>
        </w:trPr>
        <w:tc>
          <w:tcPr>
            <w:tcW w:w="3870" w:type="dxa"/>
            <w:tcBorders>
              <w:top w:val="nil"/>
              <w:left w:val="nil"/>
              <w:bottom w:val="nil"/>
              <w:right w:val="nil"/>
            </w:tcBorders>
            <w:shd w:val="clear" w:color="auto" w:fill="auto"/>
            <w:noWrap/>
            <w:vAlign w:val="bottom"/>
            <w:hideMark/>
          </w:tcPr>
          <w:p w14:paraId="35B9A4BA"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F1562D" w14:textId="4EF15FB0"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83D7B0" w14:textId="5BA0A34A" w:rsidR="00604ACC" w:rsidRPr="00D003FC" w:rsidRDefault="00604ACC" w:rsidP="00604ACC">
            <w:pPr>
              <w:tabs>
                <w:tab w:val="decimal" w:pos="856"/>
              </w:tabs>
              <w:spacing w:line="28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2F63E86" w14:textId="3CA53968"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BC96E5F" w14:textId="063C89DA"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1</w:t>
            </w:r>
          </w:p>
        </w:tc>
      </w:tr>
      <w:tr w:rsidR="00604ACC" w:rsidRPr="00D003FC" w14:paraId="3AD38B32" w14:textId="77777777" w:rsidTr="00205CEF">
        <w:trPr>
          <w:trHeight w:val="74"/>
        </w:trPr>
        <w:tc>
          <w:tcPr>
            <w:tcW w:w="3870" w:type="dxa"/>
            <w:tcBorders>
              <w:top w:val="nil"/>
              <w:left w:val="nil"/>
              <w:bottom w:val="nil"/>
              <w:right w:val="nil"/>
            </w:tcBorders>
            <w:shd w:val="clear" w:color="auto" w:fill="auto"/>
            <w:noWrap/>
            <w:vAlign w:val="bottom"/>
          </w:tcPr>
          <w:p w14:paraId="77B44F43" w14:textId="77777777"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51B9A5" w14:textId="2998175C"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4BD5F7" w14:textId="00447A1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5C5B92" w14:textId="5E0BB6D0"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31A6A9" w14:textId="021D47D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1</w:t>
            </w:r>
          </w:p>
        </w:tc>
      </w:tr>
      <w:tr w:rsidR="00604ACC" w:rsidRPr="00D003FC" w14:paraId="7D0AB200" w14:textId="77777777" w:rsidTr="00205CEF">
        <w:trPr>
          <w:trHeight w:val="74"/>
        </w:trPr>
        <w:tc>
          <w:tcPr>
            <w:tcW w:w="3870" w:type="dxa"/>
            <w:tcBorders>
              <w:top w:val="nil"/>
              <w:left w:val="nil"/>
              <w:bottom w:val="nil"/>
              <w:right w:val="nil"/>
            </w:tcBorders>
            <w:shd w:val="clear" w:color="auto" w:fill="auto"/>
            <w:noWrap/>
            <w:vAlign w:val="bottom"/>
          </w:tcPr>
          <w:p w14:paraId="608FC2EC" w14:textId="09C1A4CB" w:rsidR="00604ACC" w:rsidRPr="00D003FC" w:rsidRDefault="00604ACC" w:rsidP="00604ACC">
            <w:pPr>
              <w:spacing w:line="28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35B5B3" w14:textId="02714533"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883EF6" w14:textId="7CD9D79A" w:rsidR="00604ACC" w:rsidRPr="00D003FC" w:rsidRDefault="00604ACC" w:rsidP="00604ACC">
            <w:pPr>
              <w:tabs>
                <w:tab w:val="decimal" w:pos="856"/>
              </w:tabs>
              <w:spacing w:line="28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E44047" w14:textId="4C313212"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82C69F" w14:textId="0465773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3</w:t>
            </w:r>
          </w:p>
        </w:tc>
      </w:tr>
      <w:tr w:rsidR="00604ACC" w:rsidRPr="00D003FC" w14:paraId="2D6E8431" w14:textId="77777777" w:rsidTr="00A87855">
        <w:trPr>
          <w:trHeight w:val="74"/>
        </w:trPr>
        <w:tc>
          <w:tcPr>
            <w:tcW w:w="3870" w:type="dxa"/>
            <w:tcBorders>
              <w:top w:val="nil"/>
              <w:left w:val="nil"/>
              <w:bottom w:val="nil"/>
              <w:right w:val="nil"/>
            </w:tcBorders>
            <w:shd w:val="clear" w:color="auto" w:fill="auto"/>
            <w:noWrap/>
            <w:vAlign w:val="bottom"/>
          </w:tcPr>
          <w:p w14:paraId="1BDA7EBC" w14:textId="7B10D28F" w:rsidR="00604ACC" w:rsidRPr="00D003FC" w:rsidRDefault="00604ACC" w:rsidP="00604ACC">
            <w:pPr>
              <w:spacing w:line="280" w:lineRule="exact"/>
              <w:ind w:firstLine="159"/>
              <w:rPr>
                <w:rFonts w:ascii="Arial" w:hAnsi="Arial" w:cs="Arial"/>
                <w:color w:val="000000" w:themeColor="text1"/>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83CA626" w14:textId="165AB196"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9BECDF5" w14:textId="305B8130" w:rsidR="00604ACC" w:rsidRPr="00D003FC" w:rsidRDefault="00604ACC" w:rsidP="00604ACC">
            <w:pPr>
              <w:tabs>
                <w:tab w:val="decimal" w:pos="856"/>
              </w:tabs>
              <w:spacing w:line="28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EFF4C9" w14:textId="4177E308"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B8EB97A" w14:textId="6BC726DD"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r>
      <w:tr w:rsidR="00604ACC" w:rsidRPr="00D003FC" w14:paraId="57289FD6" w14:textId="77777777" w:rsidTr="00205CEF">
        <w:trPr>
          <w:trHeight w:val="74"/>
        </w:trPr>
        <w:tc>
          <w:tcPr>
            <w:tcW w:w="3870" w:type="dxa"/>
            <w:tcBorders>
              <w:top w:val="nil"/>
              <w:left w:val="nil"/>
              <w:bottom w:val="nil"/>
              <w:right w:val="nil"/>
            </w:tcBorders>
            <w:shd w:val="clear" w:color="auto" w:fill="auto"/>
            <w:noWrap/>
            <w:vAlign w:val="bottom"/>
          </w:tcPr>
          <w:p w14:paraId="1E5BADF3" w14:textId="3C36E954" w:rsidR="00604ACC" w:rsidRPr="00D003FC" w:rsidRDefault="00604ACC" w:rsidP="00604ACC">
            <w:pPr>
              <w:spacing w:line="28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E2D182C" w14:textId="2F4D8685" w:rsidR="00604ACC" w:rsidRPr="00D003FC" w:rsidRDefault="00604ACC" w:rsidP="00604ACC">
            <w:pPr>
              <w:tabs>
                <w:tab w:val="decimal" w:pos="856"/>
              </w:tabs>
              <w:spacing w:line="28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05221B" w14:textId="4C2E6346" w:rsidR="00604ACC" w:rsidRPr="00D003FC" w:rsidRDefault="00604ACC" w:rsidP="00604ACC">
            <w:pPr>
              <w:tabs>
                <w:tab w:val="decimal" w:pos="856"/>
              </w:tabs>
              <w:spacing w:line="28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FA42A5" w14:textId="2AA34ECB"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9DB8FCD" w14:textId="7D63460A" w:rsidR="00604ACC" w:rsidRPr="00D003FC" w:rsidRDefault="00604ACC" w:rsidP="00604ACC">
            <w:pPr>
              <w:tabs>
                <w:tab w:val="decimal" w:pos="856"/>
              </w:tabs>
              <w:spacing w:line="280" w:lineRule="exact"/>
              <w:rPr>
                <w:rFonts w:ascii="Arial" w:hAnsi="Arial" w:cs="Arial"/>
                <w:sz w:val="16"/>
                <w:szCs w:val="16"/>
              </w:rPr>
            </w:pPr>
            <w:r w:rsidRPr="00D003FC">
              <w:rPr>
                <w:rFonts w:ascii="Arial" w:hAnsi="Arial" w:cs="Arial"/>
                <w:sz w:val="16"/>
                <w:szCs w:val="16"/>
                <w:cs/>
              </w:rPr>
              <w:t>-</w:t>
            </w:r>
          </w:p>
        </w:tc>
      </w:tr>
      <w:tr w:rsidR="00604ACC" w:rsidRPr="00D003FC" w14:paraId="505AC3BC" w14:textId="77777777" w:rsidTr="00205CEF">
        <w:trPr>
          <w:trHeight w:val="74"/>
        </w:trPr>
        <w:tc>
          <w:tcPr>
            <w:tcW w:w="3870" w:type="dxa"/>
            <w:tcBorders>
              <w:top w:val="nil"/>
              <w:left w:val="nil"/>
              <w:bottom w:val="nil"/>
              <w:right w:val="nil"/>
            </w:tcBorders>
            <w:shd w:val="clear" w:color="auto" w:fill="auto"/>
            <w:noWrap/>
            <w:vAlign w:val="bottom"/>
            <w:hideMark/>
          </w:tcPr>
          <w:p w14:paraId="4C88B1F4"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b/>
                <w:bCs/>
                <w:sz w:val="16"/>
                <w:szCs w:val="16"/>
              </w:rPr>
              <w:lastRenderedPageBreak/>
              <w:t xml:space="preserve">Interest expenses </w:t>
            </w:r>
            <w:r w:rsidRPr="00D003FC">
              <w:rPr>
                <w:rFonts w:ascii="Arial" w:hAnsi="Arial" w:cs="Arial"/>
                <w:b/>
                <w:bCs/>
                <w:sz w:val="16"/>
                <w:szCs w:val="16"/>
                <w:cs/>
              </w:rPr>
              <w:t>(</w:t>
            </w:r>
            <w:r w:rsidRPr="00D003FC">
              <w:rPr>
                <w:rFonts w:ascii="Arial" w:hAnsi="Arial" w:cs="Arial"/>
                <w:b/>
                <w:bCs/>
                <w:sz w:val="16"/>
                <w:szCs w:val="16"/>
              </w:rPr>
              <w:t>continued</w:t>
            </w:r>
            <w:r w:rsidRPr="00D003FC">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331FB5FB"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953DF1"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7625A3"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8EA4F2" w14:textId="77777777" w:rsidR="00604ACC" w:rsidRPr="00D003FC" w:rsidRDefault="00604ACC" w:rsidP="00604ACC">
            <w:pPr>
              <w:tabs>
                <w:tab w:val="decimal" w:pos="864"/>
              </w:tabs>
              <w:spacing w:line="300" w:lineRule="exact"/>
              <w:rPr>
                <w:rFonts w:ascii="Arial" w:hAnsi="Arial" w:cs="Arial"/>
                <w:sz w:val="16"/>
                <w:szCs w:val="16"/>
              </w:rPr>
            </w:pPr>
          </w:p>
        </w:tc>
      </w:tr>
      <w:tr w:rsidR="00604ACC" w:rsidRPr="00D003FC" w14:paraId="3DD4592A" w14:textId="77777777" w:rsidTr="00205CEF">
        <w:trPr>
          <w:trHeight w:val="74"/>
        </w:trPr>
        <w:tc>
          <w:tcPr>
            <w:tcW w:w="3870" w:type="dxa"/>
            <w:tcBorders>
              <w:top w:val="nil"/>
              <w:left w:val="nil"/>
              <w:bottom w:val="nil"/>
              <w:right w:val="nil"/>
            </w:tcBorders>
            <w:shd w:val="clear" w:color="auto" w:fill="auto"/>
            <w:noWrap/>
            <w:vAlign w:val="bottom"/>
          </w:tcPr>
          <w:p w14:paraId="4513EBBF"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47E02B"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6FAD08"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DFCD3"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DE8FA3B" w14:textId="77777777" w:rsidR="00604ACC" w:rsidRPr="00D003FC" w:rsidRDefault="00604ACC" w:rsidP="00604ACC">
            <w:pPr>
              <w:tabs>
                <w:tab w:val="decimal" w:pos="864"/>
              </w:tabs>
              <w:spacing w:line="300" w:lineRule="exact"/>
              <w:rPr>
                <w:rFonts w:ascii="Arial" w:hAnsi="Arial" w:cs="Arial"/>
                <w:sz w:val="16"/>
                <w:szCs w:val="16"/>
              </w:rPr>
            </w:pPr>
          </w:p>
        </w:tc>
      </w:tr>
      <w:tr w:rsidR="00604ACC" w:rsidRPr="00D003FC" w14:paraId="7E1263E5" w14:textId="77777777" w:rsidTr="003E7B59">
        <w:trPr>
          <w:trHeight w:val="315"/>
        </w:trPr>
        <w:tc>
          <w:tcPr>
            <w:tcW w:w="3870" w:type="dxa"/>
            <w:tcBorders>
              <w:top w:val="nil"/>
              <w:left w:val="nil"/>
              <w:bottom w:val="nil"/>
              <w:right w:val="nil"/>
            </w:tcBorders>
            <w:shd w:val="clear" w:color="auto" w:fill="auto"/>
            <w:noWrap/>
            <w:vAlign w:val="center"/>
            <w:hideMark/>
          </w:tcPr>
          <w:p w14:paraId="379C49C7"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C71B08" w14:textId="4A71BD86"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4E64BD2D" w14:textId="4B0A7AEA"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cs/>
              </w:rPr>
              <w:t>11</w:t>
            </w:r>
          </w:p>
        </w:tc>
        <w:tc>
          <w:tcPr>
            <w:tcW w:w="1305" w:type="dxa"/>
            <w:tcBorders>
              <w:top w:val="nil"/>
              <w:left w:val="nil"/>
              <w:bottom w:val="nil"/>
              <w:right w:val="nil"/>
            </w:tcBorders>
            <w:shd w:val="clear" w:color="auto" w:fill="auto"/>
            <w:noWrap/>
            <w:vAlign w:val="bottom"/>
          </w:tcPr>
          <w:p w14:paraId="09BA34D4" w14:textId="6C1A4A2F"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47896C73" w14:textId="4BBB4E6B"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cs/>
              </w:rPr>
              <w:t>11</w:t>
            </w:r>
          </w:p>
        </w:tc>
      </w:tr>
      <w:tr w:rsidR="00604ACC" w:rsidRPr="00D003FC" w14:paraId="4B26D8A7" w14:textId="77777777" w:rsidTr="002573D7">
        <w:trPr>
          <w:trHeight w:val="74"/>
        </w:trPr>
        <w:tc>
          <w:tcPr>
            <w:tcW w:w="3870" w:type="dxa"/>
            <w:noWrap/>
            <w:vAlign w:val="center"/>
            <w:hideMark/>
          </w:tcPr>
          <w:p w14:paraId="18108DC6"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4E1B97CE" w14:textId="479CCB7C"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rPr>
              <w:t>3</w:t>
            </w:r>
          </w:p>
        </w:tc>
        <w:tc>
          <w:tcPr>
            <w:tcW w:w="1305" w:type="dxa"/>
            <w:noWrap/>
            <w:vAlign w:val="bottom"/>
          </w:tcPr>
          <w:p w14:paraId="139BA07E" w14:textId="1024B7EF"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cs/>
              </w:rPr>
              <w:t>1</w:t>
            </w:r>
          </w:p>
        </w:tc>
        <w:tc>
          <w:tcPr>
            <w:tcW w:w="1305" w:type="dxa"/>
            <w:noWrap/>
            <w:vAlign w:val="bottom"/>
          </w:tcPr>
          <w:p w14:paraId="5468AF67" w14:textId="6BB10A89"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rPr>
              <w:t>3</w:t>
            </w:r>
          </w:p>
        </w:tc>
        <w:tc>
          <w:tcPr>
            <w:tcW w:w="1305" w:type="dxa"/>
            <w:noWrap/>
            <w:vAlign w:val="bottom"/>
          </w:tcPr>
          <w:p w14:paraId="4F1DF402" w14:textId="3020210C" w:rsidR="00604ACC" w:rsidRPr="00D003FC" w:rsidRDefault="00604ACC" w:rsidP="00604ACC">
            <w:pPr>
              <w:tabs>
                <w:tab w:val="decimal" w:pos="856"/>
              </w:tabs>
              <w:spacing w:line="300" w:lineRule="exact"/>
              <w:rPr>
                <w:rFonts w:ascii="Arial" w:hAnsi="Arial" w:cs="Arial"/>
                <w:sz w:val="16"/>
                <w:szCs w:val="16"/>
              </w:rPr>
            </w:pPr>
            <w:r w:rsidRPr="00D003FC">
              <w:rPr>
                <w:rFonts w:ascii="Arial" w:hAnsi="Arial" w:cs="Arial"/>
                <w:sz w:val="16"/>
                <w:szCs w:val="16"/>
                <w:cs/>
              </w:rPr>
              <w:t>1</w:t>
            </w:r>
          </w:p>
        </w:tc>
      </w:tr>
      <w:tr w:rsidR="00604ACC" w:rsidRPr="00D003FC" w14:paraId="33C4BD72" w14:textId="77777777" w:rsidTr="00205CEF">
        <w:trPr>
          <w:trHeight w:val="315"/>
        </w:trPr>
        <w:tc>
          <w:tcPr>
            <w:tcW w:w="3870" w:type="dxa"/>
            <w:tcBorders>
              <w:top w:val="nil"/>
              <w:left w:val="nil"/>
              <w:bottom w:val="nil"/>
              <w:right w:val="nil"/>
            </w:tcBorders>
            <w:shd w:val="clear" w:color="auto" w:fill="auto"/>
            <w:noWrap/>
            <w:vAlign w:val="center"/>
          </w:tcPr>
          <w:p w14:paraId="2C525609" w14:textId="77777777" w:rsidR="00604ACC" w:rsidRPr="00D003FC" w:rsidRDefault="00604ACC" w:rsidP="00604ACC">
            <w:pPr>
              <w:spacing w:line="300" w:lineRule="exact"/>
              <w:ind w:left="158" w:hanging="158"/>
              <w:rPr>
                <w:rFonts w:ascii="Arial" w:hAnsi="Arial" w:cs="Arial"/>
                <w:sz w:val="16"/>
                <w:szCs w:val="16"/>
              </w:rPr>
            </w:pPr>
            <w:r w:rsidRPr="00D003F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6DBB692A" w14:textId="01EE2B40" w:rsidR="00604ACC" w:rsidRPr="00D003FC" w:rsidRDefault="00604ACC" w:rsidP="00604ACC">
            <w:pPr>
              <w:tabs>
                <w:tab w:val="decimal" w:pos="856"/>
              </w:tabs>
              <w:spacing w:line="300" w:lineRule="exact"/>
              <w:rPr>
                <w:rFonts w:ascii="Arial" w:hAnsi="Arial" w:cs="Arial"/>
                <w:sz w:val="16"/>
                <w:szCs w:val="16"/>
                <w:cs/>
              </w:rPr>
            </w:pPr>
            <w:r w:rsidRPr="00D003FC">
              <w:rPr>
                <w:rFonts w:ascii="Arial" w:hAnsi="Arial" w:cs="Arial"/>
                <w:sz w:val="16"/>
                <w:szCs w:val="16"/>
              </w:rPr>
              <w:t>83</w:t>
            </w:r>
          </w:p>
        </w:tc>
        <w:tc>
          <w:tcPr>
            <w:tcW w:w="1305" w:type="dxa"/>
            <w:tcBorders>
              <w:top w:val="nil"/>
              <w:left w:val="nil"/>
              <w:bottom w:val="nil"/>
              <w:right w:val="nil"/>
            </w:tcBorders>
            <w:shd w:val="clear" w:color="auto" w:fill="auto"/>
            <w:noWrap/>
            <w:vAlign w:val="bottom"/>
          </w:tcPr>
          <w:p w14:paraId="49BE5E8D" w14:textId="28FDE4EF" w:rsidR="00604ACC" w:rsidRPr="00D003FC" w:rsidRDefault="00604ACC" w:rsidP="00604ACC">
            <w:pPr>
              <w:tabs>
                <w:tab w:val="decimal" w:pos="856"/>
              </w:tabs>
              <w:spacing w:line="300" w:lineRule="exact"/>
              <w:rPr>
                <w:rFonts w:ascii="Arial" w:hAnsi="Arial" w:cs="Arial"/>
                <w:sz w:val="16"/>
                <w:szCs w:val="16"/>
                <w:cs/>
              </w:rPr>
            </w:pPr>
            <w:r w:rsidRPr="00D003FC">
              <w:rPr>
                <w:rFonts w:ascii="Arial" w:hAnsi="Arial" w:cs="Arial"/>
                <w:sz w:val="16"/>
                <w:szCs w:val="16"/>
                <w:cs/>
              </w:rPr>
              <w:t>30</w:t>
            </w:r>
          </w:p>
        </w:tc>
        <w:tc>
          <w:tcPr>
            <w:tcW w:w="1305" w:type="dxa"/>
            <w:tcBorders>
              <w:top w:val="nil"/>
              <w:left w:val="nil"/>
              <w:bottom w:val="nil"/>
              <w:right w:val="nil"/>
            </w:tcBorders>
            <w:shd w:val="clear" w:color="auto" w:fill="auto"/>
            <w:noWrap/>
            <w:vAlign w:val="bottom"/>
          </w:tcPr>
          <w:p w14:paraId="273E2F73" w14:textId="2F445E86" w:rsidR="00604ACC" w:rsidRPr="00D003FC" w:rsidRDefault="00604ACC" w:rsidP="00604ACC">
            <w:pPr>
              <w:tabs>
                <w:tab w:val="decimal" w:pos="856"/>
              </w:tabs>
              <w:spacing w:line="300" w:lineRule="exact"/>
              <w:rPr>
                <w:rFonts w:ascii="Arial" w:hAnsi="Arial" w:cs="Arial"/>
                <w:sz w:val="16"/>
                <w:szCs w:val="16"/>
                <w:cs/>
              </w:rPr>
            </w:pPr>
            <w:r w:rsidRPr="00D003FC">
              <w:rPr>
                <w:rFonts w:ascii="Arial" w:hAnsi="Arial" w:cs="Arial"/>
                <w:sz w:val="16"/>
                <w:szCs w:val="16"/>
              </w:rPr>
              <w:t>83</w:t>
            </w:r>
          </w:p>
        </w:tc>
        <w:tc>
          <w:tcPr>
            <w:tcW w:w="1305" w:type="dxa"/>
            <w:tcBorders>
              <w:top w:val="nil"/>
              <w:left w:val="nil"/>
              <w:bottom w:val="nil"/>
              <w:right w:val="nil"/>
            </w:tcBorders>
            <w:shd w:val="clear" w:color="auto" w:fill="auto"/>
            <w:noWrap/>
            <w:vAlign w:val="bottom"/>
          </w:tcPr>
          <w:p w14:paraId="17AF1BA8" w14:textId="5BA0994E" w:rsidR="00604ACC" w:rsidRPr="00D003FC" w:rsidRDefault="00604ACC" w:rsidP="00604ACC">
            <w:pPr>
              <w:tabs>
                <w:tab w:val="decimal" w:pos="856"/>
              </w:tabs>
              <w:spacing w:line="300" w:lineRule="exact"/>
              <w:rPr>
                <w:rFonts w:ascii="Arial" w:hAnsi="Arial" w:cs="Arial"/>
                <w:sz w:val="16"/>
                <w:szCs w:val="16"/>
                <w:cs/>
              </w:rPr>
            </w:pPr>
            <w:r w:rsidRPr="00D003FC">
              <w:rPr>
                <w:rFonts w:ascii="Arial" w:hAnsi="Arial" w:cs="Arial"/>
                <w:sz w:val="16"/>
                <w:szCs w:val="16"/>
                <w:cs/>
              </w:rPr>
              <w:t>30</w:t>
            </w:r>
          </w:p>
        </w:tc>
      </w:tr>
      <w:tr w:rsidR="00604ACC" w:rsidRPr="00D003FC" w14:paraId="74A147F3" w14:textId="77777777" w:rsidTr="00205CEF">
        <w:trPr>
          <w:trHeight w:val="315"/>
        </w:trPr>
        <w:tc>
          <w:tcPr>
            <w:tcW w:w="3870" w:type="dxa"/>
            <w:tcBorders>
              <w:top w:val="nil"/>
              <w:left w:val="nil"/>
              <w:bottom w:val="nil"/>
              <w:right w:val="nil"/>
            </w:tcBorders>
            <w:shd w:val="clear" w:color="auto" w:fill="auto"/>
            <w:noWrap/>
            <w:vAlign w:val="center"/>
          </w:tcPr>
          <w:p w14:paraId="2150B2E1" w14:textId="77777777" w:rsidR="00604ACC" w:rsidRPr="00D003FC" w:rsidRDefault="00604ACC" w:rsidP="00604ACC">
            <w:pPr>
              <w:spacing w:line="30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EB1A29"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57681D"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421CD7"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594B0E" w14:textId="77777777" w:rsidR="00604ACC" w:rsidRPr="00D003FC" w:rsidRDefault="00604ACC" w:rsidP="00604ACC">
            <w:pPr>
              <w:tabs>
                <w:tab w:val="decimal" w:pos="856"/>
              </w:tabs>
              <w:spacing w:line="300" w:lineRule="exact"/>
              <w:rPr>
                <w:rFonts w:ascii="Arial" w:hAnsi="Arial" w:cs="Arial"/>
                <w:sz w:val="16"/>
                <w:szCs w:val="16"/>
              </w:rPr>
            </w:pPr>
          </w:p>
        </w:tc>
      </w:tr>
      <w:tr w:rsidR="00604ACC" w:rsidRPr="00D003FC" w14:paraId="07B44744" w14:textId="77777777" w:rsidTr="00205CEF">
        <w:trPr>
          <w:trHeight w:val="80"/>
        </w:trPr>
        <w:tc>
          <w:tcPr>
            <w:tcW w:w="3870" w:type="dxa"/>
            <w:tcBorders>
              <w:top w:val="nil"/>
              <w:left w:val="nil"/>
              <w:bottom w:val="nil"/>
              <w:right w:val="nil"/>
            </w:tcBorders>
            <w:shd w:val="clear" w:color="auto" w:fill="auto"/>
            <w:noWrap/>
            <w:vAlign w:val="center"/>
            <w:hideMark/>
          </w:tcPr>
          <w:p w14:paraId="679F54C4" w14:textId="77777777" w:rsidR="00604ACC" w:rsidRPr="00D003FC" w:rsidRDefault="00604ACC" w:rsidP="00604ACC">
            <w:pPr>
              <w:spacing w:line="300" w:lineRule="exact"/>
              <w:rPr>
                <w:rFonts w:ascii="Arial" w:hAnsi="Arial" w:cs="Arial"/>
                <w:b/>
                <w:bCs/>
                <w:sz w:val="16"/>
                <w:szCs w:val="16"/>
              </w:rPr>
            </w:pPr>
            <w:r w:rsidRPr="00D003FC">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6683CB94" w14:textId="77777777" w:rsidR="00604ACC" w:rsidRPr="00D003FC" w:rsidRDefault="00604ACC" w:rsidP="00604ACC">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925C794"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966584C"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4C28" w14:textId="77777777" w:rsidR="00604ACC" w:rsidRPr="00D003FC" w:rsidRDefault="00604ACC" w:rsidP="00604ACC">
            <w:pPr>
              <w:tabs>
                <w:tab w:val="decimal" w:pos="817"/>
                <w:tab w:val="decimal" w:pos="856"/>
              </w:tabs>
              <w:spacing w:line="300" w:lineRule="exact"/>
              <w:rPr>
                <w:rFonts w:ascii="Arial" w:hAnsi="Arial" w:cs="Arial"/>
                <w:sz w:val="16"/>
                <w:szCs w:val="16"/>
              </w:rPr>
            </w:pPr>
          </w:p>
        </w:tc>
      </w:tr>
      <w:tr w:rsidR="00604ACC" w:rsidRPr="00D003FC" w14:paraId="221B8C53" w14:textId="77777777" w:rsidTr="00205CEF">
        <w:trPr>
          <w:trHeight w:val="80"/>
        </w:trPr>
        <w:tc>
          <w:tcPr>
            <w:tcW w:w="3870" w:type="dxa"/>
            <w:tcBorders>
              <w:top w:val="nil"/>
              <w:left w:val="nil"/>
              <w:bottom w:val="nil"/>
              <w:right w:val="nil"/>
            </w:tcBorders>
            <w:shd w:val="clear" w:color="auto" w:fill="auto"/>
            <w:noWrap/>
            <w:vAlign w:val="bottom"/>
            <w:hideMark/>
          </w:tcPr>
          <w:p w14:paraId="2A1EC00A"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8BA0C48" w14:textId="77777777" w:rsidR="00604ACC" w:rsidRPr="00D003FC" w:rsidRDefault="00604ACC" w:rsidP="00604ACC">
            <w:pPr>
              <w:spacing w:line="30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4761F65"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29F1546"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BFFDF04" w14:textId="77777777" w:rsidR="00604ACC" w:rsidRPr="00D003FC" w:rsidRDefault="00604ACC" w:rsidP="00604ACC">
            <w:pPr>
              <w:tabs>
                <w:tab w:val="decimal" w:pos="856"/>
              </w:tabs>
              <w:spacing w:line="300" w:lineRule="exact"/>
              <w:rPr>
                <w:rFonts w:ascii="Arial" w:hAnsi="Arial" w:cs="Arial"/>
                <w:sz w:val="16"/>
                <w:szCs w:val="16"/>
              </w:rPr>
            </w:pPr>
          </w:p>
        </w:tc>
      </w:tr>
      <w:tr w:rsidR="00604ACC" w:rsidRPr="00D003FC" w14:paraId="2BD075E3" w14:textId="77777777" w:rsidTr="00205CEF">
        <w:trPr>
          <w:trHeight w:val="74"/>
        </w:trPr>
        <w:tc>
          <w:tcPr>
            <w:tcW w:w="3870" w:type="dxa"/>
            <w:tcBorders>
              <w:top w:val="nil"/>
              <w:left w:val="nil"/>
              <w:bottom w:val="nil"/>
              <w:right w:val="nil"/>
            </w:tcBorders>
            <w:shd w:val="clear" w:color="auto" w:fill="auto"/>
            <w:noWrap/>
            <w:vAlign w:val="bottom"/>
          </w:tcPr>
          <w:p w14:paraId="15E306F9" w14:textId="6A523CBF" w:rsidR="00604ACC" w:rsidRPr="00D003FC" w:rsidRDefault="00604ACC" w:rsidP="00604ACC">
            <w:pPr>
              <w:spacing w:line="300" w:lineRule="exact"/>
              <w:ind w:left="365" w:right="-102" w:hanging="206"/>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418F487D" w14:textId="7CA98D2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DCA892" w14:textId="02E525AB"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3BB59E" w14:textId="2BE2BBD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9B33A4D" w14:textId="4F727836"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rPr>
              <w:t>2</w:t>
            </w:r>
          </w:p>
        </w:tc>
      </w:tr>
      <w:tr w:rsidR="00604ACC" w:rsidRPr="00D003FC" w14:paraId="49AAA9EF" w14:textId="77777777" w:rsidTr="00205CEF">
        <w:trPr>
          <w:trHeight w:val="74"/>
        </w:trPr>
        <w:tc>
          <w:tcPr>
            <w:tcW w:w="3870" w:type="dxa"/>
            <w:tcBorders>
              <w:top w:val="nil"/>
              <w:left w:val="nil"/>
              <w:bottom w:val="nil"/>
              <w:right w:val="nil"/>
            </w:tcBorders>
            <w:shd w:val="clear" w:color="auto" w:fill="auto"/>
            <w:noWrap/>
            <w:vAlign w:val="bottom"/>
            <w:hideMark/>
          </w:tcPr>
          <w:p w14:paraId="77475E1A" w14:textId="77777777" w:rsidR="00604ACC" w:rsidRPr="00D003FC" w:rsidRDefault="00604ACC" w:rsidP="00604ACC">
            <w:pPr>
              <w:spacing w:line="30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F20715" w14:textId="344CA26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065903" w14:textId="12DF6B2A"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1C49E" w14:textId="201EED0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C30DD69" w14:textId="7B0EC71E"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r>
      <w:tr w:rsidR="00604ACC" w:rsidRPr="00D003FC" w14:paraId="7638217F" w14:textId="77777777" w:rsidTr="00205CEF">
        <w:trPr>
          <w:trHeight w:val="74"/>
        </w:trPr>
        <w:tc>
          <w:tcPr>
            <w:tcW w:w="3870" w:type="dxa"/>
            <w:tcBorders>
              <w:top w:val="nil"/>
              <w:left w:val="nil"/>
              <w:bottom w:val="nil"/>
              <w:right w:val="nil"/>
            </w:tcBorders>
            <w:shd w:val="clear" w:color="auto" w:fill="auto"/>
            <w:noWrap/>
            <w:vAlign w:val="bottom"/>
            <w:hideMark/>
          </w:tcPr>
          <w:p w14:paraId="334616C8"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E4D225" w14:textId="5D77AC9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5EA6F7" w14:textId="46C659A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81D2F" w14:textId="4269987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C46A8A" w14:textId="09D698AE"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r>
      <w:tr w:rsidR="00604ACC" w:rsidRPr="00D003FC" w14:paraId="51370210" w14:textId="77777777" w:rsidTr="00205CEF">
        <w:trPr>
          <w:trHeight w:val="74"/>
        </w:trPr>
        <w:tc>
          <w:tcPr>
            <w:tcW w:w="3870" w:type="dxa"/>
            <w:tcBorders>
              <w:top w:val="nil"/>
              <w:left w:val="nil"/>
              <w:bottom w:val="nil"/>
              <w:right w:val="nil"/>
            </w:tcBorders>
            <w:shd w:val="clear" w:color="auto" w:fill="auto"/>
            <w:noWrap/>
            <w:vAlign w:val="bottom"/>
            <w:hideMark/>
          </w:tcPr>
          <w:p w14:paraId="6269FE85"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56180C" w14:textId="680A9CF7"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E55521" w14:textId="4D632E24"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FFCBD8" w14:textId="672DD63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18</w:t>
            </w:r>
            <w:r w:rsidR="006A28F8">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43C1D26" w14:textId="47D8345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122</w:t>
            </w:r>
          </w:p>
        </w:tc>
      </w:tr>
      <w:tr w:rsidR="00604ACC" w:rsidRPr="00D003FC" w14:paraId="5E99C2E8" w14:textId="77777777" w:rsidTr="00205CEF">
        <w:trPr>
          <w:trHeight w:val="74"/>
        </w:trPr>
        <w:tc>
          <w:tcPr>
            <w:tcW w:w="3870" w:type="dxa"/>
            <w:tcBorders>
              <w:top w:val="nil"/>
              <w:left w:val="nil"/>
              <w:bottom w:val="nil"/>
              <w:right w:val="nil"/>
            </w:tcBorders>
            <w:shd w:val="clear" w:color="auto" w:fill="auto"/>
            <w:noWrap/>
            <w:vAlign w:val="bottom"/>
          </w:tcPr>
          <w:p w14:paraId="02E21835" w14:textId="5FB1CDB8" w:rsidR="00604ACC" w:rsidRPr="00D003FC" w:rsidRDefault="00604ACC" w:rsidP="00604ACC">
            <w:pPr>
              <w:spacing w:line="300" w:lineRule="exact"/>
              <w:ind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C75CF5" w14:textId="74132A74"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45E339" w14:textId="1E509E5A"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92ABF60" w14:textId="15D7A01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7FC8C28" w14:textId="0FC5B47D"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r>
      <w:tr w:rsidR="00604ACC" w:rsidRPr="00D003FC" w14:paraId="54990D0C" w14:textId="77777777" w:rsidTr="00205CEF">
        <w:trPr>
          <w:trHeight w:val="74"/>
        </w:trPr>
        <w:tc>
          <w:tcPr>
            <w:tcW w:w="3870" w:type="dxa"/>
            <w:tcBorders>
              <w:top w:val="nil"/>
              <w:left w:val="nil"/>
              <w:bottom w:val="nil"/>
              <w:right w:val="nil"/>
            </w:tcBorders>
            <w:shd w:val="clear" w:color="auto" w:fill="auto"/>
            <w:noWrap/>
            <w:vAlign w:val="bottom"/>
            <w:hideMark/>
          </w:tcPr>
          <w:p w14:paraId="4656EFB0"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35FE8B" w14:textId="0C245697"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72D88A" w14:textId="3A52E53A"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E9E8E6" w14:textId="123E646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5</w:t>
            </w:r>
            <w:r w:rsidR="006A28F8">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A986CF7" w14:textId="7425883F"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47</w:t>
            </w:r>
          </w:p>
        </w:tc>
      </w:tr>
      <w:tr w:rsidR="00604ACC" w:rsidRPr="00D003FC" w14:paraId="5F54DC99" w14:textId="77777777" w:rsidTr="00205CEF">
        <w:trPr>
          <w:trHeight w:val="74"/>
        </w:trPr>
        <w:tc>
          <w:tcPr>
            <w:tcW w:w="3870" w:type="dxa"/>
            <w:tcBorders>
              <w:top w:val="nil"/>
              <w:left w:val="nil"/>
              <w:bottom w:val="nil"/>
              <w:right w:val="nil"/>
            </w:tcBorders>
            <w:shd w:val="clear" w:color="auto" w:fill="auto"/>
            <w:noWrap/>
            <w:vAlign w:val="center"/>
          </w:tcPr>
          <w:p w14:paraId="0E96614D"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1F7594" w14:textId="7ADCCB6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EE87DA" w14:textId="020C3CF2"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0DEB546" w14:textId="4E91B1DB" w:rsidR="00604ACC" w:rsidRPr="00D003FC" w:rsidRDefault="00BB2DD8" w:rsidP="00BB2DD8">
            <w:pPr>
              <w:tabs>
                <w:tab w:val="decimal" w:pos="864"/>
              </w:tabs>
              <w:spacing w:line="300" w:lineRule="exact"/>
              <w:rPr>
                <w:rFonts w:ascii="Arial" w:hAnsi="Arial" w:cs="Arial"/>
                <w:sz w:val="16"/>
                <w:szCs w:val="16"/>
              </w:rPr>
            </w:pPr>
            <w:r w:rsidRPr="00D003FC">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0ADD1AAC" w14:textId="246D29A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29</w:t>
            </w:r>
          </w:p>
        </w:tc>
      </w:tr>
      <w:tr w:rsidR="00604ACC" w:rsidRPr="00D003FC" w14:paraId="784F5D5D" w14:textId="77777777" w:rsidTr="00205CEF">
        <w:trPr>
          <w:trHeight w:val="74"/>
        </w:trPr>
        <w:tc>
          <w:tcPr>
            <w:tcW w:w="3870" w:type="dxa"/>
            <w:tcBorders>
              <w:top w:val="nil"/>
              <w:left w:val="nil"/>
              <w:bottom w:val="nil"/>
              <w:right w:val="nil"/>
            </w:tcBorders>
            <w:shd w:val="clear" w:color="auto" w:fill="auto"/>
            <w:noWrap/>
            <w:vAlign w:val="center"/>
          </w:tcPr>
          <w:p w14:paraId="559FC88D" w14:textId="77777777" w:rsidR="00604ACC" w:rsidRPr="00D003FC" w:rsidRDefault="00604ACC" w:rsidP="00604ACC">
            <w:pPr>
              <w:spacing w:line="30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DA36F" w14:textId="260CA0CF"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D3CDD6" w14:textId="0D50494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8C75F7" w14:textId="5C172B7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59965BDF" w14:textId="6466C0FC"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rPr>
              <w:t>18</w:t>
            </w:r>
          </w:p>
        </w:tc>
      </w:tr>
      <w:tr w:rsidR="00604ACC" w:rsidRPr="00D003FC" w14:paraId="3DE18385" w14:textId="77777777" w:rsidTr="00205CEF">
        <w:trPr>
          <w:trHeight w:val="74"/>
        </w:trPr>
        <w:tc>
          <w:tcPr>
            <w:tcW w:w="3870" w:type="dxa"/>
            <w:tcBorders>
              <w:top w:val="nil"/>
              <w:left w:val="nil"/>
              <w:bottom w:val="nil"/>
              <w:right w:val="nil"/>
            </w:tcBorders>
            <w:shd w:val="clear" w:color="auto" w:fill="auto"/>
            <w:noWrap/>
            <w:vAlign w:val="bottom"/>
            <w:hideMark/>
          </w:tcPr>
          <w:p w14:paraId="17BDB372"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399DD3A"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C8D87B"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25BB6D" w14:textId="77777777" w:rsidR="00604ACC" w:rsidRPr="00D003FC" w:rsidRDefault="00604ACC" w:rsidP="00604ACC">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942F25" w14:textId="77777777" w:rsidR="00604ACC" w:rsidRPr="00D003FC" w:rsidRDefault="00604ACC" w:rsidP="00604ACC">
            <w:pPr>
              <w:tabs>
                <w:tab w:val="decimal" w:pos="856"/>
              </w:tabs>
              <w:spacing w:line="300" w:lineRule="exact"/>
              <w:rPr>
                <w:rFonts w:ascii="Arial" w:hAnsi="Arial" w:cs="Arial"/>
                <w:sz w:val="16"/>
                <w:szCs w:val="16"/>
              </w:rPr>
            </w:pPr>
          </w:p>
        </w:tc>
      </w:tr>
      <w:tr w:rsidR="00604ACC" w:rsidRPr="00D003FC" w14:paraId="6422DE72" w14:textId="77777777" w:rsidTr="00205CEF">
        <w:trPr>
          <w:trHeight w:val="74"/>
        </w:trPr>
        <w:tc>
          <w:tcPr>
            <w:tcW w:w="3870" w:type="dxa"/>
            <w:tcBorders>
              <w:top w:val="nil"/>
              <w:left w:val="nil"/>
              <w:bottom w:val="nil"/>
              <w:right w:val="nil"/>
            </w:tcBorders>
            <w:shd w:val="clear" w:color="auto" w:fill="auto"/>
            <w:noWrap/>
            <w:vAlign w:val="bottom"/>
            <w:hideMark/>
          </w:tcPr>
          <w:p w14:paraId="0F7F606F"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A33102" w14:textId="24F435FC"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39BD36C" w14:textId="56D6EE3A"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C0AAAD4" w14:textId="024207BC" w:rsidR="00604ACC" w:rsidRPr="00D003FC" w:rsidRDefault="00BB2DD8" w:rsidP="00BB2DD8">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04863A1" w14:textId="727B36A4"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r>
      <w:tr w:rsidR="00604ACC" w:rsidRPr="00D003FC" w14:paraId="7F87B286" w14:textId="77777777" w:rsidTr="00205CEF">
        <w:trPr>
          <w:trHeight w:val="74"/>
        </w:trPr>
        <w:tc>
          <w:tcPr>
            <w:tcW w:w="3870" w:type="dxa"/>
            <w:tcBorders>
              <w:top w:val="nil"/>
              <w:left w:val="nil"/>
              <w:bottom w:val="nil"/>
              <w:right w:val="nil"/>
            </w:tcBorders>
            <w:shd w:val="clear" w:color="auto" w:fill="auto"/>
            <w:noWrap/>
            <w:vAlign w:val="bottom"/>
            <w:hideMark/>
          </w:tcPr>
          <w:p w14:paraId="28BC95C8"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ACF61" w14:textId="134BF87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0829F25" w14:textId="1E55AE3C"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E201F4B" w14:textId="580A08FD"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15D3359" w14:textId="2BC65F7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r>
      <w:tr w:rsidR="00604ACC" w:rsidRPr="00D003FC" w14:paraId="02F34DE4" w14:textId="77777777" w:rsidTr="00205CEF">
        <w:trPr>
          <w:trHeight w:val="74"/>
        </w:trPr>
        <w:tc>
          <w:tcPr>
            <w:tcW w:w="3870" w:type="dxa"/>
            <w:tcBorders>
              <w:top w:val="nil"/>
              <w:left w:val="nil"/>
              <w:bottom w:val="nil"/>
              <w:right w:val="nil"/>
            </w:tcBorders>
            <w:shd w:val="clear" w:color="auto" w:fill="auto"/>
            <w:noWrap/>
            <w:vAlign w:val="bottom"/>
          </w:tcPr>
          <w:p w14:paraId="3EDA7C3A" w14:textId="367C514A"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EDC92A3" w14:textId="1407BFE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4EF261B0" w14:textId="0859F3A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9A7B0C" w14:textId="7DE46B3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6F5A99" w14:textId="4731D3E9" w:rsidR="00604ACC" w:rsidRPr="00D003FC" w:rsidRDefault="00F00891" w:rsidP="00604ACC">
            <w:pPr>
              <w:tabs>
                <w:tab w:val="decimal" w:pos="864"/>
              </w:tabs>
              <w:spacing w:line="300" w:lineRule="exact"/>
              <w:rPr>
                <w:rFonts w:ascii="Arial" w:hAnsi="Arial" w:cs="Arial"/>
                <w:sz w:val="16"/>
                <w:szCs w:val="16"/>
              </w:rPr>
            </w:pPr>
            <w:r>
              <w:rPr>
                <w:rFonts w:ascii="Arial" w:hAnsi="Arial" w:cs="Arial"/>
                <w:sz w:val="16"/>
                <w:szCs w:val="16"/>
              </w:rPr>
              <w:t>-</w:t>
            </w:r>
          </w:p>
        </w:tc>
      </w:tr>
      <w:tr w:rsidR="00604ACC" w:rsidRPr="00D003FC" w14:paraId="2C49F5C0" w14:textId="77777777" w:rsidTr="00205CEF">
        <w:trPr>
          <w:trHeight w:val="74"/>
        </w:trPr>
        <w:tc>
          <w:tcPr>
            <w:tcW w:w="3870" w:type="dxa"/>
            <w:tcBorders>
              <w:top w:val="nil"/>
              <w:left w:val="nil"/>
              <w:bottom w:val="nil"/>
              <w:right w:val="nil"/>
            </w:tcBorders>
            <w:shd w:val="clear" w:color="auto" w:fill="auto"/>
            <w:noWrap/>
            <w:vAlign w:val="bottom"/>
            <w:hideMark/>
          </w:tcPr>
          <w:p w14:paraId="13D8ACAD"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7A653532" w14:textId="3EF1DCE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17B6C2E4" w14:textId="1A8E237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95</w:t>
            </w:r>
          </w:p>
        </w:tc>
        <w:tc>
          <w:tcPr>
            <w:tcW w:w="1305" w:type="dxa"/>
            <w:tcBorders>
              <w:top w:val="nil"/>
              <w:left w:val="nil"/>
              <w:bottom w:val="nil"/>
              <w:right w:val="nil"/>
            </w:tcBorders>
            <w:shd w:val="clear" w:color="auto" w:fill="auto"/>
            <w:noWrap/>
            <w:vAlign w:val="bottom"/>
          </w:tcPr>
          <w:p w14:paraId="595F64E4" w14:textId="59F3216F"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3BAE6448" w14:textId="11F9598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88</w:t>
            </w:r>
          </w:p>
        </w:tc>
      </w:tr>
      <w:tr w:rsidR="00604ACC" w:rsidRPr="00D003FC" w14:paraId="379ACB63" w14:textId="77777777" w:rsidTr="00205CEF">
        <w:trPr>
          <w:trHeight w:val="74"/>
        </w:trPr>
        <w:tc>
          <w:tcPr>
            <w:tcW w:w="3870" w:type="dxa"/>
            <w:tcBorders>
              <w:top w:val="nil"/>
              <w:left w:val="nil"/>
              <w:bottom w:val="nil"/>
              <w:right w:val="nil"/>
            </w:tcBorders>
            <w:shd w:val="clear" w:color="auto" w:fill="auto"/>
            <w:noWrap/>
            <w:vAlign w:val="bottom"/>
            <w:hideMark/>
          </w:tcPr>
          <w:p w14:paraId="2C658731"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E001E5E" w14:textId="5F5688AC"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572</w:t>
            </w:r>
          </w:p>
        </w:tc>
        <w:tc>
          <w:tcPr>
            <w:tcW w:w="1305" w:type="dxa"/>
            <w:tcBorders>
              <w:top w:val="nil"/>
              <w:left w:val="nil"/>
              <w:bottom w:val="nil"/>
              <w:right w:val="nil"/>
            </w:tcBorders>
            <w:shd w:val="clear" w:color="auto" w:fill="auto"/>
            <w:noWrap/>
            <w:vAlign w:val="bottom"/>
          </w:tcPr>
          <w:p w14:paraId="7599E57F" w14:textId="6B735037"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536</w:t>
            </w:r>
          </w:p>
        </w:tc>
        <w:tc>
          <w:tcPr>
            <w:tcW w:w="1305" w:type="dxa"/>
            <w:tcBorders>
              <w:top w:val="nil"/>
              <w:left w:val="nil"/>
              <w:bottom w:val="nil"/>
              <w:right w:val="nil"/>
            </w:tcBorders>
            <w:shd w:val="clear" w:color="auto" w:fill="auto"/>
            <w:noWrap/>
            <w:vAlign w:val="bottom"/>
          </w:tcPr>
          <w:p w14:paraId="2C0621D0" w14:textId="41D9436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571</w:t>
            </w:r>
          </w:p>
        </w:tc>
        <w:tc>
          <w:tcPr>
            <w:tcW w:w="1305" w:type="dxa"/>
            <w:tcBorders>
              <w:top w:val="nil"/>
              <w:left w:val="nil"/>
              <w:bottom w:val="nil"/>
              <w:right w:val="nil"/>
            </w:tcBorders>
            <w:shd w:val="clear" w:color="auto" w:fill="auto"/>
            <w:noWrap/>
            <w:vAlign w:val="bottom"/>
          </w:tcPr>
          <w:p w14:paraId="024BF8F7" w14:textId="56A9E7C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533</w:t>
            </w:r>
          </w:p>
        </w:tc>
      </w:tr>
      <w:tr w:rsidR="00604ACC" w:rsidRPr="00D003FC" w14:paraId="329832B3" w14:textId="77777777" w:rsidTr="00205CEF">
        <w:trPr>
          <w:trHeight w:val="80"/>
        </w:trPr>
        <w:tc>
          <w:tcPr>
            <w:tcW w:w="3870" w:type="dxa"/>
            <w:tcBorders>
              <w:top w:val="nil"/>
              <w:left w:val="nil"/>
              <w:bottom w:val="nil"/>
              <w:right w:val="nil"/>
            </w:tcBorders>
            <w:shd w:val="clear" w:color="auto" w:fill="auto"/>
            <w:noWrap/>
            <w:vAlign w:val="center"/>
          </w:tcPr>
          <w:p w14:paraId="48795C86" w14:textId="77777777" w:rsidR="00604ACC" w:rsidRPr="00D003FC" w:rsidRDefault="00604ACC" w:rsidP="00604ACC">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2DF5D10" w14:textId="77777777" w:rsidR="00604ACC" w:rsidRPr="00D003FC" w:rsidRDefault="00604ACC" w:rsidP="00604ACC">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022D96"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49BE095" w14:textId="77777777" w:rsidR="00604ACC" w:rsidRPr="00D003FC" w:rsidRDefault="00604ACC" w:rsidP="00604ACC">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038F2A" w14:textId="77777777" w:rsidR="00604ACC" w:rsidRPr="00D003FC" w:rsidRDefault="00604ACC" w:rsidP="00604ACC">
            <w:pPr>
              <w:tabs>
                <w:tab w:val="decimal" w:pos="864"/>
                <w:tab w:val="decimal" w:pos="948"/>
              </w:tabs>
              <w:spacing w:line="300" w:lineRule="exact"/>
              <w:rPr>
                <w:rFonts w:ascii="Arial" w:hAnsi="Arial" w:cs="Arial"/>
                <w:sz w:val="16"/>
                <w:szCs w:val="16"/>
              </w:rPr>
            </w:pPr>
          </w:p>
        </w:tc>
      </w:tr>
      <w:tr w:rsidR="00604ACC" w:rsidRPr="00D003FC" w14:paraId="4F052985" w14:textId="77777777" w:rsidTr="00205CEF">
        <w:trPr>
          <w:trHeight w:val="80"/>
        </w:trPr>
        <w:tc>
          <w:tcPr>
            <w:tcW w:w="3870" w:type="dxa"/>
            <w:tcBorders>
              <w:top w:val="nil"/>
              <w:left w:val="nil"/>
              <w:bottom w:val="nil"/>
              <w:right w:val="nil"/>
            </w:tcBorders>
            <w:shd w:val="clear" w:color="auto" w:fill="auto"/>
            <w:noWrap/>
            <w:vAlign w:val="center"/>
            <w:hideMark/>
          </w:tcPr>
          <w:p w14:paraId="13DDBAD9" w14:textId="77777777" w:rsidR="00604ACC" w:rsidRPr="00D003FC" w:rsidRDefault="00604ACC" w:rsidP="00604ACC">
            <w:pPr>
              <w:spacing w:line="300" w:lineRule="exact"/>
              <w:rPr>
                <w:rFonts w:ascii="Arial" w:hAnsi="Arial" w:cs="Arial"/>
                <w:b/>
                <w:bCs/>
                <w:sz w:val="16"/>
                <w:szCs w:val="16"/>
              </w:rPr>
            </w:pPr>
            <w:r w:rsidRPr="00D003FC">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C55C4B0" w14:textId="77777777" w:rsidR="00604ACC" w:rsidRPr="00D003FC" w:rsidRDefault="00604ACC" w:rsidP="00604ACC">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677412"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DCB21A" w14:textId="77777777" w:rsidR="00604ACC" w:rsidRPr="00D003FC" w:rsidRDefault="00604ACC" w:rsidP="00604ACC">
            <w:pPr>
              <w:tabs>
                <w:tab w:val="decimal" w:pos="838"/>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967F1" w14:textId="77777777" w:rsidR="00604ACC" w:rsidRPr="00D003FC" w:rsidRDefault="00604ACC" w:rsidP="00604ACC">
            <w:pPr>
              <w:tabs>
                <w:tab w:val="decimal" w:pos="864"/>
                <w:tab w:val="decimal" w:pos="948"/>
              </w:tabs>
              <w:spacing w:line="300" w:lineRule="exact"/>
              <w:rPr>
                <w:rFonts w:ascii="Arial" w:hAnsi="Arial" w:cs="Arial"/>
                <w:sz w:val="16"/>
                <w:szCs w:val="16"/>
              </w:rPr>
            </w:pPr>
          </w:p>
        </w:tc>
      </w:tr>
      <w:tr w:rsidR="00604ACC" w:rsidRPr="00D003FC" w14:paraId="26B92EC8" w14:textId="77777777" w:rsidTr="002573D7">
        <w:trPr>
          <w:trHeight w:val="74"/>
        </w:trPr>
        <w:tc>
          <w:tcPr>
            <w:tcW w:w="3870" w:type="dxa"/>
            <w:tcBorders>
              <w:top w:val="nil"/>
              <w:left w:val="nil"/>
              <w:bottom w:val="nil"/>
              <w:right w:val="nil"/>
            </w:tcBorders>
            <w:shd w:val="clear" w:color="auto" w:fill="auto"/>
            <w:noWrap/>
            <w:vAlign w:val="bottom"/>
            <w:hideMark/>
          </w:tcPr>
          <w:p w14:paraId="1416AA29"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48AAE60" w14:textId="77777777" w:rsidR="00604ACC" w:rsidRPr="00D003FC" w:rsidRDefault="00604ACC" w:rsidP="00604ACC">
            <w:pPr>
              <w:tabs>
                <w:tab w:val="decimal" w:pos="789"/>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507DA8"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F15546"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11D99" w14:textId="77777777" w:rsidR="00604ACC" w:rsidRPr="00D003FC" w:rsidRDefault="00604ACC" w:rsidP="00604ACC">
            <w:pPr>
              <w:tabs>
                <w:tab w:val="decimal" w:pos="864"/>
              </w:tabs>
              <w:spacing w:line="300" w:lineRule="exact"/>
              <w:rPr>
                <w:rFonts w:ascii="Arial" w:hAnsi="Arial" w:cs="Arial"/>
                <w:sz w:val="16"/>
                <w:szCs w:val="16"/>
              </w:rPr>
            </w:pPr>
          </w:p>
        </w:tc>
      </w:tr>
      <w:tr w:rsidR="00604ACC" w:rsidRPr="00D003FC" w14:paraId="7E005D2E" w14:textId="77777777" w:rsidTr="00205CEF">
        <w:trPr>
          <w:trHeight w:val="80"/>
        </w:trPr>
        <w:tc>
          <w:tcPr>
            <w:tcW w:w="3870" w:type="dxa"/>
            <w:tcBorders>
              <w:top w:val="nil"/>
              <w:left w:val="nil"/>
              <w:bottom w:val="nil"/>
              <w:right w:val="nil"/>
            </w:tcBorders>
            <w:shd w:val="clear" w:color="auto" w:fill="auto"/>
            <w:noWrap/>
            <w:vAlign w:val="bottom"/>
            <w:hideMark/>
          </w:tcPr>
          <w:p w14:paraId="29446AFA" w14:textId="6FF154CF"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C8B4C3" w14:textId="507392DF" w:rsidR="00604ACC" w:rsidRPr="00D003FC" w:rsidRDefault="00604ACC" w:rsidP="00604ACC">
            <w:pPr>
              <w:tabs>
                <w:tab w:val="decimal" w:pos="838"/>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CB82AA" w14:textId="4306851A"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60AE32" w14:textId="6C2D1587"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39</w:t>
            </w:r>
          </w:p>
        </w:tc>
        <w:tc>
          <w:tcPr>
            <w:tcW w:w="1305" w:type="dxa"/>
            <w:tcBorders>
              <w:top w:val="nil"/>
              <w:left w:val="nil"/>
              <w:bottom w:val="nil"/>
              <w:right w:val="nil"/>
            </w:tcBorders>
            <w:shd w:val="clear" w:color="auto" w:fill="auto"/>
            <w:noWrap/>
            <w:vAlign w:val="bottom"/>
          </w:tcPr>
          <w:p w14:paraId="68076025" w14:textId="7EE9A53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35</w:t>
            </w:r>
          </w:p>
        </w:tc>
      </w:tr>
      <w:tr w:rsidR="00604ACC" w:rsidRPr="00D003FC" w14:paraId="679B4F02" w14:textId="77777777" w:rsidTr="00205CEF">
        <w:trPr>
          <w:trHeight w:val="74"/>
        </w:trPr>
        <w:tc>
          <w:tcPr>
            <w:tcW w:w="3870" w:type="dxa"/>
            <w:tcBorders>
              <w:top w:val="nil"/>
              <w:left w:val="nil"/>
              <w:bottom w:val="nil"/>
              <w:right w:val="nil"/>
            </w:tcBorders>
            <w:shd w:val="clear" w:color="auto" w:fill="auto"/>
            <w:noWrap/>
            <w:vAlign w:val="bottom"/>
            <w:hideMark/>
          </w:tcPr>
          <w:p w14:paraId="6F03A392" w14:textId="77777777" w:rsidR="00604ACC" w:rsidRPr="00D003FC" w:rsidRDefault="00604ACC" w:rsidP="00604ACC">
            <w:pPr>
              <w:spacing w:line="30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A70D99" w14:textId="189FC924" w:rsidR="00604ACC" w:rsidRPr="00D003FC" w:rsidRDefault="00604ACC" w:rsidP="00604ACC">
            <w:pPr>
              <w:tabs>
                <w:tab w:val="decimal" w:pos="838"/>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C1A6A3" w14:textId="66D0833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227F06" w14:textId="6DBD8B28" w:rsidR="00604ACC" w:rsidRPr="00D003FC" w:rsidRDefault="00945333" w:rsidP="00604ACC">
            <w:pPr>
              <w:tabs>
                <w:tab w:val="decimal" w:pos="864"/>
              </w:tabs>
              <w:spacing w:line="300" w:lineRule="exact"/>
              <w:rPr>
                <w:rFonts w:ascii="Arial" w:hAnsi="Arial" w:cs="Arial"/>
                <w:sz w:val="16"/>
                <w:szCs w:val="16"/>
              </w:rPr>
            </w:pPr>
            <w:r>
              <w:rPr>
                <w:rFonts w:ascii="Arial" w:hAnsi="Arial" w:cs="Arial"/>
                <w:sz w:val="16"/>
                <w:szCs w:val="16"/>
              </w:rPr>
              <w:t>497</w:t>
            </w:r>
          </w:p>
        </w:tc>
        <w:tc>
          <w:tcPr>
            <w:tcW w:w="1305" w:type="dxa"/>
            <w:tcBorders>
              <w:top w:val="nil"/>
              <w:left w:val="nil"/>
              <w:bottom w:val="nil"/>
              <w:right w:val="nil"/>
            </w:tcBorders>
            <w:shd w:val="clear" w:color="auto" w:fill="auto"/>
            <w:noWrap/>
            <w:vAlign w:val="bottom"/>
          </w:tcPr>
          <w:p w14:paraId="3E6FF1C8" w14:textId="33E192D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477</w:t>
            </w:r>
          </w:p>
        </w:tc>
      </w:tr>
      <w:tr w:rsidR="00604ACC" w:rsidRPr="00D003FC" w14:paraId="12BC69AC" w14:textId="77777777" w:rsidTr="00205CEF">
        <w:trPr>
          <w:trHeight w:val="70"/>
        </w:trPr>
        <w:tc>
          <w:tcPr>
            <w:tcW w:w="3870" w:type="dxa"/>
            <w:tcBorders>
              <w:top w:val="nil"/>
              <w:left w:val="nil"/>
              <w:bottom w:val="nil"/>
              <w:right w:val="nil"/>
            </w:tcBorders>
            <w:shd w:val="clear" w:color="auto" w:fill="auto"/>
            <w:noWrap/>
            <w:vAlign w:val="bottom"/>
            <w:hideMark/>
          </w:tcPr>
          <w:p w14:paraId="4C32F943" w14:textId="184F78D8"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color w:val="000000" w:themeColor="text1"/>
                <w:sz w:val="16"/>
                <w:szCs w:val="16"/>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A914AA4" w14:textId="019DF00B" w:rsidR="00604ACC" w:rsidRPr="00D003FC" w:rsidRDefault="00604ACC" w:rsidP="00604ACC">
            <w:pPr>
              <w:tabs>
                <w:tab w:val="decimal" w:pos="838"/>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E9647A" w14:textId="7D72530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C04934" w14:textId="25E77BB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1,000</w:t>
            </w:r>
          </w:p>
        </w:tc>
        <w:tc>
          <w:tcPr>
            <w:tcW w:w="1305" w:type="dxa"/>
            <w:tcBorders>
              <w:top w:val="nil"/>
              <w:left w:val="nil"/>
              <w:bottom w:val="nil"/>
              <w:right w:val="nil"/>
            </w:tcBorders>
            <w:shd w:val="clear" w:color="auto" w:fill="auto"/>
            <w:noWrap/>
            <w:vAlign w:val="bottom"/>
          </w:tcPr>
          <w:p w14:paraId="51C52229" w14:textId="597B387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1,076</w:t>
            </w:r>
          </w:p>
        </w:tc>
      </w:tr>
      <w:tr w:rsidR="00604ACC" w:rsidRPr="00D003FC" w14:paraId="1A4E1584" w14:textId="77777777" w:rsidTr="00205CEF">
        <w:trPr>
          <w:trHeight w:val="70"/>
        </w:trPr>
        <w:tc>
          <w:tcPr>
            <w:tcW w:w="3870" w:type="dxa"/>
            <w:tcBorders>
              <w:top w:val="nil"/>
              <w:left w:val="nil"/>
              <w:bottom w:val="nil"/>
              <w:right w:val="nil"/>
            </w:tcBorders>
            <w:shd w:val="clear" w:color="auto" w:fill="auto"/>
            <w:noWrap/>
            <w:vAlign w:val="bottom"/>
            <w:hideMark/>
          </w:tcPr>
          <w:p w14:paraId="612E98BD"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A67FC6" w14:textId="3C80C5DC" w:rsidR="00604ACC" w:rsidRPr="00D003FC" w:rsidRDefault="00604ACC" w:rsidP="00604ACC">
            <w:pPr>
              <w:tabs>
                <w:tab w:val="decimal" w:pos="838"/>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80A519" w14:textId="56327B1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4A8594" w14:textId="69A840FF"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CF33BE7" w14:textId="68E915E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9</w:t>
            </w:r>
          </w:p>
        </w:tc>
      </w:tr>
      <w:tr w:rsidR="00604ACC" w:rsidRPr="00D003FC" w14:paraId="4EB0D47A" w14:textId="77777777" w:rsidTr="00205CEF">
        <w:trPr>
          <w:trHeight w:val="70"/>
        </w:trPr>
        <w:tc>
          <w:tcPr>
            <w:tcW w:w="3870" w:type="dxa"/>
            <w:tcBorders>
              <w:top w:val="nil"/>
              <w:left w:val="nil"/>
              <w:bottom w:val="nil"/>
              <w:right w:val="nil"/>
            </w:tcBorders>
            <w:shd w:val="clear" w:color="auto" w:fill="auto"/>
            <w:noWrap/>
            <w:vAlign w:val="center"/>
          </w:tcPr>
          <w:p w14:paraId="409C2186"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0BEF0D7" w14:textId="76D26035" w:rsidR="00604ACC" w:rsidRPr="00D003FC" w:rsidRDefault="00604ACC" w:rsidP="00604ACC">
            <w:pPr>
              <w:tabs>
                <w:tab w:val="decimal" w:pos="838"/>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2A35CE" w14:textId="4928ABB4"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65F078A" w14:textId="07735EAD"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r w:rsidR="006A28F8">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6B0FB99" w14:textId="10840EC4"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rPr>
              <w:t>18</w:t>
            </w:r>
          </w:p>
        </w:tc>
      </w:tr>
      <w:tr w:rsidR="00604ACC" w:rsidRPr="00D003FC" w14:paraId="6DBC92A3" w14:textId="77777777" w:rsidTr="00205CEF">
        <w:trPr>
          <w:trHeight w:val="80"/>
        </w:trPr>
        <w:tc>
          <w:tcPr>
            <w:tcW w:w="3870" w:type="dxa"/>
            <w:tcBorders>
              <w:top w:val="nil"/>
              <w:left w:val="nil"/>
              <w:bottom w:val="nil"/>
              <w:right w:val="nil"/>
            </w:tcBorders>
            <w:shd w:val="clear" w:color="auto" w:fill="auto"/>
            <w:noWrap/>
            <w:vAlign w:val="bottom"/>
            <w:hideMark/>
          </w:tcPr>
          <w:p w14:paraId="70D4397D" w14:textId="77777777" w:rsidR="00604ACC" w:rsidRPr="00D003FC" w:rsidRDefault="00604ACC" w:rsidP="00604ACC">
            <w:pPr>
              <w:spacing w:line="30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8AE6334" w14:textId="77777777" w:rsidR="00604ACC" w:rsidRPr="00D003FC" w:rsidRDefault="00604ACC" w:rsidP="00604ACC">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207FDA"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AD5D6B6" w14:textId="77777777" w:rsidR="00604ACC" w:rsidRPr="00D003FC" w:rsidRDefault="00604ACC" w:rsidP="00604ACC">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9B0285" w14:textId="77777777" w:rsidR="00604ACC" w:rsidRPr="00D003FC" w:rsidRDefault="00604ACC" w:rsidP="00604ACC">
            <w:pPr>
              <w:tabs>
                <w:tab w:val="decimal" w:pos="864"/>
              </w:tabs>
              <w:spacing w:line="300" w:lineRule="exact"/>
              <w:rPr>
                <w:rFonts w:ascii="Arial" w:hAnsi="Arial" w:cs="Arial"/>
                <w:sz w:val="16"/>
                <w:szCs w:val="16"/>
              </w:rPr>
            </w:pPr>
          </w:p>
        </w:tc>
      </w:tr>
      <w:tr w:rsidR="00604ACC" w:rsidRPr="00D003FC" w14:paraId="23ECCA9D" w14:textId="77777777" w:rsidTr="00205CEF">
        <w:trPr>
          <w:trHeight w:val="80"/>
        </w:trPr>
        <w:tc>
          <w:tcPr>
            <w:tcW w:w="3870" w:type="dxa"/>
            <w:tcBorders>
              <w:top w:val="nil"/>
              <w:left w:val="nil"/>
              <w:bottom w:val="nil"/>
              <w:right w:val="nil"/>
            </w:tcBorders>
            <w:shd w:val="clear" w:color="auto" w:fill="auto"/>
            <w:noWrap/>
            <w:vAlign w:val="bottom"/>
            <w:hideMark/>
          </w:tcPr>
          <w:p w14:paraId="76526DD3"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4C262C" w14:textId="69A5F24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B613CD4" w14:textId="5E8A7CDD"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C67587F" w14:textId="01E507E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BAE4EB" w14:textId="23118B0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r>
      <w:tr w:rsidR="00604ACC" w:rsidRPr="00D003FC" w14:paraId="1778D3B1" w14:textId="77777777" w:rsidTr="00205CEF">
        <w:trPr>
          <w:trHeight w:val="74"/>
        </w:trPr>
        <w:tc>
          <w:tcPr>
            <w:tcW w:w="3870" w:type="dxa"/>
            <w:tcBorders>
              <w:top w:val="nil"/>
              <w:left w:val="nil"/>
              <w:bottom w:val="nil"/>
              <w:right w:val="nil"/>
            </w:tcBorders>
            <w:shd w:val="clear" w:color="auto" w:fill="auto"/>
            <w:noWrap/>
            <w:vAlign w:val="bottom"/>
            <w:hideMark/>
          </w:tcPr>
          <w:p w14:paraId="4E25A833"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B28B17" w14:textId="4A6BCAD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D8EADAB" w14:textId="5627115E"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5A981CA" w14:textId="33D2159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2E50836" w14:textId="078D0C2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w:t>
            </w:r>
          </w:p>
        </w:tc>
      </w:tr>
      <w:tr w:rsidR="00604ACC" w:rsidRPr="00D003FC" w14:paraId="57E04885" w14:textId="77777777" w:rsidTr="00205CEF">
        <w:trPr>
          <w:trHeight w:val="74"/>
        </w:trPr>
        <w:tc>
          <w:tcPr>
            <w:tcW w:w="3870" w:type="dxa"/>
            <w:tcBorders>
              <w:top w:val="nil"/>
              <w:left w:val="nil"/>
              <w:bottom w:val="nil"/>
              <w:right w:val="nil"/>
            </w:tcBorders>
            <w:shd w:val="clear" w:color="auto" w:fill="auto"/>
            <w:noWrap/>
            <w:vAlign w:val="bottom"/>
            <w:hideMark/>
          </w:tcPr>
          <w:p w14:paraId="115DD923"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5FD128" w14:textId="1D92546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218</w:t>
            </w:r>
          </w:p>
        </w:tc>
        <w:tc>
          <w:tcPr>
            <w:tcW w:w="1305" w:type="dxa"/>
            <w:tcBorders>
              <w:top w:val="nil"/>
              <w:left w:val="nil"/>
              <w:bottom w:val="nil"/>
              <w:right w:val="nil"/>
            </w:tcBorders>
            <w:shd w:val="clear" w:color="auto" w:fill="auto"/>
            <w:noWrap/>
            <w:vAlign w:val="bottom"/>
          </w:tcPr>
          <w:p w14:paraId="6EE7C345" w14:textId="79F17077"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167</w:t>
            </w:r>
          </w:p>
        </w:tc>
        <w:tc>
          <w:tcPr>
            <w:tcW w:w="1305" w:type="dxa"/>
            <w:tcBorders>
              <w:top w:val="nil"/>
              <w:left w:val="nil"/>
              <w:bottom w:val="nil"/>
              <w:right w:val="nil"/>
            </w:tcBorders>
            <w:shd w:val="clear" w:color="auto" w:fill="auto"/>
            <w:noWrap/>
            <w:vAlign w:val="bottom"/>
          </w:tcPr>
          <w:p w14:paraId="4C3B22CE" w14:textId="3E747AB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218</w:t>
            </w:r>
          </w:p>
        </w:tc>
        <w:tc>
          <w:tcPr>
            <w:tcW w:w="1305" w:type="dxa"/>
            <w:tcBorders>
              <w:top w:val="nil"/>
              <w:left w:val="nil"/>
              <w:bottom w:val="nil"/>
              <w:right w:val="nil"/>
            </w:tcBorders>
            <w:shd w:val="clear" w:color="auto" w:fill="auto"/>
            <w:noWrap/>
            <w:vAlign w:val="bottom"/>
          </w:tcPr>
          <w:p w14:paraId="13B312AE" w14:textId="103E9F53"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167</w:t>
            </w:r>
          </w:p>
        </w:tc>
      </w:tr>
      <w:tr w:rsidR="00604ACC" w:rsidRPr="00D003FC" w14:paraId="45E41899" w14:textId="77777777" w:rsidTr="00205CEF">
        <w:trPr>
          <w:trHeight w:val="74"/>
        </w:trPr>
        <w:tc>
          <w:tcPr>
            <w:tcW w:w="3870" w:type="dxa"/>
            <w:tcBorders>
              <w:top w:val="nil"/>
              <w:left w:val="nil"/>
              <w:bottom w:val="nil"/>
              <w:right w:val="nil"/>
            </w:tcBorders>
            <w:shd w:val="clear" w:color="auto" w:fill="auto"/>
            <w:noWrap/>
            <w:vAlign w:val="bottom"/>
          </w:tcPr>
          <w:p w14:paraId="524AEFB4"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DAC0FB" w14:textId="1594B77E"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262A28F0" w14:textId="6D8EC1C5"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3A714B2A" w14:textId="18AC998E"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5D6B24" w14:textId="4AA7CFF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r>
      <w:tr w:rsidR="00604ACC" w:rsidRPr="00D003FC" w14:paraId="7205031E" w14:textId="77777777" w:rsidTr="00205CEF">
        <w:trPr>
          <w:trHeight w:val="74"/>
        </w:trPr>
        <w:tc>
          <w:tcPr>
            <w:tcW w:w="3870" w:type="dxa"/>
            <w:tcBorders>
              <w:top w:val="nil"/>
              <w:left w:val="nil"/>
              <w:bottom w:val="nil"/>
              <w:right w:val="nil"/>
            </w:tcBorders>
            <w:shd w:val="clear" w:color="auto" w:fill="auto"/>
            <w:noWrap/>
            <w:vAlign w:val="bottom"/>
          </w:tcPr>
          <w:p w14:paraId="5A907B39" w14:textId="77777777" w:rsidR="00604ACC" w:rsidRPr="00D003FC" w:rsidRDefault="00604ACC" w:rsidP="00604ACC">
            <w:pPr>
              <w:spacing w:line="30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D42B25" w14:textId="308BA12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D882ACC" w14:textId="7F6AC881"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BDE8D6E" w14:textId="3E9AFA38"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E48D15" w14:textId="2DEE4C02"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r>
      <w:tr w:rsidR="00604ACC" w:rsidRPr="00D003FC" w14:paraId="2474128E" w14:textId="77777777" w:rsidTr="00205CEF">
        <w:trPr>
          <w:trHeight w:val="74"/>
        </w:trPr>
        <w:tc>
          <w:tcPr>
            <w:tcW w:w="3870" w:type="dxa"/>
            <w:tcBorders>
              <w:top w:val="nil"/>
              <w:left w:val="nil"/>
              <w:bottom w:val="nil"/>
              <w:right w:val="nil"/>
            </w:tcBorders>
            <w:shd w:val="clear" w:color="auto" w:fill="auto"/>
            <w:noWrap/>
            <w:vAlign w:val="bottom"/>
          </w:tcPr>
          <w:p w14:paraId="0362536B" w14:textId="70137AB4" w:rsidR="00604ACC" w:rsidRPr="00D003FC" w:rsidRDefault="00604ACC" w:rsidP="00B22E7F">
            <w:pPr>
              <w:spacing w:line="300" w:lineRule="exact"/>
              <w:ind w:left="158" w:hanging="158"/>
              <w:rPr>
                <w:rFonts w:ascii="Arial" w:hAnsi="Arial" w:cs="Arial"/>
                <w:sz w:val="16"/>
                <w:szCs w:val="16"/>
              </w:rPr>
            </w:pPr>
            <w:r w:rsidRPr="00D003FC">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6E26DAE1" w14:textId="5A7E0BD6"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rPr>
              <w:t>142</w:t>
            </w:r>
          </w:p>
        </w:tc>
        <w:tc>
          <w:tcPr>
            <w:tcW w:w="1305" w:type="dxa"/>
            <w:tcBorders>
              <w:top w:val="nil"/>
              <w:left w:val="nil"/>
              <w:bottom w:val="nil"/>
              <w:right w:val="nil"/>
            </w:tcBorders>
            <w:shd w:val="clear" w:color="auto" w:fill="auto"/>
            <w:noWrap/>
            <w:vAlign w:val="bottom"/>
          </w:tcPr>
          <w:p w14:paraId="63A7CD9E" w14:textId="3098F440" w:rsidR="00604ACC" w:rsidRPr="00D003FC" w:rsidRDefault="00604ACC" w:rsidP="00604ACC">
            <w:pPr>
              <w:tabs>
                <w:tab w:val="decimal" w:pos="864"/>
              </w:tabs>
              <w:spacing w:line="30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88052F" w14:textId="76DEF71D" w:rsidR="00604ACC" w:rsidRPr="00D003FC" w:rsidRDefault="00604ACC" w:rsidP="00604ACC">
            <w:pPr>
              <w:tabs>
                <w:tab w:val="decimal" w:pos="864"/>
              </w:tabs>
              <w:spacing w:line="300" w:lineRule="exact"/>
              <w:rPr>
                <w:rFonts w:ascii="Arial" w:hAnsi="Arial" w:cs="Arial"/>
                <w:sz w:val="16"/>
                <w:szCs w:val="16"/>
                <w:cs/>
              </w:rPr>
            </w:pPr>
            <w:r w:rsidRPr="00D003FC">
              <w:rPr>
                <w:rFonts w:ascii="Arial" w:hAnsi="Arial" w:cs="Arial"/>
                <w:sz w:val="16"/>
                <w:szCs w:val="16"/>
              </w:rPr>
              <w:t>142</w:t>
            </w:r>
          </w:p>
        </w:tc>
        <w:tc>
          <w:tcPr>
            <w:tcW w:w="1305" w:type="dxa"/>
            <w:tcBorders>
              <w:top w:val="nil"/>
              <w:left w:val="nil"/>
              <w:bottom w:val="nil"/>
              <w:right w:val="nil"/>
            </w:tcBorders>
            <w:shd w:val="clear" w:color="auto" w:fill="auto"/>
            <w:noWrap/>
            <w:vAlign w:val="bottom"/>
          </w:tcPr>
          <w:p w14:paraId="783BAD4B" w14:textId="5A0538B3" w:rsidR="00604ACC" w:rsidRPr="00D003FC" w:rsidRDefault="00FE0F23" w:rsidP="00604ACC">
            <w:pPr>
              <w:tabs>
                <w:tab w:val="decimal" w:pos="864"/>
              </w:tabs>
              <w:spacing w:line="300" w:lineRule="exact"/>
              <w:rPr>
                <w:rFonts w:ascii="Arial" w:hAnsi="Arial" w:cs="Arial"/>
                <w:sz w:val="16"/>
                <w:szCs w:val="16"/>
                <w:cs/>
              </w:rPr>
            </w:pPr>
            <w:r w:rsidRPr="00D003FC">
              <w:rPr>
                <w:rFonts w:ascii="Arial" w:hAnsi="Arial" w:cs="Arial"/>
                <w:sz w:val="16"/>
                <w:szCs w:val="16"/>
                <w:cs/>
              </w:rPr>
              <w:t>-</w:t>
            </w:r>
          </w:p>
        </w:tc>
      </w:tr>
    </w:tbl>
    <w:p w14:paraId="2313C551" w14:textId="77777777" w:rsidR="003B54A3" w:rsidRPr="00D003FC" w:rsidRDefault="003B54A3" w:rsidP="00020B84">
      <w:pPr>
        <w:rPr>
          <w:rFonts w:ascii="Arial" w:hAnsi="Arial" w:cs="Arial"/>
        </w:rPr>
      </w:pPr>
      <w:r w:rsidRPr="00D003FC">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27A9C" w:rsidRPr="00D003FC" w14:paraId="18DAD679" w14:textId="77777777" w:rsidTr="002B5716">
        <w:trPr>
          <w:trHeight w:val="70"/>
          <w:tblHeader/>
        </w:trPr>
        <w:tc>
          <w:tcPr>
            <w:tcW w:w="3870" w:type="dxa"/>
            <w:tcBorders>
              <w:top w:val="nil"/>
              <w:left w:val="nil"/>
              <w:bottom w:val="nil"/>
              <w:right w:val="nil"/>
            </w:tcBorders>
            <w:shd w:val="clear" w:color="auto" w:fill="auto"/>
            <w:noWrap/>
            <w:vAlign w:val="center"/>
            <w:hideMark/>
          </w:tcPr>
          <w:p w14:paraId="1C40890A" w14:textId="77777777" w:rsidR="00D27A9C" w:rsidRPr="00D003FC" w:rsidRDefault="00D27A9C" w:rsidP="00D27A9C">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2D60DC3" w14:textId="77777777" w:rsidR="00D27A9C" w:rsidRPr="00D003FC" w:rsidRDefault="00D27A9C" w:rsidP="00D27A9C">
            <w:pPr>
              <w:spacing w:line="32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27A9C" w:rsidRPr="00D003FC" w14:paraId="1330AD17" w14:textId="77777777" w:rsidTr="002B5716">
        <w:trPr>
          <w:trHeight w:val="345"/>
          <w:tblHeader/>
        </w:trPr>
        <w:tc>
          <w:tcPr>
            <w:tcW w:w="3870" w:type="dxa"/>
            <w:tcBorders>
              <w:top w:val="nil"/>
              <w:left w:val="nil"/>
              <w:bottom w:val="nil"/>
              <w:right w:val="nil"/>
            </w:tcBorders>
            <w:shd w:val="clear" w:color="auto" w:fill="auto"/>
            <w:noWrap/>
            <w:vAlign w:val="center"/>
          </w:tcPr>
          <w:p w14:paraId="1E629156" w14:textId="77777777" w:rsidR="00D27A9C" w:rsidRPr="00D003FC" w:rsidRDefault="00D27A9C" w:rsidP="00D27A9C">
            <w:pPr>
              <w:spacing w:line="32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466E5E9E" w14:textId="7E5A0F59"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month periods</w:t>
            </w:r>
            <w:r w:rsidRPr="00D003FC">
              <w:rPr>
                <w:rFonts w:ascii="Arial" w:hAnsi="Arial" w:cs="Arial"/>
                <w:sz w:val="16"/>
                <w:szCs w:val="16"/>
                <w:cs/>
              </w:rPr>
              <w:t xml:space="preserve"> </w:t>
            </w:r>
            <w:r w:rsidRPr="00D003FC">
              <w:rPr>
                <w:rFonts w:ascii="Arial" w:hAnsi="Arial" w:cs="Arial"/>
                <w:sz w:val="16"/>
                <w:szCs w:val="16"/>
              </w:rPr>
              <w:t>ended 30 June</w:t>
            </w:r>
            <w:r w:rsidRPr="00D003FC">
              <w:rPr>
                <w:rFonts w:ascii="Arial" w:hAnsi="Arial" w:cs="Arial"/>
                <w:sz w:val="16"/>
                <w:szCs w:val="16"/>
                <w:cs/>
              </w:rPr>
              <w:t xml:space="preserve">  </w:t>
            </w:r>
          </w:p>
        </w:tc>
      </w:tr>
      <w:tr w:rsidR="00D27A9C" w:rsidRPr="00D003FC" w14:paraId="51A399E9" w14:textId="77777777" w:rsidTr="002B5716">
        <w:trPr>
          <w:trHeight w:val="345"/>
          <w:tblHeader/>
        </w:trPr>
        <w:tc>
          <w:tcPr>
            <w:tcW w:w="3870" w:type="dxa"/>
            <w:tcBorders>
              <w:top w:val="nil"/>
              <w:left w:val="nil"/>
              <w:bottom w:val="nil"/>
              <w:right w:val="nil"/>
            </w:tcBorders>
            <w:shd w:val="clear" w:color="auto" w:fill="auto"/>
            <w:noWrap/>
            <w:vAlign w:val="center"/>
            <w:hideMark/>
          </w:tcPr>
          <w:p w14:paraId="4D6D0F17" w14:textId="77777777" w:rsidR="00D27A9C" w:rsidRPr="00D003FC" w:rsidRDefault="00D27A9C" w:rsidP="00D27A9C">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BE8C6FC"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Consolidated                                </w:t>
            </w:r>
            <w:r w:rsidRPr="00D003FC">
              <w:rPr>
                <w:rFonts w:ascii="Arial" w:hAnsi="Arial" w:cs="Arial"/>
                <w:sz w:val="16"/>
                <w:szCs w:val="16"/>
                <w:cs/>
              </w:rPr>
              <w:t xml:space="preserve"> </w:t>
            </w:r>
            <w:r w:rsidRPr="00D003FC">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5C26A562"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D27A9C" w:rsidRPr="00D003FC" w14:paraId="0F060E28" w14:textId="77777777" w:rsidTr="002B5716">
        <w:trPr>
          <w:trHeight w:val="345"/>
          <w:tblHeader/>
        </w:trPr>
        <w:tc>
          <w:tcPr>
            <w:tcW w:w="3870" w:type="dxa"/>
            <w:tcBorders>
              <w:top w:val="nil"/>
              <w:left w:val="nil"/>
              <w:bottom w:val="nil"/>
              <w:right w:val="nil"/>
            </w:tcBorders>
            <w:shd w:val="clear" w:color="auto" w:fill="auto"/>
            <w:noWrap/>
            <w:vAlign w:val="center"/>
            <w:hideMark/>
          </w:tcPr>
          <w:p w14:paraId="0C545C69" w14:textId="77777777" w:rsidR="00D27A9C" w:rsidRPr="00D003FC" w:rsidRDefault="00D27A9C" w:rsidP="00D27A9C">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B69D6AD"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465D7CF8"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0B9012EF"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1331053" w14:textId="77777777" w:rsidR="00D27A9C" w:rsidRPr="00D003FC" w:rsidRDefault="00D27A9C" w:rsidP="00D27A9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2023</w:t>
            </w:r>
          </w:p>
        </w:tc>
      </w:tr>
      <w:tr w:rsidR="00D27A9C" w:rsidRPr="00D003FC" w14:paraId="7C4413BC" w14:textId="77777777" w:rsidTr="002B5716">
        <w:trPr>
          <w:trHeight w:val="80"/>
        </w:trPr>
        <w:tc>
          <w:tcPr>
            <w:tcW w:w="3870" w:type="dxa"/>
            <w:tcBorders>
              <w:top w:val="nil"/>
              <w:left w:val="nil"/>
              <w:bottom w:val="nil"/>
              <w:right w:val="nil"/>
            </w:tcBorders>
            <w:shd w:val="clear" w:color="auto" w:fill="auto"/>
            <w:noWrap/>
            <w:vAlign w:val="center"/>
            <w:hideMark/>
          </w:tcPr>
          <w:p w14:paraId="7659CB60" w14:textId="77777777" w:rsidR="00D27A9C" w:rsidRPr="00D003FC" w:rsidRDefault="00D27A9C" w:rsidP="00D27A9C">
            <w:pPr>
              <w:spacing w:line="320" w:lineRule="exact"/>
              <w:rPr>
                <w:rFonts w:ascii="Arial" w:hAnsi="Arial" w:cs="Arial"/>
                <w:b/>
                <w:bCs/>
                <w:sz w:val="16"/>
                <w:szCs w:val="16"/>
              </w:rPr>
            </w:pPr>
            <w:r w:rsidRPr="00D003FC">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6DDC2094" w14:textId="77777777" w:rsidR="00D27A9C" w:rsidRPr="00D003FC" w:rsidRDefault="00D27A9C" w:rsidP="00D27A9C">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30DAAD9A" w14:textId="77777777" w:rsidR="00D27A9C" w:rsidRPr="00D003FC" w:rsidRDefault="00D27A9C" w:rsidP="00D27A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042ACB5" w14:textId="77777777" w:rsidR="00D27A9C" w:rsidRPr="00D003FC" w:rsidRDefault="00D27A9C" w:rsidP="00D27A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E88BB3" w14:textId="77777777" w:rsidR="00D27A9C" w:rsidRPr="00D003FC" w:rsidRDefault="00D27A9C" w:rsidP="00D27A9C">
            <w:pPr>
              <w:spacing w:line="320" w:lineRule="exact"/>
              <w:rPr>
                <w:rFonts w:ascii="Arial" w:hAnsi="Arial" w:cs="Arial"/>
                <w:sz w:val="16"/>
                <w:szCs w:val="16"/>
              </w:rPr>
            </w:pPr>
          </w:p>
        </w:tc>
      </w:tr>
      <w:tr w:rsidR="00D27A9C" w:rsidRPr="00D003FC" w14:paraId="145EDF10" w14:textId="77777777" w:rsidTr="002B5716">
        <w:trPr>
          <w:trHeight w:val="80"/>
        </w:trPr>
        <w:tc>
          <w:tcPr>
            <w:tcW w:w="3870" w:type="dxa"/>
            <w:tcBorders>
              <w:top w:val="nil"/>
              <w:left w:val="nil"/>
              <w:bottom w:val="nil"/>
              <w:right w:val="nil"/>
            </w:tcBorders>
            <w:shd w:val="clear" w:color="auto" w:fill="auto"/>
            <w:noWrap/>
            <w:vAlign w:val="bottom"/>
            <w:hideMark/>
          </w:tcPr>
          <w:p w14:paraId="5AB61EF6" w14:textId="77777777" w:rsidR="00D27A9C" w:rsidRPr="00D003FC" w:rsidRDefault="00D27A9C" w:rsidP="00D27A9C">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17CEB363" w14:textId="77777777" w:rsidR="00D27A9C" w:rsidRPr="00D003FC" w:rsidRDefault="00D27A9C" w:rsidP="00D27A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FC4A5A5" w14:textId="77777777" w:rsidR="00D27A9C" w:rsidRPr="00D003FC" w:rsidRDefault="00D27A9C" w:rsidP="00D27A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6138C1F" w14:textId="77777777" w:rsidR="00D27A9C" w:rsidRPr="00D003FC" w:rsidRDefault="00D27A9C" w:rsidP="00D27A9C">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F371BB" w14:textId="77777777" w:rsidR="00D27A9C" w:rsidRPr="00D003FC" w:rsidRDefault="00D27A9C" w:rsidP="00D27A9C">
            <w:pPr>
              <w:spacing w:line="320" w:lineRule="exact"/>
              <w:rPr>
                <w:rFonts w:ascii="Arial" w:hAnsi="Arial" w:cs="Arial"/>
                <w:sz w:val="16"/>
                <w:szCs w:val="16"/>
              </w:rPr>
            </w:pPr>
          </w:p>
        </w:tc>
      </w:tr>
      <w:tr w:rsidR="00FE0F23" w:rsidRPr="00D003FC" w14:paraId="1881AB52" w14:textId="77777777" w:rsidTr="002B5716">
        <w:trPr>
          <w:trHeight w:val="80"/>
        </w:trPr>
        <w:tc>
          <w:tcPr>
            <w:tcW w:w="3870" w:type="dxa"/>
            <w:tcBorders>
              <w:top w:val="nil"/>
              <w:left w:val="nil"/>
              <w:bottom w:val="nil"/>
              <w:right w:val="nil"/>
            </w:tcBorders>
            <w:shd w:val="clear" w:color="auto" w:fill="auto"/>
            <w:noWrap/>
            <w:vAlign w:val="bottom"/>
            <w:hideMark/>
          </w:tcPr>
          <w:p w14:paraId="16A03145"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8EF059" w14:textId="107C31EB"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A7365C" w14:textId="49262FD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DD51D2" w14:textId="59057BD5"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6298BC6E" w14:textId="000122EC"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24</w:t>
            </w:r>
          </w:p>
        </w:tc>
      </w:tr>
      <w:tr w:rsidR="00FE0F23" w:rsidRPr="00D003FC" w14:paraId="5EBEB8F4" w14:textId="77777777" w:rsidTr="002B5716">
        <w:trPr>
          <w:trHeight w:val="80"/>
        </w:trPr>
        <w:tc>
          <w:tcPr>
            <w:tcW w:w="3870" w:type="dxa"/>
            <w:tcBorders>
              <w:top w:val="nil"/>
              <w:left w:val="nil"/>
              <w:bottom w:val="nil"/>
              <w:right w:val="nil"/>
            </w:tcBorders>
            <w:shd w:val="clear" w:color="auto" w:fill="auto"/>
            <w:noWrap/>
            <w:vAlign w:val="bottom"/>
            <w:hideMark/>
          </w:tcPr>
          <w:p w14:paraId="419616B8"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F277F2" w14:textId="426C6D79"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1F0565B" w14:textId="17CFEAB0"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C2DB9EC" w14:textId="1E6B0E7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31427CE9" w14:textId="53F4BDF2"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10</w:t>
            </w:r>
          </w:p>
        </w:tc>
      </w:tr>
      <w:tr w:rsidR="00FE0F23" w:rsidRPr="00D003FC" w14:paraId="1ED273DC" w14:textId="77777777" w:rsidTr="002B5716">
        <w:trPr>
          <w:trHeight w:val="80"/>
        </w:trPr>
        <w:tc>
          <w:tcPr>
            <w:tcW w:w="3870" w:type="dxa"/>
            <w:tcBorders>
              <w:top w:val="nil"/>
              <w:left w:val="nil"/>
              <w:bottom w:val="nil"/>
              <w:right w:val="nil"/>
            </w:tcBorders>
            <w:shd w:val="clear" w:color="auto" w:fill="auto"/>
            <w:noWrap/>
            <w:vAlign w:val="bottom"/>
            <w:hideMark/>
          </w:tcPr>
          <w:p w14:paraId="55CA5F53"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FB7E890" w14:textId="0C160136"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61CE5A" w14:textId="02A453D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363E12" w14:textId="753032EB"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161</w:t>
            </w:r>
          </w:p>
        </w:tc>
        <w:tc>
          <w:tcPr>
            <w:tcW w:w="1305" w:type="dxa"/>
            <w:tcBorders>
              <w:top w:val="nil"/>
              <w:left w:val="nil"/>
              <w:bottom w:val="nil"/>
              <w:right w:val="nil"/>
            </w:tcBorders>
            <w:shd w:val="clear" w:color="auto" w:fill="auto"/>
            <w:noWrap/>
            <w:vAlign w:val="bottom"/>
          </w:tcPr>
          <w:p w14:paraId="17F7F72F" w14:textId="62995BF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99</w:t>
            </w:r>
          </w:p>
        </w:tc>
      </w:tr>
      <w:tr w:rsidR="00FE0F23" w:rsidRPr="00D003FC" w14:paraId="293B6B47" w14:textId="77777777" w:rsidTr="002B5716">
        <w:trPr>
          <w:trHeight w:val="80"/>
        </w:trPr>
        <w:tc>
          <w:tcPr>
            <w:tcW w:w="3870" w:type="dxa"/>
            <w:tcBorders>
              <w:top w:val="nil"/>
              <w:left w:val="nil"/>
              <w:bottom w:val="nil"/>
              <w:right w:val="nil"/>
            </w:tcBorders>
            <w:shd w:val="clear" w:color="auto" w:fill="auto"/>
            <w:noWrap/>
            <w:vAlign w:val="bottom"/>
            <w:hideMark/>
          </w:tcPr>
          <w:p w14:paraId="0AB371BA"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11EA5E5"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CEF3F2"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7155C5"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3F42BA6" w14:textId="77777777" w:rsidR="00FE0F23" w:rsidRPr="00D003FC" w:rsidRDefault="00FE0F23" w:rsidP="00FE0F23">
            <w:pPr>
              <w:tabs>
                <w:tab w:val="decimal" w:pos="864"/>
              </w:tabs>
              <w:spacing w:line="320" w:lineRule="exact"/>
              <w:rPr>
                <w:rFonts w:ascii="Arial" w:hAnsi="Arial" w:cs="Arial"/>
                <w:sz w:val="16"/>
                <w:szCs w:val="16"/>
              </w:rPr>
            </w:pPr>
          </w:p>
        </w:tc>
      </w:tr>
      <w:tr w:rsidR="00FE0F23" w:rsidRPr="00D003FC" w14:paraId="130B5969" w14:textId="77777777" w:rsidTr="002B5716">
        <w:trPr>
          <w:trHeight w:val="74"/>
        </w:trPr>
        <w:tc>
          <w:tcPr>
            <w:tcW w:w="3870" w:type="dxa"/>
            <w:tcBorders>
              <w:top w:val="nil"/>
              <w:left w:val="nil"/>
              <w:bottom w:val="nil"/>
              <w:right w:val="nil"/>
            </w:tcBorders>
            <w:shd w:val="clear" w:color="auto" w:fill="auto"/>
            <w:noWrap/>
            <w:vAlign w:val="bottom"/>
            <w:hideMark/>
          </w:tcPr>
          <w:p w14:paraId="678F52D0"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68F578" w14:textId="6E5C8E95"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59DB264" w14:textId="2389896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DD19035" w14:textId="6E68546F"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B95F602" w14:textId="560D9BE5"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3</w:t>
            </w:r>
          </w:p>
        </w:tc>
      </w:tr>
      <w:tr w:rsidR="00FE0F23" w:rsidRPr="00D003FC" w14:paraId="604D7170" w14:textId="77777777" w:rsidTr="002B5716">
        <w:trPr>
          <w:trHeight w:val="74"/>
        </w:trPr>
        <w:tc>
          <w:tcPr>
            <w:tcW w:w="3870" w:type="dxa"/>
            <w:tcBorders>
              <w:top w:val="nil"/>
              <w:left w:val="nil"/>
              <w:bottom w:val="nil"/>
              <w:right w:val="nil"/>
            </w:tcBorders>
            <w:shd w:val="clear" w:color="auto" w:fill="auto"/>
            <w:noWrap/>
            <w:vAlign w:val="center"/>
            <w:hideMark/>
          </w:tcPr>
          <w:p w14:paraId="3571CAD7"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7F6EB3" w14:textId="337C0C6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58C6A5A3" w14:textId="7680DBC4"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56</w:t>
            </w:r>
          </w:p>
        </w:tc>
        <w:tc>
          <w:tcPr>
            <w:tcW w:w="1305" w:type="dxa"/>
            <w:tcBorders>
              <w:top w:val="nil"/>
              <w:left w:val="nil"/>
              <w:bottom w:val="nil"/>
              <w:right w:val="nil"/>
            </w:tcBorders>
            <w:shd w:val="clear" w:color="auto" w:fill="auto"/>
            <w:noWrap/>
            <w:vAlign w:val="bottom"/>
          </w:tcPr>
          <w:p w14:paraId="57CD4B89" w14:textId="487BF14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81</w:t>
            </w:r>
          </w:p>
        </w:tc>
        <w:tc>
          <w:tcPr>
            <w:tcW w:w="1305" w:type="dxa"/>
            <w:tcBorders>
              <w:top w:val="nil"/>
              <w:left w:val="nil"/>
              <w:bottom w:val="nil"/>
              <w:right w:val="nil"/>
            </w:tcBorders>
            <w:shd w:val="clear" w:color="auto" w:fill="auto"/>
            <w:noWrap/>
            <w:vAlign w:val="bottom"/>
          </w:tcPr>
          <w:p w14:paraId="79D7A121" w14:textId="3CB05694"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56</w:t>
            </w:r>
          </w:p>
        </w:tc>
      </w:tr>
      <w:tr w:rsidR="00FE0F23" w:rsidRPr="00D003FC" w14:paraId="714DC554" w14:textId="77777777" w:rsidTr="002B5716">
        <w:trPr>
          <w:trHeight w:val="74"/>
        </w:trPr>
        <w:tc>
          <w:tcPr>
            <w:tcW w:w="3870" w:type="dxa"/>
            <w:tcBorders>
              <w:top w:val="nil"/>
              <w:left w:val="nil"/>
              <w:bottom w:val="nil"/>
              <w:right w:val="nil"/>
            </w:tcBorders>
            <w:shd w:val="clear" w:color="auto" w:fill="auto"/>
            <w:noWrap/>
            <w:vAlign w:val="center"/>
          </w:tcPr>
          <w:p w14:paraId="1605B8AC"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8A4FEF" w14:textId="55E3189D"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108</w:t>
            </w:r>
          </w:p>
        </w:tc>
        <w:tc>
          <w:tcPr>
            <w:tcW w:w="1305" w:type="dxa"/>
            <w:tcBorders>
              <w:top w:val="nil"/>
              <w:left w:val="nil"/>
              <w:bottom w:val="nil"/>
              <w:right w:val="nil"/>
            </w:tcBorders>
            <w:shd w:val="clear" w:color="auto" w:fill="auto"/>
            <w:noWrap/>
            <w:vAlign w:val="bottom"/>
          </w:tcPr>
          <w:p w14:paraId="79297F87" w14:textId="5E2C753A"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480E5A0D" w14:textId="6A9A11D4"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108</w:t>
            </w:r>
          </w:p>
        </w:tc>
        <w:tc>
          <w:tcPr>
            <w:tcW w:w="1305" w:type="dxa"/>
            <w:tcBorders>
              <w:top w:val="nil"/>
              <w:left w:val="nil"/>
              <w:bottom w:val="nil"/>
              <w:right w:val="nil"/>
            </w:tcBorders>
            <w:shd w:val="clear" w:color="auto" w:fill="auto"/>
            <w:noWrap/>
            <w:vAlign w:val="bottom"/>
          </w:tcPr>
          <w:p w14:paraId="69A16FE0" w14:textId="29C7DDC2"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50</w:t>
            </w:r>
          </w:p>
        </w:tc>
      </w:tr>
      <w:tr w:rsidR="005F3147" w:rsidRPr="00D003FC" w14:paraId="2A5F2D58" w14:textId="77777777" w:rsidTr="00EC3022">
        <w:trPr>
          <w:trHeight w:val="330"/>
        </w:trPr>
        <w:tc>
          <w:tcPr>
            <w:tcW w:w="3870" w:type="dxa"/>
            <w:tcBorders>
              <w:top w:val="nil"/>
              <w:left w:val="nil"/>
              <w:bottom w:val="nil"/>
              <w:right w:val="nil"/>
            </w:tcBorders>
            <w:shd w:val="clear" w:color="auto" w:fill="auto"/>
            <w:noWrap/>
            <w:vAlign w:val="center"/>
          </w:tcPr>
          <w:p w14:paraId="01412D48" w14:textId="77777777" w:rsidR="005F3147" w:rsidRPr="00D003FC" w:rsidRDefault="005F3147" w:rsidP="00EC3022">
            <w:pPr>
              <w:spacing w:line="320" w:lineRule="exact"/>
              <w:ind w:left="338" w:hanging="179"/>
              <w:rPr>
                <w:rFonts w:ascii="Arial" w:hAnsi="Arial" w:cs="Arial"/>
                <w:sz w:val="16"/>
                <w:szCs w:val="16"/>
                <w:cs/>
              </w:rPr>
            </w:pPr>
            <w:r w:rsidRPr="005F3147">
              <w:rPr>
                <w:rFonts w:ascii="Arial" w:hAnsi="Arial" w:cs="Arial"/>
                <w:sz w:val="16"/>
                <w:szCs w:val="16"/>
              </w:rPr>
              <w:t xml:space="preserve">Sahaviriya Steel Industries Plc. </w:t>
            </w:r>
            <w:r>
              <w:rPr>
                <w:rFonts w:ascii="Arial" w:hAnsi="Arial" w:cs="Arial"/>
                <w:sz w:val="16"/>
                <w:szCs w:val="16"/>
              </w:rPr>
              <w:t xml:space="preserve">                         </w:t>
            </w:r>
            <w:r w:rsidRPr="005F3147">
              <w:rPr>
                <w:rFonts w:ascii="Arial" w:hAnsi="Arial" w:cs="Arial"/>
                <w:sz w:val="16"/>
                <w:szCs w:val="16"/>
              </w:rPr>
              <w:t>(Bank held shares from TDR)</w:t>
            </w:r>
          </w:p>
        </w:tc>
        <w:tc>
          <w:tcPr>
            <w:tcW w:w="1305" w:type="dxa"/>
            <w:tcBorders>
              <w:top w:val="nil"/>
              <w:left w:val="nil"/>
              <w:bottom w:val="nil"/>
              <w:right w:val="nil"/>
            </w:tcBorders>
            <w:shd w:val="clear" w:color="auto" w:fill="auto"/>
            <w:noWrap/>
            <w:vAlign w:val="bottom"/>
          </w:tcPr>
          <w:p w14:paraId="3C72DE93" w14:textId="77777777" w:rsidR="005F3147" w:rsidRPr="00D003FC" w:rsidRDefault="005F3147" w:rsidP="00EC3022">
            <w:pPr>
              <w:tabs>
                <w:tab w:val="decimal" w:pos="856"/>
              </w:tabs>
              <w:spacing w:line="320" w:lineRule="exact"/>
              <w:rPr>
                <w:rFonts w:ascii="Arial" w:hAnsi="Arial" w:cs="Arial"/>
                <w:sz w:val="16"/>
                <w:szCs w:val="16"/>
              </w:rPr>
            </w:pPr>
            <w:r>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1DD188D2" w14:textId="77777777" w:rsidR="005F3147" w:rsidRPr="00D003FC" w:rsidRDefault="005F3147" w:rsidP="00EC3022">
            <w:pPr>
              <w:tabs>
                <w:tab w:val="decimal" w:pos="856"/>
              </w:tabs>
              <w:spacing w:line="320" w:lineRule="exact"/>
              <w:rPr>
                <w:rFonts w:ascii="Arial" w:hAnsi="Arial" w:cs="Arial"/>
                <w:sz w:val="16"/>
                <w:szCs w:val="16"/>
              </w:rPr>
            </w:pPr>
            <w:r w:rsidRPr="00D003FC">
              <w:rPr>
                <w:rFonts w:ascii="Arial" w:hAnsi="Arial" w:cs="Arial"/>
                <w:sz w:val="16"/>
                <w:szCs w:val="16"/>
              </w:rPr>
              <w:t>26</w:t>
            </w:r>
          </w:p>
        </w:tc>
        <w:tc>
          <w:tcPr>
            <w:tcW w:w="1305" w:type="dxa"/>
            <w:tcBorders>
              <w:top w:val="nil"/>
              <w:left w:val="nil"/>
              <w:bottom w:val="nil"/>
              <w:right w:val="nil"/>
            </w:tcBorders>
            <w:shd w:val="clear" w:color="auto" w:fill="auto"/>
            <w:noWrap/>
            <w:vAlign w:val="bottom"/>
          </w:tcPr>
          <w:p w14:paraId="0A7A8FF2" w14:textId="77777777" w:rsidR="005F3147" w:rsidRPr="00D003FC" w:rsidRDefault="005F3147" w:rsidP="00EC3022">
            <w:pPr>
              <w:tabs>
                <w:tab w:val="decimal" w:pos="856"/>
              </w:tabs>
              <w:spacing w:line="320" w:lineRule="exact"/>
              <w:rPr>
                <w:rFonts w:ascii="Arial" w:hAnsi="Arial" w:cs="Arial"/>
                <w:sz w:val="16"/>
                <w:szCs w:val="16"/>
              </w:rPr>
            </w:pPr>
            <w:r>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1AF0FE79" w14:textId="77777777" w:rsidR="005F3147" w:rsidRPr="00D003FC" w:rsidRDefault="005F3147" w:rsidP="00EC3022">
            <w:pPr>
              <w:tabs>
                <w:tab w:val="decimal" w:pos="856"/>
              </w:tabs>
              <w:spacing w:line="320" w:lineRule="exact"/>
              <w:rPr>
                <w:rFonts w:ascii="Arial" w:hAnsi="Arial" w:cs="Arial"/>
                <w:sz w:val="16"/>
                <w:szCs w:val="16"/>
              </w:rPr>
            </w:pPr>
            <w:r w:rsidRPr="00D003FC">
              <w:rPr>
                <w:rFonts w:ascii="Arial" w:hAnsi="Arial" w:cs="Arial"/>
                <w:sz w:val="16"/>
                <w:szCs w:val="16"/>
              </w:rPr>
              <w:t>26</w:t>
            </w:r>
          </w:p>
        </w:tc>
      </w:tr>
      <w:tr w:rsidR="00FE0F23" w:rsidRPr="00D003FC" w14:paraId="40DE71A9" w14:textId="77777777" w:rsidTr="002B5716">
        <w:trPr>
          <w:trHeight w:val="330"/>
        </w:trPr>
        <w:tc>
          <w:tcPr>
            <w:tcW w:w="3870" w:type="dxa"/>
            <w:tcBorders>
              <w:top w:val="nil"/>
              <w:left w:val="nil"/>
              <w:bottom w:val="nil"/>
              <w:right w:val="nil"/>
            </w:tcBorders>
            <w:shd w:val="clear" w:color="auto" w:fill="auto"/>
            <w:noWrap/>
            <w:vAlign w:val="center"/>
          </w:tcPr>
          <w:p w14:paraId="4F98295E" w14:textId="77777777" w:rsidR="00FE0F23" w:rsidRPr="00D003FC" w:rsidRDefault="00FE0F23" w:rsidP="00FE0F23">
            <w:pPr>
              <w:spacing w:line="320" w:lineRule="exact"/>
              <w:ind w:left="158" w:hanging="158"/>
              <w:rPr>
                <w:rFonts w:ascii="Arial" w:hAnsi="Arial" w:cs="Arial"/>
                <w:sz w:val="16"/>
                <w:szCs w:val="16"/>
              </w:rPr>
            </w:pPr>
            <w:r w:rsidRPr="00D003FC">
              <w:rPr>
                <w:rFonts w:ascii="Arial" w:hAnsi="Arial" w:cs="Arial"/>
                <w:sz w:val="16"/>
                <w:szCs w:val="16"/>
              </w:rPr>
              <w:t>Entities with parent company or common directors or key</w:t>
            </w:r>
            <w:r w:rsidRPr="00D003FC">
              <w:rPr>
                <w:rFonts w:ascii="Arial" w:hAnsi="Arial" w:cs="Arial"/>
                <w:sz w:val="16"/>
                <w:szCs w:val="16"/>
                <w:cs/>
              </w:rPr>
              <w:t xml:space="preserve"> </w:t>
            </w:r>
            <w:r w:rsidRPr="00D003FC">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1B77CCBF" w14:textId="14969CB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1,495</w:t>
            </w:r>
          </w:p>
        </w:tc>
        <w:tc>
          <w:tcPr>
            <w:tcW w:w="1305" w:type="dxa"/>
            <w:tcBorders>
              <w:top w:val="nil"/>
              <w:left w:val="nil"/>
              <w:bottom w:val="nil"/>
              <w:right w:val="nil"/>
            </w:tcBorders>
            <w:shd w:val="clear" w:color="auto" w:fill="auto"/>
            <w:noWrap/>
            <w:vAlign w:val="bottom"/>
          </w:tcPr>
          <w:p w14:paraId="5DF68DCE" w14:textId="0A21B6E9"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637</w:t>
            </w:r>
          </w:p>
        </w:tc>
        <w:tc>
          <w:tcPr>
            <w:tcW w:w="1305" w:type="dxa"/>
            <w:tcBorders>
              <w:top w:val="nil"/>
              <w:left w:val="nil"/>
              <w:bottom w:val="nil"/>
              <w:right w:val="nil"/>
            </w:tcBorders>
            <w:shd w:val="clear" w:color="auto" w:fill="auto"/>
            <w:noWrap/>
            <w:vAlign w:val="bottom"/>
          </w:tcPr>
          <w:p w14:paraId="56AB108B" w14:textId="4A72ACD6"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1,495</w:t>
            </w:r>
          </w:p>
        </w:tc>
        <w:tc>
          <w:tcPr>
            <w:tcW w:w="1305" w:type="dxa"/>
            <w:tcBorders>
              <w:top w:val="nil"/>
              <w:left w:val="nil"/>
              <w:bottom w:val="nil"/>
              <w:right w:val="nil"/>
            </w:tcBorders>
            <w:shd w:val="clear" w:color="auto" w:fill="auto"/>
            <w:noWrap/>
            <w:vAlign w:val="bottom"/>
          </w:tcPr>
          <w:p w14:paraId="7BA6963C" w14:textId="6F54CE69"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637</w:t>
            </w:r>
          </w:p>
        </w:tc>
      </w:tr>
      <w:tr w:rsidR="00FE0F23" w:rsidRPr="00D003FC" w14:paraId="1F0A56F9" w14:textId="77777777" w:rsidTr="002B5716">
        <w:trPr>
          <w:trHeight w:val="74"/>
        </w:trPr>
        <w:tc>
          <w:tcPr>
            <w:tcW w:w="3870" w:type="dxa"/>
            <w:tcBorders>
              <w:top w:val="nil"/>
              <w:left w:val="nil"/>
              <w:bottom w:val="nil"/>
              <w:right w:val="nil"/>
            </w:tcBorders>
            <w:shd w:val="clear" w:color="auto" w:fill="auto"/>
            <w:noWrap/>
            <w:vAlign w:val="center"/>
          </w:tcPr>
          <w:p w14:paraId="5915E22C" w14:textId="77777777" w:rsidR="00FE0F23" w:rsidRPr="00D003FC" w:rsidRDefault="00FE0F23" w:rsidP="00FE0F23">
            <w:pPr>
              <w:spacing w:line="32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928D3F"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C418CDF"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C5F877"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D9C293" w14:textId="77777777" w:rsidR="00FE0F23" w:rsidRPr="00D003FC" w:rsidRDefault="00FE0F23" w:rsidP="00FE0F23">
            <w:pPr>
              <w:tabs>
                <w:tab w:val="decimal" w:pos="856"/>
              </w:tabs>
              <w:spacing w:line="320" w:lineRule="exact"/>
              <w:rPr>
                <w:rFonts w:ascii="Arial" w:hAnsi="Arial" w:cs="Arial"/>
                <w:sz w:val="16"/>
                <w:szCs w:val="16"/>
              </w:rPr>
            </w:pPr>
          </w:p>
        </w:tc>
      </w:tr>
      <w:tr w:rsidR="00FE0F23" w:rsidRPr="00D003FC" w14:paraId="058F8893" w14:textId="77777777" w:rsidTr="002B5716">
        <w:trPr>
          <w:trHeight w:val="74"/>
        </w:trPr>
        <w:tc>
          <w:tcPr>
            <w:tcW w:w="3870" w:type="dxa"/>
            <w:tcBorders>
              <w:top w:val="nil"/>
              <w:left w:val="nil"/>
              <w:bottom w:val="nil"/>
              <w:right w:val="nil"/>
            </w:tcBorders>
            <w:shd w:val="clear" w:color="auto" w:fill="auto"/>
            <w:noWrap/>
            <w:vAlign w:val="center"/>
            <w:hideMark/>
          </w:tcPr>
          <w:p w14:paraId="6AB75291" w14:textId="77777777" w:rsidR="00FE0F23" w:rsidRPr="00D003FC" w:rsidRDefault="00FE0F23" w:rsidP="00FE0F23">
            <w:pPr>
              <w:spacing w:line="320" w:lineRule="exact"/>
              <w:rPr>
                <w:rFonts w:ascii="Arial" w:hAnsi="Arial" w:cs="Arial"/>
                <w:b/>
                <w:bCs/>
                <w:sz w:val="16"/>
                <w:szCs w:val="16"/>
              </w:rPr>
            </w:pPr>
            <w:r w:rsidRPr="00D003FC">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15E762CA"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C59840"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F6ECA47" w14:textId="77777777" w:rsidR="00FE0F23" w:rsidRPr="00D003FC" w:rsidRDefault="00FE0F23" w:rsidP="00FE0F23">
            <w:pPr>
              <w:tabs>
                <w:tab w:val="decimal" w:pos="702"/>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530FBC" w14:textId="77777777" w:rsidR="00FE0F23" w:rsidRPr="00D003FC" w:rsidRDefault="00FE0F23" w:rsidP="00FE0F23">
            <w:pPr>
              <w:tabs>
                <w:tab w:val="decimal" w:pos="856"/>
              </w:tabs>
              <w:spacing w:line="320" w:lineRule="exact"/>
              <w:rPr>
                <w:rFonts w:ascii="Arial" w:hAnsi="Arial" w:cs="Arial"/>
                <w:sz w:val="16"/>
                <w:szCs w:val="16"/>
              </w:rPr>
            </w:pPr>
          </w:p>
        </w:tc>
      </w:tr>
      <w:tr w:rsidR="00FE0F23" w:rsidRPr="00D003FC" w14:paraId="18B6A694" w14:textId="77777777" w:rsidTr="002B5716">
        <w:trPr>
          <w:trHeight w:val="74"/>
        </w:trPr>
        <w:tc>
          <w:tcPr>
            <w:tcW w:w="3870" w:type="dxa"/>
            <w:tcBorders>
              <w:top w:val="nil"/>
              <w:left w:val="nil"/>
              <w:bottom w:val="nil"/>
              <w:right w:val="nil"/>
            </w:tcBorders>
            <w:shd w:val="clear" w:color="auto" w:fill="auto"/>
            <w:noWrap/>
            <w:vAlign w:val="bottom"/>
            <w:hideMark/>
          </w:tcPr>
          <w:p w14:paraId="6E772ABE"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6CAFB5D4"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BDF7B21"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783773B"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981EEE5" w14:textId="77777777" w:rsidR="00FE0F23" w:rsidRPr="00D003FC" w:rsidRDefault="00FE0F23" w:rsidP="00FE0F23">
            <w:pPr>
              <w:tabs>
                <w:tab w:val="decimal" w:pos="864"/>
              </w:tabs>
              <w:spacing w:line="320" w:lineRule="exact"/>
              <w:rPr>
                <w:rFonts w:ascii="Arial" w:hAnsi="Arial" w:cs="Arial"/>
                <w:sz w:val="16"/>
                <w:szCs w:val="16"/>
              </w:rPr>
            </w:pPr>
          </w:p>
        </w:tc>
      </w:tr>
      <w:tr w:rsidR="00FE0F23" w:rsidRPr="00D003FC" w14:paraId="15A6CD76" w14:textId="77777777" w:rsidTr="002B5716">
        <w:trPr>
          <w:trHeight w:val="74"/>
        </w:trPr>
        <w:tc>
          <w:tcPr>
            <w:tcW w:w="3870" w:type="dxa"/>
            <w:tcBorders>
              <w:top w:val="nil"/>
              <w:left w:val="nil"/>
              <w:bottom w:val="nil"/>
              <w:right w:val="nil"/>
            </w:tcBorders>
            <w:shd w:val="clear" w:color="auto" w:fill="auto"/>
            <w:noWrap/>
            <w:vAlign w:val="bottom"/>
            <w:hideMark/>
          </w:tcPr>
          <w:p w14:paraId="32213802"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6E8011" w14:textId="5E7B4CC8"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33CFC4" w14:textId="40A1FA57"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B63F8A" w14:textId="210DBB7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5B0407D" w14:textId="56CE99BC"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1</w:t>
            </w:r>
          </w:p>
        </w:tc>
      </w:tr>
      <w:tr w:rsidR="00FE0F23" w:rsidRPr="00D003FC" w14:paraId="2033CB6F" w14:textId="77777777" w:rsidTr="002B5716">
        <w:trPr>
          <w:trHeight w:val="74"/>
        </w:trPr>
        <w:tc>
          <w:tcPr>
            <w:tcW w:w="3870" w:type="dxa"/>
            <w:tcBorders>
              <w:top w:val="nil"/>
              <w:left w:val="nil"/>
              <w:bottom w:val="nil"/>
              <w:right w:val="nil"/>
            </w:tcBorders>
            <w:shd w:val="clear" w:color="auto" w:fill="auto"/>
            <w:noWrap/>
            <w:vAlign w:val="bottom"/>
          </w:tcPr>
          <w:p w14:paraId="3B24D75F"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673780" w14:textId="26DC9DBE"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C8D0C4" w14:textId="1E01E70D"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FDA994" w14:textId="4A099C4A"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55F32FC" w14:textId="65D165D4"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2</w:t>
            </w:r>
          </w:p>
        </w:tc>
      </w:tr>
      <w:tr w:rsidR="00FE0F23" w:rsidRPr="00D003FC" w14:paraId="56FDC975" w14:textId="77777777" w:rsidTr="002B5716">
        <w:trPr>
          <w:trHeight w:val="74"/>
        </w:trPr>
        <w:tc>
          <w:tcPr>
            <w:tcW w:w="3870" w:type="dxa"/>
            <w:tcBorders>
              <w:top w:val="nil"/>
              <w:left w:val="nil"/>
              <w:bottom w:val="nil"/>
              <w:right w:val="nil"/>
            </w:tcBorders>
            <w:shd w:val="clear" w:color="auto" w:fill="auto"/>
            <w:noWrap/>
            <w:vAlign w:val="bottom"/>
            <w:hideMark/>
          </w:tcPr>
          <w:p w14:paraId="7E102BA6"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D6786B3" w14:textId="6DBD900E"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A76390" w14:textId="3AF447AE"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BA33952" w14:textId="486EC0D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FDAC680" w14:textId="036AB5B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2</w:t>
            </w:r>
          </w:p>
        </w:tc>
      </w:tr>
      <w:tr w:rsidR="00FE0F23" w:rsidRPr="00D003FC" w14:paraId="546C2A4C" w14:textId="77777777" w:rsidTr="002B5716">
        <w:trPr>
          <w:trHeight w:val="74"/>
        </w:trPr>
        <w:tc>
          <w:tcPr>
            <w:tcW w:w="3870" w:type="dxa"/>
            <w:tcBorders>
              <w:top w:val="nil"/>
              <w:left w:val="nil"/>
              <w:bottom w:val="nil"/>
              <w:right w:val="nil"/>
            </w:tcBorders>
            <w:shd w:val="clear" w:color="auto" w:fill="auto"/>
            <w:noWrap/>
            <w:vAlign w:val="bottom"/>
          </w:tcPr>
          <w:p w14:paraId="612666BE"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406DAE" w14:textId="5BE7ED43"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BC59D7" w14:textId="10B8A395"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FCF7EB2" w14:textId="16683A90"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63C5A98" w14:textId="59FF380F"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1</w:t>
            </w:r>
          </w:p>
        </w:tc>
      </w:tr>
      <w:tr w:rsidR="00FE0F23" w:rsidRPr="00D003FC" w14:paraId="7C9600AF" w14:textId="77777777" w:rsidTr="002B5716">
        <w:trPr>
          <w:trHeight w:val="74"/>
        </w:trPr>
        <w:tc>
          <w:tcPr>
            <w:tcW w:w="3870" w:type="dxa"/>
            <w:tcBorders>
              <w:top w:val="nil"/>
              <w:left w:val="nil"/>
              <w:bottom w:val="nil"/>
              <w:right w:val="nil"/>
            </w:tcBorders>
            <w:shd w:val="clear" w:color="auto" w:fill="auto"/>
            <w:noWrap/>
            <w:vAlign w:val="bottom"/>
          </w:tcPr>
          <w:p w14:paraId="549F7E79"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5C3D222" w14:textId="379B58F7"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612497" w14:textId="62C7A1AD"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DC57E35" w14:textId="1F925A5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C87B0C9" w14:textId="0A052111"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1</w:t>
            </w:r>
          </w:p>
        </w:tc>
      </w:tr>
      <w:tr w:rsidR="00FE0F23" w:rsidRPr="00D003FC" w14:paraId="20C35146" w14:textId="77777777" w:rsidTr="002B5716">
        <w:trPr>
          <w:trHeight w:val="74"/>
        </w:trPr>
        <w:tc>
          <w:tcPr>
            <w:tcW w:w="3870" w:type="dxa"/>
            <w:tcBorders>
              <w:top w:val="nil"/>
              <w:left w:val="nil"/>
              <w:bottom w:val="nil"/>
              <w:right w:val="nil"/>
            </w:tcBorders>
            <w:shd w:val="clear" w:color="auto" w:fill="auto"/>
            <w:noWrap/>
            <w:vAlign w:val="bottom"/>
          </w:tcPr>
          <w:p w14:paraId="21A5288C" w14:textId="77777777" w:rsidR="00FE0F23" w:rsidRPr="00D003FC" w:rsidRDefault="00FE0F23" w:rsidP="00FE0F23">
            <w:pPr>
              <w:spacing w:line="320" w:lineRule="exact"/>
              <w:ind w:firstLine="159"/>
              <w:rPr>
                <w:rFonts w:ascii="Arial" w:hAnsi="Arial" w:cs="Arial"/>
                <w:color w:val="000000" w:themeColor="text1"/>
                <w:sz w:val="17"/>
                <w:szCs w:val="17"/>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581136C9" w14:textId="4C9FA18D"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76F9224" w14:textId="2700AB46"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462FBD" w14:textId="5FB772D2"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5A25C7F" w14:textId="7C955FFF"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4</w:t>
            </w:r>
          </w:p>
        </w:tc>
      </w:tr>
      <w:tr w:rsidR="00FE0F23" w:rsidRPr="00D003FC" w14:paraId="56C3148E" w14:textId="77777777" w:rsidTr="002B5716">
        <w:trPr>
          <w:trHeight w:val="74"/>
        </w:trPr>
        <w:tc>
          <w:tcPr>
            <w:tcW w:w="3870" w:type="dxa"/>
            <w:tcBorders>
              <w:top w:val="nil"/>
              <w:left w:val="nil"/>
              <w:bottom w:val="nil"/>
              <w:right w:val="nil"/>
            </w:tcBorders>
            <w:shd w:val="clear" w:color="auto" w:fill="auto"/>
            <w:noWrap/>
            <w:vAlign w:val="bottom"/>
          </w:tcPr>
          <w:p w14:paraId="0011BBCE"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5E8B5A" w14:textId="1BBCCCB1"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14DA69" w14:textId="35055315"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0B9FAC" w14:textId="2851099F"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CF965CD" w14:textId="26FBCE0C"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2B990D88" w14:textId="77777777" w:rsidTr="002B5716">
        <w:trPr>
          <w:trHeight w:val="74"/>
        </w:trPr>
        <w:tc>
          <w:tcPr>
            <w:tcW w:w="3870" w:type="dxa"/>
            <w:tcBorders>
              <w:top w:val="nil"/>
              <w:left w:val="nil"/>
              <w:bottom w:val="nil"/>
              <w:right w:val="nil"/>
            </w:tcBorders>
            <w:shd w:val="clear" w:color="auto" w:fill="auto"/>
            <w:noWrap/>
            <w:vAlign w:val="bottom"/>
          </w:tcPr>
          <w:p w14:paraId="3B8AA2B2"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50904BAC"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B3F5F4"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EF5DC4"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DED1706" w14:textId="77777777" w:rsidR="00FE0F23" w:rsidRPr="00D003FC" w:rsidRDefault="00FE0F23" w:rsidP="00FE0F23">
            <w:pPr>
              <w:tabs>
                <w:tab w:val="decimal" w:pos="864"/>
              </w:tabs>
              <w:spacing w:line="320" w:lineRule="exact"/>
              <w:rPr>
                <w:rFonts w:ascii="Arial" w:hAnsi="Arial" w:cs="Arial"/>
                <w:sz w:val="16"/>
                <w:szCs w:val="16"/>
              </w:rPr>
            </w:pPr>
          </w:p>
        </w:tc>
      </w:tr>
      <w:tr w:rsidR="00FE0F23" w:rsidRPr="00D003FC" w14:paraId="454E384A" w14:textId="77777777" w:rsidTr="002B5716">
        <w:trPr>
          <w:trHeight w:val="315"/>
        </w:trPr>
        <w:tc>
          <w:tcPr>
            <w:tcW w:w="3870" w:type="dxa"/>
            <w:tcBorders>
              <w:top w:val="nil"/>
              <w:left w:val="nil"/>
              <w:bottom w:val="nil"/>
              <w:right w:val="nil"/>
            </w:tcBorders>
            <w:shd w:val="clear" w:color="auto" w:fill="auto"/>
            <w:noWrap/>
            <w:vAlign w:val="center"/>
            <w:hideMark/>
          </w:tcPr>
          <w:p w14:paraId="2396C38D"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9D8B729" w14:textId="2D7F19BB"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39F78FEA" w14:textId="3DADF500"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22</w:t>
            </w:r>
          </w:p>
        </w:tc>
        <w:tc>
          <w:tcPr>
            <w:tcW w:w="1305" w:type="dxa"/>
            <w:tcBorders>
              <w:top w:val="nil"/>
              <w:left w:val="nil"/>
              <w:bottom w:val="nil"/>
              <w:right w:val="nil"/>
            </w:tcBorders>
            <w:shd w:val="clear" w:color="auto" w:fill="auto"/>
            <w:noWrap/>
            <w:vAlign w:val="bottom"/>
          </w:tcPr>
          <w:p w14:paraId="6958CCB0" w14:textId="559CDEBC"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0EB15D1F" w14:textId="39BE1628"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22</w:t>
            </w:r>
          </w:p>
        </w:tc>
      </w:tr>
      <w:tr w:rsidR="00FE0F23" w:rsidRPr="00D003FC" w14:paraId="34BB3C16" w14:textId="77777777" w:rsidTr="002B5716">
        <w:trPr>
          <w:trHeight w:val="74"/>
        </w:trPr>
        <w:tc>
          <w:tcPr>
            <w:tcW w:w="3870" w:type="dxa"/>
            <w:noWrap/>
            <w:vAlign w:val="center"/>
            <w:hideMark/>
          </w:tcPr>
          <w:p w14:paraId="64D25A67"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noWrap/>
            <w:vAlign w:val="bottom"/>
          </w:tcPr>
          <w:p w14:paraId="74E3145B" w14:textId="7E19C2B0"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7</w:t>
            </w:r>
          </w:p>
        </w:tc>
        <w:tc>
          <w:tcPr>
            <w:tcW w:w="1305" w:type="dxa"/>
            <w:noWrap/>
            <w:vAlign w:val="bottom"/>
          </w:tcPr>
          <w:p w14:paraId="4690D953" w14:textId="11FA0C86"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1</w:t>
            </w:r>
          </w:p>
        </w:tc>
        <w:tc>
          <w:tcPr>
            <w:tcW w:w="1305" w:type="dxa"/>
            <w:noWrap/>
            <w:vAlign w:val="bottom"/>
          </w:tcPr>
          <w:p w14:paraId="3DEE1F24" w14:textId="40BF1D30"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rPr>
              <w:t>7</w:t>
            </w:r>
          </w:p>
        </w:tc>
        <w:tc>
          <w:tcPr>
            <w:tcW w:w="1305" w:type="dxa"/>
            <w:noWrap/>
            <w:vAlign w:val="bottom"/>
          </w:tcPr>
          <w:p w14:paraId="732D87AF" w14:textId="55389865" w:rsidR="00FE0F23" w:rsidRPr="00D003FC" w:rsidRDefault="00FE0F23" w:rsidP="00FE0F23">
            <w:pPr>
              <w:tabs>
                <w:tab w:val="decimal" w:pos="856"/>
              </w:tabs>
              <w:spacing w:line="320" w:lineRule="exact"/>
              <w:rPr>
                <w:rFonts w:ascii="Arial" w:hAnsi="Arial" w:cs="Arial"/>
                <w:sz w:val="16"/>
                <w:szCs w:val="16"/>
              </w:rPr>
            </w:pPr>
            <w:r w:rsidRPr="00D003FC">
              <w:rPr>
                <w:rFonts w:ascii="Arial" w:hAnsi="Arial" w:cs="Arial"/>
                <w:sz w:val="16"/>
                <w:szCs w:val="16"/>
                <w:cs/>
              </w:rPr>
              <w:t>1</w:t>
            </w:r>
          </w:p>
        </w:tc>
      </w:tr>
      <w:tr w:rsidR="00FE0F23" w:rsidRPr="00D003FC" w14:paraId="4C60A0AB" w14:textId="77777777" w:rsidTr="002B5716">
        <w:trPr>
          <w:trHeight w:val="315"/>
        </w:trPr>
        <w:tc>
          <w:tcPr>
            <w:tcW w:w="3870" w:type="dxa"/>
            <w:tcBorders>
              <w:top w:val="nil"/>
              <w:left w:val="nil"/>
              <w:bottom w:val="nil"/>
              <w:right w:val="nil"/>
            </w:tcBorders>
            <w:shd w:val="clear" w:color="auto" w:fill="auto"/>
            <w:noWrap/>
            <w:vAlign w:val="center"/>
          </w:tcPr>
          <w:p w14:paraId="0DFCE70B" w14:textId="77777777" w:rsidR="00FE0F23" w:rsidRPr="00D003FC" w:rsidRDefault="00FE0F23" w:rsidP="00FE0F23">
            <w:pPr>
              <w:spacing w:line="320" w:lineRule="exact"/>
              <w:ind w:left="158" w:hanging="158"/>
              <w:rPr>
                <w:rFonts w:ascii="Arial" w:hAnsi="Arial" w:cs="Arial"/>
                <w:sz w:val="16"/>
                <w:szCs w:val="16"/>
              </w:rPr>
            </w:pPr>
            <w:r w:rsidRPr="00D003FC">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3A385CAD" w14:textId="7ECF903A"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rPr>
              <w:t>326</w:t>
            </w:r>
          </w:p>
        </w:tc>
        <w:tc>
          <w:tcPr>
            <w:tcW w:w="1305" w:type="dxa"/>
            <w:tcBorders>
              <w:top w:val="nil"/>
              <w:left w:val="nil"/>
              <w:bottom w:val="nil"/>
              <w:right w:val="nil"/>
            </w:tcBorders>
            <w:shd w:val="clear" w:color="auto" w:fill="auto"/>
            <w:noWrap/>
            <w:vAlign w:val="bottom"/>
          </w:tcPr>
          <w:p w14:paraId="1F481DDC" w14:textId="68670D86"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52</w:t>
            </w:r>
          </w:p>
        </w:tc>
        <w:tc>
          <w:tcPr>
            <w:tcW w:w="1305" w:type="dxa"/>
            <w:tcBorders>
              <w:top w:val="nil"/>
              <w:left w:val="nil"/>
              <w:bottom w:val="nil"/>
              <w:right w:val="nil"/>
            </w:tcBorders>
            <w:shd w:val="clear" w:color="auto" w:fill="auto"/>
            <w:noWrap/>
            <w:vAlign w:val="bottom"/>
          </w:tcPr>
          <w:p w14:paraId="2CAE3F90" w14:textId="547EAE1D"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rPr>
              <w:t>326</w:t>
            </w:r>
          </w:p>
        </w:tc>
        <w:tc>
          <w:tcPr>
            <w:tcW w:w="1305" w:type="dxa"/>
            <w:tcBorders>
              <w:top w:val="nil"/>
              <w:left w:val="nil"/>
              <w:bottom w:val="nil"/>
              <w:right w:val="nil"/>
            </w:tcBorders>
            <w:shd w:val="clear" w:color="auto" w:fill="auto"/>
            <w:noWrap/>
            <w:vAlign w:val="bottom"/>
          </w:tcPr>
          <w:p w14:paraId="33C94B75" w14:textId="3888927B" w:rsidR="00FE0F23" w:rsidRPr="00D003FC" w:rsidRDefault="00FE0F23" w:rsidP="00FE0F23">
            <w:pPr>
              <w:tabs>
                <w:tab w:val="decimal" w:pos="856"/>
              </w:tabs>
              <w:spacing w:line="320" w:lineRule="exact"/>
              <w:rPr>
                <w:rFonts w:ascii="Arial" w:hAnsi="Arial" w:cs="Arial"/>
                <w:sz w:val="16"/>
                <w:szCs w:val="16"/>
                <w:cs/>
              </w:rPr>
            </w:pPr>
            <w:r w:rsidRPr="00D003FC">
              <w:rPr>
                <w:rFonts w:ascii="Arial" w:hAnsi="Arial" w:cs="Arial"/>
                <w:sz w:val="16"/>
                <w:szCs w:val="16"/>
                <w:cs/>
              </w:rPr>
              <w:t>52</w:t>
            </w:r>
          </w:p>
        </w:tc>
      </w:tr>
    </w:tbl>
    <w:p w14:paraId="35FCC07F" w14:textId="1BADAC43" w:rsidR="0035321A" w:rsidRPr="00D003FC" w:rsidRDefault="0035321A">
      <w:pPr>
        <w:rPr>
          <w:rFonts w:ascii="Arial" w:hAnsi="Arial" w:cs="Arial"/>
        </w:rPr>
      </w:pPr>
    </w:p>
    <w:p w14:paraId="35DB82B4" w14:textId="77777777" w:rsidR="00E53618" w:rsidRPr="00D003FC" w:rsidRDefault="00E53618">
      <w:pPr>
        <w:autoSpaceDE/>
        <w:autoSpaceDN/>
        <w:spacing w:after="160" w:line="259" w:lineRule="auto"/>
      </w:pPr>
      <w:r w:rsidRPr="00D003FC">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E53618" w:rsidRPr="00D003FC" w14:paraId="4EC9BF36" w14:textId="77777777" w:rsidTr="00462238">
        <w:trPr>
          <w:trHeight w:val="70"/>
          <w:tblHeader/>
        </w:trPr>
        <w:tc>
          <w:tcPr>
            <w:tcW w:w="3870" w:type="dxa"/>
            <w:tcBorders>
              <w:top w:val="nil"/>
              <w:left w:val="nil"/>
              <w:bottom w:val="nil"/>
              <w:right w:val="nil"/>
            </w:tcBorders>
            <w:shd w:val="clear" w:color="auto" w:fill="auto"/>
            <w:noWrap/>
            <w:vAlign w:val="center"/>
            <w:hideMark/>
          </w:tcPr>
          <w:p w14:paraId="4132091C" w14:textId="77777777" w:rsidR="00E53618" w:rsidRPr="00D003FC" w:rsidRDefault="00E53618" w:rsidP="00462238">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7944938" w14:textId="77777777" w:rsidR="00E53618" w:rsidRPr="00D003FC" w:rsidRDefault="00E53618" w:rsidP="00462238">
            <w:pPr>
              <w:spacing w:line="32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E53618" w:rsidRPr="00D003FC" w14:paraId="658B28C5" w14:textId="77777777" w:rsidTr="00462238">
        <w:trPr>
          <w:trHeight w:val="345"/>
          <w:tblHeader/>
        </w:trPr>
        <w:tc>
          <w:tcPr>
            <w:tcW w:w="3870" w:type="dxa"/>
            <w:tcBorders>
              <w:top w:val="nil"/>
              <w:left w:val="nil"/>
              <w:bottom w:val="nil"/>
              <w:right w:val="nil"/>
            </w:tcBorders>
            <w:shd w:val="clear" w:color="auto" w:fill="auto"/>
            <w:noWrap/>
            <w:vAlign w:val="center"/>
          </w:tcPr>
          <w:p w14:paraId="2CB95A9A" w14:textId="77777777" w:rsidR="00E53618" w:rsidRPr="00D003FC" w:rsidRDefault="00E53618" w:rsidP="00462238">
            <w:pPr>
              <w:spacing w:line="32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5DD59392"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month periods</w:t>
            </w:r>
            <w:r w:rsidRPr="00D003FC">
              <w:rPr>
                <w:rFonts w:ascii="Arial" w:hAnsi="Arial" w:cs="Arial"/>
                <w:sz w:val="16"/>
                <w:szCs w:val="16"/>
                <w:cs/>
              </w:rPr>
              <w:t xml:space="preserve"> </w:t>
            </w:r>
            <w:r w:rsidRPr="00D003FC">
              <w:rPr>
                <w:rFonts w:ascii="Arial" w:hAnsi="Arial" w:cs="Arial"/>
                <w:sz w:val="16"/>
                <w:szCs w:val="16"/>
              </w:rPr>
              <w:t>ended 30 June</w:t>
            </w:r>
            <w:r w:rsidRPr="00D003FC">
              <w:rPr>
                <w:rFonts w:ascii="Arial" w:hAnsi="Arial" w:cs="Arial"/>
                <w:sz w:val="16"/>
                <w:szCs w:val="16"/>
                <w:cs/>
              </w:rPr>
              <w:t xml:space="preserve">  </w:t>
            </w:r>
          </w:p>
        </w:tc>
      </w:tr>
      <w:tr w:rsidR="00E53618" w:rsidRPr="00D003FC" w14:paraId="27F9E457" w14:textId="77777777" w:rsidTr="00462238">
        <w:trPr>
          <w:trHeight w:val="345"/>
          <w:tblHeader/>
        </w:trPr>
        <w:tc>
          <w:tcPr>
            <w:tcW w:w="3870" w:type="dxa"/>
            <w:tcBorders>
              <w:top w:val="nil"/>
              <w:left w:val="nil"/>
              <w:bottom w:val="nil"/>
              <w:right w:val="nil"/>
            </w:tcBorders>
            <w:shd w:val="clear" w:color="auto" w:fill="auto"/>
            <w:noWrap/>
            <w:vAlign w:val="center"/>
            <w:hideMark/>
          </w:tcPr>
          <w:p w14:paraId="26A7FA84" w14:textId="77777777" w:rsidR="00E53618" w:rsidRPr="00D003FC" w:rsidRDefault="00E53618" w:rsidP="00462238">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1542517A"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Consolidated                                </w:t>
            </w:r>
            <w:r w:rsidRPr="00D003FC">
              <w:rPr>
                <w:rFonts w:ascii="Arial" w:hAnsi="Arial" w:cs="Arial"/>
                <w:sz w:val="16"/>
                <w:szCs w:val="16"/>
                <w:cs/>
              </w:rPr>
              <w:t xml:space="preserve"> </w:t>
            </w:r>
            <w:r w:rsidRPr="00D003FC">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C3C7FA7"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Separate                                      financial statements</w:t>
            </w:r>
          </w:p>
        </w:tc>
      </w:tr>
      <w:tr w:rsidR="00E53618" w:rsidRPr="00D003FC" w14:paraId="1EE8BFD7" w14:textId="77777777" w:rsidTr="00462238">
        <w:trPr>
          <w:trHeight w:val="345"/>
          <w:tblHeader/>
        </w:trPr>
        <w:tc>
          <w:tcPr>
            <w:tcW w:w="3870" w:type="dxa"/>
            <w:tcBorders>
              <w:top w:val="nil"/>
              <w:left w:val="nil"/>
              <w:bottom w:val="nil"/>
              <w:right w:val="nil"/>
            </w:tcBorders>
            <w:shd w:val="clear" w:color="auto" w:fill="auto"/>
            <w:noWrap/>
            <w:vAlign w:val="center"/>
            <w:hideMark/>
          </w:tcPr>
          <w:p w14:paraId="38B999B3" w14:textId="77777777" w:rsidR="00E53618" w:rsidRPr="00D003FC" w:rsidRDefault="00E53618" w:rsidP="00462238">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34A356E"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10F088CB"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2023</w:t>
            </w:r>
          </w:p>
        </w:tc>
        <w:tc>
          <w:tcPr>
            <w:tcW w:w="1305" w:type="dxa"/>
            <w:tcBorders>
              <w:top w:val="nil"/>
              <w:left w:val="nil"/>
              <w:bottom w:val="nil"/>
              <w:right w:val="nil"/>
            </w:tcBorders>
            <w:shd w:val="clear" w:color="auto" w:fill="auto"/>
            <w:noWrap/>
            <w:vAlign w:val="center"/>
          </w:tcPr>
          <w:p w14:paraId="76BC8053"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893F347" w14:textId="77777777" w:rsidR="00E53618" w:rsidRPr="00D003FC" w:rsidRDefault="00E53618" w:rsidP="00462238">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2023</w:t>
            </w:r>
          </w:p>
        </w:tc>
      </w:tr>
      <w:tr w:rsidR="00FE0F23" w:rsidRPr="00D003FC" w14:paraId="399E8C5A" w14:textId="77777777" w:rsidTr="002B5716">
        <w:trPr>
          <w:trHeight w:val="80"/>
        </w:trPr>
        <w:tc>
          <w:tcPr>
            <w:tcW w:w="3870" w:type="dxa"/>
            <w:tcBorders>
              <w:top w:val="nil"/>
              <w:left w:val="nil"/>
              <w:bottom w:val="nil"/>
              <w:right w:val="nil"/>
            </w:tcBorders>
            <w:shd w:val="clear" w:color="auto" w:fill="auto"/>
            <w:noWrap/>
            <w:vAlign w:val="center"/>
            <w:hideMark/>
          </w:tcPr>
          <w:p w14:paraId="033CAC10" w14:textId="70B63A90" w:rsidR="00FE0F23" w:rsidRPr="00D003FC" w:rsidRDefault="00FE0F23" w:rsidP="00FE0F23">
            <w:pPr>
              <w:spacing w:line="320" w:lineRule="exact"/>
              <w:rPr>
                <w:rFonts w:ascii="Arial" w:hAnsi="Arial" w:cs="Arial"/>
                <w:b/>
                <w:bCs/>
                <w:sz w:val="16"/>
                <w:szCs w:val="16"/>
              </w:rPr>
            </w:pPr>
            <w:r w:rsidRPr="00D003FC">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49A189AD" w14:textId="77777777" w:rsidR="00FE0F23" w:rsidRPr="00D003FC" w:rsidRDefault="00FE0F23" w:rsidP="00FE0F2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552B7D9A" w14:textId="77777777" w:rsidR="00FE0F23" w:rsidRPr="00D003FC" w:rsidRDefault="00FE0F23" w:rsidP="00FE0F2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07E5FEE" w14:textId="77777777" w:rsidR="00FE0F23" w:rsidRPr="00D003FC" w:rsidRDefault="00FE0F23" w:rsidP="00FE0F23">
            <w:pPr>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B32DEEB" w14:textId="77777777" w:rsidR="00FE0F23" w:rsidRPr="00D003FC" w:rsidRDefault="00FE0F23" w:rsidP="00FE0F23">
            <w:pPr>
              <w:tabs>
                <w:tab w:val="decimal" w:pos="817"/>
              </w:tabs>
              <w:spacing w:line="320" w:lineRule="exact"/>
              <w:rPr>
                <w:rFonts w:ascii="Arial" w:hAnsi="Arial" w:cs="Arial"/>
                <w:sz w:val="16"/>
                <w:szCs w:val="16"/>
              </w:rPr>
            </w:pPr>
          </w:p>
        </w:tc>
      </w:tr>
      <w:tr w:rsidR="00FE0F23" w:rsidRPr="00D003FC" w14:paraId="5BE0269F" w14:textId="77777777" w:rsidTr="002B5716">
        <w:trPr>
          <w:trHeight w:val="80"/>
        </w:trPr>
        <w:tc>
          <w:tcPr>
            <w:tcW w:w="3870" w:type="dxa"/>
            <w:tcBorders>
              <w:top w:val="nil"/>
              <w:left w:val="nil"/>
              <w:bottom w:val="nil"/>
              <w:right w:val="nil"/>
            </w:tcBorders>
            <w:shd w:val="clear" w:color="auto" w:fill="auto"/>
            <w:noWrap/>
            <w:vAlign w:val="bottom"/>
            <w:hideMark/>
          </w:tcPr>
          <w:p w14:paraId="127B39C5"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1C63E6ED" w14:textId="77777777" w:rsidR="00FE0F23" w:rsidRPr="00D003FC" w:rsidRDefault="00FE0F23" w:rsidP="00FE0F23">
            <w:pPr>
              <w:spacing w:line="32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3F9ED9F4" w14:textId="77777777" w:rsidR="00FE0F23" w:rsidRPr="00D003FC" w:rsidRDefault="00FE0F23" w:rsidP="00FE0F23">
            <w:pPr>
              <w:spacing w:line="32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C1C46E6" w14:textId="77777777" w:rsidR="00FE0F23" w:rsidRPr="00D003FC" w:rsidRDefault="00FE0F23" w:rsidP="00FE0F23">
            <w:pPr>
              <w:spacing w:line="32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73D8B68D" w14:textId="77777777" w:rsidR="00FE0F23" w:rsidRPr="00D003FC" w:rsidRDefault="00FE0F23" w:rsidP="00FE0F23">
            <w:pPr>
              <w:spacing w:line="320" w:lineRule="exact"/>
              <w:rPr>
                <w:rFonts w:ascii="Arial" w:hAnsi="Arial" w:cs="Arial"/>
                <w:sz w:val="16"/>
                <w:szCs w:val="16"/>
                <w:u w:val="single"/>
              </w:rPr>
            </w:pPr>
          </w:p>
        </w:tc>
      </w:tr>
      <w:tr w:rsidR="00FE0F23" w:rsidRPr="00D003FC" w14:paraId="040E56C5" w14:textId="77777777" w:rsidTr="002B5716">
        <w:trPr>
          <w:trHeight w:val="74"/>
        </w:trPr>
        <w:tc>
          <w:tcPr>
            <w:tcW w:w="3870" w:type="dxa"/>
            <w:tcBorders>
              <w:top w:val="nil"/>
              <w:left w:val="nil"/>
              <w:bottom w:val="nil"/>
              <w:right w:val="nil"/>
            </w:tcBorders>
            <w:shd w:val="clear" w:color="auto" w:fill="auto"/>
            <w:noWrap/>
            <w:vAlign w:val="bottom"/>
          </w:tcPr>
          <w:p w14:paraId="41369514" w14:textId="77777777" w:rsidR="00FE0F23" w:rsidRPr="00D003FC" w:rsidRDefault="00FE0F23" w:rsidP="00FE0F23">
            <w:pPr>
              <w:spacing w:line="320" w:lineRule="exact"/>
              <w:ind w:left="365" w:right="-102" w:hanging="206"/>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6601E8A5" w14:textId="1AA1197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246ED9C" w14:textId="6C01F6F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167A8D" w14:textId="226CEC6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76836E2" w14:textId="30BA32AF"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rPr>
              <w:t>3</w:t>
            </w:r>
          </w:p>
        </w:tc>
      </w:tr>
      <w:tr w:rsidR="00FE0F23" w:rsidRPr="00D003FC" w14:paraId="33267E7B" w14:textId="77777777" w:rsidTr="002B5716">
        <w:trPr>
          <w:trHeight w:val="74"/>
        </w:trPr>
        <w:tc>
          <w:tcPr>
            <w:tcW w:w="3870" w:type="dxa"/>
            <w:tcBorders>
              <w:top w:val="nil"/>
              <w:left w:val="nil"/>
              <w:bottom w:val="nil"/>
              <w:right w:val="nil"/>
            </w:tcBorders>
            <w:shd w:val="clear" w:color="auto" w:fill="auto"/>
            <w:noWrap/>
            <w:vAlign w:val="bottom"/>
            <w:hideMark/>
          </w:tcPr>
          <w:p w14:paraId="35236ECD" w14:textId="77777777" w:rsidR="00FE0F23" w:rsidRPr="00D003FC" w:rsidRDefault="00FE0F23" w:rsidP="00FE0F23">
            <w:pPr>
              <w:spacing w:line="32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5E80E5" w14:textId="47B5F09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83A389" w14:textId="57F43DDF"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25B083" w14:textId="4FF66DE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5CF16116" w14:textId="4C38FD4F"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9</w:t>
            </w:r>
          </w:p>
        </w:tc>
      </w:tr>
      <w:tr w:rsidR="00FE0F23" w:rsidRPr="00D003FC" w14:paraId="5871B80A" w14:textId="77777777" w:rsidTr="002B5716">
        <w:trPr>
          <w:trHeight w:val="74"/>
        </w:trPr>
        <w:tc>
          <w:tcPr>
            <w:tcW w:w="3870" w:type="dxa"/>
            <w:tcBorders>
              <w:top w:val="nil"/>
              <w:left w:val="nil"/>
              <w:bottom w:val="nil"/>
              <w:right w:val="nil"/>
            </w:tcBorders>
            <w:shd w:val="clear" w:color="auto" w:fill="auto"/>
            <w:noWrap/>
            <w:vAlign w:val="bottom"/>
            <w:hideMark/>
          </w:tcPr>
          <w:p w14:paraId="66CF0754"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KTB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5908C5" w14:textId="3BE3F5B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B22C96" w14:textId="31CA011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6520C1" w14:textId="2D978B0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A650AD" w14:textId="4C50CE5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2</w:t>
            </w:r>
          </w:p>
        </w:tc>
      </w:tr>
      <w:tr w:rsidR="00FE0F23" w:rsidRPr="00D003FC" w14:paraId="72AEC000" w14:textId="77777777" w:rsidTr="002B5716">
        <w:trPr>
          <w:trHeight w:val="74"/>
        </w:trPr>
        <w:tc>
          <w:tcPr>
            <w:tcW w:w="3870" w:type="dxa"/>
            <w:tcBorders>
              <w:top w:val="nil"/>
              <w:left w:val="nil"/>
              <w:bottom w:val="nil"/>
              <w:right w:val="nil"/>
            </w:tcBorders>
            <w:shd w:val="clear" w:color="auto" w:fill="auto"/>
            <w:noWrap/>
            <w:vAlign w:val="bottom"/>
            <w:hideMark/>
          </w:tcPr>
          <w:p w14:paraId="1DAE4482"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 Thai Asset Management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86DFC8" w14:textId="29BE02BC"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43CA1B" w14:textId="171D233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9AD4E78" w14:textId="5E1B15F5"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32</w:t>
            </w:r>
            <w:r w:rsidR="006A28F8">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48A8115C" w14:textId="0E8BB57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245</w:t>
            </w:r>
          </w:p>
        </w:tc>
      </w:tr>
      <w:tr w:rsidR="00FE0F23" w:rsidRPr="00D003FC" w14:paraId="487C226F" w14:textId="77777777" w:rsidTr="002B5716">
        <w:trPr>
          <w:trHeight w:val="74"/>
        </w:trPr>
        <w:tc>
          <w:tcPr>
            <w:tcW w:w="3870" w:type="dxa"/>
            <w:tcBorders>
              <w:top w:val="nil"/>
              <w:left w:val="nil"/>
              <w:bottom w:val="nil"/>
              <w:right w:val="nil"/>
            </w:tcBorders>
            <w:shd w:val="clear" w:color="auto" w:fill="auto"/>
            <w:noWrap/>
            <w:vAlign w:val="bottom"/>
          </w:tcPr>
          <w:p w14:paraId="74653B6B" w14:textId="4413F39F" w:rsidR="00FE0F23" w:rsidRPr="00D003FC" w:rsidRDefault="00FE0F23" w:rsidP="00FE0F23">
            <w:pPr>
              <w:spacing w:line="320" w:lineRule="exact"/>
              <w:ind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A55BAC" w14:textId="5468147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BAD396" w14:textId="37E60A26"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54163A" w14:textId="0F20236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AE5AF20" w14:textId="0B30CC3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30F4C4A4" w14:textId="77777777" w:rsidTr="002B5716">
        <w:trPr>
          <w:trHeight w:val="74"/>
        </w:trPr>
        <w:tc>
          <w:tcPr>
            <w:tcW w:w="3870" w:type="dxa"/>
            <w:tcBorders>
              <w:top w:val="nil"/>
              <w:left w:val="nil"/>
              <w:bottom w:val="nil"/>
              <w:right w:val="nil"/>
            </w:tcBorders>
            <w:shd w:val="clear" w:color="auto" w:fill="auto"/>
            <w:noWrap/>
            <w:vAlign w:val="bottom"/>
            <w:hideMark/>
          </w:tcPr>
          <w:p w14:paraId="3508A814"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24C648" w14:textId="5EFA165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5D788C8" w14:textId="5C9F1C0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A72537" w14:textId="5F03B3DA"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105</w:t>
            </w:r>
          </w:p>
        </w:tc>
        <w:tc>
          <w:tcPr>
            <w:tcW w:w="1305" w:type="dxa"/>
            <w:tcBorders>
              <w:top w:val="nil"/>
              <w:left w:val="nil"/>
              <w:bottom w:val="nil"/>
              <w:right w:val="nil"/>
            </w:tcBorders>
            <w:shd w:val="clear" w:color="auto" w:fill="auto"/>
            <w:noWrap/>
            <w:vAlign w:val="bottom"/>
          </w:tcPr>
          <w:p w14:paraId="1F4B908A" w14:textId="70C28315"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82</w:t>
            </w:r>
          </w:p>
        </w:tc>
      </w:tr>
      <w:tr w:rsidR="00FE0F23" w:rsidRPr="00D003FC" w14:paraId="78ACA794" w14:textId="77777777" w:rsidTr="002B5716">
        <w:trPr>
          <w:trHeight w:val="74"/>
        </w:trPr>
        <w:tc>
          <w:tcPr>
            <w:tcW w:w="3870" w:type="dxa"/>
            <w:tcBorders>
              <w:top w:val="nil"/>
              <w:left w:val="nil"/>
              <w:bottom w:val="nil"/>
              <w:right w:val="nil"/>
            </w:tcBorders>
            <w:shd w:val="clear" w:color="auto" w:fill="auto"/>
            <w:noWrap/>
            <w:vAlign w:val="center"/>
          </w:tcPr>
          <w:p w14:paraId="39289E7F"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6553C96" w14:textId="2C17949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F022726" w14:textId="19C64C7A"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0A4C2C8" w14:textId="70091CFC" w:rsidR="00FE0F23" w:rsidRPr="00D003FC" w:rsidRDefault="00FE0F23" w:rsidP="00BB2DD8">
            <w:pPr>
              <w:tabs>
                <w:tab w:val="decimal" w:pos="864"/>
              </w:tabs>
              <w:spacing w:line="320" w:lineRule="exact"/>
              <w:rPr>
                <w:rFonts w:ascii="Arial" w:hAnsi="Arial" w:cs="Arial"/>
                <w:sz w:val="16"/>
                <w:szCs w:val="16"/>
              </w:rPr>
            </w:pPr>
            <w:r w:rsidRPr="00D003FC">
              <w:rPr>
                <w:rFonts w:ascii="Arial" w:hAnsi="Arial" w:cs="Arial"/>
                <w:sz w:val="16"/>
                <w:szCs w:val="16"/>
              </w:rPr>
              <w:t>7</w:t>
            </w:r>
            <w:r w:rsidR="00BB2DD8" w:rsidRPr="00D003FC">
              <w:rPr>
                <w:rFonts w:ascii="Arial" w:hAnsi="Arial" w:cs="Arial"/>
                <w:sz w:val="16"/>
                <w:szCs w:val="16"/>
              </w:rPr>
              <w:t>0</w:t>
            </w:r>
          </w:p>
        </w:tc>
        <w:tc>
          <w:tcPr>
            <w:tcW w:w="1305" w:type="dxa"/>
            <w:tcBorders>
              <w:top w:val="nil"/>
              <w:left w:val="nil"/>
              <w:bottom w:val="nil"/>
              <w:right w:val="nil"/>
            </w:tcBorders>
            <w:shd w:val="clear" w:color="auto" w:fill="auto"/>
            <w:noWrap/>
            <w:vAlign w:val="bottom"/>
          </w:tcPr>
          <w:p w14:paraId="0BD154BE" w14:textId="33D021F5"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58</w:t>
            </w:r>
          </w:p>
        </w:tc>
      </w:tr>
      <w:tr w:rsidR="00FE0F23" w:rsidRPr="00D003FC" w14:paraId="484D05D8" w14:textId="77777777" w:rsidTr="002B5716">
        <w:trPr>
          <w:trHeight w:val="74"/>
        </w:trPr>
        <w:tc>
          <w:tcPr>
            <w:tcW w:w="3870" w:type="dxa"/>
            <w:tcBorders>
              <w:top w:val="nil"/>
              <w:left w:val="nil"/>
              <w:bottom w:val="nil"/>
              <w:right w:val="nil"/>
            </w:tcBorders>
            <w:shd w:val="clear" w:color="auto" w:fill="auto"/>
            <w:noWrap/>
            <w:vAlign w:val="center"/>
          </w:tcPr>
          <w:p w14:paraId="12A5DF91" w14:textId="77777777" w:rsidR="00FE0F23" w:rsidRPr="00D003FC" w:rsidRDefault="00FE0F23" w:rsidP="00FE0F23">
            <w:pPr>
              <w:spacing w:line="320" w:lineRule="exact"/>
              <w:ind w:firstLine="159"/>
              <w:rPr>
                <w:rFonts w:ascii="Arial" w:hAnsi="Arial" w:cs="Arial"/>
                <w:sz w:val="16"/>
                <w:szCs w:val="16"/>
              </w:rPr>
            </w:pPr>
            <w:r w:rsidRPr="00D003FC">
              <w:rPr>
                <w:rFonts w:ascii="Arial" w:hAnsi="Arial" w:cs="Arial"/>
                <w:sz w:val="16"/>
                <w:szCs w:val="16"/>
              </w:rPr>
              <w:t>Arise by Infinitas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7E6877" w14:textId="6A25291C"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7A45D8" w14:textId="57D196B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D6342E" w14:textId="1E907261"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399C9D58" w14:textId="4C2A7697"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rPr>
              <w:t>37</w:t>
            </w:r>
          </w:p>
        </w:tc>
      </w:tr>
      <w:tr w:rsidR="00FE0F23" w:rsidRPr="00D003FC" w14:paraId="672CF37B" w14:textId="77777777" w:rsidTr="002B5716">
        <w:trPr>
          <w:trHeight w:val="74"/>
        </w:trPr>
        <w:tc>
          <w:tcPr>
            <w:tcW w:w="3870" w:type="dxa"/>
            <w:tcBorders>
              <w:top w:val="nil"/>
              <w:left w:val="nil"/>
              <w:bottom w:val="nil"/>
              <w:right w:val="nil"/>
            </w:tcBorders>
            <w:shd w:val="clear" w:color="auto" w:fill="auto"/>
            <w:noWrap/>
            <w:vAlign w:val="bottom"/>
            <w:hideMark/>
          </w:tcPr>
          <w:p w14:paraId="4DE6173E"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F169552"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06B1E90"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8067DB" w14:textId="77777777" w:rsidR="00FE0F23" w:rsidRPr="00D003FC" w:rsidRDefault="00FE0F23" w:rsidP="00FE0F2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1D2BFA" w14:textId="77777777" w:rsidR="00FE0F23" w:rsidRPr="00D003FC" w:rsidRDefault="00FE0F23" w:rsidP="00FE0F23">
            <w:pPr>
              <w:tabs>
                <w:tab w:val="decimal" w:pos="856"/>
              </w:tabs>
              <w:spacing w:line="320" w:lineRule="exact"/>
              <w:rPr>
                <w:rFonts w:ascii="Arial" w:hAnsi="Arial" w:cs="Arial"/>
                <w:sz w:val="16"/>
                <w:szCs w:val="16"/>
              </w:rPr>
            </w:pPr>
          </w:p>
        </w:tc>
      </w:tr>
      <w:tr w:rsidR="00FE0F23" w:rsidRPr="00D003FC" w14:paraId="75DF07A0" w14:textId="77777777" w:rsidTr="002B5716">
        <w:trPr>
          <w:trHeight w:val="74"/>
        </w:trPr>
        <w:tc>
          <w:tcPr>
            <w:tcW w:w="3870" w:type="dxa"/>
            <w:tcBorders>
              <w:top w:val="nil"/>
              <w:left w:val="nil"/>
              <w:bottom w:val="nil"/>
              <w:right w:val="nil"/>
            </w:tcBorders>
            <w:shd w:val="clear" w:color="auto" w:fill="auto"/>
            <w:noWrap/>
            <w:vAlign w:val="bottom"/>
            <w:hideMark/>
          </w:tcPr>
          <w:p w14:paraId="42859179"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2A95FE" w14:textId="706B628E"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1C8EC3F" w14:textId="35D8BF4F"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41BDE7D" w14:textId="71392E48" w:rsidR="00FE0F23" w:rsidRPr="00D003FC" w:rsidRDefault="00473529" w:rsidP="00473529">
            <w:pPr>
              <w:tabs>
                <w:tab w:val="decimal" w:pos="864"/>
              </w:tabs>
              <w:spacing w:line="320" w:lineRule="exact"/>
              <w:rPr>
                <w:rFonts w:ascii="Arial" w:hAnsi="Arial" w:cs="Arial"/>
                <w:sz w:val="16"/>
                <w:szCs w:val="16"/>
              </w:rPr>
            </w:pPr>
            <w:r w:rsidRPr="00D003FC">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C3344B1" w14:textId="6C872BB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w:t>
            </w:r>
          </w:p>
        </w:tc>
      </w:tr>
      <w:tr w:rsidR="00FE0F23" w:rsidRPr="00D003FC" w14:paraId="51C4BD56" w14:textId="77777777" w:rsidTr="002B5716">
        <w:trPr>
          <w:trHeight w:val="74"/>
        </w:trPr>
        <w:tc>
          <w:tcPr>
            <w:tcW w:w="3870" w:type="dxa"/>
            <w:tcBorders>
              <w:top w:val="nil"/>
              <w:left w:val="nil"/>
              <w:bottom w:val="nil"/>
              <w:right w:val="nil"/>
            </w:tcBorders>
            <w:shd w:val="clear" w:color="auto" w:fill="auto"/>
            <w:noWrap/>
            <w:vAlign w:val="bottom"/>
            <w:hideMark/>
          </w:tcPr>
          <w:p w14:paraId="0834705A"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EC6DD79" w14:textId="669632E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0E2B4E51" w14:textId="4778982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E68275C" w14:textId="7871E788"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CBAB528" w14:textId="2105B7C8"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w:t>
            </w:r>
          </w:p>
        </w:tc>
      </w:tr>
      <w:tr w:rsidR="00FE0F23" w:rsidRPr="00D003FC" w14:paraId="66332377" w14:textId="77777777" w:rsidTr="002B5716">
        <w:trPr>
          <w:trHeight w:val="74"/>
        </w:trPr>
        <w:tc>
          <w:tcPr>
            <w:tcW w:w="3870" w:type="dxa"/>
            <w:tcBorders>
              <w:top w:val="nil"/>
              <w:left w:val="nil"/>
              <w:bottom w:val="nil"/>
              <w:right w:val="nil"/>
            </w:tcBorders>
            <w:shd w:val="clear" w:color="auto" w:fill="auto"/>
            <w:noWrap/>
            <w:vAlign w:val="bottom"/>
          </w:tcPr>
          <w:p w14:paraId="69EC2CB2" w14:textId="4DBE6D2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7B9443" w14:textId="44CC44A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33F3A1E3" w14:textId="6B731C2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964940" w14:textId="3A0AE6D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484D02D" w14:textId="1A8CD1C6"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564CCB12" w14:textId="77777777" w:rsidTr="002B5716">
        <w:trPr>
          <w:trHeight w:val="74"/>
        </w:trPr>
        <w:tc>
          <w:tcPr>
            <w:tcW w:w="3870" w:type="dxa"/>
            <w:tcBorders>
              <w:top w:val="nil"/>
              <w:left w:val="nil"/>
              <w:bottom w:val="nil"/>
              <w:right w:val="nil"/>
            </w:tcBorders>
            <w:shd w:val="clear" w:color="auto" w:fill="auto"/>
            <w:noWrap/>
            <w:vAlign w:val="bottom"/>
            <w:hideMark/>
          </w:tcPr>
          <w:p w14:paraId="03A06530"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B5686DA" w14:textId="4F45CF0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117</w:t>
            </w:r>
          </w:p>
        </w:tc>
        <w:tc>
          <w:tcPr>
            <w:tcW w:w="1305" w:type="dxa"/>
            <w:tcBorders>
              <w:top w:val="nil"/>
              <w:left w:val="nil"/>
              <w:bottom w:val="nil"/>
              <w:right w:val="nil"/>
            </w:tcBorders>
            <w:shd w:val="clear" w:color="auto" w:fill="auto"/>
            <w:noWrap/>
            <w:vAlign w:val="bottom"/>
          </w:tcPr>
          <w:p w14:paraId="01803DAE" w14:textId="511294B6"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168</w:t>
            </w:r>
          </w:p>
        </w:tc>
        <w:tc>
          <w:tcPr>
            <w:tcW w:w="1305" w:type="dxa"/>
            <w:tcBorders>
              <w:top w:val="nil"/>
              <w:left w:val="nil"/>
              <w:bottom w:val="nil"/>
              <w:right w:val="nil"/>
            </w:tcBorders>
            <w:shd w:val="clear" w:color="auto" w:fill="auto"/>
            <w:noWrap/>
            <w:vAlign w:val="bottom"/>
          </w:tcPr>
          <w:p w14:paraId="2FCADF94" w14:textId="50DFF603"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105</w:t>
            </w:r>
          </w:p>
        </w:tc>
        <w:tc>
          <w:tcPr>
            <w:tcW w:w="1305" w:type="dxa"/>
            <w:tcBorders>
              <w:top w:val="nil"/>
              <w:left w:val="nil"/>
              <w:bottom w:val="nil"/>
              <w:right w:val="nil"/>
            </w:tcBorders>
            <w:shd w:val="clear" w:color="auto" w:fill="auto"/>
            <w:noWrap/>
            <w:vAlign w:val="bottom"/>
          </w:tcPr>
          <w:p w14:paraId="14F0006B" w14:textId="7F58A20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156</w:t>
            </w:r>
          </w:p>
        </w:tc>
      </w:tr>
      <w:tr w:rsidR="00FE0F23" w:rsidRPr="00D003FC" w14:paraId="3554A6F9" w14:textId="77777777" w:rsidTr="002B5716">
        <w:trPr>
          <w:trHeight w:val="74"/>
        </w:trPr>
        <w:tc>
          <w:tcPr>
            <w:tcW w:w="3870" w:type="dxa"/>
            <w:tcBorders>
              <w:top w:val="nil"/>
              <w:left w:val="nil"/>
              <w:bottom w:val="nil"/>
              <w:right w:val="nil"/>
            </w:tcBorders>
            <w:shd w:val="clear" w:color="auto" w:fill="auto"/>
            <w:noWrap/>
            <w:vAlign w:val="bottom"/>
            <w:hideMark/>
          </w:tcPr>
          <w:p w14:paraId="5B174A97"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7956B4F" w14:textId="3AEDC08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1,232</w:t>
            </w:r>
          </w:p>
        </w:tc>
        <w:tc>
          <w:tcPr>
            <w:tcW w:w="1305" w:type="dxa"/>
            <w:tcBorders>
              <w:top w:val="nil"/>
              <w:left w:val="nil"/>
              <w:bottom w:val="nil"/>
              <w:right w:val="nil"/>
            </w:tcBorders>
            <w:shd w:val="clear" w:color="auto" w:fill="auto"/>
            <w:noWrap/>
            <w:vAlign w:val="bottom"/>
          </w:tcPr>
          <w:p w14:paraId="2A42711E" w14:textId="4E6A984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1,158</w:t>
            </w:r>
          </w:p>
        </w:tc>
        <w:tc>
          <w:tcPr>
            <w:tcW w:w="1305" w:type="dxa"/>
            <w:tcBorders>
              <w:top w:val="nil"/>
              <w:left w:val="nil"/>
              <w:bottom w:val="nil"/>
              <w:right w:val="nil"/>
            </w:tcBorders>
            <w:shd w:val="clear" w:color="auto" w:fill="auto"/>
            <w:noWrap/>
            <w:vAlign w:val="bottom"/>
          </w:tcPr>
          <w:p w14:paraId="51FA674F" w14:textId="6A5FBCA5"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1,229</w:t>
            </w:r>
          </w:p>
        </w:tc>
        <w:tc>
          <w:tcPr>
            <w:tcW w:w="1305" w:type="dxa"/>
            <w:tcBorders>
              <w:top w:val="nil"/>
              <w:left w:val="nil"/>
              <w:bottom w:val="nil"/>
              <w:right w:val="nil"/>
            </w:tcBorders>
            <w:shd w:val="clear" w:color="auto" w:fill="auto"/>
            <w:noWrap/>
            <w:vAlign w:val="bottom"/>
          </w:tcPr>
          <w:p w14:paraId="0E5A329F" w14:textId="33A37D0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1,152</w:t>
            </w:r>
          </w:p>
        </w:tc>
      </w:tr>
      <w:tr w:rsidR="00FE0F23" w:rsidRPr="00D003FC" w14:paraId="03B0120C" w14:textId="77777777" w:rsidTr="002B5716">
        <w:trPr>
          <w:trHeight w:val="80"/>
        </w:trPr>
        <w:tc>
          <w:tcPr>
            <w:tcW w:w="3870" w:type="dxa"/>
            <w:tcBorders>
              <w:top w:val="nil"/>
              <w:left w:val="nil"/>
              <w:bottom w:val="nil"/>
              <w:right w:val="nil"/>
            </w:tcBorders>
            <w:shd w:val="clear" w:color="auto" w:fill="auto"/>
            <w:noWrap/>
            <w:vAlign w:val="center"/>
          </w:tcPr>
          <w:p w14:paraId="0B96748E" w14:textId="77777777" w:rsidR="00FE0F23" w:rsidRPr="00D003FC" w:rsidRDefault="00FE0F23" w:rsidP="00FE0F2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60213C0" w14:textId="77777777" w:rsidR="00FE0F23" w:rsidRPr="00D003FC" w:rsidRDefault="00FE0F23" w:rsidP="00FE0F2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BC6E03"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D54AF3" w14:textId="77777777" w:rsidR="00FE0F23" w:rsidRPr="00D003FC" w:rsidRDefault="00FE0F23" w:rsidP="00FE0F2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A9084C" w14:textId="77777777" w:rsidR="00FE0F23" w:rsidRPr="00D003FC" w:rsidRDefault="00FE0F23" w:rsidP="00FE0F23">
            <w:pPr>
              <w:tabs>
                <w:tab w:val="decimal" w:pos="864"/>
                <w:tab w:val="decimal" w:pos="948"/>
              </w:tabs>
              <w:spacing w:line="320" w:lineRule="exact"/>
              <w:rPr>
                <w:rFonts w:ascii="Arial" w:hAnsi="Arial" w:cs="Arial"/>
                <w:sz w:val="16"/>
                <w:szCs w:val="16"/>
              </w:rPr>
            </w:pPr>
          </w:p>
        </w:tc>
      </w:tr>
      <w:tr w:rsidR="00FE0F23" w:rsidRPr="00D003FC" w14:paraId="3934B88C" w14:textId="77777777" w:rsidTr="002B5716">
        <w:trPr>
          <w:trHeight w:val="80"/>
        </w:trPr>
        <w:tc>
          <w:tcPr>
            <w:tcW w:w="3870" w:type="dxa"/>
            <w:tcBorders>
              <w:top w:val="nil"/>
              <w:left w:val="nil"/>
              <w:bottom w:val="nil"/>
              <w:right w:val="nil"/>
            </w:tcBorders>
            <w:shd w:val="clear" w:color="auto" w:fill="auto"/>
            <w:noWrap/>
            <w:vAlign w:val="center"/>
            <w:hideMark/>
          </w:tcPr>
          <w:p w14:paraId="14B0FFF3" w14:textId="77777777" w:rsidR="00FE0F23" w:rsidRPr="00D003FC" w:rsidRDefault="00FE0F23" w:rsidP="00FE0F23">
            <w:pPr>
              <w:spacing w:line="320" w:lineRule="exact"/>
              <w:rPr>
                <w:rFonts w:ascii="Arial" w:hAnsi="Arial" w:cs="Arial"/>
                <w:b/>
                <w:bCs/>
                <w:sz w:val="16"/>
                <w:szCs w:val="16"/>
              </w:rPr>
            </w:pPr>
            <w:r w:rsidRPr="00D003FC">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6557B97C" w14:textId="77777777" w:rsidR="00FE0F23" w:rsidRPr="00D003FC" w:rsidRDefault="00FE0F23" w:rsidP="00FE0F2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173AA54"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5A4203" w14:textId="77777777" w:rsidR="00FE0F23" w:rsidRPr="00D003FC" w:rsidRDefault="00FE0F23" w:rsidP="00FE0F2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A363B4" w14:textId="77777777" w:rsidR="00FE0F23" w:rsidRPr="00D003FC" w:rsidRDefault="00FE0F23" w:rsidP="00FE0F23">
            <w:pPr>
              <w:tabs>
                <w:tab w:val="decimal" w:pos="864"/>
                <w:tab w:val="decimal" w:pos="948"/>
              </w:tabs>
              <w:spacing w:line="320" w:lineRule="exact"/>
              <w:rPr>
                <w:rFonts w:ascii="Arial" w:hAnsi="Arial" w:cs="Arial"/>
                <w:sz w:val="16"/>
                <w:szCs w:val="16"/>
              </w:rPr>
            </w:pPr>
          </w:p>
        </w:tc>
      </w:tr>
      <w:tr w:rsidR="00FE0F23" w:rsidRPr="00D003FC" w14:paraId="43D0938E" w14:textId="77777777" w:rsidTr="002B5716">
        <w:trPr>
          <w:trHeight w:val="74"/>
        </w:trPr>
        <w:tc>
          <w:tcPr>
            <w:tcW w:w="3870" w:type="dxa"/>
            <w:tcBorders>
              <w:top w:val="nil"/>
              <w:left w:val="nil"/>
              <w:bottom w:val="nil"/>
              <w:right w:val="nil"/>
            </w:tcBorders>
            <w:shd w:val="clear" w:color="auto" w:fill="auto"/>
            <w:noWrap/>
            <w:vAlign w:val="bottom"/>
            <w:hideMark/>
          </w:tcPr>
          <w:p w14:paraId="3698A9A1"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19B04601" w14:textId="77777777" w:rsidR="00FE0F23" w:rsidRPr="00D003FC" w:rsidRDefault="00FE0F23" w:rsidP="00FE0F23">
            <w:pPr>
              <w:tabs>
                <w:tab w:val="decimal" w:pos="78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A7A56E7"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649AC8"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92D3B5" w14:textId="77777777" w:rsidR="00FE0F23" w:rsidRPr="00D003FC" w:rsidRDefault="00FE0F23" w:rsidP="00FE0F23">
            <w:pPr>
              <w:tabs>
                <w:tab w:val="decimal" w:pos="864"/>
              </w:tabs>
              <w:spacing w:line="320" w:lineRule="exact"/>
              <w:rPr>
                <w:rFonts w:ascii="Arial" w:hAnsi="Arial" w:cs="Arial"/>
                <w:sz w:val="16"/>
                <w:szCs w:val="16"/>
              </w:rPr>
            </w:pPr>
          </w:p>
        </w:tc>
      </w:tr>
      <w:tr w:rsidR="00FE0F23" w:rsidRPr="00D003FC" w14:paraId="11187000" w14:textId="77777777" w:rsidTr="002B5716">
        <w:trPr>
          <w:trHeight w:val="80"/>
        </w:trPr>
        <w:tc>
          <w:tcPr>
            <w:tcW w:w="3870" w:type="dxa"/>
            <w:tcBorders>
              <w:top w:val="nil"/>
              <w:left w:val="nil"/>
              <w:bottom w:val="nil"/>
              <w:right w:val="nil"/>
            </w:tcBorders>
            <w:shd w:val="clear" w:color="auto" w:fill="auto"/>
            <w:noWrap/>
            <w:vAlign w:val="bottom"/>
            <w:hideMark/>
          </w:tcPr>
          <w:p w14:paraId="33B98F65"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Law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0BEE33D" w14:textId="397CE050" w:rsidR="00FE0F23" w:rsidRPr="00D003FC" w:rsidRDefault="00FE0F23" w:rsidP="00FE0F23">
            <w:pPr>
              <w:tabs>
                <w:tab w:val="decimal" w:pos="83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209B49" w14:textId="14CD19DA"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BF230BD" w14:textId="1B658DAC"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66</w:t>
            </w:r>
          </w:p>
        </w:tc>
        <w:tc>
          <w:tcPr>
            <w:tcW w:w="1305" w:type="dxa"/>
            <w:tcBorders>
              <w:top w:val="nil"/>
              <w:left w:val="nil"/>
              <w:bottom w:val="nil"/>
              <w:right w:val="nil"/>
            </w:tcBorders>
            <w:shd w:val="clear" w:color="auto" w:fill="auto"/>
            <w:noWrap/>
            <w:vAlign w:val="bottom"/>
          </w:tcPr>
          <w:p w14:paraId="654487BE" w14:textId="70EC4CD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62</w:t>
            </w:r>
          </w:p>
        </w:tc>
      </w:tr>
      <w:tr w:rsidR="00FE0F23" w:rsidRPr="00D003FC" w14:paraId="6032B868" w14:textId="77777777" w:rsidTr="002B5716">
        <w:trPr>
          <w:trHeight w:val="74"/>
        </w:trPr>
        <w:tc>
          <w:tcPr>
            <w:tcW w:w="3870" w:type="dxa"/>
            <w:tcBorders>
              <w:top w:val="nil"/>
              <w:left w:val="nil"/>
              <w:bottom w:val="nil"/>
              <w:right w:val="nil"/>
            </w:tcBorders>
            <w:shd w:val="clear" w:color="auto" w:fill="auto"/>
            <w:noWrap/>
            <w:vAlign w:val="bottom"/>
            <w:hideMark/>
          </w:tcPr>
          <w:p w14:paraId="718D59A8" w14:textId="77777777" w:rsidR="00FE0F23" w:rsidRPr="00D003FC" w:rsidRDefault="00FE0F23" w:rsidP="00FE0F23">
            <w:pPr>
              <w:spacing w:line="320" w:lineRule="exact"/>
              <w:ind w:left="365" w:right="-102" w:hanging="206"/>
              <w:rPr>
                <w:rFonts w:ascii="Arial" w:hAnsi="Arial" w:cs="Arial"/>
                <w:sz w:val="16"/>
                <w:szCs w:val="16"/>
              </w:rPr>
            </w:pPr>
            <w:r w:rsidRPr="00D003FC">
              <w:rPr>
                <w:rFonts w:ascii="Arial" w:hAnsi="Arial" w:cs="Arial"/>
                <w:sz w:val="16"/>
                <w:szCs w:val="16"/>
              </w:rPr>
              <w:t>KTB General Services and Security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B581EF" w14:textId="21F8D248" w:rsidR="00FE0F23" w:rsidRPr="00D003FC" w:rsidRDefault="00FE0F23" w:rsidP="00FE0F23">
            <w:pPr>
              <w:tabs>
                <w:tab w:val="decimal" w:pos="83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468A10" w14:textId="00BB9453"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92B524B" w14:textId="71E1CC37" w:rsidR="00FE0F23" w:rsidRPr="00D003FC" w:rsidRDefault="00945333" w:rsidP="00FE0F23">
            <w:pPr>
              <w:tabs>
                <w:tab w:val="decimal" w:pos="864"/>
              </w:tabs>
              <w:spacing w:line="320" w:lineRule="exact"/>
              <w:rPr>
                <w:rFonts w:ascii="Arial" w:hAnsi="Arial" w:cs="Arial"/>
                <w:sz w:val="16"/>
                <w:szCs w:val="16"/>
              </w:rPr>
            </w:pPr>
            <w:r>
              <w:rPr>
                <w:rFonts w:ascii="Arial" w:hAnsi="Arial" w:cs="Arial"/>
                <w:sz w:val="16"/>
                <w:szCs w:val="16"/>
              </w:rPr>
              <w:t>992</w:t>
            </w:r>
          </w:p>
        </w:tc>
        <w:tc>
          <w:tcPr>
            <w:tcW w:w="1305" w:type="dxa"/>
            <w:tcBorders>
              <w:top w:val="nil"/>
              <w:left w:val="nil"/>
              <w:bottom w:val="nil"/>
              <w:right w:val="nil"/>
            </w:tcBorders>
            <w:shd w:val="clear" w:color="auto" w:fill="auto"/>
            <w:noWrap/>
            <w:vAlign w:val="bottom"/>
          </w:tcPr>
          <w:p w14:paraId="5E00CFDA" w14:textId="61964751"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968</w:t>
            </w:r>
          </w:p>
        </w:tc>
      </w:tr>
      <w:tr w:rsidR="00FE0F23" w:rsidRPr="00D003FC" w14:paraId="64A992CA" w14:textId="77777777" w:rsidTr="002B5716">
        <w:trPr>
          <w:trHeight w:val="70"/>
        </w:trPr>
        <w:tc>
          <w:tcPr>
            <w:tcW w:w="3870" w:type="dxa"/>
            <w:tcBorders>
              <w:top w:val="nil"/>
              <w:left w:val="nil"/>
              <w:bottom w:val="nil"/>
              <w:right w:val="nil"/>
            </w:tcBorders>
            <w:shd w:val="clear" w:color="auto" w:fill="auto"/>
            <w:noWrap/>
            <w:vAlign w:val="bottom"/>
            <w:hideMark/>
          </w:tcPr>
          <w:p w14:paraId="14D9624C"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color w:val="000000" w:themeColor="text1"/>
                <w:sz w:val="17"/>
                <w:szCs w:val="17"/>
              </w:rPr>
              <w:t>Krungthai</w:t>
            </w:r>
            <w:r w:rsidRPr="00D003FC">
              <w:rPr>
                <w:rFonts w:ascii="Arial" w:hAnsi="Arial" w:cs="Arial"/>
                <w:sz w:val="16"/>
                <w:szCs w:val="16"/>
              </w:rPr>
              <w:t xml:space="preserve"> Computer Services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29CC264" w14:textId="28BF0BC7" w:rsidR="00FE0F23" w:rsidRPr="00D003FC" w:rsidRDefault="00FE0F23" w:rsidP="00FE0F23">
            <w:pPr>
              <w:tabs>
                <w:tab w:val="decimal" w:pos="83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2DA6CCB" w14:textId="09EBEF0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8C61F8" w14:textId="3B3E68B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1,995</w:t>
            </w:r>
          </w:p>
        </w:tc>
        <w:tc>
          <w:tcPr>
            <w:tcW w:w="1305" w:type="dxa"/>
            <w:tcBorders>
              <w:top w:val="nil"/>
              <w:left w:val="nil"/>
              <w:bottom w:val="nil"/>
              <w:right w:val="nil"/>
            </w:tcBorders>
            <w:shd w:val="clear" w:color="auto" w:fill="auto"/>
            <w:noWrap/>
            <w:vAlign w:val="bottom"/>
          </w:tcPr>
          <w:p w14:paraId="74971FBD" w14:textId="33134B06"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2,136</w:t>
            </w:r>
          </w:p>
        </w:tc>
      </w:tr>
      <w:tr w:rsidR="00FE0F23" w:rsidRPr="00D003FC" w14:paraId="1C7105C6" w14:textId="77777777" w:rsidTr="002B5716">
        <w:trPr>
          <w:trHeight w:val="70"/>
        </w:trPr>
        <w:tc>
          <w:tcPr>
            <w:tcW w:w="3870" w:type="dxa"/>
            <w:tcBorders>
              <w:top w:val="nil"/>
              <w:left w:val="nil"/>
              <w:bottom w:val="nil"/>
              <w:right w:val="nil"/>
            </w:tcBorders>
            <w:shd w:val="clear" w:color="auto" w:fill="auto"/>
            <w:noWrap/>
            <w:vAlign w:val="bottom"/>
            <w:hideMark/>
          </w:tcPr>
          <w:p w14:paraId="58713668"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Card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412A9F" w14:textId="644407A6" w:rsidR="00FE0F23" w:rsidRPr="00D003FC" w:rsidRDefault="00FE0F23" w:rsidP="00FE0F23">
            <w:pPr>
              <w:tabs>
                <w:tab w:val="decimal" w:pos="83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0CCC63" w14:textId="408984F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09B566" w14:textId="76BFB12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680F62E" w14:textId="4456B3EA"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14</w:t>
            </w:r>
          </w:p>
        </w:tc>
      </w:tr>
      <w:tr w:rsidR="00FE0F23" w:rsidRPr="00D003FC" w14:paraId="62B112EE" w14:textId="77777777" w:rsidTr="002B5716">
        <w:trPr>
          <w:trHeight w:val="70"/>
        </w:trPr>
        <w:tc>
          <w:tcPr>
            <w:tcW w:w="3870" w:type="dxa"/>
            <w:tcBorders>
              <w:top w:val="nil"/>
              <w:left w:val="nil"/>
              <w:bottom w:val="nil"/>
              <w:right w:val="nil"/>
            </w:tcBorders>
            <w:shd w:val="clear" w:color="auto" w:fill="auto"/>
            <w:noWrap/>
            <w:vAlign w:val="center"/>
          </w:tcPr>
          <w:p w14:paraId="36F74636"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Infinitas by Krungthai Co</w:t>
            </w:r>
            <w:r w:rsidRPr="00D003FC">
              <w:rPr>
                <w:rFonts w:ascii="Arial" w:hAnsi="Arial" w:cs="Arial"/>
                <w:sz w:val="16"/>
                <w:szCs w:val="16"/>
                <w:cs/>
              </w:rPr>
              <w:t>.</w:t>
            </w:r>
            <w:r w:rsidRPr="00D003FC">
              <w:rPr>
                <w:rFonts w:ascii="Arial" w:hAnsi="Arial" w:cs="Arial"/>
                <w:sz w:val="16"/>
                <w:szCs w:val="16"/>
              </w:rPr>
              <w:t>,</w:t>
            </w:r>
            <w:r w:rsidRPr="00D003FC">
              <w:rPr>
                <w:rFonts w:ascii="Arial" w:hAnsi="Arial" w:cs="Arial"/>
                <w:sz w:val="16"/>
                <w:szCs w:val="16"/>
                <w:cs/>
              </w:rPr>
              <w:t xml:space="preserve"> </w:t>
            </w:r>
            <w:r w:rsidRPr="00D003FC">
              <w:rPr>
                <w:rFonts w:ascii="Arial" w:hAnsi="Arial" w:cs="Arial"/>
                <w:sz w:val="16"/>
                <w:szCs w:val="16"/>
              </w:rPr>
              <w:t>Ltd</w:t>
            </w:r>
            <w:r w:rsidRPr="00D003FC">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74D51D2" w14:textId="32FC1DCE" w:rsidR="00FE0F23" w:rsidRPr="00D003FC" w:rsidRDefault="00FE0F23" w:rsidP="00FE0F23">
            <w:pPr>
              <w:tabs>
                <w:tab w:val="decimal" w:pos="838"/>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48B4B6" w14:textId="40840040"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C4998A4" w14:textId="6A40B644"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19</w:t>
            </w:r>
            <w:r w:rsidR="0094533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E717C0E" w14:textId="5011FD6D"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rPr>
              <w:t>76</w:t>
            </w:r>
          </w:p>
        </w:tc>
      </w:tr>
      <w:tr w:rsidR="00FE0F23" w:rsidRPr="00D003FC" w14:paraId="5ACE6C71" w14:textId="77777777" w:rsidTr="002B5716">
        <w:trPr>
          <w:trHeight w:val="80"/>
        </w:trPr>
        <w:tc>
          <w:tcPr>
            <w:tcW w:w="3870" w:type="dxa"/>
            <w:tcBorders>
              <w:top w:val="nil"/>
              <w:left w:val="nil"/>
              <w:bottom w:val="nil"/>
              <w:right w:val="nil"/>
            </w:tcBorders>
            <w:shd w:val="clear" w:color="auto" w:fill="auto"/>
            <w:noWrap/>
            <w:vAlign w:val="bottom"/>
            <w:hideMark/>
          </w:tcPr>
          <w:p w14:paraId="3E301964" w14:textId="77777777" w:rsidR="00FE0F23" w:rsidRPr="00D003FC" w:rsidRDefault="00FE0F23" w:rsidP="00FE0F23">
            <w:pPr>
              <w:spacing w:line="320" w:lineRule="exact"/>
              <w:rPr>
                <w:rFonts w:ascii="Arial" w:hAnsi="Arial" w:cs="Arial"/>
                <w:sz w:val="16"/>
                <w:szCs w:val="16"/>
                <w:u w:val="single"/>
              </w:rPr>
            </w:pPr>
            <w:r w:rsidRPr="00D003FC">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564ADE81" w14:textId="77777777" w:rsidR="00FE0F23" w:rsidRPr="00D003FC" w:rsidRDefault="00FE0F23" w:rsidP="00FE0F2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46D827"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DF091D" w14:textId="77777777" w:rsidR="00FE0F23" w:rsidRPr="00D003FC" w:rsidRDefault="00FE0F23" w:rsidP="00FE0F2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6D792C" w14:textId="77777777" w:rsidR="00FE0F23" w:rsidRPr="00D003FC" w:rsidRDefault="00FE0F23" w:rsidP="00FE0F23">
            <w:pPr>
              <w:tabs>
                <w:tab w:val="decimal" w:pos="864"/>
              </w:tabs>
              <w:spacing w:line="320" w:lineRule="exact"/>
              <w:rPr>
                <w:rFonts w:ascii="Arial" w:hAnsi="Arial" w:cs="Arial"/>
                <w:sz w:val="16"/>
                <w:szCs w:val="16"/>
              </w:rPr>
            </w:pPr>
          </w:p>
        </w:tc>
      </w:tr>
      <w:tr w:rsidR="00FE0F23" w:rsidRPr="00D003FC" w14:paraId="5C3F8E2D" w14:textId="77777777" w:rsidTr="002B5716">
        <w:trPr>
          <w:trHeight w:val="80"/>
        </w:trPr>
        <w:tc>
          <w:tcPr>
            <w:tcW w:w="3870" w:type="dxa"/>
            <w:tcBorders>
              <w:top w:val="nil"/>
              <w:left w:val="nil"/>
              <w:bottom w:val="nil"/>
              <w:right w:val="nil"/>
            </w:tcBorders>
            <w:shd w:val="clear" w:color="auto" w:fill="auto"/>
            <w:noWrap/>
            <w:vAlign w:val="bottom"/>
            <w:hideMark/>
          </w:tcPr>
          <w:p w14:paraId="3C2314A0"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Mizuho Leasing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DB1558" w14:textId="2FE87632"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7CE94ED" w14:textId="3AF30F41"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B343EA2" w14:textId="199D07F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53B47B" w14:textId="3241365F"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1C01C2DB" w14:textId="77777777" w:rsidTr="002B5716">
        <w:trPr>
          <w:trHeight w:val="74"/>
        </w:trPr>
        <w:tc>
          <w:tcPr>
            <w:tcW w:w="3870" w:type="dxa"/>
            <w:tcBorders>
              <w:top w:val="nil"/>
              <w:left w:val="nil"/>
              <w:bottom w:val="nil"/>
              <w:right w:val="nil"/>
            </w:tcBorders>
            <w:shd w:val="clear" w:color="auto" w:fill="auto"/>
            <w:noWrap/>
            <w:vAlign w:val="bottom"/>
            <w:hideMark/>
          </w:tcPr>
          <w:p w14:paraId="0D3E36BB"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XSpring Securities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C66A5E" w14:textId="3847FA15"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24EB6819" w14:textId="272EB92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60559A6" w14:textId="4682C039"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64D3BF3" w14:textId="595B7F8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w:t>
            </w:r>
          </w:p>
        </w:tc>
      </w:tr>
      <w:tr w:rsidR="00FE0F23" w:rsidRPr="00D003FC" w14:paraId="3724667C" w14:textId="77777777" w:rsidTr="002B5716">
        <w:trPr>
          <w:trHeight w:val="74"/>
        </w:trPr>
        <w:tc>
          <w:tcPr>
            <w:tcW w:w="3870" w:type="dxa"/>
            <w:tcBorders>
              <w:top w:val="nil"/>
              <w:left w:val="nil"/>
              <w:bottom w:val="nil"/>
              <w:right w:val="nil"/>
            </w:tcBorders>
            <w:shd w:val="clear" w:color="auto" w:fill="auto"/>
            <w:noWrap/>
            <w:vAlign w:val="bottom"/>
            <w:hideMark/>
          </w:tcPr>
          <w:p w14:paraId="0A9CFC6A"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National ITMX Co</w:t>
            </w:r>
            <w:r w:rsidRPr="00D003FC">
              <w:rPr>
                <w:rFonts w:ascii="Arial" w:hAnsi="Arial" w:cs="Arial"/>
                <w:sz w:val="16"/>
                <w:szCs w:val="16"/>
                <w:cs/>
              </w:rPr>
              <w:t>.</w:t>
            </w:r>
            <w:r w:rsidRPr="00D003FC">
              <w:rPr>
                <w:rFonts w:ascii="Arial" w:hAnsi="Arial" w:cs="Arial"/>
                <w:sz w:val="16"/>
                <w:szCs w:val="16"/>
              </w:rPr>
              <w:t>, Ltd</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8C3278" w14:textId="2115327C"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437</w:t>
            </w:r>
          </w:p>
        </w:tc>
        <w:tc>
          <w:tcPr>
            <w:tcW w:w="1305" w:type="dxa"/>
            <w:tcBorders>
              <w:top w:val="nil"/>
              <w:left w:val="nil"/>
              <w:bottom w:val="nil"/>
              <w:right w:val="nil"/>
            </w:tcBorders>
            <w:shd w:val="clear" w:color="auto" w:fill="auto"/>
            <w:noWrap/>
            <w:vAlign w:val="bottom"/>
          </w:tcPr>
          <w:p w14:paraId="7478F5C4" w14:textId="0B068A76"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333</w:t>
            </w:r>
          </w:p>
        </w:tc>
        <w:tc>
          <w:tcPr>
            <w:tcW w:w="1305" w:type="dxa"/>
            <w:tcBorders>
              <w:top w:val="nil"/>
              <w:left w:val="nil"/>
              <w:bottom w:val="nil"/>
              <w:right w:val="nil"/>
            </w:tcBorders>
            <w:shd w:val="clear" w:color="auto" w:fill="auto"/>
            <w:noWrap/>
            <w:vAlign w:val="bottom"/>
          </w:tcPr>
          <w:p w14:paraId="5F7947AD" w14:textId="14FA980D"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437</w:t>
            </w:r>
          </w:p>
        </w:tc>
        <w:tc>
          <w:tcPr>
            <w:tcW w:w="1305" w:type="dxa"/>
            <w:tcBorders>
              <w:top w:val="nil"/>
              <w:left w:val="nil"/>
              <w:bottom w:val="nil"/>
              <w:right w:val="nil"/>
            </w:tcBorders>
            <w:shd w:val="clear" w:color="auto" w:fill="auto"/>
            <w:noWrap/>
            <w:vAlign w:val="bottom"/>
          </w:tcPr>
          <w:p w14:paraId="4ABFB235" w14:textId="3046BA98"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333</w:t>
            </w:r>
          </w:p>
        </w:tc>
      </w:tr>
      <w:tr w:rsidR="00FE0F23" w:rsidRPr="00D003FC" w14:paraId="622F9978" w14:textId="77777777" w:rsidTr="002B5716">
        <w:trPr>
          <w:trHeight w:val="74"/>
        </w:trPr>
        <w:tc>
          <w:tcPr>
            <w:tcW w:w="3870" w:type="dxa"/>
            <w:tcBorders>
              <w:top w:val="nil"/>
              <w:left w:val="nil"/>
              <w:bottom w:val="nil"/>
              <w:right w:val="nil"/>
            </w:tcBorders>
            <w:shd w:val="clear" w:color="auto" w:fill="auto"/>
            <w:noWrap/>
            <w:vAlign w:val="bottom"/>
          </w:tcPr>
          <w:p w14:paraId="0A7C649D"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w:t>
            </w:r>
            <w:r w:rsidRPr="00D003FC">
              <w:rPr>
                <w:rFonts w:ascii="Arial" w:hAnsi="Arial" w:cs="Arial"/>
                <w:sz w:val="16"/>
                <w:szCs w:val="16"/>
                <w:cs/>
              </w:rPr>
              <w:t>-</w:t>
            </w:r>
            <w:r w:rsidRPr="00D003FC">
              <w:rPr>
                <w:rFonts w:ascii="Arial" w:hAnsi="Arial" w:cs="Arial"/>
                <w:sz w:val="16"/>
                <w:szCs w:val="16"/>
              </w:rPr>
              <w:t>AXA Life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12C8C09" w14:textId="6CA7F3A0"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05052D89" w14:textId="0E64F6A6"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32B08257" w14:textId="5257049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850578" w14:textId="23DACDFB"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26A00842" w14:textId="77777777" w:rsidTr="002B5716">
        <w:trPr>
          <w:trHeight w:val="74"/>
        </w:trPr>
        <w:tc>
          <w:tcPr>
            <w:tcW w:w="3870" w:type="dxa"/>
            <w:tcBorders>
              <w:top w:val="nil"/>
              <w:left w:val="nil"/>
              <w:bottom w:val="nil"/>
              <w:right w:val="nil"/>
            </w:tcBorders>
            <w:shd w:val="clear" w:color="auto" w:fill="auto"/>
            <w:noWrap/>
            <w:vAlign w:val="bottom"/>
          </w:tcPr>
          <w:p w14:paraId="571F785E" w14:textId="77777777" w:rsidR="00FE0F23" w:rsidRPr="00D003FC" w:rsidRDefault="00FE0F23" w:rsidP="00FE0F23">
            <w:pPr>
              <w:spacing w:line="320" w:lineRule="exact"/>
              <w:ind w:right="-102" w:firstLine="159"/>
              <w:rPr>
                <w:rFonts w:ascii="Arial" w:hAnsi="Arial" w:cs="Arial"/>
                <w:sz w:val="16"/>
                <w:szCs w:val="16"/>
              </w:rPr>
            </w:pPr>
            <w:r w:rsidRPr="00D003FC">
              <w:rPr>
                <w:rFonts w:ascii="Arial" w:hAnsi="Arial" w:cs="Arial"/>
                <w:sz w:val="16"/>
                <w:szCs w:val="16"/>
              </w:rPr>
              <w:t>Krungthai Panich Insurance Plc</w:t>
            </w: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599DF0" w14:textId="6F57EDDE"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20D00B1" w14:textId="00DFD3EA"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7E04D8E" w14:textId="25D162B8"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0C36D3" w14:textId="184300A1"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r>
      <w:tr w:rsidR="00FE0F23" w:rsidRPr="00D003FC" w14:paraId="41CAFD34" w14:textId="77777777" w:rsidTr="002B5716">
        <w:trPr>
          <w:trHeight w:val="74"/>
        </w:trPr>
        <w:tc>
          <w:tcPr>
            <w:tcW w:w="3870" w:type="dxa"/>
            <w:tcBorders>
              <w:top w:val="nil"/>
              <w:left w:val="nil"/>
              <w:bottom w:val="nil"/>
              <w:right w:val="nil"/>
            </w:tcBorders>
            <w:shd w:val="clear" w:color="auto" w:fill="auto"/>
            <w:noWrap/>
            <w:vAlign w:val="bottom"/>
          </w:tcPr>
          <w:p w14:paraId="64698A04" w14:textId="77777777" w:rsidR="00FE0F23" w:rsidRPr="00D003FC" w:rsidRDefault="00FE0F23" w:rsidP="00B22E7F">
            <w:pPr>
              <w:spacing w:line="320" w:lineRule="exact"/>
              <w:ind w:left="158" w:hanging="158"/>
              <w:rPr>
                <w:rFonts w:ascii="Arial" w:hAnsi="Arial" w:cs="Arial"/>
                <w:sz w:val="16"/>
                <w:szCs w:val="16"/>
              </w:rPr>
            </w:pPr>
            <w:r w:rsidRPr="00D003FC">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3FE0A494" w14:textId="6CC4F4D9"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rPr>
              <w:t>236</w:t>
            </w:r>
          </w:p>
        </w:tc>
        <w:tc>
          <w:tcPr>
            <w:tcW w:w="1305" w:type="dxa"/>
            <w:tcBorders>
              <w:top w:val="nil"/>
              <w:left w:val="nil"/>
              <w:bottom w:val="nil"/>
              <w:right w:val="nil"/>
            </w:tcBorders>
            <w:shd w:val="clear" w:color="auto" w:fill="auto"/>
            <w:noWrap/>
            <w:vAlign w:val="bottom"/>
          </w:tcPr>
          <w:p w14:paraId="2816958A" w14:textId="5AF22387" w:rsidR="00FE0F23" w:rsidRPr="00D003FC" w:rsidRDefault="00FE0F23" w:rsidP="00FE0F23">
            <w:pPr>
              <w:tabs>
                <w:tab w:val="decimal" w:pos="864"/>
              </w:tabs>
              <w:spacing w:line="320" w:lineRule="exact"/>
              <w:rPr>
                <w:rFonts w:ascii="Arial" w:hAnsi="Arial" w:cs="Arial"/>
                <w:sz w:val="16"/>
                <w:szCs w:val="16"/>
              </w:rPr>
            </w:pPr>
            <w:r w:rsidRPr="00D003FC">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738576" w14:textId="1649C97D"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rPr>
              <w:t>236</w:t>
            </w:r>
          </w:p>
        </w:tc>
        <w:tc>
          <w:tcPr>
            <w:tcW w:w="1305" w:type="dxa"/>
            <w:tcBorders>
              <w:top w:val="nil"/>
              <w:left w:val="nil"/>
              <w:bottom w:val="nil"/>
              <w:right w:val="nil"/>
            </w:tcBorders>
            <w:shd w:val="clear" w:color="auto" w:fill="auto"/>
            <w:noWrap/>
            <w:vAlign w:val="bottom"/>
          </w:tcPr>
          <w:p w14:paraId="3BD3A76E" w14:textId="16F4E7D9" w:rsidR="00FE0F23" w:rsidRPr="00D003FC" w:rsidRDefault="00FE0F23" w:rsidP="00FE0F23">
            <w:pPr>
              <w:tabs>
                <w:tab w:val="decimal" w:pos="864"/>
              </w:tabs>
              <w:spacing w:line="320" w:lineRule="exact"/>
              <w:rPr>
                <w:rFonts w:ascii="Arial" w:hAnsi="Arial" w:cs="Arial"/>
                <w:sz w:val="16"/>
                <w:szCs w:val="16"/>
                <w:cs/>
              </w:rPr>
            </w:pPr>
            <w:r w:rsidRPr="00D003FC">
              <w:rPr>
                <w:rFonts w:ascii="Arial" w:hAnsi="Arial" w:cs="Arial"/>
                <w:sz w:val="16"/>
                <w:szCs w:val="16"/>
                <w:cs/>
              </w:rPr>
              <w:t>-</w:t>
            </w:r>
          </w:p>
        </w:tc>
      </w:tr>
    </w:tbl>
    <w:p w14:paraId="03C5C0E3" w14:textId="77777777" w:rsidR="00D27A9C" w:rsidRPr="00D003FC" w:rsidRDefault="00D27A9C" w:rsidP="00020B84">
      <w:pPr>
        <w:autoSpaceDE/>
        <w:autoSpaceDN/>
        <w:spacing w:before="120" w:after="120" w:line="380" w:lineRule="exact"/>
        <w:ind w:left="630" w:hanging="630"/>
        <w:rPr>
          <w:rFonts w:ascii="Arial" w:hAnsi="Arial" w:cs="Arial"/>
          <w:spacing w:val="-8"/>
        </w:rPr>
      </w:pPr>
    </w:p>
    <w:p w14:paraId="1E20B831" w14:textId="77777777" w:rsidR="00D27A9C" w:rsidRPr="00D003FC" w:rsidRDefault="00D27A9C">
      <w:pPr>
        <w:autoSpaceDE/>
        <w:autoSpaceDN/>
        <w:spacing w:after="160" w:line="259" w:lineRule="auto"/>
        <w:rPr>
          <w:rFonts w:ascii="Arial" w:hAnsi="Arial" w:cs="Arial"/>
          <w:spacing w:val="-8"/>
        </w:rPr>
      </w:pPr>
      <w:r w:rsidRPr="00D003FC">
        <w:rPr>
          <w:rFonts w:ascii="Arial" w:hAnsi="Arial" w:cs="Arial"/>
          <w:spacing w:val="-8"/>
          <w:cs/>
        </w:rPr>
        <w:br w:type="page"/>
      </w:r>
    </w:p>
    <w:p w14:paraId="5405D31E" w14:textId="689454C2" w:rsidR="00443320" w:rsidRPr="00D003FC" w:rsidRDefault="00FF7CA1" w:rsidP="00020B84">
      <w:pPr>
        <w:autoSpaceDE/>
        <w:autoSpaceDN/>
        <w:spacing w:before="120" w:after="120" w:line="380" w:lineRule="exact"/>
        <w:ind w:left="630" w:hanging="630"/>
        <w:rPr>
          <w:rFonts w:ascii="Arial" w:hAnsi="Arial" w:cs="Arial"/>
        </w:rPr>
      </w:pPr>
      <w:r w:rsidRPr="00D003FC">
        <w:rPr>
          <w:rFonts w:ascii="Arial" w:hAnsi="Arial" w:cs="Arial"/>
          <w:spacing w:val="-8"/>
        </w:rPr>
        <w:lastRenderedPageBreak/>
        <w:t>8</w:t>
      </w:r>
      <w:r w:rsidR="00443320" w:rsidRPr="00D003FC">
        <w:rPr>
          <w:rFonts w:ascii="Arial" w:hAnsi="Arial" w:cs="Arial"/>
          <w:spacing w:val="-8"/>
          <w:cs/>
        </w:rPr>
        <w:t>.</w:t>
      </w:r>
      <w:r w:rsidR="00D71E57"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991FCF" w:rsidRPr="00D003FC">
        <w:rPr>
          <w:rFonts w:ascii="Arial" w:hAnsi="Arial" w:cs="Arial"/>
          <w:spacing w:val="-8"/>
        </w:rPr>
        <w:t>6</w:t>
      </w:r>
      <w:r w:rsidR="006A228F" w:rsidRPr="00D003FC">
        <w:rPr>
          <w:rFonts w:ascii="Arial" w:hAnsi="Arial" w:cs="Arial"/>
          <w:spacing w:val="-8"/>
        </w:rPr>
        <w:tab/>
      </w:r>
      <w:r w:rsidR="00443320" w:rsidRPr="00D003FC">
        <w:rPr>
          <w:rFonts w:ascii="Arial" w:hAnsi="Arial" w:cs="Arial"/>
        </w:rPr>
        <w:t>The Bank and its subsidiaries have</w:t>
      </w:r>
      <w:r w:rsidR="00443320" w:rsidRPr="00D003FC">
        <w:rPr>
          <w:rFonts w:ascii="Arial" w:hAnsi="Arial" w:cs="Arial"/>
          <w:cs/>
        </w:rPr>
        <w:t xml:space="preserve"> </w:t>
      </w:r>
      <w:r w:rsidR="00443320" w:rsidRPr="00D003FC">
        <w:rPr>
          <w:rFonts w:ascii="Arial" w:hAnsi="Arial" w:cs="Arial"/>
        </w:rPr>
        <w:t>no compensation or other benefits, either monetary or non</w:t>
      </w:r>
      <w:r w:rsidR="00443320" w:rsidRPr="00D003FC">
        <w:rPr>
          <w:rFonts w:ascii="Arial" w:hAnsi="Arial" w:cs="Arial"/>
          <w:cs/>
        </w:rPr>
        <w:t>-</w:t>
      </w:r>
      <w:r w:rsidR="00443320" w:rsidRPr="00D003FC">
        <w:rPr>
          <w:rFonts w:ascii="Arial" w:hAnsi="Arial" w:cs="Arial"/>
        </w:rPr>
        <w:t>monetary, to directors and executives, except the benefits normally paid as follows</w:t>
      </w:r>
      <w:r w:rsidR="00443320" w:rsidRPr="00D003FC">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3B54A3" w:rsidRPr="00D003FC" w14:paraId="3F5696EC" w14:textId="77777777" w:rsidTr="00205CEF">
        <w:trPr>
          <w:trHeight w:val="189"/>
        </w:trPr>
        <w:tc>
          <w:tcPr>
            <w:tcW w:w="3420" w:type="dxa"/>
            <w:tcBorders>
              <w:top w:val="nil"/>
              <w:left w:val="nil"/>
              <w:bottom w:val="nil"/>
              <w:right w:val="nil"/>
            </w:tcBorders>
            <w:shd w:val="clear" w:color="auto" w:fill="auto"/>
            <w:noWrap/>
            <w:vAlign w:val="center"/>
            <w:hideMark/>
          </w:tcPr>
          <w:p w14:paraId="7E8106ED" w14:textId="77777777" w:rsidR="003B54A3" w:rsidRPr="00D003FC" w:rsidRDefault="003B54A3" w:rsidP="00020B84">
            <w:pPr>
              <w:spacing w:line="340" w:lineRule="exact"/>
              <w:rPr>
                <w:rFonts w:ascii="Arial" w:hAnsi="Arial" w:cs="Arial"/>
                <w:sz w:val="18"/>
                <w:szCs w:val="18"/>
              </w:rPr>
            </w:pPr>
            <w:bookmarkStart w:id="107" w:name="_MON_1568726090"/>
            <w:bookmarkStart w:id="108" w:name="_MON_1568726110"/>
            <w:bookmarkStart w:id="109" w:name="_MON_1582716255"/>
            <w:bookmarkStart w:id="110" w:name="_MON_1555496517"/>
            <w:bookmarkStart w:id="111" w:name="_MON_1552219027"/>
            <w:bookmarkEnd w:id="107"/>
            <w:bookmarkEnd w:id="108"/>
            <w:bookmarkEnd w:id="109"/>
            <w:bookmarkEnd w:id="110"/>
            <w:bookmarkEnd w:id="111"/>
          </w:p>
        </w:tc>
        <w:tc>
          <w:tcPr>
            <w:tcW w:w="5616" w:type="dxa"/>
            <w:gridSpan w:val="4"/>
            <w:tcBorders>
              <w:top w:val="nil"/>
              <w:left w:val="nil"/>
              <w:bottom w:val="nil"/>
              <w:right w:val="nil"/>
            </w:tcBorders>
            <w:shd w:val="clear" w:color="auto" w:fill="auto"/>
            <w:noWrap/>
            <w:vAlign w:val="bottom"/>
            <w:hideMark/>
          </w:tcPr>
          <w:p w14:paraId="36F3BAEB" w14:textId="77777777" w:rsidR="003B54A3"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3B54A3" w:rsidRPr="00D003FC">
              <w:rPr>
                <w:rFonts w:ascii="Arial" w:hAnsi="Arial" w:cs="Arial"/>
                <w:sz w:val="18"/>
                <w:szCs w:val="18"/>
              </w:rPr>
              <w:t>Unit</w:t>
            </w:r>
            <w:r w:rsidR="003B54A3" w:rsidRPr="00D003FC">
              <w:rPr>
                <w:rFonts w:ascii="Arial" w:hAnsi="Arial" w:cs="Arial"/>
                <w:sz w:val="18"/>
                <w:szCs w:val="18"/>
                <w:cs/>
              </w:rPr>
              <w:t xml:space="preserve">: </w:t>
            </w:r>
            <w:r w:rsidR="003B54A3" w:rsidRPr="00D003FC">
              <w:rPr>
                <w:rFonts w:ascii="Arial" w:hAnsi="Arial" w:cs="Arial"/>
                <w:sz w:val="18"/>
                <w:szCs w:val="18"/>
              </w:rPr>
              <w:t>Million Baht</w:t>
            </w:r>
            <w:r w:rsidRPr="00D003FC">
              <w:rPr>
                <w:rFonts w:ascii="Arial" w:hAnsi="Arial" w:cs="Arial"/>
                <w:sz w:val="18"/>
                <w:szCs w:val="18"/>
                <w:cs/>
              </w:rPr>
              <w:t>)</w:t>
            </w:r>
          </w:p>
        </w:tc>
      </w:tr>
      <w:tr w:rsidR="003B54A3" w:rsidRPr="00D003FC" w14:paraId="32FF3A7A" w14:textId="77777777" w:rsidTr="00205CEF">
        <w:trPr>
          <w:trHeight w:val="189"/>
        </w:trPr>
        <w:tc>
          <w:tcPr>
            <w:tcW w:w="3420" w:type="dxa"/>
            <w:tcBorders>
              <w:top w:val="nil"/>
              <w:left w:val="nil"/>
              <w:bottom w:val="nil"/>
              <w:right w:val="nil"/>
            </w:tcBorders>
            <w:shd w:val="clear" w:color="auto" w:fill="auto"/>
            <w:noWrap/>
            <w:vAlign w:val="center"/>
          </w:tcPr>
          <w:p w14:paraId="77E8B57F" w14:textId="77777777" w:rsidR="003B54A3" w:rsidRPr="00D003FC" w:rsidRDefault="003B54A3" w:rsidP="00020B84">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3587BA34" w14:textId="41AAFC0D" w:rsidR="003B54A3" w:rsidRPr="00D003FC" w:rsidRDefault="003B54A3" w:rsidP="00020B84">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 xml:space="preserve">For the </w:t>
            </w:r>
            <w:r w:rsidR="00D27A9C" w:rsidRPr="00D003FC">
              <w:rPr>
                <w:rFonts w:ascii="Arial" w:hAnsi="Arial" w:cs="Arial"/>
                <w:sz w:val="18"/>
                <w:szCs w:val="18"/>
              </w:rPr>
              <w:t>three</w:t>
            </w:r>
            <w:r w:rsidR="00D27A9C" w:rsidRPr="00D003FC">
              <w:rPr>
                <w:rFonts w:ascii="Arial" w:hAnsi="Arial" w:cs="Arial"/>
                <w:sz w:val="18"/>
                <w:szCs w:val="18"/>
                <w:cs/>
              </w:rPr>
              <w:t>-</w:t>
            </w:r>
            <w:r w:rsidR="00D27A9C" w:rsidRPr="00D003FC">
              <w:rPr>
                <w:rFonts w:ascii="Arial" w:hAnsi="Arial" w:cs="Arial"/>
                <w:sz w:val="18"/>
                <w:szCs w:val="18"/>
              </w:rPr>
              <w:t>month periods</w:t>
            </w:r>
            <w:r w:rsidRPr="00D003FC">
              <w:rPr>
                <w:rFonts w:ascii="Arial" w:hAnsi="Arial" w:cs="Arial"/>
                <w:sz w:val="18"/>
                <w:szCs w:val="18"/>
                <w:cs/>
              </w:rPr>
              <w:t xml:space="preserve"> </w:t>
            </w:r>
            <w:r w:rsidRPr="00D003FC">
              <w:rPr>
                <w:rFonts w:ascii="Arial" w:hAnsi="Arial" w:cs="Arial"/>
                <w:sz w:val="18"/>
                <w:szCs w:val="18"/>
              </w:rPr>
              <w:t xml:space="preserve">ended </w:t>
            </w:r>
            <w:r w:rsidR="00D27A9C" w:rsidRPr="00D003FC">
              <w:rPr>
                <w:rFonts w:ascii="Arial" w:hAnsi="Arial" w:cs="Arial"/>
                <w:sz w:val="18"/>
                <w:szCs w:val="18"/>
              </w:rPr>
              <w:t xml:space="preserve">30 June </w:t>
            </w:r>
          </w:p>
        </w:tc>
      </w:tr>
      <w:tr w:rsidR="003B54A3" w:rsidRPr="00D003FC" w14:paraId="51E60572" w14:textId="77777777" w:rsidTr="00205CEF">
        <w:trPr>
          <w:trHeight w:val="360"/>
        </w:trPr>
        <w:tc>
          <w:tcPr>
            <w:tcW w:w="3420" w:type="dxa"/>
            <w:tcBorders>
              <w:top w:val="nil"/>
              <w:left w:val="nil"/>
              <w:bottom w:val="nil"/>
              <w:right w:val="nil"/>
            </w:tcBorders>
            <w:shd w:val="clear" w:color="auto" w:fill="auto"/>
            <w:noWrap/>
            <w:vAlign w:val="center"/>
            <w:hideMark/>
          </w:tcPr>
          <w:p w14:paraId="04732F25" w14:textId="77777777" w:rsidR="003B54A3" w:rsidRPr="00D003FC" w:rsidRDefault="003B54A3" w:rsidP="00020B84">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1E4433B"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3CF40F64"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p>
          <w:p w14:paraId="79FF4AD0" w14:textId="77777777" w:rsidR="003B54A3" w:rsidRPr="00D003FC" w:rsidRDefault="003B54A3"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Pr="00D003FC">
              <w:rPr>
                <w:rFonts w:ascii="Arial" w:hAnsi="Arial" w:cs="Arial"/>
                <w:sz w:val="18"/>
                <w:szCs w:val="18"/>
              </w:rPr>
              <w:t>financial statements</w:t>
            </w:r>
          </w:p>
        </w:tc>
      </w:tr>
      <w:tr w:rsidR="003B54A3" w:rsidRPr="00D003FC" w14:paraId="77639883" w14:textId="77777777" w:rsidTr="00D27A9C">
        <w:trPr>
          <w:trHeight w:val="360"/>
        </w:trPr>
        <w:tc>
          <w:tcPr>
            <w:tcW w:w="3420" w:type="dxa"/>
            <w:tcBorders>
              <w:top w:val="nil"/>
              <w:left w:val="nil"/>
              <w:bottom w:val="nil"/>
              <w:right w:val="nil"/>
            </w:tcBorders>
            <w:shd w:val="clear" w:color="auto" w:fill="auto"/>
            <w:noWrap/>
            <w:vAlign w:val="center"/>
            <w:hideMark/>
          </w:tcPr>
          <w:p w14:paraId="006BD83C" w14:textId="77777777" w:rsidR="003B54A3" w:rsidRPr="00D003FC" w:rsidRDefault="003B54A3" w:rsidP="00020B84">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45325E7" w14:textId="14AD067F"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44E1D9EC" w14:textId="6E8AF3B3"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27721139" w14:textId="1372C8AA"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5E0B6D0E" w14:textId="6A020EB1" w:rsidR="003B54A3" w:rsidRPr="00D003FC" w:rsidRDefault="00D27A9C"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A37BA8" w:rsidRPr="00D003FC" w14:paraId="73C9DEDB" w14:textId="77777777" w:rsidTr="00205CEF">
        <w:trPr>
          <w:trHeight w:val="360"/>
        </w:trPr>
        <w:tc>
          <w:tcPr>
            <w:tcW w:w="3420" w:type="dxa"/>
            <w:tcBorders>
              <w:top w:val="nil"/>
              <w:left w:val="nil"/>
              <w:bottom w:val="nil"/>
              <w:right w:val="nil"/>
            </w:tcBorders>
            <w:shd w:val="clear" w:color="auto" w:fill="auto"/>
            <w:noWrap/>
            <w:vAlign w:val="center"/>
            <w:hideMark/>
          </w:tcPr>
          <w:p w14:paraId="42DEBF0B" w14:textId="77777777" w:rsidR="00A37BA8" w:rsidRPr="00D003FC" w:rsidRDefault="00A37BA8" w:rsidP="00A37BA8">
            <w:pPr>
              <w:spacing w:line="340" w:lineRule="exact"/>
              <w:ind w:left="184" w:hanging="184"/>
              <w:rPr>
                <w:rFonts w:ascii="Arial" w:hAnsi="Arial" w:cs="Arial"/>
                <w:sz w:val="18"/>
                <w:szCs w:val="18"/>
              </w:rPr>
            </w:pPr>
            <w:r w:rsidRPr="00D003FC">
              <w:rPr>
                <w:rFonts w:ascii="Arial" w:hAnsi="Arial" w:cs="Arial"/>
                <w:sz w:val="18"/>
                <w:szCs w:val="18"/>
              </w:rPr>
              <w:t>Short</w:t>
            </w:r>
            <w:r w:rsidRPr="00D003FC">
              <w:rPr>
                <w:rFonts w:ascii="Arial" w:hAnsi="Arial" w:cs="Arial"/>
                <w:sz w:val="18"/>
                <w:szCs w:val="18"/>
                <w:cs/>
              </w:rPr>
              <w:t>-</w:t>
            </w:r>
            <w:r w:rsidRPr="00D003FC">
              <w:rPr>
                <w:rFonts w:ascii="Arial" w:hAnsi="Arial" w:cs="Arial"/>
                <w:sz w:val="18"/>
                <w:szCs w:val="18"/>
              </w:rPr>
              <w:t>term employee benefits</w:t>
            </w:r>
          </w:p>
        </w:tc>
        <w:tc>
          <w:tcPr>
            <w:tcW w:w="1404" w:type="dxa"/>
            <w:vAlign w:val="bottom"/>
          </w:tcPr>
          <w:p w14:paraId="7653E0BC" w14:textId="69991A5D" w:rsidR="00A37BA8" w:rsidRPr="00D003FC" w:rsidRDefault="00B829F1" w:rsidP="00A37BA8">
            <w:pPr>
              <w:tabs>
                <w:tab w:val="decimal" w:pos="963"/>
              </w:tabs>
              <w:spacing w:line="340" w:lineRule="exact"/>
              <w:rPr>
                <w:rFonts w:ascii="Arial" w:hAnsi="Arial" w:cs="Arial"/>
                <w:sz w:val="18"/>
                <w:szCs w:val="18"/>
              </w:rPr>
            </w:pPr>
            <w:r w:rsidRPr="00D003FC">
              <w:rPr>
                <w:rFonts w:ascii="Arial" w:hAnsi="Arial" w:cs="Arial"/>
                <w:sz w:val="18"/>
                <w:szCs w:val="18"/>
              </w:rPr>
              <w:t>25</w:t>
            </w:r>
            <w:r w:rsidR="00A37BA8" w:rsidRPr="00D003FC">
              <w:rPr>
                <w:rFonts w:ascii="Arial" w:hAnsi="Arial" w:cs="Arial"/>
                <w:sz w:val="18"/>
                <w:szCs w:val="18"/>
              </w:rPr>
              <w:t>4</w:t>
            </w:r>
          </w:p>
        </w:tc>
        <w:tc>
          <w:tcPr>
            <w:tcW w:w="1404" w:type="dxa"/>
            <w:noWrap/>
            <w:vAlign w:val="bottom"/>
          </w:tcPr>
          <w:p w14:paraId="0AE1810A" w14:textId="0365B0C3" w:rsidR="00A37BA8" w:rsidRPr="00D003FC" w:rsidRDefault="00A37BA8" w:rsidP="00A37BA8">
            <w:pPr>
              <w:tabs>
                <w:tab w:val="decimal" w:pos="963"/>
              </w:tabs>
              <w:spacing w:line="340" w:lineRule="exact"/>
              <w:rPr>
                <w:rFonts w:ascii="Arial" w:hAnsi="Arial" w:cs="Arial"/>
                <w:sz w:val="18"/>
                <w:szCs w:val="18"/>
              </w:rPr>
            </w:pPr>
            <w:r w:rsidRPr="00D003FC">
              <w:rPr>
                <w:rFonts w:ascii="Arial" w:hAnsi="Arial" w:cs="Arial"/>
                <w:sz w:val="18"/>
                <w:szCs w:val="18"/>
              </w:rPr>
              <w:t>272</w:t>
            </w:r>
          </w:p>
        </w:tc>
        <w:tc>
          <w:tcPr>
            <w:tcW w:w="1404" w:type="dxa"/>
            <w:noWrap/>
            <w:vAlign w:val="bottom"/>
          </w:tcPr>
          <w:p w14:paraId="0820101D" w14:textId="4A535FD9" w:rsidR="00A37BA8" w:rsidRPr="00D003FC" w:rsidRDefault="00B829F1" w:rsidP="00A37BA8">
            <w:pPr>
              <w:tabs>
                <w:tab w:val="decimal" w:pos="963"/>
              </w:tabs>
              <w:spacing w:line="340" w:lineRule="exact"/>
              <w:rPr>
                <w:rFonts w:ascii="Arial" w:hAnsi="Arial" w:cs="Arial"/>
                <w:sz w:val="18"/>
                <w:szCs w:val="18"/>
              </w:rPr>
            </w:pPr>
            <w:r w:rsidRPr="00D003FC">
              <w:rPr>
                <w:rFonts w:ascii="Arial" w:hAnsi="Arial" w:cs="Arial"/>
                <w:sz w:val="18"/>
                <w:szCs w:val="18"/>
              </w:rPr>
              <w:t>14</w:t>
            </w:r>
            <w:r w:rsidR="00A37BA8" w:rsidRPr="00D003FC">
              <w:rPr>
                <w:rFonts w:ascii="Arial" w:hAnsi="Arial" w:cs="Arial"/>
                <w:sz w:val="18"/>
                <w:szCs w:val="18"/>
              </w:rPr>
              <w:t>5</w:t>
            </w:r>
          </w:p>
        </w:tc>
        <w:tc>
          <w:tcPr>
            <w:tcW w:w="1404" w:type="dxa"/>
            <w:noWrap/>
            <w:vAlign w:val="bottom"/>
          </w:tcPr>
          <w:p w14:paraId="5116D3D8" w14:textId="6F3ADC2A" w:rsidR="00A37BA8" w:rsidRPr="00D003FC" w:rsidRDefault="00A37BA8" w:rsidP="00A37BA8">
            <w:pPr>
              <w:tabs>
                <w:tab w:val="decimal" w:pos="963"/>
              </w:tabs>
              <w:spacing w:line="340" w:lineRule="exact"/>
              <w:rPr>
                <w:rFonts w:ascii="Arial" w:hAnsi="Arial" w:cs="Arial"/>
                <w:sz w:val="18"/>
                <w:szCs w:val="18"/>
              </w:rPr>
            </w:pPr>
            <w:r w:rsidRPr="00D003FC">
              <w:rPr>
                <w:rFonts w:ascii="Arial" w:hAnsi="Arial" w:cs="Arial"/>
                <w:sz w:val="18"/>
                <w:szCs w:val="18"/>
              </w:rPr>
              <w:t>155</w:t>
            </w:r>
          </w:p>
        </w:tc>
      </w:tr>
      <w:tr w:rsidR="00A37BA8" w:rsidRPr="00D003FC" w14:paraId="158B65E8" w14:textId="77777777" w:rsidTr="00205CEF">
        <w:trPr>
          <w:trHeight w:val="360"/>
        </w:trPr>
        <w:tc>
          <w:tcPr>
            <w:tcW w:w="3420" w:type="dxa"/>
            <w:tcBorders>
              <w:top w:val="nil"/>
              <w:left w:val="nil"/>
              <w:bottom w:val="nil"/>
              <w:right w:val="nil"/>
            </w:tcBorders>
            <w:shd w:val="clear" w:color="auto" w:fill="auto"/>
            <w:noWrap/>
            <w:vAlign w:val="center"/>
            <w:hideMark/>
          </w:tcPr>
          <w:p w14:paraId="22776C26" w14:textId="77777777" w:rsidR="00A37BA8" w:rsidRPr="00D003FC" w:rsidRDefault="00A37BA8" w:rsidP="00A37BA8">
            <w:pPr>
              <w:spacing w:line="340" w:lineRule="exact"/>
              <w:rPr>
                <w:rFonts w:ascii="Arial" w:hAnsi="Arial" w:cs="Arial"/>
                <w:sz w:val="18"/>
                <w:szCs w:val="18"/>
              </w:rPr>
            </w:pPr>
            <w:r w:rsidRPr="00D003FC">
              <w:rPr>
                <w:rFonts w:ascii="Arial" w:hAnsi="Arial" w:cs="Arial"/>
                <w:sz w:val="18"/>
                <w:szCs w:val="18"/>
              </w:rPr>
              <w:t>Post</w:t>
            </w:r>
            <w:r w:rsidRPr="00D003FC">
              <w:rPr>
                <w:rFonts w:ascii="Arial" w:hAnsi="Arial" w:cs="Arial"/>
                <w:sz w:val="18"/>
                <w:szCs w:val="18"/>
                <w:cs/>
              </w:rPr>
              <w:t>-</w:t>
            </w:r>
            <w:r w:rsidRPr="00D003FC">
              <w:rPr>
                <w:rFonts w:ascii="Arial" w:hAnsi="Arial" w:cs="Arial"/>
                <w:sz w:val="18"/>
                <w:szCs w:val="18"/>
              </w:rPr>
              <w:t>employment benefits</w:t>
            </w:r>
          </w:p>
        </w:tc>
        <w:tc>
          <w:tcPr>
            <w:tcW w:w="1404" w:type="dxa"/>
            <w:noWrap/>
            <w:vAlign w:val="bottom"/>
          </w:tcPr>
          <w:p w14:paraId="5A7CB98E" w14:textId="405D1AEC"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23</w:t>
            </w:r>
          </w:p>
        </w:tc>
        <w:tc>
          <w:tcPr>
            <w:tcW w:w="1404" w:type="dxa"/>
            <w:noWrap/>
            <w:vAlign w:val="bottom"/>
          </w:tcPr>
          <w:p w14:paraId="7DE76EEC" w14:textId="401D215B"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22</w:t>
            </w:r>
          </w:p>
        </w:tc>
        <w:tc>
          <w:tcPr>
            <w:tcW w:w="1404" w:type="dxa"/>
            <w:noWrap/>
            <w:vAlign w:val="bottom"/>
          </w:tcPr>
          <w:p w14:paraId="32975AFB" w14:textId="6A7E2EE2"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19</w:t>
            </w:r>
          </w:p>
        </w:tc>
        <w:tc>
          <w:tcPr>
            <w:tcW w:w="1404" w:type="dxa"/>
            <w:noWrap/>
            <w:vAlign w:val="bottom"/>
          </w:tcPr>
          <w:p w14:paraId="738A23C6" w14:textId="389581B1"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19</w:t>
            </w:r>
          </w:p>
        </w:tc>
      </w:tr>
      <w:tr w:rsidR="00A37BA8" w:rsidRPr="00D003FC" w14:paraId="69A51C47" w14:textId="77777777" w:rsidTr="00205CEF">
        <w:trPr>
          <w:trHeight w:val="375"/>
        </w:trPr>
        <w:tc>
          <w:tcPr>
            <w:tcW w:w="3420" w:type="dxa"/>
            <w:tcBorders>
              <w:top w:val="nil"/>
              <w:left w:val="nil"/>
              <w:bottom w:val="nil"/>
              <w:right w:val="nil"/>
            </w:tcBorders>
            <w:shd w:val="clear" w:color="auto" w:fill="auto"/>
            <w:noWrap/>
            <w:vAlign w:val="center"/>
            <w:hideMark/>
          </w:tcPr>
          <w:p w14:paraId="1FD13C3E" w14:textId="77777777" w:rsidR="00A37BA8" w:rsidRPr="00D003FC" w:rsidRDefault="00A37BA8" w:rsidP="00A37BA8">
            <w:pPr>
              <w:spacing w:line="340" w:lineRule="exact"/>
              <w:rPr>
                <w:rFonts w:ascii="Arial" w:hAnsi="Arial" w:cs="Arial"/>
                <w:sz w:val="18"/>
                <w:szCs w:val="18"/>
              </w:rPr>
            </w:pPr>
            <w:r w:rsidRPr="00D003FC">
              <w:rPr>
                <w:rFonts w:ascii="Arial" w:hAnsi="Arial" w:cs="Arial"/>
                <w:sz w:val="18"/>
                <w:szCs w:val="18"/>
              </w:rPr>
              <w:t>Total</w:t>
            </w:r>
          </w:p>
        </w:tc>
        <w:tc>
          <w:tcPr>
            <w:tcW w:w="1404" w:type="dxa"/>
            <w:noWrap/>
            <w:vAlign w:val="bottom"/>
          </w:tcPr>
          <w:p w14:paraId="3900CA86" w14:textId="283582EC" w:rsidR="00A37BA8" w:rsidRPr="00D003FC" w:rsidRDefault="00B829F1"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27</w:t>
            </w:r>
            <w:r w:rsidR="00A37BA8" w:rsidRPr="00D003FC">
              <w:rPr>
                <w:rFonts w:ascii="Arial" w:hAnsi="Arial" w:cs="Arial"/>
                <w:sz w:val="18"/>
                <w:szCs w:val="18"/>
              </w:rPr>
              <w:t>7</w:t>
            </w:r>
          </w:p>
        </w:tc>
        <w:tc>
          <w:tcPr>
            <w:tcW w:w="1404" w:type="dxa"/>
            <w:noWrap/>
            <w:vAlign w:val="bottom"/>
          </w:tcPr>
          <w:p w14:paraId="6E6652C4" w14:textId="5A9D30C6" w:rsidR="00A37BA8" w:rsidRPr="00D003FC" w:rsidRDefault="00A37BA8"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294</w:t>
            </w:r>
          </w:p>
        </w:tc>
        <w:tc>
          <w:tcPr>
            <w:tcW w:w="1404" w:type="dxa"/>
            <w:noWrap/>
            <w:vAlign w:val="bottom"/>
          </w:tcPr>
          <w:p w14:paraId="66820C1B" w14:textId="35C64454" w:rsidR="00A37BA8" w:rsidRPr="00D003FC" w:rsidRDefault="00B829F1"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16</w:t>
            </w:r>
            <w:r w:rsidR="00A37BA8" w:rsidRPr="00D003FC">
              <w:rPr>
                <w:rFonts w:ascii="Arial" w:hAnsi="Arial" w:cs="Arial"/>
                <w:sz w:val="18"/>
                <w:szCs w:val="18"/>
              </w:rPr>
              <w:t>4</w:t>
            </w:r>
          </w:p>
        </w:tc>
        <w:tc>
          <w:tcPr>
            <w:tcW w:w="1404" w:type="dxa"/>
            <w:noWrap/>
            <w:vAlign w:val="bottom"/>
          </w:tcPr>
          <w:p w14:paraId="26175F05" w14:textId="5B651516" w:rsidR="00A37BA8" w:rsidRPr="00D003FC" w:rsidRDefault="00A37BA8"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174</w:t>
            </w:r>
          </w:p>
        </w:tc>
      </w:tr>
    </w:tbl>
    <w:p w14:paraId="7E3ACB59" w14:textId="77777777" w:rsidR="003B54A3" w:rsidRPr="00D003FC" w:rsidRDefault="003B54A3" w:rsidP="00020B84">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D27A9C" w:rsidRPr="00D003FC" w14:paraId="12086F7B" w14:textId="77777777" w:rsidTr="002B5716">
        <w:trPr>
          <w:trHeight w:val="189"/>
        </w:trPr>
        <w:tc>
          <w:tcPr>
            <w:tcW w:w="3420" w:type="dxa"/>
            <w:tcBorders>
              <w:top w:val="nil"/>
              <w:left w:val="nil"/>
              <w:bottom w:val="nil"/>
              <w:right w:val="nil"/>
            </w:tcBorders>
            <w:shd w:val="clear" w:color="auto" w:fill="auto"/>
            <w:noWrap/>
            <w:vAlign w:val="center"/>
            <w:hideMark/>
          </w:tcPr>
          <w:p w14:paraId="45E933E4" w14:textId="77777777" w:rsidR="00D27A9C" w:rsidRPr="00D003FC" w:rsidRDefault="00D27A9C" w:rsidP="002B571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1E788EBB" w14:textId="77777777" w:rsidR="00D27A9C" w:rsidRPr="00D003FC" w:rsidRDefault="00D27A9C" w:rsidP="002B5716">
            <w:pPr>
              <w:spacing w:line="340" w:lineRule="exact"/>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D27A9C" w:rsidRPr="00D003FC" w14:paraId="1181E770" w14:textId="77777777" w:rsidTr="002B5716">
        <w:trPr>
          <w:trHeight w:val="189"/>
        </w:trPr>
        <w:tc>
          <w:tcPr>
            <w:tcW w:w="3420" w:type="dxa"/>
            <w:tcBorders>
              <w:top w:val="nil"/>
              <w:left w:val="nil"/>
              <w:bottom w:val="nil"/>
              <w:right w:val="nil"/>
            </w:tcBorders>
            <w:shd w:val="clear" w:color="auto" w:fill="auto"/>
            <w:noWrap/>
            <w:vAlign w:val="center"/>
          </w:tcPr>
          <w:p w14:paraId="68A98976" w14:textId="77777777" w:rsidR="00D27A9C" w:rsidRPr="00D003FC" w:rsidRDefault="00D27A9C" w:rsidP="002B5716">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4B0B7485" w14:textId="68FC190E" w:rsidR="00D27A9C" w:rsidRPr="00D003FC" w:rsidRDefault="00D27A9C" w:rsidP="002B5716">
            <w:pPr>
              <w:pBdr>
                <w:bottom w:val="single" w:sz="4" w:space="1" w:color="auto"/>
              </w:pBdr>
              <w:spacing w:line="340" w:lineRule="exact"/>
              <w:jc w:val="center"/>
              <w:rPr>
                <w:rFonts w:ascii="Arial" w:hAnsi="Arial" w:cs="Arial"/>
                <w:sz w:val="18"/>
                <w:szCs w:val="18"/>
                <w:cs/>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month periods</w:t>
            </w:r>
            <w:r w:rsidRPr="00D003FC">
              <w:rPr>
                <w:rFonts w:ascii="Arial" w:hAnsi="Arial" w:cs="Arial"/>
                <w:sz w:val="18"/>
                <w:szCs w:val="18"/>
                <w:cs/>
              </w:rPr>
              <w:t xml:space="preserve"> </w:t>
            </w:r>
            <w:r w:rsidRPr="00D003FC">
              <w:rPr>
                <w:rFonts w:ascii="Arial" w:hAnsi="Arial" w:cs="Arial"/>
                <w:sz w:val="18"/>
                <w:szCs w:val="18"/>
              </w:rPr>
              <w:t xml:space="preserve">ended 30 June </w:t>
            </w:r>
          </w:p>
        </w:tc>
      </w:tr>
      <w:tr w:rsidR="00D27A9C" w:rsidRPr="00D003FC" w14:paraId="56167EEE" w14:textId="77777777" w:rsidTr="002B5716">
        <w:trPr>
          <w:trHeight w:val="360"/>
        </w:trPr>
        <w:tc>
          <w:tcPr>
            <w:tcW w:w="3420" w:type="dxa"/>
            <w:tcBorders>
              <w:top w:val="nil"/>
              <w:left w:val="nil"/>
              <w:bottom w:val="nil"/>
              <w:right w:val="nil"/>
            </w:tcBorders>
            <w:shd w:val="clear" w:color="auto" w:fill="auto"/>
            <w:noWrap/>
            <w:vAlign w:val="center"/>
            <w:hideMark/>
          </w:tcPr>
          <w:p w14:paraId="3F98745A" w14:textId="77777777" w:rsidR="00D27A9C" w:rsidRPr="00D003FC" w:rsidRDefault="00D27A9C" w:rsidP="002B5716">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56B4712B"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63665B9B"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 xml:space="preserve">Separate  </w:t>
            </w:r>
            <w:r w:rsidRPr="00D003FC">
              <w:rPr>
                <w:rFonts w:ascii="Arial" w:hAnsi="Arial" w:cs="Arial"/>
                <w:sz w:val="18"/>
                <w:szCs w:val="18"/>
                <w:cs/>
              </w:rPr>
              <w:t xml:space="preserve">                                 </w:t>
            </w:r>
          </w:p>
          <w:p w14:paraId="68D5331B"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Pr="00D003FC">
              <w:rPr>
                <w:rFonts w:ascii="Arial" w:hAnsi="Arial" w:cs="Arial"/>
                <w:sz w:val="18"/>
                <w:szCs w:val="18"/>
              </w:rPr>
              <w:t>financial statements</w:t>
            </w:r>
          </w:p>
        </w:tc>
      </w:tr>
      <w:tr w:rsidR="00D27A9C" w:rsidRPr="00D003FC" w14:paraId="564FC125" w14:textId="77777777" w:rsidTr="002B5716">
        <w:trPr>
          <w:trHeight w:val="360"/>
        </w:trPr>
        <w:tc>
          <w:tcPr>
            <w:tcW w:w="3420" w:type="dxa"/>
            <w:tcBorders>
              <w:top w:val="nil"/>
              <w:left w:val="nil"/>
              <w:bottom w:val="nil"/>
              <w:right w:val="nil"/>
            </w:tcBorders>
            <w:shd w:val="clear" w:color="auto" w:fill="auto"/>
            <w:noWrap/>
            <w:vAlign w:val="center"/>
            <w:hideMark/>
          </w:tcPr>
          <w:p w14:paraId="38104E6C" w14:textId="77777777" w:rsidR="00D27A9C" w:rsidRPr="00D003FC" w:rsidRDefault="00D27A9C" w:rsidP="002B5716">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649D5688"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030D7C52"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4" w:type="dxa"/>
            <w:tcBorders>
              <w:top w:val="nil"/>
              <w:left w:val="nil"/>
              <w:bottom w:val="nil"/>
              <w:right w:val="nil"/>
            </w:tcBorders>
            <w:shd w:val="clear" w:color="auto" w:fill="auto"/>
            <w:noWrap/>
            <w:vAlign w:val="center"/>
          </w:tcPr>
          <w:p w14:paraId="37671242"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083437DD" w14:textId="77777777" w:rsidR="00D27A9C" w:rsidRPr="00D003FC" w:rsidRDefault="00D27A9C" w:rsidP="002B5716">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A37BA8" w:rsidRPr="00D003FC" w14:paraId="2FBB1F6D" w14:textId="77777777" w:rsidTr="002B5716">
        <w:trPr>
          <w:trHeight w:val="360"/>
        </w:trPr>
        <w:tc>
          <w:tcPr>
            <w:tcW w:w="3420" w:type="dxa"/>
            <w:tcBorders>
              <w:top w:val="nil"/>
              <w:left w:val="nil"/>
              <w:bottom w:val="nil"/>
              <w:right w:val="nil"/>
            </w:tcBorders>
            <w:shd w:val="clear" w:color="auto" w:fill="auto"/>
            <w:noWrap/>
            <w:vAlign w:val="center"/>
            <w:hideMark/>
          </w:tcPr>
          <w:p w14:paraId="4CB19A8F" w14:textId="77777777" w:rsidR="00A37BA8" w:rsidRPr="00D003FC" w:rsidRDefault="00A37BA8" w:rsidP="00A37BA8">
            <w:pPr>
              <w:spacing w:line="340" w:lineRule="exact"/>
              <w:ind w:left="184" w:hanging="184"/>
              <w:rPr>
                <w:rFonts w:ascii="Arial" w:hAnsi="Arial" w:cs="Arial"/>
                <w:sz w:val="18"/>
                <w:szCs w:val="18"/>
              </w:rPr>
            </w:pPr>
            <w:r w:rsidRPr="00D003FC">
              <w:rPr>
                <w:rFonts w:ascii="Arial" w:hAnsi="Arial" w:cs="Arial"/>
                <w:sz w:val="18"/>
                <w:szCs w:val="18"/>
              </w:rPr>
              <w:t>Short</w:t>
            </w:r>
            <w:r w:rsidRPr="00D003FC">
              <w:rPr>
                <w:rFonts w:ascii="Arial" w:hAnsi="Arial" w:cs="Arial"/>
                <w:sz w:val="18"/>
                <w:szCs w:val="18"/>
                <w:cs/>
              </w:rPr>
              <w:t>-</w:t>
            </w:r>
            <w:r w:rsidRPr="00D003FC">
              <w:rPr>
                <w:rFonts w:ascii="Arial" w:hAnsi="Arial" w:cs="Arial"/>
                <w:sz w:val="18"/>
                <w:szCs w:val="18"/>
              </w:rPr>
              <w:t>term employee benefits</w:t>
            </w:r>
          </w:p>
        </w:tc>
        <w:tc>
          <w:tcPr>
            <w:tcW w:w="1404" w:type="dxa"/>
            <w:vAlign w:val="bottom"/>
          </w:tcPr>
          <w:p w14:paraId="54832BED" w14:textId="0760BF26" w:rsidR="00A37BA8" w:rsidRPr="00D003FC" w:rsidRDefault="00B829F1" w:rsidP="00A37BA8">
            <w:pPr>
              <w:tabs>
                <w:tab w:val="decimal" w:pos="963"/>
              </w:tabs>
              <w:spacing w:line="340" w:lineRule="exact"/>
              <w:rPr>
                <w:rFonts w:ascii="Arial" w:hAnsi="Arial" w:cs="Arial"/>
                <w:sz w:val="18"/>
                <w:szCs w:val="18"/>
              </w:rPr>
            </w:pPr>
            <w:r w:rsidRPr="00D003FC">
              <w:rPr>
                <w:rFonts w:ascii="Arial" w:hAnsi="Arial" w:cs="Arial"/>
                <w:sz w:val="18"/>
                <w:szCs w:val="18"/>
              </w:rPr>
              <w:t>82</w:t>
            </w:r>
            <w:r w:rsidR="00A37BA8" w:rsidRPr="00D003FC">
              <w:rPr>
                <w:rFonts w:ascii="Arial" w:hAnsi="Arial" w:cs="Arial"/>
                <w:sz w:val="18"/>
                <w:szCs w:val="18"/>
              </w:rPr>
              <w:t>6</w:t>
            </w:r>
          </w:p>
        </w:tc>
        <w:tc>
          <w:tcPr>
            <w:tcW w:w="1404" w:type="dxa"/>
            <w:noWrap/>
            <w:vAlign w:val="bottom"/>
          </w:tcPr>
          <w:p w14:paraId="473903FB" w14:textId="0A765EC3" w:rsidR="00A37BA8" w:rsidRPr="00D003FC" w:rsidRDefault="00A37BA8" w:rsidP="00A37BA8">
            <w:pPr>
              <w:tabs>
                <w:tab w:val="decimal" w:pos="963"/>
              </w:tabs>
              <w:spacing w:line="340" w:lineRule="exact"/>
              <w:rPr>
                <w:rFonts w:ascii="Arial" w:hAnsi="Arial" w:cs="Arial"/>
                <w:sz w:val="18"/>
                <w:szCs w:val="18"/>
              </w:rPr>
            </w:pPr>
            <w:r w:rsidRPr="00D003FC">
              <w:rPr>
                <w:rFonts w:ascii="Arial" w:hAnsi="Arial" w:cs="Arial"/>
                <w:sz w:val="18"/>
                <w:szCs w:val="18"/>
              </w:rPr>
              <w:t>811</w:t>
            </w:r>
          </w:p>
        </w:tc>
        <w:tc>
          <w:tcPr>
            <w:tcW w:w="1404" w:type="dxa"/>
            <w:noWrap/>
            <w:vAlign w:val="bottom"/>
          </w:tcPr>
          <w:p w14:paraId="715A88B3" w14:textId="5FE54755" w:rsidR="00A37BA8" w:rsidRPr="00D003FC" w:rsidRDefault="00B829F1" w:rsidP="00A37BA8">
            <w:pPr>
              <w:tabs>
                <w:tab w:val="decimal" w:pos="963"/>
              </w:tabs>
              <w:spacing w:line="340" w:lineRule="exact"/>
              <w:rPr>
                <w:rFonts w:ascii="Arial" w:hAnsi="Arial" w:cs="Arial"/>
                <w:sz w:val="18"/>
                <w:szCs w:val="18"/>
              </w:rPr>
            </w:pPr>
            <w:r w:rsidRPr="00D003FC">
              <w:rPr>
                <w:rFonts w:ascii="Arial" w:hAnsi="Arial" w:cs="Arial"/>
                <w:sz w:val="18"/>
                <w:szCs w:val="18"/>
              </w:rPr>
              <w:t>637</w:t>
            </w:r>
          </w:p>
        </w:tc>
        <w:tc>
          <w:tcPr>
            <w:tcW w:w="1404" w:type="dxa"/>
            <w:noWrap/>
            <w:vAlign w:val="bottom"/>
          </w:tcPr>
          <w:p w14:paraId="393B3709" w14:textId="7A1E11B7" w:rsidR="00A37BA8" w:rsidRPr="00D003FC" w:rsidRDefault="00A37BA8" w:rsidP="00A37BA8">
            <w:pPr>
              <w:tabs>
                <w:tab w:val="decimal" w:pos="963"/>
              </w:tabs>
              <w:spacing w:line="340" w:lineRule="exact"/>
              <w:rPr>
                <w:rFonts w:ascii="Arial" w:hAnsi="Arial" w:cs="Arial"/>
                <w:sz w:val="18"/>
                <w:szCs w:val="18"/>
              </w:rPr>
            </w:pPr>
            <w:r w:rsidRPr="00D003FC">
              <w:rPr>
                <w:rFonts w:ascii="Arial" w:hAnsi="Arial" w:cs="Arial"/>
                <w:sz w:val="18"/>
                <w:szCs w:val="18"/>
              </w:rPr>
              <w:t>615</w:t>
            </w:r>
          </w:p>
        </w:tc>
      </w:tr>
      <w:tr w:rsidR="00A37BA8" w:rsidRPr="00D003FC" w14:paraId="733A2AB4" w14:textId="77777777" w:rsidTr="002B5716">
        <w:trPr>
          <w:trHeight w:val="360"/>
        </w:trPr>
        <w:tc>
          <w:tcPr>
            <w:tcW w:w="3420" w:type="dxa"/>
            <w:tcBorders>
              <w:top w:val="nil"/>
              <w:left w:val="nil"/>
              <w:bottom w:val="nil"/>
              <w:right w:val="nil"/>
            </w:tcBorders>
            <w:shd w:val="clear" w:color="auto" w:fill="auto"/>
            <w:noWrap/>
            <w:vAlign w:val="center"/>
            <w:hideMark/>
          </w:tcPr>
          <w:p w14:paraId="38B15331" w14:textId="77777777" w:rsidR="00A37BA8" w:rsidRPr="00D003FC" w:rsidRDefault="00A37BA8" w:rsidP="00A37BA8">
            <w:pPr>
              <w:spacing w:line="340" w:lineRule="exact"/>
              <w:rPr>
                <w:rFonts w:ascii="Arial" w:hAnsi="Arial" w:cs="Arial"/>
                <w:sz w:val="18"/>
                <w:szCs w:val="18"/>
              </w:rPr>
            </w:pPr>
            <w:r w:rsidRPr="00D003FC">
              <w:rPr>
                <w:rFonts w:ascii="Arial" w:hAnsi="Arial" w:cs="Arial"/>
                <w:sz w:val="18"/>
                <w:szCs w:val="18"/>
              </w:rPr>
              <w:t>Post</w:t>
            </w:r>
            <w:r w:rsidRPr="00D003FC">
              <w:rPr>
                <w:rFonts w:ascii="Arial" w:hAnsi="Arial" w:cs="Arial"/>
                <w:sz w:val="18"/>
                <w:szCs w:val="18"/>
                <w:cs/>
              </w:rPr>
              <w:t>-</w:t>
            </w:r>
            <w:r w:rsidRPr="00D003FC">
              <w:rPr>
                <w:rFonts w:ascii="Arial" w:hAnsi="Arial" w:cs="Arial"/>
                <w:sz w:val="18"/>
                <w:szCs w:val="18"/>
              </w:rPr>
              <w:t>employment benefits</w:t>
            </w:r>
          </w:p>
        </w:tc>
        <w:tc>
          <w:tcPr>
            <w:tcW w:w="1404" w:type="dxa"/>
            <w:noWrap/>
            <w:vAlign w:val="bottom"/>
          </w:tcPr>
          <w:p w14:paraId="05D15A4B" w14:textId="264D40FB"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46</w:t>
            </w:r>
          </w:p>
        </w:tc>
        <w:tc>
          <w:tcPr>
            <w:tcW w:w="1404" w:type="dxa"/>
            <w:noWrap/>
            <w:vAlign w:val="bottom"/>
          </w:tcPr>
          <w:p w14:paraId="4B819A68" w14:textId="6E9A8021"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45</w:t>
            </w:r>
          </w:p>
        </w:tc>
        <w:tc>
          <w:tcPr>
            <w:tcW w:w="1404" w:type="dxa"/>
            <w:noWrap/>
            <w:vAlign w:val="bottom"/>
          </w:tcPr>
          <w:p w14:paraId="460D533C" w14:textId="3FBA1212"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38</w:t>
            </w:r>
          </w:p>
        </w:tc>
        <w:tc>
          <w:tcPr>
            <w:tcW w:w="1404" w:type="dxa"/>
            <w:noWrap/>
            <w:vAlign w:val="bottom"/>
          </w:tcPr>
          <w:p w14:paraId="083EFB45" w14:textId="38326C7F" w:rsidR="00A37BA8" w:rsidRPr="00D003FC" w:rsidRDefault="00A37BA8" w:rsidP="00A37BA8">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38</w:t>
            </w:r>
          </w:p>
        </w:tc>
      </w:tr>
      <w:tr w:rsidR="00A37BA8" w:rsidRPr="00D003FC" w14:paraId="3270D82F" w14:textId="77777777" w:rsidTr="002B5716">
        <w:trPr>
          <w:trHeight w:val="375"/>
        </w:trPr>
        <w:tc>
          <w:tcPr>
            <w:tcW w:w="3420" w:type="dxa"/>
            <w:tcBorders>
              <w:top w:val="nil"/>
              <w:left w:val="nil"/>
              <w:bottom w:val="nil"/>
              <w:right w:val="nil"/>
            </w:tcBorders>
            <w:shd w:val="clear" w:color="auto" w:fill="auto"/>
            <w:noWrap/>
            <w:vAlign w:val="center"/>
            <w:hideMark/>
          </w:tcPr>
          <w:p w14:paraId="198534C7" w14:textId="77777777" w:rsidR="00A37BA8" w:rsidRPr="00D003FC" w:rsidRDefault="00A37BA8" w:rsidP="00A37BA8">
            <w:pPr>
              <w:spacing w:line="340" w:lineRule="exact"/>
              <w:rPr>
                <w:rFonts w:ascii="Arial" w:hAnsi="Arial" w:cs="Arial"/>
                <w:sz w:val="18"/>
                <w:szCs w:val="18"/>
              </w:rPr>
            </w:pPr>
            <w:r w:rsidRPr="00D003FC">
              <w:rPr>
                <w:rFonts w:ascii="Arial" w:hAnsi="Arial" w:cs="Arial"/>
                <w:sz w:val="18"/>
                <w:szCs w:val="18"/>
              </w:rPr>
              <w:t>Total</w:t>
            </w:r>
          </w:p>
        </w:tc>
        <w:tc>
          <w:tcPr>
            <w:tcW w:w="1404" w:type="dxa"/>
            <w:noWrap/>
            <w:vAlign w:val="bottom"/>
          </w:tcPr>
          <w:p w14:paraId="264673A9" w14:textId="42C34EC4" w:rsidR="00A37BA8" w:rsidRPr="00D003FC" w:rsidRDefault="00B829F1"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872</w:t>
            </w:r>
          </w:p>
        </w:tc>
        <w:tc>
          <w:tcPr>
            <w:tcW w:w="1404" w:type="dxa"/>
            <w:noWrap/>
            <w:vAlign w:val="bottom"/>
          </w:tcPr>
          <w:p w14:paraId="77CFEB2A" w14:textId="01791D61" w:rsidR="00A37BA8" w:rsidRPr="00D003FC" w:rsidRDefault="00A37BA8"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856</w:t>
            </w:r>
          </w:p>
        </w:tc>
        <w:tc>
          <w:tcPr>
            <w:tcW w:w="1404" w:type="dxa"/>
            <w:noWrap/>
            <w:vAlign w:val="bottom"/>
          </w:tcPr>
          <w:p w14:paraId="7E7DA31D" w14:textId="585228B8" w:rsidR="00A37BA8" w:rsidRPr="00D003FC" w:rsidRDefault="00B829F1"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67</w:t>
            </w:r>
            <w:r w:rsidR="00A37BA8" w:rsidRPr="00D003FC">
              <w:rPr>
                <w:rFonts w:ascii="Arial" w:hAnsi="Arial" w:cs="Arial"/>
                <w:sz w:val="18"/>
                <w:szCs w:val="18"/>
              </w:rPr>
              <w:t>5</w:t>
            </w:r>
          </w:p>
        </w:tc>
        <w:tc>
          <w:tcPr>
            <w:tcW w:w="1404" w:type="dxa"/>
            <w:noWrap/>
            <w:vAlign w:val="bottom"/>
          </w:tcPr>
          <w:p w14:paraId="34E78F4A" w14:textId="1E68D287" w:rsidR="00A37BA8" w:rsidRPr="00D003FC" w:rsidRDefault="00A37BA8" w:rsidP="00A37BA8">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653</w:t>
            </w:r>
          </w:p>
        </w:tc>
      </w:tr>
    </w:tbl>
    <w:p w14:paraId="60D88771" w14:textId="3C4629B2" w:rsidR="00443320" w:rsidRPr="00D003FC" w:rsidRDefault="00FF7CA1" w:rsidP="00D003FC">
      <w:pPr>
        <w:autoSpaceDE/>
        <w:autoSpaceDN/>
        <w:spacing w:before="240" w:after="120" w:line="380" w:lineRule="exact"/>
        <w:ind w:left="634" w:hanging="634"/>
        <w:rPr>
          <w:rFonts w:ascii="Arial" w:hAnsi="Arial" w:cs="Arial"/>
          <w:b/>
          <w:bCs/>
        </w:rPr>
      </w:pPr>
      <w:r w:rsidRPr="00D003FC">
        <w:rPr>
          <w:rFonts w:ascii="Arial" w:hAnsi="Arial" w:cs="Arial"/>
          <w:spacing w:val="-8"/>
        </w:rPr>
        <w:t>8</w:t>
      </w:r>
      <w:r w:rsidR="00443320" w:rsidRPr="00D003FC">
        <w:rPr>
          <w:rFonts w:ascii="Arial" w:hAnsi="Arial" w:cs="Arial"/>
          <w:spacing w:val="-8"/>
          <w:cs/>
        </w:rPr>
        <w:t>.</w:t>
      </w:r>
      <w:r w:rsidR="0053177D" w:rsidRPr="00D003FC">
        <w:rPr>
          <w:rFonts w:ascii="Arial" w:hAnsi="Arial" w:cs="Arial"/>
          <w:spacing w:val="-8"/>
        </w:rPr>
        <w:t>2</w:t>
      </w:r>
      <w:r w:rsidR="0045555B" w:rsidRPr="00D003FC">
        <w:rPr>
          <w:rFonts w:ascii="Arial" w:hAnsi="Arial" w:cs="Arial"/>
          <w:spacing w:val="-8"/>
        </w:rPr>
        <w:t>7</w:t>
      </w:r>
      <w:r w:rsidR="00443320" w:rsidRPr="00D003FC">
        <w:rPr>
          <w:rFonts w:ascii="Arial" w:hAnsi="Arial" w:cs="Arial"/>
          <w:spacing w:val="-8"/>
          <w:cs/>
        </w:rPr>
        <w:t>.</w:t>
      </w:r>
      <w:r w:rsidR="00991FCF" w:rsidRPr="00D003FC">
        <w:rPr>
          <w:rFonts w:ascii="Arial" w:hAnsi="Arial" w:cs="Arial"/>
          <w:spacing w:val="-8"/>
        </w:rPr>
        <w:t>7</w:t>
      </w:r>
      <w:r w:rsidR="00991FCF" w:rsidRPr="00D003FC">
        <w:rPr>
          <w:rFonts w:ascii="Arial" w:hAnsi="Arial" w:cs="Arial"/>
          <w:spacing w:val="-8"/>
        </w:rPr>
        <w:tab/>
      </w:r>
      <w:r w:rsidR="00443320" w:rsidRPr="00D003FC">
        <w:rPr>
          <w:rFonts w:ascii="Arial" w:hAnsi="Arial" w:cs="Arial"/>
        </w:rPr>
        <w:t>Intercompany trading transactions</w:t>
      </w:r>
    </w:p>
    <w:p w14:paraId="6DD0DD8E" w14:textId="77777777" w:rsidR="00443320" w:rsidRPr="00D003FC" w:rsidRDefault="00443320" w:rsidP="00020B84">
      <w:pPr>
        <w:spacing w:before="120" w:after="120" w:line="380" w:lineRule="exact"/>
        <w:ind w:left="1354" w:hanging="724"/>
        <w:jc w:val="thaiDistribute"/>
        <w:rPr>
          <w:rFonts w:ascii="Arial" w:hAnsi="Arial" w:cs="Arial"/>
          <w:b/>
          <w:bCs/>
        </w:rPr>
      </w:pPr>
      <w:r w:rsidRPr="00D003FC">
        <w:rPr>
          <w:rFonts w:ascii="Arial" w:hAnsi="Arial" w:cs="Arial"/>
          <w:b/>
          <w:bCs/>
        </w:rPr>
        <w:t>Subsidiaries</w:t>
      </w:r>
    </w:p>
    <w:p w14:paraId="28DF3434" w14:textId="4B34BDCC" w:rsidR="004202E2" w:rsidRPr="00D003FC" w:rsidRDefault="009376B9"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4"/>
          <w:szCs w:val="22"/>
          <w:lang w:val="en-US"/>
        </w:rPr>
        <w:t>Krungthai</w:t>
      </w:r>
      <w:r w:rsidR="00FF7CA1" w:rsidRPr="00D003FC">
        <w:rPr>
          <w:rFonts w:ascii="Arial" w:hAnsi="Arial" w:cs="Arial"/>
          <w:spacing w:val="-4"/>
          <w:szCs w:val="22"/>
          <w:lang w:val="en-US"/>
        </w:rPr>
        <w:t xml:space="preserve"> Computer Services Co, Ltd</w:t>
      </w:r>
      <w:r w:rsidR="00FF7CA1" w:rsidRPr="00D003FC">
        <w:rPr>
          <w:rFonts w:ascii="Arial" w:hAnsi="Arial" w:cs="Arial"/>
          <w:spacing w:val="-4"/>
          <w:szCs w:val="22"/>
          <w:cs/>
        </w:rPr>
        <w:t xml:space="preserve">. </w:t>
      </w:r>
      <w:r w:rsidR="00BE7F2A" w:rsidRPr="00D003FC">
        <w:rPr>
          <w:rFonts w:ascii="Arial" w:hAnsi="Arial" w:cs="Arial"/>
          <w:spacing w:val="-4"/>
          <w:szCs w:val="22"/>
          <w:cs/>
          <w:lang w:val="en-US"/>
        </w:rPr>
        <w:t>(</w:t>
      </w:r>
      <w:r w:rsidR="00FF7CA1" w:rsidRPr="00D003FC">
        <w:rPr>
          <w:rFonts w:ascii="Arial" w:hAnsi="Arial" w:cs="Arial"/>
          <w:spacing w:val="-4"/>
          <w:szCs w:val="22"/>
          <w:cs/>
        </w:rPr>
        <w:t>“</w:t>
      </w:r>
      <w:r w:rsidR="00FF7CA1" w:rsidRPr="00D003FC">
        <w:rPr>
          <w:rFonts w:ascii="Arial" w:hAnsi="Arial" w:cs="Arial"/>
          <w:spacing w:val="-4"/>
          <w:szCs w:val="22"/>
          <w:lang w:val="en-US"/>
        </w:rPr>
        <w:t>KTCS</w:t>
      </w:r>
      <w:r w:rsidR="00FF7CA1" w:rsidRPr="00D003FC">
        <w:rPr>
          <w:rFonts w:ascii="Arial" w:hAnsi="Arial" w:cs="Arial"/>
          <w:spacing w:val="-4"/>
          <w:szCs w:val="22"/>
          <w:cs/>
        </w:rPr>
        <w:t>”</w:t>
      </w:r>
      <w:r w:rsidR="00BE7F2A" w:rsidRPr="00D003FC">
        <w:rPr>
          <w:rFonts w:ascii="Arial" w:hAnsi="Arial" w:cs="Arial"/>
          <w:spacing w:val="-4"/>
          <w:szCs w:val="22"/>
          <w:cs/>
          <w:lang w:val="en-US"/>
        </w:rPr>
        <w:t>)</w:t>
      </w:r>
      <w:r w:rsidR="00FF7CA1" w:rsidRPr="00D003FC">
        <w:rPr>
          <w:rFonts w:ascii="Arial" w:hAnsi="Arial" w:cs="Arial"/>
          <w:spacing w:val="-4"/>
          <w:szCs w:val="22"/>
          <w:cs/>
        </w:rPr>
        <w:t xml:space="preserve"> </w:t>
      </w:r>
      <w:r w:rsidR="00FF7CA1" w:rsidRPr="00D003FC">
        <w:rPr>
          <w:rFonts w:ascii="Arial" w:hAnsi="Arial" w:cs="Arial"/>
          <w:spacing w:val="-4"/>
          <w:szCs w:val="22"/>
          <w:lang w:val="en-US"/>
        </w:rPr>
        <w:t>is assigned by the Bank to provide</w:t>
      </w:r>
      <w:r w:rsidR="00FF7CA1" w:rsidRPr="00D003FC">
        <w:rPr>
          <w:rFonts w:ascii="Arial" w:hAnsi="Arial" w:cs="Arial"/>
          <w:spacing w:val="-2"/>
          <w:szCs w:val="22"/>
          <w:lang w:val="en-US"/>
        </w:rPr>
        <w:t xml:space="preserve"> information technology </w:t>
      </w:r>
      <w:r w:rsidR="00BE7F2A" w:rsidRPr="00D003FC">
        <w:rPr>
          <w:rFonts w:ascii="Arial" w:hAnsi="Arial" w:cs="Arial"/>
          <w:spacing w:val="-2"/>
          <w:szCs w:val="22"/>
          <w:cs/>
          <w:lang w:val="en-US"/>
        </w:rPr>
        <w:t>(</w:t>
      </w:r>
      <w:r w:rsidR="00FF7CA1" w:rsidRPr="00D003FC">
        <w:rPr>
          <w:rFonts w:ascii="Arial" w:hAnsi="Arial" w:cs="Arial"/>
          <w:spacing w:val="-2"/>
          <w:szCs w:val="22"/>
          <w:lang w:val="en-US"/>
        </w:rPr>
        <w:t>IT</w:t>
      </w:r>
      <w:r w:rsidR="00BE7F2A" w:rsidRPr="00D003FC">
        <w:rPr>
          <w:rFonts w:ascii="Arial" w:hAnsi="Arial" w:cs="Arial"/>
          <w:spacing w:val="-2"/>
          <w:szCs w:val="22"/>
          <w:cs/>
          <w:lang w:val="en-US"/>
        </w:rPr>
        <w:t>)</w:t>
      </w:r>
      <w:r w:rsidR="00FF7CA1" w:rsidRPr="00D003FC">
        <w:rPr>
          <w:rFonts w:ascii="Arial" w:hAnsi="Arial" w:cs="Arial"/>
          <w:spacing w:val="-2"/>
          <w:szCs w:val="22"/>
          <w:cs/>
        </w:rPr>
        <w:t xml:space="preserve"> </w:t>
      </w:r>
      <w:r w:rsidR="00FF7CA1" w:rsidRPr="00D003FC">
        <w:rPr>
          <w:rFonts w:ascii="Arial" w:hAnsi="Arial" w:cs="Arial"/>
          <w:spacing w:val="-2"/>
          <w:szCs w:val="22"/>
          <w:lang w:val="en-US"/>
        </w:rPr>
        <w:t>services to the Bank in relation to the implementation of various projects and systems according to the Bank</w:t>
      </w:r>
      <w:r w:rsidR="00FF7CA1" w:rsidRPr="00D003FC">
        <w:rPr>
          <w:rFonts w:ascii="Arial" w:hAnsi="Arial" w:cs="Arial"/>
          <w:spacing w:val="-2"/>
          <w:szCs w:val="22"/>
          <w:cs/>
        </w:rPr>
        <w:t>’</w:t>
      </w:r>
      <w:r w:rsidR="00FF7CA1" w:rsidRPr="00D003FC">
        <w:rPr>
          <w:rFonts w:ascii="Arial" w:hAnsi="Arial" w:cs="Arial"/>
          <w:spacing w:val="-2"/>
          <w:szCs w:val="22"/>
          <w:lang w:val="en-US"/>
        </w:rPr>
        <w:t>s business plan</w:t>
      </w:r>
      <w:r w:rsidR="00991FCF" w:rsidRPr="00D003FC">
        <w:rPr>
          <w:rFonts w:ascii="Arial" w:hAnsi="Arial" w:cs="Arial"/>
          <w:spacing w:val="-2"/>
          <w:szCs w:val="22"/>
          <w:cs/>
          <w:lang w:val="en-US"/>
        </w:rPr>
        <w:t xml:space="preserve">. </w:t>
      </w:r>
      <w:r w:rsidR="00FF7CA1" w:rsidRPr="00D003FC">
        <w:rPr>
          <w:rFonts w:ascii="Arial" w:hAnsi="Arial" w:cs="Arial"/>
          <w:spacing w:val="-2"/>
          <w:szCs w:val="22"/>
          <w:lang w:val="en-US"/>
        </w:rPr>
        <w:t>The services</w:t>
      </w:r>
      <w:r w:rsidR="00FF7CA1" w:rsidRPr="00D003FC">
        <w:rPr>
          <w:rFonts w:ascii="Arial" w:hAnsi="Arial" w:cs="Arial"/>
          <w:spacing w:val="-2"/>
          <w:szCs w:val="22"/>
          <w:cs/>
        </w:rPr>
        <w:t xml:space="preserve"> </w:t>
      </w:r>
      <w:r w:rsidR="00FF7CA1" w:rsidRPr="00D003FC">
        <w:rPr>
          <w:rFonts w:ascii="Arial" w:hAnsi="Arial" w:cs="Arial"/>
          <w:spacing w:val="-2"/>
          <w:szCs w:val="22"/>
          <w:lang w:val="en-US"/>
        </w:rPr>
        <w:t>providing to the Bank consist of system control and maintenance, system software development, and providing preliminary consultancy services and training in various areas</w:t>
      </w:r>
      <w:r w:rsidR="00FF7CA1" w:rsidRPr="00D003FC">
        <w:rPr>
          <w:rFonts w:ascii="Arial" w:hAnsi="Arial" w:cs="Arial"/>
          <w:spacing w:val="-2"/>
          <w:szCs w:val="22"/>
          <w:cs/>
          <w:lang w:val="en-US"/>
        </w:rPr>
        <w:t xml:space="preserve">. </w:t>
      </w:r>
      <w:r w:rsidR="004202E2" w:rsidRPr="00D003FC">
        <w:rPr>
          <w:rFonts w:ascii="Arial" w:hAnsi="Arial" w:cs="Arial"/>
          <w:spacing w:val="-2"/>
          <w:szCs w:val="22"/>
          <w:lang w:val="en-US"/>
        </w:rPr>
        <w:t>The Bank incurred service charges on a cost</w:t>
      </w:r>
      <w:r w:rsidR="004202E2" w:rsidRPr="00D003FC">
        <w:rPr>
          <w:rFonts w:ascii="Arial" w:hAnsi="Arial" w:cs="Arial"/>
          <w:spacing w:val="-2"/>
          <w:szCs w:val="22"/>
          <w:cs/>
        </w:rPr>
        <w:t>-</w:t>
      </w:r>
      <w:r w:rsidR="004202E2" w:rsidRPr="00D003FC">
        <w:rPr>
          <w:rFonts w:ascii="Arial" w:hAnsi="Arial" w:cs="Arial"/>
          <w:spacing w:val="-2"/>
          <w:szCs w:val="22"/>
          <w:lang w:val="en-US"/>
        </w:rPr>
        <w:t>plus method</w:t>
      </w:r>
      <w:r w:rsidR="004202E2" w:rsidRPr="00D003FC">
        <w:rPr>
          <w:rFonts w:ascii="Arial" w:hAnsi="Arial" w:cs="Arial"/>
          <w:spacing w:val="-2"/>
          <w:szCs w:val="22"/>
          <w:cs/>
          <w:lang w:val="en-US"/>
        </w:rPr>
        <w:t xml:space="preserve"> </w:t>
      </w:r>
      <w:r w:rsidR="004202E2" w:rsidRPr="00D003FC">
        <w:rPr>
          <w:rFonts w:ascii="Arial" w:hAnsi="Arial" w:cs="Arial"/>
          <w:spacing w:val="-2"/>
          <w:szCs w:val="22"/>
          <w:lang w:val="en-US"/>
        </w:rPr>
        <w:t>of Baht</w:t>
      </w:r>
      <w:r w:rsidR="004202E2" w:rsidRPr="00D003FC">
        <w:rPr>
          <w:rFonts w:ascii="Arial" w:hAnsi="Arial" w:cs="Arial"/>
          <w:spacing w:val="-2"/>
          <w:szCs w:val="22"/>
          <w:cs/>
          <w:lang w:val="en-US"/>
        </w:rPr>
        <w:t xml:space="preserve"> </w:t>
      </w:r>
      <w:r w:rsidR="00C10A17" w:rsidRPr="00D003FC">
        <w:rPr>
          <w:rFonts w:ascii="Arial" w:hAnsi="Arial" w:cs="Arial"/>
          <w:spacing w:val="-2"/>
          <w:szCs w:val="22"/>
          <w:lang w:val="en-US"/>
        </w:rPr>
        <w:t>9</w:t>
      </w:r>
      <w:r w:rsidR="00473529" w:rsidRPr="00D003FC">
        <w:rPr>
          <w:rFonts w:ascii="Arial" w:hAnsi="Arial" w:cs="Arial"/>
          <w:spacing w:val="-2"/>
          <w:szCs w:val="22"/>
          <w:lang w:val="en-US"/>
        </w:rPr>
        <w:t>5</w:t>
      </w:r>
      <w:r w:rsidR="00C10A17" w:rsidRPr="00D003FC">
        <w:rPr>
          <w:rFonts w:ascii="Arial" w:hAnsi="Arial" w:cs="Arial"/>
          <w:spacing w:val="-2"/>
          <w:szCs w:val="22"/>
          <w:lang w:val="en-US"/>
        </w:rPr>
        <w:t>5</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1,064</w:t>
      </w:r>
      <w:r w:rsidR="004202E2"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for the three</w:t>
      </w:r>
      <w:r w:rsidR="004202E2" w:rsidRPr="00D003FC">
        <w:rPr>
          <w:rFonts w:ascii="Arial" w:hAnsi="Arial" w:cs="Arial"/>
          <w:spacing w:val="-2"/>
          <w:szCs w:val="22"/>
          <w:cs/>
          <w:lang w:val="en-US"/>
        </w:rPr>
        <w:t>-</w:t>
      </w:r>
      <w:r w:rsidR="004202E2" w:rsidRPr="00D003FC">
        <w:rPr>
          <w:rFonts w:ascii="Arial" w:hAnsi="Arial" w:cs="Arial"/>
          <w:spacing w:val="-2"/>
          <w:szCs w:val="22"/>
          <w:lang w:val="en-US"/>
        </w:rPr>
        <w:t xml:space="preserve">month periods ended 30 June 2024 and 2023, respectively, and Baht </w:t>
      </w:r>
      <w:r w:rsidR="00C10A17" w:rsidRPr="00D003FC">
        <w:rPr>
          <w:rFonts w:ascii="Arial" w:hAnsi="Arial" w:cs="Arial"/>
          <w:spacing w:val="-2"/>
          <w:szCs w:val="22"/>
          <w:lang w:val="en-US"/>
        </w:rPr>
        <w:t xml:space="preserve">1,912 </w:t>
      </w:r>
      <w:r w:rsidR="004202E2" w:rsidRPr="00D003FC">
        <w:rPr>
          <w:rFonts w:ascii="Arial" w:hAnsi="Arial" w:cs="Arial"/>
          <w:spacing w:val="-2"/>
          <w:szCs w:val="22"/>
          <w:lang w:val="en-US"/>
        </w:rPr>
        <w:t>million and Baht 2,071 million for the six</w:t>
      </w:r>
      <w:r w:rsidR="004202E2" w:rsidRPr="00D003FC">
        <w:rPr>
          <w:rFonts w:ascii="Arial" w:hAnsi="Arial" w:cs="Arial"/>
          <w:spacing w:val="-2"/>
          <w:szCs w:val="22"/>
          <w:cs/>
          <w:lang w:val="en-U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60AB478A" w14:textId="77777777" w:rsidR="004202E2" w:rsidRPr="00D003FC" w:rsidRDefault="004202E2">
      <w:pPr>
        <w:autoSpaceDE/>
        <w:autoSpaceDN/>
        <w:spacing w:after="160" w:line="259" w:lineRule="auto"/>
        <w:rPr>
          <w:rFonts w:ascii="Arial" w:hAnsi="Arial" w:cs="Arial"/>
          <w:spacing w:val="-2"/>
          <w:lang w:eastAsia="th-TH"/>
        </w:rPr>
      </w:pPr>
      <w:r w:rsidRPr="00D003FC">
        <w:rPr>
          <w:rFonts w:ascii="Arial" w:hAnsi="Arial" w:cs="Arial"/>
          <w:spacing w:val="-2"/>
          <w:cs/>
        </w:rPr>
        <w:br w:type="page"/>
      </w:r>
    </w:p>
    <w:p w14:paraId="57D19ADC" w14:textId="78A854D9" w:rsidR="00FF7CA1" w:rsidRPr="00D003FC" w:rsidRDefault="00FF7CA1" w:rsidP="00473529">
      <w:pPr>
        <w:pStyle w:val="ListParagraph"/>
        <w:spacing w:before="120" w:after="120" w:line="380" w:lineRule="exact"/>
        <w:ind w:left="1080"/>
        <w:contextualSpacing w:val="0"/>
        <w:jc w:val="thaiDistribute"/>
        <w:rPr>
          <w:rFonts w:ascii="Arial" w:hAnsi="Arial" w:cs="Arial"/>
          <w:spacing w:val="-2"/>
          <w:szCs w:val="22"/>
          <w:lang w:val="en-US"/>
        </w:rPr>
      </w:pPr>
      <w:r w:rsidRPr="00D003FC">
        <w:rPr>
          <w:rFonts w:ascii="Arial" w:hAnsi="Arial" w:cs="Arial"/>
          <w:spacing w:val="-2"/>
          <w:szCs w:val="22"/>
          <w:lang w:val="en-US"/>
        </w:rPr>
        <w:lastRenderedPageBreak/>
        <w:t>Since 2003, the GFMIS project Phase 2 has been developed and implemented on behalf of the Bank by KTCS</w:t>
      </w:r>
      <w:r w:rsidRPr="00D003FC">
        <w:rPr>
          <w:rFonts w:ascii="Arial" w:hAnsi="Arial" w:cs="Arial"/>
          <w:spacing w:val="-2"/>
          <w:szCs w:val="22"/>
          <w:cs/>
        </w:rPr>
        <w:t xml:space="preserve">. </w:t>
      </w:r>
      <w:r w:rsidRPr="00D003FC">
        <w:rPr>
          <w:rFonts w:ascii="Arial" w:hAnsi="Arial" w:cs="Arial"/>
          <w:spacing w:val="-2"/>
          <w:szCs w:val="22"/>
          <w:lang w:val="en-US"/>
        </w:rPr>
        <w:t>The</w:t>
      </w:r>
      <w:r w:rsidRPr="00D003FC">
        <w:rPr>
          <w:rFonts w:ascii="Arial" w:hAnsi="Arial" w:cs="Arial"/>
          <w:spacing w:val="-2"/>
          <w:szCs w:val="22"/>
          <w:cs/>
        </w:rPr>
        <w:t xml:space="preserve"> </w:t>
      </w:r>
      <w:r w:rsidRPr="00D003FC">
        <w:rPr>
          <w:rFonts w:ascii="Arial" w:hAnsi="Arial" w:cs="Arial"/>
          <w:spacing w:val="-2"/>
          <w:szCs w:val="22"/>
          <w:lang w:val="en-US"/>
        </w:rPr>
        <w:t>Bank and the Office of GFMIS attached to the Secretariat of the Prime Minister unanimously signed on the Memorandum of</w:t>
      </w:r>
      <w:r w:rsidRPr="00D003FC">
        <w:rPr>
          <w:rFonts w:ascii="Arial" w:hAnsi="Arial" w:cs="Arial"/>
          <w:spacing w:val="-2"/>
          <w:szCs w:val="22"/>
          <w:cs/>
        </w:rPr>
        <w:t xml:space="preserve"> </w:t>
      </w:r>
      <w:r w:rsidRPr="00D003FC">
        <w:rPr>
          <w:rFonts w:ascii="Arial" w:hAnsi="Arial" w:cs="Arial"/>
          <w:spacing w:val="-2"/>
          <w:szCs w:val="22"/>
          <w:lang w:val="en-US"/>
        </w:rPr>
        <w:t>Agreement upon the submission of deliverables and disbursements associated with the investments in the GFMIS project on 22 September 2005</w:t>
      </w:r>
      <w:r w:rsidRPr="00D003FC">
        <w:rPr>
          <w:rFonts w:ascii="Arial" w:hAnsi="Arial" w:cs="Arial"/>
          <w:spacing w:val="-2"/>
          <w:szCs w:val="22"/>
          <w:cs/>
        </w:rPr>
        <w:t>.</w:t>
      </w:r>
      <w:r w:rsidR="009B64BA" w:rsidRPr="00D003FC">
        <w:rPr>
          <w:rFonts w:ascii="Arial" w:hAnsi="Arial" w:cs="Arial"/>
          <w:spacing w:val="-2"/>
          <w:szCs w:val="22"/>
          <w:cs/>
        </w:rPr>
        <w:t xml:space="preserve"> </w:t>
      </w:r>
      <w:r w:rsidRPr="00D003FC">
        <w:rPr>
          <w:rFonts w:ascii="Arial" w:hAnsi="Arial" w:cs="Arial"/>
          <w:spacing w:val="-2"/>
          <w:szCs w:val="22"/>
          <w:lang w:val="en-US"/>
        </w:rPr>
        <w:t xml:space="preserve">Furthermore, </w:t>
      </w:r>
      <w:r w:rsidR="004202E2" w:rsidRPr="00D003FC">
        <w:rPr>
          <w:rFonts w:ascii="Arial" w:hAnsi="Arial" w:cs="Arial"/>
          <w:spacing w:val="-2"/>
          <w:szCs w:val="22"/>
          <w:lang w:val="en-US"/>
        </w:rPr>
        <w:t>the Bank signed a hire</w:t>
      </w:r>
      <w:r w:rsidR="004202E2" w:rsidRPr="00D003FC">
        <w:rPr>
          <w:rFonts w:ascii="Arial" w:hAnsi="Arial" w:cs="Arial"/>
          <w:spacing w:val="-2"/>
          <w:szCs w:val="22"/>
          <w:cs/>
        </w:rPr>
        <w:t>-</w:t>
      </w:r>
      <w:r w:rsidR="004202E2" w:rsidRPr="00D003FC">
        <w:rPr>
          <w:rFonts w:ascii="Arial" w:hAnsi="Arial" w:cs="Arial"/>
          <w:spacing w:val="-2"/>
          <w:szCs w:val="22"/>
          <w:lang w:val="en-US"/>
        </w:rPr>
        <w:t>of</w:t>
      </w:r>
      <w:r w:rsidR="004202E2" w:rsidRPr="00D003FC">
        <w:rPr>
          <w:rFonts w:ascii="Arial" w:hAnsi="Arial" w:cs="Arial"/>
          <w:spacing w:val="-2"/>
          <w:szCs w:val="22"/>
          <w:cs/>
        </w:rPr>
        <w:t>-</w:t>
      </w:r>
      <w:r w:rsidR="004202E2" w:rsidRPr="00D003FC">
        <w:rPr>
          <w:rFonts w:ascii="Arial" w:hAnsi="Arial" w:cs="Arial"/>
          <w:spacing w:val="-2"/>
          <w:szCs w:val="22"/>
          <w:lang w:val="en-US"/>
        </w:rPr>
        <w:t>work contract for the implementation and maintenance with the Office of GFMIS</w:t>
      </w:r>
      <w:r w:rsidR="004202E2" w:rsidRPr="00D003FC">
        <w:rPr>
          <w:rFonts w:ascii="Arial" w:hAnsi="Arial" w:cs="Arial"/>
          <w:spacing w:val="-2"/>
          <w:szCs w:val="22"/>
          <w:cs/>
        </w:rPr>
        <w:t xml:space="preserve">. </w:t>
      </w:r>
      <w:r w:rsidR="004202E2" w:rsidRPr="00D003FC">
        <w:rPr>
          <w:rFonts w:ascii="Arial" w:hAnsi="Arial" w:cs="Arial"/>
          <w:spacing w:val="-2"/>
          <w:szCs w:val="22"/>
          <w:lang w:val="en-US"/>
        </w:rPr>
        <w:t>The Bank incurred service charges</w:t>
      </w:r>
      <w:r w:rsidR="004202E2" w:rsidRPr="00D003FC">
        <w:rPr>
          <w:rFonts w:ascii="Arial" w:hAnsi="Arial" w:cs="Arial"/>
          <w:spacing w:val="-2"/>
          <w:szCs w:val="22"/>
          <w:cs/>
        </w:rPr>
        <w:t xml:space="preserve"> </w:t>
      </w:r>
      <w:r w:rsidR="004202E2" w:rsidRPr="00D003FC">
        <w:rPr>
          <w:rFonts w:ascii="Arial" w:hAnsi="Arial" w:cs="Arial"/>
          <w:spacing w:val="-2"/>
          <w:szCs w:val="22"/>
          <w:lang w:val="en-US"/>
        </w:rPr>
        <w:t xml:space="preserve">of Baht </w:t>
      </w:r>
      <w:r w:rsidR="00473529" w:rsidRPr="00D003FC">
        <w:rPr>
          <w:rFonts w:ascii="Arial" w:hAnsi="Arial" w:cs="Arial"/>
          <w:spacing w:val="-2"/>
          <w:szCs w:val="22"/>
          <w:lang w:val="en-US"/>
        </w:rPr>
        <w:t>45</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w:t>
      </w:r>
      <w:r w:rsidR="004202E2" w:rsidRPr="00D003FC">
        <w:rPr>
          <w:rFonts w:ascii="Arial" w:hAnsi="Arial" w:cs="Arial"/>
          <w:spacing w:val="-2"/>
          <w:szCs w:val="22"/>
          <w:cs/>
        </w:rPr>
        <w:t xml:space="preserve"> </w:t>
      </w:r>
      <w:r w:rsidR="004202E2" w:rsidRPr="00D003FC">
        <w:rPr>
          <w:rFonts w:ascii="Arial" w:hAnsi="Arial" w:cs="Arial"/>
          <w:spacing w:val="-2"/>
          <w:szCs w:val="22"/>
          <w:lang w:val="en-US"/>
        </w:rPr>
        <w:t>32 million for the three</w:t>
      </w:r>
      <w:r w:rsidR="004202E2" w:rsidRPr="00D003FC">
        <w:rPr>
          <w:rFonts w:ascii="Arial" w:hAnsi="Arial" w:cs="Arial"/>
          <w:spacing w:val="-2"/>
          <w:szCs w:val="22"/>
          <w:cs/>
        </w:rPr>
        <w:t>-</w:t>
      </w:r>
      <w:r w:rsidR="004202E2" w:rsidRPr="00D003FC">
        <w:rPr>
          <w:rFonts w:ascii="Arial" w:hAnsi="Arial" w:cs="Arial"/>
          <w:spacing w:val="-2"/>
          <w:szCs w:val="22"/>
          <w:lang w:val="en-US"/>
        </w:rPr>
        <w:t xml:space="preserve">month periods ended 30 June 2024 and 2023, respectively, and Baht </w:t>
      </w:r>
      <w:r w:rsidR="00C10A17" w:rsidRPr="00D003FC">
        <w:rPr>
          <w:rFonts w:ascii="Arial" w:hAnsi="Arial" w:cs="Arial"/>
          <w:spacing w:val="-2"/>
          <w:szCs w:val="22"/>
          <w:lang w:val="en-US"/>
        </w:rPr>
        <w:t xml:space="preserve">83 </w:t>
      </w:r>
      <w:r w:rsidR="004202E2" w:rsidRPr="00D003FC">
        <w:rPr>
          <w:rFonts w:ascii="Arial" w:hAnsi="Arial" w:cs="Arial"/>
          <w:spacing w:val="-2"/>
          <w:szCs w:val="22"/>
          <w:lang w:val="en-US"/>
        </w:rPr>
        <w:t>million and Baht 65 million for the six</w:t>
      </w:r>
      <w:r w:rsidR="004202E2" w:rsidRPr="00D003FC">
        <w:rPr>
          <w:rFonts w:ascii="Arial" w:hAnsi="Arial" w:cs="Arial"/>
          <w:spacing w:val="-2"/>
          <w:szCs w:val="22"/>
          <w:c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1F2EC916" w14:textId="4B69B41E" w:rsidR="004678F0" w:rsidRPr="00D003FC" w:rsidRDefault="00FF7CA1" w:rsidP="00020B84">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The Bank operates a student loan service for the Student Loans Fund, including public relations, policy, regulation, loan payment, document filling, loan notification, loan status, as well as receipt of settlement, pursuit of loan collection, and prosecution</w:t>
      </w:r>
      <w:r w:rsidRPr="00D003FC">
        <w:rPr>
          <w:rFonts w:ascii="Arial" w:hAnsi="Arial" w:cs="Arial"/>
          <w:spacing w:val="-2"/>
          <w:szCs w:val="22"/>
          <w:cs/>
          <w:lang w:val="en-US"/>
        </w:rPr>
        <w:t xml:space="preserve">. </w:t>
      </w:r>
      <w:r w:rsidR="009376B9" w:rsidRPr="00D003FC">
        <w:rPr>
          <w:rFonts w:ascii="Arial" w:hAnsi="Arial" w:cs="Arial"/>
          <w:spacing w:val="-4"/>
          <w:szCs w:val="22"/>
          <w:lang w:val="en-US"/>
        </w:rPr>
        <w:t>Krungthai</w:t>
      </w:r>
      <w:r w:rsidRPr="00D003FC">
        <w:rPr>
          <w:rFonts w:ascii="Arial" w:hAnsi="Arial" w:cs="Arial"/>
          <w:spacing w:val="-2"/>
          <w:szCs w:val="22"/>
          <w:lang w:val="en-US"/>
        </w:rPr>
        <w:t xml:space="preserve"> Law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 xml:space="preserve">. </w:t>
      </w:r>
      <w:r w:rsidRPr="00D003FC">
        <w:rPr>
          <w:rFonts w:ascii="Arial" w:hAnsi="Arial" w:cs="Arial"/>
          <w:spacing w:val="-2"/>
          <w:szCs w:val="22"/>
          <w:lang w:val="en-US"/>
        </w:rPr>
        <w:t>has been designated to prosecute debtors of the Student Loans Fund</w:t>
      </w:r>
      <w:r w:rsidRPr="00D003FC">
        <w:rPr>
          <w:rFonts w:ascii="Arial" w:hAnsi="Arial" w:cs="Arial"/>
          <w:spacing w:val="-2"/>
          <w:szCs w:val="22"/>
          <w:cs/>
          <w:lang w:val="en-US"/>
        </w:rPr>
        <w:t xml:space="preserve">. </w:t>
      </w:r>
      <w:r w:rsidR="004202E2" w:rsidRPr="00D003FC">
        <w:rPr>
          <w:rFonts w:ascii="Arial" w:hAnsi="Arial" w:cs="Arial"/>
          <w:spacing w:val="-2"/>
          <w:szCs w:val="22"/>
          <w:lang w:val="en-US"/>
        </w:rPr>
        <w:t>The Bank incurred service charges</w:t>
      </w:r>
      <w:r w:rsidR="004202E2" w:rsidRPr="00D003FC">
        <w:rPr>
          <w:rFonts w:ascii="Arial" w:hAnsi="Arial" w:cs="Arial"/>
          <w:spacing w:val="-2"/>
          <w:szCs w:val="22"/>
          <w:cs/>
        </w:rPr>
        <w:t xml:space="preserve"> </w:t>
      </w:r>
      <w:r w:rsidR="004202E2" w:rsidRPr="00D003FC">
        <w:rPr>
          <w:rFonts w:ascii="Arial" w:hAnsi="Arial" w:cs="Arial"/>
          <w:spacing w:val="-2"/>
          <w:szCs w:val="22"/>
          <w:lang w:val="en-US"/>
        </w:rPr>
        <w:t>of Baht</w:t>
      </w:r>
      <w:r w:rsidR="004202E2" w:rsidRPr="00D003FC">
        <w:rPr>
          <w:rFonts w:ascii="Arial" w:hAnsi="Arial" w:cs="Arial"/>
          <w:spacing w:val="-2"/>
          <w:szCs w:val="22"/>
          <w:cs/>
          <w:lang w:val="en-US"/>
        </w:rPr>
        <w:t xml:space="preserve"> </w:t>
      </w:r>
      <w:r w:rsidR="00BB2DD8" w:rsidRPr="00D003FC">
        <w:rPr>
          <w:rFonts w:ascii="Arial" w:hAnsi="Arial" w:cs="Arial"/>
          <w:spacing w:val="-2"/>
          <w:szCs w:val="22"/>
          <w:lang w:val="en-US"/>
        </w:rPr>
        <w:t>1</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w:t>
      </w:r>
      <w:r w:rsidR="004202E2" w:rsidRPr="00D003FC">
        <w:rPr>
          <w:rFonts w:ascii="Arial" w:hAnsi="Arial" w:cs="Arial"/>
          <w:spacing w:val="-2"/>
          <w:szCs w:val="22"/>
          <w:cs/>
        </w:rPr>
        <w:t xml:space="preserve"> </w:t>
      </w:r>
      <w:r w:rsidR="004202E2" w:rsidRPr="00D003FC">
        <w:rPr>
          <w:rFonts w:ascii="Arial" w:hAnsi="Arial" w:cs="Arial"/>
          <w:spacing w:val="-2"/>
          <w:szCs w:val="22"/>
          <w:lang w:val="en-US"/>
        </w:rPr>
        <w:t>3 million for the three</w:t>
      </w:r>
      <w:r w:rsidR="004202E2" w:rsidRPr="00D003FC">
        <w:rPr>
          <w:rFonts w:ascii="Arial" w:hAnsi="Arial" w:cs="Arial"/>
          <w:spacing w:val="-2"/>
          <w:szCs w:val="22"/>
          <w:cs/>
        </w:rPr>
        <w:t>-</w:t>
      </w:r>
      <w:r w:rsidR="004202E2" w:rsidRPr="00D003FC">
        <w:rPr>
          <w:rFonts w:ascii="Arial" w:hAnsi="Arial" w:cs="Arial"/>
          <w:spacing w:val="-2"/>
          <w:szCs w:val="22"/>
          <w:lang w:val="en-US"/>
        </w:rPr>
        <w:t xml:space="preserve">month periods ended 30 June 2024 and 2022, respectively, and Baht </w:t>
      </w:r>
      <w:r w:rsidR="00C10A17" w:rsidRPr="00D003FC">
        <w:rPr>
          <w:rFonts w:ascii="Arial" w:hAnsi="Arial" w:cs="Arial"/>
          <w:spacing w:val="-2"/>
          <w:szCs w:val="22"/>
          <w:lang w:val="en-US"/>
        </w:rPr>
        <w:t xml:space="preserve">1 </w:t>
      </w:r>
      <w:r w:rsidR="004202E2" w:rsidRPr="00D003FC">
        <w:rPr>
          <w:rFonts w:ascii="Arial" w:hAnsi="Arial" w:cs="Arial"/>
          <w:spacing w:val="-2"/>
          <w:szCs w:val="22"/>
          <w:lang w:val="en-US"/>
        </w:rPr>
        <w:t>million and Baht 3 million for the                 six</w:t>
      </w:r>
      <w:r w:rsidR="004202E2" w:rsidRPr="00D003FC">
        <w:rPr>
          <w:rFonts w:ascii="Arial" w:hAnsi="Arial" w:cs="Arial"/>
          <w:spacing w:val="-2"/>
          <w:szCs w:val="22"/>
          <w:c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r w:rsidR="004202E2" w:rsidRPr="00D003FC">
        <w:rPr>
          <w:rFonts w:ascii="Arial" w:hAnsi="Arial" w:cs="Arial"/>
          <w:spacing w:val="-2"/>
          <w:szCs w:val="22"/>
          <w:lang w:val="en-US"/>
        </w:rPr>
        <w:t xml:space="preserve"> Moreover, the Bank assigned the company to provide other legal services to the Bank and incurred service charges</w:t>
      </w:r>
      <w:r w:rsidR="004202E2" w:rsidRPr="00D003FC">
        <w:rPr>
          <w:rFonts w:ascii="Arial" w:hAnsi="Arial" w:cs="Arial"/>
          <w:spacing w:val="-2"/>
          <w:szCs w:val="22"/>
          <w:cs/>
          <w:lang w:val="en-US"/>
        </w:rPr>
        <w:t xml:space="preserve"> </w:t>
      </w:r>
      <w:r w:rsidR="004202E2" w:rsidRPr="00D003FC">
        <w:rPr>
          <w:rFonts w:ascii="Arial" w:hAnsi="Arial" w:cs="Arial"/>
          <w:spacing w:val="-2"/>
          <w:szCs w:val="22"/>
          <w:lang w:val="en-US"/>
        </w:rPr>
        <w:t xml:space="preserve">of Baht </w:t>
      </w:r>
      <w:r w:rsidR="00C10A17" w:rsidRPr="00D003FC">
        <w:rPr>
          <w:rFonts w:ascii="Arial" w:hAnsi="Arial" w:cs="Arial"/>
          <w:spacing w:val="-2"/>
          <w:szCs w:val="22"/>
          <w:lang w:val="en-US"/>
        </w:rPr>
        <w:t>3</w:t>
      </w:r>
      <w:r w:rsidR="00BB2DD8" w:rsidRPr="00D003FC">
        <w:rPr>
          <w:rFonts w:ascii="Arial" w:hAnsi="Arial" w:cs="Arial"/>
          <w:spacing w:val="-2"/>
          <w:szCs w:val="22"/>
          <w:lang w:val="en-US"/>
        </w:rPr>
        <w:t>8</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w:t>
      </w:r>
      <w:r w:rsidR="004202E2" w:rsidRPr="00D003FC">
        <w:rPr>
          <w:rFonts w:ascii="Arial" w:hAnsi="Arial" w:cs="Arial"/>
          <w:spacing w:val="-2"/>
          <w:szCs w:val="22"/>
          <w:cs/>
          <w:lang w:val="en-US"/>
        </w:rPr>
        <w:t xml:space="preserve"> 32 </w:t>
      </w:r>
      <w:r w:rsidR="004202E2" w:rsidRPr="00D003FC">
        <w:rPr>
          <w:rFonts w:ascii="Arial" w:hAnsi="Arial" w:cs="Arial"/>
          <w:spacing w:val="-2"/>
          <w:szCs w:val="22"/>
          <w:lang w:val="en-US"/>
        </w:rPr>
        <w:t>million for the three</w:t>
      </w:r>
      <w:r w:rsidR="004202E2" w:rsidRPr="00D003FC">
        <w:rPr>
          <w:rFonts w:ascii="Arial" w:hAnsi="Arial" w:cs="Arial"/>
          <w:spacing w:val="-2"/>
          <w:szCs w:val="22"/>
          <w:cs/>
          <w:lang w:val="en-US"/>
        </w:rPr>
        <w:t>-</w:t>
      </w:r>
      <w:r w:rsidR="004202E2" w:rsidRPr="00D003FC">
        <w:rPr>
          <w:rFonts w:ascii="Arial" w:hAnsi="Arial" w:cs="Arial"/>
          <w:spacing w:val="-2"/>
          <w:szCs w:val="22"/>
          <w:lang w:val="en-US"/>
        </w:rPr>
        <w:t xml:space="preserve">month periods ended 30 June 2024 and 2023, respectively, and Baht </w:t>
      </w:r>
      <w:r w:rsidR="00C10A17" w:rsidRPr="00D003FC">
        <w:rPr>
          <w:rFonts w:ascii="Arial" w:hAnsi="Arial" w:cs="Arial"/>
          <w:spacing w:val="-2"/>
          <w:szCs w:val="22"/>
          <w:lang w:val="en-US"/>
        </w:rPr>
        <w:t xml:space="preserve">65 </w:t>
      </w:r>
      <w:r w:rsidR="004202E2" w:rsidRPr="00D003FC">
        <w:rPr>
          <w:rFonts w:ascii="Arial" w:hAnsi="Arial" w:cs="Arial"/>
          <w:spacing w:val="-2"/>
          <w:szCs w:val="22"/>
          <w:lang w:val="en-US"/>
        </w:rPr>
        <w:t>million and Baht 59 million for the six</w:t>
      </w:r>
      <w:r w:rsidR="004202E2" w:rsidRPr="00D003FC">
        <w:rPr>
          <w:rFonts w:ascii="Arial" w:hAnsi="Arial" w:cs="Arial"/>
          <w:spacing w:val="-2"/>
          <w:szCs w:val="22"/>
          <w:cs/>
          <w:lang w:val="en-U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4CCF626E" w14:textId="3BF7D56B" w:rsidR="00AC2983" w:rsidRPr="00D003FC" w:rsidRDefault="00FF7CA1" w:rsidP="00020B84">
      <w:pPr>
        <w:pStyle w:val="ListParagraph"/>
        <w:numPr>
          <w:ilvl w:val="0"/>
          <w:numId w:val="30"/>
        </w:numPr>
        <w:spacing w:before="80" w:after="80" w:line="36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KTB General Services and Security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00EF0CFA" w:rsidRPr="00D003FC">
        <w:rPr>
          <w:rFonts w:ascii="Arial" w:hAnsi="Arial" w:cs="Arial"/>
          <w:spacing w:val="-2"/>
          <w:szCs w:val="22"/>
          <w:cs/>
          <w:lang w:val="en-US"/>
        </w:rPr>
        <w:t xml:space="preserve"> </w:t>
      </w:r>
      <w:r w:rsidR="00BE7F2A" w:rsidRPr="00D003FC">
        <w:rPr>
          <w:rFonts w:ascii="Arial" w:hAnsi="Arial" w:cs="Arial"/>
          <w:spacing w:val="-2"/>
          <w:szCs w:val="22"/>
          <w:cs/>
          <w:lang w:val="en-US"/>
        </w:rPr>
        <w:t>(</w:t>
      </w:r>
      <w:r w:rsidRPr="00D003FC">
        <w:rPr>
          <w:rFonts w:ascii="Arial" w:hAnsi="Arial" w:cs="Arial"/>
          <w:spacing w:val="-2"/>
          <w:szCs w:val="22"/>
          <w:cs/>
          <w:lang w:val="en-US"/>
        </w:rPr>
        <w:t>“</w:t>
      </w:r>
      <w:r w:rsidRPr="00D003FC">
        <w:rPr>
          <w:rFonts w:ascii="Arial" w:hAnsi="Arial" w:cs="Arial"/>
          <w:spacing w:val="-2"/>
          <w:szCs w:val="22"/>
          <w:lang w:val="en-US"/>
        </w:rPr>
        <w:t>KTGS</w:t>
      </w:r>
      <w:r w:rsidRPr="00D003FC">
        <w:rPr>
          <w:rFonts w:ascii="Arial" w:hAnsi="Arial" w:cs="Arial"/>
          <w:spacing w:val="-2"/>
          <w:szCs w:val="22"/>
          <w:cs/>
          <w:lang w:val="en-US"/>
        </w:rPr>
        <w:t>”</w:t>
      </w:r>
      <w:r w:rsidR="00BE7F2A" w:rsidRPr="00D003FC">
        <w:rPr>
          <w:rFonts w:ascii="Arial" w:hAnsi="Arial" w:cs="Arial"/>
          <w:spacing w:val="-2"/>
          <w:szCs w:val="22"/>
          <w:cs/>
          <w:lang w:val="en-US"/>
        </w:rPr>
        <w:t>)</w:t>
      </w:r>
      <w:r w:rsidRPr="00D003FC">
        <w:rPr>
          <w:rFonts w:ascii="Arial" w:hAnsi="Arial" w:cs="Arial"/>
          <w:spacing w:val="-2"/>
          <w:szCs w:val="22"/>
          <w:cs/>
          <w:lang w:val="en-US"/>
        </w:rPr>
        <w:t xml:space="preserve"> </w:t>
      </w:r>
      <w:r w:rsidRPr="00D003FC">
        <w:rPr>
          <w:rFonts w:ascii="Arial" w:hAnsi="Arial" w:cs="Arial"/>
          <w:spacing w:val="-2"/>
          <w:szCs w:val="22"/>
          <w:lang w:val="en-US"/>
        </w:rPr>
        <w:t>is assigned by the Bank to provide collection and delivery services for all cash, foreign exchange and financial instruments, and the Bank</w:t>
      </w:r>
      <w:r w:rsidRPr="00D003FC">
        <w:rPr>
          <w:rFonts w:ascii="Arial" w:hAnsi="Arial" w:cs="Arial"/>
          <w:spacing w:val="-2"/>
          <w:szCs w:val="22"/>
          <w:cs/>
          <w:lang w:val="en-US"/>
        </w:rPr>
        <w:t>’</w:t>
      </w:r>
      <w:r w:rsidRPr="00D003FC">
        <w:rPr>
          <w:rFonts w:ascii="Arial" w:hAnsi="Arial" w:cs="Arial"/>
          <w:spacing w:val="-2"/>
          <w:szCs w:val="22"/>
          <w:lang w:val="en-US"/>
        </w:rPr>
        <w:t>s asset</w:t>
      </w:r>
      <w:r w:rsidRPr="00D003FC">
        <w:rPr>
          <w:rFonts w:ascii="Arial" w:hAnsi="Arial" w:cs="Arial"/>
          <w:spacing w:val="-2"/>
          <w:szCs w:val="22"/>
          <w:cs/>
          <w:lang w:val="en-US"/>
        </w:rPr>
        <w:t xml:space="preserve">. </w:t>
      </w:r>
      <w:r w:rsidR="009376B9" w:rsidRPr="00D003FC">
        <w:rPr>
          <w:rFonts w:ascii="Arial" w:hAnsi="Arial" w:cs="Arial"/>
          <w:spacing w:val="-2"/>
          <w:szCs w:val="22"/>
          <w:lang w:val="en-US"/>
        </w:rPr>
        <w:t>KT</w:t>
      </w:r>
      <w:r w:rsidRPr="00D003FC">
        <w:rPr>
          <w:rFonts w:ascii="Arial" w:hAnsi="Arial" w:cs="Arial"/>
          <w:spacing w:val="-2"/>
          <w:szCs w:val="22"/>
          <w:lang w:val="en-US"/>
        </w:rPr>
        <w:t>GS also manages Krung Thai Bank Training Center and the Bank</w:t>
      </w:r>
      <w:r w:rsidRPr="00D003FC">
        <w:rPr>
          <w:rFonts w:ascii="Arial" w:hAnsi="Arial" w:cs="Arial"/>
          <w:spacing w:val="-2"/>
          <w:szCs w:val="22"/>
          <w:cs/>
          <w:lang w:val="en-US"/>
        </w:rPr>
        <w:t>’</w:t>
      </w:r>
      <w:r w:rsidRPr="00D003FC">
        <w:rPr>
          <w:rFonts w:ascii="Arial" w:hAnsi="Arial" w:cs="Arial"/>
          <w:spacing w:val="-2"/>
          <w:szCs w:val="22"/>
          <w:lang w:val="en-US"/>
        </w:rPr>
        <w:t>s other buildings</w:t>
      </w:r>
      <w:r w:rsidRPr="00D003FC">
        <w:rPr>
          <w:rFonts w:ascii="Arial" w:hAnsi="Arial" w:cs="Arial"/>
          <w:spacing w:val="-2"/>
          <w:szCs w:val="22"/>
          <w:cs/>
          <w:lang w:val="en-US"/>
        </w:rPr>
        <w:t xml:space="preserve">. </w:t>
      </w:r>
      <w:r w:rsidR="004202E2" w:rsidRPr="00D003FC">
        <w:rPr>
          <w:rFonts w:ascii="Arial" w:hAnsi="Arial" w:cs="Arial"/>
          <w:spacing w:val="-2"/>
          <w:szCs w:val="22"/>
          <w:lang w:val="en-US"/>
        </w:rPr>
        <w:t>The Bank incurred service charges of</w:t>
      </w:r>
      <w:r w:rsidR="004202E2" w:rsidRPr="00D003FC">
        <w:rPr>
          <w:rFonts w:ascii="Arial" w:hAnsi="Arial" w:cs="Arial"/>
          <w:spacing w:val="-2"/>
          <w:szCs w:val="22"/>
          <w:cs/>
          <w:lang w:val="en-US"/>
        </w:rPr>
        <w:t xml:space="preserve"> </w:t>
      </w:r>
      <w:r w:rsidR="004202E2" w:rsidRPr="00D003FC">
        <w:rPr>
          <w:rFonts w:ascii="Arial" w:hAnsi="Arial" w:cs="Arial"/>
          <w:spacing w:val="-2"/>
          <w:szCs w:val="22"/>
          <w:lang w:val="en-US"/>
        </w:rPr>
        <w:t xml:space="preserve">Baht </w:t>
      </w:r>
      <w:r w:rsidR="00BB2DD8" w:rsidRPr="00D003FC">
        <w:rPr>
          <w:rFonts w:ascii="Arial" w:hAnsi="Arial" w:cs="Arial"/>
          <w:spacing w:val="-2"/>
          <w:szCs w:val="22"/>
          <w:lang w:val="en-US"/>
        </w:rPr>
        <w:t>497</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w:t>
      </w:r>
      <w:r w:rsidR="004202E2" w:rsidRPr="00D003FC">
        <w:rPr>
          <w:rFonts w:ascii="Arial" w:hAnsi="Arial" w:cs="Arial"/>
          <w:spacing w:val="-2"/>
          <w:szCs w:val="22"/>
          <w:cs/>
          <w:lang w:val="en-US"/>
        </w:rPr>
        <w:t xml:space="preserve"> </w:t>
      </w:r>
      <w:r w:rsidR="004202E2" w:rsidRPr="00D003FC">
        <w:rPr>
          <w:rFonts w:ascii="Arial" w:hAnsi="Arial" w:cs="Arial"/>
          <w:spacing w:val="-2"/>
          <w:szCs w:val="22"/>
          <w:lang w:val="en-US"/>
        </w:rPr>
        <w:t>477 million for the three</w:t>
      </w:r>
      <w:r w:rsidR="004202E2" w:rsidRPr="00D003FC">
        <w:rPr>
          <w:rFonts w:ascii="Arial" w:hAnsi="Arial" w:cs="Arial"/>
          <w:spacing w:val="-2"/>
          <w:szCs w:val="22"/>
          <w:cs/>
          <w:lang w:val="en-US"/>
        </w:rPr>
        <w:t>-</w:t>
      </w:r>
      <w:r w:rsidR="004202E2" w:rsidRPr="00D003FC">
        <w:rPr>
          <w:rFonts w:ascii="Arial" w:hAnsi="Arial" w:cs="Arial"/>
          <w:spacing w:val="-2"/>
          <w:szCs w:val="22"/>
          <w:lang w:val="en-US"/>
        </w:rPr>
        <w:t xml:space="preserve">month periods ended 30 June 2024 and 2023, respectively, and Baht </w:t>
      </w:r>
      <w:r w:rsidR="00C10A17" w:rsidRPr="00D003FC">
        <w:rPr>
          <w:rFonts w:ascii="Arial" w:hAnsi="Arial" w:cs="Arial"/>
          <w:spacing w:val="-2"/>
          <w:szCs w:val="22"/>
          <w:lang w:val="en-US"/>
        </w:rPr>
        <w:t>99</w:t>
      </w:r>
      <w:r w:rsidR="00BB2DD8" w:rsidRPr="00D003FC">
        <w:rPr>
          <w:rFonts w:ascii="Arial" w:hAnsi="Arial" w:cs="Arial"/>
          <w:spacing w:val="-2"/>
          <w:szCs w:val="22"/>
          <w:lang w:val="en-US"/>
        </w:rPr>
        <w:t>2</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968 million for the six</w:t>
      </w:r>
      <w:r w:rsidR="004202E2" w:rsidRPr="00D003FC">
        <w:rPr>
          <w:rFonts w:ascii="Arial" w:hAnsi="Arial" w:cs="Arial"/>
          <w:spacing w:val="-2"/>
          <w:szCs w:val="22"/>
          <w:cs/>
          <w:lang w:val="en-U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65A4AB7A" w14:textId="1CB9B632" w:rsidR="00E70C1A" w:rsidRPr="00D003FC"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t>Infinitas by Krungthai Co</w:t>
      </w:r>
      <w:r w:rsidR="00B21C23"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Pr="00D003FC">
        <w:rPr>
          <w:rFonts w:ascii="Arial" w:hAnsi="Arial" w:cs="Arial"/>
          <w:spacing w:val="-2"/>
          <w:szCs w:val="22"/>
          <w:lang w:val="en-US"/>
        </w:rPr>
        <w:t>is assigned by the Bank to provide services and consultation on innovation and digital solutions including management and application of information technology in various forms to serve the Bank</w:t>
      </w:r>
      <w:r w:rsidRPr="00D003FC">
        <w:rPr>
          <w:rFonts w:ascii="Arial" w:hAnsi="Arial" w:cs="Arial"/>
          <w:spacing w:val="-2"/>
          <w:szCs w:val="22"/>
          <w:cs/>
          <w:lang w:val="en-US"/>
        </w:rPr>
        <w:t>’</w:t>
      </w:r>
      <w:r w:rsidRPr="00D003FC">
        <w:rPr>
          <w:rFonts w:ascii="Arial" w:hAnsi="Arial" w:cs="Arial"/>
          <w:spacing w:val="-2"/>
          <w:szCs w:val="22"/>
          <w:lang w:val="en-US"/>
        </w:rPr>
        <w:t>s strategy</w:t>
      </w:r>
      <w:r w:rsidRPr="00D003FC">
        <w:rPr>
          <w:rFonts w:ascii="Arial" w:hAnsi="Arial" w:cs="Arial"/>
          <w:spacing w:val="-2"/>
          <w:szCs w:val="22"/>
          <w:cs/>
          <w:lang w:val="en-US"/>
        </w:rPr>
        <w:t>.</w:t>
      </w:r>
      <w:r w:rsidRPr="00D003FC">
        <w:rPr>
          <w:rFonts w:ascii="Arial" w:hAnsi="Arial" w:cs="Arial"/>
          <w:spacing w:val="-2"/>
          <w:szCs w:val="22"/>
          <w:lang w:val="en-US"/>
        </w:rPr>
        <w:t> </w:t>
      </w:r>
      <w:r w:rsidR="004202E2" w:rsidRPr="00D003FC">
        <w:rPr>
          <w:rFonts w:ascii="Arial" w:hAnsi="Arial" w:cs="Arial"/>
          <w:spacing w:val="-2"/>
          <w:szCs w:val="22"/>
          <w:lang w:val="en-US"/>
        </w:rPr>
        <w:t xml:space="preserve">The Bank incurred service charges of Baht </w:t>
      </w:r>
      <w:r w:rsidR="00BB2DD8" w:rsidRPr="00D003FC">
        <w:rPr>
          <w:rFonts w:ascii="Arial" w:hAnsi="Arial" w:cs="Arial"/>
          <w:spacing w:val="-2"/>
          <w:szCs w:val="22"/>
          <w:lang w:val="en-US"/>
        </w:rPr>
        <w:t>36</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18 million for the three</w:t>
      </w:r>
      <w:r w:rsidR="004202E2" w:rsidRPr="00D003FC">
        <w:rPr>
          <w:rFonts w:ascii="Arial" w:hAnsi="Arial" w:cs="Arial"/>
          <w:spacing w:val="-2"/>
          <w:szCs w:val="22"/>
          <w:cs/>
          <w:lang w:val="en-US"/>
        </w:rPr>
        <w:t>-</w:t>
      </w:r>
      <w:r w:rsidR="004202E2" w:rsidRPr="00D003FC">
        <w:rPr>
          <w:rFonts w:ascii="Arial" w:hAnsi="Arial" w:cs="Arial"/>
          <w:spacing w:val="-2"/>
          <w:szCs w:val="22"/>
          <w:lang w:val="en-US"/>
        </w:rPr>
        <w:t xml:space="preserve">month periods ended 30 June 2024 </w:t>
      </w:r>
      <w:bookmarkStart w:id="112" w:name="_Hlk110594826"/>
      <w:r w:rsidR="004202E2" w:rsidRPr="00D003FC">
        <w:rPr>
          <w:rFonts w:ascii="Arial" w:hAnsi="Arial" w:cs="Arial"/>
          <w:spacing w:val="-2"/>
          <w:szCs w:val="22"/>
          <w:lang w:val="en-US"/>
        </w:rPr>
        <w:t xml:space="preserve">and 2023, respectively, and </w:t>
      </w:r>
      <w:bookmarkEnd w:id="112"/>
      <w:r w:rsidR="004202E2" w:rsidRPr="00D003FC">
        <w:rPr>
          <w:rFonts w:ascii="Arial" w:hAnsi="Arial" w:cs="Arial"/>
          <w:spacing w:val="-2"/>
          <w:szCs w:val="22"/>
          <w:lang w:val="en-US"/>
        </w:rPr>
        <w:t xml:space="preserve">Baht </w:t>
      </w:r>
      <w:r w:rsidR="00C10A17" w:rsidRPr="00D003FC">
        <w:rPr>
          <w:rFonts w:ascii="Arial" w:hAnsi="Arial" w:cs="Arial"/>
          <w:spacing w:val="-2"/>
          <w:szCs w:val="22"/>
          <w:lang w:val="en-US"/>
        </w:rPr>
        <w:t>19</w:t>
      </w:r>
      <w:r w:rsidR="00BB2DD8" w:rsidRPr="00D003FC">
        <w:rPr>
          <w:rFonts w:ascii="Arial" w:hAnsi="Arial" w:cs="Arial"/>
          <w:spacing w:val="-2"/>
          <w:szCs w:val="22"/>
          <w:lang w:val="en-US"/>
        </w:rPr>
        <w:t>7</w:t>
      </w:r>
      <w:r w:rsidR="00C10A17"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76 million for the six</w:t>
      </w:r>
      <w:r w:rsidR="004202E2" w:rsidRPr="00D003FC">
        <w:rPr>
          <w:rFonts w:ascii="Arial" w:hAnsi="Arial" w:cs="Arial"/>
          <w:spacing w:val="-2"/>
          <w:szCs w:val="22"/>
          <w:cs/>
          <w:lang w:val="en-U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34744E5A" w14:textId="77777777" w:rsidR="004202E2" w:rsidRPr="00D003FC" w:rsidRDefault="004202E2">
      <w:pPr>
        <w:autoSpaceDE/>
        <w:autoSpaceDN/>
        <w:spacing w:after="160" w:line="259" w:lineRule="auto"/>
        <w:rPr>
          <w:rFonts w:ascii="Arial" w:hAnsi="Arial" w:cs="Arial"/>
          <w:spacing w:val="-2"/>
          <w:lang w:eastAsia="th-TH"/>
        </w:rPr>
      </w:pPr>
      <w:r w:rsidRPr="00D003FC">
        <w:rPr>
          <w:rFonts w:ascii="Arial" w:hAnsi="Arial" w:cs="Arial"/>
          <w:spacing w:val="-2"/>
          <w:cs/>
        </w:rPr>
        <w:br w:type="page"/>
      </w:r>
    </w:p>
    <w:p w14:paraId="575D401E" w14:textId="4CA427BE" w:rsidR="00FF7CA1" w:rsidRPr="00D003FC" w:rsidRDefault="00FF7CA1" w:rsidP="002B5716">
      <w:pPr>
        <w:pStyle w:val="ListParagraph"/>
        <w:numPr>
          <w:ilvl w:val="0"/>
          <w:numId w:val="30"/>
        </w:numPr>
        <w:spacing w:before="120" w:after="120" w:line="380" w:lineRule="exact"/>
        <w:ind w:left="1080" w:hanging="450"/>
        <w:contextualSpacing w:val="0"/>
        <w:jc w:val="thaiDistribute"/>
        <w:rPr>
          <w:rFonts w:ascii="Arial" w:hAnsi="Arial" w:cs="Arial"/>
          <w:spacing w:val="-2"/>
          <w:szCs w:val="22"/>
          <w:lang w:val="en-US"/>
        </w:rPr>
      </w:pPr>
      <w:r w:rsidRPr="00D003FC">
        <w:rPr>
          <w:rFonts w:ascii="Arial" w:hAnsi="Arial" w:cs="Arial"/>
          <w:spacing w:val="-2"/>
          <w:szCs w:val="22"/>
          <w:lang w:val="en-US"/>
        </w:rPr>
        <w:lastRenderedPageBreak/>
        <w:t>The Bank has entered into support service agreement with Infinitas by Krungthai Co</w:t>
      </w:r>
      <w:r w:rsidRPr="00D003FC">
        <w:rPr>
          <w:rFonts w:ascii="Arial" w:hAnsi="Arial" w:cs="Arial"/>
          <w:spacing w:val="-2"/>
          <w:szCs w:val="22"/>
          <w:cs/>
          <w:lang w:val="en-US"/>
        </w:rPr>
        <w:t>.</w:t>
      </w:r>
      <w:r w:rsidRPr="00D003FC">
        <w:rPr>
          <w:rFonts w:ascii="Arial" w:hAnsi="Arial" w:cs="Arial"/>
          <w:spacing w:val="-2"/>
          <w:szCs w:val="22"/>
          <w:lang w:val="en-US"/>
        </w:rPr>
        <w:t>, Ltd</w:t>
      </w:r>
      <w:r w:rsidRPr="00D003FC">
        <w:rPr>
          <w:rFonts w:ascii="Arial" w:hAnsi="Arial" w:cs="Arial"/>
          <w:spacing w:val="-2"/>
          <w:szCs w:val="22"/>
          <w:cs/>
          <w:lang w:val="en-US"/>
        </w:rPr>
        <w:t>.</w:t>
      </w:r>
      <w:r w:rsidRPr="00D003FC">
        <w:rPr>
          <w:rFonts w:ascii="Arial" w:hAnsi="Arial" w:cs="Arial"/>
          <w:spacing w:val="-2"/>
          <w:szCs w:val="22"/>
          <w:lang w:val="en-US"/>
        </w:rPr>
        <w:t>, whereby the Bank charges service income at the rates as mutually agreed</w:t>
      </w:r>
      <w:r w:rsidRPr="00D003FC">
        <w:rPr>
          <w:rFonts w:ascii="Arial" w:hAnsi="Arial" w:cs="Arial"/>
          <w:spacing w:val="-2"/>
          <w:szCs w:val="22"/>
          <w:cs/>
          <w:lang w:val="en-US"/>
        </w:rPr>
        <w:t>.</w:t>
      </w:r>
      <w:r w:rsidR="006B1C64" w:rsidRPr="00D003FC">
        <w:rPr>
          <w:rFonts w:ascii="Arial" w:hAnsi="Arial" w:cs="Arial"/>
          <w:spacing w:val="-2"/>
          <w:szCs w:val="22"/>
          <w:cs/>
          <w:lang w:val="en-US"/>
        </w:rPr>
        <w:t xml:space="preserve"> </w:t>
      </w:r>
      <w:r w:rsidR="004202E2" w:rsidRPr="00D003FC">
        <w:rPr>
          <w:rFonts w:ascii="Arial" w:hAnsi="Arial" w:cs="Arial"/>
          <w:spacing w:val="-2"/>
          <w:szCs w:val="22"/>
          <w:lang w:val="en-US"/>
        </w:rPr>
        <w:t>The Bank generated service income from such services of Baht</w:t>
      </w:r>
      <w:r w:rsidR="004202E2" w:rsidRPr="00D003FC">
        <w:rPr>
          <w:rFonts w:ascii="Arial" w:hAnsi="Arial" w:cs="Arial"/>
          <w:spacing w:val="-2"/>
          <w:szCs w:val="22"/>
          <w:cs/>
          <w:lang w:val="en-US"/>
        </w:rPr>
        <w:t xml:space="preserve"> </w:t>
      </w:r>
      <w:r w:rsidR="00BB2DD8" w:rsidRPr="00D003FC">
        <w:rPr>
          <w:rFonts w:ascii="Arial" w:hAnsi="Arial" w:cs="Arial"/>
          <w:spacing w:val="-2"/>
          <w:szCs w:val="22"/>
          <w:lang w:val="en-US"/>
        </w:rPr>
        <w:t>35</w:t>
      </w:r>
      <w:r w:rsidR="00312A36"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29 million for the three</w:t>
      </w:r>
      <w:r w:rsidR="004202E2" w:rsidRPr="00D003FC">
        <w:rPr>
          <w:rFonts w:ascii="Arial" w:hAnsi="Arial" w:cs="Arial"/>
          <w:spacing w:val="-2"/>
          <w:szCs w:val="22"/>
          <w:cs/>
        </w:rPr>
        <w:t>-</w:t>
      </w:r>
      <w:r w:rsidR="004202E2" w:rsidRPr="00D003FC">
        <w:rPr>
          <w:rFonts w:ascii="Arial" w:hAnsi="Arial" w:cs="Arial"/>
          <w:spacing w:val="-2"/>
          <w:szCs w:val="22"/>
          <w:lang w:val="en-US"/>
        </w:rPr>
        <w:t xml:space="preserve">month periods ended 30 June 2024 and 2023, respectively, and Baht </w:t>
      </w:r>
      <w:r w:rsidR="00312A36" w:rsidRPr="00D003FC">
        <w:rPr>
          <w:rFonts w:ascii="Arial" w:hAnsi="Arial" w:cs="Arial"/>
          <w:spacing w:val="-2"/>
          <w:szCs w:val="22"/>
          <w:lang w:val="en-US"/>
        </w:rPr>
        <w:t>7</w:t>
      </w:r>
      <w:r w:rsidR="00BB2DD8" w:rsidRPr="00D003FC">
        <w:rPr>
          <w:rFonts w:ascii="Arial" w:hAnsi="Arial" w:cs="Arial"/>
          <w:spacing w:val="-2"/>
          <w:szCs w:val="22"/>
          <w:lang w:val="en-US"/>
        </w:rPr>
        <w:t>0</w:t>
      </w:r>
      <w:r w:rsidR="00312A36" w:rsidRPr="00D003FC">
        <w:rPr>
          <w:rFonts w:ascii="Arial" w:hAnsi="Arial" w:cs="Arial"/>
          <w:spacing w:val="-2"/>
          <w:szCs w:val="22"/>
          <w:cs/>
          <w:lang w:val="en-US"/>
        </w:rPr>
        <w:t xml:space="preserve"> </w:t>
      </w:r>
      <w:r w:rsidR="004202E2" w:rsidRPr="00D003FC">
        <w:rPr>
          <w:rFonts w:ascii="Arial" w:hAnsi="Arial" w:cs="Arial"/>
          <w:spacing w:val="-2"/>
          <w:szCs w:val="22"/>
          <w:lang w:val="en-US"/>
        </w:rPr>
        <w:t>million and Baht 58 million for the six</w:t>
      </w:r>
      <w:r w:rsidR="004202E2" w:rsidRPr="00D003FC">
        <w:rPr>
          <w:rFonts w:ascii="Arial" w:hAnsi="Arial" w:cs="Arial"/>
          <w:spacing w:val="-2"/>
          <w:szCs w:val="22"/>
          <w:cs/>
        </w:rPr>
        <w:t>-</w:t>
      </w:r>
      <w:r w:rsidR="004202E2" w:rsidRPr="00D003FC">
        <w:rPr>
          <w:rFonts w:ascii="Arial" w:hAnsi="Arial" w:cs="Arial"/>
          <w:spacing w:val="-2"/>
          <w:szCs w:val="22"/>
          <w:lang w:val="en-US"/>
        </w:rPr>
        <w:t>month periods ended 30 June 2024 and 2023, respectively</w:t>
      </w:r>
      <w:r w:rsidR="004202E2" w:rsidRPr="00D003FC">
        <w:rPr>
          <w:rFonts w:ascii="Arial" w:hAnsi="Arial" w:cs="Arial"/>
          <w:spacing w:val="-2"/>
          <w:szCs w:val="22"/>
          <w:cs/>
          <w:lang w:val="en-US"/>
        </w:rPr>
        <w:t>.</w:t>
      </w:r>
    </w:p>
    <w:p w14:paraId="27215FF6" w14:textId="2FEAC8C3" w:rsidR="004202E2" w:rsidRPr="00D003FC" w:rsidRDefault="004202E2" w:rsidP="006D509A">
      <w:pPr>
        <w:pStyle w:val="ListParagraph"/>
        <w:numPr>
          <w:ilvl w:val="0"/>
          <w:numId w:val="30"/>
        </w:numPr>
        <w:spacing w:before="120" w:after="120" w:line="380" w:lineRule="exact"/>
        <w:jc w:val="thaiDistribute"/>
        <w:rPr>
          <w:rFonts w:ascii="Arial" w:hAnsi="Arial" w:cs="Arial"/>
          <w:spacing w:val="-2"/>
          <w:lang w:val="en-US"/>
        </w:rPr>
      </w:pPr>
      <w:r w:rsidRPr="00D003FC">
        <w:rPr>
          <w:rFonts w:ascii="Arial" w:hAnsi="Arial" w:cs="Arial"/>
          <w:spacing w:val="-2"/>
          <w:lang w:val="en-US"/>
        </w:rPr>
        <w:t xml:space="preserve">The Bank generated fee income from service with its subsidiaries amounting to Baht </w:t>
      </w:r>
      <w:r w:rsidR="0074487B" w:rsidRPr="00D003FC">
        <w:rPr>
          <w:rFonts w:ascii="Arial" w:hAnsi="Arial" w:cs="Arial"/>
          <w:spacing w:val="-2"/>
          <w:lang w:val="en-US"/>
        </w:rPr>
        <w:t>26</w:t>
      </w:r>
      <w:r w:rsidR="006A28F8">
        <w:rPr>
          <w:rFonts w:ascii="Arial" w:hAnsi="Arial" w:cs="Arial"/>
          <w:spacing w:val="-2"/>
          <w:lang w:val="en-US"/>
        </w:rPr>
        <w:t>3</w:t>
      </w:r>
      <w:r w:rsidR="00312A36" w:rsidRPr="00D003FC">
        <w:rPr>
          <w:rFonts w:ascii="Arial" w:hAnsi="Arial" w:cs="Arial"/>
          <w:spacing w:val="-2"/>
          <w:cs/>
        </w:rPr>
        <w:t xml:space="preserve"> </w:t>
      </w:r>
      <w:r w:rsidRPr="00D003FC">
        <w:rPr>
          <w:rFonts w:ascii="Arial" w:hAnsi="Arial" w:cs="Arial"/>
          <w:spacing w:val="-2"/>
          <w:lang w:val="en-US"/>
        </w:rPr>
        <w:t>million and Baht</w:t>
      </w:r>
      <w:r w:rsidRPr="00D003FC">
        <w:rPr>
          <w:rFonts w:ascii="Arial" w:hAnsi="Arial" w:cs="Arial"/>
          <w:spacing w:val="-2"/>
          <w:cs/>
        </w:rPr>
        <w:t xml:space="preserve"> </w:t>
      </w:r>
      <w:r w:rsidR="0074487B" w:rsidRPr="00D003FC">
        <w:rPr>
          <w:rFonts w:ascii="Arial" w:hAnsi="Arial" w:cs="Arial"/>
          <w:spacing w:val="-2"/>
          <w:lang w:val="en-US"/>
        </w:rPr>
        <w:t>193</w:t>
      </w:r>
      <w:r w:rsidRPr="00D003FC">
        <w:rPr>
          <w:rFonts w:ascii="Arial" w:hAnsi="Arial" w:cs="Arial"/>
          <w:spacing w:val="-2"/>
          <w:lang w:val="en-US"/>
        </w:rPr>
        <w:t xml:space="preserve"> million for the three</w:t>
      </w:r>
      <w:r w:rsidRPr="00D003FC">
        <w:rPr>
          <w:rFonts w:ascii="Arial" w:hAnsi="Arial" w:cs="Arial"/>
          <w:spacing w:val="-2"/>
          <w:cs/>
        </w:rPr>
        <w:t>-</w:t>
      </w:r>
      <w:r w:rsidRPr="00D003FC">
        <w:rPr>
          <w:rFonts w:ascii="Arial" w:hAnsi="Arial" w:cs="Arial"/>
          <w:spacing w:val="-2"/>
          <w:lang w:val="en-US"/>
        </w:rPr>
        <w:t xml:space="preserve">month periods ended 30 June 2024 and 2023, respectively, and Baht </w:t>
      </w:r>
      <w:r w:rsidR="0074487B" w:rsidRPr="00D003FC">
        <w:rPr>
          <w:rFonts w:ascii="Arial" w:hAnsi="Arial" w:cs="Arial"/>
          <w:spacing w:val="-2"/>
          <w:lang w:val="en-US"/>
        </w:rPr>
        <w:t>49</w:t>
      </w:r>
      <w:r w:rsidR="004F2F10">
        <w:rPr>
          <w:rFonts w:ascii="Arial" w:hAnsi="Arial" w:cs="Arial"/>
          <w:spacing w:val="-2"/>
          <w:lang w:val="en-US"/>
        </w:rPr>
        <w:t>5</w:t>
      </w:r>
      <w:r w:rsidR="00312A36" w:rsidRPr="00D003FC">
        <w:rPr>
          <w:rFonts w:ascii="Arial" w:hAnsi="Arial" w:cs="Arial"/>
          <w:spacing w:val="-2"/>
          <w:szCs w:val="22"/>
          <w:cs/>
          <w:lang w:val="en-US"/>
        </w:rPr>
        <w:t xml:space="preserve"> </w:t>
      </w:r>
      <w:r w:rsidRPr="00D003FC">
        <w:rPr>
          <w:rFonts w:ascii="Arial" w:hAnsi="Arial" w:cs="Arial"/>
          <w:spacing w:val="-2"/>
          <w:lang w:val="en-US"/>
        </w:rPr>
        <w:t xml:space="preserve">million and Baht </w:t>
      </w:r>
      <w:r w:rsidR="0074487B" w:rsidRPr="00D003FC">
        <w:rPr>
          <w:rFonts w:ascii="Arial" w:hAnsi="Arial" w:cs="Arial"/>
          <w:spacing w:val="-2"/>
          <w:lang w:val="en-US"/>
        </w:rPr>
        <w:t>378</w:t>
      </w:r>
      <w:r w:rsidRPr="00D003FC">
        <w:rPr>
          <w:rFonts w:ascii="Arial" w:hAnsi="Arial" w:cs="Arial"/>
          <w:spacing w:val="-2"/>
          <w:lang w:val="en-US"/>
        </w:rPr>
        <w:t xml:space="preserve"> million for the six</w:t>
      </w:r>
      <w:r w:rsidRPr="00D003FC">
        <w:rPr>
          <w:rFonts w:ascii="Arial" w:hAnsi="Arial" w:cs="Arial"/>
          <w:spacing w:val="-2"/>
          <w:cs/>
        </w:rPr>
        <w:t>-</w:t>
      </w:r>
      <w:r w:rsidRPr="00D003FC">
        <w:rPr>
          <w:rFonts w:ascii="Arial" w:hAnsi="Arial" w:cs="Arial"/>
          <w:spacing w:val="-2"/>
          <w:lang w:val="en-US"/>
        </w:rPr>
        <w:t xml:space="preserve">month periods ended </w:t>
      </w:r>
      <w:r w:rsidRPr="00D003FC">
        <w:rPr>
          <w:rFonts w:ascii="Arial" w:hAnsi="Arial" w:cs="Arial"/>
          <w:spacing w:val="-2"/>
          <w:cs/>
        </w:rPr>
        <w:t xml:space="preserve">   </w:t>
      </w:r>
      <w:r w:rsidRPr="00D003FC">
        <w:rPr>
          <w:rFonts w:ascii="Arial" w:hAnsi="Arial" w:cs="Arial"/>
          <w:spacing w:val="-2"/>
          <w:lang w:val="en-US"/>
        </w:rPr>
        <w:t>30 June 2024 and 2023, respectively</w:t>
      </w:r>
      <w:r w:rsidRPr="00D003FC">
        <w:rPr>
          <w:rFonts w:ascii="Arial" w:hAnsi="Arial" w:cs="Arial"/>
          <w:spacing w:val="-2"/>
          <w:cs/>
        </w:rPr>
        <w:t>.</w:t>
      </w:r>
    </w:p>
    <w:p w14:paraId="546F3693" w14:textId="77777777" w:rsidR="00443320" w:rsidRPr="00D003FC" w:rsidRDefault="00443320" w:rsidP="00020B84">
      <w:pPr>
        <w:tabs>
          <w:tab w:val="left" w:pos="1260"/>
        </w:tabs>
        <w:spacing w:before="120" w:after="120" w:line="380" w:lineRule="exact"/>
        <w:ind w:left="1710" w:hanging="1080"/>
        <w:jc w:val="thaiDistribute"/>
        <w:rPr>
          <w:rFonts w:ascii="Arial" w:hAnsi="Arial" w:cs="Arial"/>
          <w:b/>
          <w:bCs/>
          <w:spacing w:val="-2"/>
        </w:rPr>
      </w:pPr>
      <w:r w:rsidRPr="00D003FC">
        <w:rPr>
          <w:rFonts w:ascii="Arial" w:hAnsi="Arial" w:cs="Arial"/>
          <w:b/>
          <w:bCs/>
          <w:spacing w:val="-2"/>
        </w:rPr>
        <w:t>Intercompany considerations</w:t>
      </w:r>
    </w:p>
    <w:p w14:paraId="498D7EF1" w14:textId="77777777" w:rsidR="00443320" w:rsidRPr="00D003FC" w:rsidRDefault="00443320" w:rsidP="00020B84">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Intercompany income and expenses are based on the rates upon agreement and the amount specified in the contract, while the cost</w:t>
      </w:r>
      <w:r w:rsidRPr="00D003FC">
        <w:rPr>
          <w:rFonts w:ascii="Arial" w:hAnsi="Arial" w:cs="Arial"/>
          <w:spacing w:val="-2"/>
          <w:cs/>
        </w:rPr>
        <w:t>-</w:t>
      </w:r>
      <w:r w:rsidRPr="00D003FC">
        <w:rPr>
          <w:rFonts w:ascii="Arial" w:hAnsi="Arial" w:cs="Arial"/>
          <w:spacing w:val="-2"/>
        </w:rPr>
        <w:t>plus method is used for certain transactions</w:t>
      </w:r>
      <w:r w:rsidRPr="00D003FC">
        <w:rPr>
          <w:rFonts w:ascii="Arial" w:hAnsi="Arial" w:cs="Arial"/>
          <w:spacing w:val="-2"/>
          <w:cs/>
        </w:rPr>
        <w:t>.</w:t>
      </w:r>
    </w:p>
    <w:p w14:paraId="544BBFB6" w14:textId="77777777" w:rsidR="00443320" w:rsidRPr="00D003FC" w:rsidRDefault="00443320" w:rsidP="00020B84">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The consolidated financial statements include the accounts of subsidiaries after eliminating intercompany transactions and balances</w:t>
      </w:r>
      <w:r w:rsidRPr="00D003FC">
        <w:rPr>
          <w:rFonts w:ascii="Arial" w:hAnsi="Arial" w:cs="Arial"/>
          <w:spacing w:val="-2"/>
          <w:cs/>
        </w:rPr>
        <w:t>.</w:t>
      </w:r>
      <w:r w:rsidR="00BC0A79" w:rsidRPr="00D003FC">
        <w:rPr>
          <w:rFonts w:ascii="Arial" w:hAnsi="Arial" w:cs="Arial"/>
          <w:spacing w:val="-2"/>
          <w:cs/>
        </w:rPr>
        <w:t xml:space="preserve"> </w:t>
      </w:r>
    </w:p>
    <w:p w14:paraId="790692FD" w14:textId="77777777" w:rsidR="00443320" w:rsidRPr="00D003FC" w:rsidRDefault="00443320" w:rsidP="00020B84">
      <w:pPr>
        <w:tabs>
          <w:tab w:val="left" w:pos="1260"/>
        </w:tabs>
        <w:spacing w:before="120" w:after="120" w:line="380" w:lineRule="exact"/>
        <w:ind w:left="1710" w:hanging="1080"/>
        <w:jc w:val="thaiDistribute"/>
        <w:rPr>
          <w:rFonts w:ascii="Arial" w:hAnsi="Arial" w:cs="Arial"/>
          <w:b/>
          <w:bCs/>
          <w:spacing w:val="-2"/>
        </w:rPr>
      </w:pPr>
      <w:r w:rsidRPr="00D003FC">
        <w:rPr>
          <w:rFonts w:ascii="Arial" w:hAnsi="Arial" w:cs="Arial"/>
          <w:b/>
          <w:bCs/>
          <w:spacing w:val="-2"/>
        </w:rPr>
        <w:t>Associate</w:t>
      </w:r>
      <w:r w:rsidR="00100C74" w:rsidRPr="00D003FC">
        <w:rPr>
          <w:rFonts w:ascii="Arial" w:hAnsi="Arial" w:cs="Arial"/>
          <w:b/>
          <w:bCs/>
          <w:spacing w:val="-2"/>
        </w:rPr>
        <w:t>d companies</w:t>
      </w:r>
    </w:p>
    <w:p w14:paraId="0754A72C" w14:textId="3D244060" w:rsidR="004202E2" w:rsidRPr="00D003FC" w:rsidRDefault="004202E2" w:rsidP="004202E2">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rPr>
        <w:t xml:space="preserve">The Bank generated fee income under support service contracts of Baht </w:t>
      </w:r>
      <w:r w:rsidR="00312A36" w:rsidRPr="00D003FC">
        <w:rPr>
          <w:rFonts w:ascii="Arial" w:hAnsi="Arial" w:cs="Arial"/>
          <w:spacing w:val="-2"/>
        </w:rPr>
        <w:t>6</w:t>
      </w:r>
      <w:r w:rsidR="0074487B" w:rsidRPr="00D003FC">
        <w:rPr>
          <w:rFonts w:ascii="Arial" w:hAnsi="Arial" w:cs="Arial"/>
          <w:spacing w:val="-2"/>
        </w:rPr>
        <w:t>1</w:t>
      </w:r>
      <w:r w:rsidR="00BB2DD8" w:rsidRPr="00D003FC">
        <w:rPr>
          <w:rFonts w:ascii="Arial" w:hAnsi="Arial" w:cs="Arial"/>
          <w:spacing w:val="-2"/>
        </w:rPr>
        <w:t>8</w:t>
      </w:r>
      <w:r w:rsidR="00312A36" w:rsidRPr="00D003FC">
        <w:rPr>
          <w:rFonts w:ascii="Arial" w:hAnsi="Arial" w:cs="Arial"/>
          <w:spacing w:val="-2"/>
          <w:cs/>
        </w:rPr>
        <w:t xml:space="preserve"> </w:t>
      </w:r>
      <w:r w:rsidRPr="00D003FC">
        <w:rPr>
          <w:rFonts w:ascii="Arial" w:hAnsi="Arial" w:cs="Arial"/>
          <w:spacing w:val="-2"/>
        </w:rPr>
        <w:t xml:space="preserve">million and Baht </w:t>
      </w:r>
      <w:r w:rsidRPr="00D003FC">
        <w:rPr>
          <w:rFonts w:ascii="Arial" w:hAnsi="Arial" w:cs="Arial"/>
          <w:spacing w:val="-2"/>
          <w:cs/>
        </w:rPr>
        <w:t>623</w:t>
      </w:r>
      <w:r w:rsidRPr="00D003FC">
        <w:rPr>
          <w:rFonts w:ascii="Arial" w:hAnsi="Arial" w:cs="Arial"/>
          <w:spacing w:val="-2"/>
        </w:rPr>
        <w:t xml:space="preserve"> million for the three</w:t>
      </w:r>
      <w:r w:rsidRPr="00D003FC">
        <w:rPr>
          <w:rFonts w:ascii="Arial" w:hAnsi="Arial" w:cs="Arial"/>
          <w:spacing w:val="-2"/>
          <w:cs/>
        </w:rPr>
        <w:t>-</w:t>
      </w:r>
      <w:r w:rsidRPr="00D003FC">
        <w:rPr>
          <w:rFonts w:ascii="Arial" w:hAnsi="Arial" w:cs="Arial"/>
          <w:spacing w:val="-2"/>
        </w:rPr>
        <w:t xml:space="preserve">month periods ended 30 June 2024 and 2023, respectively and Baht </w:t>
      </w:r>
      <w:r w:rsidR="00312A36" w:rsidRPr="00D003FC">
        <w:rPr>
          <w:rFonts w:ascii="Arial" w:hAnsi="Arial" w:cs="Arial"/>
          <w:spacing w:val="-2"/>
        </w:rPr>
        <w:t xml:space="preserve">1,342 </w:t>
      </w:r>
      <w:r w:rsidRPr="00D003FC">
        <w:rPr>
          <w:rFonts w:ascii="Arial" w:hAnsi="Arial" w:cs="Arial"/>
          <w:spacing w:val="-2"/>
        </w:rPr>
        <w:t>million and Baht 1,312</w:t>
      </w:r>
      <w:r w:rsidRPr="00D003FC">
        <w:rPr>
          <w:rFonts w:ascii="Arial" w:hAnsi="Arial" w:cs="Arial"/>
          <w:spacing w:val="-2"/>
          <w:cs/>
        </w:rPr>
        <w:t xml:space="preserve"> </w:t>
      </w:r>
      <w:r w:rsidRPr="00D003FC">
        <w:rPr>
          <w:rFonts w:ascii="Arial" w:hAnsi="Arial" w:cs="Arial"/>
          <w:spacing w:val="-2"/>
        </w:rPr>
        <w:t>million for the six</w:t>
      </w:r>
      <w:r w:rsidRPr="00D003FC">
        <w:rPr>
          <w:rFonts w:ascii="Arial" w:hAnsi="Arial" w:cs="Arial"/>
          <w:spacing w:val="-2"/>
          <w:cs/>
        </w:rPr>
        <w:t>-</w:t>
      </w:r>
      <w:r w:rsidRPr="00D003FC">
        <w:rPr>
          <w:rFonts w:ascii="Arial" w:hAnsi="Arial" w:cs="Arial"/>
          <w:spacing w:val="-2"/>
        </w:rPr>
        <w:t>month periods ended 30 June 2024 and 2023, respectively, at the rates as mutually agreed</w:t>
      </w:r>
      <w:r w:rsidRPr="00D003FC">
        <w:rPr>
          <w:rFonts w:ascii="Arial" w:hAnsi="Arial" w:cs="Arial"/>
          <w:spacing w:val="-2"/>
          <w:cs/>
        </w:rPr>
        <w:t xml:space="preserve">. </w:t>
      </w:r>
    </w:p>
    <w:p w14:paraId="4C7E9785" w14:textId="77777777" w:rsidR="002573D7" w:rsidRPr="00D003FC" w:rsidRDefault="002573D7" w:rsidP="004202E2">
      <w:pPr>
        <w:tabs>
          <w:tab w:val="left" w:pos="1260"/>
        </w:tabs>
        <w:spacing w:before="120" w:after="120" w:line="380" w:lineRule="exact"/>
        <w:ind w:left="630"/>
        <w:jc w:val="thaiDistribute"/>
        <w:rPr>
          <w:rFonts w:ascii="Arial" w:hAnsi="Arial" w:cs="Arial"/>
          <w:spacing w:val="-2"/>
        </w:rPr>
      </w:pPr>
      <w:r w:rsidRPr="00D003FC">
        <w:rPr>
          <w:rFonts w:ascii="Arial" w:hAnsi="Arial" w:cs="Arial"/>
          <w:spacing w:val="-2"/>
          <w:cs/>
        </w:rPr>
        <w:br w:type="page"/>
      </w:r>
    </w:p>
    <w:p w14:paraId="5747C4D7" w14:textId="7D5CFD2E" w:rsidR="00443320" w:rsidRPr="00D003FC" w:rsidRDefault="00FF7CA1" w:rsidP="00020B84">
      <w:pPr>
        <w:spacing w:before="120" w:after="120" w:line="380" w:lineRule="exact"/>
        <w:ind w:left="634" w:hanging="634"/>
        <w:jc w:val="both"/>
        <w:outlineLvl w:val="0"/>
        <w:rPr>
          <w:rFonts w:ascii="Arial" w:hAnsi="Arial" w:cs="Arial"/>
          <w:b/>
          <w:bCs/>
        </w:rPr>
      </w:pPr>
      <w:bookmarkStart w:id="113" w:name="_Toc174963106"/>
      <w:r w:rsidRPr="00D003FC">
        <w:rPr>
          <w:rFonts w:ascii="Arial" w:hAnsi="Arial" w:cs="Arial"/>
          <w:b/>
          <w:bCs/>
        </w:rPr>
        <w:lastRenderedPageBreak/>
        <w:t>8</w:t>
      </w:r>
      <w:r w:rsidR="00443320" w:rsidRPr="00D003FC">
        <w:rPr>
          <w:rFonts w:ascii="Arial" w:hAnsi="Arial" w:cs="Arial"/>
          <w:b/>
          <w:bCs/>
          <w:cs/>
        </w:rPr>
        <w:t>.</w:t>
      </w:r>
      <w:r w:rsidR="00095B7A" w:rsidRPr="00D003FC">
        <w:rPr>
          <w:rFonts w:ascii="Arial" w:hAnsi="Arial" w:cs="Arial"/>
          <w:b/>
          <w:bCs/>
        </w:rPr>
        <w:t>2</w:t>
      </w:r>
      <w:r w:rsidR="0045555B" w:rsidRPr="00D003FC">
        <w:rPr>
          <w:rFonts w:ascii="Arial" w:hAnsi="Arial" w:cs="Arial"/>
          <w:b/>
          <w:bCs/>
        </w:rPr>
        <w:t>8</w:t>
      </w:r>
      <w:r w:rsidR="00443320" w:rsidRPr="00D003FC">
        <w:rPr>
          <w:rFonts w:ascii="Arial" w:hAnsi="Arial" w:cs="Arial"/>
          <w:b/>
          <w:bCs/>
          <w:cs/>
        </w:rPr>
        <w:tab/>
      </w:r>
      <w:r w:rsidR="00443320" w:rsidRPr="00D003FC">
        <w:rPr>
          <w:rFonts w:ascii="Arial" w:hAnsi="Arial" w:cs="Arial"/>
          <w:b/>
          <w:bCs/>
        </w:rPr>
        <w:t>Significant financial position and operations classified by domestic and foreign business segment</w:t>
      </w:r>
      <w:bookmarkEnd w:id="113"/>
    </w:p>
    <w:p w14:paraId="77573DC6" w14:textId="30E4847D" w:rsidR="00443320" w:rsidRPr="00D003FC" w:rsidRDefault="00FF7CA1" w:rsidP="00020B84">
      <w:pPr>
        <w:spacing w:before="120" w:after="120" w:line="380" w:lineRule="exact"/>
        <w:ind w:left="634" w:hanging="634"/>
        <w:jc w:val="thaiDistribute"/>
        <w:rPr>
          <w:rFonts w:ascii="Arial" w:hAnsi="Arial" w:cs="Arial"/>
        </w:rPr>
      </w:pPr>
      <w:r w:rsidRPr="00D003FC">
        <w:rPr>
          <w:rFonts w:ascii="Arial" w:hAnsi="Arial" w:cs="Arial"/>
          <w:spacing w:val="-6"/>
        </w:rPr>
        <w:t>8</w:t>
      </w:r>
      <w:r w:rsidR="00443320" w:rsidRPr="00D003FC">
        <w:rPr>
          <w:rFonts w:ascii="Arial" w:hAnsi="Arial" w:cs="Arial"/>
          <w:spacing w:val="-6"/>
          <w:cs/>
        </w:rPr>
        <w:t>.</w:t>
      </w:r>
      <w:r w:rsidR="00095B7A" w:rsidRPr="00D003FC">
        <w:rPr>
          <w:rFonts w:ascii="Arial" w:hAnsi="Arial" w:cs="Arial"/>
          <w:spacing w:val="-6"/>
        </w:rPr>
        <w:t>2</w:t>
      </w:r>
      <w:r w:rsidR="0045555B" w:rsidRPr="00D003FC">
        <w:rPr>
          <w:rFonts w:ascii="Arial" w:hAnsi="Arial" w:cs="Arial"/>
          <w:spacing w:val="-6"/>
        </w:rPr>
        <w:t>8</w:t>
      </w:r>
      <w:r w:rsidR="00443320" w:rsidRPr="00D003FC">
        <w:rPr>
          <w:rFonts w:ascii="Arial" w:hAnsi="Arial" w:cs="Arial"/>
          <w:spacing w:val="-6"/>
          <w:cs/>
        </w:rPr>
        <w:t>.</w:t>
      </w:r>
      <w:r w:rsidR="006A228F" w:rsidRPr="00D003FC">
        <w:rPr>
          <w:rFonts w:ascii="Arial" w:hAnsi="Arial" w:cs="Arial"/>
          <w:spacing w:val="-6"/>
        </w:rPr>
        <w:t>1</w:t>
      </w:r>
      <w:r w:rsidR="006A228F" w:rsidRPr="00D003FC">
        <w:rPr>
          <w:rFonts w:ascii="Arial" w:hAnsi="Arial" w:cs="Arial"/>
        </w:rPr>
        <w:tab/>
      </w:r>
      <w:r w:rsidR="00443320" w:rsidRPr="00D003FC">
        <w:rPr>
          <w:rFonts w:ascii="Arial" w:hAnsi="Arial" w:cs="Arial"/>
        </w:rPr>
        <w:t>Financial position classified by business segment</w:t>
      </w:r>
    </w:p>
    <w:tbl>
      <w:tblPr>
        <w:tblW w:w="9990" w:type="dxa"/>
        <w:tblInd w:w="-90" w:type="dxa"/>
        <w:tblLayout w:type="fixed"/>
        <w:tblLook w:val="04A0" w:firstRow="1" w:lastRow="0" w:firstColumn="1" w:lastColumn="0" w:noHBand="0" w:noVBand="1"/>
      </w:tblPr>
      <w:tblGrid>
        <w:gridCol w:w="1710"/>
        <w:gridCol w:w="1035"/>
        <w:gridCol w:w="1035"/>
        <w:gridCol w:w="1035"/>
        <w:gridCol w:w="1035"/>
        <w:gridCol w:w="1035"/>
        <w:gridCol w:w="1035"/>
        <w:gridCol w:w="1035"/>
        <w:gridCol w:w="1035"/>
      </w:tblGrid>
      <w:tr w:rsidR="00CF4B1A" w:rsidRPr="00D003FC" w14:paraId="70816318" w14:textId="77777777" w:rsidTr="00B0620F">
        <w:trPr>
          <w:trHeight w:val="74"/>
        </w:trPr>
        <w:tc>
          <w:tcPr>
            <w:tcW w:w="1710" w:type="dxa"/>
            <w:tcBorders>
              <w:top w:val="nil"/>
              <w:left w:val="nil"/>
              <w:bottom w:val="nil"/>
              <w:right w:val="nil"/>
            </w:tcBorders>
            <w:shd w:val="clear" w:color="auto" w:fill="auto"/>
            <w:noWrap/>
            <w:vAlign w:val="center"/>
            <w:hideMark/>
          </w:tcPr>
          <w:p w14:paraId="68E9D4AE" w14:textId="77777777" w:rsidR="00DD1728" w:rsidRPr="00D003FC" w:rsidRDefault="00DD1728" w:rsidP="00020B84">
            <w:pPr>
              <w:spacing w:line="300" w:lineRule="exact"/>
              <w:rPr>
                <w:rFonts w:ascii="Arial" w:hAnsi="Arial" w:cs="Arial"/>
                <w:sz w:val="15"/>
                <w:szCs w:val="15"/>
              </w:rPr>
            </w:pPr>
          </w:p>
        </w:tc>
        <w:tc>
          <w:tcPr>
            <w:tcW w:w="8280" w:type="dxa"/>
            <w:gridSpan w:val="8"/>
            <w:tcBorders>
              <w:top w:val="nil"/>
              <w:left w:val="nil"/>
              <w:bottom w:val="nil"/>
              <w:right w:val="nil"/>
            </w:tcBorders>
          </w:tcPr>
          <w:p w14:paraId="6D910BDF" w14:textId="77777777" w:rsidR="00DD1728" w:rsidRPr="00D003FC" w:rsidRDefault="00BE7F2A" w:rsidP="00020B84">
            <w:pPr>
              <w:spacing w:line="300" w:lineRule="exact"/>
              <w:jc w:val="right"/>
              <w:rPr>
                <w:rFonts w:ascii="Arial" w:hAnsi="Arial" w:cs="Arial"/>
                <w:sz w:val="15"/>
                <w:szCs w:val="15"/>
              </w:rPr>
            </w:pPr>
            <w:r w:rsidRPr="00D003FC">
              <w:rPr>
                <w:rFonts w:ascii="Arial" w:hAnsi="Arial" w:cs="Arial"/>
                <w:sz w:val="15"/>
                <w:szCs w:val="15"/>
                <w:cs/>
              </w:rPr>
              <w:t>(</w:t>
            </w:r>
            <w:r w:rsidR="00DD1728" w:rsidRPr="00D003FC">
              <w:rPr>
                <w:rFonts w:ascii="Arial" w:hAnsi="Arial" w:cs="Arial"/>
                <w:sz w:val="15"/>
                <w:szCs w:val="15"/>
              </w:rPr>
              <w:t>Unit</w:t>
            </w:r>
            <w:r w:rsidR="00DD1728" w:rsidRPr="00D003FC">
              <w:rPr>
                <w:rFonts w:ascii="Arial" w:hAnsi="Arial" w:cs="Arial"/>
                <w:sz w:val="15"/>
                <w:szCs w:val="15"/>
                <w:cs/>
              </w:rPr>
              <w:t xml:space="preserve">: </w:t>
            </w:r>
            <w:r w:rsidR="00DD1728" w:rsidRPr="00D003FC">
              <w:rPr>
                <w:rFonts w:ascii="Arial" w:hAnsi="Arial" w:cs="Arial"/>
                <w:sz w:val="15"/>
                <w:szCs w:val="15"/>
              </w:rPr>
              <w:t>Million Baht</w:t>
            </w:r>
            <w:r w:rsidRPr="00D003FC">
              <w:rPr>
                <w:rFonts w:ascii="Arial" w:hAnsi="Arial" w:cs="Arial"/>
                <w:sz w:val="15"/>
                <w:szCs w:val="15"/>
                <w:cs/>
              </w:rPr>
              <w:t>)</w:t>
            </w:r>
          </w:p>
        </w:tc>
      </w:tr>
      <w:tr w:rsidR="00CF4B1A" w:rsidRPr="00D003FC" w14:paraId="09B56349" w14:textId="77777777" w:rsidTr="00B0620F">
        <w:trPr>
          <w:trHeight w:val="74"/>
        </w:trPr>
        <w:tc>
          <w:tcPr>
            <w:tcW w:w="1710" w:type="dxa"/>
            <w:tcBorders>
              <w:top w:val="nil"/>
              <w:left w:val="nil"/>
              <w:bottom w:val="nil"/>
              <w:right w:val="nil"/>
            </w:tcBorders>
            <w:shd w:val="clear" w:color="auto" w:fill="auto"/>
            <w:noWrap/>
            <w:vAlign w:val="center"/>
            <w:hideMark/>
          </w:tcPr>
          <w:p w14:paraId="2EC37DF1" w14:textId="77777777" w:rsidR="00443320" w:rsidRPr="00D003FC" w:rsidRDefault="00443320" w:rsidP="00020B84">
            <w:pPr>
              <w:spacing w:line="300" w:lineRule="exact"/>
              <w:jc w:val="right"/>
              <w:rPr>
                <w:rFonts w:ascii="Arial" w:hAnsi="Arial" w:cs="Arial"/>
                <w:sz w:val="15"/>
                <w:szCs w:val="15"/>
              </w:rPr>
            </w:pPr>
          </w:p>
        </w:tc>
        <w:tc>
          <w:tcPr>
            <w:tcW w:w="8280" w:type="dxa"/>
            <w:gridSpan w:val="8"/>
            <w:tcBorders>
              <w:top w:val="nil"/>
              <w:left w:val="nil"/>
              <w:bottom w:val="nil"/>
              <w:right w:val="nil"/>
            </w:tcBorders>
          </w:tcPr>
          <w:p w14:paraId="1CC34186"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 xml:space="preserve">Consolidated </w:t>
            </w:r>
            <w:r w:rsidR="004C4806" w:rsidRPr="00D003FC">
              <w:rPr>
                <w:rFonts w:ascii="Arial" w:hAnsi="Arial" w:cs="Arial"/>
                <w:sz w:val="15"/>
                <w:szCs w:val="15"/>
              </w:rPr>
              <w:t>f</w:t>
            </w:r>
            <w:r w:rsidRPr="00D003FC">
              <w:rPr>
                <w:rFonts w:ascii="Arial" w:hAnsi="Arial" w:cs="Arial"/>
                <w:sz w:val="15"/>
                <w:szCs w:val="15"/>
              </w:rPr>
              <w:t xml:space="preserve">inancial </w:t>
            </w:r>
            <w:r w:rsidR="004C4806" w:rsidRPr="00D003FC">
              <w:rPr>
                <w:rFonts w:ascii="Arial" w:hAnsi="Arial" w:cs="Arial"/>
                <w:sz w:val="15"/>
                <w:szCs w:val="15"/>
              </w:rPr>
              <w:t>s</w:t>
            </w:r>
            <w:r w:rsidRPr="00D003FC">
              <w:rPr>
                <w:rFonts w:ascii="Arial" w:hAnsi="Arial" w:cs="Arial"/>
                <w:sz w:val="15"/>
                <w:szCs w:val="15"/>
              </w:rPr>
              <w:t>tatements</w:t>
            </w:r>
          </w:p>
        </w:tc>
      </w:tr>
      <w:tr w:rsidR="00CF4B1A" w:rsidRPr="00D003FC" w14:paraId="5C69F421" w14:textId="77777777" w:rsidTr="008557E2">
        <w:trPr>
          <w:trHeight w:val="66"/>
        </w:trPr>
        <w:tc>
          <w:tcPr>
            <w:tcW w:w="1710" w:type="dxa"/>
            <w:tcBorders>
              <w:top w:val="nil"/>
              <w:left w:val="nil"/>
              <w:bottom w:val="nil"/>
              <w:right w:val="nil"/>
            </w:tcBorders>
            <w:shd w:val="clear" w:color="auto" w:fill="auto"/>
            <w:noWrap/>
            <w:vAlign w:val="center"/>
            <w:hideMark/>
          </w:tcPr>
          <w:p w14:paraId="0EAEA471" w14:textId="77777777" w:rsidR="00443320" w:rsidRPr="00D003FC" w:rsidRDefault="00443320" w:rsidP="00020B84">
            <w:pPr>
              <w:spacing w:line="300" w:lineRule="exact"/>
              <w:jc w:val="center"/>
              <w:rPr>
                <w:rFonts w:ascii="Arial" w:hAnsi="Arial" w:cs="Arial"/>
                <w:sz w:val="15"/>
                <w:szCs w:val="15"/>
                <w:u w:val="single"/>
              </w:rPr>
            </w:pPr>
          </w:p>
        </w:tc>
        <w:tc>
          <w:tcPr>
            <w:tcW w:w="4140" w:type="dxa"/>
            <w:gridSpan w:val="4"/>
            <w:tcBorders>
              <w:top w:val="nil"/>
              <w:left w:val="nil"/>
              <w:bottom w:val="nil"/>
              <w:right w:val="nil"/>
            </w:tcBorders>
          </w:tcPr>
          <w:p w14:paraId="5CE72A03" w14:textId="013E77E7" w:rsidR="00443320" w:rsidRPr="00D003FC" w:rsidRDefault="004202E2"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30 June 2024</w:t>
            </w:r>
          </w:p>
        </w:tc>
        <w:tc>
          <w:tcPr>
            <w:tcW w:w="4140" w:type="dxa"/>
            <w:gridSpan w:val="4"/>
            <w:tcBorders>
              <w:top w:val="nil"/>
              <w:left w:val="nil"/>
              <w:bottom w:val="nil"/>
              <w:right w:val="nil"/>
            </w:tcBorders>
          </w:tcPr>
          <w:p w14:paraId="2B43A050" w14:textId="2681D21F"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 xml:space="preserve">31 December </w:t>
            </w:r>
            <w:r w:rsidR="004202E2" w:rsidRPr="00D003FC">
              <w:rPr>
                <w:rFonts w:ascii="Arial" w:hAnsi="Arial" w:cs="Arial"/>
                <w:sz w:val="15"/>
                <w:szCs w:val="15"/>
              </w:rPr>
              <w:t>2023</w:t>
            </w:r>
          </w:p>
        </w:tc>
      </w:tr>
      <w:tr w:rsidR="00CF4B1A" w:rsidRPr="00D003FC" w14:paraId="6932F75A" w14:textId="77777777" w:rsidTr="008557E2">
        <w:trPr>
          <w:trHeight w:val="74"/>
        </w:trPr>
        <w:tc>
          <w:tcPr>
            <w:tcW w:w="1710" w:type="dxa"/>
            <w:tcBorders>
              <w:top w:val="nil"/>
              <w:left w:val="nil"/>
              <w:bottom w:val="nil"/>
              <w:right w:val="nil"/>
            </w:tcBorders>
            <w:shd w:val="clear" w:color="auto" w:fill="auto"/>
            <w:noWrap/>
            <w:vAlign w:val="center"/>
            <w:hideMark/>
          </w:tcPr>
          <w:p w14:paraId="67C7725F" w14:textId="77777777" w:rsidR="00443320" w:rsidRPr="00D003FC" w:rsidRDefault="00443320" w:rsidP="00020B84">
            <w:pPr>
              <w:spacing w:line="30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697BA54A"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4780EE9C"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 branch</w:t>
            </w:r>
            <w:r w:rsidR="00592259" w:rsidRPr="00D003FC">
              <w:rPr>
                <w:rFonts w:ascii="Arial" w:hAnsi="Arial" w:cs="Arial"/>
                <w:sz w:val="15"/>
                <w:szCs w:val="15"/>
              </w:rPr>
              <w:t>es</w:t>
            </w:r>
            <w:r w:rsidRPr="00D003FC">
              <w:rPr>
                <w:rFonts w:ascii="Arial" w:hAnsi="Arial" w:cs="Arial"/>
                <w:sz w:val="15"/>
                <w:szCs w:val="15"/>
              </w:rPr>
              <w:t xml:space="preserve"> business</w:t>
            </w:r>
            <w:r w:rsidRPr="00D003FC">
              <w:rPr>
                <w:rFonts w:ascii="Arial" w:hAnsi="Arial" w:cs="Arial"/>
                <w:sz w:val="15"/>
                <w:szCs w:val="15"/>
                <w:cs/>
              </w:rPr>
              <w:t xml:space="preserve"> </w:t>
            </w:r>
          </w:p>
        </w:tc>
        <w:tc>
          <w:tcPr>
            <w:tcW w:w="1035" w:type="dxa"/>
            <w:tcBorders>
              <w:top w:val="nil"/>
              <w:left w:val="nil"/>
              <w:bottom w:val="nil"/>
              <w:right w:val="nil"/>
            </w:tcBorders>
            <w:vAlign w:val="bottom"/>
          </w:tcPr>
          <w:p w14:paraId="384EB1A3"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3E018152"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5ACB0F17"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 xml:space="preserve">Domestic business </w:t>
            </w:r>
          </w:p>
        </w:tc>
        <w:tc>
          <w:tcPr>
            <w:tcW w:w="1035" w:type="dxa"/>
            <w:tcBorders>
              <w:top w:val="nil"/>
              <w:left w:val="nil"/>
              <w:bottom w:val="nil"/>
              <w:right w:val="nil"/>
            </w:tcBorders>
            <w:shd w:val="clear" w:color="auto" w:fill="auto"/>
            <w:noWrap/>
            <w:vAlign w:val="bottom"/>
            <w:hideMark/>
          </w:tcPr>
          <w:p w14:paraId="3B0EB933"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Foreign branch business</w:t>
            </w:r>
            <w:r w:rsidRPr="00D003FC">
              <w:rPr>
                <w:rFonts w:ascii="Arial" w:hAnsi="Arial" w:cs="Arial"/>
                <w:sz w:val="15"/>
                <w:szCs w:val="15"/>
                <w:cs/>
              </w:rPr>
              <w:t xml:space="preserve"> </w:t>
            </w:r>
          </w:p>
        </w:tc>
        <w:tc>
          <w:tcPr>
            <w:tcW w:w="1035" w:type="dxa"/>
            <w:tcBorders>
              <w:top w:val="nil"/>
              <w:left w:val="nil"/>
              <w:bottom w:val="nil"/>
              <w:right w:val="nil"/>
            </w:tcBorders>
            <w:vAlign w:val="bottom"/>
          </w:tcPr>
          <w:p w14:paraId="3EE3BD2F"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41DD7DE1" w14:textId="77777777" w:rsidR="00443320" w:rsidRPr="00D003FC" w:rsidRDefault="00443320" w:rsidP="00020B84">
            <w:pPr>
              <w:pBdr>
                <w:bottom w:val="single" w:sz="4" w:space="1" w:color="auto"/>
              </w:pBdr>
              <w:spacing w:line="300" w:lineRule="exact"/>
              <w:jc w:val="center"/>
              <w:rPr>
                <w:rFonts w:ascii="Arial" w:hAnsi="Arial" w:cs="Arial"/>
                <w:sz w:val="15"/>
                <w:szCs w:val="15"/>
              </w:rPr>
            </w:pPr>
            <w:r w:rsidRPr="00D003FC">
              <w:rPr>
                <w:rFonts w:ascii="Arial" w:hAnsi="Arial" w:cs="Arial"/>
                <w:sz w:val="15"/>
                <w:szCs w:val="15"/>
              </w:rPr>
              <w:t>Total</w:t>
            </w:r>
          </w:p>
        </w:tc>
      </w:tr>
      <w:tr w:rsidR="00B31F66" w:rsidRPr="00D003FC" w14:paraId="6B3F3AAE" w14:textId="77777777" w:rsidTr="008557E2">
        <w:trPr>
          <w:trHeight w:val="70"/>
        </w:trPr>
        <w:tc>
          <w:tcPr>
            <w:tcW w:w="1710" w:type="dxa"/>
            <w:tcBorders>
              <w:top w:val="nil"/>
              <w:left w:val="nil"/>
              <w:bottom w:val="nil"/>
              <w:right w:val="nil"/>
            </w:tcBorders>
            <w:shd w:val="clear" w:color="auto" w:fill="auto"/>
            <w:noWrap/>
            <w:vAlign w:val="bottom"/>
            <w:hideMark/>
          </w:tcPr>
          <w:p w14:paraId="634836FF" w14:textId="77777777" w:rsidR="00B31F66" w:rsidRPr="00D003FC" w:rsidRDefault="00B31F66" w:rsidP="00B31F66">
            <w:pPr>
              <w:spacing w:line="300" w:lineRule="exact"/>
              <w:rPr>
                <w:rFonts w:ascii="Arial" w:hAnsi="Arial" w:cs="Arial"/>
                <w:sz w:val="15"/>
                <w:szCs w:val="15"/>
              </w:rPr>
            </w:pPr>
            <w:r w:rsidRPr="00D003FC">
              <w:rPr>
                <w:rFonts w:ascii="Arial" w:hAnsi="Arial" w:cs="Arial"/>
                <w:sz w:val="15"/>
                <w:szCs w:val="15"/>
              </w:rPr>
              <w:t>Total assets</w:t>
            </w:r>
          </w:p>
        </w:tc>
        <w:tc>
          <w:tcPr>
            <w:tcW w:w="1035" w:type="dxa"/>
            <w:noWrap/>
            <w:vAlign w:val="bottom"/>
          </w:tcPr>
          <w:p w14:paraId="6472C5C7" w14:textId="2C4076CE" w:rsidR="00B31F66" w:rsidRPr="00D003FC" w:rsidRDefault="00B31F66" w:rsidP="009107DE">
            <w:pPr>
              <w:tabs>
                <w:tab w:val="decimal" w:pos="750"/>
              </w:tabs>
              <w:spacing w:line="300" w:lineRule="exact"/>
              <w:rPr>
                <w:rFonts w:ascii="Arial" w:hAnsi="Arial" w:cs="Arial"/>
                <w:sz w:val="15"/>
                <w:szCs w:val="15"/>
              </w:rPr>
            </w:pPr>
            <w:r w:rsidRPr="00D003FC">
              <w:rPr>
                <w:rFonts w:ascii="Arial" w:hAnsi="Arial" w:cs="Arial"/>
                <w:sz w:val="15"/>
                <w:szCs w:val="15"/>
              </w:rPr>
              <w:t>3,640,77</w:t>
            </w:r>
            <w:r w:rsidR="009107DE" w:rsidRPr="00D003FC">
              <w:rPr>
                <w:rFonts w:ascii="Arial" w:hAnsi="Arial" w:cs="Arial"/>
                <w:sz w:val="15"/>
                <w:szCs w:val="15"/>
              </w:rPr>
              <w:t>6</w:t>
            </w:r>
          </w:p>
        </w:tc>
        <w:tc>
          <w:tcPr>
            <w:tcW w:w="1035" w:type="dxa"/>
            <w:noWrap/>
            <w:vAlign w:val="bottom"/>
          </w:tcPr>
          <w:p w14:paraId="221A47C6" w14:textId="4B970EF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28,640</w:t>
            </w:r>
          </w:p>
        </w:tc>
        <w:tc>
          <w:tcPr>
            <w:tcW w:w="1035" w:type="dxa"/>
            <w:vAlign w:val="bottom"/>
          </w:tcPr>
          <w:p w14:paraId="654040A8" w14:textId="7D270D5F" w:rsidR="00B31F66" w:rsidRPr="00D003FC" w:rsidRDefault="00B31F66" w:rsidP="00B31F66">
            <w:pPr>
              <w:tabs>
                <w:tab w:val="decimal" w:pos="750"/>
              </w:tabs>
              <w:spacing w:line="300" w:lineRule="exact"/>
              <w:rPr>
                <w:rFonts w:ascii="Arial" w:hAnsi="Arial" w:cs="Arial"/>
                <w:sz w:val="15"/>
                <w:szCs w:val="15"/>
                <w:cs/>
              </w:rPr>
            </w:pPr>
            <w:r w:rsidRPr="00D003FC">
              <w:rPr>
                <w:rFonts w:ascii="Arial" w:hAnsi="Arial" w:cs="Arial"/>
                <w:sz w:val="15"/>
                <w:szCs w:val="15"/>
              </w:rPr>
              <w:t>13,359</w:t>
            </w:r>
          </w:p>
        </w:tc>
        <w:tc>
          <w:tcPr>
            <w:tcW w:w="1035" w:type="dxa"/>
            <w:noWrap/>
            <w:vAlign w:val="bottom"/>
          </w:tcPr>
          <w:p w14:paraId="6CFD630A" w14:textId="25B36D66" w:rsidR="00B31F66" w:rsidRPr="00D003FC" w:rsidRDefault="00B31F66" w:rsidP="009107DE">
            <w:pPr>
              <w:tabs>
                <w:tab w:val="decimal" w:pos="750"/>
              </w:tabs>
              <w:spacing w:line="300" w:lineRule="exact"/>
              <w:rPr>
                <w:rFonts w:ascii="Arial" w:hAnsi="Arial" w:cs="Arial"/>
                <w:sz w:val="15"/>
                <w:szCs w:val="15"/>
              </w:rPr>
            </w:pPr>
            <w:r w:rsidRPr="00D003FC">
              <w:rPr>
                <w:rFonts w:ascii="Arial" w:hAnsi="Arial" w:cs="Arial"/>
                <w:sz w:val="15"/>
                <w:szCs w:val="15"/>
              </w:rPr>
              <w:t>3,682,77</w:t>
            </w:r>
            <w:r w:rsidR="009107DE" w:rsidRPr="00D003FC">
              <w:rPr>
                <w:rFonts w:ascii="Arial" w:hAnsi="Arial" w:cs="Arial"/>
                <w:sz w:val="15"/>
                <w:szCs w:val="15"/>
              </w:rPr>
              <w:t>5</w:t>
            </w:r>
          </w:p>
        </w:tc>
        <w:tc>
          <w:tcPr>
            <w:tcW w:w="1035" w:type="dxa"/>
            <w:tcBorders>
              <w:top w:val="nil"/>
              <w:left w:val="nil"/>
              <w:bottom w:val="nil"/>
              <w:right w:val="nil"/>
            </w:tcBorders>
            <w:shd w:val="clear" w:color="auto" w:fill="auto"/>
            <w:noWrap/>
            <w:vAlign w:val="bottom"/>
          </w:tcPr>
          <w:p w14:paraId="4FCD7A0E" w14:textId="66907B9B"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3,642,858</w:t>
            </w:r>
          </w:p>
        </w:tc>
        <w:tc>
          <w:tcPr>
            <w:tcW w:w="1035" w:type="dxa"/>
            <w:tcBorders>
              <w:top w:val="nil"/>
              <w:left w:val="nil"/>
              <w:bottom w:val="nil"/>
              <w:right w:val="nil"/>
            </w:tcBorders>
            <w:shd w:val="clear" w:color="auto" w:fill="auto"/>
            <w:noWrap/>
            <w:vAlign w:val="bottom"/>
          </w:tcPr>
          <w:p w14:paraId="18D05C01" w14:textId="4D4ACD9A"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25,375</w:t>
            </w:r>
          </w:p>
        </w:tc>
        <w:tc>
          <w:tcPr>
            <w:tcW w:w="1035" w:type="dxa"/>
            <w:tcBorders>
              <w:top w:val="nil"/>
              <w:left w:val="nil"/>
              <w:bottom w:val="nil"/>
              <w:right w:val="nil"/>
            </w:tcBorders>
            <w:vAlign w:val="bottom"/>
          </w:tcPr>
          <w:p w14:paraId="0C6661F1" w14:textId="26D371B4"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9,452</w:t>
            </w:r>
          </w:p>
        </w:tc>
        <w:tc>
          <w:tcPr>
            <w:tcW w:w="1035" w:type="dxa"/>
            <w:tcBorders>
              <w:top w:val="nil"/>
              <w:left w:val="nil"/>
              <w:bottom w:val="nil"/>
              <w:right w:val="nil"/>
            </w:tcBorders>
            <w:shd w:val="clear" w:color="auto" w:fill="auto"/>
            <w:noWrap/>
            <w:vAlign w:val="bottom"/>
          </w:tcPr>
          <w:p w14:paraId="4EC80A48" w14:textId="460B37B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3,677,685</w:t>
            </w:r>
          </w:p>
        </w:tc>
      </w:tr>
      <w:tr w:rsidR="00B31F66" w:rsidRPr="00D003FC" w14:paraId="05932039" w14:textId="77777777" w:rsidTr="008557E2">
        <w:trPr>
          <w:trHeight w:val="315"/>
        </w:trPr>
        <w:tc>
          <w:tcPr>
            <w:tcW w:w="1710" w:type="dxa"/>
            <w:tcBorders>
              <w:top w:val="nil"/>
              <w:left w:val="nil"/>
              <w:bottom w:val="nil"/>
              <w:right w:val="nil"/>
            </w:tcBorders>
            <w:shd w:val="clear" w:color="auto" w:fill="auto"/>
            <w:noWrap/>
            <w:vAlign w:val="bottom"/>
            <w:hideMark/>
          </w:tcPr>
          <w:p w14:paraId="73BB0CD5" w14:textId="77777777" w:rsidR="00B31F66" w:rsidRPr="00D003FC" w:rsidRDefault="00B31F66" w:rsidP="00B31F66">
            <w:pPr>
              <w:spacing w:line="30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noWrap/>
            <w:vAlign w:val="bottom"/>
          </w:tcPr>
          <w:p w14:paraId="69E84FAC" w14:textId="49DB435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632,693</w:t>
            </w:r>
          </w:p>
        </w:tc>
        <w:tc>
          <w:tcPr>
            <w:tcW w:w="1035" w:type="dxa"/>
            <w:noWrap/>
            <w:vAlign w:val="bottom"/>
          </w:tcPr>
          <w:p w14:paraId="104562E9" w14:textId="7BB437EC"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7,534</w:t>
            </w:r>
          </w:p>
        </w:tc>
        <w:tc>
          <w:tcPr>
            <w:tcW w:w="1035" w:type="dxa"/>
            <w:vAlign w:val="bottom"/>
          </w:tcPr>
          <w:p w14:paraId="50F04DEC" w14:textId="4BD26393"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2DEA494D" w14:textId="6142EE91"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640,227</w:t>
            </w:r>
          </w:p>
        </w:tc>
        <w:tc>
          <w:tcPr>
            <w:tcW w:w="1035" w:type="dxa"/>
            <w:tcBorders>
              <w:top w:val="nil"/>
              <w:left w:val="nil"/>
              <w:bottom w:val="nil"/>
              <w:right w:val="nil"/>
            </w:tcBorders>
            <w:shd w:val="clear" w:color="auto" w:fill="auto"/>
            <w:noWrap/>
            <w:vAlign w:val="bottom"/>
          </w:tcPr>
          <w:p w14:paraId="100ADE66" w14:textId="49024DD7"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695,541</w:t>
            </w:r>
          </w:p>
        </w:tc>
        <w:tc>
          <w:tcPr>
            <w:tcW w:w="1035" w:type="dxa"/>
            <w:tcBorders>
              <w:top w:val="nil"/>
              <w:left w:val="nil"/>
              <w:bottom w:val="nil"/>
              <w:right w:val="nil"/>
            </w:tcBorders>
            <w:shd w:val="clear" w:color="auto" w:fill="auto"/>
            <w:noWrap/>
            <w:vAlign w:val="bottom"/>
          </w:tcPr>
          <w:p w14:paraId="0C02B737" w14:textId="23C65733"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5,621</w:t>
            </w:r>
          </w:p>
        </w:tc>
        <w:tc>
          <w:tcPr>
            <w:tcW w:w="1035" w:type="dxa"/>
            <w:tcBorders>
              <w:top w:val="nil"/>
              <w:left w:val="nil"/>
              <w:bottom w:val="nil"/>
              <w:right w:val="nil"/>
            </w:tcBorders>
            <w:vAlign w:val="bottom"/>
          </w:tcPr>
          <w:p w14:paraId="5F3B6962" w14:textId="684D52C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546BB7B" w14:textId="2107E7F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701,162</w:t>
            </w:r>
          </w:p>
        </w:tc>
      </w:tr>
      <w:tr w:rsidR="00B31F66" w:rsidRPr="00D003FC" w14:paraId="5F827ECB" w14:textId="77777777" w:rsidTr="008557E2">
        <w:trPr>
          <w:trHeight w:val="315"/>
        </w:trPr>
        <w:tc>
          <w:tcPr>
            <w:tcW w:w="1710" w:type="dxa"/>
            <w:tcBorders>
              <w:top w:val="nil"/>
              <w:left w:val="nil"/>
              <w:bottom w:val="nil"/>
              <w:right w:val="nil"/>
            </w:tcBorders>
            <w:shd w:val="clear" w:color="auto" w:fill="auto"/>
            <w:noWrap/>
            <w:vAlign w:val="bottom"/>
          </w:tcPr>
          <w:p w14:paraId="7847E992" w14:textId="77777777" w:rsidR="00B31F66" w:rsidRPr="00D003FC" w:rsidRDefault="00B31F66" w:rsidP="00B31F66">
            <w:pPr>
              <w:spacing w:line="300" w:lineRule="exact"/>
              <w:ind w:left="70" w:right="-113" w:hanging="70"/>
              <w:rPr>
                <w:rFonts w:ascii="Arial" w:hAnsi="Arial" w:cs="Arial"/>
                <w:sz w:val="15"/>
                <w:szCs w:val="15"/>
              </w:rPr>
            </w:pPr>
            <w:r w:rsidRPr="00D003FC">
              <w:rPr>
                <w:rFonts w:ascii="Arial" w:hAnsi="Arial" w:cs="Arial"/>
                <w:sz w:val="15"/>
                <w:szCs w:val="15"/>
              </w:rPr>
              <w:t>Financial assets measured</w:t>
            </w:r>
            <w:r w:rsidRPr="00D003FC">
              <w:rPr>
                <w:rFonts w:ascii="Arial" w:hAnsi="Arial" w:cs="Arial"/>
                <w:sz w:val="15"/>
                <w:szCs w:val="15"/>
                <w:cs/>
              </w:rPr>
              <w:t xml:space="preserve"> </w:t>
            </w:r>
            <w:r w:rsidRPr="00D003FC">
              <w:rPr>
                <w:rFonts w:ascii="Arial" w:hAnsi="Arial" w:cs="Arial"/>
                <w:sz w:val="15"/>
                <w:szCs w:val="15"/>
              </w:rPr>
              <w:t>at fair value through profit or loss</w:t>
            </w:r>
          </w:p>
        </w:tc>
        <w:tc>
          <w:tcPr>
            <w:tcW w:w="1035" w:type="dxa"/>
            <w:noWrap/>
            <w:vAlign w:val="bottom"/>
          </w:tcPr>
          <w:p w14:paraId="79D86F16" w14:textId="5FC72DA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25,973</w:t>
            </w:r>
          </w:p>
        </w:tc>
        <w:tc>
          <w:tcPr>
            <w:tcW w:w="1035" w:type="dxa"/>
            <w:noWrap/>
            <w:vAlign w:val="bottom"/>
          </w:tcPr>
          <w:p w14:paraId="7F2A924E" w14:textId="772F5EF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vAlign w:val="bottom"/>
          </w:tcPr>
          <w:p w14:paraId="1F3BA928" w14:textId="6F5B413C"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4ED52FE2" w14:textId="1AE27F6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25,973</w:t>
            </w:r>
          </w:p>
        </w:tc>
        <w:tc>
          <w:tcPr>
            <w:tcW w:w="1035" w:type="dxa"/>
            <w:tcBorders>
              <w:top w:val="nil"/>
              <w:left w:val="nil"/>
              <w:bottom w:val="nil"/>
              <w:right w:val="nil"/>
            </w:tcBorders>
            <w:shd w:val="clear" w:color="auto" w:fill="auto"/>
            <w:noWrap/>
            <w:vAlign w:val="bottom"/>
          </w:tcPr>
          <w:p w14:paraId="639ACE76" w14:textId="0231CAA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44EF6B25" w14:textId="68F20F9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vAlign w:val="bottom"/>
          </w:tcPr>
          <w:p w14:paraId="2FEE41F5" w14:textId="11E9BCD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26533D6" w14:textId="3363A019"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25,946</w:t>
            </w:r>
          </w:p>
        </w:tc>
      </w:tr>
      <w:tr w:rsidR="00B31F66" w:rsidRPr="00D003FC" w14:paraId="5D116506" w14:textId="77777777" w:rsidTr="008557E2">
        <w:trPr>
          <w:trHeight w:val="70"/>
        </w:trPr>
        <w:tc>
          <w:tcPr>
            <w:tcW w:w="1710" w:type="dxa"/>
            <w:tcBorders>
              <w:top w:val="nil"/>
              <w:left w:val="nil"/>
              <w:bottom w:val="nil"/>
              <w:right w:val="nil"/>
            </w:tcBorders>
            <w:shd w:val="clear" w:color="auto" w:fill="auto"/>
            <w:noWrap/>
            <w:vAlign w:val="bottom"/>
            <w:hideMark/>
          </w:tcPr>
          <w:p w14:paraId="2C471AB9" w14:textId="77777777" w:rsidR="00B31F66" w:rsidRPr="00D003FC" w:rsidRDefault="00B31F66" w:rsidP="00B31F66">
            <w:pPr>
              <w:spacing w:line="300" w:lineRule="exact"/>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 </w:t>
            </w:r>
            <w:r w:rsidRPr="00D003FC">
              <w:rPr>
                <w:rFonts w:ascii="Arial" w:hAnsi="Arial" w:cs="Arial"/>
                <w:sz w:val="15"/>
                <w:szCs w:val="15"/>
              </w:rPr>
              <w:t>net</w:t>
            </w:r>
            <w:r w:rsidRPr="00D003FC">
              <w:rPr>
                <w:rFonts w:ascii="Arial" w:hAnsi="Arial" w:cs="Arial"/>
                <w:sz w:val="15"/>
                <w:szCs w:val="15"/>
                <w:cs/>
              </w:rPr>
              <w:t>*</w:t>
            </w:r>
          </w:p>
        </w:tc>
        <w:tc>
          <w:tcPr>
            <w:tcW w:w="1035" w:type="dxa"/>
            <w:noWrap/>
            <w:vAlign w:val="bottom"/>
          </w:tcPr>
          <w:p w14:paraId="3ED8F10A" w14:textId="7E3F5056"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342,154</w:t>
            </w:r>
          </w:p>
        </w:tc>
        <w:tc>
          <w:tcPr>
            <w:tcW w:w="1035" w:type="dxa"/>
            <w:noWrap/>
            <w:vAlign w:val="bottom"/>
          </w:tcPr>
          <w:p w14:paraId="23A3F190" w14:textId="5DF9E7FB"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714</w:t>
            </w:r>
          </w:p>
        </w:tc>
        <w:tc>
          <w:tcPr>
            <w:tcW w:w="1035" w:type="dxa"/>
            <w:vAlign w:val="bottom"/>
          </w:tcPr>
          <w:p w14:paraId="6376EE7D" w14:textId="57456206"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64A80EB2" w14:textId="1BCE51DB"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342,868</w:t>
            </w:r>
          </w:p>
        </w:tc>
        <w:tc>
          <w:tcPr>
            <w:tcW w:w="1035" w:type="dxa"/>
            <w:tcBorders>
              <w:top w:val="nil"/>
              <w:left w:val="nil"/>
              <w:bottom w:val="nil"/>
              <w:right w:val="nil"/>
            </w:tcBorders>
            <w:shd w:val="clear" w:color="auto" w:fill="auto"/>
            <w:noWrap/>
            <w:vAlign w:val="bottom"/>
          </w:tcPr>
          <w:p w14:paraId="1E48A1FA" w14:textId="2B683B32"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276,500</w:t>
            </w:r>
          </w:p>
        </w:tc>
        <w:tc>
          <w:tcPr>
            <w:tcW w:w="1035" w:type="dxa"/>
            <w:tcBorders>
              <w:top w:val="nil"/>
              <w:left w:val="nil"/>
              <w:bottom w:val="nil"/>
              <w:right w:val="nil"/>
            </w:tcBorders>
            <w:shd w:val="clear" w:color="auto" w:fill="auto"/>
            <w:noWrap/>
            <w:vAlign w:val="bottom"/>
          </w:tcPr>
          <w:p w14:paraId="637AA918" w14:textId="00964931"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741</w:t>
            </w:r>
          </w:p>
        </w:tc>
        <w:tc>
          <w:tcPr>
            <w:tcW w:w="1035" w:type="dxa"/>
            <w:tcBorders>
              <w:top w:val="nil"/>
              <w:left w:val="nil"/>
              <w:bottom w:val="nil"/>
              <w:right w:val="nil"/>
            </w:tcBorders>
            <w:vAlign w:val="bottom"/>
          </w:tcPr>
          <w:p w14:paraId="73B5DD2D" w14:textId="4A0B7AC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2F2F0EC" w14:textId="19800FA5"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277,241</w:t>
            </w:r>
          </w:p>
        </w:tc>
      </w:tr>
      <w:tr w:rsidR="00B31F66" w:rsidRPr="00D003FC" w14:paraId="389D29D9" w14:textId="77777777" w:rsidTr="008557E2">
        <w:trPr>
          <w:trHeight w:val="315"/>
        </w:trPr>
        <w:tc>
          <w:tcPr>
            <w:tcW w:w="1710" w:type="dxa"/>
            <w:tcBorders>
              <w:top w:val="nil"/>
              <w:left w:val="nil"/>
              <w:bottom w:val="nil"/>
              <w:right w:val="nil"/>
            </w:tcBorders>
            <w:shd w:val="clear" w:color="auto" w:fill="auto"/>
            <w:noWrap/>
            <w:vAlign w:val="bottom"/>
            <w:hideMark/>
          </w:tcPr>
          <w:p w14:paraId="7F5D8878" w14:textId="77777777" w:rsidR="00B31F66" w:rsidRPr="00D003FC" w:rsidRDefault="00B31F66" w:rsidP="00B31F66">
            <w:pPr>
              <w:spacing w:line="300" w:lineRule="exact"/>
              <w:ind w:left="70" w:hanging="70"/>
              <w:rPr>
                <w:rFonts w:ascii="Arial" w:hAnsi="Arial" w:cs="Arial"/>
                <w:sz w:val="15"/>
                <w:szCs w:val="15"/>
              </w:rPr>
            </w:pPr>
            <w:r w:rsidRPr="00D003FC">
              <w:rPr>
                <w:rFonts w:ascii="Arial" w:hAnsi="Arial" w:cs="Arial"/>
                <w:sz w:val="15"/>
                <w:szCs w:val="15"/>
              </w:rPr>
              <w:t>Loans to customers and accrued interest receivables</w:t>
            </w:r>
            <w:r w:rsidRPr="00D003FC">
              <w:rPr>
                <w:rFonts w:ascii="Arial" w:hAnsi="Arial" w:cs="Arial"/>
                <w:sz w:val="15"/>
                <w:szCs w:val="15"/>
                <w:cs/>
              </w:rPr>
              <w:t xml:space="preserve"> - </w:t>
            </w:r>
            <w:r w:rsidRPr="00D003FC">
              <w:rPr>
                <w:rFonts w:ascii="Arial" w:hAnsi="Arial" w:cs="Arial"/>
                <w:sz w:val="15"/>
                <w:szCs w:val="15"/>
              </w:rPr>
              <w:t xml:space="preserve">net  </w:t>
            </w:r>
          </w:p>
        </w:tc>
        <w:tc>
          <w:tcPr>
            <w:tcW w:w="1035" w:type="dxa"/>
            <w:noWrap/>
            <w:vAlign w:val="bottom"/>
          </w:tcPr>
          <w:p w14:paraId="42495602" w14:textId="5526F195"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2,404,860</w:t>
            </w:r>
          </w:p>
        </w:tc>
        <w:tc>
          <w:tcPr>
            <w:tcW w:w="1035" w:type="dxa"/>
            <w:noWrap/>
            <w:vAlign w:val="bottom"/>
          </w:tcPr>
          <w:p w14:paraId="127572A8" w14:textId="520ED5B7"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6,672</w:t>
            </w:r>
          </w:p>
        </w:tc>
        <w:tc>
          <w:tcPr>
            <w:tcW w:w="1035" w:type="dxa"/>
            <w:vAlign w:val="bottom"/>
          </w:tcPr>
          <w:p w14:paraId="3EBC4809" w14:textId="1E29BF99"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5824532A" w14:textId="42A81C8F"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2,411,532</w:t>
            </w:r>
          </w:p>
        </w:tc>
        <w:tc>
          <w:tcPr>
            <w:tcW w:w="1035" w:type="dxa"/>
            <w:tcBorders>
              <w:top w:val="nil"/>
              <w:left w:val="nil"/>
              <w:bottom w:val="nil"/>
              <w:right w:val="nil"/>
            </w:tcBorders>
            <w:shd w:val="clear" w:color="auto" w:fill="auto"/>
            <w:noWrap/>
            <w:vAlign w:val="bottom"/>
          </w:tcPr>
          <w:p w14:paraId="0497608E" w14:textId="48A76D5A"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2,416,871</w:t>
            </w:r>
          </w:p>
        </w:tc>
        <w:tc>
          <w:tcPr>
            <w:tcW w:w="1035" w:type="dxa"/>
            <w:tcBorders>
              <w:top w:val="nil"/>
              <w:left w:val="nil"/>
              <w:bottom w:val="nil"/>
              <w:right w:val="nil"/>
            </w:tcBorders>
            <w:shd w:val="clear" w:color="auto" w:fill="auto"/>
            <w:noWrap/>
            <w:vAlign w:val="bottom"/>
          </w:tcPr>
          <w:p w14:paraId="3E5FE973" w14:textId="56922A5F"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9,224</w:t>
            </w:r>
          </w:p>
        </w:tc>
        <w:tc>
          <w:tcPr>
            <w:tcW w:w="1035" w:type="dxa"/>
            <w:tcBorders>
              <w:top w:val="nil"/>
              <w:left w:val="nil"/>
              <w:bottom w:val="nil"/>
              <w:right w:val="nil"/>
            </w:tcBorders>
            <w:vAlign w:val="bottom"/>
          </w:tcPr>
          <w:p w14:paraId="008BADA8" w14:textId="3286F485"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991C773" w14:textId="2EB68157"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2,426,095</w:t>
            </w:r>
          </w:p>
        </w:tc>
      </w:tr>
      <w:tr w:rsidR="00B31F66" w:rsidRPr="00D003FC" w14:paraId="742069C1" w14:textId="77777777" w:rsidTr="008557E2">
        <w:trPr>
          <w:trHeight w:val="66"/>
        </w:trPr>
        <w:tc>
          <w:tcPr>
            <w:tcW w:w="1710" w:type="dxa"/>
            <w:tcBorders>
              <w:top w:val="nil"/>
              <w:left w:val="nil"/>
              <w:bottom w:val="nil"/>
              <w:right w:val="nil"/>
            </w:tcBorders>
            <w:shd w:val="clear" w:color="auto" w:fill="auto"/>
            <w:noWrap/>
            <w:vAlign w:val="bottom"/>
            <w:hideMark/>
          </w:tcPr>
          <w:p w14:paraId="005B291D" w14:textId="77777777" w:rsidR="00B31F66" w:rsidRPr="00D003FC" w:rsidRDefault="00B31F66" w:rsidP="00B31F66">
            <w:pPr>
              <w:spacing w:line="300" w:lineRule="exact"/>
              <w:rPr>
                <w:rFonts w:ascii="Arial" w:hAnsi="Arial" w:cs="Arial"/>
                <w:sz w:val="15"/>
                <w:szCs w:val="15"/>
              </w:rPr>
            </w:pPr>
            <w:r w:rsidRPr="00D003FC">
              <w:rPr>
                <w:rFonts w:ascii="Arial" w:hAnsi="Arial" w:cs="Arial"/>
                <w:sz w:val="15"/>
                <w:szCs w:val="15"/>
              </w:rPr>
              <w:t>Deposits</w:t>
            </w:r>
          </w:p>
        </w:tc>
        <w:tc>
          <w:tcPr>
            <w:tcW w:w="1035" w:type="dxa"/>
            <w:noWrap/>
            <w:vAlign w:val="bottom"/>
          </w:tcPr>
          <w:p w14:paraId="4444ED0A" w14:textId="465C7AD5"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2,647,515</w:t>
            </w:r>
          </w:p>
        </w:tc>
        <w:tc>
          <w:tcPr>
            <w:tcW w:w="1035" w:type="dxa"/>
            <w:noWrap/>
            <w:vAlign w:val="bottom"/>
          </w:tcPr>
          <w:p w14:paraId="2346789F" w14:textId="64E111E5"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3,352</w:t>
            </w:r>
          </w:p>
        </w:tc>
        <w:tc>
          <w:tcPr>
            <w:tcW w:w="1035" w:type="dxa"/>
            <w:vAlign w:val="bottom"/>
          </w:tcPr>
          <w:p w14:paraId="618E2169" w14:textId="29787A33"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24A49515" w14:textId="0DF4C19C"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2,650,867</w:t>
            </w:r>
          </w:p>
        </w:tc>
        <w:tc>
          <w:tcPr>
            <w:tcW w:w="1035" w:type="dxa"/>
            <w:tcBorders>
              <w:top w:val="nil"/>
              <w:left w:val="nil"/>
              <w:bottom w:val="nil"/>
              <w:right w:val="nil"/>
            </w:tcBorders>
            <w:shd w:val="clear" w:color="auto" w:fill="auto"/>
            <w:noWrap/>
            <w:vAlign w:val="bottom"/>
          </w:tcPr>
          <w:p w14:paraId="58F81B99" w14:textId="7491A927"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2,644,062</w:t>
            </w:r>
          </w:p>
        </w:tc>
        <w:tc>
          <w:tcPr>
            <w:tcW w:w="1035" w:type="dxa"/>
            <w:tcBorders>
              <w:top w:val="nil"/>
              <w:left w:val="nil"/>
              <w:bottom w:val="nil"/>
              <w:right w:val="nil"/>
            </w:tcBorders>
            <w:shd w:val="clear" w:color="auto" w:fill="auto"/>
            <w:noWrap/>
            <w:vAlign w:val="bottom"/>
          </w:tcPr>
          <w:p w14:paraId="414795AC" w14:textId="62770AA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2,810</w:t>
            </w:r>
          </w:p>
        </w:tc>
        <w:tc>
          <w:tcPr>
            <w:tcW w:w="1035" w:type="dxa"/>
            <w:tcBorders>
              <w:top w:val="nil"/>
              <w:left w:val="nil"/>
              <w:bottom w:val="nil"/>
              <w:right w:val="nil"/>
            </w:tcBorders>
            <w:vAlign w:val="bottom"/>
          </w:tcPr>
          <w:p w14:paraId="7245C032" w14:textId="465C11E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EB40C3" w14:textId="17852D5C"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2,646,872</w:t>
            </w:r>
          </w:p>
        </w:tc>
      </w:tr>
      <w:tr w:rsidR="00B31F66" w:rsidRPr="00D003FC" w14:paraId="0BB0265F" w14:textId="77777777" w:rsidTr="008557E2">
        <w:trPr>
          <w:trHeight w:val="66"/>
        </w:trPr>
        <w:tc>
          <w:tcPr>
            <w:tcW w:w="1710" w:type="dxa"/>
            <w:tcBorders>
              <w:top w:val="nil"/>
              <w:left w:val="nil"/>
              <w:bottom w:val="nil"/>
              <w:right w:val="nil"/>
            </w:tcBorders>
            <w:shd w:val="clear" w:color="auto" w:fill="auto"/>
            <w:noWrap/>
            <w:vAlign w:val="bottom"/>
          </w:tcPr>
          <w:p w14:paraId="1A860721" w14:textId="77777777" w:rsidR="00B31F66" w:rsidRPr="00D003FC" w:rsidRDefault="00B31F66" w:rsidP="00B31F66">
            <w:pPr>
              <w:spacing w:line="30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p>
        </w:tc>
        <w:tc>
          <w:tcPr>
            <w:tcW w:w="1035" w:type="dxa"/>
            <w:noWrap/>
            <w:vAlign w:val="bottom"/>
          </w:tcPr>
          <w:p w14:paraId="22CC33C3" w14:textId="01B4314D"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258,530</w:t>
            </w:r>
          </w:p>
        </w:tc>
        <w:tc>
          <w:tcPr>
            <w:tcW w:w="1035" w:type="dxa"/>
            <w:noWrap/>
            <w:vAlign w:val="bottom"/>
          </w:tcPr>
          <w:p w14:paraId="0EEA9137" w14:textId="78D41037"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2,419</w:t>
            </w:r>
          </w:p>
        </w:tc>
        <w:tc>
          <w:tcPr>
            <w:tcW w:w="1035" w:type="dxa"/>
            <w:vAlign w:val="bottom"/>
          </w:tcPr>
          <w:p w14:paraId="57D1A87F" w14:textId="4141B13F" w:rsidR="00B31F66" w:rsidRPr="00D003FC" w:rsidRDefault="00B31F66" w:rsidP="00B31F66">
            <w:pPr>
              <w:tabs>
                <w:tab w:val="decimal" w:pos="750"/>
              </w:tabs>
              <w:spacing w:line="30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1,502</w:t>
            </w:r>
            <w:r w:rsidRPr="00D003FC">
              <w:rPr>
                <w:rFonts w:ascii="Arial" w:hAnsi="Arial" w:cs="Arial"/>
                <w:sz w:val="15"/>
                <w:szCs w:val="15"/>
                <w:cs/>
              </w:rPr>
              <w:t>)</w:t>
            </w:r>
          </w:p>
        </w:tc>
        <w:tc>
          <w:tcPr>
            <w:tcW w:w="1035" w:type="dxa"/>
            <w:noWrap/>
            <w:vAlign w:val="bottom"/>
          </w:tcPr>
          <w:p w14:paraId="2139EED9" w14:textId="760298BF"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259,447</w:t>
            </w:r>
          </w:p>
        </w:tc>
        <w:tc>
          <w:tcPr>
            <w:tcW w:w="1035" w:type="dxa"/>
            <w:tcBorders>
              <w:top w:val="nil"/>
              <w:left w:val="nil"/>
              <w:bottom w:val="nil"/>
              <w:right w:val="nil"/>
            </w:tcBorders>
            <w:shd w:val="clear" w:color="auto" w:fill="auto"/>
            <w:noWrap/>
            <w:vAlign w:val="bottom"/>
          </w:tcPr>
          <w:p w14:paraId="468CC516" w14:textId="40D9F4E3"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282,851</w:t>
            </w:r>
          </w:p>
        </w:tc>
        <w:tc>
          <w:tcPr>
            <w:tcW w:w="1035" w:type="dxa"/>
            <w:tcBorders>
              <w:top w:val="nil"/>
              <w:left w:val="nil"/>
              <w:bottom w:val="nil"/>
              <w:right w:val="nil"/>
            </w:tcBorders>
            <w:shd w:val="clear" w:color="auto" w:fill="auto"/>
            <w:noWrap/>
            <w:vAlign w:val="bottom"/>
          </w:tcPr>
          <w:p w14:paraId="2171B70F" w14:textId="51DEAA6B"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1,331</w:t>
            </w:r>
          </w:p>
        </w:tc>
        <w:tc>
          <w:tcPr>
            <w:tcW w:w="1035" w:type="dxa"/>
            <w:tcBorders>
              <w:top w:val="nil"/>
              <w:left w:val="nil"/>
              <w:bottom w:val="nil"/>
              <w:right w:val="nil"/>
            </w:tcBorders>
            <w:vAlign w:val="bottom"/>
          </w:tcPr>
          <w:p w14:paraId="22887AAA" w14:textId="41B552B3"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1,486</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8D698C8" w14:textId="7FE16A7D"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282,696</w:t>
            </w:r>
          </w:p>
        </w:tc>
      </w:tr>
      <w:tr w:rsidR="00B31F66" w:rsidRPr="00D003FC" w14:paraId="14A28416" w14:textId="77777777" w:rsidTr="008557E2">
        <w:trPr>
          <w:trHeight w:val="315"/>
        </w:trPr>
        <w:tc>
          <w:tcPr>
            <w:tcW w:w="1710" w:type="dxa"/>
            <w:tcBorders>
              <w:top w:val="nil"/>
              <w:left w:val="nil"/>
              <w:bottom w:val="nil"/>
              <w:right w:val="nil"/>
            </w:tcBorders>
            <w:shd w:val="clear" w:color="auto" w:fill="auto"/>
            <w:noWrap/>
            <w:vAlign w:val="bottom"/>
            <w:hideMark/>
          </w:tcPr>
          <w:p w14:paraId="3DEF9344" w14:textId="77777777" w:rsidR="00B31F66" w:rsidRPr="00D003FC" w:rsidRDefault="00B31F66" w:rsidP="00B31F66">
            <w:pPr>
              <w:spacing w:line="300" w:lineRule="exact"/>
              <w:ind w:left="70" w:hanging="70"/>
              <w:rPr>
                <w:rFonts w:ascii="Arial" w:hAnsi="Arial" w:cs="Arial"/>
                <w:sz w:val="15"/>
                <w:szCs w:val="15"/>
              </w:rPr>
            </w:pPr>
            <w:r w:rsidRPr="00D003FC">
              <w:rPr>
                <w:rFonts w:ascii="Arial" w:hAnsi="Arial" w:cs="Arial"/>
                <w:sz w:val="15"/>
                <w:szCs w:val="15"/>
              </w:rPr>
              <w:t>Debt issued and borrowings</w:t>
            </w:r>
          </w:p>
        </w:tc>
        <w:tc>
          <w:tcPr>
            <w:tcW w:w="1035" w:type="dxa"/>
            <w:noWrap/>
            <w:vAlign w:val="bottom"/>
          </w:tcPr>
          <w:p w14:paraId="2AF17344" w14:textId="4754ECC4"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135,129</w:t>
            </w:r>
          </w:p>
        </w:tc>
        <w:tc>
          <w:tcPr>
            <w:tcW w:w="1035" w:type="dxa"/>
            <w:noWrap/>
            <w:vAlign w:val="bottom"/>
          </w:tcPr>
          <w:p w14:paraId="0BDFD032" w14:textId="200C06E1"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22,110</w:t>
            </w:r>
          </w:p>
        </w:tc>
        <w:tc>
          <w:tcPr>
            <w:tcW w:w="1035" w:type="dxa"/>
            <w:vAlign w:val="bottom"/>
          </w:tcPr>
          <w:p w14:paraId="2442D57F" w14:textId="087099E4"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noWrap/>
            <w:vAlign w:val="bottom"/>
          </w:tcPr>
          <w:p w14:paraId="33053FFB" w14:textId="62CC837D"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157,239</w:t>
            </w:r>
          </w:p>
        </w:tc>
        <w:tc>
          <w:tcPr>
            <w:tcW w:w="1035" w:type="dxa"/>
            <w:tcBorders>
              <w:top w:val="nil"/>
              <w:left w:val="nil"/>
              <w:bottom w:val="nil"/>
              <w:right w:val="nil"/>
            </w:tcBorders>
            <w:shd w:val="clear" w:color="auto" w:fill="auto"/>
            <w:noWrap/>
            <w:vAlign w:val="bottom"/>
            <w:hideMark/>
          </w:tcPr>
          <w:p w14:paraId="6B7447AA" w14:textId="56AAA559"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140,305</w:t>
            </w:r>
          </w:p>
        </w:tc>
        <w:tc>
          <w:tcPr>
            <w:tcW w:w="1035" w:type="dxa"/>
            <w:tcBorders>
              <w:top w:val="nil"/>
              <w:left w:val="nil"/>
              <w:bottom w:val="nil"/>
              <w:right w:val="nil"/>
            </w:tcBorders>
            <w:shd w:val="clear" w:color="auto" w:fill="auto"/>
            <w:noWrap/>
            <w:vAlign w:val="bottom"/>
            <w:hideMark/>
          </w:tcPr>
          <w:p w14:paraId="66EE2989" w14:textId="784FD47E"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20,534</w:t>
            </w:r>
          </w:p>
        </w:tc>
        <w:tc>
          <w:tcPr>
            <w:tcW w:w="1035" w:type="dxa"/>
            <w:tcBorders>
              <w:top w:val="nil"/>
              <w:left w:val="nil"/>
              <w:bottom w:val="nil"/>
              <w:right w:val="nil"/>
            </w:tcBorders>
            <w:vAlign w:val="bottom"/>
          </w:tcPr>
          <w:p w14:paraId="59BC5272" w14:textId="40679BB6"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hideMark/>
          </w:tcPr>
          <w:p w14:paraId="28B3CBE9" w14:textId="1E71BDD8" w:rsidR="00B31F66" w:rsidRPr="00D003FC" w:rsidRDefault="00B31F66" w:rsidP="00B31F66">
            <w:pPr>
              <w:tabs>
                <w:tab w:val="decimal" w:pos="750"/>
              </w:tabs>
              <w:spacing w:line="300" w:lineRule="exact"/>
              <w:rPr>
                <w:rFonts w:ascii="Arial" w:hAnsi="Arial" w:cs="Arial"/>
                <w:sz w:val="15"/>
                <w:szCs w:val="15"/>
              </w:rPr>
            </w:pPr>
            <w:r w:rsidRPr="00D003FC">
              <w:rPr>
                <w:rFonts w:ascii="Arial" w:hAnsi="Arial" w:cs="Arial"/>
                <w:sz w:val="15"/>
                <w:szCs w:val="15"/>
              </w:rPr>
              <w:t>160,839</w:t>
            </w:r>
          </w:p>
        </w:tc>
      </w:tr>
    </w:tbl>
    <w:p w14:paraId="39B1FCAF" w14:textId="77777777" w:rsidR="008C43E8" w:rsidRPr="00D003FC" w:rsidRDefault="008C43E8" w:rsidP="006A28F8">
      <w:pPr>
        <w:tabs>
          <w:tab w:val="left" w:pos="764"/>
          <w:tab w:val="left" w:pos="1276"/>
        </w:tabs>
        <w:spacing w:before="120" w:after="120" w:line="288" w:lineRule="auto"/>
        <w:ind w:left="187" w:hanging="187"/>
        <w:jc w:val="thaiDistribute"/>
        <w:rPr>
          <w:rFonts w:ascii="Arial" w:hAnsi="Arial" w:cs="Arial"/>
          <w:sz w:val="14"/>
          <w:szCs w:val="14"/>
          <w:cs/>
        </w:rPr>
      </w:pPr>
      <w:r w:rsidRPr="00D003FC">
        <w:rPr>
          <w:rFonts w:ascii="Arial" w:hAnsi="Arial" w:cs="Arial"/>
          <w:sz w:val="14"/>
          <w:szCs w:val="14"/>
          <w:cs/>
        </w:rPr>
        <w:t>*</w:t>
      </w:r>
      <w:r w:rsidRPr="00D003FC">
        <w:rPr>
          <w:rFonts w:ascii="Arial" w:hAnsi="Arial" w:cs="Arial"/>
          <w:sz w:val="14"/>
          <w:szCs w:val="14"/>
          <w:cs/>
        </w:rPr>
        <w:tab/>
      </w:r>
      <w:r w:rsidRPr="00D003FC">
        <w:rPr>
          <w:rFonts w:ascii="Arial" w:hAnsi="Arial" w:cs="Arial"/>
          <w:sz w:val="14"/>
          <w:szCs w:val="14"/>
        </w:rPr>
        <w:t>Includes investments in</w:t>
      </w:r>
      <w:r w:rsidR="008A2A16" w:rsidRPr="00D003FC">
        <w:rPr>
          <w:rFonts w:ascii="Arial" w:hAnsi="Arial" w:cs="Arial"/>
          <w:sz w:val="14"/>
          <w:szCs w:val="14"/>
        </w:rPr>
        <w:t xml:space="preserve"> subsidiaries and</w:t>
      </w:r>
      <w:r w:rsidRPr="00D003FC">
        <w:rPr>
          <w:rFonts w:ascii="Arial" w:hAnsi="Arial" w:cs="Arial"/>
          <w:sz w:val="14"/>
          <w:szCs w:val="14"/>
        </w:rPr>
        <w:t xml:space="preserve"> associate</w:t>
      </w:r>
      <w:r w:rsidR="00100C74" w:rsidRPr="00D003FC">
        <w:rPr>
          <w:rFonts w:ascii="Arial" w:hAnsi="Arial" w:cs="Arial"/>
          <w:sz w:val="14"/>
          <w:szCs w:val="14"/>
        </w:rPr>
        <w:t>d companies</w:t>
      </w:r>
      <w:r w:rsidRPr="00D003FC">
        <w:rPr>
          <w:rFonts w:ascii="Arial" w:hAnsi="Arial" w:cs="Arial"/>
          <w:b/>
          <w:bCs/>
          <w:sz w:val="14"/>
          <w:szCs w:val="14"/>
          <w:cs/>
        </w:rPr>
        <w:t>.</w:t>
      </w:r>
    </w:p>
    <w:tbl>
      <w:tblPr>
        <w:tblW w:w="10080" w:type="dxa"/>
        <w:tblInd w:w="-90" w:type="dxa"/>
        <w:tblLayout w:type="fixed"/>
        <w:tblLook w:val="04A0" w:firstRow="1" w:lastRow="0" w:firstColumn="1" w:lastColumn="0" w:noHBand="0" w:noVBand="1"/>
      </w:tblPr>
      <w:tblGrid>
        <w:gridCol w:w="1800"/>
        <w:gridCol w:w="1035"/>
        <w:gridCol w:w="1035"/>
        <w:gridCol w:w="1035"/>
        <w:gridCol w:w="1035"/>
        <w:gridCol w:w="1035"/>
        <w:gridCol w:w="1035"/>
        <w:gridCol w:w="1035"/>
        <w:gridCol w:w="1035"/>
      </w:tblGrid>
      <w:tr w:rsidR="00CF4B1A" w:rsidRPr="00D003FC" w14:paraId="6DD8D620" w14:textId="77777777" w:rsidTr="00EB3BEC">
        <w:trPr>
          <w:trHeight w:val="60"/>
        </w:trPr>
        <w:tc>
          <w:tcPr>
            <w:tcW w:w="1800" w:type="dxa"/>
            <w:tcBorders>
              <w:top w:val="nil"/>
              <w:left w:val="nil"/>
              <w:bottom w:val="nil"/>
              <w:right w:val="nil"/>
            </w:tcBorders>
            <w:shd w:val="clear" w:color="auto" w:fill="auto"/>
            <w:noWrap/>
            <w:vAlign w:val="center"/>
            <w:hideMark/>
          </w:tcPr>
          <w:p w14:paraId="7DA92EA4" w14:textId="77777777" w:rsidR="008557E2" w:rsidRPr="00D003FC" w:rsidRDefault="008557E2" w:rsidP="00020B84">
            <w:pPr>
              <w:spacing w:line="260" w:lineRule="exact"/>
              <w:rPr>
                <w:rFonts w:ascii="Arial" w:hAnsi="Arial" w:cs="Arial"/>
                <w:sz w:val="15"/>
                <w:szCs w:val="15"/>
              </w:rPr>
            </w:pPr>
          </w:p>
        </w:tc>
        <w:tc>
          <w:tcPr>
            <w:tcW w:w="8280" w:type="dxa"/>
            <w:gridSpan w:val="8"/>
            <w:tcBorders>
              <w:top w:val="nil"/>
              <w:left w:val="nil"/>
              <w:bottom w:val="nil"/>
              <w:right w:val="nil"/>
            </w:tcBorders>
          </w:tcPr>
          <w:p w14:paraId="5E6F45E2" w14:textId="77777777" w:rsidR="008557E2" w:rsidRPr="00D003FC" w:rsidRDefault="008557E2" w:rsidP="00020B84">
            <w:pPr>
              <w:spacing w:line="260" w:lineRule="exact"/>
              <w:jc w:val="right"/>
              <w:rPr>
                <w:rFonts w:ascii="Arial" w:hAnsi="Arial" w:cs="Arial"/>
                <w:sz w:val="15"/>
                <w:szCs w:val="15"/>
              </w:rPr>
            </w:pPr>
            <w:r w:rsidRPr="00D003FC">
              <w:rPr>
                <w:rFonts w:ascii="Arial" w:hAnsi="Arial" w:cs="Arial"/>
                <w:sz w:val="15"/>
                <w:szCs w:val="15"/>
                <w:cs/>
              </w:rPr>
              <w:t xml:space="preserve"> </w:t>
            </w:r>
            <w:r w:rsidR="00BE7F2A"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00BE7F2A" w:rsidRPr="00D003FC">
              <w:rPr>
                <w:rFonts w:ascii="Arial" w:hAnsi="Arial" w:cs="Arial"/>
                <w:sz w:val="15"/>
                <w:szCs w:val="15"/>
                <w:cs/>
              </w:rPr>
              <w:t>)</w:t>
            </w:r>
            <w:r w:rsidRPr="00D003FC">
              <w:rPr>
                <w:rFonts w:ascii="Arial" w:hAnsi="Arial" w:cs="Arial"/>
                <w:sz w:val="15"/>
                <w:szCs w:val="15"/>
                <w:cs/>
              </w:rPr>
              <w:t xml:space="preserve"> </w:t>
            </w:r>
          </w:p>
        </w:tc>
      </w:tr>
      <w:tr w:rsidR="00CF4B1A" w:rsidRPr="00D003FC" w14:paraId="078553BD" w14:textId="77777777" w:rsidTr="00EB3BEC">
        <w:trPr>
          <w:trHeight w:val="66"/>
        </w:trPr>
        <w:tc>
          <w:tcPr>
            <w:tcW w:w="1800" w:type="dxa"/>
            <w:tcBorders>
              <w:top w:val="nil"/>
              <w:left w:val="nil"/>
              <w:bottom w:val="nil"/>
              <w:right w:val="nil"/>
            </w:tcBorders>
            <w:shd w:val="clear" w:color="auto" w:fill="auto"/>
            <w:noWrap/>
            <w:vAlign w:val="center"/>
            <w:hideMark/>
          </w:tcPr>
          <w:p w14:paraId="329B8076" w14:textId="77777777" w:rsidR="00443320" w:rsidRPr="00D003FC" w:rsidRDefault="00443320" w:rsidP="00020B84">
            <w:pPr>
              <w:spacing w:line="260" w:lineRule="exact"/>
              <w:jc w:val="right"/>
              <w:rPr>
                <w:rFonts w:ascii="Arial" w:hAnsi="Arial" w:cs="Arial"/>
                <w:sz w:val="15"/>
                <w:szCs w:val="15"/>
              </w:rPr>
            </w:pPr>
          </w:p>
        </w:tc>
        <w:tc>
          <w:tcPr>
            <w:tcW w:w="8280" w:type="dxa"/>
            <w:gridSpan w:val="8"/>
            <w:tcBorders>
              <w:top w:val="nil"/>
              <w:left w:val="nil"/>
              <w:bottom w:val="nil"/>
              <w:right w:val="nil"/>
            </w:tcBorders>
          </w:tcPr>
          <w:p w14:paraId="129C0C02" w14:textId="77777777" w:rsidR="00443320" w:rsidRPr="00D003FC" w:rsidRDefault="00443320" w:rsidP="00020B84">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Separate financial statements</w:t>
            </w:r>
          </w:p>
        </w:tc>
      </w:tr>
      <w:tr w:rsidR="004202E2" w:rsidRPr="00D003FC" w14:paraId="7FCE7073" w14:textId="77777777" w:rsidTr="00EB3BEC">
        <w:trPr>
          <w:trHeight w:val="66"/>
        </w:trPr>
        <w:tc>
          <w:tcPr>
            <w:tcW w:w="1800" w:type="dxa"/>
            <w:tcBorders>
              <w:top w:val="nil"/>
              <w:left w:val="nil"/>
              <w:bottom w:val="nil"/>
              <w:right w:val="nil"/>
            </w:tcBorders>
            <w:shd w:val="clear" w:color="auto" w:fill="auto"/>
            <w:noWrap/>
            <w:vAlign w:val="center"/>
            <w:hideMark/>
          </w:tcPr>
          <w:p w14:paraId="20EA372E" w14:textId="77777777" w:rsidR="004202E2" w:rsidRPr="00D003FC" w:rsidRDefault="004202E2" w:rsidP="004202E2">
            <w:pPr>
              <w:spacing w:line="260" w:lineRule="exact"/>
              <w:jc w:val="center"/>
              <w:rPr>
                <w:rFonts w:ascii="Arial" w:hAnsi="Arial" w:cs="Arial"/>
                <w:sz w:val="15"/>
                <w:szCs w:val="15"/>
                <w:u w:val="single"/>
              </w:rPr>
            </w:pPr>
          </w:p>
        </w:tc>
        <w:tc>
          <w:tcPr>
            <w:tcW w:w="4140" w:type="dxa"/>
            <w:gridSpan w:val="4"/>
            <w:tcBorders>
              <w:top w:val="nil"/>
              <w:left w:val="nil"/>
              <w:bottom w:val="nil"/>
              <w:right w:val="nil"/>
            </w:tcBorders>
          </w:tcPr>
          <w:p w14:paraId="5453980E" w14:textId="74298596"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30 June 2024</w:t>
            </w:r>
          </w:p>
        </w:tc>
        <w:tc>
          <w:tcPr>
            <w:tcW w:w="4140" w:type="dxa"/>
            <w:gridSpan w:val="4"/>
            <w:tcBorders>
              <w:top w:val="nil"/>
              <w:left w:val="nil"/>
              <w:bottom w:val="nil"/>
              <w:right w:val="nil"/>
            </w:tcBorders>
          </w:tcPr>
          <w:p w14:paraId="25FD41B4" w14:textId="4EA9E32C"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31 December 2023</w:t>
            </w:r>
          </w:p>
        </w:tc>
      </w:tr>
      <w:tr w:rsidR="004202E2" w:rsidRPr="00D003FC" w14:paraId="633C87D5" w14:textId="77777777" w:rsidTr="00EB3BEC">
        <w:trPr>
          <w:trHeight w:val="300"/>
        </w:trPr>
        <w:tc>
          <w:tcPr>
            <w:tcW w:w="1800" w:type="dxa"/>
            <w:tcBorders>
              <w:top w:val="nil"/>
              <w:left w:val="nil"/>
              <w:bottom w:val="nil"/>
              <w:right w:val="nil"/>
            </w:tcBorders>
            <w:shd w:val="clear" w:color="auto" w:fill="auto"/>
            <w:noWrap/>
            <w:vAlign w:val="center"/>
            <w:hideMark/>
          </w:tcPr>
          <w:p w14:paraId="2DBCF8B8" w14:textId="77777777" w:rsidR="004202E2" w:rsidRPr="00D003FC" w:rsidRDefault="004202E2" w:rsidP="004202E2">
            <w:pPr>
              <w:spacing w:line="260" w:lineRule="exact"/>
              <w:jc w:val="center"/>
              <w:rPr>
                <w:rFonts w:ascii="Arial" w:hAnsi="Arial" w:cs="Arial"/>
                <w:sz w:val="15"/>
                <w:szCs w:val="15"/>
              </w:rPr>
            </w:pPr>
          </w:p>
        </w:tc>
        <w:tc>
          <w:tcPr>
            <w:tcW w:w="1035" w:type="dxa"/>
            <w:tcBorders>
              <w:top w:val="nil"/>
              <w:left w:val="nil"/>
              <w:bottom w:val="nil"/>
              <w:right w:val="nil"/>
            </w:tcBorders>
            <w:shd w:val="clear" w:color="auto" w:fill="auto"/>
            <w:noWrap/>
            <w:vAlign w:val="bottom"/>
            <w:hideMark/>
          </w:tcPr>
          <w:p w14:paraId="459E77F2"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6B6C553B"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 branches business segment</w:t>
            </w:r>
          </w:p>
        </w:tc>
        <w:tc>
          <w:tcPr>
            <w:tcW w:w="1035" w:type="dxa"/>
            <w:tcBorders>
              <w:top w:val="nil"/>
              <w:left w:val="nil"/>
              <w:bottom w:val="nil"/>
              <w:right w:val="nil"/>
            </w:tcBorders>
            <w:vAlign w:val="bottom"/>
          </w:tcPr>
          <w:p w14:paraId="360E9BDD"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697E489F"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c>
          <w:tcPr>
            <w:tcW w:w="1035" w:type="dxa"/>
            <w:tcBorders>
              <w:top w:val="nil"/>
              <w:left w:val="nil"/>
              <w:bottom w:val="nil"/>
              <w:right w:val="nil"/>
            </w:tcBorders>
            <w:shd w:val="clear" w:color="auto" w:fill="auto"/>
            <w:noWrap/>
            <w:vAlign w:val="bottom"/>
            <w:hideMark/>
          </w:tcPr>
          <w:p w14:paraId="2CB4E5B6"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Domestic business segment</w:t>
            </w:r>
          </w:p>
        </w:tc>
        <w:tc>
          <w:tcPr>
            <w:tcW w:w="1035" w:type="dxa"/>
            <w:tcBorders>
              <w:top w:val="nil"/>
              <w:left w:val="nil"/>
              <w:bottom w:val="nil"/>
              <w:right w:val="nil"/>
            </w:tcBorders>
            <w:shd w:val="clear" w:color="auto" w:fill="auto"/>
            <w:noWrap/>
            <w:vAlign w:val="bottom"/>
            <w:hideMark/>
          </w:tcPr>
          <w:p w14:paraId="32DD4AD0"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Foreign branches business segment</w:t>
            </w:r>
          </w:p>
        </w:tc>
        <w:tc>
          <w:tcPr>
            <w:tcW w:w="1035" w:type="dxa"/>
            <w:tcBorders>
              <w:top w:val="nil"/>
              <w:left w:val="nil"/>
              <w:bottom w:val="nil"/>
              <w:right w:val="nil"/>
            </w:tcBorders>
            <w:vAlign w:val="bottom"/>
          </w:tcPr>
          <w:p w14:paraId="6E8BE347"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Elimination</w:t>
            </w:r>
          </w:p>
        </w:tc>
        <w:tc>
          <w:tcPr>
            <w:tcW w:w="1035" w:type="dxa"/>
            <w:tcBorders>
              <w:top w:val="nil"/>
              <w:left w:val="nil"/>
              <w:bottom w:val="nil"/>
              <w:right w:val="nil"/>
            </w:tcBorders>
            <w:shd w:val="clear" w:color="auto" w:fill="auto"/>
            <w:noWrap/>
            <w:vAlign w:val="bottom"/>
            <w:hideMark/>
          </w:tcPr>
          <w:p w14:paraId="079B1335" w14:textId="77777777" w:rsidR="004202E2" w:rsidRPr="00D003FC" w:rsidRDefault="004202E2" w:rsidP="004202E2">
            <w:pPr>
              <w:pBdr>
                <w:bottom w:val="single" w:sz="4" w:space="1" w:color="auto"/>
              </w:pBdr>
              <w:spacing w:line="260" w:lineRule="exact"/>
              <w:jc w:val="center"/>
              <w:rPr>
                <w:rFonts w:ascii="Arial" w:hAnsi="Arial" w:cs="Arial"/>
                <w:sz w:val="15"/>
                <w:szCs w:val="15"/>
              </w:rPr>
            </w:pPr>
            <w:r w:rsidRPr="00D003FC">
              <w:rPr>
                <w:rFonts w:ascii="Arial" w:hAnsi="Arial" w:cs="Arial"/>
                <w:sz w:val="15"/>
                <w:szCs w:val="15"/>
              </w:rPr>
              <w:t>Total</w:t>
            </w:r>
          </w:p>
        </w:tc>
      </w:tr>
      <w:tr w:rsidR="00B31F66" w:rsidRPr="00D003FC" w14:paraId="3A01576B" w14:textId="77777777" w:rsidTr="00EB3BEC">
        <w:trPr>
          <w:trHeight w:val="74"/>
        </w:trPr>
        <w:tc>
          <w:tcPr>
            <w:tcW w:w="1800" w:type="dxa"/>
            <w:tcBorders>
              <w:top w:val="nil"/>
              <w:left w:val="nil"/>
              <w:bottom w:val="nil"/>
              <w:right w:val="nil"/>
            </w:tcBorders>
            <w:shd w:val="clear" w:color="auto" w:fill="auto"/>
            <w:noWrap/>
            <w:vAlign w:val="bottom"/>
            <w:hideMark/>
          </w:tcPr>
          <w:p w14:paraId="2433DD55" w14:textId="77777777" w:rsidR="00B31F66" w:rsidRPr="00D003FC" w:rsidRDefault="00B31F66" w:rsidP="00B31F66">
            <w:pPr>
              <w:spacing w:line="260" w:lineRule="exact"/>
              <w:rPr>
                <w:rFonts w:ascii="Arial" w:hAnsi="Arial" w:cs="Arial"/>
                <w:sz w:val="15"/>
                <w:szCs w:val="15"/>
              </w:rPr>
            </w:pPr>
            <w:r w:rsidRPr="00D003FC">
              <w:rPr>
                <w:rFonts w:ascii="Arial" w:hAnsi="Arial" w:cs="Arial"/>
                <w:sz w:val="15"/>
                <w:szCs w:val="15"/>
              </w:rPr>
              <w:t>Total assets</w:t>
            </w:r>
          </w:p>
        </w:tc>
        <w:tc>
          <w:tcPr>
            <w:tcW w:w="1035" w:type="dxa"/>
            <w:tcBorders>
              <w:top w:val="nil"/>
              <w:left w:val="nil"/>
              <w:bottom w:val="nil"/>
              <w:right w:val="nil"/>
            </w:tcBorders>
            <w:shd w:val="clear" w:color="auto" w:fill="auto"/>
            <w:noWrap/>
            <w:vAlign w:val="bottom"/>
          </w:tcPr>
          <w:p w14:paraId="74BECF61" w14:textId="0ADAC4A8"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3,549,913</w:t>
            </w:r>
          </w:p>
        </w:tc>
        <w:tc>
          <w:tcPr>
            <w:tcW w:w="1035" w:type="dxa"/>
            <w:tcBorders>
              <w:top w:val="nil"/>
              <w:left w:val="nil"/>
              <w:bottom w:val="nil"/>
              <w:right w:val="nil"/>
            </w:tcBorders>
            <w:shd w:val="clear" w:color="auto" w:fill="auto"/>
            <w:noWrap/>
            <w:vAlign w:val="bottom"/>
          </w:tcPr>
          <w:p w14:paraId="5726C3B5" w14:textId="05B715D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28,640</w:t>
            </w:r>
          </w:p>
        </w:tc>
        <w:tc>
          <w:tcPr>
            <w:tcW w:w="1035" w:type="dxa"/>
            <w:tcBorders>
              <w:top w:val="nil"/>
              <w:left w:val="nil"/>
              <w:bottom w:val="nil"/>
              <w:right w:val="nil"/>
            </w:tcBorders>
            <w:vAlign w:val="bottom"/>
          </w:tcPr>
          <w:p w14:paraId="052EE02F" w14:textId="5BCE4E92" w:rsidR="00B31F66" w:rsidRPr="00D003FC" w:rsidRDefault="00B31F66" w:rsidP="00B31F66">
            <w:pPr>
              <w:tabs>
                <w:tab w:val="decimal" w:pos="750"/>
              </w:tabs>
              <w:spacing w:line="260" w:lineRule="exact"/>
              <w:rPr>
                <w:rFonts w:ascii="Arial" w:hAnsi="Arial" w:cs="Arial"/>
                <w:sz w:val="15"/>
                <w:szCs w:val="15"/>
                <w:cs/>
              </w:rPr>
            </w:pPr>
            <w:r w:rsidRPr="00D003FC">
              <w:rPr>
                <w:rFonts w:ascii="Arial" w:hAnsi="Arial" w:cs="Arial"/>
                <w:sz w:val="15"/>
                <w:szCs w:val="15"/>
              </w:rPr>
              <w:t>13,359</w:t>
            </w:r>
          </w:p>
        </w:tc>
        <w:tc>
          <w:tcPr>
            <w:tcW w:w="1035" w:type="dxa"/>
            <w:tcBorders>
              <w:top w:val="nil"/>
              <w:left w:val="nil"/>
              <w:bottom w:val="nil"/>
              <w:right w:val="nil"/>
            </w:tcBorders>
            <w:shd w:val="clear" w:color="auto" w:fill="auto"/>
            <w:noWrap/>
            <w:vAlign w:val="bottom"/>
          </w:tcPr>
          <w:p w14:paraId="725B0DFD" w14:textId="451067CA"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3,591,912</w:t>
            </w:r>
          </w:p>
        </w:tc>
        <w:tc>
          <w:tcPr>
            <w:tcW w:w="1035" w:type="dxa"/>
            <w:tcBorders>
              <w:top w:val="nil"/>
              <w:left w:val="nil"/>
              <w:bottom w:val="nil"/>
              <w:right w:val="nil"/>
            </w:tcBorders>
            <w:shd w:val="clear" w:color="auto" w:fill="auto"/>
            <w:noWrap/>
            <w:vAlign w:val="bottom"/>
          </w:tcPr>
          <w:p w14:paraId="2A34957A" w14:textId="74FFC427"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3,545,844</w:t>
            </w:r>
          </w:p>
        </w:tc>
        <w:tc>
          <w:tcPr>
            <w:tcW w:w="1035" w:type="dxa"/>
            <w:tcBorders>
              <w:top w:val="nil"/>
              <w:left w:val="nil"/>
              <w:bottom w:val="nil"/>
              <w:right w:val="nil"/>
            </w:tcBorders>
            <w:shd w:val="clear" w:color="auto" w:fill="auto"/>
            <w:noWrap/>
            <w:vAlign w:val="bottom"/>
          </w:tcPr>
          <w:p w14:paraId="3E5738D2" w14:textId="273844E7"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25,375</w:t>
            </w:r>
          </w:p>
        </w:tc>
        <w:tc>
          <w:tcPr>
            <w:tcW w:w="1035" w:type="dxa"/>
            <w:tcBorders>
              <w:top w:val="nil"/>
              <w:left w:val="nil"/>
              <w:bottom w:val="nil"/>
              <w:right w:val="nil"/>
            </w:tcBorders>
            <w:vAlign w:val="bottom"/>
          </w:tcPr>
          <w:p w14:paraId="332B9F6A" w14:textId="146B919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9,452</w:t>
            </w:r>
          </w:p>
        </w:tc>
        <w:tc>
          <w:tcPr>
            <w:tcW w:w="1035" w:type="dxa"/>
            <w:tcBorders>
              <w:top w:val="nil"/>
              <w:left w:val="nil"/>
              <w:bottom w:val="nil"/>
              <w:right w:val="nil"/>
            </w:tcBorders>
            <w:shd w:val="clear" w:color="auto" w:fill="auto"/>
            <w:noWrap/>
            <w:vAlign w:val="bottom"/>
          </w:tcPr>
          <w:p w14:paraId="2B8F7828" w14:textId="48D72D99"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3,580,671</w:t>
            </w:r>
          </w:p>
        </w:tc>
      </w:tr>
      <w:tr w:rsidR="00B31F66" w:rsidRPr="00D003FC" w14:paraId="16C831A7" w14:textId="77777777" w:rsidTr="00EB3BEC">
        <w:trPr>
          <w:trHeight w:val="63"/>
        </w:trPr>
        <w:tc>
          <w:tcPr>
            <w:tcW w:w="1800" w:type="dxa"/>
            <w:tcBorders>
              <w:top w:val="nil"/>
              <w:left w:val="nil"/>
              <w:bottom w:val="nil"/>
              <w:right w:val="nil"/>
            </w:tcBorders>
            <w:shd w:val="clear" w:color="auto" w:fill="auto"/>
            <w:noWrap/>
            <w:vAlign w:val="bottom"/>
            <w:hideMark/>
          </w:tcPr>
          <w:p w14:paraId="6083893F" w14:textId="77777777" w:rsidR="00B31F66" w:rsidRPr="00D003FC" w:rsidRDefault="00B31F66" w:rsidP="00B31F66">
            <w:pPr>
              <w:spacing w:line="26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31352CE0" w14:textId="14A912FB"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632,287</w:t>
            </w:r>
          </w:p>
        </w:tc>
        <w:tc>
          <w:tcPr>
            <w:tcW w:w="1035" w:type="dxa"/>
            <w:tcBorders>
              <w:top w:val="nil"/>
              <w:left w:val="nil"/>
              <w:bottom w:val="nil"/>
              <w:right w:val="nil"/>
            </w:tcBorders>
            <w:shd w:val="clear" w:color="auto" w:fill="auto"/>
            <w:noWrap/>
            <w:vAlign w:val="bottom"/>
          </w:tcPr>
          <w:p w14:paraId="600751EF" w14:textId="3549D5CA"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7,534</w:t>
            </w:r>
          </w:p>
        </w:tc>
        <w:tc>
          <w:tcPr>
            <w:tcW w:w="1035" w:type="dxa"/>
            <w:tcBorders>
              <w:top w:val="nil"/>
              <w:left w:val="nil"/>
              <w:bottom w:val="nil"/>
              <w:right w:val="nil"/>
            </w:tcBorders>
            <w:vAlign w:val="bottom"/>
          </w:tcPr>
          <w:p w14:paraId="13DF1F62" w14:textId="6C9B7F78"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1C3B91B" w14:textId="216A80A2"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639,821</w:t>
            </w:r>
          </w:p>
        </w:tc>
        <w:tc>
          <w:tcPr>
            <w:tcW w:w="1035" w:type="dxa"/>
            <w:tcBorders>
              <w:top w:val="nil"/>
              <w:left w:val="nil"/>
              <w:bottom w:val="nil"/>
              <w:right w:val="nil"/>
            </w:tcBorders>
            <w:shd w:val="clear" w:color="auto" w:fill="auto"/>
            <w:noWrap/>
            <w:vAlign w:val="bottom"/>
          </w:tcPr>
          <w:p w14:paraId="7CA13E16" w14:textId="6475FC10"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694,819</w:t>
            </w:r>
          </w:p>
        </w:tc>
        <w:tc>
          <w:tcPr>
            <w:tcW w:w="1035" w:type="dxa"/>
            <w:tcBorders>
              <w:top w:val="nil"/>
              <w:left w:val="nil"/>
              <w:bottom w:val="nil"/>
              <w:right w:val="nil"/>
            </w:tcBorders>
            <w:shd w:val="clear" w:color="auto" w:fill="auto"/>
            <w:noWrap/>
            <w:vAlign w:val="bottom"/>
          </w:tcPr>
          <w:p w14:paraId="50D7C6CE" w14:textId="35DD8A22"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5,621</w:t>
            </w:r>
          </w:p>
        </w:tc>
        <w:tc>
          <w:tcPr>
            <w:tcW w:w="1035" w:type="dxa"/>
            <w:tcBorders>
              <w:top w:val="nil"/>
              <w:left w:val="nil"/>
              <w:bottom w:val="nil"/>
              <w:right w:val="nil"/>
            </w:tcBorders>
            <w:vAlign w:val="bottom"/>
          </w:tcPr>
          <w:p w14:paraId="00F2AD93" w14:textId="6878631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8F9809E" w14:textId="02BB96B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700,440</w:t>
            </w:r>
          </w:p>
        </w:tc>
      </w:tr>
      <w:tr w:rsidR="00B31F66" w:rsidRPr="00D003FC" w14:paraId="5C60C105" w14:textId="77777777" w:rsidTr="00EB3BEC">
        <w:trPr>
          <w:trHeight w:val="300"/>
        </w:trPr>
        <w:tc>
          <w:tcPr>
            <w:tcW w:w="1800" w:type="dxa"/>
            <w:tcBorders>
              <w:top w:val="nil"/>
              <w:left w:val="nil"/>
              <w:bottom w:val="nil"/>
              <w:right w:val="nil"/>
            </w:tcBorders>
            <w:shd w:val="clear" w:color="auto" w:fill="auto"/>
            <w:noWrap/>
            <w:vAlign w:val="bottom"/>
          </w:tcPr>
          <w:p w14:paraId="19258340" w14:textId="77777777" w:rsidR="00B31F66" w:rsidRPr="00D003FC" w:rsidRDefault="00B31F66" w:rsidP="00B31F66">
            <w:pPr>
              <w:spacing w:line="260" w:lineRule="exact"/>
              <w:ind w:left="70" w:hanging="70"/>
              <w:rPr>
                <w:rFonts w:ascii="Arial" w:hAnsi="Arial" w:cs="Arial"/>
                <w:sz w:val="15"/>
                <w:szCs w:val="15"/>
              </w:rPr>
            </w:pPr>
            <w:r w:rsidRPr="00D003FC">
              <w:rPr>
                <w:rFonts w:ascii="Arial" w:hAnsi="Arial" w:cs="Arial"/>
                <w:sz w:val="15"/>
                <w:szCs w:val="15"/>
              </w:rPr>
              <w:t>Financial assets measured at fair value through profit or loss</w:t>
            </w:r>
          </w:p>
        </w:tc>
        <w:tc>
          <w:tcPr>
            <w:tcW w:w="1035" w:type="dxa"/>
            <w:tcBorders>
              <w:top w:val="nil"/>
              <w:left w:val="nil"/>
              <w:bottom w:val="nil"/>
              <w:right w:val="nil"/>
            </w:tcBorders>
            <w:shd w:val="clear" w:color="auto" w:fill="auto"/>
            <w:noWrap/>
            <w:vAlign w:val="bottom"/>
          </w:tcPr>
          <w:p w14:paraId="4F28EED6" w14:textId="24761DAD"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25,973</w:t>
            </w:r>
          </w:p>
        </w:tc>
        <w:tc>
          <w:tcPr>
            <w:tcW w:w="1035" w:type="dxa"/>
            <w:tcBorders>
              <w:top w:val="nil"/>
              <w:left w:val="nil"/>
              <w:bottom w:val="nil"/>
              <w:right w:val="nil"/>
            </w:tcBorders>
            <w:shd w:val="clear" w:color="auto" w:fill="auto"/>
            <w:noWrap/>
            <w:vAlign w:val="bottom"/>
          </w:tcPr>
          <w:p w14:paraId="705F779C" w14:textId="625D2BB8"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vAlign w:val="bottom"/>
          </w:tcPr>
          <w:p w14:paraId="197C7CC8" w14:textId="2B6322B0"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7CBC7B7" w14:textId="0DD58EF0"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25,973</w:t>
            </w:r>
          </w:p>
        </w:tc>
        <w:tc>
          <w:tcPr>
            <w:tcW w:w="1035" w:type="dxa"/>
            <w:tcBorders>
              <w:top w:val="nil"/>
              <w:left w:val="nil"/>
              <w:bottom w:val="nil"/>
              <w:right w:val="nil"/>
            </w:tcBorders>
            <w:shd w:val="clear" w:color="auto" w:fill="auto"/>
            <w:noWrap/>
            <w:vAlign w:val="bottom"/>
          </w:tcPr>
          <w:p w14:paraId="3FB9A720" w14:textId="6332DCDD"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25,946</w:t>
            </w:r>
          </w:p>
        </w:tc>
        <w:tc>
          <w:tcPr>
            <w:tcW w:w="1035" w:type="dxa"/>
            <w:tcBorders>
              <w:top w:val="nil"/>
              <w:left w:val="nil"/>
              <w:bottom w:val="nil"/>
              <w:right w:val="nil"/>
            </w:tcBorders>
            <w:shd w:val="clear" w:color="auto" w:fill="auto"/>
            <w:noWrap/>
            <w:vAlign w:val="bottom"/>
          </w:tcPr>
          <w:p w14:paraId="504D42D4" w14:textId="63F1CEA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vAlign w:val="bottom"/>
          </w:tcPr>
          <w:p w14:paraId="3F098E71" w14:textId="3139A69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CAA4D34" w14:textId="28A7B18F" w:rsidR="00B31F66" w:rsidRPr="00D003FC" w:rsidRDefault="00B31F66" w:rsidP="00B31F66">
            <w:pPr>
              <w:tabs>
                <w:tab w:val="decimal" w:pos="750"/>
              </w:tabs>
              <w:spacing w:line="260" w:lineRule="exact"/>
              <w:rPr>
                <w:rFonts w:ascii="Arial" w:hAnsi="Arial" w:cs="Arial"/>
                <w:sz w:val="15"/>
                <w:szCs w:val="15"/>
                <w:cs/>
              </w:rPr>
            </w:pPr>
            <w:r w:rsidRPr="00D003FC">
              <w:rPr>
                <w:rFonts w:ascii="Arial" w:hAnsi="Arial" w:cs="Arial"/>
                <w:sz w:val="15"/>
                <w:szCs w:val="15"/>
              </w:rPr>
              <w:t>25,946</w:t>
            </w:r>
          </w:p>
        </w:tc>
      </w:tr>
      <w:tr w:rsidR="00B31F66" w:rsidRPr="00D003FC" w14:paraId="2C499889" w14:textId="77777777" w:rsidTr="00EB3BEC">
        <w:trPr>
          <w:trHeight w:val="300"/>
        </w:trPr>
        <w:tc>
          <w:tcPr>
            <w:tcW w:w="1800" w:type="dxa"/>
            <w:tcBorders>
              <w:top w:val="nil"/>
              <w:left w:val="nil"/>
              <w:bottom w:val="nil"/>
              <w:right w:val="nil"/>
            </w:tcBorders>
            <w:shd w:val="clear" w:color="auto" w:fill="auto"/>
            <w:noWrap/>
            <w:vAlign w:val="bottom"/>
            <w:hideMark/>
          </w:tcPr>
          <w:p w14:paraId="06D9C3D9" w14:textId="77777777" w:rsidR="00B31F66" w:rsidRPr="00D003FC" w:rsidRDefault="00B31F66" w:rsidP="00B31F66">
            <w:pPr>
              <w:spacing w:line="260" w:lineRule="exact"/>
              <w:rPr>
                <w:rFonts w:ascii="Arial" w:hAnsi="Arial" w:cs="Arial"/>
                <w:sz w:val="15"/>
                <w:szCs w:val="15"/>
              </w:rPr>
            </w:pPr>
            <w:r w:rsidRPr="00D003FC">
              <w:rPr>
                <w:rFonts w:ascii="Arial" w:hAnsi="Arial" w:cs="Arial"/>
                <w:sz w:val="15"/>
                <w:szCs w:val="15"/>
              </w:rPr>
              <w:t>Investments</w:t>
            </w:r>
            <w:r w:rsidRPr="00D003FC">
              <w:rPr>
                <w:rFonts w:ascii="Arial" w:hAnsi="Arial" w:cs="Arial"/>
                <w:sz w:val="15"/>
                <w:szCs w:val="15"/>
                <w:cs/>
              </w:rPr>
              <w:t xml:space="preserve"> - </w:t>
            </w:r>
            <w:r w:rsidRPr="00D003FC">
              <w:rPr>
                <w:rFonts w:ascii="Arial" w:hAnsi="Arial" w:cs="Arial"/>
                <w:sz w:val="15"/>
                <w:szCs w:val="15"/>
              </w:rPr>
              <w:t>net</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B3B05F0" w14:textId="1536828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340,356</w:t>
            </w:r>
          </w:p>
        </w:tc>
        <w:tc>
          <w:tcPr>
            <w:tcW w:w="1035" w:type="dxa"/>
            <w:tcBorders>
              <w:top w:val="nil"/>
              <w:left w:val="nil"/>
              <w:bottom w:val="nil"/>
              <w:right w:val="nil"/>
            </w:tcBorders>
            <w:shd w:val="clear" w:color="auto" w:fill="auto"/>
            <w:noWrap/>
            <w:vAlign w:val="bottom"/>
          </w:tcPr>
          <w:p w14:paraId="525FCB89" w14:textId="673AE8B5"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714</w:t>
            </w:r>
          </w:p>
        </w:tc>
        <w:tc>
          <w:tcPr>
            <w:tcW w:w="1035" w:type="dxa"/>
            <w:tcBorders>
              <w:top w:val="nil"/>
              <w:left w:val="nil"/>
              <w:bottom w:val="nil"/>
              <w:right w:val="nil"/>
            </w:tcBorders>
            <w:vAlign w:val="bottom"/>
          </w:tcPr>
          <w:p w14:paraId="401030A5" w14:textId="59FE5C4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826F6AB" w14:textId="54D9369F"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341,070</w:t>
            </w:r>
          </w:p>
        </w:tc>
        <w:tc>
          <w:tcPr>
            <w:tcW w:w="1035" w:type="dxa"/>
            <w:tcBorders>
              <w:top w:val="nil"/>
              <w:left w:val="nil"/>
              <w:bottom w:val="nil"/>
              <w:right w:val="nil"/>
            </w:tcBorders>
            <w:shd w:val="clear" w:color="auto" w:fill="auto"/>
            <w:noWrap/>
            <w:vAlign w:val="bottom"/>
          </w:tcPr>
          <w:p w14:paraId="19D1D7F6" w14:textId="514CCB6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274,107</w:t>
            </w:r>
          </w:p>
        </w:tc>
        <w:tc>
          <w:tcPr>
            <w:tcW w:w="1035" w:type="dxa"/>
            <w:tcBorders>
              <w:top w:val="nil"/>
              <w:left w:val="nil"/>
              <w:bottom w:val="nil"/>
              <w:right w:val="nil"/>
            </w:tcBorders>
            <w:shd w:val="clear" w:color="auto" w:fill="auto"/>
            <w:noWrap/>
            <w:vAlign w:val="bottom"/>
          </w:tcPr>
          <w:p w14:paraId="2256CA0B" w14:textId="410DC7B6"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741</w:t>
            </w:r>
          </w:p>
        </w:tc>
        <w:tc>
          <w:tcPr>
            <w:tcW w:w="1035" w:type="dxa"/>
            <w:tcBorders>
              <w:top w:val="nil"/>
              <w:left w:val="nil"/>
              <w:bottom w:val="nil"/>
              <w:right w:val="nil"/>
            </w:tcBorders>
            <w:vAlign w:val="bottom"/>
          </w:tcPr>
          <w:p w14:paraId="7691BB05" w14:textId="25E74D0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4FC0A367" w14:textId="55CF16B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274,848</w:t>
            </w:r>
          </w:p>
        </w:tc>
      </w:tr>
      <w:tr w:rsidR="00B31F66" w:rsidRPr="00D003FC" w14:paraId="3DB431E6" w14:textId="77777777" w:rsidTr="00EB3BEC">
        <w:trPr>
          <w:trHeight w:val="631"/>
        </w:trPr>
        <w:tc>
          <w:tcPr>
            <w:tcW w:w="1800" w:type="dxa"/>
            <w:tcBorders>
              <w:top w:val="nil"/>
              <w:left w:val="nil"/>
              <w:bottom w:val="nil"/>
              <w:right w:val="nil"/>
            </w:tcBorders>
            <w:shd w:val="clear" w:color="auto" w:fill="auto"/>
            <w:noWrap/>
            <w:vAlign w:val="bottom"/>
            <w:hideMark/>
          </w:tcPr>
          <w:p w14:paraId="1E6D8BC0" w14:textId="77777777" w:rsidR="00B31F66" w:rsidRPr="00D003FC" w:rsidRDefault="00B31F66" w:rsidP="00B31F66">
            <w:pPr>
              <w:spacing w:line="260" w:lineRule="exact"/>
              <w:ind w:left="70" w:hanging="70"/>
              <w:rPr>
                <w:rFonts w:ascii="Arial" w:hAnsi="Arial" w:cs="Arial"/>
                <w:sz w:val="15"/>
                <w:szCs w:val="15"/>
              </w:rPr>
            </w:pPr>
            <w:r w:rsidRPr="00D003FC">
              <w:rPr>
                <w:rFonts w:ascii="Arial" w:hAnsi="Arial" w:cs="Arial"/>
                <w:sz w:val="15"/>
                <w:szCs w:val="15"/>
              </w:rPr>
              <w:t>Loans to customers and accrued interest receivables</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5" w:type="dxa"/>
            <w:tcBorders>
              <w:top w:val="nil"/>
              <w:left w:val="nil"/>
              <w:bottom w:val="nil"/>
              <w:right w:val="nil"/>
            </w:tcBorders>
            <w:shd w:val="clear" w:color="auto" w:fill="auto"/>
            <w:noWrap/>
            <w:vAlign w:val="bottom"/>
          </w:tcPr>
          <w:p w14:paraId="6B96FF44" w14:textId="0E2687DB"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2,321,037</w:t>
            </w:r>
          </w:p>
        </w:tc>
        <w:tc>
          <w:tcPr>
            <w:tcW w:w="1035" w:type="dxa"/>
            <w:tcBorders>
              <w:top w:val="nil"/>
              <w:left w:val="nil"/>
              <w:bottom w:val="nil"/>
              <w:right w:val="nil"/>
            </w:tcBorders>
            <w:shd w:val="clear" w:color="auto" w:fill="auto"/>
            <w:noWrap/>
            <w:vAlign w:val="bottom"/>
          </w:tcPr>
          <w:p w14:paraId="1ACBCE97" w14:textId="7736864A"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6,672</w:t>
            </w:r>
          </w:p>
        </w:tc>
        <w:tc>
          <w:tcPr>
            <w:tcW w:w="1035" w:type="dxa"/>
            <w:tcBorders>
              <w:top w:val="nil"/>
              <w:left w:val="nil"/>
              <w:bottom w:val="nil"/>
              <w:right w:val="nil"/>
            </w:tcBorders>
            <w:vAlign w:val="bottom"/>
          </w:tcPr>
          <w:p w14:paraId="17C12623" w14:textId="01CACBC2"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67E0D7CA" w14:textId="2C115CC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2,327,709</w:t>
            </w:r>
          </w:p>
        </w:tc>
        <w:tc>
          <w:tcPr>
            <w:tcW w:w="1035" w:type="dxa"/>
            <w:tcBorders>
              <w:top w:val="nil"/>
              <w:left w:val="nil"/>
              <w:bottom w:val="nil"/>
              <w:right w:val="nil"/>
            </w:tcBorders>
            <w:shd w:val="clear" w:color="auto" w:fill="auto"/>
            <w:noWrap/>
            <w:vAlign w:val="bottom"/>
          </w:tcPr>
          <w:p w14:paraId="37C360BC" w14:textId="3E57318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2,327,475</w:t>
            </w:r>
          </w:p>
        </w:tc>
        <w:tc>
          <w:tcPr>
            <w:tcW w:w="1035" w:type="dxa"/>
            <w:tcBorders>
              <w:top w:val="nil"/>
              <w:left w:val="nil"/>
              <w:bottom w:val="nil"/>
              <w:right w:val="nil"/>
            </w:tcBorders>
            <w:shd w:val="clear" w:color="auto" w:fill="auto"/>
            <w:noWrap/>
            <w:vAlign w:val="bottom"/>
          </w:tcPr>
          <w:p w14:paraId="5D62EBE7" w14:textId="1F0F65E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9,224</w:t>
            </w:r>
          </w:p>
        </w:tc>
        <w:tc>
          <w:tcPr>
            <w:tcW w:w="1035" w:type="dxa"/>
            <w:tcBorders>
              <w:top w:val="nil"/>
              <w:left w:val="nil"/>
              <w:bottom w:val="nil"/>
              <w:right w:val="nil"/>
            </w:tcBorders>
            <w:vAlign w:val="bottom"/>
          </w:tcPr>
          <w:p w14:paraId="3700F46E" w14:textId="0D0DA5C0"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ADEEF0" w14:textId="106FF00E"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2,336,699</w:t>
            </w:r>
          </w:p>
        </w:tc>
      </w:tr>
      <w:tr w:rsidR="00B31F66" w:rsidRPr="00D003FC" w14:paraId="499AE5D9" w14:textId="77777777" w:rsidTr="00EB3BEC">
        <w:trPr>
          <w:trHeight w:val="300"/>
        </w:trPr>
        <w:tc>
          <w:tcPr>
            <w:tcW w:w="1800" w:type="dxa"/>
            <w:tcBorders>
              <w:top w:val="nil"/>
              <w:left w:val="nil"/>
              <w:bottom w:val="nil"/>
              <w:right w:val="nil"/>
            </w:tcBorders>
            <w:shd w:val="clear" w:color="auto" w:fill="auto"/>
            <w:noWrap/>
            <w:vAlign w:val="bottom"/>
            <w:hideMark/>
          </w:tcPr>
          <w:p w14:paraId="44EB0DAF" w14:textId="77777777" w:rsidR="00B31F66" w:rsidRPr="00D003FC" w:rsidRDefault="00B31F66" w:rsidP="00B31F66">
            <w:pPr>
              <w:spacing w:line="260" w:lineRule="exact"/>
              <w:rPr>
                <w:rFonts w:ascii="Arial" w:hAnsi="Arial" w:cs="Arial"/>
                <w:sz w:val="15"/>
                <w:szCs w:val="15"/>
              </w:rPr>
            </w:pPr>
            <w:r w:rsidRPr="00D003FC">
              <w:rPr>
                <w:rFonts w:ascii="Arial" w:hAnsi="Arial" w:cs="Arial"/>
                <w:sz w:val="15"/>
                <w:szCs w:val="15"/>
              </w:rPr>
              <w:t>Deposits</w:t>
            </w:r>
          </w:p>
        </w:tc>
        <w:tc>
          <w:tcPr>
            <w:tcW w:w="1035" w:type="dxa"/>
            <w:tcBorders>
              <w:top w:val="nil"/>
              <w:left w:val="nil"/>
              <w:bottom w:val="nil"/>
              <w:right w:val="nil"/>
            </w:tcBorders>
            <w:shd w:val="clear" w:color="auto" w:fill="auto"/>
            <w:noWrap/>
            <w:vAlign w:val="bottom"/>
          </w:tcPr>
          <w:p w14:paraId="0878D735" w14:textId="5BF78327"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2,653,841</w:t>
            </w:r>
          </w:p>
        </w:tc>
        <w:tc>
          <w:tcPr>
            <w:tcW w:w="1035" w:type="dxa"/>
            <w:tcBorders>
              <w:top w:val="nil"/>
              <w:left w:val="nil"/>
              <w:bottom w:val="nil"/>
              <w:right w:val="nil"/>
            </w:tcBorders>
            <w:shd w:val="clear" w:color="auto" w:fill="auto"/>
            <w:noWrap/>
            <w:vAlign w:val="bottom"/>
          </w:tcPr>
          <w:p w14:paraId="1EE4BD8F" w14:textId="416F596B"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3,352</w:t>
            </w:r>
          </w:p>
        </w:tc>
        <w:tc>
          <w:tcPr>
            <w:tcW w:w="1035" w:type="dxa"/>
            <w:tcBorders>
              <w:top w:val="nil"/>
              <w:left w:val="nil"/>
              <w:bottom w:val="nil"/>
              <w:right w:val="nil"/>
            </w:tcBorders>
            <w:vAlign w:val="bottom"/>
          </w:tcPr>
          <w:p w14:paraId="4848DE5B" w14:textId="67C63E1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2E8726DF" w14:textId="3120670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2,657,193</w:t>
            </w:r>
          </w:p>
        </w:tc>
        <w:tc>
          <w:tcPr>
            <w:tcW w:w="1035" w:type="dxa"/>
            <w:tcBorders>
              <w:top w:val="nil"/>
              <w:left w:val="nil"/>
              <w:bottom w:val="nil"/>
              <w:right w:val="nil"/>
            </w:tcBorders>
            <w:shd w:val="clear" w:color="auto" w:fill="auto"/>
            <w:noWrap/>
            <w:vAlign w:val="bottom"/>
          </w:tcPr>
          <w:p w14:paraId="11EAFC60" w14:textId="3CB8BF2D"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2,651,941</w:t>
            </w:r>
          </w:p>
        </w:tc>
        <w:tc>
          <w:tcPr>
            <w:tcW w:w="1035" w:type="dxa"/>
            <w:tcBorders>
              <w:top w:val="nil"/>
              <w:left w:val="nil"/>
              <w:bottom w:val="nil"/>
              <w:right w:val="nil"/>
            </w:tcBorders>
            <w:shd w:val="clear" w:color="auto" w:fill="auto"/>
            <w:noWrap/>
            <w:vAlign w:val="bottom"/>
          </w:tcPr>
          <w:p w14:paraId="7EE0ADA9" w14:textId="6C82B5BA"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2,810</w:t>
            </w:r>
          </w:p>
        </w:tc>
        <w:tc>
          <w:tcPr>
            <w:tcW w:w="1035" w:type="dxa"/>
            <w:tcBorders>
              <w:top w:val="nil"/>
              <w:left w:val="nil"/>
              <w:bottom w:val="nil"/>
              <w:right w:val="nil"/>
            </w:tcBorders>
            <w:vAlign w:val="bottom"/>
          </w:tcPr>
          <w:p w14:paraId="0C7334D8" w14:textId="4758DDEF"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ABEED1B" w14:textId="3A37B8D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2,654,751</w:t>
            </w:r>
          </w:p>
        </w:tc>
      </w:tr>
      <w:tr w:rsidR="00B31F66" w:rsidRPr="00D003FC" w14:paraId="60B1DA4B" w14:textId="77777777" w:rsidTr="00EB3BEC">
        <w:trPr>
          <w:trHeight w:val="300"/>
        </w:trPr>
        <w:tc>
          <w:tcPr>
            <w:tcW w:w="1800" w:type="dxa"/>
            <w:tcBorders>
              <w:top w:val="nil"/>
              <w:left w:val="nil"/>
              <w:bottom w:val="nil"/>
              <w:right w:val="nil"/>
            </w:tcBorders>
            <w:shd w:val="clear" w:color="auto" w:fill="auto"/>
            <w:noWrap/>
            <w:vAlign w:val="bottom"/>
          </w:tcPr>
          <w:p w14:paraId="567082C8" w14:textId="77777777" w:rsidR="00B31F66" w:rsidRPr="00D003FC" w:rsidRDefault="00B31F66" w:rsidP="00B31F66">
            <w:pPr>
              <w:spacing w:line="260" w:lineRule="exact"/>
              <w:ind w:left="70" w:hanging="70"/>
              <w:rPr>
                <w:rFonts w:ascii="Arial" w:hAnsi="Arial" w:cs="Arial"/>
                <w:sz w:val="15"/>
                <w:szCs w:val="15"/>
              </w:rPr>
            </w:pPr>
            <w:r w:rsidRPr="00D003FC">
              <w:rPr>
                <w:rFonts w:ascii="Arial" w:hAnsi="Arial" w:cs="Arial"/>
                <w:sz w:val="15"/>
                <w:szCs w:val="15"/>
              </w:rPr>
              <w:t>Interbank and money market items</w:t>
            </w:r>
            <w:r w:rsidRPr="00D003FC">
              <w:rPr>
                <w:rFonts w:ascii="Arial" w:hAnsi="Arial" w:cs="Arial"/>
                <w:sz w:val="15"/>
                <w:szCs w:val="15"/>
                <w:cs/>
              </w:rPr>
              <w:t xml:space="preserve"> </w:t>
            </w:r>
          </w:p>
        </w:tc>
        <w:tc>
          <w:tcPr>
            <w:tcW w:w="1035" w:type="dxa"/>
            <w:tcBorders>
              <w:top w:val="nil"/>
              <w:left w:val="nil"/>
              <w:bottom w:val="nil"/>
              <w:right w:val="nil"/>
            </w:tcBorders>
            <w:shd w:val="clear" w:color="auto" w:fill="auto"/>
            <w:noWrap/>
            <w:vAlign w:val="bottom"/>
          </w:tcPr>
          <w:p w14:paraId="35562167" w14:textId="3B4867C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255,786</w:t>
            </w:r>
          </w:p>
        </w:tc>
        <w:tc>
          <w:tcPr>
            <w:tcW w:w="1035" w:type="dxa"/>
            <w:tcBorders>
              <w:top w:val="nil"/>
              <w:left w:val="nil"/>
              <w:bottom w:val="nil"/>
              <w:right w:val="nil"/>
            </w:tcBorders>
            <w:shd w:val="clear" w:color="auto" w:fill="auto"/>
            <w:noWrap/>
            <w:vAlign w:val="bottom"/>
          </w:tcPr>
          <w:p w14:paraId="444C31BA" w14:textId="63C2D17A"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2,419</w:t>
            </w:r>
          </w:p>
        </w:tc>
        <w:tc>
          <w:tcPr>
            <w:tcW w:w="1035" w:type="dxa"/>
            <w:tcBorders>
              <w:top w:val="nil"/>
              <w:left w:val="nil"/>
              <w:bottom w:val="nil"/>
              <w:right w:val="nil"/>
            </w:tcBorders>
            <w:vAlign w:val="bottom"/>
          </w:tcPr>
          <w:p w14:paraId="3A1C8716" w14:textId="56058FA0" w:rsidR="00B31F66" w:rsidRPr="00D003FC" w:rsidRDefault="00B31F66" w:rsidP="00B31F66">
            <w:pPr>
              <w:tabs>
                <w:tab w:val="decimal" w:pos="750"/>
              </w:tabs>
              <w:spacing w:line="26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1,502</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73771AA6" w14:textId="431C53C0"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256,703</w:t>
            </w:r>
          </w:p>
        </w:tc>
        <w:tc>
          <w:tcPr>
            <w:tcW w:w="1035" w:type="dxa"/>
            <w:tcBorders>
              <w:top w:val="nil"/>
              <w:left w:val="nil"/>
              <w:bottom w:val="nil"/>
              <w:right w:val="nil"/>
            </w:tcBorders>
            <w:shd w:val="clear" w:color="auto" w:fill="auto"/>
            <w:noWrap/>
            <w:vAlign w:val="bottom"/>
          </w:tcPr>
          <w:p w14:paraId="3B465355" w14:textId="3310D612"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276,608</w:t>
            </w:r>
          </w:p>
        </w:tc>
        <w:tc>
          <w:tcPr>
            <w:tcW w:w="1035" w:type="dxa"/>
            <w:tcBorders>
              <w:top w:val="nil"/>
              <w:left w:val="nil"/>
              <w:bottom w:val="nil"/>
              <w:right w:val="nil"/>
            </w:tcBorders>
            <w:shd w:val="clear" w:color="auto" w:fill="auto"/>
            <w:noWrap/>
            <w:vAlign w:val="bottom"/>
          </w:tcPr>
          <w:p w14:paraId="13F7B5A1" w14:textId="6BA020D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1,331</w:t>
            </w:r>
          </w:p>
        </w:tc>
        <w:tc>
          <w:tcPr>
            <w:tcW w:w="1035" w:type="dxa"/>
            <w:tcBorders>
              <w:top w:val="nil"/>
              <w:left w:val="nil"/>
              <w:bottom w:val="nil"/>
              <w:right w:val="nil"/>
            </w:tcBorders>
            <w:vAlign w:val="bottom"/>
          </w:tcPr>
          <w:p w14:paraId="20FF9B7C" w14:textId="65135F3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1,486</w:t>
            </w: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08FCAE28" w14:textId="0887AE9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276,453</w:t>
            </w:r>
          </w:p>
        </w:tc>
      </w:tr>
      <w:tr w:rsidR="00B31F66" w:rsidRPr="00D003FC" w14:paraId="0A45300D" w14:textId="77777777" w:rsidTr="00EB3BEC">
        <w:trPr>
          <w:trHeight w:val="300"/>
        </w:trPr>
        <w:tc>
          <w:tcPr>
            <w:tcW w:w="1800" w:type="dxa"/>
            <w:tcBorders>
              <w:top w:val="nil"/>
              <w:left w:val="nil"/>
              <w:bottom w:val="nil"/>
              <w:right w:val="nil"/>
            </w:tcBorders>
            <w:shd w:val="clear" w:color="auto" w:fill="auto"/>
            <w:noWrap/>
            <w:vAlign w:val="bottom"/>
            <w:hideMark/>
          </w:tcPr>
          <w:p w14:paraId="572C2F51" w14:textId="77777777" w:rsidR="00B31F66" w:rsidRPr="00D003FC" w:rsidRDefault="00B31F66" w:rsidP="00B31F66">
            <w:pPr>
              <w:spacing w:line="260" w:lineRule="exact"/>
              <w:ind w:left="70" w:hanging="70"/>
              <w:rPr>
                <w:rFonts w:ascii="Arial" w:hAnsi="Arial" w:cs="Arial"/>
                <w:sz w:val="15"/>
                <w:szCs w:val="15"/>
              </w:rPr>
            </w:pPr>
            <w:r w:rsidRPr="00D003FC">
              <w:rPr>
                <w:rFonts w:ascii="Arial" w:hAnsi="Arial" w:cs="Arial"/>
                <w:sz w:val="15"/>
                <w:szCs w:val="15"/>
              </w:rPr>
              <w:t>Debt issued and borrowings</w:t>
            </w:r>
          </w:p>
        </w:tc>
        <w:tc>
          <w:tcPr>
            <w:tcW w:w="1035" w:type="dxa"/>
            <w:tcBorders>
              <w:top w:val="nil"/>
              <w:left w:val="nil"/>
              <w:bottom w:val="nil"/>
              <w:right w:val="nil"/>
            </w:tcBorders>
            <w:shd w:val="clear" w:color="auto" w:fill="auto"/>
            <w:noWrap/>
            <w:vAlign w:val="bottom"/>
          </w:tcPr>
          <w:p w14:paraId="55201C2D" w14:textId="759853CC"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91,219</w:t>
            </w:r>
          </w:p>
        </w:tc>
        <w:tc>
          <w:tcPr>
            <w:tcW w:w="1035" w:type="dxa"/>
            <w:tcBorders>
              <w:top w:val="nil"/>
              <w:left w:val="nil"/>
              <w:bottom w:val="nil"/>
              <w:right w:val="nil"/>
            </w:tcBorders>
            <w:shd w:val="clear" w:color="auto" w:fill="auto"/>
            <w:noWrap/>
            <w:vAlign w:val="bottom"/>
          </w:tcPr>
          <w:p w14:paraId="4BE5DDD0" w14:textId="6FD3AAB3"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22,110</w:t>
            </w:r>
          </w:p>
        </w:tc>
        <w:tc>
          <w:tcPr>
            <w:tcW w:w="1035" w:type="dxa"/>
            <w:tcBorders>
              <w:top w:val="nil"/>
              <w:left w:val="nil"/>
              <w:bottom w:val="nil"/>
              <w:right w:val="nil"/>
            </w:tcBorders>
            <w:vAlign w:val="bottom"/>
          </w:tcPr>
          <w:p w14:paraId="4C7B4AE1" w14:textId="26487CF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30F47D2B" w14:textId="2DFEA4ED"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113,329</w:t>
            </w:r>
          </w:p>
        </w:tc>
        <w:tc>
          <w:tcPr>
            <w:tcW w:w="1035" w:type="dxa"/>
            <w:tcBorders>
              <w:top w:val="nil"/>
              <w:left w:val="nil"/>
              <w:bottom w:val="nil"/>
              <w:right w:val="nil"/>
            </w:tcBorders>
            <w:shd w:val="clear" w:color="auto" w:fill="auto"/>
            <w:noWrap/>
            <w:vAlign w:val="bottom"/>
          </w:tcPr>
          <w:p w14:paraId="2E72B5E3" w14:textId="5C89FEA7"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93,668</w:t>
            </w:r>
          </w:p>
        </w:tc>
        <w:tc>
          <w:tcPr>
            <w:tcW w:w="1035" w:type="dxa"/>
            <w:tcBorders>
              <w:top w:val="nil"/>
              <w:left w:val="nil"/>
              <w:bottom w:val="nil"/>
              <w:right w:val="nil"/>
            </w:tcBorders>
            <w:shd w:val="clear" w:color="auto" w:fill="auto"/>
            <w:noWrap/>
            <w:vAlign w:val="bottom"/>
          </w:tcPr>
          <w:p w14:paraId="01B88216" w14:textId="264849A1"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20,534</w:t>
            </w:r>
          </w:p>
        </w:tc>
        <w:tc>
          <w:tcPr>
            <w:tcW w:w="1035" w:type="dxa"/>
            <w:tcBorders>
              <w:top w:val="nil"/>
              <w:left w:val="nil"/>
              <w:bottom w:val="nil"/>
              <w:right w:val="nil"/>
            </w:tcBorders>
            <w:vAlign w:val="bottom"/>
          </w:tcPr>
          <w:p w14:paraId="1E633772" w14:textId="52E3E964"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cs/>
              </w:rPr>
              <w:t>-</w:t>
            </w:r>
          </w:p>
        </w:tc>
        <w:tc>
          <w:tcPr>
            <w:tcW w:w="1035" w:type="dxa"/>
            <w:tcBorders>
              <w:top w:val="nil"/>
              <w:left w:val="nil"/>
              <w:bottom w:val="nil"/>
              <w:right w:val="nil"/>
            </w:tcBorders>
            <w:shd w:val="clear" w:color="auto" w:fill="auto"/>
            <w:noWrap/>
            <w:vAlign w:val="bottom"/>
          </w:tcPr>
          <w:p w14:paraId="5F52E5C2" w14:textId="48B3A6B6" w:rsidR="00B31F66" w:rsidRPr="00D003FC" w:rsidRDefault="00B31F66" w:rsidP="00B31F66">
            <w:pPr>
              <w:tabs>
                <w:tab w:val="decimal" w:pos="750"/>
              </w:tabs>
              <w:spacing w:line="260" w:lineRule="exact"/>
              <w:rPr>
                <w:rFonts w:ascii="Arial" w:hAnsi="Arial" w:cs="Arial"/>
                <w:sz w:val="15"/>
                <w:szCs w:val="15"/>
              </w:rPr>
            </w:pPr>
            <w:r w:rsidRPr="00D003FC">
              <w:rPr>
                <w:rFonts w:ascii="Arial" w:hAnsi="Arial" w:cs="Arial"/>
                <w:sz w:val="15"/>
                <w:szCs w:val="15"/>
              </w:rPr>
              <w:t>114,202</w:t>
            </w:r>
          </w:p>
        </w:tc>
      </w:tr>
    </w:tbl>
    <w:p w14:paraId="1B511DC5" w14:textId="77777777" w:rsidR="00443320" w:rsidRPr="00D003FC" w:rsidRDefault="00443320" w:rsidP="00020B84">
      <w:pPr>
        <w:tabs>
          <w:tab w:val="left" w:pos="764"/>
          <w:tab w:val="left" w:pos="1276"/>
        </w:tabs>
        <w:spacing w:before="120" w:line="288" w:lineRule="auto"/>
        <w:ind w:left="180" w:hanging="180"/>
        <w:jc w:val="thaiDistribute"/>
        <w:rPr>
          <w:rFonts w:ascii="Arial" w:hAnsi="Arial" w:cs="Arial"/>
          <w:sz w:val="14"/>
          <w:szCs w:val="14"/>
          <w:cs/>
        </w:rPr>
      </w:pPr>
      <w:bookmarkStart w:id="114" w:name="_MON_1556016171"/>
      <w:bookmarkStart w:id="115" w:name="_MON_1556016180"/>
      <w:bookmarkStart w:id="116" w:name="_MON_1556016196"/>
      <w:bookmarkStart w:id="117" w:name="_MON_1556016215"/>
      <w:bookmarkStart w:id="118" w:name="_MON_1552220148"/>
      <w:bookmarkStart w:id="119" w:name="_MON_1552220162"/>
      <w:bookmarkStart w:id="120" w:name="_MON_1552220012"/>
      <w:bookmarkStart w:id="121" w:name="_MON_1568726959"/>
      <w:bookmarkStart w:id="122" w:name="_MON_1568726993"/>
      <w:bookmarkStart w:id="123" w:name="_MON_1568727003"/>
      <w:bookmarkStart w:id="124" w:name="_MON_1552220090"/>
      <w:bookmarkStart w:id="125" w:name="_MON_1582717438"/>
      <w:bookmarkStart w:id="126" w:name="_MON_1582717592"/>
      <w:bookmarkStart w:id="127" w:name="_MON_1582717601"/>
      <w:bookmarkStart w:id="128" w:name="_MON_1582717651"/>
      <w:bookmarkStart w:id="129" w:name="_MON_1552220096"/>
      <w:bookmarkStart w:id="130" w:name="_MON_1555496540"/>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D003FC">
        <w:rPr>
          <w:rFonts w:ascii="Arial" w:hAnsi="Arial" w:cs="Arial"/>
          <w:sz w:val="14"/>
          <w:szCs w:val="14"/>
          <w:cs/>
        </w:rPr>
        <w:t xml:space="preserve"> *</w:t>
      </w:r>
      <w:r w:rsidRPr="00D003FC">
        <w:rPr>
          <w:rFonts w:ascii="Arial" w:hAnsi="Arial" w:cs="Arial"/>
          <w:sz w:val="14"/>
          <w:szCs w:val="14"/>
          <w:cs/>
        </w:rPr>
        <w:tab/>
      </w:r>
      <w:r w:rsidRPr="00D003FC">
        <w:rPr>
          <w:rFonts w:ascii="Arial" w:hAnsi="Arial" w:cs="Arial"/>
          <w:sz w:val="14"/>
          <w:szCs w:val="14"/>
        </w:rPr>
        <w:t>Includes investments in subsidiaries and associate</w:t>
      </w:r>
      <w:r w:rsidR="00100C74" w:rsidRPr="00D003FC">
        <w:rPr>
          <w:rFonts w:ascii="Arial" w:hAnsi="Arial" w:cs="Arial"/>
          <w:sz w:val="14"/>
          <w:szCs w:val="14"/>
        </w:rPr>
        <w:t>d companies</w:t>
      </w:r>
      <w:r w:rsidRPr="00D003FC">
        <w:rPr>
          <w:rFonts w:ascii="Arial" w:hAnsi="Arial" w:cs="Arial"/>
          <w:b/>
          <w:bCs/>
          <w:sz w:val="14"/>
          <w:szCs w:val="14"/>
          <w:cs/>
        </w:rPr>
        <w:t>.</w:t>
      </w:r>
    </w:p>
    <w:p w14:paraId="11EFC724" w14:textId="63590604" w:rsidR="00964DDB" w:rsidRPr="00D003FC" w:rsidRDefault="00964DDB" w:rsidP="00020B84">
      <w:pPr>
        <w:autoSpaceDE/>
        <w:autoSpaceDN/>
        <w:spacing w:before="240" w:line="380" w:lineRule="exact"/>
        <w:rPr>
          <w:rFonts w:ascii="Arial" w:hAnsi="Arial" w:cs="Arial"/>
        </w:rPr>
      </w:pPr>
      <w:bookmarkStart w:id="131" w:name="_MON_1582717946"/>
      <w:bookmarkStart w:id="132" w:name="_MON_1582718067"/>
      <w:bookmarkStart w:id="133" w:name="_MON_1568727145"/>
      <w:bookmarkStart w:id="134" w:name="_MON_1552284522"/>
      <w:bookmarkStart w:id="135" w:name="_MON_1582717793"/>
      <w:bookmarkStart w:id="136" w:name="_MON_1582717933"/>
      <w:bookmarkEnd w:id="131"/>
      <w:bookmarkEnd w:id="132"/>
      <w:bookmarkEnd w:id="133"/>
      <w:bookmarkEnd w:id="134"/>
      <w:bookmarkEnd w:id="135"/>
      <w:bookmarkEnd w:id="136"/>
      <w:r w:rsidRPr="00D003FC">
        <w:rPr>
          <w:rFonts w:ascii="Arial" w:hAnsi="Arial" w:cs="Arial"/>
          <w:spacing w:val="-6"/>
        </w:rPr>
        <w:lastRenderedPageBreak/>
        <w:t>8</w:t>
      </w:r>
      <w:r w:rsidRPr="00D003FC">
        <w:rPr>
          <w:rFonts w:ascii="Arial" w:hAnsi="Arial" w:cs="Arial"/>
          <w:spacing w:val="-6"/>
          <w:cs/>
        </w:rPr>
        <w:t>.</w:t>
      </w:r>
      <w:r w:rsidRPr="00D003FC">
        <w:rPr>
          <w:rFonts w:ascii="Arial" w:hAnsi="Arial" w:cs="Arial"/>
          <w:spacing w:val="-6"/>
        </w:rPr>
        <w:t>2</w:t>
      </w:r>
      <w:r w:rsidR="0045555B" w:rsidRPr="00D003FC">
        <w:rPr>
          <w:rFonts w:ascii="Arial" w:hAnsi="Arial" w:cs="Arial"/>
          <w:spacing w:val="-6"/>
        </w:rPr>
        <w:t>8</w:t>
      </w:r>
      <w:r w:rsidRPr="00D003FC">
        <w:rPr>
          <w:rFonts w:ascii="Arial" w:hAnsi="Arial" w:cs="Arial"/>
          <w:spacing w:val="-6"/>
          <w:cs/>
        </w:rPr>
        <w:t>.</w:t>
      </w:r>
      <w:r w:rsidRPr="00D003FC">
        <w:rPr>
          <w:rFonts w:ascii="Arial" w:hAnsi="Arial" w:cs="Arial"/>
          <w:spacing w:val="-6"/>
        </w:rPr>
        <w:t>2</w:t>
      </w:r>
      <w:r w:rsidRPr="00D003FC">
        <w:rPr>
          <w:rFonts w:ascii="Arial" w:hAnsi="Arial" w:cs="Arial"/>
        </w:rPr>
        <w:tab/>
        <w:t>Operations classified by business segment</w:t>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D003FC" w14:paraId="52CAEB9A" w14:textId="77777777" w:rsidTr="00205CEF">
        <w:trPr>
          <w:trHeight w:val="70"/>
        </w:trPr>
        <w:tc>
          <w:tcPr>
            <w:tcW w:w="1818" w:type="dxa"/>
            <w:tcBorders>
              <w:top w:val="nil"/>
              <w:left w:val="nil"/>
              <w:bottom w:val="nil"/>
              <w:right w:val="nil"/>
            </w:tcBorders>
            <w:shd w:val="clear" w:color="auto" w:fill="auto"/>
            <w:noWrap/>
            <w:vAlign w:val="center"/>
            <w:hideMark/>
          </w:tcPr>
          <w:p w14:paraId="36B768E0"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353F2714" w14:textId="77777777" w:rsidR="00964DDB" w:rsidRPr="00D003FC" w:rsidRDefault="00BE7F2A" w:rsidP="00020B84">
            <w:pPr>
              <w:spacing w:line="280" w:lineRule="exact"/>
              <w:jc w:val="right"/>
              <w:rPr>
                <w:rFonts w:ascii="Arial" w:hAnsi="Arial" w:cs="Arial"/>
                <w:sz w:val="15"/>
                <w:szCs w:val="15"/>
              </w:rPr>
            </w:pPr>
            <w:r w:rsidRPr="00D003FC">
              <w:rPr>
                <w:rFonts w:ascii="Arial" w:hAnsi="Arial" w:cs="Arial"/>
                <w:sz w:val="15"/>
                <w:szCs w:val="15"/>
                <w:cs/>
              </w:rPr>
              <w:t>(</w:t>
            </w:r>
            <w:r w:rsidR="00964DDB" w:rsidRPr="00D003FC">
              <w:rPr>
                <w:rFonts w:ascii="Arial" w:hAnsi="Arial" w:cs="Arial"/>
                <w:sz w:val="15"/>
                <w:szCs w:val="15"/>
              </w:rPr>
              <w:t>Unit</w:t>
            </w:r>
            <w:r w:rsidR="00964DDB" w:rsidRPr="00D003FC">
              <w:rPr>
                <w:rFonts w:ascii="Arial" w:hAnsi="Arial" w:cs="Arial"/>
                <w:sz w:val="15"/>
                <w:szCs w:val="15"/>
                <w:cs/>
              </w:rPr>
              <w:t xml:space="preserve">: </w:t>
            </w:r>
            <w:r w:rsidR="00964DDB" w:rsidRPr="00D003FC">
              <w:rPr>
                <w:rFonts w:ascii="Arial" w:hAnsi="Arial" w:cs="Arial"/>
                <w:sz w:val="15"/>
                <w:szCs w:val="15"/>
              </w:rPr>
              <w:t>Million Baht</w:t>
            </w:r>
            <w:r w:rsidRPr="00D003FC">
              <w:rPr>
                <w:rFonts w:ascii="Arial" w:hAnsi="Arial" w:cs="Arial"/>
                <w:sz w:val="15"/>
                <w:szCs w:val="15"/>
                <w:cs/>
              </w:rPr>
              <w:t>)</w:t>
            </w:r>
          </w:p>
        </w:tc>
      </w:tr>
      <w:tr w:rsidR="00964DDB" w:rsidRPr="00D003FC" w14:paraId="7F1FF5D2" w14:textId="77777777" w:rsidTr="00205CEF">
        <w:trPr>
          <w:trHeight w:val="70"/>
        </w:trPr>
        <w:tc>
          <w:tcPr>
            <w:tcW w:w="1818" w:type="dxa"/>
            <w:tcBorders>
              <w:top w:val="nil"/>
              <w:left w:val="nil"/>
              <w:bottom w:val="nil"/>
              <w:right w:val="nil"/>
            </w:tcBorders>
            <w:shd w:val="clear" w:color="auto" w:fill="auto"/>
            <w:noWrap/>
            <w:vAlign w:val="center"/>
          </w:tcPr>
          <w:p w14:paraId="4DBD5BC5"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747672D3" w14:textId="77777777"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Consolidated financial statements</w:t>
            </w:r>
          </w:p>
        </w:tc>
      </w:tr>
      <w:tr w:rsidR="00964DDB" w:rsidRPr="00D003FC" w14:paraId="11CB3624" w14:textId="77777777" w:rsidTr="00205CEF">
        <w:trPr>
          <w:trHeight w:val="70"/>
        </w:trPr>
        <w:tc>
          <w:tcPr>
            <w:tcW w:w="1818" w:type="dxa"/>
            <w:tcBorders>
              <w:top w:val="nil"/>
              <w:left w:val="nil"/>
              <w:bottom w:val="nil"/>
              <w:right w:val="nil"/>
            </w:tcBorders>
            <w:shd w:val="clear" w:color="auto" w:fill="auto"/>
            <w:noWrap/>
            <w:vAlign w:val="center"/>
            <w:hideMark/>
          </w:tcPr>
          <w:p w14:paraId="08266C28" w14:textId="77777777" w:rsidR="00964DDB" w:rsidRPr="00D003F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450FFF8A" w14:textId="0E489FD1"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 xml:space="preserve">For the </w:t>
            </w:r>
            <w:r w:rsidR="004202E2" w:rsidRPr="00D003FC">
              <w:rPr>
                <w:rFonts w:ascii="Arial" w:hAnsi="Arial" w:cs="Arial"/>
                <w:sz w:val="15"/>
                <w:szCs w:val="15"/>
              </w:rPr>
              <w:t>three</w:t>
            </w:r>
            <w:r w:rsidR="004202E2" w:rsidRPr="00D003FC">
              <w:rPr>
                <w:rFonts w:ascii="Arial" w:hAnsi="Arial" w:cs="Arial"/>
                <w:sz w:val="15"/>
                <w:szCs w:val="15"/>
                <w:cs/>
              </w:rPr>
              <w:t>-</w:t>
            </w:r>
            <w:r w:rsidR="004202E2" w:rsidRPr="00D003FC">
              <w:rPr>
                <w:rFonts w:ascii="Arial" w:hAnsi="Arial" w:cs="Arial"/>
                <w:sz w:val="15"/>
                <w:szCs w:val="15"/>
              </w:rPr>
              <w:t>month periods</w:t>
            </w:r>
            <w:r w:rsidRPr="00D003FC">
              <w:rPr>
                <w:rFonts w:ascii="Arial" w:hAnsi="Arial" w:cs="Arial"/>
                <w:sz w:val="15"/>
                <w:szCs w:val="15"/>
              </w:rPr>
              <w:t xml:space="preserve"> ended </w:t>
            </w:r>
            <w:r w:rsidR="004202E2" w:rsidRPr="00D003FC">
              <w:rPr>
                <w:rFonts w:ascii="Arial" w:hAnsi="Arial" w:cs="Arial"/>
                <w:sz w:val="15"/>
                <w:szCs w:val="15"/>
              </w:rPr>
              <w:t>30 June</w:t>
            </w:r>
          </w:p>
        </w:tc>
      </w:tr>
      <w:tr w:rsidR="00964DDB" w:rsidRPr="00D003FC" w14:paraId="74B9ECF6" w14:textId="77777777" w:rsidTr="00205CEF">
        <w:trPr>
          <w:trHeight w:val="70"/>
        </w:trPr>
        <w:tc>
          <w:tcPr>
            <w:tcW w:w="1818" w:type="dxa"/>
            <w:tcBorders>
              <w:top w:val="nil"/>
              <w:left w:val="nil"/>
              <w:bottom w:val="nil"/>
              <w:right w:val="nil"/>
            </w:tcBorders>
            <w:shd w:val="clear" w:color="auto" w:fill="auto"/>
            <w:noWrap/>
            <w:vAlign w:val="center"/>
            <w:hideMark/>
          </w:tcPr>
          <w:p w14:paraId="3BE8B0DC" w14:textId="77777777" w:rsidR="00964DDB" w:rsidRPr="00D003F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68D5C116" w14:textId="0D380A23"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6B5D48AC" w14:textId="25113C0B"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964DDB" w:rsidRPr="00D003FC" w14:paraId="5E4F8D01" w14:textId="77777777" w:rsidTr="00205CEF">
        <w:trPr>
          <w:trHeight w:val="420"/>
        </w:trPr>
        <w:tc>
          <w:tcPr>
            <w:tcW w:w="1818" w:type="dxa"/>
            <w:tcBorders>
              <w:top w:val="nil"/>
              <w:left w:val="nil"/>
              <w:bottom w:val="nil"/>
              <w:right w:val="nil"/>
            </w:tcBorders>
            <w:shd w:val="clear" w:color="auto" w:fill="auto"/>
            <w:noWrap/>
            <w:vAlign w:val="center"/>
            <w:hideMark/>
          </w:tcPr>
          <w:p w14:paraId="1BC48A96" w14:textId="77777777" w:rsidR="00964DDB" w:rsidRPr="00D003F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E0561A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F80103F"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3EFC0CCA"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66837B4B"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D1DEB40"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FD6CB84"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E4A7BEA"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A80AE9B"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55B727AE"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E7A20F7"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E1498" w:rsidRPr="00D003FC" w14:paraId="1B4CCD76" w14:textId="77777777" w:rsidTr="00205CEF">
        <w:trPr>
          <w:trHeight w:val="70"/>
        </w:trPr>
        <w:tc>
          <w:tcPr>
            <w:tcW w:w="1818" w:type="dxa"/>
            <w:tcBorders>
              <w:top w:val="nil"/>
              <w:left w:val="nil"/>
              <w:bottom w:val="nil"/>
              <w:right w:val="nil"/>
            </w:tcBorders>
            <w:shd w:val="clear" w:color="auto" w:fill="auto"/>
            <w:noWrap/>
            <w:vAlign w:val="bottom"/>
            <w:hideMark/>
          </w:tcPr>
          <w:p w14:paraId="2CE14125"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588D03DA" w14:textId="41CB23C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41,286</w:t>
            </w:r>
          </w:p>
        </w:tc>
        <w:tc>
          <w:tcPr>
            <w:tcW w:w="1033" w:type="dxa"/>
            <w:tcBorders>
              <w:top w:val="nil"/>
              <w:left w:val="nil"/>
              <w:right w:val="nil"/>
            </w:tcBorders>
            <w:noWrap/>
          </w:tcPr>
          <w:p w14:paraId="34D9B31D" w14:textId="2927A018"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474</w:t>
            </w:r>
          </w:p>
        </w:tc>
        <w:tc>
          <w:tcPr>
            <w:tcW w:w="1033" w:type="dxa"/>
            <w:tcBorders>
              <w:top w:val="nil"/>
              <w:left w:val="nil"/>
              <w:right w:val="nil"/>
            </w:tcBorders>
          </w:tcPr>
          <w:p w14:paraId="1EB92F1D" w14:textId="703591A8"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289</w:t>
            </w:r>
            <w:r w:rsidRPr="00D003FC">
              <w:rPr>
                <w:rFonts w:ascii="Arial" w:hAnsi="Arial" w:cs="Arial"/>
                <w:sz w:val="15"/>
                <w:szCs w:val="15"/>
                <w:cs/>
              </w:rPr>
              <w:t>)</w:t>
            </w:r>
          </w:p>
        </w:tc>
        <w:tc>
          <w:tcPr>
            <w:tcW w:w="1033" w:type="dxa"/>
            <w:tcBorders>
              <w:top w:val="nil"/>
              <w:left w:val="nil"/>
              <w:right w:val="nil"/>
            </w:tcBorders>
            <w:noWrap/>
          </w:tcPr>
          <w:p w14:paraId="41511B44" w14:textId="5221CB2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41,471</w:t>
            </w:r>
          </w:p>
        </w:tc>
        <w:tc>
          <w:tcPr>
            <w:tcW w:w="1032" w:type="dxa"/>
            <w:tcBorders>
              <w:top w:val="nil"/>
              <w:left w:val="nil"/>
              <w:bottom w:val="nil"/>
              <w:right w:val="nil"/>
            </w:tcBorders>
            <w:shd w:val="clear" w:color="auto" w:fill="auto"/>
            <w:noWrap/>
          </w:tcPr>
          <w:p w14:paraId="5F8FCE3A" w14:textId="7DCCC8F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36,706</w:t>
            </w:r>
          </w:p>
        </w:tc>
        <w:tc>
          <w:tcPr>
            <w:tcW w:w="1033" w:type="dxa"/>
            <w:tcBorders>
              <w:top w:val="nil"/>
              <w:left w:val="nil"/>
              <w:bottom w:val="nil"/>
              <w:right w:val="nil"/>
            </w:tcBorders>
            <w:shd w:val="clear" w:color="auto" w:fill="auto"/>
            <w:noWrap/>
          </w:tcPr>
          <w:p w14:paraId="2AE76EB3" w14:textId="3446283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481</w:t>
            </w:r>
          </w:p>
        </w:tc>
        <w:tc>
          <w:tcPr>
            <w:tcW w:w="1033" w:type="dxa"/>
            <w:tcBorders>
              <w:top w:val="nil"/>
              <w:left w:val="nil"/>
              <w:bottom w:val="nil"/>
              <w:right w:val="nil"/>
            </w:tcBorders>
            <w:shd w:val="clear" w:color="auto" w:fill="auto"/>
          </w:tcPr>
          <w:p w14:paraId="0B8E8486" w14:textId="028164EE"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315</w:t>
            </w: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757EC4B2" w14:textId="3909B29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36,872</w:t>
            </w:r>
          </w:p>
        </w:tc>
      </w:tr>
      <w:tr w:rsidR="008E1498" w:rsidRPr="00D003FC" w14:paraId="323B6484" w14:textId="77777777" w:rsidTr="00205CEF">
        <w:trPr>
          <w:trHeight w:val="70"/>
        </w:trPr>
        <w:tc>
          <w:tcPr>
            <w:tcW w:w="1818" w:type="dxa"/>
            <w:tcBorders>
              <w:top w:val="nil"/>
              <w:left w:val="nil"/>
              <w:bottom w:val="nil"/>
              <w:right w:val="nil"/>
            </w:tcBorders>
            <w:shd w:val="clear" w:color="auto" w:fill="auto"/>
            <w:noWrap/>
            <w:vAlign w:val="bottom"/>
            <w:hideMark/>
          </w:tcPr>
          <w:p w14:paraId="6C72F7D0"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1199DF80" w14:textId="757C3B9C"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11,124</w:t>
            </w:r>
            <w:r w:rsidRPr="00D003FC">
              <w:rPr>
                <w:rFonts w:ascii="Arial" w:hAnsi="Arial" w:cs="Arial"/>
                <w:sz w:val="15"/>
                <w:szCs w:val="15"/>
                <w:cs/>
              </w:rPr>
              <w:t>)</w:t>
            </w:r>
          </w:p>
        </w:tc>
        <w:tc>
          <w:tcPr>
            <w:tcW w:w="1033" w:type="dxa"/>
            <w:tcBorders>
              <w:top w:val="nil"/>
              <w:left w:val="nil"/>
              <w:right w:val="nil"/>
            </w:tcBorders>
            <w:noWrap/>
          </w:tcPr>
          <w:p w14:paraId="571FEB91" w14:textId="3A07CDB4"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581</w:t>
            </w:r>
            <w:r w:rsidRPr="00D003FC">
              <w:rPr>
                <w:rFonts w:ascii="Arial" w:hAnsi="Arial" w:cs="Arial"/>
                <w:sz w:val="15"/>
                <w:szCs w:val="15"/>
                <w:cs/>
              </w:rPr>
              <w:t>)</w:t>
            </w:r>
          </w:p>
        </w:tc>
        <w:tc>
          <w:tcPr>
            <w:tcW w:w="1033" w:type="dxa"/>
            <w:tcBorders>
              <w:top w:val="nil"/>
              <w:left w:val="nil"/>
              <w:right w:val="nil"/>
            </w:tcBorders>
          </w:tcPr>
          <w:p w14:paraId="7E9D111C" w14:textId="586B39F2"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289</w:t>
            </w:r>
          </w:p>
        </w:tc>
        <w:tc>
          <w:tcPr>
            <w:tcW w:w="1033" w:type="dxa"/>
            <w:tcBorders>
              <w:top w:val="nil"/>
              <w:left w:val="nil"/>
              <w:right w:val="nil"/>
            </w:tcBorders>
            <w:noWrap/>
          </w:tcPr>
          <w:p w14:paraId="6AA64D8A" w14:textId="249AE4A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11,416</w:t>
            </w:r>
            <w:r w:rsidRPr="00D003FC">
              <w:rPr>
                <w:rFonts w:ascii="Arial" w:hAnsi="Arial" w:cs="Arial"/>
                <w:sz w:val="15"/>
                <w:szCs w:val="15"/>
                <w:cs/>
              </w:rPr>
              <w:t>)</w:t>
            </w:r>
          </w:p>
        </w:tc>
        <w:tc>
          <w:tcPr>
            <w:tcW w:w="1032" w:type="dxa"/>
            <w:tcBorders>
              <w:top w:val="nil"/>
              <w:left w:val="nil"/>
              <w:right w:val="nil"/>
            </w:tcBorders>
            <w:noWrap/>
          </w:tcPr>
          <w:p w14:paraId="08F99668" w14:textId="4415F4B3"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8,848</w:t>
            </w:r>
            <w:r w:rsidRPr="00D003FC">
              <w:rPr>
                <w:rFonts w:ascii="Arial" w:hAnsi="Arial" w:cs="Arial"/>
                <w:sz w:val="15"/>
                <w:szCs w:val="15"/>
                <w:cs/>
              </w:rPr>
              <w:t>)</w:t>
            </w:r>
          </w:p>
        </w:tc>
        <w:tc>
          <w:tcPr>
            <w:tcW w:w="1033" w:type="dxa"/>
            <w:tcBorders>
              <w:top w:val="nil"/>
              <w:left w:val="nil"/>
              <w:right w:val="nil"/>
            </w:tcBorders>
            <w:noWrap/>
          </w:tcPr>
          <w:p w14:paraId="6A0BBD24" w14:textId="1959425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568</w:t>
            </w:r>
            <w:r w:rsidRPr="00D003FC">
              <w:rPr>
                <w:rFonts w:ascii="Arial" w:hAnsi="Arial" w:cs="Arial"/>
                <w:sz w:val="15"/>
                <w:szCs w:val="15"/>
                <w:cs/>
              </w:rPr>
              <w:t>)</w:t>
            </w:r>
          </w:p>
        </w:tc>
        <w:tc>
          <w:tcPr>
            <w:tcW w:w="1033" w:type="dxa"/>
            <w:tcBorders>
              <w:top w:val="nil"/>
              <w:left w:val="nil"/>
              <w:bottom w:val="nil"/>
              <w:right w:val="nil"/>
            </w:tcBorders>
          </w:tcPr>
          <w:p w14:paraId="5F63F21B" w14:textId="10527F6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315</w:t>
            </w:r>
          </w:p>
        </w:tc>
        <w:tc>
          <w:tcPr>
            <w:tcW w:w="1033" w:type="dxa"/>
            <w:tcBorders>
              <w:top w:val="nil"/>
              <w:left w:val="nil"/>
              <w:bottom w:val="nil"/>
              <w:right w:val="nil"/>
            </w:tcBorders>
            <w:shd w:val="clear" w:color="auto" w:fill="auto"/>
            <w:noWrap/>
          </w:tcPr>
          <w:p w14:paraId="184BE275" w14:textId="47EEB264"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9,101</w:t>
            </w:r>
            <w:r w:rsidRPr="00D003FC">
              <w:rPr>
                <w:rFonts w:ascii="Arial" w:hAnsi="Arial" w:cs="Arial"/>
                <w:sz w:val="15"/>
                <w:szCs w:val="15"/>
                <w:cs/>
              </w:rPr>
              <w:t>)</w:t>
            </w:r>
          </w:p>
        </w:tc>
      </w:tr>
      <w:tr w:rsidR="008E1498" w:rsidRPr="00D003FC" w14:paraId="7BD4932D" w14:textId="77777777" w:rsidTr="00205CEF">
        <w:trPr>
          <w:trHeight w:val="60"/>
        </w:trPr>
        <w:tc>
          <w:tcPr>
            <w:tcW w:w="1818" w:type="dxa"/>
            <w:tcBorders>
              <w:top w:val="nil"/>
              <w:left w:val="nil"/>
              <w:bottom w:val="nil"/>
              <w:right w:val="nil"/>
            </w:tcBorders>
            <w:shd w:val="clear" w:color="auto" w:fill="auto"/>
            <w:noWrap/>
            <w:vAlign w:val="bottom"/>
            <w:hideMark/>
          </w:tcPr>
          <w:p w14:paraId="2B8BF6C5"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33869CBD" w14:textId="654308E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30,162</w:t>
            </w:r>
          </w:p>
        </w:tc>
        <w:tc>
          <w:tcPr>
            <w:tcW w:w="1033" w:type="dxa"/>
            <w:tcBorders>
              <w:top w:val="nil"/>
              <w:left w:val="nil"/>
              <w:bottom w:val="nil"/>
              <w:right w:val="nil"/>
            </w:tcBorders>
            <w:noWrap/>
          </w:tcPr>
          <w:p w14:paraId="4E37C8D7" w14:textId="57B85F47"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107</w:t>
            </w:r>
            <w:r w:rsidRPr="00D003FC">
              <w:rPr>
                <w:rFonts w:ascii="Arial" w:hAnsi="Arial" w:cs="Arial"/>
                <w:sz w:val="15"/>
                <w:szCs w:val="15"/>
                <w:cs/>
              </w:rPr>
              <w:t>)</w:t>
            </w:r>
          </w:p>
        </w:tc>
        <w:tc>
          <w:tcPr>
            <w:tcW w:w="1033" w:type="dxa"/>
            <w:tcBorders>
              <w:top w:val="nil"/>
              <w:left w:val="nil"/>
              <w:bottom w:val="nil"/>
              <w:right w:val="nil"/>
            </w:tcBorders>
          </w:tcPr>
          <w:p w14:paraId="4D20B333" w14:textId="572C01D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noWrap/>
          </w:tcPr>
          <w:p w14:paraId="7A879639" w14:textId="4E4F167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30,055</w:t>
            </w:r>
          </w:p>
        </w:tc>
        <w:tc>
          <w:tcPr>
            <w:tcW w:w="1032" w:type="dxa"/>
            <w:tcBorders>
              <w:top w:val="nil"/>
              <w:left w:val="nil"/>
              <w:bottom w:val="nil"/>
              <w:right w:val="nil"/>
            </w:tcBorders>
            <w:shd w:val="clear" w:color="auto" w:fill="auto"/>
            <w:noWrap/>
          </w:tcPr>
          <w:p w14:paraId="3E9AFBB9" w14:textId="2B3E789A"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27,858</w:t>
            </w:r>
          </w:p>
        </w:tc>
        <w:tc>
          <w:tcPr>
            <w:tcW w:w="1033" w:type="dxa"/>
            <w:tcBorders>
              <w:top w:val="nil"/>
              <w:left w:val="nil"/>
              <w:bottom w:val="nil"/>
              <w:right w:val="nil"/>
            </w:tcBorders>
            <w:shd w:val="clear" w:color="auto" w:fill="auto"/>
            <w:noWrap/>
          </w:tcPr>
          <w:p w14:paraId="5AB7BB27" w14:textId="16A5705C"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87</w:t>
            </w:r>
            <w:r w:rsidRPr="00D003FC">
              <w:rPr>
                <w:rFonts w:ascii="Arial" w:hAnsi="Arial" w:cs="Arial"/>
                <w:sz w:val="15"/>
                <w:szCs w:val="15"/>
                <w:cs/>
              </w:rPr>
              <w:t>)</w:t>
            </w:r>
          </w:p>
        </w:tc>
        <w:tc>
          <w:tcPr>
            <w:tcW w:w="1033" w:type="dxa"/>
            <w:tcBorders>
              <w:top w:val="nil"/>
              <w:left w:val="nil"/>
              <w:bottom w:val="nil"/>
              <w:right w:val="nil"/>
            </w:tcBorders>
            <w:shd w:val="clear" w:color="auto" w:fill="auto"/>
          </w:tcPr>
          <w:p w14:paraId="5593A3EE" w14:textId="63D426A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1C04B65B" w14:textId="5CDCAFF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27,771</w:t>
            </w:r>
          </w:p>
        </w:tc>
      </w:tr>
      <w:tr w:rsidR="008E1498" w:rsidRPr="00D003FC" w14:paraId="73897E3E" w14:textId="77777777" w:rsidTr="00205CEF">
        <w:trPr>
          <w:trHeight w:val="70"/>
        </w:trPr>
        <w:tc>
          <w:tcPr>
            <w:tcW w:w="1818" w:type="dxa"/>
            <w:tcBorders>
              <w:top w:val="nil"/>
              <w:left w:val="nil"/>
              <w:bottom w:val="nil"/>
              <w:right w:val="nil"/>
            </w:tcBorders>
            <w:shd w:val="clear" w:color="auto" w:fill="auto"/>
            <w:noWrap/>
            <w:vAlign w:val="bottom"/>
            <w:hideMark/>
          </w:tcPr>
          <w:p w14:paraId="251F288D"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37635ECC" w14:textId="4B1D445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5,266</w:t>
            </w:r>
          </w:p>
        </w:tc>
        <w:tc>
          <w:tcPr>
            <w:tcW w:w="1033" w:type="dxa"/>
            <w:tcBorders>
              <w:top w:val="nil"/>
              <w:left w:val="nil"/>
              <w:bottom w:val="nil"/>
              <w:right w:val="nil"/>
            </w:tcBorders>
            <w:noWrap/>
            <w:vAlign w:val="bottom"/>
          </w:tcPr>
          <w:p w14:paraId="7A388D13" w14:textId="3CD2D20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11</w:t>
            </w:r>
          </w:p>
        </w:tc>
        <w:tc>
          <w:tcPr>
            <w:tcW w:w="1033" w:type="dxa"/>
            <w:tcBorders>
              <w:top w:val="nil"/>
              <w:left w:val="nil"/>
              <w:bottom w:val="nil"/>
              <w:right w:val="nil"/>
            </w:tcBorders>
            <w:vAlign w:val="bottom"/>
          </w:tcPr>
          <w:p w14:paraId="6689115A" w14:textId="7ECF76D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36BA8DA" w14:textId="780FB17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5,277</w:t>
            </w:r>
          </w:p>
        </w:tc>
        <w:tc>
          <w:tcPr>
            <w:tcW w:w="1032" w:type="dxa"/>
            <w:tcBorders>
              <w:top w:val="nil"/>
              <w:left w:val="nil"/>
              <w:bottom w:val="nil"/>
              <w:right w:val="nil"/>
            </w:tcBorders>
            <w:shd w:val="clear" w:color="auto" w:fill="auto"/>
            <w:noWrap/>
            <w:vAlign w:val="bottom"/>
          </w:tcPr>
          <w:p w14:paraId="4439700A" w14:textId="1957468A"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4,786</w:t>
            </w:r>
          </w:p>
        </w:tc>
        <w:tc>
          <w:tcPr>
            <w:tcW w:w="1033" w:type="dxa"/>
            <w:tcBorders>
              <w:top w:val="nil"/>
              <w:left w:val="nil"/>
              <w:bottom w:val="nil"/>
              <w:right w:val="nil"/>
            </w:tcBorders>
            <w:shd w:val="clear" w:color="auto" w:fill="auto"/>
            <w:noWrap/>
            <w:vAlign w:val="bottom"/>
          </w:tcPr>
          <w:p w14:paraId="6A8BF5FD" w14:textId="4439CB43"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11</w:t>
            </w:r>
          </w:p>
        </w:tc>
        <w:tc>
          <w:tcPr>
            <w:tcW w:w="1033" w:type="dxa"/>
            <w:tcBorders>
              <w:top w:val="nil"/>
              <w:left w:val="nil"/>
              <w:bottom w:val="nil"/>
              <w:right w:val="nil"/>
            </w:tcBorders>
            <w:shd w:val="clear" w:color="auto" w:fill="auto"/>
            <w:vAlign w:val="bottom"/>
          </w:tcPr>
          <w:p w14:paraId="1668DA42" w14:textId="7837ACD7"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F89C64E" w14:textId="0AEEBCB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4,797</w:t>
            </w:r>
          </w:p>
        </w:tc>
      </w:tr>
      <w:tr w:rsidR="008E1498" w:rsidRPr="00D003FC" w14:paraId="0890C8AC" w14:textId="77777777" w:rsidTr="00205CEF">
        <w:trPr>
          <w:trHeight w:val="70"/>
        </w:trPr>
        <w:tc>
          <w:tcPr>
            <w:tcW w:w="1818" w:type="dxa"/>
            <w:tcBorders>
              <w:top w:val="nil"/>
              <w:left w:val="nil"/>
              <w:bottom w:val="nil"/>
              <w:right w:val="nil"/>
            </w:tcBorders>
            <w:shd w:val="clear" w:color="auto" w:fill="auto"/>
            <w:noWrap/>
            <w:vAlign w:val="bottom"/>
            <w:hideMark/>
          </w:tcPr>
          <w:p w14:paraId="7CBCFD8A"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957A26C" w14:textId="0D18BAB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4,098</w:t>
            </w:r>
          </w:p>
        </w:tc>
        <w:tc>
          <w:tcPr>
            <w:tcW w:w="1033" w:type="dxa"/>
            <w:tcBorders>
              <w:top w:val="nil"/>
              <w:left w:val="nil"/>
              <w:right w:val="nil"/>
            </w:tcBorders>
            <w:noWrap/>
            <w:vAlign w:val="bottom"/>
          </w:tcPr>
          <w:p w14:paraId="31FEFCDA" w14:textId="08BEC749"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19</w:t>
            </w:r>
          </w:p>
        </w:tc>
        <w:tc>
          <w:tcPr>
            <w:tcW w:w="1033" w:type="dxa"/>
            <w:tcBorders>
              <w:top w:val="nil"/>
              <w:left w:val="nil"/>
              <w:right w:val="nil"/>
            </w:tcBorders>
            <w:vAlign w:val="bottom"/>
          </w:tcPr>
          <w:p w14:paraId="1E36F52A" w14:textId="19EFEAB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3D68080D" w14:textId="240CA5A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4,117</w:t>
            </w:r>
          </w:p>
        </w:tc>
        <w:tc>
          <w:tcPr>
            <w:tcW w:w="1032" w:type="dxa"/>
            <w:tcBorders>
              <w:top w:val="nil"/>
              <w:left w:val="nil"/>
              <w:bottom w:val="nil"/>
              <w:right w:val="nil"/>
            </w:tcBorders>
            <w:shd w:val="clear" w:color="auto" w:fill="auto"/>
            <w:noWrap/>
            <w:vAlign w:val="bottom"/>
          </w:tcPr>
          <w:p w14:paraId="5B09B29D" w14:textId="03C9FDF7"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3,085</w:t>
            </w:r>
          </w:p>
        </w:tc>
        <w:tc>
          <w:tcPr>
            <w:tcW w:w="1033" w:type="dxa"/>
            <w:tcBorders>
              <w:top w:val="nil"/>
              <w:left w:val="nil"/>
              <w:bottom w:val="nil"/>
              <w:right w:val="nil"/>
            </w:tcBorders>
            <w:shd w:val="clear" w:color="auto" w:fill="auto"/>
            <w:noWrap/>
            <w:vAlign w:val="bottom"/>
          </w:tcPr>
          <w:p w14:paraId="1E160D59" w14:textId="7720A586"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62</w:t>
            </w:r>
          </w:p>
        </w:tc>
        <w:tc>
          <w:tcPr>
            <w:tcW w:w="1033" w:type="dxa"/>
            <w:tcBorders>
              <w:top w:val="nil"/>
              <w:left w:val="nil"/>
              <w:bottom w:val="nil"/>
              <w:right w:val="nil"/>
            </w:tcBorders>
            <w:shd w:val="clear" w:color="auto" w:fill="auto"/>
            <w:vAlign w:val="bottom"/>
          </w:tcPr>
          <w:p w14:paraId="4F0AE0C7" w14:textId="3A7AF9B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F5E1D23" w14:textId="1ACBD5C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3,147</w:t>
            </w:r>
          </w:p>
        </w:tc>
      </w:tr>
      <w:tr w:rsidR="008E1498" w:rsidRPr="00D003FC" w14:paraId="37B2E15A" w14:textId="77777777" w:rsidTr="00205CEF">
        <w:trPr>
          <w:trHeight w:val="70"/>
        </w:trPr>
        <w:tc>
          <w:tcPr>
            <w:tcW w:w="1818" w:type="dxa"/>
            <w:tcBorders>
              <w:top w:val="nil"/>
              <w:left w:val="nil"/>
              <w:bottom w:val="nil"/>
              <w:right w:val="nil"/>
            </w:tcBorders>
            <w:shd w:val="clear" w:color="auto" w:fill="auto"/>
            <w:noWrap/>
            <w:vAlign w:val="bottom"/>
            <w:hideMark/>
          </w:tcPr>
          <w:p w14:paraId="356F12D3" w14:textId="30E6C327" w:rsidR="008E1498" w:rsidRPr="00D003FC" w:rsidRDefault="008E1498" w:rsidP="008E1498">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0132062B" w14:textId="143CE253"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24,398</w:t>
            </w: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7723471B" w14:textId="7EC3430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w:t>
            </w:r>
          </w:p>
        </w:tc>
        <w:tc>
          <w:tcPr>
            <w:tcW w:w="1033" w:type="dxa"/>
            <w:tcBorders>
              <w:top w:val="nil"/>
              <w:left w:val="nil"/>
              <w:right w:val="nil"/>
            </w:tcBorders>
            <w:vAlign w:val="bottom"/>
          </w:tcPr>
          <w:p w14:paraId="1F6BCC73" w14:textId="23EF11DA" w:rsidR="008E1498" w:rsidRPr="00D003FC" w:rsidRDefault="008E1498" w:rsidP="008E1498">
            <w:pPr>
              <w:pBdr>
                <w:bottom w:val="single" w:sz="4" w:space="1" w:color="auto"/>
              </w:pBdr>
              <w:tabs>
                <w:tab w:val="decimal" w:pos="702"/>
              </w:tabs>
              <w:spacing w:line="280" w:lineRule="exact"/>
              <w:rPr>
                <w:rFonts w:ascii="Arial" w:hAnsi="Arial" w:cs="Arial"/>
                <w:sz w:val="15"/>
                <w:szCs w:val="15"/>
                <w:cs/>
              </w:rPr>
            </w:pPr>
            <w:r w:rsidRPr="00D003FC">
              <w:rPr>
                <w:rFonts w:ascii="Arial" w:hAnsi="Arial" w:cs="Arial"/>
                <w:sz w:val="15"/>
                <w:szCs w:val="15"/>
                <w:cs/>
              </w:rPr>
              <w:t>-</w:t>
            </w:r>
          </w:p>
        </w:tc>
        <w:tc>
          <w:tcPr>
            <w:tcW w:w="1033" w:type="dxa"/>
            <w:tcBorders>
              <w:top w:val="nil"/>
              <w:left w:val="nil"/>
              <w:right w:val="nil"/>
            </w:tcBorders>
            <w:noWrap/>
            <w:vAlign w:val="bottom"/>
          </w:tcPr>
          <w:p w14:paraId="058F1D8A" w14:textId="258C959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24,441</w:t>
            </w:r>
            <w:r w:rsidRPr="00D003FC">
              <w:rPr>
                <w:rFonts w:ascii="Arial" w:hAnsi="Arial" w:cs="Arial"/>
                <w:sz w:val="15"/>
                <w:szCs w:val="15"/>
                <w:cs/>
              </w:rPr>
              <w:t>)</w:t>
            </w:r>
          </w:p>
        </w:tc>
        <w:tc>
          <w:tcPr>
            <w:tcW w:w="1032" w:type="dxa"/>
            <w:tcBorders>
              <w:top w:val="nil"/>
              <w:left w:val="nil"/>
              <w:right w:val="nil"/>
            </w:tcBorders>
            <w:noWrap/>
            <w:vAlign w:val="bottom"/>
          </w:tcPr>
          <w:p w14:paraId="5E6CEEBA" w14:textId="18D5E2E8"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21,740</w:t>
            </w:r>
            <w:r w:rsidRPr="00D003FC">
              <w:rPr>
                <w:rFonts w:ascii="Arial" w:hAnsi="Arial" w:cs="Arial"/>
                <w:sz w:val="15"/>
                <w:szCs w:val="15"/>
                <w:cs/>
              </w:rPr>
              <w:t>)</w:t>
            </w:r>
          </w:p>
        </w:tc>
        <w:tc>
          <w:tcPr>
            <w:tcW w:w="1033" w:type="dxa"/>
            <w:tcBorders>
              <w:top w:val="nil"/>
              <w:left w:val="nil"/>
              <w:right w:val="nil"/>
            </w:tcBorders>
            <w:noWrap/>
            <w:vAlign w:val="bottom"/>
          </w:tcPr>
          <w:p w14:paraId="140F4D3C" w14:textId="606E920E"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w:t>
            </w:r>
          </w:p>
        </w:tc>
        <w:tc>
          <w:tcPr>
            <w:tcW w:w="1033" w:type="dxa"/>
            <w:tcBorders>
              <w:top w:val="nil"/>
              <w:left w:val="nil"/>
              <w:bottom w:val="nil"/>
              <w:right w:val="nil"/>
            </w:tcBorders>
            <w:vAlign w:val="bottom"/>
          </w:tcPr>
          <w:p w14:paraId="2A12AD59" w14:textId="0CE610A2"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90EBCD" w14:textId="7118DFC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21,783</w:t>
            </w:r>
            <w:r w:rsidRPr="00D003FC">
              <w:rPr>
                <w:rFonts w:ascii="Arial" w:hAnsi="Arial" w:cs="Arial"/>
                <w:sz w:val="15"/>
                <w:szCs w:val="15"/>
                <w:cs/>
              </w:rPr>
              <w:t>)</w:t>
            </w:r>
          </w:p>
        </w:tc>
      </w:tr>
      <w:tr w:rsidR="008E1498" w:rsidRPr="00D003FC" w14:paraId="69DE2657" w14:textId="77777777" w:rsidTr="00205CEF">
        <w:trPr>
          <w:trHeight w:val="70"/>
        </w:trPr>
        <w:tc>
          <w:tcPr>
            <w:tcW w:w="1818" w:type="dxa"/>
            <w:tcBorders>
              <w:top w:val="nil"/>
              <w:left w:val="nil"/>
              <w:bottom w:val="nil"/>
              <w:right w:val="nil"/>
            </w:tcBorders>
            <w:shd w:val="clear" w:color="auto" w:fill="auto"/>
            <w:noWrap/>
            <w:vAlign w:val="bottom"/>
          </w:tcPr>
          <w:p w14:paraId="647C1747"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0795F9FB" w14:textId="1D528616"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15,128</w:t>
            </w:r>
          </w:p>
        </w:tc>
        <w:tc>
          <w:tcPr>
            <w:tcW w:w="1033" w:type="dxa"/>
            <w:tcBorders>
              <w:top w:val="nil"/>
              <w:left w:val="nil"/>
              <w:right w:val="nil"/>
            </w:tcBorders>
            <w:noWrap/>
            <w:vAlign w:val="bottom"/>
          </w:tcPr>
          <w:p w14:paraId="1FA3B6FA" w14:textId="01EECC7E"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120</w:t>
            </w:r>
            <w:r w:rsidRPr="00D003FC">
              <w:rPr>
                <w:rFonts w:ascii="Arial" w:hAnsi="Arial" w:cs="Arial"/>
                <w:sz w:val="15"/>
                <w:szCs w:val="15"/>
                <w:cs/>
              </w:rPr>
              <w:t>)</w:t>
            </w:r>
          </w:p>
        </w:tc>
        <w:tc>
          <w:tcPr>
            <w:tcW w:w="1033" w:type="dxa"/>
            <w:tcBorders>
              <w:top w:val="nil"/>
              <w:left w:val="nil"/>
              <w:right w:val="nil"/>
            </w:tcBorders>
            <w:vAlign w:val="bottom"/>
          </w:tcPr>
          <w:p w14:paraId="66AF4F6A" w14:textId="4127B0BA"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noWrap/>
            <w:vAlign w:val="bottom"/>
          </w:tcPr>
          <w:p w14:paraId="6E8670FE" w14:textId="2AB396D5"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15,008</w:t>
            </w:r>
          </w:p>
        </w:tc>
        <w:tc>
          <w:tcPr>
            <w:tcW w:w="1032" w:type="dxa"/>
            <w:tcBorders>
              <w:top w:val="nil"/>
              <w:left w:val="nil"/>
              <w:right w:val="nil"/>
            </w:tcBorders>
            <w:noWrap/>
            <w:vAlign w:val="bottom"/>
          </w:tcPr>
          <w:p w14:paraId="36A9B829" w14:textId="624CE533"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13,989</w:t>
            </w:r>
          </w:p>
        </w:tc>
        <w:tc>
          <w:tcPr>
            <w:tcW w:w="1033" w:type="dxa"/>
            <w:tcBorders>
              <w:top w:val="nil"/>
              <w:left w:val="nil"/>
              <w:right w:val="nil"/>
            </w:tcBorders>
            <w:noWrap/>
            <w:vAlign w:val="bottom"/>
          </w:tcPr>
          <w:p w14:paraId="280AC859" w14:textId="3B01B98F"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57</w:t>
            </w:r>
            <w:r w:rsidRPr="00D003FC">
              <w:rPr>
                <w:rFonts w:ascii="Arial" w:hAnsi="Arial" w:cs="Arial"/>
                <w:sz w:val="15"/>
                <w:szCs w:val="15"/>
                <w:cs/>
              </w:rPr>
              <w:t>)</w:t>
            </w:r>
          </w:p>
        </w:tc>
        <w:tc>
          <w:tcPr>
            <w:tcW w:w="1033" w:type="dxa"/>
            <w:tcBorders>
              <w:top w:val="nil"/>
              <w:left w:val="nil"/>
              <w:bottom w:val="nil"/>
              <w:right w:val="nil"/>
            </w:tcBorders>
            <w:vAlign w:val="bottom"/>
          </w:tcPr>
          <w:p w14:paraId="40B4D4CD" w14:textId="4C38693B"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548779" w14:textId="2B29E4CF"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13,932</w:t>
            </w:r>
          </w:p>
        </w:tc>
      </w:tr>
    </w:tbl>
    <w:p w14:paraId="0A71BB57" w14:textId="77777777" w:rsidR="00964DDB" w:rsidRPr="00D003FC" w:rsidRDefault="00964DDB" w:rsidP="00020B84">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4202E2" w:rsidRPr="00D003FC" w14:paraId="0CBC89C3" w14:textId="77777777" w:rsidTr="002B5716">
        <w:trPr>
          <w:trHeight w:val="70"/>
        </w:trPr>
        <w:tc>
          <w:tcPr>
            <w:tcW w:w="1818" w:type="dxa"/>
            <w:tcBorders>
              <w:top w:val="nil"/>
              <w:left w:val="nil"/>
              <w:bottom w:val="nil"/>
              <w:right w:val="nil"/>
            </w:tcBorders>
            <w:shd w:val="clear" w:color="auto" w:fill="auto"/>
            <w:noWrap/>
            <w:vAlign w:val="center"/>
            <w:hideMark/>
          </w:tcPr>
          <w:p w14:paraId="2956AD1F" w14:textId="285AAC15" w:rsidR="004202E2" w:rsidRPr="00D003FC" w:rsidRDefault="004202E2" w:rsidP="002B5716">
            <w:pPr>
              <w:spacing w:line="280" w:lineRule="exact"/>
              <w:rPr>
                <w:rFonts w:ascii="Arial" w:hAnsi="Arial" w:cs="Arial"/>
                <w:sz w:val="15"/>
                <w:szCs w:val="15"/>
              </w:rPr>
            </w:pPr>
          </w:p>
        </w:tc>
        <w:tc>
          <w:tcPr>
            <w:tcW w:w="8262" w:type="dxa"/>
            <w:gridSpan w:val="8"/>
            <w:tcBorders>
              <w:top w:val="nil"/>
              <w:left w:val="nil"/>
              <w:bottom w:val="nil"/>
              <w:right w:val="nil"/>
            </w:tcBorders>
          </w:tcPr>
          <w:p w14:paraId="7D3C48A9" w14:textId="77777777" w:rsidR="004202E2" w:rsidRPr="00D003FC" w:rsidRDefault="004202E2" w:rsidP="002B5716">
            <w:pPr>
              <w:spacing w:line="28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4202E2" w:rsidRPr="00D003FC" w14:paraId="50DD63E9" w14:textId="77777777" w:rsidTr="002B5716">
        <w:trPr>
          <w:trHeight w:val="70"/>
        </w:trPr>
        <w:tc>
          <w:tcPr>
            <w:tcW w:w="1818" w:type="dxa"/>
            <w:tcBorders>
              <w:top w:val="nil"/>
              <w:left w:val="nil"/>
              <w:bottom w:val="nil"/>
              <w:right w:val="nil"/>
            </w:tcBorders>
            <w:shd w:val="clear" w:color="auto" w:fill="auto"/>
            <w:noWrap/>
            <w:vAlign w:val="center"/>
          </w:tcPr>
          <w:p w14:paraId="37FDB5D0" w14:textId="77777777" w:rsidR="004202E2" w:rsidRPr="00D003FC" w:rsidRDefault="004202E2" w:rsidP="002B5716">
            <w:pPr>
              <w:spacing w:line="280" w:lineRule="exact"/>
              <w:rPr>
                <w:rFonts w:ascii="Arial" w:hAnsi="Arial" w:cs="Arial"/>
                <w:sz w:val="15"/>
                <w:szCs w:val="15"/>
              </w:rPr>
            </w:pPr>
          </w:p>
        </w:tc>
        <w:tc>
          <w:tcPr>
            <w:tcW w:w="8262" w:type="dxa"/>
            <w:gridSpan w:val="8"/>
            <w:tcBorders>
              <w:top w:val="nil"/>
              <w:left w:val="nil"/>
              <w:bottom w:val="nil"/>
              <w:right w:val="nil"/>
            </w:tcBorders>
          </w:tcPr>
          <w:p w14:paraId="1B34BA57"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Consolidated financial statements</w:t>
            </w:r>
          </w:p>
        </w:tc>
      </w:tr>
      <w:tr w:rsidR="004202E2" w:rsidRPr="00D003FC" w14:paraId="0F764762" w14:textId="77777777" w:rsidTr="002B5716">
        <w:trPr>
          <w:trHeight w:val="70"/>
        </w:trPr>
        <w:tc>
          <w:tcPr>
            <w:tcW w:w="1818" w:type="dxa"/>
            <w:tcBorders>
              <w:top w:val="nil"/>
              <w:left w:val="nil"/>
              <w:bottom w:val="nil"/>
              <w:right w:val="nil"/>
            </w:tcBorders>
            <w:shd w:val="clear" w:color="auto" w:fill="auto"/>
            <w:noWrap/>
            <w:vAlign w:val="center"/>
            <w:hideMark/>
          </w:tcPr>
          <w:p w14:paraId="584EC659" w14:textId="77777777" w:rsidR="004202E2" w:rsidRPr="00D003FC" w:rsidRDefault="004202E2" w:rsidP="002B5716">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611C22F7" w14:textId="4FF96B66"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For the six</w:t>
            </w:r>
            <w:r w:rsidRPr="00D003FC">
              <w:rPr>
                <w:rFonts w:ascii="Arial" w:hAnsi="Arial" w:cs="Arial"/>
                <w:sz w:val="15"/>
                <w:szCs w:val="15"/>
                <w:cs/>
              </w:rPr>
              <w:t>-</w:t>
            </w:r>
            <w:r w:rsidRPr="00D003FC">
              <w:rPr>
                <w:rFonts w:ascii="Arial" w:hAnsi="Arial" w:cs="Arial"/>
                <w:sz w:val="15"/>
                <w:szCs w:val="15"/>
              </w:rPr>
              <w:t>month periods ended 30 June</w:t>
            </w:r>
          </w:p>
        </w:tc>
      </w:tr>
      <w:tr w:rsidR="004202E2" w:rsidRPr="00D003FC" w14:paraId="3204EDD4" w14:textId="77777777" w:rsidTr="002B5716">
        <w:trPr>
          <w:trHeight w:val="70"/>
        </w:trPr>
        <w:tc>
          <w:tcPr>
            <w:tcW w:w="1818" w:type="dxa"/>
            <w:tcBorders>
              <w:top w:val="nil"/>
              <w:left w:val="nil"/>
              <w:bottom w:val="nil"/>
              <w:right w:val="nil"/>
            </w:tcBorders>
            <w:shd w:val="clear" w:color="auto" w:fill="auto"/>
            <w:noWrap/>
            <w:vAlign w:val="center"/>
            <w:hideMark/>
          </w:tcPr>
          <w:p w14:paraId="479D326C" w14:textId="77777777" w:rsidR="004202E2" w:rsidRPr="00D003FC" w:rsidRDefault="004202E2" w:rsidP="002B5716">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74A43F6F"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5C227C3C"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4202E2" w:rsidRPr="00D003FC" w14:paraId="23D75FD1" w14:textId="77777777" w:rsidTr="002B5716">
        <w:trPr>
          <w:trHeight w:val="420"/>
        </w:trPr>
        <w:tc>
          <w:tcPr>
            <w:tcW w:w="1818" w:type="dxa"/>
            <w:tcBorders>
              <w:top w:val="nil"/>
              <w:left w:val="nil"/>
              <w:bottom w:val="nil"/>
              <w:right w:val="nil"/>
            </w:tcBorders>
            <w:shd w:val="clear" w:color="auto" w:fill="auto"/>
            <w:noWrap/>
            <w:vAlign w:val="center"/>
            <w:hideMark/>
          </w:tcPr>
          <w:p w14:paraId="0224A44D" w14:textId="77777777" w:rsidR="004202E2" w:rsidRPr="00D003FC" w:rsidRDefault="004202E2" w:rsidP="002B5716">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52BFDFFC"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2600A15D"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013B3CF6"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p>
          <w:p w14:paraId="589E6A7B"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067C49B"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37EE3E08"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49CE9CEF"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16676979"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p>
          <w:p w14:paraId="184608F9"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51D2ECE8"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E1498" w:rsidRPr="00D003FC" w14:paraId="118F5DEE" w14:textId="77777777" w:rsidTr="002B5716">
        <w:trPr>
          <w:trHeight w:val="70"/>
        </w:trPr>
        <w:tc>
          <w:tcPr>
            <w:tcW w:w="1818" w:type="dxa"/>
            <w:tcBorders>
              <w:top w:val="nil"/>
              <w:left w:val="nil"/>
              <w:bottom w:val="nil"/>
              <w:right w:val="nil"/>
            </w:tcBorders>
            <w:shd w:val="clear" w:color="auto" w:fill="auto"/>
            <w:noWrap/>
            <w:vAlign w:val="bottom"/>
            <w:hideMark/>
          </w:tcPr>
          <w:p w14:paraId="18839F1C"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0C7BA1E8" w14:textId="4B18737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81,991</w:t>
            </w:r>
          </w:p>
        </w:tc>
        <w:tc>
          <w:tcPr>
            <w:tcW w:w="1033" w:type="dxa"/>
            <w:tcBorders>
              <w:top w:val="nil"/>
              <w:left w:val="nil"/>
              <w:right w:val="nil"/>
            </w:tcBorders>
            <w:noWrap/>
          </w:tcPr>
          <w:p w14:paraId="7DFF059D" w14:textId="041250D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958</w:t>
            </w:r>
          </w:p>
        </w:tc>
        <w:tc>
          <w:tcPr>
            <w:tcW w:w="1033" w:type="dxa"/>
            <w:tcBorders>
              <w:top w:val="nil"/>
              <w:left w:val="nil"/>
              <w:right w:val="nil"/>
            </w:tcBorders>
          </w:tcPr>
          <w:p w14:paraId="3B874B0D" w14:textId="4DB3C27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597</w:t>
            </w:r>
            <w:r w:rsidRPr="00D003FC">
              <w:rPr>
                <w:rFonts w:ascii="Arial" w:hAnsi="Arial" w:cs="Arial"/>
                <w:sz w:val="15"/>
                <w:szCs w:val="15"/>
                <w:cs/>
              </w:rPr>
              <w:t>)</w:t>
            </w:r>
          </w:p>
        </w:tc>
        <w:tc>
          <w:tcPr>
            <w:tcW w:w="1033" w:type="dxa"/>
            <w:tcBorders>
              <w:top w:val="nil"/>
              <w:left w:val="nil"/>
              <w:right w:val="nil"/>
            </w:tcBorders>
            <w:noWrap/>
          </w:tcPr>
          <w:p w14:paraId="505704AB" w14:textId="0438F75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82,352</w:t>
            </w:r>
          </w:p>
        </w:tc>
        <w:tc>
          <w:tcPr>
            <w:tcW w:w="1032" w:type="dxa"/>
            <w:tcBorders>
              <w:top w:val="nil"/>
              <w:left w:val="nil"/>
              <w:bottom w:val="nil"/>
              <w:right w:val="nil"/>
            </w:tcBorders>
            <w:shd w:val="clear" w:color="auto" w:fill="auto"/>
            <w:noWrap/>
          </w:tcPr>
          <w:p w14:paraId="355AF0E2" w14:textId="3C1E99D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70,646</w:t>
            </w:r>
          </w:p>
        </w:tc>
        <w:tc>
          <w:tcPr>
            <w:tcW w:w="1033" w:type="dxa"/>
            <w:tcBorders>
              <w:top w:val="nil"/>
              <w:left w:val="nil"/>
              <w:bottom w:val="nil"/>
              <w:right w:val="nil"/>
            </w:tcBorders>
            <w:shd w:val="clear" w:color="auto" w:fill="auto"/>
            <w:noWrap/>
          </w:tcPr>
          <w:p w14:paraId="7CD7E2FE" w14:textId="3740B60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942</w:t>
            </w:r>
          </w:p>
        </w:tc>
        <w:tc>
          <w:tcPr>
            <w:tcW w:w="1033" w:type="dxa"/>
            <w:tcBorders>
              <w:top w:val="nil"/>
              <w:left w:val="nil"/>
              <w:bottom w:val="nil"/>
              <w:right w:val="nil"/>
            </w:tcBorders>
            <w:shd w:val="clear" w:color="auto" w:fill="auto"/>
          </w:tcPr>
          <w:p w14:paraId="012C22C3" w14:textId="4643E6E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611</w:t>
            </w: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153E4951" w14:textId="062E554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70,977</w:t>
            </w:r>
          </w:p>
        </w:tc>
      </w:tr>
      <w:tr w:rsidR="008E1498" w:rsidRPr="00D003FC" w14:paraId="5401E943" w14:textId="77777777" w:rsidTr="002B5716">
        <w:trPr>
          <w:trHeight w:val="70"/>
        </w:trPr>
        <w:tc>
          <w:tcPr>
            <w:tcW w:w="1818" w:type="dxa"/>
            <w:tcBorders>
              <w:top w:val="nil"/>
              <w:left w:val="nil"/>
              <w:bottom w:val="nil"/>
              <w:right w:val="nil"/>
            </w:tcBorders>
            <w:shd w:val="clear" w:color="auto" w:fill="auto"/>
            <w:noWrap/>
            <w:vAlign w:val="bottom"/>
            <w:hideMark/>
          </w:tcPr>
          <w:p w14:paraId="44132699"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2DBCA771" w14:textId="1875E52E"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22,163</w:t>
            </w:r>
            <w:r w:rsidRPr="00D003FC">
              <w:rPr>
                <w:rFonts w:ascii="Arial" w:hAnsi="Arial" w:cs="Arial"/>
                <w:sz w:val="15"/>
                <w:szCs w:val="15"/>
                <w:cs/>
              </w:rPr>
              <w:t>)</w:t>
            </w:r>
          </w:p>
        </w:tc>
        <w:tc>
          <w:tcPr>
            <w:tcW w:w="1033" w:type="dxa"/>
            <w:tcBorders>
              <w:top w:val="nil"/>
              <w:left w:val="nil"/>
              <w:right w:val="nil"/>
            </w:tcBorders>
            <w:noWrap/>
          </w:tcPr>
          <w:p w14:paraId="397072C4" w14:textId="7DE5D30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1,169</w:t>
            </w:r>
            <w:r w:rsidRPr="00D003FC">
              <w:rPr>
                <w:rFonts w:ascii="Arial" w:hAnsi="Arial" w:cs="Arial"/>
                <w:sz w:val="15"/>
                <w:szCs w:val="15"/>
                <w:cs/>
              </w:rPr>
              <w:t>)</w:t>
            </w:r>
          </w:p>
        </w:tc>
        <w:tc>
          <w:tcPr>
            <w:tcW w:w="1033" w:type="dxa"/>
            <w:tcBorders>
              <w:top w:val="nil"/>
              <w:left w:val="nil"/>
              <w:right w:val="nil"/>
            </w:tcBorders>
          </w:tcPr>
          <w:p w14:paraId="29EFA571" w14:textId="74DC972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597</w:t>
            </w:r>
          </w:p>
        </w:tc>
        <w:tc>
          <w:tcPr>
            <w:tcW w:w="1033" w:type="dxa"/>
            <w:tcBorders>
              <w:top w:val="nil"/>
              <w:left w:val="nil"/>
              <w:right w:val="nil"/>
            </w:tcBorders>
            <w:noWrap/>
          </w:tcPr>
          <w:p w14:paraId="69AAAA87" w14:textId="4DA0235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22,735</w:t>
            </w:r>
            <w:r w:rsidRPr="00D003FC">
              <w:rPr>
                <w:rFonts w:ascii="Arial" w:hAnsi="Arial" w:cs="Arial"/>
                <w:sz w:val="15"/>
                <w:szCs w:val="15"/>
                <w:cs/>
              </w:rPr>
              <w:t>)</w:t>
            </w:r>
          </w:p>
        </w:tc>
        <w:tc>
          <w:tcPr>
            <w:tcW w:w="1032" w:type="dxa"/>
            <w:tcBorders>
              <w:top w:val="nil"/>
              <w:left w:val="nil"/>
              <w:right w:val="nil"/>
            </w:tcBorders>
            <w:noWrap/>
          </w:tcPr>
          <w:p w14:paraId="535CEC03" w14:textId="5D1A4BBF"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17,113</w:t>
            </w:r>
            <w:r w:rsidRPr="00D003FC">
              <w:rPr>
                <w:rFonts w:ascii="Arial" w:hAnsi="Arial" w:cs="Arial"/>
                <w:sz w:val="15"/>
                <w:szCs w:val="15"/>
                <w:cs/>
              </w:rPr>
              <w:t>)</w:t>
            </w:r>
          </w:p>
        </w:tc>
        <w:tc>
          <w:tcPr>
            <w:tcW w:w="1033" w:type="dxa"/>
            <w:tcBorders>
              <w:top w:val="nil"/>
              <w:left w:val="nil"/>
              <w:right w:val="nil"/>
            </w:tcBorders>
            <w:noWrap/>
          </w:tcPr>
          <w:p w14:paraId="2ED7094E" w14:textId="1ACF8759"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1,085</w:t>
            </w:r>
            <w:r w:rsidRPr="00D003FC">
              <w:rPr>
                <w:rFonts w:ascii="Arial" w:hAnsi="Arial" w:cs="Arial"/>
                <w:sz w:val="15"/>
                <w:szCs w:val="15"/>
                <w:cs/>
              </w:rPr>
              <w:t>)</w:t>
            </w:r>
          </w:p>
        </w:tc>
        <w:tc>
          <w:tcPr>
            <w:tcW w:w="1033" w:type="dxa"/>
            <w:tcBorders>
              <w:top w:val="nil"/>
              <w:left w:val="nil"/>
              <w:bottom w:val="nil"/>
              <w:right w:val="nil"/>
            </w:tcBorders>
          </w:tcPr>
          <w:p w14:paraId="0A8CC37D" w14:textId="4CDB2326"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611</w:t>
            </w:r>
          </w:p>
        </w:tc>
        <w:tc>
          <w:tcPr>
            <w:tcW w:w="1033" w:type="dxa"/>
            <w:tcBorders>
              <w:top w:val="nil"/>
              <w:left w:val="nil"/>
              <w:bottom w:val="nil"/>
              <w:right w:val="nil"/>
            </w:tcBorders>
            <w:shd w:val="clear" w:color="auto" w:fill="auto"/>
            <w:noWrap/>
          </w:tcPr>
          <w:p w14:paraId="55345732" w14:textId="6EA04EA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17,587</w:t>
            </w:r>
            <w:r w:rsidRPr="00D003FC">
              <w:rPr>
                <w:rFonts w:ascii="Arial" w:hAnsi="Arial" w:cs="Arial"/>
                <w:sz w:val="15"/>
                <w:szCs w:val="15"/>
                <w:cs/>
              </w:rPr>
              <w:t>)</w:t>
            </w:r>
          </w:p>
        </w:tc>
      </w:tr>
      <w:tr w:rsidR="008E1498" w:rsidRPr="00D003FC" w14:paraId="445682A9" w14:textId="77777777" w:rsidTr="002B5716">
        <w:trPr>
          <w:trHeight w:val="60"/>
        </w:trPr>
        <w:tc>
          <w:tcPr>
            <w:tcW w:w="1818" w:type="dxa"/>
            <w:tcBorders>
              <w:top w:val="nil"/>
              <w:left w:val="nil"/>
              <w:bottom w:val="nil"/>
              <w:right w:val="nil"/>
            </w:tcBorders>
            <w:shd w:val="clear" w:color="auto" w:fill="auto"/>
            <w:noWrap/>
            <w:vAlign w:val="bottom"/>
            <w:hideMark/>
          </w:tcPr>
          <w:p w14:paraId="685E8FD8"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0EC14FE0" w14:textId="1377940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59,828</w:t>
            </w:r>
          </w:p>
        </w:tc>
        <w:tc>
          <w:tcPr>
            <w:tcW w:w="1033" w:type="dxa"/>
            <w:tcBorders>
              <w:top w:val="nil"/>
              <w:left w:val="nil"/>
              <w:bottom w:val="nil"/>
              <w:right w:val="nil"/>
            </w:tcBorders>
            <w:noWrap/>
          </w:tcPr>
          <w:p w14:paraId="29220843" w14:textId="6D775DF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211</w:t>
            </w:r>
            <w:r w:rsidRPr="00D003FC">
              <w:rPr>
                <w:rFonts w:ascii="Arial" w:hAnsi="Arial" w:cs="Arial"/>
                <w:sz w:val="15"/>
                <w:szCs w:val="15"/>
                <w:cs/>
              </w:rPr>
              <w:t>)</w:t>
            </w:r>
          </w:p>
        </w:tc>
        <w:tc>
          <w:tcPr>
            <w:tcW w:w="1033" w:type="dxa"/>
            <w:tcBorders>
              <w:top w:val="nil"/>
              <w:left w:val="nil"/>
              <w:bottom w:val="nil"/>
              <w:right w:val="nil"/>
            </w:tcBorders>
          </w:tcPr>
          <w:p w14:paraId="19A3BB8C" w14:textId="175D6D48"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noWrap/>
          </w:tcPr>
          <w:p w14:paraId="395EAF18" w14:textId="763629D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59,617</w:t>
            </w:r>
          </w:p>
        </w:tc>
        <w:tc>
          <w:tcPr>
            <w:tcW w:w="1032" w:type="dxa"/>
            <w:tcBorders>
              <w:top w:val="nil"/>
              <w:left w:val="nil"/>
              <w:bottom w:val="nil"/>
              <w:right w:val="nil"/>
            </w:tcBorders>
            <w:shd w:val="clear" w:color="auto" w:fill="auto"/>
            <w:noWrap/>
          </w:tcPr>
          <w:p w14:paraId="006FFF45" w14:textId="12C082B5"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53,533</w:t>
            </w:r>
          </w:p>
        </w:tc>
        <w:tc>
          <w:tcPr>
            <w:tcW w:w="1033" w:type="dxa"/>
            <w:tcBorders>
              <w:top w:val="nil"/>
              <w:left w:val="nil"/>
              <w:bottom w:val="nil"/>
              <w:right w:val="nil"/>
            </w:tcBorders>
            <w:shd w:val="clear" w:color="auto" w:fill="auto"/>
            <w:noWrap/>
          </w:tcPr>
          <w:p w14:paraId="63A09B7C" w14:textId="3A60F233"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143</w:t>
            </w:r>
            <w:r w:rsidRPr="00D003FC">
              <w:rPr>
                <w:rFonts w:ascii="Arial" w:hAnsi="Arial" w:cs="Arial"/>
                <w:sz w:val="15"/>
                <w:szCs w:val="15"/>
                <w:cs/>
              </w:rPr>
              <w:t>)</w:t>
            </w:r>
          </w:p>
        </w:tc>
        <w:tc>
          <w:tcPr>
            <w:tcW w:w="1033" w:type="dxa"/>
            <w:tcBorders>
              <w:top w:val="nil"/>
              <w:left w:val="nil"/>
              <w:bottom w:val="nil"/>
              <w:right w:val="nil"/>
            </w:tcBorders>
            <w:shd w:val="clear" w:color="auto" w:fill="auto"/>
          </w:tcPr>
          <w:p w14:paraId="2379BE57" w14:textId="71C0FE9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1087C9D4" w14:textId="624EFE65"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53,390</w:t>
            </w:r>
          </w:p>
        </w:tc>
      </w:tr>
      <w:tr w:rsidR="008E1498" w:rsidRPr="00D003FC" w14:paraId="297AFB59" w14:textId="77777777" w:rsidTr="002B5716">
        <w:trPr>
          <w:trHeight w:val="70"/>
        </w:trPr>
        <w:tc>
          <w:tcPr>
            <w:tcW w:w="1818" w:type="dxa"/>
            <w:tcBorders>
              <w:top w:val="nil"/>
              <w:left w:val="nil"/>
              <w:bottom w:val="nil"/>
              <w:right w:val="nil"/>
            </w:tcBorders>
            <w:shd w:val="clear" w:color="auto" w:fill="auto"/>
            <w:noWrap/>
            <w:vAlign w:val="bottom"/>
            <w:hideMark/>
          </w:tcPr>
          <w:p w14:paraId="45DF7386"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285FA543" w14:textId="16EEF56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10,827</w:t>
            </w:r>
          </w:p>
        </w:tc>
        <w:tc>
          <w:tcPr>
            <w:tcW w:w="1033" w:type="dxa"/>
            <w:tcBorders>
              <w:top w:val="nil"/>
              <w:left w:val="nil"/>
              <w:bottom w:val="nil"/>
              <w:right w:val="nil"/>
            </w:tcBorders>
            <w:noWrap/>
            <w:vAlign w:val="bottom"/>
          </w:tcPr>
          <w:p w14:paraId="7853BD0D" w14:textId="6849D03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27</w:t>
            </w:r>
          </w:p>
        </w:tc>
        <w:tc>
          <w:tcPr>
            <w:tcW w:w="1033" w:type="dxa"/>
            <w:tcBorders>
              <w:top w:val="nil"/>
              <w:left w:val="nil"/>
              <w:bottom w:val="nil"/>
              <w:right w:val="nil"/>
            </w:tcBorders>
            <w:vAlign w:val="bottom"/>
          </w:tcPr>
          <w:p w14:paraId="3F888107" w14:textId="72C63069"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2CAB332" w14:textId="383C2933"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10,854</w:t>
            </w:r>
          </w:p>
        </w:tc>
        <w:tc>
          <w:tcPr>
            <w:tcW w:w="1032" w:type="dxa"/>
            <w:tcBorders>
              <w:top w:val="nil"/>
              <w:left w:val="nil"/>
              <w:bottom w:val="nil"/>
              <w:right w:val="nil"/>
            </w:tcBorders>
            <w:shd w:val="clear" w:color="auto" w:fill="auto"/>
            <w:noWrap/>
            <w:vAlign w:val="bottom"/>
          </w:tcPr>
          <w:p w14:paraId="65497435" w14:textId="20DA3A96"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9,908</w:t>
            </w:r>
          </w:p>
        </w:tc>
        <w:tc>
          <w:tcPr>
            <w:tcW w:w="1033" w:type="dxa"/>
            <w:tcBorders>
              <w:top w:val="nil"/>
              <w:left w:val="nil"/>
              <w:bottom w:val="nil"/>
              <w:right w:val="nil"/>
            </w:tcBorders>
            <w:shd w:val="clear" w:color="auto" w:fill="auto"/>
            <w:noWrap/>
            <w:vAlign w:val="bottom"/>
          </w:tcPr>
          <w:p w14:paraId="4DFBF696" w14:textId="616B9540"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27</w:t>
            </w:r>
          </w:p>
        </w:tc>
        <w:tc>
          <w:tcPr>
            <w:tcW w:w="1033" w:type="dxa"/>
            <w:tcBorders>
              <w:top w:val="nil"/>
              <w:left w:val="nil"/>
              <w:bottom w:val="nil"/>
              <w:right w:val="nil"/>
            </w:tcBorders>
            <w:shd w:val="clear" w:color="auto" w:fill="auto"/>
            <w:vAlign w:val="bottom"/>
          </w:tcPr>
          <w:p w14:paraId="562FB075" w14:textId="5F61AC67"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E915BC8" w14:textId="7B3B428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9,935</w:t>
            </w:r>
          </w:p>
        </w:tc>
      </w:tr>
      <w:tr w:rsidR="008E1498" w:rsidRPr="00D003FC" w14:paraId="1930B240" w14:textId="77777777" w:rsidTr="002B5716">
        <w:trPr>
          <w:trHeight w:val="70"/>
        </w:trPr>
        <w:tc>
          <w:tcPr>
            <w:tcW w:w="1818" w:type="dxa"/>
            <w:tcBorders>
              <w:top w:val="nil"/>
              <w:left w:val="nil"/>
              <w:bottom w:val="nil"/>
              <w:right w:val="nil"/>
            </w:tcBorders>
            <w:shd w:val="clear" w:color="auto" w:fill="auto"/>
            <w:noWrap/>
            <w:vAlign w:val="bottom"/>
            <w:hideMark/>
          </w:tcPr>
          <w:p w14:paraId="6E094A30"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57010DD" w14:textId="7705698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9,640</w:t>
            </w:r>
          </w:p>
        </w:tc>
        <w:tc>
          <w:tcPr>
            <w:tcW w:w="1033" w:type="dxa"/>
            <w:tcBorders>
              <w:top w:val="nil"/>
              <w:left w:val="nil"/>
              <w:right w:val="nil"/>
            </w:tcBorders>
            <w:noWrap/>
            <w:vAlign w:val="bottom"/>
          </w:tcPr>
          <w:p w14:paraId="6743F12F" w14:textId="25AD9438"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41</w:t>
            </w:r>
          </w:p>
        </w:tc>
        <w:tc>
          <w:tcPr>
            <w:tcW w:w="1033" w:type="dxa"/>
            <w:tcBorders>
              <w:top w:val="nil"/>
              <w:left w:val="nil"/>
              <w:right w:val="nil"/>
            </w:tcBorders>
            <w:vAlign w:val="bottom"/>
          </w:tcPr>
          <w:p w14:paraId="34887E81" w14:textId="0F1BE2B7"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7369D9F3" w14:textId="3BD54D1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9,681</w:t>
            </w:r>
          </w:p>
        </w:tc>
        <w:tc>
          <w:tcPr>
            <w:tcW w:w="1032" w:type="dxa"/>
            <w:tcBorders>
              <w:top w:val="nil"/>
              <w:left w:val="nil"/>
              <w:bottom w:val="nil"/>
              <w:right w:val="nil"/>
            </w:tcBorders>
            <w:shd w:val="clear" w:color="auto" w:fill="auto"/>
            <w:noWrap/>
            <w:vAlign w:val="bottom"/>
          </w:tcPr>
          <w:p w14:paraId="3EDB3D3B" w14:textId="04D7AC75"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7,607</w:t>
            </w:r>
          </w:p>
        </w:tc>
        <w:tc>
          <w:tcPr>
            <w:tcW w:w="1033" w:type="dxa"/>
            <w:tcBorders>
              <w:top w:val="nil"/>
              <w:left w:val="nil"/>
              <w:bottom w:val="nil"/>
              <w:right w:val="nil"/>
            </w:tcBorders>
            <w:shd w:val="clear" w:color="auto" w:fill="auto"/>
            <w:noWrap/>
            <w:vAlign w:val="bottom"/>
          </w:tcPr>
          <w:p w14:paraId="7BC8E74F" w14:textId="4C8CD201"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55</w:t>
            </w:r>
          </w:p>
        </w:tc>
        <w:tc>
          <w:tcPr>
            <w:tcW w:w="1033" w:type="dxa"/>
            <w:tcBorders>
              <w:top w:val="nil"/>
              <w:left w:val="nil"/>
              <w:bottom w:val="nil"/>
              <w:right w:val="nil"/>
            </w:tcBorders>
            <w:shd w:val="clear" w:color="auto" w:fill="auto"/>
            <w:vAlign w:val="bottom"/>
          </w:tcPr>
          <w:p w14:paraId="655EAA99" w14:textId="1B012EB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BC394CF" w14:textId="6BA52545"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7,662</w:t>
            </w:r>
          </w:p>
        </w:tc>
      </w:tr>
      <w:tr w:rsidR="008E1498" w:rsidRPr="00D003FC" w14:paraId="4749A747" w14:textId="77777777" w:rsidTr="002B5716">
        <w:trPr>
          <w:trHeight w:val="70"/>
        </w:trPr>
        <w:tc>
          <w:tcPr>
            <w:tcW w:w="1818" w:type="dxa"/>
            <w:tcBorders>
              <w:top w:val="nil"/>
              <w:left w:val="nil"/>
              <w:bottom w:val="nil"/>
              <w:right w:val="nil"/>
            </w:tcBorders>
            <w:shd w:val="clear" w:color="auto" w:fill="auto"/>
            <w:noWrap/>
            <w:vAlign w:val="bottom"/>
            <w:hideMark/>
          </w:tcPr>
          <w:p w14:paraId="7C330E33" w14:textId="1FD96E1C" w:rsidR="008E1498" w:rsidRPr="00D003FC" w:rsidRDefault="008E1498" w:rsidP="008E1498">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4DB4A945" w14:textId="00FA3CB4"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50,112</w:t>
            </w: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26CEA7E4" w14:textId="1AF7695C"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88</w:t>
            </w:r>
            <w:r w:rsidRPr="00D003FC">
              <w:rPr>
                <w:rFonts w:ascii="Arial" w:hAnsi="Arial" w:cs="Arial"/>
                <w:sz w:val="15"/>
                <w:szCs w:val="15"/>
                <w:cs/>
              </w:rPr>
              <w:t>)</w:t>
            </w:r>
          </w:p>
        </w:tc>
        <w:tc>
          <w:tcPr>
            <w:tcW w:w="1033" w:type="dxa"/>
            <w:tcBorders>
              <w:top w:val="nil"/>
              <w:left w:val="nil"/>
              <w:right w:val="nil"/>
            </w:tcBorders>
            <w:vAlign w:val="bottom"/>
          </w:tcPr>
          <w:p w14:paraId="610B97EA" w14:textId="2091A918" w:rsidR="008E1498" w:rsidRPr="00D003FC" w:rsidRDefault="008E1498" w:rsidP="008E1498">
            <w:pPr>
              <w:pBdr>
                <w:bottom w:val="single" w:sz="4" w:space="1" w:color="auto"/>
              </w:pBdr>
              <w:tabs>
                <w:tab w:val="decimal" w:pos="702"/>
              </w:tabs>
              <w:spacing w:line="280" w:lineRule="exact"/>
              <w:rPr>
                <w:rFonts w:ascii="Arial" w:hAnsi="Arial" w:cs="Arial"/>
                <w:sz w:val="15"/>
                <w:szCs w:val="15"/>
                <w:cs/>
              </w:rPr>
            </w:pPr>
            <w:r w:rsidRPr="00D003FC">
              <w:rPr>
                <w:rFonts w:ascii="Arial" w:hAnsi="Arial" w:cs="Arial"/>
                <w:sz w:val="15"/>
                <w:szCs w:val="15"/>
                <w:cs/>
              </w:rPr>
              <w:t>-</w:t>
            </w:r>
          </w:p>
        </w:tc>
        <w:tc>
          <w:tcPr>
            <w:tcW w:w="1033" w:type="dxa"/>
            <w:tcBorders>
              <w:top w:val="nil"/>
              <w:left w:val="nil"/>
              <w:right w:val="nil"/>
            </w:tcBorders>
            <w:noWrap/>
            <w:vAlign w:val="bottom"/>
          </w:tcPr>
          <w:p w14:paraId="14CFCDCB" w14:textId="0F10C55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50,200</w:t>
            </w:r>
            <w:r w:rsidRPr="00D003FC">
              <w:rPr>
                <w:rFonts w:ascii="Arial" w:hAnsi="Arial" w:cs="Arial"/>
                <w:sz w:val="15"/>
                <w:szCs w:val="15"/>
                <w:cs/>
              </w:rPr>
              <w:t>)</w:t>
            </w:r>
          </w:p>
        </w:tc>
        <w:tc>
          <w:tcPr>
            <w:tcW w:w="1032" w:type="dxa"/>
            <w:tcBorders>
              <w:top w:val="nil"/>
              <w:left w:val="nil"/>
              <w:right w:val="nil"/>
            </w:tcBorders>
            <w:noWrap/>
            <w:vAlign w:val="bottom"/>
          </w:tcPr>
          <w:p w14:paraId="031699CD" w14:textId="70552BFD"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43,442</w:t>
            </w:r>
            <w:r w:rsidRPr="00D003FC">
              <w:rPr>
                <w:rFonts w:ascii="Arial" w:hAnsi="Arial" w:cs="Arial"/>
                <w:sz w:val="15"/>
                <w:szCs w:val="15"/>
                <w:cs/>
              </w:rPr>
              <w:t>)</w:t>
            </w:r>
          </w:p>
        </w:tc>
        <w:tc>
          <w:tcPr>
            <w:tcW w:w="1033" w:type="dxa"/>
            <w:tcBorders>
              <w:top w:val="nil"/>
              <w:left w:val="nil"/>
              <w:right w:val="nil"/>
            </w:tcBorders>
            <w:noWrap/>
            <w:vAlign w:val="bottom"/>
          </w:tcPr>
          <w:p w14:paraId="1516F1AA" w14:textId="30B6B437"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95</w:t>
            </w:r>
            <w:r w:rsidRPr="00D003FC">
              <w:rPr>
                <w:rFonts w:ascii="Arial" w:hAnsi="Arial" w:cs="Arial"/>
                <w:sz w:val="15"/>
                <w:szCs w:val="15"/>
                <w:cs/>
              </w:rPr>
              <w:t>)</w:t>
            </w:r>
          </w:p>
        </w:tc>
        <w:tc>
          <w:tcPr>
            <w:tcW w:w="1033" w:type="dxa"/>
            <w:tcBorders>
              <w:top w:val="nil"/>
              <w:left w:val="nil"/>
              <w:bottom w:val="nil"/>
              <w:right w:val="nil"/>
            </w:tcBorders>
            <w:vAlign w:val="bottom"/>
          </w:tcPr>
          <w:p w14:paraId="2C41D656" w14:textId="01661B2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74C867F9" w14:textId="61CF432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43,537</w:t>
            </w:r>
            <w:r w:rsidRPr="00D003FC">
              <w:rPr>
                <w:rFonts w:ascii="Arial" w:hAnsi="Arial" w:cs="Arial"/>
                <w:sz w:val="15"/>
                <w:szCs w:val="15"/>
                <w:cs/>
              </w:rPr>
              <w:t>)</w:t>
            </w:r>
          </w:p>
        </w:tc>
      </w:tr>
      <w:tr w:rsidR="008E1498" w:rsidRPr="00D003FC" w14:paraId="65C742CD" w14:textId="77777777" w:rsidTr="002B5716">
        <w:trPr>
          <w:trHeight w:val="70"/>
        </w:trPr>
        <w:tc>
          <w:tcPr>
            <w:tcW w:w="1818" w:type="dxa"/>
            <w:tcBorders>
              <w:top w:val="nil"/>
              <w:left w:val="nil"/>
              <w:bottom w:val="nil"/>
              <w:right w:val="nil"/>
            </w:tcBorders>
            <w:shd w:val="clear" w:color="auto" w:fill="auto"/>
            <w:noWrap/>
            <w:vAlign w:val="bottom"/>
          </w:tcPr>
          <w:p w14:paraId="6FA33751"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38E072C" w14:textId="116E6A1D"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30,183</w:t>
            </w:r>
          </w:p>
        </w:tc>
        <w:tc>
          <w:tcPr>
            <w:tcW w:w="1033" w:type="dxa"/>
            <w:tcBorders>
              <w:top w:val="nil"/>
              <w:left w:val="nil"/>
              <w:right w:val="nil"/>
            </w:tcBorders>
            <w:noWrap/>
            <w:vAlign w:val="bottom"/>
          </w:tcPr>
          <w:p w14:paraId="5AB620CA" w14:textId="53E9A6C6"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231</w:t>
            </w:r>
            <w:r w:rsidRPr="00D003FC">
              <w:rPr>
                <w:rFonts w:ascii="Arial" w:hAnsi="Arial" w:cs="Arial"/>
                <w:sz w:val="15"/>
                <w:szCs w:val="15"/>
                <w:cs/>
              </w:rPr>
              <w:t>)</w:t>
            </w:r>
          </w:p>
        </w:tc>
        <w:tc>
          <w:tcPr>
            <w:tcW w:w="1033" w:type="dxa"/>
            <w:tcBorders>
              <w:top w:val="nil"/>
              <w:left w:val="nil"/>
              <w:right w:val="nil"/>
            </w:tcBorders>
            <w:vAlign w:val="bottom"/>
          </w:tcPr>
          <w:p w14:paraId="1814BE40" w14:textId="45AFE005"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noWrap/>
            <w:vAlign w:val="bottom"/>
          </w:tcPr>
          <w:p w14:paraId="6ED3610F" w14:textId="0731F922"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29,952</w:t>
            </w:r>
          </w:p>
        </w:tc>
        <w:tc>
          <w:tcPr>
            <w:tcW w:w="1032" w:type="dxa"/>
            <w:tcBorders>
              <w:top w:val="nil"/>
              <w:left w:val="nil"/>
              <w:right w:val="nil"/>
            </w:tcBorders>
            <w:noWrap/>
            <w:vAlign w:val="bottom"/>
          </w:tcPr>
          <w:p w14:paraId="3E3F650D" w14:textId="5E6E796C"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27,606</w:t>
            </w:r>
          </w:p>
        </w:tc>
        <w:tc>
          <w:tcPr>
            <w:tcW w:w="1033" w:type="dxa"/>
            <w:tcBorders>
              <w:top w:val="nil"/>
              <w:left w:val="nil"/>
              <w:right w:val="nil"/>
            </w:tcBorders>
            <w:noWrap/>
            <w:vAlign w:val="bottom"/>
          </w:tcPr>
          <w:p w14:paraId="21146D14" w14:textId="43C3D9DF"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156</w:t>
            </w:r>
            <w:r w:rsidRPr="00D003FC">
              <w:rPr>
                <w:rFonts w:ascii="Arial" w:hAnsi="Arial" w:cs="Arial"/>
                <w:sz w:val="15"/>
                <w:szCs w:val="15"/>
                <w:cs/>
              </w:rPr>
              <w:t>)</w:t>
            </w:r>
          </w:p>
        </w:tc>
        <w:tc>
          <w:tcPr>
            <w:tcW w:w="1033" w:type="dxa"/>
            <w:tcBorders>
              <w:top w:val="nil"/>
              <w:left w:val="nil"/>
              <w:bottom w:val="nil"/>
              <w:right w:val="nil"/>
            </w:tcBorders>
            <w:vAlign w:val="bottom"/>
          </w:tcPr>
          <w:p w14:paraId="27A96B70" w14:textId="09768FBF"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98B72FE" w14:textId="40E3AE05"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27,450</w:t>
            </w:r>
          </w:p>
        </w:tc>
      </w:tr>
    </w:tbl>
    <w:p w14:paraId="4A3E6A29" w14:textId="77777777" w:rsidR="004202E2" w:rsidRPr="00D003FC" w:rsidRDefault="004202E2">
      <w:pPr>
        <w:rPr>
          <w:rFonts w:ascii="Arial" w:hAnsi="Arial" w:cs="Arial"/>
        </w:rPr>
      </w:pPr>
    </w:p>
    <w:p w14:paraId="33626A82" w14:textId="77777777" w:rsidR="006A28F8" w:rsidRDefault="006A28F8">
      <w:r>
        <w:br w:type="page"/>
      </w: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964DDB" w:rsidRPr="00D003FC" w14:paraId="753849F5" w14:textId="77777777" w:rsidTr="00205CEF">
        <w:trPr>
          <w:trHeight w:val="70"/>
        </w:trPr>
        <w:tc>
          <w:tcPr>
            <w:tcW w:w="1818" w:type="dxa"/>
            <w:tcBorders>
              <w:top w:val="nil"/>
              <w:left w:val="nil"/>
              <w:bottom w:val="nil"/>
              <w:right w:val="nil"/>
            </w:tcBorders>
            <w:shd w:val="clear" w:color="auto" w:fill="auto"/>
            <w:noWrap/>
            <w:vAlign w:val="center"/>
            <w:hideMark/>
          </w:tcPr>
          <w:p w14:paraId="6569BC60" w14:textId="0F2902F0"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246C990D" w14:textId="77777777" w:rsidR="00964DDB" w:rsidRPr="00D003FC" w:rsidRDefault="00BE7F2A" w:rsidP="00020B84">
            <w:pPr>
              <w:spacing w:line="280" w:lineRule="exact"/>
              <w:jc w:val="right"/>
              <w:rPr>
                <w:rFonts w:ascii="Arial" w:hAnsi="Arial" w:cs="Arial"/>
                <w:sz w:val="15"/>
                <w:szCs w:val="15"/>
              </w:rPr>
            </w:pPr>
            <w:r w:rsidRPr="00D003FC">
              <w:rPr>
                <w:rFonts w:ascii="Arial" w:hAnsi="Arial" w:cs="Arial"/>
                <w:sz w:val="15"/>
                <w:szCs w:val="15"/>
                <w:cs/>
              </w:rPr>
              <w:t>(</w:t>
            </w:r>
            <w:r w:rsidR="00964DDB" w:rsidRPr="00D003FC">
              <w:rPr>
                <w:rFonts w:ascii="Arial" w:hAnsi="Arial" w:cs="Arial"/>
                <w:sz w:val="15"/>
                <w:szCs w:val="15"/>
              </w:rPr>
              <w:t>Unit</w:t>
            </w:r>
            <w:r w:rsidR="00964DDB" w:rsidRPr="00D003FC">
              <w:rPr>
                <w:rFonts w:ascii="Arial" w:hAnsi="Arial" w:cs="Arial"/>
                <w:sz w:val="15"/>
                <w:szCs w:val="15"/>
                <w:cs/>
              </w:rPr>
              <w:t xml:space="preserve">: </w:t>
            </w:r>
            <w:r w:rsidR="00964DDB" w:rsidRPr="00D003FC">
              <w:rPr>
                <w:rFonts w:ascii="Arial" w:hAnsi="Arial" w:cs="Arial"/>
                <w:sz w:val="15"/>
                <w:szCs w:val="15"/>
              </w:rPr>
              <w:t>Million Baht</w:t>
            </w:r>
            <w:r w:rsidRPr="00D003FC">
              <w:rPr>
                <w:rFonts w:ascii="Arial" w:hAnsi="Arial" w:cs="Arial"/>
                <w:sz w:val="15"/>
                <w:szCs w:val="15"/>
                <w:cs/>
              </w:rPr>
              <w:t>)</w:t>
            </w:r>
          </w:p>
        </w:tc>
      </w:tr>
      <w:tr w:rsidR="00964DDB" w:rsidRPr="00D003FC" w14:paraId="474BD369" w14:textId="77777777" w:rsidTr="00205CEF">
        <w:trPr>
          <w:trHeight w:val="70"/>
        </w:trPr>
        <w:tc>
          <w:tcPr>
            <w:tcW w:w="1818" w:type="dxa"/>
            <w:tcBorders>
              <w:top w:val="nil"/>
              <w:left w:val="nil"/>
              <w:bottom w:val="nil"/>
              <w:right w:val="nil"/>
            </w:tcBorders>
            <w:shd w:val="clear" w:color="auto" w:fill="auto"/>
            <w:noWrap/>
            <w:vAlign w:val="center"/>
          </w:tcPr>
          <w:p w14:paraId="0B7A2BBA" w14:textId="77777777" w:rsidR="00964DDB" w:rsidRPr="00D003FC" w:rsidRDefault="00964DDB" w:rsidP="00020B84">
            <w:pPr>
              <w:spacing w:line="280" w:lineRule="exact"/>
              <w:rPr>
                <w:rFonts w:ascii="Arial" w:hAnsi="Arial" w:cs="Arial"/>
                <w:sz w:val="15"/>
                <w:szCs w:val="15"/>
              </w:rPr>
            </w:pPr>
          </w:p>
        </w:tc>
        <w:tc>
          <w:tcPr>
            <w:tcW w:w="8262" w:type="dxa"/>
            <w:gridSpan w:val="8"/>
            <w:tcBorders>
              <w:top w:val="nil"/>
              <w:left w:val="nil"/>
              <w:bottom w:val="nil"/>
              <w:right w:val="nil"/>
            </w:tcBorders>
          </w:tcPr>
          <w:p w14:paraId="68EC2B73" w14:textId="77777777" w:rsidR="00964DDB" w:rsidRPr="00D003FC" w:rsidRDefault="00964DDB"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Separate</w:t>
            </w:r>
            <w:r w:rsidRPr="00D003FC">
              <w:rPr>
                <w:rFonts w:ascii="Arial" w:hAnsi="Arial" w:cs="Arial"/>
                <w:sz w:val="15"/>
                <w:szCs w:val="15"/>
                <w:cs/>
              </w:rPr>
              <w:t xml:space="preserve"> </w:t>
            </w:r>
            <w:r w:rsidRPr="00D003FC">
              <w:rPr>
                <w:rFonts w:ascii="Arial" w:hAnsi="Arial" w:cs="Arial"/>
                <w:sz w:val="15"/>
                <w:szCs w:val="15"/>
              </w:rPr>
              <w:t>financial statements</w:t>
            </w:r>
          </w:p>
        </w:tc>
      </w:tr>
      <w:tr w:rsidR="00964DDB" w:rsidRPr="00D003FC" w14:paraId="7181F605" w14:textId="77777777" w:rsidTr="00205CEF">
        <w:trPr>
          <w:trHeight w:val="70"/>
        </w:trPr>
        <w:tc>
          <w:tcPr>
            <w:tcW w:w="1818" w:type="dxa"/>
            <w:tcBorders>
              <w:top w:val="nil"/>
              <w:left w:val="nil"/>
              <w:bottom w:val="nil"/>
              <w:right w:val="nil"/>
            </w:tcBorders>
            <w:shd w:val="clear" w:color="auto" w:fill="auto"/>
            <w:noWrap/>
            <w:vAlign w:val="center"/>
            <w:hideMark/>
          </w:tcPr>
          <w:p w14:paraId="42FA4DEB" w14:textId="77777777" w:rsidR="00964DDB" w:rsidRPr="00D003FC" w:rsidRDefault="00964DDB" w:rsidP="00020B84">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178C03FE" w14:textId="4DE995A5"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For the three</w:t>
            </w:r>
            <w:r w:rsidRPr="00D003FC">
              <w:rPr>
                <w:rFonts w:ascii="Arial" w:hAnsi="Arial" w:cs="Arial"/>
                <w:sz w:val="15"/>
                <w:szCs w:val="15"/>
                <w:cs/>
              </w:rPr>
              <w:t>-</w:t>
            </w:r>
            <w:r w:rsidRPr="00D003FC">
              <w:rPr>
                <w:rFonts w:ascii="Arial" w:hAnsi="Arial" w:cs="Arial"/>
                <w:sz w:val="15"/>
                <w:szCs w:val="15"/>
              </w:rPr>
              <w:t>month periods ended 30 June</w:t>
            </w:r>
          </w:p>
        </w:tc>
      </w:tr>
      <w:tr w:rsidR="00964DDB" w:rsidRPr="00D003FC" w14:paraId="0B9A338C" w14:textId="77777777" w:rsidTr="00205CEF">
        <w:trPr>
          <w:trHeight w:val="70"/>
        </w:trPr>
        <w:tc>
          <w:tcPr>
            <w:tcW w:w="1818" w:type="dxa"/>
            <w:tcBorders>
              <w:top w:val="nil"/>
              <w:left w:val="nil"/>
              <w:bottom w:val="nil"/>
              <w:right w:val="nil"/>
            </w:tcBorders>
            <w:shd w:val="clear" w:color="auto" w:fill="auto"/>
            <w:noWrap/>
            <w:vAlign w:val="center"/>
            <w:hideMark/>
          </w:tcPr>
          <w:p w14:paraId="21C81A59" w14:textId="77777777" w:rsidR="00964DDB" w:rsidRPr="00D003FC" w:rsidRDefault="00964DDB" w:rsidP="00020B84">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14A79DFA" w14:textId="4C7142CC"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7D644AE5" w14:textId="36828B6A" w:rsidR="00964DDB" w:rsidRPr="00D003FC" w:rsidRDefault="004202E2" w:rsidP="00020B84">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964DDB" w:rsidRPr="00D003FC" w14:paraId="05F28B1C" w14:textId="77777777" w:rsidTr="00205CEF">
        <w:trPr>
          <w:trHeight w:val="420"/>
        </w:trPr>
        <w:tc>
          <w:tcPr>
            <w:tcW w:w="1818" w:type="dxa"/>
            <w:tcBorders>
              <w:top w:val="nil"/>
              <w:left w:val="nil"/>
              <w:bottom w:val="nil"/>
              <w:right w:val="nil"/>
            </w:tcBorders>
            <w:shd w:val="clear" w:color="auto" w:fill="auto"/>
            <w:noWrap/>
            <w:vAlign w:val="center"/>
            <w:hideMark/>
          </w:tcPr>
          <w:p w14:paraId="35B83B2E" w14:textId="77777777" w:rsidR="00964DDB" w:rsidRPr="00D003FC" w:rsidRDefault="00964DDB" w:rsidP="00020B84">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77C32BD3"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15752EDF"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B93E62C"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03F1F291"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73F34A3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5772F9E5"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0E99ED4"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4D7F26A6"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p>
          <w:p w14:paraId="21FA7D0E"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219C5841" w14:textId="77777777" w:rsidR="00964DDB" w:rsidRPr="00D003FC" w:rsidRDefault="00964DDB" w:rsidP="00020B84">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E1498" w:rsidRPr="00D003FC" w14:paraId="428BF2EE" w14:textId="77777777" w:rsidTr="00205CEF">
        <w:trPr>
          <w:trHeight w:val="70"/>
        </w:trPr>
        <w:tc>
          <w:tcPr>
            <w:tcW w:w="1818" w:type="dxa"/>
            <w:tcBorders>
              <w:top w:val="nil"/>
              <w:left w:val="nil"/>
              <w:bottom w:val="nil"/>
              <w:right w:val="nil"/>
            </w:tcBorders>
            <w:shd w:val="clear" w:color="auto" w:fill="auto"/>
            <w:noWrap/>
            <w:vAlign w:val="bottom"/>
            <w:hideMark/>
          </w:tcPr>
          <w:p w14:paraId="44CF6E50"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64C7D54B" w14:textId="581E48E5"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37,375</w:t>
            </w:r>
          </w:p>
        </w:tc>
        <w:tc>
          <w:tcPr>
            <w:tcW w:w="1033" w:type="dxa"/>
            <w:tcBorders>
              <w:top w:val="nil"/>
              <w:left w:val="nil"/>
              <w:right w:val="nil"/>
            </w:tcBorders>
            <w:noWrap/>
          </w:tcPr>
          <w:p w14:paraId="614E7D1B" w14:textId="1CDF5CA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474</w:t>
            </w:r>
          </w:p>
        </w:tc>
        <w:tc>
          <w:tcPr>
            <w:tcW w:w="1033" w:type="dxa"/>
            <w:tcBorders>
              <w:top w:val="nil"/>
              <w:left w:val="nil"/>
              <w:right w:val="nil"/>
            </w:tcBorders>
          </w:tcPr>
          <w:p w14:paraId="1B224D00" w14:textId="3FF11B0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289</w:t>
            </w:r>
            <w:r w:rsidRPr="00D003FC">
              <w:rPr>
                <w:rFonts w:ascii="Arial" w:hAnsi="Arial" w:cs="Arial"/>
                <w:sz w:val="15"/>
                <w:szCs w:val="15"/>
                <w:cs/>
              </w:rPr>
              <w:t>)</w:t>
            </w:r>
          </w:p>
        </w:tc>
        <w:tc>
          <w:tcPr>
            <w:tcW w:w="1033" w:type="dxa"/>
            <w:tcBorders>
              <w:top w:val="nil"/>
              <w:left w:val="nil"/>
              <w:right w:val="nil"/>
            </w:tcBorders>
            <w:noWrap/>
          </w:tcPr>
          <w:p w14:paraId="0DF0CAD3" w14:textId="1FA6982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37,560</w:t>
            </w:r>
          </w:p>
        </w:tc>
        <w:tc>
          <w:tcPr>
            <w:tcW w:w="1032" w:type="dxa"/>
            <w:tcBorders>
              <w:top w:val="nil"/>
              <w:left w:val="nil"/>
              <w:bottom w:val="nil"/>
              <w:right w:val="nil"/>
            </w:tcBorders>
            <w:shd w:val="clear" w:color="auto" w:fill="auto"/>
            <w:noWrap/>
          </w:tcPr>
          <w:p w14:paraId="69A1C19D" w14:textId="02EB52E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32,579</w:t>
            </w:r>
          </w:p>
        </w:tc>
        <w:tc>
          <w:tcPr>
            <w:tcW w:w="1033" w:type="dxa"/>
            <w:tcBorders>
              <w:top w:val="nil"/>
              <w:left w:val="nil"/>
              <w:bottom w:val="nil"/>
              <w:right w:val="nil"/>
            </w:tcBorders>
            <w:shd w:val="clear" w:color="auto" w:fill="auto"/>
            <w:noWrap/>
          </w:tcPr>
          <w:p w14:paraId="7D8D9061" w14:textId="24FEA2E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481</w:t>
            </w:r>
          </w:p>
        </w:tc>
        <w:tc>
          <w:tcPr>
            <w:tcW w:w="1033" w:type="dxa"/>
            <w:tcBorders>
              <w:top w:val="nil"/>
              <w:left w:val="nil"/>
              <w:bottom w:val="nil"/>
              <w:right w:val="nil"/>
            </w:tcBorders>
            <w:shd w:val="clear" w:color="auto" w:fill="auto"/>
          </w:tcPr>
          <w:p w14:paraId="3AE8CC1B" w14:textId="6702289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315</w:t>
            </w: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0FEAECD2" w14:textId="721C9B5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32,745</w:t>
            </w:r>
          </w:p>
        </w:tc>
      </w:tr>
      <w:tr w:rsidR="008E1498" w:rsidRPr="00D003FC" w14:paraId="7E473424" w14:textId="77777777" w:rsidTr="00205CEF">
        <w:trPr>
          <w:trHeight w:val="70"/>
        </w:trPr>
        <w:tc>
          <w:tcPr>
            <w:tcW w:w="1818" w:type="dxa"/>
            <w:tcBorders>
              <w:top w:val="nil"/>
              <w:left w:val="nil"/>
              <w:bottom w:val="nil"/>
              <w:right w:val="nil"/>
            </w:tcBorders>
            <w:shd w:val="clear" w:color="auto" w:fill="auto"/>
            <w:noWrap/>
            <w:vAlign w:val="bottom"/>
            <w:hideMark/>
          </w:tcPr>
          <w:p w14:paraId="0DF3689C"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4E00DB79" w14:textId="552834B6"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10,767</w:t>
            </w:r>
            <w:r w:rsidRPr="00D003FC">
              <w:rPr>
                <w:rFonts w:ascii="Arial" w:hAnsi="Arial" w:cs="Arial"/>
                <w:sz w:val="15"/>
                <w:szCs w:val="15"/>
                <w:cs/>
              </w:rPr>
              <w:t>)</w:t>
            </w:r>
          </w:p>
        </w:tc>
        <w:tc>
          <w:tcPr>
            <w:tcW w:w="1033" w:type="dxa"/>
            <w:tcBorders>
              <w:top w:val="nil"/>
              <w:left w:val="nil"/>
              <w:right w:val="nil"/>
            </w:tcBorders>
            <w:noWrap/>
          </w:tcPr>
          <w:p w14:paraId="11F090A5" w14:textId="027AFF77"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581</w:t>
            </w:r>
            <w:r w:rsidRPr="00D003FC">
              <w:rPr>
                <w:rFonts w:ascii="Arial" w:hAnsi="Arial" w:cs="Arial"/>
                <w:sz w:val="15"/>
                <w:szCs w:val="15"/>
                <w:cs/>
              </w:rPr>
              <w:t>)</w:t>
            </w:r>
          </w:p>
        </w:tc>
        <w:tc>
          <w:tcPr>
            <w:tcW w:w="1033" w:type="dxa"/>
            <w:tcBorders>
              <w:top w:val="nil"/>
              <w:left w:val="nil"/>
              <w:right w:val="nil"/>
            </w:tcBorders>
          </w:tcPr>
          <w:p w14:paraId="54E9BBB1" w14:textId="43A7276F"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289</w:t>
            </w:r>
          </w:p>
        </w:tc>
        <w:tc>
          <w:tcPr>
            <w:tcW w:w="1033" w:type="dxa"/>
            <w:tcBorders>
              <w:top w:val="nil"/>
              <w:left w:val="nil"/>
              <w:right w:val="nil"/>
            </w:tcBorders>
            <w:noWrap/>
          </w:tcPr>
          <w:p w14:paraId="25D26685" w14:textId="7EA0B7CC"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11,059</w:t>
            </w:r>
            <w:r w:rsidRPr="00D003FC">
              <w:rPr>
                <w:rFonts w:ascii="Arial" w:hAnsi="Arial" w:cs="Arial"/>
                <w:sz w:val="15"/>
                <w:szCs w:val="15"/>
                <w:cs/>
              </w:rPr>
              <w:t>)</w:t>
            </w:r>
          </w:p>
        </w:tc>
        <w:tc>
          <w:tcPr>
            <w:tcW w:w="1032" w:type="dxa"/>
            <w:tcBorders>
              <w:top w:val="nil"/>
              <w:left w:val="nil"/>
              <w:right w:val="nil"/>
            </w:tcBorders>
            <w:noWrap/>
          </w:tcPr>
          <w:p w14:paraId="13B3C167" w14:textId="089170EE"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8,497</w:t>
            </w:r>
            <w:r w:rsidRPr="00D003FC">
              <w:rPr>
                <w:rFonts w:ascii="Arial" w:hAnsi="Arial" w:cs="Arial"/>
                <w:sz w:val="15"/>
                <w:szCs w:val="15"/>
                <w:cs/>
              </w:rPr>
              <w:t>)</w:t>
            </w:r>
          </w:p>
        </w:tc>
        <w:tc>
          <w:tcPr>
            <w:tcW w:w="1033" w:type="dxa"/>
            <w:tcBorders>
              <w:top w:val="nil"/>
              <w:left w:val="nil"/>
              <w:right w:val="nil"/>
            </w:tcBorders>
            <w:noWrap/>
          </w:tcPr>
          <w:p w14:paraId="720F5206" w14:textId="557F8A3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568</w:t>
            </w:r>
            <w:r w:rsidRPr="00D003FC">
              <w:rPr>
                <w:rFonts w:ascii="Arial" w:hAnsi="Arial" w:cs="Arial"/>
                <w:sz w:val="15"/>
                <w:szCs w:val="15"/>
                <w:cs/>
              </w:rPr>
              <w:t>)</w:t>
            </w:r>
          </w:p>
        </w:tc>
        <w:tc>
          <w:tcPr>
            <w:tcW w:w="1033" w:type="dxa"/>
            <w:tcBorders>
              <w:top w:val="nil"/>
              <w:left w:val="nil"/>
              <w:bottom w:val="nil"/>
              <w:right w:val="nil"/>
            </w:tcBorders>
          </w:tcPr>
          <w:p w14:paraId="50CAA691" w14:textId="32AC566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315</w:t>
            </w:r>
          </w:p>
        </w:tc>
        <w:tc>
          <w:tcPr>
            <w:tcW w:w="1033" w:type="dxa"/>
            <w:tcBorders>
              <w:top w:val="nil"/>
              <w:left w:val="nil"/>
              <w:bottom w:val="nil"/>
              <w:right w:val="nil"/>
            </w:tcBorders>
            <w:shd w:val="clear" w:color="auto" w:fill="auto"/>
            <w:noWrap/>
          </w:tcPr>
          <w:p w14:paraId="0964E238" w14:textId="498CF012"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8,750</w:t>
            </w:r>
            <w:r w:rsidRPr="00D003FC">
              <w:rPr>
                <w:rFonts w:ascii="Arial" w:hAnsi="Arial" w:cs="Arial"/>
                <w:sz w:val="15"/>
                <w:szCs w:val="15"/>
                <w:cs/>
              </w:rPr>
              <w:t>)</w:t>
            </w:r>
          </w:p>
        </w:tc>
      </w:tr>
      <w:tr w:rsidR="008E1498" w:rsidRPr="00D003FC" w14:paraId="5560A7E1" w14:textId="77777777" w:rsidTr="00205CEF">
        <w:trPr>
          <w:trHeight w:val="60"/>
        </w:trPr>
        <w:tc>
          <w:tcPr>
            <w:tcW w:w="1818" w:type="dxa"/>
            <w:tcBorders>
              <w:top w:val="nil"/>
              <w:left w:val="nil"/>
              <w:bottom w:val="nil"/>
              <w:right w:val="nil"/>
            </w:tcBorders>
            <w:shd w:val="clear" w:color="auto" w:fill="auto"/>
            <w:noWrap/>
            <w:vAlign w:val="bottom"/>
            <w:hideMark/>
          </w:tcPr>
          <w:p w14:paraId="0CA832F5"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2BB78772" w14:textId="76B80238"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26,608</w:t>
            </w:r>
          </w:p>
        </w:tc>
        <w:tc>
          <w:tcPr>
            <w:tcW w:w="1033" w:type="dxa"/>
            <w:tcBorders>
              <w:top w:val="nil"/>
              <w:left w:val="nil"/>
              <w:bottom w:val="nil"/>
              <w:right w:val="nil"/>
            </w:tcBorders>
            <w:noWrap/>
          </w:tcPr>
          <w:p w14:paraId="3AD3DADC" w14:textId="0C3A1AF4"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107</w:t>
            </w:r>
            <w:r w:rsidRPr="00D003FC">
              <w:rPr>
                <w:rFonts w:ascii="Arial" w:hAnsi="Arial" w:cs="Arial"/>
                <w:sz w:val="15"/>
                <w:szCs w:val="15"/>
                <w:cs/>
              </w:rPr>
              <w:t>)</w:t>
            </w:r>
          </w:p>
        </w:tc>
        <w:tc>
          <w:tcPr>
            <w:tcW w:w="1033" w:type="dxa"/>
            <w:tcBorders>
              <w:top w:val="nil"/>
              <w:left w:val="nil"/>
              <w:bottom w:val="nil"/>
              <w:right w:val="nil"/>
            </w:tcBorders>
          </w:tcPr>
          <w:p w14:paraId="6C7FF778" w14:textId="2C28B8D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noWrap/>
          </w:tcPr>
          <w:p w14:paraId="0445B6BA" w14:textId="3146E9E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26,501</w:t>
            </w:r>
          </w:p>
        </w:tc>
        <w:tc>
          <w:tcPr>
            <w:tcW w:w="1032" w:type="dxa"/>
            <w:tcBorders>
              <w:top w:val="nil"/>
              <w:left w:val="nil"/>
              <w:bottom w:val="nil"/>
              <w:right w:val="nil"/>
            </w:tcBorders>
            <w:shd w:val="clear" w:color="auto" w:fill="auto"/>
            <w:noWrap/>
          </w:tcPr>
          <w:p w14:paraId="017FA211" w14:textId="1C10FF06"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24,082</w:t>
            </w:r>
          </w:p>
        </w:tc>
        <w:tc>
          <w:tcPr>
            <w:tcW w:w="1033" w:type="dxa"/>
            <w:tcBorders>
              <w:top w:val="nil"/>
              <w:left w:val="nil"/>
              <w:bottom w:val="nil"/>
              <w:right w:val="nil"/>
            </w:tcBorders>
            <w:shd w:val="clear" w:color="auto" w:fill="auto"/>
            <w:noWrap/>
          </w:tcPr>
          <w:p w14:paraId="187904E6" w14:textId="4CE8CDDD"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87</w:t>
            </w:r>
            <w:r w:rsidRPr="00D003FC">
              <w:rPr>
                <w:rFonts w:ascii="Arial" w:hAnsi="Arial" w:cs="Arial"/>
                <w:sz w:val="15"/>
                <w:szCs w:val="15"/>
                <w:cs/>
              </w:rPr>
              <w:t>)</w:t>
            </w:r>
          </w:p>
        </w:tc>
        <w:tc>
          <w:tcPr>
            <w:tcW w:w="1033" w:type="dxa"/>
            <w:tcBorders>
              <w:top w:val="nil"/>
              <w:left w:val="nil"/>
              <w:bottom w:val="nil"/>
              <w:right w:val="nil"/>
            </w:tcBorders>
            <w:shd w:val="clear" w:color="auto" w:fill="auto"/>
          </w:tcPr>
          <w:p w14:paraId="75BDB129" w14:textId="02E7881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094273C9" w14:textId="16E7C4A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23,995</w:t>
            </w:r>
          </w:p>
        </w:tc>
      </w:tr>
      <w:tr w:rsidR="008E1498" w:rsidRPr="00D003FC" w14:paraId="2574696E" w14:textId="77777777" w:rsidTr="00205CEF">
        <w:trPr>
          <w:trHeight w:val="70"/>
        </w:trPr>
        <w:tc>
          <w:tcPr>
            <w:tcW w:w="1818" w:type="dxa"/>
            <w:tcBorders>
              <w:top w:val="nil"/>
              <w:left w:val="nil"/>
              <w:bottom w:val="nil"/>
              <w:right w:val="nil"/>
            </w:tcBorders>
            <w:shd w:val="clear" w:color="auto" w:fill="auto"/>
            <w:noWrap/>
            <w:vAlign w:val="bottom"/>
            <w:hideMark/>
          </w:tcPr>
          <w:p w14:paraId="781555FA"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65903F98" w14:textId="0888947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3,830</w:t>
            </w:r>
          </w:p>
        </w:tc>
        <w:tc>
          <w:tcPr>
            <w:tcW w:w="1033" w:type="dxa"/>
            <w:tcBorders>
              <w:top w:val="nil"/>
              <w:left w:val="nil"/>
              <w:bottom w:val="nil"/>
              <w:right w:val="nil"/>
            </w:tcBorders>
            <w:noWrap/>
            <w:vAlign w:val="bottom"/>
          </w:tcPr>
          <w:p w14:paraId="69E49A16" w14:textId="7AB5817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11</w:t>
            </w:r>
          </w:p>
        </w:tc>
        <w:tc>
          <w:tcPr>
            <w:tcW w:w="1033" w:type="dxa"/>
            <w:tcBorders>
              <w:top w:val="nil"/>
              <w:left w:val="nil"/>
              <w:bottom w:val="nil"/>
              <w:right w:val="nil"/>
            </w:tcBorders>
            <w:vAlign w:val="bottom"/>
          </w:tcPr>
          <w:p w14:paraId="01F81F1A" w14:textId="2035587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6CDEB82" w14:textId="398FFF7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3,841</w:t>
            </w:r>
          </w:p>
        </w:tc>
        <w:tc>
          <w:tcPr>
            <w:tcW w:w="1032" w:type="dxa"/>
            <w:tcBorders>
              <w:top w:val="nil"/>
              <w:left w:val="nil"/>
              <w:bottom w:val="nil"/>
              <w:right w:val="nil"/>
            </w:tcBorders>
            <w:shd w:val="clear" w:color="auto" w:fill="auto"/>
            <w:noWrap/>
            <w:vAlign w:val="bottom"/>
          </w:tcPr>
          <w:p w14:paraId="44D0A382" w14:textId="0B6ABD5D"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3,723</w:t>
            </w:r>
          </w:p>
        </w:tc>
        <w:tc>
          <w:tcPr>
            <w:tcW w:w="1033" w:type="dxa"/>
            <w:tcBorders>
              <w:top w:val="nil"/>
              <w:left w:val="nil"/>
              <w:bottom w:val="nil"/>
              <w:right w:val="nil"/>
            </w:tcBorders>
            <w:shd w:val="clear" w:color="auto" w:fill="auto"/>
            <w:noWrap/>
            <w:vAlign w:val="bottom"/>
          </w:tcPr>
          <w:p w14:paraId="131D956F" w14:textId="3297B21F"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11</w:t>
            </w:r>
          </w:p>
        </w:tc>
        <w:tc>
          <w:tcPr>
            <w:tcW w:w="1033" w:type="dxa"/>
            <w:tcBorders>
              <w:top w:val="nil"/>
              <w:left w:val="nil"/>
              <w:bottom w:val="nil"/>
              <w:right w:val="nil"/>
            </w:tcBorders>
            <w:shd w:val="clear" w:color="auto" w:fill="auto"/>
            <w:vAlign w:val="bottom"/>
          </w:tcPr>
          <w:p w14:paraId="70FA89AE" w14:textId="0BFEDC53"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5680C78E" w14:textId="647B621E"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3,734</w:t>
            </w:r>
          </w:p>
        </w:tc>
      </w:tr>
      <w:tr w:rsidR="008E1498" w:rsidRPr="00D003FC" w14:paraId="7D2CD9A6" w14:textId="77777777" w:rsidTr="00205CEF">
        <w:trPr>
          <w:trHeight w:val="70"/>
        </w:trPr>
        <w:tc>
          <w:tcPr>
            <w:tcW w:w="1818" w:type="dxa"/>
            <w:tcBorders>
              <w:top w:val="nil"/>
              <w:left w:val="nil"/>
              <w:bottom w:val="nil"/>
              <w:right w:val="nil"/>
            </w:tcBorders>
            <w:shd w:val="clear" w:color="auto" w:fill="auto"/>
            <w:noWrap/>
            <w:vAlign w:val="bottom"/>
            <w:hideMark/>
          </w:tcPr>
          <w:p w14:paraId="7DFD6870"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7D9C9BD3" w14:textId="037870D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5,5</w:t>
            </w:r>
            <w:r w:rsidR="00F93AFF">
              <w:rPr>
                <w:rFonts w:ascii="Arial" w:hAnsi="Arial" w:cs="Arial"/>
                <w:sz w:val="15"/>
                <w:szCs w:val="15"/>
              </w:rPr>
              <w:t>26</w:t>
            </w:r>
          </w:p>
        </w:tc>
        <w:tc>
          <w:tcPr>
            <w:tcW w:w="1033" w:type="dxa"/>
            <w:tcBorders>
              <w:top w:val="nil"/>
              <w:left w:val="nil"/>
              <w:right w:val="nil"/>
            </w:tcBorders>
            <w:noWrap/>
            <w:vAlign w:val="bottom"/>
          </w:tcPr>
          <w:p w14:paraId="7C12F9B1" w14:textId="62F51AF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19</w:t>
            </w:r>
          </w:p>
        </w:tc>
        <w:tc>
          <w:tcPr>
            <w:tcW w:w="1033" w:type="dxa"/>
            <w:tcBorders>
              <w:top w:val="nil"/>
              <w:left w:val="nil"/>
              <w:right w:val="nil"/>
            </w:tcBorders>
            <w:vAlign w:val="bottom"/>
          </w:tcPr>
          <w:p w14:paraId="7F01E7DE" w14:textId="70193E37"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0729377F" w14:textId="6E255DDE"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w:t>
            </w:r>
            <w:r w:rsidR="00F93AFF">
              <w:rPr>
                <w:rFonts w:ascii="Arial" w:hAnsi="Arial" w:cs="Arial"/>
                <w:sz w:val="15"/>
                <w:szCs w:val="15"/>
              </w:rPr>
              <w:t>545</w:t>
            </w:r>
          </w:p>
        </w:tc>
        <w:tc>
          <w:tcPr>
            <w:tcW w:w="1032" w:type="dxa"/>
            <w:tcBorders>
              <w:top w:val="nil"/>
              <w:left w:val="nil"/>
              <w:bottom w:val="nil"/>
              <w:right w:val="nil"/>
            </w:tcBorders>
            <w:shd w:val="clear" w:color="auto" w:fill="auto"/>
            <w:noWrap/>
            <w:vAlign w:val="bottom"/>
          </w:tcPr>
          <w:p w14:paraId="5342C2C0" w14:textId="22C4F487"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4,938</w:t>
            </w:r>
          </w:p>
        </w:tc>
        <w:tc>
          <w:tcPr>
            <w:tcW w:w="1033" w:type="dxa"/>
            <w:tcBorders>
              <w:top w:val="nil"/>
              <w:left w:val="nil"/>
              <w:bottom w:val="nil"/>
              <w:right w:val="nil"/>
            </w:tcBorders>
            <w:shd w:val="clear" w:color="auto" w:fill="auto"/>
            <w:noWrap/>
            <w:vAlign w:val="bottom"/>
          </w:tcPr>
          <w:p w14:paraId="433621C2" w14:textId="1A0A8BCD"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62</w:t>
            </w:r>
          </w:p>
        </w:tc>
        <w:tc>
          <w:tcPr>
            <w:tcW w:w="1033" w:type="dxa"/>
            <w:tcBorders>
              <w:top w:val="nil"/>
              <w:left w:val="nil"/>
              <w:bottom w:val="nil"/>
              <w:right w:val="nil"/>
            </w:tcBorders>
            <w:shd w:val="clear" w:color="auto" w:fill="auto"/>
            <w:vAlign w:val="bottom"/>
          </w:tcPr>
          <w:p w14:paraId="0EB9D96F" w14:textId="5E939D5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AD73585" w14:textId="474C9D7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5,000</w:t>
            </w:r>
          </w:p>
        </w:tc>
      </w:tr>
      <w:tr w:rsidR="008E1498" w:rsidRPr="00D003FC" w14:paraId="66629659" w14:textId="77777777" w:rsidTr="00205CEF">
        <w:trPr>
          <w:trHeight w:val="70"/>
        </w:trPr>
        <w:tc>
          <w:tcPr>
            <w:tcW w:w="1818" w:type="dxa"/>
            <w:tcBorders>
              <w:top w:val="nil"/>
              <w:left w:val="nil"/>
              <w:bottom w:val="nil"/>
              <w:right w:val="nil"/>
            </w:tcBorders>
            <w:shd w:val="clear" w:color="auto" w:fill="auto"/>
            <w:noWrap/>
            <w:vAlign w:val="bottom"/>
            <w:hideMark/>
          </w:tcPr>
          <w:p w14:paraId="3CA6A732" w14:textId="7361F1D3" w:rsidR="008E1498" w:rsidRPr="00D003FC" w:rsidRDefault="008E1498" w:rsidP="008E1498">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60690699" w14:textId="3CFF0DF3"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20,4</w:t>
            </w:r>
            <w:r w:rsidR="00F93AFF">
              <w:rPr>
                <w:rFonts w:ascii="Arial" w:hAnsi="Arial" w:cs="Arial"/>
                <w:sz w:val="15"/>
                <w:szCs w:val="15"/>
              </w:rPr>
              <w:t>72</w:t>
            </w: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382F08D4" w14:textId="7A9B8F2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w:t>
            </w:r>
          </w:p>
        </w:tc>
        <w:tc>
          <w:tcPr>
            <w:tcW w:w="1033" w:type="dxa"/>
            <w:tcBorders>
              <w:top w:val="nil"/>
              <w:left w:val="nil"/>
              <w:right w:val="nil"/>
            </w:tcBorders>
            <w:shd w:val="clear" w:color="auto" w:fill="auto"/>
            <w:vAlign w:val="bottom"/>
          </w:tcPr>
          <w:p w14:paraId="7F728068" w14:textId="3CCEEB2F"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66B51C5A" w14:textId="00D3F77D"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20,</w:t>
            </w:r>
            <w:r w:rsidR="00F93AFF">
              <w:rPr>
                <w:rFonts w:ascii="Arial" w:hAnsi="Arial" w:cs="Arial"/>
                <w:sz w:val="15"/>
                <w:szCs w:val="15"/>
              </w:rPr>
              <w:t>515</w:t>
            </w:r>
            <w:r w:rsidRPr="00D003FC">
              <w:rPr>
                <w:rFonts w:ascii="Arial" w:hAnsi="Arial" w:cs="Arial"/>
                <w:sz w:val="15"/>
                <w:szCs w:val="15"/>
                <w:cs/>
              </w:rPr>
              <w:t>)</w:t>
            </w:r>
          </w:p>
        </w:tc>
        <w:tc>
          <w:tcPr>
            <w:tcW w:w="1032" w:type="dxa"/>
            <w:tcBorders>
              <w:top w:val="nil"/>
              <w:left w:val="nil"/>
              <w:right w:val="nil"/>
            </w:tcBorders>
            <w:noWrap/>
            <w:vAlign w:val="bottom"/>
          </w:tcPr>
          <w:p w14:paraId="4D0D8B3A" w14:textId="11A0C86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18,336</w:t>
            </w:r>
            <w:r w:rsidRPr="00D003FC">
              <w:rPr>
                <w:rFonts w:ascii="Arial" w:hAnsi="Arial" w:cs="Arial"/>
                <w:sz w:val="15"/>
                <w:szCs w:val="15"/>
                <w:cs/>
              </w:rPr>
              <w:t>)</w:t>
            </w:r>
          </w:p>
        </w:tc>
        <w:tc>
          <w:tcPr>
            <w:tcW w:w="1033" w:type="dxa"/>
            <w:tcBorders>
              <w:top w:val="nil"/>
              <w:left w:val="nil"/>
              <w:right w:val="nil"/>
            </w:tcBorders>
            <w:noWrap/>
            <w:vAlign w:val="bottom"/>
          </w:tcPr>
          <w:p w14:paraId="1BA30471" w14:textId="5BA7A8F6"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43</w:t>
            </w:r>
            <w:r w:rsidRPr="00D003FC">
              <w:rPr>
                <w:rFonts w:ascii="Arial" w:hAnsi="Arial" w:cs="Arial"/>
                <w:sz w:val="15"/>
                <w:szCs w:val="15"/>
                <w:cs/>
              </w:rPr>
              <w:t>)</w:t>
            </w:r>
          </w:p>
        </w:tc>
        <w:tc>
          <w:tcPr>
            <w:tcW w:w="1033" w:type="dxa"/>
            <w:tcBorders>
              <w:top w:val="nil"/>
              <w:left w:val="nil"/>
              <w:bottom w:val="nil"/>
              <w:right w:val="nil"/>
            </w:tcBorders>
            <w:vAlign w:val="bottom"/>
          </w:tcPr>
          <w:p w14:paraId="57EE2AC2" w14:textId="73BC9D2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66EB27CB" w14:textId="5AB3AD7F"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18,379</w:t>
            </w:r>
            <w:r w:rsidRPr="00D003FC">
              <w:rPr>
                <w:rFonts w:ascii="Arial" w:hAnsi="Arial" w:cs="Arial"/>
                <w:sz w:val="15"/>
                <w:szCs w:val="15"/>
                <w:cs/>
              </w:rPr>
              <w:t>)</w:t>
            </w:r>
          </w:p>
        </w:tc>
      </w:tr>
      <w:tr w:rsidR="008E1498" w:rsidRPr="00D003FC" w14:paraId="2EBA5677" w14:textId="77777777" w:rsidTr="00205CEF">
        <w:trPr>
          <w:trHeight w:val="70"/>
        </w:trPr>
        <w:tc>
          <w:tcPr>
            <w:tcW w:w="1818" w:type="dxa"/>
            <w:tcBorders>
              <w:top w:val="nil"/>
              <w:left w:val="nil"/>
              <w:bottom w:val="nil"/>
              <w:right w:val="nil"/>
            </w:tcBorders>
            <w:shd w:val="clear" w:color="auto" w:fill="auto"/>
            <w:noWrap/>
            <w:vAlign w:val="bottom"/>
          </w:tcPr>
          <w:p w14:paraId="6F2EBAFB"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6EC8298A" w14:textId="3E0EA478"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15,492</w:t>
            </w:r>
          </w:p>
        </w:tc>
        <w:tc>
          <w:tcPr>
            <w:tcW w:w="1033" w:type="dxa"/>
            <w:tcBorders>
              <w:top w:val="nil"/>
              <w:left w:val="nil"/>
              <w:right w:val="nil"/>
            </w:tcBorders>
            <w:noWrap/>
            <w:vAlign w:val="bottom"/>
          </w:tcPr>
          <w:p w14:paraId="0FEE84CD" w14:textId="52C877AB"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120</w:t>
            </w:r>
            <w:r w:rsidRPr="00D003FC">
              <w:rPr>
                <w:rFonts w:ascii="Arial" w:hAnsi="Arial" w:cs="Arial"/>
                <w:sz w:val="15"/>
                <w:szCs w:val="15"/>
                <w:cs/>
              </w:rPr>
              <w:t>)</w:t>
            </w:r>
          </w:p>
        </w:tc>
        <w:tc>
          <w:tcPr>
            <w:tcW w:w="1033" w:type="dxa"/>
            <w:tcBorders>
              <w:top w:val="nil"/>
              <w:left w:val="nil"/>
              <w:right w:val="nil"/>
            </w:tcBorders>
            <w:vAlign w:val="bottom"/>
          </w:tcPr>
          <w:p w14:paraId="4C697514" w14:textId="6FA3C06C"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noWrap/>
            <w:vAlign w:val="bottom"/>
          </w:tcPr>
          <w:p w14:paraId="04BD5A7C" w14:textId="7819DF40"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15,372</w:t>
            </w:r>
          </w:p>
        </w:tc>
        <w:tc>
          <w:tcPr>
            <w:tcW w:w="1032" w:type="dxa"/>
            <w:tcBorders>
              <w:top w:val="nil"/>
              <w:left w:val="nil"/>
              <w:right w:val="nil"/>
            </w:tcBorders>
            <w:noWrap/>
            <w:vAlign w:val="bottom"/>
          </w:tcPr>
          <w:p w14:paraId="6F44EED5" w14:textId="2543149A"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14,407</w:t>
            </w:r>
          </w:p>
        </w:tc>
        <w:tc>
          <w:tcPr>
            <w:tcW w:w="1033" w:type="dxa"/>
            <w:tcBorders>
              <w:top w:val="nil"/>
              <w:left w:val="nil"/>
              <w:right w:val="nil"/>
            </w:tcBorders>
            <w:noWrap/>
            <w:vAlign w:val="bottom"/>
          </w:tcPr>
          <w:p w14:paraId="428B4C87" w14:textId="7D08FDE4"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57</w:t>
            </w:r>
            <w:r w:rsidRPr="00D003FC">
              <w:rPr>
                <w:rFonts w:ascii="Arial" w:hAnsi="Arial" w:cs="Arial"/>
                <w:sz w:val="15"/>
                <w:szCs w:val="15"/>
                <w:cs/>
              </w:rPr>
              <w:t>)</w:t>
            </w:r>
          </w:p>
        </w:tc>
        <w:tc>
          <w:tcPr>
            <w:tcW w:w="1033" w:type="dxa"/>
            <w:tcBorders>
              <w:top w:val="nil"/>
              <w:left w:val="nil"/>
              <w:bottom w:val="nil"/>
              <w:right w:val="nil"/>
            </w:tcBorders>
            <w:vAlign w:val="bottom"/>
          </w:tcPr>
          <w:p w14:paraId="7503A74A" w14:textId="0BE63A0A"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835B054" w14:textId="24329463"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14,350</w:t>
            </w:r>
          </w:p>
        </w:tc>
      </w:tr>
    </w:tbl>
    <w:p w14:paraId="1C6EDF1B" w14:textId="619CD557" w:rsidR="004202E2" w:rsidRPr="00D003FC" w:rsidRDefault="004202E2">
      <w:pPr>
        <w:rPr>
          <w:rFonts w:ascii="Arial" w:hAnsi="Arial" w:cs="Arial"/>
        </w:rPr>
      </w:pPr>
    </w:p>
    <w:tbl>
      <w:tblPr>
        <w:tblW w:w="10080" w:type="dxa"/>
        <w:tblInd w:w="-90" w:type="dxa"/>
        <w:tblLayout w:type="fixed"/>
        <w:tblLook w:val="04A0" w:firstRow="1" w:lastRow="0" w:firstColumn="1" w:lastColumn="0" w:noHBand="0" w:noVBand="1"/>
      </w:tblPr>
      <w:tblGrid>
        <w:gridCol w:w="1818"/>
        <w:gridCol w:w="1032"/>
        <w:gridCol w:w="1033"/>
        <w:gridCol w:w="1033"/>
        <w:gridCol w:w="1033"/>
        <w:gridCol w:w="1032"/>
        <w:gridCol w:w="1033"/>
        <w:gridCol w:w="1033"/>
        <w:gridCol w:w="1033"/>
      </w:tblGrid>
      <w:tr w:rsidR="004202E2" w:rsidRPr="00D003FC" w14:paraId="02E50EC7" w14:textId="77777777" w:rsidTr="002B5716">
        <w:trPr>
          <w:trHeight w:val="70"/>
        </w:trPr>
        <w:tc>
          <w:tcPr>
            <w:tcW w:w="1818" w:type="dxa"/>
            <w:tcBorders>
              <w:top w:val="nil"/>
              <w:left w:val="nil"/>
              <w:bottom w:val="nil"/>
              <w:right w:val="nil"/>
            </w:tcBorders>
            <w:shd w:val="clear" w:color="auto" w:fill="auto"/>
            <w:noWrap/>
            <w:vAlign w:val="center"/>
            <w:hideMark/>
          </w:tcPr>
          <w:p w14:paraId="187795E0" w14:textId="2F0636BE" w:rsidR="004202E2" w:rsidRPr="00D003FC" w:rsidRDefault="004202E2" w:rsidP="002B5716">
            <w:pPr>
              <w:spacing w:line="280" w:lineRule="exact"/>
              <w:rPr>
                <w:rFonts w:ascii="Arial" w:hAnsi="Arial" w:cs="Arial"/>
                <w:sz w:val="15"/>
                <w:szCs w:val="15"/>
              </w:rPr>
            </w:pPr>
          </w:p>
        </w:tc>
        <w:tc>
          <w:tcPr>
            <w:tcW w:w="8262" w:type="dxa"/>
            <w:gridSpan w:val="8"/>
            <w:tcBorders>
              <w:top w:val="nil"/>
              <w:left w:val="nil"/>
              <w:bottom w:val="nil"/>
              <w:right w:val="nil"/>
            </w:tcBorders>
          </w:tcPr>
          <w:p w14:paraId="3EBD6554" w14:textId="77777777" w:rsidR="004202E2" w:rsidRPr="00D003FC" w:rsidRDefault="004202E2" w:rsidP="002B5716">
            <w:pPr>
              <w:spacing w:line="280" w:lineRule="exact"/>
              <w:jc w:val="righ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Unit</w:t>
            </w:r>
            <w:r w:rsidRPr="00D003FC">
              <w:rPr>
                <w:rFonts w:ascii="Arial" w:hAnsi="Arial" w:cs="Arial"/>
                <w:sz w:val="15"/>
                <w:szCs w:val="15"/>
                <w:cs/>
              </w:rPr>
              <w:t xml:space="preserve">: </w:t>
            </w:r>
            <w:r w:rsidRPr="00D003FC">
              <w:rPr>
                <w:rFonts w:ascii="Arial" w:hAnsi="Arial" w:cs="Arial"/>
                <w:sz w:val="15"/>
                <w:szCs w:val="15"/>
              </w:rPr>
              <w:t>Million Baht</w:t>
            </w:r>
            <w:r w:rsidRPr="00D003FC">
              <w:rPr>
                <w:rFonts w:ascii="Arial" w:hAnsi="Arial" w:cs="Arial"/>
                <w:sz w:val="15"/>
                <w:szCs w:val="15"/>
                <w:cs/>
              </w:rPr>
              <w:t>)</w:t>
            </w:r>
          </w:p>
        </w:tc>
      </w:tr>
      <w:tr w:rsidR="004202E2" w:rsidRPr="00D003FC" w14:paraId="76C95F17" w14:textId="77777777" w:rsidTr="002B5716">
        <w:trPr>
          <w:trHeight w:val="70"/>
        </w:trPr>
        <w:tc>
          <w:tcPr>
            <w:tcW w:w="1818" w:type="dxa"/>
            <w:tcBorders>
              <w:top w:val="nil"/>
              <w:left w:val="nil"/>
              <w:bottom w:val="nil"/>
              <w:right w:val="nil"/>
            </w:tcBorders>
            <w:shd w:val="clear" w:color="auto" w:fill="auto"/>
            <w:noWrap/>
            <w:vAlign w:val="center"/>
          </w:tcPr>
          <w:p w14:paraId="287491CE" w14:textId="77777777" w:rsidR="004202E2" w:rsidRPr="00D003FC" w:rsidRDefault="004202E2" w:rsidP="002B5716">
            <w:pPr>
              <w:spacing w:line="280" w:lineRule="exact"/>
              <w:rPr>
                <w:rFonts w:ascii="Arial" w:hAnsi="Arial" w:cs="Arial"/>
                <w:sz w:val="15"/>
                <w:szCs w:val="15"/>
              </w:rPr>
            </w:pPr>
          </w:p>
        </w:tc>
        <w:tc>
          <w:tcPr>
            <w:tcW w:w="8262" w:type="dxa"/>
            <w:gridSpan w:val="8"/>
            <w:tcBorders>
              <w:top w:val="nil"/>
              <w:left w:val="nil"/>
              <w:bottom w:val="nil"/>
              <w:right w:val="nil"/>
            </w:tcBorders>
          </w:tcPr>
          <w:p w14:paraId="1B0A5772"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Separate</w:t>
            </w:r>
            <w:r w:rsidRPr="00D003FC">
              <w:rPr>
                <w:rFonts w:ascii="Arial" w:hAnsi="Arial" w:cs="Arial"/>
                <w:sz w:val="15"/>
                <w:szCs w:val="15"/>
                <w:cs/>
              </w:rPr>
              <w:t xml:space="preserve"> </w:t>
            </w:r>
            <w:r w:rsidRPr="00D003FC">
              <w:rPr>
                <w:rFonts w:ascii="Arial" w:hAnsi="Arial" w:cs="Arial"/>
                <w:sz w:val="15"/>
                <w:szCs w:val="15"/>
              </w:rPr>
              <w:t>financial statements</w:t>
            </w:r>
          </w:p>
        </w:tc>
      </w:tr>
      <w:tr w:rsidR="004202E2" w:rsidRPr="00D003FC" w14:paraId="300401D2" w14:textId="77777777" w:rsidTr="002B5716">
        <w:trPr>
          <w:trHeight w:val="70"/>
        </w:trPr>
        <w:tc>
          <w:tcPr>
            <w:tcW w:w="1818" w:type="dxa"/>
            <w:tcBorders>
              <w:top w:val="nil"/>
              <w:left w:val="nil"/>
              <w:bottom w:val="nil"/>
              <w:right w:val="nil"/>
            </w:tcBorders>
            <w:shd w:val="clear" w:color="auto" w:fill="auto"/>
            <w:noWrap/>
            <w:vAlign w:val="center"/>
            <w:hideMark/>
          </w:tcPr>
          <w:p w14:paraId="2651FBC7" w14:textId="77777777" w:rsidR="004202E2" w:rsidRPr="00D003FC" w:rsidRDefault="004202E2" w:rsidP="002B5716">
            <w:pPr>
              <w:spacing w:line="280" w:lineRule="exact"/>
              <w:jc w:val="right"/>
              <w:rPr>
                <w:rFonts w:ascii="Arial" w:hAnsi="Arial" w:cs="Arial"/>
                <w:sz w:val="15"/>
                <w:szCs w:val="15"/>
              </w:rPr>
            </w:pPr>
          </w:p>
        </w:tc>
        <w:tc>
          <w:tcPr>
            <w:tcW w:w="8262" w:type="dxa"/>
            <w:gridSpan w:val="8"/>
            <w:tcBorders>
              <w:top w:val="nil"/>
              <w:left w:val="nil"/>
              <w:bottom w:val="nil"/>
              <w:right w:val="nil"/>
            </w:tcBorders>
          </w:tcPr>
          <w:p w14:paraId="3234D60A" w14:textId="5F983C2C"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For the six</w:t>
            </w:r>
            <w:r w:rsidRPr="00D003FC">
              <w:rPr>
                <w:rFonts w:ascii="Arial" w:hAnsi="Arial" w:cs="Arial"/>
                <w:sz w:val="15"/>
                <w:szCs w:val="15"/>
                <w:cs/>
              </w:rPr>
              <w:t>-</w:t>
            </w:r>
            <w:r w:rsidRPr="00D003FC">
              <w:rPr>
                <w:rFonts w:ascii="Arial" w:hAnsi="Arial" w:cs="Arial"/>
                <w:sz w:val="15"/>
                <w:szCs w:val="15"/>
              </w:rPr>
              <w:t>month periods ended 30 June</w:t>
            </w:r>
          </w:p>
        </w:tc>
      </w:tr>
      <w:tr w:rsidR="004202E2" w:rsidRPr="00D003FC" w14:paraId="012A05EC" w14:textId="77777777" w:rsidTr="002B5716">
        <w:trPr>
          <w:trHeight w:val="70"/>
        </w:trPr>
        <w:tc>
          <w:tcPr>
            <w:tcW w:w="1818" w:type="dxa"/>
            <w:tcBorders>
              <w:top w:val="nil"/>
              <w:left w:val="nil"/>
              <w:bottom w:val="nil"/>
              <w:right w:val="nil"/>
            </w:tcBorders>
            <w:shd w:val="clear" w:color="auto" w:fill="auto"/>
            <w:noWrap/>
            <w:vAlign w:val="center"/>
            <w:hideMark/>
          </w:tcPr>
          <w:p w14:paraId="24C69402" w14:textId="77777777" w:rsidR="004202E2" w:rsidRPr="00D003FC" w:rsidRDefault="004202E2" w:rsidP="002B5716">
            <w:pPr>
              <w:spacing w:line="280" w:lineRule="exact"/>
              <w:jc w:val="center"/>
              <w:rPr>
                <w:rFonts w:ascii="Arial" w:hAnsi="Arial" w:cs="Arial"/>
                <w:sz w:val="15"/>
                <w:szCs w:val="15"/>
                <w:u w:val="single"/>
              </w:rPr>
            </w:pPr>
          </w:p>
        </w:tc>
        <w:tc>
          <w:tcPr>
            <w:tcW w:w="4131" w:type="dxa"/>
            <w:gridSpan w:val="4"/>
            <w:tcBorders>
              <w:top w:val="nil"/>
              <w:left w:val="nil"/>
              <w:bottom w:val="nil"/>
              <w:right w:val="nil"/>
            </w:tcBorders>
          </w:tcPr>
          <w:p w14:paraId="7128C579"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2024</w:t>
            </w:r>
          </w:p>
        </w:tc>
        <w:tc>
          <w:tcPr>
            <w:tcW w:w="4131" w:type="dxa"/>
            <w:gridSpan w:val="4"/>
            <w:tcBorders>
              <w:top w:val="nil"/>
              <w:left w:val="nil"/>
              <w:bottom w:val="nil"/>
              <w:right w:val="nil"/>
            </w:tcBorders>
          </w:tcPr>
          <w:p w14:paraId="442CAE5D" w14:textId="77777777" w:rsidR="004202E2" w:rsidRPr="00D003FC" w:rsidRDefault="004202E2" w:rsidP="002B5716">
            <w:pPr>
              <w:pBdr>
                <w:bottom w:val="single" w:sz="4" w:space="1" w:color="auto"/>
              </w:pBdr>
              <w:spacing w:line="280" w:lineRule="exact"/>
              <w:jc w:val="center"/>
              <w:rPr>
                <w:rFonts w:ascii="Arial" w:hAnsi="Arial" w:cs="Arial"/>
                <w:sz w:val="15"/>
                <w:szCs w:val="15"/>
              </w:rPr>
            </w:pPr>
            <w:r w:rsidRPr="00D003FC">
              <w:rPr>
                <w:rFonts w:ascii="Arial" w:hAnsi="Arial" w:cs="Arial"/>
                <w:sz w:val="15"/>
                <w:szCs w:val="15"/>
              </w:rPr>
              <w:t>2023</w:t>
            </w:r>
          </w:p>
        </w:tc>
      </w:tr>
      <w:tr w:rsidR="004202E2" w:rsidRPr="00D003FC" w14:paraId="02897A8D" w14:textId="77777777" w:rsidTr="002B5716">
        <w:trPr>
          <w:trHeight w:val="420"/>
        </w:trPr>
        <w:tc>
          <w:tcPr>
            <w:tcW w:w="1818" w:type="dxa"/>
            <w:tcBorders>
              <w:top w:val="nil"/>
              <w:left w:val="nil"/>
              <w:bottom w:val="nil"/>
              <w:right w:val="nil"/>
            </w:tcBorders>
            <w:shd w:val="clear" w:color="auto" w:fill="auto"/>
            <w:noWrap/>
            <w:vAlign w:val="center"/>
            <w:hideMark/>
          </w:tcPr>
          <w:p w14:paraId="4431E3EF" w14:textId="77777777" w:rsidR="004202E2" w:rsidRPr="00D003FC" w:rsidRDefault="004202E2" w:rsidP="002B5716">
            <w:pPr>
              <w:spacing w:line="280" w:lineRule="exact"/>
              <w:jc w:val="center"/>
              <w:rPr>
                <w:rFonts w:ascii="Arial" w:hAnsi="Arial" w:cs="Arial"/>
                <w:sz w:val="15"/>
                <w:szCs w:val="15"/>
              </w:rPr>
            </w:pPr>
          </w:p>
        </w:tc>
        <w:tc>
          <w:tcPr>
            <w:tcW w:w="1032" w:type="dxa"/>
            <w:tcBorders>
              <w:top w:val="nil"/>
              <w:left w:val="nil"/>
              <w:bottom w:val="nil"/>
              <w:right w:val="nil"/>
            </w:tcBorders>
            <w:shd w:val="clear" w:color="auto" w:fill="auto"/>
            <w:noWrap/>
            <w:vAlign w:val="bottom"/>
            <w:hideMark/>
          </w:tcPr>
          <w:p w14:paraId="49022051"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719E9638"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6BF5D787"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p>
          <w:p w14:paraId="515A598B"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1229FAF2"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c>
          <w:tcPr>
            <w:tcW w:w="1032" w:type="dxa"/>
            <w:tcBorders>
              <w:top w:val="nil"/>
              <w:left w:val="nil"/>
              <w:bottom w:val="nil"/>
              <w:right w:val="nil"/>
            </w:tcBorders>
            <w:shd w:val="clear" w:color="auto" w:fill="auto"/>
            <w:noWrap/>
            <w:vAlign w:val="bottom"/>
            <w:hideMark/>
          </w:tcPr>
          <w:p w14:paraId="6F8CDA65"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Domestic business segment</w:t>
            </w:r>
          </w:p>
        </w:tc>
        <w:tc>
          <w:tcPr>
            <w:tcW w:w="1033" w:type="dxa"/>
            <w:tcBorders>
              <w:top w:val="nil"/>
              <w:left w:val="nil"/>
              <w:bottom w:val="nil"/>
              <w:right w:val="nil"/>
            </w:tcBorders>
            <w:shd w:val="clear" w:color="auto" w:fill="auto"/>
            <w:noWrap/>
            <w:vAlign w:val="bottom"/>
            <w:hideMark/>
          </w:tcPr>
          <w:p w14:paraId="09A355A6"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Foreign branches business segment</w:t>
            </w:r>
          </w:p>
        </w:tc>
        <w:tc>
          <w:tcPr>
            <w:tcW w:w="1033" w:type="dxa"/>
            <w:tcBorders>
              <w:top w:val="nil"/>
              <w:left w:val="nil"/>
              <w:bottom w:val="nil"/>
              <w:right w:val="nil"/>
            </w:tcBorders>
            <w:vAlign w:val="bottom"/>
          </w:tcPr>
          <w:p w14:paraId="5A1965A5"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p>
          <w:p w14:paraId="1B5D4874"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Elimination</w:t>
            </w:r>
          </w:p>
        </w:tc>
        <w:tc>
          <w:tcPr>
            <w:tcW w:w="1033" w:type="dxa"/>
            <w:tcBorders>
              <w:top w:val="nil"/>
              <w:left w:val="nil"/>
              <w:bottom w:val="nil"/>
              <w:right w:val="nil"/>
            </w:tcBorders>
            <w:shd w:val="clear" w:color="auto" w:fill="auto"/>
            <w:noWrap/>
            <w:vAlign w:val="bottom"/>
            <w:hideMark/>
          </w:tcPr>
          <w:p w14:paraId="64B157FD" w14:textId="77777777" w:rsidR="004202E2" w:rsidRPr="00D003FC" w:rsidRDefault="004202E2" w:rsidP="002B5716">
            <w:pPr>
              <w:pBdr>
                <w:bottom w:val="single" w:sz="4" w:space="1" w:color="auto"/>
              </w:pBdr>
              <w:spacing w:line="280" w:lineRule="exact"/>
              <w:jc w:val="center"/>
              <w:rPr>
                <w:rFonts w:ascii="Arial" w:hAnsi="Arial" w:cs="Arial"/>
                <w:spacing w:val="-2"/>
                <w:sz w:val="15"/>
                <w:szCs w:val="15"/>
              </w:rPr>
            </w:pPr>
            <w:r w:rsidRPr="00D003FC">
              <w:rPr>
                <w:rFonts w:ascii="Arial" w:hAnsi="Arial" w:cs="Arial"/>
                <w:spacing w:val="-2"/>
                <w:sz w:val="15"/>
                <w:szCs w:val="15"/>
              </w:rPr>
              <w:t>Total</w:t>
            </w:r>
          </w:p>
        </w:tc>
      </w:tr>
      <w:tr w:rsidR="008E1498" w:rsidRPr="00D003FC" w14:paraId="67463155" w14:textId="77777777" w:rsidTr="002B5716">
        <w:trPr>
          <w:trHeight w:val="70"/>
        </w:trPr>
        <w:tc>
          <w:tcPr>
            <w:tcW w:w="1818" w:type="dxa"/>
            <w:tcBorders>
              <w:top w:val="nil"/>
              <w:left w:val="nil"/>
              <w:bottom w:val="nil"/>
              <w:right w:val="nil"/>
            </w:tcBorders>
            <w:shd w:val="clear" w:color="auto" w:fill="auto"/>
            <w:noWrap/>
            <w:vAlign w:val="bottom"/>
            <w:hideMark/>
          </w:tcPr>
          <w:p w14:paraId="6F2F2D70"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p>
        </w:tc>
        <w:tc>
          <w:tcPr>
            <w:tcW w:w="1032" w:type="dxa"/>
            <w:tcBorders>
              <w:top w:val="nil"/>
              <w:left w:val="nil"/>
              <w:right w:val="nil"/>
            </w:tcBorders>
            <w:noWrap/>
          </w:tcPr>
          <w:p w14:paraId="7FEF270F" w14:textId="5FA8163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74,168</w:t>
            </w:r>
          </w:p>
        </w:tc>
        <w:tc>
          <w:tcPr>
            <w:tcW w:w="1033" w:type="dxa"/>
            <w:tcBorders>
              <w:top w:val="nil"/>
              <w:left w:val="nil"/>
              <w:right w:val="nil"/>
            </w:tcBorders>
            <w:noWrap/>
          </w:tcPr>
          <w:p w14:paraId="14BA67A8" w14:textId="4E6A5E9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958</w:t>
            </w:r>
          </w:p>
        </w:tc>
        <w:tc>
          <w:tcPr>
            <w:tcW w:w="1033" w:type="dxa"/>
            <w:tcBorders>
              <w:top w:val="nil"/>
              <w:left w:val="nil"/>
              <w:right w:val="nil"/>
            </w:tcBorders>
          </w:tcPr>
          <w:p w14:paraId="4E275F96" w14:textId="61BC337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597</w:t>
            </w:r>
            <w:r w:rsidRPr="00D003FC">
              <w:rPr>
                <w:rFonts w:ascii="Arial" w:hAnsi="Arial" w:cs="Arial"/>
                <w:sz w:val="15"/>
                <w:szCs w:val="15"/>
                <w:cs/>
              </w:rPr>
              <w:t>)</w:t>
            </w:r>
          </w:p>
        </w:tc>
        <w:tc>
          <w:tcPr>
            <w:tcW w:w="1033" w:type="dxa"/>
            <w:tcBorders>
              <w:top w:val="nil"/>
              <w:left w:val="nil"/>
              <w:right w:val="nil"/>
            </w:tcBorders>
            <w:noWrap/>
          </w:tcPr>
          <w:p w14:paraId="578AE93D" w14:textId="0C0FC0F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74,529</w:t>
            </w:r>
          </w:p>
        </w:tc>
        <w:tc>
          <w:tcPr>
            <w:tcW w:w="1032" w:type="dxa"/>
            <w:tcBorders>
              <w:top w:val="nil"/>
              <w:left w:val="nil"/>
              <w:bottom w:val="nil"/>
              <w:right w:val="nil"/>
            </w:tcBorders>
            <w:shd w:val="clear" w:color="auto" w:fill="auto"/>
            <w:noWrap/>
          </w:tcPr>
          <w:p w14:paraId="0722AAA5" w14:textId="0FF40D6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62,574</w:t>
            </w:r>
          </w:p>
        </w:tc>
        <w:tc>
          <w:tcPr>
            <w:tcW w:w="1033" w:type="dxa"/>
            <w:tcBorders>
              <w:top w:val="nil"/>
              <w:left w:val="nil"/>
              <w:bottom w:val="nil"/>
              <w:right w:val="nil"/>
            </w:tcBorders>
            <w:shd w:val="clear" w:color="auto" w:fill="auto"/>
            <w:noWrap/>
          </w:tcPr>
          <w:p w14:paraId="57F93B7B" w14:textId="2685F9FD"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942</w:t>
            </w:r>
          </w:p>
        </w:tc>
        <w:tc>
          <w:tcPr>
            <w:tcW w:w="1033" w:type="dxa"/>
            <w:tcBorders>
              <w:top w:val="nil"/>
              <w:left w:val="nil"/>
              <w:bottom w:val="nil"/>
              <w:right w:val="nil"/>
            </w:tcBorders>
            <w:shd w:val="clear" w:color="auto" w:fill="auto"/>
          </w:tcPr>
          <w:p w14:paraId="0F6BB8BA" w14:textId="70DA7A3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611</w:t>
            </w: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329A5F49" w14:textId="153F842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62,905</w:t>
            </w:r>
          </w:p>
        </w:tc>
      </w:tr>
      <w:tr w:rsidR="008E1498" w:rsidRPr="00D003FC" w14:paraId="61835146" w14:textId="77777777" w:rsidTr="002B5716">
        <w:trPr>
          <w:trHeight w:val="70"/>
        </w:trPr>
        <w:tc>
          <w:tcPr>
            <w:tcW w:w="1818" w:type="dxa"/>
            <w:tcBorders>
              <w:top w:val="nil"/>
              <w:left w:val="nil"/>
              <w:bottom w:val="nil"/>
              <w:right w:val="nil"/>
            </w:tcBorders>
            <w:shd w:val="clear" w:color="auto" w:fill="auto"/>
            <w:noWrap/>
            <w:vAlign w:val="bottom"/>
            <w:hideMark/>
          </w:tcPr>
          <w:p w14:paraId="0ADF8477"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expenses</w:t>
            </w:r>
          </w:p>
        </w:tc>
        <w:tc>
          <w:tcPr>
            <w:tcW w:w="1032" w:type="dxa"/>
            <w:tcBorders>
              <w:top w:val="nil"/>
              <w:left w:val="nil"/>
              <w:right w:val="nil"/>
            </w:tcBorders>
            <w:noWrap/>
          </w:tcPr>
          <w:p w14:paraId="3BE98300" w14:textId="536B727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21,446</w:t>
            </w:r>
            <w:r w:rsidRPr="00D003FC">
              <w:rPr>
                <w:rFonts w:ascii="Arial" w:hAnsi="Arial" w:cs="Arial"/>
                <w:sz w:val="15"/>
                <w:szCs w:val="15"/>
                <w:cs/>
              </w:rPr>
              <w:t>)</w:t>
            </w:r>
          </w:p>
        </w:tc>
        <w:tc>
          <w:tcPr>
            <w:tcW w:w="1033" w:type="dxa"/>
            <w:tcBorders>
              <w:top w:val="nil"/>
              <w:left w:val="nil"/>
              <w:right w:val="nil"/>
            </w:tcBorders>
            <w:noWrap/>
          </w:tcPr>
          <w:p w14:paraId="08537291" w14:textId="5C122C4B"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1,169</w:t>
            </w:r>
            <w:r w:rsidRPr="00D003FC">
              <w:rPr>
                <w:rFonts w:ascii="Arial" w:hAnsi="Arial" w:cs="Arial"/>
                <w:sz w:val="15"/>
                <w:szCs w:val="15"/>
                <w:cs/>
              </w:rPr>
              <w:t>)</w:t>
            </w:r>
          </w:p>
        </w:tc>
        <w:tc>
          <w:tcPr>
            <w:tcW w:w="1033" w:type="dxa"/>
            <w:tcBorders>
              <w:top w:val="nil"/>
              <w:left w:val="nil"/>
              <w:right w:val="nil"/>
            </w:tcBorders>
          </w:tcPr>
          <w:p w14:paraId="045ED6CF" w14:textId="403A31E2"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597</w:t>
            </w:r>
          </w:p>
        </w:tc>
        <w:tc>
          <w:tcPr>
            <w:tcW w:w="1033" w:type="dxa"/>
            <w:tcBorders>
              <w:top w:val="nil"/>
              <w:left w:val="nil"/>
              <w:right w:val="nil"/>
            </w:tcBorders>
            <w:noWrap/>
          </w:tcPr>
          <w:p w14:paraId="4563642B" w14:textId="13986F84"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22,018</w:t>
            </w:r>
            <w:r w:rsidRPr="00D003FC">
              <w:rPr>
                <w:rFonts w:ascii="Arial" w:hAnsi="Arial" w:cs="Arial"/>
                <w:sz w:val="15"/>
                <w:szCs w:val="15"/>
                <w:cs/>
              </w:rPr>
              <w:t>)</w:t>
            </w:r>
          </w:p>
        </w:tc>
        <w:tc>
          <w:tcPr>
            <w:tcW w:w="1032" w:type="dxa"/>
            <w:tcBorders>
              <w:top w:val="nil"/>
              <w:left w:val="nil"/>
              <w:right w:val="nil"/>
            </w:tcBorders>
            <w:noWrap/>
          </w:tcPr>
          <w:p w14:paraId="11069C77" w14:textId="6F5BB6D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16,433</w:t>
            </w:r>
            <w:r w:rsidRPr="00D003FC">
              <w:rPr>
                <w:rFonts w:ascii="Arial" w:hAnsi="Arial" w:cs="Arial"/>
                <w:sz w:val="15"/>
                <w:szCs w:val="15"/>
                <w:cs/>
              </w:rPr>
              <w:t>)</w:t>
            </w:r>
          </w:p>
        </w:tc>
        <w:tc>
          <w:tcPr>
            <w:tcW w:w="1033" w:type="dxa"/>
            <w:tcBorders>
              <w:top w:val="nil"/>
              <w:left w:val="nil"/>
              <w:right w:val="nil"/>
            </w:tcBorders>
            <w:noWrap/>
          </w:tcPr>
          <w:p w14:paraId="45AD48B6" w14:textId="769E99E2"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1,085</w:t>
            </w:r>
            <w:r w:rsidRPr="00D003FC">
              <w:rPr>
                <w:rFonts w:ascii="Arial" w:hAnsi="Arial" w:cs="Arial"/>
                <w:sz w:val="15"/>
                <w:szCs w:val="15"/>
                <w:cs/>
              </w:rPr>
              <w:t>)</w:t>
            </w:r>
          </w:p>
        </w:tc>
        <w:tc>
          <w:tcPr>
            <w:tcW w:w="1033" w:type="dxa"/>
            <w:tcBorders>
              <w:top w:val="nil"/>
              <w:left w:val="nil"/>
              <w:bottom w:val="nil"/>
              <w:right w:val="nil"/>
            </w:tcBorders>
          </w:tcPr>
          <w:p w14:paraId="23CB52E6" w14:textId="4CA3164B"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611</w:t>
            </w:r>
          </w:p>
        </w:tc>
        <w:tc>
          <w:tcPr>
            <w:tcW w:w="1033" w:type="dxa"/>
            <w:tcBorders>
              <w:top w:val="nil"/>
              <w:left w:val="nil"/>
              <w:bottom w:val="nil"/>
              <w:right w:val="nil"/>
            </w:tcBorders>
            <w:shd w:val="clear" w:color="auto" w:fill="auto"/>
            <w:noWrap/>
          </w:tcPr>
          <w:p w14:paraId="4A3800CB" w14:textId="029BE92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16,907</w:t>
            </w:r>
            <w:r w:rsidRPr="00D003FC">
              <w:rPr>
                <w:rFonts w:ascii="Arial" w:hAnsi="Arial" w:cs="Arial"/>
                <w:sz w:val="15"/>
                <w:szCs w:val="15"/>
                <w:cs/>
              </w:rPr>
              <w:t>)</w:t>
            </w:r>
          </w:p>
        </w:tc>
      </w:tr>
      <w:tr w:rsidR="008E1498" w:rsidRPr="00D003FC" w14:paraId="64E27451" w14:textId="77777777" w:rsidTr="002B5716">
        <w:trPr>
          <w:trHeight w:val="60"/>
        </w:trPr>
        <w:tc>
          <w:tcPr>
            <w:tcW w:w="1818" w:type="dxa"/>
            <w:tcBorders>
              <w:top w:val="nil"/>
              <w:left w:val="nil"/>
              <w:bottom w:val="nil"/>
              <w:right w:val="nil"/>
            </w:tcBorders>
            <w:shd w:val="clear" w:color="auto" w:fill="auto"/>
            <w:noWrap/>
            <w:vAlign w:val="bottom"/>
            <w:hideMark/>
          </w:tcPr>
          <w:p w14:paraId="05D1C8FE" w14:textId="77777777" w:rsidR="008E1498" w:rsidRPr="00D003FC" w:rsidRDefault="008E1498" w:rsidP="008E1498">
            <w:pPr>
              <w:spacing w:line="280" w:lineRule="exact"/>
              <w:rPr>
                <w:rFonts w:ascii="Arial" w:hAnsi="Arial" w:cs="Arial"/>
                <w:sz w:val="15"/>
                <w:szCs w:val="15"/>
              </w:rPr>
            </w:pPr>
            <w:r w:rsidRPr="00D003FC">
              <w:rPr>
                <w:rFonts w:ascii="Arial" w:hAnsi="Arial" w:cs="Arial"/>
                <w:sz w:val="15"/>
                <w:szCs w:val="15"/>
              </w:rPr>
              <w:t>Interest income</w:t>
            </w:r>
            <w:r w:rsidRPr="00D003FC">
              <w:rPr>
                <w:rFonts w:ascii="Arial" w:hAnsi="Arial" w:cs="Arial"/>
                <w:sz w:val="15"/>
                <w:szCs w:val="15"/>
                <w:cs/>
              </w:rPr>
              <w:t xml:space="preserve"> -</w:t>
            </w:r>
            <w:r w:rsidRPr="00D003FC">
              <w:rPr>
                <w:rFonts w:ascii="Arial" w:hAnsi="Arial" w:cs="Arial"/>
                <w:sz w:val="15"/>
                <w:szCs w:val="15"/>
              </w:rPr>
              <w:t xml:space="preserve"> net</w:t>
            </w:r>
          </w:p>
        </w:tc>
        <w:tc>
          <w:tcPr>
            <w:tcW w:w="1032" w:type="dxa"/>
            <w:tcBorders>
              <w:top w:val="nil"/>
              <w:left w:val="nil"/>
              <w:bottom w:val="nil"/>
              <w:right w:val="nil"/>
            </w:tcBorders>
            <w:noWrap/>
          </w:tcPr>
          <w:p w14:paraId="5C187497" w14:textId="59FAC835"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52,722</w:t>
            </w:r>
          </w:p>
        </w:tc>
        <w:tc>
          <w:tcPr>
            <w:tcW w:w="1033" w:type="dxa"/>
            <w:tcBorders>
              <w:top w:val="nil"/>
              <w:left w:val="nil"/>
              <w:bottom w:val="nil"/>
              <w:right w:val="nil"/>
            </w:tcBorders>
            <w:noWrap/>
          </w:tcPr>
          <w:p w14:paraId="313DA72A" w14:textId="04DF8E5F"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211</w:t>
            </w:r>
            <w:r w:rsidRPr="00D003FC">
              <w:rPr>
                <w:rFonts w:ascii="Arial" w:hAnsi="Arial" w:cs="Arial"/>
                <w:sz w:val="15"/>
                <w:szCs w:val="15"/>
                <w:cs/>
              </w:rPr>
              <w:t>)</w:t>
            </w:r>
          </w:p>
        </w:tc>
        <w:tc>
          <w:tcPr>
            <w:tcW w:w="1033" w:type="dxa"/>
            <w:tcBorders>
              <w:top w:val="nil"/>
              <w:left w:val="nil"/>
              <w:bottom w:val="nil"/>
              <w:right w:val="nil"/>
            </w:tcBorders>
          </w:tcPr>
          <w:p w14:paraId="2542B5B9" w14:textId="0F65825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noWrap/>
          </w:tcPr>
          <w:p w14:paraId="0B424E48" w14:textId="444532E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52,511</w:t>
            </w:r>
          </w:p>
        </w:tc>
        <w:tc>
          <w:tcPr>
            <w:tcW w:w="1032" w:type="dxa"/>
            <w:tcBorders>
              <w:top w:val="nil"/>
              <w:left w:val="nil"/>
              <w:bottom w:val="nil"/>
              <w:right w:val="nil"/>
            </w:tcBorders>
            <w:shd w:val="clear" w:color="auto" w:fill="auto"/>
            <w:noWrap/>
          </w:tcPr>
          <w:p w14:paraId="09C1CBFE" w14:textId="22AA749C"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46,141</w:t>
            </w:r>
          </w:p>
        </w:tc>
        <w:tc>
          <w:tcPr>
            <w:tcW w:w="1033" w:type="dxa"/>
            <w:tcBorders>
              <w:top w:val="nil"/>
              <w:left w:val="nil"/>
              <w:bottom w:val="nil"/>
              <w:right w:val="nil"/>
            </w:tcBorders>
            <w:shd w:val="clear" w:color="auto" w:fill="auto"/>
            <w:noWrap/>
          </w:tcPr>
          <w:p w14:paraId="6ABB8CB6" w14:textId="7175EF3F"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cs/>
              </w:rPr>
              <w:t>(</w:t>
            </w:r>
            <w:r w:rsidRPr="00D003FC">
              <w:rPr>
                <w:rFonts w:ascii="Arial" w:hAnsi="Arial" w:cs="Arial"/>
                <w:sz w:val="15"/>
                <w:szCs w:val="15"/>
              </w:rPr>
              <w:t>143</w:t>
            </w:r>
            <w:r w:rsidRPr="00D003FC">
              <w:rPr>
                <w:rFonts w:ascii="Arial" w:hAnsi="Arial" w:cs="Arial"/>
                <w:sz w:val="15"/>
                <w:szCs w:val="15"/>
                <w:cs/>
              </w:rPr>
              <w:t>)</w:t>
            </w:r>
          </w:p>
        </w:tc>
        <w:tc>
          <w:tcPr>
            <w:tcW w:w="1033" w:type="dxa"/>
            <w:tcBorders>
              <w:top w:val="nil"/>
              <w:left w:val="nil"/>
              <w:bottom w:val="nil"/>
              <w:right w:val="nil"/>
            </w:tcBorders>
            <w:shd w:val="clear" w:color="auto" w:fill="auto"/>
          </w:tcPr>
          <w:p w14:paraId="38122039" w14:textId="3AB9382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tcPr>
          <w:p w14:paraId="2A6AF915" w14:textId="54FB0F16"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45,998</w:t>
            </w:r>
          </w:p>
        </w:tc>
      </w:tr>
      <w:tr w:rsidR="008E1498" w:rsidRPr="00D003FC" w14:paraId="52EC460B" w14:textId="77777777" w:rsidTr="002B5716">
        <w:trPr>
          <w:trHeight w:val="70"/>
        </w:trPr>
        <w:tc>
          <w:tcPr>
            <w:tcW w:w="1818" w:type="dxa"/>
            <w:tcBorders>
              <w:top w:val="nil"/>
              <w:left w:val="nil"/>
              <w:bottom w:val="nil"/>
              <w:right w:val="nil"/>
            </w:tcBorders>
            <w:shd w:val="clear" w:color="auto" w:fill="auto"/>
            <w:noWrap/>
            <w:vAlign w:val="bottom"/>
            <w:hideMark/>
          </w:tcPr>
          <w:p w14:paraId="5E953186"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Fees and service income</w:t>
            </w:r>
            <w:r w:rsidRPr="00D003FC">
              <w:rPr>
                <w:rFonts w:ascii="Arial" w:hAnsi="Arial" w:cs="Arial"/>
                <w:sz w:val="15"/>
                <w:szCs w:val="15"/>
                <w:cs/>
              </w:rPr>
              <w:t xml:space="preserve"> - </w:t>
            </w:r>
            <w:r w:rsidRPr="00D003FC">
              <w:rPr>
                <w:rFonts w:ascii="Arial" w:hAnsi="Arial" w:cs="Arial"/>
                <w:sz w:val="15"/>
                <w:szCs w:val="15"/>
              </w:rPr>
              <w:t>net</w:t>
            </w:r>
          </w:p>
        </w:tc>
        <w:tc>
          <w:tcPr>
            <w:tcW w:w="1032" w:type="dxa"/>
            <w:tcBorders>
              <w:top w:val="nil"/>
              <w:left w:val="nil"/>
              <w:bottom w:val="nil"/>
              <w:right w:val="nil"/>
            </w:tcBorders>
            <w:shd w:val="clear" w:color="auto" w:fill="auto"/>
            <w:noWrap/>
            <w:vAlign w:val="bottom"/>
          </w:tcPr>
          <w:p w14:paraId="1C99C350" w14:textId="2DBF44E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8,001</w:t>
            </w:r>
          </w:p>
        </w:tc>
        <w:tc>
          <w:tcPr>
            <w:tcW w:w="1033" w:type="dxa"/>
            <w:tcBorders>
              <w:top w:val="nil"/>
              <w:left w:val="nil"/>
              <w:bottom w:val="nil"/>
              <w:right w:val="nil"/>
            </w:tcBorders>
            <w:noWrap/>
            <w:vAlign w:val="bottom"/>
          </w:tcPr>
          <w:p w14:paraId="51E6A18A" w14:textId="1DC2279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27</w:t>
            </w:r>
          </w:p>
        </w:tc>
        <w:tc>
          <w:tcPr>
            <w:tcW w:w="1033" w:type="dxa"/>
            <w:tcBorders>
              <w:top w:val="nil"/>
              <w:left w:val="nil"/>
              <w:bottom w:val="nil"/>
              <w:right w:val="nil"/>
            </w:tcBorders>
            <w:vAlign w:val="bottom"/>
          </w:tcPr>
          <w:p w14:paraId="17CFFDEE" w14:textId="3C76442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214D624A" w14:textId="2021FDD0"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8,028</w:t>
            </w:r>
          </w:p>
        </w:tc>
        <w:tc>
          <w:tcPr>
            <w:tcW w:w="1032" w:type="dxa"/>
            <w:tcBorders>
              <w:top w:val="nil"/>
              <w:left w:val="nil"/>
              <w:bottom w:val="nil"/>
              <w:right w:val="nil"/>
            </w:tcBorders>
            <w:shd w:val="clear" w:color="auto" w:fill="auto"/>
            <w:noWrap/>
            <w:vAlign w:val="bottom"/>
          </w:tcPr>
          <w:p w14:paraId="30C067A8" w14:textId="1866C450"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7,745</w:t>
            </w:r>
          </w:p>
        </w:tc>
        <w:tc>
          <w:tcPr>
            <w:tcW w:w="1033" w:type="dxa"/>
            <w:tcBorders>
              <w:top w:val="nil"/>
              <w:left w:val="nil"/>
              <w:bottom w:val="nil"/>
              <w:right w:val="nil"/>
            </w:tcBorders>
            <w:shd w:val="clear" w:color="auto" w:fill="auto"/>
            <w:noWrap/>
            <w:vAlign w:val="bottom"/>
          </w:tcPr>
          <w:p w14:paraId="60556967" w14:textId="646EA7D5"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27</w:t>
            </w:r>
          </w:p>
        </w:tc>
        <w:tc>
          <w:tcPr>
            <w:tcW w:w="1033" w:type="dxa"/>
            <w:tcBorders>
              <w:top w:val="nil"/>
              <w:left w:val="nil"/>
              <w:bottom w:val="nil"/>
              <w:right w:val="nil"/>
            </w:tcBorders>
            <w:shd w:val="clear" w:color="auto" w:fill="auto"/>
            <w:vAlign w:val="bottom"/>
          </w:tcPr>
          <w:p w14:paraId="47B9784C" w14:textId="476F073C"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3148DA52" w14:textId="79C2BCF3"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7,772</w:t>
            </w:r>
          </w:p>
        </w:tc>
      </w:tr>
      <w:tr w:rsidR="008E1498" w:rsidRPr="00D003FC" w14:paraId="4D063BDF" w14:textId="77777777" w:rsidTr="002B5716">
        <w:trPr>
          <w:trHeight w:val="70"/>
        </w:trPr>
        <w:tc>
          <w:tcPr>
            <w:tcW w:w="1818" w:type="dxa"/>
            <w:tcBorders>
              <w:top w:val="nil"/>
              <w:left w:val="nil"/>
              <w:bottom w:val="nil"/>
              <w:right w:val="nil"/>
            </w:tcBorders>
            <w:shd w:val="clear" w:color="auto" w:fill="auto"/>
            <w:noWrap/>
            <w:vAlign w:val="bottom"/>
            <w:hideMark/>
          </w:tcPr>
          <w:p w14:paraId="4D47EE0F"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Other operating income</w:t>
            </w:r>
          </w:p>
        </w:tc>
        <w:tc>
          <w:tcPr>
            <w:tcW w:w="1032" w:type="dxa"/>
            <w:tcBorders>
              <w:top w:val="nil"/>
              <w:left w:val="nil"/>
              <w:right w:val="nil"/>
            </w:tcBorders>
            <w:shd w:val="clear" w:color="auto" w:fill="auto"/>
            <w:noWrap/>
            <w:vAlign w:val="bottom"/>
          </w:tcPr>
          <w:p w14:paraId="5B849C06" w14:textId="5312E662"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9,658</w:t>
            </w:r>
          </w:p>
        </w:tc>
        <w:tc>
          <w:tcPr>
            <w:tcW w:w="1033" w:type="dxa"/>
            <w:tcBorders>
              <w:top w:val="nil"/>
              <w:left w:val="nil"/>
              <w:right w:val="nil"/>
            </w:tcBorders>
            <w:noWrap/>
            <w:vAlign w:val="bottom"/>
          </w:tcPr>
          <w:p w14:paraId="09628593" w14:textId="171D24EE"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41</w:t>
            </w:r>
          </w:p>
        </w:tc>
        <w:tc>
          <w:tcPr>
            <w:tcW w:w="1033" w:type="dxa"/>
            <w:tcBorders>
              <w:top w:val="nil"/>
              <w:left w:val="nil"/>
              <w:right w:val="nil"/>
            </w:tcBorders>
            <w:vAlign w:val="bottom"/>
          </w:tcPr>
          <w:p w14:paraId="23AB0164" w14:textId="541E8471"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72611A83" w14:textId="31CBD5E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9,699</w:t>
            </w:r>
          </w:p>
        </w:tc>
        <w:tc>
          <w:tcPr>
            <w:tcW w:w="1032" w:type="dxa"/>
            <w:tcBorders>
              <w:top w:val="nil"/>
              <w:left w:val="nil"/>
              <w:bottom w:val="nil"/>
              <w:right w:val="nil"/>
            </w:tcBorders>
            <w:shd w:val="clear" w:color="auto" w:fill="auto"/>
            <w:noWrap/>
            <w:vAlign w:val="bottom"/>
          </w:tcPr>
          <w:p w14:paraId="124314D8" w14:textId="73442CA7"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8,330</w:t>
            </w:r>
          </w:p>
        </w:tc>
        <w:tc>
          <w:tcPr>
            <w:tcW w:w="1033" w:type="dxa"/>
            <w:tcBorders>
              <w:top w:val="nil"/>
              <w:left w:val="nil"/>
              <w:bottom w:val="nil"/>
              <w:right w:val="nil"/>
            </w:tcBorders>
            <w:shd w:val="clear" w:color="auto" w:fill="auto"/>
            <w:noWrap/>
            <w:vAlign w:val="bottom"/>
          </w:tcPr>
          <w:p w14:paraId="328362AF" w14:textId="45D0D797" w:rsidR="008E1498" w:rsidRPr="00D003FC" w:rsidRDefault="008E1498" w:rsidP="008E1498">
            <w:pPr>
              <w:tabs>
                <w:tab w:val="decimal" w:pos="702"/>
              </w:tabs>
              <w:spacing w:line="280" w:lineRule="exact"/>
              <w:rPr>
                <w:rFonts w:ascii="Arial" w:hAnsi="Arial" w:cs="Arial"/>
                <w:sz w:val="15"/>
                <w:szCs w:val="15"/>
                <w:cs/>
              </w:rPr>
            </w:pPr>
            <w:r w:rsidRPr="00D003FC">
              <w:rPr>
                <w:rFonts w:ascii="Arial" w:hAnsi="Arial" w:cs="Arial"/>
                <w:sz w:val="15"/>
                <w:szCs w:val="15"/>
              </w:rPr>
              <w:t>55</w:t>
            </w:r>
          </w:p>
        </w:tc>
        <w:tc>
          <w:tcPr>
            <w:tcW w:w="1033" w:type="dxa"/>
            <w:tcBorders>
              <w:top w:val="nil"/>
              <w:left w:val="nil"/>
              <w:bottom w:val="nil"/>
              <w:right w:val="nil"/>
            </w:tcBorders>
            <w:shd w:val="clear" w:color="auto" w:fill="auto"/>
            <w:vAlign w:val="bottom"/>
          </w:tcPr>
          <w:p w14:paraId="756DA099" w14:textId="225C508A"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09B7034C" w14:textId="3DCD6CFB" w:rsidR="008E1498" w:rsidRPr="00D003FC" w:rsidRDefault="008E1498" w:rsidP="008E1498">
            <w:pPr>
              <w:tabs>
                <w:tab w:val="decimal" w:pos="702"/>
              </w:tabs>
              <w:spacing w:line="280" w:lineRule="exact"/>
              <w:rPr>
                <w:rFonts w:ascii="Arial" w:hAnsi="Arial" w:cs="Arial"/>
                <w:sz w:val="15"/>
                <w:szCs w:val="15"/>
              </w:rPr>
            </w:pPr>
            <w:r w:rsidRPr="00D003FC">
              <w:rPr>
                <w:rFonts w:ascii="Arial" w:hAnsi="Arial" w:cs="Arial"/>
                <w:sz w:val="15"/>
                <w:szCs w:val="15"/>
              </w:rPr>
              <w:t>8,385</w:t>
            </w:r>
          </w:p>
        </w:tc>
      </w:tr>
      <w:tr w:rsidR="008E1498" w:rsidRPr="00D003FC" w14:paraId="2ADA3C90" w14:textId="77777777" w:rsidTr="002B5716">
        <w:trPr>
          <w:trHeight w:val="70"/>
        </w:trPr>
        <w:tc>
          <w:tcPr>
            <w:tcW w:w="1818" w:type="dxa"/>
            <w:tcBorders>
              <w:top w:val="nil"/>
              <w:left w:val="nil"/>
              <w:bottom w:val="nil"/>
              <w:right w:val="nil"/>
            </w:tcBorders>
            <w:shd w:val="clear" w:color="auto" w:fill="auto"/>
            <w:noWrap/>
            <w:vAlign w:val="bottom"/>
            <w:hideMark/>
          </w:tcPr>
          <w:p w14:paraId="0333BBDF" w14:textId="0F871AB3" w:rsidR="008E1498" w:rsidRPr="00D003FC" w:rsidRDefault="008E1498" w:rsidP="008E1498">
            <w:pPr>
              <w:spacing w:line="280" w:lineRule="exact"/>
              <w:ind w:left="157" w:right="-92" w:hanging="157"/>
              <w:rPr>
                <w:rFonts w:ascii="Arial" w:hAnsi="Arial" w:cs="Arial"/>
                <w:sz w:val="15"/>
                <w:szCs w:val="15"/>
              </w:rPr>
            </w:pPr>
            <w:r w:rsidRPr="00D003FC">
              <w:rPr>
                <w:rFonts w:ascii="Arial" w:hAnsi="Arial" w:cs="Arial"/>
                <w:sz w:val="15"/>
                <w:szCs w:val="15"/>
              </w:rPr>
              <w:t>Other operating expenses and expected credit loss</w:t>
            </w:r>
          </w:p>
        </w:tc>
        <w:tc>
          <w:tcPr>
            <w:tcW w:w="1032" w:type="dxa"/>
            <w:tcBorders>
              <w:top w:val="nil"/>
              <w:left w:val="nil"/>
              <w:right w:val="nil"/>
            </w:tcBorders>
            <w:shd w:val="clear" w:color="auto" w:fill="auto"/>
            <w:noWrap/>
            <w:vAlign w:val="bottom"/>
          </w:tcPr>
          <w:p w14:paraId="72BB1607" w14:textId="73DA5D4D"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42,361</w:t>
            </w: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0E48F758" w14:textId="1B3A5760"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88</w:t>
            </w:r>
            <w:r w:rsidRPr="00D003FC">
              <w:rPr>
                <w:rFonts w:ascii="Arial" w:hAnsi="Arial" w:cs="Arial"/>
                <w:sz w:val="15"/>
                <w:szCs w:val="15"/>
                <w:cs/>
              </w:rPr>
              <w:t>)</w:t>
            </w:r>
          </w:p>
        </w:tc>
        <w:tc>
          <w:tcPr>
            <w:tcW w:w="1033" w:type="dxa"/>
            <w:tcBorders>
              <w:top w:val="nil"/>
              <w:left w:val="nil"/>
              <w:right w:val="nil"/>
            </w:tcBorders>
            <w:shd w:val="clear" w:color="auto" w:fill="auto"/>
            <w:vAlign w:val="bottom"/>
          </w:tcPr>
          <w:p w14:paraId="2045ABA2" w14:textId="2836AFDB"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shd w:val="clear" w:color="auto" w:fill="auto"/>
            <w:noWrap/>
            <w:vAlign w:val="bottom"/>
          </w:tcPr>
          <w:p w14:paraId="2BD63653" w14:textId="55051DF4"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42,449</w:t>
            </w:r>
            <w:r w:rsidRPr="00D003FC">
              <w:rPr>
                <w:rFonts w:ascii="Arial" w:hAnsi="Arial" w:cs="Arial"/>
                <w:sz w:val="15"/>
                <w:szCs w:val="15"/>
                <w:cs/>
              </w:rPr>
              <w:t>)</w:t>
            </w:r>
          </w:p>
        </w:tc>
        <w:tc>
          <w:tcPr>
            <w:tcW w:w="1032" w:type="dxa"/>
            <w:tcBorders>
              <w:top w:val="nil"/>
              <w:left w:val="nil"/>
              <w:right w:val="nil"/>
            </w:tcBorders>
            <w:noWrap/>
            <w:vAlign w:val="bottom"/>
          </w:tcPr>
          <w:p w14:paraId="53EEEB23" w14:textId="3B8BD071"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37,026</w:t>
            </w:r>
            <w:r w:rsidRPr="00D003FC">
              <w:rPr>
                <w:rFonts w:ascii="Arial" w:hAnsi="Arial" w:cs="Arial"/>
                <w:sz w:val="15"/>
                <w:szCs w:val="15"/>
                <w:cs/>
              </w:rPr>
              <w:t>)</w:t>
            </w:r>
          </w:p>
        </w:tc>
        <w:tc>
          <w:tcPr>
            <w:tcW w:w="1033" w:type="dxa"/>
            <w:tcBorders>
              <w:top w:val="nil"/>
              <w:left w:val="nil"/>
              <w:right w:val="nil"/>
            </w:tcBorders>
            <w:noWrap/>
            <w:vAlign w:val="bottom"/>
          </w:tcPr>
          <w:p w14:paraId="0FBF8784" w14:textId="07B6CF25"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95</w:t>
            </w:r>
            <w:r w:rsidRPr="00D003FC">
              <w:rPr>
                <w:rFonts w:ascii="Arial" w:hAnsi="Arial" w:cs="Arial"/>
                <w:sz w:val="15"/>
                <w:szCs w:val="15"/>
                <w:cs/>
              </w:rPr>
              <w:t>)</w:t>
            </w:r>
          </w:p>
        </w:tc>
        <w:tc>
          <w:tcPr>
            <w:tcW w:w="1033" w:type="dxa"/>
            <w:tcBorders>
              <w:top w:val="nil"/>
              <w:left w:val="nil"/>
              <w:bottom w:val="nil"/>
              <w:right w:val="nil"/>
            </w:tcBorders>
            <w:vAlign w:val="bottom"/>
          </w:tcPr>
          <w:p w14:paraId="41BE98B6" w14:textId="1D0C8E49"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47F55C14" w14:textId="7DCBD95A" w:rsidR="008E1498" w:rsidRPr="00D003FC" w:rsidRDefault="008E1498" w:rsidP="008E1498">
            <w:pPr>
              <w:pBdr>
                <w:bottom w:val="sing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37,121</w:t>
            </w:r>
            <w:r w:rsidRPr="00D003FC">
              <w:rPr>
                <w:rFonts w:ascii="Arial" w:hAnsi="Arial" w:cs="Arial"/>
                <w:sz w:val="15"/>
                <w:szCs w:val="15"/>
                <w:cs/>
              </w:rPr>
              <w:t>)</w:t>
            </w:r>
          </w:p>
        </w:tc>
      </w:tr>
      <w:tr w:rsidR="008E1498" w:rsidRPr="00D003FC" w14:paraId="4852E41E" w14:textId="77777777" w:rsidTr="002B5716">
        <w:trPr>
          <w:trHeight w:val="70"/>
        </w:trPr>
        <w:tc>
          <w:tcPr>
            <w:tcW w:w="1818" w:type="dxa"/>
            <w:tcBorders>
              <w:top w:val="nil"/>
              <w:left w:val="nil"/>
              <w:bottom w:val="nil"/>
              <w:right w:val="nil"/>
            </w:tcBorders>
            <w:shd w:val="clear" w:color="auto" w:fill="auto"/>
            <w:noWrap/>
            <w:vAlign w:val="bottom"/>
          </w:tcPr>
          <w:p w14:paraId="11523D3A" w14:textId="77777777" w:rsidR="008E1498" w:rsidRPr="00D003FC" w:rsidRDefault="008E1498" w:rsidP="008E1498">
            <w:pPr>
              <w:spacing w:line="280" w:lineRule="exact"/>
              <w:ind w:left="157" w:hanging="157"/>
              <w:rPr>
                <w:rFonts w:ascii="Arial" w:hAnsi="Arial" w:cs="Arial"/>
                <w:sz w:val="15"/>
                <w:szCs w:val="15"/>
              </w:rPr>
            </w:pPr>
            <w:r w:rsidRPr="00D003FC">
              <w:rPr>
                <w:rFonts w:ascii="Arial" w:hAnsi="Arial" w:cs="Arial"/>
                <w:sz w:val="15"/>
                <w:szCs w:val="15"/>
              </w:rPr>
              <w:t>Profit from operating before income tax expenses</w:t>
            </w:r>
          </w:p>
        </w:tc>
        <w:tc>
          <w:tcPr>
            <w:tcW w:w="1032" w:type="dxa"/>
            <w:tcBorders>
              <w:top w:val="nil"/>
              <w:left w:val="nil"/>
              <w:right w:val="nil"/>
            </w:tcBorders>
            <w:noWrap/>
            <w:vAlign w:val="bottom"/>
          </w:tcPr>
          <w:p w14:paraId="1B03968A" w14:textId="405AF8BA"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28,020</w:t>
            </w:r>
          </w:p>
        </w:tc>
        <w:tc>
          <w:tcPr>
            <w:tcW w:w="1033" w:type="dxa"/>
            <w:tcBorders>
              <w:top w:val="nil"/>
              <w:left w:val="nil"/>
              <w:right w:val="nil"/>
            </w:tcBorders>
            <w:noWrap/>
            <w:vAlign w:val="bottom"/>
          </w:tcPr>
          <w:p w14:paraId="73B2F602" w14:textId="7D04BE4D"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231</w:t>
            </w:r>
            <w:r w:rsidRPr="00D003FC">
              <w:rPr>
                <w:rFonts w:ascii="Arial" w:hAnsi="Arial" w:cs="Arial"/>
                <w:sz w:val="15"/>
                <w:szCs w:val="15"/>
                <w:cs/>
              </w:rPr>
              <w:t>)</w:t>
            </w:r>
          </w:p>
        </w:tc>
        <w:tc>
          <w:tcPr>
            <w:tcW w:w="1033" w:type="dxa"/>
            <w:tcBorders>
              <w:top w:val="nil"/>
              <w:left w:val="nil"/>
              <w:right w:val="nil"/>
            </w:tcBorders>
            <w:vAlign w:val="bottom"/>
          </w:tcPr>
          <w:p w14:paraId="3394AEAD" w14:textId="3A057BCC"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right w:val="nil"/>
            </w:tcBorders>
            <w:noWrap/>
            <w:vAlign w:val="bottom"/>
          </w:tcPr>
          <w:p w14:paraId="69FDF7BD" w14:textId="7F6B0344"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27,789</w:t>
            </w:r>
          </w:p>
        </w:tc>
        <w:tc>
          <w:tcPr>
            <w:tcW w:w="1032" w:type="dxa"/>
            <w:tcBorders>
              <w:top w:val="nil"/>
              <w:left w:val="nil"/>
              <w:right w:val="nil"/>
            </w:tcBorders>
            <w:noWrap/>
            <w:vAlign w:val="bottom"/>
          </w:tcPr>
          <w:p w14:paraId="4F160625" w14:textId="0E30AE07"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25,190</w:t>
            </w:r>
          </w:p>
        </w:tc>
        <w:tc>
          <w:tcPr>
            <w:tcW w:w="1033" w:type="dxa"/>
            <w:tcBorders>
              <w:top w:val="nil"/>
              <w:left w:val="nil"/>
              <w:right w:val="nil"/>
            </w:tcBorders>
            <w:noWrap/>
            <w:vAlign w:val="bottom"/>
          </w:tcPr>
          <w:p w14:paraId="1AF69648" w14:textId="61ECFBF5"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r w:rsidRPr="00D003FC">
              <w:rPr>
                <w:rFonts w:ascii="Arial" w:hAnsi="Arial" w:cs="Arial"/>
                <w:sz w:val="15"/>
                <w:szCs w:val="15"/>
              </w:rPr>
              <w:t>156</w:t>
            </w:r>
            <w:r w:rsidRPr="00D003FC">
              <w:rPr>
                <w:rFonts w:ascii="Arial" w:hAnsi="Arial" w:cs="Arial"/>
                <w:sz w:val="15"/>
                <w:szCs w:val="15"/>
                <w:cs/>
              </w:rPr>
              <w:t>)</w:t>
            </w:r>
          </w:p>
        </w:tc>
        <w:tc>
          <w:tcPr>
            <w:tcW w:w="1033" w:type="dxa"/>
            <w:tcBorders>
              <w:top w:val="nil"/>
              <w:left w:val="nil"/>
              <w:bottom w:val="nil"/>
              <w:right w:val="nil"/>
            </w:tcBorders>
            <w:vAlign w:val="bottom"/>
          </w:tcPr>
          <w:p w14:paraId="00EFFDA9" w14:textId="795B202F"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cs/>
              </w:rPr>
              <w:t>-</w:t>
            </w:r>
          </w:p>
        </w:tc>
        <w:tc>
          <w:tcPr>
            <w:tcW w:w="1033" w:type="dxa"/>
            <w:tcBorders>
              <w:top w:val="nil"/>
              <w:left w:val="nil"/>
              <w:bottom w:val="nil"/>
              <w:right w:val="nil"/>
            </w:tcBorders>
            <w:shd w:val="clear" w:color="auto" w:fill="auto"/>
            <w:noWrap/>
            <w:vAlign w:val="bottom"/>
          </w:tcPr>
          <w:p w14:paraId="11E2E409" w14:textId="583F2AC8" w:rsidR="008E1498" w:rsidRPr="00D003FC" w:rsidRDefault="008E1498" w:rsidP="008E1498">
            <w:pPr>
              <w:pBdr>
                <w:bottom w:val="double" w:sz="4" w:space="1" w:color="auto"/>
              </w:pBdr>
              <w:tabs>
                <w:tab w:val="decimal" w:pos="702"/>
              </w:tabs>
              <w:spacing w:line="280" w:lineRule="exact"/>
              <w:rPr>
                <w:rFonts w:ascii="Arial" w:hAnsi="Arial" w:cs="Arial"/>
                <w:sz w:val="15"/>
                <w:szCs w:val="15"/>
              </w:rPr>
            </w:pPr>
            <w:r w:rsidRPr="00D003FC">
              <w:rPr>
                <w:rFonts w:ascii="Arial" w:hAnsi="Arial" w:cs="Arial"/>
                <w:sz w:val="15"/>
                <w:szCs w:val="15"/>
              </w:rPr>
              <w:t>25,034</w:t>
            </w:r>
          </w:p>
        </w:tc>
      </w:tr>
    </w:tbl>
    <w:p w14:paraId="271C72BD" w14:textId="77777777" w:rsidR="006A28F8" w:rsidRDefault="006A28F8" w:rsidP="00020B84">
      <w:pPr>
        <w:spacing w:before="240" w:after="120" w:line="380" w:lineRule="exact"/>
        <w:ind w:left="634" w:hanging="634"/>
        <w:jc w:val="both"/>
        <w:outlineLvl w:val="0"/>
        <w:rPr>
          <w:rFonts w:ascii="Arial" w:hAnsi="Arial" w:cs="Arial"/>
          <w:b/>
          <w:bCs/>
        </w:rPr>
      </w:pPr>
    </w:p>
    <w:p w14:paraId="56146117" w14:textId="77777777" w:rsidR="006A28F8" w:rsidRDefault="006A28F8">
      <w:pPr>
        <w:autoSpaceDE/>
        <w:autoSpaceDN/>
        <w:spacing w:after="160" w:line="259" w:lineRule="auto"/>
        <w:rPr>
          <w:rFonts w:ascii="Arial" w:hAnsi="Arial" w:cs="Arial"/>
          <w:b/>
          <w:bCs/>
        </w:rPr>
      </w:pPr>
      <w:r>
        <w:rPr>
          <w:rFonts w:ascii="Arial" w:hAnsi="Arial" w:cs="Arial"/>
          <w:b/>
          <w:bCs/>
        </w:rPr>
        <w:br w:type="page"/>
      </w:r>
    </w:p>
    <w:p w14:paraId="2844069D" w14:textId="096A8246" w:rsidR="00443320" w:rsidRPr="00D003FC" w:rsidRDefault="00FF7CA1" w:rsidP="00020B84">
      <w:pPr>
        <w:spacing w:before="240" w:after="120" w:line="380" w:lineRule="exact"/>
        <w:ind w:left="634" w:hanging="634"/>
        <w:jc w:val="both"/>
        <w:outlineLvl w:val="0"/>
        <w:rPr>
          <w:rFonts w:ascii="Arial" w:hAnsi="Arial" w:cs="Arial"/>
          <w:b/>
          <w:bCs/>
        </w:rPr>
      </w:pPr>
      <w:bookmarkStart w:id="137" w:name="_Toc174963107"/>
      <w:r w:rsidRPr="00D003FC">
        <w:rPr>
          <w:rFonts w:ascii="Arial" w:hAnsi="Arial" w:cs="Arial"/>
          <w:b/>
          <w:bCs/>
        </w:rPr>
        <w:lastRenderedPageBreak/>
        <w:t>8</w:t>
      </w:r>
      <w:r w:rsidR="00443320" w:rsidRPr="00D003FC">
        <w:rPr>
          <w:rFonts w:ascii="Arial" w:hAnsi="Arial" w:cs="Arial"/>
          <w:b/>
          <w:bCs/>
          <w:cs/>
        </w:rPr>
        <w:t>.</w:t>
      </w:r>
      <w:r w:rsidR="0045555B" w:rsidRPr="00D003FC">
        <w:rPr>
          <w:rFonts w:ascii="Arial" w:hAnsi="Arial" w:cs="Arial"/>
          <w:b/>
          <w:bCs/>
        </w:rPr>
        <w:t>29</w:t>
      </w:r>
      <w:r w:rsidR="00443320" w:rsidRPr="00D003FC">
        <w:rPr>
          <w:rFonts w:ascii="Arial" w:hAnsi="Arial" w:cs="Arial"/>
          <w:b/>
          <w:bCs/>
        </w:rPr>
        <w:tab/>
        <w:t>Operations classified by operating segment</w:t>
      </w:r>
      <w:bookmarkEnd w:id="137"/>
    </w:p>
    <w:p w14:paraId="54BE7D0A" w14:textId="77777777" w:rsidR="00443320" w:rsidRPr="00D003FC" w:rsidRDefault="00443320" w:rsidP="00020B84">
      <w:pPr>
        <w:spacing w:before="120" w:after="120" w:line="380" w:lineRule="exact"/>
        <w:ind w:left="633" w:hanging="14"/>
        <w:jc w:val="thaiDistribute"/>
        <w:rPr>
          <w:rFonts w:ascii="Arial" w:hAnsi="Arial" w:cs="Arial"/>
          <w:b/>
          <w:bCs/>
        </w:rPr>
      </w:pPr>
      <w:r w:rsidRPr="00D003FC">
        <w:rPr>
          <w:rFonts w:ascii="Arial" w:hAnsi="Arial" w:cs="Arial"/>
          <w:b/>
          <w:bCs/>
        </w:rPr>
        <w:tab/>
        <w:t>Segment definition</w:t>
      </w:r>
    </w:p>
    <w:p w14:paraId="2ACFD7D4" w14:textId="77777777" w:rsidR="00443320" w:rsidRPr="00D003FC" w:rsidRDefault="00443320" w:rsidP="00020B84">
      <w:pPr>
        <w:spacing w:before="80" w:after="80" w:line="380" w:lineRule="exact"/>
        <w:ind w:left="633" w:hanging="14"/>
        <w:jc w:val="thaiDistribute"/>
        <w:rPr>
          <w:rFonts w:ascii="Arial" w:hAnsi="Arial" w:cs="Arial"/>
          <w:cs/>
        </w:rPr>
      </w:pPr>
      <w:r w:rsidRPr="00D003FC">
        <w:rPr>
          <w:rFonts w:ascii="Arial" w:hAnsi="Arial" w:cs="Arial"/>
        </w:rPr>
        <w:t>The Bank organises segments for internal management purposes, with the Management Committee of each segment being the chief operating decision</w:t>
      </w:r>
      <w:r w:rsidRPr="00D003FC">
        <w:rPr>
          <w:rFonts w:ascii="Arial" w:hAnsi="Arial" w:cs="Arial"/>
          <w:cs/>
        </w:rPr>
        <w:t>-</w:t>
      </w:r>
      <w:r w:rsidRPr="00D003FC">
        <w:rPr>
          <w:rFonts w:ascii="Arial" w:hAnsi="Arial" w:cs="Arial"/>
        </w:rPr>
        <w:t xml:space="preserve">maker </w:t>
      </w:r>
      <w:r w:rsidR="00BE7F2A" w:rsidRPr="00D003FC">
        <w:rPr>
          <w:rFonts w:ascii="Arial" w:hAnsi="Arial" w:cs="Arial"/>
          <w:cs/>
        </w:rPr>
        <w:t>(</w:t>
      </w:r>
      <w:r w:rsidRPr="00D003FC">
        <w:rPr>
          <w:rFonts w:ascii="Arial" w:hAnsi="Arial" w:cs="Arial"/>
        </w:rPr>
        <w:t>CODM</w:t>
      </w:r>
      <w:r w:rsidR="00BE7F2A" w:rsidRPr="00D003FC">
        <w:rPr>
          <w:rFonts w:ascii="Arial" w:hAnsi="Arial" w:cs="Arial"/>
          <w:cs/>
        </w:rPr>
        <w:t>)</w:t>
      </w:r>
      <w:r w:rsidRPr="00D003FC">
        <w:rPr>
          <w:rFonts w:ascii="Arial" w:hAnsi="Arial" w:cs="Arial"/>
          <w:cs/>
        </w:rPr>
        <w:t xml:space="preserve">. </w:t>
      </w:r>
      <w:r w:rsidRPr="00D003FC">
        <w:rPr>
          <w:rFonts w:ascii="Arial" w:hAnsi="Arial" w:cs="Arial"/>
        </w:rPr>
        <w:t>Three reportable segments have been identified based on customer type and nature of business</w:t>
      </w:r>
      <w:r w:rsidRPr="00D003FC">
        <w:rPr>
          <w:rFonts w:ascii="Arial" w:hAnsi="Arial" w:cs="Arial"/>
          <w:cs/>
        </w:rPr>
        <w:t>:</w:t>
      </w:r>
    </w:p>
    <w:p w14:paraId="0297A8C6" w14:textId="77777777" w:rsidR="00443320" w:rsidRPr="00D003FC" w:rsidRDefault="00443320" w:rsidP="00020B84">
      <w:pPr>
        <w:spacing w:before="80" w:after="80" w:line="380" w:lineRule="exact"/>
        <w:ind w:left="1080" w:hanging="461"/>
        <w:jc w:val="thaiDistribute"/>
        <w:rPr>
          <w:rFonts w:ascii="Arial" w:hAnsi="Arial" w:cs="Arial"/>
        </w:rPr>
      </w:pPr>
      <w:r w:rsidRPr="00D003FC">
        <w:rPr>
          <w:rFonts w:ascii="Arial" w:hAnsi="Arial" w:cs="Arial"/>
        </w:rPr>
        <w:t>1</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t>Retail banking segment;</w:t>
      </w:r>
      <w:r w:rsidRPr="00D003FC">
        <w:rPr>
          <w:rFonts w:ascii="Arial" w:hAnsi="Arial" w:cs="Arial"/>
          <w:cs/>
        </w:rPr>
        <w:t xml:space="preserve"> </w:t>
      </w:r>
      <w:r w:rsidRPr="00D003FC">
        <w:rPr>
          <w:rFonts w:ascii="Arial" w:hAnsi="Arial" w:cs="Arial"/>
        </w:rPr>
        <w:t xml:space="preserve">develops financial products and services, </w:t>
      </w:r>
      <w:proofErr w:type="gramStart"/>
      <w:r w:rsidRPr="00D003FC">
        <w:rPr>
          <w:rFonts w:ascii="Arial" w:hAnsi="Arial" w:cs="Arial"/>
        </w:rPr>
        <w:t>and also</w:t>
      </w:r>
      <w:proofErr w:type="gramEnd"/>
      <w:r w:rsidRPr="00D003FC">
        <w:rPr>
          <w:rFonts w:ascii="Arial" w:hAnsi="Arial" w:cs="Arial"/>
        </w:rPr>
        <w:t xml:space="preserve"> provides services for individual customers relating to deposits, loans, payment for goods and services as well as sale of products released by the Bank</w:t>
      </w:r>
      <w:r w:rsidRPr="00D003FC">
        <w:rPr>
          <w:rFonts w:ascii="Arial" w:hAnsi="Arial" w:cs="Arial"/>
          <w:cs/>
        </w:rPr>
        <w:t>’</w:t>
      </w:r>
      <w:r w:rsidRPr="00D003FC">
        <w:rPr>
          <w:rFonts w:ascii="Arial" w:hAnsi="Arial" w:cs="Arial"/>
        </w:rPr>
        <w:t>s subsidiaries and business alliances through its network of branches nationwide</w:t>
      </w:r>
      <w:r w:rsidRPr="00D003FC">
        <w:rPr>
          <w:rFonts w:ascii="Arial" w:hAnsi="Arial" w:cs="Arial"/>
          <w:cs/>
        </w:rPr>
        <w:t>.</w:t>
      </w:r>
    </w:p>
    <w:p w14:paraId="0F3275B8" w14:textId="77777777" w:rsidR="00443320" w:rsidRPr="00D003FC" w:rsidRDefault="00443320" w:rsidP="00020B84">
      <w:pPr>
        <w:spacing w:before="80" w:after="80" w:line="380" w:lineRule="exact"/>
        <w:ind w:left="1080" w:hanging="461"/>
        <w:jc w:val="thaiDistribute"/>
        <w:rPr>
          <w:rFonts w:ascii="Arial" w:hAnsi="Arial" w:cs="Arial"/>
        </w:rPr>
      </w:pPr>
      <w:r w:rsidRPr="00D003FC">
        <w:rPr>
          <w:rFonts w:ascii="Arial" w:hAnsi="Arial" w:cs="Arial"/>
        </w:rPr>
        <w:t>2</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r>
      <w:r w:rsidR="000372F9" w:rsidRPr="00D003FC">
        <w:rPr>
          <w:rFonts w:ascii="Arial" w:hAnsi="Arial" w:cs="Arial"/>
        </w:rPr>
        <w:t>Corporate</w:t>
      </w:r>
      <w:r w:rsidRPr="00D003FC">
        <w:rPr>
          <w:rFonts w:ascii="Arial" w:hAnsi="Arial" w:cs="Arial"/>
        </w:rPr>
        <w:t xml:space="preserve"> banking segment; provides credit facilities and financial services to corporate clients</w:t>
      </w:r>
      <w:r w:rsidRPr="00D003FC">
        <w:rPr>
          <w:rFonts w:ascii="Arial" w:hAnsi="Arial" w:cs="Arial"/>
          <w:cs/>
        </w:rPr>
        <w:t>.</w:t>
      </w:r>
    </w:p>
    <w:p w14:paraId="1DDAD9C2" w14:textId="77777777" w:rsidR="00443320" w:rsidRPr="00D003FC" w:rsidRDefault="00443320" w:rsidP="00020B84">
      <w:pPr>
        <w:spacing w:before="80" w:after="80" w:line="380" w:lineRule="exact"/>
        <w:ind w:left="1080" w:hanging="461"/>
        <w:jc w:val="thaiDistribute"/>
        <w:rPr>
          <w:rFonts w:ascii="Arial" w:hAnsi="Arial" w:cs="Arial"/>
          <w:spacing w:val="-2"/>
        </w:rPr>
      </w:pPr>
      <w:r w:rsidRPr="00D003FC">
        <w:rPr>
          <w:rFonts w:ascii="Arial" w:hAnsi="Arial" w:cs="Arial"/>
        </w:rPr>
        <w:t>3</w:t>
      </w:r>
      <w:r w:rsidR="00BE7F2A" w:rsidRPr="00D003FC">
        <w:rPr>
          <w:rFonts w:ascii="Arial" w:hAnsi="Arial" w:cs="Arial"/>
          <w:cs/>
        </w:rPr>
        <w:t>)</w:t>
      </w:r>
      <w:r w:rsidRPr="00D003FC">
        <w:rPr>
          <w:rFonts w:ascii="Arial" w:hAnsi="Arial" w:cs="Arial"/>
          <w:cs/>
        </w:rPr>
        <w:t xml:space="preserve"> </w:t>
      </w:r>
      <w:r w:rsidRPr="00D003FC">
        <w:rPr>
          <w:rFonts w:ascii="Arial" w:hAnsi="Arial" w:cs="Arial"/>
        </w:rPr>
        <w:tab/>
      </w:r>
      <w:r w:rsidRPr="00D003FC">
        <w:rPr>
          <w:rFonts w:ascii="Arial" w:hAnsi="Arial" w:cs="Arial"/>
          <w:spacing w:val="-2"/>
        </w:rPr>
        <w:t>Treasury and investment segment;</w:t>
      </w:r>
      <w:r w:rsidRPr="00D003FC">
        <w:rPr>
          <w:rFonts w:ascii="Arial" w:hAnsi="Arial" w:cs="Arial"/>
          <w:spacing w:val="-2"/>
          <w:cs/>
        </w:rPr>
        <w:t xml:space="preserve"> </w:t>
      </w:r>
      <w:r w:rsidRPr="00D003FC">
        <w:rPr>
          <w:rFonts w:ascii="Arial" w:hAnsi="Arial" w:cs="Arial"/>
          <w:spacing w:val="-2"/>
        </w:rPr>
        <w:t>controls the Bank</w:t>
      </w:r>
      <w:r w:rsidRPr="00D003FC">
        <w:rPr>
          <w:rFonts w:ascii="Arial" w:hAnsi="Arial" w:cs="Arial"/>
          <w:spacing w:val="-2"/>
          <w:cs/>
        </w:rPr>
        <w:t>’</w:t>
      </w:r>
      <w:r w:rsidRPr="00D003FC">
        <w:rPr>
          <w:rFonts w:ascii="Arial" w:hAnsi="Arial" w:cs="Arial"/>
          <w:spacing w:val="-2"/>
        </w:rPr>
        <w:t xml:space="preserve">s financial structure to maintain </w:t>
      </w:r>
      <w:r w:rsidRPr="00D003FC">
        <w:rPr>
          <w:rFonts w:ascii="Arial" w:hAnsi="Arial" w:cs="Arial"/>
        </w:rPr>
        <w:t>appropriate</w:t>
      </w:r>
      <w:r w:rsidRPr="00D003FC">
        <w:rPr>
          <w:rFonts w:ascii="Arial" w:hAnsi="Arial" w:cs="Arial"/>
          <w:spacing w:val="-2"/>
        </w:rPr>
        <w:t xml:space="preserve"> levels and enable the generation of profit from the Bank</w:t>
      </w:r>
      <w:r w:rsidRPr="00D003FC">
        <w:rPr>
          <w:rFonts w:ascii="Arial" w:hAnsi="Arial" w:cs="Arial"/>
          <w:spacing w:val="-2"/>
          <w:cs/>
        </w:rPr>
        <w:t>’</w:t>
      </w:r>
      <w:r w:rsidRPr="00D003FC">
        <w:rPr>
          <w:rFonts w:ascii="Arial" w:hAnsi="Arial" w:cs="Arial"/>
          <w:spacing w:val="-2"/>
        </w:rPr>
        <w:t xml:space="preserve">s equity investment, international business and excess liquidity, </w:t>
      </w:r>
      <w:proofErr w:type="gramStart"/>
      <w:r w:rsidRPr="00D003FC">
        <w:rPr>
          <w:rFonts w:ascii="Arial" w:hAnsi="Arial" w:cs="Arial"/>
          <w:spacing w:val="-2"/>
        </w:rPr>
        <w:t>and also</w:t>
      </w:r>
      <w:proofErr w:type="gramEnd"/>
      <w:r w:rsidRPr="00D003FC">
        <w:rPr>
          <w:rFonts w:ascii="Arial" w:hAnsi="Arial" w:cs="Arial"/>
          <w:spacing w:val="-2"/>
        </w:rPr>
        <w:t xml:space="preserve"> supervises overseas branches and companies in which the Bank has invested, among others</w:t>
      </w:r>
      <w:r w:rsidRPr="00D003FC">
        <w:rPr>
          <w:rFonts w:ascii="Arial" w:hAnsi="Arial" w:cs="Arial"/>
          <w:spacing w:val="-2"/>
          <w:cs/>
        </w:rPr>
        <w:t xml:space="preserve">. </w:t>
      </w:r>
    </w:p>
    <w:p w14:paraId="6FE09DA6" w14:textId="77777777" w:rsidR="00443320" w:rsidRPr="00D003FC" w:rsidRDefault="00443320" w:rsidP="00020B84">
      <w:pPr>
        <w:spacing w:before="80" w:after="80" w:line="380" w:lineRule="exact"/>
        <w:ind w:left="1170" w:hanging="540"/>
        <w:jc w:val="thaiDistribute"/>
        <w:rPr>
          <w:rFonts w:ascii="Arial" w:hAnsi="Arial" w:cs="Arial"/>
          <w:spacing w:val="-6"/>
        </w:rPr>
      </w:pPr>
      <w:r w:rsidRPr="00D003FC">
        <w:rPr>
          <w:rFonts w:ascii="Arial" w:hAnsi="Arial" w:cs="Arial"/>
          <w:spacing w:val="-6"/>
        </w:rPr>
        <w:t>Other segments comprise of middle offices, back offices, subsidiaries and associate</w:t>
      </w:r>
      <w:r w:rsidR="00100C74" w:rsidRPr="00D003FC">
        <w:rPr>
          <w:rFonts w:ascii="Arial" w:hAnsi="Arial" w:cs="Arial"/>
          <w:spacing w:val="-6"/>
        </w:rPr>
        <w:t>d companies</w:t>
      </w:r>
      <w:r w:rsidRPr="00D003FC">
        <w:rPr>
          <w:rFonts w:ascii="Arial" w:hAnsi="Arial" w:cs="Arial"/>
          <w:spacing w:val="-6"/>
          <w:cs/>
        </w:rPr>
        <w:t>.</w:t>
      </w:r>
    </w:p>
    <w:p w14:paraId="61873EAA" w14:textId="4AD91A66" w:rsidR="00443320" w:rsidRPr="00D003FC" w:rsidRDefault="00443320" w:rsidP="00D003FC">
      <w:pPr>
        <w:spacing w:before="80" w:after="80" w:line="380" w:lineRule="exact"/>
        <w:ind w:left="1170" w:hanging="540"/>
        <w:jc w:val="thaiDistribute"/>
        <w:rPr>
          <w:rFonts w:ascii="Arial" w:hAnsi="Arial" w:cs="Arial"/>
          <w:b/>
          <w:bCs/>
        </w:rPr>
      </w:pPr>
      <w:r w:rsidRPr="00D003FC">
        <w:rPr>
          <w:rFonts w:ascii="Arial" w:hAnsi="Arial" w:cs="Arial"/>
          <w:b/>
          <w:bCs/>
        </w:rPr>
        <w:t xml:space="preserve">Accounting procedures for segment reporting </w:t>
      </w:r>
    </w:p>
    <w:p w14:paraId="1C7BE969" w14:textId="176BF095" w:rsidR="00443320" w:rsidRPr="00D003FC" w:rsidRDefault="002E73F7" w:rsidP="004436B5">
      <w:pPr>
        <w:spacing w:before="120" w:after="120" w:line="380" w:lineRule="exact"/>
        <w:ind w:left="634"/>
        <w:jc w:val="thaiDistribute"/>
        <w:rPr>
          <w:rFonts w:ascii="Arial" w:hAnsi="Arial" w:cs="Arial"/>
        </w:rPr>
      </w:pPr>
      <w:r w:rsidRPr="00D003FC">
        <w:rPr>
          <w:rFonts w:ascii="Arial" w:hAnsi="Arial" w:cs="Arial"/>
        </w:rPr>
        <w:t>T</w:t>
      </w:r>
      <w:r w:rsidR="00260369" w:rsidRPr="00D003FC">
        <w:rPr>
          <w:rFonts w:ascii="Arial" w:hAnsi="Arial" w:cs="Arial"/>
        </w:rPr>
        <w:t xml:space="preserve">he Bank has </w:t>
      </w:r>
      <w:r w:rsidRPr="00D003FC">
        <w:rPr>
          <w:rFonts w:ascii="Arial" w:hAnsi="Arial" w:cs="Arial"/>
        </w:rPr>
        <w:t>applied accounting procedures for</w:t>
      </w:r>
      <w:r w:rsidR="00260369" w:rsidRPr="00D003FC">
        <w:rPr>
          <w:rFonts w:ascii="Arial" w:hAnsi="Arial" w:cs="Arial"/>
        </w:rPr>
        <w:t xml:space="preserve"> operating segments </w:t>
      </w:r>
      <w:r w:rsidRPr="00D003FC">
        <w:rPr>
          <w:rFonts w:ascii="Arial" w:hAnsi="Arial" w:cs="Arial"/>
        </w:rPr>
        <w:t>based on</w:t>
      </w:r>
      <w:r w:rsidR="00260369" w:rsidRPr="00D003FC">
        <w:rPr>
          <w:rFonts w:ascii="Arial" w:hAnsi="Arial" w:cs="Arial"/>
        </w:rPr>
        <w:t xml:space="preserve"> the principle to calculate the value of operating expenses from Economic Value Management </w:t>
      </w:r>
      <w:r w:rsidR="00260369" w:rsidRPr="00D003FC">
        <w:rPr>
          <w:rFonts w:ascii="Arial" w:hAnsi="Arial" w:cs="Arial"/>
          <w:cs/>
        </w:rPr>
        <w:t>(</w:t>
      </w:r>
      <w:r w:rsidR="00260369" w:rsidRPr="00D003FC">
        <w:rPr>
          <w:rFonts w:ascii="Arial" w:hAnsi="Arial" w:cs="Arial"/>
        </w:rPr>
        <w:t>EVM</w:t>
      </w:r>
      <w:r w:rsidR="00260369" w:rsidRPr="00D003FC">
        <w:rPr>
          <w:rFonts w:ascii="Arial" w:hAnsi="Arial" w:cs="Arial"/>
          <w:cs/>
        </w:rPr>
        <w:t xml:space="preserve">) </w:t>
      </w:r>
      <w:r w:rsidR="00260369" w:rsidRPr="00D003FC">
        <w:rPr>
          <w:rFonts w:ascii="Arial" w:hAnsi="Arial" w:cs="Arial"/>
        </w:rPr>
        <w:t>to the cost allocation principle for the purpose of internal management of the Bank</w:t>
      </w:r>
      <w:r w:rsidR="00260369" w:rsidRPr="00D003FC">
        <w:rPr>
          <w:rFonts w:ascii="Arial" w:hAnsi="Arial" w:cs="Arial"/>
          <w:cs/>
        </w:rPr>
        <w:t xml:space="preserve">. </w:t>
      </w:r>
      <w:r w:rsidR="00260369" w:rsidRPr="00D003FC">
        <w:rPr>
          <w:rFonts w:ascii="Arial" w:hAnsi="Arial" w:cs="Arial"/>
        </w:rPr>
        <w:t xml:space="preserve">The Fund Transfer Pricing </w:t>
      </w:r>
      <w:r w:rsidR="00260369" w:rsidRPr="00D003FC">
        <w:rPr>
          <w:rFonts w:ascii="Arial" w:hAnsi="Arial" w:cs="Arial"/>
          <w:cs/>
        </w:rPr>
        <w:t>(</w:t>
      </w:r>
      <w:r w:rsidR="00260369" w:rsidRPr="00D003FC">
        <w:rPr>
          <w:rFonts w:ascii="Arial" w:hAnsi="Arial" w:cs="Arial"/>
        </w:rPr>
        <w:t>FTP</w:t>
      </w:r>
      <w:r w:rsidR="00260369" w:rsidRPr="00D003FC">
        <w:rPr>
          <w:rFonts w:ascii="Arial" w:hAnsi="Arial" w:cs="Arial"/>
          <w:cs/>
        </w:rPr>
        <w:t xml:space="preserve">) </w:t>
      </w:r>
      <w:r w:rsidR="00260369" w:rsidRPr="00D003FC">
        <w:rPr>
          <w:rFonts w:ascii="Arial" w:hAnsi="Arial" w:cs="Arial"/>
        </w:rPr>
        <w:t>concept is used to calculate the value of funds for the fund provider unit and the cost of funds for fund user unit</w:t>
      </w:r>
      <w:r w:rsidR="00260369" w:rsidRPr="00D003FC">
        <w:rPr>
          <w:rFonts w:ascii="Arial" w:hAnsi="Arial" w:cs="Arial"/>
          <w:cs/>
        </w:rPr>
        <w:t xml:space="preserve">. </w:t>
      </w:r>
      <w:r w:rsidR="00260369" w:rsidRPr="00D003FC">
        <w:rPr>
          <w:rFonts w:ascii="Arial" w:hAnsi="Arial" w:cs="Arial"/>
        </w:rPr>
        <w:t xml:space="preserve">Income and expenses are allocated according to ownership </w:t>
      </w:r>
      <w:proofErr w:type="gramStart"/>
      <w:r w:rsidR="00260369" w:rsidRPr="00D003FC">
        <w:rPr>
          <w:rFonts w:ascii="Arial" w:hAnsi="Arial" w:cs="Arial"/>
        </w:rPr>
        <w:t>in order to</w:t>
      </w:r>
      <w:proofErr w:type="gramEnd"/>
      <w:r w:rsidR="00260369" w:rsidRPr="00D003FC">
        <w:rPr>
          <w:rFonts w:ascii="Arial" w:hAnsi="Arial" w:cs="Arial"/>
        </w:rPr>
        <w:t xml:space="preserve"> derive the net operating profit after tax </w:t>
      </w:r>
      <w:r w:rsidR="00260369" w:rsidRPr="00D003FC">
        <w:rPr>
          <w:rFonts w:ascii="Arial" w:hAnsi="Arial" w:cs="Arial"/>
          <w:cs/>
        </w:rPr>
        <w:t>(</w:t>
      </w:r>
      <w:r w:rsidR="00260369" w:rsidRPr="00D003FC">
        <w:rPr>
          <w:rFonts w:ascii="Arial" w:hAnsi="Arial" w:cs="Arial"/>
        </w:rPr>
        <w:t>NOPAT</w:t>
      </w:r>
      <w:r w:rsidR="00260369" w:rsidRPr="00D003FC">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964DDB" w:rsidRPr="00D003FC" w14:paraId="63991E5F" w14:textId="77777777" w:rsidTr="00205CEF">
        <w:trPr>
          <w:trHeight w:val="70"/>
        </w:trPr>
        <w:tc>
          <w:tcPr>
            <w:tcW w:w="2070" w:type="dxa"/>
            <w:tcBorders>
              <w:top w:val="nil"/>
              <w:left w:val="nil"/>
              <w:bottom w:val="nil"/>
              <w:right w:val="nil"/>
            </w:tcBorders>
            <w:shd w:val="clear" w:color="auto" w:fill="auto"/>
            <w:noWrap/>
            <w:vAlign w:val="center"/>
            <w:hideMark/>
          </w:tcPr>
          <w:p w14:paraId="58B618F7" w14:textId="77777777" w:rsidR="00964DDB" w:rsidRPr="00D003FC" w:rsidRDefault="00964DDB" w:rsidP="00CC5812">
            <w:pPr>
              <w:spacing w:line="320" w:lineRule="exact"/>
              <w:rPr>
                <w:rFonts w:ascii="Arial" w:hAnsi="Arial" w:cs="Arial"/>
                <w:sz w:val="16"/>
                <w:szCs w:val="16"/>
              </w:rPr>
            </w:pPr>
            <w:r w:rsidRPr="00D003FC">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5CE8A1EE" w14:textId="77777777" w:rsidR="00964DDB" w:rsidRPr="00D003FC" w:rsidRDefault="00BE7F2A" w:rsidP="00CC5812">
            <w:pPr>
              <w:spacing w:line="320" w:lineRule="exact"/>
              <w:jc w:val="right"/>
              <w:rPr>
                <w:rFonts w:ascii="Arial" w:hAnsi="Arial" w:cs="Arial"/>
                <w:sz w:val="16"/>
                <w:szCs w:val="16"/>
              </w:rPr>
            </w:pPr>
            <w:r w:rsidRPr="00D003FC">
              <w:rPr>
                <w:rFonts w:ascii="Arial" w:hAnsi="Arial" w:cs="Arial"/>
                <w:sz w:val="16"/>
                <w:szCs w:val="16"/>
                <w:cs/>
              </w:rPr>
              <w:t>(</w:t>
            </w:r>
            <w:r w:rsidR="00964DDB" w:rsidRPr="00D003FC">
              <w:rPr>
                <w:rFonts w:ascii="Arial" w:hAnsi="Arial" w:cs="Arial"/>
                <w:sz w:val="16"/>
                <w:szCs w:val="16"/>
              </w:rPr>
              <w:t>Unit</w:t>
            </w:r>
            <w:r w:rsidR="00964DDB" w:rsidRPr="00D003FC">
              <w:rPr>
                <w:rFonts w:ascii="Arial" w:hAnsi="Arial" w:cs="Arial"/>
                <w:sz w:val="16"/>
                <w:szCs w:val="16"/>
                <w:cs/>
              </w:rPr>
              <w:t xml:space="preserve">: </w:t>
            </w:r>
            <w:r w:rsidR="00964DDB" w:rsidRPr="00D003FC">
              <w:rPr>
                <w:rFonts w:ascii="Arial" w:hAnsi="Arial" w:cs="Arial"/>
                <w:sz w:val="16"/>
                <w:szCs w:val="16"/>
              </w:rPr>
              <w:t>Million Baht</w:t>
            </w:r>
            <w:r w:rsidRPr="00D003FC">
              <w:rPr>
                <w:rFonts w:ascii="Arial" w:hAnsi="Arial" w:cs="Arial"/>
                <w:sz w:val="16"/>
                <w:szCs w:val="16"/>
                <w:cs/>
              </w:rPr>
              <w:t>)</w:t>
            </w:r>
          </w:p>
        </w:tc>
      </w:tr>
      <w:tr w:rsidR="00964DDB" w:rsidRPr="00D003FC" w14:paraId="7F4EF8C6" w14:textId="77777777" w:rsidTr="00205CEF">
        <w:trPr>
          <w:trHeight w:val="70"/>
        </w:trPr>
        <w:tc>
          <w:tcPr>
            <w:tcW w:w="2070" w:type="dxa"/>
            <w:tcBorders>
              <w:top w:val="nil"/>
              <w:left w:val="nil"/>
              <w:bottom w:val="nil"/>
              <w:right w:val="nil"/>
            </w:tcBorders>
            <w:shd w:val="clear" w:color="auto" w:fill="auto"/>
            <w:noWrap/>
            <w:vAlign w:val="center"/>
            <w:hideMark/>
          </w:tcPr>
          <w:p w14:paraId="042F0678" w14:textId="77777777" w:rsidR="00964DDB" w:rsidRPr="00D003FC" w:rsidRDefault="00964DDB" w:rsidP="00CC5812">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B17E8E9"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964DDB" w:rsidRPr="00D003FC" w14:paraId="4B49D491" w14:textId="77777777" w:rsidTr="00205CEF">
        <w:trPr>
          <w:trHeight w:val="70"/>
        </w:trPr>
        <w:tc>
          <w:tcPr>
            <w:tcW w:w="2070" w:type="dxa"/>
            <w:tcBorders>
              <w:top w:val="nil"/>
              <w:left w:val="nil"/>
              <w:bottom w:val="nil"/>
              <w:right w:val="nil"/>
            </w:tcBorders>
            <w:shd w:val="clear" w:color="auto" w:fill="auto"/>
            <w:noWrap/>
            <w:vAlign w:val="center"/>
            <w:hideMark/>
          </w:tcPr>
          <w:p w14:paraId="13AAC4BC" w14:textId="77777777" w:rsidR="00964DDB" w:rsidRPr="00D003FC" w:rsidRDefault="00964DDB" w:rsidP="00CC5812">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94A1D11" w14:textId="36E0D89A"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 xml:space="preserve">For the </w:t>
            </w:r>
            <w:r w:rsidR="004202E2" w:rsidRPr="00D003FC">
              <w:rPr>
                <w:rFonts w:ascii="Arial" w:hAnsi="Arial" w:cs="Arial"/>
                <w:sz w:val="16"/>
                <w:szCs w:val="16"/>
              </w:rPr>
              <w:t>three</w:t>
            </w:r>
            <w:r w:rsidR="004202E2" w:rsidRPr="00D003FC">
              <w:rPr>
                <w:rFonts w:ascii="Arial" w:hAnsi="Arial" w:cs="Arial"/>
                <w:sz w:val="16"/>
                <w:szCs w:val="16"/>
                <w:cs/>
              </w:rPr>
              <w:t>-</w:t>
            </w:r>
            <w:r w:rsidR="004202E2" w:rsidRPr="00D003FC">
              <w:rPr>
                <w:rFonts w:ascii="Arial" w:hAnsi="Arial" w:cs="Arial"/>
                <w:sz w:val="16"/>
                <w:szCs w:val="16"/>
              </w:rPr>
              <w:t xml:space="preserve">month </w:t>
            </w:r>
            <w:r w:rsidR="00785FEC">
              <w:rPr>
                <w:rFonts w:ascii="Arial" w:hAnsi="Arial" w:cs="Arial"/>
                <w:sz w:val="16"/>
                <w:szCs w:val="16"/>
              </w:rPr>
              <w:t>periods</w:t>
            </w:r>
            <w:r w:rsidRPr="00D003FC">
              <w:rPr>
                <w:rFonts w:ascii="Arial" w:hAnsi="Arial" w:cs="Arial"/>
                <w:sz w:val="16"/>
                <w:szCs w:val="16"/>
                <w:cs/>
              </w:rPr>
              <w:t xml:space="preserve"> </w:t>
            </w:r>
            <w:r w:rsidRPr="00D003FC">
              <w:rPr>
                <w:rFonts w:ascii="Arial" w:hAnsi="Arial" w:cs="Arial"/>
                <w:sz w:val="16"/>
                <w:szCs w:val="16"/>
              </w:rPr>
              <w:t xml:space="preserve">ended </w:t>
            </w:r>
            <w:r w:rsidR="004202E2" w:rsidRPr="00D003FC">
              <w:rPr>
                <w:rFonts w:ascii="Arial" w:hAnsi="Arial" w:cs="Arial"/>
                <w:sz w:val="16"/>
                <w:szCs w:val="16"/>
              </w:rPr>
              <w:t>30 June 2024</w:t>
            </w:r>
          </w:p>
        </w:tc>
      </w:tr>
      <w:tr w:rsidR="00964DDB" w:rsidRPr="00D003FC" w14:paraId="13C70ED6" w14:textId="77777777" w:rsidTr="00205CEF">
        <w:trPr>
          <w:trHeight w:val="70"/>
        </w:trPr>
        <w:tc>
          <w:tcPr>
            <w:tcW w:w="2070" w:type="dxa"/>
            <w:tcBorders>
              <w:top w:val="nil"/>
              <w:left w:val="nil"/>
              <w:bottom w:val="nil"/>
              <w:right w:val="nil"/>
            </w:tcBorders>
            <w:shd w:val="clear" w:color="auto" w:fill="auto"/>
            <w:noWrap/>
            <w:vAlign w:val="center"/>
            <w:hideMark/>
          </w:tcPr>
          <w:p w14:paraId="6A6C8BC6" w14:textId="77777777" w:rsidR="00964DDB" w:rsidRPr="00D003FC" w:rsidRDefault="00964DDB" w:rsidP="00CC5812">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13B279C"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356B6F1A"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759213B4"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0AE9BD"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3DB5A930"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D2872BF" w14:textId="77777777" w:rsidR="00964DDB" w:rsidRPr="00D003FC" w:rsidRDefault="00964DDB" w:rsidP="00CC5812">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927B16" w:rsidRPr="00D003FC" w14:paraId="6144B729" w14:textId="77777777" w:rsidTr="00D003FC">
        <w:trPr>
          <w:trHeight w:val="70"/>
        </w:trPr>
        <w:tc>
          <w:tcPr>
            <w:tcW w:w="2070" w:type="dxa"/>
            <w:tcBorders>
              <w:top w:val="nil"/>
              <w:left w:val="nil"/>
              <w:bottom w:val="nil"/>
              <w:right w:val="nil"/>
            </w:tcBorders>
            <w:shd w:val="clear" w:color="auto" w:fill="auto"/>
            <w:noWrap/>
            <w:vAlign w:val="bottom"/>
            <w:hideMark/>
          </w:tcPr>
          <w:p w14:paraId="5690EE8C" w14:textId="77777777" w:rsidR="00927B16" w:rsidRPr="00D003FC" w:rsidRDefault="00927B16" w:rsidP="00927B16">
            <w:pPr>
              <w:spacing w:line="320" w:lineRule="exact"/>
              <w:rPr>
                <w:rFonts w:ascii="Arial" w:hAnsi="Arial" w:cs="Arial"/>
                <w:sz w:val="16"/>
                <w:szCs w:val="16"/>
              </w:rPr>
            </w:pPr>
            <w:r w:rsidRPr="00D003FC">
              <w:rPr>
                <w:rFonts w:ascii="Arial" w:hAnsi="Arial" w:cs="Arial"/>
                <w:sz w:val="16"/>
                <w:szCs w:val="16"/>
              </w:rPr>
              <w:t>Total operating income</w:t>
            </w:r>
          </w:p>
        </w:tc>
        <w:tc>
          <w:tcPr>
            <w:tcW w:w="1080" w:type="dxa"/>
            <w:noWrap/>
            <w:vAlign w:val="bottom"/>
          </w:tcPr>
          <w:p w14:paraId="111C63A7" w14:textId="263DA69D"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rPr>
              <w:t>20,193</w:t>
            </w:r>
          </w:p>
        </w:tc>
        <w:tc>
          <w:tcPr>
            <w:tcW w:w="1170" w:type="dxa"/>
            <w:noWrap/>
            <w:vAlign w:val="bottom"/>
          </w:tcPr>
          <w:p w14:paraId="0927BBA3" w14:textId="262D8CB5"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rPr>
              <w:t>10,918</w:t>
            </w:r>
          </w:p>
        </w:tc>
        <w:tc>
          <w:tcPr>
            <w:tcW w:w="1170" w:type="dxa"/>
            <w:noWrap/>
            <w:vAlign w:val="bottom"/>
          </w:tcPr>
          <w:p w14:paraId="54561802" w14:textId="3C7BD405"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rPr>
              <w:t>3,724</w:t>
            </w:r>
          </w:p>
        </w:tc>
        <w:tc>
          <w:tcPr>
            <w:tcW w:w="1170" w:type="dxa"/>
            <w:noWrap/>
            <w:vAlign w:val="bottom"/>
          </w:tcPr>
          <w:p w14:paraId="05E3DC9F" w14:textId="75819C9A"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rPr>
              <w:t>10,663</w:t>
            </w:r>
          </w:p>
        </w:tc>
        <w:tc>
          <w:tcPr>
            <w:tcW w:w="1260" w:type="dxa"/>
            <w:noWrap/>
            <w:vAlign w:val="bottom"/>
          </w:tcPr>
          <w:p w14:paraId="119375B7" w14:textId="0861C984"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6,049</w:t>
            </w:r>
            <w:r w:rsidRPr="00D003FC">
              <w:rPr>
                <w:rFonts w:ascii="Arial" w:hAnsi="Arial" w:cs="Arial"/>
                <w:sz w:val="16"/>
                <w:szCs w:val="16"/>
                <w:cs/>
              </w:rPr>
              <w:t>)</w:t>
            </w:r>
          </w:p>
        </w:tc>
        <w:tc>
          <w:tcPr>
            <w:tcW w:w="1170" w:type="dxa"/>
            <w:noWrap/>
            <w:vAlign w:val="bottom"/>
          </w:tcPr>
          <w:p w14:paraId="61179890" w14:textId="2A7C9350" w:rsidR="00927B16" w:rsidRPr="00D003FC" w:rsidRDefault="00927B16" w:rsidP="00927B16">
            <w:pPr>
              <w:tabs>
                <w:tab w:val="decimal" w:pos="843"/>
              </w:tabs>
              <w:spacing w:line="320" w:lineRule="exact"/>
              <w:jc w:val="both"/>
              <w:rPr>
                <w:rFonts w:ascii="Arial" w:hAnsi="Arial" w:cs="Arial"/>
                <w:sz w:val="16"/>
                <w:szCs w:val="16"/>
              </w:rPr>
            </w:pPr>
            <w:r w:rsidRPr="00D003FC">
              <w:rPr>
                <w:rFonts w:ascii="Arial" w:hAnsi="Arial" w:cs="Arial"/>
                <w:sz w:val="16"/>
                <w:szCs w:val="16"/>
              </w:rPr>
              <w:t>39,449</w:t>
            </w:r>
          </w:p>
        </w:tc>
      </w:tr>
      <w:tr w:rsidR="00927B16" w:rsidRPr="00D003FC" w14:paraId="1D56EF23" w14:textId="77777777" w:rsidTr="00D003FC">
        <w:trPr>
          <w:trHeight w:val="70"/>
        </w:trPr>
        <w:tc>
          <w:tcPr>
            <w:tcW w:w="2070" w:type="dxa"/>
            <w:tcBorders>
              <w:top w:val="nil"/>
              <w:left w:val="nil"/>
              <w:bottom w:val="nil"/>
              <w:right w:val="nil"/>
            </w:tcBorders>
            <w:shd w:val="clear" w:color="auto" w:fill="auto"/>
            <w:noWrap/>
            <w:vAlign w:val="center"/>
            <w:hideMark/>
          </w:tcPr>
          <w:p w14:paraId="24337A7C" w14:textId="3B5EA693" w:rsidR="00927B16" w:rsidRPr="00D003FC" w:rsidRDefault="00927B16" w:rsidP="00927B16">
            <w:pPr>
              <w:spacing w:line="32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080" w:type="dxa"/>
            <w:noWrap/>
            <w:vAlign w:val="bottom"/>
          </w:tcPr>
          <w:p w14:paraId="65EEB1AC" w14:textId="082C2D0C"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10,344</w:t>
            </w:r>
            <w:r w:rsidRPr="00D003FC">
              <w:rPr>
                <w:rFonts w:ascii="Arial" w:hAnsi="Arial" w:cs="Arial"/>
                <w:sz w:val="16"/>
                <w:szCs w:val="16"/>
                <w:cs/>
              </w:rPr>
              <w:t>)</w:t>
            </w:r>
          </w:p>
        </w:tc>
        <w:tc>
          <w:tcPr>
            <w:tcW w:w="1170" w:type="dxa"/>
            <w:noWrap/>
            <w:vAlign w:val="bottom"/>
          </w:tcPr>
          <w:p w14:paraId="11231065" w14:textId="21C8D5B1"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5,040</w:t>
            </w:r>
            <w:r w:rsidRPr="00D003FC">
              <w:rPr>
                <w:rFonts w:ascii="Arial" w:hAnsi="Arial" w:cs="Arial"/>
                <w:sz w:val="16"/>
                <w:szCs w:val="16"/>
                <w:cs/>
              </w:rPr>
              <w:t>)</w:t>
            </w:r>
          </w:p>
        </w:tc>
        <w:tc>
          <w:tcPr>
            <w:tcW w:w="1170" w:type="dxa"/>
            <w:noWrap/>
            <w:vAlign w:val="bottom"/>
          </w:tcPr>
          <w:p w14:paraId="09389E4E" w14:textId="30BAA0D9"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1,311</w:t>
            </w:r>
            <w:r w:rsidRPr="00D003FC">
              <w:rPr>
                <w:rFonts w:ascii="Arial" w:hAnsi="Arial" w:cs="Arial"/>
                <w:sz w:val="16"/>
                <w:szCs w:val="16"/>
                <w:cs/>
              </w:rPr>
              <w:t>)</w:t>
            </w:r>
          </w:p>
        </w:tc>
        <w:tc>
          <w:tcPr>
            <w:tcW w:w="1170" w:type="dxa"/>
            <w:noWrap/>
            <w:vAlign w:val="bottom"/>
          </w:tcPr>
          <w:p w14:paraId="5C1DBEDF" w14:textId="02B96B7E"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,859</w:t>
            </w:r>
            <w:r w:rsidRPr="00D003FC">
              <w:rPr>
                <w:rFonts w:ascii="Arial" w:hAnsi="Arial" w:cs="Arial"/>
                <w:sz w:val="16"/>
                <w:szCs w:val="16"/>
                <w:cs/>
              </w:rPr>
              <w:t>)</w:t>
            </w:r>
          </w:p>
        </w:tc>
        <w:tc>
          <w:tcPr>
            <w:tcW w:w="1260" w:type="dxa"/>
            <w:noWrap/>
            <w:vAlign w:val="bottom"/>
          </w:tcPr>
          <w:p w14:paraId="7C30551D" w14:textId="1E5D7F44"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rPr>
              <w:t>3,239</w:t>
            </w:r>
          </w:p>
        </w:tc>
        <w:tc>
          <w:tcPr>
            <w:tcW w:w="1170" w:type="dxa"/>
            <w:noWrap/>
            <w:vAlign w:val="bottom"/>
          </w:tcPr>
          <w:p w14:paraId="653E2D26" w14:textId="03E819EB" w:rsidR="00927B16" w:rsidRPr="00D003FC" w:rsidRDefault="00927B16"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19,315</w:t>
            </w:r>
            <w:r w:rsidRPr="00D003FC">
              <w:rPr>
                <w:rFonts w:ascii="Arial" w:hAnsi="Arial" w:cs="Arial"/>
                <w:sz w:val="16"/>
                <w:szCs w:val="16"/>
                <w:cs/>
              </w:rPr>
              <w:t>)</w:t>
            </w:r>
          </w:p>
        </w:tc>
      </w:tr>
      <w:tr w:rsidR="00DA2C94" w:rsidRPr="00D003FC" w14:paraId="5727C958" w14:textId="77777777" w:rsidTr="00D003FC">
        <w:trPr>
          <w:trHeight w:val="70"/>
        </w:trPr>
        <w:tc>
          <w:tcPr>
            <w:tcW w:w="2070" w:type="dxa"/>
            <w:tcBorders>
              <w:top w:val="nil"/>
              <w:left w:val="nil"/>
              <w:bottom w:val="nil"/>
              <w:right w:val="nil"/>
            </w:tcBorders>
            <w:shd w:val="clear" w:color="auto" w:fill="auto"/>
            <w:noWrap/>
            <w:vAlign w:val="center"/>
          </w:tcPr>
          <w:p w14:paraId="3BAD30B6" w14:textId="773C9119" w:rsidR="00DA2C94" w:rsidRPr="00D003FC" w:rsidRDefault="00DA2C94" w:rsidP="00DA2C94">
            <w:pPr>
              <w:spacing w:line="32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080" w:type="dxa"/>
            <w:noWrap/>
            <w:vAlign w:val="bottom"/>
          </w:tcPr>
          <w:p w14:paraId="7E3279A0" w14:textId="396260EF" w:rsidR="00DA2C94" w:rsidRPr="00D003FC" w:rsidRDefault="00DA2C94" w:rsidP="00DA2C94">
            <w:pPr>
              <w:tabs>
                <w:tab w:val="decimal" w:pos="843"/>
              </w:tabs>
              <w:spacing w:line="320" w:lineRule="exact"/>
              <w:jc w:val="both"/>
              <w:rPr>
                <w:rFonts w:ascii="Arial" w:hAnsi="Arial" w:cs="Arial"/>
                <w:sz w:val="16"/>
                <w:szCs w:val="16"/>
                <w:cs/>
              </w:rPr>
            </w:pPr>
            <w:r w:rsidRPr="00D003FC">
              <w:rPr>
                <w:rFonts w:ascii="Arial" w:hAnsi="Arial" w:cs="Arial"/>
                <w:sz w:val="16"/>
                <w:szCs w:val="16"/>
              </w:rPr>
              <w:t>9,849</w:t>
            </w:r>
          </w:p>
        </w:tc>
        <w:tc>
          <w:tcPr>
            <w:tcW w:w="1170" w:type="dxa"/>
            <w:noWrap/>
            <w:vAlign w:val="bottom"/>
          </w:tcPr>
          <w:p w14:paraId="7170E236" w14:textId="0E2D850C" w:rsidR="00DA2C94" w:rsidRPr="00D003FC" w:rsidRDefault="00DA2C94" w:rsidP="00DA2C94">
            <w:pPr>
              <w:tabs>
                <w:tab w:val="decimal" w:pos="843"/>
              </w:tabs>
              <w:spacing w:line="320" w:lineRule="exact"/>
              <w:jc w:val="both"/>
              <w:rPr>
                <w:rFonts w:ascii="Arial" w:hAnsi="Arial" w:cs="Arial"/>
                <w:sz w:val="16"/>
                <w:szCs w:val="16"/>
                <w:cs/>
              </w:rPr>
            </w:pPr>
            <w:r w:rsidRPr="00D003FC">
              <w:rPr>
                <w:rFonts w:ascii="Arial" w:hAnsi="Arial" w:cs="Arial"/>
                <w:sz w:val="16"/>
                <w:szCs w:val="16"/>
              </w:rPr>
              <w:t>5,878</w:t>
            </w:r>
          </w:p>
        </w:tc>
        <w:tc>
          <w:tcPr>
            <w:tcW w:w="1170" w:type="dxa"/>
            <w:noWrap/>
            <w:vAlign w:val="bottom"/>
          </w:tcPr>
          <w:p w14:paraId="12A331D3" w14:textId="0355D722" w:rsidR="00DA2C94" w:rsidRPr="00D003FC" w:rsidRDefault="00DA2C94" w:rsidP="00DA2C94">
            <w:pPr>
              <w:tabs>
                <w:tab w:val="decimal" w:pos="843"/>
              </w:tabs>
              <w:spacing w:line="320" w:lineRule="exact"/>
              <w:jc w:val="both"/>
              <w:rPr>
                <w:rFonts w:ascii="Arial" w:hAnsi="Arial" w:cs="Arial"/>
                <w:sz w:val="16"/>
                <w:szCs w:val="16"/>
                <w:cs/>
              </w:rPr>
            </w:pPr>
            <w:r w:rsidRPr="00D003FC">
              <w:rPr>
                <w:rFonts w:ascii="Arial" w:hAnsi="Arial" w:cs="Arial"/>
                <w:sz w:val="16"/>
                <w:szCs w:val="16"/>
              </w:rPr>
              <w:t>2,413</w:t>
            </w:r>
          </w:p>
        </w:tc>
        <w:tc>
          <w:tcPr>
            <w:tcW w:w="1170" w:type="dxa"/>
            <w:noWrap/>
            <w:vAlign w:val="bottom"/>
          </w:tcPr>
          <w:p w14:paraId="19BB170A" w14:textId="0F2AE88E" w:rsidR="00DA2C94" w:rsidRPr="00D003FC" w:rsidRDefault="00DA2C94" w:rsidP="00DA2C94">
            <w:pPr>
              <w:tabs>
                <w:tab w:val="decimal" w:pos="843"/>
              </w:tabs>
              <w:spacing w:line="320" w:lineRule="exact"/>
              <w:jc w:val="both"/>
              <w:rPr>
                <w:rFonts w:ascii="Arial" w:hAnsi="Arial" w:cs="Arial"/>
                <w:sz w:val="16"/>
                <w:szCs w:val="16"/>
                <w:cs/>
              </w:rPr>
            </w:pPr>
            <w:r w:rsidRPr="00D003FC">
              <w:rPr>
                <w:rFonts w:ascii="Arial" w:hAnsi="Arial" w:cs="Arial"/>
                <w:sz w:val="16"/>
                <w:szCs w:val="16"/>
              </w:rPr>
              <w:t>4,804</w:t>
            </w:r>
          </w:p>
        </w:tc>
        <w:tc>
          <w:tcPr>
            <w:tcW w:w="1260" w:type="dxa"/>
            <w:noWrap/>
            <w:vAlign w:val="bottom"/>
          </w:tcPr>
          <w:p w14:paraId="396F94A1" w14:textId="7C2841B6" w:rsidR="00DA2C94" w:rsidRPr="00D003FC" w:rsidRDefault="00DA2C94" w:rsidP="00DA2C94">
            <w:pP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2,810</w:t>
            </w:r>
            <w:r w:rsidRPr="00D003FC">
              <w:rPr>
                <w:rFonts w:ascii="Arial" w:hAnsi="Arial" w:cs="Arial"/>
                <w:sz w:val="16"/>
                <w:szCs w:val="16"/>
                <w:cs/>
              </w:rPr>
              <w:t>)</w:t>
            </w:r>
          </w:p>
        </w:tc>
        <w:tc>
          <w:tcPr>
            <w:tcW w:w="1170" w:type="dxa"/>
            <w:noWrap/>
            <w:vAlign w:val="bottom"/>
          </w:tcPr>
          <w:p w14:paraId="08A5AE99" w14:textId="2F6DD0D0" w:rsidR="00DA2C94" w:rsidRPr="00D003FC" w:rsidRDefault="00DA2C94" w:rsidP="00EB7165">
            <w:pPr>
              <w:tabs>
                <w:tab w:val="decimal" w:pos="843"/>
              </w:tabs>
              <w:spacing w:line="320" w:lineRule="exact"/>
              <w:jc w:val="both"/>
              <w:rPr>
                <w:rFonts w:ascii="Arial" w:hAnsi="Arial" w:cs="Arial"/>
                <w:sz w:val="16"/>
                <w:szCs w:val="16"/>
                <w:cs/>
              </w:rPr>
            </w:pPr>
            <w:r w:rsidRPr="00D003FC">
              <w:rPr>
                <w:rFonts w:ascii="Arial" w:hAnsi="Arial" w:cs="Arial"/>
                <w:sz w:val="16"/>
                <w:szCs w:val="16"/>
              </w:rPr>
              <w:t>20,134</w:t>
            </w:r>
          </w:p>
        </w:tc>
      </w:tr>
      <w:tr w:rsidR="00D003FC" w:rsidRPr="00D003FC" w14:paraId="6AF95252" w14:textId="77777777" w:rsidTr="00D003FC">
        <w:trPr>
          <w:trHeight w:val="70"/>
        </w:trPr>
        <w:tc>
          <w:tcPr>
            <w:tcW w:w="2070" w:type="dxa"/>
            <w:tcBorders>
              <w:top w:val="nil"/>
              <w:left w:val="nil"/>
              <w:bottom w:val="nil"/>
              <w:right w:val="nil"/>
            </w:tcBorders>
            <w:shd w:val="clear" w:color="auto" w:fill="auto"/>
            <w:noWrap/>
            <w:vAlign w:val="center"/>
          </w:tcPr>
          <w:p w14:paraId="6E550E7D" w14:textId="54366159"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080" w:type="dxa"/>
            <w:noWrap/>
            <w:vAlign w:val="bottom"/>
          </w:tcPr>
          <w:p w14:paraId="5019D103"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097446D2"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4CCD9AE3"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06BBE3F0"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7124301F"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noWrap/>
            <w:vAlign w:val="bottom"/>
          </w:tcPr>
          <w:p w14:paraId="14570F79" w14:textId="3857E185"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(8</w:t>
            </w:r>
            <w:r w:rsidRPr="00D003FC">
              <w:rPr>
                <w:rFonts w:ascii="Arial" w:hAnsi="Arial" w:cs="Arial"/>
                <w:sz w:val="16"/>
                <w:szCs w:val="16"/>
              </w:rPr>
              <w:t>,003</w:t>
            </w:r>
            <w:r w:rsidRPr="00D003FC">
              <w:rPr>
                <w:rFonts w:ascii="Arial" w:hAnsi="Arial" w:cs="Arial"/>
                <w:sz w:val="16"/>
                <w:szCs w:val="16"/>
                <w:cs/>
              </w:rPr>
              <w:t>)</w:t>
            </w:r>
          </w:p>
        </w:tc>
      </w:tr>
      <w:tr w:rsidR="00D003FC" w:rsidRPr="00D003FC" w14:paraId="70F2440C" w14:textId="77777777" w:rsidTr="00D003FC">
        <w:trPr>
          <w:trHeight w:val="70"/>
        </w:trPr>
        <w:tc>
          <w:tcPr>
            <w:tcW w:w="2070" w:type="dxa"/>
            <w:tcBorders>
              <w:top w:val="nil"/>
              <w:left w:val="nil"/>
              <w:bottom w:val="nil"/>
              <w:right w:val="nil"/>
            </w:tcBorders>
            <w:shd w:val="clear" w:color="auto" w:fill="auto"/>
            <w:noWrap/>
            <w:vAlign w:val="center"/>
          </w:tcPr>
          <w:p w14:paraId="1B21CBF3" w14:textId="50CF9CF4"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 xml:space="preserve">Net profit </w:t>
            </w:r>
          </w:p>
        </w:tc>
        <w:tc>
          <w:tcPr>
            <w:tcW w:w="1080" w:type="dxa"/>
            <w:noWrap/>
            <w:vAlign w:val="bottom"/>
          </w:tcPr>
          <w:p w14:paraId="7A99EB70"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7DEA106F"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17857022"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752B7AED"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2017C73E"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noWrap/>
            <w:vAlign w:val="bottom"/>
          </w:tcPr>
          <w:p w14:paraId="4B4353CA" w14:textId="1E738A67" w:rsidR="00D003FC" w:rsidRPr="00D003FC" w:rsidRDefault="00D003FC" w:rsidP="00D003FC">
            <w:pPr>
              <w:pBdr>
                <w:bottom w:val="doub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12</w:t>
            </w:r>
            <w:r w:rsidRPr="00D003FC">
              <w:rPr>
                <w:rFonts w:ascii="Arial" w:hAnsi="Arial" w:cs="Arial"/>
                <w:sz w:val="16"/>
                <w:szCs w:val="16"/>
              </w:rPr>
              <w:t>,131</w:t>
            </w:r>
          </w:p>
        </w:tc>
      </w:tr>
      <w:tr w:rsidR="00D003FC" w:rsidRPr="00D003FC" w14:paraId="51925348" w14:textId="77777777" w:rsidTr="00205CEF">
        <w:trPr>
          <w:trHeight w:val="70"/>
        </w:trPr>
        <w:tc>
          <w:tcPr>
            <w:tcW w:w="2070" w:type="dxa"/>
            <w:tcBorders>
              <w:top w:val="nil"/>
              <w:left w:val="nil"/>
              <w:bottom w:val="nil"/>
              <w:right w:val="nil"/>
            </w:tcBorders>
            <w:shd w:val="clear" w:color="auto" w:fill="auto"/>
            <w:noWrap/>
            <w:vAlign w:val="center"/>
          </w:tcPr>
          <w:p w14:paraId="0E333C0B" w14:textId="77777777" w:rsidR="00D003FC" w:rsidRPr="00D003FC" w:rsidRDefault="00D003FC" w:rsidP="00D003FC">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5E933CDA" w14:textId="77777777" w:rsidR="00D003FC" w:rsidRPr="00D003FC" w:rsidRDefault="00D003FC" w:rsidP="00D003FC">
            <w:pPr>
              <w:spacing w:line="320" w:lineRule="exact"/>
              <w:jc w:val="right"/>
              <w:rPr>
                <w:rFonts w:ascii="Arial" w:hAnsi="Arial" w:cs="Arial"/>
                <w:sz w:val="16"/>
                <w:szCs w:val="16"/>
                <w:cs/>
              </w:rPr>
            </w:pPr>
          </w:p>
        </w:tc>
      </w:tr>
    </w:tbl>
    <w:p w14:paraId="45438792" w14:textId="77777777" w:rsidR="006A28F8" w:rsidRDefault="006A28F8">
      <w: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D003FC" w:rsidRPr="00D003FC" w14:paraId="56B43EEF" w14:textId="77777777" w:rsidTr="00205CEF">
        <w:trPr>
          <w:trHeight w:val="70"/>
        </w:trPr>
        <w:tc>
          <w:tcPr>
            <w:tcW w:w="2070" w:type="dxa"/>
            <w:tcBorders>
              <w:top w:val="nil"/>
              <w:left w:val="nil"/>
              <w:bottom w:val="nil"/>
              <w:right w:val="nil"/>
            </w:tcBorders>
            <w:shd w:val="clear" w:color="auto" w:fill="auto"/>
            <w:noWrap/>
            <w:vAlign w:val="center"/>
            <w:hideMark/>
          </w:tcPr>
          <w:p w14:paraId="7591D40F" w14:textId="5BD9955A" w:rsidR="00D003FC" w:rsidRPr="00D003FC" w:rsidRDefault="00D003FC" w:rsidP="00D003FC">
            <w:pPr>
              <w:spacing w:line="320" w:lineRule="exact"/>
              <w:rPr>
                <w:rFonts w:ascii="Arial" w:hAnsi="Arial" w:cs="Arial"/>
                <w:sz w:val="16"/>
                <w:szCs w:val="16"/>
              </w:rPr>
            </w:pPr>
            <w:r w:rsidRPr="00D003FC">
              <w:rPr>
                <w:rFonts w:ascii="Arial" w:hAnsi="Arial" w:cs="Arial"/>
                <w:sz w:val="16"/>
                <w:szCs w:val="16"/>
                <w:cs/>
              </w:rPr>
              <w:lastRenderedPageBreak/>
              <w:br w:type="page"/>
            </w:r>
          </w:p>
        </w:tc>
        <w:tc>
          <w:tcPr>
            <w:tcW w:w="7020" w:type="dxa"/>
            <w:gridSpan w:val="6"/>
            <w:tcBorders>
              <w:top w:val="nil"/>
              <w:left w:val="nil"/>
              <w:bottom w:val="nil"/>
              <w:right w:val="nil"/>
            </w:tcBorders>
            <w:shd w:val="clear" w:color="auto" w:fill="auto"/>
            <w:noWrap/>
            <w:vAlign w:val="center"/>
            <w:hideMark/>
          </w:tcPr>
          <w:p w14:paraId="76813AA8" w14:textId="77777777" w:rsidR="00D003FC" w:rsidRPr="00D003FC" w:rsidRDefault="00D003FC" w:rsidP="00D003FC">
            <w:pPr>
              <w:spacing w:line="32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003FC" w:rsidRPr="00D003FC" w14:paraId="28A280DA" w14:textId="77777777" w:rsidTr="00205CEF">
        <w:trPr>
          <w:trHeight w:val="70"/>
        </w:trPr>
        <w:tc>
          <w:tcPr>
            <w:tcW w:w="2070" w:type="dxa"/>
            <w:tcBorders>
              <w:top w:val="nil"/>
              <w:left w:val="nil"/>
              <w:bottom w:val="nil"/>
              <w:right w:val="nil"/>
            </w:tcBorders>
            <w:shd w:val="clear" w:color="auto" w:fill="auto"/>
            <w:noWrap/>
            <w:vAlign w:val="center"/>
            <w:hideMark/>
          </w:tcPr>
          <w:p w14:paraId="5BDF330F" w14:textId="77777777" w:rsidR="00D003FC" w:rsidRPr="00D003FC" w:rsidRDefault="00D003FC" w:rsidP="00D003FC">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CB6B74B"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D003FC" w:rsidRPr="00D003FC" w14:paraId="1D0D3779" w14:textId="77777777" w:rsidTr="00205CEF">
        <w:trPr>
          <w:trHeight w:val="70"/>
        </w:trPr>
        <w:tc>
          <w:tcPr>
            <w:tcW w:w="2070" w:type="dxa"/>
            <w:tcBorders>
              <w:top w:val="nil"/>
              <w:left w:val="nil"/>
              <w:bottom w:val="nil"/>
              <w:right w:val="nil"/>
            </w:tcBorders>
            <w:shd w:val="clear" w:color="auto" w:fill="auto"/>
            <w:noWrap/>
            <w:vAlign w:val="center"/>
            <w:hideMark/>
          </w:tcPr>
          <w:p w14:paraId="7D360568" w14:textId="77777777" w:rsidR="00D003FC" w:rsidRPr="00D003FC" w:rsidRDefault="00D003FC" w:rsidP="00D003FC">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1C7A5B4C" w14:textId="2A25BA01"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For the three</w:t>
            </w:r>
            <w:r w:rsidRPr="00D003FC">
              <w:rPr>
                <w:rFonts w:ascii="Arial" w:hAnsi="Arial" w:cs="Arial"/>
                <w:sz w:val="16"/>
                <w:szCs w:val="16"/>
                <w:cs/>
              </w:rPr>
              <w:t>-</w:t>
            </w:r>
            <w:r w:rsidRPr="00D003FC">
              <w:rPr>
                <w:rFonts w:ascii="Arial" w:hAnsi="Arial" w:cs="Arial"/>
                <w:sz w:val="16"/>
                <w:szCs w:val="16"/>
              </w:rPr>
              <w:t xml:space="preserve">month </w:t>
            </w:r>
            <w:r w:rsidR="00785FEC">
              <w:rPr>
                <w:rFonts w:ascii="Arial" w:hAnsi="Arial" w:cs="Arial"/>
                <w:sz w:val="16"/>
                <w:szCs w:val="16"/>
              </w:rPr>
              <w:t>periods</w:t>
            </w:r>
            <w:r w:rsidR="00785FEC" w:rsidRPr="00D003FC">
              <w:rPr>
                <w:rFonts w:ascii="Arial" w:hAnsi="Arial" w:cs="Arial"/>
                <w:sz w:val="16"/>
                <w:szCs w:val="16"/>
                <w:cs/>
              </w:rPr>
              <w:t xml:space="preserve"> </w:t>
            </w:r>
            <w:r w:rsidRPr="00D003FC">
              <w:rPr>
                <w:rFonts w:ascii="Arial" w:hAnsi="Arial" w:cs="Arial"/>
                <w:sz w:val="16"/>
                <w:szCs w:val="16"/>
              </w:rPr>
              <w:t>ended 30 June 2023</w:t>
            </w:r>
          </w:p>
        </w:tc>
      </w:tr>
      <w:tr w:rsidR="00D003FC" w:rsidRPr="00D003FC" w14:paraId="4ABACB0A" w14:textId="77777777" w:rsidTr="00205CEF">
        <w:trPr>
          <w:trHeight w:val="70"/>
        </w:trPr>
        <w:tc>
          <w:tcPr>
            <w:tcW w:w="2070" w:type="dxa"/>
            <w:tcBorders>
              <w:top w:val="nil"/>
              <w:left w:val="nil"/>
              <w:bottom w:val="nil"/>
              <w:right w:val="nil"/>
            </w:tcBorders>
            <w:shd w:val="clear" w:color="auto" w:fill="auto"/>
            <w:noWrap/>
            <w:vAlign w:val="center"/>
            <w:hideMark/>
          </w:tcPr>
          <w:p w14:paraId="1F15CDAA" w14:textId="77777777" w:rsidR="00D003FC" w:rsidRPr="00D003FC" w:rsidRDefault="00D003FC" w:rsidP="00D003FC">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227FA8C9"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67AD913"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01E66E45"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02101AC"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0D49C43C"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61F9E45E" w14:textId="77777777" w:rsidR="00D003FC" w:rsidRPr="00D003FC" w:rsidRDefault="00D003FC" w:rsidP="00D003F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D003FC" w:rsidRPr="00D003FC" w14:paraId="1286A004" w14:textId="77777777" w:rsidTr="00D003FC">
        <w:trPr>
          <w:trHeight w:val="70"/>
        </w:trPr>
        <w:tc>
          <w:tcPr>
            <w:tcW w:w="2070" w:type="dxa"/>
            <w:tcBorders>
              <w:top w:val="nil"/>
              <w:left w:val="nil"/>
              <w:bottom w:val="nil"/>
              <w:right w:val="nil"/>
            </w:tcBorders>
            <w:shd w:val="clear" w:color="auto" w:fill="auto"/>
            <w:noWrap/>
            <w:vAlign w:val="bottom"/>
            <w:hideMark/>
          </w:tcPr>
          <w:p w14:paraId="7B0C226F" w14:textId="77777777" w:rsidR="00D003FC" w:rsidRPr="00D003FC" w:rsidRDefault="00D003FC" w:rsidP="00D003FC">
            <w:pPr>
              <w:spacing w:line="320" w:lineRule="exact"/>
              <w:rPr>
                <w:rFonts w:ascii="Arial" w:hAnsi="Arial" w:cs="Arial"/>
                <w:sz w:val="16"/>
                <w:szCs w:val="16"/>
              </w:rPr>
            </w:pPr>
            <w:r w:rsidRPr="00D003FC">
              <w:rPr>
                <w:rFonts w:ascii="Arial" w:hAnsi="Arial" w:cs="Arial"/>
                <w:sz w:val="16"/>
                <w:szCs w:val="16"/>
              </w:rPr>
              <w:t>Total operating income</w:t>
            </w:r>
          </w:p>
        </w:tc>
        <w:tc>
          <w:tcPr>
            <w:tcW w:w="1080" w:type="dxa"/>
            <w:noWrap/>
            <w:vAlign w:val="bottom"/>
          </w:tcPr>
          <w:p w14:paraId="1B91FA6E" w14:textId="230CCD29"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rPr>
              <w:t>19,038</w:t>
            </w:r>
          </w:p>
        </w:tc>
        <w:tc>
          <w:tcPr>
            <w:tcW w:w="1170" w:type="dxa"/>
            <w:noWrap/>
            <w:vAlign w:val="bottom"/>
          </w:tcPr>
          <w:p w14:paraId="4A411C69" w14:textId="3D276CDF"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rPr>
              <w:t>10,483</w:t>
            </w:r>
          </w:p>
        </w:tc>
        <w:tc>
          <w:tcPr>
            <w:tcW w:w="1170" w:type="dxa"/>
            <w:noWrap/>
            <w:vAlign w:val="bottom"/>
          </w:tcPr>
          <w:p w14:paraId="3EEBC8CD" w14:textId="2C886BB9"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rPr>
              <w:t>2,965</w:t>
            </w:r>
          </w:p>
        </w:tc>
        <w:tc>
          <w:tcPr>
            <w:tcW w:w="1170" w:type="dxa"/>
            <w:noWrap/>
            <w:vAlign w:val="bottom"/>
          </w:tcPr>
          <w:p w14:paraId="76834672" w14:textId="08996157"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rPr>
              <w:t>9,673</w:t>
            </w:r>
          </w:p>
        </w:tc>
        <w:tc>
          <w:tcPr>
            <w:tcW w:w="1260" w:type="dxa"/>
            <w:noWrap/>
            <w:vAlign w:val="bottom"/>
          </w:tcPr>
          <w:p w14:paraId="25328BC9" w14:textId="7F3804DE"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cs/>
              </w:rPr>
              <w:t>(6</w:t>
            </w:r>
            <w:r w:rsidRPr="00D003FC">
              <w:rPr>
                <w:rFonts w:ascii="Arial" w:hAnsi="Arial" w:cs="Arial"/>
                <w:sz w:val="16"/>
                <w:szCs w:val="16"/>
              </w:rPr>
              <w:t>,444</w:t>
            </w:r>
            <w:r w:rsidRPr="00D003FC">
              <w:rPr>
                <w:rFonts w:ascii="Arial" w:hAnsi="Arial" w:cs="Arial"/>
                <w:sz w:val="16"/>
                <w:szCs w:val="16"/>
                <w:cs/>
              </w:rPr>
              <w:t>)</w:t>
            </w:r>
          </w:p>
        </w:tc>
        <w:tc>
          <w:tcPr>
            <w:tcW w:w="1170" w:type="dxa"/>
            <w:noWrap/>
            <w:vAlign w:val="bottom"/>
          </w:tcPr>
          <w:p w14:paraId="1F2967FA" w14:textId="231FB6AE"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rPr>
              <w:t>35,715</w:t>
            </w:r>
          </w:p>
        </w:tc>
      </w:tr>
      <w:tr w:rsidR="00D003FC" w:rsidRPr="00D003FC" w14:paraId="59F7264F" w14:textId="77777777" w:rsidTr="00D003FC">
        <w:trPr>
          <w:trHeight w:val="70"/>
        </w:trPr>
        <w:tc>
          <w:tcPr>
            <w:tcW w:w="2070" w:type="dxa"/>
            <w:tcBorders>
              <w:top w:val="nil"/>
              <w:left w:val="nil"/>
              <w:bottom w:val="nil"/>
              <w:right w:val="nil"/>
            </w:tcBorders>
            <w:shd w:val="clear" w:color="auto" w:fill="auto"/>
            <w:noWrap/>
            <w:vAlign w:val="center"/>
            <w:hideMark/>
          </w:tcPr>
          <w:p w14:paraId="51B563C9" w14:textId="1A46199A"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080" w:type="dxa"/>
            <w:noWrap/>
            <w:vAlign w:val="bottom"/>
          </w:tcPr>
          <w:p w14:paraId="36C207E9" w14:textId="12AFF8C5"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9,064</w:t>
            </w:r>
            <w:r w:rsidRPr="00D003FC">
              <w:rPr>
                <w:rFonts w:ascii="Arial" w:hAnsi="Arial" w:cs="Arial"/>
                <w:sz w:val="16"/>
                <w:szCs w:val="16"/>
                <w:cs/>
              </w:rPr>
              <w:t>)</w:t>
            </w:r>
          </w:p>
        </w:tc>
        <w:tc>
          <w:tcPr>
            <w:tcW w:w="1170" w:type="dxa"/>
            <w:noWrap/>
            <w:vAlign w:val="bottom"/>
          </w:tcPr>
          <w:p w14:paraId="4CB65314" w14:textId="03E762F4"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(4</w:t>
            </w:r>
            <w:r w:rsidRPr="00D003FC">
              <w:rPr>
                <w:rFonts w:ascii="Arial" w:hAnsi="Arial" w:cs="Arial"/>
                <w:sz w:val="16"/>
                <w:szCs w:val="16"/>
              </w:rPr>
              <w:t>,</w:t>
            </w:r>
            <w:r w:rsidRPr="00D003FC">
              <w:rPr>
                <w:rFonts w:ascii="Arial" w:hAnsi="Arial" w:cs="Arial"/>
                <w:sz w:val="16"/>
                <w:szCs w:val="16"/>
                <w:cs/>
              </w:rPr>
              <w:t>734)</w:t>
            </w:r>
          </w:p>
        </w:tc>
        <w:tc>
          <w:tcPr>
            <w:tcW w:w="1170" w:type="dxa"/>
            <w:noWrap/>
            <w:vAlign w:val="bottom"/>
          </w:tcPr>
          <w:p w14:paraId="099E1384" w14:textId="5ECBE5C2"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(875)</w:t>
            </w:r>
          </w:p>
        </w:tc>
        <w:tc>
          <w:tcPr>
            <w:tcW w:w="1170" w:type="dxa"/>
            <w:noWrap/>
            <w:vAlign w:val="bottom"/>
          </w:tcPr>
          <w:p w14:paraId="105F5BFD" w14:textId="4F3A2961"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(5</w:t>
            </w:r>
            <w:r w:rsidRPr="00D003FC">
              <w:rPr>
                <w:rFonts w:ascii="Arial" w:hAnsi="Arial" w:cs="Arial"/>
                <w:sz w:val="16"/>
                <w:szCs w:val="16"/>
              </w:rPr>
              <w:t>,787</w:t>
            </w:r>
            <w:r w:rsidRPr="00D003FC">
              <w:rPr>
                <w:rFonts w:ascii="Arial" w:hAnsi="Arial" w:cs="Arial"/>
                <w:sz w:val="16"/>
                <w:szCs w:val="16"/>
                <w:cs/>
              </w:rPr>
              <w:t>)</w:t>
            </w:r>
          </w:p>
        </w:tc>
        <w:tc>
          <w:tcPr>
            <w:tcW w:w="1260" w:type="dxa"/>
            <w:noWrap/>
            <w:vAlign w:val="bottom"/>
          </w:tcPr>
          <w:p w14:paraId="3558B2C1" w14:textId="05524948"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rPr>
              <w:t>3,567</w:t>
            </w:r>
          </w:p>
        </w:tc>
        <w:tc>
          <w:tcPr>
            <w:tcW w:w="1170" w:type="dxa"/>
            <w:noWrap/>
            <w:vAlign w:val="bottom"/>
          </w:tcPr>
          <w:p w14:paraId="26CE78A5" w14:textId="40D1F6DE"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16,893</w:t>
            </w:r>
            <w:r w:rsidRPr="00D003FC">
              <w:rPr>
                <w:rFonts w:ascii="Arial" w:hAnsi="Arial" w:cs="Arial"/>
                <w:sz w:val="16"/>
                <w:szCs w:val="16"/>
                <w:cs/>
              </w:rPr>
              <w:t>)</w:t>
            </w:r>
          </w:p>
        </w:tc>
      </w:tr>
      <w:tr w:rsidR="00D003FC" w:rsidRPr="00D003FC" w14:paraId="6951F322" w14:textId="77777777" w:rsidTr="00D003FC">
        <w:trPr>
          <w:trHeight w:val="70"/>
        </w:trPr>
        <w:tc>
          <w:tcPr>
            <w:tcW w:w="2070" w:type="dxa"/>
            <w:tcBorders>
              <w:top w:val="nil"/>
              <w:left w:val="nil"/>
              <w:bottom w:val="nil"/>
              <w:right w:val="nil"/>
            </w:tcBorders>
            <w:shd w:val="clear" w:color="auto" w:fill="auto"/>
            <w:noWrap/>
            <w:vAlign w:val="center"/>
          </w:tcPr>
          <w:p w14:paraId="065C67DC" w14:textId="74CABCEF"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080" w:type="dxa"/>
            <w:noWrap/>
            <w:vAlign w:val="bottom"/>
          </w:tcPr>
          <w:p w14:paraId="22091401" w14:textId="5C7B5170" w:rsidR="00D003FC" w:rsidRPr="00D003FC" w:rsidRDefault="00D003FC" w:rsidP="00D003FC">
            <w:pPr>
              <w:tabs>
                <w:tab w:val="decimal" w:pos="843"/>
              </w:tabs>
              <w:spacing w:line="320" w:lineRule="exact"/>
              <w:jc w:val="both"/>
              <w:rPr>
                <w:rFonts w:ascii="Arial" w:hAnsi="Arial" w:cs="Arial"/>
                <w:sz w:val="16"/>
                <w:szCs w:val="16"/>
                <w:cs/>
              </w:rPr>
            </w:pPr>
            <w:r w:rsidRPr="00D003FC">
              <w:rPr>
                <w:rFonts w:ascii="Arial" w:hAnsi="Arial" w:cs="Arial"/>
                <w:sz w:val="16"/>
                <w:szCs w:val="16"/>
              </w:rPr>
              <w:t>9,974</w:t>
            </w:r>
          </w:p>
        </w:tc>
        <w:tc>
          <w:tcPr>
            <w:tcW w:w="1170" w:type="dxa"/>
            <w:noWrap/>
            <w:vAlign w:val="bottom"/>
          </w:tcPr>
          <w:p w14:paraId="51511CDD" w14:textId="01F019DF" w:rsidR="00D003FC" w:rsidRPr="00D003FC" w:rsidRDefault="00D003FC" w:rsidP="00D003FC">
            <w:pPr>
              <w:tabs>
                <w:tab w:val="decimal" w:pos="843"/>
              </w:tabs>
              <w:spacing w:line="320" w:lineRule="exact"/>
              <w:jc w:val="both"/>
              <w:rPr>
                <w:rFonts w:ascii="Arial" w:hAnsi="Arial" w:cs="Arial"/>
                <w:sz w:val="16"/>
                <w:szCs w:val="16"/>
                <w:cs/>
              </w:rPr>
            </w:pPr>
            <w:r w:rsidRPr="00D003FC">
              <w:rPr>
                <w:rFonts w:ascii="Arial" w:hAnsi="Arial" w:cs="Arial"/>
                <w:sz w:val="16"/>
                <w:szCs w:val="16"/>
              </w:rPr>
              <w:t>5,749</w:t>
            </w:r>
          </w:p>
        </w:tc>
        <w:tc>
          <w:tcPr>
            <w:tcW w:w="1170" w:type="dxa"/>
            <w:noWrap/>
            <w:vAlign w:val="bottom"/>
          </w:tcPr>
          <w:p w14:paraId="2FCD3476" w14:textId="731D2DDD" w:rsidR="00D003FC" w:rsidRPr="00D003FC" w:rsidRDefault="00D003FC" w:rsidP="00D003FC">
            <w:pPr>
              <w:tabs>
                <w:tab w:val="decimal" w:pos="843"/>
              </w:tabs>
              <w:spacing w:line="320" w:lineRule="exact"/>
              <w:jc w:val="both"/>
              <w:rPr>
                <w:rFonts w:ascii="Arial" w:hAnsi="Arial" w:cs="Arial"/>
                <w:sz w:val="16"/>
                <w:szCs w:val="16"/>
                <w:cs/>
              </w:rPr>
            </w:pPr>
            <w:r w:rsidRPr="00D003FC">
              <w:rPr>
                <w:rFonts w:ascii="Arial" w:hAnsi="Arial" w:cs="Arial"/>
                <w:sz w:val="16"/>
                <w:szCs w:val="16"/>
              </w:rPr>
              <w:t>2,090</w:t>
            </w:r>
          </w:p>
        </w:tc>
        <w:tc>
          <w:tcPr>
            <w:tcW w:w="1170" w:type="dxa"/>
            <w:noWrap/>
            <w:vAlign w:val="bottom"/>
          </w:tcPr>
          <w:p w14:paraId="6E62551A" w14:textId="41757DC9" w:rsidR="00D003FC" w:rsidRPr="00D003FC" w:rsidRDefault="00D003FC" w:rsidP="00D003FC">
            <w:pPr>
              <w:tabs>
                <w:tab w:val="decimal" w:pos="843"/>
              </w:tabs>
              <w:spacing w:line="320" w:lineRule="exact"/>
              <w:jc w:val="both"/>
              <w:rPr>
                <w:rFonts w:ascii="Arial" w:hAnsi="Arial" w:cs="Arial"/>
                <w:sz w:val="16"/>
                <w:szCs w:val="16"/>
                <w:cs/>
              </w:rPr>
            </w:pPr>
            <w:r w:rsidRPr="00D003FC">
              <w:rPr>
                <w:rFonts w:ascii="Arial" w:hAnsi="Arial" w:cs="Arial"/>
                <w:sz w:val="16"/>
                <w:szCs w:val="16"/>
              </w:rPr>
              <w:t>3,886</w:t>
            </w:r>
          </w:p>
        </w:tc>
        <w:tc>
          <w:tcPr>
            <w:tcW w:w="1260" w:type="dxa"/>
            <w:noWrap/>
            <w:vAlign w:val="bottom"/>
          </w:tcPr>
          <w:p w14:paraId="4D67B62A" w14:textId="53675439" w:rsidR="00D003FC" w:rsidRPr="00D003FC" w:rsidRDefault="00D003FC" w:rsidP="00D003FC">
            <w:pP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2,877</w:t>
            </w:r>
            <w:r w:rsidRPr="00D003FC">
              <w:rPr>
                <w:rFonts w:ascii="Arial" w:hAnsi="Arial" w:cs="Arial"/>
                <w:sz w:val="16"/>
                <w:szCs w:val="16"/>
                <w:cs/>
              </w:rPr>
              <w:t>)</w:t>
            </w:r>
          </w:p>
        </w:tc>
        <w:tc>
          <w:tcPr>
            <w:tcW w:w="1170" w:type="dxa"/>
            <w:tcBorders>
              <w:left w:val="nil"/>
            </w:tcBorders>
            <w:noWrap/>
            <w:vAlign w:val="bottom"/>
          </w:tcPr>
          <w:p w14:paraId="1EC43C81" w14:textId="3E16DE22" w:rsidR="00D003FC" w:rsidRPr="00D003FC" w:rsidRDefault="00D003FC" w:rsidP="00EB7165">
            <w:pPr>
              <w:tabs>
                <w:tab w:val="decimal" w:pos="843"/>
              </w:tabs>
              <w:spacing w:line="320" w:lineRule="exact"/>
              <w:jc w:val="both"/>
              <w:rPr>
                <w:rFonts w:ascii="Arial" w:hAnsi="Arial" w:cs="Arial"/>
                <w:sz w:val="16"/>
                <w:szCs w:val="16"/>
                <w:cs/>
              </w:rPr>
            </w:pPr>
            <w:r w:rsidRPr="00D003FC">
              <w:rPr>
                <w:rFonts w:ascii="Arial" w:hAnsi="Arial" w:cs="Arial"/>
                <w:sz w:val="16"/>
                <w:szCs w:val="16"/>
              </w:rPr>
              <w:t>18,822</w:t>
            </w:r>
          </w:p>
        </w:tc>
      </w:tr>
      <w:tr w:rsidR="00D003FC" w:rsidRPr="00D003FC" w14:paraId="76E221E3" w14:textId="77777777" w:rsidTr="00D003FC">
        <w:trPr>
          <w:trHeight w:val="70"/>
        </w:trPr>
        <w:tc>
          <w:tcPr>
            <w:tcW w:w="2070" w:type="dxa"/>
            <w:tcBorders>
              <w:top w:val="nil"/>
              <w:left w:val="nil"/>
              <w:bottom w:val="nil"/>
              <w:right w:val="nil"/>
            </w:tcBorders>
            <w:shd w:val="clear" w:color="auto" w:fill="auto"/>
            <w:noWrap/>
            <w:vAlign w:val="bottom"/>
          </w:tcPr>
          <w:p w14:paraId="36F6A07C" w14:textId="14C2E295"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080" w:type="dxa"/>
            <w:noWrap/>
            <w:vAlign w:val="bottom"/>
          </w:tcPr>
          <w:p w14:paraId="2E779482"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3C890270"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6F2F59E7"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0698DD3F"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316C63C6"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tcBorders>
              <w:left w:val="nil"/>
            </w:tcBorders>
            <w:noWrap/>
            <w:vAlign w:val="bottom"/>
          </w:tcPr>
          <w:p w14:paraId="263C6B03" w14:textId="5A26A8F8"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(7</w:t>
            </w:r>
            <w:r w:rsidRPr="00D003FC">
              <w:rPr>
                <w:rFonts w:ascii="Arial" w:hAnsi="Arial" w:cs="Arial"/>
                <w:sz w:val="16"/>
                <w:szCs w:val="16"/>
              </w:rPr>
              <w:t>,754</w:t>
            </w:r>
            <w:r w:rsidRPr="00D003FC">
              <w:rPr>
                <w:rFonts w:ascii="Arial" w:hAnsi="Arial" w:cs="Arial"/>
                <w:sz w:val="16"/>
                <w:szCs w:val="16"/>
                <w:cs/>
              </w:rPr>
              <w:t>)</w:t>
            </w:r>
          </w:p>
        </w:tc>
      </w:tr>
      <w:tr w:rsidR="00D003FC" w:rsidRPr="00D003FC" w14:paraId="63D73CBA" w14:textId="77777777" w:rsidTr="00D003FC">
        <w:trPr>
          <w:trHeight w:val="70"/>
        </w:trPr>
        <w:tc>
          <w:tcPr>
            <w:tcW w:w="2070" w:type="dxa"/>
            <w:tcBorders>
              <w:top w:val="nil"/>
              <w:left w:val="nil"/>
              <w:bottom w:val="nil"/>
              <w:right w:val="nil"/>
            </w:tcBorders>
            <w:shd w:val="clear" w:color="auto" w:fill="auto"/>
            <w:noWrap/>
            <w:vAlign w:val="center"/>
          </w:tcPr>
          <w:p w14:paraId="59132BD0" w14:textId="52688CF5"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Net profit</w:t>
            </w:r>
            <w:r w:rsidRPr="00D003FC">
              <w:rPr>
                <w:rFonts w:ascii="Arial" w:hAnsi="Arial" w:cs="Arial"/>
                <w:sz w:val="16"/>
                <w:szCs w:val="16"/>
                <w:cs/>
              </w:rPr>
              <w:t xml:space="preserve"> </w:t>
            </w:r>
          </w:p>
        </w:tc>
        <w:tc>
          <w:tcPr>
            <w:tcW w:w="1080" w:type="dxa"/>
            <w:noWrap/>
            <w:vAlign w:val="bottom"/>
          </w:tcPr>
          <w:p w14:paraId="4F849FC1"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2DF19D1C"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29250787"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0C9E7D0B"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372FCEE9"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tcBorders>
              <w:left w:val="nil"/>
            </w:tcBorders>
            <w:noWrap/>
            <w:vAlign w:val="bottom"/>
          </w:tcPr>
          <w:p w14:paraId="40219829" w14:textId="182D25A3" w:rsidR="00D003FC" w:rsidRPr="00D003FC" w:rsidRDefault="00D003FC" w:rsidP="00D003FC">
            <w:pPr>
              <w:pBdr>
                <w:bottom w:val="doub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rPr>
              <w:t>11,068</w:t>
            </w:r>
          </w:p>
        </w:tc>
      </w:tr>
    </w:tbl>
    <w:p w14:paraId="1221110C" w14:textId="77777777" w:rsidR="006A28F8" w:rsidRDefault="006A28F8"/>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C182C" w:rsidRPr="00D003FC" w14:paraId="33928AB8" w14:textId="77777777" w:rsidTr="002B5716">
        <w:trPr>
          <w:trHeight w:val="70"/>
        </w:trPr>
        <w:tc>
          <w:tcPr>
            <w:tcW w:w="2070" w:type="dxa"/>
            <w:tcBorders>
              <w:top w:val="nil"/>
              <w:left w:val="nil"/>
              <w:bottom w:val="nil"/>
              <w:right w:val="nil"/>
            </w:tcBorders>
            <w:shd w:val="clear" w:color="auto" w:fill="auto"/>
            <w:noWrap/>
            <w:vAlign w:val="center"/>
            <w:hideMark/>
          </w:tcPr>
          <w:p w14:paraId="44DBF03C" w14:textId="1762411A" w:rsidR="000C182C" w:rsidRPr="00D003FC" w:rsidRDefault="000C182C" w:rsidP="000C182C">
            <w:pPr>
              <w:spacing w:line="320" w:lineRule="exact"/>
              <w:rPr>
                <w:rFonts w:ascii="Arial" w:hAnsi="Arial" w:cs="Arial"/>
                <w:sz w:val="16"/>
                <w:szCs w:val="16"/>
              </w:rPr>
            </w:pPr>
            <w:r w:rsidRPr="00D003FC">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449C19B2" w14:textId="77777777" w:rsidR="000C182C" w:rsidRPr="00D003FC" w:rsidRDefault="000C182C" w:rsidP="000C182C">
            <w:pPr>
              <w:spacing w:line="32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0C182C" w:rsidRPr="00D003FC" w14:paraId="3613DFB3" w14:textId="77777777" w:rsidTr="002B5716">
        <w:trPr>
          <w:trHeight w:val="70"/>
        </w:trPr>
        <w:tc>
          <w:tcPr>
            <w:tcW w:w="2070" w:type="dxa"/>
            <w:tcBorders>
              <w:top w:val="nil"/>
              <w:left w:val="nil"/>
              <w:bottom w:val="nil"/>
              <w:right w:val="nil"/>
            </w:tcBorders>
            <w:shd w:val="clear" w:color="auto" w:fill="auto"/>
            <w:noWrap/>
            <w:vAlign w:val="center"/>
            <w:hideMark/>
          </w:tcPr>
          <w:p w14:paraId="17E09282" w14:textId="77777777" w:rsidR="000C182C" w:rsidRPr="00D003FC" w:rsidRDefault="000C182C" w:rsidP="000C182C">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1D613AA7"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0C182C" w:rsidRPr="00D003FC" w14:paraId="3759E53F" w14:textId="77777777" w:rsidTr="002B5716">
        <w:trPr>
          <w:trHeight w:val="70"/>
        </w:trPr>
        <w:tc>
          <w:tcPr>
            <w:tcW w:w="2070" w:type="dxa"/>
            <w:tcBorders>
              <w:top w:val="nil"/>
              <w:left w:val="nil"/>
              <w:bottom w:val="nil"/>
              <w:right w:val="nil"/>
            </w:tcBorders>
            <w:shd w:val="clear" w:color="auto" w:fill="auto"/>
            <w:noWrap/>
            <w:vAlign w:val="center"/>
            <w:hideMark/>
          </w:tcPr>
          <w:p w14:paraId="3379B75C" w14:textId="77777777" w:rsidR="000C182C" w:rsidRPr="00D003FC" w:rsidRDefault="000C182C" w:rsidP="000C182C">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F7C1C63" w14:textId="0F71E39C"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 xml:space="preserve">month </w:t>
            </w:r>
            <w:r w:rsidR="00785FEC">
              <w:rPr>
                <w:rFonts w:ascii="Arial" w:hAnsi="Arial" w:cs="Arial"/>
                <w:sz w:val="16"/>
                <w:szCs w:val="16"/>
              </w:rPr>
              <w:t>periods</w:t>
            </w:r>
            <w:r w:rsidR="00785FEC" w:rsidRPr="00D003FC">
              <w:rPr>
                <w:rFonts w:ascii="Arial" w:hAnsi="Arial" w:cs="Arial"/>
                <w:sz w:val="16"/>
                <w:szCs w:val="16"/>
                <w:cs/>
              </w:rPr>
              <w:t xml:space="preserve"> </w:t>
            </w:r>
            <w:r w:rsidRPr="00D003FC">
              <w:rPr>
                <w:rFonts w:ascii="Arial" w:hAnsi="Arial" w:cs="Arial"/>
                <w:sz w:val="16"/>
                <w:szCs w:val="16"/>
              </w:rPr>
              <w:t>ended 30 June 2024</w:t>
            </w:r>
          </w:p>
        </w:tc>
      </w:tr>
      <w:tr w:rsidR="000C182C" w:rsidRPr="00D003FC" w14:paraId="532C4DE5" w14:textId="77777777" w:rsidTr="002B5716">
        <w:trPr>
          <w:trHeight w:val="70"/>
        </w:trPr>
        <w:tc>
          <w:tcPr>
            <w:tcW w:w="2070" w:type="dxa"/>
            <w:tcBorders>
              <w:top w:val="nil"/>
              <w:left w:val="nil"/>
              <w:bottom w:val="nil"/>
              <w:right w:val="nil"/>
            </w:tcBorders>
            <w:shd w:val="clear" w:color="auto" w:fill="auto"/>
            <w:noWrap/>
            <w:vAlign w:val="center"/>
            <w:hideMark/>
          </w:tcPr>
          <w:p w14:paraId="0EBC6F37" w14:textId="77777777" w:rsidR="000C182C" w:rsidRPr="00D003FC" w:rsidRDefault="000C182C" w:rsidP="000C182C">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6E0355D6"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100F02D"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6C0AA485"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6F5668AA"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60FA46C1"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7C7943D5" w14:textId="77777777" w:rsidR="000C182C" w:rsidRPr="00D003FC" w:rsidRDefault="000C182C" w:rsidP="000C182C">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0C182C" w:rsidRPr="00D003FC" w14:paraId="416718D2" w14:textId="77777777" w:rsidTr="00D003FC">
        <w:trPr>
          <w:trHeight w:val="70"/>
        </w:trPr>
        <w:tc>
          <w:tcPr>
            <w:tcW w:w="2070" w:type="dxa"/>
            <w:tcBorders>
              <w:top w:val="nil"/>
              <w:left w:val="nil"/>
              <w:bottom w:val="nil"/>
              <w:right w:val="nil"/>
            </w:tcBorders>
            <w:shd w:val="clear" w:color="auto" w:fill="auto"/>
            <w:noWrap/>
            <w:vAlign w:val="bottom"/>
            <w:hideMark/>
          </w:tcPr>
          <w:p w14:paraId="65B52C6C" w14:textId="77777777" w:rsidR="000C182C" w:rsidRPr="00D003FC" w:rsidRDefault="000C182C" w:rsidP="000C182C">
            <w:pPr>
              <w:spacing w:line="320" w:lineRule="exact"/>
              <w:rPr>
                <w:rFonts w:ascii="Arial" w:hAnsi="Arial" w:cs="Arial"/>
                <w:sz w:val="16"/>
                <w:szCs w:val="16"/>
              </w:rPr>
            </w:pPr>
            <w:r w:rsidRPr="00D003FC">
              <w:rPr>
                <w:rFonts w:ascii="Arial" w:hAnsi="Arial" w:cs="Arial"/>
                <w:sz w:val="16"/>
                <w:szCs w:val="16"/>
              </w:rPr>
              <w:t>Total operating income</w:t>
            </w:r>
          </w:p>
        </w:tc>
        <w:tc>
          <w:tcPr>
            <w:tcW w:w="1080" w:type="dxa"/>
            <w:noWrap/>
            <w:vAlign w:val="bottom"/>
          </w:tcPr>
          <w:p w14:paraId="72760A17" w14:textId="22205CEB"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rPr>
              <w:t>40,810</w:t>
            </w:r>
          </w:p>
        </w:tc>
        <w:tc>
          <w:tcPr>
            <w:tcW w:w="1170" w:type="dxa"/>
            <w:noWrap/>
            <w:vAlign w:val="bottom"/>
          </w:tcPr>
          <w:p w14:paraId="356E12E9" w14:textId="4E996C0D"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rPr>
              <w:t>22,517</w:t>
            </w:r>
          </w:p>
        </w:tc>
        <w:tc>
          <w:tcPr>
            <w:tcW w:w="1170" w:type="dxa"/>
            <w:noWrap/>
            <w:vAlign w:val="bottom"/>
          </w:tcPr>
          <w:p w14:paraId="5AD8468A" w14:textId="6ED30FE7"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rPr>
              <w:t>4,480</w:t>
            </w:r>
          </w:p>
        </w:tc>
        <w:tc>
          <w:tcPr>
            <w:tcW w:w="1170" w:type="dxa"/>
            <w:noWrap/>
            <w:vAlign w:val="bottom"/>
          </w:tcPr>
          <w:p w14:paraId="36170A6E" w14:textId="32160150"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rPr>
              <w:t>21,866</w:t>
            </w:r>
          </w:p>
        </w:tc>
        <w:tc>
          <w:tcPr>
            <w:tcW w:w="1260" w:type="dxa"/>
            <w:noWrap/>
            <w:vAlign w:val="bottom"/>
          </w:tcPr>
          <w:p w14:paraId="2CF7DFD3" w14:textId="113D1F39"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9,521</w:t>
            </w:r>
            <w:r w:rsidRPr="00D003FC">
              <w:rPr>
                <w:rFonts w:ascii="Arial" w:hAnsi="Arial" w:cs="Arial"/>
                <w:sz w:val="16"/>
                <w:szCs w:val="16"/>
                <w:cs/>
              </w:rPr>
              <w:t>)</w:t>
            </w:r>
          </w:p>
        </w:tc>
        <w:tc>
          <w:tcPr>
            <w:tcW w:w="1170" w:type="dxa"/>
            <w:noWrap/>
            <w:vAlign w:val="bottom"/>
          </w:tcPr>
          <w:p w14:paraId="3C526E88" w14:textId="70E39A48" w:rsidR="000C182C" w:rsidRPr="00D003FC" w:rsidRDefault="000C182C" w:rsidP="000C182C">
            <w:pPr>
              <w:tabs>
                <w:tab w:val="decimal" w:pos="843"/>
              </w:tabs>
              <w:spacing w:line="320" w:lineRule="exact"/>
              <w:jc w:val="both"/>
              <w:rPr>
                <w:rFonts w:ascii="Arial" w:hAnsi="Arial" w:cs="Arial"/>
                <w:sz w:val="16"/>
                <w:szCs w:val="16"/>
              </w:rPr>
            </w:pPr>
            <w:r w:rsidRPr="00D003FC">
              <w:rPr>
                <w:rFonts w:ascii="Arial" w:hAnsi="Arial" w:cs="Arial"/>
                <w:sz w:val="16"/>
                <w:szCs w:val="16"/>
              </w:rPr>
              <w:t>80,152</w:t>
            </w:r>
          </w:p>
        </w:tc>
      </w:tr>
      <w:tr w:rsidR="000C182C" w:rsidRPr="00D003FC" w14:paraId="5B1B22E6" w14:textId="77777777" w:rsidTr="00D003FC">
        <w:trPr>
          <w:trHeight w:val="70"/>
        </w:trPr>
        <w:tc>
          <w:tcPr>
            <w:tcW w:w="2070" w:type="dxa"/>
            <w:tcBorders>
              <w:top w:val="nil"/>
              <w:left w:val="nil"/>
              <w:bottom w:val="nil"/>
              <w:right w:val="nil"/>
            </w:tcBorders>
            <w:shd w:val="clear" w:color="auto" w:fill="auto"/>
            <w:noWrap/>
            <w:vAlign w:val="center"/>
            <w:hideMark/>
          </w:tcPr>
          <w:p w14:paraId="2B2FF9B8" w14:textId="77777777" w:rsidR="000C182C" w:rsidRPr="00D003FC" w:rsidRDefault="000C182C" w:rsidP="000C182C">
            <w:pPr>
              <w:spacing w:line="32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080" w:type="dxa"/>
            <w:noWrap/>
            <w:vAlign w:val="bottom"/>
          </w:tcPr>
          <w:p w14:paraId="6A8BE1FB" w14:textId="66A2AE6B"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19,059</w:t>
            </w:r>
            <w:r w:rsidRPr="00D003FC">
              <w:rPr>
                <w:rFonts w:ascii="Arial" w:hAnsi="Arial" w:cs="Arial"/>
                <w:sz w:val="16"/>
                <w:szCs w:val="16"/>
                <w:cs/>
              </w:rPr>
              <w:t>)</w:t>
            </w:r>
          </w:p>
        </w:tc>
        <w:tc>
          <w:tcPr>
            <w:tcW w:w="1170" w:type="dxa"/>
            <w:noWrap/>
            <w:vAlign w:val="bottom"/>
          </w:tcPr>
          <w:p w14:paraId="136947BB" w14:textId="0A0A3F3A"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12,752</w:t>
            </w:r>
            <w:r w:rsidRPr="00D003FC">
              <w:rPr>
                <w:rFonts w:ascii="Arial" w:hAnsi="Arial" w:cs="Arial"/>
                <w:sz w:val="16"/>
                <w:szCs w:val="16"/>
                <w:cs/>
              </w:rPr>
              <w:t>)</w:t>
            </w:r>
          </w:p>
        </w:tc>
        <w:tc>
          <w:tcPr>
            <w:tcW w:w="1170" w:type="dxa"/>
            <w:noWrap/>
            <w:vAlign w:val="bottom"/>
          </w:tcPr>
          <w:p w14:paraId="48F199D7" w14:textId="46284D51"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1,833</w:t>
            </w:r>
            <w:r w:rsidRPr="00D003FC">
              <w:rPr>
                <w:rFonts w:ascii="Arial" w:hAnsi="Arial" w:cs="Arial"/>
                <w:sz w:val="16"/>
                <w:szCs w:val="16"/>
                <w:cs/>
              </w:rPr>
              <w:t>)</w:t>
            </w:r>
          </w:p>
        </w:tc>
        <w:tc>
          <w:tcPr>
            <w:tcW w:w="1170" w:type="dxa"/>
            <w:noWrap/>
            <w:vAlign w:val="bottom"/>
          </w:tcPr>
          <w:p w14:paraId="77A79CD3" w14:textId="132AED94"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12,986</w:t>
            </w:r>
            <w:r w:rsidRPr="00D003FC">
              <w:rPr>
                <w:rFonts w:ascii="Arial" w:hAnsi="Arial" w:cs="Arial"/>
                <w:sz w:val="16"/>
                <w:szCs w:val="16"/>
                <w:cs/>
              </w:rPr>
              <w:t>)</w:t>
            </w:r>
          </w:p>
        </w:tc>
        <w:tc>
          <w:tcPr>
            <w:tcW w:w="1260" w:type="dxa"/>
            <w:noWrap/>
            <w:vAlign w:val="bottom"/>
          </w:tcPr>
          <w:p w14:paraId="7438550B" w14:textId="70E8EF60"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rPr>
              <w:t>6,649</w:t>
            </w:r>
          </w:p>
        </w:tc>
        <w:tc>
          <w:tcPr>
            <w:tcW w:w="1170" w:type="dxa"/>
            <w:noWrap/>
            <w:vAlign w:val="bottom"/>
          </w:tcPr>
          <w:p w14:paraId="302373B8" w14:textId="333420F3" w:rsidR="000C182C" w:rsidRPr="00D003FC" w:rsidRDefault="000C182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39,981</w:t>
            </w:r>
            <w:r w:rsidRPr="00D003FC">
              <w:rPr>
                <w:rFonts w:ascii="Arial" w:hAnsi="Arial" w:cs="Arial"/>
                <w:sz w:val="16"/>
                <w:szCs w:val="16"/>
                <w:cs/>
              </w:rPr>
              <w:t>)</w:t>
            </w:r>
          </w:p>
        </w:tc>
      </w:tr>
      <w:tr w:rsidR="00BC0335" w:rsidRPr="00D003FC" w14:paraId="60F2FC27" w14:textId="77777777" w:rsidTr="00D003FC">
        <w:trPr>
          <w:trHeight w:val="70"/>
        </w:trPr>
        <w:tc>
          <w:tcPr>
            <w:tcW w:w="2070" w:type="dxa"/>
            <w:tcBorders>
              <w:top w:val="nil"/>
              <w:left w:val="nil"/>
              <w:bottom w:val="nil"/>
              <w:right w:val="nil"/>
            </w:tcBorders>
            <w:shd w:val="clear" w:color="auto" w:fill="auto"/>
            <w:noWrap/>
            <w:vAlign w:val="center"/>
          </w:tcPr>
          <w:p w14:paraId="2E0EA60C" w14:textId="7B552FD8" w:rsidR="00BC0335" w:rsidRPr="00D003FC" w:rsidRDefault="00BC0335" w:rsidP="00BC0335">
            <w:pPr>
              <w:spacing w:line="32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080" w:type="dxa"/>
            <w:noWrap/>
            <w:vAlign w:val="bottom"/>
          </w:tcPr>
          <w:p w14:paraId="0304F28E" w14:textId="0356B7B0" w:rsidR="00BC0335" w:rsidRPr="00D003FC" w:rsidRDefault="00BC0335" w:rsidP="00BC0335">
            <w:pPr>
              <w:tabs>
                <w:tab w:val="decimal" w:pos="843"/>
              </w:tabs>
              <w:spacing w:line="320" w:lineRule="exact"/>
              <w:jc w:val="both"/>
              <w:rPr>
                <w:rFonts w:ascii="Arial" w:hAnsi="Arial" w:cs="Arial"/>
                <w:sz w:val="16"/>
                <w:szCs w:val="16"/>
                <w:cs/>
              </w:rPr>
            </w:pPr>
            <w:r w:rsidRPr="00D003FC">
              <w:rPr>
                <w:rFonts w:ascii="Arial" w:hAnsi="Arial" w:cs="Arial"/>
                <w:sz w:val="16"/>
                <w:szCs w:val="16"/>
              </w:rPr>
              <w:t>21,751</w:t>
            </w:r>
          </w:p>
        </w:tc>
        <w:tc>
          <w:tcPr>
            <w:tcW w:w="1170" w:type="dxa"/>
            <w:noWrap/>
            <w:vAlign w:val="bottom"/>
          </w:tcPr>
          <w:p w14:paraId="6FD9DD0B" w14:textId="30D19708" w:rsidR="00BC0335" w:rsidRPr="00D003FC" w:rsidRDefault="00BC0335" w:rsidP="00BC0335">
            <w:pPr>
              <w:tabs>
                <w:tab w:val="decimal" w:pos="843"/>
              </w:tabs>
              <w:spacing w:line="320" w:lineRule="exact"/>
              <w:jc w:val="both"/>
              <w:rPr>
                <w:rFonts w:ascii="Arial" w:hAnsi="Arial" w:cs="Arial"/>
                <w:sz w:val="16"/>
                <w:szCs w:val="16"/>
                <w:cs/>
              </w:rPr>
            </w:pPr>
            <w:r w:rsidRPr="00D003FC">
              <w:rPr>
                <w:rFonts w:ascii="Arial" w:hAnsi="Arial" w:cs="Arial"/>
                <w:sz w:val="16"/>
                <w:szCs w:val="16"/>
              </w:rPr>
              <w:t>9,765</w:t>
            </w:r>
          </w:p>
        </w:tc>
        <w:tc>
          <w:tcPr>
            <w:tcW w:w="1170" w:type="dxa"/>
            <w:noWrap/>
            <w:vAlign w:val="bottom"/>
          </w:tcPr>
          <w:p w14:paraId="1401D654" w14:textId="739BDB4E" w:rsidR="00BC0335" w:rsidRPr="00D003FC" w:rsidRDefault="00BC0335" w:rsidP="00BC0335">
            <w:pPr>
              <w:tabs>
                <w:tab w:val="decimal" w:pos="843"/>
              </w:tabs>
              <w:spacing w:line="320" w:lineRule="exact"/>
              <w:jc w:val="both"/>
              <w:rPr>
                <w:rFonts w:ascii="Arial" w:hAnsi="Arial" w:cs="Arial"/>
                <w:sz w:val="16"/>
                <w:szCs w:val="16"/>
                <w:cs/>
              </w:rPr>
            </w:pPr>
            <w:r w:rsidRPr="00D003FC">
              <w:rPr>
                <w:rFonts w:ascii="Arial" w:hAnsi="Arial" w:cs="Arial"/>
                <w:sz w:val="16"/>
                <w:szCs w:val="16"/>
              </w:rPr>
              <w:t>2,647</w:t>
            </w:r>
          </w:p>
        </w:tc>
        <w:tc>
          <w:tcPr>
            <w:tcW w:w="1170" w:type="dxa"/>
            <w:noWrap/>
            <w:vAlign w:val="bottom"/>
          </w:tcPr>
          <w:p w14:paraId="25880B24" w14:textId="3D393187" w:rsidR="00BC0335" w:rsidRPr="00D003FC" w:rsidRDefault="00BC0335" w:rsidP="00BC0335">
            <w:pPr>
              <w:tabs>
                <w:tab w:val="decimal" w:pos="843"/>
              </w:tabs>
              <w:spacing w:line="320" w:lineRule="exact"/>
              <w:jc w:val="both"/>
              <w:rPr>
                <w:rFonts w:ascii="Arial" w:hAnsi="Arial" w:cs="Arial"/>
                <w:sz w:val="16"/>
                <w:szCs w:val="16"/>
                <w:cs/>
              </w:rPr>
            </w:pPr>
            <w:r w:rsidRPr="00D003FC">
              <w:rPr>
                <w:rFonts w:ascii="Arial" w:hAnsi="Arial" w:cs="Arial"/>
                <w:sz w:val="16"/>
                <w:szCs w:val="16"/>
              </w:rPr>
              <w:t>8,880</w:t>
            </w:r>
          </w:p>
        </w:tc>
        <w:tc>
          <w:tcPr>
            <w:tcW w:w="1260" w:type="dxa"/>
            <w:noWrap/>
            <w:vAlign w:val="bottom"/>
          </w:tcPr>
          <w:p w14:paraId="6F202783" w14:textId="562DDAFD" w:rsidR="00BC0335" w:rsidRPr="00D003FC" w:rsidRDefault="00BC0335" w:rsidP="00BC0335">
            <w:pPr>
              <w:tabs>
                <w:tab w:val="decimal" w:pos="843"/>
              </w:tabs>
              <w:spacing w:line="320" w:lineRule="exact"/>
              <w:jc w:val="both"/>
              <w:rPr>
                <w:rFonts w:ascii="Arial" w:hAnsi="Arial" w:cs="Arial"/>
                <w:sz w:val="16"/>
                <w:szCs w:val="16"/>
              </w:rPr>
            </w:pPr>
            <w:r w:rsidRPr="00D003FC">
              <w:rPr>
                <w:rFonts w:ascii="Arial" w:hAnsi="Arial" w:cs="Arial"/>
                <w:sz w:val="16"/>
                <w:szCs w:val="16"/>
                <w:cs/>
              </w:rPr>
              <w:t>(2</w:t>
            </w:r>
            <w:r w:rsidRPr="00D003FC">
              <w:rPr>
                <w:rFonts w:ascii="Arial" w:hAnsi="Arial" w:cs="Arial"/>
                <w:sz w:val="16"/>
                <w:szCs w:val="16"/>
              </w:rPr>
              <w:t>,872</w:t>
            </w:r>
            <w:r w:rsidRPr="00D003FC">
              <w:rPr>
                <w:rFonts w:ascii="Arial" w:hAnsi="Arial" w:cs="Arial"/>
                <w:sz w:val="16"/>
                <w:szCs w:val="16"/>
                <w:cs/>
              </w:rPr>
              <w:t>)</w:t>
            </w:r>
          </w:p>
        </w:tc>
        <w:tc>
          <w:tcPr>
            <w:tcW w:w="1170" w:type="dxa"/>
            <w:noWrap/>
            <w:vAlign w:val="bottom"/>
          </w:tcPr>
          <w:p w14:paraId="3F98B8B6" w14:textId="3836F8AC" w:rsidR="00BC0335" w:rsidRPr="00D003FC" w:rsidRDefault="00BC0335" w:rsidP="00EB7165">
            <w:pPr>
              <w:tabs>
                <w:tab w:val="decimal" w:pos="843"/>
              </w:tabs>
              <w:spacing w:line="320" w:lineRule="exact"/>
              <w:jc w:val="both"/>
              <w:rPr>
                <w:rFonts w:ascii="Arial" w:hAnsi="Arial" w:cs="Arial"/>
                <w:sz w:val="16"/>
                <w:szCs w:val="16"/>
                <w:cs/>
              </w:rPr>
            </w:pPr>
            <w:r w:rsidRPr="00D003FC">
              <w:rPr>
                <w:rFonts w:ascii="Arial" w:hAnsi="Arial" w:cs="Arial"/>
                <w:sz w:val="16"/>
                <w:szCs w:val="16"/>
              </w:rPr>
              <w:t>40,171</w:t>
            </w:r>
          </w:p>
        </w:tc>
      </w:tr>
      <w:tr w:rsidR="00D003FC" w:rsidRPr="00D003FC" w14:paraId="6848B811" w14:textId="77777777" w:rsidTr="005F1066">
        <w:trPr>
          <w:trHeight w:val="70"/>
        </w:trPr>
        <w:tc>
          <w:tcPr>
            <w:tcW w:w="2070" w:type="dxa"/>
            <w:tcBorders>
              <w:top w:val="nil"/>
              <w:left w:val="nil"/>
              <w:bottom w:val="nil"/>
              <w:right w:val="nil"/>
            </w:tcBorders>
            <w:shd w:val="clear" w:color="auto" w:fill="auto"/>
            <w:noWrap/>
            <w:vAlign w:val="bottom"/>
          </w:tcPr>
          <w:p w14:paraId="39AF8756" w14:textId="4BD7F983"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080" w:type="dxa"/>
            <w:noWrap/>
            <w:vAlign w:val="bottom"/>
          </w:tcPr>
          <w:p w14:paraId="1DE7D293"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61860D32"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6EB50F0D"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330F6866"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7124E280"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noWrap/>
            <w:vAlign w:val="bottom"/>
          </w:tcPr>
          <w:p w14:paraId="2F123359" w14:textId="036825AF" w:rsidR="00D003FC" w:rsidRPr="00D003FC" w:rsidRDefault="00D003FC" w:rsidP="00D003FC">
            <w:pPr>
              <w:pBdr>
                <w:bottom w:val="sing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16,032</w:t>
            </w:r>
            <w:r w:rsidRPr="00D003FC">
              <w:rPr>
                <w:rFonts w:ascii="Arial" w:hAnsi="Arial" w:cs="Arial"/>
                <w:sz w:val="16"/>
                <w:szCs w:val="16"/>
                <w:cs/>
              </w:rPr>
              <w:t>)</w:t>
            </w:r>
          </w:p>
        </w:tc>
      </w:tr>
      <w:tr w:rsidR="00D003FC" w:rsidRPr="00D003FC" w14:paraId="2925A36D" w14:textId="77777777" w:rsidTr="00D003FC">
        <w:trPr>
          <w:trHeight w:val="74"/>
        </w:trPr>
        <w:tc>
          <w:tcPr>
            <w:tcW w:w="2070" w:type="dxa"/>
            <w:tcBorders>
              <w:top w:val="nil"/>
              <w:left w:val="nil"/>
              <w:bottom w:val="nil"/>
              <w:right w:val="nil"/>
            </w:tcBorders>
            <w:shd w:val="clear" w:color="auto" w:fill="auto"/>
            <w:noWrap/>
            <w:vAlign w:val="center"/>
          </w:tcPr>
          <w:p w14:paraId="7BDDB4E4" w14:textId="362975C9" w:rsidR="00D003FC" w:rsidRPr="00D003FC" w:rsidRDefault="00D003FC" w:rsidP="00D003FC">
            <w:pPr>
              <w:spacing w:line="320" w:lineRule="exact"/>
              <w:ind w:left="159" w:right="-197" w:hanging="159"/>
              <w:rPr>
                <w:rFonts w:ascii="Arial" w:hAnsi="Arial" w:cs="Arial"/>
                <w:sz w:val="16"/>
                <w:szCs w:val="16"/>
              </w:rPr>
            </w:pPr>
            <w:r w:rsidRPr="00D003FC">
              <w:rPr>
                <w:rFonts w:ascii="Arial" w:hAnsi="Arial" w:cs="Arial"/>
                <w:sz w:val="16"/>
                <w:szCs w:val="16"/>
              </w:rPr>
              <w:t xml:space="preserve">Net profit </w:t>
            </w:r>
          </w:p>
        </w:tc>
        <w:tc>
          <w:tcPr>
            <w:tcW w:w="1080" w:type="dxa"/>
            <w:noWrap/>
            <w:vAlign w:val="bottom"/>
          </w:tcPr>
          <w:p w14:paraId="03717FC0"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343E9209"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5F754054"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170" w:type="dxa"/>
            <w:noWrap/>
            <w:vAlign w:val="bottom"/>
          </w:tcPr>
          <w:p w14:paraId="3031C749" w14:textId="77777777" w:rsidR="00D003FC" w:rsidRPr="00D003FC" w:rsidRDefault="00D003FC" w:rsidP="00D003FC">
            <w:pPr>
              <w:tabs>
                <w:tab w:val="decimal" w:pos="843"/>
              </w:tabs>
              <w:spacing w:line="320" w:lineRule="exact"/>
              <w:jc w:val="both"/>
              <w:rPr>
                <w:rFonts w:ascii="Arial" w:hAnsi="Arial" w:cs="Arial"/>
                <w:sz w:val="16"/>
                <w:szCs w:val="16"/>
              </w:rPr>
            </w:pPr>
          </w:p>
        </w:tc>
        <w:tc>
          <w:tcPr>
            <w:tcW w:w="1260" w:type="dxa"/>
            <w:noWrap/>
            <w:vAlign w:val="bottom"/>
          </w:tcPr>
          <w:p w14:paraId="00B6FD29" w14:textId="77777777" w:rsidR="00D003FC" w:rsidRPr="00D003FC" w:rsidRDefault="00D003FC" w:rsidP="00D003FC">
            <w:pPr>
              <w:tabs>
                <w:tab w:val="decimal" w:pos="843"/>
              </w:tabs>
              <w:spacing w:line="320" w:lineRule="exact"/>
              <w:jc w:val="both"/>
              <w:rPr>
                <w:rFonts w:ascii="Arial" w:hAnsi="Arial" w:cs="Arial"/>
                <w:sz w:val="16"/>
                <w:szCs w:val="16"/>
                <w:cs/>
              </w:rPr>
            </w:pPr>
          </w:p>
        </w:tc>
        <w:tc>
          <w:tcPr>
            <w:tcW w:w="1170" w:type="dxa"/>
            <w:noWrap/>
            <w:vAlign w:val="bottom"/>
          </w:tcPr>
          <w:p w14:paraId="071AC5DF" w14:textId="4D7A60E6" w:rsidR="00D003FC" w:rsidRPr="00D003FC" w:rsidRDefault="00D003FC" w:rsidP="00D003FC">
            <w:pPr>
              <w:pBdr>
                <w:bottom w:val="double" w:sz="4" w:space="1" w:color="auto"/>
              </w:pBdr>
              <w:tabs>
                <w:tab w:val="decimal" w:pos="843"/>
              </w:tabs>
              <w:spacing w:line="320" w:lineRule="exact"/>
              <w:jc w:val="both"/>
              <w:rPr>
                <w:rFonts w:ascii="Arial" w:hAnsi="Arial" w:cs="Arial"/>
                <w:sz w:val="16"/>
                <w:szCs w:val="16"/>
              </w:rPr>
            </w:pPr>
            <w:r w:rsidRPr="00D003FC">
              <w:rPr>
                <w:rFonts w:ascii="Arial" w:hAnsi="Arial" w:cs="Arial"/>
                <w:sz w:val="16"/>
                <w:szCs w:val="16"/>
              </w:rPr>
              <w:t>24,139</w:t>
            </w:r>
          </w:p>
        </w:tc>
      </w:tr>
      <w:tr w:rsidR="00D003FC" w:rsidRPr="00D003FC" w14:paraId="34AC7F3A" w14:textId="77777777" w:rsidTr="002B5716">
        <w:trPr>
          <w:trHeight w:val="70"/>
        </w:trPr>
        <w:tc>
          <w:tcPr>
            <w:tcW w:w="2070" w:type="dxa"/>
            <w:tcBorders>
              <w:top w:val="nil"/>
              <w:left w:val="nil"/>
              <w:bottom w:val="nil"/>
              <w:right w:val="nil"/>
            </w:tcBorders>
            <w:shd w:val="clear" w:color="auto" w:fill="auto"/>
            <w:noWrap/>
            <w:vAlign w:val="center"/>
          </w:tcPr>
          <w:p w14:paraId="6311FC92" w14:textId="77777777" w:rsidR="00D003FC" w:rsidRPr="00D003FC" w:rsidRDefault="00D003FC" w:rsidP="00D003FC">
            <w:pPr>
              <w:spacing w:line="320" w:lineRule="exact"/>
              <w:rPr>
                <w:rFonts w:ascii="Arial" w:hAnsi="Arial" w:cs="Arial"/>
                <w:sz w:val="16"/>
                <w:szCs w:val="16"/>
                <w:cs/>
              </w:rPr>
            </w:pPr>
          </w:p>
        </w:tc>
        <w:tc>
          <w:tcPr>
            <w:tcW w:w="7020" w:type="dxa"/>
            <w:gridSpan w:val="6"/>
            <w:tcBorders>
              <w:top w:val="nil"/>
              <w:left w:val="nil"/>
              <w:bottom w:val="nil"/>
              <w:right w:val="nil"/>
            </w:tcBorders>
            <w:shd w:val="clear" w:color="auto" w:fill="auto"/>
            <w:noWrap/>
            <w:vAlign w:val="center"/>
          </w:tcPr>
          <w:p w14:paraId="441354E4" w14:textId="77777777" w:rsidR="00D003FC" w:rsidRPr="00D003FC" w:rsidRDefault="00D003FC" w:rsidP="00D003FC">
            <w:pPr>
              <w:spacing w:line="320" w:lineRule="exact"/>
              <w:jc w:val="right"/>
              <w:rPr>
                <w:rFonts w:ascii="Arial" w:hAnsi="Arial" w:cs="Arial"/>
                <w:sz w:val="16"/>
                <w:szCs w:val="16"/>
                <w:cs/>
              </w:rPr>
            </w:pPr>
          </w:p>
        </w:tc>
      </w:tr>
      <w:tr w:rsidR="00D003FC" w:rsidRPr="00D003FC" w14:paraId="31B30565" w14:textId="77777777" w:rsidTr="002B5716">
        <w:trPr>
          <w:trHeight w:val="70"/>
        </w:trPr>
        <w:tc>
          <w:tcPr>
            <w:tcW w:w="2070" w:type="dxa"/>
            <w:tcBorders>
              <w:top w:val="nil"/>
              <w:left w:val="nil"/>
              <w:bottom w:val="nil"/>
              <w:right w:val="nil"/>
            </w:tcBorders>
            <w:shd w:val="clear" w:color="auto" w:fill="auto"/>
            <w:noWrap/>
            <w:vAlign w:val="center"/>
            <w:hideMark/>
          </w:tcPr>
          <w:p w14:paraId="5899AA16" w14:textId="5DBB6A84" w:rsidR="00D003FC" w:rsidRPr="00D003FC" w:rsidRDefault="00D003FC" w:rsidP="00D003FC">
            <w:pPr>
              <w:spacing w:line="300" w:lineRule="exact"/>
              <w:rPr>
                <w:rFonts w:ascii="Arial" w:hAnsi="Arial" w:cs="Arial"/>
                <w:sz w:val="16"/>
                <w:szCs w:val="16"/>
              </w:rPr>
            </w:pPr>
            <w:r w:rsidRPr="00D003FC">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1A1EFBEA" w14:textId="77777777" w:rsidR="00D003FC" w:rsidRPr="00D003FC" w:rsidRDefault="00D003FC" w:rsidP="00D003FC">
            <w:pPr>
              <w:spacing w:line="300" w:lineRule="exact"/>
              <w:jc w:val="righ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Unit</w:t>
            </w:r>
            <w:r w:rsidRPr="00D003FC">
              <w:rPr>
                <w:rFonts w:ascii="Arial" w:hAnsi="Arial" w:cs="Arial"/>
                <w:sz w:val="16"/>
                <w:szCs w:val="16"/>
                <w:cs/>
              </w:rPr>
              <w:t xml:space="preserve">: </w:t>
            </w:r>
            <w:r w:rsidRPr="00D003FC">
              <w:rPr>
                <w:rFonts w:ascii="Arial" w:hAnsi="Arial" w:cs="Arial"/>
                <w:sz w:val="16"/>
                <w:szCs w:val="16"/>
              </w:rPr>
              <w:t>Million Baht</w:t>
            </w:r>
            <w:r w:rsidRPr="00D003FC">
              <w:rPr>
                <w:rFonts w:ascii="Arial" w:hAnsi="Arial" w:cs="Arial"/>
                <w:sz w:val="16"/>
                <w:szCs w:val="16"/>
                <w:cs/>
              </w:rPr>
              <w:t>)</w:t>
            </w:r>
          </w:p>
        </w:tc>
      </w:tr>
      <w:tr w:rsidR="00D003FC" w:rsidRPr="00D003FC" w14:paraId="3057BD7C" w14:textId="77777777" w:rsidTr="002B5716">
        <w:trPr>
          <w:trHeight w:val="70"/>
        </w:trPr>
        <w:tc>
          <w:tcPr>
            <w:tcW w:w="2070" w:type="dxa"/>
            <w:tcBorders>
              <w:top w:val="nil"/>
              <w:left w:val="nil"/>
              <w:bottom w:val="nil"/>
              <w:right w:val="nil"/>
            </w:tcBorders>
            <w:shd w:val="clear" w:color="auto" w:fill="auto"/>
            <w:noWrap/>
            <w:vAlign w:val="center"/>
            <w:hideMark/>
          </w:tcPr>
          <w:p w14:paraId="3BE2AECF" w14:textId="77777777" w:rsidR="00D003FC" w:rsidRPr="00D003FC" w:rsidRDefault="00D003FC" w:rsidP="00D003FC">
            <w:pPr>
              <w:spacing w:line="30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259211B"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Consolidated financial statements</w:t>
            </w:r>
          </w:p>
        </w:tc>
      </w:tr>
      <w:tr w:rsidR="00D003FC" w:rsidRPr="00D003FC" w14:paraId="275F6C92" w14:textId="77777777" w:rsidTr="002B5716">
        <w:trPr>
          <w:trHeight w:val="70"/>
        </w:trPr>
        <w:tc>
          <w:tcPr>
            <w:tcW w:w="2070" w:type="dxa"/>
            <w:tcBorders>
              <w:top w:val="nil"/>
              <w:left w:val="nil"/>
              <w:bottom w:val="nil"/>
              <w:right w:val="nil"/>
            </w:tcBorders>
            <w:shd w:val="clear" w:color="auto" w:fill="auto"/>
            <w:noWrap/>
            <w:vAlign w:val="center"/>
            <w:hideMark/>
          </w:tcPr>
          <w:p w14:paraId="310D0C20" w14:textId="77777777" w:rsidR="00D003FC" w:rsidRPr="00D003FC" w:rsidRDefault="00D003FC" w:rsidP="00D003FC">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C96FC71" w14:textId="6261D6E9"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For the six</w:t>
            </w:r>
            <w:r w:rsidRPr="00D003FC">
              <w:rPr>
                <w:rFonts w:ascii="Arial" w:hAnsi="Arial" w:cs="Arial"/>
                <w:sz w:val="16"/>
                <w:szCs w:val="16"/>
                <w:cs/>
              </w:rPr>
              <w:t>-</w:t>
            </w:r>
            <w:r w:rsidRPr="00D003FC">
              <w:rPr>
                <w:rFonts w:ascii="Arial" w:hAnsi="Arial" w:cs="Arial"/>
                <w:sz w:val="16"/>
                <w:szCs w:val="16"/>
              </w:rPr>
              <w:t xml:space="preserve">month </w:t>
            </w:r>
            <w:r w:rsidR="00785FEC">
              <w:rPr>
                <w:rFonts w:ascii="Arial" w:hAnsi="Arial" w:cs="Arial"/>
                <w:sz w:val="16"/>
                <w:szCs w:val="16"/>
              </w:rPr>
              <w:t>periods</w:t>
            </w:r>
            <w:r w:rsidR="00785FEC" w:rsidRPr="00D003FC">
              <w:rPr>
                <w:rFonts w:ascii="Arial" w:hAnsi="Arial" w:cs="Arial"/>
                <w:sz w:val="16"/>
                <w:szCs w:val="16"/>
                <w:cs/>
              </w:rPr>
              <w:t xml:space="preserve"> </w:t>
            </w:r>
            <w:r w:rsidRPr="00D003FC">
              <w:rPr>
                <w:rFonts w:ascii="Arial" w:hAnsi="Arial" w:cs="Arial"/>
                <w:sz w:val="16"/>
                <w:szCs w:val="16"/>
              </w:rPr>
              <w:t>ended 30 June 2023</w:t>
            </w:r>
          </w:p>
        </w:tc>
      </w:tr>
      <w:tr w:rsidR="00D003FC" w:rsidRPr="00D003FC" w14:paraId="528F2FEE" w14:textId="77777777" w:rsidTr="002B5716">
        <w:trPr>
          <w:trHeight w:val="70"/>
        </w:trPr>
        <w:tc>
          <w:tcPr>
            <w:tcW w:w="2070" w:type="dxa"/>
            <w:tcBorders>
              <w:top w:val="nil"/>
              <w:left w:val="nil"/>
              <w:bottom w:val="nil"/>
              <w:right w:val="nil"/>
            </w:tcBorders>
            <w:shd w:val="clear" w:color="auto" w:fill="auto"/>
            <w:noWrap/>
            <w:vAlign w:val="center"/>
            <w:hideMark/>
          </w:tcPr>
          <w:p w14:paraId="12D4D7A3" w14:textId="77777777" w:rsidR="00D003FC" w:rsidRPr="00D003FC" w:rsidRDefault="00D003FC" w:rsidP="00D003FC">
            <w:pPr>
              <w:spacing w:line="30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0A613D58"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4F7B0420"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3D5A3171"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48279285"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312CC352"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1D4DF3D0" w14:textId="77777777" w:rsidR="00D003FC" w:rsidRPr="00D003FC" w:rsidRDefault="00D003FC" w:rsidP="00D003FC">
            <w:pPr>
              <w:pBdr>
                <w:bottom w:val="single" w:sz="4" w:space="1" w:color="auto"/>
              </w:pBdr>
              <w:spacing w:line="300" w:lineRule="exact"/>
              <w:jc w:val="center"/>
              <w:rPr>
                <w:rFonts w:ascii="Arial" w:hAnsi="Arial" w:cs="Arial"/>
                <w:sz w:val="16"/>
                <w:szCs w:val="16"/>
              </w:rPr>
            </w:pPr>
            <w:r w:rsidRPr="00D003FC">
              <w:rPr>
                <w:rFonts w:ascii="Arial" w:hAnsi="Arial" w:cs="Arial"/>
                <w:sz w:val="16"/>
                <w:szCs w:val="16"/>
              </w:rPr>
              <w:t>Total</w:t>
            </w:r>
          </w:p>
        </w:tc>
      </w:tr>
      <w:tr w:rsidR="00D003FC" w:rsidRPr="00D003FC" w14:paraId="218A9E07" w14:textId="77777777" w:rsidTr="00D003FC">
        <w:trPr>
          <w:trHeight w:val="70"/>
        </w:trPr>
        <w:tc>
          <w:tcPr>
            <w:tcW w:w="2070" w:type="dxa"/>
            <w:tcBorders>
              <w:top w:val="nil"/>
              <w:left w:val="nil"/>
              <w:bottom w:val="nil"/>
              <w:right w:val="nil"/>
            </w:tcBorders>
            <w:shd w:val="clear" w:color="auto" w:fill="auto"/>
            <w:noWrap/>
            <w:vAlign w:val="bottom"/>
            <w:hideMark/>
          </w:tcPr>
          <w:p w14:paraId="5A2E8E3B" w14:textId="77777777" w:rsidR="00D003FC" w:rsidRPr="00D003FC" w:rsidRDefault="00D003FC" w:rsidP="00D003FC">
            <w:pPr>
              <w:spacing w:line="300" w:lineRule="exact"/>
              <w:rPr>
                <w:rFonts w:ascii="Arial" w:hAnsi="Arial" w:cs="Arial"/>
                <w:sz w:val="16"/>
                <w:szCs w:val="16"/>
              </w:rPr>
            </w:pPr>
            <w:r w:rsidRPr="00D003FC">
              <w:rPr>
                <w:rFonts w:ascii="Arial" w:hAnsi="Arial" w:cs="Arial"/>
                <w:sz w:val="16"/>
                <w:szCs w:val="16"/>
              </w:rPr>
              <w:t>Total operating income</w:t>
            </w:r>
          </w:p>
        </w:tc>
        <w:tc>
          <w:tcPr>
            <w:tcW w:w="1080" w:type="dxa"/>
            <w:noWrap/>
            <w:vAlign w:val="bottom"/>
          </w:tcPr>
          <w:p w14:paraId="4713664B" w14:textId="4EBFE2B0"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rPr>
              <w:t>36,807</w:t>
            </w:r>
          </w:p>
        </w:tc>
        <w:tc>
          <w:tcPr>
            <w:tcW w:w="1170" w:type="dxa"/>
            <w:noWrap/>
            <w:vAlign w:val="bottom"/>
          </w:tcPr>
          <w:p w14:paraId="4E48248F" w14:textId="6693D446"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rPr>
              <w:t>20,634</w:t>
            </w:r>
          </w:p>
        </w:tc>
        <w:tc>
          <w:tcPr>
            <w:tcW w:w="1170" w:type="dxa"/>
            <w:noWrap/>
            <w:vAlign w:val="bottom"/>
          </w:tcPr>
          <w:p w14:paraId="40AF6F92" w14:textId="4738C7E3"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rPr>
              <w:t>4,118</w:t>
            </w:r>
          </w:p>
        </w:tc>
        <w:tc>
          <w:tcPr>
            <w:tcW w:w="1170" w:type="dxa"/>
            <w:noWrap/>
            <w:vAlign w:val="bottom"/>
          </w:tcPr>
          <w:p w14:paraId="255803EA" w14:textId="40F6D6F9"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rPr>
              <w:t>19,858</w:t>
            </w:r>
          </w:p>
        </w:tc>
        <w:tc>
          <w:tcPr>
            <w:tcW w:w="1260" w:type="dxa"/>
            <w:noWrap/>
            <w:vAlign w:val="bottom"/>
          </w:tcPr>
          <w:p w14:paraId="3C9AF39C" w14:textId="5470D344"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10,430</w:t>
            </w:r>
            <w:r w:rsidRPr="00D003FC">
              <w:rPr>
                <w:rFonts w:ascii="Arial" w:hAnsi="Arial" w:cs="Arial"/>
                <w:sz w:val="16"/>
                <w:szCs w:val="16"/>
                <w:cs/>
              </w:rPr>
              <w:t>)</w:t>
            </w:r>
          </w:p>
        </w:tc>
        <w:tc>
          <w:tcPr>
            <w:tcW w:w="1170" w:type="dxa"/>
            <w:noWrap/>
            <w:vAlign w:val="bottom"/>
          </w:tcPr>
          <w:p w14:paraId="1F808C14" w14:textId="64C8E29D"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rPr>
              <w:t>70,987</w:t>
            </w:r>
          </w:p>
        </w:tc>
      </w:tr>
      <w:tr w:rsidR="00D003FC" w:rsidRPr="00D003FC" w14:paraId="7E0048DF" w14:textId="77777777" w:rsidTr="00D003FC">
        <w:trPr>
          <w:trHeight w:val="70"/>
        </w:trPr>
        <w:tc>
          <w:tcPr>
            <w:tcW w:w="2070" w:type="dxa"/>
            <w:tcBorders>
              <w:top w:val="nil"/>
              <w:left w:val="nil"/>
              <w:bottom w:val="nil"/>
              <w:right w:val="nil"/>
            </w:tcBorders>
            <w:shd w:val="clear" w:color="auto" w:fill="auto"/>
            <w:noWrap/>
            <w:vAlign w:val="center"/>
            <w:hideMark/>
          </w:tcPr>
          <w:p w14:paraId="5DDD4650" w14:textId="77777777" w:rsidR="00D003FC" w:rsidRPr="00D003FC" w:rsidRDefault="00D003FC" w:rsidP="00D003FC">
            <w:pPr>
              <w:spacing w:line="300" w:lineRule="exact"/>
              <w:ind w:left="159" w:right="-197" w:hanging="159"/>
              <w:rPr>
                <w:rFonts w:ascii="Arial" w:hAnsi="Arial" w:cs="Arial"/>
                <w:sz w:val="16"/>
                <w:szCs w:val="16"/>
              </w:rPr>
            </w:pPr>
            <w:r w:rsidRPr="00D003FC">
              <w:rPr>
                <w:rFonts w:ascii="Arial" w:hAnsi="Arial" w:cs="Arial"/>
                <w:sz w:val="16"/>
                <w:szCs w:val="16"/>
              </w:rPr>
              <w:t xml:space="preserve">Total expenses </w:t>
            </w:r>
            <w:r w:rsidRPr="00D003FC">
              <w:rPr>
                <w:rFonts w:ascii="Arial" w:hAnsi="Arial" w:cs="Arial"/>
                <w:sz w:val="16"/>
                <w:szCs w:val="16"/>
                <w:cs/>
              </w:rPr>
              <w:t>(</w:t>
            </w:r>
            <w:r w:rsidRPr="00D003FC">
              <w:rPr>
                <w:rFonts w:ascii="Arial" w:hAnsi="Arial" w:cs="Arial"/>
                <w:sz w:val="16"/>
                <w:szCs w:val="16"/>
              </w:rPr>
              <w:t>excluding expected credit losses</w:t>
            </w:r>
            <w:r w:rsidRPr="00D003FC">
              <w:rPr>
                <w:rFonts w:ascii="Arial" w:hAnsi="Arial" w:cs="Arial"/>
                <w:sz w:val="16"/>
                <w:szCs w:val="16"/>
                <w:cs/>
              </w:rPr>
              <w:t>)</w:t>
            </w:r>
          </w:p>
        </w:tc>
        <w:tc>
          <w:tcPr>
            <w:tcW w:w="1080" w:type="dxa"/>
            <w:noWrap/>
            <w:vAlign w:val="bottom"/>
          </w:tcPr>
          <w:p w14:paraId="0CDF47C1" w14:textId="6D976544"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(16</w:t>
            </w:r>
            <w:r w:rsidRPr="00D003FC">
              <w:rPr>
                <w:rFonts w:ascii="Arial" w:hAnsi="Arial" w:cs="Arial"/>
                <w:sz w:val="16"/>
                <w:szCs w:val="16"/>
              </w:rPr>
              <w:t>,826</w:t>
            </w:r>
            <w:r w:rsidRPr="00D003FC">
              <w:rPr>
                <w:rFonts w:ascii="Arial" w:hAnsi="Arial" w:cs="Arial"/>
                <w:sz w:val="16"/>
                <w:szCs w:val="16"/>
                <w:cs/>
              </w:rPr>
              <w:t>)</w:t>
            </w:r>
          </w:p>
        </w:tc>
        <w:tc>
          <w:tcPr>
            <w:tcW w:w="1170" w:type="dxa"/>
            <w:noWrap/>
            <w:vAlign w:val="bottom"/>
          </w:tcPr>
          <w:p w14:paraId="6CD05EAC" w14:textId="0F7EDACA"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9,186</w:t>
            </w:r>
            <w:r w:rsidRPr="00D003FC">
              <w:rPr>
                <w:rFonts w:ascii="Arial" w:hAnsi="Arial" w:cs="Arial"/>
                <w:sz w:val="16"/>
                <w:szCs w:val="16"/>
                <w:cs/>
              </w:rPr>
              <w:t>)</w:t>
            </w:r>
          </w:p>
        </w:tc>
        <w:tc>
          <w:tcPr>
            <w:tcW w:w="1170" w:type="dxa"/>
            <w:noWrap/>
            <w:vAlign w:val="bottom"/>
          </w:tcPr>
          <w:p w14:paraId="10CCE918" w14:textId="55AE82DB"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,449</w:t>
            </w:r>
            <w:r w:rsidRPr="00D003FC">
              <w:rPr>
                <w:rFonts w:ascii="Arial" w:hAnsi="Arial" w:cs="Arial"/>
                <w:sz w:val="16"/>
                <w:szCs w:val="16"/>
                <w:cs/>
              </w:rPr>
              <w:t>)</w:t>
            </w:r>
          </w:p>
        </w:tc>
        <w:tc>
          <w:tcPr>
            <w:tcW w:w="1170" w:type="dxa"/>
            <w:noWrap/>
            <w:vAlign w:val="bottom"/>
          </w:tcPr>
          <w:p w14:paraId="2016F3E5" w14:textId="5CF0A1C4"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(13</w:t>
            </w:r>
            <w:r w:rsidRPr="00D003FC">
              <w:rPr>
                <w:rFonts w:ascii="Arial" w:hAnsi="Arial" w:cs="Arial"/>
                <w:sz w:val="16"/>
                <w:szCs w:val="16"/>
              </w:rPr>
              <w:t>,380</w:t>
            </w:r>
            <w:r w:rsidRPr="00D003FC">
              <w:rPr>
                <w:rFonts w:ascii="Arial" w:hAnsi="Arial" w:cs="Arial"/>
                <w:sz w:val="16"/>
                <w:szCs w:val="16"/>
                <w:cs/>
              </w:rPr>
              <w:t>)</w:t>
            </w:r>
          </w:p>
        </w:tc>
        <w:tc>
          <w:tcPr>
            <w:tcW w:w="1260" w:type="dxa"/>
            <w:noWrap/>
            <w:vAlign w:val="bottom"/>
          </w:tcPr>
          <w:p w14:paraId="2B97582F" w14:textId="00C58636"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rPr>
              <w:t>7,767</w:t>
            </w:r>
          </w:p>
        </w:tc>
        <w:tc>
          <w:tcPr>
            <w:tcW w:w="1170" w:type="dxa"/>
            <w:noWrap/>
            <w:vAlign w:val="bottom"/>
          </w:tcPr>
          <w:p w14:paraId="681EBB32" w14:textId="6E435C3B"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33,074</w:t>
            </w:r>
            <w:r w:rsidRPr="00D003FC">
              <w:rPr>
                <w:rFonts w:ascii="Arial" w:hAnsi="Arial" w:cs="Arial"/>
                <w:sz w:val="16"/>
                <w:szCs w:val="16"/>
                <w:cs/>
              </w:rPr>
              <w:t>)</w:t>
            </w:r>
          </w:p>
        </w:tc>
      </w:tr>
      <w:tr w:rsidR="00D003FC" w:rsidRPr="00D003FC" w14:paraId="641426D1" w14:textId="77777777" w:rsidTr="00D003FC">
        <w:trPr>
          <w:trHeight w:val="70"/>
        </w:trPr>
        <w:tc>
          <w:tcPr>
            <w:tcW w:w="2070" w:type="dxa"/>
            <w:tcBorders>
              <w:top w:val="nil"/>
              <w:left w:val="nil"/>
              <w:bottom w:val="nil"/>
              <w:right w:val="nil"/>
            </w:tcBorders>
            <w:shd w:val="clear" w:color="auto" w:fill="auto"/>
            <w:noWrap/>
            <w:vAlign w:val="center"/>
          </w:tcPr>
          <w:p w14:paraId="781B85F7" w14:textId="1A5F0ABA" w:rsidR="00D003FC" w:rsidRPr="00D003FC" w:rsidRDefault="00D003FC" w:rsidP="00D003FC">
            <w:pPr>
              <w:spacing w:line="300" w:lineRule="exact"/>
              <w:ind w:left="159" w:right="-197" w:hanging="159"/>
              <w:rPr>
                <w:rFonts w:ascii="Arial" w:hAnsi="Arial" w:cs="Arial"/>
                <w:sz w:val="16"/>
                <w:szCs w:val="16"/>
              </w:rPr>
            </w:pPr>
            <w:r w:rsidRPr="00D003FC">
              <w:rPr>
                <w:rFonts w:ascii="Arial" w:hAnsi="Arial" w:cs="Arial"/>
                <w:sz w:val="16"/>
                <w:szCs w:val="16"/>
              </w:rPr>
              <w:t>Profit before expected    credit losses</w:t>
            </w:r>
          </w:p>
        </w:tc>
        <w:tc>
          <w:tcPr>
            <w:tcW w:w="1080" w:type="dxa"/>
            <w:noWrap/>
            <w:vAlign w:val="bottom"/>
          </w:tcPr>
          <w:p w14:paraId="52EF3A68" w14:textId="29BC5FA4" w:rsidR="00D003FC" w:rsidRPr="00D003FC" w:rsidRDefault="00D003FC" w:rsidP="00D003FC">
            <w:pPr>
              <w:tabs>
                <w:tab w:val="decimal" w:pos="843"/>
              </w:tabs>
              <w:spacing w:line="300" w:lineRule="exact"/>
              <w:jc w:val="both"/>
              <w:rPr>
                <w:rFonts w:ascii="Arial" w:hAnsi="Arial" w:cs="Arial"/>
                <w:sz w:val="16"/>
                <w:szCs w:val="16"/>
                <w:cs/>
              </w:rPr>
            </w:pPr>
            <w:r w:rsidRPr="00D003FC">
              <w:rPr>
                <w:rFonts w:ascii="Arial" w:hAnsi="Arial" w:cs="Arial"/>
                <w:sz w:val="16"/>
                <w:szCs w:val="16"/>
              </w:rPr>
              <w:t>19,981</w:t>
            </w:r>
          </w:p>
        </w:tc>
        <w:tc>
          <w:tcPr>
            <w:tcW w:w="1170" w:type="dxa"/>
            <w:noWrap/>
            <w:vAlign w:val="bottom"/>
          </w:tcPr>
          <w:p w14:paraId="3EA0945A" w14:textId="3AADE720" w:rsidR="00D003FC" w:rsidRPr="00D003FC" w:rsidRDefault="00D003FC" w:rsidP="00D003FC">
            <w:pPr>
              <w:tabs>
                <w:tab w:val="decimal" w:pos="843"/>
              </w:tabs>
              <w:spacing w:line="300" w:lineRule="exact"/>
              <w:jc w:val="both"/>
              <w:rPr>
                <w:rFonts w:ascii="Arial" w:hAnsi="Arial" w:cs="Arial"/>
                <w:sz w:val="16"/>
                <w:szCs w:val="16"/>
                <w:cs/>
              </w:rPr>
            </w:pPr>
            <w:r w:rsidRPr="00D003FC">
              <w:rPr>
                <w:rFonts w:ascii="Arial" w:hAnsi="Arial" w:cs="Arial"/>
                <w:sz w:val="16"/>
                <w:szCs w:val="16"/>
              </w:rPr>
              <w:t>11,448</w:t>
            </w:r>
          </w:p>
        </w:tc>
        <w:tc>
          <w:tcPr>
            <w:tcW w:w="1170" w:type="dxa"/>
            <w:noWrap/>
            <w:vAlign w:val="bottom"/>
          </w:tcPr>
          <w:p w14:paraId="3168221A" w14:textId="3C889A94" w:rsidR="00D003FC" w:rsidRPr="00D003FC" w:rsidRDefault="00D003FC" w:rsidP="00D003FC">
            <w:pPr>
              <w:tabs>
                <w:tab w:val="decimal" w:pos="843"/>
              </w:tabs>
              <w:spacing w:line="300" w:lineRule="exact"/>
              <w:jc w:val="both"/>
              <w:rPr>
                <w:rFonts w:ascii="Arial" w:hAnsi="Arial" w:cs="Arial"/>
                <w:sz w:val="16"/>
                <w:szCs w:val="16"/>
                <w:cs/>
              </w:rPr>
            </w:pPr>
            <w:r w:rsidRPr="00D003FC">
              <w:rPr>
                <w:rFonts w:ascii="Arial" w:hAnsi="Arial" w:cs="Arial"/>
                <w:sz w:val="16"/>
                <w:szCs w:val="16"/>
              </w:rPr>
              <w:t>2,669</w:t>
            </w:r>
          </w:p>
        </w:tc>
        <w:tc>
          <w:tcPr>
            <w:tcW w:w="1170" w:type="dxa"/>
            <w:noWrap/>
            <w:vAlign w:val="bottom"/>
          </w:tcPr>
          <w:p w14:paraId="02F11E62" w14:textId="5F9F0571" w:rsidR="00D003FC" w:rsidRPr="00D003FC" w:rsidRDefault="00D003FC" w:rsidP="00D003FC">
            <w:pPr>
              <w:tabs>
                <w:tab w:val="decimal" w:pos="843"/>
              </w:tabs>
              <w:spacing w:line="300" w:lineRule="exact"/>
              <w:jc w:val="both"/>
              <w:rPr>
                <w:rFonts w:ascii="Arial" w:hAnsi="Arial" w:cs="Arial"/>
                <w:sz w:val="16"/>
                <w:szCs w:val="16"/>
                <w:cs/>
              </w:rPr>
            </w:pPr>
            <w:r w:rsidRPr="00D003FC">
              <w:rPr>
                <w:rFonts w:ascii="Arial" w:hAnsi="Arial" w:cs="Arial"/>
                <w:sz w:val="16"/>
                <w:szCs w:val="16"/>
              </w:rPr>
              <w:t>6,478</w:t>
            </w:r>
          </w:p>
        </w:tc>
        <w:tc>
          <w:tcPr>
            <w:tcW w:w="1260" w:type="dxa"/>
            <w:noWrap/>
            <w:vAlign w:val="bottom"/>
          </w:tcPr>
          <w:p w14:paraId="77274E65" w14:textId="72A0AC8B" w:rsidR="00D003FC" w:rsidRPr="00D003FC" w:rsidRDefault="00D003FC" w:rsidP="00D003FC">
            <w:pPr>
              <w:tabs>
                <w:tab w:val="decimal" w:pos="843"/>
              </w:tabs>
              <w:spacing w:line="30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2,663</w:t>
            </w:r>
            <w:r w:rsidRPr="00D003FC">
              <w:rPr>
                <w:rFonts w:ascii="Arial" w:hAnsi="Arial" w:cs="Arial"/>
                <w:sz w:val="16"/>
                <w:szCs w:val="16"/>
                <w:cs/>
              </w:rPr>
              <w:t>)</w:t>
            </w:r>
          </w:p>
        </w:tc>
        <w:tc>
          <w:tcPr>
            <w:tcW w:w="1170" w:type="dxa"/>
            <w:noWrap/>
            <w:vAlign w:val="bottom"/>
          </w:tcPr>
          <w:p w14:paraId="39F76CC2" w14:textId="1908514D" w:rsidR="00D003FC" w:rsidRPr="00D003FC" w:rsidRDefault="00D003FC" w:rsidP="00EB7165">
            <w:pPr>
              <w:tabs>
                <w:tab w:val="decimal" w:pos="843"/>
              </w:tabs>
              <w:spacing w:line="300" w:lineRule="exact"/>
              <w:jc w:val="both"/>
              <w:rPr>
                <w:rFonts w:ascii="Arial" w:hAnsi="Arial" w:cs="Arial"/>
                <w:sz w:val="16"/>
                <w:szCs w:val="16"/>
                <w:cs/>
              </w:rPr>
            </w:pPr>
            <w:r w:rsidRPr="00D003FC">
              <w:rPr>
                <w:rFonts w:ascii="Arial" w:hAnsi="Arial" w:cs="Arial"/>
                <w:sz w:val="16"/>
                <w:szCs w:val="16"/>
              </w:rPr>
              <w:t>37,913</w:t>
            </w:r>
          </w:p>
        </w:tc>
      </w:tr>
      <w:tr w:rsidR="00D003FC" w:rsidRPr="00D003FC" w14:paraId="0CD9020C" w14:textId="77777777" w:rsidTr="00F335E8">
        <w:trPr>
          <w:trHeight w:val="70"/>
        </w:trPr>
        <w:tc>
          <w:tcPr>
            <w:tcW w:w="2070" w:type="dxa"/>
            <w:tcBorders>
              <w:top w:val="nil"/>
              <w:left w:val="nil"/>
              <w:bottom w:val="nil"/>
              <w:right w:val="nil"/>
            </w:tcBorders>
            <w:shd w:val="clear" w:color="auto" w:fill="auto"/>
            <w:noWrap/>
            <w:vAlign w:val="bottom"/>
          </w:tcPr>
          <w:p w14:paraId="6388E53C" w14:textId="3C557093" w:rsidR="00D003FC" w:rsidRPr="00D003FC" w:rsidRDefault="00D003FC" w:rsidP="00D003FC">
            <w:pPr>
              <w:spacing w:line="300" w:lineRule="exact"/>
              <w:ind w:left="159" w:right="-197" w:hanging="159"/>
              <w:rPr>
                <w:rFonts w:ascii="Arial" w:hAnsi="Arial" w:cs="Arial"/>
                <w:sz w:val="16"/>
                <w:szCs w:val="16"/>
              </w:rPr>
            </w:pPr>
            <w:r w:rsidRPr="00D003FC">
              <w:rPr>
                <w:rFonts w:ascii="Arial" w:hAnsi="Arial" w:cs="Arial"/>
                <w:sz w:val="16"/>
                <w:szCs w:val="16"/>
              </w:rPr>
              <w:t>Expected credit losses</w:t>
            </w:r>
          </w:p>
        </w:tc>
        <w:tc>
          <w:tcPr>
            <w:tcW w:w="1080" w:type="dxa"/>
            <w:noWrap/>
            <w:vAlign w:val="bottom"/>
          </w:tcPr>
          <w:p w14:paraId="15CF15AD"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447F5062"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633BA4D4"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022F4212"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260" w:type="dxa"/>
            <w:noWrap/>
            <w:vAlign w:val="bottom"/>
          </w:tcPr>
          <w:p w14:paraId="6A0652FA" w14:textId="77777777" w:rsidR="00D003FC" w:rsidRPr="00D003FC" w:rsidRDefault="00D003FC" w:rsidP="00D003FC">
            <w:pPr>
              <w:tabs>
                <w:tab w:val="decimal" w:pos="843"/>
              </w:tabs>
              <w:spacing w:line="300" w:lineRule="exact"/>
              <w:jc w:val="both"/>
              <w:rPr>
                <w:rFonts w:ascii="Arial" w:hAnsi="Arial" w:cs="Arial"/>
                <w:sz w:val="16"/>
                <w:szCs w:val="16"/>
                <w:cs/>
              </w:rPr>
            </w:pPr>
          </w:p>
        </w:tc>
        <w:tc>
          <w:tcPr>
            <w:tcW w:w="1170" w:type="dxa"/>
            <w:noWrap/>
            <w:vAlign w:val="bottom"/>
          </w:tcPr>
          <w:p w14:paraId="0FAA21A2" w14:textId="3AF487C9" w:rsidR="00D003FC" w:rsidRPr="00D003FC" w:rsidRDefault="00D003FC" w:rsidP="00D003FC">
            <w:pPr>
              <w:pBdr>
                <w:bottom w:val="sing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cs/>
              </w:rPr>
              <w:t>(15</w:t>
            </w:r>
            <w:r w:rsidRPr="00D003FC">
              <w:rPr>
                <w:rFonts w:ascii="Arial" w:hAnsi="Arial" w:cs="Arial"/>
                <w:sz w:val="16"/>
                <w:szCs w:val="16"/>
              </w:rPr>
              <w:t>,858</w:t>
            </w:r>
            <w:r w:rsidRPr="00D003FC">
              <w:rPr>
                <w:rFonts w:ascii="Arial" w:hAnsi="Arial" w:cs="Arial"/>
                <w:sz w:val="16"/>
                <w:szCs w:val="16"/>
                <w:cs/>
              </w:rPr>
              <w:t>)</w:t>
            </w:r>
          </w:p>
        </w:tc>
      </w:tr>
      <w:tr w:rsidR="00D003FC" w:rsidRPr="00D003FC" w14:paraId="3277A022" w14:textId="77777777" w:rsidTr="00D003FC">
        <w:trPr>
          <w:trHeight w:val="70"/>
        </w:trPr>
        <w:tc>
          <w:tcPr>
            <w:tcW w:w="2070" w:type="dxa"/>
            <w:tcBorders>
              <w:top w:val="nil"/>
              <w:left w:val="nil"/>
              <w:bottom w:val="nil"/>
              <w:right w:val="nil"/>
            </w:tcBorders>
            <w:shd w:val="clear" w:color="auto" w:fill="auto"/>
            <w:noWrap/>
            <w:vAlign w:val="center"/>
          </w:tcPr>
          <w:p w14:paraId="23FF7165" w14:textId="43B9AA32" w:rsidR="00D003FC" w:rsidRPr="00D003FC" w:rsidRDefault="00D003FC" w:rsidP="00D003FC">
            <w:pPr>
              <w:spacing w:line="300" w:lineRule="exact"/>
              <w:ind w:left="159" w:right="-197" w:hanging="159"/>
              <w:rPr>
                <w:rFonts w:ascii="Arial" w:hAnsi="Arial" w:cs="Arial"/>
                <w:sz w:val="16"/>
                <w:szCs w:val="16"/>
              </w:rPr>
            </w:pPr>
            <w:r w:rsidRPr="00D003FC">
              <w:rPr>
                <w:rFonts w:ascii="Arial" w:hAnsi="Arial" w:cs="Arial"/>
                <w:sz w:val="16"/>
                <w:szCs w:val="16"/>
              </w:rPr>
              <w:t>Net profit</w:t>
            </w:r>
            <w:r w:rsidRPr="00D003FC">
              <w:rPr>
                <w:rFonts w:ascii="Arial" w:hAnsi="Arial" w:cs="Arial"/>
                <w:sz w:val="16"/>
                <w:szCs w:val="16"/>
                <w:cs/>
              </w:rPr>
              <w:t xml:space="preserve"> </w:t>
            </w:r>
          </w:p>
        </w:tc>
        <w:tc>
          <w:tcPr>
            <w:tcW w:w="1080" w:type="dxa"/>
            <w:noWrap/>
            <w:vAlign w:val="bottom"/>
          </w:tcPr>
          <w:p w14:paraId="19ADFEAB"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430FAAD5"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4B197682"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170" w:type="dxa"/>
            <w:noWrap/>
            <w:vAlign w:val="bottom"/>
          </w:tcPr>
          <w:p w14:paraId="2AE43DDB" w14:textId="77777777" w:rsidR="00D003FC" w:rsidRPr="00D003FC" w:rsidRDefault="00D003FC" w:rsidP="00D003FC">
            <w:pPr>
              <w:tabs>
                <w:tab w:val="decimal" w:pos="843"/>
              </w:tabs>
              <w:spacing w:line="300" w:lineRule="exact"/>
              <w:jc w:val="both"/>
              <w:rPr>
                <w:rFonts w:ascii="Arial" w:hAnsi="Arial" w:cs="Arial"/>
                <w:sz w:val="16"/>
                <w:szCs w:val="16"/>
              </w:rPr>
            </w:pPr>
          </w:p>
        </w:tc>
        <w:tc>
          <w:tcPr>
            <w:tcW w:w="1260" w:type="dxa"/>
            <w:noWrap/>
            <w:vAlign w:val="bottom"/>
          </w:tcPr>
          <w:p w14:paraId="1125D23A" w14:textId="77777777" w:rsidR="00D003FC" w:rsidRPr="00D003FC" w:rsidRDefault="00D003FC" w:rsidP="00D003FC">
            <w:pPr>
              <w:tabs>
                <w:tab w:val="decimal" w:pos="843"/>
              </w:tabs>
              <w:spacing w:line="300" w:lineRule="exact"/>
              <w:jc w:val="both"/>
              <w:rPr>
                <w:rFonts w:ascii="Arial" w:hAnsi="Arial" w:cs="Arial"/>
                <w:sz w:val="16"/>
                <w:szCs w:val="16"/>
                <w:cs/>
              </w:rPr>
            </w:pPr>
          </w:p>
        </w:tc>
        <w:tc>
          <w:tcPr>
            <w:tcW w:w="1170" w:type="dxa"/>
            <w:noWrap/>
            <w:vAlign w:val="bottom"/>
          </w:tcPr>
          <w:p w14:paraId="72FEC279" w14:textId="5209F639" w:rsidR="00D003FC" w:rsidRPr="00D003FC" w:rsidRDefault="00D003FC" w:rsidP="00D003FC">
            <w:pPr>
              <w:pBdr>
                <w:bottom w:val="double" w:sz="4" w:space="1" w:color="auto"/>
              </w:pBdr>
              <w:tabs>
                <w:tab w:val="decimal" w:pos="843"/>
              </w:tabs>
              <w:spacing w:line="300" w:lineRule="exact"/>
              <w:jc w:val="both"/>
              <w:rPr>
                <w:rFonts w:ascii="Arial" w:hAnsi="Arial" w:cs="Arial"/>
                <w:sz w:val="16"/>
                <w:szCs w:val="16"/>
              </w:rPr>
            </w:pPr>
            <w:r w:rsidRPr="00D003FC">
              <w:rPr>
                <w:rFonts w:ascii="Arial" w:hAnsi="Arial" w:cs="Arial"/>
                <w:sz w:val="16"/>
                <w:szCs w:val="16"/>
              </w:rPr>
              <w:t>22,055</w:t>
            </w:r>
          </w:p>
        </w:tc>
      </w:tr>
    </w:tbl>
    <w:p w14:paraId="69950D82" w14:textId="77777777" w:rsidR="006A28F8" w:rsidRDefault="004202E2" w:rsidP="004202E2">
      <w:pPr>
        <w:spacing w:before="120" w:after="120" w:line="380" w:lineRule="exact"/>
        <w:ind w:left="634" w:right="-101" w:hanging="634"/>
        <w:jc w:val="thaiDistribute"/>
        <w:rPr>
          <w:rFonts w:ascii="Arial" w:hAnsi="Arial" w:cs="Arial"/>
        </w:rPr>
      </w:pPr>
      <w:r w:rsidRPr="00D003FC">
        <w:rPr>
          <w:rFonts w:ascii="Arial" w:hAnsi="Arial" w:cs="Arial"/>
        </w:rPr>
        <w:tab/>
      </w:r>
    </w:p>
    <w:p w14:paraId="6A0EA5AD" w14:textId="77777777" w:rsidR="006A28F8" w:rsidRDefault="006A28F8">
      <w:pPr>
        <w:autoSpaceDE/>
        <w:autoSpaceDN/>
        <w:spacing w:after="160" w:line="259" w:lineRule="auto"/>
        <w:rPr>
          <w:rFonts w:ascii="Arial" w:hAnsi="Arial" w:cs="Arial"/>
        </w:rPr>
      </w:pPr>
      <w:r>
        <w:rPr>
          <w:rFonts w:ascii="Arial" w:hAnsi="Arial" w:cs="Arial"/>
        </w:rPr>
        <w:br w:type="page"/>
      </w:r>
    </w:p>
    <w:p w14:paraId="762E1938" w14:textId="4EF6D030" w:rsidR="00554084" w:rsidRPr="00D003FC" w:rsidRDefault="006A28F8" w:rsidP="006A28F8">
      <w:pPr>
        <w:spacing w:line="380" w:lineRule="exact"/>
        <w:ind w:left="634" w:right="-101" w:hanging="634"/>
        <w:jc w:val="thaiDistribute"/>
        <w:rPr>
          <w:rFonts w:ascii="Arial" w:hAnsi="Arial" w:cs="Arial"/>
          <w:cs/>
        </w:rPr>
      </w:pPr>
      <w:r>
        <w:rPr>
          <w:rFonts w:ascii="Arial" w:hAnsi="Arial" w:cs="Arial"/>
        </w:rPr>
        <w:lastRenderedPageBreak/>
        <w:tab/>
      </w:r>
      <w:r w:rsidR="00554084" w:rsidRPr="00D003FC">
        <w:rPr>
          <w:rFonts w:ascii="Arial" w:hAnsi="Arial" w:cs="Arial"/>
        </w:rPr>
        <w:t xml:space="preserve">Assets and liabilities for segment of the Bank and its subsidiaries as </w:t>
      </w:r>
      <w:proofErr w:type="gramStart"/>
      <w:r w:rsidR="00554084" w:rsidRPr="00D003FC">
        <w:rPr>
          <w:rFonts w:ascii="Arial" w:hAnsi="Arial" w:cs="Arial"/>
        </w:rPr>
        <w:t>at</w:t>
      </w:r>
      <w:proofErr w:type="gramEnd"/>
      <w:r w:rsidR="00554084" w:rsidRPr="00D003FC">
        <w:rPr>
          <w:rFonts w:ascii="Arial" w:hAnsi="Arial" w:cs="Arial"/>
        </w:rPr>
        <w:t xml:space="preserve"> </w:t>
      </w:r>
      <w:r w:rsidR="004202E2" w:rsidRPr="00D003FC">
        <w:rPr>
          <w:rFonts w:ascii="Arial" w:hAnsi="Arial" w:cs="Arial"/>
        </w:rPr>
        <w:t xml:space="preserve">30 June 2024 and </w:t>
      </w:r>
      <w:r w:rsidR="00EA5315" w:rsidRPr="00D003FC">
        <w:rPr>
          <w:rFonts w:ascii="Arial" w:hAnsi="Arial" w:cs="Arial"/>
          <w:cs/>
        </w:rPr>
        <w:t xml:space="preserve">               </w:t>
      </w:r>
      <w:r w:rsidR="004202E2" w:rsidRPr="00D003FC">
        <w:rPr>
          <w:rFonts w:ascii="Arial" w:hAnsi="Arial" w:cs="Arial"/>
        </w:rPr>
        <w:t>31 December 2023</w:t>
      </w:r>
      <w:r w:rsidR="004436B5" w:rsidRPr="00D003FC">
        <w:rPr>
          <w:rFonts w:ascii="Arial" w:hAnsi="Arial" w:cs="Arial"/>
          <w:cs/>
        </w:rPr>
        <w:t xml:space="preserve"> </w:t>
      </w:r>
      <w:r w:rsidR="00554084" w:rsidRPr="00D003FC">
        <w:rPr>
          <w:rFonts w:ascii="Arial" w:hAnsi="Arial" w:cs="Arial"/>
        </w:rPr>
        <w:t>are as follows</w:t>
      </w:r>
      <w:r w:rsidR="005A5337" w:rsidRPr="00D003FC">
        <w:rPr>
          <w:rFonts w:ascii="Arial" w:hAnsi="Arial" w:cs="Arial"/>
          <w:cs/>
        </w:rPr>
        <w:t>:</w:t>
      </w:r>
    </w:p>
    <w:tbl>
      <w:tblPr>
        <w:tblW w:w="9090" w:type="dxa"/>
        <w:tblInd w:w="558" w:type="dxa"/>
        <w:tblLayout w:type="fixed"/>
        <w:tblLook w:val="04A0" w:firstRow="1" w:lastRow="0" w:firstColumn="1" w:lastColumn="0" w:noHBand="0" w:noVBand="1"/>
      </w:tblPr>
      <w:tblGrid>
        <w:gridCol w:w="2052"/>
        <w:gridCol w:w="1173"/>
        <w:gridCol w:w="1173"/>
        <w:gridCol w:w="1173"/>
        <w:gridCol w:w="1173"/>
        <w:gridCol w:w="1173"/>
        <w:gridCol w:w="1173"/>
      </w:tblGrid>
      <w:tr w:rsidR="00CF4B1A" w:rsidRPr="00D003FC" w14:paraId="447D8930" w14:textId="77777777" w:rsidTr="00D003FC">
        <w:trPr>
          <w:trHeight w:val="70"/>
        </w:trPr>
        <w:tc>
          <w:tcPr>
            <w:tcW w:w="2052" w:type="dxa"/>
            <w:tcBorders>
              <w:top w:val="nil"/>
              <w:left w:val="nil"/>
              <w:bottom w:val="nil"/>
              <w:right w:val="nil"/>
            </w:tcBorders>
            <w:shd w:val="clear" w:color="auto" w:fill="auto"/>
            <w:noWrap/>
            <w:vAlign w:val="center"/>
            <w:hideMark/>
          </w:tcPr>
          <w:p w14:paraId="618A6550" w14:textId="77777777" w:rsidR="00554084" w:rsidRPr="00D003FC" w:rsidRDefault="00554084" w:rsidP="006A28F8">
            <w:pPr>
              <w:spacing w:line="26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55DA487" w14:textId="77777777" w:rsidR="00554084" w:rsidRPr="00D003FC" w:rsidRDefault="00BE7F2A" w:rsidP="006A28F8">
            <w:pPr>
              <w:spacing w:line="260" w:lineRule="exact"/>
              <w:jc w:val="right"/>
              <w:rPr>
                <w:rFonts w:ascii="Arial" w:hAnsi="Arial" w:cs="Arial"/>
                <w:sz w:val="16"/>
                <w:szCs w:val="16"/>
              </w:rPr>
            </w:pPr>
            <w:r w:rsidRPr="00D003FC">
              <w:rPr>
                <w:rFonts w:ascii="Arial" w:hAnsi="Arial" w:cs="Arial"/>
                <w:sz w:val="16"/>
                <w:szCs w:val="16"/>
                <w:cs/>
              </w:rPr>
              <w:t>(</w:t>
            </w:r>
            <w:r w:rsidR="00554084" w:rsidRPr="00D003FC">
              <w:rPr>
                <w:rFonts w:ascii="Arial" w:hAnsi="Arial" w:cs="Arial"/>
                <w:sz w:val="16"/>
                <w:szCs w:val="16"/>
              </w:rPr>
              <w:t>Unit</w:t>
            </w:r>
            <w:r w:rsidR="00554084" w:rsidRPr="00D003FC">
              <w:rPr>
                <w:rFonts w:ascii="Arial" w:hAnsi="Arial" w:cs="Arial"/>
                <w:sz w:val="16"/>
                <w:szCs w:val="16"/>
                <w:cs/>
              </w:rPr>
              <w:t xml:space="preserve">: </w:t>
            </w:r>
            <w:r w:rsidR="00554084" w:rsidRPr="00D003FC">
              <w:rPr>
                <w:rFonts w:ascii="Arial" w:hAnsi="Arial" w:cs="Arial"/>
                <w:sz w:val="16"/>
                <w:szCs w:val="16"/>
              </w:rPr>
              <w:t>Million Baht</w:t>
            </w:r>
            <w:r w:rsidRPr="00D003FC">
              <w:rPr>
                <w:rFonts w:ascii="Arial" w:hAnsi="Arial" w:cs="Arial"/>
                <w:sz w:val="16"/>
                <w:szCs w:val="16"/>
                <w:cs/>
              </w:rPr>
              <w:t>)</w:t>
            </w:r>
          </w:p>
        </w:tc>
      </w:tr>
      <w:tr w:rsidR="00CF4B1A" w:rsidRPr="00D003FC" w14:paraId="2FBF923F" w14:textId="77777777" w:rsidTr="00D003FC">
        <w:trPr>
          <w:trHeight w:val="63"/>
        </w:trPr>
        <w:tc>
          <w:tcPr>
            <w:tcW w:w="2052" w:type="dxa"/>
            <w:tcBorders>
              <w:top w:val="nil"/>
              <w:left w:val="nil"/>
              <w:bottom w:val="nil"/>
              <w:right w:val="nil"/>
            </w:tcBorders>
            <w:shd w:val="clear" w:color="auto" w:fill="auto"/>
            <w:noWrap/>
            <w:vAlign w:val="center"/>
            <w:hideMark/>
          </w:tcPr>
          <w:p w14:paraId="1F04CE7B" w14:textId="77777777" w:rsidR="00554084" w:rsidRPr="00D003FC" w:rsidRDefault="00554084" w:rsidP="006A28F8">
            <w:pPr>
              <w:spacing w:line="26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16720892"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68F41503" w14:textId="77777777" w:rsidTr="00D003FC">
        <w:trPr>
          <w:trHeight w:val="360"/>
        </w:trPr>
        <w:tc>
          <w:tcPr>
            <w:tcW w:w="2052" w:type="dxa"/>
            <w:tcBorders>
              <w:top w:val="nil"/>
              <w:left w:val="nil"/>
              <w:bottom w:val="nil"/>
              <w:right w:val="nil"/>
            </w:tcBorders>
            <w:shd w:val="clear" w:color="auto" w:fill="auto"/>
            <w:noWrap/>
            <w:vAlign w:val="center"/>
            <w:hideMark/>
          </w:tcPr>
          <w:p w14:paraId="635A401E" w14:textId="77777777" w:rsidR="00554084" w:rsidRPr="00D003FC" w:rsidRDefault="00554084" w:rsidP="006A28F8">
            <w:pPr>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185AB8CF"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B70A4FA" w14:textId="77777777" w:rsidR="00554084" w:rsidRPr="00D003FC" w:rsidRDefault="00971D4F"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Corporate</w:t>
            </w:r>
            <w:r w:rsidRPr="00D003FC">
              <w:rPr>
                <w:rFonts w:ascii="Arial" w:hAnsi="Arial" w:cs="Arial"/>
                <w:sz w:val="16"/>
                <w:szCs w:val="16"/>
                <w:cs/>
              </w:rPr>
              <w:t xml:space="preserve"> </w:t>
            </w:r>
            <w:r w:rsidR="00554084" w:rsidRPr="00D003FC">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5B760B79"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5AA2F626"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38C9FDCD"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381A6DD3" w14:textId="77777777" w:rsidR="00554084" w:rsidRPr="00D003FC" w:rsidRDefault="00554084" w:rsidP="006A28F8">
            <w:pPr>
              <w:pBdr>
                <w:bottom w:val="single" w:sz="4" w:space="1" w:color="auto"/>
              </w:pBdr>
              <w:spacing w:line="260" w:lineRule="exact"/>
              <w:jc w:val="center"/>
              <w:rPr>
                <w:rFonts w:ascii="Arial" w:hAnsi="Arial" w:cs="Arial"/>
                <w:sz w:val="16"/>
                <w:szCs w:val="16"/>
              </w:rPr>
            </w:pPr>
            <w:r w:rsidRPr="00D003FC">
              <w:rPr>
                <w:rFonts w:ascii="Arial" w:hAnsi="Arial" w:cs="Arial"/>
                <w:sz w:val="16"/>
                <w:szCs w:val="16"/>
              </w:rPr>
              <w:t>Total</w:t>
            </w:r>
          </w:p>
        </w:tc>
      </w:tr>
      <w:tr w:rsidR="00CF4B1A" w:rsidRPr="00D003FC" w14:paraId="230A2F55" w14:textId="77777777" w:rsidTr="00D003FC">
        <w:trPr>
          <w:trHeight w:val="63"/>
        </w:trPr>
        <w:tc>
          <w:tcPr>
            <w:tcW w:w="2052" w:type="dxa"/>
            <w:tcBorders>
              <w:top w:val="nil"/>
              <w:left w:val="nil"/>
              <w:bottom w:val="nil"/>
              <w:right w:val="nil"/>
            </w:tcBorders>
            <w:shd w:val="clear" w:color="auto" w:fill="auto"/>
            <w:noWrap/>
            <w:vAlign w:val="center"/>
          </w:tcPr>
          <w:p w14:paraId="76D6FA5D" w14:textId="4D2AE0CF" w:rsidR="00554084" w:rsidRPr="00D003FC" w:rsidRDefault="00554084" w:rsidP="006A28F8">
            <w:pPr>
              <w:spacing w:line="260" w:lineRule="exact"/>
              <w:rPr>
                <w:rFonts w:ascii="Arial" w:hAnsi="Arial" w:cs="Arial"/>
                <w:sz w:val="16"/>
                <w:szCs w:val="16"/>
              </w:rPr>
            </w:pPr>
            <w:r w:rsidRPr="00D003FC">
              <w:rPr>
                <w:rFonts w:ascii="Arial" w:hAnsi="Arial" w:cs="Arial"/>
                <w:sz w:val="16"/>
                <w:szCs w:val="16"/>
              </w:rPr>
              <w:t xml:space="preserve">As </w:t>
            </w:r>
            <w:proofErr w:type="gramStart"/>
            <w:r w:rsidRPr="00D003FC">
              <w:rPr>
                <w:rFonts w:ascii="Arial" w:hAnsi="Arial" w:cs="Arial"/>
                <w:sz w:val="16"/>
                <w:szCs w:val="16"/>
              </w:rPr>
              <w:t>at</w:t>
            </w:r>
            <w:proofErr w:type="gramEnd"/>
            <w:r w:rsidRPr="00D003FC">
              <w:rPr>
                <w:rFonts w:ascii="Arial" w:hAnsi="Arial" w:cs="Arial"/>
                <w:sz w:val="16"/>
                <w:szCs w:val="16"/>
              </w:rPr>
              <w:t xml:space="preserve"> </w:t>
            </w:r>
            <w:r w:rsidR="004202E2" w:rsidRPr="00D003FC">
              <w:rPr>
                <w:rFonts w:ascii="Arial" w:hAnsi="Arial" w:cs="Arial"/>
                <w:sz w:val="16"/>
                <w:szCs w:val="16"/>
              </w:rPr>
              <w:t>30 June 2024</w:t>
            </w:r>
            <w:r w:rsidR="00817517"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304FBFAA" w14:textId="77777777" w:rsidR="00554084" w:rsidRPr="00D003FC" w:rsidRDefault="00554084" w:rsidP="006A28F8">
            <w:pPr>
              <w:tabs>
                <w:tab w:val="decimal" w:pos="792"/>
              </w:tabs>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E78BC96" w14:textId="77777777" w:rsidR="00554084" w:rsidRPr="00D003FC" w:rsidRDefault="00554084" w:rsidP="006A28F8">
            <w:pPr>
              <w:tabs>
                <w:tab w:val="decimal" w:pos="792"/>
              </w:tabs>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8E7D2E8" w14:textId="77777777" w:rsidR="00554084" w:rsidRPr="00D003FC" w:rsidRDefault="00554084" w:rsidP="006A28F8">
            <w:pPr>
              <w:tabs>
                <w:tab w:val="decimal" w:pos="792"/>
              </w:tabs>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092F767" w14:textId="77777777" w:rsidR="00554084" w:rsidRPr="00D003FC" w:rsidRDefault="00554084" w:rsidP="006A28F8">
            <w:pPr>
              <w:tabs>
                <w:tab w:val="decimal" w:pos="792"/>
              </w:tabs>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12A24A0" w14:textId="77777777" w:rsidR="00554084" w:rsidRPr="00D003FC" w:rsidRDefault="00554084" w:rsidP="006A28F8">
            <w:pPr>
              <w:tabs>
                <w:tab w:val="decimal" w:pos="792"/>
              </w:tabs>
              <w:spacing w:line="26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58CBF1DA" w14:textId="77777777" w:rsidR="00554084" w:rsidRPr="00D003FC" w:rsidRDefault="00554084" w:rsidP="006A28F8">
            <w:pPr>
              <w:tabs>
                <w:tab w:val="decimal" w:pos="792"/>
              </w:tabs>
              <w:spacing w:line="260" w:lineRule="exact"/>
              <w:rPr>
                <w:rFonts w:ascii="Arial" w:hAnsi="Arial" w:cs="Arial"/>
                <w:sz w:val="16"/>
                <w:szCs w:val="16"/>
              </w:rPr>
            </w:pPr>
          </w:p>
        </w:tc>
      </w:tr>
      <w:tr w:rsidR="00AC3B10" w:rsidRPr="00D003FC" w14:paraId="089BAF0A" w14:textId="77777777" w:rsidTr="00D003FC">
        <w:trPr>
          <w:trHeight w:val="63"/>
        </w:trPr>
        <w:tc>
          <w:tcPr>
            <w:tcW w:w="2052" w:type="dxa"/>
            <w:tcBorders>
              <w:top w:val="nil"/>
              <w:left w:val="nil"/>
              <w:bottom w:val="nil"/>
              <w:right w:val="nil"/>
            </w:tcBorders>
            <w:shd w:val="clear" w:color="auto" w:fill="auto"/>
            <w:noWrap/>
            <w:vAlign w:val="center"/>
            <w:hideMark/>
          </w:tcPr>
          <w:p w14:paraId="58C6A260" w14:textId="77777777" w:rsidR="00AC3B10" w:rsidRPr="00D003FC" w:rsidRDefault="00AC3B10" w:rsidP="006A28F8">
            <w:pPr>
              <w:spacing w:line="260" w:lineRule="exact"/>
              <w:ind w:left="156"/>
              <w:rPr>
                <w:rFonts w:ascii="Arial" w:hAnsi="Arial" w:cs="Arial"/>
                <w:sz w:val="16"/>
                <w:szCs w:val="16"/>
              </w:rPr>
            </w:pPr>
            <w:r w:rsidRPr="00D003FC">
              <w:rPr>
                <w:rFonts w:ascii="Arial" w:hAnsi="Arial" w:cs="Arial"/>
                <w:sz w:val="16"/>
                <w:szCs w:val="16"/>
              </w:rPr>
              <w:t>Segment assets</w:t>
            </w:r>
          </w:p>
        </w:tc>
        <w:tc>
          <w:tcPr>
            <w:tcW w:w="1173" w:type="dxa"/>
            <w:noWrap/>
            <w:vAlign w:val="bottom"/>
          </w:tcPr>
          <w:p w14:paraId="57501630" w14:textId="19349E1E"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cs/>
              </w:rPr>
              <w:t>1</w:t>
            </w:r>
            <w:r w:rsidRPr="00D003FC">
              <w:rPr>
                <w:rFonts w:ascii="Arial" w:hAnsi="Arial" w:cs="Arial"/>
                <w:sz w:val="16"/>
                <w:szCs w:val="16"/>
              </w:rPr>
              <w:t>,154,731</w:t>
            </w:r>
          </w:p>
        </w:tc>
        <w:tc>
          <w:tcPr>
            <w:tcW w:w="1173" w:type="dxa"/>
            <w:noWrap/>
            <w:vAlign w:val="bottom"/>
          </w:tcPr>
          <w:p w14:paraId="36701D0F" w14:textId="12A2972E"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1,354,964</w:t>
            </w:r>
          </w:p>
        </w:tc>
        <w:tc>
          <w:tcPr>
            <w:tcW w:w="1173" w:type="dxa"/>
            <w:noWrap/>
            <w:vAlign w:val="bottom"/>
          </w:tcPr>
          <w:p w14:paraId="06179854" w14:textId="028E6E9F"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1,006,982</w:t>
            </w:r>
          </w:p>
        </w:tc>
        <w:tc>
          <w:tcPr>
            <w:tcW w:w="1173" w:type="dxa"/>
            <w:noWrap/>
            <w:vAlign w:val="bottom"/>
          </w:tcPr>
          <w:p w14:paraId="523B73C1" w14:textId="2D367200"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194,349</w:t>
            </w:r>
          </w:p>
        </w:tc>
        <w:tc>
          <w:tcPr>
            <w:tcW w:w="1173" w:type="dxa"/>
            <w:noWrap/>
            <w:vAlign w:val="bottom"/>
          </w:tcPr>
          <w:p w14:paraId="4DD49784" w14:textId="1CC0323C" w:rsidR="00AC3B10" w:rsidRPr="00D003FC" w:rsidRDefault="00AC3B10" w:rsidP="006A28F8">
            <w:pPr>
              <w:tabs>
                <w:tab w:val="decimal" w:pos="843"/>
              </w:tabs>
              <w:spacing w:line="260" w:lineRule="exact"/>
              <w:jc w:val="both"/>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28,251</w:t>
            </w:r>
            <w:r w:rsidRPr="00D003FC">
              <w:rPr>
                <w:rFonts w:ascii="Arial" w:hAnsi="Arial" w:cs="Arial"/>
                <w:sz w:val="16"/>
                <w:szCs w:val="16"/>
                <w:cs/>
              </w:rPr>
              <w:t>)</w:t>
            </w:r>
          </w:p>
        </w:tc>
        <w:tc>
          <w:tcPr>
            <w:tcW w:w="1173" w:type="dxa"/>
            <w:noWrap/>
            <w:vAlign w:val="bottom"/>
          </w:tcPr>
          <w:p w14:paraId="6FC58C13" w14:textId="1453F62D"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3,682,775</w:t>
            </w:r>
          </w:p>
        </w:tc>
      </w:tr>
      <w:tr w:rsidR="00AC3B10" w:rsidRPr="00D003FC" w14:paraId="198633AF" w14:textId="77777777" w:rsidTr="00D003FC">
        <w:trPr>
          <w:trHeight w:val="70"/>
        </w:trPr>
        <w:tc>
          <w:tcPr>
            <w:tcW w:w="2052" w:type="dxa"/>
            <w:tcBorders>
              <w:top w:val="nil"/>
              <w:left w:val="nil"/>
              <w:bottom w:val="nil"/>
              <w:right w:val="nil"/>
            </w:tcBorders>
            <w:shd w:val="clear" w:color="auto" w:fill="auto"/>
            <w:noWrap/>
            <w:vAlign w:val="center"/>
            <w:hideMark/>
          </w:tcPr>
          <w:p w14:paraId="5796C91B" w14:textId="77777777" w:rsidR="00AC3B10" w:rsidRPr="00D003FC" w:rsidRDefault="00AC3B10" w:rsidP="006A28F8">
            <w:pPr>
              <w:spacing w:line="260" w:lineRule="exact"/>
              <w:ind w:left="156"/>
              <w:rPr>
                <w:rFonts w:ascii="Arial" w:hAnsi="Arial" w:cs="Arial"/>
                <w:sz w:val="16"/>
                <w:szCs w:val="16"/>
              </w:rPr>
            </w:pPr>
            <w:r w:rsidRPr="00D003FC">
              <w:rPr>
                <w:rFonts w:ascii="Arial" w:hAnsi="Arial" w:cs="Arial"/>
                <w:sz w:val="16"/>
                <w:szCs w:val="16"/>
              </w:rPr>
              <w:t>Segment liabilities</w:t>
            </w:r>
          </w:p>
        </w:tc>
        <w:tc>
          <w:tcPr>
            <w:tcW w:w="1173" w:type="dxa"/>
            <w:noWrap/>
            <w:vAlign w:val="bottom"/>
          </w:tcPr>
          <w:p w14:paraId="4EADECAC" w14:textId="7417CFAC"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1,849,188</w:t>
            </w:r>
          </w:p>
        </w:tc>
        <w:tc>
          <w:tcPr>
            <w:tcW w:w="1173" w:type="dxa"/>
            <w:noWrap/>
            <w:vAlign w:val="bottom"/>
          </w:tcPr>
          <w:p w14:paraId="015D507D" w14:textId="5086E395"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878,928</w:t>
            </w:r>
          </w:p>
        </w:tc>
        <w:tc>
          <w:tcPr>
            <w:tcW w:w="1173" w:type="dxa"/>
            <w:noWrap/>
            <w:vAlign w:val="bottom"/>
          </w:tcPr>
          <w:p w14:paraId="73E58241" w14:textId="61D5ACC2"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323,882</w:t>
            </w:r>
          </w:p>
        </w:tc>
        <w:tc>
          <w:tcPr>
            <w:tcW w:w="1173" w:type="dxa"/>
            <w:noWrap/>
            <w:vAlign w:val="bottom"/>
          </w:tcPr>
          <w:p w14:paraId="46C2F651" w14:textId="5D518250"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227,092</w:t>
            </w:r>
          </w:p>
        </w:tc>
        <w:tc>
          <w:tcPr>
            <w:tcW w:w="1173" w:type="dxa"/>
            <w:noWrap/>
            <w:vAlign w:val="bottom"/>
          </w:tcPr>
          <w:p w14:paraId="40706CCC" w14:textId="1B013039" w:rsidR="00AC3B10" w:rsidRPr="00D003FC" w:rsidRDefault="00AC3B10" w:rsidP="006A28F8">
            <w:pPr>
              <w:tabs>
                <w:tab w:val="decimal" w:pos="843"/>
              </w:tabs>
              <w:spacing w:line="260" w:lineRule="exact"/>
              <w:jc w:val="both"/>
              <w:rPr>
                <w:rFonts w:ascii="Arial" w:hAnsi="Arial" w:cs="Arial"/>
                <w:sz w:val="16"/>
                <w:szCs w:val="16"/>
                <w:cs/>
              </w:rPr>
            </w:pPr>
            <w:r w:rsidRPr="00D003FC">
              <w:rPr>
                <w:rFonts w:ascii="Arial" w:hAnsi="Arial" w:cs="Arial"/>
                <w:sz w:val="16"/>
                <w:szCs w:val="16"/>
                <w:cs/>
              </w:rPr>
              <w:t>(26</w:t>
            </w:r>
            <w:r w:rsidRPr="00D003FC">
              <w:rPr>
                <w:rFonts w:ascii="Arial" w:hAnsi="Arial" w:cs="Arial"/>
                <w:sz w:val="16"/>
                <w:szCs w:val="16"/>
              </w:rPr>
              <w:t>,664</w:t>
            </w:r>
            <w:r w:rsidRPr="00D003FC">
              <w:rPr>
                <w:rFonts w:ascii="Arial" w:hAnsi="Arial" w:cs="Arial"/>
                <w:sz w:val="16"/>
                <w:szCs w:val="16"/>
                <w:cs/>
              </w:rPr>
              <w:t>)</w:t>
            </w:r>
          </w:p>
        </w:tc>
        <w:tc>
          <w:tcPr>
            <w:tcW w:w="1173" w:type="dxa"/>
            <w:noWrap/>
            <w:vAlign w:val="bottom"/>
          </w:tcPr>
          <w:p w14:paraId="340AB31D" w14:textId="17A3C989"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3,252,426</w:t>
            </w:r>
          </w:p>
        </w:tc>
      </w:tr>
      <w:tr w:rsidR="00AC3B10" w:rsidRPr="00D003FC" w14:paraId="511A9DAC" w14:textId="77777777" w:rsidTr="00D003FC">
        <w:trPr>
          <w:trHeight w:val="70"/>
        </w:trPr>
        <w:tc>
          <w:tcPr>
            <w:tcW w:w="2052" w:type="dxa"/>
            <w:tcBorders>
              <w:top w:val="nil"/>
              <w:left w:val="nil"/>
              <w:bottom w:val="nil"/>
              <w:right w:val="nil"/>
            </w:tcBorders>
            <w:shd w:val="clear" w:color="auto" w:fill="auto"/>
            <w:noWrap/>
            <w:vAlign w:val="center"/>
            <w:hideMark/>
          </w:tcPr>
          <w:p w14:paraId="4C797360" w14:textId="28306999" w:rsidR="00AC3B10" w:rsidRPr="00D003FC" w:rsidRDefault="00AC3B10" w:rsidP="006A28F8">
            <w:pPr>
              <w:spacing w:line="260" w:lineRule="exact"/>
              <w:ind w:left="144" w:hanging="144"/>
              <w:rPr>
                <w:rFonts w:ascii="Arial" w:hAnsi="Arial" w:cs="Arial"/>
                <w:sz w:val="16"/>
                <w:szCs w:val="16"/>
              </w:rPr>
            </w:pPr>
            <w:r w:rsidRPr="00D003FC">
              <w:rPr>
                <w:rFonts w:ascii="Arial" w:hAnsi="Arial" w:cs="Arial"/>
                <w:sz w:val="16"/>
                <w:szCs w:val="16"/>
              </w:rPr>
              <w:t xml:space="preserve">As </w:t>
            </w:r>
            <w:proofErr w:type="gramStart"/>
            <w:r w:rsidRPr="00D003FC">
              <w:rPr>
                <w:rFonts w:ascii="Arial" w:hAnsi="Arial" w:cs="Arial"/>
                <w:sz w:val="16"/>
                <w:szCs w:val="16"/>
              </w:rPr>
              <w:t>at</w:t>
            </w:r>
            <w:proofErr w:type="gramEnd"/>
            <w:r w:rsidRPr="00D003FC">
              <w:rPr>
                <w:rFonts w:ascii="Arial" w:hAnsi="Arial" w:cs="Arial"/>
                <w:sz w:val="16"/>
                <w:szCs w:val="16"/>
              </w:rPr>
              <w:t xml:space="preserve"> 31 December 2023</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center"/>
          </w:tcPr>
          <w:p w14:paraId="6A4C098E" w14:textId="77777777" w:rsidR="00AC3B10" w:rsidRPr="00D003FC" w:rsidRDefault="00AC3B10" w:rsidP="006A28F8">
            <w:pPr>
              <w:tabs>
                <w:tab w:val="decimal" w:pos="843"/>
              </w:tabs>
              <w:spacing w:line="26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02178B12" w14:textId="77777777" w:rsidR="00AC3B10" w:rsidRPr="00D003FC" w:rsidRDefault="00AC3B10" w:rsidP="006A28F8">
            <w:pPr>
              <w:tabs>
                <w:tab w:val="decimal" w:pos="843"/>
              </w:tabs>
              <w:spacing w:line="26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5C3ED607" w14:textId="77777777" w:rsidR="00AC3B10" w:rsidRPr="00D003FC" w:rsidRDefault="00AC3B10" w:rsidP="006A28F8">
            <w:pPr>
              <w:tabs>
                <w:tab w:val="decimal" w:pos="843"/>
              </w:tabs>
              <w:spacing w:line="26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1A5B5FD" w14:textId="77777777" w:rsidR="00AC3B10" w:rsidRPr="00D003FC" w:rsidRDefault="00AC3B10" w:rsidP="006A28F8">
            <w:pPr>
              <w:tabs>
                <w:tab w:val="decimal" w:pos="843"/>
              </w:tabs>
              <w:spacing w:line="26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7D43ADE2" w14:textId="77777777" w:rsidR="00AC3B10" w:rsidRPr="00D003FC" w:rsidRDefault="00AC3B10" w:rsidP="006A28F8">
            <w:pPr>
              <w:tabs>
                <w:tab w:val="decimal" w:pos="843"/>
              </w:tabs>
              <w:spacing w:line="26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center"/>
          </w:tcPr>
          <w:p w14:paraId="2872A46C" w14:textId="77777777" w:rsidR="00AC3B10" w:rsidRPr="00D003FC" w:rsidRDefault="00AC3B10" w:rsidP="006A28F8">
            <w:pPr>
              <w:tabs>
                <w:tab w:val="decimal" w:pos="843"/>
              </w:tabs>
              <w:spacing w:line="260" w:lineRule="exact"/>
              <w:jc w:val="both"/>
              <w:rPr>
                <w:rFonts w:ascii="Arial" w:hAnsi="Arial" w:cs="Arial"/>
                <w:sz w:val="16"/>
                <w:szCs w:val="16"/>
              </w:rPr>
            </w:pPr>
          </w:p>
        </w:tc>
      </w:tr>
      <w:tr w:rsidR="00AC3B10" w:rsidRPr="00D003FC" w14:paraId="0FD1C3C2" w14:textId="77777777" w:rsidTr="00D003FC">
        <w:trPr>
          <w:trHeight w:val="70"/>
        </w:trPr>
        <w:tc>
          <w:tcPr>
            <w:tcW w:w="2052" w:type="dxa"/>
            <w:tcBorders>
              <w:top w:val="nil"/>
              <w:left w:val="nil"/>
              <w:bottom w:val="nil"/>
              <w:right w:val="nil"/>
            </w:tcBorders>
            <w:shd w:val="clear" w:color="auto" w:fill="auto"/>
            <w:noWrap/>
            <w:vAlign w:val="center"/>
            <w:hideMark/>
          </w:tcPr>
          <w:p w14:paraId="051FB28B" w14:textId="65200B97" w:rsidR="00AC3B10" w:rsidRPr="00D003FC" w:rsidRDefault="00AC3B10" w:rsidP="006A28F8">
            <w:pPr>
              <w:spacing w:line="260" w:lineRule="exact"/>
              <w:ind w:left="156"/>
              <w:rPr>
                <w:rFonts w:ascii="Arial" w:hAnsi="Arial" w:cs="Arial"/>
                <w:sz w:val="16"/>
                <w:szCs w:val="16"/>
              </w:rPr>
            </w:pPr>
            <w:r w:rsidRPr="00D003FC">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C1136EB" w14:textId="0353E710"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1,141,546</w:t>
            </w:r>
          </w:p>
        </w:tc>
        <w:tc>
          <w:tcPr>
            <w:tcW w:w="1173" w:type="dxa"/>
            <w:tcBorders>
              <w:top w:val="nil"/>
              <w:left w:val="nil"/>
              <w:bottom w:val="nil"/>
              <w:right w:val="nil"/>
            </w:tcBorders>
            <w:shd w:val="clear" w:color="auto" w:fill="auto"/>
            <w:noWrap/>
            <w:vAlign w:val="bottom"/>
          </w:tcPr>
          <w:p w14:paraId="2B74A698" w14:textId="14E35A7E"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1,344,318</w:t>
            </w:r>
          </w:p>
        </w:tc>
        <w:tc>
          <w:tcPr>
            <w:tcW w:w="1173" w:type="dxa"/>
            <w:tcBorders>
              <w:top w:val="nil"/>
              <w:left w:val="nil"/>
              <w:bottom w:val="nil"/>
              <w:right w:val="nil"/>
            </w:tcBorders>
            <w:shd w:val="clear" w:color="auto" w:fill="auto"/>
            <w:noWrap/>
            <w:vAlign w:val="bottom"/>
          </w:tcPr>
          <w:p w14:paraId="3527EB2A" w14:textId="0AE09C97"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1,000,435</w:t>
            </w:r>
          </w:p>
        </w:tc>
        <w:tc>
          <w:tcPr>
            <w:tcW w:w="1173" w:type="dxa"/>
            <w:tcBorders>
              <w:top w:val="nil"/>
              <w:left w:val="nil"/>
              <w:bottom w:val="nil"/>
              <w:right w:val="nil"/>
            </w:tcBorders>
            <w:shd w:val="clear" w:color="auto" w:fill="auto"/>
            <w:noWrap/>
            <w:vAlign w:val="bottom"/>
          </w:tcPr>
          <w:p w14:paraId="57756AD8" w14:textId="78018222"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220,101</w:t>
            </w:r>
          </w:p>
        </w:tc>
        <w:tc>
          <w:tcPr>
            <w:tcW w:w="1173" w:type="dxa"/>
            <w:tcBorders>
              <w:top w:val="nil"/>
              <w:left w:val="nil"/>
              <w:bottom w:val="nil"/>
              <w:right w:val="nil"/>
            </w:tcBorders>
            <w:shd w:val="clear" w:color="auto" w:fill="auto"/>
            <w:noWrap/>
            <w:vAlign w:val="bottom"/>
          </w:tcPr>
          <w:p w14:paraId="4E90D056" w14:textId="7290B8CC"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cs/>
              </w:rPr>
              <w:t>(28</w:t>
            </w:r>
            <w:r w:rsidRPr="00D003FC">
              <w:rPr>
                <w:rFonts w:ascii="Arial" w:hAnsi="Arial" w:cs="Arial"/>
                <w:sz w:val="16"/>
                <w:szCs w:val="16"/>
              </w:rPr>
              <w:t>,715</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495545A" w14:textId="0517108E"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cs/>
              </w:rPr>
              <w:t>3</w:t>
            </w:r>
            <w:r w:rsidRPr="00D003FC">
              <w:rPr>
                <w:rFonts w:ascii="Arial" w:hAnsi="Arial" w:cs="Arial"/>
                <w:sz w:val="16"/>
                <w:szCs w:val="16"/>
              </w:rPr>
              <w:t>,</w:t>
            </w:r>
            <w:r w:rsidRPr="00D003FC">
              <w:rPr>
                <w:rFonts w:ascii="Arial" w:hAnsi="Arial" w:cs="Arial"/>
                <w:sz w:val="16"/>
                <w:szCs w:val="16"/>
                <w:cs/>
              </w:rPr>
              <w:t>677</w:t>
            </w:r>
            <w:r w:rsidRPr="00D003FC">
              <w:rPr>
                <w:rFonts w:ascii="Arial" w:hAnsi="Arial" w:cs="Arial"/>
                <w:sz w:val="16"/>
                <w:szCs w:val="16"/>
              </w:rPr>
              <w:t>,685</w:t>
            </w:r>
          </w:p>
        </w:tc>
      </w:tr>
      <w:tr w:rsidR="00AC3B10" w:rsidRPr="00D003FC" w14:paraId="62C00451" w14:textId="77777777" w:rsidTr="00D003FC">
        <w:trPr>
          <w:trHeight w:val="70"/>
        </w:trPr>
        <w:tc>
          <w:tcPr>
            <w:tcW w:w="2052" w:type="dxa"/>
            <w:tcBorders>
              <w:top w:val="nil"/>
              <w:left w:val="nil"/>
              <w:bottom w:val="nil"/>
              <w:right w:val="nil"/>
            </w:tcBorders>
            <w:shd w:val="clear" w:color="auto" w:fill="auto"/>
            <w:noWrap/>
            <w:vAlign w:val="center"/>
            <w:hideMark/>
          </w:tcPr>
          <w:p w14:paraId="7D4FB2C1" w14:textId="02D82084" w:rsidR="00AC3B10" w:rsidRPr="00D003FC" w:rsidRDefault="00AC3B10" w:rsidP="006A28F8">
            <w:pPr>
              <w:spacing w:line="260" w:lineRule="exact"/>
              <w:ind w:left="156"/>
              <w:rPr>
                <w:rFonts w:ascii="Arial" w:hAnsi="Arial" w:cs="Arial"/>
                <w:sz w:val="16"/>
                <w:szCs w:val="16"/>
              </w:rPr>
            </w:pPr>
            <w:r w:rsidRPr="00D003FC">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58988AD" w14:textId="7752D975"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1,820,591</w:t>
            </w:r>
          </w:p>
        </w:tc>
        <w:tc>
          <w:tcPr>
            <w:tcW w:w="1173" w:type="dxa"/>
            <w:tcBorders>
              <w:top w:val="nil"/>
              <w:left w:val="nil"/>
              <w:bottom w:val="nil"/>
              <w:right w:val="nil"/>
            </w:tcBorders>
            <w:shd w:val="clear" w:color="auto" w:fill="auto"/>
            <w:noWrap/>
            <w:vAlign w:val="bottom"/>
          </w:tcPr>
          <w:p w14:paraId="384D4AB6" w14:textId="3B947E66"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886,278</w:t>
            </w:r>
          </w:p>
        </w:tc>
        <w:tc>
          <w:tcPr>
            <w:tcW w:w="1173" w:type="dxa"/>
            <w:tcBorders>
              <w:top w:val="nil"/>
              <w:left w:val="nil"/>
              <w:bottom w:val="nil"/>
              <w:right w:val="nil"/>
            </w:tcBorders>
            <w:shd w:val="clear" w:color="auto" w:fill="auto"/>
            <w:noWrap/>
            <w:vAlign w:val="bottom"/>
          </w:tcPr>
          <w:p w14:paraId="0837F752" w14:textId="0CAE83C1"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317,219</w:t>
            </w:r>
          </w:p>
        </w:tc>
        <w:tc>
          <w:tcPr>
            <w:tcW w:w="1173" w:type="dxa"/>
            <w:tcBorders>
              <w:top w:val="nil"/>
              <w:left w:val="nil"/>
              <w:bottom w:val="nil"/>
              <w:right w:val="nil"/>
            </w:tcBorders>
            <w:shd w:val="clear" w:color="auto" w:fill="auto"/>
            <w:noWrap/>
            <w:vAlign w:val="bottom"/>
          </w:tcPr>
          <w:p w14:paraId="6617B80A" w14:textId="300DEB3A"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261,373</w:t>
            </w:r>
          </w:p>
        </w:tc>
        <w:tc>
          <w:tcPr>
            <w:tcW w:w="1173" w:type="dxa"/>
            <w:tcBorders>
              <w:top w:val="nil"/>
              <w:left w:val="nil"/>
              <w:bottom w:val="nil"/>
              <w:right w:val="nil"/>
            </w:tcBorders>
            <w:shd w:val="clear" w:color="auto" w:fill="auto"/>
            <w:noWrap/>
            <w:vAlign w:val="bottom"/>
          </w:tcPr>
          <w:p w14:paraId="36FC3AC4" w14:textId="78871CDC"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28,623</w:t>
            </w:r>
            <w:r w:rsidRPr="00D003FC">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5673099" w14:textId="129519F7" w:rsidR="00AC3B10" w:rsidRPr="00D003FC" w:rsidRDefault="00AC3B10" w:rsidP="006A28F8">
            <w:pPr>
              <w:tabs>
                <w:tab w:val="decimal" w:pos="843"/>
              </w:tabs>
              <w:spacing w:line="260" w:lineRule="exact"/>
              <w:jc w:val="both"/>
              <w:rPr>
                <w:rFonts w:ascii="Arial" w:hAnsi="Arial" w:cs="Arial"/>
                <w:sz w:val="16"/>
                <w:szCs w:val="16"/>
              </w:rPr>
            </w:pPr>
            <w:r w:rsidRPr="00D003FC">
              <w:rPr>
                <w:rFonts w:ascii="Arial" w:hAnsi="Arial" w:cs="Arial"/>
                <w:sz w:val="16"/>
                <w:szCs w:val="16"/>
              </w:rPr>
              <w:t>3,256,838</w:t>
            </w:r>
          </w:p>
        </w:tc>
      </w:tr>
    </w:tbl>
    <w:p w14:paraId="75A8B33C" w14:textId="77777777" w:rsidR="004326CD" w:rsidRPr="00D003FC" w:rsidRDefault="004326CD" w:rsidP="006A28F8">
      <w:pPr>
        <w:spacing w:before="160" w:after="80" w:line="360" w:lineRule="exact"/>
        <w:ind w:left="634"/>
        <w:jc w:val="thaiDistribute"/>
        <w:rPr>
          <w:rFonts w:ascii="Arial" w:hAnsi="Arial" w:cs="Arial"/>
          <w:b/>
          <w:bCs/>
        </w:rPr>
      </w:pPr>
      <w:r w:rsidRPr="00D003FC">
        <w:rPr>
          <w:rFonts w:ascii="Arial" w:hAnsi="Arial" w:cs="Arial"/>
          <w:b/>
          <w:bCs/>
        </w:rPr>
        <w:t xml:space="preserve">Information about </w:t>
      </w:r>
      <w:r w:rsidR="00464008" w:rsidRPr="00D003FC">
        <w:rPr>
          <w:rFonts w:ascii="Arial" w:hAnsi="Arial" w:cs="Arial"/>
          <w:b/>
          <w:bCs/>
        </w:rPr>
        <w:t>major customers</w:t>
      </w:r>
    </w:p>
    <w:p w14:paraId="63F1067F" w14:textId="50423BAC" w:rsidR="00964DDB" w:rsidRPr="00D003FC" w:rsidRDefault="004326CD" w:rsidP="006A28F8">
      <w:pPr>
        <w:spacing w:before="80" w:after="80" w:line="360" w:lineRule="exact"/>
        <w:ind w:left="634" w:right="-101" w:hanging="634"/>
        <w:jc w:val="thaiDistribute"/>
        <w:rPr>
          <w:rFonts w:ascii="Arial" w:hAnsi="Arial" w:cs="Arial"/>
          <w:b/>
          <w:bCs/>
        </w:rPr>
      </w:pPr>
      <w:r w:rsidRPr="00D003FC">
        <w:rPr>
          <w:rFonts w:ascii="Arial" w:hAnsi="Arial" w:cs="Arial"/>
          <w:cs/>
        </w:rPr>
        <w:tab/>
      </w:r>
      <w:r w:rsidR="00964DDB" w:rsidRPr="00D003FC">
        <w:rPr>
          <w:rFonts w:ascii="Arial" w:hAnsi="Arial" w:cs="Arial"/>
        </w:rPr>
        <w:t xml:space="preserve">During the </w:t>
      </w:r>
      <w:r w:rsidR="004202E2" w:rsidRPr="00D003FC">
        <w:rPr>
          <w:rFonts w:ascii="Arial" w:hAnsi="Arial" w:cs="Arial"/>
        </w:rPr>
        <w:t>six</w:t>
      </w:r>
      <w:r w:rsidR="004202E2" w:rsidRPr="00D003FC">
        <w:rPr>
          <w:rFonts w:ascii="Arial" w:hAnsi="Arial" w:cs="Arial"/>
          <w:cs/>
        </w:rPr>
        <w:t>-</w:t>
      </w:r>
      <w:r w:rsidR="004202E2" w:rsidRPr="00D003FC">
        <w:rPr>
          <w:rFonts w:ascii="Arial" w:hAnsi="Arial" w:cs="Arial"/>
        </w:rPr>
        <w:t>month periods</w:t>
      </w:r>
      <w:r w:rsidR="004436B5" w:rsidRPr="00D003FC">
        <w:rPr>
          <w:rFonts w:ascii="Arial" w:hAnsi="Arial" w:cs="Arial"/>
          <w:cs/>
        </w:rPr>
        <w:t xml:space="preserve"> </w:t>
      </w:r>
      <w:r w:rsidR="00964DDB" w:rsidRPr="00D003FC">
        <w:rPr>
          <w:rFonts w:ascii="Arial" w:hAnsi="Arial" w:cs="Arial"/>
        </w:rPr>
        <w:t xml:space="preserve">ended </w:t>
      </w:r>
      <w:r w:rsidR="004202E2" w:rsidRPr="00D003FC">
        <w:rPr>
          <w:rFonts w:ascii="Arial" w:hAnsi="Arial" w:cs="Arial"/>
        </w:rPr>
        <w:t xml:space="preserve">30 June 2024 and </w:t>
      </w:r>
      <w:r w:rsidR="00964DDB" w:rsidRPr="00D003FC">
        <w:rPr>
          <w:rFonts w:ascii="Arial" w:hAnsi="Arial" w:cs="Arial"/>
        </w:rPr>
        <w:t>2023</w:t>
      </w:r>
      <w:r w:rsidRPr="00D003FC">
        <w:rPr>
          <w:rFonts w:ascii="Arial" w:hAnsi="Arial" w:cs="Arial"/>
        </w:rPr>
        <w:t xml:space="preserve">, the Bank and its subsidiaries </w:t>
      </w:r>
      <w:r w:rsidR="00554084" w:rsidRPr="00D003FC">
        <w:rPr>
          <w:rFonts w:ascii="Arial" w:hAnsi="Arial" w:cs="Arial"/>
        </w:rPr>
        <w:t>have no major customer with revenue of</w:t>
      </w:r>
      <w:r w:rsidR="00554084" w:rsidRPr="00D003FC">
        <w:rPr>
          <w:rFonts w:ascii="Arial" w:hAnsi="Arial" w:cs="Arial"/>
          <w:cs/>
        </w:rPr>
        <w:t xml:space="preserve"> </w:t>
      </w:r>
      <w:r w:rsidR="00EB6F50" w:rsidRPr="00D003FC">
        <w:rPr>
          <w:rFonts w:ascii="Arial" w:hAnsi="Arial" w:cs="Arial"/>
        </w:rPr>
        <w:t>10</w:t>
      </w:r>
      <w:r w:rsidR="00EB6F50" w:rsidRPr="00D003FC">
        <w:rPr>
          <w:rFonts w:ascii="Arial" w:hAnsi="Arial" w:cs="Arial"/>
          <w:cs/>
        </w:rPr>
        <w:t xml:space="preserve"> </w:t>
      </w:r>
      <w:r w:rsidR="00554084" w:rsidRPr="00D003FC">
        <w:rPr>
          <w:rFonts w:ascii="Arial" w:hAnsi="Arial" w:cs="Arial"/>
        </w:rPr>
        <w:t>percent</w:t>
      </w:r>
      <w:r w:rsidR="00554084" w:rsidRPr="00D003FC">
        <w:rPr>
          <w:rFonts w:ascii="Arial" w:hAnsi="Arial" w:cs="Arial"/>
          <w:cs/>
        </w:rPr>
        <w:t xml:space="preserve"> </w:t>
      </w:r>
      <w:r w:rsidR="00554084" w:rsidRPr="00D003FC">
        <w:rPr>
          <w:rFonts w:ascii="Arial" w:hAnsi="Arial" w:cs="Arial"/>
        </w:rPr>
        <w:t>or more of an entity</w:t>
      </w:r>
      <w:r w:rsidR="00554084" w:rsidRPr="00D003FC">
        <w:rPr>
          <w:rFonts w:ascii="Arial" w:hAnsi="Arial" w:cs="Arial"/>
          <w:cs/>
        </w:rPr>
        <w:t>’</w:t>
      </w:r>
      <w:r w:rsidR="00554084" w:rsidRPr="00D003FC">
        <w:rPr>
          <w:rFonts w:ascii="Arial" w:hAnsi="Arial" w:cs="Arial"/>
        </w:rPr>
        <w:t>s revenues</w:t>
      </w:r>
      <w:r w:rsidR="00554084" w:rsidRPr="00D003FC">
        <w:rPr>
          <w:rFonts w:ascii="Arial" w:hAnsi="Arial" w:cs="Arial"/>
          <w:cs/>
        </w:rPr>
        <w:t>.</w:t>
      </w:r>
    </w:p>
    <w:p w14:paraId="30932029" w14:textId="5101A867" w:rsidR="00443320" w:rsidRPr="00D003FC" w:rsidRDefault="00FF7CA1" w:rsidP="00020B84">
      <w:pPr>
        <w:spacing w:before="240" w:after="120" w:line="380" w:lineRule="exact"/>
        <w:ind w:left="634" w:hanging="634"/>
        <w:jc w:val="both"/>
        <w:outlineLvl w:val="0"/>
        <w:rPr>
          <w:rFonts w:ascii="Arial" w:hAnsi="Arial" w:cs="Arial"/>
          <w:b/>
          <w:bCs/>
        </w:rPr>
      </w:pPr>
      <w:bookmarkStart w:id="138" w:name="_Toc174963108"/>
      <w:r w:rsidRPr="00D003FC">
        <w:rPr>
          <w:rFonts w:ascii="Arial" w:hAnsi="Arial" w:cs="Arial"/>
          <w:b/>
          <w:bCs/>
        </w:rPr>
        <w:t>8</w:t>
      </w:r>
      <w:r w:rsidR="00443320"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0</w:t>
      </w:r>
      <w:r w:rsidR="00443320" w:rsidRPr="00D003FC">
        <w:rPr>
          <w:rFonts w:ascii="Arial" w:hAnsi="Arial" w:cs="Arial"/>
          <w:b/>
          <w:bCs/>
          <w:cs/>
        </w:rPr>
        <w:tab/>
      </w:r>
      <w:r w:rsidR="00443320" w:rsidRPr="00D003FC">
        <w:rPr>
          <w:rFonts w:ascii="Arial" w:hAnsi="Arial" w:cs="Arial"/>
          <w:b/>
          <w:bCs/>
        </w:rPr>
        <w:t xml:space="preserve">Interest </w:t>
      </w:r>
      <w:r w:rsidR="000943CE" w:rsidRPr="00D003FC">
        <w:rPr>
          <w:rFonts w:ascii="Arial" w:hAnsi="Arial" w:cs="Arial"/>
          <w:b/>
          <w:bCs/>
        </w:rPr>
        <w:t>i</w:t>
      </w:r>
      <w:r w:rsidR="00443320" w:rsidRPr="00D003FC">
        <w:rPr>
          <w:rFonts w:ascii="Arial" w:hAnsi="Arial" w:cs="Arial"/>
          <w:b/>
          <w:bCs/>
        </w:rPr>
        <w:t>ncome</w:t>
      </w:r>
      <w:bookmarkEnd w:id="138"/>
    </w:p>
    <w:p w14:paraId="17459F90" w14:textId="39EC3266" w:rsidR="00964DDB" w:rsidRPr="00D003FC" w:rsidRDefault="00964DDB" w:rsidP="00020B84">
      <w:pPr>
        <w:spacing w:before="80" w:after="80" w:line="420" w:lineRule="exact"/>
        <w:ind w:left="630" w:right="-101"/>
        <w:jc w:val="thaiDistribute"/>
        <w:rPr>
          <w:rFonts w:ascii="Arial" w:hAnsi="Arial" w:cs="Arial"/>
        </w:rPr>
      </w:pPr>
      <w:r w:rsidRPr="00D003FC">
        <w:rPr>
          <w:rFonts w:ascii="Arial" w:hAnsi="Arial" w:cs="Arial"/>
        </w:rPr>
        <w:t>Interest income for</w:t>
      </w:r>
      <w:r w:rsidR="00863050">
        <w:rPr>
          <w:rFonts w:ascii="Arial" w:hAnsi="Arial" w:cs="Arial"/>
        </w:rPr>
        <w:t xml:space="preserve"> the</w:t>
      </w:r>
      <w:r w:rsidRPr="00D003FC">
        <w:rPr>
          <w:rFonts w:ascii="Arial" w:hAnsi="Arial" w:cs="Arial"/>
        </w:rPr>
        <w:t xml:space="preserve"> </w:t>
      </w:r>
      <w:r w:rsidR="004202E2" w:rsidRPr="00D003FC">
        <w:rPr>
          <w:rFonts w:ascii="Arial" w:hAnsi="Arial" w:cs="Arial"/>
        </w:rPr>
        <w:t>three</w:t>
      </w:r>
      <w:r w:rsidR="004202E2" w:rsidRPr="00D003FC">
        <w:rPr>
          <w:rFonts w:ascii="Arial" w:hAnsi="Arial" w:cs="Arial"/>
          <w:cs/>
        </w:rPr>
        <w:t>-</w:t>
      </w:r>
      <w:r w:rsidR="004202E2" w:rsidRPr="00D003FC">
        <w:rPr>
          <w:rFonts w:ascii="Arial" w:hAnsi="Arial" w:cs="Arial"/>
        </w:rPr>
        <w:t>month and six</w:t>
      </w:r>
      <w:r w:rsidR="004202E2" w:rsidRPr="00D003FC">
        <w:rPr>
          <w:rFonts w:ascii="Arial" w:hAnsi="Arial" w:cs="Arial"/>
          <w:cs/>
        </w:rPr>
        <w:t>-</w:t>
      </w:r>
      <w:r w:rsidR="004202E2" w:rsidRPr="00D003FC">
        <w:rPr>
          <w:rFonts w:ascii="Arial" w:hAnsi="Arial" w:cs="Arial"/>
        </w:rPr>
        <w:t>month periods ended 30 June 2024 and 2023</w:t>
      </w:r>
      <w:r w:rsidR="004202E2"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77C7A780" w14:textId="77777777" w:rsidTr="00205CEF">
        <w:trPr>
          <w:trHeight w:val="74"/>
        </w:trPr>
        <w:tc>
          <w:tcPr>
            <w:tcW w:w="3510" w:type="dxa"/>
            <w:tcBorders>
              <w:top w:val="nil"/>
              <w:left w:val="nil"/>
              <w:bottom w:val="nil"/>
              <w:right w:val="nil"/>
            </w:tcBorders>
            <w:shd w:val="clear" w:color="auto" w:fill="auto"/>
            <w:noWrap/>
            <w:vAlign w:val="center"/>
            <w:hideMark/>
          </w:tcPr>
          <w:p w14:paraId="6507028B" w14:textId="77777777" w:rsidR="00964DDB" w:rsidRPr="00D003FC" w:rsidRDefault="00964DDB" w:rsidP="004202E2">
            <w:pPr>
              <w:spacing w:line="30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58F98748" w14:textId="77777777" w:rsidR="00964DDB" w:rsidRPr="00D003FC" w:rsidRDefault="00BE7F2A" w:rsidP="004202E2">
            <w:pPr>
              <w:spacing w:line="300" w:lineRule="exact"/>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c>
      </w:tr>
      <w:tr w:rsidR="00964DDB" w:rsidRPr="00D003FC" w14:paraId="142E4A0C" w14:textId="77777777" w:rsidTr="00205CEF">
        <w:trPr>
          <w:trHeight w:val="74"/>
        </w:trPr>
        <w:tc>
          <w:tcPr>
            <w:tcW w:w="3510" w:type="dxa"/>
            <w:tcBorders>
              <w:top w:val="nil"/>
              <w:left w:val="nil"/>
              <w:bottom w:val="nil"/>
              <w:right w:val="nil"/>
            </w:tcBorders>
            <w:shd w:val="clear" w:color="auto" w:fill="auto"/>
            <w:noWrap/>
            <w:vAlign w:val="center"/>
          </w:tcPr>
          <w:p w14:paraId="4171CB3E" w14:textId="77777777" w:rsidR="00964DDB" w:rsidRPr="00D003FC" w:rsidRDefault="00964DDB" w:rsidP="004202E2">
            <w:pPr>
              <w:spacing w:line="30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58ED92C" w14:textId="615BA31D" w:rsidR="00964DDB" w:rsidRPr="00D003FC" w:rsidRDefault="00964DDB" w:rsidP="004202E2">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 xml:space="preserve">For the </w:t>
            </w:r>
            <w:r w:rsidR="004202E2" w:rsidRPr="00D003FC">
              <w:rPr>
                <w:rFonts w:ascii="Arial" w:hAnsi="Arial" w:cs="Arial"/>
                <w:sz w:val="18"/>
                <w:szCs w:val="18"/>
              </w:rPr>
              <w:t>three</w:t>
            </w:r>
            <w:r w:rsidR="004202E2" w:rsidRPr="00D003FC">
              <w:rPr>
                <w:rFonts w:ascii="Arial" w:hAnsi="Arial" w:cs="Arial"/>
                <w:sz w:val="18"/>
                <w:szCs w:val="18"/>
                <w:cs/>
              </w:rPr>
              <w:t>-</w:t>
            </w:r>
            <w:r w:rsidR="004202E2" w:rsidRPr="00D003FC">
              <w:rPr>
                <w:rFonts w:ascii="Arial" w:hAnsi="Arial" w:cs="Arial"/>
                <w:sz w:val="18"/>
                <w:szCs w:val="18"/>
              </w:rPr>
              <w:t xml:space="preserve">month </w:t>
            </w:r>
            <w:r w:rsidR="00785FEC">
              <w:rPr>
                <w:rFonts w:ascii="Arial" w:hAnsi="Arial" w:cs="Arial"/>
                <w:sz w:val="18"/>
                <w:szCs w:val="18"/>
              </w:rPr>
              <w:t>periods</w:t>
            </w:r>
            <w:r w:rsidRPr="00D003FC">
              <w:rPr>
                <w:rFonts w:ascii="Arial" w:hAnsi="Arial" w:cs="Arial"/>
                <w:sz w:val="18"/>
                <w:szCs w:val="18"/>
              </w:rPr>
              <w:t xml:space="preserve"> ended </w:t>
            </w:r>
            <w:r w:rsidR="004202E2" w:rsidRPr="00D003FC">
              <w:rPr>
                <w:rFonts w:ascii="Arial" w:hAnsi="Arial" w:cs="Arial"/>
                <w:sz w:val="18"/>
                <w:szCs w:val="18"/>
              </w:rPr>
              <w:t>30 June</w:t>
            </w:r>
          </w:p>
        </w:tc>
      </w:tr>
      <w:tr w:rsidR="00964DDB" w:rsidRPr="00D003FC" w14:paraId="617F32D3" w14:textId="77777777" w:rsidTr="00205CEF">
        <w:trPr>
          <w:trHeight w:val="465"/>
        </w:trPr>
        <w:tc>
          <w:tcPr>
            <w:tcW w:w="3510" w:type="dxa"/>
            <w:tcBorders>
              <w:top w:val="nil"/>
              <w:left w:val="nil"/>
              <w:bottom w:val="nil"/>
              <w:right w:val="nil"/>
            </w:tcBorders>
            <w:shd w:val="clear" w:color="auto" w:fill="auto"/>
            <w:noWrap/>
            <w:vAlign w:val="center"/>
            <w:hideMark/>
          </w:tcPr>
          <w:p w14:paraId="4EDB78C3" w14:textId="77777777" w:rsidR="00964DDB" w:rsidRPr="00D003FC" w:rsidRDefault="00964DDB" w:rsidP="004202E2">
            <w:pPr>
              <w:spacing w:line="30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6727C955" w14:textId="77777777" w:rsidR="00CF472A" w:rsidRPr="00D003FC" w:rsidRDefault="00964DDB"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Consolidated</w:t>
            </w:r>
            <w:r w:rsidR="00CF472A" w:rsidRPr="00D003FC">
              <w:rPr>
                <w:rFonts w:ascii="Arial" w:hAnsi="Arial" w:cs="Arial"/>
                <w:sz w:val="18"/>
                <w:szCs w:val="18"/>
                <w:cs/>
              </w:rPr>
              <w:t xml:space="preserve"> </w:t>
            </w:r>
          </w:p>
          <w:p w14:paraId="54B4B8D7" w14:textId="78D8C98F" w:rsidR="00964DDB" w:rsidRPr="00D003FC" w:rsidRDefault="00964DDB"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7E442FAE" w14:textId="77777777" w:rsidR="00CF472A" w:rsidRPr="00D003FC" w:rsidRDefault="00964DDB"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Separate</w:t>
            </w:r>
            <w:r w:rsidR="00CF472A" w:rsidRPr="00D003FC">
              <w:rPr>
                <w:rFonts w:ascii="Arial" w:hAnsi="Arial" w:cs="Arial"/>
                <w:sz w:val="18"/>
                <w:szCs w:val="18"/>
                <w:cs/>
              </w:rPr>
              <w:t xml:space="preserve"> </w:t>
            </w:r>
          </w:p>
          <w:p w14:paraId="3423EE71" w14:textId="0EE0DC40" w:rsidR="00964DDB" w:rsidRPr="00D003FC" w:rsidRDefault="00964DDB"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financial statements</w:t>
            </w:r>
          </w:p>
        </w:tc>
      </w:tr>
      <w:tr w:rsidR="00964DDB" w:rsidRPr="00D003FC" w14:paraId="08C093B9" w14:textId="77777777" w:rsidTr="00205CEF">
        <w:trPr>
          <w:trHeight w:val="74"/>
        </w:trPr>
        <w:tc>
          <w:tcPr>
            <w:tcW w:w="3510" w:type="dxa"/>
            <w:tcBorders>
              <w:top w:val="nil"/>
              <w:left w:val="nil"/>
              <w:bottom w:val="nil"/>
              <w:right w:val="nil"/>
            </w:tcBorders>
            <w:shd w:val="clear" w:color="auto" w:fill="auto"/>
            <w:noWrap/>
            <w:vAlign w:val="center"/>
            <w:hideMark/>
          </w:tcPr>
          <w:p w14:paraId="67CDB752" w14:textId="77777777" w:rsidR="00964DDB" w:rsidRPr="00D003FC" w:rsidRDefault="00964DDB" w:rsidP="004202E2">
            <w:pPr>
              <w:spacing w:line="30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59FEA97E" w14:textId="23ACD592" w:rsidR="00964DDB" w:rsidRPr="00D003FC" w:rsidRDefault="004202E2" w:rsidP="004202E2">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19B92569" w14:textId="7B94D163" w:rsidR="00964DDB" w:rsidRPr="00D003FC" w:rsidRDefault="004202E2" w:rsidP="004202E2">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6EDCF06D" w14:textId="3B4D5189" w:rsidR="00964DDB" w:rsidRPr="00D003FC" w:rsidRDefault="004202E2" w:rsidP="004202E2">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2D008A26" w14:textId="7A4F6649" w:rsidR="00964DDB" w:rsidRPr="00D003FC" w:rsidRDefault="004202E2" w:rsidP="004202E2">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2023</w:t>
            </w:r>
          </w:p>
        </w:tc>
      </w:tr>
      <w:tr w:rsidR="008E1498" w:rsidRPr="00D003FC" w14:paraId="6C6A37C9" w14:textId="77777777" w:rsidTr="00205CEF">
        <w:trPr>
          <w:trHeight w:val="234"/>
        </w:trPr>
        <w:tc>
          <w:tcPr>
            <w:tcW w:w="3510" w:type="dxa"/>
            <w:tcBorders>
              <w:top w:val="nil"/>
              <w:left w:val="nil"/>
              <w:bottom w:val="nil"/>
              <w:right w:val="nil"/>
            </w:tcBorders>
            <w:shd w:val="clear" w:color="auto" w:fill="auto"/>
            <w:noWrap/>
            <w:vAlign w:val="bottom"/>
            <w:hideMark/>
          </w:tcPr>
          <w:p w14:paraId="5EEFD15C" w14:textId="77777777" w:rsidR="008E1498" w:rsidRPr="00D003FC" w:rsidRDefault="008E1498" w:rsidP="008E1498">
            <w:pPr>
              <w:spacing w:line="300" w:lineRule="exact"/>
              <w:ind w:left="268" w:hanging="268"/>
              <w:rPr>
                <w:rFonts w:ascii="Arial" w:hAnsi="Arial" w:cs="Arial"/>
                <w:sz w:val="18"/>
                <w:szCs w:val="18"/>
              </w:rPr>
            </w:pPr>
            <w:r w:rsidRPr="00D003FC">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313F9642" w14:textId="7B3A463A"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3,129</w:t>
            </w:r>
          </w:p>
        </w:tc>
        <w:tc>
          <w:tcPr>
            <w:tcW w:w="1395" w:type="dxa"/>
            <w:noWrap/>
            <w:vAlign w:val="center"/>
          </w:tcPr>
          <w:p w14:paraId="6F7421AA" w14:textId="2851ED56"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2,756</w:t>
            </w:r>
          </w:p>
        </w:tc>
        <w:tc>
          <w:tcPr>
            <w:tcW w:w="1395" w:type="dxa"/>
            <w:tcBorders>
              <w:top w:val="nil"/>
              <w:left w:val="nil"/>
              <w:bottom w:val="nil"/>
              <w:right w:val="nil"/>
            </w:tcBorders>
            <w:shd w:val="clear" w:color="auto" w:fill="auto"/>
            <w:noWrap/>
            <w:vAlign w:val="center"/>
          </w:tcPr>
          <w:p w14:paraId="553C5FBB" w14:textId="6A0ACBAA"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3,129</w:t>
            </w:r>
          </w:p>
        </w:tc>
        <w:tc>
          <w:tcPr>
            <w:tcW w:w="1395" w:type="dxa"/>
            <w:noWrap/>
            <w:vAlign w:val="center"/>
          </w:tcPr>
          <w:p w14:paraId="08317535" w14:textId="569DED40"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2,756</w:t>
            </w:r>
          </w:p>
        </w:tc>
      </w:tr>
      <w:tr w:rsidR="008E1498" w:rsidRPr="00D003FC" w14:paraId="60B637E1" w14:textId="77777777" w:rsidTr="00205CEF">
        <w:trPr>
          <w:trHeight w:val="70"/>
        </w:trPr>
        <w:tc>
          <w:tcPr>
            <w:tcW w:w="3510" w:type="dxa"/>
            <w:tcBorders>
              <w:top w:val="nil"/>
              <w:left w:val="nil"/>
              <w:bottom w:val="nil"/>
              <w:right w:val="nil"/>
            </w:tcBorders>
            <w:shd w:val="clear" w:color="auto" w:fill="auto"/>
            <w:noWrap/>
            <w:vAlign w:val="bottom"/>
            <w:hideMark/>
          </w:tcPr>
          <w:p w14:paraId="41EB0970"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70D5EB6C" w14:textId="3B342747"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73</w:t>
            </w:r>
          </w:p>
        </w:tc>
        <w:tc>
          <w:tcPr>
            <w:tcW w:w="1395" w:type="dxa"/>
            <w:noWrap/>
            <w:vAlign w:val="center"/>
          </w:tcPr>
          <w:p w14:paraId="59B570FD" w14:textId="048345D4"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41</w:t>
            </w:r>
          </w:p>
        </w:tc>
        <w:tc>
          <w:tcPr>
            <w:tcW w:w="1395" w:type="dxa"/>
            <w:tcBorders>
              <w:top w:val="nil"/>
              <w:left w:val="nil"/>
              <w:bottom w:val="nil"/>
              <w:right w:val="nil"/>
            </w:tcBorders>
            <w:shd w:val="clear" w:color="auto" w:fill="auto"/>
            <w:noWrap/>
            <w:vAlign w:val="center"/>
          </w:tcPr>
          <w:p w14:paraId="20BC8356" w14:textId="3B1A988D"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73</w:t>
            </w:r>
          </w:p>
        </w:tc>
        <w:tc>
          <w:tcPr>
            <w:tcW w:w="1395" w:type="dxa"/>
            <w:noWrap/>
            <w:vAlign w:val="center"/>
          </w:tcPr>
          <w:p w14:paraId="7B074385" w14:textId="357F3450"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41</w:t>
            </w:r>
          </w:p>
        </w:tc>
      </w:tr>
      <w:tr w:rsidR="008E1498" w:rsidRPr="00D003FC" w14:paraId="17DA8908" w14:textId="77777777" w:rsidTr="00205CEF">
        <w:trPr>
          <w:trHeight w:val="70"/>
        </w:trPr>
        <w:tc>
          <w:tcPr>
            <w:tcW w:w="3510" w:type="dxa"/>
            <w:tcBorders>
              <w:top w:val="nil"/>
              <w:left w:val="nil"/>
              <w:bottom w:val="nil"/>
              <w:right w:val="nil"/>
            </w:tcBorders>
            <w:shd w:val="clear" w:color="auto" w:fill="auto"/>
            <w:noWrap/>
            <w:vAlign w:val="bottom"/>
            <w:hideMark/>
          </w:tcPr>
          <w:p w14:paraId="498AA89A"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6772EB11" w14:textId="065B3E74"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2,236</w:t>
            </w:r>
          </w:p>
        </w:tc>
        <w:tc>
          <w:tcPr>
            <w:tcW w:w="1395" w:type="dxa"/>
            <w:noWrap/>
            <w:vAlign w:val="center"/>
          </w:tcPr>
          <w:p w14:paraId="3EB0E42F" w14:textId="0AE153D2"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1,015</w:t>
            </w:r>
          </w:p>
        </w:tc>
        <w:tc>
          <w:tcPr>
            <w:tcW w:w="1395" w:type="dxa"/>
            <w:tcBorders>
              <w:top w:val="nil"/>
              <w:left w:val="nil"/>
              <w:bottom w:val="nil"/>
              <w:right w:val="nil"/>
            </w:tcBorders>
            <w:shd w:val="clear" w:color="auto" w:fill="auto"/>
            <w:noWrap/>
            <w:vAlign w:val="center"/>
          </w:tcPr>
          <w:p w14:paraId="232EC654" w14:textId="015959D0"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2,239</w:t>
            </w:r>
          </w:p>
        </w:tc>
        <w:tc>
          <w:tcPr>
            <w:tcW w:w="1395" w:type="dxa"/>
            <w:noWrap/>
            <w:vAlign w:val="center"/>
          </w:tcPr>
          <w:p w14:paraId="547B4388" w14:textId="550CD1D4"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1,017</w:t>
            </w:r>
          </w:p>
        </w:tc>
      </w:tr>
      <w:tr w:rsidR="008E1498" w:rsidRPr="00D003FC" w14:paraId="22C12D67" w14:textId="77777777" w:rsidTr="00205CEF">
        <w:trPr>
          <w:trHeight w:val="70"/>
        </w:trPr>
        <w:tc>
          <w:tcPr>
            <w:tcW w:w="3510" w:type="dxa"/>
            <w:tcBorders>
              <w:top w:val="nil"/>
              <w:left w:val="nil"/>
              <w:bottom w:val="nil"/>
              <w:right w:val="nil"/>
            </w:tcBorders>
            <w:shd w:val="clear" w:color="auto" w:fill="auto"/>
            <w:noWrap/>
            <w:vAlign w:val="bottom"/>
            <w:hideMark/>
          </w:tcPr>
          <w:p w14:paraId="35C7BC77" w14:textId="77777777" w:rsidR="008E1498" w:rsidRPr="00D003FC" w:rsidRDefault="008E1498" w:rsidP="008E1498">
            <w:pPr>
              <w:spacing w:line="300" w:lineRule="exact"/>
              <w:rPr>
                <w:rFonts w:ascii="Arial" w:hAnsi="Arial" w:cs="Arial"/>
                <w:sz w:val="18"/>
                <w:szCs w:val="18"/>
                <w:cs/>
              </w:rPr>
            </w:pPr>
            <w:r w:rsidRPr="00D003FC">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4A9602C9" w14:textId="5BD72EB8"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35,730</w:t>
            </w:r>
          </w:p>
        </w:tc>
        <w:tc>
          <w:tcPr>
            <w:tcW w:w="1395" w:type="dxa"/>
            <w:noWrap/>
            <w:vAlign w:val="center"/>
          </w:tcPr>
          <w:p w14:paraId="77F5C5E3" w14:textId="432677F4"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32,900</w:t>
            </w:r>
          </w:p>
        </w:tc>
        <w:tc>
          <w:tcPr>
            <w:tcW w:w="1395" w:type="dxa"/>
            <w:tcBorders>
              <w:top w:val="nil"/>
              <w:left w:val="nil"/>
              <w:bottom w:val="nil"/>
              <w:right w:val="nil"/>
            </w:tcBorders>
            <w:shd w:val="clear" w:color="auto" w:fill="auto"/>
            <w:noWrap/>
            <w:vAlign w:val="center"/>
          </w:tcPr>
          <w:p w14:paraId="2AB592BF" w14:textId="35D49D9D"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31,863</w:t>
            </w:r>
          </w:p>
        </w:tc>
        <w:tc>
          <w:tcPr>
            <w:tcW w:w="1395" w:type="dxa"/>
            <w:noWrap/>
            <w:vAlign w:val="center"/>
          </w:tcPr>
          <w:p w14:paraId="12CB77D7" w14:textId="468A5E5A"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28,835</w:t>
            </w:r>
          </w:p>
        </w:tc>
      </w:tr>
      <w:tr w:rsidR="008E1498" w:rsidRPr="00D003FC" w14:paraId="07D22ADB" w14:textId="77777777" w:rsidTr="00205CEF">
        <w:trPr>
          <w:trHeight w:val="70"/>
        </w:trPr>
        <w:tc>
          <w:tcPr>
            <w:tcW w:w="3510" w:type="dxa"/>
            <w:tcBorders>
              <w:top w:val="nil"/>
              <w:left w:val="nil"/>
              <w:bottom w:val="nil"/>
              <w:right w:val="nil"/>
            </w:tcBorders>
            <w:shd w:val="clear" w:color="auto" w:fill="auto"/>
            <w:noWrap/>
            <w:vAlign w:val="bottom"/>
            <w:hideMark/>
          </w:tcPr>
          <w:p w14:paraId="67F78808"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Hire</w:t>
            </w:r>
            <w:r w:rsidRPr="00D003FC">
              <w:rPr>
                <w:rFonts w:ascii="Arial" w:hAnsi="Arial" w:cs="Arial"/>
                <w:sz w:val="18"/>
                <w:szCs w:val="18"/>
                <w:cs/>
              </w:rPr>
              <w:t>-</w:t>
            </w:r>
            <w:r w:rsidRPr="00D003FC">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1E2A7CEA" w14:textId="38AF5EEF" w:rsidR="008E1498" w:rsidRPr="00D003FC" w:rsidRDefault="008E1498" w:rsidP="008E1498">
            <w:pPr>
              <w:tabs>
                <w:tab w:val="decimal" w:pos="953"/>
              </w:tabs>
              <w:spacing w:line="300" w:lineRule="exact"/>
              <w:rPr>
                <w:rFonts w:ascii="Arial" w:hAnsi="Arial" w:cs="Arial"/>
                <w:sz w:val="18"/>
                <w:szCs w:val="18"/>
                <w:cs/>
              </w:rPr>
            </w:pPr>
            <w:r w:rsidRPr="00D003FC">
              <w:rPr>
                <w:rFonts w:ascii="Arial" w:hAnsi="Arial" w:cs="Arial"/>
                <w:sz w:val="18"/>
                <w:szCs w:val="18"/>
              </w:rPr>
              <w:t>47</w:t>
            </w:r>
          </w:p>
        </w:tc>
        <w:tc>
          <w:tcPr>
            <w:tcW w:w="1395" w:type="dxa"/>
            <w:noWrap/>
            <w:vAlign w:val="center"/>
          </w:tcPr>
          <w:p w14:paraId="5F06E6F6" w14:textId="52B0A9B6"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64</w:t>
            </w:r>
          </w:p>
        </w:tc>
        <w:tc>
          <w:tcPr>
            <w:tcW w:w="1395" w:type="dxa"/>
            <w:tcBorders>
              <w:top w:val="nil"/>
              <w:left w:val="nil"/>
              <w:right w:val="nil"/>
            </w:tcBorders>
            <w:shd w:val="clear" w:color="auto" w:fill="auto"/>
            <w:noWrap/>
            <w:vAlign w:val="center"/>
          </w:tcPr>
          <w:p w14:paraId="26D74FEC" w14:textId="5E6B8F5F"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cs/>
              </w:rPr>
              <w:t>-</w:t>
            </w:r>
          </w:p>
        </w:tc>
        <w:tc>
          <w:tcPr>
            <w:tcW w:w="1395" w:type="dxa"/>
            <w:noWrap/>
            <w:vAlign w:val="center"/>
          </w:tcPr>
          <w:p w14:paraId="2D21E16F" w14:textId="35BF981E"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cs/>
              </w:rPr>
              <w:t>-</w:t>
            </w:r>
          </w:p>
        </w:tc>
      </w:tr>
      <w:tr w:rsidR="008E1498" w:rsidRPr="00D003FC" w14:paraId="14235FD9" w14:textId="77777777" w:rsidTr="00205CEF">
        <w:trPr>
          <w:trHeight w:val="70"/>
        </w:trPr>
        <w:tc>
          <w:tcPr>
            <w:tcW w:w="3510" w:type="dxa"/>
            <w:tcBorders>
              <w:top w:val="nil"/>
              <w:left w:val="nil"/>
              <w:bottom w:val="nil"/>
              <w:right w:val="nil"/>
            </w:tcBorders>
            <w:shd w:val="clear" w:color="auto" w:fill="auto"/>
            <w:noWrap/>
            <w:vAlign w:val="bottom"/>
            <w:hideMark/>
          </w:tcPr>
          <w:p w14:paraId="24C2CAA2"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5FE46FBB" w14:textId="5F680AB3"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256</w:t>
            </w:r>
          </w:p>
        </w:tc>
        <w:tc>
          <w:tcPr>
            <w:tcW w:w="1395" w:type="dxa"/>
            <w:noWrap/>
            <w:vAlign w:val="center"/>
          </w:tcPr>
          <w:p w14:paraId="599F52B1" w14:textId="0A84C893"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96</w:t>
            </w:r>
          </w:p>
        </w:tc>
        <w:tc>
          <w:tcPr>
            <w:tcW w:w="1395" w:type="dxa"/>
            <w:tcBorders>
              <w:top w:val="nil"/>
              <w:left w:val="nil"/>
              <w:bottom w:val="nil"/>
              <w:right w:val="nil"/>
            </w:tcBorders>
            <w:shd w:val="clear" w:color="auto" w:fill="auto"/>
            <w:noWrap/>
            <w:vAlign w:val="center"/>
          </w:tcPr>
          <w:p w14:paraId="50343082" w14:textId="230F5E03"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256</w:t>
            </w:r>
          </w:p>
        </w:tc>
        <w:tc>
          <w:tcPr>
            <w:tcW w:w="1395" w:type="dxa"/>
            <w:noWrap/>
            <w:vAlign w:val="center"/>
          </w:tcPr>
          <w:p w14:paraId="7D35CDC1" w14:textId="273A19F2"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96</w:t>
            </w:r>
          </w:p>
        </w:tc>
      </w:tr>
      <w:tr w:rsidR="008E1498" w:rsidRPr="00D003FC" w14:paraId="1002EFFE" w14:textId="77777777" w:rsidTr="00205CEF">
        <w:trPr>
          <w:trHeight w:val="60"/>
        </w:trPr>
        <w:tc>
          <w:tcPr>
            <w:tcW w:w="3510" w:type="dxa"/>
            <w:tcBorders>
              <w:top w:val="nil"/>
              <w:left w:val="nil"/>
              <w:bottom w:val="nil"/>
              <w:right w:val="nil"/>
            </w:tcBorders>
            <w:shd w:val="clear" w:color="auto" w:fill="auto"/>
            <w:noWrap/>
            <w:vAlign w:val="center"/>
            <w:hideMark/>
          </w:tcPr>
          <w:p w14:paraId="2C20CFB1"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Total interest income</w:t>
            </w:r>
          </w:p>
        </w:tc>
        <w:tc>
          <w:tcPr>
            <w:tcW w:w="1395" w:type="dxa"/>
            <w:tcBorders>
              <w:left w:val="nil"/>
              <w:right w:val="nil"/>
            </w:tcBorders>
            <w:shd w:val="clear" w:color="auto" w:fill="auto"/>
            <w:noWrap/>
            <w:vAlign w:val="center"/>
          </w:tcPr>
          <w:p w14:paraId="01CC7433" w14:textId="1F964BD2"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41,471</w:t>
            </w:r>
          </w:p>
        </w:tc>
        <w:tc>
          <w:tcPr>
            <w:tcW w:w="1395" w:type="dxa"/>
            <w:noWrap/>
            <w:vAlign w:val="center"/>
          </w:tcPr>
          <w:p w14:paraId="1B92732A" w14:textId="3FCC94D1"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36,872</w:t>
            </w:r>
          </w:p>
        </w:tc>
        <w:tc>
          <w:tcPr>
            <w:tcW w:w="1395" w:type="dxa"/>
            <w:tcBorders>
              <w:left w:val="nil"/>
              <w:right w:val="nil"/>
            </w:tcBorders>
            <w:shd w:val="clear" w:color="auto" w:fill="auto"/>
            <w:noWrap/>
            <w:vAlign w:val="bottom"/>
          </w:tcPr>
          <w:p w14:paraId="5C58D34C" w14:textId="2675E068"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37,560</w:t>
            </w:r>
          </w:p>
        </w:tc>
        <w:tc>
          <w:tcPr>
            <w:tcW w:w="1395" w:type="dxa"/>
            <w:noWrap/>
            <w:vAlign w:val="bottom"/>
          </w:tcPr>
          <w:p w14:paraId="56AEEE90" w14:textId="1C5C7F11"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32,745</w:t>
            </w:r>
          </w:p>
        </w:tc>
      </w:tr>
    </w:tbl>
    <w:p w14:paraId="15E3D2E5" w14:textId="608B02A3" w:rsidR="00EA5315" w:rsidRPr="00D003FC" w:rsidRDefault="00EA5315">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202E2" w:rsidRPr="00D003FC" w14:paraId="6DE35EAE" w14:textId="77777777" w:rsidTr="002B5716">
        <w:trPr>
          <w:trHeight w:val="74"/>
        </w:trPr>
        <w:tc>
          <w:tcPr>
            <w:tcW w:w="3510" w:type="dxa"/>
            <w:tcBorders>
              <w:top w:val="nil"/>
              <w:left w:val="nil"/>
              <w:bottom w:val="nil"/>
              <w:right w:val="nil"/>
            </w:tcBorders>
            <w:shd w:val="clear" w:color="auto" w:fill="auto"/>
            <w:noWrap/>
            <w:vAlign w:val="center"/>
            <w:hideMark/>
          </w:tcPr>
          <w:p w14:paraId="47FFABD2" w14:textId="0BBABCA6" w:rsidR="004202E2" w:rsidRPr="00D003FC" w:rsidRDefault="004202E2" w:rsidP="002B5716">
            <w:pPr>
              <w:spacing w:line="30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hideMark/>
          </w:tcPr>
          <w:p w14:paraId="366F7B8B" w14:textId="77777777" w:rsidR="004202E2" w:rsidRPr="00D003FC" w:rsidRDefault="004202E2" w:rsidP="002B5716">
            <w:pPr>
              <w:spacing w:line="300" w:lineRule="exact"/>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4202E2" w:rsidRPr="00D003FC" w14:paraId="4DC8E1EE" w14:textId="77777777" w:rsidTr="002B5716">
        <w:trPr>
          <w:trHeight w:val="74"/>
        </w:trPr>
        <w:tc>
          <w:tcPr>
            <w:tcW w:w="3510" w:type="dxa"/>
            <w:tcBorders>
              <w:top w:val="nil"/>
              <w:left w:val="nil"/>
              <w:bottom w:val="nil"/>
              <w:right w:val="nil"/>
            </w:tcBorders>
            <w:shd w:val="clear" w:color="auto" w:fill="auto"/>
            <w:noWrap/>
            <w:vAlign w:val="center"/>
          </w:tcPr>
          <w:p w14:paraId="46B43B96" w14:textId="77777777" w:rsidR="004202E2" w:rsidRPr="00D003FC" w:rsidRDefault="004202E2" w:rsidP="002B5716">
            <w:pPr>
              <w:spacing w:line="30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0B5EC56F" w14:textId="0433C8EE" w:rsidR="004202E2" w:rsidRPr="00D003FC" w:rsidRDefault="004202E2" w:rsidP="002B5716">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4202E2" w:rsidRPr="00D003FC" w14:paraId="3F7E8827" w14:textId="77777777" w:rsidTr="002B5716">
        <w:trPr>
          <w:trHeight w:val="465"/>
        </w:trPr>
        <w:tc>
          <w:tcPr>
            <w:tcW w:w="3510" w:type="dxa"/>
            <w:tcBorders>
              <w:top w:val="nil"/>
              <w:left w:val="nil"/>
              <w:bottom w:val="nil"/>
              <w:right w:val="nil"/>
            </w:tcBorders>
            <w:shd w:val="clear" w:color="auto" w:fill="auto"/>
            <w:noWrap/>
            <w:vAlign w:val="center"/>
            <w:hideMark/>
          </w:tcPr>
          <w:p w14:paraId="2E90408D" w14:textId="77777777" w:rsidR="004202E2" w:rsidRPr="00D003FC" w:rsidRDefault="004202E2" w:rsidP="002B5716">
            <w:pPr>
              <w:spacing w:line="30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6178291C" w14:textId="77777777" w:rsidR="00CF472A" w:rsidRPr="00D003FC" w:rsidRDefault="004202E2"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Consolidated</w:t>
            </w:r>
            <w:r w:rsidR="00CF472A" w:rsidRPr="00D003FC">
              <w:rPr>
                <w:rFonts w:ascii="Arial" w:hAnsi="Arial" w:cs="Arial"/>
                <w:sz w:val="18"/>
                <w:szCs w:val="18"/>
                <w:cs/>
              </w:rPr>
              <w:t xml:space="preserve"> </w:t>
            </w:r>
          </w:p>
          <w:p w14:paraId="6F0939EF" w14:textId="79197A5D" w:rsidR="004202E2" w:rsidRPr="00D003FC" w:rsidRDefault="004202E2"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440EF8DF" w14:textId="77777777" w:rsidR="00CF472A" w:rsidRPr="00D003FC" w:rsidRDefault="004202E2"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Separate</w:t>
            </w:r>
            <w:r w:rsidR="00CF472A" w:rsidRPr="00D003FC">
              <w:rPr>
                <w:rFonts w:ascii="Arial" w:hAnsi="Arial" w:cs="Arial"/>
                <w:sz w:val="18"/>
                <w:szCs w:val="18"/>
                <w:cs/>
              </w:rPr>
              <w:t xml:space="preserve"> </w:t>
            </w:r>
          </w:p>
          <w:p w14:paraId="5000886C" w14:textId="7460E3C5" w:rsidR="004202E2" w:rsidRPr="00D003FC" w:rsidRDefault="004202E2" w:rsidP="00CF472A">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cs/>
              </w:rPr>
              <w:t xml:space="preserve"> </w:t>
            </w:r>
            <w:r w:rsidRPr="00D003FC">
              <w:rPr>
                <w:rFonts w:ascii="Arial" w:hAnsi="Arial" w:cs="Arial"/>
                <w:sz w:val="18"/>
                <w:szCs w:val="18"/>
              </w:rPr>
              <w:t>financial statements</w:t>
            </w:r>
          </w:p>
        </w:tc>
      </w:tr>
      <w:tr w:rsidR="004202E2" w:rsidRPr="00D003FC" w14:paraId="04746CC5" w14:textId="77777777" w:rsidTr="002B5716">
        <w:trPr>
          <w:trHeight w:val="74"/>
        </w:trPr>
        <w:tc>
          <w:tcPr>
            <w:tcW w:w="3510" w:type="dxa"/>
            <w:tcBorders>
              <w:top w:val="nil"/>
              <w:left w:val="nil"/>
              <w:bottom w:val="nil"/>
              <w:right w:val="nil"/>
            </w:tcBorders>
            <w:shd w:val="clear" w:color="auto" w:fill="auto"/>
            <w:noWrap/>
            <w:vAlign w:val="center"/>
            <w:hideMark/>
          </w:tcPr>
          <w:p w14:paraId="743A0FBD" w14:textId="77777777" w:rsidR="004202E2" w:rsidRPr="00D003FC" w:rsidRDefault="004202E2" w:rsidP="002B5716">
            <w:pPr>
              <w:spacing w:line="30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727AC21D" w14:textId="77777777" w:rsidR="004202E2" w:rsidRPr="00D003FC" w:rsidRDefault="004202E2" w:rsidP="002B5716">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6A75C77F" w14:textId="77777777" w:rsidR="004202E2" w:rsidRPr="00D003FC" w:rsidRDefault="004202E2" w:rsidP="002B5716">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shd w:val="clear" w:color="auto" w:fill="auto"/>
            <w:noWrap/>
            <w:vAlign w:val="center"/>
          </w:tcPr>
          <w:p w14:paraId="437341CE" w14:textId="77777777" w:rsidR="004202E2" w:rsidRPr="00D003FC" w:rsidRDefault="004202E2" w:rsidP="002B5716">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37B0608A" w14:textId="77777777" w:rsidR="004202E2" w:rsidRPr="00D003FC" w:rsidRDefault="004202E2" w:rsidP="002B5716">
            <w:pPr>
              <w:pBdr>
                <w:bottom w:val="single" w:sz="4" w:space="1" w:color="auto"/>
              </w:pBdr>
              <w:spacing w:line="300" w:lineRule="exact"/>
              <w:jc w:val="center"/>
              <w:rPr>
                <w:rFonts w:ascii="Arial" w:hAnsi="Arial" w:cs="Arial"/>
                <w:sz w:val="18"/>
                <w:szCs w:val="18"/>
              </w:rPr>
            </w:pPr>
            <w:r w:rsidRPr="00D003FC">
              <w:rPr>
                <w:rFonts w:ascii="Arial" w:hAnsi="Arial" w:cs="Arial"/>
                <w:sz w:val="18"/>
                <w:szCs w:val="18"/>
              </w:rPr>
              <w:t>2023</w:t>
            </w:r>
          </w:p>
        </w:tc>
      </w:tr>
      <w:tr w:rsidR="008E1498" w:rsidRPr="00D003FC" w14:paraId="4D4DD2B8" w14:textId="77777777" w:rsidTr="002B5716">
        <w:trPr>
          <w:trHeight w:val="234"/>
        </w:trPr>
        <w:tc>
          <w:tcPr>
            <w:tcW w:w="3510" w:type="dxa"/>
            <w:tcBorders>
              <w:top w:val="nil"/>
              <w:left w:val="nil"/>
              <w:bottom w:val="nil"/>
              <w:right w:val="nil"/>
            </w:tcBorders>
            <w:shd w:val="clear" w:color="auto" w:fill="auto"/>
            <w:noWrap/>
            <w:vAlign w:val="bottom"/>
            <w:hideMark/>
          </w:tcPr>
          <w:p w14:paraId="017D84DB" w14:textId="77777777" w:rsidR="008E1498" w:rsidRPr="00D003FC" w:rsidRDefault="008E1498" w:rsidP="008E1498">
            <w:pPr>
              <w:spacing w:line="300" w:lineRule="exact"/>
              <w:ind w:left="268" w:hanging="268"/>
              <w:rPr>
                <w:rFonts w:ascii="Arial" w:hAnsi="Arial" w:cs="Arial"/>
                <w:sz w:val="18"/>
                <w:szCs w:val="18"/>
              </w:rPr>
            </w:pPr>
            <w:r w:rsidRPr="00D003FC">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475E7D61" w14:textId="35D7FF67"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6,731</w:t>
            </w:r>
          </w:p>
        </w:tc>
        <w:tc>
          <w:tcPr>
            <w:tcW w:w="1395" w:type="dxa"/>
            <w:noWrap/>
            <w:vAlign w:val="center"/>
          </w:tcPr>
          <w:p w14:paraId="0EFCD872" w14:textId="22B7B80F"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4,899</w:t>
            </w:r>
          </w:p>
        </w:tc>
        <w:tc>
          <w:tcPr>
            <w:tcW w:w="1395" w:type="dxa"/>
            <w:tcBorders>
              <w:top w:val="nil"/>
              <w:left w:val="nil"/>
              <w:bottom w:val="nil"/>
              <w:right w:val="nil"/>
            </w:tcBorders>
            <w:shd w:val="clear" w:color="auto" w:fill="auto"/>
            <w:noWrap/>
            <w:vAlign w:val="center"/>
          </w:tcPr>
          <w:p w14:paraId="15084311" w14:textId="7D1CED2A"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6,731</w:t>
            </w:r>
          </w:p>
        </w:tc>
        <w:tc>
          <w:tcPr>
            <w:tcW w:w="1395" w:type="dxa"/>
            <w:noWrap/>
            <w:vAlign w:val="center"/>
          </w:tcPr>
          <w:p w14:paraId="790198BF" w14:textId="3C5B6301"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4,898</w:t>
            </w:r>
          </w:p>
        </w:tc>
      </w:tr>
      <w:tr w:rsidR="008E1498" w:rsidRPr="00D003FC" w14:paraId="1D9281C4" w14:textId="77777777" w:rsidTr="002B5716">
        <w:trPr>
          <w:trHeight w:val="70"/>
        </w:trPr>
        <w:tc>
          <w:tcPr>
            <w:tcW w:w="3510" w:type="dxa"/>
            <w:tcBorders>
              <w:top w:val="nil"/>
              <w:left w:val="nil"/>
              <w:bottom w:val="nil"/>
              <w:right w:val="nil"/>
            </w:tcBorders>
            <w:shd w:val="clear" w:color="auto" w:fill="auto"/>
            <w:noWrap/>
            <w:vAlign w:val="bottom"/>
            <w:hideMark/>
          </w:tcPr>
          <w:p w14:paraId="3D99B615"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Investment and trading transactions</w:t>
            </w:r>
          </w:p>
        </w:tc>
        <w:tc>
          <w:tcPr>
            <w:tcW w:w="1395" w:type="dxa"/>
            <w:tcBorders>
              <w:top w:val="nil"/>
              <w:left w:val="nil"/>
              <w:bottom w:val="nil"/>
              <w:right w:val="nil"/>
            </w:tcBorders>
            <w:shd w:val="clear" w:color="auto" w:fill="auto"/>
            <w:noWrap/>
            <w:vAlign w:val="center"/>
          </w:tcPr>
          <w:p w14:paraId="4CEB2A48" w14:textId="59C35CAB"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166</w:t>
            </w:r>
          </w:p>
        </w:tc>
        <w:tc>
          <w:tcPr>
            <w:tcW w:w="1395" w:type="dxa"/>
            <w:noWrap/>
            <w:vAlign w:val="center"/>
          </w:tcPr>
          <w:p w14:paraId="74C1E026" w14:textId="06DB66C5"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83</w:t>
            </w:r>
          </w:p>
        </w:tc>
        <w:tc>
          <w:tcPr>
            <w:tcW w:w="1395" w:type="dxa"/>
            <w:tcBorders>
              <w:top w:val="nil"/>
              <w:left w:val="nil"/>
              <w:bottom w:val="nil"/>
              <w:right w:val="nil"/>
            </w:tcBorders>
            <w:shd w:val="clear" w:color="auto" w:fill="auto"/>
            <w:noWrap/>
            <w:vAlign w:val="center"/>
          </w:tcPr>
          <w:p w14:paraId="4CC10365" w14:textId="2A0236B6"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166</w:t>
            </w:r>
          </w:p>
        </w:tc>
        <w:tc>
          <w:tcPr>
            <w:tcW w:w="1395" w:type="dxa"/>
            <w:noWrap/>
            <w:vAlign w:val="center"/>
          </w:tcPr>
          <w:p w14:paraId="23AC219E" w14:textId="7CD1C714"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83</w:t>
            </w:r>
          </w:p>
        </w:tc>
      </w:tr>
      <w:tr w:rsidR="008E1498" w:rsidRPr="00D003FC" w14:paraId="0C97BD1C" w14:textId="77777777" w:rsidTr="002B5716">
        <w:trPr>
          <w:trHeight w:val="70"/>
        </w:trPr>
        <w:tc>
          <w:tcPr>
            <w:tcW w:w="3510" w:type="dxa"/>
            <w:tcBorders>
              <w:top w:val="nil"/>
              <w:left w:val="nil"/>
              <w:bottom w:val="nil"/>
              <w:right w:val="nil"/>
            </w:tcBorders>
            <w:shd w:val="clear" w:color="auto" w:fill="auto"/>
            <w:noWrap/>
            <w:vAlign w:val="bottom"/>
            <w:hideMark/>
          </w:tcPr>
          <w:p w14:paraId="18890E1A"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5CEEC360" w14:textId="31F99EDD"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3,816</w:t>
            </w:r>
          </w:p>
        </w:tc>
        <w:tc>
          <w:tcPr>
            <w:tcW w:w="1395" w:type="dxa"/>
            <w:noWrap/>
            <w:vAlign w:val="center"/>
          </w:tcPr>
          <w:p w14:paraId="4ECA221A" w14:textId="32CDEA9D"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1,972</w:t>
            </w:r>
          </w:p>
        </w:tc>
        <w:tc>
          <w:tcPr>
            <w:tcW w:w="1395" w:type="dxa"/>
            <w:tcBorders>
              <w:top w:val="nil"/>
              <w:left w:val="nil"/>
              <w:bottom w:val="nil"/>
              <w:right w:val="nil"/>
            </w:tcBorders>
            <w:shd w:val="clear" w:color="auto" w:fill="auto"/>
            <w:noWrap/>
            <w:vAlign w:val="center"/>
          </w:tcPr>
          <w:p w14:paraId="3B8B0C53" w14:textId="20AE553D"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3,821</w:t>
            </w:r>
          </w:p>
        </w:tc>
        <w:tc>
          <w:tcPr>
            <w:tcW w:w="1395" w:type="dxa"/>
            <w:noWrap/>
            <w:vAlign w:val="center"/>
          </w:tcPr>
          <w:p w14:paraId="60648D90" w14:textId="613698C1"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1,978</w:t>
            </w:r>
          </w:p>
        </w:tc>
      </w:tr>
      <w:tr w:rsidR="008E1498" w:rsidRPr="00D003FC" w14:paraId="6874F84F" w14:textId="77777777" w:rsidTr="002B5716">
        <w:trPr>
          <w:trHeight w:val="70"/>
        </w:trPr>
        <w:tc>
          <w:tcPr>
            <w:tcW w:w="3510" w:type="dxa"/>
            <w:tcBorders>
              <w:top w:val="nil"/>
              <w:left w:val="nil"/>
              <w:bottom w:val="nil"/>
              <w:right w:val="nil"/>
            </w:tcBorders>
            <w:shd w:val="clear" w:color="auto" w:fill="auto"/>
            <w:noWrap/>
            <w:vAlign w:val="bottom"/>
            <w:hideMark/>
          </w:tcPr>
          <w:p w14:paraId="343E8EF3" w14:textId="77777777" w:rsidR="008E1498" w:rsidRPr="00D003FC" w:rsidRDefault="008E1498" w:rsidP="008E1498">
            <w:pPr>
              <w:spacing w:line="300" w:lineRule="exact"/>
              <w:rPr>
                <w:rFonts w:ascii="Arial" w:hAnsi="Arial" w:cs="Arial"/>
                <w:sz w:val="18"/>
                <w:szCs w:val="18"/>
                <w:cs/>
              </w:rPr>
            </w:pPr>
            <w:r w:rsidRPr="00D003FC">
              <w:rPr>
                <w:rFonts w:ascii="Arial" w:hAnsi="Arial" w:cs="Arial"/>
                <w:sz w:val="18"/>
                <w:szCs w:val="18"/>
              </w:rPr>
              <w:t xml:space="preserve">Loans to customers </w:t>
            </w:r>
          </w:p>
        </w:tc>
        <w:tc>
          <w:tcPr>
            <w:tcW w:w="1395" w:type="dxa"/>
            <w:tcBorders>
              <w:top w:val="nil"/>
              <w:left w:val="nil"/>
              <w:bottom w:val="nil"/>
              <w:right w:val="nil"/>
            </w:tcBorders>
            <w:shd w:val="clear" w:color="auto" w:fill="auto"/>
            <w:noWrap/>
            <w:vAlign w:val="center"/>
          </w:tcPr>
          <w:p w14:paraId="5EFEC775" w14:textId="5B08D495"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71,118</w:t>
            </w:r>
          </w:p>
        </w:tc>
        <w:tc>
          <w:tcPr>
            <w:tcW w:w="1395" w:type="dxa"/>
            <w:noWrap/>
            <w:vAlign w:val="center"/>
          </w:tcPr>
          <w:p w14:paraId="6F36C2C5" w14:textId="5D332512"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63,723</w:t>
            </w:r>
          </w:p>
        </w:tc>
        <w:tc>
          <w:tcPr>
            <w:tcW w:w="1395" w:type="dxa"/>
            <w:tcBorders>
              <w:top w:val="nil"/>
              <w:left w:val="nil"/>
              <w:bottom w:val="nil"/>
              <w:right w:val="nil"/>
            </w:tcBorders>
            <w:shd w:val="clear" w:color="auto" w:fill="auto"/>
            <w:noWrap/>
            <w:vAlign w:val="center"/>
          </w:tcPr>
          <w:p w14:paraId="22DAF5A8" w14:textId="0E220A92"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63,384</w:t>
            </w:r>
          </w:p>
        </w:tc>
        <w:tc>
          <w:tcPr>
            <w:tcW w:w="1395" w:type="dxa"/>
            <w:noWrap/>
            <w:vAlign w:val="center"/>
          </w:tcPr>
          <w:p w14:paraId="450EEBB2" w14:textId="1BF0FACA"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55,761</w:t>
            </w:r>
          </w:p>
        </w:tc>
      </w:tr>
      <w:tr w:rsidR="008E1498" w:rsidRPr="00D003FC" w14:paraId="0F13A8B1" w14:textId="77777777" w:rsidTr="002B5716">
        <w:trPr>
          <w:trHeight w:val="70"/>
        </w:trPr>
        <w:tc>
          <w:tcPr>
            <w:tcW w:w="3510" w:type="dxa"/>
            <w:tcBorders>
              <w:top w:val="nil"/>
              <w:left w:val="nil"/>
              <w:bottom w:val="nil"/>
              <w:right w:val="nil"/>
            </w:tcBorders>
            <w:shd w:val="clear" w:color="auto" w:fill="auto"/>
            <w:noWrap/>
            <w:vAlign w:val="bottom"/>
            <w:hideMark/>
          </w:tcPr>
          <w:p w14:paraId="6A66D712"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Hire</w:t>
            </w:r>
            <w:r w:rsidRPr="00D003FC">
              <w:rPr>
                <w:rFonts w:ascii="Arial" w:hAnsi="Arial" w:cs="Arial"/>
                <w:sz w:val="18"/>
                <w:szCs w:val="18"/>
                <w:cs/>
              </w:rPr>
              <w:t>-</w:t>
            </w:r>
            <w:r w:rsidRPr="00D003FC">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0655CEB8" w14:textId="4AFC2D26" w:rsidR="008E1498" w:rsidRPr="00D003FC" w:rsidRDefault="008E1498" w:rsidP="008E1498">
            <w:pPr>
              <w:tabs>
                <w:tab w:val="decimal" w:pos="953"/>
              </w:tabs>
              <w:spacing w:line="300" w:lineRule="exact"/>
              <w:rPr>
                <w:rFonts w:ascii="Arial" w:hAnsi="Arial" w:cs="Arial"/>
                <w:sz w:val="18"/>
                <w:szCs w:val="18"/>
                <w:cs/>
              </w:rPr>
            </w:pPr>
            <w:r w:rsidRPr="00D003FC">
              <w:rPr>
                <w:rFonts w:ascii="Arial" w:hAnsi="Arial" w:cs="Arial"/>
                <w:sz w:val="18"/>
                <w:szCs w:val="18"/>
              </w:rPr>
              <w:t>94</w:t>
            </w:r>
          </w:p>
        </w:tc>
        <w:tc>
          <w:tcPr>
            <w:tcW w:w="1395" w:type="dxa"/>
            <w:noWrap/>
            <w:vAlign w:val="center"/>
          </w:tcPr>
          <w:p w14:paraId="24E82204" w14:textId="52351A2E"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rPr>
              <w:t>115</w:t>
            </w:r>
          </w:p>
        </w:tc>
        <w:tc>
          <w:tcPr>
            <w:tcW w:w="1395" w:type="dxa"/>
            <w:tcBorders>
              <w:top w:val="nil"/>
              <w:left w:val="nil"/>
              <w:right w:val="nil"/>
            </w:tcBorders>
            <w:shd w:val="clear" w:color="auto" w:fill="auto"/>
            <w:noWrap/>
            <w:vAlign w:val="center"/>
          </w:tcPr>
          <w:p w14:paraId="786DBDA1" w14:textId="5A3A42D5"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cs/>
              </w:rPr>
              <w:t>-</w:t>
            </w:r>
          </w:p>
        </w:tc>
        <w:tc>
          <w:tcPr>
            <w:tcW w:w="1395" w:type="dxa"/>
            <w:noWrap/>
            <w:vAlign w:val="center"/>
          </w:tcPr>
          <w:p w14:paraId="2510C2F3" w14:textId="35E933E9" w:rsidR="008E1498" w:rsidRPr="00D003FC" w:rsidRDefault="008E1498" w:rsidP="008E1498">
            <w:pPr>
              <w:tabs>
                <w:tab w:val="decimal" w:pos="953"/>
              </w:tabs>
              <w:spacing w:line="300" w:lineRule="exact"/>
              <w:rPr>
                <w:rFonts w:ascii="Arial" w:hAnsi="Arial" w:cs="Arial"/>
                <w:sz w:val="18"/>
                <w:szCs w:val="18"/>
              </w:rPr>
            </w:pPr>
            <w:r w:rsidRPr="00D003FC">
              <w:rPr>
                <w:rFonts w:ascii="Arial" w:hAnsi="Arial" w:cs="Arial"/>
                <w:sz w:val="18"/>
                <w:szCs w:val="18"/>
                <w:cs/>
              </w:rPr>
              <w:t>-</w:t>
            </w:r>
          </w:p>
        </w:tc>
      </w:tr>
      <w:tr w:rsidR="008E1498" w:rsidRPr="00D003FC" w14:paraId="107297E2" w14:textId="77777777" w:rsidTr="002B5716">
        <w:trPr>
          <w:trHeight w:val="70"/>
        </w:trPr>
        <w:tc>
          <w:tcPr>
            <w:tcW w:w="3510" w:type="dxa"/>
            <w:tcBorders>
              <w:top w:val="nil"/>
              <w:left w:val="nil"/>
              <w:bottom w:val="nil"/>
              <w:right w:val="nil"/>
            </w:tcBorders>
            <w:shd w:val="clear" w:color="auto" w:fill="auto"/>
            <w:noWrap/>
            <w:vAlign w:val="bottom"/>
            <w:hideMark/>
          </w:tcPr>
          <w:p w14:paraId="003B3B90"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7B68ABB2" w14:textId="0822C358"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427</w:t>
            </w:r>
          </w:p>
        </w:tc>
        <w:tc>
          <w:tcPr>
            <w:tcW w:w="1395" w:type="dxa"/>
            <w:noWrap/>
            <w:vAlign w:val="center"/>
          </w:tcPr>
          <w:p w14:paraId="798FC831" w14:textId="5431C7D4"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185</w:t>
            </w:r>
          </w:p>
        </w:tc>
        <w:tc>
          <w:tcPr>
            <w:tcW w:w="1395" w:type="dxa"/>
            <w:tcBorders>
              <w:top w:val="nil"/>
              <w:left w:val="nil"/>
              <w:bottom w:val="nil"/>
              <w:right w:val="nil"/>
            </w:tcBorders>
            <w:shd w:val="clear" w:color="auto" w:fill="auto"/>
            <w:noWrap/>
            <w:vAlign w:val="center"/>
          </w:tcPr>
          <w:p w14:paraId="1C000A0C" w14:textId="14CBF2D9"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427</w:t>
            </w:r>
          </w:p>
        </w:tc>
        <w:tc>
          <w:tcPr>
            <w:tcW w:w="1395" w:type="dxa"/>
            <w:noWrap/>
            <w:vAlign w:val="center"/>
          </w:tcPr>
          <w:p w14:paraId="488E26C8" w14:textId="6476CF88" w:rsidR="008E1498" w:rsidRPr="00D003FC" w:rsidRDefault="008E1498" w:rsidP="008E1498">
            <w:pPr>
              <w:pBdr>
                <w:bottom w:val="sing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185</w:t>
            </w:r>
          </w:p>
        </w:tc>
      </w:tr>
      <w:tr w:rsidR="008E1498" w:rsidRPr="00D003FC" w14:paraId="351492E3" w14:textId="77777777" w:rsidTr="001C41C9">
        <w:trPr>
          <w:trHeight w:val="60"/>
        </w:trPr>
        <w:tc>
          <w:tcPr>
            <w:tcW w:w="3510" w:type="dxa"/>
            <w:tcBorders>
              <w:top w:val="nil"/>
              <w:left w:val="nil"/>
              <w:bottom w:val="nil"/>
              <w:right w:val="nil"/>
            </w:tcBorders>
            <w:shd w:val="clear" w:color="auto" w:fill="auto"/>
            <w:noWrap/>
            <w:vAlign w:val="center"/>
            <w:hideMark/>
          </w:tcPr>
          <w:p w14:paraId="173968AF" w14:textId="77777777" w:rsidR="008E1498" w:rsidRPr="00D003FC" w:rsidRDefault="008E1498" w:rsidP="008E1498">
            <w:pPr>
              <w:spacing w:line="300" w:lineRule="exact"/>
              <w:rPr>
                <w:rFonts w:ascii="Arial" w:hAnsi="Arial" w:cs="Arial"/>
                <w:sz w:val="18"/>
                <w:szCs w:val="18"/>
              </w:rPr>
            </w:pPr>
            <w:r w:rsidRPr="00D003FC">
              <w:rPr>
                <w:rFonts w:ascii="Arial" w:hAnsi="Arial" w:cs="Arial"/>
                <w:sz w:val="18"/>
                <w:szCs w:val="18"/>
              </w:rPr>
              <w:t>Total interest income</w:t>
            </w:r>
          </w:p>
        </w:tc>
        <w:tc>
          <w:tcPr>
            <w:tcW w:w="1395" w:type="dxa"/>
            <w:tcBorders>
              <w:left w:val="nil"/>
              <w:right w:val="nil"/>
            </w:tcBorders>
            <w:shd w:val="clear" w:color="auto" w:fill="auto"/>
            <w:noWrap/>
            <w:vAlign w:val="bottom"/>
          </w:tcPr>
          <w:p w14:paraId="1071C22A" w14:textId="6F3038B5"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82,352</w:t>
            </w:r>
          </w:p>
        </w:tc>
        <w:tc>
          <w:tcPr>
            <w:tcW w:w="1395" w:type="dxa"/>
            <w:noWrap/>
            <w:vAlign w:val="bottom"/>
          </w:tcPr>
          <w:p w14:paraId="77328EC2" w14:textId="1C227D49"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70,977</w:t>
            </w:r>
          </w:p>
        </w:tc>
        <w:tc>
          <w:tcPr>
            <w:tcW w:w="1395" w:type="dxa"/>
            <w:tcBorders>
              <w:left w:val="nil"/>
              <w:right w:val="nil"/>
            </w:tcBorders>
            <w:shd w:val="clear" w:color="auto" w:fill="auto"/>
            <w:noWrap/>
            <w:vAlign w:val="bottom"/>
          </w:tcPr>
          <w:p w14:paraId="699BAFF2" w14:textId="722D2BA3"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74,529</w:t>
            </w:r>
          </w:p>
        </w:tc>
        <w:tc>
          <w:tcPr>
            <w:tcW w:w="1395" w:type="dxa"/>
            <w:noWrap/>
            <w:vAlign w:val="bottom"/>
          </w:tcPr>
          <w:p w14:paraId="14B9C057" w14:textId="07ACB4F0" w:rsidR="008E1498" w:rsidRPr="00D003FC" w:rsidRDefault="008E1498" w:rsidP="008E1498">
            <w:pPr>
              <w:pBdr>
                <w:bottom w:val="double" w:sz="4" w:space="1" w:color="auto"/>
              </w:pBdr>
              <w:tabs>
                <w:tab w:val="decimal" w:pos="953"/>
              </w:tabs>
              <w:spacing w:line="300" w:lineRule="exact"/>
              <w:rPr>
                <w:rFonts w:ascii="Arial" w:hAnsi="Arial" w:cs="Arial"/>
                <w:sz w:val="18"/>
                <w:szCs w:val="18"/>
              </w:rPr>
            </w:pPr>
            <w:r w:rsidRPr="00D003FC">
              <w:rPr>
                <w:rFonts w:ascii="Arial" w:hAnsi="Arial" w:cs="Arial"/>
                <w:sz w:val="18"/>
                <w:szCs w:val="18"/>
              </w:rPr>
              <w:t>62,905</w:t>
            </w:r>
          </w:p>
        </w:tc>
      </w:tr>
    </w:tbl>
    <w:p w14:paraId="5A0944D9" w14:textId="4F0C315D" w:rsidR="00443320" w:rsidRPr="00D003FC" w:rsidRDefault="00FF7CA1" w:rsidP="00020B84">
      <w:pPr>
        <w:spacing w:before="240" w:after="120" w:line="380" w:lineRule="exact"/>
        <w:ind w:left="634" w:hanging="634"/>
        <w:jc w:val="both"/>
        <w:outlineLvl w:val="0"/>
        <w:rPr>
          <w:rFonts w:ascii="Arial" w:hAnsi="Arial" w:cs="Arial"/>
          <w:b/>
          <w:bCs/>
        </w:rPr>
      </w:pPr>
      <w:bookmarkStart w:id="139" w:name="_Toc174963109"/>
      <w:r w:rsidRPr="00D003FC">
        <w:rPr>
          <w:rFonts w:ascii="Arial" w:hAnsi="Arial" w:cs="Arial"/>
          <w:b/>
          <w:bCs/>
        </w:rPr>
        <w:lastRenderedPageBreak/>
        <w:t>8</w:t>
      </w:r>
      <w:r w:rsidR="00443320"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1</w:t>
      </w:r>
      <w:r w:rsidR="00443320" w:rsidRPr="00D003FC">
        <w:rPr>
          <w:rFonts w:ascii="Arial" w:hAnsi="Arial" w:cs="Arial"/>
          <w:b/>
          <w:bCs/>
          <w:cs/>
        </w:rPr>
        <w:t xml:space="preserve"> </w:t>
      </w:r>
      <w:r w:rsidR="00443320" w:rsidRPr="00D003FC">
        <w:rPr>
          <w:rFonts w:ascii="Arial" w:hAnsi="Arial" w:cs="Arial"/>
          <w:b/>
          <w:bCs/>
        </w:rPr>
        <w:tab/>
        <w:t>Interest expenses</w:t>
      </w:r>
      <w:bookmarkEnd w:id="139"/>
    </w:p>
    <w:p w14:paraId="30A32B2D" w14:textId="4E36EB4C" w:rsidR="00964DDB" w:rsidRPr="00D003FC" w:rsidRDefault="00964DDB" w:rsidP="00020B84">
      <w:pPr>
        <w:spacing w:before="80" w:line="420" w:lineRule="exact"/>
        <w:ind w:left="634" w:right="-101"/>
        <w:jc w:val="thaiDistribute"/>
        <w:rPr>
          <w:rFonts w:ascii="Arial" w:hAnsi="Arial" w:cs="Arial"/>
          <w:b/>
          <w:bCs/>
        </w:rPr>
      </w:pPr>
      <w:r w:rsidRPr="00D003FC">
        <w:rPr>
          <w:rFonts w:ascii="Arial" w:hAnsi="Arial" w:cs="Arial"/>
        </w:rPr>
        <w:t xml:space="preserve">Interest expenses </w:t>
      </w:r>
      <w:r w:rsidR="004202E2" w:rsidRPr="00D003FC">
        <w:rPr>
          <w:rFonts w:ascii="Arial" w:hAnsi="Arial" w:cs="Arial"/>
        </w:rPr>
        <w:t>for</w:t>
      </w:r>
      <w:r w:rsidR="00863050">
        <w:rPr>
          <w:rFonts w:ascii="Arial" w:hAnsi="Arial" w:cs="Arial"/>
        </w:rPr>
        <w:t xml:space="preserve"> the</w:t>
      </w:r>
      <w:r w:rsidR="004202E2" w:rsidRPr="00D003FC">
        <w:rPr>
          <w:rFonts w:ascii="Arial" w:hAnsi="Arial" w:cs="Arial"/>
        </w:rPr>
        <w:t xml:space="preserve"> three</w:t>
      </w:r>
      <w:r w:rsidR="004202E2" w:rsidRPr="00D003FC">
        <w:rPr>
          <w:rFonts w:ascii="Arial" w:hAnsi="Arial" w:cs="Arial"/>
          <w:cs/>
        </w:rPr>
        <w:t>-</w:t>
      </w:r>
      <w:r w:rsidR="004202E2" w:rsidRPr="00D003FC">
        <w:rPr>
          <w:rFonts w:ascii="Arial" w:hAnsi="Arial" w:cs="Arial"/>
        </w:rPr>
        <w:t>month and six</w:t>
      </w:r>
      <w:r w:rsidR="004202E2" w:rsidRPr="00D003FC">
        <w:rPr>
          <w:rFonts w:ascii="Arial" w:hAnsi="Arial" w:cs="Arial"/>
          <w:cs/>
        </w:rPr>
        <w:t>-</w:t>
      </w:r>
      <w:r w:rsidR="004202E2" w:rsidRPr="00D003FC">
        <w:rPr>
          <w:rFonts w:ascii="Arial" w:hAnsi="Arial" w:cs="Arial"/>
        </w:rPr>
        <w:t>month periods ended 30 June 2024 and 2023</w:t>
      </w:r>
      <w:r w:rsidR="004202E2"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964DDB" w:rsidRPr="00D003FC" w14:paraId="5A316B43" w14:textId="77777777" w:rsidTr="00205CEF">
        <w:trPr>
          <w:trHeight w:val="70"/>
        </w:trPr>
        <w:tc>
          <w:tcPr>
            <w:tcW w:w="3510" w:type="dxa"/>
            <w:tcBorders>
              <w:top w:val="nil"/>
              <w:left w:val="nil"/>
              <w:bottom w:val="nil"/>
              <w:right w:val="nil"/>
            </w:tcBorders>
            <w:shd w:val="clear" w:color="auto" w:fill="auto"/>
            <w:noWrap/>
            <w:vAlign w:val="center"/>
            <w:hideMark/>
          </w:tcPr>
          <w:p w14:paraId="7EBC17DD" w14:textId="77777777" w:rsidR="00964DDB" w:rsidRPr="00D003F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10EC742C" w14:textId="77777777" w:rsidR="00964DDB" w:rsidRPr="00D003FC" w:rsidRDefault="00BE7F2A" w:rsidP="00020B84">
            <w:pPr>
              <w:spacing w:line="340" w:lineRule="exact"/>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c>
      </w:tr>
      <w:tr w:rsidR="00964DDB" w:rsidRPr="00D003FC" w14:paraId="65C90D8C" w14:textId="77777777" w:rsidTr="00205CEF">
        <w:trPr>
          <w:trHeight w:val="70"/>
        </w:trPr>
        <w:tc>
          <w:tcPr>
            <w:tcW w:w="3510" w:type="dxa"/>
            <w:tcBorders>
              <w:top w:val="nil"/>
              <w:left w:val="nil"/>
              <w:bottom w:val="nil"/>
              <w:right w:val="nil"/>
            </w:tcBorders>
            <w:shd w:val="clear" w:color="auto" w:fill="auto"/>
            <w:noWrap/>
            <w:vAlign w:val="center"/>
          </w:tcPr>
          <w:p w14:paraId="34ECDAC8" w14:textId="77777777" w:rsidR="00964DDB" w:rsidRPr="00D003FC" w:rsidRDefault="00964DDB" w:rsidP="00020B84">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7D9204A4" w14:textId="6AF18210"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For the three</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964DDB" w:rsidRPr="00D003FC" w14:paraId="36FBA822" w14:textId="77777777" w:rsidTr="00205CEF">
        <w:trPr>
          <w:trHeight w:val="405"/>
        </w:trPr>
        <w:tc>
          <w:tcPr>
            <w:tcW w:w="3510" w:type="dxa"/>
            <w:tcBorders>
              <w:top w:val="nil"/>
              <w:left w:val="nil"/>
              <w:bottom w:val="nil"/>
              <w:right w:val="nil"/>
            </w:tcBorders>
            <w:shd w:val="clear" w:color="auto" w:fill="auto"/>
            <w:noWrap/>
            <w:vAlign w:val="center"/>
            <w:hideMark/>
          </w:tcPr>
          <w:p w14:paraId="6D19AB5E" w14:textId="77777777" w:rsidR="00964DDB" w:rsidRPr="00D003FC" w:rsidRDefault="00964DDB" w:rsidP="00020B84">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184A866C" w14:textId="71BE3288" w:rsidR="00CF472A"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w:t>
            </w:r>
            <w:r w:rsidR="00CF472A" w:rsidRPr="00D003FC">
              <w:rPr>
                <w:rFonts w:ascii="Arial" w:hAnsi="Arial" w:cs="Arial"/>
                <w:sz w:val="18"/>
                <w:szCs w:val="18"/>
                <w:cs/>
              </w:rPr>
              <w:t xml:space="preserve"> </w:t>
            </w:r>
          </w:p>
          <w:p w14:paraId="0CD02A7D" w14:textId="7C726B2E" w:rsidR="00964DDB"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1B7C5AA0" w14:textId="77777777" w:rsidR="00CF472A"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r w:rsidR="00CF472A" w:rsidRPr="00D003FC">
              <w:rPr>
                <w:rFonts w:ascii="Arial" w:hAnsi="Arial" w:cs="Arial"/>
                <w:sz w:val="18"/>
                <w:szCs w:val="18"/>
                <w:cs/>
              </w:rPr>
              <w:t xml:space="preserve"> </w:t>
            </w:r>
          </w:p>
          <w:p w14:paraId="28FAC245" w14:textId="5857D72B" w:rsidR="00964DDB" w:rsidRPr="00D003FC" w:rsidRDefault="00964DDB"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964DDB" w:rsidRPr="00D003FC" w14:paraId="65CB732F" w14:textId="77777777" w:rsidTr="005F3147">
        <w:trPr>
          <w:trHeight w:val="52"/>
        </w:trPr>
        <w:tc>
          <w:tcPr>
            <w:tcW w:w="3510" w:type="dxa"/>
            <w:tcBorders>
              <w:top w:val="nil"/>
              <w:left w:val="nil"/>
              <w:bottom w:val="nil"/>
              <w:right w:val="nil"/>
            </w:tcBorders>
            <w:shd w:val="clear" w:color="auto" w:fill="auto"/>
            <w:noWrap/>
            <w:vAlign w:val="center"/>
            <w:hideMark/>
          </w:tcPr>
          <w:p w14:paraId="6F6DFCBC" w14:textId="77777777" w:rsidR="00964DDB" w:rsidRPr="00D003FC" w:rsidRDefault="00964DDB" w:rsidP="00020B84">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6985B713" w14:textId="32EA0856"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49CD3AA1" w14:textId="08F48640"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614F0D73" w14:textId="5B7674F7"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30C3E240" w14:textId="1652D2A9" w:rsidR="00964DDB" w:rsidRPr="00D003FC" w:rsidRDefault="004202E2" w:rsidP="00020B84">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1C41C9" w:rsidRPr="00D003FC" w14:paraId="35CDDC4C" w14:textId="77777777" w:rsidTr="005F3147">
        <w:trPr>
          <w:trHeight w:val="87"/>
        </w:trPr>
        <w:tc>
          <w:tcPr>
            <w:tcW w:w="3510" w:type="dxa"/>
            <w:tcBorders>
              <w:top w:val="nil"/>
              <w:left w:val="nil"/>
              <w:bottom w:val="nil"/>
              <w:right w:val="nil"/>
            </w:tcBorders>
            <w:shd w:val="clear" w:color="auto" w:fill="auto"/>
            <w:noWrap/>
            <w:vAlign w:val="bottom"/>
            <w:hideMark/>
          </w:tcPr>
          <w:p w14:paraId="490ECC48"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Deposits</w:t>
            </w:r>
          </w:p>
        </w:tc>
        <w:tc>
          <w:tcPr>
            <w:tcW w:w="1400" w:type="dxa"/>
            <w:tcBorders>
              <w:top w:val="nil"/>
              <w:left w:val="nil"/>
              <w:bottom w:val="nil"/>
              <w:right w:val="nil"/>
            </w:tcBorders>
            <w:shd w:val="clear" w:color="auto" w:fill="auto"/>
            <w:noWrap/>
            <w:vAlign w:val="bottom"/>
          </w:tcPr>
          <w:p w14:paraId="57BFC9CF" w14:textId="5C18CF6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5,337</w:t>
            </w:r>
          </w:p>
        </w:tc>
        <w:tc>
          <w:tcPr>
            <w:tcW w:w="1400" w:type="dxa"/>
            <w:tcBorders>
              <w:top w:val="nil"/>
              <w:left w:val="nil"/>
              <w:bottom w:val="nil"/>
              <w:right w:val="nil"/>
            </w:tcBorders>
            <w:shd w:val="clear" w:color="auto" w:fill="auto"/>
            <w:noWrap/>
            <w:vAlign w:val="bottom"/>
          </w:tcPr>
          <w:p w14:paraId="73ADFA5D" w14:textId="406E265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3,367</w:t>
            </w:r>
          </w:p>
        </w:tc>
        <w:tc>
          <w:tcPr>
            <w:tcW w:w="1400" w:type="dxa"/>
            <w:tcBorders>
              <w:top w:val="nil"/>
              <w:left w:val="nil"/>
              <w:bottom w:val="nil"/>
              <w:right w:val="nil"/>
            </w:tcBorders>
            <w:shd w:val="clear" w:color="auto" w:fill="auto"/>
            <w:noWrap/>
            <w:vAlign w:val="bottom"/>
          </w:tcPr>
          <w:p w14:paraId="746ABEC3" w14:textId="5CC1DD8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5,344</w:t>
            </w:r>
          </w:p>
        </w:tc>
        <w:tc>
          <w:tcPr>
            <w:tcW w:w="1400" w:type="dxa"/>
            <w:tcBorders>
              <w:top w:val="nil"/>
              <w:left w:val="nil"/>
              <w:bottom w:val="nil"/>
              <w:right w:val="nil"/>
            </w:tcBorders>
            <w:shd w:val="clear" w:color="auto" w:fill="auto"/>
            <w:noWrap/>
            <w:vAlign w:val="bottom"/>
          </w:tcPr>
          <w:p w14:paraId="3E253E25" w14:textId="063C4EE2"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3,373</w:t>
            </w:r>
          </w:p>
        </w:tc>
      </w:tr>
      <w:tr w:rsidR="001C41C9" w:rsidRPr="00D003FC" w14:paraId="304E4342" w14:textId="77777777" w:rsidTr="005F3147">
        <w:trPr>
          <w:trHeight w:val="87"/>
        </w:trPr>
        <w:tc>
          <w:tcPr>
            <w:tcW w:w="3510" w:type="dxa"/>
            <w:tcBorders>
              <w:top w:val="nil"/>
              <w:left w:val="nil"/>
              <w:bottom w:val="nil"/>
              <w:right w:val="nil"/>
            </w:tcBorders>
            <w:shd w:val="clear" w:color="auto" w:fill="auto"/>
            <w:noWrap/>
            <w:vAlign w:val="bottom"/>
            <w:hideMark/>
          </w:tcPr>
          <w:p w14:paraId="358914B2"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bottom"/>
          </w:tcPr>
          <w:p w14:paraId="66EBB645" w14:textId="145B680C"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1,179</w:t>
            </w:r>
          </w:p>
        </w:tc>
        <w:tc>
          <w:tcPr>
            <w:tcW w:w="1400" w:type="dxa"/>
            <w:tcBorders>
              <w:top w:val="nil"/>
              <w:left w:val="nil"/>
              <w:bottom w:val="nil"/>
              <w:right w:val="nil"/>
            </w:tcBorders>
            <w:shd w:val="clear" w:color="auto" w:fill="auto"/>
            <w:noWrap/>
            <w:vAlign w:val="bottom"/>
          </w:tcPr>
          <w:p w14:paraId="7BBC6B73" w14:textId="24D4FA0E"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876</w:t>
            </w:r>
          </w:p>
        </w:tc>
        <w:tc>
          <w:tcPr>
            <w:tcW w:w="1400" w:type="dxa"/>
            <w:tcBorders>
              <w:top w:val="nil"/>
              <w:left w:val="nil"/>
              <w:bottom w:val="nil"/>
              <w:right w:val="nil"/>
            </w:tcBorders>
            <w:shd w:val="clear" w:color="auto" w:fill="auto"/>
            <w:noWrap/>
            <w:vAlign w:val="bottom"/>
          </w:tcPr>
          <w:p w14:paraId="06731AAF" w14:textId="1989B7BE"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1,155</w:t>
            </w:r>
          </w:p>
        </w:tc>
        <w:tc>
          <w:tcPr>
            <w:tcW w:w="1400" w:type="dxa"/>
            <w:tcBorders>
              <w:top w:val="nil"/>
              <w:left w:val="nil"/>
              <w:bottom w:val="nil"/>
              <w:right w:val="nil"/>
            </w:tcBorders>
            <w:shd w:val="clear" w:color="auto" w:fill="auto"/>
            <w:noWrap/>
            <w:vAlign w:val="bottom"/>
          </w:tcPr>
          <w:p w14:paraId="08D36174" w14:textId="04152CD3" w:rsidR="001C41C9" w:rsidRPr="00D003FC" w:rsidRDefault="001C41C9" w:rsidP="005F3147">
            <w:pPr>
              <w:tabs>
                <w:tab w:val="decimal" w:pos="963"/>
              </w:tabs>
              <w:spacing w:line="340" w:lineRule="exact"/>
              <w:rPr>
                <w:rFonts w:ascii="Arial" w:hAnsi="Arial" w:cs="Arial"/>
                <w:sz w:val="18"/>
                <w:szCs w:val="18"/>
                <w:cs/>
              </w:rPr>
            </w:pPr>
            <w:r w:rsidRPr="00D003FC">
              <w:rPr>
                <w:rFonts w:ascii="Arial" w:hAnsi="Arial" w:cs="Arial"/>
                <w:sz w:val="18"/>
                <w:szCs w:val="18"/>
              </w:rPr>
              <w:t>847</w:t>
            </w:r>
          </w:p>
        </w:tc>
      </w:tr>
      <w:tr w:rsidR="001C41C9" w:rsidRPr="00D003FC" w14:paraId="4E84124F" w14:textId="77777777" w:rsidTr="005F3147">
        <w:trPr>
          <w:trHeight w:val="87"/>
        </w:trPr>
        <w:tc>
          <w:tcPr>
            <w:tcW w:w="3510" w:type="dxa"/>
            <w:tcBorders>
              <w:top w:val="nil"/>
              <w:left w:val="nil"/>
              <w:bottom w:val="nil"/>
              <w:right w:val="nil"/>
            </w:tcBorders>
            <w:shd w:val="clear" w:color="auto" w:fill="auto"/>
            <w:noWrap/>
            <w:vAlign w:val="bottom"/>
            <w:hideMark/>
          </w:tcPr>
          <w:p w14:paraId="45770395"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 xml:space="preserve">Contributions to Bank of Thailand </w:t>
            </w:r>
            <w:r w:rsidRPr="00D003FC">
              <w:rPr>
                <w:rFonts w:ascii="Arial" w:hAnsi="Arial" w:cs="Arial"/>
                <w:sz w:val="18"/>
                <w:szCs w:val="18"/>
                <w:cs/>
              </w:rPr>
              <w:t>(</w:t>
            </w:r>
            <w:r w:rsidRPr="00D003FC">
              <w:rPr>
                <w:rFonts w:ascii="Arial" w:hAnsi="Arial" w:cs="Arial"/>
                <w:sz w:val="18"/>
                <w:szCs w:val="18"/>
              </w:rPr>
              <w:t>BOT</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bottom"/>
          </w:tcPr>
          <w:p w14:paraId="01D14559" w14:textId="535AA08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3,007</w:t>
            </w:r>
          </w:p>
        </w:tc>
        <w:tc>
          <w:tcPr>
            <w:tcW w:w="1400" w:type="dxa"/>
            <w:tcBorders>
              <w:top w:val="nil"/>
              <w:left w:val="nil"/>
              <w:bottom w:val="nil"/>
              <w:right w:val="nil"/>
            </w:tcBorders>
            <w:shd w:val="clear" w:color="auto" w:fill="auto"/>
            <w:noWrap/>
            <w:vAlign w:val="bottom"/>
          </w:tcPr>
          <w:p w14:paraId="545E0F1E" w14:textId="1E97188B"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3,061</w:t>
            </w:r>
          </w:p>
        </w:tc>
        <w:tc>
          <w:tcPr>
            <w:tcW w:w="1400" w:type="dxa"/>
            <w:tcBorders>
              <w:top w:val="nil"/>
              <w:left w:val="nil"/>
              <w:bottom w:val="nil"/>
              <w:right w:val="nil"/>
            </w:tcBorders>
            <w:shd w:val="clear" w:color="auto" w:fill="auto"/>
            <w:noWrap/>
            <w:vAlign w:val="bottom"/>
          </w:tcPr>
          <w:p w14:paraId="3776DD0D" w14:textId="25955E3F"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3,007</w:t>
            </w:r>
          </w:p>
        </w:tc>
        <w:tc>
          <w:tcPr>
            <w:tcW w:w="1400" w:type="dxa"/>
            <w:tcBorders>
              <w:top w:val="nil"/>
              <w:left w:val="nil"/>
              <w:bottom w:val="nil"/>
              <w:right w:val="nil"/>
            </w:tcBorders>
            <w:shd w:val="clear" w:color="auto" w:fill="auto"/>
            <w:noWrap/>
            <w:vAlign w:val="bottom"/>
          </w:tcPr>
          <w:p w14:paraId="660AFC75" w14:textId="3AAF1FED"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3,061</w:t>
            </w:r>
          </w:p>
        </w:tc>
      </w:tr>
      <w:tr w:rsidR="001C41C9" w:rsidRPr="00D003FC" w14:paraId="42FD1921" w14:textId="77777777" w:rsidTr="005F3147">
        <w:trPr>
          <w:trHeight w:val="87"/>
        </w:trPr>
        <w:tc>
          <w:tcPr>
            <w:tcW w:w="3510" w:type="dxa"/>
            <w:tcBorders>
              <w:top w:val="nil"/>
              <w:left w:val="nil"/>
              <w:bottom w:val="nil"/>
              <w:right w:val="nil"/>
            </w:tcBorders>
            <w:shd w:val="clear" w:color="auto" w:fill="auto"/>
            <w:noWrap/>
            <w:vAlign w:val="bottom"/>
            <w:hideMark/>
          </w:tcPr>
          <w:p w14:paraId="3BBF3991"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 xml:space="preserve">Contributions to Deposit Protection Agency </w:t>
            </w:r>
            <w:r w:rsidRPr="00D003FC">
              <w:rPr>
                <w:rFonts w:ascii="Arial" w:hAnsi="Arial" w:cs="Arial"/>
                <w:sz w:val="18"/>
                <w:szCs w:val="18"/>
                <w:cs/>
              </w:rPr>
              <w:t>(</w:t>
            </w:r>
            <w:r w:rsidRPr="00D003FC">
              <w:rPr>
                <w:rFonts w:ascii="Arial" w:hAnsi="Arial" w:cs="Arial"/>
                <w:sz w:val="18"/>
                <w:szCs w:val="18"/>
              </w:rPr>
              <w:t>DPA</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bottom"/>
          </w:tcPr>
          <w:p w14:paraId="3210337D" w14:textId="6E4D50E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64</w:t>
            </w:r>
          </w:p>
        </w:tc>
        <w:tc>
          <w:tcPr>
            <w:tcW w:w="1400" w:type="dxa"/>
            <w:tcBorders>
              <w:top w:val="nil"/>
              <w:left w:val="nil"/>
              <w:bottom w:val="nil"/>
              <w:right w:val="nil"/>
            </w:tcBorders>
            <w:shd w:val="clear" w:color="auto" w:fill="auto"/>
            <w:noWrap/>
            <w:vAlign w:val="bottom"/>
          </w:tcPr>
          <w:p w14:paraId="329404A6" w14:textId="46BB9575"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66</w:t>
            </w:r>
          </w:p>
        </w:tc>
        <w:tc>
          <w:tcPr>
            <w:tcW w:w="1400" w:type="dxa"/>
            <w:tcBorders>
              <w:top w:val="nil"/>
              <w:left w:val="nil"/>
              <w:bottom w:val="nil"/>
              <w:right w:val="nil"/>
            </w:tcBorders>
            <w:shd w:val="clear" w:color="auto" w:fill="auto"/>
            <w:noWrap/>
            <w:vAlign w:val="bottom"/>
          </w:tcPr>
          <w:p w14:paraId="73831DA8" w14:textId="256178EE"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64</w:t>
            </w:r>
          </w:p>
        </w:tc>
        <w:tc>
          <w:tcPr>
            <w:tcW w:w="1400" w:type="dxa"/>
            <w:tcBorders>
              <w:top w:val="nil"/>
              <w:left w:val="nil"/>
              <w:bottom w:val="nil"/>
              <w:right w:val="nil"/>
            </w:tcBorders>
            <w:shd w:val="clear" w:color="auto" w:fill="auto"/>
            <w:noWrap/>
            <w:vAlign w:val="bottom"/>
          </w:tcPr>
          <w:p w14:paraId="0815AF92" w14:textId="25B6E299" w:rsidR="001C41C9" w:rsidRPr="00D003FC" w:rsidRDefault="001C41C9" w:rsidP="005F3147">
            <w:pPr>
              <w:tabs>
                <w:tab w:val="decimal" w:pos="963"/>
              </w:tabs>
              <w:spacing w:line="340" w:lineRule="exact"/>
              <w:rPr>
                <w:rFonts w:ascii="Arial" w:hAnsi="Arial" w:cs="Arial"/>
                <w:sz w:val="18"/>
                <w:szCs w:val="18"/>
                <w:cs/>
              </w:rPr>
            </w:pPr>
            <w:r w:rsidRPr="00D003FC">
              <w:rPr>
                <w:rFonts w:ascii="Arial" w:hAnsi="Arial" w:cs="Arial"/>
                <w:sz w:val="18"/>
                <w:szCs w:val="18"/>
              </w:rPr>
              <w:t>66</w:t>
            </w:r>
          </w:p>
        </w:tc>
      </w:tr>
      <w:tr w:rsidR="001C41C9" w:rsidRPr="00D003FC" w14:paraId="0D1C02EB" w14:textId="77777777" w:rsidTr="005F3147">
        <w:trPr>
          <w:trHeight w:val="87"/>
        </w:trPr>
        <w:tc>
          <w:tcPr>
            <w:tcW w:w="3510" w:type="dxa"/>
            <w:tcBorders>
              <w:top w:val="nil"/>
              <w:left w:val="nil"/>
              <w:bottom w:val="nil"/>
              <w:right w:val="nil"/>
            </w:tcBorders>
            <w:shd w:val="clear" w:color="auto" w:fill="auto"/>
            <w:noWrap/>
            <w:vAlign w:val="bottom"/>
            <w:hideMark/>
          </w:tcPr>
          <w:p w14:paraId="02B9DD76"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Debt issued</w:t>
            </w:r>
          </w:p>
        </w:tc>
        <w:tc>
          <w:tcPr>
            <w:tcW w:w="1400" w:type="dxa"/>
            <w:tcBorders>
              <w:top w:val="nil"/>
              <w:left w:val="nil"/>
              <w:bottom w:val="nil"/>
              <w:right w:val="nil"/>
            </w:tcBorders>
            <w:shd w:val="clear" w:color="auto" w:fill="auto"/>
            <w:noWrap/>
            <w:vAlign w:val="bottom"/>
          </w:tcPr>
          <w:p w14:paraId="2F719C82"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348DFA40"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45C63D9F"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6136C477" w14:textId="77777777" w:rsidR="001C41C9" w:rsidRPr="00D003FC" w:rsidRDefault="001C41C9" w:rsidP="005F3147">
            <w:pPr>
              <w:tabs>
                <w:tab w:val="decimal" w:pos="963"/>
              </w:tabs>
              <w:spacing w:line="340" w:lineRule="exact"/>
              <w:rPr>
                <w:rFonts w:ascii="Arial" w:hAnsi="Arial" w:cs="Arial"/>
                <w:sz w:val="18"/>
                <w:szCs w:val="18"/>
              </w:rPr>
            </w:pPr>
          </w:p>
        </w:tc>
      </w:tr>
      <w:tr w:rsidR="001C41C9" w:rsidRPr="00D003FC" w14:paraId="41D7D6A6" w14:textId="77777777" w:rsidTr="005F3147">
        <w:trPr>
          <w:trHeight w:val="87"/>
        </w:trPr>
        <w:tc>
          <w:tcPr>
            <w:tcW w:w="3510" w:type="dxa"/>
            <w:tcBorders>
              <w:top w:val="nil"/>
              <w:left w:val="nil"/>
              <w:bottom w:val="nil"/>
              <w:right w:val="nil"/>
            </w:tcBorders>
            <w:shd w:val="clear" w:color="auto" w:fill="auto"/>
            <w:noWrap/>
            <w:vAlign w:val="bottom"/>
            <w:hideMark/>
          </w:tcPr>
          <w:p w14:paraId="06A8A440" w14:textId="77777777" w:rsidR="001C41C9" w:rsidRPr="00D003FC" w:rsidRDefault="001C41C9" w:rsidP="001C41C9">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bottom"/>
          </w:tcPr>
          <w:p w14:paraId="0EB1EB8B" w14:textId="27690A9E"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368</w:t>
            </w:r>
          </w:p>
        </w:tc>
        <w:tc>
          <w:tcPr>
            <w:tcW w:w="1400" w:type="dxa"/>
            <w:noWrap/>
            <w:vAlign w:val="bottom"/>
          </w:tcPr>
          <w:p w14:paraId="5AA5E120" w14:textId="56CA0022"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368</w:t>
            </w:r>
          </w:p>
        </w:tc>
        <w:tc>
          <w:tcPr>
            <w:tcW w:w="1400" w:type="dxa"/>
            <w:tcBorders>
              <w:top w:val="nil"/>
              <w:left w:val="nil"/>
              <w:bottom w:val="nil"/>
              <w:right w:val="nil"/>
            </w:tcBorders>
            <w:shd w:val="clear" w:color="auto" w:fill="auto"/>
            <w:noWrap/>
            <w:vAlign w:val="bottom"/>
          </w:tcPr>
          <w:p w14:paraId="28BA7A38" w14:textId="1E74014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368</w:t>
            </w:r>
          </w:p>
        </w:tc>
        <w:tc>
          <w:tcPr>
            <w:tcW w:w="1400" w:type="dxa"/>
            <w:tcBorders>
              <w:top w:val="nil"/>
              <w:left w:val="nil"/>
              <w:bottom w:val="nil"/>
              <w:right w:val="nil"/>
            </w:tcBorders>
            <w:shd w:val="clear" w:color="auto" w:fill="auto"/>
            <w:noWrap/>
            <w:vAlign w:val="bottom"/>
          </w:tcPr>
          <w:p w14:paraId="14EF77E9" w14:textId="027467D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368</w:t>
            </w:r>
          </w:p>
        </w:tc>
      </w:tr>
      <w:tr w:rsidR="001C41C9" w:rsidRPr="00D003FC" w14:paraId="1DBEA741" w14:textId="77777777" w:rsidTr="005F3147">
        <w:trPr>
          <w:trHeight w:val="87"/>
        </w:trPr>
        <w:tc>
          <w:tcPr>
            <w:tcW w:w="3510" w:type="dxa"/>
            <w:tcBorders>
              <w:top w:val="nil"/>
              <w:left w:val="nil"/>
              <w:bottom w:val="nil"/>
              <w:right w:val="nil"/>
            </w:tcBorders>
            <w:shd w:val="clear" w:color="auto" w:fill="auto"/>
            <w:noWrap/>
            <w:vAlign w:val="bottom"/>
            <w:hideMark/>
          </w:tcPr>
          <w:p w14:paraId="10527034" w14:textId="77777777" w:rsidR="001C41C9" w:rsidRPr="00D003FC" w:rsidRDefault="001C41C9" w:rsidP="001C41C9">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Others</w:t>
            </w:r>
          </w:p>
        </w:tc>
        <w:tc>
          <w:tcPr>
            <w:tcW w:w="1400" w:type="dxa"/>
            <w:tcBorders>
              <w:top w:val="nil"/>
              <w:left w:val="nil"/>
              <w:bottom w:val="nil"/>
              <w:right w:val="nil"/>
            </w:tcBorders>
            <w:shd w:val="clear" w:color="auto" w:fill="auto"/>
            <w:noWrap/>
            <w:vAlign w:val="bottom"/>
          </w:tcPr>
          <w:p w14:paraId="45A742D2" w14:textId="6360D97A"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1,310</w:t>
            </w:r>
          </w:p>
        </w:tc>
        <w:tc>
          <w:tcPr>
            <w:tcW w:w="1400" w:type="dxa"/>
            <w:noWrap/>
            <w:vAlign w:val="bottom"/>
          </w:tcPr>
          <w:p w14:paraId="3CBB5A84" w14:textId="04F5375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1,223</w:t>
            </w:r>
          </w:p>
        </w:tc>
        <w:tc>
          <w:tcPr>
            <w:tcW w:w="1400" w:type="dxa"/>
            <w:tcBorders>
              <w:top w:val="nil"/>
              <w:left w:val="nil"/>
              <w:bottom w:val="nil"/>
              <w:right w:val="nil"/>
            </w:tcBorders>
            <w:shd w:val="clear" w:color="auto" w:fill="auto"/>
            <w:noWrap/>
            <w:vAlign w:val="bottom"/>
          </w:tcPr>
          <w:p w14:paraId="7A8C46D4" w14:textId="4E57D8DF"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979</w:t>
            </w:r>
          </w:p>
        </w:tc>
        <w:tc>
          <w:tcPr>
            <w:tcW w:w="1400" w:type="dxa"/>
            <w:tcBorders>
              <w:top w:val="nil"/>
              <w:left w:val="nil"/>
              <w:bottom w:val="nil"/>
              <w:right w:val="nil"/>
            </w:tcBorders>
            <w:shd w:val="clear" w:color="auto" w:fill="auto"/>
            <w:noWrap/>
            <w:vAlign w:val="bottom"/>
          </w:tcPr>
          <w:p w14:paraId="72861ACA" w14:textId="325D40C2"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902</w:t>
            </w:r>
          </w:p>
        </w:tc>
      </w:tr>
      <w:tr w:rsidR="001C41C9" w:rsidRPr="00D003FC" w14:paraId="588BE105" w14:textId="77777777" w:rsidTr="005F3147">
        <w:trPr>
          <w:trHeight w:val="87"/>
        </w:trPr>
        <w:tc>
          <w:tcPr>
            <w:tcW w:w="3510" w:type="dxa"/>
            <w:tcBorders>
              <w:top w:val="nil"/>
              <w:left w:val="nil"/>
              <w:bottom w:val="nil"/>
              <w:right w:val="nil"/>
            </w:tcBorders>
            <w:shd w:val="clear" w:color="auto" w:fill="auto"/>
            <w:noWrap/>
            <w:vAlign w:val="center"/>
            <w:hideMark/>
          </w:tcPr>
          <w:p w14:paraId="3623236F"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 xml:space="preserve">Borrowing fees  </w:t>
            </w:r>
          </w:p>
        </w:tc>
        <w:tc>
          <w:tcPr>
            <w:tcW w:w="1400" w:type="dxa"/>
            <w:tcBorders>
              <w:top w:val="nil"/>
              <w:left w:val="nil"/>
              <w:right w:val="nil"/>
            </w:tcBorders>
            <w:shd w:val="clear" w:color="auto" w:fill="auto"/>
            <w:noWrap/>
            <w:vAlign w:val="bottom"/>
          </w:tcPr>
          <w:p w14:paraId="7D13235A" w14:textId="1B27B09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3</w:t>
            </w:r>
          </w:p>
        </w:tc>
        <w:tc>
          <w:tcPr>
            <w:tcW w:w="1400" w:type="dxa"/>
            <w:tcBorders>
              <w:top w:val="nil"/>
              <w:left w:val="nil"/>
              <w:right w:val="nil"/>
            </w:tcBorders>
            <w:shd w:val="clear" w:color="auto" w:fill="auto"/>
            <w:noWrap/>
            <w:vAlign w:val="bottom"/>
          </w:tcPr>
          <w:p w14:paraId="62401F37" w14:textId="01FEEFF9"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w:t>
            </w:r>
          </w:p>
        </w:tc>
        <w:tc>
          <w:tcPr>
            <w:tcW w:w="1400" w:type="dxa"/>
            <w:tcBorders>
              <w:top w:val="nil"/>
              <w:left w:val="nil"/>
              <w:right w:val="nil"/>
            </w:tcBorders>
            <w:shd w:val="clear" w:color="auto" w:fill="auto"/>
            <w:noWrap/>
            <w:vAlign w:val="bottom"/>
          </w:tcPr>
          <w:p w14:paraId="50FA73FF" w14:textId="2C48DA9B"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cs/>
              </w:rPr>
              <w:t>-</w:t>
            </w:r>
          </w:p>
        </w:tc>
        <w:tc>
          <w:tcPr>
            <w:tcW w:w="1400" w:type="dxa"/>
            <w:tcBorders>
              <w:top w:val="nil"/>
              <w:left w:val="nil"/>
              <w:right w:val="nil"/>
            </w:tcBorders>
            <w:shd w:val="clear" w:color="auto" w:fill="auto"/>
            <w:noWrap/>
            <w:vAlign w:val="bottom"/>
          </w:tcPr>
          <w:p w14:paraId="3340D082" w14:textId="0EC74452" w:rsidR="001C41C9" w:rsidRPr="00D003FC" w:rsidRDefault="001C41C9" w:rsidP="005F3147">
            <w:pPr>
              <w:tabs>
                <w:tab w:val="decimal" w:pos="963"/>
              </w:tabs>
              <w:spacing w:line="340" w:lineRule="exact"/>
              <w:rPr>
                <w:rFonts w:ascii="Arial" w:hAnsi="Arial" w:cs="Arial"/>
                <w:sz w:val="18"/>
              </w:rPr>
            </w:pPr>
            <w:r w:rsidRPr="00D003FC">
              <w:rPr>
                <w:rFonts w:ascii="Arial" w:hAnsi="Arial" w:cs="Arial"/>
                <w:sz w:val="18"/>
                <w:szCs w:val="18"/>
                <w:cs/>
              </w:rPr>
              <w:t>-</w:t>
            </w:r>
          </w:p>
        </w:tc>
      </w:tr>
      <w:tr w:rsidR="001C41C9" w:rsidRPr="00D003FC" w14:paraId="130EAE91" w14:textId="77777777" w:rsidTr="005F3147">
        <w:trPr>
          <w:trHeight w:val="87"/>
        </w:trPr>
        <w:tc>
          <w:tcPr>
            <w:tcW w:w="3510" w:type="dxa"/>
            <w:tcBorders>
              <w:top w:val="nil"/>
              <w:left w:val="nil"/>
              <w:bottom w:val="nil"/>
              <w:right w:val="nil"/>
            </w:tcBorders>
            <w:shd w:val="clear" w:color="auto" w:fill="auto"/>
            <w:noWrap/>
            <w:vAlign w:val="bottom"/>
            <w:hideMark/>
          </w:tcPr>
          <w:p w14:paraId="094455D6"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Others</w:t>
            </w:r>
          </w:p>
        </w:tc>
        <w:tc>
          <w:tcPr>
            <w:tcW w:w="1400" w:type="dxa"/>
            <w:tcBorders>
              <w:top w:val="nil"/>
              <w:left w:val="nil"/>
              <w:right w:val="nil"/>
            </w:tcBorders>
            <w:shd w:val="clear" w:color="auto" w:fill="auto"/>
            <w:noWrap/>
            <w:vAlign w:val="bottom"/>
          </w:tcPr>
          <w:p w14:paraId="1D9D9E21" w14:textId="01F73A2A"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148</w:t>
            </w:r>
          </w:p>
        </w:tc>
        <w:tc>
          <w:tcPr>
            <w:tcW w:w="1400" w:type="dxa"/>
            <w:tcBorders>
              <w:top w:val="nil"/>
              <w:left w:val="nil"/>
              <w:right w:val="nil"/>
            </w:tcBorders>
            <w:shd w:val="clear" w:color="auto" w:fill="auto"/>
            <w:noWrap/>
            <w:vAlign w:val="bottom"/>
          </w:tcPr>
          <w:p w14:paraId="42C811FC" w14:textId="1B8EF881"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138</w:t>
            </w:r>
          </w:p>
        </w:tc>
        <w:tc>
          <w:tcPr>
            <w:tcW w:w="1400" w:type="dxa"/>
            <w:tcBorders>
              <w:top w:val="nil"/>
              <w:left w:val="nil"/>
              <w:right w:val="nil"/>
            </w:tcBorders>
            <w:shd w:val="clear" w:color="auto" w:fill="auto"/>
            <w:noWrap/>
            <w:vAlign w:val="bottom"/>
          </w:tcPr>
          <w:p w14:paraId="1066BAA7" w14:textId="56E03D53"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142</w:t>
            </w:r>
          </w:p>
        </w:tc>
        <w:tc>
          <w:tcPr>
            <w:tcW w:w="1400" w:type="dxa"/>
            <w:tcBorders>
              <w:top w:val="nil"/>
              <w:left w:val="nil"/>
              <w:right w:val="nil"/>
            </w:tcBorders>
            <w:shd w:val="clear" w:color="auto" w:fill="auto"/>
            <w:noWrap/>
            <w:vAlign w:val="bottom"/>
          </w:tcPr>
          <w:p w14:paraId="501364CB" w14:textId="3E97D83E" w:rsidR="001C41C9" w:rsidRPr="00D003FC" w:rsidRDefault="001C41C9" w:rsidP="005F3147">
            <w:pPr>
              <w:pBdr>
                <w:bottom w:val="single" w:sz="6" w:space="1" w:color="auto"/>
              </w:pBdr>
              <w:tabs>
                <w:tab w:val="decimal" w:pos="963"/>
              </w:tabs>
              <w:spacing w:line="340" w:lineRule="exact"/>
              <w:rPr>
                <w:rFonts w:ascii="Arial" w:hAnsi="Arial" w:cs="Arial"/>
                <w:sz w:val="18"/>
                <w:szCs w:val="18"/>
              </w:rPr>
            </w:pPr>
            <w:r w:rsidRPr="00D003FC">
              <w:rPr>
                <w:rFonts w:ascii="Arial" w:hAnsi="Arial" w:cs="Arial"/>
                <w:sz w:val="18"/>
                <w:szCs w:val="18"/>
              </w:rPr>
              <w:t>133</w:t>
            </w:r>
          </w:p>
        </w:tc>
      </w:tr>
      <w:tr w:rsidR="001C41C9" w:rsidRPr="00D003FC" w14:paraId="56AA1324" w14:textId="77777777" w:rsidTr="005F3147">
        <w:trPr>
          <w:trHeight w:val="87"/>
        </w:trPr>
        <w:tc>
          <w:tcPr>
            <w:tcW w:w="3510" w:type="dxa"/>
            <w:tcBorders>
              <w:top w:val="nil"/>
              <w:left w:val="nil"/>
              <w:bottom w:val="nil"/>
              <w:right w:val="nil"/>
            </w:tcBorders>
            <w:shd w:val="clear" w:color="auto" w:fill="auto"/>
            <w:noWrap/>
            <w:vAlign w:val="center"/>
            <w:hideMark/>
          </w:tcPr>
          <w:p w14:paraId="354BBCF4"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Total interest expenses</w:t>
            </w:r>
          </w:p>
        </w:tc>
        <w:tc>
          <w:tcPr>
            <w:tcW w:w="1400" w:type="dxa"/>
            <w:tcBorders>
              <w:left w:val="nil"/>
              <w:right w:val="nil"/>
            </w:tcBorders>
            <w:shd w:val="clear" w:color="auto" w:fill="auto"/>
            <w:noWrap/>
            <w:vAlign w:val="bottom"/>
          </w:tcPr>
          <w:p w14:paraId="359CB309" w14:textId="739D8D40"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11,416</w:t>
            </w:r>
          </w:p>
        </w:tc>
        <w:tc>
          <w:tcPr>
            <w:tcW w:w="1400" w:type="dxa"/>
            <w:tcBorders>
              <w:left w:val="nil"/>
              <w:right w:val="nil"/>
            </w:tcBorders>
            <w:shd w:val="clear" w:color="auto" w:fill="auto"/>
            <w:noWrap/>
            <w:vAlign w:val="bottom"/>
          </w:tcPr>
          <w:p w14:paraId="578D244E" w14:textId="1741E733"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9,101</w:t>
            </w:r>
          </w:p>
        </w:tc>
        <w:tc>
          <w:tcPr>
            <w:tcW w:w="1400" w:type="dxa"/>
            <w:tcBorders>
              <w:left w:val="nil"/>
              <w:right w:val="nil"/>
            </w:tcBorders>
            <w:shd w:val="clear" w:color="auto" w:fill="auto"/>
            <w:noWrap/>
            <w:vAlign w:val="bottom"/>
          </w:tcPr>
          <w:p w14:paraId="5CB69B7A" w14:textId="564F4480"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11,059</w:t>
            </w:r>
          </w:p>
        </w:tc>
        <w:tc>
          <w:tcPr>
            <w:tcW w:w="1400" w:type="dxa"/>
            <w:tcBorders>
              <w:left w:val="nil"/>
              <w:right w:val="nil"/>
            </w:tcBorders>
            <w:shd w:val="clear" w:color="auto" w:fill="auto"/>
            <w:noWrap/>
            <w:vAlign w:val="bottom"/>
          </w:tcPr>
          <w:p w14:paraId="64777AAC" w14:textId="22BE5281"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8,750</w:t>
            </w:r>
          </w:p>
        </w:tc>
      </w:tr>
    </w:tbl>
    <w:p w14:paraId="2537F9BE" w14:textId="0B953F66" w:rsidR="004202E2" w:rsidRPr="00D003FC" w:rsidRDefault="004202E2">
      <w:pPr>
        <w:rPr>
          <w:rFonts w:ascii="Arial" w:hAnsi="Arial" w:cs="Arial"/>
        </w:rPr>
      </w:pPr>
    </w:p>
    <w:tbl>
      <w:tblPr>
        <w:tblW w:w="9110" w:type="dxa"/>
        <w:tblInd w:w="540" w:type="dxa"/>
        <w:tblLayout w:type="fixed"/>
        <w:tblLook w:val="04A0" w:firstRow="1" w:lastRow="0" w:firstColumn="1" w:lastColumn="0" w:noHBand="0" w:noVBand="1"/>
      </w:tblPr>
      <w:tblGrid>
        <w:gridCol w:w="3510"/>
        <w:gridCol w:w="1400"/>
        <w:gridCol w:w="1400"/>
        <w:gridCol w:w="1400"/>
        <w:gridCol w:w="1400"/>
      </w:tblGrid>
      <w:tr w:rsidR="004202E2" w:rsidRPr="00D003FC" w14:paraId="02631B39" w14:textId="77777777" w:rsidTr="002B5716">
        <w:trPr>
          <w:trHeight w:val="70"/>
        </w:trPr>
        <w:tc>
          <w:tcPr>
            <w:tcW w:w="3510" w:type="dxa"/>
            <w:tcBorders>
              <w:top w:val="nil"/>
              <w:left w:val="nil"/>
              <w:bottom w:val="nil"/>
              <w:right w:val="nil"/>
            </w:tcBorders>
            <w:shd w:val="clear" w:color="auto" w:fill="auto"/>
            <w:noWrap/>
            <w:vAlign w:val="center"/>
            <w:hideMark/>
          </w:tcPr>
          <w:p w14:paraId="2F25FF26" w14:textId="6D3F01E1" w:rsidR="004202E2" w:rsidRPr="00D003FC" w:rsidRDefault="004202E2" w:rsidP="002B5716">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hideMark/>
          </w:tcPr>
          <w:p w14:paraId="5FBA1FCE" w14:textId="77777777" w:rsidR="004202E2" w:rsidRPr="00D003FC" w:rsidRDefault="004202E2" w:rsidP="002B5716">
            <w:pPr>
              <w:spacing w:line="340" w:lineRule="exact"/>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c>
      </w:tr>
      <w:tr w:rsidR="004202E2" w:rsidRPr="00D003FC" w14:paraId="2ED24A59" w14:textId="77777777" w:rsidTr="002B5716">
        <w:trPr>
          <w:trHeight w:val="70"/>
        </w:trPr>
        <w:tc>
          <w:tcPr>
            <w:tcW w:w="3510" w:type="dxa"/>
            <w:tcBorders>
              <w:top w:val="nil"/>
              <w:left w:val="nil"/>
              <w:bottom w:val="nil"/>
              <w:right w:val="nil"/>
            </w:tcBorders>
            <w:shd w:val="clear" w:color="auto" w:fill="auto"/>
            <w:noWrap/>
            <w:vAlign w:val="center"/>
          </w:tcPr>
          <w:p w14:paraId="2F181713" w14:textId="77777777" w:rsidR="004202E2" w:rsidRPr="00D003FC" w:rsidRDefault="004202E2" w:rsidP="004202E2">
            <w:pPr>
              <w:spacing w:line="340" w:lineRule="exact"/>
              <w:rPr>
                <w:rFonts w:ascii="Arial" w:hAnsi="Arial" w:cs="Arial"/>
                <w:sz w:val="18"/>
                <w:szCs w:val="18"/>
              </w:rPr>
            </w:pPr>
          </w:p>
        </w:tc>
        <w:tc>
          <w:tcPr>
            <w:tcW w:w="5600" w:type="dxa"/>
            <w:gridSpan w:val="4"/>
            <w:tcBorders>
              <w:top w:val="nil"/>
              <w:left w:val="nil"/>
              <w:bottom w:val="nil"/>
              <w:right w:val="nil"/>
            </w:tcBorders>
            <w:shd w:val="clear" w:color="auto" w:fill="auto"/>
            <w:noWrap/>
            <w:vAlign w:val="center"/>
          </w:tcPr>
          <w:p w14:paraId="4A3A04AD" w14:textId="76EA7EAB" w:rsidR="004202E2" w:rsidRPr="00D003FC" w:rsidRDefault="004202E2" w:rsidP="004202E2">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4202E2" w:rsidRPr="00D003FC" w14:paraId="06E2DC82" w14:textId="77777777" w:rsidTr="002B5716">
        <w:trPr>
          <w:trHeight w:val="405"/>
        </w:trPr>
        <w:tc>
          <w:tcPr>
            <w:tcW w:w="3510" w:type="dxa"/>
            <w:tcBorders>
              <w:top w:val="nil"/>
              <w:left w:val="nil"/>
              <w:bottom w:val="nil"/>
              <w:right w:val="nil"/>
            </w:tcBorders>
            <w:shd w:val="clear" w:color="auto" w:fill="auto"/>
            <w:noWrap/>
            <w:vAlign w:val="center"/>
            <w:hideMark/>
          </w:tcPr>
          <w:p w14:paraId="547B0894" w14:textId="77777777" w:rsidR="004202E2" w:rsidRPr="00D003FC" w:rsidRDefault="004202E2" w:rsidP="004202E2">
            <w:pPr>
              <w:spacing w:line="340" w:lineRule="exact"/>
              <w:jc w:val="right"/>
              <w:rPr>
                <w:rFonts w:ascii="Arial" w:hAnsi="Arial" w:cs="Arial"/>
                <w:sz w:val="18"/>
                <w:szCs w:val="18"/>
              </w:rPr>
            </w:pPr>
          </w:p>
        </w:tc>
        <w:tc>
          <w:tcPr>
            <w:tcW w:w="2800" w:type="dxa"/>
            <w:gridSpan w:val="2"/>
            <w:tcBorders>
              <w:top w:val="nil"/>
              <w:left w:val="nil"/>
              <w:bottom w:val="nil"/>
              <w:right w:val="nil"/>
            </w:tcBorders>
            <w:shd w:val="clear" w:color="auto" w:fill="auto"/>
            <w:noWrap/>
            <w:vAlign w:val="center"/>
            <w:hideMark/>
          </w:tcPr>
          <w:p w14:paraId="7AF3D4DB" w14:textId="77777777" w:rsidR="00CF472A" w:rsidRPr="00D003FC" w:rsidRDefault="004202E2"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Consolidated</w:t>
            </w:r>
          </w:p>
          <w:p w14:paraId="0F050437" w14:textId="53D70551" w:rsidR="004202E2" w:rsidRPr="00D003FC" w:rsidRDefault="004202E2"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cs/>
              </w:rPr>
              <w:t xml:space="preserve">  </w:t>
            </w:r>
            <w:r w:rsidRPr="00D003FC">
              <w:rPr>
                <w:rFonts w:ascii="Arial" w:hAnsi="Arial" w:cs="Arial"/>
                <w:sz w:val="18"/>
                <w:szCs w:val="18"/>
              </w:rPr>
              <w:t>financial statements</w:t>
            </w:r>
          </w:p>
        </w:tc>
        <w:tc>
          <w:tcPr>
            <w:tcW w:w="2800" w:type="dxa"/>
            <w:gridSpan w:val="2"/>
            <w:tcBorders>
              <w:top w:val="nil"/>
              <w:left w:val="nil"/>
              <w:bottom w:val="nil"/>
              <w:right w:val="nil"/>
            </w:tcBorders>
            <w:shd w:val="clear" w:color="auto" w:fill="auto"/>
            <w:vAlign w:val="center"/>
            <w:hideMark/>
          </w:tcPr>
          <w:p w14:paraId="6BE77213" w14:textId="77777777" w:rsidR="00CF472A" w:rsidRPr="00D003FC" w:rsidRDefault="004202E2"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Separate</w:t>
            </w:r>
          </w:p>
          <w:p w14:paraId="4E7F5B6A" w14:textId="45E7E275" w:rsidR="004202E2" w:rsidRPr="00D003FC" w:rsidRDefault="004202E2" w:rsidP="00CF472A">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financial statements</w:t>
            </w:r>
          </w:p>
        </w:tc>
      </w:tr>
      <w:tr w:rsidR="004202E2" w:rsidRPr="00D003FC" w14:paraId="47FE174F" w14:textId="77777777" w:rsidTr="005F3147">
        <w:trPr>
          <w:trHeight w:val="52"/>
        </w:trPr>
        <w:tc>
          <w:tcPr>
            <w:tcW w:w="3510" w:type="dxa"/>
            <w:tcBorders>
              <w:top w:val="nil"/>
              <w:left w:val="nil"/>
              <w:bottom w:val="nil"/>
              <w:right w:val="nil"/>
            </w:tcBorders>
            <w:shd w:val="clear" w:color="auto" w:fill="auto"/>
            <w:noWrap/>
            <w:vAlign w:val="center"/>
            <w:hideMark/>
          </w:tcPr>
          <w:p w14:paraId="48322963" w14:textId="77777777" w:rsidR="004202E2" w:rsidRPr="00D003FC" w:rsidRDefault="004202E2" w:rsidP="004202E2">
            <w:pPr>
              <w:spacing w:line="340" w:lineRule="exact"/>
              <w:jc w:val="center"/>
              <w:rPr>
                <w:rFonts w:ascii="Arial" w:hAnsi="Arial" w:cs="Arial"/>
                <w:sz w:val="18"/>
                <w:szCs w:val="18"/>
                <w:u w:val="single"/>
              </w:rPr>
            </w:pPr>
          </w:p>
        </w:tc>
        <w:tc>
          <w:tcPr>
            <w:tcW w:w="1400" w:type="dxa"/>
            <w:tcBorders>
              <w:top w:val="nil"/>
              <w:left w:val="nil"/>
              <w:bottom w:val="nil"/>
              <w:right w:val="nil"/>
            </w:tcBorders>
            <w:shd w:val="clear" w:color="auto" w:fill="auto"/>
            <w:noWrap/>
            <w:vAlign w:val="center"/>
          </w:tcPr>
          <w:p w14:paraId="476AA3B7" w14:textId="1B9F91B0" w:rsidR="004202E2" w:rsidRPr="00D003FC" w:rsidRDefault="004202E2" w:rsidP="004202E2">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61177AC5" w14:textId="7547F3B7" w:rsidR="004202E2" w:rsidRPr="00D003FC" w:rsidRDefault="004202E2" w:rsidP="004202E2">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c>
          <w:tcPr>
            <w:tcW w:w="1400" w:type="dxa"/>
            <w:tcBorders>
              <w:top w:val="nil"/>
              <w:left w:val="nil"/>
              <w:bottom w:val="nil"/>
              <w:right w:val="nil"/>
            </w:tcBorders>
            <w:shd w:val="clear" w:color="auto" w:fill="auto"/>
            <w:noWrap/>
            <w:vAlign w:val="center"/>
          </w:tcPr>
          <w:p w14:paraId="5CCDC8DB" w14:textId="79E87090" w:rsidR="004202E2" w:rsidRPr="00D003FC" w:rsidRDefault="004202E2" w:rsidP="004202E2">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2024</w:t>
            </w:r>
          </w:p>
        </w:tc>
        <w:tc>
          <w:tcPr>
            <w:tcW w:w="1400" w:type="dxa"/>
            <w:tcBorders>
              <w:top w:val="nil"/>
              <w:left w:val="nil"/>
              <w:bottom w:val="nil"/>
              <w:right w:val="nil"/>
            </w:tcBorders>
            <w:shd w:val="clear" w:color="auto" w:fill="auto"/>
            <w:noWrap/>
            <w:vAlign w:val="center"/>
          </w:tcPr>
          <w:p w14:paraId="5D9F6BF9" w14:textId="787F88CD" w:rsidR="004202E2" w:rsidRPr="00D003FC" w:rsidRDefault="004202E2" w:rsidP="004202E2">
            <w:pPr>
              <w:pBdr>
                <w:bottom w:val="single" w:sz="4" w:space="1" w:color="auto"/>
              </w:pBdr>
              <w:spacing w:line="340" w:lineRule="exact"/>
              <w:jc w:val="center"/>
              <w:rPr>
                <w:rFonts w:ascii="Arial" w:hAnsi="Arial" w:cs="Arial"/>
                <w:sz w:val="18"/>
                <w:szCs w:val="18"/>
              </w:rPr>
            </w:pPr>
            <w:r w:rsidRPr="00D003FC">
              <w:rPr>
                <w:rFonts w:ascii="Arial" w:hAnsi="Arial" w:cs="Arial"/>
                <w:sz w:val="18"/>
                <w:szCs w:val="18"/>
              </w:rPr>
              <w:t>2023</w:t>
            </w:r>
          </w:p>
        </w:tc>
      </w:tr>
      <w:tr w:rsidR="001C41C9" w:rsidRPr="00D003FC" w14:paraId="67D40D8C" w14:textId="77777777" w:rsidTr="005F3147">
        <w:trPr>
          <w:trHeight w:val="87"/>
        </w:trPr>
        <w:tc>
          <w:tcPr>
            <w:tcW w:w="3510" w:type="dxa"/>
            <w:tcBorders>
              <w:top w:val="nil"/>
              <w:left w:val="nil"/>
              <w:bottom w:val="nil"/>
              <w:right w:val="nil"/>
            </w:tcBorders>
            <w:shd w:val="clear" w:color="auto" w:fill="auto"/>
            <w:noWrap/>
            <w:vAlign w:val="bottom"/>
            <w:hideMark/>
          </w:tcPr>
          <w:p w14:paraId="79D10218"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Deposits</w:t>
            </w:r>
          </w:p>
        </w:tc>
        <w:tc>
          <w:tcPr>
            <w:tcW w:w="1400" w:type="dxa"/>
            <w:tcBorders>
              <w:top w:val="nil"/>
              <w:left w:val="nil"/>
              <w:bottom w:val="nil"/>
              <w:right w:val="nil"/>
            </w:tcBorders>
            <w:shd w:val="clear" w:color="auto" w:fill="auto"/>
            <w:noWrap/>
            <w:vAlign w:val="bottom"/>
          </w:tcPr>
          <w:p w14:paraId="624A4F19" w14:textId="6FF34D4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10,353</w:t>
            </w:r>
          </w:p>
        </w:tc>
        <w:tc>
          <w:tcPr>
            <w:tcW w:w="1400" w:type="dxa"/>
            <w:tcBorders>
              <w:top w:val="nil"/>
              <w:left w:val="nil"/>
              <w:bottom w:val="nil"/>
              <w:right w:val="nil"/>
            </w:tcBorders>
            <w:shd w:val="clear" w:color="auto" w:fill="auto"/>
            <w:noWrap/>
            <w:vAlign w:val="bottom"/>
          </w:tcPr>
          <w:p w14:paraId="57C96000" w14:textId="40F1B9B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6,298</w:t>
            </w:r>
          </w:p>
        </w:tc>
        <w:tc>
          <w:tcPr>
            <w:tcW w:w="1400" w:type="dxa"/>
            <w:tcBorders>
              <w:top w:val="nil"/>
              <w:left w:val="nil"/>
              <w:bottom w:val="nil"/>
              <w:right w:val="nil"/>
            </w:tcBorders>
            <w:shd w:val="clear" w:color="auto" w:fill="auto"/>
            <w:noWrap/>
            <w:vAlign w:val="bottom"/>
          </w:tcPr>
          <w:p w14:paraId="6374CBBF" w14:textId="146D694F"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10,368</w:t>
            </w:r>
          </w:p>
        </w:tc>
        <w:tc>
          <w:tcPr>
            <w:tcW w:w="1400" w:type="dxa"/>
            <w:tcBorders>
              <w:top w:val="nil"/>
              <w:left w:val="nil"/>
              <w:bottom w:val="nil"/>
              <w:right w:val="nil"/>
            </w:tcBorders>
            <w:shd w:val="clear" w:color="auto" w:fill="auto"/>
            <w:noWrap/>
            <w:vAlign w:val="bottom"/>
          </w:tcPr>
          <w:p w14:paraId="12B93FDF" w14:textId="6414EC6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6,307</w:t>
            </w:r>
          </w:p>
        </w:tc>
      </w:tr>
      <w:tr w:rsidR="001C41C9" w:rsidRPr="00D003FC" w14:paraId="5ABA9652" w14:textId="77777777" w:rsidTr="005F3147">
        <w:trPr>
          <w:trHeight w:val="87"/>
        </w:trPr>
        <w:tc>
          <w:tcPr>
            <w:tcW w:w="3510" w:type="dxa"/>
            <w:tcBorders>
              <w:top w:val="nil"/>
              <w:left w:val="nil"/>
              <w:bottom w:val="nil"/>
              <w:right w:val="nil"/>
            </w:tcBorders>
            <w:shd w:val="clear" w:color="auto" w:fill="auto"/>
            <w:noWrap/>
            <w:vAlign w:val="bottom"/>
            <w:hideMark/>
          </w:tcPr>
          <w:p w14:paraId="4D18B543"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Interbank and money market items</w:t>
            </w:r>
          </w:p>
        </w:tc>
        <w:tc>
          <w:tcPr>
            <w:tcW w:w="1400" w:type="dxa"/>
            <w:tcBorders>
              <w:top w:val="nil"/>
              <w:left w:val="nil"/>
              <w:bottom w:val="nil"/>
              <w:right w:val="nil"/>
            </w:tcBorders>
            <w:shd w:val="clear" w:color="auto" w:fill="auto"/>
            <w:noWrap/>
            <w:vAlign w:val="bottom"/>
          </w:tcPr>
          <w:p w14:paraId="47EE996A" w14:textId="446DC36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2,476</w:t>
            </w:r>
          </w:p>
        </w:tc>
        <w:tc>
          <w:tcPr>
            <w:tcW w:w="1400" w:type="dxa"/>
            <w:tcBorders>
              <w:top w:val="nil"/>
              <w:left w:val="nil"/>
              <w:bottom w:val="nil"/>
              <w:right w:val="nil"/>
            </w:tcBorders>
            <w:shd w:val="clear" w:color="auto" w:fill="auto"/>
            <w:noWrap/>
            <w:vAlign w:val="bottom"/>
          </w:tcPr>
          <w:p w14:paraId="27805BB0" w14:textId="6C1DFEAF"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1,762</w:t>
            </w:r>
          </w:p>
        </w:tc>
        <w:tc>
          <w:tcPr>
            <w:tcW w:w="1400" w:type="dxa"/>
            <w:tcBorders>
              <w:top w:val="nil"/>
              <w:left w:val="nil"/>
              <w:bottom w:val="nil"/>
              <w:right w:val="nil"/>
            </w:tcBorders>
            <w:shd w:val="clear" w:color="auto" w:fill="auto"/>
            <w:noWrap/>
            <w:vAlign w:val="bottom"/>
          </w:tcPr>
          <w:p w14:paraId="024A4329" w14:textId="55C0663A"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2,426</w:t>
            </w:r>
          </w:p>
        </w:tc>
        <w:tc>
          <w:tcPr>
            <w:tcW w:w="1400" w:type="dxa"/>
            <w:tcBorders>
              <w:top w:val="nil"/>
              <w:left w:val="nil"/>
              <w:bottom w:val="nil"/>
              <w:right w:val="nil"/>
            </w:tcBorders>
            <w:shd w:val="clear" w:color="auto" w:fill="auto"/>
            <w:noWrap/>
            <w:vAlign w:val="bottom"/>
          </w:tcPr>
          <w:p w14:paraId="75FF35A9" w14:textId="35438407" w:rsidR="001C41C9" w:rsidRPr="00D003FC" w:rsidRDefault="001C41C9" w:rsidP="005F3147">
            <w:pPr>
              <w:tabs>
                <w:tab w:val="decimal" w:pos="963"/>
              </w:tabs>
              <w:spacing w:line="340" w:lineRule="exact"/>
              <w:rPr>
                <w:rFonts w:ascii="Arial" w:hAnsi="Arial" w:cs="Arial"/>
                <w:sz w:val="18"/>
                <w:szCs w:val="18"/>
                <w:cs/>
              </w:rPr>
            </w:pPr>
            <w:r w:rsidRPr="00D003FC">
              <w:rPr>
                <w:rFonts w:ascii="Arial" w:hAnsi="Arial" w:cs="Arial"/>
                <w:sz w:val="18"/>
                <w:szCs w:val="18"/>
              </w:rPr>
              <w:t>1,716</w:t>
            </w:r>
          </w:p>
        </w:tc>
      </w:tr>
      <w:tr w:rsidR="001C41C9" w:rsidRPr="00D003FC" w14:paraId="6A305DAA" w14:textId="77777777" w:rsidTr="005F3147">
        <w:trPr>
          <w:trHeight w:val="87"/>
        </w:trPr>
        <w:tc>
          <w:tcPr>
            <w:tcW w:w="3510" w:type="dxa"/>
            <w:tcBorders>
              <w:top w:val="nil"/>
              <w:left w:val="nil"/>
              <w:bottom w:val="nil"/>
              <w:right w:val="nil"/>
            </w:tcBorders>
            <w:shd w:val="clear" w:color="auto" w:fill="auto"/>
            <w:noWrap/>
            <w:vAlign w:val="bottom"/>
            <w:hideMark/>
          </w:tcPr>
          <w:p w14:paraId="4325B75B"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 xml:space="preserve">Contributions to Bank of Thailand </w:t>
            </w:r>
            <w:r w:rsidRPr="00D003FC">
              <w:rPr>
                <w:rFonts w:ascii="Arial" w:hAnsi="Arial" w:cs="Arial"/>
                <w:sz w:val="18"/>
                <w:szCs w:val="18"/>
                <w:cs/>
              </w:rPr>
              <w:t>(</w:t>
            </w:r>
            <w:r w:rsidRPr="00D003FC">
              <w:rPr>
                <w:rFonts w:ascii="Arial" w:hAnsi="Arial" w:cs="Arial"/>
                <w:sz w:val="18"/>
                <w:szCs w:val="18"/>
              </w:rPr>
              <w:t>BOT</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bottom"/>
          </w:tcPr>
          <w:p w14:paraId="18F809A9" w14:textId="511E9337"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5,997</w:t>
            </w:r>
          </w:p>
        </w:tc>
        <w:tc>
          <w:tcPr>
            <w:tcW w:w="1400" w:type="dxa"/>
            <w:tcBorders>
              <w:top w:val="nil"/>
              <w:left w:val="nil"/>
              <w:bottom w:val="nil"/>
              <w:right w:val="nil"/>
            </w:tcBorders>
            <w:shd w:val="clear" w:color="auto" w:fill="auto"/>
            <w:noWrap/>
            <w:vAlign w:val="bottom"/>
          </w:tcPr>
          <w:p w14:paraId="7E974593" w14:textId="03AE312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6,071</w:t>
            </w:r>
          </w:p>
        </w:tc>
        <w:tc>
          <w:tcPr>
            <w:tcW w:w="1400" w:type="dxa"/>
            <w:tcBorders>
              <w:top w:val="nil"/>
              <w:left w:val="nil"/>
              <w:bottom w:val="nil"/>
              <w:right w:val="nil"/>
            </w:tcBorders>
            <w:shd w:val="clear" w:color="auto" w:fill="auto"/>
            <w:noWrap/>
            <w:vAlign w:val="bottom"/>
          </w:tcPr>
          <w:p w14:paraId="0C55068D" w14:textId="4C9F70BD"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5,997</w:t>
            </w:r>
          </w:p>
        </w:tc>
        <w:tc>
          <w:tcPr>
            <w:tcW w:w="1400" w:type="dxa"/>
            <w:tcBorders>
              <w:top w:val="nil"/>
              <w:left w:val="nil"/>
              <w:bottom w:val="nil"/>
              <w:right w:val="nil"/>
            </w:tcBorders>
            <w:shd w:val="clear" w:color="auto" w:fill="auto"/>
            <w:noWrap/>
            <w:vAlign w:val="bottom"/>
          </w:tcPr>
          <w:p w14:paraId="34E9034C" w14:textId="26334C4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6,071</w:t>
            </w:r>
          </w:p>
        </w:tc>
      </w:tr>
      <w:tr w:rsidR="001C41C9" w:rsidRPr="00D003FC" w14:paraId="75E00A79" w14:textId="77777777" w:rsidTr="005F3147">
        <w:trPr>
          <w:trHeight w:val="87"/>
        </w:trPr>
        <w:tc>
          <w:tcPr>
            <w:tcW w:w="3510" w:type="dxa"/>
            <w:tcBorders>
              <w:top w:val="nil"/>
              <w:left w:val="nil"/>
              <w:bottom w:val="nil"/>
              <w:right w:val="nil"/>
            </w:tcBorders>
            <w:shd w:val="clear" w:color="auto" w:fill="auto"/>
            <w:noWrap/>
            <w:vAlign w:val="bottom"/>
            <w:hideMark/>
          </w:tcPr>
          <w:p w14:paraId="5C86218A"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 xml:space="preserve">Contributions to Deposit Protection Agency </w:t>
            </w:r>
            <w:r w:rsidRPr="00D003FC">
              <w:rPr>
                <w:rFonts w:ascii="Arial" w:hAnsi="Arial" w:cs="Arial"/>
                <w:sz w:val="18"/>
                <w:szCs w:val="18"/>
                <w:cs/>
              </w:rPr>
              <w:t>(</w:t>
            </w:r>
            <w:r w:rsidRPr="00D003FC">
              <w:rPr>
                <w:rFonts w:ascii="Arial" w:hAnsi="Arial" w:cs="Arial"/>
                <w:sz w:val="18"/>
                <w:szCs w:val="18"/>
              </w:rPr>
              <w:t>DPA</w:t>
            </w:r>
            <w:r w:rsidRPr="00D003FC">
              <w:rPr>
                <w:rFonts w:ascii="Arial" w:hAnsi="Arial" w:cs="Arial"/>
                <w:sz w:val="18"/>
                <w:szCs w:val="18"/>
                <w:cs/>
              </w:rPr>
              <w:t>)</w:t>
            </w:r>
          </w:p>
        </w:tc>
        <w:tc>
          <w:tcPr>
            <w:tcW w:w="1400" w:type="dxa"/>
            <w:tcBorders>
              <w:top w:val="nil"/>
              <w:left w:val="nil"/>
              <w:bottom w:val="nil"/>
              <w:right w:val="nil"/>
            </w:tcBorders>
            <w:shd w:val="clear" w:color="auto" w:fill="auto"/>
            <w:noWrap/>
            <w:vAlign w:val="bottom"/>
          </w:tcPr>
          <w:p w14:paraId="20C1A2B8" w14:textId="1BB4F3E1"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128</w:t>
            </w:r>
          </w:p>
        </w:tc>
        <w:tc>
          <w:tcPr>
            <w:tcW w:w="1400" w:type="dxa"/>
            <w:tcBorders>
              <w:top w:val="nil"/>
              <w:left w:val="nil"/>
              <w:bottom w:val="nil"/>
              <w:right w:val="nil"/>
            </w:tcBorders>
            <w:shd w:val="clear" w:color="auto" w:fill="auto"/>
            <w:noWrap/>
            <w:vAlign w:val="bottom"/>
          </w:tcPr>
          <w:p w14:paraId="3F8C42C9" w14:textId="06F13B44"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130</w:t>
            </w:r>
          </w:p>
        </w:tc>
        <w:tc>
          <w:tcPr>
            <w:tcW w:w="1400" w:type="dxa"/>
            <w:tcBorders>
              <w:top w:val="nil"/>
              <w:left w:val="nil"/>
              <w:bottom w:val="nil"/>
              <w:right w:val="nil"/>
            </w:tcBorders>
            <w:shd w:val="clear" w:color="auto" w:fill="auto"/>
            <w:noWrap/>
            <w:vAlign w:val="bottom"/>
          </w:tcPr>
          <w:p w14:paraId="02EAFFFA" w14:textId="6F7B495C"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128</w:t>
            </w:r>
          </w:p>
        </w:tc>
        <w:tc>
          <w:tcPr>
            <w:tcW w:w="1400" w:type="dxa"/>
            <w:tcBorders>
              <w:top w:val="nil"/>
              <w:left w:val="nil"/>
              <w:bottom w:val="nil"/>
              <w:right w:val="nil"/>
            </w:tcBorders>
            <w:shd w:val="clear" w:color="auto" w:fill="auto"/>
            <w:noWrap/>
            <w:vAlign w:val="bottom"/>
          </w:tcPr>
          <w:p w14:paraId="0C6ABCF7" w14:textId="5FFEAC59" w:rsidR="001C41C9" w:rsidRPr="00D003FC" w:rsidRDefault="0067447D" w:rsidP="005F3147">
            <w:pPr>
              <w:tabs>
                <w:tab w:val="decimal" w:pos="963"/>
              </w:tabs>
              <w:spacing w:line="340" w:lineRule="exact"/>
              <w:rPr>
                <w:rFonts w:ascii="Arial" w:hAnsi="Arial" w:cs="Arial"/>
                <w:sz w:val="18"/>
                <w:szCs w:val="18"/>
                <w:cs/>
              </w:rPr>
            </w:pPr>
            <w:r w:rsidRPr="00D003FC">
              <w:rPr>
                <w:rFonts w:ascii="Arial" w:hAnsi="Arial" w:cs="Arial"/>
                <w:sz w:val="18"/>
                <w:szCs w:val="18"/>
              </w:rPr>
              <w:t>130</w:t>
            </w:r>
          </w:p>
        </w:tc>
      </w:tr>
      <w:tr w:rsidR="001C41C9" w:rsidRPr="00D003FC" w14:paraId="2B9BDD13" w14:textId="77777777" w:rsidTr="005F3147">
        <w:trPr>
          <w:trHeight w:val="87"/>
        </w:trPr>
        <w:tc>
          <w:tcPr>
            <w:tcW w:w="3510" w:type="dxa"/>
            <w:tcBorders>
              <w:top w:val="nil"/>
              <w:left w:val="nil"/>
              <w:bottom w:val="nil"/>
              <w:right w:val="nil"/>
            </w:tcBorders>
            <w:shd w:val="clear" w:color="auto" w:fill="auto"/>
            <w:noWrap/>
            <w:vAlign w:val="bottom"/>
            <w:hideMark/>
          </w:tcPr>
          <w:p w14:paraId="2EFEC460" w14:textId="77777777" w:rsidR="001C41C9" w:rsidRPr="00D003FC" w:rsidRDefault="001C41C9" w:rsidP="001C41C9">
            <w:pPr>
              <w:spacing w:line="340" w:lineRule="exact"/>
              <w:ind w:left="159" w:hanging="159"/>
              <w:rPr>
                <w:rFonts w:ascii="Arial" w:hAnsi="Arial" w:cs="Arial"/>
                <w:sz w:val="18"/>
                <w:szCs w:val="18"/>
              </w:rPr>
            </w:pPr>
            <w:r w:rsidRPr="00D003FC">
              <w:rPr>
                <w:rFonts w:ascii="Arial" w:hAnsi="Arial" w:cs="Arial"/>
                <w:sz w:val="18"/>
                <w:szCs w:val="18"/>
              </w:rPr>
              <w:t>Debt issued</w:t>
            </w:r>
          </w:p>
        </w:tc>
        <w:tc>
          <w:tcPr>
            <w:tcW w:w="1400" w:type="dxa"/>
            <w:tcBorders>
              <w:top w:val="nil"/>
              <w:left w:val="nil"/>
              <w:bottom w:val="nil"/>
              <w:right w:val="nil"/>
            </w:tcBorders>
            <w:shd w:val="clear" w:color="auto" w:fill="auto"/>
            <w:noWrap/>
            <w:vAlign w:val="bottom"/>
          </w:tcPr>
          <w:p w14:paraId="7EC06E50"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3754F24B"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50DFEB35" w14:textId="77777777" w:rsidR="001C41C9" w:rsidRPr="00D003FC" w:rsidRDefault="001C41C9" w:rsidP="005F3147">
            <w:pPr>
              <w:tabs>
                <w:tab w:val="decimal" w:pos="963"/>
              </w:tabs>
              <w:spacing w:line="340" w:lineRule="exact"/>
              <w:rPr>
                <w:rFonts w:ascii="Arial" w:hAnsi="Arial" w:cs="Arial"/>
                <w:sz w:val="18"/>
                <w:szCs w:val="18"/>
              </w:rPr>
            </w:pPr>
          </w:p>
        </w:tc>
        <w:tc>
          <w:tcPr>
            <w:tcW w:w="1400" w:type="dxa"/>
            <w:tcBorders>
              <w:top w:val="nil"/>
              <w:left w:val="nil"/>
              <w:bottom w:val="nil"/>
              <w:right w:val="nil"/>
            </w:tcBorders>
            <w:shd w:val="clear" w:color="auto" w:fill="auto"/>
            <w:noWrap/>
            <w:vAlign w:val="bottom"/>
          </w:tcPr>
          <w:p w14:paraId="394F206E" w14:textId="77777777" w:rsidR="001C41C9" w:rsidRPr="00D003FC" w:rsidRDefault="001C41C9" w:rsidP="005F3147">
            <w:pPr>
              <w:tabs>
                <w:tab w:val="decimal" w:pos="963"/>
              </w:tabs>
              <w:spacing w:line="340" w:lineRule="exact"/>
              <w:rPr>
                <w:rFonts w:ascii="Arial" w:hAnsi="Arial" w:cs="Arial"/>
                <w:sz w:val="18"/>
                <w:szCs w:val="18"/>
              </w:rPr>
            </w:pPr>
          </w:p>
        </w:tc>
      </w:tr>
      <w:tr w:rsidR="001C41C9" w:rsidRPr="00D003FC" w14:paraId="691599F2" w14:textId="77777777" w:rsidTr="005F3147">
        <w:trPr>
          <w:trHeight w:val="87"/>
        </w:trPr>
        <w:tc>
          <w:tcPr>
            <w:tcW w:w="3510" w:type="dxa"/>
            <w:tcBorders>
              <w:top w:val="nil"/>
              <w:left w:val="nil"/>
              <w:bottom w:val="nil"/>
              <w:right w:val="nil"/>
            </w:tcBorders>
            <w:shd w:val="clear" w:color="auto" w:fill="auto"/>
            <w:noWrap/>
            <w:vAlign w:val="bottom"/>
            <w:hideMark/>
          </w:tcPr>
          <w:p w14:paraId="157CF5D3" w14:textId="77777777" w:rsidR="001C41C9" w:rsidRPr="00D003FC" w:rsidRDefault="001C41C9" w:rsidP="001C41C9">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Subordinated debentures</w:t>
            </w:r>
          </w:p>
        </w:tc>
        <w:tc>
          <w:tcPr>
            <w:tcW w:w="1400" w:type="dxa"/>
            <w:tcBorders>
              <w:top w:val="nil"/>
              <w:left w:val="nil"/>
              <w:bottom w:val="nil"/>
              <w:right w:val="nil"/>
            </w:tcBorders>
            <w:shd w:val="clear" w:color="auto" w:fill="auto"/>
            <w:noWrap/>
            <w:vAlign w:val="bottom"/>
          </w:tcPr>
          <w:p w14:paraId="75EF63E9" w14:textId="67BA4E53"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736</w:t>
            </w:r>
          </w:p>
        </w:tc>
        <w:tc>
          <w:tcPr>
            <w:tcW w:w="1400" w:type="dxa"/>
            <w:noWrap/>
            <w:vAlign w:val="bottom"/>
          </w:tcPr>
          <w:p w14:paraId="7BD8CDB0" w14:textId="6371A0CE"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732</w:t>
            </w:r>
          </w:p>
        </w:tc>
        <w:tc>
          <w:tcPr>
            <w:tcW w:w="1400" w:type="dxa"/>
            <w:tcBorders>
              <w:top w:val="nil"/>
              <w:left w:val="nil"/>
              <w:bottom w:val="nil"/>
              <w:right w:val="nil"/>
            </w:tcBorders>
            <w:shd w:val="clear" w:color="auto" w:fill="auto"/>
            <w:noWrap/>
            <w:vAlign w:val="bottom"/>
          </w:tcPr>
          <w:p w14:paraId="4757D671" w14:textId="1932EDF5"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736</w:t>
            </w:r>
          </w:p>
        </w:tc>
        <w:tc>
          <w:tcPr>
            <w:tcW w:w="1400" w:type="dxa"/>
            <w:tcBorders>
              <w:top w:val="nil"/>
              <w:left w:val="nil"/>
              <w:bottom w:val="nil"/>
              <w:right w:val="nil"/>
            </w:tcBorders>
            <w:shd w:val="clear" w:color="auto" w:fill="auto"/>
            <w:noWrap/>
            <w:vAlign w:val="bottom"/>
          </w:tcPr>
          <w:p w14:paraId="0FCA907C" w14:textId="7088F8ED"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732</w:t>
            </w:r>
          </w:p>
        </w:tc>
      </w:tr>
      <w:tr w:rsidR="001C41C9" w:rsidRPr="00D003FC" w14:paraId="2309D016" w14:textId="77777777" w:rsidTr="005F3147">
        <w:trPr>
          <w:trHeight w:val="87"/>
        </w:trPr>
        <w:tc>
          <w:tcPr>
            <w:tcW w:w="3510" w:type="dxa"/>
            <w:tcBorders>
              <w:top w:val="nil"/>
              <w:left w:val="nil"/>
              <w:bottom w:val="nil"/>
              <w:right w:val="nil"/>
            </w:tcBorders>
            <w:shd w:val="clear" w:color="auto" w:fill="auto"/>
            <w:noWrap/>
            <w:vAlign w:val="bottom"/>
            <w:hideMark/>
          </w:tcPr>
          <w:p w14:paraId="7CBFBBE4" w14:textId="77777777" w:rsidR="001C41C9" w:rsidRPr="00D003FC" w:rsidRDefault="001C41C9" w:rsidP="001C41C9">
            <w:pPr>
              <w:numPr>
                <w:ilvl w:val="0"/>
                <w:numId w:val="3"/>
              </w:numPr>
              <w:spacing w:line="340" w:lineRule="exact"/>
              <w:ind w:left="360" w:hanging="180"/>
              <w:rPr>
                <w:rFonts w:ascii="Arial" w:hAnsi="Arial" w:cs="Arial"/>
                <w:sz w:val="18"/>
                <w:szCs w:val="18"/>
              </w:rPr>
            </w:pPr>
            <w:r w:rsidRPr="00D003FC">
              <w:rPr>
                <w:rFonts w:ascii="Arial" w:hAnsi="Arial" w:cs="Arial"/>
                <w:sz w:val="18"/>
                <w:szCs w:val="18"/>
              </w:rPr>
              <w:t>Others</w:t>
            </w:r>
          </w:p>
        </w:tc>
        <w:tc>
          <w:tcPr>
            <w:tcW w:w="1400" w:type="dxa"/>
            <w:tcBorders>
              <w:top w:val="nil"/>
              <w:left w:val="nil"/>
              <w:bottom w:val="nil"/>
              <w:right w:val="nil"/>
            </w:tcBorders>
            <w:shd w:val="clear" w:color="auto" w:fill="auto"/>
            <w:noWrap/>
            <w:vAlign w:val="bottom"/>
          </w:tcPr>
          <w:p w14:paraId="62981801" w14:textId="7811FA47"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2,74</w:t>
            </w:r>
            <w:r w:rsidR="006A28F8">
              <w:rPr>
                <w:rFonts w:ascii="Arial" w:hAnsi="Arial" w:cs="Arial"/>
                <w:sz w:val="18"/>
                <w:szCs w:val="18"/>
              </w:rPr>
              <w:t>5</w:t>
            </w:r>
          </w:p>
        </w:tc>
        <w:tc>
          <w:tcPr>
            <w:tcW w:w="1400" w:type="dxa"/>
            <w:noWrap/>
            <w:vAlign w:val="bottom"/>
          </w:tcPr>
          <w:p w14:paraId="7FDDDA11" w14:textId="68B29890"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2,301</w:t>
            </w:r>
          </w:p>
        </w:tc>
        <w:tc>
          <w:tcPr>
            <w:tcW w:w="1400" w:type="dxa"/>
            <w:tcBorders>
              <w:top w:val="nil"/>
              <w:left w:val="nil"/>
              <w:bottom w:val="nil"/>
              <w:right w:val="nil"/>
            </w:tcBorders>
            <w:shd w:val="clear" w:color="auto" w:fill="auto"/>
            <w:noWrap/>
            <w:vAlign w:val="bottom"/>
          </w:tcPr>
          <w:p w14:paraId="7D03BA1B" w14:textId="2693BBBC"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2,080</w:t>
            </w:r>
          </w:p>
        </w:tc>
        <w:tc>
          <w:tcPr>
            <w:tcW w:w="1400" w:type="dxa"/>
            <w:tcBorders>
              <w:top w:val="nil"/>
              <w:left w:val="nil"/>
              <w:bottom w:val="nil"/>
              <w:right w:val="nil"/>
            </w:tcBorders>
            <w:shd w:val="clear" w:color="auto" w:fill="auto"/>
            <w:noWrap/>
            <w:vAlign w:val="bottom"/>
          </w:tcPr>
          <w:p w14:paraId="1307886F" w14:textId="73FE99B9"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1,671</w:t>
            </w:r>
          </w:p>
        </w:tc>
      </w:tr>
      <w:tr w:rsidR="001C41C9" w:rsidRPr="00D003FC" w14:paraId="494546F4" w14:textId="77777777" w:rsidTr="005F3147">
        <w:trPr>
          <w:trHeight w:val="87"/>
        </w:trPr>
        <w:tc>
          <w:tcPr>
            <w:tcW w:w="3510" w:type="dxa"/>
            <w:tcBorders>
              <w:top w:val="nil"/>
              <w:left w:val="nil"/>
              <w:bottom w:val="nil"/>
              <w:right w:val="nil"/>
            </w:tcBorders>
            <w:shd w:val="clear" w:color="auto" w:fill="auto"/>
            <w:noWrap/>
            <w:vAlign w:val="bottom"/>
          </w:tcPr>
          <w:p w14:paraId="4A809397"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Borrowings</w:t>
            </w:r>
          </w:p>
        </w:tc>
        <w:tc>
          <w:tcPr>
            <w:tcW w:w="1400" w:type="dxa"/>
            <w:tcBorders>
              <w:top w:val="nil"/>
              <w:left w:val="nil"/>
              <w:bottom w:val="nil"/>
              <w:right w:val="nil"/>
            </w:tcBorders>
            <w:shd w:val="clear" w:color="auto" w:fill="auto"/>
            <w:noWrap/>
            <w:vAlign w:val="bottom"/>
          </w:tcPr>
          <w:p w14:paraId="41AAD927" w14:textId="4784FDCA" w:rsidR="001C41C9" w:rsidRPr="00D003FC" w:rsidRDefault="006A28F8" w:rsidP="005F3147">
            <w:pPr>
              <w:tabs>
                <w:tab w:val="decimal" w:pos="963"/>
              </w:tabs>
              <w:spacing w:line="340" w:lineRule="exact"/>
              <w:rPr>
                <w:rFonts w:ascii="Arial" w:hAnsi="Arial" w:cs="Arial"/>
                <w:sz w:val="18"/>
                <w:szCs w:val="18"/>
              </w:rPr>
            </w:pPr>
            <w:r>
              <w:rPr>
                <w:rFonts w:ascii="Arial" w:hAnsi="Arial" w:cs="Arial"/>
                <w:sz w:val="18"/>
                <w:szCs w:val="18"/>
              </w:rPr>
              <w:t>-</w:t>
            </w:r>
          </w:p>
        </w:tc>
        <w:tc>
          <w:tcPr>
            <w:tcW w:w="1400" w:type="dxa"/>
            <w:noWrap/>
            <w:vAlign w:val="bottom"/>
          </w:tcPr>
          <w:p w14:paraId="52598A14" w14:textId="6CDD2CC2"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w:t>
            </w:r>
          </w:p>
        </w:tc>
        <w:tc>
          <w:tcPr>
            <w:tcW w:w="1400" w:type="dxa"/>
            <w:tcBorders>
              <w:top w:val="nil"/>
              <w:left w:val="nil"/>
              <w:bottom w:val="nil"/>
              <w:right w:val="nil"/>
            </w:tcBorders>
            <w:shd w:val="clear" w:color="auto" w:fill="auto"/>
            <w:noWrap/>
            <w:vAlign w:val="bottom"/>
          </w:tcPr>
          <w:p w14:paraId="50130418" w14:textId="77935B23" w:rsidR="001C41C9" w:rsidRPr="00D003FC" w:rsidRDefault="006A28F8" w:rsidP="005F3147">
            <w:pPr>
              <w:tabs>
                <w:tab w:val="decimal" w:pos="963"/>
              </w:tabs>
              <w:spacing w:line="340" w:lineRule="exact"/>
              <w:rPr>
                <w:rFonts w:ascii="Arial" w:hAnsi="Arial" w:cs="Arial"/>
                <w:sz w:val="18"/>
                <w:szCs w:val="18"/>
              </w:rPr>
            </w:pPr>
            <w:r>
              <w:rPr>
                <w:rFonts w:ascii="Arial" w:hAnsi="Arial" w:cs="Arial"/>
                <w:sz w:val="18"/>
                <w:szCs w:val="18"/>
              </w:rPr>
              <w:t>-</w:t>
            </w:r>
          </w:p>
        </w:tc>
        <w:tc>
          <w:tcPr>
            <w:tcW w:w="1400" w:type="dxa"/>
            <w:tcBorders>
              <w:top w:val="nil"/>
              <w:left w:val="nil"/>
              <w:bottom w:val="nil"/>
              <w:right w:val="nil"/>
            </w:tcBorders>
            <w:shd w:val="clear" w:color="auto" w:fill="auto"/>
            <w:noWrap/>
            <w:vAlign w:val="bottom"/>
          </w:tcPr>
          <w:p w14:paraId="0490FCF7" w14:textId="6F4AC835"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1</w:t>
            </w:r>
          </w:p>
        </w:tc>
      </w:tr>
      <w:tr w:rsidR="001C41C9" w:rsidRPr="00D003FC" w14:paraId="09392C95" w14:textId="77777777" w:rsidTr="005F3147">
        <w:trPr>
          <w:trHeight w:val="87"/>
        </w:trPr>
        <w:tc>
          <w:tcPr>
            <w:tcW w:w="3510" w:type="dxa"/>
            <w:tcBorders>
              <w:top w:val="nil"/>
              <w:left w:val="nil"/>
              <w:bottom w:val="nil"/>
              <w:right w:val="nil"/>
            </w:tcBorders>
            <w:shd w:val="clear" w:color="auto" w:fill="auto"/>
            <w:noWrap/>
            <w:vAlign w:val="center"/>
            <w:hideMark/>
          </w:tcPr>
          <w:p w14:paraId="01BFD377"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 xml:space="preserve">Borrowing fees  </w:t>
            </w:r>
          </w:p>
        </w:tc>
        <w:tc>
          <w:tcPr>
            <w:tcW w:w="1400" w:type="dxa"/>
            <w:tcBorders>
              <w:top w:val="nil"/>
              <w:left w:val="nil"/>
              <w:right w:val="nil"/>
            </w:tcBorders>
            <w:shd w:val="clear" w:color="auto" w:fill="auto"/>
            <w:noWrap/>
            <w:vAlign w:val="bottom"/>
          </w:tcPr>
          <w:p w14:paraId="37202105" w14:textId="4A9EB03D"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w:t>
            </w:r>
          </w:p>
        </w:tc>
        <w:tc>
          <w:tcPr>
            <w:tcW w:w="1400" w:type="dxa"/>
            <w:tcBorders>
              <w:top w:val="nil"/>
              <w:left w:val="nil"/>
              <w:right w:val="nil"/>
            </w:tcBorders>
            <w:shd w:val="clear" w:color="auto" w:fill="auto"/>
            <w:noWrap/>
            <w:vAlign w:val="bottom"/>
          </w:tcPr>
          <w:p w14:paraId="669F9DC6" w14:textId="46BEAB38"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rPr>
              <w:t>5</w:t>
            </w:r>
          </w:p>
        </w:tc>
        <w:tc>
          <w:tcPr>
            <w:tcW w:w="1400" w:type="dxa"/>
            <w:tcBorders>
              <w:top w:val="nil"/>
              <w:left w:val="nil"/>
              <w:right w:val="nil"/>
            </w:tcBorders>
            <w:shd w:val="clear" w:color="auto" w:fill="auto"/>
            <w:noWrap/>
            <w:vAlign w:val="bottom"/>
          </w:tcPr>
          <w:p w14:paraId="1474A76C" w14:textId="1BBB6AD2" w:rsidR="001C41C9" w:rsidRPr="00D003FC" w:rsidRDefault="001C41C9" w:rsidP="005F3147">
            <w:pPr>
              <w:tabs>
                <w:tab w:val="decimal" w:pos="963"/>
              </w:tabs>
              <w:spacing w:line="340" w:lineRule="exact"/>
              <w:rPr>
                <w:rFonts w:ascii="Arial" w:hAnsi="Arial" w:cs="Arial"/>
                <w:sz w:val="18"/>
                <w:szCs w:val="18"/>
              </w:rPr>
            </w:pPr>
            <w:r w:rsidRPr="00D003FC">
              <w:rPr>
                <w:rFonts w:ascii="Arial" w:hAnsi="Arial" w:cs="Arial"/>
                <w:sz w:val="18"/>
                <w:szCs w:val="18"/>
                <w:cs/>
              </w:rPr>
              <w:t>-</w:t>
            </w:r>
          </w:p>
        </w:tc>
        <w:tc>
          <w:tcPr>
            <w:tcW w:w="1400" w:type="dxa"/>
            <w:tcBorders>
              <w:top w:val="nil"/>
              <w:left w:val="nil"/>
              <w:right w:val="nil"/>
            </w:tcBorders>
            <w:shd w:val="clear" w:color="auto" w:fill="auto"/>
            <w:noWrap/>
            <w:vAlign w:val="bottom"/>
          </w:tcPr>
          <w:p w14:paraId="5A47A2B0" w14:textId="3BA1B6B1" w:rsidR="001C41C9" w:rsidRPr="00D003FC" w:rsidRDefault="0067447D" w:rsidP="005F3147">
            <w:pPr>
              <w:tabs>
                <w:tab w:val="decimal" w:pos="963"/>
              </w:tabs>
              <w:spacing w:line="340" w:lineRule="exact"/>
              <w:rPr>
                <w:rFonts w:ascii="Arial" w:hAnsi="Arial" w:cs="Arial"/>
                <w:sz w:val="18"/>
                <w:szCs w:val="18"/>
              </w:rPr>
            </w:pPr>
            <w:r w:rsidRPr="00D003FC">
              <w:rPr>
                <w:rFonts w:ascii="Arial" w:hAnsi="Arial" w:cs="Arial"/>
                <w:sz w:val="18"/>
                <w:szCs w:val="18"/>
                <w:cs/>
              </w:rPr>
              <w:t>-</w:t>
            </w:r>
          </w:p>
        </w:tc>
      </w:tr>
      <w:tr w:rsidR="001C41C9" w:rsidRPr="00D003FC" w14:paraId="5EF58F32" w14:textId="77777777" w:rsidTr="005F3147">
        <w:trPr>
          <w:trHeight w:val="87"/>
        </w:trPr>
        <w:tc>
          <w:tcPr>
            <w:tcW w:w="3510" w:type="dxa"/>
            <w:tcBorders>
              <w:top w:val="nil"/>
              <w:left w:val="nil"/>
              <w:bottom w:val="nil"/>
              <w:right w:val="nil"/>
            </w:tcBorders>
            <w:shd w:val="clear" w:color="auto" w:fill="auto"/>
            <w:noWrap/>
            <w:vAlign w:val="bottom"/>
            <w:hideMark/>
          </w:tcPr>
          <w:p w14:paraId="71700028"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Others</w:t>
            </w:r>
          </w:p>
        </w:tc>
        <w:tc>
          <w:tcPr>
            <w:tcW w:w="1400" w:type="dxa"/>
            <w:tcBorders>
              <w:top w:val="nil"/>
              <w:left w:val="nil"/>
              <w:right w:val="nil"/>
            </w:tcBorders>
            <w:shd w:val="clear" w:color="auto" w:fill="auto"/>
            <w:noWrap/>
            <w:vAlign w:val="bottom"/>
          </w:tcPr>
          <w:p w14:paraId="70C2E8ED" w14:textId="7FFDCE35"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295</w:t>
            </w:r>
          </w:p>
        </w:tc>
        <w:tc>
          <w:tcPr>
            <w:tcW w:w="1400" w:type="dxa"/>
            <w:tcBorders>
              <w:top w:val="nil"/>
              <w:left w:val="nil"/>
              <w:right w:val="nil"/>
            </w:tcBorders>
            <w:shd w:val="clear" w:color="auto" w:fill="auto"/>
            <w:noWrap/>
            <w:vAlign w:val="bottom"/>
          </w:tcPr>
          <w:p w14:paraId="006EC99B" w14:textId="1BA0CA80"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287</w:t>
            </w:r>
          </w:p>
        </w:tc>
        <w:tc>
          <w:tcPr>
            <w:tcW w:w="1400" w:type="dxa"/>
            <w:tcBorders>
              <w:top w:val="nil"/>
              <w:left w:val="nil"/>
              <w:right w:val="nil"/>
            </w:tcBorders>
            <w:shd w:val="clear" w:color="auto" w:fill="auto"/>
            <w:noWrap/>
            <w:vAlign w:val="bottom"/>
          </w:tcPr>
          <w:p w14:paraId="3538FC60" w14:textId="0285481A" w:rsidR="001C41C9" w:rsidRPr="00D003FC" w:rsidRDefault="001C41C9" w:rsidP="005F3147">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283</w:t>
            </w:r>
          </w:p>
        </w:tc>
        <w:tc>
          <w:tcPr>
            <w:tcW w:w="1400" w:type="dxa"/>
            <w:tcBorders>
              <w:top w:val="nil"/>
              <w:left w:val="nil"/>
              <w:right w:val="nil"/>
            </w:tcBorders>
            <w:shd w:val="clear" w:color="auto" w:fill="auto"/>
            <w:noWrap/>
            <w:vAlign w:val="bottom"/>
          </w:tcPr>
          <w:p w14:paraId="6636CA23" w14:textId="44E420BC" w:rsidR="001C41C9" w:rsidRPr="00D003FC" w:rsidRDefault="001C41C9" w:rsidP="005F3147">
            <w:pPr>
              <w:pBdr>
                <w:bottom w:val="single" w:sz="6" w:space="1" w:color="auto"/>
              </w:pBdr>
              <w:tabs>
                <w:tab w:val="decimal" w:pos="963"/>
              </w:tabs>
              <w:spacing w:line="340" w:lineRule="exact"/>
              <w:rPr>
                <w:rFonts w:ascii="Arial" w:hAnsi="Arial" w:cs="Arial"/>
                <w:sz w:val="18"/>
                <w:szCs w:val="18"/>
              </w:rPr>
            </w:pPr>
            <w:r w:rsidRPr="00D003FC">
              <w:rPr>
                <w:rFonts w:ascii="Arial" w:hAnsi="Arial" w:cs="Arial"/>
                <w:sz w:val="18"/>
                <w:szCs w:val="18"/>
              </w:rPr>
              <w:t>279</w:t>
            </w:r>
          </w:p>
        </w:tc>
      </w:tr>
      <w:tr w:rsidR="001C41C9" w:rsidRPr="00D003FC" w14:paraId="559FC46A" w14:textId="77777777" w:rsidTr="005F3147">
        <w:trPr>
          <w:trHeight w:val="87"/>
        </w:trPr>
        <w:tc>
          <w:tcPr>
            <w:tcW w:w="3510" w:type="dxa"/>
            <w:tcBorders>
              <w:top w:val="nil"/>
              <w:left w:val="nil"/>
              <w:bottom w:val="nil"/>
              <w:right w:val="nil"/>
            </w:tcBorders>
            <w:shd w:val="clear" w:color="auto" w:fill="auto"/>
            <w:noWrap/>
            <w:vAlign w:val="center"/>
            <w:hideMark/>
          </w:tcPr>
          <w:p w14:paraId="0D8357AB" w14:textId="77777777" w:rsidR="001C41C9" w:rsidRPr="00D003FC" w:rsidRDefault="001C41C9" w:rsidP="001C41C9">
            <w:pPr>
              <w:spacing w:line="340" w:lineRule="exact"/>
              <w:rPr>
                <w:rFonts w:ascii="Arial" w:hAnsi="Arial" w:cs="Arial"/>
                <w:sz w:val="18"/>
                <w:szCs w:val="18"/>
              </w:rPr>
            </w:pPr>
            <w:r w:rsidRPr="00D003FC">
              <w:rPr>
                <w:rFonts w:ascii="Arial" w:hAnsi="Arial" w:cs="Arial"/>
                <w:sz w:val="18"/>
                <w:szCs w:val="18"/>
              </w:rPr>
              <w:t>Total interest expenses</w:t>
            </w:r>
          </w:p>
        </w:tc>
        <w:tc>
          <w:tcPr>
            <w:tcW w:w="1400" w:type="dxa"/>
            <w:tcBorders>
              <w:left w:val="nil"/>
              <w:right w:val="nil"/>
            </w:tcBorders>
            <w:shd w:val="clear" w:color="auto" w:fill="auto"/>
            <w:noWrap/>
            <w:vAlign w:val="bottom"/>
          </w:tcPr>
          <w:p w14:paraId="02C7012F" w14:textId="4E2BB861"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22,735</w:t>
            </w:r>
          </w:p>
        </w:tc>
        <w:tc>
          <w:tcPr>
            <w:tcW w:w="1400" w:type="dxa"/>
            <w:tcBorders>
              <w:left w:val="nil"/>
              <w:right w:val="nil"/>
            </w:tcBorders>
            <w:shd w:val="clear" w:color="auto" w:fill="auto"/>
            <w:noWrap/>
            <w:vAlign w:val="bottom"/>
          </w:tcPr>
          <w:p w14:paraId="2785152F" w14:textId="745631A3"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17,587</w:t>
            </w:r>
          </w:p>
        </w:tc>
        <w:tc>
          <w:tcPr>
            <w:tcW w:w="1400" w:type="dxa"/>
            <w:tcBorders>
              <w:left w:val="nil"/>
              <w:right w:val="nil"/>
            </w:tcBorders>
            <w:shd w:val="clear" w:color="auto" w:fill="auto"/>
            <w:noWrap/>
            <w:vAlign w:val="bottom"/>
          </w:tcPr>
          <w:p w14:paraId="378A6CE4" w14:textId="29BB218B"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22,018</w:t>
            </w:r>
          </w:p>
        </w:tc>
        <w:tc>
          <w:tcPr>
            <w:tcW w:w="1400" w:type="dxa"/>
            <w:tcBorders>
              <w:left w:val="nil"/>
              <w:right w:val="nil"/>
            </w:tcBorders>
            <w:shd w:val="clear" w:color="auto" w:fill="auto"/>
            <w:noWrap/>
            <w:vAlign w:val="bottom"/>
          </w:tcPr>
          <w:p w14:paraId="548035E0" w14:textId="72D0AE33" w:rsidR="001C41C9" w:rsidRPr="00D003FC" w:rsidRDefault="001C41C9" w:rsidP="005F3147">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16,907</w:t>
            </w:r>
          </w:p>
        </w:tc>
      </w:tr>
    </w:tbl>
    <w:p w14:paraId="63FADADC" w14:textId="77777777" w:rsidR="00D003FC" w:rsidRDefault="00D003FC" w:rsidP="00020B84">
      <w:pPr>
        <w:spacing w:before="240" w:after="120" w:line="380" w:lineRule="exact"/>
        <w:ind w:left="634" w:hanging="634"/>
        <w:jc w:val="both"/>
        <w:outlineLvl w:val="0"/>
        <w:rPr>
          <w:rFonts w:ascii="Arial" w:hAnsi="Arial" w:cs="Arial"/>
          <w:b/>
          <w:bCs/>
        </w:rPr>
      </w:pPr>
    </w:p>
    <w:p w14:paraId="264821A0" w14:textId="77777777" w:rsidR="00D003FC" w:rsidRDefault="00D003FC">
      <w:pPr>
        <w:autoSpaceDE/>
        <w:autoSpaceDN/>
        <w:spacing w:after="160" w:line="259" w:lineRule="auto"/>
        <w:rPr>
          <w:rFonts w:ascii="Arial" w:hAnsi="Arial" w:cs="Arial"/>
          <w:b/>
          <w:bCs/>
        </w:rPr>
      </w:pPr>
      <w:r>
        <w:rPr>
          <w:rFonts w:ascii="Arial" w:hAnsi="Arial" w:cs="Arial"/>
          <w:b/>
          <w:bCs/>
        </w:rPr>
        <w:br w:type="page"/>
      </w:r>
    </w:p>
    <w:p w14:paraId="30BD1534" w14:textId="29AB28C7" w:rsidR="007166C8" w:rsidRPr="00D003FC" w:rsidRDefault="00FF7CA1" w:rsidP="00020B84">
      <w:pPr>
        <w:spacing w:before="240" w:after="120" w:line="380" w:lineRule="exact"/>
        <w:ind w:left="634" w:hanging="634"/>
        <w:jc w:val="both"/>
        <w:outlineLvl w:val="0"/>
        <w:rPr>
          <w:rFonts w:ascii="Arial" w:hAnsi="Arial" w:cs="Arial"/>
          <w:b/>
          <w:bCs/>
        </w:rPr>
      </w:pPr>
      <w:bookmarkStart w:id="140" w:name="_Toc174963110"/>
      <w:r w:rsidRPr="00D003FC">
        <w:rPr>
          <w:rFonts w:ascii="Arial" w:hAnsi="Arial" w:cs="Arial"/>
          <w:b/>
          <w:bCs/>
        </w:rPr>
        <w:lastRenderedPageBreak/>
        <w:t>8</w:t>
      </w:r>
      <w:r w:rsidR="007166C8" w:rsidRPr="00D003FC">
        <w:rPr>
          <w:rFonts w:ascii="Arial" w:hAnsi="Arial" w:cs="Arial"/>
          <w:b/>
          <w:bCs/>
          <w:cs/>
        </w:rPr>
        <w:t>.</w:t>
      </w:r>
      <w:r w:rsidR="0053177D" w:rsidRPr="00D003FC">
        <w:rPr>
          <w:rFonts w:ascii="Arial" w:hAnsi="Arial" w:cs="Arial"/>
          <w:b/>
          <w:bCs/>
        </w:rPr>
        <w:t>3</w:t>
      </w:r>
      <w:r w:rsidR="0045555B" w:rsidRPr="00D003FC">
        <w:rPr>
          <w:rFonts w:ascii="Arial" w:hAnsi="Arial" w:cs="Arial"/>
          <w:b/>
          <w:bCs/>
        </w:rPr>
        <w:t>2</w:t>
      </w:r>
      <w:r w:rsidR="007166C8" w:rsidRPr="00D003FC">
        <w:rPr>
          <w:rFonts w:ascii="Arial" w:hAnsi="Arial" w:cs="Arial"/>
          <w:b/>
          <w:bCs/>
        </w:rPr>
        <w:tab/>
        <w:t>Fees and service income</w:t>
      </w:r>
      <w:bookmarkEnd w:id="140"/>
    </w:p>
    <w:p w14:paraId="60E34820" w14:textId="621A04B8" w:rsidR="00964DDB" w:rsidRPr="00D003FC" w:rsidRDefault="00964DDB" w:rsidP="004436B5">
      <w:pPr>
        <w:spacing w:before="120" w:after="80" w:line="380" w:lineRule="exact"/>
        <w:ind w:left="634" w:right="-101"/>
        <w:jc w:val="thaiDistribute"/>
        <w:rPr>
          <w:rFonts w:ascii="Arial" w:hAnsi="Arial" w:cs="Arial"/>
        </w:rPr>
      </w:pPr>
      <w:r w:rsidRPr="00D003FC">
        <w:rPr>
          <w:rFonts w:ascii="Arial" w:hAnsi="Arial" w:cs="Arial"/>
        </w:rPr>
        <w:t xml:space="preserve">Fees and service income </w:t>
      </w:r>
      <w:r w:rsidR="004202E2" w:rsidRPr="00D003FC">
        <w:rPr>
          <w:rFonts w:ascii="Arial" w:hAnsi="Arial" w:cs="Arial"/>
        </w:rPr>
        <w:t>for</w:t>
      </w:r>
      <w:r w:rsidR="00863050">
        <w:rPr>
          <w:rFonts w:ascii="Arial" w:hAnsi="Arial" w:cs="Arial"/>
        </w:rPr>
        <w:t xml:space="preserve"> the</w:t>
      </w:r>
      <w:r w:rsidR="004202E2" w:rsidRPr="00D003FC">
        <w:rPr>
          <w:rFonts w:ascii="Arial" w:hAnsi="Arial" w:cs="Arial"/>
        </w:rPr>
        <w:t xml:space="preserve"> three</w:t>
      </w:r>
      <w:r w:rsidR="004202E2" w:rsidRPr="00D003FC">
        <w:rPr>
          <w:rFonts w:ascii="Arial" w:hAnsi="Arial" w:cs="Arial"/>
          <w:cs/>
        </w:rPr>
        <w:t>-</w:t>
      </w:r>
      <w:r w:rsidR="004202E2" w:rsidRPr="00D003FC">
        <w:rPr>
          <w:rFonts w:ascii="Arial" w:hAnsi="Arial" w:cs="Arial"/>
        </w:rPr>
        <w:t>month and six</w:t>
      </w:r>
      <w:r w:rsidR="004202E2" w:rsidRPr="00D003FC">
        <w:rPr>
          <w:rFonts w:ascii="Arial" w:hAnsi="Arial" w:cs="Arial"/>
          <w:cs/>
        </w:rPr>
        <w:t>-</w:t>
      </w:r>
      <w:r w:rsidR="004202E2" w:rsidRPr="00D003FC">
        <w:rPr>
          <w:rFonts w:ascii="Arial" w:hAnsi="Arial" w:cs="Arial"/>
        </w:rPr>
        <w:t>month periods ended 30 June 2024 and 2023</w:t>
      </w:r>
      <w:r w:rsidR="004202E2" w:rsidRPr="00D003FC">
        <w:rPr>
          <w:rFonts w:ascii="Arial" w:hAnsi="Arial" w:cs="Arial"/>
          <w:cs/>
        </w:rPr>
        <w:t xml:space="preserve"> </w:t>
      </w:r>
      <w:r w:rsidRPr="00D003FC">
        <w:rPr>
          <w:rFonts w:ascii="Arial" w:hAnsi="Arial" w:cs="Arial"/>
        </w:rPr>
        <w:t>consisted of the following</w:t>
      </w:r>
      <w:r w:rsidRPr="00D003FC">
        <w:rPr>
          <w:rFonts w:ascii="Arial" w:hAnsi="Arial" w:cs="Arial"/>
          <w:cs/>
        </w:rPr>
        <w:t>:</w:t>
      </w:r>
    </w:p>
    <w:p w14:paraId="0A52E478" w14:textId="77777777" w:rsidR="00964DDB" w:rsidRPr="00D003FC" w:rsidRDefault="00BE7F2A" w:rsidP="00020B84">
      <w:pPr>
        <w:tabs>
          <w:tab w:val="left" w:pos="900"/>
          <w:tab w:val="left" w:pos="2160"/>
        </w:tabs>
        <w:spacing w:line="340" w:lineRule="exact"/>
        <w:ind w:left="360" w:hanging="360"/>
        <w:jc w:val="right"/>
        <w:rPr>
          <w:rFonts w:ascii="Arial" w:hAnsi="Arial" w:cs="Arial"/>
          <w:sz w:val="18"/>
          <w:szCs w:val="18"/>
        </w:rPr>
      </w:pPr>
      <w:r w:rsidRPr="00D003FC">
        <w:rPr>
          <w:rFonts w:ascii="Arial" w:hAnsi="Arial" w:cs="Arial"/>
          <w:sz w:val="18"/>
          <w:szCs w:val="18"/>
          <w:cs/>
        </w:rPr>
        <w:t>(</w:t>
      </w:r>
      <w:r w:rsidR="00964DDB" w:rsidRPr="00D003FC">
        <w:rPr>
          <w:rFonts w:ascii="Arial" w:hAnsi="Arial" w:cs="Arial"/>
          <w:sz w:val="18"/>
          <w:szCs w:val="18"/>
        </w:rPr>
        <w:t>Unit</w:t>
      </w:r>
      <w:r w:rsidR="00964DDB" w:rsidRPr="00D003FC">
        <w:rPr>
          <w:rFonts w:ascii="Arial" w:hAnsi="Arial" w:cs="Arial"/>
          <w:sz w:val="18"/>
          <w:szCs w:val="18"/>
          <w:cs/>
        </w:rPr>
        <w:t xml:space="preserve">: </w:t>
      </w:r>
      <w:r w:rsidR="00964DDB"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964DDB" w:rsidRPr="00D003FC" w14:paraId="1BE9652D" w14:textId="77777777" w:rsidTr="00205CEF">
        <w:trPr>
          <w:cantSplit/>
        </w:trPr>
        <w:tc>
          <w:tcPr>
            <w:tcW w:w="3510" w:type="dxa"/>
            <w:tcBorders>
              <w:top w:val="nil"/>
              <w:left w:val="nil"/>
              <w:bottom w:val="nil"/>
              <w:right w:val="nil"/>
            </w:tcBorders>
            <w:vAlign w:val="bottom"/>
          </w:tcPr>
          <w:p w14:paraId="29139833"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6FC2B6BD" w14:textId="329434DE"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For the three</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964DDB" w:rsidRPr="00D003FC" w14:paraId="11BB70D7" w14:textId="77777777" w:rsidTr="00205CEF">
        <w:trPr>
          <w:cantSplit/>
        </w:trPr>
        <w:tc>
          <w:tcPr>
            <w:tcW w:w="3510" w:type="dxa"/>
            <w:tcBorders>
              <w:top w:val="nil"/>
              <w:left w:val="nil"/>
              <w:bottom w:val="nil"/>
              <w:right w:val="nil"/>
            </w:tcBorders>
            <w:vAlign w:val="bottom"/>
          </w:tcPr>
          <w:p w14:paraId="63DB3434"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B6EAC51" w14:textId="77777777" w:rsidR="00964DDB" w:rsidRPr="00D003FC" w:rsidRDefault="00964DDB" w:rsidP="00020B84">
            <w:pPr>
              <w:spacing w:line="340" w:lineRule="exact"/>
              <w:ind w:left="-18"/>
              <w:jc w:val="center"/>
              <w:rPr>
                <w:rFonts w:ascii="Arial" w:hAnsi="Arial" w:cs="Arial"/>
                <w:sz w:val="18"/>
                <w:szCs w:val="18"/>
              </w:rPr>
            </w:pPr>
            <w:r w:rsidRPr="00D003FC">
              <w:rPr>
                <w:rFonts w:ascii="Arial" w:hAnsi="Arial" w:cs="Arial"/>
                <w:sz w:val="18"/>
                <w:szCs w:val="18"/>
              </w:rPr>
              <w:t>Consolidated</w:t>
            </w:r>
          </w:p>
        </w:tc>
        <w:tc>
          <w:tcPr>
            <w:tcW w:w="2790" w:type="dxa"/>
            <w:gridSpan w:val="2"/>
            <w:tcBorders>
              <w:top w:val="nil"/>
              <w:left w:val="nil"/>
              <w:bottom w:val="nil"/>
              <w:right w:val="nil"/>
            </w:tcBorders>
            <w:vAlign w:val="bottom"/>
          </w:tcPr>
          <w:p w14:paraId="0FD5A22E" w14:textId="77777777" w:rsidR="00964DDB" w:rsidRPr="00D003FC" w:rsidRDefault="00964DDB" w:rsidP="00020B84">
            <w:pPr>
              <w:spacing w:line="340" w:lineRule="exact"/>
              <w:ind w:left="-18"/>
              <w:jc w:val="center"/>
              <w:rPr>
                <w:rFonts w:ascii="Arial" w:hAnsi="Arial" w:cs="Arial"/>
                <w:sz w:val="18"/>
                <w:szCs w:val="18"/>
              </w:rPr>
            </w:pPr>
            <w:r w:rsidRPr="00D003FC">
              <w:rPr>
                <w:rFonts w:ascii="Arial" w:hAnsi="Arial" w:cs="Arial"/>
                <w:sz w:val="18"/>
                <w:szCs w:val="18"/>
              </w:rPr>
              <w:t>Separate</w:t>
            </w:r>
          </w:p>
        </w:tc>
      </w:tr>
      <w:tr w:rsidR="00964DDB" w:rsidRPr="00D003FC" w14:paraId="6BFEB33E" w14:textId="77777777" w:rsidTr="00205CEF">
        <w:trPr>
          <w:cantSplit/>
        </w:trPr>
        <w:tc>
          <w:tcPr>
            <w:tcW w:w="3510" w:type="dxa"/>
            <w:tcBorders>
              <w:top w:val="nil"/>
              <w:left w:val="nil"/>
              <w:bottom w:val="nil"/>
              <w:right w:val="nil"/>
            </w:tcBorders>
            <w:vAlign w:val="bottom"/>
          </w:tcPr>
          <w:p w14:paraId="5EE4AF70"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062B3289" w14:textId="77777777" w:rsidR="00964DDB" w:rsidRPr="00D003FC" w:rsidRDefault="00964DDB"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vAlign w:val="bottom"/>
          </w:tcPr>
          <w:p w14:paraId="423E52E3" w14:textId="77777777" w:rsidR="00964DDB" w:rsidRPr="00D003FC" w:rsidRDefault="00964DDB"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r>
      <w:tr w:rsidR="00964DDB" w:rsidRPr="00D003FC" w14:paraId="6ACC6E69" w14:textId="77777777" w:rsidTr="00205CEF">
        <w:trPr>
          <w:cantSplit/>
        </w:trPr>
        <w:tc>
          <w:tcPr>
            <w:tcW w:w="3510" w:type="dxa"/>
            <w:tcBorders>
              <w:top w:val="nil"/>
              <w:left w:val="nil"/>
              <w:bottom w:val="nil"/>
              <w:right w:val="nil"/>
            </w:tcBorders>
            <w:vAlign w:val="bottom"/>
          </w:tcPr>
          <w:p w14:paraId="252F3721" w14:textId="77777777" w:rsidR="00964DDB" w:rsidRPr="00D003FC" w:rsidRDefault="00964DDB" w:rsidP="00020B84">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1F62AC28" w14:textId="38C5F208"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277332BB" w14:textId="447679EC"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vAlign w:val="bottom"/>
          </w:tcPr>
          <w:p w14:paraId="096DEC41" w14:textId="5042719B"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590D358E" w14:textId="39AFB833" w:rsidR="00964DDB" w:rsidRPr="00D003FC" w:rsidRDefault="004202E2" w:rsidP="00020B84">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r>
      <w:tr w:rsidR="00964DDB" w:rsidRPr="00D003FC" w14:paraId="229BFC58" w14:textId="77777777" w:rsidTr="00205CEF">
        <w:trPr>
          <w:cantSplit/>
        </w:trPr>
        <w:tc>
          <w:tcPr>
            <w:tcW w:w="3510" w:type="dxa"/>
            <w:tcBorders>
              <w:top w:val="nil"/>
              <w:left w:val="nil"/>
              <w:bottom w:val="nil"/>
              <w:right w:val="nil"/>
            </w:tcBorders>
            <w:vAlign w:val="bottom"/>
          </w:tcPr>
          <w:p w14:paraId="3FB4AC94" w14:textId="77777777" w:rsidR="00964DDB" w:rsidRPr="00D003FC" w:rsidRDefault="00964DDB" w:rsidP="00020B84">
            <w:pPr>
              <w:spacing w:line="340" w:lineRule="exact"/>
              <w:ind w:left="162" w:hanging="162"/>
              <w:rPr>
                <w:rFonts w:ascii="Arial" w:hAnsi="Arial" w:cs="Arial"/>
                <w:sz w:val="18"/>
                <w:szCs w:val="18"/>
                <w:cs/>
              </w:rPr>
            </w:pPr>
            <w:r w:rsidRPr="00D003FC">
              <w:rPr>
                <w:rFonts w:ascii="Arial" w:hAnsi="Arial" w:cs="Arial"/>
                <w:sz w:val="18"/>
                <w:szCs w:val="18"/>
              </w:rPr>
              <w:t>Fees and service income</w:t>
            </w:r>
          </w:p>
        </w:tc>
        <w:tc>
          <w:tcPr>
            <w:tcW w:w="1395" w:type="dxa"/>
            <w:tcBorders>
              <w:top w:val="nil"/>
              <w:left w:val="nil"/>
              <w:bottom w:val="nil"/>
              <w:right w:val="nil"/>
            </w:tcBorders>
            <w:vAlign w:val="bottom"/>
          </w:tcPr>
          <w:p w14:paraId="114D7C1D" w14:textId="77777777" w:rsidR="00964DDB" w:rsidRPr="00D003F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49F2FE9" w14:textId="77777777" w:rsidR="00964DDB" w:rsidRPr="00D003FC" w:rsidRDefault="00964DDB" w:rsidP="00020B84">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49FDF382" w14:textId="77777777" w:rsidR="00964DDB" w:rsidRPr="00D003FC" w:rsidRDefault="00964DDB" w:rsidP="00020B84">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73915A" w14:textId="77777777" w:rsidR="00964DDB" w:rsidRPr="00D003FC" w:rsidRDefault="00964DDB" w:rsidP="00020B84">
            <w:pPr>
              <w:tabs>
                <w:tab w:val="decimal" w:pos="792"/>
              </w:tabs>
              <w:snapToGrid w:val="0"/>
              <w:spacing w:line="340" w:lineRule="exact"/>
              <w:ind w:left="90" w:right="86"/>
              <w:rPr>
                <w:rFonts w:ascii="Arial" w:hAnsi="Arial" w:cs="Arial"/>
                <w:sz w:val="18"/>
                <w:szCs w:val="18"/>
                <w:cs/>
              </w:rPr>
            </w:pPr>
          </w:p>
        </w:tc>
      </w:tr>
      <w:tr w:rsidR="0067447D" w:rsidRPr="00D003FC" w14:paraId="2A5681AB" w14:textId="77777777" w:rsidTr="0005441F">
        <w:trPr>
          <w:cantSplit/>
        </w:trPr>
        <w:tc>
          <w:tcPr>
            <w:tcW w:w="3510" w:type="dxa"/>
            <w:tcBorders>
              <w:top w:val="nil"/>
              <w:left w:val="nil"/>
              <w:bottom w:val="nil"/>
              <w:right w:val="nil"/>
            </w:tcBorders>
            <w:vAlign w:val="bottom"/>
          </w:tcPr>
          <w:p w14:paraId="552C7CDB"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Acceptance, aval and guarantees</w:t>
            </w:r>
          </w:p>
        </w:tc>
        <w:tc>
          <w:tcPr>
            <w:tcW w:w="1395" w:type="dxa"/>
            <w:vAlign w:val="center"/>
          </w:tcPr>
          <w:p w14:paraId="26BEC2F0" w14:textId="1FACA67E"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342</w:t>
            </w:r>
          </w:p>
        </w:tc>
        <w:tc>
          <w:tcPr>
            <w:tcW w:w="1395" w:type="dxa"/>
            <w:vAlign w:val="center"/>
          </w:tcPr>
          <w:p w14:paraId="7F4941CF" w14:textId="56ACCA3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350</w:t>
            </w:r>
          </w:p>
        </w:tc>
        <w:tc>
          <w:tcPr>
            <w:tcW w:w="1395" w:type="dxa"/>
            <w:vAlign w:val="center"/>
          </w:tcPr>
          <w:p w14:paraId="386E8D1F" w14:textId="3DD5B7C1"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342</w:t>
            </w:r>
          </w:p>
        </w:tc>
        <w:tc>
          <w:tcPr>
            <w:tcW w:w="1395" w:type="dxa"/>
            <w:vAlign w:val="center"/>
          </w:tcPr>
          <w:p w14:paraId="0428BFE6" w14:textId="5CB3AE53"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350</w:t>
            </w:r>
          </w:p>
        </w:tc>
      </w:tr>
      <w:tr w:rsidR="0067447D" w:rsidRPr="00D003FC" w14:paraId="77758D8A" w14:textId="77777777" w:rsidTr="0005441F">
        <w:trPr>
          <w:cantSplit/>
        </w:trPr>
        <w:tc>
          <w:tcPr>
            <w:tcW w:w="3510" w:type="dxa"/>
            <w:tcBorders>
              <w:top w:val="nil"/>
              <w:left w:val="nil"/>
              <w:bottom w:val="nil"/>
              <w:right w:val="nil"/>
            </w:tcBorders>
            <w:vAlign w:val="bottom"/>
          </w:tcPr>
          <w:p w14:paraId="53B94FEA"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ab/>
              <w:t>ATM and electronic banking services</w:t>
            </w:r>
          </w:p>
        </w:tc>
        <w:tc>
          <w:tcPr>
            <w:tcW w:w="1395" w:type="dxa"/>
            <w:vAlign w:val="center"/>
          </w:tcPr>
          <w:p w14:paraId="073BB933" w14:textId="4AF74DE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2,482</w:t>
            </w:r>
          </w:p>
        </w:tc>
        <w:tc>
          <w:tcPr>
            <w:tcW w:w="1395" w:type="dxa"/>
            <w:vAlign w:val="center"/>
          </w:tcPr>
          <w:p w14:paraId="193C904D" w14:textId="7C8C3F8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2,503</w:t>
            </w:r>
          </w:p>
        </w:tc>
        <w:tc>
          <w:tcPr>
            <w:tcW w:w="1395" w:type="dxa"/>
            <w:vAlign w:val="center"/>
          </w:tcPr>
          <w:p w14:paraId="4378AB58" w14:textId="2B6E537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2,482</w:t>
            </w:r>
          </w:p>
        </w:tc>
        <w:tc>
          <w:tcPr>
            <w:tcW w:w="1395" w:type="dxa"/>
            <w:vAlign w:val="center"/>
          </w:tcPr>
          <w:p w14:paraId="075232DA" w14:textId="7654C9DB"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2,503</w:t>
            </w:r>
          </w:p>
        </w:tc>
      </w:tr>
      <w:tr w:rsidR="0067447D" w:rsidRPr="00D003FC" w14:paraId="05243485" w14:textId="77777777" w:rsidTr="0005441F">
        <w:trPr>
          <w:cantSplit/>
        </w:trPr>
        <w:tc>
          <w:tcPr>
            <w:tcW w:w="3510" w:type="dxa"/>
            <w:tcBorders>
              <w:top w:val="nil"/>
              <w:left w:val="nil"/>
              <w:bottom w:val="nil"/>
              <w:right w:val="nil"/>
            </w:tcBorders>
            <w:vAlign w:val="bottom"/>
          </w:tcPr>
          <w:p w14:paraId="73C3D7BF" w14:textId="77777777" w:rsidR="0067447D" w:rsidRPr="00D003FC" w:rsidRDefault="0067447D" w:rsidP="0067447D">
            <w:pPr>
              <w:spacing w:line="340" w:lineRule="exact"/>
              <w:ind w:left="338" w:hanging="180"/>
              <w:rPr>
                <w:rFonts w:ascii="Arial" w:hAnsi="Arial" w:cs="Arial"/>
                <w:sz w:val="18"/>
                <w:szCs w:val="18"/>
              </w:rPr>
            </w:pPr>
            <w:r w:rsidRPr="00D003FC">
              <w:rPr>
                <w:rFonts w:ascii="Arial" w:hAnsi="Arial" w:cs="Arial"/>
                <w:sz w:val="18"/>
                <w:szCs w:val="18"/>
              </w:rPr>
              <w:t>Management fees and Bancassurance Products</w:t>
            </w:r>
          </w:p>
        </w:tc>
        <w:tc>
          <w:tcPr>
            <w:tcW w:w="1395" w:type="dxa"/>
            <w:vAlign w:val="center"/>
          </w:tcPr>
          <w:p w14:paraId="3B38BAE4" w14:textId="42840CD0"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1,635</w:t>
            </w:r>
          </w:p>
        </w:tc>
        <w:tc>
          <w:tcPr>
            <w:tcW w:w="1395" w:type="dxa"/>
            <w:vAlign w:val="center"/>
          </w:tcPr>
          <w:p w14:paraId="19E60FDE" w14:textId="2CCEE4B0"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1,457</w:t>
            </w:r>
          </w:p>
        </w:tc>
        <w:tc>
          <w:tcPr>
            <w:tcW w:w="1395" w:type="dxa"/>
            <w:vAlign w:val="center"/>
          </w:tcPr>
          <w:p w14:paraId="29FB8341" w14:textId="1827F953"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1,050</w:t>
            </w:r>
          </w:p>
        </w:tc>
        <w:tc>
          <w:tcPr>
            <w:tcW w:w="1395" w:type="dxa"/>
            <w:vAlign w:val="center"/>
          </w:tcPr>
          <w:p w14:paraId="2BC379CB" w14:textId="403343EE"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944</w:t>
            </w:r>
          </w:p>
        </w:tc>
      </w:tr>
      <w:tr w:rsidR="0067447D" w:rsidRPr="00D003FC" w14:paraId="2253D476" w14:textId="77777777" w:rsidTr="0005441F">
        <w:trPr>
          <w:cantSplit/>
        </w:trPr>
        <w:tc>
          <w:tcPr>
            <w:tcW w:w="3510" w:type="dxa"/>
            <w:tcBorders>
              <w:top w:val="nil"/>
              <w:left w:val="nil"/>
              <w:bottom w:val="nil"/>
              <w:right w:val="nil"/>
            </w:tcBorders>
            <w:vAlign w:val="bottom"/>
          </w:tcPr>
          <w:p w14:paraId="58FF88A3"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Others</w:t>
            </w:r>
          </w:p>
        </w:tc>
        <w:tc>
          <w:tcPr>
            <w:tcW w:w="1395" w:type="dxa"/>
            <w:vAlign w:val="center"/>
          </w:tcPr>
          <w:p w14:paraId="5E29C981" w14:textId="5094A045"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3,008</w:t>
            </w:r>
          </w:p>
        </w:tc>
        <w:tc>
          <w:tcPr>
            <w:tcW w:w="1395" w:type="dxa"/>
            <w:vAlign w:val="center"/>
          </w:tcPr>
          <w:p w14:paraId="0424301C" w14:textId="445C7122"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2,397</w:t>
            </w:r>
          </w:p>
        </w:tc>
        <w:tc>
          <w:tcPr>
            <w:tcW w:w="1395" w:type="dxa"/>
            <w:vAlign w:val="center"/>
          </w:tcPr>
          <w:p w14:paraId="7B565844" w14:textId="296CF381"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1,320</w:t>
            </w:r>
          </w:p>
        </w:tc>
        <w:tc>
          <w:tcPr>
            <w:tcW w:w="1395" w:type="dxa"/>
            <w:vAlign w:val="center"/>
          </w:tcPr>
          <w:p w14:paraId="3A852E73" w14:textId="6EC47699"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1,193</w:t>
            </w:r>
          </w:p>
        </w:tc>
      </w:tr>
      <w:tr w:rsidR="0067447D" w:rsidRPr="00D003FC" w14:paraId="64A5B0D5" w14:textId="77777777" w:rsidTr="0005441F">
        <w:trPr>
          <w:cantSplit/>
        </w:trPr>
        <w:tc>
          <w:tcPr>
            <w:tcW w:w="3510" w:type="dxa"/>
            <w:tcBorders>
              <w:top w:val="nil"/>
              <w:left w:val="nil"/>
              <w:bottom w:val="nil"/>
              <w:right w:val="nil"/>
            </w:tcBorders>
            <w:vAlign w:val="bottom"/>
          </w:tcPr>
          <w:p w14:paraId="050A6ED0"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Total fees and service income</w:t>
            </w:r>
          </w:p>
        </w:tc>
        <w:tc>
          <w:tcPr>
            <w:tcW w:w="1395" w:type="dxa"/>
            <w:vAlign w:val="center"/>
          </w:tcPr>
          <w:p w14:paraId="7C49E106" w14:textId="53C660A6"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7,467</w:t>
            </w:r>
          </w:p>
        </w:tc>
        <w:tc>
          <w:tcPr>
            <w:tcW w:w="1395" w:type="dxa"/>
            <w:vAlign w:val="center"/>
          </w:tcPr>
          <w:p w14:paraId="394A9D9D" w14:textId="6B8E9FEC"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6,707</w:t>
            </w:r>
          </w:p>
        </w:tc>
        <w:tc>
          <w:tcPr>
            <w:tcW w:w="1395" w:type="dxa"/>
            <w:vAlign w:val="center"/>
          </w:tcPr>
          <w:p w14:paraId="7E8D6261" w14:textId="599A1F23"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5,194</w:t>
            </w:r>
          </w:p>
        </w:tc>
        <w:tc>
          <w:tcPr>
            <w:tcW w:w="1395" w:type="dxa"/>
            <w:vAlign w:val="center"/>
          </w:tcPr>
          <w:p w14:paraId="110414FC" w14:textId="55F63B88"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4,990</w:t>
            </w:r>
          </w:p>
        </w:tc>
      </w:tr>
      <w:tr w:rsidR="0067447D" w:rsidRPr="00D003FC" w14:paraId="3711F6B2" w14:textId="77777777" w:rsidTr="0005441F">
        <w:trPr>
          <w:cantSplit/>
        </w:trPr>
        <w:tc>
          <w:tcPr>
            <w:tcW w:w="3510" w:type="dxa"/>
            <w:tcBorders>
              <w:top w:val="nil"/>
              <w:left w:val="nil"/>
              <w:bottom w:val="nil"/>
              <w:right w:val="nil"/>
            </w:tcBorders>
            <w:vAlign w:val="bottom"/>
          </w:tcPr>
          <w:p w14:paraId="437DB871"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Fees and service expenses</w:t>
            </w:r>
          </w:p>
        </w:tc>
        <w:tc>
          <w:tcPr>
            <w:tcW w:w="1395" w:type="dxa"/>
            <w:vAlign w:val="center"/>
          </w:tcPr>
          <w:p w14:paraId="49199174" w14:textId="08A96C0B"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2,190</w:t>
            </w:r>
            <w:r w:rsidRPr="00D003FC">
              <w:rPr>
                <w:rFonts w:ascii="Arial" w:hAnsi="Arial" w:cs="Arial"/>
                <w:sz w:val="18"/>
                <w:szCs w:val="18"/>
                <w:cs/>
              </w:rPr>
              <w:t>)</w:t>
            </w:r>
          </w:p>
        </w:tc>
        <w:tc>
          <w:tcPr>
            <w:tcW w:w="1395" w:type="dxa"/>
            <w:vAlign w:val="center"/>
          </w:tcPr>
          <w:p w14:paraId="74EDF723" w14:textId="04DA4551"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1,910</w:t>
            </w:r>
            <w:r w:rsidRPr="00D003FC">
              <w:rPr>
                <w:rFonts w:ascii="Arial" w:hAnsi="Arial" w:cs="Arial"/>
                <w:sz w:val="18"/>
                <w:szCs w:val="18"/>
                <w:cs/>
              </w:rPr>
              <w:t>)</w:t>
            </w:r>
          </w:p>
        </w:tc>
        <w:tc>
          <w:tcPr>
            <w:tcW w:w="1395" w:type="dxa"/>
            <w:vAlign w:val="center"/>
          </w:tcPr>
          <w:p w14:paraId="682EFE69" w14:textId="44A1E1FB"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1,353</w:t>
            </w:r>
            <w:r w:rsidRPr="00D003FC">
              <w:rPr>
                <w:rFonts w:ascii="Arial" w:hAnsi="Arial" w:cs="Arial"/>
                <w:sz w:val="18"/>
                <w:szCs w:val="18"/>
                <w:cs/>
              </w:rPr>
              <w:t>)</w:t>
            </w:r>
          </w:p>
        </w:tc>
        <w:tc>
          <w:tcPr>
            <w:tcW w:w="1395" w:type="dxa"/>
            <w:vAlign w:val="center"/>
          </w:tcPr>
          <w:p w14:paraId="6DE2F65B" w14:textId="342120CB"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1,256</w:t>
            </w:r>
            <w:r w:rsidRPr="00D003FC">
              <w:rPr>
                <w:rFonts w:ascii="Arial" w:hAnsi="Arial" w:cs="Arial"/>
                <w:sz w:val="18"/>
                <w:szCs w:val="18"/>
                <w:cs/>
              </w:rPr>
              <w:t>)</w:t>
            </w:r>
          </w:p>
        </w:tc>
      </w:tr>
      <w:tr w:rsidR="0067447D" w:rsidRPr="00D003FC" w14:paraId="7FC947D2" w14:textId="77777777" w:rsidTr="0005441F">
        <w:trPr>
          <w:cantSplit/>
        </w:trPr>
        <w:tc>
          <w:tcPr>
            <w:tcW w:w="3510" w:type="dxa"/>
            <w:tcBorders>
              <w:top w:val="nil"/>
              <w:left w:val="nil"/>
              <w:bottom w:val="nil"/>
              <w:right w:val="nil"/>
            </w:tcBorders>
            <w:vAlign w:val="bottom"/>
          </w:tcPr>
          <w:p w14:paraId="4731EB65" w14:textId="77777777" w:rsidR="0067447D" w:rsidRPr="00D003FC" w:rsidRDefault="0067447D" w:rsidP="0067447D">
            <w:pPr>
              <w:spacing w:line="340" w:lineRule="exact"/>
              <w:rPr>
                <w:rFonts w:ascii="Arial" w:hAnsi="Arial" w:cs="Arial"/>
                <w:sz w:val="18"/>
                <w:szCs w:val="18"/>
                <w:cs/>
              </w:rPr>
            </w:pPr>
            <w:r w:rsidRPr="00D003FC">
              <w:rPr>
                <w:rFonts w:ascii="Arial" w:hAnsi="Arial" w:cs="Arial"/>
                <w:sz w:val="18"/>
                <w:szCs w:val="18"/>
              </w:rPr>
              <w:t>Net fees and service income</w:t>
            </w:r>
          </w:p>
        </w:tc>
        <w:tc>
          <w:tcPr>
            <w:tcW w:w="1395" w:type="dxa"/>
            <w:vAlign w:val="center"/>
          </w:tcPr>
          <w:p w14:paraId="61206EA3" w14:textId="116744CF"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5,277</w:t>
            </w:r>
          </w:p>
        </w:tc>
        <w:tc>
          <w:tcPr>
            <w:tcW w:w="1395" w:type="dxa"/>
            <w:vAlign w:val="center"/>
          </w:tcPr>
          <w:p w14:paraId="3441411A" w14:textId="1D5B7B19"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4,797</w:t>
            </w:r>
          </w:p>
        </w:tc>
        <w:tc>
          <w:tcPr>
            <w:tcW w:w="1395" w:type="dxa"/>
            <w:vAlign w:val="center"/>
          </w:tcPr>
          <w:p w14:paraId="466B4CC6" w14:textId="598E1D23"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3,841</w:t>
            </w:r>
          </w:p>
        </w:tc>
        <w:tc>
          <w:tcPr>
            <w:tcW w:w="1395" w:type="dxa"/>
            <w:vAlign w:val="center"/>
          </w:tcPr>
          <w:p w14:paraId="1D6D28F7" w14:textId="25F29D3D"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3,734</w:t>
            </w:r>
          </w:p>
        </w:tc>
      </w:tr>
    </w:tbl>
    <w:p w14:paraId="5D15DBB2" w14:textId="77777777" w:rsidR="004202E2" w:rsidRPr="00D003FC" w:rsidRDefault="004202E2" w:rsidP="00D003FC">
      <w:pPr>
        <w:tabs>
          <w:tab w:val="left" w:pos="900"/>
          <w:tab w:val="left" w:pos="2160"/>
        </w:tabs>
        <w:spacing w:before="120" w:line="340" w:lineRule="exact"/>
        <w:ind w:left="360" w:hanging="360"/>
        <w:jc w:val="righ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Unit</w:t>
      </w:r>
      <w:r w:rsidRPr="00D003FC">
        <w:rPr>
          <w:rFonts w:ascii="Arial" w:hAnsi="Arial" w:cs="Arial"/>
          <w:sz w:val="18"/>
          <w:szCs w:val="18"/>
          <w:cs/>
        </w:rPr>
        <w:t xml:space="preserve">: </w:t>
      </w:r>
      <w:r w:rsidRPr="00D003FC">
        <w:rPr>
          <w:rFonts w:ascii="Arial" w:hAnsi="Arial" w:cs="Arial"/>
          <w:sz w:val="18"/>
          <w:szCs w:val="18"/>
        </w:rPr>
        <w:t>Million Baht</w:t>
      </w:r>
      <w:r w:rsidRPr="00D003FC">
        <w:rPr>
          <w:rFonts w:ascii="Arial" w:hAnsi="Arial" w:cs="Arial"/>
          <w:sz w:val="18"/>
          <w:szCs w:val="18"/>
          <w:cs/>
        </w:rPr>
        <w:t>)</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4202E2" w:rsidRPr="00D003FC" w14:paraId="49AC13A7" w14:textId="77777777" w:rsidTr="002B5716">
        <w:trPr>
          <w:cantSplit/>
        </w:trPr>
        <w:tc>
          <w:tcPr>
            <w:tcW w:w="3510" w:type="dxa"/>
            <w:tcBorders>
              <w:top w:val="nil"/>
              <w:left w:val="nil"/>
              <w:bottom w:val="nil"/>
              <w:right w:val="nil"/>
            </w:tcBorders>
            <w:vAlign w:val="bottom"/>
          </w:tcPr>
          <w:p w14:paraId="2A9A2A69" w14:textId="77777777" w:rsidR="004202E2" w:rsidRPr="00D003FC" w:rsidRDefault="004202E2" w:rsidP="002B5716">
            <w:pPr>
              <w:tabs>
                <w:tab w:val="left" w:pos="900"/>
                <w:tab w:val="left" w:pos="1440"/>
              </w:tabs>
              <w:spacing w:line="340" w:lineRule="exact"/>
              <w:ind w:left="907" w:hanging="907"/>
              <w:jc w:val="both"/>
              <w:rPr>
                <w:rFonts w:ascii="Arial" w:hAnsi="Arial" w:cs="Arial"/>
                <w:sz w:val="18"/>
                <w:szCs w:val="18"/>
              </w:rPr>
            </w:pPr>
          </w:p>
        </w:tc>
        <w:tc>
          <w:tcPr>
            <w:tcW w:w="5580" w:type="dxa"/>
            <w:gridSpan w:val="4"/>
            <w:tcBorders>
              <w:top w:val="nil"/>
              <w:left w:val="nil"/>
              <w:bottom w:val="nil"/>
              <w:right w:val="nil"/>
            </w:tcBorders>
            <w:vAlign w:val="bottom"/>
          </w:tcPr>
          <w:p w14:paraId="7759C373" w14:textId="411ADB50"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4202E2" w:rsidRPr="00D003FC" w14:paraId="21FA5CF0" w14:textId="77777777" w:rsidTr="002B5716">
        <w:trPr>
          <w:cantSplit/>
        </w:trPr>
        <w:tc>
          <w:tcPr>
            <w:tcW w:w="3510" w:type="dxa"/>
            <w:tcBorders>
              <w:top w:val="nil"/>
              <w:left w:val="nil"/>
              <w:bottom w:val="nil"/>
              <w:right w:val="nil"/>
            </w:tcBorders>
            <w:vAlign w:val="bottom"/>
          </w:tcPr>
          <w:p w14:paraId="697AD7B0" w14:textId="77777777" w:rsidR="004202E2" w:rsidRPr="00D003FC" w:rsidRDefault="004202E2" w:rsidP="002B5716">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28B17BF7" w14:textId="77777777" w:rsidR="004202E2" w:rsidRPr="00D003FC" w:rsidRDefault="004202E2" w:rsidP="002B5716">
            <w:pPr>
              <w:spacing w:line="340" w:lineRule="exact"/>
              <w:ind w:left="-18"/>
              <w:jc w:val="center"/>
              <w:rPr>
                <w:rFonts w:ascii="Arial" w:hAnsi="Arial" w:cs="Arial"/>
                <w:sz w:val="18"/>
                <w:szCs w:val="18"/>
              </w:rPr>
            </w:pPr>
            <w:r w:rsidRPr="00D003FC">
              <w:rPr>
                <w:rFonts w:ascii="Arial" w:hAnsi="Arial" w:cs="Arial"/>
                <w:sz w:val="18"/>
                <w:szCs w:val="18"/>
              </w:rPr>
              <w:t>Consolidated</w:t>
            </w:r>
          </w:p>
        </w:tc>
        <w:tc>
          <w:tcPr>
            <w:tcW w:w="2790" w:type="dxa"/>
            <w:gridSpan w:val="2"/>
            <w:tcBorders>
              <w:top w:val="nil"/>
              <w:left w:val="nil"/>
              <w:bottom w:val="nil"/>
              <w:right w:val="nil"/>
            </w:tcBorders>
            <w:vAlign w:val="bottom"/>
          </w:tcPr>
          <w:p w14:paraId="3BED8454" w14:textId="77777777" w:rsidR="004202E2" w:rsidRPr="00D003FC" w:rsidRDefault="004202E2" w:rsidP="002B5716">
            <w:pPr>
              <w:spacing w:line="340" w:lineRule="exact"/>
              <w:ind w:left="-18"/>
              <w:jc w:val="center"/>
              <w:rPr>
                <w:rFonts w:ascii="Arial" w:hAnsi="Arial" w:cs="Arial"/>
                <w:sz w:val="18"/>
                <w:szCs w:val="18"/>
              </w:rPr>
            </w:pPr>
            <w:r w:rsidRPr="00D003FC">
              <w:rPr>
                <w:rFonts w:ascii="Arial" w:hAnsi="Arial" w:cs="Arial"/>
                <w:sz w:val="18"/>
                <w:szCs w:val="18"/>
              </w:rPr>
              <w:t>Separate</w:t>
            </w:r>
          </w:p>
        </w:tc>
      </w:tr>
      <w:tr w:rsidR="004202E2" w:rsidRPr="00D003FC" w14:paraId="4CCD9076" w14:textId="77777777" w:rsidTr="002B5716">
        <w:trPr>
          <w:cantSplit/>
        </w:trPr>
        <w:tc>
          <w:tcPr>
            <w:tcW w:w="3510" w:type="dxa"/>
            <w:tcBorders>
              <w:top w:val="nil"/>
              <w:left w:val="nil"/>
              <w:bottom w:val="nil"/>
              <w:right w:val="nil"/>
            </w:tcBorders>
            <w:vAlign w:val="bottom"/>
          </w:tcPr>
          <w:p w14:paraId="1CCC3589" w14:textId="77777777" w:rsidR="004202E2" w:rsidRPr="00D003FC" w:rsidRDefault="004202E2" w:rsidP="002B5716">
            <w:pPr>
              <w:tabs>
                <w:tab w:val="left" w:pos="900"/>
                <w:tab w:val="left" w:pos="1440"/>
              </w:tabs>
              <w:spacing w:line="340" w:lineRule="exact"/>
              <w:ind w:left="907" w:hanging="907"/>
              <w:jc w:val="both"/>
              <w:rPr>
                <w:rFonts w:ascii="Arial" w:hAnsi="Arial" w:cs="Arial"/>
                <w:sz w:val="18"/>
                <w:szCs w:val="18"/>
              </w:rPr>
            </w:pPr>
          </w:p>
        </w:tc>
        <w:tc>
          <w:tcPr>
            <w:tcW w:w="2790" w:type="dxa"/>
            <w:gridSpan w:val="2"/>
            <w:tcBorders>
              <w:top w:val="nil"/>
              <w:left w:val="nil"/>
              <w:bottom w:val="nil"/>
              <w:right w:val="nil"/>
            </w:tcBorders>
            <w:vAlign w:val="bottom"/>
          </w:tcPr>
          <w:p w14:paraId="612E9425"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c>
          <w:tcPr>
            <w:tcW w:w="2790" w:type="dxa"/>
            <w:gridSpan w:val="2"/>
            <w:tcBorders>
              <w:top w:val="nil"/>
              <w:left w:val="nil"/>
              <w:bottom w:val="nil"/>
              <w:right w:val="nil"/>
            </w:tcBorders>
            <w:vAlign w:val="bottom"/>
          </w:tcPr>
          <w:p w14:paraId="52F6454E"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financial statements</w:t>
            </w:r>
          </w:p>
        </w:tc>
      </w:tr>
      <w:tr w:rsidR="004202E2" w:rsidRPr="00D003FC" w14:paraId="620BD371" w14:textId="77777777" w:rsidTr="002B5716">
        <w:trPr>
          <w:cantSplit/>
        </w:trPr>
        <w:tc>
          <w:tcPr>
            <w:tcW w:w="3510" w:type="dxa"/>
            <w:tcBorders>
              <w:top w:val="nil"/>
              <w:left w:val="nil"/>
              <w:bottom w:val="nil"/>
              <w:right w:val="nil"/>
            </w:tcBorders>
            <w:vAlign w:val="bottom"/>
          </w:tcPr>
          <w:p w14:paraId="052BD184" w14:textId="77777777" w:rsidR="004202E2" w:rsidRPr="00D003FC" w:rsidRDefault="004202E2" w:rsidP="002B5716">
            <w:pPr>
              <w:tabs>
                <w:tab w:val="left" w:pos="900"/>
                <w:tab w:val="left" w:pos="1440"/>
              </w:tabs>
              <w:spacing w:line="340" w:lineRule="exact"/>
              <w:ind w:left="907" w:hanging="907"/>
              <w:jc w:val="both"/>
              <w:rPr>
                <w:rFonts w:ascii="Arial" w:hAnsi="Arial" w:cs="Arial"/>
                <w:sz w:val="18"/>
                <w:szCs w:val="18"/>
              </w:rPr>
            </w:pPr>
          </w:p>
        </w:tc>
        <w:tc>
          <w:tcPr>
            <w:tcW w:w="1395" w:type="dxa"/>
            <w:tcBorders>
              <w:top w:val="nil"/>
              <w:left w:val="nil"/>
              <w:bottom w:val="nil"/>
              <w:right w:val="nil"/>
            </w:tcBorders>
            <w:vAlign w:val="bottom"/>
          </w:tcPr>
          <w:p w14:paraId="7D1175D6"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21E29E7C"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c>
          <w:tcPr>
            <w:tcW w:w="1395" w:type="dxa"/>
            <w:tcBorders>
              <w:top w:val="nil"/>
              <w:left w:val="nil"/>
              <w:bottom w:val="nil"/>
              <w:right w:val="nil"/>
            </w:tcBorders>
            <w:vAlign w:val="bottom"/>
          </w:tcPr>
          <w:p w14:paraId="0DE6CBBF"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2024</w:t>
            </w:r>
          </w:p>
        </w:tc>
        <w:tc>
          <w:tcPr>
            <w:tcW w:w="1395" w:type="dxa"/>
            <w:tcBorders>
              <w:top w:val="nil"/>
              <w:left w:val="nil"/>
              <w:bottom w:val="nil"/>
              <w:right w:val="nil"/>
            </w:tcBorders>
            <w:vAlign w:val="bottom"/>
          </w:tcPr>
          <w:p w14:paraId="6A2329EA" w14:textId="77777777" w:rsidR="004202E2" w:rsidRPr="00D003FC" w:rsidRDefault="004202E2" w:rsidP="002B5716">
            <w:pPr>
              <w:pBdr>
                <w:bottom w:val="single" w:sz="4" w:space="1" w:color="auto"/>
              </w:pBdr>
              <w:spacing w:line="340" w:lineRule="exact"/>
              <w:ind w:left="-18"/>
              <w:jc w:val="center"/>
              <w:rPr>
                <w:rFonts w:ascii="Arial" w:hAnsi="Arial" w:cs="Arial"/>
                <w:sz w:val="18"/>
                <w:szCs w:val="18"/>
              </w:rPr>
            </w:pPr>
            <w:r w:rsidRPr="00D003FC">
              <w:rPr>
                <w:rFonts w:ascii="Arial" w:hAnsi="Arial" w:cs="Arial"/>
                <w:sz w:val="18"/>
                <w:szCs w:val="18"/>
              </w:rPr>
              <w:t>2023</w:t>
            </w:r>
          </w:p>
        </w:tc>
      </w:tr>
      <w:tr w:rsidR="004202E2" w:rsidRPr="00D003FC" w14:paraId="56C7FC0D" w14:textId="77777777" w:rsidTr="002B5716">
        <w:trPr>
          <w:cantSplit/>
        </w:trPr>
        <w:tc>
          <w:tcPr>
            <w:tcW w:w="3510" w:type="dxa"/>
            <w:tcBorders>
              <w:top w:val="nil"/>
              <w:left w:val="nil"/>
              <w:bottom w:val="nil"/>
              <w:right w:val="nil"/>
            </w:tcBorders>
            <w:vAlign w:val="bottom"/>
          </w:tcPr>
          <w:p w14:paraId="7ABB834B" w14:textId="77777777" w:rsidR="004202E2" w:rsidRPr="00D003FC" w:rsidRDefault="004202E2" w:rsidP="002B5716">
            <w:pPr>
              <w:spacing w:line="340" w:lineRule="exact"/>
              <w:ind w:left="162" w:hanging="162"/>
              <w:rPr>
                <w:rFonts w:ascii="Arial" w:hAnsi="Arial" w:cs="Arial"/>
                <w:sz w:val="18"/>
                <w:szCs w:val="18"/>
                <w:cs/>
              </w:rPr>
            </w:pPr>
            <w:r w:rsidRPr="00D003FC">
              <w:rPr>
                <w:rFonts w:ascii="Arial" w:hAnsi="Arial" w:cs="Arial"/>
                <w:sz w:val="18"/>
                <w:szCs w:val="18"/>
              </w:rPr>
              <w:t>Fees and service income</w:t>
            </w:r>
          </w:p>
        </w:tc>
        <w:tc>
          <w:tcPr>
            <w:tcW w:w="1395" w:type="dxa"/>
            <w:tcBorders>
              <w:top w:val="nil"/>
              <w:left w:val="nil"/>
              <w:bottom w:val="nil"/>
              <w:right w:val="nil"/>
            </w:tcBorders>
            <w:vAlign w:val="bottom"/>
          </w:tcPr>
          <w:p w14:paraId="06A8CE02" w14:textId="77777777" w:rsidR="004202E2" w:rsidRPr="00D003FC" w:rsidRDefault="004202E2" w:rsidP="002B5716">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14F3DCA6" w14:textId="77777777" w:rsidR="004202E2" w:rsidRPr="00D003FC" w:rsidRDefault="004202E2" w:rsidP="002B5716">
            <w:pPr>
              <w:tabs>
                <w:tab w:val="decimal" w:pos="792"/>
              </w:tabs>
              <w:snapToGrid w:val="0"/>
              <w:spacing w:line="340" w:lineRule="exact"/>
              <w:ind w:left="90" w:right="86"/>
              <w:rPr>
                <w:rFonts w:ascii="Arial" w:hAnsi="Arial" w:cs="Arial"/>
                <w:sz w:val="18"/>
                <w:szCs w:val="18"/>
              </w:rPr>
            </w:pPr>
          </w:p>
        </w:tc>
        <w:tc>
          <w:tcPr>
            <w:tcW w:w="1395" w:type="dxa"/>
            <w:tcBorders>
              <w:top w:val="nil"/>
              <w:left w:val="nil"/>
              <w:bottom w:val="nil"/>
              <w:right w:val="nil"/>
            </w:tcBorders>
            <w:vAlign w:val="bottom"/>
          </w:tcPr>
          <w:p w14:paraId="6A648F70" w14:textId="77777777" w:rsidR="004202E2" w:rsidRPr="00D003FC" w:rsidRDefault="004202E2" w:rsidP="002B5716">
            <w:pPr>
              <w:tabs>
                <w:tab w:val="decimal" w:pos="792"/>
              </w:tabs>
              <w:snapToGrid w:val="0"/>
              <w:spacing w:line="340" w:lineRule="exact"/>
              <w:ind w:left="90" w:right="86"/>
              <w:rPr>
                <w:rFonts w:ascii="Arial" w:hAnsi="Arial" w:cs="Arial"/>
                <w:sz w:val="18"/>
                <w:szCs w:val="18"/>
                <w:cs/>
              </w:rPr>
            </w:pPr>
          </w:p>
        </w:tc>
        <w:tc>
          <w:tcPr>
            <w:tcW w:w="1395" w:type="dxa"/>
            <w:tcBorders>
              <w:top w:val="nil"/>
              <w:left w:val="nil"/>
              <w:bottom w:val="nil"/>
              <w:right w:val="nil"/>
            </w:tcBorders>
            <w:vAlign w:val="bottom"/>
          </w:tcPr>
          <w:p w14:paraId="2EDFB24D" w14:textId="77777777" w:rsidR="004202E2" w:rsidRPr="00D003FC" w:rsidRDefault="004202E2" w:rsidP="002B5716">
            <w:pPr>
              <w:tabs>
                <w:tab w:val="decimal" w:pos="792"/>
              </w:tabs>
              <w:snapToGrid w:val="0"/>
              <w:spacing w:line="340" w:lineRule="exact"/>
              <w:ind w:left="90" w:right="86"/>
              <w:rPr>
                <w:rFonts w:ascii="Arial" w:hAnsi="Arial" w:cs="Arial"/>
                <w:sz w:val="18"/>
                <w:szCs w:val="18"/>
                <w:cs/>
              </w:rPr>
            </w:pPr>
          </w:p>
        </w:tc>
      </w:tr>
      <w:tr w:rsidR="0067447D" w:rsidRPr="00D003FC" w14:paraId="19B5E6FF" w14:textId="77777777" w:rsidTr="002B5716">
        <w:trPr>
          <w:cantSplit/>
        </w:trPr>
        <w:tc>
          <w:tcPr>
            <w:tcW w:w="3510" w:type="dxa"/>
            <w:tcBorders>
              <w:top w:val="nil"/>
              <w:left w:val="nil"/>
              <w:bottom w:val="nil"/>
              <w:right w:val="nil"/>
            </w:tcBorders>
            <w:vAlign w:val="bottom"/>
          </w:tcPr>
          <w:p w14:paraId="511D74E2"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Acceptance, aval and guarantees</w:t>
            </w:r>
          </w:p>
        </w:tc>
        <w:tc>
          <w:tcPr>
            <w:tcW w:w="1395" w:type="dxa"/>
            <w:vAlign w:val="center"/>
          </w:tcPr>
          <w:p w14:paraId="7219ED19" w14:textId="12453583"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695</w:t>
            </w:r>
          </w:p>
        </w:tc>
        <w:tc>
          <w:tcPr>
            <w:tcW w:w="1395" w:type="dxa"/>
            <w:vAlign w:val="center"/>
          </w:tcPr>
          <w:p w14:paraId="67A9C09B" w14:textId="3F6ACA4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756</w:t>
            </w:r>
          </w:p>
        </w:tc>
        <w:tc>
          <w:tcPr>
            <w:tcW w:w="1395" w:type="dxa"/>
            <w:vAlign w:val="center"/>
          </w:tcPr>
          <w:p w14:paraId="764EE321" w14:textId="7EDE2E5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695</w:t>
            </w:r>
          </w:p>
        </w:tc>
        <w:tc>
          <w:tcPr>
            <w:tcW w:w="1395" w:type="dxa"/>
            <w:vAlign w:val="center"/>
          </w:tcPr>
          <w:p w14:paraId="4B6C6D9C" w14:textId="7374B6CC"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756</w:t>
            </w:r>
          </w:p>
        </w:tc>
      </w:tr>
      <w:tr w:rsidR="0067447D" w:rsidRPr="00D003FC" w14:paraId="35DD987A" w14:textId="77777777" w:rsidTr="002B5716">
        <w:trPr>
          <w:cantSplit/>
        </w:trPr>
        <w:tc>
          <w:tcPr>
            <w:tcW w:w="3510" w:type="dxa"/>
            <w:tcBorders>
              <w:top w:val="nil"/>
              <w:left w:val="nil"/>
              <w:bottom w:val="nil"/>
              <w:right w:val="nil"/>
            </w:tcBorders>
            <w:vAlign w:val="bottom"/>
          </w:tcPr>
          <w:p w14:paraId="726B78A2"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ab/>
              <w:t>ATM and electronic banking services</w:t>
            </w:r>
          </w:p>
        </w:tc>
        <w:tc>
          <w:tcPr>
            <w:tcW w:w="1395" w:type="dxa"/>
            <w:vAlign w:val="center"/>
          </w:tcPr>
          <w:p w14:paraId="1FFFE14E" w14:textId="2CA50D83"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5,048</w:t>
            </w:r>
          </w:p>
        </w:tc>
        <w:tc>
          <w:tcPr>
            <w:tcW w:w="1395" w:type="dxa"/>
            <w:vAlign w:val="center"/>
          </w:tcPr>
          <w:p w14:paraId="367329F4" w14:textId="5E76EA04"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5,279</w:t>
            </w:r>
          </w:p>
        </w:tc>
        <w:tc>
          <w:tcPr>
            <w:tcW w:w="1395" w:type="dxa"/>
            <w:vAlign w:val="center"/>
          </w:tcPr>
          <w:p w14:paraId="7B1D4D74" w14:textId="12FC94E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5,048</w:t>
            </w:r>
          </w:p>
        </w:tc>
        <w:tc>
          <w:tcPr>
            <w:tcW w:w="1395" w:type="dxa"/>
            <w:vAlign w:val="center"/>
          </w:tcPr>
          <w:p w14:paraId="2E3156D9" w14:textId="09D3BEAE"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5,279</w:t>
            </w:r>
          </w:p>
        </w:tc>
      </w:tr>
      <w:tr w:rsidR="0067447D" w:rsidRPr="00D003FC" w14:paraId="0697EC44" w14:textId="77777777" w:rsidTr="002B5716">
        <w:trPr>
          <w:cantSplit/>
        </w:trPr>
        <w:tc>
          <w:tcPr>
            <w:tcW w:w="3510" w:type="dxa"/>
            <w:tcBorders>
              <w:top w:val="nil"/>
              <w:left w:val="nil"/>
              <w:bottom w:val="nil"/>
              <w:right w:val="nil"/>
            </w:tcBorders>
            <w:vAlign w:val="bottom"/>
          </w:tcPr>
          <w:p w14:paraId="112F4B67" w14:textId="77777777" w:rsidR="0067447D" w:rsidRPr="00D003FC" w:rsidRDefault="0067447D" w:rsidP="0067447D">
            <w:pPr>
              <w:spacing w:line="340" w:lineRule="exact"/>
              <w:ind w:left="338" w:hanging="180"/>
              <w:rPr>
                <w:rFonts w:ascii="Arial" w:hAnsi="Arial" w:cs="Arial"/>
                <w:sz w:val="18"/>
                <w:szCs w:val="18"/>
              </w:rPr>
            </w:pPr>
            <w:r w:rsidRPr="00D003FC">
              <w:rPr>
                <w:rFonts w:ascii="Arial" w:hAnsi="Arial" w:cs="Arial"/>
                <w:sz w:val="18"/>
                <w:szCs w:val="18"/>
              </w:rPr>
              <w:t>Management fees and Bancassurance Products</w:t>
            </w:r>
          </w:p>
        </w:tc>
        <w:tc>
          <w:tcPr>
            <w:tcW w:w="1395" w:type="dxa"/>
            <w:vAlign w:val="center"/>
          </w:tcPr>
          <w:p w14:paraId="5E6C620B" w14:textId="7EE99957"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3,324</w:t>
            </w:r>
          </w:p>
        </w:tc>
        <w:tc>
          <w:tcPr>
            <w:tcW w:w="1395" w:type="dxa"/>
            <w:vAlign w:val="center"/>
          </w:tcPr>
          <w:p w14:paraId="7EFA1F9A" w14:textId="115B53B6"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2,967</w:t>
            </w:r>
          </w:p>
        </w:tc>
        <w:tc>
          <w:tcPr>
            <w:tcW w:w="1395" w:type="dxa"/>
            <w:vAlign w:val="center"/>
          </w:tcPr>
          <w:p w14:paraId="5C9B4E74" w14:textId="77A72383"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2,182</w:t>
            </w:r>
          </w:p>
        </w:tc>
        <w:tc>
          <w:tcPr>
            <w:tcW w:w="1395" w:type="dxa"/>
            <w:vAlign w:val="center"/>
          </w:tcPr>
          <w:p w14:paraId="4D1DAD8E" w14:textId="0926CB15"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1,930</w:t>
            </w:r>
          </w:p>
        </w:tc>
      </w:tr>
      <w:tr w:rsidR="0067447D" w:rsidRPr="00D003FC" w14:paraId="64722FC5" w14:textId="77777777" w:rsidTr="002B5716">
        <w:trPr>
          <w:cantSplit/>
        </w:trPr>
        <w:tc>
          <w:tcPr>
            <w:tcW w:w="3510" w:type="dxa"/>
            <w:tcBorders>
              <w:top w:val="nil"/>
              <w:left w:val="nil"/>
              <w:bottom w:val="nil"/>
              <w:right w:val="nil"/>
            </w:tcBorders>
            <w:vAlign w:val="bottom"/>
          </w:tcPr>
          <w:p w14:paraId="0D4FB1B7"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cs/>
              </w:rPr>
              <w:tab/>
            </w:r>
            <w:r w:rsidRPr="00D003FC">
              <w:rPr>
                <w:rFonts w:ascii="Arial" w:hAnsi="Arial" w:cs="Arial"/>
                <w:sz w:val="18"/>
                <w:szCs w:val="18"/>
              </w:rPr>
              <w:t>Others</w:t>
            </w:r>
          </w:p>
        </w:tc>
        <w:tc>
          <w:tcPr>
            <w:tcW w:w="1395" w:type="dxa"/>
            <w:vAlign w:val="center"/>
          </w:tcPr>
          <w:p w14:paraId="4561781F" w14:textId="620A53D8"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6,073</w:t>
            </w:r>
          </w:p>
        </w:tc>
        <w:tc>
          <w:tcPr>
            <w:tcW w:w="1395" w:type="dxa"/>
            <w:vAlign w:val="center"/>
          </w:tcPr>
          <w:p w14:paraId="474A1168" w14:textId="3BD2B659"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4,861</w:t>
            </w:r>
          </w:p>
        </w:tc>
        <w:tc>
          <w:tcPr>
            <w:tcW w:w="1395" w:type="dxa"/>
            <w:vAlign w:val="center"/>
          </w:tcPr>
          <w:p w14:paraId="7F8A9BF1" w14:textId="1DAA4C13"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2,745</w:t>
            </w:r>
          </w:p>
        </w:tc>
        <w:tc>
          <w:tcPr>
            <w:tcW w:w="1395" w:type="dxa"/>
            <w:vAlign w:val="center"/>
          </w:tcPr>
          <w:p w14:paraId="038D729A" w14:textId="1420612E"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2,463</w:t>
            </w:r>
          </w:p>
        </w:tc>
      </w:tr>
      <w:tr w:rsidR="0067447D" w:rsidRPr="00D003FC" w14:paraId="6C751864" w14:textId="77777777" w:rsidTr="002B5716">
        <w:trPr>
          <w:cantSplit/>
        </w:trPr>
        <w:tc>
          <w:tcPr>
            <w:tcW w:w="3510" w:type="dxa"/>
            <w:tcBorders>
              <w:top w:val="nil"/>
              <w:left w:val="nil"/>
              <w:bottom w:val="nil"/>
              <w:right w:val="nil"/>
            </w:tcBorders>
            <w:vAlign w:val="bottom"/>
          </w:tcPr>
          <w:p w14:paraId="0B9F90C1"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Total fees and service income</w:t>
            </w:r>
          </w:p>
        </w:tc>
        <w:tc>
          <w:tcPr>
            <w:tcW w:w="1395" w:type="dxa"/>
            <w:vAlign w:val="center"/>
          </w:tcPr>
          <w:p w14:paraId="0380FD15" w14:textId="29354347"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15,140</w:t>
            </w:r>
          </w:p>
        </w:tc>
        <w:tc>
          <w:tcPr>
            <w:tcW w:w="1395" w:type="dxa"/>
            <w:vAlign w:val="center"/>
          </w:tcPr>
          <w:p w14:paraId="0679AE41" w14:textId="197E5CC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13,863</w:t>
            </w:r>
          </w:p>
        </w:tc>
        <w:tc>
          <w:tcPr>
            <w:tcW w:w="1395" w:type="dxa"/>
            <w:vAlign w:val="center"/>
          </w:tcPr>
          <w:p w14:paraId="051E99C1" w14:textId="1FBA464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10,670</w:t>
            </w:r>
          </w:p>
        </w:tc>
        <w:tc>
          <w:tcPr>
            <w:tcW w:w="1395" w:type="dxa"/>
            <w:vAlign w:val="center"/>
          </w:tcPr>
          <w:p w14:paraId="01FD460D" w14:textId="6E807BF6"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10,428</w:t>
            </w:r>
          </w:p>
        </w:tc>
      </w:tr>
      <w:tr w:rsidR="0067447D" w:rsidRPr="00D003FC" w14:paraId="6C379786" w14:textId="77777777" w:rsidTr="002B5716">
        <w:trPr>
          <w:cantSplit/>
        </w:trPr>
        <w:tc>
          <w:tcPr>
            <w:tcW w:w="3510" w:type="dxa"/>
            <w:tcBorders>
              <w:top w:val="nil"/>
              <w:left w:val="nil"/>
              <w:bottom w:val="nil"/>
              <w:right w:val="nil"/>
            </w:tcBorders>
            <w:vAlign w:val="bottom"/>
          </w:tcPr>
          <w:p w14:paraId="6335B2F5" w14:textId="77777777" w:rsidR="0067447D" w:rsidRPr="00D003FC" w:rsidRDefault="0067447D" w:rsidP="0067447D">
            <w:pPr>
              <w:spacing w:line="340" w:lineRule="exact"/>
              <w:ind w:left="162" w:hanging="162"/>
              <w:rPr>
                <w:rFonts w:ascii="Arial" w:hAnsi="Arial" w:cs="Arial"/>
                <w:sz w:val="18"/>
                <w:szCs w:val="18"/>
                <w:cs/>
              </w:rPr>
            </w:pPr>
            <w:r w:rsidRPr="00D003FC">
              <w:rPr>
                <w:rFonts w:ascii="Arial" w:hAnsi="Arial" w:cs="Arial"/>
                <w:sz w:val="18"/>
                <w:szCs w:val="18"/>
              </w:rPr>
              <w:t>Fees and service expenses</w:t>
            </w:r>
          </w:p>
        </w:tc>
        <w:tc>
          <w:tcPr>
            <w:tcW w:w="1395" w:type="dxa"/>
            <w:vAlign w:val="center"/>
          </w:tcPr>
          <w:p w14:paraId="1E1F50E0" w14:textId="4827525C"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4,286</w:t>
            </w:r>
            <w:r w:rsidRPr="00D003FC">
              <w:rPr>
                <w:rFonts w:ascii="Arial" w:hAnsi="Arial" w:cs="Arial"/>
                <w:sz w:val="18"/>
                <w:szCs w:val="18"/>
                <w:cs/>
              </w:rPr>
              <w:t>)</w:t>
            </w:r>
          </w:p>
        </w:tc>
        <w:tc>
          <w:tcPr>
            <w:tcW w:w="1395" w:type="dxa"/>
            <w:vAlign w:val="center"/>
          </w:tcPr>
          <w:p w14:paraId="326E5C1F" w14:textId="4351412B"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3,928</w:t>
            </w:r>
            <w:r w:rsidRPr="00D003FC">
              <w:rPr>
                <w:rFonts w:ascii="Arial" w:hAnsi="Arial" w:cs="Arial"/>
                <w:sz w:val="18"/>
                <w:szCs w:val="18"/>
                <w:cs/>
              </w:rPr>
              <w:t>)</w:t>
            </w:r>
          </w:p>
        </w:tc>
        <w:tc>
          <w:tcPr>
            <w:tcW w:w="1395" w:type="dxa"/>
            <w:vAlign w:val="center"/>
          </w:tcPr>
          <w:p w14:paraId="4ED0D452" w14:textId="1F3DEBC2"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2,642</w:t>
            </w:r>
            <w:r w:rsidRPr="00D003FC">
              <w:rPr>
                <w:rFonts w:ascii="Arial" w:hAnsi="Arial" w:cs="Arial"/>
                <w:sz w:val="18"/>
                <w:szCs w:val="18"/>
                <w:cs/>
              </w:rPr>
              <w:t>)</w:t>
            </w:r>
          </w:p>
        </w:tc>
        <w:tc>
          <w:tcPr>
            <w:tcW w:w="1395" w:type="dxa"/>
            <w:vAlign w:val="center"/>
          </w:tcPr>
          <w:p w14:paraId="3C6E3D6F" w14:textId="4142A250"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2,656</w:t>
            </w:r>
            <w:r w:rsidRPr="00D003FC">
              <w:rPr>
                <w:rFonts w:ascii="Arial" w:hAnsi="Arial" w:cs="Arial"/>
                <w:sz w:val="18"/>
                <w:szCs w:val="18"/>
                <w:cs/>
              </w:rPr>
              <w:t>)</w:t>
            </w:r>
          </w:p>
        </w:tc>
      </w:tr>
      <w:tr w:rsidR="0067447D" w:rsidRPr="00D003FC" w14:paraId="3985AD3D" w14:textId="77777777" w:rsidTr="002B5716">
        <w:trPr>
          <w:cantSplit/>
        </w:trPr>
        <w:tc>
          <w:tcPr>
            <w:tcW w:w="3510" w:type="dxa"/>
            <w:tcBorders>
              <w:top w:val="nil"/>
              <w:left w:val="nil"/>
              <w:bottom w:val="nil"/>
              <w:right w:val="nil"/>
            </w:tcBorders>
            <w:vAlign w:val="bottom"/>
          </w:tcPr>
          <w:p w14:paraId="2BBCE578" w14:textId="77777777" w:rsidR="0067447D" w:rsidRPr="00D003FC" w:rsidRDefault="0067447D" w:rsidP="0067447D">
            <w:pPr>
              <w:spacing w:line="340" w:lineRule="exact"/>
              <w:rPr>
                <w:rFonts w:ascii="Arial" w:hAnsi="Arial" w:cs="Arial"/>
                <w:sz w:val="18"/>
                <w:szCs w:val="18"/>
                <w:cs/>
              </w:rPr>
            </w:pPr>
            <w:r w:rsidRPr="00D003FC">
              <w:rPr>
                <w:rFonts w:ascii="Arial" w:hAnsi="Arial" w:cs="Arial"/>
                <w:sz w:val="18"/>
                <w:szCs w:val="18"/>
              </w:rPr>
              <w:t>Net fees and service income</w:t>
            </w:r>
          </w:p>
        </w:tc>
        <w:tc>
          <w:tcPr>
            <w:tcW w:w="1395" w:type="dxa"/>
            <w:vAlign w:val="center"/>
          </w:tcPr>
          <w:p w14:paraId="08BBF4C1" w14:textId="258A42DA"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10,854</w:t>
            </w:r>
          </w:p>
        </w:tc>
        <w:tc>
          <w:tcPr>
            <w:tcW w:w="1395" w:type="dxa"/>
            <w:vAlign w:val="center"/>
          </w:tcPr>
          <w:p w14:paraId="2DA94085" w14:textId="025EBED5"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9,935</w:t>
            </w:r>
          </w:p>
        </w:tc>
        <w:tc>
          <w:tcPr>
            <w:tcW w:w="1395" w:type="dxa"/>
            <w:vAlign w:val="center"/>
          </w:tcPr>
          <w:p w14:paraId="511CEED4" w14:textId="07CB9546"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8,028</w:t>
            </w:r>
          </w:p>
        </w:tc>
        <w:tc>
          <w:tcPr>
            <w:tcW w:w="1395" w:type="dxa"/>
            <w:vAlign w:val="center"/>
          </w:tcPr>
          <w:p w14:paraId="5E0323EA" w14:textId="6F07098C"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7,772</w:t>
            </w:r>
          </w:p>
        </w:tc>
      </w:tr>
    </w:tbl>
    <w:p w14:paraId="2DA44690" w14:textId="77777777" w:rsidR="00D003FC" w:rsidRDefault="00D003FC" w:rsidP="00020B84">
      <w:pPr>
        <w:spacing w:before="240" w:after="120" w:line="380" w:lineRule="exact"/>
        <w:ind w:left="634" w:hanging="634"/>
        <w:jc w:val="both"/>
        <w:outlineLvl w:val="0"/>
        <w:rPr>
          <w:rFonts w:ascii="Arial" w:hAnsi="Arial" w:cs="Arial"/>
          <w:b/>
          <w:bCs/>
        </w:rPr>
      </w:pPr>
    </w:p>
    <w:p w14:paraId="66D460E7" w14:textId="77777777" w:rsidR="00D003FC" w:rsidRDefault="00D003FC">
      <w:pPr>
        <w:autoSpaceDE/>
        <w:autoSpaceDN/>
        <w:spacing w:after="160" w:line="259" w:lineRule="auto"/>
        <w:rPr>
          <w:rFonts w:ascii="Arial" w:hAnsi="Arial" w:cs="Arial"/>
          <w:b/>
          <w:bCs/>
        </w:rPr>
      </w:pPr>
      <w:r>
        <w:rPr>
          <w:rFonts w:ascii="Arial" w:hAnsi="Arial" w:cs="Arial"/>
          <w:b/>
          <w:bCs/>
        </w:rPr>
        <w:br w:type="page"/>
      </w:r>
    </w:p>
    <w:p w14:paraId="50EDFDEE" w14:textId="1233C334" w:rsidR="007166C8" w:rsidRPr="00D003FC" w:rsidRDefault="007E0609" w:rsidP="00020B84">
      <w:pPr>
        <w:spacing w:before="240" w:after="120" w:line="380" w:lineRule="exact"/>
        <w:ind w:left="634" w:hanging="634"/>
        <w:jc w:val="both"/>
        <w:outlineLvl w:val="0"/>
        <w:rPr>
          <w:rFonts w:ascii="Arial" w:hAnsi="Arial" w:cs="Arial"/>
          <w:b/>
          <w:bCs/>
        </w:rPr>
      </w:pPr>
      <w:bookmarkStart w:id="141" w:name="_Toc174963111"/>
      <w:r w:rsidRPr="00D003FC">
        <w:rPr>
          <w:rFonts w:ascii="Arial" w:hAnsi="Arial" w:cs="Arial"/>
          <w:b/>
          <w:bCs/>
        </w:rPr>
        <w:lastRenderedPageBreak/>
        <w:t>8</w:t>
      </w:r>
      <w:r w:rsidR="007166C8" w:rsidRPr="00D003FC">
        <w:rPr>
          <w:rFonts w:ascii="Arial" w:hAnsi="Arial" w:cs="Arial"/>
          <w:b/>
          <w:bCs/>
          <w:cs/>
        </w:rPr>
        <w:t>.</w:t>
      </w:r>
      <w:r w:rsidR="007166C8" w:rsidRPr="00D003FC">
        <w:rPr>
          <w:rFonts w:ascii="Arial" w:hAnsi="Arial" w:cs="Arial"/>
          <w:b/>
          <w:bCs/>
        </w:rPr>
        <w:t>3</w:t>
      </w:r>
      <w:r w:rsidR="0045555B" w:rsidRPr="00D003FC">
        <w:rPr>
          <w:rFonts w:ascii="Arial" w:hAnsi="Arial" w:cs="Arial"/>
          <w:b/>
          <w:bCs/>
        </w:rPr>
        <w:t>3</w:t>
      </w:r>
      <w:r w:rsidR="007166C8" w:rsidRPr="00D003FC">
        <w:rPr>
          <w:rFonts w:ascii="Arial" w:hAnsi="Arial" w:cs="Arial"/>
          <w:b/>
          <w:bCs/>
        </w:rPr>
        <w:tab/>
      </w:r>
      <w:r w:rsidR="004F4C68" w:rsidRPr="00D003FC">
        <w:rPr>
          <w:rFonts w:ascii="Arial" w:hAnsi="Arial" w:cs="Arial"/>
          <w:b/>
          <w:bCs/>
        </w:rPr>
        <w:t>Net g</w:t>
      </w:r>
      <w:r w:rsidR="007166C8" w:rsidRPr="00D003FC">
        <w:rPr>
          <w:rFonts w:ascii="Arial" w:hAnsi="Arial" w:cs="Arial"/>
          <w:b/>
          <w:bCs/>
        </w:rPr>
        <w:t xml:space="preserve">ains on financial instruments measured at fair value through profit </w:t>
      </w:r>
      <w:r w:rsidR="00C60524" w:rsidRPr="00D003FC">
        <w:rPr>
          <w:rFonts w:ascii="Arial" w:hAnsi="Arial" w:cs="Arial"/>
          <w:b/>
          <w:bCs/>
        </w:rPr>
        <w:t>or</w:t>
      </w:r>
      <w:r w:rsidR="007166C8" w:rsidRPr="00D003FC">
        <w:rPr>
          <w:rFonts w:ascii="Arial" w:hAnsi="Arial" w:cs="Arial"/>
          <w:b/>
          <w:bCs/>
        </w:rPr>
        <w:t xml:space="preserve"> loss</w:t>
      </w:r>
      <w:bookmarkEnd w:id="141"/>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43E9C53F" w14:textId="77777777" w:rsidTr="00205CEF">
        <w:tc>
          <w:tcPr>
            <w:tcW w:w="3510" w:type="dxa"/>
            <w:shd w:val="clear" w:color="auto" w:fill="auto"/>
          </w:tcPr>
          <w:p w14:paraId="55337C6F" w14:textId="77777777" w:rsidR="00964DDB" w:rsidRPr="00D003F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3399A86" w14:textId="77777777" w:rsidR="00964DDB" w:rsidRPr="00D003FC" w:rsidRDefault="00BE7F2A" w:rsidP="00020B84">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00964DDB"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7A437C76" w14:textId="77777777" w:rsidTr="002B5716">
        <w:tc>
          <w:tcPr>
            <w:tcW w:w="3510" w:type="dxa"/>
            <w:shd w:val="clear" w:color="auto" w:fill="auto"/>
          </w:tcPr>
          <w:p w14:paraId="7A40CF0F"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vAlign w:val="bottom"/>
          </w:tcPr>
          <w:p w14:paraId="2354761A" w14:textId="7AFA525C" w:rsidR="004202E2" w:rsidRPr="00D003FC" w:rsidRDefault="004202E2" w:rsidP="004202E2">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D003FC">
              <w:rPr>
                <w:rFonts w:ascii="Arial" w:hAnsi="Arial" w:cs="Arial"/>
                <w:sz w:val="18"/>
                <w:szCs w:val="18"/>
                <w:lang w:val="en-US"/>
              </w:rPr>
              <w:t>For the three</w:t>
            </w:r>
            <w:r w:rsidRPr="00D003FC">
              <w:rPr>
                <w:rFonts w:ascii="Arial" w:hAnsi="Arial" w:cs="Arial"/>
                <w:sz w:val="18"/>
                <w:szCs w:val="18"/>
                <w:cs/>
                <w:lang w:val="en-US"/>
              </w:rPr>
              <w:t>-</w:t>
            </w:r>
            <w:r w:rsidRPr="00D003FC">
              <w:rPr>
                <w:rFonts w:ascii="Arial" w:hAnsi="Arial" w:cs="Arial"/>
                <w:sz w:val="18"/>
                <w:szCs w:val="18"/>
                <w:lang w:val="en-US"/>
              </w:rPr>
              <w:t xml:space="preserve">month </w:t>
            </w:r>
            <w:r w:rsidR="00785FEC" w:rsidRPr="00785FEC">
              <w:rPr>
                <w:rFonts w:ascii="Arial" w:hAnsi="Arial" w:cs="Arial"/>
                <w:sz w:val="18"/>
                <w:szCs w:val="18"/>
                <w:lang w:val="en-US"/>
              </w:rPr>
              <w:t xml:space="preserve">periods </w:t>
            </w:r>
            <w:r w:rsidRPr="00D003FC">
              <w:rPr>
                <w:rFonts w:ascii="Arial" w:hAnsi="Arial" w:cs="Arial"/>
                <w:sz w:val="18"/>
                <w:szCs w:val="18"/>
                <w:lang w:val="en-US"/>
              </w:rPr>
              <w:t>ended 30 June</w:t>
            </w:r>
          </w:p>
        </w:tc>
      </w:tr>
      <w:tr w:rsidR="004202E2" w:rsidRPr="00D003FC" w14:paraId="743F9AAC" w14:textId="77777777" w:rsidTr="00205CEF">
        <w:tc>
          <w:tcPr>
            <w:tcW w:w="3510" w:type="dxa"/>
            <w:shd w:val="clear" w:color="auto" w:fill="auto"/>
          </w:tcPr>
          <w:p w14:paraId="0A0AC3D7"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07C414" w14:textId="7777777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cs/>
              </w:rPr>
              <w:t>C</w:t>
            </w:r>
            <w:r w:rsidRPr="00D003FC">
              <w:rPr>
                <w:rFonts w:ascii="Arial" w:hAnsi="Arial" w:cs="Arial"/>
                <w:sz w:val="18"/>
                <w:szCs w:val="18"/>
                <w:lang w:val="en-US"/>
              </w:rPr>
              <w:t xml:space="preserve">onsolidated              </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c>
          <w:tcPr>
            <w:tcW w:w="2790" w:type="dxa"/>
            <w:gridSpan w:val="2"/>
            <w:shd w:val="clear" w:color="auto" w:fill="auto"/>
          </w:tcPr>
          <w:p w14:paraId="76FA1D36" w14:textId="7777777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Separate                                    financial statements</w:t>
            </w:r>
          </w:p>
        </w:tc>
      </w:tr>
      <w:tr w:rsidR="004202E2" w:rsidRPr="00D003FC" w14:paraId="002FEA5E" w14:textId="77777777" w:rsidTr="00205CEF">
        <w:tc>
          <w:tcPr>
            <w:tcW w:w="3510" w:type="dxa"/>
            <w:shd w:val="clear" w:color="auto" w:fill="auto"/>
          </w:tcPr>
          <w:p w14:paraId="471DB4A4"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59A7D0AB" w14:textId="118AFE35"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15FD08D7" w14:textId="22B5DAB1"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c>
          <w:tcPr>
            <w:tcW w:w="1395" w:type="dxa"/>
            <w:shd w:val="clear" w:color="auto" w:fill="auto"/>
          </w:tcPr>
          <w:p w14:paraId="2748D5FB" w14:textId="15F53B36"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3045C8AA" w14:textId="5B9379E7"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r>
      <w:tr w:rsidR="004202E2" w:rsidRPr="00D003FC" w14:paraId="34036D98" w14:textId="77777777" w:rsidTr="00205CEF">
        <w:tc>
          <w:tcPr>
            <w:tcW w:w="3510" w:type="dxa"/>
            <w:shd w:val="clear" w:color="auto" w:fill="auto"/>
          </w:tcPr>
          <w:p w14:paraId="493ECC00" w14:textId="77777777" w:rsidR="004202E2" w:rsidRPr="00D003FC" w:rsidRDefault="004202E2" w:rsidP="004202E2">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 xml:space="preserve">Gains </w:t>
            </w:r>
            <w:r w:rsidRPr="00D003FC">
              <w:rPr>
                <w:rFonts w:ascii="Arial" w:hAnsi="Arial" w:cs="Arial"/>
                <w:sz w:val="18"/>
                <w:szCs w:val="18"/>
                <w:cs/>
                <w:lang w:val="en-US"/>
              </w:rPr>
              <w:t>(</w:t>
            </w:r>
            <w:r w:rsidRPr="00D003FC">
              <w:rPr>
                <w:rFonts w:ascii="Arial" w:hAnsi="Arial" w:cs="Arial"/>
                <w:sz w:val="18"/>
                <w:szCs w:val="18"/>
                <w:lang w:val="en-US"/>
              </w:rPr>
              <w:t>losses</w:t>
            </w:r>
            <w:r w:rsidRPr="00D003FC">
              <w:rPr>
                <w:rFonts w:ascii="Arial" w:hAnsi="Arial" w:cs="Arial"/>
                <w:sz w:val="18"/>
                <w:szCs w:val="18"/>
                <w:cs/>
                <w:lang w:val="en-US"/>
              </w:rPr>
              <w:t xml:space="preserve">) </w:t>
            </w:r>
            <w:r w:rsidRPr="00D003FC">
              <w:rPr>
                <w:rFonts w:ascii="Arial" w:hAnsi="Arial" w:cs="Arial"/>
                <w:sz w:val="18"/>
                <w:szCs w:val="18"/>
                <w:lang w:val="en-US"/>
              </w:rPr>
              <w:t>on trading and foreign exchange transactions</w:t>
            </w:r>
          </w:p>
        </w:tc>
        <w:tc>
          <w:tcPr>
            <w:tcW w:w="1395" w:type="dxa"/>
            <w:shd w:val="clear" w:color="auto" w:fill="auto"/>
            <w:vAlign w:val="bottom"/>
          </w:tcPr>
          <w:p w14:paraId="0924EA28"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6837AD56"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3B01ADE9"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4A798C2D" w14:textId="77777777" w:rsidR="004202E2" w:rsidRPr="00D003FC" w:rsidRDefault="004202E2" w:rsidP="004202E2">
            <w:pPr>
              <w:tabs>
                <w:tab w:val="decimal" w:pos="889"/>
              </w:tabs>
              <w:spacing w:line="340" w:lineRule="exact"/>
              <w:ind w:left="-18"/>
              <w:rPr>
                <w:rFonts w:ascii="Arial" w:hAnsi="Arial" w:cs="Arial"/>
                <w:sz w:val="18"/>
                <w:szCs w:val="18"/>
              </w:rPr>
            </w:pPr>
          </w:p>
        </w:tc>
      </w:tr>
      <w:tr w:rsidR="0067447D" w:rsidRPr="00D003FC" w14:paraId="0918998A" w14:textId="77777777" w:rsidTr="00205CEF">
        <w:tc>
          <w:tcPr>
            <w:tcW w:w="3510" w:type="dxa"/>
            <w:shd w:val="clear" w:color="auto" w:fill="auto"/>
          </w:tcPr>
          <w:p w14:paraId="0290327E" w14:textId="77777777" w:rsidR="0067447D" w:rsidRPr="00D003FC" w:rsidRDefault="0067447D" w:rsidP="0067447D">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Foreign exchange and foreign exchange element of</w:t>
            </w:r>
            <w:r w:rsidRPr="00D003FC">
              <w:rPr>
                <w:rFonts w:ascii="Arial" w:hAnsi="Arial" w:cs="Arial"/>
                <w:sz w:val="18"/>
                <w:szCs w:val="18"/>
                <w:cs/>
                <w:lang w:val="en-US"/>
              </w:rPr>
              <w:t xml:space="preserve"> </w:t>
            </w:r>
            <w:r w:rsidRPr="00D003FC">
              <w:rPr>
                <w:rFonts w:ascii="Arial" w:hAnsi="Arial" w:cs="Arial"/>
                <w:sz w:val="18"/>
                <w:szCs w:val="18"/>
                <w:lang w:val="en-US"/>
              </w:rPr>
              <w:t>derivatives contracts</w:t>
            </w:r>
            <w:r w:rsidRPr="00D003FC">
              <w:rPr>
                <w:rFonts w:ascii="Arial" w:hAnsi="Arial" w:cs="Arial"/>
                <w:sz w:val="18"/>
                <w:szCs w:val="18"/>
                <w:cs/>
                <w:lang w:val="en-US"/>
              </w:rPr>
              <w:t xml:space="preserve">                                            </w:t>
            </w:r>
          </w:p>
        </w:tc>
        <w:tc>
          <w:tcPr>
            <w:tcW w:w="1395" w:type="dxa"/>
            <w:vAlign w:val="bottom"/>
          </w:tcPr>
          <w:p w14:paraId="70EDD02E" w14:textId="374AC91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90</w:t>
            </w:r>
            <w:r w:rsidR="006A28F8">
              <w:rPr>
                <w:rFonts w:ascii="Arial" w:hAnsi="Arial" w:cs="Arial"/>
                <w:sz w:val="18"/>
                <w:szCs w:val="18"/>
              </w:rPr>
              <w:t>7</w:t>
            </w:r>
          </w:p>
        </w:tc>
        <w:tc>
          <w:tcPr>
            <w:tcW w:w="1395" w:type="dxa"/>
            <w:vAlign w:val="bottom"/>
          </w:tcPr>
          <w:p w14:paraId="6E586EB2" w14:textId="516B6E9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1,393</w:t>
            </w:r>
          </w:p>
        </w:tc>
        <w:tc>
          <w:tcPr>
            <w:tcW w:w="1395" w:type="dxa"/>
            <w:vAlign w:val="bottom"/>
          </w:tcPr>
          <w:p w14:paraId="519B887E" w14:textId="34DDB630"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90</w:t>
            </w:r>
            <w:r w:rsidR="006A28F8">
              <w:rPr>
                <w:rFonts w:ascii="Arial" w:hAnsi="Arial" w:cs="Arial"/>
                <w:sz w:val="18"/>
                <w:szCs w:val="18"/>
              </w:rPr>
              <w:t>7</w:t>
            </w:r>
          </w:p>
        </w:tc>
        <w:tc>
          <w:tcPr>
            <w:tcW w:w="1395" w:type="dxa"/>
            <w:vAlign w:val="bottom"/>
          </w:tcPr>
          <w:p w14:paraId="56D01DEB" w14:textId="07CE9A8D"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1,392</w:t>
            </w:r>
          </w:p>
        </w:tc>
      </w:tr>
      <w:tr w:rsidR="0067447D" w:rsidRPr="00D003FC" w14:paraId="5ED93621" w14:textId="77777777" w:rsidTr="00205CEF">
        <w:tc>
          <w:tcPr>
            <w:tcW w:w="3510" w:type="dxa"/>
            <w:shd w:val="clear" w:color="auto" w:fill="auto"/>
          </w:tcPr>
          <w:p w14:paraId="0FC6FC75"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Interest rate element of derivatives contracts</w:t>
            </w:r>
            <w:r w:rsidRPr="00D003FC">
              <w:rPr>
                <w:rFonts w:ascii="Arial" w:hAnsi="Arial" w:cs="Arial"/>
                <w:sz w:val="18"/>
                <w:szCs w:val="18"/>
                <w:cs/>
                <w:lang w:val="en-US"/>
              </w:rPr>
              <w:t xml:space="preserve"> </w:t>
            </w:r>
          </w:p>
        </w:tc>
        <w:tc>
          <w:tcPr>
            <w:tcW w:w="1395" w:type="dxa"/>
            <w:vAlign w:val="bottom"/>
          </w:tcPr>
          <w:p w14:paraId="5FCFC641" w14:textId="037BB80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47</w:t>
            </w:r>
            <w:r w:rsidR="006A28F8">
              <w:rPr>
                <w:rFonts w:ascii="Arial" w:hAnsi="Arial" w:cs="Arial"/>
                <w:sz w:val="18"/>
                <w:szCs w:val="18"/>
              </w:rPr>
              <w:t>1</w:t>
            </w:r>
          </w:p>
        </w:tc>
        <w:tc>
          <w:tcPr>
            <w:tcW w:w="1395" w:type="dxa"/>
            <w:vAlign w:val="bottom"/>
          </w:tcPr>
          <w:p w14:paraId="40F59CD5" w14:textId="30DBDE24"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596</w:t>
            </w:r>
            <w:r w:rsidRPr="00D003FC">
              <w:rPr>
                <w:rFonts w:ascii="Arial" w:hAnsi="Arial" w:cs="Arial"/>
                <w:sz w:val="18"/>
                <w:szCs w:val="18"/>
                <w:cs/>
              </w:rPr>
              <w:t>)</w:t>
            </w:r>
          </w:p>
        </w:tc>
        <w:tc>
          <w:tcPr>
            <w:tcW w:w="1395" w:type="dxa"/>
            <w:vAlign w:val="bottom"/>
          </w:tcPr>
          <w:p w14:paraId="298E5C77" w14:textId="65FA9FE5"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47</w:t>
            </w:r>
            <w:r w:rsidR="006A28F8">
              <w:rPr>
                <w:rFonts w:ascii="Arial" w:hAnsi="Arial" w:cs="Arial"/>
                <w:sz w:val="18"/>
                <w:szCs w:val="18"/>
              </w:rPr>
              <w:t>1</w:t>
            </w:r>
          </w:p>
        </w:tc>
        <w:tc>
          <w:tcPr>
            <w:tcW w:w="1395" w:type="dxa"/>
            <w:vAlign w:val="bottom"/>
          </w:tcPr>
          <w:p w14:paraId="557E06D6" w14:textId="097C8218"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596</w:t>
            </w:r>
            <w:r w:rsidRPr="00D003FC">
              <w:rPr>
                <w:rFonts w:ascii="Arial" w:hAnsi="Arial" w:cs="Arial"/>
                <w:sz w:val="18"/>
                <w:szCs w:val="18"/>
                <w:cs/>
              </w:rPr>
              <w:t>)</w:t>
            </w:r>
          </w:p>
        </w:tc>
      </w:tr>
      <w:tr w:rsidR="0067447D" w:rsidRPr="00D003FC" w14:paraId="081A92A6" w14:textId="77777777" w:rsidTr="00205CEF">
        <w:tc>
          <w:tcPr>
            <w:tcW w:w="3510" w:type="dxa"/>
            <w:shd w:val="clear" w:color="auto" w:fill="auto"/>
          </w:tcPr>
          <w:p w14:paraId="4DFE6987"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Debt securities</w:t>
            </w:r>
          </w:p>
        </w:tc>
        <w:tc>
          <w:tcPr>
            <w:tcW w:w="1395" w:type="dxa"/>
            <w:vAlign w:val="bottom"/>
          </w:tcPr>
          <w:p w14:paraId="34233C35" w14:textId="6406834C" w:rsidR="0067447D" w:rsidRPr="00D003FC" w:rsidRDefault="004F2F10" w:rsidP="0067447D">
            <w:pPr>
              <w:tabs>
                <w:tab w:val="decimal" w:pos="963"/>
              </w:tabs>
              <w:spacing w:line="340" w:lineRule="exact"/>
              <w:rPr>
                <w:rFonts w:ascii="Arial" w:hAnsi="Arial" w:cs="Arial"/>
                <w:sz w:val="18"/>
                <w:szCs w:val="18"/>
              </w:rPr>
            </w:pPr>
            <w:r>
              <w:rPr>
                <w:rFonts w:ascii="Arial" w:hAnsi="Arial" w:cs="Arial"/>
                <w:sz w:val="18"/>
                <w:szCs w:val="18"/>
              </w:rPr>
              <w:t>(</w:t>
            </w:r>
            <w:r w:rsidR="0067447D" w:rsidRPr="00D003FC">
              <w:rPr>
                <w:rFonts w:ascii="Arial" w:hAnsi="Arial" w:cs="Arial"/>
                <w:sz w:val="18"/>
                <w:szCs w:val="18"/>
              </w:rPr>
              <w:t>222</w:t>
            </w:r>
            <w:r>
              <w:rPr>
                <w:rFonts w:ascii="Arial" w:hAnsi="Arial" w:cs="Arial"/>
                <w:sz w:val="18"/>
                <w:szCs w:val="18"/>
              </w:rPr>
              <w:t>)</w:t>
            </w:r>
          </w:p>
        </w:tc>
        <w:tc>
          <w:tcPr>
            <w:tcW w:w="1395" w:type="dxa"/>
            <w:vAlign w:val="bottom"/>
          </w:tcPr>
          <w:p w14:paraId="46C980C4" w14:textId="2A4A9E4B"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24</w:t>
            </w:r>
            <w:r w:rsidRPr="00D003FC">
              <w:rPr>
                <w:rFonts w:ascii="Arial" w:hAnsi="Arial" w:cs="Arial"/>
                <w:sz w:val="18"/>
                <w:szCs w:val="18"/>
                <w:cs/>
              </w:rPr>
              <w:t>)</w:t>
            </w:r>
          </w:p>
        </w:tc>
        <w:tc>
          <w:tcPr>
            <w:tcW w:w="1395" w:type="dxa"/>
            <w:vAlign w:val="bottom"/>
          </w:tcPr>
          <w:p w14:paraId="3B5DABEE" w14:textId="2288BD89" w:rsidR="0067447D" w:rsidRPr="00D003FC" w:rsidRDefault="004F2F10" w:rsidP="0067447D">
            <w:pPr>
              <w:tabs>
                <w:tab w:val="decimal" w:pos="963"/>
              </w:tabs>
              <w:spacing w:line="340" w:lineRule="exact"/>
              <w:rPr>
                <w:rFonts w:ascii="Arial" w:hAnsi="Arial" w:cs="Arial"/>
                <w:sz w:val="18"/>
                <w:szCs w:val="18"/>
              </w:rPr>
            </w:pPr>
            <w:r>
              <w:rPr>
                <w:rFonts w:ascii="Arial" w:hAnsi="Arial" w:cs="Arial"/>
                <w:sz w:val="18"/>
                <w:szCs w:val="18"/>
              </w:rPr>
              <w:t>(</w:t>
            </w:r>
            <w:r w:rsidR="0067447D" w:rsidRPr="00D003FC">
              <w:rPr>
                <w:rFonts w:ascii="Arial" w:hAnsi="Arial" w:cs="Arial"/>
                <w:sz w:val="18"/>
                <w:szCs w:val="18"/>
              </w:rPr>
              <w:t>222</w:t>
            </w:r>
            <w:r>
              <w:rPr>
                <w:rFonts w:ascii="Arial" w:hAnsi="Arial" w:cs="Arial"/>
                <w:sz w:val="18"/>
                <w:szCs w:val="18"/>
              </w:rPr>
              <w:t>)</w:t>
            </w:r>
          </w:p>
        </w:tc>
        <w:tc>
          <w:tcPr>
            <w:tcW w:w="1395" w:type="dxa"/>
            <w:vAlign w:val="bottom"/>
          </w:tcPr>
          <w:p w14:paraId="1399A34E" w14:textId="36B3ACF8"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24</w:t>
            </w:r>
            <w:r w:rsidRPr="00D003FC">
              <w:rPr>
                <w:rFonts w:ascii="Arial" w:hAnsi="Arial" w:cs="Arial"/>
                <w:sz w:val="18"/>
                <w:szCs w:val="18"/>
                <w:cs/>
              </w:rPr>
              <w:t>)</w:t>
            </w:r>
          </w:p>
        </w:tc>
      </w:tr>
      <w:tr w:rsidR="0067447D" w:rsidRPr="00D003FC" w14:paraId="48B5BF9D" w14:textId="77777777" w:rsidTr="00205CEF">
        <w:tc>
          <w:tcPr>
            <w:tcW w:w="3510" w:type="dxa"/>
            <w:shd w:val="clear" w:color="auto" w:fill="auto"/>
          </w:tcPr>
          <w:p w14:paraId="7E789D54"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Equity securities</w:t>
            </w:r>
          </w:p>
        </w:tc>
        <w:tc>
          <w:tcPr>
            <w:tcW w:w="1395" w:type="dxa"/>
            <w:vAlign w:val="bottom"/>
          </w:tcPr>
          <w:p w14:paraId="7438941A" w14:textId="31C47A32"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52</w:t>
            </w:r>
          </w:p>
        </w:tc>
        <w:tc>
          <w:tcPr>
            <w:tcW w:w="1395" w:type="dxa"/>
            <w:vAlign w:val="bottom"/>
          </w:tcPr>
          <w:p w14:paraId="39969B90" w14:textId="194A8E6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29</w:t>
            </w:r>
            <w:r w:rsidRPr="00D003FC">
              <w:rPr>
                <w:rFonts w:ascii="Arial" w:hAnsi="Arial" w:cs="Arial"/>
                <w:sz w:val="18"/>
                <w:szCs w:val="18"/>
                <w:cs/>
              </w:rPr>
              <w:t>)</w:t>
            </w:r>
          </w:p>
        </w:tc>
        <w:tc>
          <w:tcPr>
            <w:tcW w:w="1395" w:type="dxa"/>
            <w:vAlign w:val="bottom"/>
          </w:tcPr>
          <w:p w14:paraId="61DAAF5D" w14:textId="5C463EF0"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52</w:t>
            </w:r>
          </w:p>
        </w:tc>
        <w:tc>
          <w:tcPr>
            <w:tcW w:w="1395" w:type="dxa"/>
            <w:vAlign w:val="bottom"/>
          </w:tcPr>
          <w:p w14:paraId="1D866AA3" w14:textId="534F42D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29</w:t>
            </w:r>
            <w:r w:rsidRPr="00D003FC">
              <w:rPr>
                <w:rFonts w:ascii="Arial" w:hAnsi="Arial" w:cs="Arial"/>
                <w:sz w:val="18"/>
                <w:szCs w:val="18"/>
                <w:cs/>
              </w:rPr>
              <w:t>)</w:t>
            </w:r>
          </w:p>
        </w:tc>
      </w:tr>
      <w:tr w:rsidR="0067447D" w:rsidRPr="00D003FC" w14:paraId="044AC75C" w14:textId="77777777" w:rsidTr="00205CEF">
        <w:tc>
          <w:tcPr>
            <w:tcW w:w="3510" w:type="dxa"/>
            <w:shd w:val="clear" w:color="auto" w:fill="auto"/>
          </w:tcPr>
          <w:p w14:paraId="7F84C00D"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Others</w:t>
            </w:r>
          </w:p>
        </w:tc>
        <w:tc>
          <w:tcPr>
            <w:tcW w:w="1395" w:type="dxa"/>
            <w:vAlign w:val="bottom"/>
          </w:tcPr>
          <w:p w14:paraId="22C8A0A5" w14:textId="0DE97381"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214</w:t>
            </w:r>
          </w:p>
        </w:tc>
        <w:tc>
          <w:tcPr>
            <w:tcW w:w="1395" w:type="dxa"/>
            <w:vAlign w:val="bottom"/>
          </w:tcPr>
          <w:p w14:paraId="05C79F67" w14:textId="49083AD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142</w:t>
            </w:r>
          </w:p>
        </w:tc>
        <w:tc>
          <w:tcPr>
            <w:tcW w:w="1395" w:type="dxa"/>
            <w:vAlign w:val="bottom"/>
          </w:tcPr>
          <w:p w14:paraId="563AF481" w14:textId="5BC573C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214</w:t>
            </w:r>
          </w:p>
        </w:tc>
        <w:tc>
          <w:tcPr>
            <w:tcW w:w="1395" w:type="dxa"/>
            <w:vAlign w:val="bottom"/>
          </w:tcPr>
          <w:p w14:paraId="2EC2DAA5" w14:textId="696F553D"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142</w:t>
            </w:r>
          </w:p>
        </w:tc>
      </w:tr>
      <w:tr w:rsidR="0067447D" w:rsidRPr="00D003FC" w14:paraId="7FB7E5C7" w14:textId="77777777" w:rsidTr="00205CEF">
        <w:tc>
          <w:tcPr>
            <w:tcW w:w="3510" w:type="dxa"/>
            <w:shd w:val="clear" w:color="auto" w:fill="auto"/>
          </w:tcPr>
          <w:p w14:paraId="43CEB89D" w14:textId="77777777" w:rsidR="0067447D" w:rsidRPr="00D003FC" w:rsidRDefault="0067447D" w:rsidP="0067447D">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Losses from hedge accounting</w:t>
            </w:r>
            <w:r w:rsidRPr="00D003FC">
              <w:rPr>
                <w:rFonts w:ascii="Arial" w:hAnsi="Arial" w:cs="Arial"/>
                <w:sz w:val="18"/>
                <w:szCs w:val="18"/>
                <w:cs/>
                <w:lang w:val="en-US"/>
              </w:rPr>
              <w:t xml:space="preserve">                         -</w:t>
            </w:r>
            <w:r w:rsidRPr="00D003FC">
              <w:rPr>
                <w:rFonts w:ascii="Arial" w:hAnsi="Arial" w:cs="Arial"/>
                <w:sz w:val="18"/>
                <w:szCs w:val="18"/>
                <w:lang w:val="en-US"/>
              </w:rPr>
              <w:t xml:space="preserve"> hedged items</w:t>
            </w:r>
          </w:p>
        </w:tc>
        <w:tc>
          <w:tcPr>
            <w:tcW w:w="1395" w:type="dxa"/>
            <w:vAlign w:val="bottom"/>
          </w:tcPr>
          <w:p w14:paraId="6C8D2E9B" w14:textId="40F7DCA2"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106</w:t>
            </w:r>
          </w:p>
        </w:tc>
        <w:tc>
          <w:tcPr>
            <w:tcW w:w="1395" w:type="dxa"/>
            <w:vAlign w:val="bottom"/>
          </w:tcPr>
          <w:p w14:paraId="7F41ECC3" w14:textId="1BC272A0"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335</w:t>
            </w:r>
          </w:p>
        </w:tc>
        <w:tc>
          <w:tcPr>
            <w:tcW w:w="1395" w:type="dxa"/>
            <w:vAlign w:val="bottom"/>
          </w:tcPr>
          <w:p w14:paraId="1F24E9CE" w14:textId="0DB428D6"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106</w:t>
            </w:r>
          </w:p>
        </w:tc>
        <w:tc>
          <w:tcPr>
            <w:tcW w:w="1395" w:type="dxa"/>
            <w:vAlign w:val="bottom"/>
          </w:tcPr>
          <w:p w14:paraId="662A4C24" w14:textId="1D9D9582"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335</w:t>
            </w:r>
          </w:p>
        </w:tc>
      </w:tr>
      <w:tr w:rsidR="0067447D" w:rsidRPr="00D003FC" w14:paraId="441F06F6" w14:textId="77777777" w:rsidTr="00205CEF">
        <w:tc>
          <w:tcPr>
            <w:tcW w:w="3510" w:type="dxa"/>
            <w:shd w:val="clear" w:color="auto" w:fill="auto"/>
          </w:tcPr>
          <w:p w14:paraId="4CF7084A" w14:textId="77777777" w:rsidR="0067447D" w:rsidRPr="00D003FC" w:rsidRDefault="0067447D" w:rsidP="0067447D">
            <w:pPr>
              <w:pStyle w:val="ListParagraph"/>
              <w:spacing w:line="340" w:lineRule="exact"/>
              <w:ind w:left="163" w:hanging="163"/>
              <w:contextualSpacing w:val="0"/>
              <w:rPr>
                <w:rFonts w:ascii="Arial" w:hAnsi="Arial" w:cs="Arial"/>
                <w:sz w:val="18"/>
                <w:szCs w:val="18"/>
                <w:cs/>
              </w:rPr>
            </w:pPr>
            <w:r w:rsidRPr="00D003FC">
              <w:rPr>
                <w:rFonts w:ascii="Arial" w:hAnsi="Arial" w:cs="Arial"/>
                <w:sz w:val="18"/>
                <w:szCs w:val="18"/>
                <w:cs/>
              </w:rPr>
              <w:t xml:space="preserve">Total </w:t>
            </w:r>
          </w:p>
        </w:tc>
        <w:tc>
          <w:tcPr>
            <w:tcW w:w="1395" w:type="dxa"/>
            <w:vAlign w:val="bottom"/>
          </w:tcPr>
          <w:p w14:paraId="3C05E89B" w14:textId="62B416E0"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w:t>
            </w:r>
            <w:r w:rsidR="004F2F10">
              <w:rPr>
                <w:rFonts w:ascii="Arial" w:hAnsi="Arial" w:cs="Arial"/>
                <w:sz w:val="18"/>
                <w:szCs w:val="18"/>
              </w:rPr>
              <w:t>528</w:t>
            </w:r>
          </w:p>
        </w:tc>
        <w:tc>
          <w:tcPr>
            <w:tcW w:w="1395" w:type="dxa"/>
            <w:vAlign w:val="bottom"/>
          </w:tcPr>
          <w:p w14:paraId="49B96776" w14:textId="6FA0103E"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1,221</w:t>
            </w:r>
          </w:p>
        </w:tc>
        <w:tc>
          <w:tcPr>
            <w:tcW w:w="1395" w:type="dxa"/>
            <w:vAlign w:val="bottom"/>
          </w:tcPr>
          <w:p w14:paraId="68C2FBF2" w14:textId="494CB739"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w:t>
            </w:r>
            <w:r w:rsidR="004F2F10">
              <w:rPr>
                <w:rFonts w:ascii="Arial" w:hAnsi="Arial" w:cs="Arial"/>
                <w:sz w:val="18"/>
                <w:szCs w:val="18"/>
              </w:rPr>
              <w:t>528</w:t>
            </w:r>
          </w:p>
        </w:tc>
        <w:tc>
          <w:tcPr>
            <w:tcW w:w="1395" w:type="dxa"/>
            <w:vAlign w:val="bottom"/>
          </w:tcPr>
          <w:p w14:paraId="1B486A34" w14:textId="7FFCF755"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1,220</w:t>
            </w:r>
          </w:p>
        </w:tc>
      </w:tr>
    </w:tbl>
    <w:p w14:paraId="3ED4B0CA" w14:textId="7C9674E7" w:rsidR="004202E2" w:rsidRPr="00D003FC" w:rsidRDefault="004202E2">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202E2" w:rsidRPr="00D003FC" w14:paraId="54731880" w14:textId="77777777" w:rsidTr="002B5716">
        <w:tc>
          <w:tcPr>
            <w:tcW w:w="3510" w:type="dxa"/>
            <w:shd w:val="clear" w:color="auto" w:fill="auto"/>
          </w:tcPr>
          <w:p w14:paraId="542E2536" w14:textId="7FE2E769"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0956727F" w14:textId="77777777" w:rsidR="004202E2" w:rsidRPr="00D003FC" w:rsidRDefault="004202E2" w:rsidP="002B5716">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0D0BCC30" w14:textId="77777777" w:rsidTr="002B5716">
        <w:tc>
          <w:tcPr>
            <w:tcW w:w="3510" w:type="dxa"/>
            <w:shd w:val="clear" w:color="auto" w:fill="auto"/>
          </w:tcPr>
          <w:p w14:paraId="5E7FC056"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vAlign w:val="bottom"/>
          </w:tcPr>
          <w:p w14:paraId="66029B46" w14:textId="79C7277D" w:rsidR="004202E2" w:rsidRPr="00D003FC" w:rsidRDefault="004202E2" w:rsidP="004202E2">
            <w:pPr>
              <w:pStyle w:val="ListParagraph"/>
              <w:pBdr>
                <w:bottom w:val="single" w:sz="4" w:space="1" w:color="auto"/>
              </w:pBdr>
              <w:spacing w:line="340" w:lineRule="exact"/>
              <w:ind w:left="612" w:hanging="612"/>
              <w:contextualSpacing w:val="0"/>
              <w:jc w:val="center"/>
              <w:rPr>
                <w:rFonts w:ascii="Arial" w:hAnsi="Arial" w:cs="Arial"/>
                <w:sz w:val="18"/>
                <w:szCs w:val="18"/>
                <w:cs/>
                <w:lang w:val="en-US"/>
              </w:rPr>
            </w:pPr>
            <w:r w:rsidRPr="00D003FC">
              <w:rPr>
                <w:rFonts w:ascii="Arial" w:hAnsi="Arial" w:cs="Arial"/>
                <w:sz w:val="18"/>
                <w:szCs w:val="18"/>
                <w:lang w:val="en-US"/>
              </w:rPr>
              <w:t>For the six</w:t>
            </w:r>
            <w:r w:rsidRPr="00D003FC">
              <w:rPr>
                <w:rFonts w:ascii="Arial" w:hAnsi="Arial" w:cs="Arial"/>
                <w:sz w:val="18"/>
                <w:szCs w:val="18"/>
                <w:cs/>
                <w:lang w:val="en-US"/>
              </w:rPr>
              <w:t>-</w:t>
            </w:r>
            <w:r w:rsidRPr="00D003FC">
              <w:rPr>
                <w:rFonts w:ascii="Arial" w:hAnsi="Arial" w:cs="Arial"/>
                <w:sz w:val="18"/>
                <w:szCs w:val="18"/>
                <w:lang w:val="en-US"/>
              </w:rPr>
              <w:t xml:space="preserve">month </w:t>
            </w:r>
            <w:r w:rsidR="00785FEC" w:rsidRPr="00785FEC">
              <w:rPr>
                <w:rFonts w:ascii="Arial" w:hAnsi="Arial" w:cs="Arial"/>
                <w:sz w:val="18"/>
                <w:szCs w:val="18"/>
                <w:lang w:val="en-US"/>
              </w:rPr>
              <w:t xml:space="preserve">periods </w:t>
            </w:r>
            <w:r w:rsidRPr="00D003FC">
              <w:rPr>
                <w:rFonts w:ascii="Arial" w:hAnsi="Arial" w:cs="Arial"/>
                <w:sz w:val="18"/>
                <w:szCs w:val="18"/>
                <w:lang w:val="en-US"/>
              </w:rPr>
              <w:t>ended 30 June</w:t>
            </w:r>
          </w:p>
        </w:tc>
      </w:tr>
      <w:tr w:rsidR="004202E2" w:rsidRPr="00D003FC" w14:paraId="73C680BD" w14:textId="77777777" w:rsidTr="002B5716">
        <w:tc>
          <w:tcPr>
            <w:tcW w:w="3510" w:type="dxa"/>
            <w:shd w:val="clear" w:color="auto" w:fill="auto"/>
          </w:tcPr>
          <w:p w14:paraId="18A4F54D"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0B6356BB" w14:textId="7B5D0FCE"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cs/>
              </w:rPr>
              <w:t>C</w:t>
            </w:r>
            <w:r w:rsidRPr="00D003FC">
              <w:rPr>
                <w:rFonts w:ascii="Arial" w:hAnsi="Arial" w:cs="Arial"/>
                <w:sz w:val="18"/>
                <w:szCs w:val="18"/>
                <w:lang w:val="en-US"/>
              </w:rPr>
              <w:t xml:space="preserve">onsolidated              </w:t>
            </w:r>
            <w:r w:rsidRPr="00D003FC">
              <w:rPr>
                <w:rFonts w:ascii="Arial" w:hAnsi="Arial" w:cs="Arial"/>
                <w:sz w:val="18"/>
                <w:szCs w:val="18"/>
                <w:cs/>
                <w:lang w:val="en-US"/>
              </w:rPr>
              <w:t xml:space="preserve">                </w:t>
            </w:r>
            <w:r w:rsidRPr="00D003FC">
              <w:rPr>
                <w:rFonts w:ascii="Arial" w:hAnsi="Arial" w:cs="Arial"/>
                <w:sz w:val="18"/>
                <w:szCs w:val="18"/>
                <w:lang w:val="en-US"/>
              </w:rPr>
              <w:t xml:space="preserve"> financial statements</w:t>
            </w:r>
          </w:p>
        </w:tc>
        <w:tc>
          <w:tcPr>
            <w:tcW w:w="2790" w:type="dxa"/>
            <w:gridSpan w:val="2"/>
            <w:shd w:val="clear" w:color="auto" w:fill="auto"/>
          </w:tcPr>
          <w:p w14:paraId="7D02E98B" w14:textId="3C36C996"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Separate                                    financial statements</w:t>
            </w:r>
          </w:p>
        </w:tc>
      </w:tr>
      <w:tr w:rsidR="004202E2" w:rsidRPr="00D003FC" w14:paraId="1BBDE365" w14:textId="77777777" w:rsidTr="002B5716">
        <w:tc>
          <w:tcPr>
            <w:tcW w:w="3510" w:type="dxa"/>
            <w:shd w:val="clear" w:color="auto" w:fill="auto"/>
          </w:tcPr>
          <w:p w14:paraId="2145CD9F"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1395" w:type="dxa"/>
            <w:shd w:val="clear" w:color="auto" w:fill="auto"/>
          </w:tcPr>
          <w:p w14:paraId="0DEE0317" w14:textId="66513DBB"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7EF930EA" w14:textId="5DD27B62"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c>
          <w:tcPr>
            <w:tcW w:w="1395" w:type="dxa"/>
            <w:shd w:val="clear" w:color="auto" w:fill="auto"/>
          </w:tcPr>
          <w:p w14:paraId="38D67D9D" w14:textId="6168D77C"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2024</w:t>
            </w:r>
          </w:p>
        </w:tc>
        <w:tc>
          <w:tcPr>
            <w:tcW w:w="1395" w:type="dxa"/>
            <w:shd w:val="clear" w:color="auto" w:fill="auto"/>
          </w:tcPr>
          <w:p w14:paraId="179DCC93" w14:textId="6D2D01C9"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D003FC">
              <w:rPr>
                <w:rFonts w:ascii="Arial" w:hAnsi="Arial" w:cs="Arial"/>
                <w:sz w:val="18"/>
                <w:szCs w:val="18"/>
                <w:lang w:val="en-US"/>
              </w:rPr>
              <w:t>2023</w:t>
            </w:r>
          </w:p>
        </w:tc>
      </w:tr>
      <w:tr w:rsidR="004202E2" w:rsidRPr="00D003FC" w14:paraId="47AB77C6" w14:textId="77777777" w:rsidTr="002B5716">
        <w:tc>
          <w:tcPr>
            <w:tcW w:w="3510" w:type="dxa"/>
            <w:shd w:val="clear" w:color="auto" w:fill="auto"/>
          </w:tcPr>
          <w:p w14:paraId="5EC951D0" w14:textId="77777777" w:rsidR="004202E2" w:rsidRPr="00D003FC" w:rsidRDefault="004202E2" w:rsidP="004202E2">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 xml:space="preserve">Gains </w:t>
            </w:r>
            <w:r w:rsidRPr="00D003FC">
              <w:rPr>
                <w:rFonts w:ascii="Arial" w:hAnsi="Arial" w:cs="Arial"/>
                <w:sz w:val="18"/>
                <w:szCs w:val="18"/>
                <w:cs/>
                <w:lang w:val="en-US"/>
              </w:rPr>
              <w:t>(</w:t>
            </w:r>
            <w:r w:rsidRPr="00D003FC">
              <w:rPr>
                <w:rFonts w:ascii="Arial" w:hAnsi="Arial" w:cs="Arial"/>
                <w:sz w:val="18"/>
                <w:szCs w:val="18"/>
                <w:lang w:val="en-US"/>
              </w:rPr>
              <w:t>losses</w:t>
            </w:r>
            <w:r w:rsidRPr="00D003FC">
              <w:rPr>
                <w:rFonts w:ascii="Arial" w:hAnsi="Arial" w:cs="Arial"/>
                <w:sz w:val="18"/>
                <w:szCs w:val="18"/>
                <w:cs/>
                <w:lang w:val="en-US"/>
              </w:rPr>
              <w:t xml:space="preserve">) </w:t>
            </w:r>
            <w:r w:rsidRPr="00D003FC">
              <w:rPr>
                <w:rFonts w:ascii="Arial" w:hAnsi="Arial" w:cs="Arial"/>
                <w:sz w:val="18"/>
                <w:szCs w:val="18"/>
                <w:lang w:val="en-US"/>
              </w:rPr>
              <w:t>on trading and foreign exchange transactions</w:t>
            </w:r>
          </w:p>
        </w:tc>
        <w:tc>
          <w:tcPr>
            <w:tcW w:w="1395" w:type="dxa"/>
            <w:shd w:val="clear" w:color="auto" w:fill="auto"/>
            <w:vAlign w:val="bottom"/>
          </w:tcPr>
          <w:p w14:paraId="6C547446"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7EFD87DA"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shd w:val="clear" w:color="auto" w:fill="auto"/>
            <w:vAlign w:val="bottom"/>
          </w:tcPr>
          <w:p w14:paraId="5F51C216" w14:textId="77777777" w:rsidR="004202E2" w:rsidRPr="00D003FC" w:rsidRDefault="004202E2" w:rsidP="004202E2">
            <w:pPr>
              <w:tabs>
                <w:tab w:val="decimal" w:pos="889"/>
              </w:tabs>
              <w:spacing w:line="340" w:lineRule="exact"/>
              <w:ind w:left="-18"/>
              <w:rPr>
                <w:rFonts w:ascii="Arial" w:hAnsi="Arial" w:cs="Arial"/>
                <w:sz w:val="18"/>
                <w:szCs w:val="18"/>
              </w:rPr>
            </w:pPr>
          </w:p>
        </w:tc>
        <w:tc>
          <w:tcPr>
            <w:tcW w:w="1395" w:type="dxa"/>
            <w:vAlign w:val="bottom"/>
          </w:tcPr>
          <w:p w14:paraId="5E8FA4A0" w14:textId="77777777" w:rsidR="004202E2" w:rsidRPr="00D003FC" w:rsidRDefault="004202E2" w:rsidP="004202E2">
            <w:pPr>
              <w:tabs>
                <w:tab w:val="decimal" w:pos="889"/>
              </w:tabs>
              <w:spacing w:line="340" w:lineRule="exact"/>
              <w:ind w:left="-18"/>
              <w:rPr>
                <w:rFonts w:ascii="Arial" w:hAnsi="Arial" w:cs="Arial"/>
                <w:sz w:val="18"/>
                <w:szCs w:val="18"/>
              </w:rPr>
            </w:pPr>
          </w:p>
        </w:tc>
      </w:tr>
      <w:tr w:rsidR="0067447D" w:rsidRPr="00D003FC" w14:paraId="27BCA9D9" w14:textId="77777777" w:rsidTr="002B5716">
        <w:tc>
          <w:tcPr>
            <w:tcW w:w="3510" w:type="dxa"/>
            <w:shd w:val="clear" w:color="auto" w:fill="auto"/>
          </w:tcPr>
          <w:p w14:paraId="181EC51E" w14:textId="77777777" w:rsidR="0067447D" w:rsidRPr="00D003FC" w:rsidRDefault="0067447D" w:rsidP="0067447D">
            <w:pPr>
              <w:pStyle w:val="ListParagraph"/>
              <w:numPr>
                <w:ilvl w:val="0"/>
                <w:numId w:val="3"/>
              </w:numPr>
              <w:tabs>
                <w:tab w:val="right" w:pos="520"/>
              </w:tabs>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Foreign exchange and foreign exchange element of</w:t>
            </w:r>
            <w:r w:rsidRPr="00D003FC">
              <w:rPr>
                <w:rFonts w:ascii="Arial" w:hAnsi="Arial" w:cs="Arial"/>
                <w:sz w:val="18"/>
                <w:szCs w:val="18"/>
                <w:cs/>
                <w:lang w:val="en-US"/>
              </w:rPr>
              <w:t xml:space="preserve"> </w:t>
            </w:r>
            <w:r w:rsidRPr="00D003FC">
              <w:rPr>
                <w:rFonts w:ascii="Arial" w:hAnsi="Arial" w:cs="Arial"/>
                <w:sz w:val="18"/>
                <w:szCs w:val="18"/>
                <w:lang w:val="en-US"/>
              </w:rPr>
              <w:t>derivatives contracts</w:t>
            </w:r>
            <w:r w:rsidRPr="00D003FC">
              <w:rPr>
                <w:rFonts w:ascii="Arial" w:hAnsi="Arial" w:cs="Arial"/>
                <w:sz w:val="18"/>
                <w:szCs w:val="18"/>
                <w:cs/>
                <w:lang w:val="en-US"/>
              </w:rPr>
              <w:t xml:space="preserve">                                            </w:t>
            </w:r>
          </w:p>
        </w:tc>
        <w:tc>
          <w:tcPr>
            <w:tcW w:w="1395" w:type="dxa"/>
            <w:vAlign w:val="bottom"/>
          </w:tcPr>
          <w:p w14:paraId="6F7CCFBC" w14:textId="389C5979"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3,24</w:t>
            </w:r>
            <w:r w:rsidR="006A28F8">
              <w:rPr>
                <w:rFonts w:ascii="Arial" w:hAnsi="Arial" w:cs="Arial"/>
                <w:sz w:val="18"/>
                <w:szCs w:val="18"/>
              </w:rPr>
              <w:t>4</w:t>
            </w:r>
          </w:p>
        </w:tc>
        <w:tc>
          <w:tcPr>
            <w:tcW w:w="1395" w:type="dxa"/>
            <w:vAlign w:val="bottom"/>
          </w:tcPr>
          <w:p w14:paraId="223A5636" w14:textId="0D3704BE"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2,598</w:t>
            </w:r>
          </w:p>
        </w:tc>
        <w:tc>
          <w:tcPr>
            <w:tcW w:w="1395" w:type="dxa"/>
            <w:vAlign w:val="bottom"/>
          </w:tcPr>
          <w:p w14:paraId="330A1349" w14:textId="5E891860"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3,24</w:t>
            </w:r>
            <w:r w:rsidR="006A28F8">
              <w:rPr>
                <w:rFonts w:ascii="Arial" w:hAnsi="Arial" w:cs="Arial"/>
                <w:sz w:val="18"/>
                <w:szCs w:val="18"/>
              </w:rPr>
              <w:t>4</w:t>
            </w:r>
          </w:p>
        </w:tc>
        <w:tc>
          <w:tcPr>
            <w:tcW w:w="1395" w:type="dxa"/>
            <w:vAlign w:val="bottom"/>
          </w:tcPr>
          <w:p w14:paraId="24929DCE" w14:textId="6C71DF1D"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2,597</w:t>
            </w:r>
          </w:p>
        </w:tc>
      </w:tr>
      <w:tr w:rsidR="0067447D" w:rsidRPr="00D003FC" w14:paraId="01B8D107" w14:textId="77777777" w:rsidTr="002B5716">
        <w:tc>
          <w:tcPr>
            <w:tcW w:w="3510" w:type="dxa"/>
            <w:shd w:val="clear" w:color="auto" w:fill="auto"/>
          </w:tcPr>
          <w:p w14:paraId="0BCCC4A6"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Interest rate element of derivatives contracts</w:t>
            </w:r>
            <w:r w:rsidRPr="00D003FC">
              <w:rPr>
                <w:rFonts w:ascii="Arial" w:hAnsi="Arial" w:cs="Arial"/>
                <w:sz w:val="18"/>
                <w:szCs w:val="18"/>
                <w:cs/>
                <w:lang w:val="en-US"/>
              </w:rPr>
              <w:t xml:space="preserve"> </w:t>
            </w:r>
          </w:p>
        </w:tc>
        <w:tc>
          <w:tcPr>
            <w:tcW w:w="1395" w:type="dxa"/>
            <w:vAlign w:val="bottom"/>
          </w:tcPr>
          <w:p w14:paraId="49A0CD7A" w14:textId="0AFD1A77"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w:t>
            </w:r>
            <w:r w:rsidR="006A28F8">
              <w:rPr>
                <w:rFonts w:ascii="Arial" w:hAnsi="Arial" w:cs="Arial"/>
                <w:sz w:val="18"/>
                <w:szCs w:val="18"/>
              </w:rPr>
              <w:t>30</w:t>
            </w:r>
            <w:r w:rsidRPr="00D003FC">
              <w:rPr>
                <w:rFonts w:ascii="Arial" w:hAnsi="Arial" w:cs="Arial"/>
                <w:sz w:val="18"/>
                <w:szCs w:val="18"/>
                <w:cs/>
              </w:rPr>
              <w:t>)</w:t>
            </w:r>
          </w:p>
        </w:tc>
        <w:tc>
          <w:tcPr>
            <w:tcW w:w="1395" w:type="dxa"/>
            <w:vAlign w:val="bottom"/>
          </w:tcPr>
          <w:p w14:paraId="38F78B80" w14:textId="16D48D1C"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209</w:t>
            </w:r>
          </w:p>
        </w:tc>
        <w:tc>
          <w:tcPr>
            <w:tcW w:w="1395" w:type="dxa"/>
            <w:vAlign w:val="bottom"/>
          </w:tcPr>
          <w:p w14:paraId="0BAF8099" w14:textId="2E2CA3BB"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w:t>
            </w:r>
            <w:r w:rsidR="006A28F8">
              <w:rPr>
                <w:rFonts w:ascii="Arial" w:hAnsi="Arial" w:cs="Arial"/>
                <w:sz w:val="18"/>
                <w:szCs w:val="18"/>
              </w:rPr>
              <w:t>30</w:t>
            </w:r>
            <w:r w:rsidRPr="00D003FC">
              <w:rPr>
                <w:rFonts w:ascii="Arial" w:hAnsi="Arial" w:cs="Arial"/>
                <w:sz w:val="18"/>
                <w:szCs w:val="18"/>
                <w:cs/>
              </w:rPr>
              <w:t>)</w:t>
            </w:r>
          </w:p>
        </w:tc>
        <w:tc>
          <w:tcPr>
            <w:tcW w:w="1395" w:type="dxa"/>
            <w:vAlign w:val="bottom"/>
          </w:tcPr>
          <w:p w14:paraId="66E531EA" w14:textId="1707E7A8"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209</w:t>
            </w:r>
          </w:p>
        </w:tc>
      </w:tr>
      <w:tr w:rsidR="0067447D" w:rsidRPr="00D003FC" w14:paraId="5BBAAE95" w14:textId="77777777" w:rsidTr="002B5716">
        <w:tc>
          <w:tcPr>
            <w:tcW w:w="3510" w:type="dxa"/>
            <w:shd w:val="clear" w:color="auto" w:fill="auto"/>
          </w:tcPr>
          <w:p w14:paraId="2A37A60D"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Debt securities</w:t>
            </w:r>
          </w:p>
        </w:tc>
        <w:tc>
          <w:tcPr>
            <w:tcW w:w="1395" w:type="dxa"/>
            <w:vAlign w:val="bottom"/>
          </w:tcPr>
          <w:p w14:paraId="33EA1685" w14:textId="7D56E294"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42</w:t>
            </w:r>
          </w:p>
        </w:tc>
        <w:tc>
          <w:tcPr>
            <w:tcW w:w="1395" w:type="dxa"/>
            <w:vAlign w:val="bottom"/>
          </w:tcPr>
          <w:p w14:paraId="366EB5F9" w14:textId="5A8DD44A"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203</w:t>
            </w:r>
          </w:p>
        </w:tc>
        <w:tc>
          <w:tcPr>
            <w:tcW w:w="1395" w:type="dxa"/>
            <w:vAlign w:val="bottom"/>
          </w:tcPr>
          <w:p w14:paraId="5047DA23" w14:textId="0E1601D6"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42</w:t>
            </w:r>
          </w:p>
        </w:tc>
        <w:tc>
          <w:tcPr>
            <w:tcW w:w="1395" w:type="dxa"/>
            <w:vAlign w:val="bottom"/>
          </w:tcPr>
          <w:p w14:paraId="6F8851E5" w14:textId="5E268643"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203</w:t>
            </w:r>
          </w:p>
        </w:tc>
      </w:tr>
      <w:tr w:rsidR="0067447D" w:rsidRPr="00D003FC" w14:paraId="50204F85" w14:textId="77777777" w:rsidTr="002B5716">
        <w:tc>
          <w:tcPr>
            <w:tcW w:w="3510" w:type="dxa"/>
            <w:shd w:val="clear" w:color="auto" w:fill="auto"/>
          </w:tcPr>
          <w:p w14:paraId="23C875A7"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Equity securities</w:t>
            </w:r>
          </w:p>
        </w:tc>
        <w:tc>
          <w:tcPr>
            <w:tcW w:w="1395" w:type="dxa"/>
            <w:vAlign w:val="bottom"/>
          </w:tcPr>
          <w:p w14:paraId="5C56543E" w14:textId="7D51383E" w:rsidR="0067447D" w:rsidRPr="00D003FC" w:rsidRDefault="0067447D" w:rsidP="0067447D">
            <w:pPr>
              <w:tabs>
                <w:tab w:val="decimal" w:pos="963"/>
              </w:tabs>
              <w:spacing w:line="340" w:lineRule="exact"/>
              <w:rPr>
                <w:rFonts w:ascii="Arial" w:hAnsi="Arial" w:cs="Arial"/>
                <w:sz w:val="18"/>
                <w:szCs w:val="18"/>
                <w:cs/>
              </w:rPr>
            </w:pPr>
            <w:r w:rsidRPr="00D003FC">
              <w:rPr>
                <w:rFonts w:ascii="Arial" w:hAnsi="Arial" w:cs="Arial"/>
                <w:sz w:val="18"/>
                <w:szCs w:val="18"/>
              </w:rPr>
              <w:t>95</w:t>
            </w:r>
          </w:p>
        </w:tc>
        <w:tc>
          <w:tcPr>
            <w:tcW w:w="1395" w:type="dxa"/>
            <w:vAlign w:val="bottom"/>
          </w:tcPr>
          <w:p w14:paraId="76EAC0C9" w14:textId="65715EB2"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6</w:t>
            </w:r>
          </w:p>
        </w:tc>
        <w:tc>
          <w:tcPr>
            <w:tcW w:w="1395" w:type="dxa"/>
            <w:vAlign w:val="bottom"/>
          </w:tcPr>
          <w:p w14:paraId="26F2DF4C" w14:textId="494AC24F"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95</w:t>
            </w:r>
          </w:p>
        </w:tc>
        <w:tc>
          <w:tcPr>
            <w:tcW w:w="1395" w:type="dxa"/>
            <w:vAlign w:val="bottom"/>
          </w:tcPr>
          <w:p w14:paraId="4E6D3F40" w14:textId="3399F025"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6</w:t>
            </w:r>
          </w:p>
        </w:tc>
      </w:tr>
      <w:tr w:rsidR="0067447D" w:rsidRPr="00D003FC" w14:paraId="23F64051" w14:textId="77777777" w:rsidTr="002B5716">
        <w:tc>
          <w:tcPr>
            <w:tcW w:w="3510" w:type="dxa"/>
            <w:shd w:val="clear" w:color="auto" w:fill="auto"/>
          </w:tcPr>
          <w:p w14:paraId="02976FEC" w14:textId="77777777" w:rsidR="0067447D" w:rsidRPr="00D003FC" w:rsidRDefault="0067447D" w:rsidP="0067447D">
            <w:pPr>
              <w:pStyle w:val="ListParagraph"/>
              <w:numPr>
                <w:ilvl w:val="0"/>
                <w:numId w:val="3"/>
              </w:numPr>
              <w:spacing w:line="340" w:lineRule="exact"/>
              <w:ind w:left="345" w:hanging="180"/>
              <w:contextualSpacing w:val="0"/>
              <w:rPr>
                <w:rFonts w:ascii="Arial" w:hAnsi="Arial" w:cs="Arial"/>
                <w:sz w:val="18"/>
                <w:szCs w:val="18"/>
                <w:cs/>
                <w:lang w:val="en-US"/>
              </w:rPr>
            </w:pPr>
            <w:r w:rsidRPr="00D003FC">
              <w:rPr>
                <w:rFonts w:ascii="Arial" w:hAnsi="Arial" w:cs="Arial"/>
                <w:sz w:val="18"/>
                <w:szCs w:val="18"/>
                <w:lang w:val="en-US"/>
              </w:rPr>
              <w:t>Others</w:t>
            </w:r>
          </w:p>
        </w:tc>
        <w:tc>
          <w:tcPr>
            <w:tcW w:w="1395" w:type="dxa"/>
            <w:vAlign w:val="bottom"/>
          </w:tcPr>
          <w:p w14:paraId="06AD529B" w14:textId="540D1CE7"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194</w:t>
            </w:r>
          </w:p>
        </w:tc>
        <w:tc>
          <w:tcPr>
            <w:tcW w:w="1395" w:type="dxa"/>
            <w:vAlign w:val="bottom"/>
          </w:tcPr>
          <w:p w14:paraId="4246BBAF" w14:textId="15798D21"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60</w:t>
            </w:r>
            <w:r w:rsidRPr="00D003FC">
              <w:rPr>
                <w:rFonts w:ascii="Arial" w:hAnsi="Arial" w:cs="Arial"/>
                <w:sz w:val="18"/>
                <w:szCs w:val="18"/>
                <w:cs/>
              </w:rPr>
              <w:t>)</w:t>
            </w:r>
          </w:p>
        </w:tc>
        <w:tc>
          <w:tcPr>
            <w:tcW w:w="1395" w:type="dxa"/>
            <w:vAlign w:val="bottom"/>
          </w:tcPr>
          <w:p w14:paraId="2E9AFBF6" w14:textId="7327DB64"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rPr>
              <w:t>194</w:t>
            </w:r>
          </w:p>
        </w:tc>
        <w:tc>
          <w:tcPr>
            <w:tcW w:w="1395" w:type="dxa"/>
            <w:vAlign w:val="bottom"/>
          </w:tcPr>
          <w:p w14:paraId="0AC0DD4B" w14:textId="655BE221" w:rsidR="0067447D" w:rsidRPr="00D003FC" w:rsidRDefault="0067447D" w:rsidP="0067447D">
            <w:pP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60</w:t>
            </w:r>
            <w:r w:rsidRPr="00D003FC">
              <w:rPr>
                <w:rFonts w:ascii="Arial" w:hAnsi="Arial" w:cs="Arial"/>
                <w:sz w:val="18"/>
                <w:szCs w:val="18"/>
                <w:cs/>
              </w:rPr>
              <w:t>)</w:t>
            </w:r>
          </w:p>
        </w:tc>
      </w:tr>
      <w:tr w:rsidR="0067447D" w:rsidRPr="00D003FC" w14:paraId="760408E7" w14:textId="77777777" w:rsidTr="002B5716">
        <w:tc>
          <w:tcPr>
            <w:tcW w:w="3510" w:type="dxa"/>
            <w:shd w:val="clear" w:color="auto" w:fill="auto"/>
          </w:tcPr>
          <w:p w14:paraId="390E3480" w14:textId="77777777" w:rsidR="0067447D" w:rsidRPr="00D003FC" w:rsidRDefault="0067447D" w:rsidP="0067447D">
            <w:pPr>
              <w:pStyle w:val="ListParagraph"/>
              <w:spacing w:line="340" w:lineRule="exact"/>
              <w:ind w:left="163" w:hanging="163"/>
              <w:contextualSpacing w:val="0"/>
              <w:rPr>
                <w:rFonts w:ascii="Arial" w:hAnsi="Arial" w:cs="Arial"/>
                <w:sz w:val="18"/>
                <w:szCs w:val="18"/>
                <w:cs/>
                <w:lang w:val="en-US"/>
              </w:rPr>
            </w:pPr>
            <w:r w:rsidRPr="00D003FC">
              <w:rPr>
                <w:rFonts w:ascii="Arial" w:hAnsi="Arial" w:cs="Arial"/>
                <w:sz w:val="18"/>
                <w:szCs w:val="18"/>
                <w:lang w:val="en-US"/>
              </w:rPr>
              <w:t>Losses from hedge accounting</w:t>
            </w:r>
            <w:r w:rsidRPr="00D003FC">
              <w:rPr>
                <w:rFonts w:ascii="Arial" w:hAnsi="Arial" w:cs="Arial"/>
                <w:sz w:val="18"/>
                <w:szCs w:val="18"/>
                <w:cs/>
                <w:lang w:val="en-US"/>
              </w:rPr>
              <w:t xml:space="preserve">                         -</w:t>
            </w:r>
            <w:r w:rsidRPr="00D003FC">
              <w:rPr>
                <w:rFonts w:ascii="Arial" w:hAnsi="Arial" w:cs="Arial"/>
                <w:sz w:val="18"/>
                <w:szCs w:val="18"/>
                <w:lang w:val="en-US"/>
              </w:rPr>
              <w:t xml:space="preserve"> hedged items</w:t>
            </w:r>
          </w:p>
        </w:tc>
        <w:tc>
          <w:tcPr>
            <w:tcW w:w="1395" w:type="dxa"/>
            <w:vAlign w:val="bottom"/>
          </w:tcPr>
          <w:p w14:paraId="7100DA81" w14:textId="5B187234"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244</w:t>
            </w:r>
          </w:p>
        </w:tc>
        <w:tc>
          <w:tcPr>
            <w:tcW w:w="1395" w:type="dxa"/>
            <w:vAlign w:val="bottom"/>
          </w:tcPr>
          <w:p w14:paraId="48CB760F" w14:textId="24A0937C"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164</w:t>
            </w:r>
          </w:p>
        </w:tc>
        <w:tc>
          <w:tcPr>
            <w:tcW w:w="1395" w:type="dxa"/>
            <w:vAlign w:val="bottom"/>
          </w:tcPr>
          <w:p w14:paraId="407CE634" w14:textId="3F46BA9D"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244</w:t>
            </w:r>
          </w:p>
        </w:tc>
        <w:tc>
          <w:tcPr>
            <w:tcW w:w="1395" w:type="dxa"/>
            <w:vAlign w:val="bottom"/>
          </w:tcPr>
          <w:p w14:paraId="1298410B" w14:textId="20058DB2"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164</w:t>
            </w:r>
          </w:p>
        </w:tc>
      </w:tr>
      <w:tr w:rsidR="0067447D" w:rsidRPr="00D003FC" w14:paraId="2946100F" w14:textId="77777777" w:rsidTr="002B5716">
        <w:tc>
          <w:tcPr>
            <w:tcW w:w="3510" w:type="dxa"/>
            <w:shd w:val="clear" w:color="auto" w:fill="auto"/>
          </w:tcPr>
          <w:p w14:paraId="13D671D1" w14:textId="77777777" w:rsidR="0067447D" w:rsidRPr="00D003FC" w:rsidRDefault="0067447D" w:rsidP="0067447D">
            <w:pPr>
              <w:pStyle w:val="ListParagraph"/>
              <w:spacing w:line="340" w:lineRule="exact"/>
              <w:ind w:left="163" w:hanging="163"/>
              <w:contextualSpacing w:val="0"/>
              <w:rPr>
                <w:rFonts w:ascii="Arial" w:hAnsi="Arial" w:cs="Arial"/>
                <w:sz w:val="18"/>
                <w:szCs w:val="18"/>
                <w:cs/>
              </w:rPr>
            </w:pPr>
            <w:r w:rsidRPr="00D003FC">
              <w:rPr>
                <w:rFonts w:ascii="Arial" w:hAnsi="Arial" w:cs="Arial"/>
                <w:sz w:val="18"/>
                <w:szCs w:val="18"/>
                <w:cs/>
              </w:rPr>
              <w:t xml:space="preserve">Total </w:t>
            </w:r>
          </w:p>
        </w:tc>
        <w:tc>
          <w:tcPr>
            <w:tcW w:w="1395" w:type="dxa"/>
            <w:vAlign w:val="bottom"/>
          </w:tcPr>
          <w:p w14:paraId="24D927FC" w14:textId="1771E637"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3,189</w:t>
            </w:r>
          </w:p>
        </w:tc>
        <w:tc>
          <w:tcPr>
            <w:tcW w:w="1395" w:type="dxa"/>
            <w:vAlign w:val="bottom"/>
          </w:tcPr>
          <w:p w14:paraId="39DFA5D8" w14:textId="273FB73B"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3,120</w:t>
            </w:r>
          </w:p>
        </w:tc>
        <w:tc>
          <w:tcPr>
            <w:tcW w:w="1395" w:type="dxa"/>
            <w:vAlign w:val="bottom"/>
          </w:tcPr>
          <w:p w14:paraId="53EA2B41" w14:textId="526507B5"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3,189</w:t>
            </w:r>
          </w:p>
        </w:tc>
        <w:tc>
          <w:tcPr>
            <w:tcW w:w="1395" w:type="dxa"/>
            <w:vAlign w:val="bottom"/>
          </w:tcPr>
          <w:p w14:paraId="598A4A02" w14:textId="435C517F"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3,119</w:t>
            </w:r>
          </w:p>
        </w:tc>
      </w:tr>
    </w:tbl>
    <w:p w14:paraId="7B6695BC" w14:textId="77777777" w:rsidR="00D003FC" w:rsidRDefault="00D003FC" w:rsidP="00020B84">
      <w:pPr>
        <w:spacing w:before="240" w:after="120" w:line="380" w:lineRule="exact"/>
        <w:ind w:left="634" w:hanging="634"/>
        <w:jc w:val="both"/>
        <w:outlineLvl w:val="0"/>
        <w:rPr>
          <w:rFonts w:ascii="Arial" w:hAnsi="Arial" w:cs="Arial"/>
          <w:b/>
          <w:bCs/>
        </w:rPr>
      </w:pPr>
    </w:p>
    <w:p w14:paraId="5E4EAEA9" w14:textId="77777777" w:rsidR="00D003FC" w:rsidRDefault="00D003FC">
      <w:pPr>
        <w:autoSpaceDE/>
        <w:autoSpaceDN/>
        <w:spacing w:after="160" w:line="259" w:lineRule="auto"/>
        <w:rPr>
          <w:rFonts w:ascii="Arial" w:hAnsi="Arial" w:cs="Arial"/>
          <w:b/>
          <w:bCs/>
        </w:rPr>
      </w:pPr>
      <w:r>
        <w:rPr>
          <w:rFonts w:ascii="Arial" w:hAnsi="Arial" w:cs="Arial"/>
          <w:b/>
          <w:bCs/>
        </w:rPr>
        <w:br w:type="page"/>
      </w:r>
    </w:p>
    <w:p w14:paraId="54B86DCD" w14:textId="298B4123" w:rsidR="007166C8" w:rsidRPr="00D003FC" w:rsidRDefault="00FF7CA1" w:rsidP="00020B84">
      <w:pPr>
        <w:spacing w:before="240" w:after="120" w:line="380" w:lineRule="exact"/>
        <w:ind w:left="634" w:hanging="634"/>
        <w:jc w:val="both"/>
        <w:outlineLvl w:val="0"/>
        <w:rPr>
          <w:rFonts w:ascii="Arial" w:hAnsi="Arial" w:cs="Arial"/>
          <w:b/>
          <w:bCs/>
        </w:rPr>
      </w:pPr>
      <w:bookmarkStart w:id="142" w:name="_Toc174963112"/>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4</w:t>
      </w:r>
      <w:r w:rsidR="007166C8" w:rsidRPr="00D003FC">
        <w:rPr>
          <w:rFonts w:ascii="Arial" w:hAnsi="Arial" w:cs="Arial"/>
          <w:b/>
          <w:bCs/>
        </w:rPr>
        <w:tab/>
      </w:r>
      <w:r w:rsidR="004F4C68" w:rsidRPr="00D003FC">
        <w:rPr>
          <w:rFonts w:ascii="Arial" w:hAnsi="Arial" w:cs="Arial"/>
          <w:b/>
          <w:bCs/>
        </w:rPr>
        <w:t>Net g</w:t>
      </w:r>
      <w:r w:rsidR="007166C8" w:rsidRPr="00D003FC">
        <w:rPr>
          <w:rFonts w:ascii="Arial" w:hAnsi="Arial" w:cs="Arial"/>
          <w:b/>
          <w:bCs/>
        </w:rPr>
        <w:t>ains on investments</w:t>
      </w:r>
      <w:bookmarkEnd w:id="142"/>
    </w:p>
    <w:p w14:paraId="425929AA" w14:textId="5ABDAE9D" w:rsidR="009A4EDB" w:rsidRPr="00D003FC" w:rsidRDefault="004F4C68" w:rsidP="00020B84">
      <w:pPr>
        <w:spacing w:before="120" w:after="120" w:line="380" w:lineRule="exact"/>
        <w:ind w:left="634"/>
        <w:jc w:val="thaiDistribute"/>
        <w:rPr>
          <w:rFonts w:ascii="Arial" w:hAnsi="Arial" w:cs="Arial"/>
        </w:rPr>
      </w:pPr>
      <w:r w:rsidRPr="00D003FC">
        <w:rPr>
          <w:rFonts w:ascii="Arial" w:hAnsi="Arial" w:cs="Arial"/>
        </w:rPr>
        <w:t>Net g</w:t>
      </w:r>
      <w:r w:rsidR="009A4EDB" w:rsidRPr="00D003FC">
        <w:rPr>
          <w:rFonts w:ascii="Arial" w:hAnsi="Arial" w:cs="Arial"/>
        </w:rPr>
        <w:t>ains</w:t>
      </w:r>
      <w:r w:rsidR="008C3DFE" w:rsidRPr="00D003FC">
        <w:rPr>
          <w:rFonts w:ascii="Arial" w:hAnsi="Arial" w:cs="Arial"/>
          <w:cs/>
        </w:rPr>
        <w:t xml:space="preserve"> </w:t>
      </w:r>
      <w:r w:rsidR="009A4EDB" w:rsidRPr="00D003FC">
        <w:rPr>
          <w:rFonts w:ascii="Arial" w:hAnsi="Arial" w:cs="Arial"/>
        </w:rPr>
        <w:t xml:space="preserve">on investments </w:t>
      </w:r>
      <w:r w:rsidR="004202E2" w:rsidRPr="00D003FC">
        <w:rPr>
          <w:rFonts w:ascii="Arial" w:hAnsi="Arial" w:cs="Arial"/>
        </w:rPr>
        <w:t>for</w:t>
      </w:r>
      <w:r w:rsidR="00863050">
        <w:rPr>
          <w:rFonts w:ascii="Arial" w:hAnsi="Arial" w:cs="Arial"/>
        </w:rPr>
        <w:t xml:space="preserve"> the</w:t>
      </w:r>
      <w:r w:rsidR="004202E2" w:rsidRPr="00D003FC">
        <w:rPr>
          <w:rFonts w:ascii="Arial" w:hAnsi="Arial" w:cs="Arial"/>
        </w:rPr>
        <w:t xml:space="preserve"> three</w:t>
      </w:r>
      <w:r w:rsidR="004202E2" w:rsidRPr="00D003FC">
        <w:rPr>
          <w:rFonts w:ascii="Arial" w:hAnsi="Arial" w:cs="Arial"/>
          <w:cs/>
        </w:rPr>
        <w:t>-</w:t>
      </w:r>
      <w:r w:rsidR="004202E2" w:rsidRPr="00D003FC">
        <w:rPr>
          <w:rFonts w:ascii="Arial" w:hAnsi="Arial" w:cs="Arial"/>
        </w:rPr>
        <w:t>month and six</w:t>
      </w:r>
      <w:r w:rsidR="004202E2" w:rsidRPr="00D003FC">
        <w:rPr>
          <w:rFonts w:ascii="Arial" w:hAnsi="Arial" w:cs="Arial"/>
          <w:cs/>
        </w:rPr>
        <w:t>-</w:t>
      </w:r>
      <w:r w:rsidR="004202E2" w:rsidRPr="00D003FC">
        <w:rPr>
          <w:rFonts w:ascii="Arial" w:hAnsi="Arial" w:cs="Arial"/>
        </w:rPr>
        <w:t>month periods ended 30 June 2024 and 2023</w:t>
      </w:r>
      <w:r w:rsidR="004202E2" w:rsidRPr="00D003FC">
        <w:rPr>
          <w:rFonts w:ascii="Arial" w:hAnsi="Arial" w:cs="Arial"/>
          <w:cs/>
        </w:rPr>
        <w:t xml:space="preserve"> </w:t>
      </w:r>
      <w:r w:rsidR="009A4EDB" w:rsidRPr="00D003FC">
        <w:rPr>
          <w:rFonts w:ascii="Arial" w:hAnsi="Arial" w:cs="Arial"/>
        </w:rPr>
        <w:t>consisted of the following</w:t>
      </w:r>
      <w:r w:rsidR="009A4EDB" w:rsidRPr="00D003FC">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4202E2" w:rsidRPr="00D003FC" w14:paraId="1EFB0249" w14:textId="77777777" w:rsidTr="002B5716">
        <w:tc>
          <w:tcPr>
            <w:tcW w:w="3510" w:type="dxa"/>
            <w:shd w:val="clear" w:color="auto" w:fill="auto"/>
          </w:tcPr>
          <w:p w14:paraId="6122F4CF"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5169912" w14:textId="77777777" w:rsidR="004202E2" w:rsidRPr="00D003FC" w:rsidRDefault="004202E2" w:rsidP="002B5716">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5965A658" w14:textId="77777777" w:rsidTr="002B5716">
        <w:tc>
          <w:tcPr>
            <w:tcW w:w="3510" w:type="dxa"/>
            <w:shd w:val="clear" w:color="auto" w:fill="auto"/>
          </w:tcPr>
          <w:p w14:paraId="1E936D95"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18DFB669" w14:textId="67F7F967"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lang w:val="en-US"/>
              </w:rPr>
              <w:t xml:space="preserve">For the </w:t>
            </w:r>
            <w:r w:rsidRPr="00D003FC">
              <w:rPr>
                <w:rFonts w:ascii="Arial" w:hAnsi="Arial" w:cs="Arial"/>
                <w:sz w:val="18"/>
                <w:szCs w:val="18"/>
                <w:cs/>
              </w:rPr>
              <w:t>three</w:t>
            </w:r>
            <w:r w:rsidRPr="00D003FC">
              <w:rPr>
                <w:rFonts w:ascii="Arial" w:hAnsi="Arial" w:cs="Arial"/>
                <w:sz w:val="18"/>
                <w:szCs w:val="18"/>
                <w:cs/>
                <w:lang w:val="en-US"/>
              </w:rPr>
              <w:t>-</w:t>
            </w:r>
            <w:r w:rsidRPr="00D003FC">
              <w:rPr>
                <w:rFonts w:ascii="Arial" w:hAnsi="Arial" w:cs="Arial"/>
                <w:sz w:val="18"/>
                <w:szCs w:val="18"/>
                <w:lang w:val="en-US"/>
              </w:rPr>
              <w:t xml:space="preserve">month </w:t>
            </w:r>
            <w:r w:rsidR="00785FEC" w:rsidRPr="00785FEC">
              <w:rPr>
                <w:rFonts w:ascii="Arial" w:hAnsi="Arial" w:cs="Arial"/>
                <w:sz w:val="18"/>
                <w:szCs w:val="18"/>
                <w:lang w:val="en-US"/>
              </w:rPr>
              <w:t xml:space="preserve">periods </w:t>
            </w:r>
            <w:r w:rsidRPr="00D003FC">
              <w:rPr>
                <w:rFonts w:ascii="Arial" w:hAnsi="Arial" w:cs="Arial"/>
                <w:sz w:val="18"/>
                <w:szCs w:val="18"/>
                <w:lang w:val="en-US"/>
              </w:rPr>
              <w:t>ended 30 June</w:t>
            </w:r>
          </w:p>
        </w:tc>
      </w:tr>
      <w:tr w:rsidR="004202E2" w:rsidRPr="00D003FC" w14:paraId="6EED866C" w14:textId="77777777" w:rsidTr="002B5716">
        <w:tc>
          <w:tcPr>
            <w:tcW w:w="3510" w:type="dxa"/>
            <w:shd w:val="clear" w:color="auto" w:fill="auto"/>
          </w:tcPr>
          <w:p w14:paraId="2BAB73C2" w14:textId="77777777" w:rsidR="004202E2" w:rsidRPr="00D003FC" w:rsidRDefault="004202E2" w:rsidP="002B5716">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6B84A1A1" w14:textId="77777777"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Consolidated                           financial statements</w:t>
            </w:r>
          </w:p>
        </w:tc>
        <w:tc>
          <w:tcPr>
            <w:tcW w:w="2790" w:type="dxa"/>
            <w:gridSpan w:val="2"/>
            <w:shd w:val="clear" w:color="auto" w:fill="auto"/>
          </w:tcPr>
          <w:p w14:paraId="5A399A9E" w14:textId="77777777"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Separate                                  financial statements</w:t>
            </w:r>
          </w:p>
        </w:tc>
      </w:tr>
      <w:tr w:rsidR="004202E2" w:rsidRPr="00D003FC" w14:paraId="37BC3920" w14:textId="77777777" w:rsidTr="002B5716">
        <w:tc>
          <w:tcPr>
            <w:tcW w:w="3510" w:type="dxa"/>
            <w:shd w:val="clear" w:color="auto" w:fill="auto"/>
          </w:tcPr>
          <w:p w14:paraId="294AD413" w14:textId="77777777" w:rsidR="004202E2" w:rsidRPr="00D003FC" w:rsidRDefault="004202E2" w:rsidP="002B5716">
            <w:pPr>
              <w:pStyle w:val="ListParagraph"/>
              <w:spacing w:line="340" w:lineRule="exact"/>
              <w:ind w:left="0"/>
              <w:contextualSpacing w:val="0"/>
              <w:rPr>
                <w:rFonts w:ascii="Arial" w:hAnsi="Arial" w:cs="Arial"/>
                <w:sz w:val="18"/>
                <w:szCs w:val="18"/>
                <w:cs/>
              </w:rPr>
            </w:pPr>
          </w:p>
        </w:tc>
        <w:tc>
          <w:tcPr>
            <w:tcW w:w="1395" w:type="dxa"/>
            <w:shd w:val="clear" w:color="auto" w:fill="auto"/>
          </w:tcPr>
          <w:p w14:paraId="36B693AD" w14:textId="3826727C"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154C2539" w14:textId="2134320C"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2023</w:t>
            </w:r>
          </w:p>
        </w:tc>
        <w:tc>
          <w:tcPr>
            <w:tcW w:w="1395" w:type="dxa"/>
            <w:shd w:val="clear" w:color="auto" w:fill="auto"/>
          </w:tcPr>
          <w:p w14:paraId="253CB93A" w14:textId="3A606955"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259A9E6B" w14:textId="0E8CAA45" w:rsidR="004202E2" w:rsidRPr="00D003FC" w:rsidRDefault="004202E2" w:rsidP="002B5716">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2023</w:t>
            </w:r>
          </w:p>
        </w:tc>
      </w:tr>
      <w:tr w:rsidR="004202E2" w:rsidRPr="00D003FC" w14:paraId="65FBE1E4" w14:textId="77777777" w:rsidTr="002B5716">
        <w:tc>
          <w:tcPr>
            <w:tcW w:w="3510" w:type="dxa"/>
            <w:shd w:val="clear" w:color="auto" w:fill="auto"/>
          </w:tcPr>
          <w:p w14:paraId="4AE85AB0" w14:textId="227D9713" w:rsidR="004202E2" w:rsidRPr="00D003FC" w:rsidRDefault="004202E2" w:rsidP="002B5716">
            <w:pPr>
              <w:pStyle w:val="ListParagraph"/>
              <w:spacing w:line="340" w:lineRule="exact"/>
              <w:ind w:left="0"/>
              <w:contextualSpacing w:val="0"/>
              <w:rPr>
                <w:rFonts w:ascii="Arial" w:hAnsi="Arial" w:cs="Arial"/>
                <w:sz w:val="18"/>
                <w:szCs w:val="18"/>
                <w:cs/>
              </w:rPr>
            </w:pPr>
            <w:r w:rsidRPr="00D003FC">
              <w:rPr>
                <w:rFonts w:ascii="Arial" w:hAnsi="Arial" w:cs="Arial"/>
                <w:sz w:val="18"/>
                <w:szCs w:val="18"/>
                <w:cs/>
              </w:rPr>
              <w:t xml:space="preserve">Gains </w:t>
            </w:r>
            <w:r w:rsidR="006A28F8">
              <w:rPr>
                <w:rFonts w:ascii="Arial" w:hAnsi="Arial" w:cs="Arial"/>
                <w:sz w:val="18"/>
                <w:szCs w:val="18"/>
                <w:lang w:val="en-US"/>
              </w:rPr>
              <w:t xml:space="preserve">(losses) </w:t>
            </w:r>
            <w:r w:rsidRPr="00D003FC">
              <w:rPr>
                <w:rFonts w:ascii="Arial" w:hAnsi="Arial" w:cs="Arial"/>
                <w:sz w:val="18"/>
                <w:szCs w:val="18"/>
                <w:cs/>
              </w:rPr>
              <w:t>on derecognition of</w:t>
            </w:r>
          </w:p>
        </w:tc>
        <w:tc>
          <w:tcPr>
            <w:tcW w:w="1395" w:type="dxa"/>
            <w:shd w:val="clear" w:color="auto" w:fill="auto"/>
          </w:tcPr>
          <w:p w14:paraId="4EEBF884"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4DA9ACFB"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15DE889"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0AAE90F6" w14:textId="77777777" w:rsidR="004202E2" w:rsidRPr="00D003FC" w:rsidRDefault="004202E2" w:rsidP="002B5716">
            <w:pPr>
              <w:pStyle w:val="ListParagraph"/>
              <w:spacing w:line="340" w:lineRule="exact"/>
              <w:ind w:left="0"/>
              <w:contextualSpacing w:val="0"/>
              <w:jc w:val="right"/>
              <w:rPr>
                <w:rFonts w:ascii="Arial" w:hAnsi="Arial" w:cs="Arial"/>
                <w:sz w:val="18"/>
                <w:szCs w:val="18"/>
                <w:lang w:val="en-US"/>
              </w:rPr>
            </w:pPr>
          </w:p>
        </w:tc>
      </w:tr>
      <w:tr w:rsidR="0067447D" w:rsidRPr="00D003FC" w14:paraId="5976B1F4" w14:textId="77777777" w:rsidTr="002B5716">
        <w:tc>
          <w:tcPr>
            <w:tcW w:w="3510" w:type="dxa"/>
            <w:shd w:val="clear" w:color="auto" w:fill="auto"/>
          </w:tcPr>
          <w:p w14:paraId="0B15D9D6" w14:textId="77777777" w:rsidR="0067447D" w:rsidRPr="00D003FC" w:rsidRDefault="0067447D" w:rsidP="0067447D">
            <w:pPr>
              <w:pStyle w:val="ListParagraph"/>
              <w:spacing w:line="340" w:lineRule="exact"/>
              <w:ind w:left="255" w:right="-194" w:hanging="90"/>
              <w:contextualSpacing w:val="0"/>
              <w:rPr>
                <w:rFonts w:ascii="Arial" w:hAnsi="Arial" w:cs="Arial"/>
                <w:sz w:val="18"/>
                <w:szCs w:val="18"/>
                <w:cs/>
              </w:rPr>
            </w:pPr>
            <w:r w:rsidRPr="00D003FC">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6052950C" w14:textId="0B6C6497"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w:t>
            </w:r>
          </w:p>
        </w:tc>
        <w:tc>
          <w:tcPr>
            <w:tcW w:w="1395" w:type="dxa"/>
            <w:vAlign w:val="bottom"/>
          </w:tcPr>
          <w:p w14:paraId="5B2CD0F0" w14:textId="507DA93B"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64</w:t>
            </w:r>
            <w:r w:rsidRPr="00D003FC">
              <w:rPr>
                <w:rFonts w:ascii="Arial" w:hAnsi="Arial" w:cs="Arial"/>
                <w:sz w:val="18"/>
                <w:szCs w:val="18"/>
                <w:cs/>
              </w:rPr>
              <w:t>)</w:t>
            </w:r>
          </w:p>
        </w:tc>
        <w:tc>
          <w:tcPr>
            <w:tcW w:w="1395" w:type="dxa"/>
            <w:shd w:val="clear" w:color="auto" w:fill="auto"/>
            <w:vAlign w:val="bottom"/>
          </w:tcPr>
          <w:p w14:paraId="61587063" w14:textId="7FD21359"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4</w:t>
            </w:r>
          </w:p>
        </w:tc>
        <w:tc>
          <w:tcPr>
            <w:tcW w:w="1395" w:type="dxa"/>
            <w:vAlign w:val="bottom"/>
          </w:tcPr>
          <w:p w14:paraId="18DC60B5" w14:textId="1D28B74F"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64</w:t>
            </w:r>
            <w:r w:rsidRPr="00D003FC">
              <w:rPr>
                <w:rFonts w:ascii="Arial" w:hAnsi="Arial" w:cs="Arial"/>
                <w:sz w:val="18"/>
                <w:szCs w:val="18"/>
                <w:cs/>
              </w:rPr>
              <w:t>)</w:t>
            </w:r>
          </w:p>
        </w:tc>
      </w:tr>
      <w:tr w:rsidR="0067447D" w:rsidRPr="00D003FC" w14:paraId="4F50B662" w14:textId="77777777" w:rsidTr="002B5716">
        <w:tc>
          <w:tcPr>
            <w:tcW w:w="3510" w:type="dxa"/>
            <w:shd w:val="clear" w:color="auto" w:fill="auto"/>
          </w:tcPr>
          <w:p w14:paraId="3995D24E" w14:textId="77777777" w:rsidR="0067447D" w:rsidRPr="00D003FC" w:rsidRDefault="0067447D" w:rsidP="0067447D">
            <w:pPr>
              <w:pStyle w:val="ListParagraph"/>
              <w:spacing w:line="340" w:lineRule="exact"/>
              <w:ind w:left="0"/>
              <w:contextualSpacing w:val="0"/>
              <w:rPr>
                <w:rFonts w:ascii="Arial" w:hAnsi="Arial" w:cs="Arial"/>
                <w:sz w:val="18"/>
                <w:szCs w:val="18"/>
                <w:cs/>
                <w:lang w:val="en-US"/>
              </w:rPr>
            </w:pPr>
            <w:r w:rsidRPr="00D003FC">
              <w:rPr>
                <w:rFonts w:ascii="Arial" w:hAnsi="Arial" w:cs="Arial"/>
                <w:sz w:val="18"/>
                <w:szCs w:val="18"/>
                <w:lang w:val="en-US"/>
              </w:rPr>
              <w:t>Total</w:t>
            </w:r>
          </w:p>
        </w:tc>
        <w:tc>
          <w:tcPr>
            <w:tcW w:w="1395" w:type="dxa"/>
            <w:shd w:val="clear" w:color="auto" w:fill="auto"/>
            <w:vAlign w:val="bottom"/>
          </w:tcPr>
          <w:p w14:paraId="43B1CD0F" w14:textId="393D3225"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3</w:t>
            </w:r>
          </w:p>
        </w:tc>
        <w:tc>
          <w:tcPr>
            <w:tcW w:w="1395" w:type="dxa"/>
            <w:vAlign w:val="bottom"/>
          </w:tcPr>
          <w:p w14:paraId="1714804F" w14:textId="19C302EF"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64</w:t>
            </w:r>
            <w:r w:rsidRPr="00D003FC">
              <w:rPr>
                <w:rFonts w:ascii="Arial" w:hAnsi="Arial" w:cs="Arial"/>
                <w:sz w:val="18"/>
                <w:szCs w:val="18"/>
                <w:cs/>
              </w:rPr>
              <w:t>)</w:t>
            </w:r>
          </w:p>
        </w:tc>
        <w:tc>
          <w:tcPr>
            <w:tcW w:w="1395" w:type="dxa"/>
            <w:shd w:val="clear" w:color="auto" w:fill="auto"/>
            <w:vAlign w:val="bottom"/>
          </w:tcPr>
          <w:p w14:paraId="088B1199" w14:textId="6954427E"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4</w:t>
            </w:r>
          </w:p>
        </w:tc>
        <w:tc>
          <w:tcPr>
            <w:tcW w:w="1395" w:type="dxa"/>
            <w:vAlign w:val="bottom"/>
          </w:tcPr>
          <w:p w14:paraId="5A2EC537" w14:textId="15279A0A"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64</w:t>
            </w:r>
            <w:r w:rsidRPr="00D003FC">
              <w:rPr>
                <w:rFonts w:ascii="Arial" w:hAnsi="Arial" w:cs="Arial"/>
                <w:sz w:val="18"/>
                <w:szCs w:val="18"/>
                <w:cs/>
              </w:rPr>
              <w:t>)</w:t>
            </w:r>
          </w:p>
        </w:tc>
      </w:tr>
      <w:tr w:rsidR="0067447D" w:rsidRPr="00D003FC" w14:paraId="06A400B7" w14:textId="77777777" w:rsidTr="002B5716">
        <w:tc>
          <w:tcPr>
            <w:tcW w:w="3510" w:type="dxa"/>
            <w:shd w:val="clear" w:color="auto" w:fill="auto"/>
          </w:tcPr>
          <w:p w14:paraId="66719A8D" w14:textId="675EE7F4" w:rsidR="0067447D" w:rsidRPr="00D003FC" w:rsidRDefault="006A28F8" w:rsidP="0067447D">
            <w:pPr>
              <w:pStyle w:val="ListParagraph"/>
              <w:spacing w:line="340" w:lineRule="exact"/>
              <w:ind w:left="0"/>
              <w:contextualSpacing w:val="0"/>
              <w:rPr>
                <w:rFonts w:ascii="Arial" w:hAnsi="Arial" w:cs="Arial"/>
                <w:sz w:val="18"/>
                <w:szCs w:val="18"/>
                <w:cs/>
                <w:lang w:val="en-US"/>
              </w:rPr>
            </w:pPr>
            <w:r>
              <w:rPr>
                <w:rFonts w:ascii="Arial" w:hAnsi="Arial" w:cs="Arial"/>
                <w:sz w:val="18"/>
                <w:szCs w:val="18"/>
                <w:lang w:val="en-US"/>
              </w:rPr>
              <w:t>L</w:t>
            </w:r>
            <w:r w:rsidR="0067447D" w:rsidRPr="00D003FC">
              <w:rPr>
                <w:rFonts w:ascii="Arial" w:hAnsi="Arial" w:cs="Arial"/>
                <w:sz w:val="18"/>
                <w:szCs w:val="18"/>
                <w:lang w:val="en-US"/>
              </w:rPr>
              <w:t>osses on</w:t>
            </w:r>
            <w:r>
              <w:rPr>
                <w:rFonts w:ascii="Arial" w:hAnsi="Arial" w:cs="Arial"/>
                <w:sz w:val="18"/>
                <w:szCs w:val="18"/>
                <w:lang w:val="en-US"/>
              </w:rPr>
              <w:t xml:space="preserve"> </w:t>
            </w:r>
            <w:r w:rsidR="0067447D" w:rsidRPr="00D003FC">
              <w:rPr>
                <w:rFonts w:ascii="Arial" w:hAnsi="Arial" w:cs="Arial"/>
                <w:sz w:val="18"/>
                <w:szCs w:val="18"/>
                <w:lang w:val="en-US"/>
              </w:rPr>
              <w:t>impairment of</w:t>
            </w:r>
          </w:p>
        </w:tc>
        <w:tc>
          <w:tcPr>
            <w:tcW w:w="1395" w:type="dxa"/>
            <w:shd w:val="clear" w:color="auto" w:fill="auto"/>
            <w:vAlign w:val="bottom"/>
          </w:tcPr>
          <w:p w14:paraId="2F4301F8"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vAlign w:val="bottom"/>
          </w:tcPr>
          <w:p w14:paraId="38AF4C67"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shd w:val="clear" w:color="auto" w:fill="auto"/>
            <w:vAlign w:val="bottom"/>
          </w:tcPr>
          <w:p w14:paraId="3812E5EF"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vAlign w:val="bottom"/>
          </w:tcPr>
          <w:p w14:paraId="480BC57C" w14:textId="77777777" w:rsidR="0067447D" w:rsidRPr="00D003FC" w:rsidRDefault="0067447D" w:rsidP="0067447D">
            <w:pPr>
              <w:tabs>
                <w:tab w:val="decimal" w:pos="963"/>
              </w:tabs>
              <w:spacing w:line="340" w:lineRule="exact"/>
              <w:rPr>
                <w:rFonts w:ascii="Arial" w:hAnsi="Arial" w:cs="Arial"/>
                <w:sz w:val="18"/>
                <w:szCs w:val="18"/>
              </w:rPr>
            </w:pPr>
          </w:p>
        </w:tc>
      </w:tr>
      <w:tr w:rsidR="0067447D" w:rsidRPr="00D003FC" w14:paraId="3092B71D" w14:textId="77777777" w:rsidTr="002B5716">
        <w:tc>
          <w:tcPr>
            <w:tcW w:w="3510" w:type="dxa"/>
            <w:shd w:val="clear" w:color="auto" w:fill="auto"/>
          </w:tcPr>
          <w:p w14:paraId="5CBC17B6" w14:textId="77777777" w:rsidR="0067447D" w:rsidRPr="00D003FC" w:rsidRDefault="0067447D" w:rsidP="0067447D">
            <w:pPr>
              <w:pStyle w:val="ListParagraph"/>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Investment in subsidiaries</w:t>
            </w:r>
            <w:r w:rsidRPr="00D003FC">
              <w:rPr>
                <w:rFonts w:ascii="Arial" w:hAnsi="Arial" w:cs="Arial"/>
                <w:sz w:val="18"/>
                <w:szCs w:val="18"/>
                <w:cs/>
                <w:lang w:val="en-US"/>
              </w:rPr>
              <w:t xml:space="preserve"> </w:t>
            </w:r>
            <w:r w:rsidRPr="00D003FC">
              <w:rPr>
                <w:rFonts w:ascii="Arial" w:hAnsi="Arial" w:cs="Arial"/>
                <w:sz w:val="18"/>
                <w:szCs w:val="18"/>
                <w:lang w:val="en-US"/>
              </w:rPr>
              <w:t>and associate</w:t>
            </w:r>
          </w:p>
        </w:tc>
        <w:tc>
          <w:tcPr>
            <w:tcW w:w="1395" w:type="dxa"/>
            <w:shd w:val="clear" w:color="auto" w:fill="auto"/>
            <w:vAlign w:val="bottom"/>
          </w:tcPr>
          <w:p w14:paraId="36E699E7" w14:textId="6087DA67"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p>
        </w:tc>
        <w:tc>
          <w:tcPr>
            <w:tcW w:w="1395" w:type="dxa"/>
            <w:vAlign w:val="bottom"/>
          </w:tcPr>
          <w:p w14:paraId="47AB0544" w14:textId="63A72675"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p>
        </w:tc>
        <w:tc>
          <w:tcPr>
            <w:tcW w:w="1395" w:type="dxa"/>
            <w:shd w:val="clear" w:color="auto" w:fill="auto"/>
            <w:vAlign w:val="bottom"/>
          </w:tcPr>
          <w:p w14:paraId="06F5CD16" w14:textId="1E7B433A"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58</w:t>
            </w:r>
            <w:r w:rsidRPr="00D003FC">
              <w:rPr>
                <w:rFonts w:ascii="Arial" w:hAnsi="Arial" w:cs="Arial"/>
                <w:sz w:val="18"/>
                <w:szCs w:val="18"/>
                <w:cs/>
              </w:rPr>
              <w:t>)</w:t>
            </w:r>
          </w:p>
        </w:tc>
        <w:tc>
          <w:tcPr>
            <w:tcW w:w="1395" w:type="dxa"/>
            <w:vAlign w:val="bottom"/>
          </w:tcPr>
          <w:p w14:paraId="1EC96E21" w14:textId="4AA9686E"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38</w:t>
            </w:r>
            <w:r w:rsidRPr="00D003FC">
              <w:rPr>
                <w:rFonts w:ascii="Arial" w:hAnsi="Arial" w:cs="Arial"/>
                <w:sz w:val="18"/>
                <w:szCs w:val="18"/>
                <w:cs/>
              </w:rPr>
              <w:t>)</w:t>
            </w:r>
          </w:p>
        </w:tc>
      </w:tr>
      <w:tr w:rsidR="0067447D" w:rsidRPr="00D003FC" w14:paraId="787749C0" w14:textId="77777777" w:rsidTr="002B5716">
        <w:tc>
          <w:tcPr>
            <w:tcW w:w="3510" w:type="dxa"/>
            <w:shd w:val="clear" w:color="auto" w:fill="auto"/>
          </w:tcPr>
          <w:p w14:paraId="0787A62F" w14:textId="77777777" w:rsidR="0067447D" w:rsidRPr="00D003FC" w:rsidRDefault="0067447D" w:rsidP="0067447D">
            <w:pPr>
              <w:pStyle w:val="ListParagraph"/>
              <w:spacing w:line="340" w:lineRule="exact"/>
              <w:ind w:left="0"/>
              <w:contextualSpacing w:val="0"/>
              <w:rPr>
                <w:rFonts w:ascii="Arial" w:hAnsi="Arial" w:cs="Arial"/>
                <w:sz w:val="18"/>
                <w:szCs w:val="18"/>
                <w:cs/>
              </w:rPr>
            </w:pPr>
            <w:r w:rsidRPr="00D003FC">
              <w:rPr>
                <w:rFonts w:ascii="Arial" w:hAnsi="Arial" w:cs="Arial"/>
                <w:sz w:val="18"/>
                <w:szCs w:val="18"/>
                <w:lang w:val="en-US"/>
              </w:rPr>
              <w:t>Total gains</w:t>
            </w:r>
            <w:r w:rsidRPr="00D003FC">
              <w:rPr>
                <w:rFonts w:ascii="Arial" w:hAnsi="Arial" w:cs="Arial"/>
                <w:sz w:val="18"/>
                <w:szCs w:val="18"/>
                <w:cs/>
                <w:lang w:val="en-US"/>
              </w:rPr>
              <w:t xml:space="preserve"> </w:t>
            </w:r>
            <w:r w:rsidRPr="00D003FC">
              <w:rPr>
                <w:rFonts w:ascii="Arial" w:hAnsi="Arial" w:cs="Arial"/>
                <w:sz w:val="18"/>
                <w:szCs w:val="18"/>
                <w:lang w:val="en-US"/>
              </w:rPr>
              <w:t>on investments</w:t>
            </w:r>
          </w:p>
        </w:tc>
        <w:tc>
          <w:tcPr>
            <w:tcW w:w="1395" w:type="dxa"/>
            <w:shd w:val="clear" w:color="auto" w:fill="auto"/>
            <w:vAlign w:val="bottom"/>
          </w:tcPr>
          <w:p w14:paraId="79FF19F5" w14:textId="79CED10C"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3</w:t>
            </w:r>
          </w:p>
        </w:tc>
        <w:tc>
          <w:tcPr>
            <w:tcW w:w="1395" w:type="dxa"/>
            <w:vAlign w:val="bottom"/>
          </w:tcPr>
          <w:p w14:paraId="4A93D7BF" w14:textId="6400E07D"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64</w:t>
            </w:r>
            <w:r w:rsidRPr="00D003FC">
              <w:rPr>
                <w:rFonts w:ascii="Arial" w:hAnsi="Arial" w:cs="Arial"/>
                <w:sz w:val="18"/>
                <w:szCs w:val="18"/>
                <w:cs/>
              </w:rPr>
              <w:t>)</w:t>
            </w:r>
          </w:p>
        </w:tc>
        <w:tc>
          <w:tcPr>
            <w:tcW w:w="1395" w:type="dxa"/>
            <w:shd w:val="clear" w:color="auto" w:fill="auto"/>
            <w:vAlign w:val="bottom"/>
          </w:tcPr>
          <w:p w14:paraId="24C88B16" w14:textId="10B10F67"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r w:rsidRPr="00D003FC">
              <w:rPr>
                <w:rFonts w:ascii="Arial" w:hAnsi="Arial" w:cs="Arial"/>
                <w:sz w:val="18"/>
                <w:szCs w:val="18"/>
              </w:rPr>
              <w:t>54</w:t>
            </w:r>
            <w:r w:rsidRPr="00D003FC">
              <w:rPr>
                <w:rFonts w:ascii="Arial" w:hAnsi="Arial" w:cs="Arial"/>
                <w:sz w:val="18"/>
                <w:szCs w:val="18"/>
                <w:cs/>
              </w:rPr>
              <w:t>)</w:t>
            </w:r>
          </w:p>
        </w:tc>
        <w:tc>
          <w:tcPr>
            <w:tcW w:w="1395" w:type="dxa"/>
            <w:vAlign w:val="bottom"/>
          </w:tcPr>
          <w:p w14:paraId="3C8C9685" w14:textId="165EE89E" w:rsidR="0067447D" w:rsidRPr="00D003FC" w:rsidRDefault="0067447D" w:rsidP="0067447D">
            <w:pPr>
              <w:pBdr>
                <w:bottom w:val="doub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102</w:t>
            </w:r>
            <w:r w:rsidRPr="00D003FC">
              <w:rPr>
                <w:rFonts w:ascii="Arial" w:hAnsi="Arial" w:cs="Arial"/>
                <w:sz w:val="18"/>
                <w:szCs w:val="18"/>
                <w:cs/>
              </w:rPr>
              <w:t>)</w:t>
            </w:r>
          </w:p>
        </w:tc>
      </w:tr>
    </w:tbl>
    <w:p w14:paraId="0B8F6629" w14:textId="77777777" w:rsidR="00D003FC" w:rsidRDefault="00D003FC"/>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7622AFC6" w14:textId="77777777" w:rsidTr="00205CEF">
        <w:tc>
          <w:tcPr>
            <w:tcW w:w="3510" w:type="dxa"/>
            <w:shd w:val="clear" w:color="auto" w:fill="auto"/>
          </w:tcPr>
          <w:p w14:paraId="71A03094" w14:textId="77777777" w:rsidR="00964DDB" w:rsidRPr="00D003FC" w:rsidRDefault="00964DDB" w:rsidP="00020B84">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29748518" w14:textId="77777777" w:rsidR="00964DDB" w:rsidRPr="00D003FC" w:rsidRDefault="00BE7F2A" w:rsidP="00020B84">
            <w:pPr>
              <w:pStyle w:val="ListParagraph"/>
              <w:spacing w:line="340" w:lineRule="exact"/>
              <w:ind w:left="612"/>
              <w:contextualSpacing w:val="0"/>
              <w:jc w:val="right"/>
              <w:rPr>
                <w:rFonts w:ascii="Arial" w:hAnsi="Arial" w:cs="Arial"/>
                <w:sz w:val="18"/>
                <w:szCs w:val="18"/>
                <w:cs/>
              </w:rPr>
            </w:pPr>
            <w:r w:rsidRPr="00D003FC">
              <w:rPr>
                <w:rFonts w:ascii="Arial" w:hAnsi="Arial" w:cs="Arial"/>
                <w:sz w:val="18"/>
                <w:szCs w:val="18"/>
                <w:cs/>
                <w:lang w:val="en-US"/>
              </w:rPr>
              <w:t>(</w:t>
            </w:r>
            <w:r w:rsidR="00964DDB" w:rsidRPr="00D003FC">
              <w:rPr>
                <w:rFonts w:ascii="Arial" w:hAnsi="Arial" w:cs="Arial"/>
                <w:sz w:val="18"/>
                <w:szCs w:val="18"/>
                <w:cs/>
              </w:rPr>
              <w:t>Unit: Million Baht</w:t>
            </w:r>
            <w:r w:rsidRPr="00D003FC">
              <w:rPr>
                <w:rFonts w:ascii="Arial" w:hAnsi="Arial" w:cs="Arial"/>
                <w:sz w:val="18"/>
                <w:szCs w:val="18"/>
                <w:cs/>
                <w:lang w:val="en-US"/>
              </w:rPr>
              <w:t>)</w:t>
            </w:r>
          </w:p>
        </w:tc>
      </w:tr>
      <w:tr w:rsidR="004202E2" w:rsidRPr="00D003FC" w14:paraId="49D2CF9B" w14:textId="77777777" w:rsidTr="00205CEF">
        <w:tc>
          <w:tcPr>
            <w:tcW w:w="3510" w:type="dxa"/>
            <w:shd w:val="clear" w:color="auto" w:fill="auto"/>
          </w:tcPr>
          <w:p w14:paraId="2BBE38C4"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5580" w:type="dxa"/>
            <w:gridSpan w:val="4"/>
            <w:shd w:val="clear" w:color="auto" w:fill="auto"/>
          </w:tcPr>
          <w:p w14:paraId="3B94782B" w14:textId="2666B15C"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lang w:val="en-US"/>
              </w:rPr>
            </w:pPr>
            <w:r w:rsidRPr="00D003FC">
              <w:rPr>
                <w:rFonts w:ascii="Arial" w:hAnsi="Arial" w:cs="Arial"/>
                <w:sz w:val="18"/>
                <w:szCs w:val="18"/>
                <w:lang w:val="en-US"/>
              </w:rPr>
              <w:t>For the six</w:t>
            </w:r>
            <w:r w:rsidRPr="00D003FC">
              <w:rPr>
                <w:rFonts w:ascii="Arial" w:hAnsi="Arial" w:cs="Arial"/>
                <w:sz w:val="18"/>
                <w:szCs w:val="18"/>
                <w:cs/>
                <w:lang w:val="en-US"/>
              </w:rPr>
              <w:t>-</w:t>
            </w:r>
            <w:r w:rsidRPr="00D003FC">
              <w:rPr>
                <w:rFonts w:ascii="Arial" w:hAnsi="Arial" w:cs="Arial"/>
                <w:sz w:val="18"/>
                <w:szCs w:val="18"/>
                <w:lang w:val="en-US"/>
              </w:rPr>
              <w:t xml:space="preserve">month </w:t>
            </w:r>
            <w:r w:rsidR="00785FEC" w:rsidRPr="00785FEC">
              <w:rPr>
                <w:rFonts w:ascii="Arial" w:hAnsi="Arial" w:cs="Arial"/>
                <w:sz w:val="18"/>
                <w:szCs w:val="18"/>
                <w:lang w:val="en-US"/>
              </w:rPr>
              <w:t xml:space="preserve">periods </w:t>
            </w:r>
            <w:r w:rsidRPr="00D003FC">
              <w:rPr>
                <w:rFonts w:ascii="Arial" w:hAnsi="Arial" w:cs="Arial"/>
                <w:sz w:val="18"/>
                <w:szCs w:val="18"/>
                <w:lang w:val="en-US"/>
              </w:rPr>
              <w:t>ended 30 June</w:t>
            </w:r>
          </w:p>
        </w:tc>
      </w:tr>
      <w:tr w:rsidR="004202E2" w:rsidRPr="00D003FC" w14:paraId="1C458B41" w14:textId="77777777" w:rsidTr="00205CEF">
        <w:tc>
          <w:tcPr>
            <w:tcW w:w="3510" w:type="dxa"/>
            <w:shd w:val="clear" w:color="auto" w:fill="auto"/>
          </w:tcPr>
          <w:p w14:paraId="377339D0" w14:textId="77777777" w:rsidR="004202E2" w:rsidRPr="00D003FC" w:rsidRDefault="004202E2" w:rsidP="004202E2">
            <w:pPr>
              <w:pStyle w:val="ListParagraph"/>
              <w:spacing w:line="340" w:lineRule="exact"/>
              <w:ind w:left="0"/>
              <w:contextualSpacing w:val="0"/>
              <w:rPr>
                <w:rFonts w:ascii="Arial" w:hAnsi="Arial" w:cs="Arial"/>
                <w:sz w:val="18"/>
                <w:szCs w:val="18"/>
                <w:lang w:val="en-US"/>
              </w:rPr>
            </w:pPr>
          </w:p>
        </w:tc>
        <w:tc>
          <w:tcPr>
            <w:tcW w:w="2790" w:type="dxa"/>
            <w:gridSpan w:val="2"/>
            <w:shd w:val="clear" w:color="auto" w:fill="auto"/>
          </w:tcPr>
          <w:p w14:paraId="5A7DA57F" w14:textId="2318CA1F"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Consolidated                           financial statements</w:t>
            </w:r>
          </w:p>
        </w:tc>
        <w:tc>
          <w:tcPr>
            <w:tcW w:w="2790" w:type="dxa"/>
            <w:gridSpan w:val="2"/>
            <w:shd w:val="clear" w:color="auto" w:fill="auto"/>
          </w:tcPr>
          <w:p w14:paraId="2142D72D" w14:textId="25E36DD4"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Consolidated                           financial statements</w:t>
            </w:r>
          </w:p>
        </w:tc>
      </w:tr>
      <w:tr w:rsidR="004202E2" w:rsidRPr="00D003FC" w14:paraId="25F475AF" w14:textId="77777777" w:rsidTr="00205CEF">
        <w:tc>
          <w:tcPr>
            <w:tcW w:w="3510" w:type="dxa"/>
            <w:shd w:val="clear" w:color="auto" w:fill="auto"/>
          </w:tcPr>
          <w:p w14:paraId="32FBEF0B" w14:textId="77777777" w:rsidR="004202E2" w:rsidRPr="00D003FC" w:rsidRDefault="004202E2" w:rsidP="004202E2">
            <w:pPr>
              <w:pStyle w:val="ListParagraph"/>
              <w:spacing w:line="340" w:lineRule="exact"/>
              <w:ind w:left="0"/>
              <w:contextualSpacing w:val="0"/>
              <w:rPr>
                <w:rFonts w:ascii="Arial" w:hAnsi="Arial" w:cs="Arial"/>
                <w:sz w:val="18"/>
                <w:szCs w:val="18"/>
                <w:cs/>
              </w:rPr>
            </w:pPr>
          </w:p>
        </w:tc>
        <w:tc>
          <w:tcPr>
            <w:tcW w:w="1395" w:type="dxa"/>
            <w:shd w:val="clear" w:color="auto" w:fill="auto"/>
          </w:tcPr>
          <w:p w14:paraId="060E35D7" w14:textId="18EA4A9F"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6A343F76" w14:textId="65183D59" w:rsidR="004202E2" w:rsidRPr="005847F8" w:rsidRDefault="005847F8"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2023</w:t>
            </w:r>
          </w:p>
        </w:tc>
        <w:tc>
          <w:tcPr>
            <w:tcW w:w="1395" w:type="dxa"/>
            <w:shd w:val="clear" w:color="auto" w:fill="auto"/>
          </w:tcPr>
          <w:p w14:paraId="71738135" w14:textId="6890C252" w:rsidR="004202E2" w:rsidRPr="00D003FC" w:rsidRDefault="004202E2" w:rsidP="004202E2">
            <w:pPr>
              <w:pStyle w:val="ListParagraph"/>
              <w:pBdr>
                <w:bottom w:val="single" w:sz="4" w:space="1" w:color="auto"/>
              </w:pBdr>
              <w:spacing w:line="340" w:lineRule="exact"/>
              <w:ind w:left="0"/>
              <w:contextualSpacing w:val="0"/>
              <w:jc w:val="center"/>
              <w:rPr>
                <w:rFonts w:ascii="Arial" w:hAnsi="Arial" w:cs="Arial"/>
                <w:sz w:val="18"/>
                <w:szCs w:val="18"/>
                <w:cs/>
              </w:rPr>
            </w:pPr>
            <w:r w:rsidRPr="00D003FC">
              <w:rPr>
                <w:rFonts w:ascii="Arial" w:hAnsi="Arial" w:cs="Arial"/>
                <w:sz w:val="18"/>
                <w:szCs w:val="18"/>
                <w:cs/>
              </w:rPr>
              <w:t>2024</w:t>
            </w:r>
          </w:p>
        </w:tc>
        <w:tc>
          <w:tcPr>
            <w:tcW w:w="1395" w:type="dxa"/>
            <w:shd w:val="clear" w:color="auto" w:fill="auto"/>
          </w:tcPr>
          <w:p w14:paraId="7730CB4E" w14:textId="4663E0F7" w:rsidR="004202E2" w:rsidRPr="005847F8" w:rsidRDefault="005847F8" w:rsidP="004202E2">
            <w:pPr>
              <w:pStyle w:val="ListParagraph"/>
              <w:pBdr>
                <w:bottom w:val="single" w:sz="4" w:space="1" w:color="auto"/>
              </w:pBdr>
              <w:spacing w:line="340" w:lineRule="exact"/>
              <w:ind w:left="0"/>
              <w:contextualSpacing w:val="0"/>
              <w:jc w:val="center"/>
              <w:rPr>
                <w:rFonts w:ascii="Arial" w:hAnsi="Arial" w:cs="Arial"/>
                <w:sz w:val="18"/>
                <w:szCs w:val="18"/>
                <w:cs/>
                <w:lang w:val="en-US"/>
              </w:rPr>
            </w:pPr>
            <w:r>
              <w:rPr>
                <w:rFonts w:ascii="Arial" w:hAnsi="Arial" w:cs="Arial"/>
                <w:sz w:val="18"/>
                <w:szCs w:val="18"/>
                <w:lang w:val="en-US"/>
              </w:rPr>
              <w:t>2023</w:t>
            </w:r>
          </w:p>
        </w:tc>
      </w:tr>
      <w:tr w:rsidR="00964DDB" w:rsidRPr="00D003FC" w14:paraId="1B159C0A" w14:textId="77777777" w:rsidTr="00205CEF">
        <w:tc>
          <w:tcPr>
            <w:tcW w:w="3510" w:type="dxa"/>
            <w:shd w:val="clear" w:color="auto" w:fill="auto"/>
          </w:tcPr>
          <w:p w14:paraId="2E538847" w14:textId="18614020" w:rsidR="00964DDB" w:rsidRPr="00D003FC" w:rsidRDefault="00964DDB" w:rsidP="002416D0">
            <w:pPr>
              <w:pStyle w:val="ListParagraph"/>
              <w:spacing w:line="340" w:lineRule="exact"/>
              <w:ind w:left="0"/>
              <w:contextualSpacing w:val="0"/>
              <w:rPr>
                <w:rFonts w:ascii="Arial" w:hAnsi="Arial" w:cs="Arial"/>
                <w:sz w:val="18"/>
                <w:szCs w:val="18"/>
                <w:cs/>
              </w:rPr>
            </w:pPr>
            <w:r w:rsidRPr="00D003FC">
              <w:rPr>
                <w:rFonts w:ascii="Arial" w:hAnsi="Arial" w:cs="Arial"/>
                <w:sz w:val="18"/>
                <w:szCs w:val="18"/>
                <w:cs/>
              </w:rPr>
              <w:t>Gains</w:t>
            </w:r>
            <w:r w:rsidR="002416D0" w:rsidRPr="00D003FC">
              <w:rPr>
                <w:rFonts w:ascii="Arial" w:hAnsi="Arial" w:cs="Arial"/>
                <w:sz w:val="18"/>
                <w:szCs w:val="18"/>
                <w:cs/>
              </w:rPr>
              <w:t xml:space="preserve"> </w:t>
            </w:r>
            <w:r w:rsidRPr="00D003FC">
              <w:rPr>
                <w:rFonts w:ascii="Arial" w:hAnsi="Arial" w:cs="Arial"/>
                <w:sz w:val="18"/>
                <w:szCs w:val="18"/>
                <w:cs/>
              </w:rPr>
              <w:t>on derecognition of</w:t>
            </w:r>
          </w:p>
        </w:tc>
        <w:tc>
          <w:tcPr>
            <w:tcW w:w="1395" w:type="dxa"/>
            <w:shd w:val="clear" w:color="auto" w:fill="auto"/>
          </w:tcPr>
          <w:p w14:paraId="559FCD21" w14:textId="77777777" w:rsidR="00964DDB" w:rsidRPr="00D003F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6E8D53CF" w14:textId="77777777" w:rsidR="00964DDB" w:rsidRPr="00D003F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3ED530D3" w14:textId="77777777" w:rsidR="00964DDB" w:rsidRPr="00D003FC" w:rsidRDefault="00964DDB" w:rsidP="00020B84">
            <w:pPr>
              <w:pStyle w:val="ListParagraph"/>
              <w:spacing w:line="340" w:lineRule="exact"/>
              <w:ind w:left="0"/>
              <w:contextualSpacing w:val="0"/>
              <w:jc w:val="right"/>
              <w:rPr>
                <w:rFonts w:ascii="Arial" w:hAnsi="Arial" w:cs="Arial"/>
                <w:sz w:val="18"/>
                <w:szCs w:val="18"/>
                <w:lang w:val="en-US"/>
              </w:rPr>
            </w:pPr>
          </w:p>
        </w:tc>
        <w:tc>
          <w:tcPr>
            <w:tcW w:w="1395" w:type="dxa"/>
            <w:shd w:val="clear" w:color="auto" w:fill="auto"/>
          </w:tcPr>
          <w:p w14:paraId="13BED59D" w14:textId="77777777" w:rsidR="00964DDB" w:rsidRPr="00D003FC" w:rsidRDefault="00964DDB" w:rsidP="00020B84">
            <w:pPr>
              <w:pStyle w:val="ListParagraph"/>
              <w:spacing w:line="340" w:lineRule="exact"/>
              <w:ind w:left="0"/>
              <w:contextualSpacing w:val="0"/>
              <w:jc w:val="right"/>
              <w:rPr>
                <w:rFonts w:ascii="Arial" w:hAnsi="Arial" w:cs="Arial"/>
                <w:sz w:val="18"/>
                <w:szCs w:val="18"/>
                <w:lang w:val="en-US"/>
              </w:rPr>
            </w:pPr>
          </w:p>
        </w:tc>
      </w:tr>
      <w:tr w:rsidR="0067447D" w:rsidRPr="00D003FC" w14:paraId="6BE9E91E" w14:textId="77777777" w:rsidTr="00205CEF">
        <w:tc>
          <w:tcPr>
            <w:tcW w:w="3510" w:type="dxa"/>
            <w:shd w:val="clear" w:color="auto" w:fill="auto"/>
          </w:tcPr>
          <w:p w14:paraId="270FE15C" w14:textId="77777777" w:rsidR="0067447D" w:rsidRPr="00D003FC" w:rsidRDefault="0067447D" w:rsidP="0067447D">
            <w:pPr>
              <w:pStyle w:val="ListParagraph"/>
              <w:spacing w:line="340" w:lineRule="exact"/>
              <w:ind w:left="255" w:right="-194" w:hanging="90"/>
              <w:contextualSpacing w:val="0"/>
              <w:rPr>
                <w:rFonts w:ascii="Arial" w:hAnsi="Arial" w:cs="Arial"/>
                <w:sz w:val="18"/>
                <w:szCs w:val="18"/>
                <w:cs/>
              </w:rPr>
            </w:pPr>
            <w:r w:rsidRPr="00D003FC">
              <w:rPr>
                <w:rFonts w:ascii="Arial" w:hAnsi="Arial" w:cs="Arial"/>
                <w:sz w:val="18"/>
                <w:szCs w:val="18"/>
                <w:cs/>
              </w:rPr>
              <w:t>Investments in debt securities measured       at fair value through other comprehensive income</w:t>
            </w:r>
          </w:p>
        </w:tc>
        <w:tc>
          <w:tcPr>
            <w:tcW w:w="1395" w:type="dxa"/>
            <w:shd w:val="clear" w:color="auto" w:fill="auto"/>
            <w:vAlign w:val="bottom"/>
          </w:tcPr>
          <w:p w14:paraId="274542F7" w14:textId="24895AD6"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241</w:t>
            </w:r>
          </w:p>
        </w:tc>
        <w:tc>
          <w:tcPr>
            <w:tcW w:w="1395" w:type="dxa"/>
            <w:vAlign w:val="bottom"/>
          </w:tcPr>
          <w:p w14:paraId="2726CE94" w14:textId="5D30ED65"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195</w:t>
            </w:r>
          </w:p>
        </w:tc>
        <w:tc>
          <w:tcPr>
            <w:tcW w:w="1395" w:type="dxa"/>
            <w:shd w:val="clear" w:color="auto" w:fill="auto"/>
            <w:vAlign w:val="bottom"/>
          </w:tcPr>
          <w:p w14:paraId="16CFDD3C" w14:textId="391014C8"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241</w:t>
            </w:r>
          </w:p>
        </w:tc>
        <w:tc>
          <w:tcPr>
            <w:tcW w:w="1395" w:type="dxa"/>
            <w:vAlign w:val="bottom"/>
          </w:tcPr>
          <w:p w14:paraId="3F66F5A1" w14:textId="65B35B76"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195</w:t>
            </w:r>
          </w:p>
        </w:tc>
      </w:tr>
      <w:tr w:rsidR="0067447D" w:rsidRPr="00D003FC" w14:paraId="0673454A" w14:textId="77777777" w:rsidTr="00205CEF">
        <w:tc>
          <w:tcPr>
            <w:tcW w:w="3510" w:type="dxa"/>
            <w:shd w:val="clear" w:color="auto" w:fill="auto"/>
          </w:tcPr>
          <w:p w14:paraId="07A1169E" w14:textId="77777777" w:rsidR="0067447D" w:rsidRPr="00D003FC" w:rsidRDefault="0067447D" w:rsidP="0067447D">
            <w:pPr>
              <w:pStyle w:val="ListParagraph"/>
              <w:spacing w:line="340" w:lineRule="exact"/>
              <w:ind w:left="0"/>
              <w:contextualSpacing w:val="0"/>
              <w:rPr>
                <w:rFonts w:ascii="Arial" w:hAnsi="Arial" w:cs="Arial"/>
                <w:sz w:val="18"/>
                <w:szCs w:val="18"/>
                <w:cs/>
                <w:lang w:val="en-US"/>
              </w:rPr>
            </w:pPr>
            <w:r w:rsidRPr="00D003FC">
              <w:rPr>
                <w:rFonts w:ascii="Arial" w:hAnsi="Arial" w:cs="Arial"/>
                <w:sz w:val="18"/>
                <w:szCs w:val="18"/>
                <w:lang w:val="en-US"/>
              </w:rPr>
              <w:t>Total</w:t>
            </w:r>
          </w:p>
        </w:tc>
        <w:tc>
          <w:tcPr>
            <w:tcW w:w="1395" w:type="dxa"/>
            <w:shd w:val="clear" w:color="auto" w:fill="auto"/>
            <w:vAlign w:val="bottom"/>
          </w:tcPr>
          <w:p w14:paraId="49ED6278" w14:textId="38FA155F"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241</w:t>
            </w:r>
          </w:p>
        </w:tc>
        <w:tc>
          <w:tcPr>
            <w:tcW w:w="1395" w:type="dxa"/>
            <w:vAlign w:val="bottom"/>
          </w:tcPr>
          <w:p w14:paraId="32E782D7" w14:textId="026CC53C"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195</w:t>
            </w:r>
          </w:p>
        </w:tc>
        <w:tc>
          <w:tcPr>
            <w:tcW w:w="1395" w:type="dxa"/>
            <w:shd w:val="clear" w:color="auto" w:fill="auto"/>
            <w:vAlign w:val="bottom"/>
          </w:tcPr>
          <w:p w14:paraId="7693457F" w14:textId="21D73131"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241</w:t>
            </w:r>
          </w:p>
        </w:tc>
        <w:tc>
          <w:tcPr>
            <w:tcW w:w="1395" w:type="dxa"/>
            <w:vAlign w:val="bottom"/>
          </w:tcPr>
          <w:p w14:paraId="0ADE1FB6" w14:textId="3DB7A437"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195</w:t>
            </w:r>
          </w:p>
        </w:tc>
      </w:tr>
      <w:tr w:rsidR="0067447D" w:rsidRPr="00D003FC" w14:paraId="4EAE8501" w14:textId="77777777" w:rsidTr="00205CEF">
        <w:tc>
          <w:tcPr>
            <w:tcW w:w="3510" w:type="dxa"/>
            <w:shd w:val="clear" w:color="auto" w:fill="auto"/>
          </w:tcPr>
          <w:p w14:paraId="0F35D5E4" w14:textId="65938543" w:rsidR="0067447D" w:rsidRPr="00D003FC" w:rsidRDefault="00EB7165" w:rsidP="0067447D">
            <w:pPr>
              <w:pStyle w:val="ListParagraph"/>
              <w:spacing w:line="340" w:lineRule="exact"/>
              <w:ind w:left="0"/>
              <w:contextualSpacing w:val="0"/>
              <w:rPr>
                <w:rFonts w:ascii="Arial" w:hAnsi="Arial" w:cs="Arial"/>
                <w:sz w:val="18"/>
                <w:szCs w:val="18"/>
                <w:cs/>
                <w:lang w:val="en-US"/>
              </w:rPr>
            </w:pPr>
            <w:r>
              <w:rPr>
                <w:rFonts w:ascii="Arial" w:hAnsi="Arial" w:cs="Arial"/>
                <w:sz w:val="18"/>
                <w:szCs w:val="18"/>
                <w:lang w:val="en-US"/>
              </w:rPr>
              <w:t>L</w:t>
            </w:r>
            <w:r w:rsidR="0067447D" w:rsidRPr="00D003FC">
              <w:rPr>
                <w:rFonts w:ascii="Arial" w:hAnsi="Arial" w:cs="Arial"/>
                <w:sz w:val="18"/>
                <w:szCs w:val="18"/>
                <w:lang w:val="en-US"/>
              </w:rPr>
              <w:t>osses on impairment of</w:t>
            </w:r>
          </w:p>
        </w:tc>
        <w:tc>
          <w:tcPr>
            <w:tcW w:w="1395" w:type="dxa"/>
            <w:shd w:val="clear" w:color="auto" w:fill="auto"/>
            <w:vAlign w:val="bottom"/>
          </w:tcPr>
          <w:p w14:paraId="1F5B5389"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vAlign w:val="bottom"/>
          </w:tcPr>
          <w:p w14:paraId="0DA08218"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shd w:val="clear" w:color="auto" w:fill="auto"/>
            <w:vAlign w:val="bottom"/>
          </w:tcPr>
          <w:p w14:paraId="61AB8598" w14:textId="77777777" w:rsidR="0067447D" w:rsidRPr="00D003FC" w:rsidRDefault="0067447D" w:rsidP="0067447D">
            <w:pPr>
              <w:tabs>
                <w:tab w:val="decimal" w:pos="963"/>
              </w:tabs>
              <w:spacing w:line="340" w:lineRule="exact"/>
              <w:rPr>
                <w:rFonts w:ascii="Arial" w:hAnsi="Arial" w:cs="Arial"/>
                <w:sz w:val="18"/>
                <w:szCs w:val="18"/>
              </w:rPr>
            </w:pPr>
          </w:p>
        </w:tc>
        <w:tc>
          <w:tcPr>
            <w:tcW w:w="1395" w:type="dxa"/>
            <w:vAlign w:val="bottom"/>
          </w:tcPr>
          <w:p w14:paraId="0C30FEE0" w14:textId="77777777" w:rsidR="0067447D" w:rsidRPr="00D003FC" w:rsidRDefault="0067447D" w:rsidP="0067447D">
            <w:pPr>
              <w:tabs>
                <w:tab w:val="decimal" w:pos="963"/>
              </w:tabs>
              <w:spacing w:line="340" w:lineRule="exact"/>
              <w:rPr>
                <w:rFonts w:ascii="Arial" w:hAnsi="Arial" w:cs="Arial"/>
                <w:sz w:val="18"/>
                <w:szCs w:val="18"/>
              </w:rPr>
            </w:pPr>
          </w:p>
        </w:tc>
      </w:tr>
      <w:tr w:rsidR="0067447D" w:rsidRPr="00D003FC" w14:paraId="069F2B7E" w14:textId="77777777" w:rsidTr="00205CEF">
        <w:tc>
          <w:tcPr>
            <w:tcW w:w="3510" w:type="dxa"/>
            <w:shd w:val="clear" w:color="auto" w:fill="auto"/>
          </w:tcPr>
          <w:p w14:paraId="183168F5" w14:textId="77777777" w:rsidR="0067447D" w:rsidRPr="00D003FC" w:rsidRDefault="0067447D" w:rsidP="0067447D">
            <w:pPr>
              <w:pStyle w:val="ListParagraph"/>
              <w:spacing w:line="340" w:lineRule="exact"/>
              <w:ind w:left="345" w:hanging="180"/>
              <w:contextualSpacing w:val="0"/>
              <w:rPr>
                <w:rFonts w:ascii="Arial" w:hAnsi="Arial" w:cs="Arial"/>
                <w:sz w:val="18"/>
                <w:szCs w:val="18"/>
                <w:lang w:val="en-US"/>
              </w:rPr>
            </w:pPr>
            <w:r w:rsidRPr="00D003FC">
              <w:rPr>
                <w:rFonts w:ascii="Arial" w:hAnsi="Arial" w:cs="Arial"/>
                <w:sz w:val="18"/>
                <w:szCs w:val="18"/>
                <w:lang w:val="en-US"/>
              </w:rPr>
              <w:t>Investment in subsidiaries</w:t>
            </w:r>
            <w:r w:rsidRPr="00D003FC">
              <w:rPr>
                <w:rFonts w:ascii="Arial" w:hAnsi="Arial" w:cs="Arial"/>
                <w:sz w:val="18"/>
                <w:szCs w:val="18"/>
                <w:cs/>
                <w:lang w:val="en-US"/>
              </w:rPr>
              <w:t xml:space="preserve"> </w:t>
            </w:r>
            <w:r w:rsidRPr="00D003FC">
              <w:rPr>
                <w:rFonts w:ascii="Arial" w:hAnsi="Arial" w:cs="Arial"/>
                <w:sz w:val="18"/>
                <w:szCs w:val="18"/>
                <w:lang w:val="en-US"/>
              </w:rPr>
              <w:t>and associate</w:t>
            </w:r>
          </w:p>
        </w:tc>
        <w:tc>
          <w:tcPr>
            <w:tcW w:w="1395" w:type="dxa"/>
            <w:shd w:val="clear" w:color="auto" w:fill="auto"/>
            <w:vAlign w:val="bottom"/>
          </w:tcPr>
          <w:p w14:paraId="3A944091" w14:textId="5786E697"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p>
        </w:tc>
        <w:tc>
          <w:tcPr>
            <w:tcW w:w="1395" w:type="dxa"/>
            <w:vAlign w:val="bottom"/>
          </w:tcPr>
          <w:p w14:paraId="647DD20A" w14:textId="26554109" w:rsidR="0067447D" w:rsidRPr="00D003FC" w:rsidRDefault="0067447D" w:rsidP="0067447D">
            <w:pPr>
              <w:pBdr>
                <w:bottom w:val="single" w:sz="4" w:space="1" w:color="auto"/>
              </w:pBdr>
              <w:tabs>
                <w:tab w:val="decimal" w:pos="963"/>
              </w:tabs>
              <w:spacing w:line="340" w:lineRule="exact"/>
              <w:rPr>
                <w:rFonts w:ascii="Arial" w:hAnsi="Arial" w:cs="Arial"/>
                <w:sz w:val="18"/>
                <w:szCs w:val="18"/>
              </w:rPr>
            </w:pPr>
            <w:r w:rsidRPr="00D003FC">
              <w:rPr>
                <w:rFonts w:ascii="Arial" w:hAnsi="Arial" w:cs="Arial"/>
                <w:sz w:val="18"/>
                <w:szCs w:val="18"/>
                <w:cs/>
              </w:rPr>
              <w:t>-</w:t>
            </w:r>
          </w:p>
        </w:tc>
        <w:tc>
          <w:tcPr>
            <w:tcW w:w="1395" w:type="dxa"/>
            <w:shd w:val="clear" w:color="auto" w:fill="auto"/>
            <w:vAlign w:val="bottom"/>
          </w:tcPr>
          <w:p w14:paraId="49EFC1E4" w14:textId="2FACC03A"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58</w:t>
            </w:r>
            <w:r w:rsidRPr="00D003FC">
              <w:rPr>
                <w:rFonts w:ascii="Arial" w:hAnsi="Arial" w:cs="Arial"/>
                <w:sz w:val="18"/>
                <w:szCs w:val="18"/>
                <w:cs/>
              </w:rPr>
              <w:t>)</w:t>
            </w:r>
          </w:p>
        </w:tc>
        <w:tc>
          <w:tcPr>
            <w:tcW w:w="1395" w:type="dxa"/>
            <w:vAlign w:val="bottom"/>
          </w:tcPr>
          <w:p w14:paraId="0DEE3620" w14:textId="26601AE0" w:rsidR="0067447D" w:rsidRPr="00D003FC" w:rsidRDefault="0067447D" w:rsidP="0067447D">
            <w:pPr>
              <w:pBdr>
                <w:bottom w:val="single" w:sz="4" w:space="1" w:color="auto"/>
              </w:pBdr>
              <w:tabs>
                <w:tab w:val="decimal" w:pos="963"/>
              </w:tabs>
              <w:spacing w:line="340" w:lineRule="exact"/>
              <w:rPr>
                <w:rFonts w:ascii="Arial" w:hAnsi="Arial" w:cs="Arial"/>
                <w:sz w:val="18"/>
                <w:szCs w:val="18"/>
                <w:cs/>
              </w:rPr>
            </w:pPr>
            <w:r w:rsidRPr="00D003FC">
              <w:rPr>
                <w:rFonts w:ascii="Arial" w:hAnsi="Arial" w:cs="Arial"/>
                <w:sz w:val="18"/>
                <w:szCs w:val="18"/>
                <w:cs/>
              </w:rPr>
              <w:t>(</w:t>
            </w:r>
            <w:r w:rsidRPr="00D003FC">
              <w:rPr>
                <w:rFonts w:ascii="Arial" w:hAnsi="Arial" w:cs="Arial"/>
                <w:sz w:val="18"/>
                <w:szCs w:val="18"/>
              </w:rPr>
              <w:t>38</w:t>
            </w:r>
            <w:r w:rsidRPr="00D003FC">
              <w:rPr>
                <w:rFonts w:ascii="Arial" w:hAnsi="Arial" w:cs="Arial"/>
                <w:sz w:val="18"/>
                <w:szCs w:val="18"/>
                <w:cs/>
              </w:rPr>
              <w:t>)</w:t>
            </w:r>
          </w:p>
        </w:tc>
      </w:tr>
      <w:tr w:rsidR="0067447D" w:rsidRPr="00D003FC" w14:paraId="751799A2" w14:textId="77777777" w:rsidTr="00205CEF">
        <w:tc>
          <w:tcPr>
            <w:tcW w:w="3510" w:type="dxa"/>
            <w:shd w:val="clear" w:color="auto" w:fill="auto"/>
          </w:tcPr>
          <w:p w14:paraId="7000B1AA" w14:textId="1FB02B4C" w:rsidR="0067447D" w:rsidRPr="00D003FC" w:rsidRDefault="0067447D" w:rsidP="0067447D">
            <w:pPr>
              <w:pStyle w:val="ListParagraph"/>
              <w:spacing w:line="340" w:lineRule="exact"/>
              <w:ind w:left="0"/>
              <w:contextualSpacing w:val="0"/>
              <w:rPr>
                <w:rFonts w:ascii="Arial" w:hAnsi="Arial" w:cs="Arial"/>
                <w:sz w:val="18"/>
                <w:szCs w:val="18"/>
                <w:cs/>
              </w:rPr>
            </w:pPr>
            <w:r w:rsidRPr="00D003FC">
              <w:rPr>
                <w:rFonts w:ascii="Arial" w:hAnsi="Arial" w:cs="Arial"/>
                <w:sz w:val="18"/>
                <w:szCs w:val="18"/>
                <w:lang w:val="en-US"/>
              </w:rPr>
              <w:t>Total gains</w:t>
            </w:r>
            <w:r w:rsidRPr="00D003FC">
              <w:rPr>
                <w:rFonts w:ascii="Arial" w:hAnsi="Arial" w:cs="Arial"/>
                <w:sz w:val="18"/>
                <w:szCs w:val="18"/>
                <w:cs/>
                <w:lang w:val="en-US"/>
              </w:rPr>
              <w:t xml:space="preserve"> </w:t>
            </w:r>
            <w:r w:rsidRPr="00D003FC">
              <w:rPr>
                <w:rFonts w:ascii="Arial" w:hAnsi="Arial" w:cs="Arial"/>
                <w:sz w:val="18"/>
                <w:szCs w:val="18"/>
                <w:lang w:val="en-US"/>
              </w:rPr>
              <w:t>on investments</w:t>
            </w:r>
          </w:p>
        </w:tc>
        <w:tc>
          <w:tcPr>
            <w:tcW w:w="1395" w:type="dxa"/>
            <w:shd w:val="clear" w:color="auto" w:fill="auto"/>
            <w:vAlign w:val="bottom"/>
          </w:tcPr>
          <w:p w14:paraId="65ACAB29" w14:textId="11572F44"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241</w:t>
            </w:r>
          </w:p>
        </w:tc>
        <w:tc>
          <w:tcPr>
            <w:tcW w:w="1395" w:type="dxa"/>
            <w:vAlign w:val="bottom"/>
          </w:tcPr>
          <w:p w14:paraId="2C2F2D05" w14:textId="6304C129"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195</w:t>
            </w:r>
          </w:p>
        </w:tc>
        <w:tc>
          <w:tcPr>
            <w:tcW w:w="1395" w:type="dxa"/>
            <w:shd w:val="clear" w:color="auto" w:fill="auto"/>
            <w:vAlign w:val="bottom"/>
          </w:tcPr>
          <w:p w14:paraId="28DEEC97" w14:textId="48731F54" w:rsidR="0067447D" w:rsidRPr="00D003FC" w:rsidRDefault="0067447D" w:rsidP="0067447D">
            <w:pPr>
              <w:pBdr>
                <w:bottom w:val="double" w:sz="4" w:space="1" w:color="auto"/>
              </w:pBdr>
              <w:tabs>
                <w:tab w:val="decimal" w:pos="963"/>
              </w:tabs>
              <w:spacing w:line="340" w:lineRule="exact"/>
              <w:rPr>
                <w:rFonts w:ascii="Arial" w:hAnsi="Arial" w:cs="Arial"/>
                <w:sz w:val="18"/>
                <w:szCs w:val="18"/>
              </w:rPr>
            </w:pPr>
            <w:r w:rsidRPr="00D003FC">
              <w:rPr>
                <w:rFonts w:ascii="Arial" w:hAnsi="Arial" w:cs="Arial"/>
                <w:sz w:val="18"/>
                <w:szCs w:val="18"/>
              </w:rPr>
              <w:t>183</w:t>
            </w:r>
          </w:p>
        </w:tc>
        <w:tc>
          <w:tcPr>
            <w:tcW w:w="1395" w:type="dxa"/>
            <w:vAlign w:val="bottom"/>
          </w:tcPr>
          <w:p w14:paraId="0B27132F" w14:textId="6E5C3E32" w:rsidR="0067447D" w:rsidRPr="00D003FC" w:rsidRDefault="0067447D" w:rsidP="0067447D">
            <w:pPr>
              <w:pBdr>
                <w:bottom w:val="double" w:sz="4" w:space="1" w:color="auto"/>
              </w:pBdr>
              <w:tabs>
                <w:tab w:val="decimal" w:pos="963"/>
              </w:tabs>
              <w:spacing w:line="340" w:lineRule="exact"/>
              <w:rPr>
                <w:rFonts w:ascii="Arial" w:hAnsi="Arial" w:cs="Arial"/>
                <w:sz w:val="18"/>
                <w:szCs w:val="18"/>
                <w:cs/>
              </w:rPr>
            </w:pPr>
            <w:r w:rsidRPr="00D003FC">
              <w:rPr>
                <w:rFonts w:ascii="Arial" w:hAnsi="Arial" w:cs="Arial"/>
                <w:sz w:val="18"/>
                <w:szCs w:val="18"/>
              </w:rPr>
              <w:t>157</w:t>
            </w:r>
          </w:p>
        </w:tc>
      </w:tr>
    </w:tbl>
    <w:p w14:paraId="35B62D54" w14:textId="77777777" w:rsidR="00511456" w:rsidRDefault="00511456" w:rsidP="00020B84">
      <w:pPr>
        <w:spacing w:before="240" w:after="120" w:line="380" w:lineRule="exact"/>
        <w:ind w:left="634" w:hanging="634"/>
        <w:jc w:val="both"/>
        <w:outlineLvl w:val="0"/>
        <w:rPr>
          <w:rFonts w:ascii="Arial" w:hAnsi="Arial" w:cs="Arial"/>
          <w:b/>
          <w:bCs/>
        </w:rPr>
      </w:pPr>
    </w:p>
    <w:p w14:paraId="79206F62" w14:textId="77777777" w:rsidR="00511456" w:rsidRDefault="00511456">
      <w:pPr>
        <w:autoSpaceDE/>
        <w:autoSpaceDN/>
        <w:spacing w:after="160" w:line="259" w:lineRule="auto"/>
        <w:rPr>
          <w:rFonts w:ascii="Arial" w:hAnsi="Arial" w:cs="Arial"/>
          <w:b/>
          <w:bCs/>
        </w:rPr>
      </w:pPr>
      <w:r>
        <w:rPr>
          <w:rFonts w:ascii="Arial" w:hAnsi="Arial" w:cs="Arial"/>
          <w:b/>
          <w:bCs/>
        </w:rPr>
        <w:br w:type="page"/>
      </w:r>
    </w:p>
    <w:p w14:paraId="1078098C" w14:textId="28F5CF5A" w:rsidR="007166C8" w:rsidRPr="00D003FC" w:rsidRDefault="00C11C90" w:rsidP="00020B84">
      <w:pPr>
        <w:spacing w:before="240" w:after="120" w:line="380" w:lineRule="exact"/>
        <w:ind w:left="634" w:hanging="634"/>
        <w:jc w:val="both"/>
        <w:outlineLvl w:val="0"/>
        <w:rPr>
          <w:rFonts w:ascii="Arial" w:hAnsi="Arial" w:cs="Arial"/>
          <w:b/>
          <w:bCs/>
        </w:rPr>
      </w:pPr>
      <w:bookmarkStart w:id="143" w:name="_Toc174963113"/>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5</w:t>
      </w:r>
      <w:r w:rsidRPr="00D003FC">
        <w:rPr>
          <w:rFonts w:ascii="Arial" w:hAnsi="Arial" w:cs="Arial"/>
          <w:b/>
          <w:bCs/>
        </w:rPr>
        <w:tab/>
      </w:r>
      <w:r w:rsidR="007166C8" w:rsidRPr="00D003FC">
        <w:rPr>
          <w:rFonts w:ascii="Arial" w:hAnsi="Arial" w:cs="Arial"/>
          <w:b/>
          <w:bCs/>
        </w:rPr>
        <w:t>Expected credit losses</w:t>
      </w:r>
      <w:bookmarkEnd w:id="143"/>
    </w:p>
    <w:p w14:paraId="6812F91A" w14:textId="207B6B9E" w:rsidR="00964DDB" w:rsidRPr="00D003FC" w:rsidRDefault="00122A1B" w:rsidP="00020B84">
      <w:pPr>
        <w:spacing w:before="120" w:after="120" w:line="380" w:lineRule="exact"/>
        <w:ind w:left="634" w:hanging="634"/>
        <w:jc w:val="thaiDistribute"/>
        <w:rPr>
          <w:rFonts w:ascii="Arial" w:hAnsi="Arial" w:cs="Arial"/>
        </w:rPr>
      </w:pPr>
      <w:r w:rsidRPr="00D003FC">
        <w:rPr>
          <w:rFonts w:ascii="Arial" w:hAnsi="Arial" w:cs="Arial"/>
        </w:rPr>
        <w:tab/>
      </w:r>
      <w:r w:rsidR="00964DDB" w:rsidRPr="00D003FC">
        <w:rPr>
          <w:rFonts w:ascii="Arial" w:hAnsi="Arial" w:cs="Arial"/>
        </w:rPr>
        <w:t xml:space="preserve">Expected credit losses and gains or losses resulting from modification of terms for financial </w:t>
      </w:r>
      <w:r w:rsidR="00964DDB" w:rsidRPr="00863050">
        <w:rPr>
          <w:rFonts w:ascii="Arial" w:hAnsi="Arial" w:cs="Arial"/>
        </w:rPr>
        <w:t xml:space="preserve">assets </w:t>
      </w:r>
      <w:r w:rsidR="000F2E97" w:rsidRPr="00863050">
        <w:rPr>
          <w:rFonts w:ascii="Arial" w:hAnsi="Arial" w:cs="Arial"/>
        </w:rPr>
        <w:t xml:space="preserve">for </w:t>
      </w:r>
      <w:r w:rsidR="00863050" w:rsidRPr="00863050">
        <w:rPr>
          <w:rFonts w:ascii="Arial" w:hAnsi="Arial" w:cs="Arial"/>
        </w:rPr>
        <w:t xml:space="preserve">the </w:t>
      </w:r>
      <w:r w:rsidR="000F2E97" w:rsidRPr="00863050">
        <w:rPr>
          <w:rFonts w:ascii="Arial" w:hAnsi="Arial" w:cs="Arial"/>
        </w:rPr>
        <w:t>three</w:t>
      </w:r>
      <w:r w:rsidR="000F2E97" w:rsidRPr="00863050">
        <w:rPr>
          <w:rFonts w:ascii="Arial" w:hAnsi="Arial" w:cs="Arial"/>
          <w:cs/>
        </w:rPr>
        <w:t>-</w:t>
      </w:r>
      <w:r w:rsidR="000F2E97" w:rsidRPr="00863050">
        <w:rPr>
          <w:rFonts w:ascii="Arial" w:hAnsi="Arial" w:cs="Arial"/>
        </w:rPr>
        <w:t>month and six</w:t>
      </w:r>
      <w:r w:rsidR="000F2E97" w:rsidRPr="00863050">
        <w:rPr>
          <w:rFonts w:ascii="Arial" w:hAnsi="Arial" w:cs="Arial"/>
          <w:cs/>
        </w:rPr>
        <w:t>-</w:t>
      </w:r>
      <w:r w:rsidR="000F2E97" w:rsidRPr="00863050">
        <w:rPr>
          <w:rFonts w:ascii="Arial" w:hAnsi="Arial" w:cs="Arial"/>
        </w:rPr>
        <w:t>month periods ended 30 June 2024 and 2023</w:t>
      </w:r>
      <w:r w:rsidR="000F2E97" w:rsidRPr="00863050">
        <w:rPr>
          <w:rFonts w:ascii="Arial" w:hAnsi="Arial" w:cs="Arial"/>
          <w:cs/>
        </w:rPr>
        <w:t xml:space="preserve"> </w:t>
      </w:r>
      <w:r w:rsidR="00964DDB" w:rsidRPr="00863050">
        <w:rPr>
          <w:rFonts w:ascii="Arial" w:hAnsi="Arial" w:cs="Arial"/>
        </w:rPr>
        <w:t>are as follows</w:t>
      </w:r>
      <w:r w:rsidR="00964DDB" w:rsidRPr="00863050">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964DDB" w:rsidRPr="00D003FC" w14:paraId="427D4BE5" w14:textId="77777777" w:rsidTr="00205CEF">
        <w:tc>
          <w:tcPr>
            <w:tcW w:w="3510" w:type="dxa"/>
            <w:shd w:val="clear" w:color="auto" w:fill="auto"/>
          </w:tcPr>
          <w:p w14:paraId="3AEB51F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70B3F2FA" w14:textId="77777777" w:rsidR="00964DDB" w:rsidRPr="00D003FC" w:rsidRDefault="00BE7F2A" w:rsidP="00020B84">
            <w:pPr>
              <w:pStyle w:val="ListParagraph"/>
              <w:spacing w:line="300" w:lineRule="exact"/>
              <w:ind w:left="612"/>
              <w:contextualSpacing w:val="0"/>
              <w:jc w:val="right"/>
              <w:rPr>
                <w:rFonts w:ascii="Arial" w:hAnsi="Arial" w:cs="Arial"/>
                <w:sz w:val="16"/>
                <w:szCs w:val="16"/>
                <w:cs/>
              </w:rPr>
            </w:pPr>
            <w:r w:rsidRPr="00D003FC">
              <w:rPr>
                <w:rFonts w:ascii="Arial" w:hAnsi="Arial" w:cs="Arial"/>
                <w:sz w:val="16"/>
                <w:szCs w:val="16"/>
                <w:cs/>
                <w:lang w:val="en-US"/>
              </w:rPr>
              <w:t>(</w:t>
            </w:r>
            <w:r w:rsidR="00964DDB" w:rsidRPr="00D003FC">
              <w:rPr>
                <w:rFonts w:ascii="Arial" w:hAnsi="Arial" w:cs="Arial"/>
                <w:sz w:val="16"/>
                <w:szCs w:val="16"/>
                <w:cs/>
              </w:rPr>
              <w:t>Unit: Million Baht</w:t>
            </w:r>
            <w:r w:rsidRPr="00D003FC">
              <w:rPr>
                <w:rFonts w:ascii="Arial" w:hAnsi="Arial" w:cs="Arial"/>
                <w:sz w:val="16"/>
                <w:szCs w:val="16"/>
                <w:cs/>
                <w:lang w:val="en-US"/>
              </w:rPr>
              <w:t>)</w:t>
            </w:r>
          </w:p>
        </w:tc>
      </w:tr>
      <w:tr w:rsidR="00964DDB" w:rsidRPr="00D003FC" w14:paraId="2294E16E" w14:textId="77777777" w:rsidTr="00205CEF">
        <w:tc>
          <w:tcPr>
            <w:tcW w:w="3510" w:type="dxa"/>
            <w:shd w:val="clear" w:color="auto" w:fill="auto"/>
          </w:tcPr>
          <w:p w14:paraId="5BD5596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22D3634A" w14:textId="6D77F531"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lang w:val="en-US"/>
              </w:rPr>
              <w:t xml:space="preserve">For the </w:t>
            </w:r>
            <w:r w:rsidRPr="00785FEC">
              <w:rPr>
                <w:rFonts w:ascii="Arial" w:hAnsi="Arial" w:cs="Arial"/>
                <w:sz w:val="16"/>
                <w:szCs w:val="16"/>
                <w:cs/>
                <w:lang w:val="en-US"/>
              </w:rPr>
              <w:t>three</w:t>
            </w:r>
            <w:r w:rsidRPr="00D003FC">
              <w:rPr>
                <w:rFonts w:ascii="Arial" w:hAnsi="Arial" w:cs="Arial"/>
                <w:sz w:val="16"/>
                <w:szCs w:val="16"/>
                <w:cs/>
                <w:lang w:val="en-US"/>
              </w:rPr>
              <w:t>-</w:t>
            </w:r>
            <w:r w:rsidRPr="00D003FC">
              <w:rPr>
                <w:rFonts w:ascii="Arial" w:hAnsi="Arial" w:cs="Arial"/>
                <w:sz w:val="16"/>
                <w:szCs w:val="16"/>
                <w:lang w:val="en-US"/>
              </w:rPr>
              <w:t xml:space="preserve">month </w:t>
            </w:r>
            <w:r w:rsidR="00785FEC" w:rsidRPr="00785FEC">
              <w:rPr>
                <w:rFonts w:ascii="Arial" w:hAnsi="Arial" w:cs="Arial"/>
                <w:sz w:val="16"/>
                <w:szCs w:val="16"/>
                <w:lang w:val="en-US"/>
              </w:rPr>
              <w:t xml:space="preserve">periods </w:t>
            </w:r>
            <w:r w:rsidRPr="00D003FC">
              <w:rPr>
                <w:rFonts w:ascii="Arial" w:hAnsi="Arial" w:cs="Arial"/>
                <w:sz w:val="16"/>
                <w:szCs w:val="16"/>
                <w:lang w:val="en-US"/>
              </w:rPr>
              <w:t>ended 30 June</w:t>
            </w:r>
          </w:p>
        </w:tc>
      </w:tr>
      <w:tr w:rsidR="00964DDB" w:rsidRPr="00D003FC" w14:paraId="43FA40BD" w14:textId="77777777" w:rsidTr="00205CEF">
        <w:tc>
          <w:tcPr>
            <w:tcW w:w="3510" w:type="dxa"/>
            <w:shd w:val="clear" w:color="auto" w:fill="auto"/>
          </w:tcPr>
          <w:p w14:paraId="449900BE"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2A84E4A4" w14:textId="77777777" w:rsidR="00CF472A" w:rsidRPr="00D003FC" w:rsidRDefault="00964DDB"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 xml:space="preserve">Consolidated  </w:t>
            </w:r>
          </w:p>
          <w:p w14:paraId="3CBE5350" w14:textId="78CB6A9B" w:rsidR="00964DDB" w:rsidRPr="00D003FC" w:rsidRDefault="00964DDB"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financial statements</w:t>
            </w:r>
          </w:p>
        </w:tc>
        <w:tc>
          <w:tcPr>
            <w:tcW w:w="2790" w:type="dxa"/>
            <w:gridSpan w:val="2"/>
          </w:tcPr>
          <w:p w14:paraId="6C8EF92E" w14:textId="77777777" w:rsidR="00964DDB" w:rsidRPr="00D003FC" w:rsidRDefault="00964DDB"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964DDB" w:rsidRPr="00D003FC" w14:paraId="18F1E947" w14:textId="77777777" w:rsidTr="00205CEF">
        <w:tc>
          <w:tcPr>
            <w:tcW w:w="3510" w:type="dxa"/>
            <w:shd w:val="clear" w:color="auto" w:fill="auto"/>
          </w:tcPr>
          <w:p w14:paraId="72926335" w14:textId="77777777" w:rsidR="00964DDB" w:rsidRPr="00D003FC" w:rsidRDefault="00964DDB" w:rsidP="00020B84">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74F4CC35" w14:textId="010AEE58"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2024</w:t>
            </w:r>
          </w:p>
        </w:tc>
        <w:tc>
          <w:tcPr>
            <w:tcW w:w="1395" w:type="dxa"/>
          </w:tcPr>
          <w:p w14:paraId="6E4AF314" w14:textId="34D8EB6B"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2023</w:t>
            </w:r>
          </w:p>
        </w:tc>
        <w:tc>
          <w:tcPr>
            <w:tcW w:w="1395" w:type="dxa"/>
          </w:tcPr>
          <w:p w14:paraId="4C5C40C6" w14:textId="68F11249"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2024</w:t>
            </w:r>
          </w:p>
        </w:tc>
        <w:tc>
          <w:tcPr>
            <w:tcW w:w="1395" w:type="dxa"/>
            <w:shd w:val="clear" w:color="auto" w:fill="auto"/>
          </w:tcPr>
          <w:p w14:paraId="0A2DC52C" w14:textId="729A1B2E" w:rsidR="00964DDB" w:rsidRPr="00D003FC" w:rsidRDefault="000F2E97" w:rsidP="00020B84">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2023</w:t>
            </w:r>
          </w:p>
        </w:tc>
      </w:tr>
      <w:tr w:rsidR="0067447D" w:rsidRPr="00D003FC" w14:paraId="55023412" w14:textId="77777777" w:rsidTr="00E07540">
        <w:trPr>
          <w:trHeight w:val="74"/>
        </w:trPr>
        <w:tc>
          <w:tcPr>
            <w:tcW w:w="3510" w:type="dxa"/>
            <w:shd w:val="clear" w:color="auto" w:fill="auto"/>
          </w:tcPr>
          <w:p w14:paraId="138EF66D" w14:textId="77777777" w:rsidR="0067447D" w:rsidRPr="00D003FC" w:rsidRDefault="0067447D" w:rsidP="0067447D">
            <w:pPr>
              <w:pStyle w:val="ListParagraph"/>
              <w:spacing w:line="300" w:lineRule="exact"/>
              <w:ind w:left="163" w:hanging="163"/>
              <w:contextualSpacing w:val="0"/>
              <w:rPr>
                <w:rFonts w:ascii="Arial" w:hAnsi="Arial" w:cs="Arial"/>
                <w:sz w:val="16"/>
                <w:szCs w:val="16"/>
                <w:cs/>
                <w:lang w:val="en-US"/>
              </w:rPr>
            </w:pPr>
            <w:r w:rsidRPr="00D003FC">
              <w:rPr>
                <w:rFonts w:ascii="Arial" w:hAnsi="Arial" w:cs="Arial"/>
                <w:sz w:val="16"/>
                <w:szCs w:val="16"/>
                <w:lang w:val="en-US"/>
              </w:rPr>
              <w:t xml:space="preserve">Interbank and money market items </w:t>
            </w:r>
            <w:r w:rsidRPr="00D003FC">
              <w:rPr>
                <w:rFonts w:ascii="Arial" w:hAnsi="Arial" w:cs="Arial"/>
                <w:sz w:val="16"/>
                <w:szCs w:val="16"/>
                <w:cs/>
                <w:lang w:val="en-US"/>
              </w:rPr>
              <w:t>(</w:t>
            </w:r>
            <w:r w:rsidRPr="00D003FC">
              <w:rPr>
                <w:rFonts w:ascii="Arial" w:hAnsi="Arial" w:cs="Arial"/>
                <w:sz w:val="16"/>
                <w:szCs w:val="16"/>
                <w:lang w:val="en-US"/>
              </w:rPr>
              <w:t>assets</w:t>
            </w:r>
            <w:r w:rsidRPr="00D003FC">
              <w:rPr>
                <w:rFonts w:ascii="Arial" w:hAnsi="Arial" w:cs="Arial"/>
                <w:sz w:val="16"/>
                <w:szCs w:val="16"/>
                <w:cs/>
                <w:lang w:val="en-US"/>
              </w:rPr>
              <w:t>)</w:t>
            </w:r>
          </w:p>
        </w:tc>
        <w:tc>
          <w:tcPr>
            <w:tcW w:w="1395" w:type="dxa"/>
            <w:shd w:val="clear" w:color="auto" w:fill="auto"/>
            <w:vAlign w:val="bottom"/>
          </w:tcPr>
          <w:p w14:paraId="6E907ED3" w14:textId="20D0007A"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2,09</w:t>
            </w:r>
            <w:r w:rsidR="00E07540">
              <w:rPr>
                <w:rFonts w:ascii="Arial" w:hAnsi="Arial" w:cs="Arial"/>
                <w:sz w:val="16"/>
                <w:szCs w:val="16"/>
              </w:rPr>
              <w:t>8</w:t>
            </w:r>
            <w:r w:rsidRPr="00D003FC">
              <w:rPr>
                <w:rFonts w:ascii="Arial" w:hAnsi="Arial" w:cs="Arial"/>
                <w:sz w:val="16"/>
                <w:szCs w:val="16"/>
                <w:cs/>
              </w:rPr>
              <w:t>)</w:t>
            </w:r>
          </w:p>
        </w:tc>
        <w:tc>
          <w:tcPr>
            <w:tcW w:w="1395" w:type="dxa"/>
            <w:vAlign w:val="bottom"/>
          </w:tcPr>
          <w:p w14:paraId="385E4C94" w14:textId="6ED0DCE6"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129</w:t>
            </w:r>
            <w:r w:rsidRPr="00D003FC">
              <w:rPr>
                <w:rFonts w:ascii="Arial" w:hAnsi="Arial" w:cs="Arial"/>
                <w:sz w:val="16"/>
                <w:szCs w:val="16"/>
                <w:cs/>
              </w:rPr>
              <w:t>)</w:t>
            </w:r>
          </w:p>
        </w:tc>
        <w:tc>
          <w:tcPr>
            <w:tcW w:w="1395" w:type="dxa"/>
            <w:vAlign w:val="bottom"/>
          </w:tcPr>
          <w:p w14:paraId="14ACA136" w14:textId="36B64AB4"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2,09</w:t>
            </w:r>
            <w:r w:rsidR="00E07540">
              <w:rPr>
                <w:rFonts w:ascii="Arial" w:hAnsi="Arial" w:cs="Arial"/>
                <w:sz w:val="16"/>
                <w:szCs w:val="16"/>
              </w:rPr>
              <w:t>8</w:t>
            </w:r>
            <w:r w:rsidRPr="00D003FC">
              <w:rPr>
                <w:rFonts w:ascii="Arial" w:hAnsi="Arial" w:cs="Arial"/>
                <w:sz w:val="16"/>
                <w:szCs w:val="16"/>
                <w:cs/>
              </w:rPr>
              <w:t>)</w:t>
            </w:r>
          </w:p>
        </w:tc>
        <w:tc>
          <w:tcPr>
            <w:tcW w:w="1395" w:type="dxa"/>
            <w:shd w:val="clear" w:color="auto" w:fill="auto"/>
            <w:vAlign w:val="bottom"/>
          </w:tcPr>
          <w:p w14:paraId="3DB1471F" w14:textId="07DDB50C"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129</w:t>
            </w:r>
            <w:r w:rsidRPr="00D003FC">
              <w:rPr>
                <w:rFonts w:ascii="Arial" w:hAnsi="Arial" w:cs="Arial"/>
                <w:sz w:val="16"/>
                <w:szCs w:val="16"/>
                <w:cs/>
              </w:rPr>
              <w:t>)</w:t>
            </w:r>
          </w:p>
        </w:tc>
      </w:tr>
      <w:tr w:rsidR="0067447D" w:rsidRPr="00D003FC" w14:paraId="4E9D14F4" w14:textId="77777777" w:rsidTr="00E07540">
        <w:tc>
          <w:tcPr>
            <w:tcW w:w="3510" w:type="dxa"/>
            <w:shd w:val="clear" w:color="auto" w:fill="auto"/>
          </w:tcPr>
          <w:p w14:paraId="50947F23"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 xml:space="preserve">Investments in debt securities measured </w:t>
            </w:r>
            <w:r w:rsidRPr="00D003FC">
              <w:rPr>
                <w:rFonts w:ascii="Arial" w:hAnsi="Arial" w:cs="Arial"/>
                <w:sz w:val="16"/>
                <w:szCs w:val="16"/>
                <w:cs/>
              </w:rPr>
              <w:t xml:space="preserve">               </w:t>
            </w:r>
            <w:r w:rsidRPr="00D003FC">
              <w:rPr>
                <w:rFonts w:ascii="Arial" w:hAnsi="Arial" w:cs="Arial"/>
                <w:sz w:val="16"/>
                <w:szCs w:val="16"/>
              </w:rPr>
              <w:t>at amortised cost</w:t>
            </w:r>
          </w:p>
        </w:tc>
        <w:tc>
          <w:tcPr>
            <w:tcW w:w="1395" w:type="dxa"/>
            <w:shd w:val="clear" w:color="auto" w:fill="auto"/>
            <w:vAlign w:val="bottom"/>
          </w:tcPr>
          <w:p w14:paraId="6BDE516E" w14:textId="5F7ADB39"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1395" w:type="dxa"/>
            <w:vAlign w:val="bottom"/>
          </w:tcPr>
          <w:p w14:paraId="168BED98" w14:textId="2FDE2848"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3</w:t>
            </w:r>
          </w:p>
        </w:tc>
        <w:tc>
          <w:tcPr>
            <w:tcW w:w="1395" w:type="dxa"/>
            <w:vAlign w:val="bottom"/>
          </w:tcPr>
          <w:p w14:paraId="11269053" w14:textId="78BC1E48"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w:t>
            </w:r>
            <w:r w:rsidRPr="00D003FC">
              <w:rPr>
                <w:rFonts w:ascii="Arial" w:hAnsi="Arial" w:cs="Arial"/>
                <w:sz w:val="16"/>
                <w:szCs w:val="16"/>
                <w:cs/>
              </w:rPr>
              <w:t>)</w:t>
            </w:r>
          </w:p>
        </w:tc>
        <w:tc>
          <w:tcPr>
            <w:tcW w:w="1395" w:type="dxa"/>
            <w:shd w:val="clear" w:color="auto" w:fill="auto"/>
            <w:vAlign w:val="bottom"/>
          </w:tcPr>
          <w:p w14:paraId="1196508E" w14:textId="7EA5B066"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3</w:t>
            </w:r>
          </w:p>
        </w:tc>
      </w:tr>
      <w:tr w:rsidR="0067447D" w:rsidRPr="00D003FC" w14:paraId="59BBEB4A" w14:textId="77777777" w:rsidTr="00E07540">
        <w:tc>
          <w:tcPr>
            <w:tcW w:w="3510" w:type="dxa"/>
            <w:shd w:val="clear" w:color="auto" w:fill="auto"/>
          </w:tcPr>
          <w:p w14:paraId="7B39A569"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 xml:space="preserve">Investments in debt securities measured at fair value </w:t>
            </w:r>
            <w:proofErr w:type="gramStart"/>
            <w:r w:rsidRPr="00D003FC">
              <w:rPr>
                <w:rFonts w:ascii="Arial" w:hAnsi="Arial" w:cs="Arial"/>
                <w:sz w:val="16"/>
                <w:szCs w:val="16"/>
              </w:rPr>
              <w:t>through  other</w:t>
            </w:r>
            <w:proofErr w:type="gramEnd"/>
            <w:r w:rsidRPr="00D003FC">
              <w:rPr>
                <w:rFonts w:ascii="Arial" w:hAnsi="Arial" w:cs="Arial"/>
                <w:sz w:val="16"/>
                <w:szCs w:val="16"/>
              </w:rPr>
              <w:t xml:space="preserve"> comprehensive income</w:t>
            </w:r>
          </w:p>
        </w:tc>
        <w:tc>
          <w:tcPr>
            <w:tcW w:w="1395" w:type="dxa"/>
            <w:shd w:val="clear" w:color="auto" w:fill="auto"/>
            <w:vAlign w:val="bottom"/>
          </w:tcPr>
          <w:p w14:paraId="6D8BA600" w14:textId="669BFDA0"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w:t>
            </w:r>
            <w:r w:rsidR="00E07540">
              <w:rPr>
                <w:rFonts w:ascii="Arial" w:hAnsi="Arial" w:cs="Arial"/>
                <w:sz w:val="16"/>
                <w:szCs w:val="16"/>
              </w:rPr>
              <w:t>9</w:t>
            </w:r>
            <w:r w:rsidRPr="00D003FC">
              <w:rPr>
                <w:rFonts w:ascii="Arial" w:hAnsi="Arial" w:cs="Arial"/>
                <w:sz w:val="16"/>
                <w:szCs w:val="16"/>
                <w:cs/>
              </w:rPr>
              <w:t>)</w:t>
            </w:r>
          </w:p>
        </w:tc>
        <w:tc>
          <w:tcPr>
            <w:tcW w:w="1395" w:type="dxa"/>
            <w:vAlign w:val="bottom"/>
          </w:tcPr>
          <w:p w14:paraId="216C4DC1" w14:textId="0FDBDA59"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3</w:t>
            </w:r>
          </w:p>
        </w:tc>
        <w:tc>
          <w:tcPr>
            <w:tcW w:w="1395" w:type="dxa"/>
            <w:vAlign w:val="bottom"/>
          </w:tcPr>
          <w:p w14:paraId="52EFB36A" w14:textId="00544840"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19</w:t>
            </w:r>
            <w:r w:rsidRPr="00D003FC">
              <w:rPr>
                <w:rFonts w:ascii="Arial" w:hAnsi="Arial" w:cs="Arial"/>
                <w:sz w:val="16"/>
                <w:szCs w:val="16"/>
                <w:cs/>
              </w:rPr>
              <w:t>)</w:t>
            </w:r>
          </w:p>
        </w:tc>
        <w:tc>
          <w:tcPr>
            <w:tcW w:w="1395" w:type="dxa"/>
            <w:shd w:val="clear" w:color="auto" w:fill="auto"/>
            <w:vAlign w:val="bottom"/>
          </w:tcPr>
          <w:p w14:paraId="50C2BC3A" w14:textId="3B5CBD96"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3</w:t>
            </w:r>
          </w:p>
        </w:tc>
      </w:tr>
      <w:tr w:rsidR="0067447D" w:rsidRPr="00D003FC" w14:paraId="26E17F03" w14:textId="77777777" w:rsidTr="00E07540">
        <w:tc>
          <w:tcPr>
            <w:tcW w:w="3510" w:type="dxa"/>
            <w:shd w:val="clear" w:color="auto" w:fill="auto"/>
          </w:tcPr>
          <w:p w14:paraId="193E5724"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Loans to customers and accrued interest receivables</w:t>
            </w:r>
          </w:p>
        </w:tc>
        <w:tc>
          <w:tcPr>
            <w:tcW w:w="1395" w:type="dxa"/>
            <w:shd w:val="clear" w:color="auto" w:fill="auto"/>
            <w:vAlign w:val="bottom"/>
          </w:tcPr>
          <w:p w14:paraId="07A1D114"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vAlign w:val="bottom"/>
          </w:tcPr>
          <w:p w14:paraId="65DEAD4D"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vAlign w:val="bottom"/>
          </w:tcPr>
          <w:p w14:paraId="2AAB564A"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shd w:val="clear" w:color="auto" w:fill="auto"/>
            <w:vAlign w:val="bottom"/>
          </w:tcPr>
          <w:p w14:paraId="0A1A1D44" w14:textId="77777777" w:rsidR="0067447D" w:rsidRPr="00D003FC" w:rsidRDefault="0067447D" w:rsidP="00E07540">
            <w:pPr>
              <w:tabs>
                <w:tab w:val="decimal" w:pos="963"/>
              </w:tabs>
              <w:spacing w:line="300" w:lineRule="exact"/>
              <w:rPr>
                <w:rFonts w:ascii="Arial" w:hAnsi="Arial" w:cs="Arial"/>
                <w:sz w:val="16"/>
                <w:szCs w:val="16"/>
              </w:rPr>
            </w:pPr>
          </w:p>
        </w:tc>
      </w:tr>
      <w:tr w:rsidR="0067447D" w:rsidRPr="00D003FC" w14:paraId="6EBF965E" w14:textId="77777777" w:rsidTr="00E07540">
        <w:tc>
          <w:tcPr>
            <w:tcW w:w="3510" w:type="dxa"/>
            <w:shd w:val="clear" w:color="auto" w:fill="auto"/>
          </w:tcPr>
          <w:p w14:paraId="33D2709B" w14:textId="77777777" w:rsidR="0067447D" w:rsidRPr="00D003FC" w:rsidRDefault="0067447D" w:rsidP="0067447D">
            <w:pPr>
              <w:pStyle w:val="ListParagraph"/>
              <w:spacing w:line="300" w:lineRule="exact"/>
              <w:ind w:left="346" w:hanging="180"/>
              <w:contextualSpacing w:val="0"/>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cs/>
              </w:rPr>
              <w:tab/>
              <w:t>Expected credit losses</w:t>
            </w:r>
          </w:p>
        </w:tc>
        <w:tc>
          <w:tcPr>
            <w:tcW w:w="1395" w:type="dxa"/>
            <w:shd w:val="clear" w:color="auto" w:fill="auto"/>
            <w:vAlign w:val="bottom"/>
          </w:tcPr>
          <w:p w14:paraId="2B36ADF8" w14:textId="34FBE1FC" w:rsidR="0067447D" w:rsidRPr="00E54AE3" w:rsidRDefault="0067447D" w:rsidP="00E07540">
            <w:pPr>
              <w:tabs>
                <w:tab w:val="decimal" w:pos="963"/>
              </w:tabs>
              <w:spacing w:line="300" w:lineRule="exact"/>
              <w:rPr>
                <w:rFonts w:ascii="Arial" w:hAnsi="Arial" w:cstheme="minorBidi"/>
                <w:sz w:val="16"/>
                <w:szCs w:val="16"/>
              </w:rPr>
            </w:pPr>
            <w:r w:rsidRPr="00D003FC">
              <w:rPr>
                <w:rFonts w:ascii="Arial" w:hAnsi="Arial" w:cs="Arial"/>
                <w:sz w:val="16"/>
                <w:szCs w:val="16"/>
              </w:rPr>
              <w:t>9,44</w:t>
            </w:r>
            <w:r w:rsidR="00E54AE3">
              <w:rPr>
                <w:rFonts w:ascii="Arial" w:hAnsi="Arial" w:cstheme="minorBidi"/>
                <w:sz w:val="16"/>
                <w:szCs w:val="16"/>
              </w:rPr>
              <w:t>9</w:t>
            </w:r>
          </w:p>
        </w:tc>
        <w:tc>
          <w:tcPr>
            <w:tcW w:w="1395" w:type="dxa"/>
            <w:vAlign w:val="bottom"/>
          </w:tcPr>
          <w:p w14:paraId="6BBCDDC1" w14:textId="49A52EB0"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7,967</w:t>
            </w:r>
          </w:p>
        </w:tc>
        <w:tc>
          <w:tcPr>
            <w:tcW w:w="1395" w:type="dxa"/>
            <w:vAlign w:val="bottom"/>
          </w:tcPr>
          <w:p w14:paraId="47942D13" w14:textId="60FCFA44"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7,579</w:t>
            </w:r>
          </w:p>
        </w:tc>
        <w:tc>
          <w:tcPr>
            <w:tcW w:w="1395" w:type="dxa"/>
            <w:shd w:val="clear" w:color="auto" w:fill="auto"/>
            <w:vAlign w:val="bottom"/>
          </w:tcPr>
          <w:p w14:paraId="1A920467" w14:textId="4C8C8E5E"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6,511</w:t>
            </w:r>
          </w:p>
        </w:tc>
      </w:tr>
      <w:tr w:rsidR="0067447D" w:rsidRPr="00D003FC" w14:paraId="312B6AE6" w14:textId="77777777" w:rsidTr="00E07540">
        <w:tc>
          <w:tcPr>
            <w:tcW w:w="3510" w:type="dxa"/>
            <w:shd w:val="clear" w:color="auto" w:fill="auto"/>
          </w:tcPr>
          <w:p w14:paraId="46F881C5" w14:textId="77777777" w:rsidR="0067447D" w:rsidRPr="00D003FC" w:rsidRDefault="0067447D" w:rsidP="0067447D">
            <w:pPr>
              <w:pStyle w:val="ListParagraph"/>
              <w:spacing w:line="300" w:lineRule="exact"/>
              <w:ind w:left="346" w:hanging="180"/>
              <w:contextualSpacing w:val="0"/>
              <w:rPr>
                <w:rFonts w:ascii="Arial" w:hAnsi="Arial" w:cs="Arial"/>
                <w:sz w:val="16"/>
                <w:szCs w:val="16"/>
                <w:cs/>
                <w:lang w:val="en-US"/>
              </w:rPr>
            </w:pPr>
            <w:r w:rsidRPr="00D003FC">
              <w:rPr>
                <w:rFonts w:ascii="Arial" w:hAnsi="Arial" w:cs="Arial"/>
                <w:sz w:val="16"/>
                <w:szCs w:val="16"/>
                <w:cs/>
              </w:rPr>
              <w:t>-</w:t>
            </w:r>
            <w:r w:rsidRPr="00D003FC">
              <w:rPr>
                <w:rFonts w:ascii="Arial" w:hAnsi="Arial" w:cs="Arial"/>
                <w:sz w:val="16"/>
                <w:szCs w:val="16"/>
                <w:cs/>
              </w:rPr>
              <w:tab/>
              <w:t>Losses from modification of contracts</w:t>
            </w:r>
          </w:p>
        </w:tc>
        <w:tc>
          <w:tcPr>
            <w:tcW w:w="1395" w:type="dxa"/>
            <w:shd w:val="clear" w:color="auto" w:fill="auto"/>
            <w:vAlign w:val="bottom"/>
          </w:tcPr>
          <w:p w14:paraId="46973284" w14:textId="6419E4DB"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76</w:t>
            </w:r>
          </w:p>
        </w:tc>
        <w:tc>
          <w:tcPr>
            <w:tcW w:w="1395" w:type="dxa"/>
            <w:vAlign w:val="bottom"/>
          </w:tcPr>
          <w:p w14:paraId="3179C486" w14:textId="19323EE0"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41</w:t>
            </w:r>
          </w:p>
        </w:tc>
        <w:tc>
          <w:tcPr>
            <w:tcW w:w="1395" w:type="dxa"/>
            <w:vAlign w:val="bottom"/>
          </w:tcPr>
          <w:p w14:paraId="277528F7" w14:textId="37A2E8D3"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76</w:t>
            </w:r>
          </w:p>
        </w:tc>
        <w:tc>
          <w:tcPr>
            <w:tcW w:w="1395" w:type="dxa"/>
            <w:shd w:val="clear" w:color="auto" w:fill="auto"/>
            <w:vAlign w:val="bottom"/>
          </w:tcPr>
          <w:p w14:paraId="54B14EDE" w14:textId="46BDB487"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41</w:t>
            </w:r>
          </w:p>
        </w:tc>
      </w:tr>
      <w:tr w:rsidR="0067447D" w:rsidRPr="00D003FC" w14:paraId="5E4AC4A0" w14:textId="77777777" w:rsidTr="00E07540">
        <w:tc>
          <w:tcPr>
            <w:tcW w:w="3510" w:type="dxa"/>
            <w:shd w:val="clear" w:color="auto" w:fill="auto"/>
          </w:tcPr>
          <w:p w14:paraId="69B0C1A2" w14:textId="77777777" w:rsidR="0067447D" w:rsidRPr="00D003FC" w:rsidRDefault="0067447D" w:rsidP="0067447D">
            <w:pPr>
              <w:pStyle w:val="ListParagraph"/>
              <w:spacing w:line="300" w:lineRule="exact"/>
              <w:ind w:left="0"/>
              <w:contextualSpacing w:val="0"/>
              <w:rPr>
                <w:rFonts w:ascii="Arial" w:hAnsi="Arial" w:cs="Arial"/>
                <w:sz w:val="16"/>
                <w:szCs w:val="16"/>
                <w:cs/>
                <w:lang w:val="en-US"/>
              </w:rPr>
            </w:pPr>
            <w:r w:rsidRPr="00D003FC">
              <w:rPr>
                <w:rFonts w:ascii="Arial" w:hAnsi="Arial" w:cs="Arial"/>
                <w:sz w:val="16"/>
                <w:szCs w:val="16"/>
                <w:cs/>
              </w:rPr>
              <w:t>Total</w:t>
            </w:r>
          </w:p>
        </w:tc>
        <w:tc>
          <w:tcPr>
            <w:tcW w:w="1395" w:type="dxa"/>
            <w:shd w:val="clear" w:color="auto" w:fill="auto"/>
            <w:vAlign w:val="bottom"/>
          </w:tcPr>
          <w:p w14:paraId="3D015A04" w14:textId="6DE6D70C"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7,40</w:t>
            </w:r>
            <w:r w:rsidR="00E54AE3">
              <w:rPr>
                <w:rFonts w:ascii="Arial" w:hAnsi="Arial" w:cs="Arial"/>
                <w:sz w:val="16"/>
                <w:szCs w:val="16"/>
              </w:rPr>
              <w:t>7</w:t>
            </w:r>
          </w:p>
        </w:tc>
        <w:tc>
          <w:tcPr>
            <w:tcW w:w="1395" w:type="dxa"/>
            <w:vAlign w:val="bottom"/>
          </w:tcPr>
          <w:p w14:paraId="77E71016" w14:textId="2BC0D30A"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7,885</w:t>
            </w:r>
          </w:p>
        </w:tc>
        <w:tc>
          <w:tcPr>
            <w:tcW w:w="1395" w:type="dxa"/>
            <w:vAlign w:val="bottom"/>
          </w:tcPr>
          <w:p w14:paraId="76610484" w14:textId="21C6C86D"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5,53</w:t>
            </w:r>
            <w:r w:rsidR="00E07540">
              <w:rPr>
                <w:rFonts w:ascii="Arial" w:hAnsi="Arial" w:cs="Arial"/>
                <w:sz w:val="16"/>
                <w:szCs w:val="16"/>
              </w:rPr>
              <w:t>7</w:t>
            </w:r>
          </w:p>
        </w:tc>
        <w:tc>
          <w:tcPr>
            <w:tcW w:w="1395" w:type="dxa"/>
            <w:shd w:val="clear" w:color="auto" w:fill="auto"/>
            <w:vAlign w:val="bottom"/>
          </w:tcPr>
          <w:p w14:paraId="02F724C8" w14:textId="440CC742"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6,429</w:t>
            </w:r>
          </w:p>
        </w:tc>
      </w:tr>
      <w:tr w:rsidR="0067447D" w:rsidRPr="00D003FC" w14:paraId="06A49519" w14:textId="77777777" w:rsidTr="00E07540">
        <w:tc>
          <w:tcPr>
            <w:tcW w:w="3510" w:type="dxa"/>
            <w:shd w:val="clear" w:color="auto" w:fill="auto"/>
          </w:tcPr>
          <w:p w14:paraId="75662243"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Loan commitments and financial guarantee contracts</w:t>
            </w:r>
          </w:p>
        </w:tc>
        <w:tc>
          <w:tcPr>
            <w:tcW w:w="1395" w:type="dxa"/>
            <w:shd w:val="clear" w:color="auto" w:fill="auto"/>
            <w:vAlign w:val="bottom"/>
          </w:tcPr>
          <w:p w14:paraId="6A3D6A02" w14:textId="70F849EB"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59</w:t>
            </w:r>
            <w:r w:rsidR="00E07540">
              <w:rPr>
                <w:rFonts w:ascii="Arial" w:hAnsi="Arial" w:cs="Arial"/>
                <w:sz w:val="16"/>
                <w:szCs w:val="16"/>
              </w:rPr>
              <w:t>7</w:t>
            </w:r>
          </w:p>
        </w:tc>
        <w:tc>
          <w:tcPr>
            <w:tcW w:w="1395" w:type="dxa"/>
            <w:vAlign w:val="bottom"/>
          </w:tcPr>
          <w:p w14:paraId="400C4F07" w14:textId="4D031FE6"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130</w:t>
            </w:r>
            <w:r w:rsidRPr="00D003FC">
              <w:rPr>
                <w:rFonts w:ascii="Arial" w:hAnsi="Arial" w:cs="Arial"/>
                <w:sz w:val="16"/>
                <w:szCs w:val="16"/>
                <w:cs/>
              </w:rPr>
              <w:t>)</w:t>
            </w:r>
          </w:p>
        </w:tc>
        <w:tc>
          <w:tcPr>
            <w:tcW w:w="1395" w:type="dxa"/>
            <w:vAlign w:val="bottom"/>
          </w:tcPr>
          <w:p w14:paraId="3340A91E" w14:textId="4613F063"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59</w:t>
            </w:r>
            <w:r w:rsidR="00E07540">
              <w:rPr>
                <w:rFonts w:ascii="Arial" w:hAnsi="Arial" w:cs="Arial"/>
                <w:sz w:val="16"/>
                <w:szCs w:val="16"/>
              </w:rPr>
              <w:t>7</w:t>
            </w:r>
          </w:p>
        </w:tc>
        <w:tc>
          <w:tcPr>
            <w:tcW w:w="1395" w:type="dxa"/>
            <w:shd w:val="clear" w:color="auto" w:fill="auto"/>
            <w:vAlign w:val="bottom"/>
          </w:tcPr>
          <w:p w14:paraId="14AB31DD" w14:textId="25EC2892"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130</w:t>
            </w:r>
            <w:r w:rsidRPr="00D003FC">
              <w:rPr>
                <w:rFonts w:ascii="Arial" w:hAnsi="Arial" w:cs="Arial"/>
                <w:sz w:val="16"/>
                <w:szCs w:val="16"/>
                <w:cs/>
              </w:rPr>
              <w:t>)</w:t>
            </w:r>
          </w:p>
        </w:tc>
      </w:tr>
      <w:tr w:rsidR="0067447D" w:rsidRPr="00D003FC" w14:paraId="6CBF2570" w14:textId="77777777" w:rsidTr="00E07540">
        <w:tc>
          <w:tcPr>
            <w:tcW w:w="3510" w:type="dxa"/>
            <w:shd w:val="clear" w:color="auto" w:fill="auto"/>
          </w:tcPr>
          <w:p w14:paraId="72F8A131" w14:textId="77777777" w:rsidR="0067447D" w:rsidRPr="00D003FC" w:rsidRDefault="0067447D" w:rsidP="0067447D">
            <w:pPr>
              <w:pStyle w:val="ListParagraph"/>
              <w:spacing w:line="300" w:lineRule="exact"/>
              <w:ind w:left="0"/>
              <w:contextualSpacing w:val="0"/>
              <w:rPr>
                <w:rFonts w:ascii="Arial" w:hAnsi="Arial" w:cs="Arial"/>
                <w:sz w:val="16"/>
                <w:szCs w:val="16"/>
                <w:cs/>
              </w:rPr>
            </w:pPr>
            <w:r w:rsidRPr="00D003FC">
              <w:rPr>
                <w:rFonts w:ascii="Arial" w:hAnsi="Arial" w:cs="Arial"/>
                <w:sz w:val="16"/>
                <w:szCs w:val="16"/>
                <w:cs/>
              </w:rPr>
              <w:t>Total</w:t>
            </w:r>
          </w:p>
        </w:tc>
        <w:tc>
          <w:tcPr>
            <w:tcW w:w="1395" w:type="dxa"/>
            <w:shd w:val="clear" w:color="auto" w:fill="auto"/>
            <w:vAlign w:val="bottom"/>
          </w:tcPr>
          <w:p w14:paraId="474CCF15" w14:textId="35437E5C"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8,00</w:t>
            </w:r>
            <w:r w:rsidR="00E54AE3">
              <w:rPr>
                <w:rFonts w:ascii="Arial" w:hAnsi="Arial" w:cs="Arial"/>
                <w:sz w:val="16"/>
                <w:szCs w:val="16"/>
              </w:rPr>
              <w:t>4</w:t>
            </w:r>
          </w:p>
        </w:tc>
        <w:tc>
          <w:tcPr>
            <w:tcW w:w="1395" w:type="dxa"/>
            <w:vAlign w:val="bottom"/>
          </w:tcPr>
          <w:p w14:paraId="68B14340" w14:textId="0C86A791"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7,755</w:t>
            </w:r>
          </w:p>
        </w:tc>
        <w:tc>
          <w:tcPr>
            <w:tcW w:w="1395" w:type="dxa"/>
            <w:vAlign w:val="bottom"/>
          </w:tcPr>
          <w:p w14:paraId="736DDA4B" w14:textId="24D7249E"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6,134</w:t>
            </w:r>
          </w:p>
        </w:tc>
        <w:tc>
          <w:tcPr>
            <w:tcW w:w="1395" w:type="dxa"/>
            <w:shd w:val="clear" w:color="auto" w:fill="auto"/>
            <w:vAlign w:val="bottom"/>
          </w:tcPr>
          <w:p w14:paraId="585C6C9A" w14:textId="10E68244"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6,299</w:t>
            </w:r>
          </w:p>
        </w:tc>
      </w:tr>
    </w:tbl>
    <w:p w14:paraId="3AD5B40A" w14:textId="6C5DEB93" w:rsidR="000F2E97" w:rsidRPr="00D003FC" w:rsidRDefault="000F2E97">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0F2E97" w:rsidRPr="00D003FC" w14:paraId="0E8D03CB" w14:textId="77777777" w:rsidTr="002B5716">
        <w:tc>
          <w:tcPr>
            <w:tcW w:w="3510" w:type="dxa"/>
            <w:shd w:val="clear" w:color="auto" w:fill="auto"/>
          </w:tcPr>
          <w:p w14:paraId="78AF0221" w14:textId="143470BD" w:rsidR="000F2E97" w:rsidRPr="00D003FC" w:rsidRDefault="000F2E97" w:rsidP="002B5716">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6CF1AD2A" w14:textId="77777777" w:rsidR="000F2E97" w:rsidRPr="00D003FC" w:rsidRDefault="000F2E97" w:rsidP="002B5716">
            <w:pPr>
              <w:pStyle w:val="ListParagraph"/>
              <w:spacing w:line="300" w:lineRule="exact"/>
              <w:ind w:left="612"/>
              <w:contextualSpacing w:val="0"/>
              <w:jc w:val="right"/>
              <w:rPr>
                <w:rFonts w:ascii="Arial" w:hAnsi="Arial" w:cs="Arial"/>
                <w:sz w:val="16"/>
                <w:szCs w:val="16"/>
                <w:cs/>
              </w:rPr>
            </w:pPr>
            <w:r w:rsidRPr="00D003FC">
              <w:rPr>
                <w:rFonts w:ascii="Arial" w:hAnsi="Arial" w:cs="Arial"/>
                <w:sz w:val="16"/>
                <w:szCs w:val="16"/>
                <w:cs/>
                <w:lang w:val="en-US"/>
              </w:rPr>
              <w:t>(</w:t>
            </w:r>
            <w:r w:rsidRPr="00D003FC">
              <w:rPr>
                <w:rFonts w:ascii="Arial" w:hAnsi="Arial" w:cs="Arial"/>
                <w:sz w:val="16"/>
                <w:szCs w:val="16"/>
                <w:cs/>
              </w:rPr>
              <w:t>Unit: Million Baht</w:t>
            </w:r>
            <w:r w:rsidRPr="00D003FC">
              <w:rPr>
                <w:rFonts w:ascii="Arial" w:hAnsi="Arial" w:cs="Arial"/>
                <w:sz w:val="16"/>
                <w:szCs w:val="16"/>
                <w:cs/>
                <w:lang w:val="en-US"/>
              </w:rPr>
              <w:t>)</w:t>
            </w:r>
          </w:p>
        </w:tc>
      </w:tr>
      <w:tr w:rsidR="000F2E97" w:rsidRPr="00D003FC" w14:paraId="48FAF364" w14:textId="77777777" w:rsidTr="002B5716">
        <w:tc>
          <w:tcPr>
            <w:tcW w:w="3510" w:type="dxa"/>
            <w:shd w:val="clear" w:color="auto" w:fill="auto"/>
          </w:tcPr>
          <w:p w14:paraId="52D74D00" w14:textId="77777777" w:rsidR="000F2E97" w:rsidRPr="00D003FC" w:rsidRDefault="000F2E97" w:rsidP="000F2E97">
            <w:pPr>
              <w:pStyle w:val="ListParagraph"/>
              <w:spacing w:line="300" w:lineRule="exact"/>
              <w:ind w:left="0"/>
              <w:contextualSpacing w:val="0"/>
              <w:rPr>
                <w:rFonts w:ascii="Arial" w:hAnsi="Arial" w:cs="Arial"/>
                <w:sz w:val="16"/>
                <w:szCs w:val="16"/>
                <w:lang w:val="en-US"/>
              </w:rPr>
            </w:pPr>
          </w:p>
        </w:tc>
        <w:tc>
          <w:tcPr>
            <w:tcW w:w="5580" w:type="dxa"/>
            <w:gridSpan w:val="4"/>
            <w:shd w:val="clear" w:color="auto" w:fill="auto"/>
          </w:tcPr>
          <w:p w14:paraId="28B1D311" w14:textId="66256BA9"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lang w:val="en-US"/>
              </w:rPr>
              <w:t>For the six</w:t>
            </w:r>
            <w:r w:rsidRPr="00D003FC">
              <w:rPr>
                <w:rFonts w:ascii="Arial" w:hAnsi="Arial" w:cs="Arial"/>
                <w:sz w:val="16"/>
                <w:szCs w:val="16"/>
                <w:cs/>
                <w:lang w:val="en-US"/>
              </w:rPr>
              <w:t>-</w:t>
            </w:r>
            <w:r w:rsidRPr="00D003FC">
              <w:rPr>
                <w:rFonts w:ascii="Arial" w:hAnsi="Arial" w:cs="Arial"/>
                <w:sz w:val="16"/>
                <w:szCs w:val="16"/>
                <w:lang w:val="en-US"/>
              </w:rPr>
              <w:t xml:space="preserve">month </w:t>
            </w:r>
            <w:r w:rsidR="00785FEC" w:rsidRPr="00785FEC">
              <w:rPr>
                <w:rFonts w:ascii="Arial" w:hAnsi="Arial" w:cs="Arial"/>
                <w:sz w:val="16"/>
                <w:szCs w:val="16"/>
                <w:lang w:val="en-US"/>
              </w:rPr>
              <w:t xml:space="preserve">periods </w:t>
            </w:r>
            <w:r w:rsidRPr="00D003FC">
              <w:rPr>
                <w:rFonts w:ascii="Arial" w:hAnsi="Arial" w:cs="Arial"/>
                <w:sz w:val="16"/>
                <w:szCs w:val="16"/>
                <w:lang w:val="en-US"/>
              </w:rPr>
              <w:t>ended 30 June</w:t>
            </w:r>
          </w:p>
        </w:tc>
      </w:tr>
      <w:tr w:rsidR="000F2E97" w:rsidRPr="00D003FC" w14:paraId="5F26D2EA" w14:textId="77777777" w:rsidTr="002B5716">
        <w:tc>
          <w:tcPr>
            <w:tcW w:w="3510" w:type="dxa"/>
            <w:shd w:val="clear" w:color="auto" w:fill="auto"/>
          </w:tcPr>
          <w:p w14:paraId="5E58105A" w14:textId="77777777" w:rsidR="000F2E97" w:rsidRPr="00D003FC" w:rsidRDefault="000F2E97" w:rsidP="000F2E97">
            <w:pPr>
              <w:pStyle w:val="ListParagraph"/>
              <w:spacing w:line="300" w:lineRule="exact"/>
              <w:ind w:left="0"/>
              <w:contextualSpacing w:val="0"/>
              <w:rPr>
                <w:rFonts w:ascii="Arial" w:hAnsi="Arial" w:cs="Arial"/>
                <w:sz w:val="16"/>
                <w:szCs w:val="16"/>
                <w:lang w:val="en-US"/>
              </w:rPr>
            </w:pPr>
          </w:p>
        </w:tc>
        <w:tc>
          <w:tcPr>
            <w:tcW w:w="2790" w:type="dxa"/>
            <w:gridSpan w:val="2"/>
            <w:shd w:val="clear" w:color="auto" w:fill="auto"/>
          </w:tcPr>
          <w:p w14:paraId="23559D11" w14:textId="77777777" w:rsidR="00CF472A" w:rsidRPr="00D003FC" w:rsidRDefault="000F2E97"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Consolidated</w:t>
            </w:r>
            <w:r w:rsidR="00CF472A" w:rsidRPr="00D003FC">
              <w:rPr>
                <w:rFonts w:ascii="Arial" w:hAnsi="Arial" w:cs="Arial"/>
                <w:sz w:val="16"/>
                <w:szCs w:val="16"/>
                <w:cs/>
              </w:rPr>
              <w:t xml:space="preserve"> </w:t>
            </w:r>
          </w:p>
          <w:p w14:paraId="73784268" w14:textId="143A8038" w:rsidR="000F2E97" w:rsidRPr="00D003FC" w:rsidRDefault="000F2E97" w:rsidP="00CF472A">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financial statements</w:t>
            </w:r>
          </w:p>
        </w:tc>
        <w:tc>
          <w:tcPr>
            <w:tcW w:w="2790" w:type="dxa"/>
            <w:gridSpan w:val="2"/>
          </w:tcPr>
          <w:p w14:paraId="67987754" w14:textId="2E4828F8"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rPr>
            </w:pPr>
            <w:r w:rsidRPr="00D003FC">
              <w:rPr>
                <w:rFonts w:ascii="Arial" w:hAnsi="Arial" w:cs="Arial"/>
                <w:sz w:val="16"/>
                <w:szCs w:val="16"/>
                <w:cs/>
              </w:rPr>
              <w:t>Separate                                    financial statements</w:t>
            </w:r>
          </w:p>
        </w:tc>
      </w:tr>
      <w:tr w:rsidR="000F2E97" w:rsidRPr="00D003FC" w14:paraId="4A3355E3" w14:textId="77777777" w:rsidTr="002B5716">
        <w:tc>
          <w:tcPr>
            <w:tcW w:w="3510" w:type="dxa"/>
            <w:shd w:val="clear" w:color="auto" w:fill="auto"/>
          </w:tcPr>
          <w:p w14:paraId="6F764F72" w14:textId="77777777" w:rsidR="000F2E97" w:rsidRPr="00D003FC" w:rsidRDefault="000F2E97" w:rsidP="000F2E97">
            <w:pPr>
              <w:pStyle w:val="ListParagraph"/>
              <w:spacing w:line="300" w:lineRule="exact"/>
              <w:ind w:left="0"/>
              <w:contextualSpacing w:val="0"/>
              <w:rPr>
                <w:rFonts w:ascii="Arial" w:hAnsi="Arial" w:cs="Arial"/>
                <w:sz w:val="16"/>
                <w:szCs w:val="16"/>
                <w:lang w:val="en-US"/>
              </w:rPr>
            </w:pPr>
          </w:p>
        </w:tc>
        <w:tc>
          <w:tcPr>
            <w:tcW w:w="1395" w:type="dxa"/>
            <w:shd w:val="clear" w:color="auto" w:fill="auto"/>
          </w:tcPr>
          <w:p w14:paraId="28D2AC98" w14:textId="5CE342A9"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rPr>
              <w:t>2024</w:t>
            </w:r>
          </w:p>
        </w:tc>
        <w:tc>
          <w:tcPr>
            <w:tcW w:w="1395" w:type="dxa"/>
          </w:tcPr>
          <w:p w14:paraId="35341784" w14:textId="1688DD72"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rPr>
              <w:t>2023</w:t>
            </w:r>
          </w:p>
        </w:tc>
        <w:tc>
          <w:tcPr>
            <w:tcW w:w="1395" w:type="dxa"/>
          </w:tcPr>
          <w:p w14:paraId="2A76E3B1" w14:textId="02F2AB1D"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rPr>
              <w:t>2024</w:t>
            </w:r>
          </w:p>
        </w:tc>
        <w:tc>
          <w:tcPr>
            <w:tcW w:w="1395" w:type="dxa"/>
            <w:shd w:val="clear" w:color="auto" w:fill="auto"/>
          </w:tcPr>
          <w:p w14:paraId="2E09D4BE" w14:textId="045554B6" w:rsidR="000F2E97" w:rsidRPr="00D003FC" w:rsidRDefault="000F2E97" w:rsidP="000F2E97">
            <w:pPr>
              <w:pStyle w:val="ListParagraph"/>
              <w:pBdr>
                <w:bottom w:val="single" w:sz="4" w:space="1" w:color="auto"/>
              </w:pBdr>
              <w:spacing w:line="300" w:lineRule="exact"/>
              <w:ind w:left="0"/>
              <w:contextualSpacing w:val="0"/>
              <w:jc w:val="center"/>
              <w:rPr>
                <w:rFonts w:ascii="Arial" w:hAnsi="Arial" w:cs="Arial"/>
                <w:sz w:val="16"/>
                <w:szCs w:val="16"/>
                <w:cs/>
                <w:lang w:val="en-US"/>
              </w:rPr>
            </w:pPr>
            <w:r w:rsidRPr="00D003FC">
              <w:rPr>
                <w:rFonts w:ascii="Arial" w:hAnsi="Arial" w:cs="Arial"/>
                <w:sz w:val="16"/>
                <w:szCs w:val="16"/>
                <w:cs/>
              </w:rPr>
              <w:t>2023</w:t>
            </w:r>
          </w:p>
        </w:tc>
      </w:tr>
      <w:tr w:rsidR="0067447D" w:rsidRPr="00D003FC" w14:paraId="1E2D51D2" w14:textId="77777777" w:rsidTr="00E07540">
        <w:trPr>
          <w:trHeight w:val="74"/>
        </w:trPr>
        <w:tc>
          <w:tcPr>
            <w:tcW w:w="3510" w:type="dxa"/>
            <w:shd w:val="clear" w:color="auto" w:fill="auto"/>
          </w:tcPr>
          <w:p w14:paraId="2E72CFA4" w14:textId="77777777" w:rsidR="0067447D" w:rsidRPr="00D003FC" w:rsidRDefault="0067447D" w:rsidP="0067447D">
            <w:pPr>
              <w:pStyle w:val="ListParagraph"/>
              <w:spacing w:line="300" w:lineRule="exact"/>
              <w:ind w:left="163" w:hanging="163"/>
              <w:contextualSpacing w:val="0"/>
              <w:rPr>
                <w:rFonts w:ascii="Arial" w:hAnsi="Arial" w:cs="Arial"/>
                <w:sz w:val="16"/>
                <w:szCs w:val="16"/>
                <w:cs/>
                <w:lang w:val="en-US"/>
              </w:rPr>
            </w:pPr>
            <w:r w:rsidRPr="00D003FC">
              <w:rPr>
                <w:rFonts w:ascii="Arial" w:hAnsi="Arial" w:cs="Arial"/>
                <w:sz w:val="16"/>
                <w:szCs w:val="16"/>
                <w:lang w:val="en-US"/>
              </w:rPr>
              <w:t xml:space="preserve">Interbank and money market items </w:t>
            </w:r>
            <w:r w:rsidRPr="00D003FC">
              <w:rPr>
                <w:rFonts w:ascii="Arial" w:hAnsi="Arial" w:cs="Arial"/>
                <w:sz w:val="16"/>
                <w:szCs w:val="16"/>
                <w:cs/>
                <w:lang w:val="en-US"/>
              </w:rPr>
              <w:t>(</w:t>
            </w:r>
            <w:r w:rsidRPr="00D003FC">
              <w:rPr>
                <w:rFonts w:ascii="Arial" w:hAnsi="Arial" w:cs="Arial"/>
                <w:sz w:val="16"/>
                <w:szCs w:val="16"/>
                <w:lang w:val="en-US"/>
              </w:rPr>
              <w:t>assets</w:t>
            </w:r>
            <w:r w:rsidRPr="00D003FC">
              <w:rPr>
                <w:rFonts w:ascii="Arial" w:hAnsi="Arial" w:cs="Arial"/>
                <w:sz w:val="16"/>
                <w:szCs w:val="16"/>
                <w:cs/>
                <w:lang w:val="en-US"/>
              </w:rPr>
              <w:t>)</w:t>
            </w:r>
          </w:p>
        </w:tc>
        <w:tc>
          <w:tcPr>
            <w:tcW w:w="1395" w:type="dxa"/>
            <w:shd w:val="clear" w:color="auto" w:fill="auto"/>
            <w:vAlign w:val="bottom"/>
          </w:tcPr>
          <w:p w14:paraId="059488D2" w14:textId="60927668"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2,06</w:t>
            </w:r>
            <w:r w:rsidR="00E07540">
              <w:rPr>
                <w:rFonts w:ascii="Arial" w:hAnsi="Arial" w:cs="Arial"/>
                <w:sz w:val="16"/>
                <w:szCs w:val="16"/>
              </w:rPr>
              <w:t>4</w:t>
            </w:r>
            <w:r w:rsidRPr="00D003FC">
              <w:rPr>
                <w:rFonts w:ascii="Arial" w:hAnsi="Arial" w:cs="Arial"/>
                <w:sz w:val="16"/>
                <w:szCs w:val="16"/>
                <w:cs/>
              </w:rPr>
              <w:t>)</w:t>
            </w:r>
          </w:p>
        </w:tc>
        <w:tc>
          <w:tcPr>
            <w:tcW w:w="1395" w:type="dxa"/>
            <w:vAlign w:val="bottom"/>
          </w:tcPr>
          <w:p w14:paraId="2E518348" w14:textId="34A0DCC7"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545</w:t>
            </w:r>
            <w:r w:rsidRPr="00D003FC">
              <w:rPr>
                <w:rFonts w:ascii="Arial" w:hAnsi="Arial" w:cs="Arial"/>
                <w:sz w:val="16"/>
                <w:szCs w:val="16"/>
                <w:cs/>
              </w:rPr>
              <w:t>)</w:t>
            </w:r>
          </w:p>
        </w:tc>
        <w:tc>
          <w:tcPr>
            <w:tcW w:w="1395" w:type="dxa"/>
            <w:vAlign w:val="bottom"/>
          </w:tcPr>
          <w:p w14:paraId="08263455" w14:textId="44C162A4"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2,06</w:t>
            </w:r>
            <w:r w:rsidR="00E07540">
              <w:rPr>
                <w:rFonts w:ascii="Arial" w:hAnsi="Arial" w:cs="Arial"/>
                <w:sz w:val="16"/>
                <w:szCs w:val="16"/>
              </w:rPr>
              <w:t>4</w:t>
            </w:r>
            <w:r w:rsidRPr="00D003FC">
              <w:rPr>
                <w:rFonts w:ascii="Arial" w:hAnsi="Arial" w:cs="Arial"/>
                <w:sz w:val="16"/>
                <w:szCs w:val="16"/>
                <w:cs/>
              </w:rPr>
              <w:t>)</w:t>
            </w:r>
          </w:p>
        </w:tc>
        <w:tc>
          <w:tcPr>
            <w:tcW w:w="1395" w:type="dxa"/>
            <w:shd w:val="clear" w:color="auto" w:fill="auto"/>
            <w:vAlign w:val="bottom"/>
          </w:tcPr>
          <w:p w14:paraId="3CB245D2" w14:textId="32E7266F"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545</w:t>
            </w:r>
            <w:r w:rsidRPr="00D003FC">
              <w:rPr>
                <w:rFonts w:ascii="Arial" w:hAnsi="Arial" w:cs="Arial"/>
                <w:sz w:val="16"/>
                <w:szCs w:val="16"/>
                <w:cs/>
              </w:rPr>
              <w:t>)</w:t>
            </w:r>
          </w:p>
        </w:tc>
      </w:tr>
      <w:tr w:rsidR="0067447D" w:rsidRPr="00D003FC" w14:paraId="3B3822CA" w14:textId="77777777" w:rsidTr="00E07540">
        <w:tc>
          <w:tcPr>
            <w:tcW w:w="3510" w:type="dxa"/>
            <w:shd w:val="clear" w:color="auto" w:fill="auto"/>
          </w:tcPr>
          <w:p w14:paraId="4BA8B889"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 xml:space="preserve">Investments in debt securities measured </w:t>
            </w:r>
            <w:r w:rsidRPr="00D003FC">
              <w:rPr>
                <w:rFonts w:ascii="Arial" w:hAnsi="Arial" w:cs="Arial"/>
                <w:sz w:val="16"/>
                <w:szCs w:val="16"/>
                <w:cs/>
              </w:rPr>
              <w:t xml:space="preserve">               </w:t>
            </w:r>
            <w:r w:rsidRPr="00D003FC">
              <w:rPr>
                <w:rFonts w:ascii="Arial" w:hAnsi="Arial" w:cs="Arial"/>
                <w:sz w:val="16"/>
                <w:szCs w:val="16"/>
              </w:rPr>
              <w:t>at amortised cost</w:t>
            </w:r>
          </w:p>
        </w:tc>
        <w:tc>
          <w:tcPr>
            <w:tcW w:w="1395" w:type="dxa"/>
            <w:shd w:val="clear" w:color="auto" w:fill="auto"/>
            <w:vAlign w:val="bottom"/>
          </w:tcPr>
          <w:p w14:paraId="22BC320B" w14:textId="08405D1D"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w:t>
            </w:r>
            <w:r w:rsidRPr="00D003FC">
              <w:rPr>
                <w:rFonts w:ascii="Arial" w:hAnsi="Arial" w:cs="Arial"/>
                <w:sz w:val="16"/>
                <w:szCs w:val="16"/>
                <w:cs/>
              </w:rPr>
              <w:t>)</w:t>
            </w:r>
          </w:p>
        </w:tc>
        <w:tc>
          <w:tcPr>
            <w:tcW w:w="1395" w:type="dxa"/>
            <w:vAlign w:val="bottom"/>
          </w:tcPr>
          <w:p w14:paraId="28D89468" w14:textId="59AEABF8"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2</w:t>
            </w:r>
          </w:p>
        </w:tc>
        <w:tc>
          <w:tcPr>
            <w:tcW w:w="1395" w:type="dxa"/>
            <w:vAlign w:val="bottom"/>
          </w:tcPr>
          <w:p w14:paraId="17C22D67" w14:textId="1D08287B"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2</w:t>
            </w:r>
            <w:r w:rsidRPr="00D003FC">
              <w:rPr>
                <w:rFonts w:ascii="Arial" w:hAnsi="Arial" w:cs="Arial"/>
                <w:sz w:val="16"/>
                <w:szCs w:val="16"/>
                <w:cs/>
              </w:rPr>
              <w:t>)</w:t>
            </w:r>
          </w:p>
        </w:tc>
        <w:tc>
          <w:tcPr>
            <w:tcW w:w="1395" w:type="dxa"/>
            <w:shd w:val="clear" w:color="auto" w:fill="auto"/>
            <w:vAlign w:val="bottom"/>
          </w:tcPr>
          <w:p w14:paraId="0F54972C" w14:textId="2AA97339"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2</w:t>
            </w:r>
          </w:p>
        </w:tc>
      </w:tr>
      <w:tr w:rsidR="0067447D" w:rsidRPr="00D003FC" w14:paraId="07E9A1F2" w14:textId="77777777" w:rsidTr="00E07540">
        <w:tc>
          <w:tcPr>
            <w:tcW w:w="3510" w:type="dxa"/>
            <w:shd w:val="clear" w:color="auto" w:fill="auto"/>
          </w:tcPr>
          <w:p w14:paraId="739B74E0"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 xml:space="preserve">Investments in debt securities measured at fair value </w:t>
            </w:r>
            <w:proofErr w:type="gramStart"/>
            <w:r w:rsidRPr="00D003FC">
              <w:rPr>
                <w:rFonts w:ascii="Arial" w:hAnsi="Arial" w:cs="Arial"/>
                <w:sz w:val="16"/>
                <w:szCs w:val="16"/>
              </w:rPr>
              <w:t>through  other</w:t>
            </w:r>
            <w:proofErr w:type="gramEnd"/>
            <w:r w:rsidRPr="00D003FC">
              <w:rPr>
                <w:rFonts w:ascii="Arial" w:hAnsi="Arial" w:cs="Arial"/>
                <w:sz w:val="16"/>
                <w:szCs w:val="16"/>
              </w:rPr>
              <w:t xml:space="preserve"> comprehensive income</w:t>
            </w:r>
          </w:p>
        </w:tc>
        <w:tc>
          <w:tcPr>
            <w:tcW w:w="1395" w:type="dxa"/>
            <w:shd w:val="clear" w:color="auto" w:fill="auto"/>
            <w:vAlign w:val="bottom"/>
          </w:tcPr>
          <w:p w14:paraId="2DDF98E2" w14:textId="2FC4083F"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1</w:t>
            </w:r>
            <w:r w:rsidR="00E07540">
              <w:rPr>
                <w:rFonts w:ascii="Arial" w:hAnsi="Arial" w:cs="Arial"/>
                <w:sz w:val="16"/>
                <w:szCs w:val="16"/>
              </w:rPr>
              <w:t>8</w:t>
            </w:r>
            <w:r w:rsidRPr="00D003FC">
              <w:rPr>
                <w:rFonts w:ascii="Arial" w:hAnsi="Arial" w:cs="Arial"/>
                <w:sz w:val="16"/>
                <w:szCs w:val="16"/>
                <w:cs/>
              </w:rPr>
              <w:t>)</w:t>
            </w:r>
          </w:p>
        </w:tc>
        <w:tc>
          <w:tcPr>
            <w:tcW w:w="1395" w:type="dxa"/>
            <w:vAlign w:val="bottom"/>
          </w:tcPr>
          <w:p w14:paraId="75F8D1F7" w14:textId="35ACD146"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2</w:t>
            </w:r>
          </w:p>
        </w:tc>
        <w:tc>
          <w:tcPr>
            <w:tcW w:w="1395" w:type="dxa"/>
            <w:vAlign w:val="bottom"/>
          </w:tcPr>
          <w:p w14:paraId="659BF5F3" w14:textId="41E53E20"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cs/>
              </w:rPr>
              <w:t>(</w:t>
            </w:r>
            <w:r w:rsidRPr="00D003FC">
              <w:rPr>
                <w:rFonts w:ascii="Arial" w:hAnsi="Arial" w:cs="Arial"/>
                <w:sz w:val="16"/>
                <w:szCs w:val="16"/>
              </w:rPr>
              <w:t>18</w:t>
            </w:r>
            <w:r w:rsidRPr="00D003FC">
              <w:rPr>
                <w:rFonts w:ascii="Arial" w:hAnsi="Arial" w:cs="Arial"/>
                <w:sz w:val="16"/>
                <w:szCs w:val="16"/>
                <w:cs/>
              </w:rPr>
              <w:t>)</w:t>
            </w:r>
          </w:p>
        </w:tc>
        <w:tc>
          <w:tcPr>
            <w:tcW w:w="1395" w:type="dxa"/>
            <w:shd w:val="clear" w:color="auto" w:fill="auto"/>
            <w:vAlign w:val="bottom"/>
          </w:tcPr>
          <w:p w14:paraId="2B3769FC" w14:textId="0EA44EAB"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2</w:t>
            </w:r>
          </w:p>
        </w:tc>
      </w:tr>
      <w:tr w:rsidR="0067447D" w:rsidRPr="00D003FC" w14:paraId="12ED7109" w14:textId="77777777" w:rsidTr="00E07540">
        <w:tc>
          <w:tcPr>
            <w:tcW w:w="3510" w:type="dxa"/>
            <w:shd w:val="clear" w:color="auto" w:fill="auto"/>
          </w:tcPr>
          <w:p w14:paraId="28F679A3"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Loans to customers and accrued interest receivables</w:t>
            </w:r>
          </w:p>
        </w:tc>
        <w:tc>
          <w:tcPr>
            <w:tcW w:w="1395" w:type="dxa"/>
            <w:shd w:val="clear" w:color="auto" w:fill="auto"/>
            <w:vAlign w:val="bottom"/>
          </w:tcPr>
          <w:p w14:paraId="12A528F3"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vAlign w:val="bottom"/>
          </w:tcPr>
          <w:p w14:paraId="6520B7BC"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vAlign w:val="bottom"/>
          </w:tcPr>
          <w:p w14:paraId="33358FBF" w14:textId="77777777" w:rsidR="0067447D" w:rsidRPr="00D003FC" w:rsidRDefault="0067447D" w:rsidP="00E07540">
            <w:pPr>
              <w:tabs>
                <w:tab w:val="decimal" w:pos="963"/>
              </w:tabs>
              <w:spacing w:line="300" w:lineRule="exact"/>
              <w:rPr>
                <w:rFonts w:ascii="Arial" w:hAnsi="Arial" w:cs="Arial"/>
                <w:sz w:val="16"/>
                <w:szCs w:val="16"/>
              </w:rPr>
            </w:pPr>
          </w:p>
        </w:tc>
        <w:tc>
          <w:tcPr>
            <w:tcW w:w="1395" w:type="dxa"/>
            <w:shd w:val="clear" w:color="auto" w:fill="auto"/>
            <w:vAlign w:val="bottom"/>
          </w:tcPr>
          <w:p w14:paraId="28D8742B" w14:textId="77777777" w:rsidR="0067447D" w:rsidRPr="00D003FC" w:rsidRDefault="0067447D" w:rsidP="00E07540">
            <w:pPr>
              <w:tabs>
                <w:tab w:val="decimal" w:pos="963"/>
              </w:tabs>
              <w:spacing w:line="300" w:lineRule="exact"/>
              <w:rPr>
                <w:rFonts w:ascii="Arial" w:hAnsi="Arial" w:cs="Arial"/>
                <w:sz w:val="16"/>
                <w:szCs w:val="16"/>
              </w:rPr>
            </w:pPr>
          </w:p>
        </w:tc>
      </w:tr>
      <w:tr w:rsidR="0067447D" w:rsidRPr="00D003FC" w14:paraId="7ABC752E" w14:textId="77777777" w:rsidTr="00E07540">
        <w:tc>
          <w:tcPr>
            <w:tcW w:w="3510" w:type="dxa"/>
            <w:shd w:val="clear" w:color="auto" w:fill="auto"/>
          </w:tcPr>
          <w:p w14:paraId="3A1630D3" w14:textId="77777777" w:rsidR="0067447D" w:rsidRPr="00D003FC" w:rsidRDefault="0067447D" w:rsidP="0067447D">
            <w:pPr>
              <w:pStyle w:val="ListParagraph"/>
              <w:spacing w:line="300" w:lineRule="exact"/>
              <w:ind w:left="346" w:hanging="180"/>
              <w:contextualSpacing w:val="0"/>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cs/>
              </w:rPr>
              <w:tab/>
              <w:t>Expected credit losses</w:t>
            </w:r>
          </w:p>
        </w:tc>
        <w:tc>
          <w:tcPr>
            <w:tcW w:w="1395" w:type="dxa"/>
            <w:shd w:val="clear" w:color="auto" w:fill="auto"/>
            <w:vAlign w:val="bottom"/>
          </w:tcPr>
          <w:p w14:paraId="005BDE3B" w14:textId="54936747"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17,3</w:t>
            </w:r>
            <w:r w:rsidR="00E07540">
              <w:rPr>
                <w:rFonts w:ascii="Arial" w:hAnsi="Arial" w:cs="Arial"/>
                <w:sz w:val="16"/>
                <w:szCs w:val="16"/>
              </w:rPr>
              <w:t>30</w:t>
            </w:r>
          </w:p>
        </w:tc>
        <w:tc>
          <w:tcPr>
            <w:tcW w:w="1395" w:type="dxa"/>
            <w:vAlign w:val="bottom"/>
          </w:tcPr>
          <w:p w14:paraId="5F692D29" w14:textId="2F6AC853"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16,999</w:t>
            </w:r>
          </w:p>
        </w:tc>
        <w:tc>
          <w:tcPr>
            <w:tcW w:w="1395" w:type="dxa"/>
            <w:vAlign w:val="bottom"/>
          </w:tcPr>
          <w:p w14:paraId="60F672C8" w14:textId="2E93D1C6"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13,802</w:t>
            </w:r>
          </w:p>
        </w:tc>
        <w:tc>
          <w:tcPr>
            <w:tcW w:w="1395" w:type="dxa"/>
            <w:shd w:val="clear" w:color="auto" w:fill="auto"/>
            <w:vAlign w:val="bottom"/>
          </w:tcPr>
          <w:p w14:paraId="699E58AB" w14:textId="1F37DDB5" w:rsidR="0067447D" w:rsidRPr="00D003FC" w:rsidRDefault="0067447D" w:rsidP="00E07540">
            <w:pPr>
              <w:tabs>
                <w:tab w:val="decimal" w:pos="963"/>
              </w:tabs>
              <w:spacing w:line="300" w:lineRule="exact"/>
              <w:rPr>
                <w:rFonts w:ascii="Arial" w:hAnsi="Arial" w:cs="Arial"/>
                <w:sz w:val="16"/>
                <w:szCs w:val="16"/>
              </w:rPr>
            </w:pPr>
            <w:r w:rsidRPr="00D003FC">
              <w:rPr>
                <w:rFonts w:ascii="Arial" w:hAnsi="Arial" w:cs="Arial"/>
                <w:sz w:val="16"/>
                <w:szCs w:val="16"/>
              </w:rPr>
              <w:t>14,169</w:t>
            </w:r>
          </w:p>
        </w:tc>
      </w:tr>
      <w:tr w:rsidR="0067447D" w:rsidRPr="00D003FC" w14:paraId="34C0073A" w14:textId="77777777" w:rsidTr="00E07540">
        <w:tc>
          <w:tcPr>
            <w:tcW w:w="3510" w:type="dxa"/>
            <w:shd w:val="clear" w:color="auto" w:fill="auto"/>
          </w:tcPr>
          <w:p w14:paraId="2AE8567B" w14:textId="77777777" w:rsidR="0067447D" w:rsidRPr="00D003FC" w:rsidRDefault="0067447D" w:rsidP="0067447D">
            <w:pPr>
              <w:pStyle w:val="ListParagraph"/>
              <w:spacing w:line="300" w:lineRule="exact"/>
              <w:ind w:left="346" w:hanging="180"/>
              <w:contextualSpacing w:val="0"/>
              <w:rPr>
                <w:rFonts w:ascii="Arial" w:hAnsi="Arial" w:cs="Arial"/>
                <w:sz w:val="16"/>
                <w:szCs w:val="16"/>
                <w:cs/>
                <w:lang w:val="en-US"/>
              </w:rPr>
            </w:pPr>
            <w:r w:rsidRPr="00D003FC">
              <w:rPr>
                <w:rFonts w:ascii="Arial" w:hAnsi="Arial" w:cs="Arial"/>
                <w:sz w:val="16"/>
                <w:szCs w:val="16"/>
                <w:cs/>
              </w:rPr>
              <w:t>-</w:t>
            </w:r>
            <w:r w:rsidRPr="00D003FC">
              <w:rPr>
                <w:rFonts w:ascii="Arial" w:hAnsi="Arial" w:cs="Arial"/>
                <w:sz w:val="16"/>
                <w:szCs w:val="16"/>
                <w:cs/>
              </w:rPr>
              <w:tab/>
              <w:t>Losses from modification of contracts</w:t>
            </w:r>
          </w:p>
        </w:tc>
        <w:tc>
          <w:tcPr>
            <w:tcW w:w="1395" w:type="dxa"/>
            <w:shd w:val="clear" w:color="auto" w:fill="auto"/>
            <w:vAlign w:val="bottom"/>
          </w:tcPr>
          <w:p w14:paraId="2E4A6E66" w14:textId="77E3668D"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170</w:t>
            </w:r>
          </w:p>
        </w:tc>
        <w:tc>
          <w:tcPr>
            <w:tcW w:w="1395" w:type="dxa"/>
            <w:vAlign w:val="bottom"/>
          </w:tcPr>
          <w:p w14:paraId="7879FDFE" w14:textId="264AAE73"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80</w:t>
            </w:r>
          </w:p>
        </w:tc>
        <w:tc>
          <w:tcPr>
            <w:tcW w:w="1395" w:type="dxa"/>
            <w:vAlign w:val="bottom"/>
          </w:tcPr>
          <w:p w14:paraId="7B11E94A" w14:textId="641C30AA"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17</w:t>
            </w:r>
            <w:r w:rsidR="00E07540">
              <w:rPr>
                <w:rFonts w:ascii="Arial" w:hAnsi="Arial" w:cs="Arial"/>
                <w:sz w:val="16"/>
                <w:szCs w:val="16"/>
              </w:rPr>
              <w:t>0</w:t>
            </w:r>
          </w:p>
        </w:tc>
        <w:tc>
          <w:tcPr>
            <w:tcW w:w="1395" w:type="dxa"/>
            <w:shd w:val="clear" w:color="auto" w:fill="auto"/>
            <w:vAlign w:val="bottom"/>
          </w:tcPr>
          <w:p w14:paraId="792FAB00" w14:textId="1D1D0C26" w:rsidR="0067447D" w:rsidRPr="00D003FC" w:rsidRDefault="0067447D" w:rsidP="00E07540">
            <w:pPr>
              <w:pBdr>
                <w:bottom w:val="sing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80</w:t>
            </w:r>
          </w:p>
        </w:tc>
      </w:tr>
      <w:tr w:rsidR="0067447D" w:rsidRPr="00D003FC" w14:paraId="006A65CF" w14:textId="77777777" w:rsidTr="00E07540">
        <w:tc>
          <w:tcPr>
            <w:tcW w:w="3510" w:type="dxa"/>
            <w:shd w:val="clear" w:color="auto" w:fill="auto"/>
          </w:tcPr>
          <w:p w14:paraId="45E20906" w14:textId="77777777" w:rsidR="0067447D" w:rsidRPr="00D003FC" w:rsidRDefault="0067447D" w:rsidP="0067447D">
            <w:pPr>
              <w:pStyle w:val="ListParagraph"/>
              <w:spacing w:line="300" w:lineRule="exact"/>
              <w:ind w:left="0"/>
              <w:contextualSpacing w:val="0"/>
              <w:rPr>
                <w:rFonts w:ascii="Arial" w:hAnsi="Arial" w:cs="Arial"/>
                <w:sz w:val="16"/>
                <w:szCs w:val="16"/>
                <w:cs/>
                <w:lang w:val="en-US"/>
              </w:rPr>
            </w:pPr>
            <w:r w:rsidRPr="00D003FC">
              <w:rPr>
                <w:rFonts w:ascii="Arial" w:hAnsi="Arial" w:cs="Arial"/>
                <w:sz w:val="16"/>
                <w:szCs w:val="16"/>
                <w:cs/>
              </w:rPr>
              <w:t>Total</w:t>
            </w:r>
          </w:p>
        </w:tc>
        <w:tc>
          <w:tcPr>
            <w:tcW w:w="1395" w:type="dxa"/>
            <w:shd w:val="clear" w:color="auto" w:fill="auto"/>
            <w:vAlign w:val="bottom"/>
          </w:tcPr>
          <w:p w14:paraId="0B80F390" w14:textId="6BE0D2CD"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15,41</w:t>
            </w:r>
            <w:r w:rsidR="00E07540">
              <w:rPr>
                <w:rFonts w:ascii="Arial" w:hAnsi="Arial" w:cs="Arial"/>
                <w:sz w:val="16"/>
                <w:szCs w:val="16"/>
              </w:rPr>
              <w:t>6</w:t>
            </w:r>
          </w:p>
        </w:tc>
        <w:tc>
          <w:tcPr>
            <w:tcW w:w="1395" w:type="dxa"/>
            <w:vAlign w:val="bottom"/>
          </w:tcPr>
          <w:p w14:paraId="6D0CA09E" w14:textId="730CCBAC"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16,538</w:t>
            </w:r>
          </w:p>
        </w:tc>
        <w:tc>
          <w:tcPr>
            <w:tcW w:w="1395" w:type="dxa"/>
            <w:vAlign w:val="bottom"/>
          </w:tcPr>
          <w:p w14:paraId="187ACE47" w14:textId="63410740"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11,88</w:t>
            </w:r>
            <w:r w:rsidR="00E07540">
              <w:rPr>
                <w:rFonts w:ascii="Arial" w:hAnsi="Arial" w:cs="Arial"/>
                <w:sz w:val="16"/>
                <w:szCs w:val="16"/>
              </w:rPr>
              <w:t>8</w:t>
            </w:r>
          </w:p>
        </w:tc>
        <w:tc>
          <w:tcPr>
            <w:tcW w:w="1395" w:type="dxa"/>
            <w:shd w:val="clear" w:color="auto" w:fill="auto"/>
            <w:vAlign w:val="bottom"/>
          </w:tcPr>
          <w:p w14:paraId="3A483D74" w14:textId="77AD898D"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13,708</w:t>
            </w:r>
          </w:p>
        </w:tc>
      </w:tr>
      <w:tr w:rsidR="0067447D" w:rsidRPr="00D003FC" w14:paraId="26D02D95" w14:textId="77777777" w:rsidTr="00E07540">
        <w:tc>
          <w:tcPr>
            <w:tcW w:w="3510" w:type="dxa"/>
            <w:shd w:val="clear" w:color="auto" w:fill="auto"/>
          </w:tcPr>
          <w:p w14:paraId="0CD06170" w14:textId="77777777" w:rsidR="0067447D" w:rsidRPr="00D003FC" w:rsidRDefault="0067447D" w:rsidP="0067447D">
            <w:pPr>
              <w:spacing w:line="300" w:lineRule="exact"/>
              <w:ind w:left="166" w:hanging="166"/>
              <w:rPr>
                <w:rFonts w:ascii="Arial" w:hAnsi="Arial" w:cs="Arial"/>
                <w:sz w:val="16"/>
                <w:szCs w:val="16"/>
                <w:cs/>
              </w:rPr>
            </w:pPr>
            <w:r w:rsidRPr="00D003FC">
              <w:rPr>
                <w:rFonts w:ascii="Arial" w:hAnsi="Arial" w:cs="Arial"/>
                <w:sz w:val="16"/>
                <w:szCs w:val="16"/>
              </w:rPr>
              <w:t>Loan commitments and financial guarantee contracts</w:t>
            </w:r>
          </w:p>
        </w:tc>
        <w:tc>
          <w:tcPr>
            <w:tcW w:w="1395" w:type="dxa"/>
            <w:shd w:val="clear" w:color="auto" w:fill="auto"/>
            <w:vAlign w:val="bottom"/>
          </w:tcPr>
          <w:p w14:paraId="3136B1BF" w14:textId="4F5B4D0C"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61</w:t>
            </w:r>
            <w:r w:rsidR="00E07540">
              <w:rPr>
                <w:rFonts w:ascii="Arial" w:hAnsi="Arial" w:cs="Arial"/>
                <w:sz w:val="16"/>
                <w:szCs w:val="16"/>
              </w:rPr>
              <w:t>6</w:t>
            </w:r>
          </w:p>
        </w:tc>
        <w:tc>
          <w:tcPr>
            <w:tcW w:w="1395" w:type="dxa"/>
            <w:vAlign w:val="bottom"/>
          </w:tcPr>
          <w:p w14:paraId="1A4DCA3D" w14:textId="660E6A5D"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680</w:t>
            </w:r>
            <w:r w:rsidRPr="00D003FC">
              <w:rPr>
                <w:rFonts w:ascii="Arial" w:hAnsi="Arial" w:cs="Arial"/>
                <w:sz w:val="16"/>
                <w:szCs w:val="16"/>
                <w:cs/>
              </w:rPr>
              <w:t>)</w:t>
            </w:r>
          </w:p>
        </w:tc>
        <w:tc>
          <w:tcPr>
            <w:tcW w:w="1395" w:type="dxa"/>
            <w:vAlign w:val="bottom"/>
          </w:tcPr>
          <w:p w14:paraId="355439D3" w14:textId="733EED1B"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rPr>
              <w:t>61</w:t>
            </w:r>
            <w:r w:rsidR="00E07540">
              <w:rPr>
                <w:rFonts w:ascii="Arial" w:hAnsi="Arial" w:cs="Arial"/>
                <w:sz w:val="16"/>
                <w:szCs w:val="16"/>
              </w:rPr>
              <w:t>6</w:t>
            </w:r>
          </w:p>
        </w:tc>
        <w:tc>
          <w:tcPr>
            <w:tcW w:w="1395" w:type="dxa"/>
            <w:shd w:val="clear" w:color="auto" w:fill="auto"/>
            <w:vAlign w:val="bottom"/>
          </w:tcPr>
          <w:p w14:paraId="7B3B238F" w14:textId="548F8CAD" w:rsidR="0067447D" w:rsidRPr="00D003FC" w:rsidRDefault="0067447D" w:rsidP="00E07540">
            <w:pPr>
              <w:tabs>
                <w:tab w:val="decimal" w:pos="963"/>
              </w:tabs>
              <w:spacing w:line="300" w:lineRule="exact"/>
              <w:rPr>
                <w:rFonts w:ascii="Arial" w:hAnsi="Arial" w:cs="Arial"/>
                <w:sz w:val="16"/>
                <w:szCs w:val="16"/>
                <w:cs/>
              </w:rPr>
            </w:pPr>
            <w:r w:rsidRPr="00D003FC">
              <w:rPr>
                <w:rFonts w:ascii="Arial" w:hAnsi="Arial" w:cs="Arial"/>
                <w:sz w:val="16"/>
                <w:szCs w:val="16"/>
                <w:cs/>
              </w:rPr>
              <w:t>(</w:t>
            </w:r>
            <w:r w:rsidRPr="00D003FC">
              <w:rPr>
                <w:rFonts w:ascii="Arial" w:hAnsi="Arial" w:cs="Arial"/>
                <w:sz w:val="16"/>
                <w:szCs w:val="16"/>
              </w:rPr>
              <w:t>680</w:t>
            </w:r>
            <w:r w:rsidRPr="00D003FC">
              <w:rPr>
                <w:rFonts w:ascii="Arial" w:hAnsi="Arial" w:cs="Arial"/>
                <w:sz w:val="16"/>
                <w:szCs w:val="16"/>
                <w:cs/>
              </w:rPr>
              <w:t>)</w:t>
            </w:r>
          </w:p>
        </w:tc>
      </w:tr>
      <w:tr w:rsidR="0067447D" w:rsidRPr="00D003FC" w14:paraId="1EB155C7" w14:textId="77777777" w:rsidTr="00E07540">
        <w:tc>
          <w:tcPr>
            <w:tcW w:w="3510" w:type="dxa"/>
            <w:shd w:val="clear" w:color="auto" w:fill="auto"/>
          </w:tcPr>
          <w:p w14:paraId="1B717C55" w14:textId="77777777" w:rsidR="0067447D" w:rsidRPr="00D003FC" w:rsidRDefault="0067447D" w:rsidP="0067447D">
            <w:pPr>
              <w:pStyle w:val="ListParagraph"/>
              <w:spacing w:line="300" w:lineRule="exact"/>
              <w:ind w:left="0"/>
              <w:contextualSpacing w:val="0"/>
              <w:rPr>
                <w:rFonts w:ascii="Arial" w:hAnsi="Arial" w:cs="Arial"/>
                <w:sz w:val="16"/>
                <w:szCs w:val="16"/>
                <w:cs/>
              </w:rPr>
            </w:pPr>
            <w:r w:rsidRPr="00D003FC">
              <w:rPr>
                <w:rFonts w:ascii="Arial" w:hAnsi="Arial" w:cs="Arial"/>
                <w:sz w:val="16"/>
                <w:szCs w:val="16"/>
                <w:cs/>
              </w:rPr>
              <w:t>Total</w:t>
            </w:r>
          </w:p>
        </w:tc>
        <w:tc>
          <w:tcPr>
            <w:tcW w:w="1395" w:type="dxa"/>
            <w:shd w:val="clear" w:color="auto" w:fill="auto"/>
            <w:vAlign w:val="bottom"/>
          </w:tcPr>
          <w:p w14:paraId="6BBB7C21" w14:textId="4C2609D1"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16,032</w:t>
            </w:r>
          </w:p>
        </w:tc>
        <w:tc>
          <w:tcPr>
            <w:tcW w:w="1395" w:type="dxa"/>
            <w:vAlign w:val="bottom"/>
          </w:tcPr>
          <w:p w14:paraId="1295E11F" w14:textId="2186996F"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15,858</w:t>
            </w:r>
          </w:p>
        </w:tc>
        <w:tc>
          <w:tcPr>
            <w:tcW w:w="1395" w:type="dxa"/>
            <w:vAlign w:val="bottom"/>
          </w:tcPr>
          <w:p w14:paraId="1AEA21BB" w14:textId="43B8F36B"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12,504</w:t>
            </w:r>
          </w:p>
        </w:tc>
        <w:tc>
          <w:tcPr>
            <w:tcW w:w="1395" w:type="dxa"/>
            <w:shd w:val="clear" w:color="auto" w:fill="auto"/>
            <w:vAlign w:val="bottom"/>
          </w:tcPr>
          <w:p w14:paraId="231CB0A4" w14:textId="607EAAD8" w:rsidR="0067447D" w:rsidRPr="00D003FC" w:rsidRDefault="0067447D" w:rsidP="00E07540">
            <w:pPr>
              <w:pBdr>
                <w:top w:val="single" w:sz="4" w:space="1" w:color="auto"/>
                <w:bottom w:val="double" w:sz="4" w:space="1" w:color="auto"/>
              </w:pBdr>
              <w:tabs>
                <w:tab w:val="decimal" w:pos="963"/>
              </w:tabs>
              <w:spacing w:line="300" w:lineRule="exact"/>
              <w:rPr>
                <w:rFonts w:ascii="Arial" w:hAnsi="Arial" w:cs="Arial"/>
                <w:sz w:val="16"/>
                <w:szCs w:val="16"/>
              </w:rPr>
            </w:pPr>
            <w:r w:rsidRPr="00D003FC">
              <w:rPr>
                <w:rFonts w:ascii="Arial" w:hAnsi="Arial" w:cs="Arial"/>
                <w:sz w:val="16"/>
                <w:szCs w:val="16"/>
              </w:rPr>
              <w:t>13,028</w:t>
            </w:r>
          </w:p>
        </w:tc>
      </w:tr>
    </w:tbl>
    <w:p w14:paraId="180E1A92" w14:textId="4DDE6487" w:rsidR="00852FE4" w:rsidRPr="00D003FC" w:rsidRDefault="00C11C90" w:rsidP="00B43A8E">
      <w:pPr>
        <w:spacing w:before="240" w:after="120" w:line="380" w:lineRule="exact"/>
        <w:ind w:left="634" w:hanging="634"/>
        <w:jc w:val="both"/>
        <w:outlineLvl w:val="0"/>
        <w:rPr>
          <w:rFonts w:ascii="Arial" w:hAnsi="Arial" w:cs="Arial"/>
          <w:b/>
          <w:bCs/>
        </w:rPr>
      </w:pPr>
      <w:bookmarkStart w:id="144" w:name="_Toc174963114"/>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45555B" w:rsidRPr="00D003FC">
        <w:rPr>
          <w:rFonts w:ascii="Arial" w:hAnsi="Arial" w:cs="Arial"/>
          <w:b/>
          <w:bCs/>
        </w:rPr>
        <w:t>6</w:t>
      </w:r>
      <w:r w:rsidR="00852FE4" w:rsidRPr="00D003FC">
        <w:rPr>
          <w:rFonts w:ascii="Arial" w:hAnsi="Arial" w:cs="Arial"/>
          <w:b/>
          <w:bCs/>
        </w:rPr>
        <w:tab/>
        <w:t>Earnings per share</w:t>
      </w:r>
      <w:bookmarkEnd w:id="144"/>
    </w:p>
    <w:p w14:paraId="701E0A1C" w14:textId="1AC70A60" w:rsidR="00964DDB" w:rsidRPr="00D003FC" w:rsidRDefault="00852FE4" w:rsidP="00020B84">
      <w:pPr>
        <w:spacing w:before="120" w:after="120" w:line="380" w:lineRule="exact"/>
        <w:ind w:left="634"/>
        <w:jc w:val="thaiDistribute"/>
        <w:rPr>
          <w:rFonts w:ascii="Arial" w:hAnsi="Arial" w:cs="Arial"/>
        </w:rPr>
      </w:pPr>
      <w:r w:rsidRPr="00D003FC">
        <w:rPr>
          <w:rFonts w:ascii="Arial" w:hAnsi="Arial" w:cs="Arial"/>
        </w:rPr>
        <w:t>Basic earnings per share is calculated by dividing profit for the</w:t>
      </w:r>
      <w:r w:rsidR="004054B3" w:rsidRPr="00D003FC">
        <w:rPr>
          <w:rFonts w:ascii="Arial" w:hAnsi="Arial" w:cs="Arial"/>
          <w:cs/>
        </w:rPr>
        <w:t xml:space="preserve"> </w:t>
      </w:r>
      <w:r w:rsidR="00103D9A" w:rsidRPr="00D003FC">
        <w:rPr>
          <w:rFonts w:ascii="Arial" w:hAnsi="Arial" w:cs="Arial"/>
        </w:rPr>
        <w:t>period</w:t>
      </w:r>
      <w:r w:rsidR="00CF0B82">
        <w:rPr>
          <w:rFonts w:ascii="Arial" w:hAnsi="Arial" w:cs="Arial"/>
        </w:rPr>
        <w:t>s</w:t>
      </w:r>
      <w:r w:rsidRPr="00D003FC">
        <w:rPr>
          <w:rFonts w:ascii="Arial" w:hAnsi="Arial" w:cs="Arial"/>
        </w:rPr>
        <w:t xml:space="preserve"> attributable to </w:t>
      </w:r>
      <w:r w:rsidR="00511405" w:rsidRPr="00D003FC">
        <w:rPr>
          <w:rFonts w:ascii="Arial" w:hAnsi="Arial" w:cs="Arial"/>
        </w:rPr>
        <w:t>ordinary share</w:t>
      </w:r>
      <w:r w:rsidRPr="00D003FC">
        <w:rPr>
          <w:rFonts w:ascii="Arial" w:hAnsi="Arial" w:cs="Arial"/>
        </w:rPr>
        <w:t xml:space="preserve">holders of the Bank </w:t>
      </w:r>
      <w:r w:rsidR="00BE7F2A" w:rsidRPr="00D003FC">
        <w:rPr>
          <w:rFonts w:ascii="Arial" w:hAnsi="Arial" w:cs="Arial"/>
          <w:cs/>
        </w:rPr>
        <w:t>(</w:t>
      </w:r>
      <w:r w:rsidRPr="00D003FC">
        <w:rPr>
          <w:rFonts w:ascii="Arial" w:hAnsi="Arial" w:cs="Arial"/>
        </w:rPr>
        <w:t>after deducting</w:t>
      </w:r>
      <w:r w:rsidRPr="00D003FC">
        <w:rPr>
          <w:rFonts w:ascii="Arial" w:hAnsi="Arial" w:cs="Arial"/>
          <w:cs/>
        </w:rPr>
        <w:t xml:space="preserve"> </w:t>
      </w:r>
      <w:r w:rsidR="00511405" w:rsidRPr="00D003FC">
        <w:rPr>
          <w:rFonts w:ascii="Arial" w:hAnsi="Arial" w:cs="Arial"/>
        </w:rPr>
        <w:t xml:space="preserve">the </w:t>
      </w:r>
      <w:r w:rsidRPr="00D003FC">
        <w:rPr>
          <w:rFonts w:ascii="Arial" w:hAnsi="Arial" w:cs="Arial"/>
        </w:rPr>
        <w:t>preferred shares</w:t>
      </w:r>
      <w:r w:rsidR="00511405" w:rsidRPr="00D003FC">
        <w:rPr>
          <w:rFonts w:ascii="Arial" w:hAnsi="Arial" w:cs="Arial"/>
          <w:cs/>
        </w:rPr>
        <w:t>’</w:t>
      </w:r>
      <w:r w:rsidR="00511405" w:rsidRPr="00D003FC">
        <w:rPr>
          <w:rFonts w:ascii="Arial" w:hAnsi="Arial" w:cs="Arial"/>
        </w:rPr>
        <w:t xml:space="preserve">s portion </w:t>
      </w:r>
      <w:r w:rsidRPr="00D003FC">
        <w:rPr>
          <w:rFonts w:ascii="Arial" w:hAnsi="Arial" w:cs="Arial"/>
        </w:rPr>
        <w:t>and excluding other comprehensive income</w:t>
      </w:r>
      <w:r w:rsidR="00BE7F2A" w:rsidRPr="00D003FC">
        <w:rPr>
          <w:rFonts w:ascii="Arial" w:hAnsi="Arial" w:cs="Arial"/>
          <w:cs/>
        </w:rPr>
        <w:t>)</w:t>
      </w:r>
      <w:r w:rsidRPr="00D003FC">
        <w:rPr>
          <w:rFonts w:ascii="Arial" w:hAnsi="Arial" w:cs="Arial"/>
        </w:rPr>
        <w:t xml:space="preserve"> by the weighted average number of ordinary shares issued during the </w:t>
      </w:r>
      <w:r w:rsidR="00EA5315" w:rsidRPr="00D003FC">
        <w:rPr>
          <w:rFonts w:ascii="Arial" w:hAnsi="Arial" w:cs="Arial"/>
        </w:rPr>
        <w:t>periods</w:t>
      </w:r>
      <w:r w:rsidRPr="00D003FC">
        <w:rPr>
          <w:rFonts w:ascii="Arial" w:hAnsi="Arial" w:cs="Arial"/>
          <w:cs/>
        </w:rPr>
        <w:t>.</w:t>
      </w: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964DDB" w:rsidRPr="00D003FC" w14:paraId="28FB45A7" w14:textId="77777777" w:rsidTr="00205CEF">
        <w:trPr>
          <w:cantSplit/>
        </w:trPr>
        <w:tc>
          <w:tcPr>
            <w:tcW w:w="5040" w:type="dxa"/>
            <w:vAlign w:val="bottom"/>
          </w:tcPr>
          <w:p w14:paraId="4B76C16B" w14:textId="77777777" w:rsidR="00964DDB" w:rsidRPr="00D003FC" w:rsidRDefault="00964DDB" w:rsidP="00020B84">
            <w:pPr>
              <w:snapToGrid w:val="0"/>
              <w:spacing w:line="340" w:lineRule="exact"/>
              <w:ind w:left="90" w:right="86"/>
              <w:jc w:val="center"/>
              <w:rPr>
                <w:rFonts w:ascii="Arial" w:hAnsi="Arial" w:cs="Arial"/>
                <w:sz w:val="18"/>
                <w:szCs w:val="18"/>
              </w:rPr>
            </w:pPr>
          </w:p>
        </w:tc>
        <w:tc>
          <w:tcPr>
            <w:tcW w:w="3960" w:type="dxa"/>
            <w:gridSpan w:val="4"/>
            <w:vAlign w:val="bottom"/>
            <w:hideMark/>
          </w:tcPr>
          <w:p w14:paraId="25E6F96B" w14:textId="10D81742" w:rsidR="00964DDB" w:rsidRPr="00D003FC" w:rsidRDefault="000F2E97" w:rsidP="00020B84">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For the three</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Pr="00D003FC">
              <w:rPr>
                <w:rFonts w:ascii="Arial" w:hAnsi="Arial" w:cs="Arial"/>
                <w:sz w:val="18"/>
                <w:szCs w:val="18"/>
              </w:rPr>
              <w:t xml:space="preserve"> ended 30 June</w:t>
            </w:r>
          </w:p>
        </w:tc>
      </w:tr>
      <w:tr w:rsidR="00964DDB" w:rsidRPr="00D003FC" w14:paraId="5A26645B" w14:textId="77777777" w:rsidTr="00205CEF">
        <w:trPr>
          <w:cantSplit/>
        </w:trPr>
        <w:tc>
          <w:tcPr>
            <w:tcW w:w="5040" w:type="dxa"/>
            <w:vAlign w:val="bottom"/>
          </w:tcPr>
          <w:p w14:paraId="4AABF1F5" w14:textId="77777777" w:rsidR="00964DDB" w:rsidRPr="00D003FC" w:rsidRDefault="00964DDB" w:rsidP="00020B84">
            <w:pPr>
              <w:snapToGrid w:val="0"/>
              <w:spacing w:line="340" w:lineRule="exact"/>
              <w:ind w:left="90" w:right="86"/>
              <w:jc w:val="center"/>
              <w:rPr>
                <w:rFonts w:ascii="Arial" w:hAnsi="Arial" w:cs="Arial"/>
                <w:sz w:val="18"/>
                <w:szCs w:val="18"/>
                <w:cs/>
              </w:rPr>
            </w:pPr>
          </w:p>
        </w:tc>
        <w:tc>
          <w:tcPr>
            <w:tcW w:w="1980" w:type="dxa"/>
            <w:gridSpan w:val="2"/>
            <w:vAlign w:val="bottom"/>
            <w:hideMark/>
          </w:tcPr>
          <w:p w14:paraId="416E191F" w14:textId="77777777" w:rsidR="00964DDB" w:rsidRPr="00D003F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1980" w:type="dxa"/>
            <w:gridSpan w:val="2"/>
            <w:vAlign w:val="bottom"/>
            <w:hideMark/>
          </w:tcPr>
          <w:p w14:paraId="37C6A14A" w14:textId="77777777" w:rsidR="00964DDB" w:rsidRPr="00D003FC" w:rsidRDefault="00964DDB" w:rsidP="00020B84">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0F2E97" w:rsidRPr="00D003FC" w14:paraId="06B53C02" w14:textId="77777777" w:rsidTr="000F2E97">
        <w:trPr>
          <w:cantSplit/>
        </w:trPr>
        <w:tc>
          <w:tcPr>
            <w:tcW w:w="5040" w:type="dxa"/>
            <w:vAlign w:val="bottom"/>
          </w:tcPr>
          <w:p w14:paraId="0DE4D40C" w14:textId="77777777" w:rsidR="000F2E97" w:rsidRPr="00D003FC" w:rsidRDefault="000F2E97" w:rsidP="000F2E97">
            <w:pPr>
              <w:snapToGrid w:val="0"/>
              <w:spacing w:line="340" w:lineRule="exact"/>
              <w:ind w:left="90" w:right="86"/>
              <w:jc w:val="center"/>
              <w:rPr>
                <w:rFonts w:ascii="Arial" w:hAnsi="Arial" w:cs="Arial"/>
                <w:sz w:val="18"/>
                <w:szCs w:val="18"/>
                <w:cs/>
              </w:rPr>
            </w:pPr>
          </w:p>
        </w:tc>
        <w:tc>
          <w:tcPr>
            <w:tcW w:w="990" w:type="dxa"/>
            <w:vAlign w:val="bottom"/>
          </w:tcPr>
          <w:p w14:paraId="1EA793CC" w14:textId="332A7345"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1DDDBEDF" w14:textId="7257CC9A"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2023</w:t>
            </w:r>
          </w:p>
        </w:tc>
        <w:tc>
          <w:tcPr>
            <w:tcW w:w="990" w:type="dxa"/>
            <w:vAlign w:val="bottom"/>
          </w:tcPr>
          <w:p w14:paraId="5EF0289B" w14:textId="1D104F75"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3E52B9F8" w14:textId="15C4F74D"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2023</w:t>
            </w:r>
          </w:p>
        </w:tc>
      </w:tr>
      <w:tr w:rsidR="000F2E97" w:rsidRPr="00D003FC" w14:paraId="56DE2E53" w14:textId="77777777" w:rsidTr="004436B5">
        <w:trPr>
          <w:cantSplit/>
        </w:trPr>
        <w:tc>
          <w:tcPr>
            <w:tcW w:w="5040" w:type="dxa"/>
            <w:vAlign w:val="bottom"/>
            <w:hideMark/>
          </w:tcPr>
          <w:p w14:paraId="71CBD531" w14:textId="3310B1F8" w:rsidR="000F2E97" w:rsidRPr="00D003FC" w:rsidRDefault="000F2E97" w:rsidP="00103D9A">
            <w:pPr>
              <w:pStyle w:val="a"/>
              <w:tabs>
                <w:tab w:val="clear" w:pos="360"/>
                <w:tab w:val="clear" w:pos="720"/>
                <w:tab w:val="left" w:pos="900"/>
              </w:tabs>
              <w:snapToGrid w:val="0"/>
              <w:spacing w:line="340" w:lineRule="exact"/>
              <w:ind w:left="270" w:hanging="183"/>
              <w:rPr>
                <w:rFonts w:ascii="Arial" w:hAnsi="Arial" w:cs="Arial"/>
                <w:sz w:val="18"/>
                <w:szCs w:val="18"/>
                <w:cs/>
              </w:rPr>
            </w:pPr>
            <w:r w:rsidRPr="00D003FC">
              <w:rPr>
                <w:rFonts w:ascii="Arial" w:hAnsi="Arial" w:cs="Arial"/>
                <w:sz w:val="18"/>
                <w:szCs w:val="18"/>
              </w:rPr>
              <w:t xml:space="preserve">Profit for the </w:t>
            </w:r>
            <w:r w:rsidR="00103D9A" w:rsidRPr="00D003FC">
              <w:rPr>
                <w:rFonts w:ascii="Arial" w:hAnsi="Arial" w:cs="Arial"/>
                <w:sz w:val="18"/>
                <w:szCs w:val="18"/>
              </w:rPr>
              <w:t>period</w:t>
            </w:r>
            <w:r w:rsidRPr="00D003FC">
              <w:rPr>
                <w:rFonts w:ascii="Arial" w:hAnsi="Arial" w:cs="Arial"/>
                <w:sz w:val="18"/>
                <w:szCs w:val="18"/>
              </w:rPr>
              <w:t xml:space="preserve"> attributable to equity holders of the Bank </w:t>
            </w:r>
            <w:r w:rsidRPr="00D003FC">
              <w:rPr>
                <w:rFonts w:ascii="Arial" w:hAnsi="Arial" w:cs="Arial"/>
                <w:sz w:val="18"/>
                <w:szCs w:val="18"/>
                <w:cs/>
              </w:rPr>
              <w:t>(</w:t>
            </w:r>
            <w:r w:rsidRPr="00D003FC">
              <w:rPr>
                <w:rFonts w:ascii="Arial" w:hAnsi="Arial" w:cs="Arial"/>
                <w:sz w:val="18"/>
                <w:szCs w:val="18"/>
              </w:rPr>
              <w:t>after deducting preferred shares</w:t>
            </w:r>
            <w:r w:rsidRPr="00D003FC">
              <w:rPr>
                <w:rFonts w:ascii="Arial" w:hAnsi="Arial" w:cs="Arial"/>
                <w:sz w:val="18"/>
                <w:szCs w:val="18"/>
                <w:cs/>
              </w:rPr>
              <w:t xml:space="preserve">’ </w:t>
            </w:r>
            <w:r w:rsidRPr="00D003FC">
              <w:rPr>
                <w:rFonts w:ascii="Arial" w:hAnsi="Arial" w:cs="Arial"/>
                <w:sz w:val="18"/>
                <w:szCs w:val="18"/>
              </w:rPr>
              <w:t>portion</w:t>
            </w:r>
            <w:r w:rsidRPr="00D003FC">
              <w:rPr>
                <w:rFonts w:ascii="Arial" w:hAnsi="Arial" w:cs="Arial"/>
                <w:sz w:val="18"/>
                <w:szCs w:val="18"/>
                <w:cs/>
              </w:rPr>
              <w:t>) (</w:t>
            </w:r>
            <w:r w:rsidRPr="00D003FC">
              <w:rPr>
                <w:rFonts w:ascii="Arial" w:hAnsi="Arial" w:cs="Arial"/>
                <w:sz w:val="18"/>
                <w:szCs w:val="18"/>
              </w:rPr>
              <w:t>Million Baht</w:t>
            </w:r>
            <w:r w:rsidRPr="00D003FC">
              <w:rPr>
                <w:rFonts w:ascii="Arial" w:hAnsi="Arial" w:cs="Arial"/>
                <w:sz w:val="18"/>
                <w:szCs w:val="18"/>
                <w:cs/>
              </w:rPr>
              <w:t>)</w:t>
            </w:r>
          </w:p>
        </w:tc>
        <w:tc>
          <w:tcPr>
            <w:tcW w:w="990" w:type="dxa"/>
            <w:vAlign w:val="bottom"/>
          </w:tcPr>
          <w:p w14:paraId="33BEA90B" w14:textId="493E1A75" w:rsidR="000F2E97" w:rsidRPr="00D003FC" w:rsidRDefault="0045555B" w:rsidP="000F2E97">
            <w:pPr>
              <w:snapToGrid w:val="0"/>
              <w:spacing w:line="340" w:lineRule="exact"/>
              <w:ind w:left="90" w:right="179"/>
              <w:jc w:val="right"/>
              <w:rPr>
                <w:rFonts w:ascii="Arial" w:hAnsi="Arial" w:cs="Arial"/>
                <w:sz w:val="18"/>
                <w:szCs w:val="18"/>
                <w:cs/>
              </w:rPr>
            </w:pPr>
            <w:r w:rsidRPr="00D003FC">
              <w:rPr>
                <w:rFonts w:ascii="Arial" w:hAnsi="Arial" w:cs="Arial"/>
                <w:sz w:val="18"/>
                <w:szCs w:val="18"/>
              </w:rPr>
              <w:t>11,191</w:t>
            </w:r>
          </w:p>
        </w:tc>
        <w:tc>
          <w:tcPr>
            <w:tcW w:w="990" w:type="dxa"/>
            <w:vAlign w:val="bottom"/>
          </w:tcPr>
          <w:p w14:paraId="3467E8BB" w14:textId="7F391AE7"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10,153</w:t>
            </w:r>
          </w:p>
        </w:tc>
        <w:tc>
          <w:tcPr>
            <w:tcW w:w="990" w:type="dxa"/>
            <w:vAlign w:val="bottom"/>
          </w:tcPr>
          <w:p w14:paraId="115830B1" w14:textId="6CF8CCC5"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13,004</w:t>
            </w:r>
          </w:p>
        </w:tc>
        <w:tc>
          <w:tcPr>
            <w:tcW w:w="990" w:type="dxa"/>
            <w:vAlign w:val="bottom"/>
          </w:tcPr>
          <w:p w14:paraId="7F50B935" w14:textId="4CCA1630"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12,009</w:t>
            </w:r>
          </w:p>
        </w:tc>
      </w:tr>
      <w:tr w:rsidR="000F2E97" w:rsidRPr="00D003FC" w14:paraId="590FA9E3" w14:textId="77777777" w:rsidTr="004436B5">
        <w:trPr>
          <w:cantSplit/>
        </w:trPr>
        <w:tc>
          <w:tcPr>
            <w:tcW w:w="5040" w:type="dxa"/>
            <w:vAlign w:val="bottom"/>
            <w:hideMark/>
          </w:tcPr>
          <w:p w14:paraId="24A3FA99" w14:textId="77777777" w:rsidR="000F2E97" w:rsidRPr="00D003FC" w:rsidRDefault="000F2E97" w:rsidP="000F2E97">
            <w:pPr>
              <w:pStyle w:val="a"/>
              <w:tabs>
                <w:tab w:val="clear" w:pos="360"/>
                <w:tab w:val="clear" w:pos="720"/>
                <w:tab w:val="left" w:pos="900"/>
              </w:tabs>
              <w:snapToGrid w:val="0"/>
              <w:spacing w:line="340" w:lineRule="exact"/>
              <w:ind w:left="270" w:hanging="183"/>
              <w:rPr>
                <w:rFonts w:ascii="Arial" w:hAnsi="Arial" w:cs="Arial"/>
                <w:sz w:val="18"/>
                <w:szCs w:val="18"/>
              </w:rPr>
            </w:pPr>
            <w:r w:rsidRPr="00D003FC">
              <w:rPr>
                <w:rFonts w:ascii="Arial" w:hAnsi="Arial" w:cs="Arial"/>
                <w:sz w:val="18"/>
                <w:szCs w:val="18"/>
              </w:rPr>
              <w:t xml:space="preserve">Earnings per share </w:t>
            </w:r>
            <w:r w:rsidRPr="00D003FC">
              <w:rPr>
                <w:rFonts w:ascii="Arial" w:hAnsi="Arial" w:cs="Arial"/>
                <w:sz w:val="18"/>
                <w:szCs w:val="18"/>
                <w:cs/>
              </w:rPr>
              <w:t>(</w:t>
            </w:r>
            <w:r w:rsidRPr="00D003FC">
              <w:rPr>
                <w:rFonts w:ascii="Arial" w:hAnsi="Arial" w:cs="Arial"/>
                <w:sz w:val="18"/>
                <w:szCs w:val="18"/>
              </w:rPr>
              <w:t>Baht</w:t>
            </w:r>
            <w:r w:rsidRPr="00D003FC">
              <w:rPr>
                <w:rFonts w:ascii="Arial" w:hAnsi="Arial" w:cs="Arial"/>
                <w:sz w:val="18"/>
                <w:szCs w:val="18"/>
                <w:cs/>
              </w:rPr>
              <w:t>/</w:t>
            </w:r>
            <w:r w:rsidRPr="00D003FC">
              <w:rPr>
                <w:rFonts w:ascii="Arial" w:hAnsi="Arial" w:cs="Arial"/>
                <w:sz w:val="18"/>
                <w:szCs w:val="18"/>
              </w:rPr>
              <w:t>share</w:t>
            </w:r>
            <w:r w:rsidRPr="00D003FC">
              <w:rPr>
                <w:rFonts w:ascii="Arial" w:hAnsi="Arial" w:cs="Arial"/>
                <w:sz w:val="18"/>
                <w:szCs w:val="18"/>
                <w:cs/>
              </w:rPr>
              <w:t>)</w:t>
            </w:r>
          </w:p>
        </w:tc>
        <w:tc>
          <w:tcPr>
            <w:tcW w:w="990" w:type="dxa"/>
            <w:vAlign w:val="bottom"/>
          </w:tcPr>
          <w:p w14:paraId="41D18E42" w14:textId="293B643E"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0</w:t>
            </w:r>
            <w:r w:rsidRPr="00D003FC">
              <w:rPr>
                <w:rFonts w:ascii="Arial" w:hAnsi="Arial" w:cs="Arial"/>
                <w:sz w:val="18"/>
                <w:szCs w:val="18"/>
                <w:cs/>
              </w:rPr>
              <w:t>.</w:t>
            </w:r>
            <w:r w:rsidRPr="00D003FC">
              <w:rPr>
                <w:rFonts w:ascii="Arial" w:hAnsi="Arial" w:cs="Arial"/>
                <w:sz w:val="18"/>
                <w:szCs w:val="18"/>
              </w:rPr>
              <w:t>80</w:t>
            </w:r>
          </w:p>
        </w:tc>
        <w:tc>
          <w:tcPr>
            <w:tcW w:w="990" w:type="dxa"/>
            <w:vAlign w:val="bottom"/>
          </w:tcPr>
          <w:p w14:paraId="1F4B492E" w14:textId="7FC21C74"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0</w:t>
            </w:r>
            <w:r w:rsidRPr="00D003FC">
              <w:rPr>
                <w:rFonts w:ascii="Arial" w:hAnsi="Arial" w:cs="Arial"/>
                <w:sz w:val="18"/>
                <w:szCs w:val="18"/>
                <w:cs/>
              </w:rPr>
              <w:t>.</w:t>
            </w:r>
            <w:r w:rsidRPr="00D003FC">
              <w:rPr>
                <w:rFonts w:ascii="Arial" w:hAnsi="Arial" w:cs="Arial"/>
                <w:sz w:val="18"/>
                <w:szCs w:val="18"/>
              </w:rPr>
              <w:t>73</w:t>
            </w:r>
          </w:p>
        </w:tc>
        <w:tc>
          <w:tcPr>
            <w:tcW w:w="990" w:type="dxa"/>
            <w:vAlign w:val="bottom"/>
          </w:tcPr>
          <w:p w14:paraId="26431CF7" w14:textId="350AA459"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0</w:t>
            </w:r>
            <w:r w:rsidRPr="00D003FC">
              <w:rPr>
                <w:rFonts w:ascii="Arial" w:hAnsi="Arial" w:cs="Arial"/>
                <w:sz w:val="18"/>
                <w:szCs w:val="18"/>
                <w:cs/>
              </w:rPr>
              <w:t>.</w:t>
            </w:r>
            <w:r w:rsidRPr="00D003FC">
              <w:rPr>
                <w:rFonts w:ascii="Arial" w:hAnsi="Arial" w:cs="Arial"/>
                <w:sz w:val="18"/>
                <w:szCs w:val="18"/>
              </w:rPr>
              <w:t>93</w:t>
            </w:r>
          </w:p>
        </w:tc>
        <w:tc>
          <w:tcPr>
            <w:tcW w:w="990" w:type="dxa"/>
            <w:vAlign w:val="bottom"/>
          </w:tcPr>
          <w:p w14:paraId="77BAEC7F" w14:textId="54CA995B" w:rsidR="000F2E97" w:rsidRPr="00D003FC" w:rsidRDefault="000F2E97" w:rsidP="000F2E97">
            <w:pPr>
              <w:snapToGrid w:val="0"/>
              <w:spacing w:line="340" w:lineRule="exact"/>
              <w:ind w:left="90" w:right="179"/>
              <w:jc w:val="right"/>
              <w:rPr>
                <w:rFonts w:ascii="Arial" w:hAnsi="Arial" w:cs="Arial"/>
                <w:sz w:val="18"/>
                <w:szCs w:val="18"/>
                <w:cs/>
              </w:rPr>
            </w:pPr>
            <w:r w:rsidRPr="00D003FC">
              <w:rPr>
                <w:rFonts w:ascii="Arial" w:hAnsi="Arial" w:cs="Arial"/>
                <w:sz w:val="18"/>
                <w:szCs w:val="18"/>
              </w:rPr>
              <w:t>0</w:t>
            </w:r>
            <w:r w:rsidRPr="00D003FC">
              <w:rPr>
                <w:rFonts w:ascii="Arial" w:hAnsi="Arial" w:cs="Arial"/>
                <w:sz w:val="18"/>
                <w:szCs w:val="18"/>
                <w:cs/>
              </w:rPr>
              <w:t>.</w:t>
            </w:r>
            <w:r w:rsidRPr="00D003FC">
              <w:rPr>
                <w:rFonts w:ascii="Arial" w:hAnsi="Arial" w:cs="Arial"/>
                <w:sz w:val="18"/>
                <w:szCs w:val="18"/>
              </w:rPr>
              <w:t>86</w:t>
            </w:r>
          </w:p>
        </w:tc>
      </w:tr>
      <w:tr w:rsidR="000F2E97" w:rsidRPr="00D003FC" w14:paraId="5C46741B" w14:textId="77777777" w:rsidTr="004436B5">
        <w:trPr>
          <w:cantSplit/>
        </w:trPr>
        <w:tc>
          <w:tcPr>
            <w:tcW w:w="5040" w:type="dxa"/>
            <w:vAlign w:val="bottom"/>
            <w:hideMark/>
          </w:tcPr>
          <w:p w14:paraId="48F55D14" w14:textId="77777777" w:rsidR="000F2E97" w:rsidRPr="00D003FC" w:rsidRDefault="000F2E97" w:rsidP="000F2E97">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D003FC">
              <w:rPr>
                <w:rFonts w:ascii="Arial" w:hAnsi="Arial" w:cs="Arial"/>
                <w:sz w:val="18"/>
                <w:szCs w:val="18"/>
              </w:rPr>
              <w:t xml:space="preserve">Weighted average number of ordinary shares </w:t>
            </w:r>
            <w:r w:rsidRPr="00D003FC">
              <w:rPr>
                <w:rFonts w:ascii="Arial" w:hAnsi="Arial" w:cs="Arial"/>
                <w:sz w:val="18"/>
                <w:szCs w:val="18"/>
                <w:cs/>
              </w:rPr>
              <w:t>(</w:t>
            </w:r>
            <w:r w:rsidRPr="00D003FC">
              <w:rPr>
                <w:rFonts w:ascii="Arial" w:hAnsi="Arial" w:cs="Arial"/>
                <w:sz w:val="18"/>
                <w:szCs w:val="18"/>
              </w:rPr>
              <w:t>Million shares</w:t>
            </w:r>
            <w:r w:rsidRPr="00D003FC">
              <w:rPr>
                <w:rFonts w:ascii="Arial" w:hAnsi="Arial" w:cs="Arial"/>
                <w:sz w:val="18"/>
                <w:szCs w:val="18"/>
                <w:cs/>
              </w:rPr>
              <w:t>)</w:t>
            </w:r>
          </w:p>
        </w:tc>
        <w:tc>
          <w:tcPr>
            <w:tcW w:w="990" w:type="dxa"/>
            <w:vAlign w:val="bottom"/>
          </w:tcPr>
          <w:p w14:paraId="0800AC86" w14:textId="63FACF4D"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vAlign w:val="bottom"/>
          </w:tcPr>
          <w:p w14:paraId="1CE74582" w14:textId="7B6A24C7"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tcPr>
          <w:p w14:paraId="6F6241DF" w14:textId="1E134147"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tcPr>
          <w:p w14:paraId="27860A50" w14:textId="3211D5A3"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r>
    </w:tbl>
    <w:p w14:paraId="40A79213" w14:textId="77777777" w:rsidR="000F2E97" w:rsidRPr="00D003FC" w:rsidRDefault="000F2E97">
      <w:pPr>
        <w:rPr>
          <w:rFonts w:ascii="Arial" w:hAnsi="Arial" w:cs="Arial"/>
        </w:rPr>
      </w:pPr>
    </w:p>
    <w:tbl>
      <w:tblPr>
        <w:tblW w:w="9000" w:type="dxa"/>
        <w:tblInd w:w="540" w:type="dxa"/>
        <w:tblLayout w:type="fixed"/>
        <w:tblCellMar>
          <w:left w:w="0" w:type="dxa"/>
          <w:right w:w="0" w:type="dxa"/>
        </w:tblCellMar>
        <w:tblLook w:val="04A0" w:firstRow="1" w:lastRow="0" w:firstColumn="1" w:lastColumn="0" w:noHBand="0" w:noVBand="1"/>
      </w:tblPr>
      <w:tblGrid>
        <w:gridCol w:w="5040"/>
        <w:gridCol w:w="990"/>
        <w:gridCol w:w="990"/>
        <w:gridCol w:w="990"/>
        <w:gridCol w:w="990"/>
      </w:tblGrid>
      <w:tr w:rsidR="000F2E97" w:rsidRPr="00D003FC" w14:paraId="7CD9F470" w14:textId="77777777" w:rsidTr="002B5716">
        <w:trPr>
          <w:cantSplit/>
        </w:trPr>
        <w:tc>
          <w:tcPr>
            <w:tcW w:w="5040" w:type="dxa"/>
            <w:vAlign w:val="bottom"/>
          </w:tcPr>
          <w:p w14:paraId="3CEB95FF" w14:textId="77777777" w:rsidR="000F2E97" w:rsidRPr="00D003FC" w:rsidRDefault="000F2E97" w:rsidP="002B5716">
            <w:pPr>
              <w:snapToGrid w:val="0"/>
              <w:spacing w:line="340" w:lineRule="exact"/>
              <w:ind w:left="90" w:right="86"/>
              <w:jc w:val="center"/>
              <w:rPr>
                <w:rFonts w:ascii="Arial" w:hAnsi="Arial" w:cs="Arial"/>
                <w:sz w:val="18"/>
                <w:szCs w:val="18"/>
              </w:rPr>
            </w:pPr>
          </w:p>
        </w:tc>
        <w:tc>
          <w:tcPr>
            <w:tcW w:w="3960" w:type="dxa"/>
            <w:gridSpan w:val="4"/>
            <w:vAlign w:val="bottom"/>
            <w:hideMark/>
          </w:tcPr>
          <w:p w14:paraId="34E629AF" w14:textId="4E1C8E35" w:rsidR="000F2E97" w:rsidRPr="00D003FC" w:rsidRDefault="000F2E97" w:rsidP="002B5716">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For the six</w:t>
            </w:r>
            <w:r w:rsidRPr="00D003FC">
              <w:rPr>
                <w:rFonts w:ascii="Arial" w:hAnsi="Arial" w:cs="Arial"/>
                <w:sz w:val="18"/>
                <w:szCs w:val="18"/>
                <w:cs/>
              </w:rPr>
              <w:t>-</w:t>
            </w:r>
            <w:r w:rsidRPr="00D003FC">
              <w:rPr>
                <w:rFonts w:ascii="Arial" w:hAnsi="Arial" w:cs="Arial"/>
                <w:sz w:val="18"/>
                <w:szCs w:val="18"/>
              </w:rPr>
              <w:t xml:space="preserve">month </w:t>
            </w:r>
            <w:r w:rsidR="00785FEC">
              <w:rPr>
                <w:rFonts w:ascii="Arial" w:hAnsi="Arial" w:cs="Arial"/>
                <w:sz w:val="18"/>
                <w:szCs w:val="18"/>
              </w:rPr>
              <w:t>periods</w:t>
            </w:r>
            <w:r w:rsidR="00785FEC" w:rsidRPr="00D003FC">
              <w:rPr>
                <w:rFonts w:ascii="Arial" w:hAnsi="Arial" w:cs="Arial"/>
                <w:sz w:val="18"/>
                <w:szCs w:val="18"/>
              </w:rPr>
              <w:t xml:space="preserve"> </w:t>
            </w:r>
            <w:r w:rsidRPr="00D003FC">
              <w:rPr>
                <w:rFonts w:ascii="Arial" w:hAnsi="Arial" w:cs="Arial"/>
                <w:sz w:val="18"/>
                <w:szCs w:val="18"/>
              </w:rPr>
              <w:t>ended 30 June</w:t>
            </w:r>
          </w:p>
        </w:tc>
      </w:tr>
      <w:tr w:rsidR="000F2E97" w:rsidRPr="00D003FC" w14:paraId="02749693" w14:textId="77777777" w:rsidTr="002B5716">
        <w:trPr>
          <w:cantSplit/>
        </w:trPr>
        <w:tc>
          <w:tcPr>
            <w:tcW w:w="5040" w:type="dxa"/>
            <w:vAlign w:val="bottom"/>
          </w:tcPr>
          <w:p w14:paraId="50837309" w14:textId="77777777" w:rsidR="000F2E97" w:rsidRPr="00D003FC" w:rsidRDefault="000F2E97" w:rsidP="002B5716">
            <w:pPr>
              <w:snapToGrid w:val="0"/>
              <w:spacing w:line="340" w:lineRule="exact"/>
              <w:ind w:left="90" w:right="86"/>
              <w:jc w:val="center"/>
              <w:rPr>
                <w:rFonts w:ascii="Arial" w:hAnsi="Arial" w:cs="Arial"/>
                <w:sz w:val="18"/>
                <w:szCs w:val="18"/>
                <w:cs/>
              </w:rPr>
            </w:pPr>
          </w:p>
        </w:tc>
        <w:tc>
          <w:tcPr>
            <w:tcW w:w="1980" w:type="dxa"/>
            <w:gridSpan w:val="2"/>
            <w:vAlign w:val="bottom"/>
            <w:hideMark/>
          </w:tcPr>
          <w:p w14:paraId="5DE0EDF8" w14:textId="77777777" w:rsidR="000F2E97" w:rsidRPr="00D003FC" w:rsidRDefault="000F2E97" w:rsidP="002B5716">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Consolidated                          financial statements</w:t>
            </w:r>
          </w:p>
        </w:tc>
        <w:tc>
          <w:tcPr>
            <w:tcW w:w="1980" w:type="dxa"/>
            <w:gridSpan w:val="2"/>
            <w:vAlign w:val="bottom"/>
            <w:hideMark/>
          </w:tcPr>
          <w:p w14:paraId="19162ACC" w14:textId="77777777" w:rsidR="000F2E97" w:rsidRPr="00D003FC" w:rsidRDefault="000F2E97" w:rsidP="002B5716">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Separate                                financial statements</w:t>
            </w:r>
          </w:p>
        </w:tc>
      </w:tr>
      <w:tr w:rsidR="000F2E97" w:rsidRPr="00D003FC" w14:paraId="2D06730A" w14:textId="77777777" w:rsidTr="002B5716">
        <w:trPr>
          <w:cantSplit/>
        </w:trPr>
        <w:tc>
          <w:tcPr>
            <w:tcW w:w="5040" w:type="dxa"/>
            <w:vAlign w:val="bottom"/>
          </w:tcPr>
          <w:p w14:paraId="4DC13D4C" w14:textId="77777777" w:rsidR="000F2E97" w:rsidRPr="00D003FC" w:rsidRDefault="000F2E97" w:rsidP="000F2E97">
            <w:pPr>
              <w:snapToGrid w:val="0"/>
              <w:spacing w:line="340" w:lineRule="exact"/>
              <w:ind w:left="90" w:right="86"/>
              <w:jc w:val="center"/>
              <w:rPr>
                <w:rFonts w:ascii="Arial" w:hAnsi="Arial" w:cs="Arial"/>
                <w:sz w:val="18"/>
                <w:szCs w:val="18"/>
                <w:cs/>
              </w:rPr>
            </w:pPr>
          </w:p>
        </w:tc>
        <w:tc>
          <w:tcPr>
            <w:tcW w:w="990" w:type="dxa"/>
            <w:vAlign w:val="bottom"/>
          </w:tcPr>
          <w:p w14:paraId="095979C9" w14:textId="5207B799"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48A1D116" w14:textId="0D1B58AE"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2023</w:t>
            </w:r>
          </w:p>
        </w:tc>
        <w:tc>
          <w:tcPr>
            <w:tcW w:w="990" w:type="dxa"/>
            <w:vAlign w:val="bottom"/>
          </w:tcPr>
          <w:p w14:paraId="02DF1442" w14:textId="1335E0B8"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2024</w:t>
            </w:r>
          </w:p>
        </w:tc>
        <w:tc>
          <w:tcPr>
            <w:tcW w:w="990" w:type="dxa"/>
            <w:vAlign w:val="bottom"/>
          </w:tcPr>
          <w:p w14:paraId="4318E498" w14:textId="14FAA293" w:rsidR="000F2E97" w:rsidRPr="00D003FC" w:rsidRDefault="000F2E97" w:rsidP="000F2E97">
            <w:pPr>
              <w:pBdr>
                <w:bottom w:val="single" w:sz="4" w:space="1" w:color="000000"/>
              </w:pBdr>
              <w:snapToGrid w:val="0"/>
              <w:spacing w:line="340" w:lineRule="exact"/>
              <w:ind w:left="90" w:right="86"/>
              <w:jc w:val="center"/>
              <w:rPr>
                <w:rFonts w:ascii="Arial" w:hAnsi="Arial" w:cs="Arial"/>
                <w:sz w:val="18"/>
                <w:szCs w:val="18"/>
                <w:cs/>
              </w:rPr>
            </w:pPr>
            <w:r w:rsidRPr="00D003FC">
              <w:rPr>
                <w:rFonts w:ascii="Arial" w:hAnsi="Arial" w:cs="Arial"/>
                <w:sz w:val="18"/>
                <w:szCs w:val="18"/>
              </w:rPr>
              <w:t>2023</w:t>
            </w:r>
          </w:p>
        </w:tc>
      </w:tr>
      <w:tr w:rsidR="000F2E97" w:rsidRPr="00D003FC" w14:paraId="5E6058E9" w14:textId="77777777" w:rsidTr="002B5716">
        <w:trPr>
          <w:cantSplit/>
        </w:trPr>
        <w:tc>
          <w:tcPr>
            <w:tcW w:w="5040" w:type="dxa"/>
            <w:vAlign w:val="bottom"/>
            <w:hideMark/>
          </w:tcPr>
          <w:p w14:paraId="6B780C9D" w14:textId="208D4D57" w:rsidR="000F2E97" w:rsidRPr="00D003FC" w:rsidRDefault="000F2E97" w:rsidP="00103D9A">
            <w:pPr>
              <w:pStyle w:val="a"/>
              <w:tabs>
                <w:tab w:val="clear" w:pos="360"/>
                <w:tab w:val="clear" w:pos="720"/>
                <w:tab w:val="left" w:pos="900"/>
              </w:tabs>
              <w:snapToGrid w:val="0"/>
              <w:spacing w:line="340" w:lineRule="exact"/>
              <w:ind w:left="270" w:hanging="183"/>
              <w:rPr>
                <w:rFonts w:ascii="Arial" w:hAnsi="Arial" w:cs="Arial"/>
                <w:sz w:val="18"/>
                <w:szCs w:val="18"/>
                <w:cs/>
              </w:rPr>
            </w:pPr>
            <w:r w:rsidRPr="00D003FC">
              <w:rPr>
                <w:rFonts w:ascii="Arial" w:hAnsi="Arial" w:cs="Arial"/>
                <w:sz w:val="18"/>
                <w:szCs w:val="18"/>
              </w:rPr>
              <w:t xml:space="preserve">Profit for the </w:t>
            </w:r>
            <w:r w:rsidR="00103D9A" w:rsidRPr="00D003FC">
              <w:rPr>
                <w:rFonts w:ascii="Arial" w:hAnsi="Arial" w:cs="Arial"/>
                <w:sz w:val="18"/>
                <w:szCs w:val="18"/>
              </w:rPr>
              <w:t>period</w:t>
            </w:r>
            <w:r w:rsidRPr="00D003FC">
              <w:rPr>
                <w:rFonts w:ascii="Arial" w:hAnsi="Arial" w:cs="Arial"/>
                <w:sz w:val="18"/>
                <w:szCs w:val="18"/>
              </w:rPr>
              <w:t xml:space="preserve"> attributable to equity holders of the Bank </w:t>
            </w:r>
            <w:r w:rsidRPr="00D003FC">
              <w:rPr>
                <w:rFonts w:ascii="Arial" w:hAnsi="Arial" w:cs="Arial"/>
                <w:sz w:val="18"/>
                <w:szCs w:val="18"/>
                <w:cs/>
              </w:rPr>
              <w:t>(</w:t>
            </w:r>
            <w:r w:rsidRPr="00D003FC">
              <w:rPr>
                <w:rFonts w:ascii="Arial" w:hAnsi="Arial" w:cs="Arial"/>
                <w:sz w:val="18"/>
                <w:szCs w:val="18"/>
              </w:rPr>
              <w:t>after deducting preferred shares</w:t>
            </w:r>
            <w:r w:rsidRPr="00D003FC">
              <w:rPr>
                <w:rFonts w:ascii="Arial" w:hAnsi="Arial" w:cs="Arial"/>
                <w:sz w:val="18"/>
                <w:szCs w:val="18"/>
                <w:cs/>
              </w:rPr>
              <w:t xml:space="preserve">’ </w:t>
            </w:r>
            <w:r w:rsidRPr="00D003FC">
              <w:rPr>
                <w:rFonts w:ascii="Arial" w:hAnsi="Arial" w:cs="Arial"/>
                <w:sz w:val="18"/>
                <w:szCs w:val="18"/>
              </w:rPr>
              <w:t>portion</w:t>
            </w:r>
            <w:r w:rsidRPr="00D003FC">
              <w:rPr>
                <w:rFonts w:ascii="Arial" w:hAnsi="Arial" w:cs="Arial"/>
                <w:sz w:val="18"/>
                <w:szCs w:val="18"/>
                <w:cs/>
              </w:rPr>
              <w:t>) (</w:t>
            </w:r>
            <w:r w:rsidRPr="00D003FC">
              <w:rPr>
                <w:rFonts w:ascii="Arial" w:hAnsi="Arial" w:cs="Arial"/>
                <w:sz w:val="18"/>
                <w:szCs w:val="18"/>
              </w:rPr>
              <w:t>Million Baht</w:t>
            </w:r>
            <w:r w:rsidRPr="00D003FC">
              <w:rPr>
                <w:rFonts w:ascii="Arial" w:hAnsi="Arial" w:cs="Arial"/>
                <w:sz w:val="18"/>
                <w:szCs w:val="18"/>
                <w:cs/>
              </w:rPr>
              <w:t>)</w:t>
            </w:r>
          </w:p>
        </w:tc>
        <w:tc>
          <w:tcPr>
            <w:tcW w:w="990" w:type="dxa"/>
            <w:vAlign w:val="bottom"/>
          </w:tcPr>
          <w:p w14:paraId="7788D5E6" w14:textId="4A178D0D" w:rsidR="000F2E97" w:rsidRPr="00D003FC" w:rsidRDefault="0045555B" w:rsidP="000F2E97">
            <w:pPr>
              <w:snapToGrid w:val="0"/>
              <w:spacing w:line="340" w:lineRule="exact"/>
              <w:ind w:left="90" w:right="179"/>
              <w:jc w:val="right"/>
              <w:rPr>
                <w:rFonts w:ascii="Arial" w:hAnsi="Arial" w:cs="Arial"/>
                <w:sz w:val="18"/>
                <w:szCs w:val="18"/>
                <w:cs/>
              </w:rPr>
            </w:pPr>
            <w:r w:rsidRPr="00D003FC">
              <w:rPr>
                <w:rFonts w:ascii="Arial" w:hAnsi="Arial" w:cs="Arial"/>
                <w:sz w:val="18"/>
                <w:szCs w:val="18"/>
              </w:rPr>
              <w:t>22,269</w:t>
            </w:r>
          </w:p>
        </w:tc>
        <w:tc>
          <w:tcPr>
            <w:tcW w:w="990" w:type="dxa"/>
            <w:vAlign w:val="bottom"/>
          </w:tcPr>
          <w:p w14:paraId="5782C3ED" w14:textId="64768A33"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20,219</w:t>
            </w:r>
          </w:p>
        </w:tc>
        <w:tc>
          <w:tcPr>
            <w:tcW w:w="990" w:type="dxa"/>
            <w:vAlign w:val="bottom"/>
          </w:tcPr>
          <w:p w14:paraId="4EA3402D" w14:textId="7890D54B"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23,029</w:t>
            </w:r>
          </w:p>
        </w:tc>
        <w:tc>
          <w:tcPr>
            <w:tcW w:w="990" w:type="dxa"/>
            <w:vAlign w:val="bottom"/>
          </w:tcPr>
          <w:p w14:paraId="67E1D975" w14:textId="32A0B1C0"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20,682</w:t>
            </w:r>
          </w:p>
        </w:tc>
      </w:tr>
      <w:tr w:rsidR="000F2E97" w:rsidRPr="00D003FC" w14:paraId="55383509" w14:textId="77777777" w:rsidTr="002B5716">
        <w:trPr>
          <w:cantSplit/>
        </w:trPr>
        <w:tc>
          <w:tcPr>
            <w:tcW w:w="5040" w:type="dxa"/>
            <w:vAlign w:val="bottom"/>
            <w:hideMark/>
          </w:tcPr>
          <w:p w14:paraId="313FC2B4" w14:textId="77777777" w:rsidR="000F2E97" w:rsidRPr="00D003FC" w:rsidRDefault="000F2E97" w:rsidP="000F2E97">
            <w:pPr>
              <w:pStyle w:val="a"/>
              <w:tabs>
                <w:tab w:val="clear" w:pos="360"/>
                <w:tab w:val="clear" w:pos="720"/>
                <w:tab w:val="left" w:pos="900"/>
              </w:tabs>
              <w:snapToGrid w:val="0"/>
              <w:spacing w:line="340" w:lineRule="exact"/>
              <w:ind w:left="270" w:hanging="183"/>
              <w:rPr>
                <w:rFonts w:ascii="Arial" w:hAnsi="Arial" w:cs="Arial"/>
                <w:sz w:val="18"/>
                <w:szCs w:val="18"/>
              </w:rPr>
            </w:pPr>
            <w:r w:rsidRPr="00D003FC">
              <w:rPr>
                <w:rFonts w:ascii="Arial" w:hAnsi="Arial" w:cs="Arial"/>
                <w:sz w:val="18"/>
                <w:szCs w:val="18"/>
              </w:rPr>
              <w:t xml:space="preserve">Earnings per share </w:t>
            </w:r>
            <w:r w:rsidRPr="00D003FC">
              <w:rPr>
                <w:rFonts w:ascii="Arial" w:hAnsi="Arial" w:cs="Arial"/>
                <w:sz w:val="18"/>
                <w:szCs w:val="18"/>
                <w:cs/>
              </w:rPr>
              <w:t>(</w:t>
            </w:r>
            <w:r w:rsidRPr="00D003FC">
              <w:rPr>
                <w:rFonts w:ascii="Arial" w:hAnsi="Arial" w:cs="Arial"/>
                <w:sz w:val="18"/>
                <w:szCs w:val="18"/>
              </w:rPr>
              <w:t>Baht</w:t>
            </w:r>
            <w:r w:rsidRPr="00D003FC">
              <w:rPr>
                <w:rFonts w:ascii="Arial" w:hAnsi="Arial" w:cs="Arial"/>
                <w:sz w:val="18"/>
                <w:szCs w:val="18"/>
                <w:cs/>
              </w:rPr>
              <w:t>/</w:t>
            </w:r>
            <w:r w:rsidRPr="00D003FC">
              <w:rPr>
                <w:rFonts w:ascii="Arial" w:hAnsi="Arial" w:cs="Arial"/>
                <w:sz w:val="18"/>
                <w:szCs w:val="18"/>
              </w:rPr>
              <w:t>share</w:t>
            </w:r>
            <w:r w:rsidRPr="00D003FC">
              <w:rPr>
                <w:rFonts w:ascii="Arial" w:hAnsi="Arial" w:cs="Arial"/>
                <w:sz w:val="18"/>
                <w:szCs w:val="18"/>
                <w:cs/>
              </w:rPr>
              <w:t>)</w:t>
            </w:r>
          </w:p>
        </w:tc>
        <w:tc>
          <w:tcPr>
            <w:tcW w:w="990" w:type="dxa"/>
            <w:vAlign w:val="bottom"/>
          </w:tcPr>
          <w:p w14:paraId="761D47FB" w14:textId="44034101"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w:t>
            </w:r>
            <w:r w:rsidRPr="00D003FC">
              <w:rPr>
                <w:rFonts w:ascii="Arial" w:hAnsi="Arial" w:cs="Arial"/>
                <w:sz w:val="18"/>
                <w:szCs w:val="18"/>
                <w:cs/>
              </w:rPr>
              <w:t>.</w:t>
            </w:r>
            <w:r w:rsidRPr="00D003FC">
              <w:rPr>
                <w:rFonts w:ascii="Arial" w:hAnsi="Arial" w:cs="Arial"/>
                <w:sz w:val="18"/>
                <w:szCs w:val="18"/>
              </w:rPr>
              <w:t>59</w:t>
            </w:r>
          </w:p>
        </w:tc>
        <w:tc>
          <w:tcPr>
            <w:tcW w:w="990" w:type="dxa"/>
            <w:vAlign w:val="bottom"/>
          </w:tcPr>
          <w:p w14:paraId="5C5F6B28" w14:textId="59CFE9D1"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w:t>
            </w:r>
            <w:r w:rsidRPr="00D003FC">
              <w:rPr>
                <w:rFonts w:ascii="Arial" w:hAnsi="Arial" w:cs="Arial"/>
                <w:sz w:val="18"/>
                <w:szCs w:val="18"/>
                <w:cs/>
              </w:rPr>
              <w:t>.</w:t>
            </w:r>
            <w:r w:rsidRPr="00D003FC">
              <w:rPr>
                <w:rFonts w:ascii="Arial" w:hAnsi="Arial" w:cs="Arial"/>
                <w:sz w:val="18"/>
                <w:szCs w:val="18"/>
              </w:rPr>
              <w:t>45</w:t>
            </w:r>
          </w:p>
        </w:tc>
        <w:tc>
          <w:tcPr>
            <w:tcW w:w="990" w:type="dxa"/>
            <w:vAlign w:val="bottom"/>
          </w:tcPr>
          <w:p w14:paraId="539ECADA" w14:textId="2CC65233"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w:t>
            </w:r>
            <w:r w:rsidRPr="00D003FC">
              <w:rPr>
                <w:rFonts w:ascii="Arial" w:hAnsi="Arial" w:cs="Arial"/>
                <w:sz w:val="18"/>
                <w:szCs w:val="18"/>
                <w:cs/>
              </w:rPr>
              <w:t>.</w:t>
            </w:r>
            <w:r w:rsidRPr="00D003FC">
              <w:rPr>
                <w:rFonts w:ascii="Arial" w:hAnsi="Arial" w:cs="Arial"/>
                <w:sz w:val="18"/>
                <w:szCs w:val="18"/>
              </w:rPr>
              <w:t>65</w:t>
            </w:r>
          </w:p>
        </w:tc>
        <w:tc>
          <w:tcPr>
            <w:tcW w:w="990" w:type="dxa"/>
            <w:vAlign w:val="bottom"/>
          </w:tcPr>
          <w:p w14:paraId="0DD8E790" w14:textId="1849D351" w:rsidR="000F2E97" w:rsidRPr="00D003FC" w:rsidRDefault="000F2E97" w:rsidP="000F2E97">
            <w:pPr>
              <w:snapToGrid w:val="0"/>
              <w:spacing w:line="340" w:lineRule="exact"/>
              <w:ind w:left="90" w:right="179"/>
              <w:jc w:val="right"/>
              <w:rPr>
                <w:rFonts w:ascii="Arial" w:hAnsi="Arial" w:cs="Arial"/>
                <w:sz w:val="18"/>
                <w:szCs w:val="18"/>
                <w:cs/>
              </w:rPr>
            </w:pPr>
            <w:r w:rsidRPr="00D003FC">
              <w:rPr>
                <w:rFonts w:ascii="Arial" w:hAnsi="Arial" w:cs="Arial"/>
                <w:sz w:val="18"/>
                <w:szCs w:val="18"/>
              </w:rPr>
              <w:t>1</w:t>
            </w:r>
            <w:r w:rsidRPr="00D003FC">
              <w:rPr>
                <w:rFonts w:ascii="Arial" w:hAnsi="Arial" w:cs="Arial"/>
                <w:sz w:val="18"/>
                <w:szCs w:val="18"/>
                <w:cs/>
              </w:rPr>
              <w:t>.</w:t>
            </w:r>
            <w:r w:rsidRPr="00D003FC">
              <w:rPr>
                <w:rFonts w:ascii="Arial" w:hAnsi="Arial" w:cs="Arial"/>
                <w:sz w:val="18"/>
                <w:szCs w:val="18"/>
              </w:rPr>
              <w:t>48</w:t>
            </w:r>
          </w:p>
        </w:tc>
      </w:tr>
      <w:tr w:rsidR="000F2E97" w:rsidRPr="00D003FC" w14:paraId="4B817663" w14:textId="77777777" w:rsidTr="002B5716">
        <w:trPr>
          <w:cantSplit/>
        </w:trPr>
        <w:tc>
          <w:tcPr>
            <w:tcW w:w="5040" w:type="dxa"/>
            <w:vAlign w:val="bottom"/>
            <w:hideMark/>
          </w:tcPr>
          <w:p w14:paraId="68577D2C" w14:textId="77777777" w:rsidR="000F2E97" w:rsidRPr="00D003FC" w:rsidRDefault="000F2E97" w:rsidP="000F2E97">
            <w:pPr>
              <w:pStyle w:val="a"/>
              <w:tabs>
                <w:tab w:val="clear" w:pos="360"/>
                <w:tab w:val="clear" w:pos="720"/>
                <w:tab w:val="left" w:pos="900"/>
              </w:tabs>
              <w:snapToGrid w:val="0"/>
              <w:spacing w:line="340" w:lineRule="exact"/>
              <w:ind w:left="270" w:right="-270" w:hanging="183"/>
              <w:rPr>
                <w:rFonts w:ascii="Arial" w:hAnsi="Arial" w:cs="Arial"/>
                <w:sz w:val="18"/>
                <w:szCs w:val="18"/>
              </w:rPr>
            </w:pPr>
            <w:r w:rsidRPr="00D003FC">
              <w:rPr>
                <w:rFonts w:ascii="Arial" w:hAnsi="Arial" w:cs="Arial"/>
                <w:sz w:val="18"/>
                <w:szCs w:val="18"/>
              </w:rPr>
              <w:t xml:space="preserve">Weighted average number of ordinary shares </w:t>
            </w:r>
            <w:r w:rsidRPr="00D003FC">
              <w:rPr>
                <w:rFonts w:ascii="Arial" w:hAnsi="Arial" w:cs="Arial"/>
                <w:sz w:val="18"/>
                <w:szCs w:val="18"/>
                <w:cs/>
              </w:rPr>
              <w:t>(</w:t>
            </w:r>
            <w:r w:rsidRPr="00D003FC">
              <w:rPr>
                <w:rFonts w:ascii="Arial" w:hAnsi="Arial" w:cs="Arial"/>
                <w:sz w:val="18"/>
                <w:szCs w:val="18"/>
              </w:rPr>
              <w:t>Million shares</w:t>
            </w:r>
            <w:r w:rsidRPr="00D003FC">
              <w:rPr>
                <w:rFonts w:ascii="Arial" w:hAnsi="Arial" w:cs="Arial"/>
                <w:sz w:val="18"/>
                <w:szCs w:val="18"/>
                <w:cs/>
              </w:rPr>
              <w:t>)</w:t>
            </w:r>
          </w:p>
        </w:tc>
        <w:tc>
          <w:tcPr>
            <w:tcW w:w="990" w:type="dxa"/>
            <w:vAlign w:val="bottom"/>
          </w:tcPr>
          <w:p w14:paraId="7F69F831" w14:textId="01DAFA14"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vAlign w:val="bottom"/>
          </w:tcPr>
          <w:p w14:paraId="1F636FA1" w14:textId="633C7C7A"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tcPr>
          <w:p w14:paraId="44BE48D5" w14:textId="003FC155" w:rsidR="000F2E97" w:rsidRPr="00D003FC" w:rsidRDefault="0045555B"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c>
          <w:tcPr>
            <w:tcW w:w="990" w:type="dxa"/>
          </w:tcPr>
          <w:p w14:paraId="52FCE8F2" w14:textId="22803B0D" w:rsidR="000F2E97" w:rsidRPr="00D003FC" w:rsidRDefault="000F2E97" w:rsidP="000F2E97">
            <w:pPr>
              <w:snapToGrid w:val="0"/>
              <w:spacing w:line="340" w:lineRule="exact"/>
              <w:ind w:left="90" w:right="179"/>
              <w:jc w:val="right"/>
              <w:rPr>
                <w:rFonts w:ascii="Arial" w:hAnsi="Arial" w:cs="Arial"/>
                <w:sz w:val="18"/>
                <w:szCs w:val="18"/>
              </w:rPr>
            </w:pPr>
            <w:r w:rsidRPr="00D003FC">
              <w:rPr>
                <w:rFonts w:ascii="Arial" w:hAnsi="Arial" w:cs="Arial"/>
                <w:sz w:val="18"/>
                <w:szCs w:val="18"/>
              </w:rPr>
              <w:t>13,976</w:t>
            </w:r>
          </w:p>
        </w:tc>
      </w:tr>
    </w:tbl>
    <w:p w14:paraId="5F943E5D" w14:textId="2BA77829" w:rsidR="00852FE4" w:rsidRPr="00D003FC" w:rsidRDefault="00C11C90" w:rsidP="00511456">
      <w:pPr>
        <w:spacing w:before="240" w:after="120" w:line="380" w:lineRule="exact"/>
        <w:ind w:left="634" w:hanging="634"/>
        <w:jc w:val="both"/>
        <w:outlineLvl w:val="0"/>
        <w:rPr>
          <w:rFonts w:ascii="Arial" w:hAnsi="Arial" w:cs="Arial"/>
          <w:b/>
          <w:bCs/>
        </w:rPr>
      </w:pPr>
      <w:bookmarkStart w:id="145" w:name="_Toc174963115"/>
      <w:r w:rsidRPr="00D003FC">
        <w:rPr>
          <w:rFonts w:ascii="Arial" w:hAnsi="Arial" w:cs="Arial"/>
          <w:b/>
          <w:bCs/>
        </w:rPr>
        <w:t>8</w:t>
      </w:r>
      <w:r w:rsidRPr="00D003FC">
        <w:rPr>
          <w:rFonts w:ascii="Arial" w:hAnsi="Arial" w:cs="Arial"/>
          <w:b/>
          <w:bCs/>
          <w:cs/>
        </w:rPr>
        <w:t>.</w:t>
      </w:r>
      <w:r w:rsidRPr="00D003FC">
        <w:rPr>
          <w:rFonts w:ascii="Arial" w:hAnsi="Arial" w:cs="Arial"/>
          <w:b/>
          <w:bCs/>
        </w:rPr>
        <w:t>3</w:t>
      </w:r>
      <w:r w:rsidR="00510E27" w:rsidRPr="00D003FC">
        <w:rPr>
          <w:rFonts w:ascii="Arial" w:hAnsi="Arial" w:cs="Arial"/>
          <w:b/>
          <w:bCs/>
        </w:rPr>
        <w:t>7</w:t>
      </w:r>
      <w:r w:rsidRPr="00D003FC">
        <w:rPr>
          <w:rFonts w:ascii="Arial" w:hAnsi="Arial" w:cs="Arial"/>
          <w:b/>
          <w:bCs/>
        </w:rPr>
        <w:tab/>
      </w:r>
      <w:r w:rsidR="00852FE4" w:rsidRPr="00D003FC">
        <w:rPr>
          <w:rFonts w:ascii="Arial" w:hAnsi="Arial" w:cs="Arial"/>
          <w:b/>
          <w:bCs/>
        </w:rPr>
        <w:t>Provident fund</w:t>
      </w:r>
      <w:bookmarkEnd w:id="145"/>
    </w:p>
    <w:p w14:paraId="55295099" w14:textId="4A6B8615" w:rsidR="00852FE4" w:rsidRPr="00D003FC" w:rsidRDefault="00852FE4" w:rsidP="00020B84">
      <w:pPr>
        <w:spacing w:before="80" w:after="80" w:line="380" w:lineRule="exact"/>
        <w:ind w:left="634"/>
        <w:jc w:val="thaiDistribute"/>
        <w:rPr>
          <w:rFonts w:ascii="Arial" w:hAnsi="Arial" w:cs="Arial"/>
        </w:rPr>
      </w:pPr>
      <w:r w:rsidRPr="00D003FC">
        <w:rPr>
          <w:rFonts w:ascii="Arial" w:hAnsi="Arial" w:cs="Arial"/>
        </w:rPr>
        <w:t>The Bank, its subsidiaries and its employees have jointly established a provident fund in accordance with the Provident Fund Act B</w:t>
      </w:r>
      <w:r w:rsidRPr="00D003FC">
        <w:rPr>
          <w:rFonts w:ascii="Arial" w:hAnsi="Arial" w:cs="Arial"/>
          <w:cs/>
        </w:rPr>
        <w:t>.</w:t>
      </w:r>
      <w:r w:rsidRPr="00D003FC">
        <w:rPr>
          <w:rFonts w:ascii="Arial" w:hAnsi="Arial" w:cs="Arial"/>
        </w:rPr>
        <w:t>E</w:t>
      </w:r>
      <w:r w:rsidRPr="00D003FC">
        <w:rPr>
          <w:rFonts w:ascii="Arial" w:hAnsi="Arial" w:cs="Arial"/>
          <w:cs/>
        </w:rPr>
        <w:t xml:space="preserve">. </w:t>
      </w:r>
      <w:r w:rsidRPr="00D003FC">
        <w:rPr>
          <w:rFonts w:ascii="Arial" w:hAnsi="Arial" w:cs="Arial"/>
        </w:rPr>
        <w:t>2530</w:t>
      </w:r>
      <w:r w:rsidRPr="00D003FC">
        <w:rPr>
          <w:rFonts w:ascii="Arial" w:hAnsi="Arial" w:cs="Arial"/>
          <w:cs/>
        </w:rPr>
        <w:t xml:space="preserve">. </w:t>
      </w:r>
      <w:r w:rsidRPr="00D003FC">
        <w:rPr>
          <w:rFonts w:ascii="Arial" w:hAnsi="Arial" w:cs="Arial"/>
        </w:rPr>
        <w:t xml:space="preserve">Employees contributed to the fund monthly, at rates of </w:t>
      </w:r>
      <w:r w:rsidR="00EE6CF7" w:rsidRPr="00D003FC">
        <w:rPr>
          <w:rFonts w:ascii="Arial" w:hAnsi="Arial" w:cs="Arial"/>
        </w:rPr>
        <w:t>2</w:t>
      </w:r>
      <w:r w:rsidR="002E59EC" w:rsidRPr="00D003FC">
        <w:rPr>
          <w:rFonts w:ascii="Arial" w:hAnsi="Arial" w:cs="Arial"/>
          <w:cs/>
        </w:rPr>
        <w:t xml:space="preserve"> - </w:t>
      </w:r>
      <w:r w:rsidRPr="00D003FC">
        <w:rPr>
          <w:rFonts w:ascii="Arial" w:hAnsi="Arial" w:cs="Arial"/>
        </w:rPr>
        <w:t>15 percent of their basic salaries, and the Bank and its subsidiaries contributed to the fund at stipulated rates</w:t>
      </w:r>
      <w:r w:rsidRPr="00D003FC">
        <w:rPr>
          <w:rFonts w:ascii="Arial" w:hAnsi="Arial" w:cs="Arial"/>
          <w:cs/>
        </w:rPr>
        <w:t xml:space="preserve">. </w:t>
      </w:r>
      <w:r w:rsidRPr="00D003FC">
        <w:rPr>
          <w:rFonts w:ascii="Arial" w:hAnsi="Arial" w:cs="Arial"/>
        </w:rPr>
        <w:t>The fund will be paid to the employees upon termination of employment in accordance with the fund rules</w:t>
      </w:r>
      <w:r w:rsidR="003B2661" w:rsidRPr="00D003FC">
        <w:rPr>
          <w:rFonts w:ascii="Arial" w:hAnsi="Arial" w:cs="Arial"/>
          <w:cs/>
        </w:rPr>
        <w:t xml:space="preserve">. </w:t>
      </w:r>
      <w:r w:rsidR="00852655" w:rsidRPr="00D003FC">
        <w:rPr>
          <w:rFonts w:ascii="Arial" w:hAnsi="Arial" w:cs="Arial"/>
        </w:rPr>
        <w:t xml:space="preserve">During the </w:t>
      </w:r>
      <w:r w:rsidR="00F00891">
        <w:rPr>
          <w:rFonts w:ascii="Arial" w:hAnsi="Arial" w:cs="Arial"/>
        </w:rPr>
        <w:t>periods</w:t>
      </w:r>
      <w:r w:rsidR="00852655" w:rsidRPr="00D003FC">
        <w:rPr>
          <w:rFonts w:ascii="Arial" w:hAnsi="Arial" w:cs="Arial"/>
        </w:rPr>
        <w:t xml:space="preserve"> ended</w:t>
      </w:r>
      <w:r w:rsidR="00964DDB" w:rsidRPr="00D003FC">
        <w:rPr>
          <w:rFonts w:ascii="Arial" w:hAnsi="Arial" w:cs="Arial"/>
          <w:cs/>
        </w:rPr>
        <w:t xml:space="preserve"> </w:t>
      </w:r>
      <w:r w:rsidR="002E59EC" w:rsidRPr="00D003FC">
        <w:rPr>
          <w:rFonts w:ascii="Arial" w:hAnsi="Arial" w:cs="Arial"/>
          <w:cs/>
        </w:rPr>
        <w:t xml:space="preserve">                  </w:t>
      </w:r>
      <w:r w:rsidR="000F2E97" w:rsidRPr="00D003FC">
        <w:rPr>
          <w:rFonts w:ascii="Arial" w:hAnsi="Arial" w:cs="Arial"/>
        </w:rPr>
        <w:t xml:space="preserve">30 June 2024 and </w:t>
      </w:r>
      <w:r w:rsidR="00964DDB" w:rsidRPr="00D003FC">
        <w:rPr>
          <w:rFonts w:ascii="Arial" w:hAnsi="Arial" w:cs="Arial"/>
        </w:rPr>
        <w:t>2023</w:t>
      </w:r>
      <w:r w:rsidR="00852655" w:rsidRPr="00D003FC">
        <w:rPr>
          <w:rFonts w:ascii="Arial" w:hAnsi="Arial" w:cs="Arial"/>
        </w:rPr>
        <w:t>, the Bank and it</w:t>
      </w:r>
      <w:r w:rsidR="00586673" w:rsidRPr="00D003FC">
        <w:rPr>
          <w:rFonts w:ascii="Arial" w:hAnsi="Arial" w:cs="Arial"/>
        </w:rPr>
        <w:t xml:space="preserve">s subsidiaries contributed Baht </w:t>
      </w:r>
      <w:r w:rsidR="00CF472A" w:rsidRPr="00D003FC">
        <w:rPr>
          <w:rFonts w:ascii="Arial" w:hAnsi="Arial" w:cs="Arial"/>
        </w:rPr>
        <w:t>675</w:t>
      </w:r>
      <w:r w:rsidR="00CF472A" w:rsidRPr="00D003FC">
        <w:rPr>
          <w:rFonts w:ascii="Arial" w:hAnsi="Arial" w:cs="Arial"/>
          <w:cs/>
        </w:rPr>
        <w:t xml:space="preserve"> </w:t>
      </w:r>
      <w:r w:rsidR="00852655" w:rsidRPr="00D003FC">
        <w:rPr>
          <w:rFonts w:ascii="Arial" w:hAnsi="Arial" w:cs="Arial"/>
        </w:rPr>
        <w:t>million</w:t>
      </w:r>
      <w:r w:rsidR="00852655" w:rsidRPr="00D003FC">
        <w:rPr>
          <w:rFonts w:ascii="Arial" w:hAnsi="Arial" w:cs="Arial"/>
          <w:cs/>
        </w:rPr>
        <w:t xml:space="preserve"> </w:t>
      </w:r>
      <w:r w:rsidR="00583429" w:rsidRPr="00D003FC">
        <w:rPr>
          <w:rFonts w:ascii="Arial" w:hAnsi="Arial" w:cs="Arial"/>
        </w:rPr>
        <w:t xml:space="preserve">and Baht </w:t>
      </w:r>
      <w:r w:rsidR="00F00891">
        <w:rPr>
          <w:rFonts w:ascii="Arial" w:hAnsi="Arial" w:cs="Arial"/>
        </w:rPr>
        <w:t>671</w:t>
      </w:r>
      <w:r w:rsidR="00583429" w:rsidRPr="00D003FC">
        <w:rPr>
          <w:rFonts w:ascii="Arial" w:hAnsi="Arial" w:cs="Arial"/>
        </w:rPr>
        <w:t xml:space="preserve"> million, respectively, </w:t>
      </w:r>
      <w:r w:rsidR="00852655" w:rsidRPr="00D003FC">
        <w:rPr>
          <w:rFonts w:ascii="Arial" w:hAnsi="Arial" w:cs="Arial"/>
        </w:rPr>
        <w:t xml:space="preserve">to the fund </w:t>
      </w:r>
      <w:r w:rsidR="00BE7F2A" w:rsidRPr="00D003FC">
        <w:rPr>
          <w:rFonts w:ascii="Arial" w:hAnsi="Arial" w:cs="Arial"/>
          <w:cs/>
        </w:rPr>
        <w:t>(</w:t>
      </w:r>
      <w:r w:rsidR="00852655" w:rsidRPr="00D003FC">
        <w:rPr>
          <w:rFonts w:ascii="Arial" w:hAnsi="Arial" w:cs="Arial"/>
        </w:rPr>
        <w:t>separate financial statements</w:t>
      </w:r>
      <w:r w:rsidR="00852655" w:rsidRPr="00D003FC">
        <w:rPr>
          <w:rFonts w:ascii="Arial" w:hAnsi="Arial" w:cs="Arial"/>
          <w:cs/>
        </w:rPr>
        <w:t>:</w:t>
      </w:r>
      <w:r w:rsidR="00AC11B9" w:rsidRPr="00D003FC">
        <w:rPr>
          <w:rFonts w:ascii="Arial" w:hAnsi="Arial" w:cs="Arial"/>
          <w:cs/>
        </w:rPr>
        <w:t xml:space="preserve"> </w:t>
      </w:r>
      <w:r w:rsidR="00852655" w:rsidRPr="00D003FC">
        <w:rPr>
          <w:rFonts w:ascii="Arial" w:hAnsi="Arial" w:cs="Arial"/>
        </w:rPr>
        <w:t>Baht</w:t>
      </w:r>
      <w:r w:rsidR="00586673" w:rsidRPr="00D003FC">
        <w:rPr>
          <w:rFonts w:ascii="Arial" w:hAnsi="Arial" w:cs="Arial"/>
          <w:cs/>
        </w:rPr>
        <w:t xml:space="preserve"> </w:t>
      </w:r>
      <w:r w:rsidR="00CF472A" w:rsidRPr="00D003FC">
        <w:rPr>
          <w:rFonts w:ascii="Arial" w:hAnsi="Arial" w:cs="Arial"/>
        </w:rPr>
        <w:t>542</w:t>
      </w:r>
      <w:r w:rsidR="00CF472A" w:rsidRPr="00D003FC">
        <w:rPr>
          <w:rFonts w:ascii="Arial" w:hAnsi="Arial" w:cs="Arial"/>
          <w:cs/>
        </w:rPr>
        <w:t xml:space="preserve"> </w:t>
      </w:r>
      <w:r w:rsidR="00852655" w:rsidRPr="00D003FC">
        <w:rPr>
          <w:rFonts w:ascii="Arial" w:hAnsi="Arial" w:cs="Arial"/>
        </w:rPr>
        <w:t>million</w:t>
      </w:r>
      <w:r w:rsidR="00D622CE" w:rsidRPr="00D003FC">
        <w:rPr>
          <w:rFonts w:ascii="Arial" w:hAnsi="Arial" w:cs="Arial"/>
        </w:rPr>
        <w:t xml:space="preserve"> and </w:t>
      </w:r>
      <w:r w:rsidR="00852655" w:rsidRPr="00D003FC">
        <w:rPr>
          <w:rFonts w:ascii="Arial" w:hAnsi="Arial" w:cs="Arial"/>
        </w:rPr>
        <w:t>Baht</w:t>
      </w:r>
      <w:r w:rsidR="00852655" w:rsidRPr="00D003FC">
        <w:rPr>
          <w:rFonts w:ascii="Arial" w:hAnsi="Arial" w:cs="Arial"/>
          <w:cs/>
        </w:rPr>
        <w:t xml:space="preserve"> </w:t>
      </w:r>
      <w:r w:rsidR="00F00891">
        <w:rPr>
          <w:rFonts w:ascii="Arial" w:hAnsi="Arial" w:cs="Arial"/>
        </w:rPr>
        <w:t>548</w:t>
      </w:r>
      <w:r w:rsidR="00852655" w:rsidRPr="00D003FC">
        <w:rPr>
          <w:rFonts w:ascii="Arial" w:hAnsi="Arial" w:cs="Arial"/>
          <w:cs/>
        </w:rPr>
        <w:t xml:space="preserve"> </w:t>
      </w:r>
      <w:r w:rsidR="00852655" w:rsidRPr="00D003FC">
        <w:rPr>
          <w:rFonts w:ascii="Arial" w:hAnsi="Arial" w:cs="Arial"/>
        </w:rPr>
        <w:t>million</w:t>
      </w:r>
      <w:r w:rsidR="00D622CE" w:rsidRPr="00D003FC">
        <w:rPr>
          <w:rFonts w:ascii="Arial" w:hAnsi="Arial" w:cs="Arial"/>
        </w:rPr>
        <w:t>, respectively</w:t>
      </w:r>
      <w:r w:rsidR="00BE7F2A" w:rsidRPr="00D003FC">
        <w:rPr>
          <w:rFonts w:ascii="Arial" w:hAnsi="Arial" w:cs="Arial"/>
          <w:cs/>
        </w:rPr>
        <w:t>)</w:t>
      </w:r>
      <w:r w:rsidR="00852655" w:rsidRPr="00D003FC">
        <w:rPr>
          <w:rFonts w:ascii="Arial" w:hAnsi="Arial" w:cs="Arial"/>
          <w:cs/>
        </w:rPr>
        <w:t>.</w:t>
      </w:r>
    </w:p>
    <w:p w14:paraId="04039735" w14:textId="77777777" w:rsidR="00511456" w:rsidRDefault="00511456">
      <w:pPr>
        <w:autoSpaceDE/>
        <w:autoSpaceDN/>
        <w:spacing w:after="160" w:line="259" w:lineRule="auto"/>
        <w:rPr>
          <w:rFonts w:ascii="Arial" w:hAnsi="Arial" w:cs="Arial"/>
          <w:b/>
          <w:bCs/>
        </w:rPr>
      </w:pPr>
      <w:r>
        <w:rPr>
          <w:rFonts w:ascii="Arial" w:hAnsi="Arial" w:cs="Arial"/>
          <w:b/>
          <w:bCs/>
        </w:rPr>
        <w:br w:type="page"/>
      </w:r>
    </w:p>
    <w:p w14:paraId="55009214" w14:textId="043518C3" w:rsidR="00852FE4" w:rsidRPr="00D003FC" w:rsidRDefault="00C11C90" w:rsidP="00511456">
      <w:pPr>
        <w:spacing w:before="120" w:after="120" w:line="380" w:lineRule="exact"/>
        <w:ind w:left="634" w:hanging="634"/>
        <w:jc w:val="both"/>
        <w:outlineLvl w:val="0"/>
        <w:rPr>
          <w:rFonts w:ascii="Arial" w:hAnsi="Arial" w:cs="Arial"/>
          <w:b/>
          <w:bCs/>
        </w:rPr>
      </w:pPr>
      <w:bookmarkStart w:id="146" w:name="_Toc174963116"/>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3</w:t>
      </w:r>
      <w:r w:rsidR="00510E27" w:rsidRPr="00D003FC">
        <w:rPr>
          <w:rFonts w:ascii="Arial" w:hAnsi="Arial" w:cs="Arial"/>
          <w:b/>
          <w:bCs/>
        </w:rPr>
        <w:t>8</w:t>
      </w:r>
      <w:r w:rsidRPr="00D003FC">
        <w:rPr>
          <w:rFonts w:ascii="Arial" w:hAnsi="Arial" w:cs="Arial"/>
          <w:b/>
          <w:bCs/>
        </w:rPr>
        <w:tab/>
      </w:r>
      <w:r w:rsidR="00852FE4" w:rsidRPr="00D003FC">
        <w:rPr>
          <w:rFonts w:ascii="Arial" w:hAnsi="Arial" w:cs="Arial"/>
          <w:b/>
          <w:bCs/>
        </w:rPr>
        <w:t>Fair value of financial instruments</w:t>
      </w:r>
      <w:bookmarkEnd w:id="146"/>
    </w:p>
    <w:p w14:paraId="11F0DC5D" w14:textId="77777777" w:rsidR="00852FE4" w:rsidRPr="00D003FC" w:rsidRDefault="00852FE4" w:rsidP="00511456">
      <w:pPr>
        <w:spacing w:before="120" w:after="120" w:line="380" w:lineRule="exact"/>
        <w:ind w:left="634"/>
        <w:jc w:val="thaiDistribute"/>
        <w:rPr>
          <w:rFonts w:ascii="Arial" w:hAnsi="Arial" w:cs="Arial"/>
        </w:rPr>
      </w:pPr>
      <w:r w:rsidRPr="00D003FC">
        <w:rPr>
          <w:rFonts w:ascii="Arial" w:hAnsi="Arial" w:cs="Arial"/>
        </w:rPr>
        <w:t>Financial assets and liabilities carried at fair value classified by the level of fair value hierarchy are as follows</w:t>
      </w:r>
      <w:r w:rsidRPr="00D003FC">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D003FC" w14:paraId="2BBB90E1" w14:textId="77777777" w:rsidTr="003B2661">
        <w:trPr>
          <w:trHeight w:val="70"/>
          <w:tblHeader/>
        </w:trPr>
        <w:tc>
          <w:tcPr>
            <w:tcW w:w="2088" w:type="dxa"/>
            <w:tcBorders>
              <w:top w:val="nil"/>
              <w:left w:val="nil"/>
              <w:bottom w:val="nil"/>
              <w:right w:val="nil"/>
            </w:tcBorders>
            <w:shd w:val="clear" w:color="auto" w:fill="auto"/>
            <w:noWrap/>
            <w:vAlign w:val="center"/>
            <w:hideMark/>
          </w:tcPr>
          <w:p w14:paraId="6042A01E" w14:textId="77777777" w:rsidR="00852FE4" w:rsidRPr="00D003FC" w:rsidRDefault="00852FE4" w:rsidP="00C7269E">
            <w:pPr>
              <w:spacing w:line="32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70591E9" w14:textId="77777777" w:rsidR="00852FE4" w:rsidRPr="00D003FC" w:rsidRDefault="00BE7F2A" w:rsidP="00C7269E">
            <w:pPr>
              <w:spacing w:line="320" w:lineRule="exact"/>
              <w:jc w:val="right"/>
              <w:rPr>
                <w:rFonts w:ascii="Arial" w:hAnsi="Arial" w:cs="Arial"/>
                <w:sz w:val="16"/>
                <w:szCs w:val="16"/>
              </w:rPr>
            </w:pPr>
            <w:r w:rsidRPr="00D003FC">
              <w:rPr>
                <w:rFonts w:ascii="Arial" w:hAnsi="Arial" w:cs="Arial"/>
                <w:sz w:val="16"/>
                <w:szCs w:val="16"/>
                <w:cs/>
              </w:rPr>
              <w:t>(</w:t>
            </w:r>
            <w:r w:rsidR="00852FE4" w:rsidRPr="00D003FC">
              <w:rPr>
                <w:rFonts w:ascii="Arial" w:hAnsi="Arial" w:cs="Arial"/>
                <w:sz w:val="16"/>
                <w:szCs w:val="16"/>
              </w:rPr>
              <w:t>Unit</w:t>
            </w:r>
            <w:r w:rsidR="00852FE4" w:rsidRPr="00D003FC">
              <w:rPr>
                <w:rFonts w:ascii="Arial" w:hAnsi="Arial" w:cs="Arial"/>
                <w:sz w:val="16"/>
                <w:szCs w:val="16"/>
                <w:cs/>
              </w:rPr>
              <w:t xml:space="preserve">: </w:t>
            </w:r>
            <w:r w:rsidR="00852FE4" w:rsidRPr="00D003FC">
              <w:rPr>
                <w:rFonts w:ascii="Arial" w:hAnsi="Arial" w:cs="Arial"/>
                <w:sz w:val="16"/>
                <w:szCs w:val="16"/>
              </w:rPr>
              <w:t>Million Baht</w:t>
            </w:r>
            <w:r w:rsidRPr="00D003FC">
              <w:rPr>
                <w:rFonts w:ascii="Arial" w:hAnsi="Arial" w:cs="Arial"/>
                <w:sz w:val="16"/>
                <w:szCs w:val="16"/>
                <w:cs/>
              </w:rPr>
              <w:t>)</w:t>
            </w:r>
          </w:p>
        </w:tc>
      </w:tr>
      <w:tr w:rsidR="00CF4B1A" w:rsidRPr="00D003FC" w14:paraId="3D276BC3" w14:textId="77777777" w:rsidTr="003B2661">
        <w:trPr>
          <w:trHeight w:val="70"/>
          <w:tblHeader/>
        </w:trPr>
        <w:tc>
          <w:tcPr>
            <w:tcW w:w="2088" w:type="dxa"/>
            <w:tcBorders>
              <w:top w:val="nil"/>
              <w:left w:val="nil"/>
              <w:bottom w:val="nil"/>
              <w:right w:val="nil"/>
            </w:tcBorders>
            <w:shd w:val="clear" w:color="auto" w:fill="auto"/>
            <w:noWrap/>
            <w:vAlign w:val="center"/>
            <w:hideMark/>
          </w:tcPr>
          <w:p w14:paraId="55B1DDAE" w14:textId="77777777" w:rsidR="00852FE4" w:rsidRPr="00D003FC" w:rsidRDefault="00852FE4" w:rsidP="00C7269E">
            <w:pPr>
              <w:spacing w:line="32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392432A"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Consolidated financial statements</w:t>
            </w:r>
          </w:p>
        </w:tc>
      </w:tr>
      <w:tr w:rsidR="00CF4B1A" w:rsidRPr="00D003FC" w14:paraId="332747AB" w14:textId="77777777" w:rsidTr="003B2661">
        <w:trPr>
          <w:trHeight w:val="70"/>
          <w:tblHeader/>
        </w:trPr>
        <w:tc>
          <w:tcPr>
            <w:tcW w:w="2088" w:type="dxa"/>
            <w:tcBorders>
              <w:top w:val="nil"/>
              <w:left w:val="nil"/>
              <w:bottom w:val="nil"/>
              <w:right w:val="nil"/>
            </w:tcBorders>
            <w:shd w:val="clear" w:color="auto" w:fill="auto"/>
            <w:noWrap/>
            <w:vAlign w:val="center"/>
            <w:hideMark/>
          </w:tcPr>
          <w:p w14:paraId="2C5DF8F3" w14:textId="77777777" w:rsidR="00852FE4" w:rsidRPr="00D003FC" w:rsidRDefault="00852FE4" w:rsidP="00C7269E">
            <w:pPr>
              <w:spacing w:line="32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2C244557" w14:textId="21A8AF11" w:rsidR="00852FE4" w:rsidRPr="00D003FC" w:rsidRDefault="000F2E97"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30 June 2024</w:t>
            </w:r>
          </w:p>
        </w:tc>
        <w:tc>
          <w:tcPr>
            <w:tcW w:w="3951" w:type="dxa"/>
            <w:gridSpan w:val="4"/>
            <w:tcBorders>
              <w:top w:val="nil"/>
              <w:left w:val="nil"/>
              <w:bottom w:val="nil"/>
              <w:right w:val="nil"/>
            </w:tcBorders>
            <w:shd w:val="clear" w:color="auto" w:fill="auto"/>
            <w:noWrap/>
            <w:vAlign w:val="center"/>
            <w:hideMark/>
          </w:tcPr>
          <w:p w14:paraId="0684E3E4" w14:textId="7238CC39" w:rsidR="00852FE4" w:rsidRPr="00D003FC" w:rsidRDefault="000F2E97"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31 December 2023</w:t>
            </w:r>
          </w:p>
        </w:tc>
      </w:tr>
      <w:tr w:rsidR="00CF4B1A" w:rsidRPr="00D003FC" w14:paraId="3ADF1AA8" w14:textId="77777777" w:rsidTr="003B2661">
        <w:trPr>
          <w:trHeight w:val="70"/>
          <w:tblHeader/>
        </w:trPr>
        <w:tc>
          <w:tcPr>
            <w:tcW w:w="2088" w:type="dxa"/>
            <w:tcBorders>
              <w:top w:val="nil"/>
              <w:left w:val="nil"/>
              <w:bottom w:val="nil"/>
              <w:right w:val="nil"/>
            </w:tcBorders>
            <w:shd w:val="clear" w:color="auto" w:fill="auto"/>
            <w:noWrap/>
            <w:vAlign w:val="center"/>
            <w:hideMark/>
          </w:tcPr>
          <w:p w14:paraId="04F53A8D" w14:textId="77777777" w:rsidR="00852FE4" w:rsidRPr="00D003FC" w:rsidRDefault="00852FE4" w:rsidP="00C7269E">
            <w:pPr>
              <w:spacing w:line="32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4ED3D504"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F9FD139"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12A3839"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6BBBA53E"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8BF20C1"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7584EDF"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1D6BB26"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75D65746" w14:textId="77777777" w:rsidR="00852FE4" w:rsidRPr="00D003FC" w:rsidRDefault="00852FE4" w:rsidP="00C7269E">
            <w:pPr>
              <w:pBdr>
                <w:bottom w:val="single" w:sz="4" w:space="1" w:color="auto"/>
              </w:pBdr>
              <w:spacing w:line="320" w:lineRule="exact"/>
              <w:jc w:val="center"/>
              <w:rPr>
                <w:rFonts w:ascii="Arial" w:hAnsi="Arial" w:cs="Arial"/>
                <w:sz w:val="16"/>
                <w:szCs w:val="16"/>
              </w:rPr>
            </w:pPr>
            <w:r w:rsidRPr="00D003FC">
              <w:rPr>
                <w:rFonts w:ascii="Arial" w:hAnsi="Arial" w:cs="Arial"/>
                <w:sz w:val="16"/>
                <w:szCs w:val="16"/>
              </w:rPr>
              <w:t>Total</w:t>
            </w:r>
          </w:p>
        </w:tc>
      </w:tr>
      <w:tr w:rsidR="00CF4B1A" w:rsidRPr="00D003FC" w14:paraId="2DF43E22"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1C0E6D2F" w14:textId="77777777" w:rsidR="00077614" w:rsidRPr="00D003FC" w:rsidRDefault="00077614" w:rsidP="00C7269E">
            <w:pPr>
              <w:spacing w:line="320" w:lineRule="exact"/>
              <w:rPr>
                <w:rFonts w:ascii="Arial" w:hAnsi="Arial" w:cs="Arial"/>
                <w:sz w:val="16"/>
                <w:szCs w:val="16"/>
              </w:rPr>
            </w:pPr>
            <w:r w:rsidRPr="00D003FC">
              <w:rPr>
                <w:rFonts w:ascii="Arial" w:hAnsi="Arial" w:cs="Arial"/>
                <w:b/>
                <w:bCs/>
                <w:kern w:val="28"/>
                <w:sz w:val="16"/>
                <w:szCs w:val="16"/>
                <w:u w:val="single"/>
              </w:rPr>
              <w:t>Financial assets and liabilities measured at fair value</w:t>
            </w:r>
            <w:r w:rsidRPr="00D003FC">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707F68DB" w14:textId="77777777" w:rsidR="00077614" w:rsidRPr="00D003FC" w:rsidRDefault="00077614" w:rsidP="00C7269E">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62E69005" w14:textId="77777777" w:rsidR="00077614" w:rsidRPr="00D003FC"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22FF066" w14:textId="77777777" w:rsidR="00077614" w:rsidRPr="00D003FC"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4265810" w14:textId="77777777" w:rsidR="00077614" w:rsidRPr="00D003FC" w:rsidRDefault="0007761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E0D43F1" w14:textId="77777777" w:rsidR="00077614" w:rsidRPr="00D003FC" w:rsidRDefault="00077614" w:rsidP="00C7269E">
            <w:pPr>
              <w:spacing w:line="320" w:lineRule="exact"/>
              <w:jc w:val="center"/>
              <w:rPr>
                <w:rFonts w:ascii="Arial" w:hAnsi="Arial" w:cs="Arial"/>
                <w:sz w:val="16"/>
                <w:szCs w:val="16"/>
              </w:rPr>
            </w:pPr>
          </w:p>
        </w:tc>
      </w:tr>
      <w:tr w:rsidR="00CF4B1A" w:rsidRPr="00D003FC" w14:paraId="6919EB84" w14:textId="77777777" w:rsidTr="00121855">
        <w:trPr>
          <w:trHeight w:val="70"/>
        </w:trPr>
        <w:tc>
          <w:tcPr>
            <w:tcW w:w="2088" w:type="dxa"/>
            <w:tcBorders>
              <w:top w:val="nil"/>
              <w:left w:val="nil"/>
              <w:bottom w:val="nil"/>
              <w:right w:val="nil"/>
            </w:tcBorders>
            <w:shd w:val="clear" w:color="auto" w:fill="auto"/>
            <w:noWrap/>
            <w:vAlign w:val="center"/>
          </w:tcPr>
          <w:p w14:paraId="0E006011" w14:textId="77777777" w:rsidR="00852FE4" w:rsidRPr="00D003FC" w:rsidRDefault="00852FE4" w:rsidP="00C7269E">
            <w:pPr>
              <w:spacing w:line="320" w:lineRule="exact"/>
              <w:rPr>
                <w:rFonts w:ascii="Arial" w:hAnsi="Arial" w:cs="Arial"/>
                <w:b/>
                <w:bCs/>
                <w:sz w:val="16"/>
                <w:szCs w:val="16"/>
              </w:rPr>
            </w:pPr>
            <w:r w:rsidRPr="00D003FC">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3F722B1E" w14:textId="77777777" w:rsidR="00852FE4" w:rsidRPr="00D003FC" w:rsidRDefault="00852FE4" w:rsidP="00C7269E">
            <w:pPr>
              <w:spacing w:line="32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19ECE78E" w14:textId="77777777" w:rsidR="00852FE4" w:rsidRPr="00D003FC"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07BFB45" w14:textId="77777777" w:rsidR="00852FE4" w:rsidRPr="00D003FC"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F6340E3" w14:textId="77777777" w:rsidR="00852FE4" w:rsidRPr="00D003FC" w:rsidRDefault="00852FE4" w:rsidP="00C7269E">
            <w:pPr>
              <w:spacing w:line="32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3DBD0E7F" w14:textId="77777777" w:rsidR="00852FE4" w:rsidRPr="00D003FC"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8E1E34C" w14:textId="77777777" w:rsidR="00852FE4" w:rsidRPr="00D003FC"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CD9A730" w14:textId="77777777" w:rsidR="00852FE4" w:rsidRPr="00D003FC" w:rsidRDefault="00852FE4" w:rsidP="00C7269E">
            <w:pPr>
              <w:spacing w:line="32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4EFA857" w14:textId="77777777" w:rsidR="00852FE4" w:rsidRPr="00D003FC" w:rsidRDefault="00852FE4" w:rsidP="00C7269E">
            <w:pPr>
              <w:spacing w:line="320" w:lineRule="exact"/>
              <w:jc w:val="center"/>
              <w:rPr>
                <w:rFonts w:ascii="Arial" w:hAnsi="Arial" w:cs="Arial"/>
                <w:sz w:val="16"/>
                <w:szCs w:val="16"/>
              </w:rPr>
            </w:pPr>
          </w:p>
        </w:tc>
      </w:tr>
      <w:tr w:rsidR="000F2E97" w:rsidRPr="00D003FC" w14:paraId="0A3E0C02" w14:textId="77777777" w:rsidTr="005B785D">
        <w:trPr>
          <w:trHeight w:val="70"/>
        </w:trPr>
        <w:tc>
          <w:tcPr>
            <w:tcW w:w="2088" w:type="dxa"/>
            <w:tcBorders>
              <w:top w:val="nil"/>
              <w:left w:val="nil"/>
              <w:bottom w:val="nil"/>
              <w:right w:val="nil"/>
            </w:tcBorders>
            <w:shd w:val="clear" w:color="auto" w:fill="auto"/>
            <w:noWrap/>
            <w:vAlign w:val="center"/>
          </w:tcPr>
          <w:p w14:paraId="226D25F5" w14:textId="77777777" w:rsidR="000F2E97" w:rsidRPr="00D003FC" w:rsidRDefault="000F2E97" w:rsidP="000F2E97">
            <w:pPr>
              <w:autoSpaceDE/>
              <w:autoSpaceDN/>
              <w:spacing w:line="320" w:lineRule="exact"/>
              <w:ind w:left="159" w:hanging="159"/>
              <w:rPr>
                <w:rFonts w:ascii="Arial" w:hAnsi="Arial" w:cs="Arial"/>
                <w:sz w:val="16"/>
                <w:szCs w:val="16"/>
              </w:rPr>
            </w:pPr>
            <w:r w:rsidRPr="00D003FC">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5055FD46" w14:textId="092D11EB" w:rsidR="000F2E97" w:rsidRPr="00D003FC" w:rsidRDefault="00E6752B"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93</w:t>
            </w:r>
          </w:p>
        </w:tc>
        <w:tc>
          <w:tcPr>
            <w:tcW w:w="988" w:type="dxa"/>
            <w:tcBorders>
              <w:top w:val="nil"/>
              <w:left w:val="nil"/>
              <w:bottom w:val="nil"/>
              <w:right w:val="nil"/>
            </w:tcBorders>
            <w:shd w:val="clear" w:color="auto" w:fill="auto"/>
            <w:noWrap/>
            <w:vAlign w:val="bottom"/>
          </w:tcPr>
          <w:p w14:paraId="0DE23508" w14:textId="67ED6821" w:rsidR="000F2E97" w:rsidRPr="00D003FC" w:rsidRDefault="00E6752B"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25,880</w:t>
            </w:r>
          </w:p>
        </w:tc>
        <w:tc>
          <w:tcPr>
            <w:tcW w:w="988" w:type="dxa"/>
            <w:tcBorders>
              <w:top w:val="nil"/>
              <w:left w:val="nil"/>
              <w:bottom w:val="nil"/>
              <w:right w:val="nil"/>
            </w:tcBorders>
            <w:shd w:val="clear" w:color="auto" w:fill="auto"/>
            <w:noWrap/>
            <w:vAlign w:val="bottom"/>
          </w:tcPr>
          <w:p w14:paraId="3A193C23" w14:textId="19C0A224" w:rsidR="000F2E97" w:rsidRPr="00D003FC" w:rsidRDefault="00E6752B"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524E872" w14:textId="27A37F58" w:rsidR="000F2E97" w:rsidRPr="00D003FC" w:rsidRDefault="00E6752B"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25,973</w:t>
            </w:r>
          </w:p>
        </w:tc>
        <w:tc>
          <w:tcPr>
            <w:tcW w:w="987" w:type="dxa"/>
            <w:tcBorders>
              <w:top w:val="nil"/>
              <w:left w:val="nil"/>
              <w:bottom w:val="nil"/>
              <w:right w:val="nil"/>
            </w:tcBorders>
            <w:shd w:val="clear" w:color="auto" w:fill="auto"/>
            <w:noWrap/>
            <w:vAlign w:val="bottom"/>
          </w:tcPr>
          <w:p w14:paraId="23F66689" w14:textId="5194384C"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3EC858D5" w14:textId="522A667D"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25</w:t>
            </w:r>
            <w:r w:rsidRPr="00D003FC">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2704ACA9" w14:textId="0F17CD81"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9609B98" w14:textId="177F8690"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25,946</w:t>
            </w:r>
          </w:p>
        </w:tc>
      </w:tr>
      <w:tr w:rsidR="000F2E97" w:rsidRPr="00D003FC" w14:paraId="2F25DB88" w14:textId="77777777" w:rsidTr="005B785D">
        <w:trPr>
          <w:trHeight w:val="243"/>
        </w:trPr>
        <w:tc>
          <w:tcPr>
            <w:tcW w:w="2088" w:type="dxa"/>
            <w:tcBorders>
              <w:top w:val="nil"/>
              <w:left w:val="nil"/>
              <w:bottom w:val="nil"/>
              <w:right w:val="nil"/>
            </w:tcBorders>
            <w:shd w:val="clear" w:color="auto" w:fill="auto"/>
            <w:noWrap/>
            <w:vAlign w:val="center"/>
          </w:tcPr>
          <w:p w14:paraId="095F70E3" w14:textId="77777777" w:rsidR="000F2E97" w:rsidRPr="00D003FC" w:rsidRDefault="000F2E97" w:rsidP="000F2E97">
            <w:pPr>
              <w:autoSpaceDE/>
              <w:autoSpaceDN/>
              <w:spacing w:line="320" w:lineRule="exact"/>
              <w:ind w:left="159" w:hanging="159"/>
              <w:rPr>
                <w:rFonts w:ascii="Arial" w:hAnsi="Arial" w:cs="Arial"/>
                <w:sz w:val="16"/>
                <w:szCs w:val="16"/>
              </w:rPr>
            </w:pPr>
            <w:r w:rsidRPr="00D003FC">
              <w:rPr>
                <w:rFonts w:ascii="Arial" w:hAnsi="Arial" w:cs="Arial"/>
                <w:sz w:val="16"/>
                <w:szCs w:val="16"/>
              </w:rPr>
              <w:t>Investments in debt securities measured at fair value</w:t>
            </w:r>
            <w:r w:rsidRPr="00D003FC">
              <w:rPr>
                <w:rFonts w:ascii="Arial" w:hAnsi="Arial" w:cs="Arial"/>
                <w:sz w:val="16"/>
                <w:szCs w:val="16"/>
                <w:cs/>
              </w:rPr>
              <w:t xml:space="preserve"> </w:t>
            </w:r>
            <w:r w:rsidRPr="00D003FC">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2D7A64DF" w14:textId="2E511D03" w:rsidR="000F2E97" w:rsidRPr="00D003FC" w:rsidRDefault="005B641E" w:rsidP="000F2E97">
            <w:pPr>
              <w:tabs>
                <w:tab w:val="decimal" w:pos="682"/>
              </w:tabs>
              <w:spacing w:line="320" w:lineRule="exact"/>
              <w:ind w:right="29"/>
              <w:rPr>
                <w:rFonts w:ascii="Arial" w:hAnsi="Arial" w:cs="Arial"/>
                <w:sz w:val="16"/>
                <w:szCs w:val="16"/>
                <w:cs/>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7C7F86" w14:textId="3DC1FE51"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312,573</w:t>
            </w:r>
          </w:p>
        </w:tc>
        <w:tc>
          <w:tcPr>
            <w:tcW w:w="988" w:type="dxa"/>
            <w:tcBorders>
              <w:top w:val="nil"/>
              <w:left w:val="nil"/>
              <w:bottom w:val="nil"/>
              <w:right w:val="nil"/>
            </w:tcBorders>
            <w:shd w:val="clear" w:color="auto" w:fill="auto"/>
            <w:noWrap/>
            <w:vAlign w:val="bottom"/>
          </w:tcPr>
          <w:p w14:paraId="02352095" w14:textId="56463434"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B2FB2FE" w14:textId="0FB3BC60"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312,573</w:t>
            </w:r>
          </w:p>
        </w:tc>
        <w:tc>
          <w:tcPr>
            <w:tcW w:w="987" w:type="dxa"/>
            <w:tcBorders>
              <w:top w:val="nil"/>
              <w:left w:val="nil"/>
              <w:bottom w:val="nil"/>
              <w:right w:val="nil"/>
            </w:tcBorders>
            <w:shd w:val="clear" w:color="auto" w:fill="auto"/>
            <w:noWrap/>
            <w:vAlign w:val="bottom"/>
          </w:tcPr>
          <w:p w14:paraId="7FF2A352" w14:textId="21C6A615"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708AF6" w14:textId="51E264BB"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246,760</w:t>
            </w:r>
          </w:p>
        </w:tc>
        <w:tc>
          <w:tcPr>
            <w:tcW w:w="988" w:type="dxa"/>
            <w:tcBorders>
              <w:top w:val="nil"/>
              <w:left w:val="nil"/>
              <w:bottom w:val="nil"/>
              <w:right w:val="nil"/>
            </w:tcBorders>
            <w:shd w:val="clear" w:color="auto" w:fill="auto"/>
            <w:noWrap/>
            <w:vAlign w:val="bottom"/>
          </w:tcPr>
          <w:p w14:paraId="6A8FB0BE" w14:textId="13F72D03"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7C5DC3" w14:textId="1EB07129"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246,760</w:t>
            </w:r>
          </w:p>
        </w:tc>
      </w:tr>
      <w:tr w:rsidR="000F2E97" w:rsidRPr="00D003FC" w14:paraId="2599DD32" w14:textId="77777777" w:rsidTr="009F4662">
        <w:trPr>
          <w:trHeight w:val="70"/>
        </w:trPr>
        <w:tc>
          <w:tcPr>
            <w:tcW w:w="2088" w:type="dxa"/>
            <w:tcBorders>
              <w:top w:val="nil"/>
              <w:left w:val="nil"/>
              <w:bottom w:val="nil"/>
              <w:right w:val="nil"/>
            </w:tcBorders>
            <w:shd w:val="clear" w:color="auto" w:fill="auto"/>
            <w:noWrap/>
            <w:vAlign w:val="center"/>
          </w:tcPr>
          <w:p w14:paraId="5A63B424" w14:textId="77777777" w:rsidR="000F2E97" w:rsidRPr="00D003FC" w:rsidRDefault="000F2E97" w:rsidP="000F2E97">
            <w:pPr>
              <w:autoSpaceDE/>
              <w:autoSpaceDN/>
              <w:spacing w:line="320" w:lineRule="exact"/>
              <w:ind w:left="159" w:hanging="159"/>
              <w:rPr>
                <w:rFonts w:ascii="Arial" w:hAnsi="Arial" w:cs="Arial"/>
                <w:sz w:val="16"/>
                <w:szCs w:val="16"/>
              </w:rPr>
            </w:pPr>
            <w:r w:rsidRPr="00D003FC">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E02AAB6" w14:textId="0B9A9042"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13,734</w:t>
            </w:r>
          </w:p>
        </w:tc>
        <w:tc>
          <w:tcPr>
            <w:tcW w:w="988" w:type="dxa"/>
            <w:tcBorders>
              <w:top w:val="nil"/>
              <w:left w:val="nil"/>
              <w:bottom w:val="nil"/>
              <w:right w:val="nil"/>
            </w:tcBorders>
            <w:shd w:val="clear" w:color="auto" w:fill="auto"/>
            <w:noWrap/>
            <w:vAlign w:val="bottom"/>
          </w:tcPr>
          <w:p w14:paraId="075BD599" w14:textId="58FA00A2"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1,308</w:t>
            </w:r>
          </w:p>
        </w:tc>
        <w:tc>
          <w:tcPr>
            <w:tcW w:w="988" w:type="dxa"/>
            <w:tcBorders>
              <w:top w:val="nil"/>
              <w:left w:val="nil"/>
              <w:bottom w:val="nil"/>
              <w:right w:val="nil"/>
            </w:tcBorders>
            <w:shd w:val="clear" w:color="auto" w:fill="auto"/>
            <w:noWrap/>
            <w:vAlign w:val="bottom"/>
          </w:tcPr>
          <w:p w14:paraId="691DFB03" w14:textId="3D9DE722"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635</w:t>
            </w:r>
          </w:p>
        </w:tc>
        <w:tc>
          <w:tcPr>
            <w:tcW w:w="988" w:type="dxa"/>
            <w:tcBorders>
              <w:top w:val="nil"/>
              <w:left w:val="nil"/>
              <w:bottom w:val="nil"/>
              <w:right w:val="nil"/>
            </w:tcBorders>
            <w:shd w:val="clear" w:color="auto" w:fill="auto"/>
            <w:noWrap/>
            <w:vAlign w:val="bottom"/>
          </w:tcPr>
          <w:p w14:paraId="3E339747" w14:textId="70AA6730"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15,677</w:t>
            </w:r>
          </w:p>
        </w:tc>
        <w:tc>
          <w:tcPr>
            <w:tcW w:w="987" w:type="dxa"/>
            <w:tcBorders>
              <w:top w:val="nil"/>
              <w:left w:val="nil"/>
              <w:bottom w:val="nil"/>
              <w:right w:val="nil"/>
            </w:tcBorders>
            <w:shd w:val="clear" w:color="auto" w:fill="auto"/>
            <w:noWrap/>
            <w:vAlign w:val="bottom"/>
          </w:tcPr>
          <w:p w14:paraId="5C3F5BED" w14:textId="6ACD9E97"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05B68AD6" w14:textId="4B8AA15E"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46F8F142" w14:textId="3DDCD88B"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598</w:t>
            </w:r>
          </w:p>
        </w:tc>
        <w:tc>
          <w:tcPr>
            <w:tcW w:w="988" w:type="dxa"/>
            <w:tcBorders>
              <w:top w:val="nil"/>
              <w:left w:val="nil"/>
              <w:bottom w:val="nil"/>
              <w:right w:val="nil"/>
            </w:tcBorders>
            <w:shd w:val="clear" w:color="auto" w:fill="auto"/>
            <w:noWrap/>
            <w:vAlign w:val="bottom"/>
          </w:tcPr>
          <w:p w14:paraId="574C4FAF" w14:textId="3D383535"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15,730</w:t>
            </w:r>
          </w:p>
        </w:tc>
      </w:tr>
      <w:tr w:rsidR="000F2E97" w:rsidRPr="00D003FC" w14:paraId="44C09452" w14:textId="77777777" w:rsidTr="00205CEF">
        <w:trPr>
          <w:trHeight w:val="70"/>
        </w:trPr>
        <w:tc>
          <w:tcPr>
            <w:tcW w:w="2088" w:type="dxa"/>
            <w:tcBorders>
              <w:top w:val="nil"/>
              <w:left w:val="nil"/>
              <w:bottom w:val="nil"/>
              <w:right w:val="nil"/>
            </w:tcBorders>
            <w:shd w:val="clear" w:color="auto" w:fill="auto"/>
            <w:noWrap/>
            <w:vAlign w:val="center"/>
          </w:tcPr>
          <w:p w14:paraId="1AC77ADE" w14:textId="77777777" w:rsidR="000F2E97" w:rsidRPr="00D003FC" w:rsidRDefault="000F2E97" w:rsidP="000F2E97">
            <w:pPr>
              <w:autoSpaceDE/>
              <w:autoSpaceDN/>
              <w:spacing w:line="320" w:lineRule="exact"/>
              <w:ind w:left="159" w:hanging="159"/>
              <w:rPr>
                <w:rFonts w:ascii="Arial" w:hAnsi="Arial" w:cs="Arial"/>
                <w:sz w:val="16"/>
                <w:szCs w:val="16"/>
              </w:rPr>
            </w:pPr>
            <w:r w:rsidRPr="00D003FC">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71C156DC" w14:textId="54459F7C"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12E2950" w14:textId="14935D0A"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82,021</w:t>
            </w:r>
          </w:p>
        </w:tc>
        <w:tc>
          <w:tcPr>
            <w:tcW w:w="988" w:type="dxa"/>
            <w:tcBorders>
              <w:top w:val="nil"/>
              <w:left w:val="nil"/>
              <w:bottom w:val="nil"/>
              <w:right w:val="nil"/>
            </w:tcBorders>
            <w:shd w:val="clear" w:color="auto" w:fill="auto"/>
            <w:noWrap/>
            <w:vAlign w:val="bottom"/>
          </w:tcPr>
          <w:p w14:paraId="02F3B16A" w14:textId="74650E17"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9E9F0B2" w14:textId="51C83AC9"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82,021</w:t>
            </w:r>
          </w:p>
        </w:tc>
        <w:tc>
          <w:tcPr>
            <w:tcW w:w="987" w:type="dxa"/>
            <w:tcBorders>
              <w:top w:val="nil"/>
              <w:left w:val="nil"/>
              <w:bottom w:val="nil"/>
              <w:right w:val="nil"/>
            </w:tcBorders>
            <w:shd w:val="clear" w:color="auto" w:fill="auto"/>
            <w:noWrap/>
            <w:vAlign w:val="bottom"/>
          </w:tcPr>
          <w:p w14:paraId="7EC3B78D" w14:textId="20B860C6"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599BB" w14:textId="386E4EB5"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5C75801" w14:textId="5421764F"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B87D344" w14:textId="6AEA86CD"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69,461</w:t>
            </w:r>
          </w:p>
        </w:tc>
      </w:tr>
      <w:tr w:rsidR="000F2E97" w:rsidRPr="00D003FC" w14:paraId="640E493C" w14:textId="77777777" w:rsidTr="00205CEF">
        <w:trPr>
          <w:trHeight w:val="25"/>
        </w:trPr>
        <w:tc>
          <w:tcPr>
            <w:tcW w:w="2088" w:type="dxa"/>
            <w:tcBorders>
              <w:top w:val="nil"/>
              <w:left w:val="nil"/>
              <w:bottom w:val="nil"/>
              <w:right w:val="nil"/>
            </w:tcBorders>
            <w:shd w:val="clear" w:color="auto" w:fill="auto"/>
            <w:noWrap/>
            <w:vAlign w:val="center"/>
          </w:tcPr>
          <w:p w14:paraId="2B06E59B" w14:textId="77777777" w:rsidR="000F2E97" w:rsidRPr="00D003FC" w:rsidRDefault="000F2E97" w:rsidP="000F2E97">
            <w:pPr>
              <w:autoSpaceDE/>
              <w:autoSpaceDN/>
              <w:spacing w:line="320" w:lineRule="exact"/>
              <w:ind w:left="159" w:hanging="159"/>
              <w:rPr>
                <w:rFonts w:ascii="Arial" w:hAnsi="Arial" w:cs="Arial"/>
                <w:b/>
                <w:bCs/>
                <w:sz w:val="16"/>
                <w:szCs w:val="16"/>
              </w:rPr>
            </w:pPr>
            <w:r w:rsidRPr="00D003FC">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42A340A7"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41C3D"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EEC1445"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2792D"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727F9294"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32732CD"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1D49FD7" w14:textId="77777777" w:rsidR="000F2E97" w:rsidRPr="00D003FC" w:rsidRDefault="000F2E97" w:rsidP="000F2E97">
            <w:pPr>
              <w:tabs>
                <w:tab w:val="decimal" w:pos="682"/>
              </w:tabs>
              <w:spacing w:line="32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504CBE1" w14:textId="77777777" w:rsidR="000F2E97" w:rsidRPr="00D003FC" w:rsidRDefault="000F2E97" w:rsidP="000F2E97">
            <w:pPr>
              <w:tabs>
                <w:tab w:val="decimal" w:pos="682"/>
              </w:tabs>
              <w:spacing w:line="320" w:lineRule="exact"/>
              <w:ind w:right="29"/>
              <w:rPr>
                <w:rFonts w:ascii="Arial" w:hAnsi="Arial" w:cs="Arial"/>
                <w:sz w:val="16"/>
                <w:szCs w:val="16"/>
              </w:rPr>
            </w:pPr>
          </w:p>
        </w:tc>
      </w:tr>
      <w:tr w:rsidR="000F2E97" w:rsidRPr="00D003FC" w14:paraId="6D62219A" w14:textId="77777777" w:rsidTr="00205CEF">
        <w:trPr>
          <w:trHeight w:val="153"/>
        </w:trPr>
        <w:tc>
          <w:tcPr>
            <w:tcW w:w="2088" w:type="dxa"/>
            <w:tcBorders>
              <w:top w:val="nil"/>
              <w:left w:val="nil"/>
              <w:bottom w:val="nil"/>
              <w:right w:val="nil"/>
            </w:tcBorders>
            <w:shd w:val="clear" w:color="auto" w:fill="auto"/>
            <w:noWrap/>
            <w:vAlign w:val="center"/>
            <w:hideMark/>
          </w:tcPr>
          <w:p w14:paraId="129493A7" w14:textId="77777777" w:rsidR="000F2E97" w:rsidRPr="00D003FC" w:rsidRDefault="000F2E97" w:rsidP="000F2E97">
            <w:pPr>
              <w:autoSpaceDE/>
              <w:autoSpaceDN/>
              <w:spacing w:line="320" w:lineRule="exact"/>
              <w:rPr>
                <w:rFonts w:ascii="Arial" w:hAnsi="Arial" w:cs="Arial"/>
                <w:sz w:val="16"/>
                <w:szCs w:val="16"/>
              </w:rPr>
            </w:pPr>
            <w:r w:rsidRPr="00D003FC">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68F126B0" w14:textId="3B21FD75"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0666108C" w14:textId="4F834A98"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78,203</w:t>
            </w:r>
          </w:p>
        </w:tc>
        <w:tc>
          <w:tcPr>
            <w:tcW w:w="988" w:type="dxa"/>
            <w:tcBorders>
              <w:top w:val="nil"/>
              <w:left w:val="nil"/>
              <w:right w:val="nil"/>
            </w:tcBorders>
            <w:shd w:val="clear" w:color="auto" w:fill="auto"/>
            <w:noWrap/>
            <w:vAlign w:val="bottom"/>
          </w:tcPr>
          <w:p w14:paraId="14957FD6" w14:textId="7AD198EF"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4655F854" w14:textId="607CE08C" w:rsidR="000F2E97" w:rsidRPr="00D003FC" w:rsidRDefault="005B641E"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78,203</w:t>
            </w:r>
          </w:p>
        </w:tc>
        <w:tc>
          <w:tcPr>
            <w:tcW w:w="987" w:type="dxa"/>
            <w:tcBorders>
              <w:top w:val="nil"/>
              <w:left w:val="nil"/>
              <w:right w:val="nil"/>
            </w:tcBorders>
            <w:shd w:val="clear" w:color="auto" w:fill="auto"/>
            <w:noWrap/>
            <w:vAlign w:val="bottom"/>
          </w:tcPr>
          <w:p w14:paraId="6B248235" w14:textId="1845C9E6"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72A42755" w14:textId="0A51AB96"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rPr>
              <w:t>63,937</w:t>
            </w:r>
          </w:p>
        </w:tc>
        <w:tc>
          <w:tcPr>
            <w:tcW w:w="988" w:type="dxa"/>
            <w:tcBorders>
              <w:top w:val="nil"/>
              <w:left w:val="nil"/>
              <w:right w:val="nil"/>
            </w:tcBorders>
            <w:shd w:val="clear" w:color="auto" w:fill="auto"/>
            <w:noWrap/>
            <w:vAlign w:val="bottom"/>
          </w:tcPr>
          <w:p w14:paraId="1E85E04B" w14:textId="29A6BC09"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10FA4CD4" w14:textId="18D505A0" w:rsidR="000F2E97" w:rsidRPr="00D003FC" w:rsidRDefault="000F2E97" w:rsidP="000F2E97">
            <w:pPr>
              <w:tabs>
                <w:tab w:val="decimal" w:pos="682"/>
              </w:tabs>
              <w:spacing w:line="320" w:lineRule="exact"/>
              <w:ind w:right="29"/>
              <w:rPr>
                <w:rFonts w:ascii="Arial" w:hAnsi="Arial" w:cs="Arial"/>
                <w:sz w:val="16"/>
                <w:szCs w:val="16"/>
              </w:rPr>
            </w:pPr>
            <w:r w:rsidRPr="00D003FC">
              <w:rPr>
                <w:rFonts w:ascii="Arial" w:hAnsi="Arial" w:cs="Arial"/>
                <w:sz w:val="16"/>
                <w:szCs w:val="16"/>
                <w:cs/>
              </w:rPr>
              <w:t>63</w:t>
            </w:r>
            <w:r w:rsidRPr="00D003FC">
              <w:rPr>
                <w:rFonts w:ascii="Arial" w:hAnsi="Arial" w:cs="Arial"/>
                <w:sz w:val="16"/>
                <w:szCs w:val="16"/>
              </w:rPr>
              <w:t>,937</w:t>
            </w:r>
          </w:p>
        </w:tc>
      </w:tr>
    </w:tbl>
    <w:p w14:paraId="68B000D0" w14:textId="77777777" w:rsidR="00EC6720" w:rsidRPr="00D003FC" w:rsidRDefault="00EC6720" w:rsidP="00020B84">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CF4B1A" w:rsidRPr="00D003FC" w14:paraId="789F5F07" w14:textId="77777777" w:rsidTr="00C32C0C">
        <w:trPr>
          <w:trHeight w:val="70"/>
          <w:tblHeader/>
        </w:trPr>
        <w:tc>
          <w:tcPr>
            <w:tcW w:w="2088" w:type="dxa"/>
            <w:tcBorders>
              <w:top w:val="nil"/>
              <w:left w:val="nil"/>
              <w:bottom w:val="nil"/>
              <w:right w:val="nil"/>
            </w:tcBorders>
            <w:shd w:val="clear" w:color="auto" w:fill="auto"/>
            <w:noWrap/>
            <w:vAlign w:val="center"/>
            <w:hideMark/>
          </w:tcPr>
          <w:p w14:paraId="431C0CBF" w14:textId="68FDD6B7" w:rsidR="00921997" w:rsidRPr="00D003FC" w:rsidRDefault="00921997" w:rsidP="001406FF">
            <w:pPr>
              <w:spacing w:line="280" w:lineRule="exact"/>
              <w:rPr>
                <w:rFonts w:ascii="Arial" w:hAnsi="Arial" w:cs="Arial"/>
                <w:sz w:val="16"/>
                <w:szCs w:val="16"/>
              </w:rPr>
            </w:pPr>
            <w:bookmarkStart w:id="147" w:name="_MON_1582722225"/>
            <w:bookmarkStart w:id="148" w:name="_MON_1571033489"/>
            <w:bookmarkStart w:id="149" w:name="_MON_1552285665"/>
            <w:bookmarkStart w:id="150" w:name="_MON_1499509644"/>
            <w:bookmarkEnd w:id="147"/>
            <w:bookmarkEnd w:id="148"/>
            <w:bookmarkEnd w:id="149"/>
            <w:bookmarkEnd w:id="150"/>
          </w:p>
        </w:tc>
        <w:tc>
          <w:tcPr>
            <w:tcW w:w="7902" w:type="dxa"/>
            <w:gridSpan w:val="8"/>
            <w:tcBorders>
              <w:top w:val="nil"/>
              <w:left w:val="nil"/>
              <w:bottom w:val="nil"/>
              <w:right w:val="nil"/>
            </w:tcBorders>
            <w:shd w:val="clear" w:color="auto" w:fill="auto"/>
            <w:noWrap/>
            <w:vAlign w:val="center"/>
            <w:hideMark/>
          </w:tcPr>
          <w:p w14:paraId="2621C56B" w14:textId="77777777" w:rsidR="00921997" w:rsidRPr="00D003FC" w:rsidRDefault="00BE7F2A" w:rsidP="001406FF">
            <w:pPr>
              <w:spacing w:line="280" w:lineRule="exact"/>
              <w:jc w:val="right"/>
              <w:rPr>
                <w:rFonts w:ascii="Arial" w:hAnsi="Arial" w:cs="Arial"/>
                <w:sz w:val="16"/>
                <w:szCs w:val="16"/>
              </w:rPr>
            </w:pPr>
            <w:r w:rsidRPr="00D003FC">
              <w:rPr>
                <w:rFonts w:ascii="Arial" w:hAnsi="Arial" w:cs="Arial"/>
                <w:sz w:val="16"/>
                <w:szCs w:val="16"/>
                <w:cs/>
              </w:rPr>
              <w:t>(</w:t>
            </w:r>
            <w:r w:rsidR="00921997" w:rsidRPr="00D003FC">
              <w:rPr>
                <w:rFonts w:ascii="Arial" w:hAnsi="Arial" w:cs="Arial"/>
                <w:sz w:val="16"/>
                <w:szCs w:val="16"/>
              </w:rPr>
              <w:t>Unit</w:t>
            </w:r>
            <w:r w:rsidR="00921997" w:rsidRPr="00D003FC">
              <w:rPr>
                <w:rFonts w:ascii="Arial" w:hAnsi="Arial" w:cs="Arial"/>
                <w:sz w:val="16"/>
                <w:szCs w:val="16"/>
                <w:cs/>
              </w:rPr>
              <w:t xml:space="preserve">: </w:t>
            </w:r>
            <w:r w:rsidR="00921997" w:rsidRPr="00D003FC">
              <w:rPr>
                <w:rFonts w:ascii="Arial" w:hAnsi="Arial" w:cs="Arial"/>
                <w:sz w:val="16"/>
                <w:szCs w:val="16"/>
              </w:rPr>
              <w:t>Million Baht</w:t>
            </w:r>
            <w:r w:rsidRPr="00D003FC">
              <w:rPr>
                <w:rFonts w:ascii="Arial" w:hAnsi="Arial" w:cs="Arial"/>
                <w:sz w:val="16"/>
                <w:szCs w:val="16"/>
                <w:cs/>
              </w:rPr>
              <w:t>)</w:t>
            </w:r>
          </w:p>
        </w:tc>
      </w:tr>
      <w:tr w:rsidR="00CF4B1A" w:rsidRPr="00D003FC" w14:paraId="1C71F5EF" w14:textId="77777777" w:rsidTr="00C32C0C">
        <w:trPr>
          <w:trHeight w:val="70"/>
          <w:tblHeader/>
        </w:trPr>
        <w:tc>
          <w:tcPr>
            <w:tcW w:w="2088" w:type="dxa"/>
            <w:tcBorders>
              <w:top w:val="nil"/>
              <w:left w:val="nil"/>
              <w:bottom w:val="nil"/>
              <w:right w:val="nil"/>
            </w:tcBorders>
            <w:shd w:val="clear" w:color="auto" w:fill="auto"/>
            <w:noWrap/>
            <w:vAlign w:val="center"/>
            <w:hideMark/>
          </w:tcPr>
          <w:p w14:paraId="150D827C" w14:textId="77777777" w:rsidR="00921997" w:rsidRPr="00D003FC" w:rsidRDefault="00921997" w:rsidP="001406FF">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42539B19" w14:textId="77777777" w:rsidR="00921997" w:rsidRPr="00D003FC" w:rsidRDefault="00921997"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Separate financial statements</w:t>
            </w:r>
          </w:p>
        </w:tc>
      </w:tr>
      <w:tr w:rsidR="00C7269E" w:rsidRPr="00D003FC" w14:paraId="189FEC73" w14:textId="77777777" w:rsidTr="00C32C0C">
        <w:trPr>
          <w:trHeight w:val="70"/>
          <w:tblHeader/>
        </w:trPr>
        <w:tc>
          <w:tcPr>
            <w:tcW w:w="2088" w:type="dxa"/>
            <w:tcBorders>
              <w:top w:val="nil"/>
              <w:left w:val="nil"/>
              <w:bottom w:val="nil"/>
              <w:right w:val="nil"/>
            </w:tcBorders>
            <w:shd w:val="clear" w:color="auto" w:fill="auto"/>
            <w:noWrap/>
            <w:vAlign w:val="center"/>
            <w:hideMark/>
          </w:tcPr>
          <w:p w14:paraId="5AF4A239" w14:textId="77777777" w:rsidR="00C7269E" w:rsidRPr="00D003FC" w:rsidRDefault="00C7269E" w:rsidP="001406FF">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76003AB9" w14:textId="50FE8CC8" w:rsidR="00C7269E" w:rsidRPr="00D003FC" w:rsidRDefault="000F2E97"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30 June 2024</w:t>
            </w:r>
          </w:p>
        </w:tc>
        <w:tc>
          <w:tcPr>
            <w:tcW w:w="3951" w:type="dxa"/>
            <w:gridSpan w:val="4"/>
            <w:tcBorders>
              <w:top w:val="nil"/>
              <w:left w:val="nil"/>
              <w:bottom w:val="nil"/>
              <w:right w:val="nil"/>
            </w:tcBorders>
            <w:shd w:val="clear" w:color="auto" w:fill="auto"/>
            <w:noWrap/>
            <w:vAlign w:val="center"/>
            <w:hideMark/>
          </w:tcPr>
          <w:p w14:paraId="01D9B922" w14:textId="26D57CAF"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31 December 202</w:t>
            </w:r>
            <w:r w:rsidR="000F2E97" w:rsidRPr="00D003FC">
              <w:rPr>
                <w:rFonts w:ascii="Arial" w:hAnsi="Arial" w:cs="Arial"/>
                <w:sz w:val="16"/>
                <w:szCs w:val="16"/>
              </w:rPr>
              <w:t>3</w:t>
            </w:r>
          </w:p>
        </w:tc>
      </w:tr>
      <w:tr w:rsidR="00C7269E" w:rsidRPr="00D003FC" w14:paraId="029265DF" w14:textId="77777777" w:rsidTr="00C32C0C">
        <w:trPr>
          <w:trHeight w:val="70"/>
          <w:tblHeader/>
        </w:trPr>
        <w:tc>
          <w:tcPr>
            <w:tcW w:w="2088" w:type="dxa"/>
            <w:tcBorders>
              <w:top w:val="nil"/>
              <w:left w:val="nil"/>
              <w:bottom w:val="nil"/>
              <w:right w:val="nil"/>
            </w:tcBorders>
            <w:shd w:val="clear" w:color="auto" w:fill="auto"/>
            <w:noWrap/>
            <w:vAlign w:val="center"/>
            <w:hideMark/>
          </w:tcPr>
          <w:p w14:paraId="4A3EB9DE" w14:textId="77777777" w:rsidR="00C7269E" w:rsidRPr="00D003FC" w:rsidRDefault="00C7269E" w:rsidP="001406FF">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636D4C11"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730C20E2"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33566FD8"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60D811F"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1F1F38F6"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BD8FFC6"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1ED91092"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085D6904" w14:textId="77777777" w:rsidR="00C7269E" w:rsidRPr="00D003FC" w:rsidRDefault="00C7269E" w:rsidP="001406FF">
            <w:pPr>
              <w:pBdr>
                <w:bottom w:val="single" w:sz="4" w:space="1" w:color="auto"/>
              </w:pBdr>
              <w:spacing w:line="280" w:lineRule="exact"/>
              <w:jc w:val="center"/>
              <w:rPr>
                <w:rFonts w:ascii="Arial" w:hAnsi="Arial" w:cs="Arial"/>
                <w:sz w:val="16"/>
                <w:szCs w:val="16"/>
              </w:rPr>
            </w:pPr>
            <w:r w:rsidRPr="00D003FC">
              <w:rPr>
                <w:rFonts w:ascii="Arial" w:hAnsi="Arial" w:cs="Arial"/>
                <w:sz w:val="16"/>
                <w:szCs w:val="16"/>
              </w:rPr>
              <w:t>Total</w:t>
            </w:r>
          </w:p>
        </w:tc>
      </w:tr>
      <w:tr w:rsidR="00C7269E" w:rsidRPr="00D003FC" w14:paraId="14229499" w14:textId="77777777" w:rsidTr="00F632C7">
        <w:trPr>
          <w:trHeight w:val="70"/>
        </w:trPr>
        <w:tc>
          <w:tcPr>
            <w:tcW w:w="5051" w:type="dxa"/>
            <w:gridSpan w:val="4"/>
            <w:tcBorders>
              <w:top w:val="nil"/>
              <w:left w:val="nil"/>
              <w:bottom w:val="nil"/>
              <w:right w:val="nil"/>
            </w:tcBorders>
            <w:shd w:val="clear" w:color="auto" w:fill="auto"/>
            <w:noWrap/>
            <w:vAlign w:val="center"/>
            <w:hideMark/>
          </w:tcPr>
          <w:p w14:paraId="455ABDF4" w14:textId="77777777" w:rsidR="00C7269E" w:rsidRPr="00D003FC" w:rsidRDefault="00C7269E" w:rsidP="001406FF">
            <w:pPr>
              <w:spacing w:line="280" w:lineRule="exact"/>
              <w:rPr>
                <w:rFonts w:ascii="Arial" w:hAnsi="Arial" w:cs="Arial"/>
                <w:sz w:val="16"/>
                <w:szCs w:val="16"/>
              </w:rPr>
            </w:pPr>
            <w:r w:rsidRPr="00D003FC">
              <w:rPr>
                <w:rFonts w:ascii="Arial" w:hAnsi="Arial" w:cs="Arial"/>
                <w:b/>
                <w:bCs/>
                <w:kern w:val="28"/>
                <w:sz w:val="16"/>
                <w:szCs w:val="16"/>
                <w:u w:val="single"/>
              </w:rPr>
              <w:t>Financial assets and liabilities measured at fair value</w:t>
            </w:r>
            <w:r w:rsidRPr="00D003FC">
              <w:rPr>
                <w:rFonts w:ascii="Arial" w:hAnsi="Arial" w:cs="Arial"/>
                <w:b/>
                <w:bCs/>
                <w:sz w:val="16"/>
                <w:szCs w:val="16"/>
                <w:u w:val="single"/>
                <w:cs/>
              </w:rPr>
              <w:t xml:space="preserve"> </w:t>
            </w:r>
          </w:p>
        </w:tc>
        <w:tc>
          <w:tcPr>
            <w:tcW w:w="988" w:type="dxa"/>
            <w:tcBorders>
              <w:top w:val="nil"/>
              <w:left w:val="nil"/>
              <w:bottom w:val="nil"/>
              <w:right w:val="nil"/>
            </w:tcBorders>
            <w:shd w:val="clear" w:color="auto" w:fill="auto"/>
            <w:noWrap/>
            <w:vAlign w:val="center"/>
            <w:hideMark/>
          </w:tcPr>
          <w:p w14:paraId="45361E59" w14:textId="77777777" w:rsidR="00C7269E" w:rsidRPr="00D003FC"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hideMark/>
          </w:tcPr>
          <w:p w14:paraId="48370B9B"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02C519E5"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5E7F1ED6"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hideMark/>
          </w:tcPr>
          <w:p w14:paraId="4DCEDDDF" w14:textId="77777777" w:rsidR="00C7269E" w:rsidRPr="00D003FC" w:rsidRDefault="00C7269E" w:rsidP="001406FF">
            <w:pPr>
              <w:spacing w:line="280" w:lineRule="exact"/>
              <w:jc w:val="center"/>
              <w:rPr>
                <w:rFonts w:ascii="Arial" w:hAnsi="Arial" w:cs="Arial"/>
                <w:sz w:val="16"/>
                <w:szCs w:val="16"/>
              </w:rPr>
            </w:pPr>
          </w:p>
        </w:tc>
      </w:tr>
      <w:tr w:rsidR="00C7269E" w:rsidRPr="00D003FC" w14:paraId="42F2B1CE" w14:textId="77777777" w:rsidTr="00121855">
        <w:trPr>
          <w:trHeight w:val="70"/>
        </w:trPr>
        <w:tc>
          <w:tcPr>
            <w:tcW w:w="2088" w:type="dxa"/>
            <w:tcBorders>
              <w:top w:val="nil"/>
              <w:left w:val="nil"/>
              <w:bottom w:val="nil"/>
              <w:right w:val="nil"/>
            </w:tcBorders>
            <w:shd w:val="clear" w:color="auto" w:fill="auto"/>
            <w:noWrap/>
            <w:vAlign w:val="center"/>
          </w:tcPr>
          <w:p w14:paraId="0DAB6A3B" w14:textId="77777777" w:rsidR="00C7269E" w:rsidRPr="00D003FC" w:rsidRDefault="00C7269E" w:rsidP="001406FF">
            <w:pPr>
              <w:spacing w:line="280" w:lineRule="exact"/>
              <w:rPr>
                <w:rFonts w:ascii="Arial" w:hAnsi="Arial" w:cs="Arial"/>
                <w:b/>
                <w:bCs/>
                <w:sz w:val="16"/>
                <w:szCs w:val="16"/>
              </w:rPr>
            </w:pPr>
            <w:r w:rsidRPr="00D003FC">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04171934" w14:textId="77777777" w:rsidR="00C7269E" w:rsidRPr="00D003FC" w:rsidRDefault="00C7269E" w:rsidP="001406FF">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052E831C"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4688AE2"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9A4E568" w14:textId="77777777" w:rsidR="00C7269E" w:rsidRPr="00D003FC" w:rsidRDefault="00C7269E" w:rsidP="001406FF">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601906F"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50EE15E"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06E8B456" w14:textId="77777777" w:rsidR="00C7269E" w:rsidRPr="00D003FC" w:rsidRDefault="00C7269E" w:rsidP="001406FF">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85AEAE9" w14:textId="77777777" w:rsidR="00C7269E" w:rsidRPr="00D003FC" w:rsidRDefault="00C7269E" w:rsidP="001406FF">
            <w:pPr>
              <w:spacing w:line="280" w:lineRule="exact"/>
              <w:jc w:val="center"/>
              <w:rPr>
                <w:rFonts w:ascii="Arial" w:hAnsi="Arial" w:cs="Arial"/>
                <w:sz w:val="16"/>
                <w:szCs w:val="16"/>
              </w:rPr>
            </w:pPr>
          </w:p>
        </w:tc>
      </w:tr>
      <w:tr w:rsidR="00834276" w:rsidRPr="00D003FC" w14:paraId="5095D62A" w14:textId="77777777" w:rsidTr="00505FE4">
        <w:trPr>
          <w:trHeight w:val="70"/>
        </w:trPr>
        <w:tc>
          <w:tcPr>
            <w:tcW w:w="2088" w:type="dxa"/>
            <w:tcBorders>
              <w:top w:val="nil"/>
              <w:left w:val="nil"/>
              <w:bottom w:val="nil"/>
              <w:right w:val="nil"/>
            </w:tcBorders>
            <w:shd w:val="clear" w:color="auto" w:fill="auto"/>
            <w:noWrap/>
            <w:vAlign w:val="center"/>
          </w:tcPr>
          <w:p w14:paraId="739BF869" w14:textId="77777777" w:rsidR="00834276" w:rsidRPr="00D003FC" w:rsidRDefault="00834276" w:rsidP="00834276">
            <w:pPr>
              <w:autoSpaceDE/>
              <w:autoSpaceDN/>
              <w:spacing w:line="280" w:lineRule="exact"/>
              <w:ind w:left="159" w:hanging="159"/>
              <w:rPr>
                <w:rFonts w:ascii="Arial" w:hAnsi="Arial" w:cs="Arial"/>
                <w:sz w:val="16"/>
                <w:szCs w:val="16"/>
              </w:rPr>
            </w:pPr>
            <w:r w:rsidRPr="00D003FC">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4195C669" w14:textId="259B633F"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93</w:t>
            </w:r>
          </w:p>
        </w:tc>
        <w:tc>
          <w:tcPr>
            <w:tcW w:w="988" w:type="dxa"/>
            <w:tcBorders>
              <w:top w:val="nil"/>
              <w:left w:val="nil"/>
              <w:bottom w:val="nil"/>
              <w:right w:val="nil"/>
            </w:tcBorders>
            <w:shd w:val="clear" w:color="auto" w:fill="auto"/>
            <w:noWrap/>
            <w:vAlign w:val="bottom"/>
          </w:tcPr>
          <w:p w14:paraId="29E98423" w14:textId="553B38F5"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25,880</w:t>
            </w:r>
          </w:p>
        </w:tc>
        <w:tc>
          <w:tcPr>
            <w:tcW w:w="988" w:type="dxa"/>
            <w:tcBorders>
              <w:top w:val="nil"/>
              <w:left w:val="nil"/>
              <w:bottom w:val="nil"/>
              <w:right w:val="nil"/>
            </w:tcBorders>
            <w:shd w:val="clear" w:color="auto" w:fill="auto"/>
            <w:noWrap/>
            <w:vAlign w:val="bottom"/>
          </w:tcPr>
          <w:p w14:paraId="7E7EEBF5" w14:textId="5C04FD5F"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F0D83" w14:textId="467914B5"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25,973</w:t>
            </w:r>
          </w:p>
        </w:tc>
        <w:tc>
          <w:tcPr>
            <w:tcW w:w="987" w:type="dxa"/>
            <w:tcBorders>
              <w:top w:val="nil"/>
              <w:left w:val="nil"/>
              <w:bottom w:val="nil"/>
              <w:right w:val="nil"/>
            </w:tcBorders>
            <w:shd w:val="clear" w:color="auto" w:fill="auto"/>
            <w:noWrap/>
            <w:vAlign w:val="bottom"/>
          </w:tcPr>
          <w:p w14:paraId="36265001" w14:textId="49F93A5F"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79</w:t>
            </w:r>
          </w:p>
        </w:tc>
        <w:tc>
          <w:tcPr>
            <w:tcW w:w="988" w:type="dxa"/>
            <w:tcBorders>
              <w:top w:val="nil"/>
              <w:left w:val="nil"/>
              <w:bottom w:val="nil"/>
              <w:right w:val="nil"/>
            </w:tcBorders>
            <w:shd w:val="clear" w:color="auto" w:fill="auto"/>
            <w:noWrap/>
            <w:vAlign w:val="bottom"/>
          </w:tcPr>
          <w:p w14:paraId="76D8020A" w14:textId="5411D23A"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25</w:t>
            </w:r>
            <w:r w:rsidRPr="00D003FC">
              <w:rPr>
                <w:rFonts w:ascii="Arial" w:hAnsi="Arial" w:cs="Arial"/>
                <w:sz w:val="16"/>
                <w:szCs w:val="16"/>
              </w:rPr>
              <w:t>,867</w:t>
            </w:r>
          </w:p>
        </w:tc>
        <w:tc>
          <w:tcPr>
            <w:tcW w:w="988" w:type="dxa"/>
            <w:tcBorders>
              <w:top w:val="nil"/>
              <w:left w:val="nil"/>
              <w:bottom w:val="nil"/>
              <w:right w:val="nil"/>
            </w:tcBorders>
            <w:shd w:val="clear" w:color="auto" w:fill="auto"/>
            <w:noWrap/>
            <w:vAlign w:val="bottom"/>
          </w:tcPr>
          <w:p w14:paraId="57D32501" w14:textId="7FB71B96"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A3F7C71" w14:textId="52DD65D0"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rPr>
              <w:t>25,946</w:t>
            </w:r>
          </w:p>
        </w:tc>
      </w:tr>
      <w:tr w:rsidR="00834276" w:rsidRPr="00D003FC" w14:paraId="20F4F175" w14:textId="77777777" w:rsidTr="00505FE4">
        <w:trPr>
          <w:trHeight w:val="243"/>
        </w:trPr>
        <w:tc>
          <w:tcPr>
            <w:tcW w:w="2088" w:type="dxa"/>
            <w:tcBorders>
              <w:top w:val="nil"/>
              <w:left w:val="nil"/>
              <w:bottom w:val="nil"/>
              <w:right w:val="nil"/>
            </w:tcBorders>
            <w:shd w:val="clear" w:color="auto" w:fill="auto"/>
            <w:noWrap/>
            <w:vAlign w:val="center"/>
          </w:tcPr>
          <w:p w14:paraId="1F45DE4E" w14:textId="77777777" w:rsidR="00834276" w:rsidRPr="00D003FC" w:rsidRDefault="00834276" w:rsidP="00834276">
            <w:pPr>
              <w:autoSpaceDE/>
              <w:autoSpaceDN/>
              <w:spacing w:line="280" w:lineRule="exact"/>
              <w:ind w:left="159" w:hanging="159"/>
              <w:rPr>
                <w:rFonts w:ascii="Arial" w:hAnsi="Arial" w:cs="Arial"/>
                <w:sz w:val="16"/>
                <w:szCs w:val="16"/>
              </w:rPr>
            </w:pPr>
            <w:r w:rsidRPr="00D003FC">
              <w:rPr>
                <w:rFonts w:ascii="Arial" w:hAnsi="Arial" w:cs="Arial"/>
                <w:sz w:val="16"/>
                <w:szCs w:val="16"/>
              </w:rPr>
              <w:t>Investments in debt securities measured at fair value</w:t>
            </w:r>
            <w:r w:rsidRPr="00D003FC">
              <w:rPr>
                <w:rFonts w:ascii="Arial" w:hAnsi="Arial" w:cs="Arial"/>
                <w:sz w:val="16"/>
                <w:szCs w:val="16"/>
                <w:cs/>
              </w:rPr>
              <w:t xml:space="preserve"> </w:t>
            </w:r>
            <w:r w:rsidRPr="00D003FC">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566E1008" w14:textId="2E1C2C83"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769D780" w14:textId="7715D333"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313,630</w:t>
            </w:r>
          </w:p>
        </w:tc>
        <w:tc>
          <w:tcPr>
            <w:tcW w:w="988" w:type="dxa"/>
            <w:tcBorders>
              <w:top w:val="nil"/>
              <w:left w:val="nil"/>
              <w:bottom w:val="nil"/>
              <w:right w:val="nil"/>
            </w:tcBorders>
            <w:shd w:val="clear" w:color="auto" w:fill="auto"/>
            <w:noWrap/>
            <w:vAlign w:val="bottom"/>
          </w:tcPr>
          <w:p w14:paraId="127D261D" w14:textId="192BD226"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62BED7E" w14:textId="0017C315"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313,630</w:t>
            </w:r>
          </w:p>
        </w:tc>
        <w:tc>
          <w:tcPr>
            <w:tcW w:w="987" w:type="dxa"/>
            <w:tcBorders>
              <w:top w:val="nil"/>
              <w:left w:val="nil"/>
              <w:bottom w:val="nil"/>
              <w:right w:val="nil"/>
            </w:tcBorders>
            <w:shd w:val="clear" w:color="auto" w:fill="auto"/>
            <w:noWrap/>
            <w:vAlign w:val="bottom"/>
          </w:tcPr>
          <w:p w14:paraId="3E42D523" w14:textId="5FC4D008"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4F77BCE" w14:textId="347C390D"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247,653</w:t>
            </w:r>
          </w:p>
        </w:tc>
        <w:tc>
          <w:tcPr>
            <w:tcW w:w="988" w:type="dxa"/>
            <w:tcBorders>
              <w:top w:val="nil"/>
              <w:left w:val="nil"/>
              <w:bottom w:val="nil"/>
              <w:right w:val="nil"/>
            </w:tcBorders>
            <w:shd w:val="clear" w:color="auto" w:fill="auto"/>
            <w:noWrap/>
            <w:vAlign w:val="bottom"/>
          </w:tcPr>
          <w:p w14:paraId="45554A61" w14:textId="1271399F"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4133C15" w14:textId="7B266FED"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rPr>
              <w:t>247,653</w:t>
            </w:r>
          </w:p>
        </w:tc>
      </w:tr>
      <w:tr w:rsidR="00834276" w:rsidRPr="00D003FC" w14:paraId="1970E308" w14:textId="77777777" w:rsidTr="00505FE4">
        <w:trPr>
          <w:trHeight w:val="70"/>
        </w:trPr>
        <w:tc>
          <w:tcPr>
            <w:tcW w:w="2088" w:type="dxa"/>
            <w:tcBorders>
              <w:top w:val="nil"/>
              <w:left w:val="nil"/>
              <w:bottom w:val="nil"/>
              <w:right w:val="nil"/>
            </w:tcBorders>
            <w:shd w:val="clear" w:color="auto" w:fill="auto"/>
            <w:noWrap/>
            <w:vAlign w:val="center"/>
          </w:tcPr>
          <w:p w14:paraId="6FDFEAD8" w14:textId="77777777" w:rsidR="00834276" w:rsidRPr="00D003FC" w:rsidRDefault="00834276" w:rsidP="00834276">
            <w:pPr>
              <w:autoSpaceDE/>
              <w:autoSpaceDN/>
              <w:spacing w:line="280" w:lineRule="exact"/>
              <w:ind w:left="159" w:hanging="159"/>
              <w:rPr>
                <w:rFonts w:ascii="Arial" w:hAnsi="Arial" w:cs="Arial"/>
                <w:sz w:val="16"/>
                <w:szCs w:val="16"/>
              </w:rPr>
            </w:pPr>
            <w:r w:rsidRPr="00D003FC">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7C415C66" w14:textId="79EAEFA8"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13,734</w:t>
            </w:r>
          </w:p>
        </w:tc>
        <w:tc>
          <w:tcPr>
            <w:tcW w:w="988" w:type="dxa"/>
            <w:tcBorders>
              <w:top w:val="nil"/>
              <w:left w:val="nil"/>
              <w:bottom w:val="nil"/>
              <w:right w:val="nil"/>
            </w:tcBorders>
            <w:shd w:val="clear" w:color="auto" w:fill="auto"/>
            <w:noWrap/>
            <w:vAlign w:val="bottom"/>
          </w:tcPr>
          <w:p w14:paraId="72829FAD" w14:textId="44F9040E"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1,308</w:t>
            </w:r>
          </w:p>
        </w:tc>
        <w:tc>
          <w:tcPr>
            <w:tcW w:w="988" w:type="dxa"/>
            <w:tcBorders>
              <w:top w:val="nil"/>
              <w:left w:val="nil"/>
              <w:bottom w:val="nil"/>
              <w:right w:val="nil"/>
            </w:tcBorders>
            <w:shd w:val="clear" w:color="auto" w:fill="auto"/>
            <w:noWrap/>
            <w:vAlign w:val="bottom"/>
          </w:tcPr>
          <w:p w14:paraId="18349BF9" w14:textId="6334FE2A"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633</w:t>
            </w:r>
          </w:p>
        </w:tc>
        <w:tc>
          <w:tcPr>
            <w:tcW w:w="988" w:type="dxa"/>
            <w:tcBorders>
              <w:top w:val="nil"/>
              <w:left w:val="nil"/>
              <w:bottom w:val="nil"/>
              <w:right w:val="nil"/>
            </w:tcBorders>
            <w:shd w:val="clear" w:color="auto" w:fill="auto"/>
            <w:noWrap/>
            <w:vAlign w:val="bottom"/>
          </w:tcPr>
          <w:p w14:paraId="35505721" w14:textId="217A1EC4"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15,675</w:t>
            </w:r>
          </w:p>
        </w:tc>
        <w:tc>
          <w:tcPr>
            <w:tcW w:w="987" w:type="dxa"/>
            <w:tcBorders>
              <w:top w:val="nil"/>
              <w:left w:val="nil"/>
              <w:bottom w:val="nil"/>
              <w:right w:val="nil"/>
            </w:tcBorders>
            <w:shd w:val="clear" w:color="auto" w:fill="auto"/>
            <w:noWrap/>
            <w:vAlign w:val="bottom"/>
          </w:tcPr>
          <w:p w14:paraId="662B6540" w14:textId="0FB2EAB1"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13,806</w:t>
            </w:r>
          </w:p>
        </w:tc>
        <w:tc>
          <w:tcPr>
            <w:tcW w:w="988" w:type="dxa"/>
            <w:tcBorders>
              <w:top w:val="nil"/>
              <w:left w:val="nil"/>
              <w:bottom w:val="nil"/>
              <w:right w:val="nil"/>
            </w:tcBorders>
            <w:shd w:val="clear" w:color="auto" w:fill="auto"/>
            <w:noWrap/>
            <w:vAlign w:val="bottom"/>
          </w:tcPr>
          <w:p w14:paraId="29D84768" w14:textId="4EC808AD"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69381D9F" w14:textId="39CB50CB"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rPr>
              <w:t>596</w:t>
            </w:r>
          </w:p>
        </w:tc>
        <w:tc>
          <w:tcPr>
            <w:tcW w:w="988" w:type="dxa"/>
            <w:tcBorders>
              <w:top w:val="nil"/>
              <w:left w:val="nil"/>
              <w:bottom w:val="nil"/>
              <w:right w:val="nil"/>
            </w:tcBorders>
            <w:shd w:val="clear" w:color="auto" w:fill="auto"/>
            <w:noWrap/>
            <w:vAlign w:val="bottom"/>
          </w:tcPr>
          <w:p w14:paraId="28D5497C" w14:textId="0E97C684"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rPr>
              <w:t>15,728</w:t>
            </w:r>
          </w:p>
        </w:tc>
      </w:tr>
      <w:tr w:rsidR="00834276" w:rsidRPr="00D003FC" w14:paraId="231E9190" w14:textId="77777777" w:rsidTr="00CD23D9">
        <w:trPr>
          <w:trHeight w:val="70"/>
        </w:trPr>
        <w:tc>
          <w:tcPr>
            <w:tcW w:w="2088" w:type="dxa"/>
            <w:tcBorders>
              <w:top w:val="nil"/>
              <w:left w:val="nil"/>
              <w:bottom w:val="nil"/>
              <w:right w:val="nil"/>
            </w:tcBorders>
            <w:shd w:val="clear" w:color="auto" w:fill="auto"/>
            <w:noWrap/>
            <w:vAlign w:val="center"/>
          </w:tcPr>
          <w:p w14:paraId="1AC25A3D" w14:textId="77777777" w:rsidR="00834276" w:rsidRPr="00D003FC" w:rsidRDefault="00834276" w:rsidP="00834276">
            <w:pPr>
              <w:autoSpaceDE/>
              <w:autoSpaceDN/>
              <w:spacing w:line="280" w:lineRule="exact"/>
              <w:ind w:left="159" w:hanging="159"/>
              <w:rPr>
                <w:rFonts w:ascii="Arial" w:hAnsi="Arial" w:cs="Arial"/>
                <w:sz w:val="16"/>
                <w:szCs w:val="16"/>
              </w:rPr>
            </w:pPr>
            <w:r w:rsidRPr="00D003FC">
              <w:rPr>
                <w:rFonts w:ascii="Arial" w:hAnsi="Arial" w:cs="Arial"/>
                <w:sz w:val="16"/>
                <w:szCs w:val="16"/>
              </w:rPr>
              <w:t>Derivatives assets</w:t>
            </w:r>
          </w:p>
        </w:tc>
        <w:tc>
          <w:tcPr>
            <w:tcW w:w="987" w:type="dxa"/>
            <w:tcBorders>
              <w:top w:val="nil"/>
              <w:left w:val="nil"/>
              <w:bottom w:val="nil"/>
              <w:right w:val="nil"/>
            </w:tcBorders>
            <w:shd w:val="clear" w:color="auto" w:fill="auto"/>
            <w:noWrap/>
            <w:vAlign w:val="bottom"/>
          </w:tcPr>
          <w:p w14:paraId="2D0C8FB5" w14:textId="3D6DEAE5"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5F1D969" w14:textId="3CD92BE8"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82,021</w:t>
            </w:r>
          </w:p>
        </w:tc>
        <w:tc>
          <w:tcPr>
            <w:tcW w:w="988" w:type="dxa"/>
            <w:tcBorders>
              <w:top w:val="nil"/>
              <w:left w:val="nil"/>
              <w:bottom w:val="nil"/>
              <w:right w:val="nil"/>
            </w:tcBorders>
            <w:shd w:val="clear" w:color="auto" w:fill="auto"/>
            <w:noWrap/>
            <w:vAlign w:val="bottom"/>
          </w:tcPr>
          <w:p w14:paraId="3A2E7600" w14:textId="72763F84"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371A436" w14:textId="3D6F9BCC"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82,021</w:t>
            </w:r>
          </w:p>
        </w:tc>
        <w:tc>
          <w:tcPr>
            <w:tcW w:w="987" w:type="dxa"/>
            <w:tcBorders>
              <w:top w:val="nil"/>
              <w:left w:val="nil"/>
              <w:bottom w:val="nil"/>
              <w:right w:val="nil"/>
            </w:tcBorders>
            <w:shd w:val="clear" w:color="auto" w:fill="auto"/>
            <w:noWrap/>
            <w:vAlign w:val="bottom"/>
          </w:tcPr>
          <w:p w14:paraId="59B566A9" w14:textId="04C3AFCB"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F304055" w14:textId="25091F36"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69,461</w:t>
            </w:r>
          </w:p>
        </w:tc>
        <w:tc>
          <w:tcPr>
            <w:tcW w:w="988" w:type="dxa"/>
            <w:tcBorders>
              <w:top w:val="nil"/>
              <w:left w:val="nil"/>
              <w:bottom w:val="nil"/>
              <w:right w:val="nil"/>
            </w:tcBorders>
            <w:shd w:val="clear" w:color="auto" w:fill="auto"/>
            <w:noWrap/>
            <w:vAlign w:val="bottom"/>
          </w:tcPr>
          <w:p w14:paraId="1920B5AD" w14:textId="7C5317C7"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6E67B8D" w14:textId="748DA1CF"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rPr>
              <w:t>69,461</w:t>
            </w:r>
          </w:p>
        </w:tc>
      </w:tr>
      <w:tr w:rsidR="00834276" w:rsidRPr="00D003FC" w14:paraId="3D2E61C3" w14:textId="77777777" w:rsidTr="00505FE4">
        <w:trPr>
          <w:trHeight w:val="25"/>
        </w:trPr>
        <w:tc>
          <w:tcPr>
            <w:tcW w:w="2088" w:type="dxa"/>
            <w:tcBorders>
              <w:top w:val="nil"/>
              <w:left w:val="nil"/>
              <w:bottom w:val="nil"/>
              <w:right w:val="nil"/>
            </w:tcBorders>
            <w:shd w:val="clear" w:color="auto" w:fill="auto"/>
            <w:noWrap/>
            <w:vAlign w:val="center"/>
          </w:tcPr>
          <w:p w14:paraId="66C303C6" w14:textId="77777777" w:rsidR="00834276" w:rsidRPr="00D003FC" w:rsidRDefault="00834276" w:rsidP="00834276">
            <w:pPr>
              <w:autoSpaceDE/>
              <w:autoSpaceDN/>
              <w:spacing w:line="280" w:lineRule="exact"/>
              <w:ind w:left="159" w:hanging="159"/>
              <w:rPr>
                <w:rFonts w:ascii="Arial" w:hAnsi="Arial" w:cs="Arial"/>
                <w:b/>
                <w:bCs/>
                <w:sz w:val="16"/>
                <w:szCs w:val="16"/>
              </w:rPr>
            </w:pPr>
            <w:r w:rsidRPr="00D003FC">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6274A130"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2F589B9C"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567C19"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11E3AF6A"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66CD3160"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8EC0EBB" w14:textId="77777777" w:rsidR="00834276" w:rsidRPr="00D003FC" w:rsidRDefault="00834276" w:rsidP="00834276">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42FE1A7D" w14:textId="77777777" w:rsidR="00834276" w:rsidRPr="00D003FC" w:rsidRDefault="00834276" w:rsidP="00834276">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94AFF3C" w14:textId="77777777" w:rsidR="00834276" w:rsidRPr="00D003FC" w:rsidRDefault="00834276" w:rsidP="00834276">
            <w:pPr>
              <w:tabs>
                <w:tab w:val="decimal" w:pos="682"/>
              </w:tabs>
              <w:spacing w:line="280" w:lineRule="exact"/>
              <w:ind w:right="26"/>
              <w:rPr>
                <w:rFonts w:ascii="Arial" w:hAnsi="Arial" w:cs="Arial"/>
                <w:sz w:val="16"/>
                <w:szCs w:val="16"/>
              </w:rPr>
            </w:pPr>
          </w:p>
        </w:tc>
      </w:tr>
      <w:tr w:rsidR="00834276" w:rsidRPr="00D003FC" w14:paraId="6A8E3FA4" w14:textId="77777777" w:rsidTr="00363580">
        <w:trPr>
          <w:trHeight w:val="70"/>
        </w:trPr>
        <w:tc>
          <w:tcPr>
            <w:tcW w:w="2088" w:type="dxa"/>
            <w:tcBorders>
              <w:top w:val="nil"/>
              <w:left w:val="nil"/>
              <w:bottom w:val="nil"/>
              <w:right w:val="nil"/>
            </w:tcBorders>
            <w:shd w:val="clear" w:color="auto" w:fill="auto"/>
            <w:noWrap/>
            <w:vAlign w:val="bottom"/>
            <w:hideMark/>
          </w:tcPr>
          <w:p w14:paraId="3140D7F2" w14:textId="77777777" w:rsidR="00834276" w:rsidRPr="00D003FC" w:rsidRDefault="00834276" w:rsidP="00834276">
            <w:pPr>
              <w:autoSpaceDE/>
              <w:autoSpaceDN/>
              <w:spacing w:line="280" w:lineRule="exact"/>
              <w:rPr>
                <w:rFonts w:ascii="Arial" w:hAnsi="Arial" w:cs="Arial"/>
                <w:sz w:val="16"/>
                <w:szCs w:val="16"/>
              </w:rPr>
            </w:pPr>
            <w:r w:rsidRPr="00D003FC">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1FA93755" w14:textId="2C89B7E3"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39BC783E" w14:textId="3A604573"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78,203</w:t>
            </w:r>
          </w:p>
        </w:tc>
        <w:tc>
          <w:tcPr>
            <w:tcW w:w="988" w:type="dxa"/>
            <w:tcBorders>
              <w:top w:val="nil"/>
              <w:left w:val="nil"/>
              <w:right w:val="nil"/>
            </w:tcBorders>
            <w:shd w:val="clear" w:color="auto" w:fill="auto"/>
            <w:noWrap/>
            <w:vAlign w:val="bottom"/>
          </w:tcPr>
          <w:p w14:paraId="0E5DBD7D" w14:textId="1A551948"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3D3B2B85" w14:textId="4DB7A417"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78,203</w:t>
            </w:r>
          </w:p>
        </w:tc>
        <w:tc>
          <w:tcPr>
            <w:tcW w:w="987" w:type="dxa"/>
            <w:tcBorders>
              <w:top w:val="nil"/>
              <w:left w:val="nil"/>
              <w:right w:val="nil"/>
            </w:tcBorders>
            <w:shd w:val="clear" w:color="auto" w:fill="auto"/>
            <w:noWrap/>
            <w:vAlign w:val="bottom"/>
          </w:tcPr>
          <w:p w14:paraId="22014F41" w14:textId="5A30ECDF"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274A4476" w14:textId="5CC7B0B6" w:rsidR="00834276" w:rsidRPr="00D003FC" w:rsidRDefault="00834276" w:rsidP="00834276">
            <w:pPr>
              <w:tabs>
                <w:tab w:val="decimal" w:pos="682"/>
              </w:tabs>
              <w:spacing w:line="280" w:lineRule="exact"/>
              <w:ind w:right="29"/>
              <w:rPr>
                <w:rFonts w:ascii="Arial" w:hAnsi="Arial" w:cs="Arial"/>
                <w:sz w:val="16"/>
                <w:szCs w:val="16"/>
              </w:rPr>
            </w:pPr>
            <w:r w:rsidRPr="00D003FC">
              <w:rPr>
                <w:rFonts w:ascii="Arial" w:hAnsi="Arial" w:cs="Arial"/>
                <w:sz w:val="16"/>
                <w:szCs w:val="16"/>
              </w:rPr>
              <w:t>63,937</w:t>
            </w:r>
          </w:p>
        </w:tc>
        <w:tc>
          <w:tcPr>
            <w:tcW w:w="988" w:type="dxa"/>
            <w:tcBorders>
              <w:top w:val="nil"/>
              <w:left w:val="nil"/>
              <w:right w:val="nil"/>
            </w:tcBorders>
            <w:shd w:val="clear" w:color="auto" w:fill="auto"/>
            <w:noWrap/>
            <w:vAlign w:val="bottom"/>
          </w:tcPr>
          <w:p w14:paraId="67312028" w14:textId="027702EC"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cs/>
              </w:rPr>
              <w:t>-</w:t>
            </w:r>
          </w:p>
        </w:tc>
        <w:tc>
          <w:tcPr>
            <w:tcW w:w="988" w:type="dxa"/>
            <w:tcBorders>
              <w:top w:val="nil"/>
              <w:left w:val="nil"/>
              <w:right w:val="nil"/>
            </w:tcBorders>
            <w:shd w:val="clear" w:color="auto" w:fill="auto"/>
            <w:noWrap/>
            <w:vAlign w:val="bottom"/>
          </w:tcPr>
          <w:p w14:paraId="62AB8EB2" w14:textId="680727C6" w:rsidR="00834276" w:rsidRPr="00D003FC" w:rsidRDefault="00834276" w:rsidP="00834276">
            <w:pPr>
              <w:tabs>
                <w:tab w:val="decimal" w:pos="682"/>
              </w:tabs>
              <w:spacing w:line="280" w:lineRule="exact"/>
              <w:ind w:right="26"/>
              <w:rPr>
                <w:rFonts w:ascii="Arial" w:hAnsi="Arial" w:cs="Arial"/>
                <w:sz w:val="16"/>
                <w:szCs w:val="16"/>
              </w:rPr>
            </w:pPr>
            <w:r w:rsidRPr="00D003FC">
              <w:rPr>
                <w:rFonts w:ascii="Arial" w:hAnsi="Arial" w:cs="Arial"/>
                <w:sz w:val="16"/>
                <w:szCs w:val="16"/>
                <w:cs/>
              </w:rPr>
              <w:t>63</w:t>
            </w:r>
            <w:r w:rsidRPr="00D003FC">
              <w:rPr>
                <w:rFonts w:ascii="Arial" w:hAnsi="Arial" w:cs="Arial"/>
                <w:sz w:val="16"/>
                <w:szCs w:val="16"/>
              </w:rPr>
              <w:t>,937</w:t>
            </w:r>
          </w:p>
        </w:tc>
      </w:tr>
    </w:tbl>
    <w:p w14:paraId="6E2C75E1" w14:textId="77777777" w:rsidR="00852FE4" w:rsidRPr="00D003FC" w:rsidRDefault="00852FE4" w:rsidP="00020B84">
      <w:pPr>
        <w:spacing w:before="240" w:after="120" w:line="380" w:lineRule="exact"/>
        <w:ind w:left="634"/>
        <w:jc w:val="thaiDistribute"/>
        <w:rPr>
          <w:rFonts w:ascii="Arial" w:hAnsi="Arial" w:cs="Arial"/>
        </w:rPr>
      </w:pPr>
      <w:r w:rsidRPr="00D003FC">
        <w:rPr>
          <w:rFonts w:ascii="Arial" w:hAnsi="Arial" w:cs="Arial"/>
        </w:rPr>
        <w:lastRenderedPageBreak/>
        <w:t xml:space="preserve">Since </w:t>
      </w:r>
      <w:proofErr w:type="gramStart"/>
      <w:r w:rsidRPr="00D003FC">
        <w:rPr>
          <w:rFonts w:ascii="Arial" w:hAnsi="Arial" w:cs="Arial"/>
        </w:rPr>
        <w:t>the majority of</w:t>
      </w:r>
      <w:proofErr w:type="gramEnd"/>
      <w:r w:rsidRPr="00D003FC">
        <w:rPr>
          <w:rFonts w:ascii="Arial" w:hAnsi="Arial" w:cs="Arial"/>
        </w:rPr>
        <w:t xml:space="preserve"> the Bank</w:t>
      </w:r>
      <w:r w:rsidRPr="00D003FC">
        <w:rPr>
          <w:rFonts w:ascii="Arial" w:hAnsi="Arial" w:cs="Arial"/>
          <w:cs/>
        </w:rPr>
        <w:t>’</w:t>
      </w:r>
      <w:r w:rsidRPr="00D003FC">
        <w:rPr>
          <w:rFonts w:ascii="Arial" w:hAnsi="Arial" w:cs="Arial"/>
        </w:rPr>
        <w:t>s financial instruments</w:t>
      </w:r>
      <w:r w:rsidR="00DF0C9C" w:rsidRPr="00D003FC">
        <w:rPr>
          <w:rFonts w:ascii="Arial" w:hAnsi="Arial" w:cs="Arial"/>
        </w:rPr>
        <w:t>, which were not measured at fair value,</w:t>
      </w:r>
      <w:r w:rsidRPr="00D003FC">
        <w:rPr>
          <w:rFonts w:ascii="Arial" w:hAnsi="Arial" w:cs="Arial"/>
        </w:rPr>
        <w:t xml:space="preserve"> are short</w:t>
      </w:r>
      <w:r w:rsidRPr="00D003FC">
        <w:rPr>
          <w:rFonts w:ascii="Arial" w:hAnsi="Arial" w:cs="Arial"/>
          <w:cs/>
        </w:rPr>
        <w:t>-</w:t>
      </w:r>
      <w:r w:rsidRPr="00D003FC">
        <w:rPr>
          <w:rFonts w:ascii="Arial" w:hAnsi="Arial" w:cs="Arial"/>
        </w:rPr>
        <w:t xml:space="preserve">term in nature or carrying interest at rates close to the market interest rates, their fair value is assumed to approximate </w:t>
      </w:r>
      <w:r w:rsidR="00AC11B9" w:rsidRPr="00D003FC">
        <w:rPr>
          <w:rFonts w:ascii="Arial" w:hAnsi="Arial" w:cs="Arial"/>
          <w:szCs w:val="28"/>
        </w:rPr>
        <w:t>their</w:t>
      </w:r>
      <w:r w:rsidRPr="00D003FC">
        <w:rPr>
          <w:rFonts w:ascii="Arial" w:hAnsi="Arial" w:cs="Arial"/>
        </w:rPr>
        <w:t xml:space="preserve"> book value in the statement of financial position</w:t>
      </w:r>
      <w:r w:rsidRPr="00D003FC">
        <w:rPr>
          <w:rFonts w:ascii="Arial" w:hAnsi="Arial" w:cs="Arial"/>
          <w:cs/>
        </w:rPr>
        <w:t>.</w:t>
      </w:r>
    </w:p>
    <w:p w14:paraId="3AB329E1" w14:textId="77777777" w:rsidR="00852FE4" w:rsidRPr="00D003FC" w:rsidRDefault="00852FE4" w:rsidP="00020B84">
      <w:pPr>
        <w:spacing w:before="120" w:after="120" w:line="380" w:lineRule="exact"/>
        <w:ind w:left="547" w:firstLine="86"/>
        <w:jc w:val="thaiDistribute"/>
        <w:rPr>
          <w:rFonts w:ascii="Arial" w:hAnsi="Arial" w:cs="Arial"/>
          <w:u w:val="single"/>
        </w:rPr>
      </w:pPr>
      <w:r w:rsidRPr="00D003FC">
        <w:rPr>
          <w:rFonts w:ascii="Arial" w:hAnsi="Arial" w:cs="Arial"/>
          <w:u w:val="single"/>
        </w:rPr>
        <w:t xml:space="preserve">Valuation techniques and inputs used for fair value measurement </w:t>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D003FC" w14:paraId="297E49B1" w14:textId="77777777" w:rsidTr="003B3AC0">
        <w:tc>
          <w:tcPr>
            <w:tcW w:w="2970" w:type="dxa"/>
            <w:tcMar>
              <w:top w:w="0" w:type="dxa"/>
              <w:left w:w="108" w:type="dxa"/>
              <w:bottom w:w="0" w:type="dxa"/>
              <w:right w:w="108" w:type="dxa"/>
            </w:tcMar>
          </w:tcPr>
          <w:p w14:paraId="065A815F" w14:textId="77777777" w:rsidR="00852FE4" w:rsidRPr="00D003FC" w:rsidRDefault="00852FE4" w:rsidP="00EA3DB6">
            <w:pPr>
              <w:spacing w:line="320" w:lineRule="exact"/>
              <w:ind w:left="-104"/>
              <w:rPr>
                <w:rFonts w:ascii="Arial" w:eastAsia="Calibri" w:hAnsi="Arial" w:cs="Arial"/>
              </w:rPr>
            </w:pPr>
            <w:r w:rsidRPr="00D003FC">
              <w:rPr>
                <w:rFonts w:ascii="Arial" w:hAnsi="Arial" w:cs="Arial"/>
              </w:rPr>
              <w:t>Cash</w:t>
            </w:r>
          </w:p>
          <w:p w14:paraId="5921CAD0" w14:textId="77777777" w:rsidR="00852FE4" w:rsidRPr="00D003FC" w:rsidRDefault="00852FE4" w:rsidP="00EA3DB6">
            <w:pPr>
              <w:spacing w:line="320" w:lineRule="exact"/>
              <w:rPr>
                <w:rFonts w:ascii="Arial" w:eastAsia="Calibri" w:hAnsi="Arial" w:cs="Arial"/>
              </w:rPr>
            </w:pPr>
          </w:p>
        </w:tc>
        <w:tc>
          <w:tcPr>
            <w:tcW w:w="6210" w:type="dxa"/>
            <w:tcMar>
              <w:top w:w="0" w:type="dxa"/>
              <w:left w:w="108" w:type="dxa"/>
              <w:bottom w:w="0" w:type="dxa"/>
              <w:right w:w="108" w:type="dxa"/>
            </w:tcMar>
            <w:hideMark/>
          </w:tcPr>
          <w:p w14:paraId="006E7B56" w14:textId="77777777" w:rsidR="00852FE4" w:rsidRPr="00D003FC" w:rsidRDefault="00852FE4" w:rsidP="00EA3DB6">
            <w:pPr>
              <w:numPr>
                <w:ilvl w:val="0"/>
                <w:numId w:val="5"/>
              </w:numPr>
              <w:tabs>
                <w:tab w:val="num" w:pos="317"/>
              </w:tabs>
              <w:spacing w:line="320" w:lineRule="exact"/>
              <w:ind w:left="317" w:hanging="283"/>
              <w:jc w:val="thaiDistribute"/>
              <w:rPr>
                <w:rFonts w:ascii="Arial" w:eastAsia="Calibri" w:hAnsi="Arial" w:cs="Arial"/>
              </w:rPr>
            </w:pPr>
            <w:r w:rsidRPr="00D003FC">
              <w:rPr>
                <w:rFonts w:ascii="Arial" w:hAnsi="Arial" w:cs="Arial"/>
              </w:rPr>
              <w:t>The fair value is assumed to approximate its book value in the statement of financial position</w:t>
            </w:r>
            <w:r w:rsidRPr="00D003FC">
              <w:rPr>
                <w:rFonts w:ascii="Arial" w:hAnsi="Arial" w:cs="Arial"/>
                <w:cs/>
              </w:rPr>
              <w:t xml:space="preserve">. </w:t>
            </w:r>
          </w:p>
        </w:tc>
      </w:tr>
      <w:tr w:rsidR="00CF4B1A" w:rsidRPr="00D003FC" w14:paraId="134A2F21" w14:textId="77777777" w:rsidTr="003B3AC0">
        <w:tc>
          <w:tcPr>
            <w:tcW w:w="2970" w:type="dxa"/>
            <w:tcMar>
              <w:top w:w="0" w:type="dxa"/>
              <w:left w:w="108" w:type="dxa"/>
              <w:bottom w:w="0" w:type="dxa"/>
              <w:right w:w="108" w:type="dxa"/>
            </w:tcMar>
          </w:tcPr>
          <w:p w14:paraId="6CDDCEA9" w14:textId="77777777" w:rsidR="00852FE4" w:rsidRPr="00D003FC" w:rsidRDefault="00852FE4" w:rsidP="00EA3DB6">
            <w:pPr>
              <w:spacing w:line="320" w:lineRule="exact"/>
              <w:ind w:left="166" w:hanging="270"/>
              <w:rPr>
                <w:rFonts w:ascii="Arial" w:hAnsi="Arial" w:cs="Arial"/>
              </w:rPr>
            </w:pPr>
            <w:r w:rsidRPr="00D003FC">
              <w:rPr>
                <w:rFonts w:ascii="Arial" w:hAnsi="Arial" w:cs="Arial"/>
              </w:rPr>
              <w:t xml:space="preserve">Interbank and money market items </w:t>
            </w:r>
            <w:r w:rsidR="00BE7F2A" w:rsidRPr="00D003FC">
              <w:rPr>
                <w:rFonts w:ascii="Arial" w:hAnsi="Arial" w:cs="Arial"/>
                <w:cs/>
              </w:rPr>
              <w:t>(</w:t>
            </w:r>
            <w:r w:rsidRPr="00D003FC">
              <w:rPr>
                <w:rFonts w:ascii="Arial" w:hAnsi="Arial" w:cs="Arial"/>
              </w:rPr>
              <w:t>asset</w:t>
            </w:r>
            <w:r w:rsidR="00BE7F2A" w:rsidRPr="00D003FC">
              <w:rPr>
                <w:rFonts w:ascii="Arial" w:eastAsia="Calibri" w:hAnsi="Arial" w:cs="Arial"/>
                <w:cs/>
              </w:rPr>
              <w:t>)</w:t>
            </w:r>
          </w:p>
        </w:tc>
        <w:tc>
          <w:tcPr>
            <w:tcW w:w="6210" w:type="dxa"/>
            <w:tcMar>
              <w:top w:w="0" w:type="dxa"/>
              <w:left w:w="108" w:type="dxa"/>
              <w:bottom w:w="0" w:type="dxa"/>
              <w:right w:w="108" w:type="dxa"/>
            </w:tcMar>
          </w:tcPr>
          <w:p w14:paraId="144E1A0D" w14:textId="77777777" w:rsidR="00852FE4" w:rsidRPr="00D003FC" w:rsidRDefault="00852FE4" w:rsidP="00EA3DB6">
            <w:pPr>
              <w:numPr>
                <w:ilvl w:val="0"/>
                <w:numId w:val="5"/>
              </w:numPr>
              <w:tabs>
                <w:tab w:val="num" w:pos="317"/>
              </w:tabs>
              <w:spacing w:line="320" w:lineRule="exact"/>
              <w:ind w:left="317" w:hanging="283"/>
              <w:jc w:val="thaiDistribute"/>
              <w:rPr>
                <w:rFonts w:ascii="Arial" w:hAnsi="Arial" w:cs="Arial"/>
              </w:rPr>
            </w:pPr>
            <w:r w:rsidRPr="00D003FC">
              <w:rPr>
                <w:rFonts w:ascii="Arial" w:hAnsi="Arial" w:cs="Arial"/>
              </w:rPr>
              <w:t>The fair value is assumed to approximate their book value in the statement of financial position due to their short</w:t>
            </w:r>
            <w:r w:rsidRPr="00D003FC">
              <w:rPr>
                <w:rFonts w:ascii="Arial" w:hAnsi="Arial" w:cs="Arial"/>
                <w:cs/>
              </w:rPr>
              <w:t>-</w:t>
            </w:r>
            <w:r w:rsidRPr="00D003FC">
              <w:rPr>
                <w:rFonts w:ascii="Arial" w:hAnsi="Arial" w:cs="Arial"/>
              </w:rPr>
              <w:t>term nature</w:t>
            </w:r>
            <w:r w:rsidRPr="00D003FC">
              <w:rPr>
                <w:rFonts w:ascii="Arial" w:hAnsi="Arial" w:cs="Arial"/>
                <w:cs/>
              </w:rPr>
              <w:t>.</w:t>
            </w:r>
          </w:p>
        </w:tc>
      </w:tr>
      <w:tr w:rsidR="00CF4B1A" w:rsidRPr="00D003FC" w14:paraId="1705847E" w14:textId="77777777" w:rsidTr="003B3AC0">
        <w:tc>
          <w:tcPr>
            <w:tcW w:w="2970" w:type="dxa"/>
            <w:tcMar>
              <w:top w:w="0" w:type="dxa"/>
              <w:left w:w="108" w:type="dxa"/>
              <w:bottom w:w="0" w:type="dxa"/>
              <w:right w:w="108" w:type="dxa"/>
            </w:tcMar>
          </w:tcPr>
          <w:p w14:paraId="1FFEC6A1" w14:textId="77777777" w:rsidR="00852FE4" w:rsidRPr="00D003FC" w:rsidRDefault="00511405" w:rsidP="00EA3DB6">
            <w:pPr>
              <w:spacing w:line="320" w:lineRule="exact"/>
              <w:ind w:left="-104"/>
              <w:rPr>
                <w:rFonts w:ascii="Arial" w:hAnsi="Arial" w:cs="Arial"/>
              </w:rPr>
            </w:pPr>
            <w:r w:rsidRPr="00D003FC">
              <w:rPr>
                <w:rFonts w:ascii="Arial" w:hAnsi="Arial" w:cs="Arial"/>
                <w:cs/>
              </w:rPr>
              <w:br w:type="page"/>
            </w:r>
            <w:r w:rsidR="00852FE4" w:rsidRPr="00D003FC">
              <w:rPr>
                <w:rFonts w:ascii="Arial" w:hAnsi="Arial" w:cs="Arial"/>
              </w:rPr>
              <w:t>Derivatives</w:t>
            </w:r>
          </w:p>
          <w:p w14:paraId="0C16C677" w14:textId="77777777" w:rsidR="00852FE4" w:rsidRPr="00D003FC" w:rsidRDefault="00852FE4" w:rsidP="00EA3DB6">
            <w:pPr>
              <w:spacing w:line="320" w:lineRule="exact"/>
              <w:rPr>
                <w:rFonts w:ascii="Arial" w:hAnsi="Arial" w:cs="Arial"/>
              </w:rPr>
            </w:pPr>
          </w:p>
          <w:p w14:paraId="60C86AA4" w14:textId="77777777" w:rsidR="00852FE4" w:rsidRPr="00D003FC" w:rsidRDefault="00852FE4" w:rsidP="00EA3DB6">
            <w:pPr>
              <w:spacing w:line="320" w:lineRule="exact"/>
              <w:rPr>
                <w:rFonts w:ascii="Arial" w:hAnsi="Arial" w:cs="Arial"/>
              </w:rPr>
            </w:pPr>
          </w:p>
          <w:p w14:paraId="03B00440" w14:textId="77777777" w:rsidR="00852FE4" w:rsidRPr="00D003FC" w:rsidRDefault="00852FE4" w:rsidP="00EA3DB6">
            <w:pPr>
              <w:spacing w:line="320" w:lineRule="exact"/>
              <w:rPr>
                <w:rFonts w:ascii="Arial" w:hAnsi="Arial" w:cs="Arial"/>
              </w:rPr>
            </w:pPr>
          </w:p>
        </w:tc>
        <w:tc>
          <w:tcPr>
            <w:tcW w:w="6210" w:type="dxa"/>
            <w:tcMar>
              <w:top w:w="0" w:type="dxa"/>
              <w:left w:w="108" w:type="dxa"/>
              <w:bottom w:w="0" w:type="dxa"/>
              <w:right w:w="108" w:type="dxa"/>
            </w:tcMar>
            <w:hideMark/>
          </w:tcPr>
          <w:p w14:paraId="129FC998" w14:textId="53218C0B" w:rsidR="00094FC2" w:rsidRPr="00D003FC" w:rsidRDefault="00852FE4" w:rsidP="00EA3DB6">
            <w:pPr>
              <w:numPr>
                <w:ilvl w:val="0"/>
                <w:numId w:val="5"/>
              </w:numPr>
              <w:tabs>
                <w:tab w:val="num" w:pos="317"/>
              </w:tabs>
              <w:spacing w:line="320" w:lineRule="exact"/>
              <w:ind w:left="317" w:hanging="283"/>
              <w:jc w:val="thaiDistribute"/>
              <w:rPr>
                <w:rFonts w:ascii="Arial" w:hAnsi="Arial" w:cs="Arial"/>
              </w:rPr>
            </w:pPr>
            <w:r w:rsidRPr="00D003FC">
              <w:rPr>
                <w:rFonts w:ascii="Arial" w:hAnsi="Arial" w:cs="Arial"/>
              </w:rPr>
              <w:t xml:space="preserve">The fair value </w:t>
            </w:r>
            <w:r w:rsidR="00FD2623" w:rsidRPr="00D003FC">
              <w:rPr>
                <w:rFonts w:ascii="Arial" w:hAnsi="Arial" w:cs="Arial"/>
              </w:rPr>
              <w:t>of de</w:t>
            </w:r>
            <w:r w:rsidR="007D669F" w:rsidRPr="00D003FC">
              <w:rPr>
                <w:rFonts w:ascii="Arial" w:hAnsi="Arial" w:cs="Arial"/>
              </w:rPr>
              <w:t>r</w:t>
            </w:r>
            <w:r w:rsidR="00FD2623" w:rsidRPr="00D003FC">
              <w:rPr>
                <w:rFonts w:ascii="Arial" w:hAnsi="Arial" w:cs="Arial"/>
              </w:rPr>
              <w:t>ivatives is</w:t>
            </w:r>
            <w:r w:rsidR="00431D69" w:rsidRPr="00D003FC">
              <w:rPr>
                <w:rFonts w:ascii="Arial" w:hAnsi="Arial" w:cs="Arial"/>
              </w:rPr>
              <w:t xml:space="preserve"> referred to market price</w:t>
            </w:r>
            <w:r w:rsidR="00431D69" w:rsidRPr="00D003FC">
              <w:rPr>
                <w:rFonts w:ascii="Arial" w:hAnsi="Arial" w:cs="Arial"/>
                <w:cs/>
              </w:rPr>
              <w:t xml:space="preserve">. </w:t>
            </w:r>
            <w:r w:rsidR="00FD2623" w:rsidRPr="00D003FC">
              <w:rPr>
                <w:rFonts w:ascii="Arial" w:hAnsi="Arial" w:cs="Arial"/>
                <w:cs/>
              </w:rPr>
              <w:t xml:space="preserve"> </w:t>
            </w:r>
            <w:r w:rsidR="00431D69" w:rsidRPr="00D003FC">
              <w:rPr>
                <w:rFonts w:ascii="Arial" w:hAnsi="Arial" w:cs="Arial"/>
              </w:rPr>
              <w:br/>
            </w:r>
            <w:r w:rsidR="00431D69" w:rsidRPr="00D003FC">
              <w:rPr>
                <w:rFonts w:ascii="Arial" w:eastAsia="Calibri" w:hAnsi="Arial" w:cs="Arial"/>
                <w:spacing w:val="-4"/>
              </w:rPr>
              <w:t xml:space="preserve">In case the fair value cannot be quoted in market price, the fair value is determined by </w:t>
            </w:r>
            <w:r w:rsidR="00B425C5" w:rsidRPr="00D003FC">
              <w:rPr>
                <w:rFonts w:ascii="Arial" w:eastAsia="Calibri" w:hAnsi="Arial" w:cs="Arial"/>
                <w:spacing w:val="-4"/>
              </w:rPr>
              <w:t xml:space="preserve">using </w:t>
            </w:r>
            <w:r w:rsidR="00431D69" w:rsidRPr="00D003FC">
              <w:rPr>
                <w:rFonts w:ascii="Arial" w:hAnsi="Arial" w:cs="Arial"/>
              </w:rPr>
              <w:t>valuation techniques</w:t>
            </w:r>
            <w:r w:rsidR="00431D69" w:rsidRPr="00D003FC">
              <w:rPr>
                <w:rFonts w:ascii="Arial" w:hAnsi="Arial" w:cs="Arial"/>
                <w:cs/>
              </w:rPr>
              <w:t xml:space="preserve">. </w:t>
            </w:r>
            <w:r w:rsidR="007D669F" w:rsidRPr="00D003FC">
              <w:rPr>
                <w:rFonts w:ascii="Arial" w:hAnsi="Arial" w:cs="Arial"/>
              </w:rPr>
              <w:t>T</w:t>
            </w:r>
            <w:r w:rsidR="00FD2623" w:rsidRPr="00D003FC">
              <w:rPr>
                <w:rFonts w:ascii="Arial" w:eastAsia="Calibri" w:hAnsi="Arial" w:cs="Arial"/>
                <w:spacing w:val="-4"/>
              </w:rPr>
              <w:t xml:space="preserve">he information used in the valuation techniques is observable in the market, which is based on reliable </w:t>
            </w:r>
            <w:r w:rsidR="00431D69" w:rsidRPr="00D003FC">
              <w:rPr>
                <w:rFonts w:ascii="Arial" w:eastAsia="Calibri" w:hAnsi="Arial" w:cs="Arial"/>
                <w:spacing w:val="-4"/>
              </w:rPr>
              <w:t>sources, such as interest rates and</w:t>
            </w:r>
            <w:r w:rsidR="00FD2623" w:rsidRPr="00D003FC">
              <w:rPr>
                <w:rFonts w:ascii="Arial" w:eastAsia="Calibri" w:hAnsi="Arial" w:cs="Arial"/>
                <w:spacing w:val="-4"/>
              </w:rPr>
              <w:t xml:space="preserve"> exchange rates</w:t>
            </w:r>
            <w:r w:rsidR="00431D69" w:rsidRPr="00D003FC">
              <w:rPr>
                <w:rFonts w:ascii="Arial" w:eastAsia="Calibri" w:hAnsi="Arial" w:cs="Arial"/>
                <w:spacing w:val="-4"/>
                <w:cs/>
              </w:rPr>
              <w:t xml:space="preserve"> </w:t>
            </w:r>
            <w:r w:rsidR="00FD2623" w:rsidRPr="00D003FC">
              <w:rPr>
                <w:rFonts w:ascii="Arial" w:eastAsia="Calibri" w:hAnsi="Arial" w:cs="Arial"/>
                <w:spacing w:val="-4"/>
              </w:rPr>
              <w:t>etc</w:t>
            </w:r>
            <w:r w:rsidR="00FD2623" w:rsidRPr="00D003FC">
              <w:rPr>
                <w:rFonts w:ascii="Arial" w:eastAsia="Calibri" w:hAnsi="Arial" w:cs="Arial"/>
                <w:spacing w:val="-4"/>
                <w:cs/>
              </w:rPr>
              <w:t xml:space="preserve">. </w:t>
            </w:r>
            <w:r w:rsidR="00FD2623" w:rsidRPr="00D003FC">
              <w:rPr>
                <w:rFonts w:ascii="Arial" w:eastAsia="Calibri" w:hAnsi="Arial" w:cs="Arial"/>
                <w:spacing w:val="-4"/>
              </w:rPr>
              <w:t xml:space="preserve">Moreover, in using valuation techniques, the Bank has adjusted valuation adjustment </w:t>
            </w:r>
            <w:proofErr w:type="gramStart"/>
            <w:r w:rsidR="00FD2623" w:rsidRPr="00D003FC">
              <w:rPr>
                <w:rFonts w:ascii="Arial" w:eastAsia="Calibri" w:hAnsi="Arial" w:cs="Arial"/>
                <w:spacing w:val="-4"/>
              </w:rPr>
              <w:t>in order to</w:t>
            </w:r>
            <w:proofErr w:type="gramEnd"/>
            <w:r w:rsidR="00FD2623" w:rsidRPr="00D003FC">
              <w:rPr>
                <w:rFonts w:ascii="Arial" w:eastAsia="Calibri" w:hAnsi="Arial" w:cs="Arial"/>
                <w:spacing w:val="-4"/>
              </w:rPr>
              <w:t xml:space="preserve"> appropriately reflect </w:t>
            </w:r>
            <w:r w:rsidR="007D669F" w:rsidRPr="00D003FC">
              <w:rPr>
                <w:rFonts w:ascii="Arial" w:eastAsia="Calibri" w:hAnsi="Arial" w:cs="Arial"/>
                <w:spacing w:val="-4"/>
              </w:rPr>
              <w:t>relevant</w:t>
            </w:r>
            <w:r w:rsidR="00FD2623" w:rsidRPr="00D003FC">
              <w:rPr>
                <w:rFonts w:ascii="Arial" w:eastAsia="Calibri" w:hAnsi="Arial" w:cs="Arial"/>
                <w:spacing w:val="-4"/>
              </w:rPr>
              <w:t xml:space="preserve"> risks such as credit valuation adjustment </w:t>
            </w:r>
            <w:r w:rsidR="00BE7F2A" w:rsidRPr="00D003FC">
              <w:rPr>
                <w:rFonts w:ascii="Arial" w:eastAsia="Calibri" w:hAnsi="Arial" w:cs="Arial"/>
                <w:spacing w:val="-4"/>
                <w:cs/>
              </w:rPr>
              <w:t>(</w:t>
            </w:r>
            <w:r w:rsidR="00FD2623" w:rsidRPr="00D003FC">
              <w:rPr>
                <w:rFonts w:ascii="Arial" w:eastAsia="Calibri" w:hAnsi="Arial" w:cs="Arial"/>
                <w:spacing w:val="-4"/>
              </w:rPr>
              <w:t>CVA</w:t>
            </w:r>
            <w:r w:rsidR="00BE7F2A" w:rsidRPr="00D003FC">
              <w:rPr>
                <w:rFonts w:ascii="Arial" w:eastAsia="Calibri" w:hAnsi="Arial" w:cs="Arial"/>
                <w:spacing w:val="-4"/>
                <w:cs/>
              </w:rPr>
              <w:t>)</w:t>
            </w:r>
            <w:r w:rsidR="00FD2623" w:rsidRPr="00D003FC">
              <w:rPr>
                <w:rFonts w:ascii="Arial" w:eastAsia="Calibri" w:hAnsi="Arial" w:cs="Arial"/>
                <w:spacing w:val="-4"/>
              </w:rPr>
              <w:t>market liquidity risk based on Bid</w:t>
            </w:r>
            <w:r w:rsidR="00FD2623" w:rsidRPr="00D003FC">
              <w:rPr>
                <w:rFonts w:ascii="Arial" w:eastAsia="Calibri" w:hAnsi="Arial" w:cs="Arial"/>
                <w:spacing w:val="-4"/>
                <w:cs/>
              </w:rPr>
              <w:t>-</w:t>
            </w:r>
            <w:r w:rsidR="00FD2623" w:rsidRPr="00D003FC">
              <w:rPr>
                <w:rFonts w:ascii="Arial" w:eastAsia="Calibri" w:hAnsi="Arial" w:cs="Arial"/>
                <w:spacing w:val="-4"/>
              </w:rPr>
              <w:t xml:space="preserve">Offer </w:t>
            </w:r>
            <w:r w:rsidR="006A6030" w:rsidRPr="00D003FC">
              <w:rPr>
                <w:rFonts w:ascii="Arial" w:eastAsia="Calibri" w:hAnsi="Arial" w:cs="Arial"/>
                <w:spacing w:val="-4"/>
              </w:rPr>
              <w:t>S</w:t>
            </w:r>
            <w:r w:rsidR="00FD2623" w:rsidRPr="00D003FC">
              <w:rPr>
                <w:rFonts w:ascii="Arial" w:eastAsia="Calibri" w:hAnsi="Arial" w:cs="Arial"/>
                <w:spacing w:val="-4"/>
              </w:rPr>
              <w:t xml:space="preserve">pread </w:t>
            </w:r>
            <w:r w:rsidR="006A6030" w:rsidRPr="00D003FC">
              <w:rPr>
                <w:rFonts w:ascii="Arial" w:eastAsia="Calibri" w:hAnsi="Arial" w:cs="Arial"/>
                <w:spacing w:val="-4"/>
              </w:rPr>
              <w:t>Adjustment</w:t>
            </w:r>
            <w:r w:rsidR="001406FF" w:rsidRPr="00D003FC">
              <w:rPr>
                <w:rFonts w:ascii="Arial" w:eastAsia="Calibri" w:hAnsi="Arial" w:cs="Arial"/>
                <w:spacing w:val="-4"/>
                <w:cs/>
              </w:rPr>
              <w:t xml:space="preserve"> </w:t>
            </w:r>
            <w:r w:rsidR="001406FF" w:rsidRPr="00D003FC">
              <w:rPr>
                <w:rFonts w:ascii="Arial" w:eastAsia="Calibri" w:hAnsi="Arial" w:cs="Arial"/>
                <w:spacing w:val="-4"/>
              </w:rPr>
              <w:t>and risks from future cash flow adjustments which occur when the contracting party is able to meet the ESG conditions as specified, etc</w:t>
            </w:r>
            <w:r w:rsidR="001406FF" w:rsidRPr="00D003FC">
              <w:rPr>
                <w:rFonts w:ascii="Arial" w:eastAsia="Calibri" w:hAnsi="Arial" w:cs="Arial"/>
                <w:spacing w:val="-4"/>
                <w:cs/>
              </w:rPr>
              <w:t>.</w:t>
            </w:r>
          </w:p>
        </w:tc>
      </w:tr>
      <w:tr w:rsidR="00CF4B1A" w:rsidRPr="00D003FC" w14:paraId="7746B43E" w14:textId="77777777" w:rsidTr="003B3AC0">
        <w:tc>
          <w:tcPr>
            <w:tcW w:w="2970" w:type="dxa"/>
            <w:tcMar>
              <w:top w:w="0" w:type="dxa"/>
              <w:left w:w="108" w:type="dxa"/>
              <w:bottom w:w="0" w:type="dxa"/>
              <w:right w:w="108" w:type="dxa"/>
            </w:tcMar>
          </w:tcPr>
          <w:p w14:paraId="49B8990F" w14:textId="77777777" w:rsidR="00852FE4" w:rsidRPr="00D003FC" w:rsidRDefault="00363580" w:rsidP="00020B84">
            <w:pPr>
              <w:spacing w:line="340" w:lineRule="exact"/>
              <w:ind w:left="71" w:hanging="175"/>
              <w:rPr>
                <w:rFonts w:ascii="Arial" w:hAnsi="Arial" w:cs="Arial"/>
              </w:rPr>
            </w:pPr>
            <w:r w:rsidRPr="00D003FC">
              <w:rPr>
                <w:rFonts w:ascii="Arial" w:hAnsi="Arial" w:cs="Arial"/>
              </w:rPr>
              <w:t xml:space="preserve">Financial assets measured at fair value </w:t>
            </w:r>
            <w:r w:rsidR="009F35D3" w:rsidRPr="00D003FC">
              <w:rPr>
                <w:rFonts w:ascii="Arial" w:hAnsi="Arial" w:cs="Arial"/>
              </w:rPr>
              <w:t>through                       profit or loss</w:t>
            </w:r>
            <w:r w:rsidR="009F35D3" w:rsidRPr="00D003FC">
              <w:rPr>
                <w:rFonts w:ascii="Arial" w:hAnsi="Arial" w:cs="Arial"/>
                <w:cs/>
              </w:rPr>
              <w:t>/</w:t>
            </w:r>
            <w:r w:rsidR="00852FE4" w:rsidRPr="00D003FC">
              <w:rPr>
                <w:rFonts w:ascii="Arial" w:hAnsi="Arial" w:cs="Arial"/>
              </w:rPr>
              <w:t xml:space="preserve">Investments </w:t>
            </w:r>
          </w:p>
          <w:p w14:paraId="49D4B2A2" w14:textId="77777777" w:rsidR="009F35D3" w:rsidRPr="00D003FC" w:rsidRDefault="009F35D3" w:rsidP="00020B84">
            <w:pPr>
              <w:spacing w:line="340" w:lineRule="exact"/>
              <w:ind w:left="71" w:hanging="175"/>
              <w:rPr>
                <w:rFonts w:ascii="Arial" w:hAnsi="Arial" w:cs="Arial"/>
              </w:rPr>
            </w:pPr>
          </w:p>
          <w:p w14:paraId="7FD5D70D" w14:textId="77777777" w:rsidR="009F35D3" w:rsidRPr="00D003FC" w:rsidRDefault="009F35D3" w:rsidP="00020B84">
            <w:pPr>
              <w:spacing w:line="340" w:lineRule="exact"/>
              <w:ind w:left="71" w:hanging="175"/>
              <w:rPr>
                <w:rFonts w:ascii="Arial" w:hAnsi="Arial" w:cs="Arial"/>
              </w:rPr>
            </w:pPr>
          </w:p>
          <w:p w14:paraId="49A804A2" w14:textId="77777777" w:rsidR="009F35D3" w:rsidRPr="00D003FC" w:rsidRDefault="009F35D3" w:rsidP="00020B84">
            <w:pPr>
              <w:spacing w:line="340" w:lineRule="exact"/>
              <w:ind w:left="71" w:hanging="175"/>
              <w:rPr>
                <w:rFonts w:ascii="Arial" w:hAnsi="Arial" w:cs="Arial"/>
              </w:rPr>
            </w:pPr>
          </w:p>
          <w:p w14:paraId="4DC69EE1" w14:textId="77777777" w:rsidR="009F35D3" w:rsidRPr="00D003FC" w:rsidRDefault="009F35D3" w:rsidP="00020B84">
            <w:pPr>
              <w:spacing w:line="340" w:lineRule="exact"/>
              <w:ind w:left="71" w:hanging="175"/>
              <w:rPr>
                <w:rFonts w:ascii="Arial" w:hAnsi="Arial" w:cs="Arial"/>
              </w:rPr>
            </w:pPr>
          </w:p>
          <w:p w14:paraId="57CA0A62" w14:textId="77777777" w:rsidR="009F35D3" w:rsidRPr="00D003FC" w:rsidRDefault="009F35D3" w:rsidP="00020B84">
            <w:pPr>
              <w:spacing w:line="340" w:lineRule="exact"/>
              <w:ind w:left="71" w:hanging="175"/>
              <w:rPr>
                <w:rFonts w:ascii="Arial" w:hAnsi="Arial" w:cs="Arial"/>
              </w:rPr>
            </w:pPr>
          </w:p>
          <w:p w14:paraId="7CFD39F9" w14:textId="77777777" w:rsidR="009F35D3" w:rsidRPr="00D003FC" w:rsidRDefault="009F35D3" w:rsidP="00020B84">
            <w:pPr>
              <w:spacing w:line="340" w:lineRule="exact"/>
              <w:ind w:left="71" w:hanging="175"/>
              <w:rPr>
                <w:rFonts w:ascii="Arial" w:hAnsi="Arial" w:cs="Arial"/>
              </w:rPr>
            </w:pPr>
          </w:p>
        </w:tc>
        <w:tc>
          <w:tcPr>
            <w:tcW w:w="6210" w:type="dxa"/>
            <w:tcMar>
              <w:top w:w="0" w:type="dxa"/>
              <w:left w:w="108" w:type="dxa"/>
              <w:bottom w:w="0" w:type="dxa"/>
              <w:right w:w="108" w:type="dxa"/>
            </w:tcMar>
          </w:tcPr>
          <w:p w14:paraId="19A606A3" w14:textId="0592612E"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marketable securities is based on the latest bid price of the last working day of the</w:t>
            </w:r>
            <w:r w:rsidR="00507E2C" w:rsidRPr="00D003FC">
              <w:rPr>
                <w:rFonts w:ascii="Arial" w:hAnsi="Arial" w:cs="Arial"/>
                <w:cs/>
              </w:rPr>
              <w:t xml:space="preserve"> </w:t>
            </w:r>
            <w:r w:rsidR="00EA5315" w:rsidRPr="00D003FC">
              <w:rPr>
                <w:rFonts w:ascii="Arial" w:hAnsi="Arial" w:cs="Arial"/>
              </w:rPr>
              <w:t>period</w:t>
            </w:r>
            <w:r w:rsidR="002F4589" w:rsidRPr="00D003FC">
              <w:rPr>
                <w:rFonts w:ascii="Arial" w:hAnsi="Arial" w:cs="Arial"/>
                <w:cs/>
              </w:rPr>
              <w:t>.</w:t>
            </w:r>
          </w:p>
          <w:p w14:paraId="11595463"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w:t>
            </w:r>
            <w:r w:rsidR="00B425C5" w:rsidRPr="00D003FC">
              <w:rPr>
                <w:rFonts w:ascii="Arial" w:hAnsi="Arial" w:cs="Arial"/>
              </w:rPr>
              <w:t>domestic</w:t>
            </w:r>
            <w:r w:rsidRPr="00D003FC">
              <w:rPr>
                <w:rFonts w:ascii="Arial" w:hAnsi="Arial" w:cs="Arial"/>
              </w:rPr>
              <w:t xml:space="preserve"> debt securities is determined using the yield rates quoted by the Thai Bond Market Association</w:t>
            </w:r>
            <w:r w:rsidR="00B425C5" w:rsidRPr="00D003FC">
              <w:rPr>
                <w:rFonts w:ascii="Arial" w:hAnsi="Arial" w:cs="Arial"/>
                <w:cs/>
              </w:rPr>
              <w:t xml:space="preserve"> </w:t>
            </w:r>
            <w:r w:rsidR="00B425C5" w:rsidRPr="00D003FC">
              <w:rPr>
                <w:rFonts w:ascii="Arial" w:hAnsi="Arial" w:cs="Arial"/>
              </w:rPr>
              <w:t xml:space="preserve">and adjusted valuation </w:t>
            </w:r>
            <w:proofErr w:type="gramStart"/>
            <w:r w:rsidR="00B425C5" w:rsidRPr="00D003FC">
              <w:rPr>
                <w:rFonts w:ascii="Arial" w:hAnsi="Arial" w:cs="Arial"/>
              </w:rPr>
              <w:t>in order to</w:t>
            </w:r>
            <w:proofErr w:type="gramEnd"/>
            <w:r w:rsidR="00B425C5" w:rsidRPr="00D003FC">
              <w:rPr>
                <w:rFonts w:ascii="Arial" w:hAnsi="Arial" w:cs="Arial"/>
              </w:rPr>
              <w:t xml:space="preserve"> appropriately reflect market liquidity risk based on Bid</w:t>
            </w:r>
            <w:r w:rsidR="00131840" w:rsidRPr="00D003FC">
              <w:rPr>
                <w:rFonts w:ascii="Arial" w:hAnsi="Arial" w:cs="Arial"/>
                <w:cs/>
              </w:rPr>
              <w:t xml:space="preserve"> </w:t>
            </w:r>
            <w:r w:rsidR="00B425C5" w:rsidRPr="00D003FC">
              <w:rPr>
                <w:rFonts w:ascii="Arial" w:hAnsi="Arial" w:cs="Arial"/>
                <w:cs/>
              </w:rPr>
              <w:t>-</w:t>
            </w:r>
            <w:r w:rsidR="00B425C5" w:rsidRPr="00D003FC">
              <w:rPr>
                <w:rFonts w:ascii="Arial" w:hAnsi="Arial" w:cs="Arial"/>
              </w:rPr>
              <w:t>Offer Spread Adjustment</w:t>
            </w:r>
            <w:r w:rsidR="00B425C5" w:rsidRPr="00D003FC">
              <w:rPr>
                <w:rFonts w:ascii="Arial" w:hAnsi="Arial" w:cs="Arial"/>
                <w:cs/>
              </w:rPr>
              <w:t>.</w:t>
            </w:r>
          </w:p>
          <w:p w14:paraId="2B072425" w14:textId="0E50D741"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foreign </w:t>
            </w:r>
            <w:r w:rsidR="00B425C5" w:rsidRPr="00D003FC">
              <w:rPr>
                <w:rFonts w:ascii="Arial" w:hAnsi="Arial" w:cs="Arial"/>
              </w:rPr>
              <w:t>currency</w:t>
            </w:r>
            <w:r w:rsidR="00B425C5" w:rsidRPr="00D003FC">
              <w:rPr>
                <w:rFonts w:ascii="Arial" w:hAnsi="Arial" w:cs="Arial"/>
                <w:cs/>
              </w:rPr>
              <w:t xml:space="preserve"> </w:t>
            </w:r>
            <w:r w:rsidRPr="00D003FC">
              <w:rPr>
                <w:rFonts w:ascii="Arial" w:hAnsi="Arial" w:cs="Arial"/>
              </w:rPr>
              <w:t xml:space="preserve">debt securities is determined based on the latest </w:t>
            </w:r>
            <w:r w:rsidR="00FD2623" w:rsidRPr="00D003FC">
              <w:rPr>
                <w:rFonts w:ascii="Arial" w:hAnsi="Arial" w:cs="Arial"/>
              </w:rPr>
              <w:t xml:space="preserve">published price obtained from </w:t>
            </w:r>
            <w:r w:rsidRPr="00D003FC">
              <w:rPr>
                <w:rFonts w:ascii="Arial" w:hAnsi="Arial" w:cs="Arial"/>
              </w:rPr>
              <w:t>reliable sources</w:t>
            </w:r>
            <w:r w:rsidR="006A6030" w:rsidRPr="00D003FC">
              <w:rPr>
                <w:rFonts w:ascii="Arial" w:hAnsi="Arial" w:cs="Arial"/>
              </w:rPr>
              <w:t xml:space="preserve"> e</w:t>
            </w:r>
            <w:r w:rsidR="006A6030" w:rsidRPr="00D003FC">
              <w:rPr>
                <w:rFonts w:ascii="Arial" w:hAnsi="Arial" w:cs="Arial"/>
                <w:cs/>
              </w:rPr>
              <w:t>.</w:t>
            </w:r>
            <w:r w:rsidR="006A6030" w:rsidRPr="00D003FC">
              <w:rPr>
                <w:rFonts w:ascii="Arial" w:hAnsi="Arial" w:cs="Arial"/>
              </w:rPr>
              <w:t>g</w:t>
            </w:r>
            <w:r w:rsidR="006A6030" w:rsidRPr="00D003FC">
              <w:rPr>
                <w:rFonts w:ascii="Arial" w:hAnsi="Arial" w:cs="Arial"/>
                <w:cs/>
              </w:rPr>
              <w:t>.</w:t>
            </w:r>
            <w:r w:rsidR="00B21C23" w:rsidRPr="00D003FC">
              <w:rPr>
                <w:rFonts w:ascii="Arial" w:hAnsi="Arial" w:cs="Arial"/>
              </w:rPr>
              <w:t>,</w:t>
            </w:r>
            <w:r w:rsidR="006A6030" w:rsidRPr="00D003FC">
              <w:rPr>
                <w:rFonts w:ascii="Arial" w:hAnsi="Arial" w:cs="Arial"/>
                <w:cs/>
              </w:rPr>
              <w:t xml:space="preserve"> </w:t>
            </w:r>
            <w:r w:rsidR="006A6030" w:rsidRPr="00D003FC">
              <w:rPr>
                <w:rFonts w:ascii="Arial" w:hAnsi="Arial" w:cs="Arial"/>
              </w:rPr>
              <w:t>Bloomberg</w:t>
            </w:r>
            <w:r w:rsidRPr="00D003FC">
              <w:rPr>
                <w:rFonts w:ascii="Arial" w:hAnsi="Arial" w:cs="Arial"/>
                <w:cs/>
              </w:rPr>
              <w:t>.</w:t>
            </w:r>
          </w:p>
          <w:p w14:paraId="4C027289" w14:textId="3888624B"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unit trusts is determined from their net asset value</w:t>
            </w:r>
            <w:r w:rsidR="00785FEC">
              <w:rPr>
                <w:rFonts w:ascii="Arial" w:hAnsi="Arial" w:cs="Arial"/>
              </w:rPr>
              <w:t>.</w:t>
            </w:r>
          </w:p>
          <w:p w14:paraId="14F0DC7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investments in non</w:t>
            </w:r>
            <w:r w:rsidR="00131840" w:rsidRPr="00D003FC">
              <w:rPr>
                <w:rFonts w:ascii="Arial" w:hAnsi="Arial" w:cs="Arial"/>
                <w:cs/>
              </w:rPr>
              <w:t xml:space="preserve"> </w:t>
            </w:r>
            <w:r w:rsidRPr="00D003FC">
              <w:rPr>
                <w:rFonts w:ascii="Arial" w:hAnsi="Arial" w:cs="Arial"/>
                <w:cs/>
              </w:rPr>
              <w:t>-</w:t>
            </w:r>
            <w:r w:rsidRPr="00D003FC">
              <w:rPr>
                <w:rFonts w:ascii="Arial" w:hAnsi="Arial" w:cs="Arial"/>
              </w:rPr>
              <w:t>marketable equity securities is determined using</w:t>
            </w:r>
            <w:r w:rsidRPr="00D003FC">
              <w:rPr>
                <w:rFonts w:ascii="Arial" w:hAnsi="Arial" w:cs="Arial"/>
                <w:cs/>
              </w:rPr>
              <w:t xml:space="preserve"> </w:t>
            </w:r>
            <w:r w:rsidRPr="00D003FC">
              <w:rPr>
                <w:rFonts w:ascii="Arial" w:hAnsi="Arial" w:cs="Arial"/>
              </w:rPr>
              <w:t>their latest book value</w:t>
            </w:r>
            <w:r w:rsidR="00FD2623" w:rsidRPr="00D003FC">
              <w:rPr>
                <w:rFonts w:ascii="Arial" w:hAnsi="Arial" w:cs="Arial"/>
              </w:rPr>
              <w:t xml:space="preserve"> from the entity</w:t>
            </w:r>
            <w:r w:rsidR="00FD2623" w:rsidRPr="00D003FC">
              <w:rPr>
                <w:rFonts w:ascii="Arial" w:hAnsi="Arial" w:cs="Arial"/>
                <w:cs/>
              </w:rPr>
              <w:t>’</w:t>
            </w:r>
            <w:r w:rsidR="00FD2623" w:rsidRPr="00D003FC">
              <w:rPr>
                <w:rFonts w:ascii="Arial" w:hAnsi="Arial" w:cs="Arial"/>
              </w:rPr>
              <w:t>s financial statements</w:t>
            </w:r>
            <w:r w:rsidR="00FD2623" w:rsidRPr="00D003FC">
              <w:rPr>
                <w:rFonts w:ascii="Arial" w:hAnsi="Arial" w:cs="Arial"/>
                <w:cs/>
              </w:rPr>
              <w:t>.</w:t>
            </w:r>
            <w:r w:rsidRPr="00D003FC">
              <w:rPr>
                <w:rFonts w:ascii="Arial" w:hAnsi="Arial" w:cs="Arial"/>
              </w:rPr>
              <w:t> </w:t>
            </w:r>
          </w:p>
        </w:tc>
      </w:tr>
    </w:tbl>
    <w:p w14:paraId="141D4068" w14:textId="77777777" w:rsidR="006A28F8" w:rsidRDefault="006A28F8">
      <w:r>
        <w:br w:type="page"/>
      </w:r>
    </w:p>
    <w:tbl>
      <w:tblPr>
        <w:tblW w:w="9180" w:type="dxa"/>
        <w:tblInd w:w="630" w:type="dxa"/>
        <w:tblCellMar>
          <w:left w:w="0" w:type="dxa"/>
          <w:right w:w="0" w:type="dxa"/>
        </w:tblCellMar>
        <w:tblLook w:val="04A0" w:firstRow="1" w:lastRow="0" w:firstColumn="1" w:lastColumn="0" w:noHBand="0" w:noVBand="1"/>
      </w:tblPr>
      <w:tblGrid>
        <w:gridCol w:w="2970"/>
        <w:gridCol w:w="6210"/>
      </w:tblGrid>
      <w:tr w:rsidR="00CF4B1A" w:rsidRPr="00D003FC" w14:paraId="33DAFFD8" w14:textId="77777777" w:rsidTr="003B3AC0">
        <w:tc>
          <w:tcPr>
            <w:tcW w:w="2970" w:type="dxa"/>
            <w:tcMar>
              <w:top w:w="0" w:type="dxa"/>
              <w:left w:w="108" w:type="dxa"/>
              <w:bottom w:w="0" w:type="dxa"/>
              <w:right w:w="108" w:type="dxa"/>
            </w:tcMar>
          </w:tcPr>
          <w:p w14:paraId="6599936B" w14:textId="65FF744B" w:rsidR="00852FE4" w:rsidRPr="00D003FC" w:rsidRDefault="00E5192F" w:rsidP="00020B84">
            <w:pPr>
              <w:spacing w:line="340" w:lineRule="exact"/>
              <w:ind w:left="-104"/>
              <w:rPr>
                <w:rFonts w:ascii="Arial" w:hAnsi="Arial" w:cs="Arial"/>
              </w:rPr>
            </w:pPr>
            <w:r w:rsidRPr="00D003FC">
              <w:rPr>
                <w:rFonts w:ascii="Arial" w:hAnsi="Arial" w:cs="Arial"/>
                <w:cs/>
              </w:rPr>
              <w:lastRenderedPageBreak/>
              <w:br w:type="page"/>
            </w:r>
            <w:r w:rsidR="00852FE4" w:rsidRPr="00D003FC">
              <w:rPr>
                <w:rFonts w:ascii="Arial" w:hAnsi="Arial" w:cs="Arial"/>
              </w:rPr>
              <w:t xml:space="preserve">Loans to customers </w:t>
            </w:r>
          </w:p>
        </w:tc>
        <w:tc>
          <w:tcPr>
            <w:tcW w:w="6210" w:type="dxa"/>
            <w:tcMar>
              <w:top w:w="0" w:type="dxa"/>
              <w:left w:w="108" w:type="dxa"/>
              <w:bottom w:w="0" w:type="dxa"/>
              <w:right w:w="108" w:type="dxa"/>
            </w:tcMar>
          </w:tcPr>
          <w:p w14:paraId="4FB956E6"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floating rate loans is assumed to approximate their book value, net of allowance for </w:t>
            </w:r>
            <w:r w:rsidR="00EA130E" w:rsidRPr="00D003FC">
              <w:rPr>
                <w:rFonts w:ascii="Arial" w:hAnsi="Arial" w:cs="Arial"/>
                <w:spacing w:val="-4"/>
              </w:rPr>
              <w:t>expected credit losses</w:t>
            </w:r>
            <w:r w:rsidR="0075211C" w:rsidRPr="00D003FC">
              <w:rPr>
                <w:rFonts w:ascii="Arial" w:hAnsi="Arial" w:cs="Arial"/>
                <w:spacing w:val="-4"/>
                <w:cs/>
              </w:rPr>
              <w:t>.</w:t>
            </w:r>
          </w:p>
          <w:p w14:paraId="1447860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fixed rate loans is determined by discounting the expected future cash flows at the interest rate of similar loans, net of allowance for </w:t>
            </w:r>
            <w:r w:rsidR="00EA130E" w:rsidRPr="00D003FC">
              <w:rPr>
                <w:rFonts w:ascii="Arial" w:hAnsi="Arial" w:cs="Arial"/>
              </w:rPr>
              <w:t>expected credit losses</w:t>
            </w:r>
            <w:r w:rsidRPr="00D003FC">
              <w:rPr>
                <w:rFonts w:ascii="Arial" w:hAnsi="Arial" w:cs="Arial"/>
              </w:rPr>
              <w:t xml:space="preserve"> and deferred revenue</w:t>
            </w:r>
            <w:r w:rsidRPr="00D003FC">
              <w:rPr>
                <w:rFonts w:ascii="Arial" w:hAnsi="Arial" w:cs="Arial"/>
                <w:cs/>
              </w:rPr>
              <w:t>.</w:t>
            </w:r>
            <w:r w:rsidRPr="00D003FC">
              <w:rPr>
                <w:rFonts w:ascii="Arial" w:hAnsi="Arial" w:cs="Arial"/>
              </w:rPr>
              <w:t xml:space="preserve">  </w:t>
            </w:r>
          </w:p>
          <w:p w14:paraId="16ED9788" w14:textId="77777777" w:rsidR="00620E30" w:rsidRPr="00D003FC" w:rsidRDefault="00620E30"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 xml:space="preserve">The fair value of fixed rate loans for which revenue recognition has discontinued is assumed to approximate their book value, net of allowance for </w:t>
            </w:r>
            <w:r w:rsidR="00EA130E" w:rsidRPr="00D003FC">
              <w:rPr>
                <w:rFonts w:ascii="Arial" w:hAnsi="Arial" w:cs="Arial"/>
              </w:rPr>
              <w:t>expected credit losses</w:t>
            </w:r>
            <w:r w:rsidRPr="00D003FC">
              <w:rPr>
                <w:rFonts w:ascii="Arial" w:hAnsi="Arial" w:cs="Arial"/>
              </w:rPr>
              <w:t xml:space="preserve"> or to approximate the amount expected to be derived from their sale</w:t>
            </w:r>
            <w:r w:rsidRPr="00D003FC">
              <w:rPr>
                <w:rFonts w:ascii="Arial" w:hAnsi="Arial" w:cs="Arial"/>
                <w:cs/>
              </w:rPr>
              <w:t>.</w:t>
            </w:r>
          </w:p>
        </w:tc>
      </w:tr>
      <w:tr w:rsidR="00CF4B1A" w:rsidRPr="00D003FC" w14:paraId="72A1365A" w14:textId="77777777" w:rsidTr="003B3AC0">
        <w:tc>
          <w:tcPr>
            <w:tcW w:w="2970" w:type="dxa"/>
            <w:tcMar>
              <w:top w:w="0" w:type="dxa"/>
              <w:left w:w="108" w:type="dxa"/>
              <w:bottom w:w="0" w:type="dxa"/>
              <w:right w:w="108" w:type="dxa"/>
            </w:tcMar>
          </w:tcPr>
          <w:p w14:paraId="7395C739" w14:textId="77777777" w:rsidR="00852FE4" w:rsidRPr="00D003FC" w:rsidRDefault="00852FE4" w:rsidP="00020B84">
            <w:pPr>
              <w:spacing w:line="340" w:lineRule="exact"/>
              <w:ind w:left="166" w:hanging="270"/>
              <w:rPr>
                <w:rFonts w:ascii="Arial" w:hAnsi="Arial" w:cs="Arial"/>
              </w:rPr>
            </w:pPr>
            <w:r w:rsidRPr="00D003FC">
              <w:rPr>
                <w:rFonts w:ascii="Arial" w:hAnsi="Arial" w:cs="Arial"/>
              </w:rPr>
              <w:t xml:space="preserve">Land, premises and equipment </w:t>
            </w:r>
            <w:r w:rsidRPr="00D003FC">
              <w:rPr>
                <w:rFonts w:ascii="Arial" w:hAnsi="Arial" w:cs="Arial"/>
                <w:cs/>
              </w:rPr>
              <w:t xml:space="preserve">- </w:t>
            </w:r>
            <w:r w:rsidRPr="00D003FC">
              <w:rPr>
                <w:rFonts w:ascii="Arial" w:hAnsi="Arial" w:cs="Arial"/>
              </w:rPr>
              <w:t>land</w:t>
            </w:r>
          </w:p>
        </w:tc>
        <w:tc>
          <w:tcPr>
            <w:tcW w:w="6210" w:type="dxa"/>
            <w:tcMar>
              <w:top w:w="0" w:type="dxa"/>
              <w:left w:w="108" w:type="dxa"/>
              <w:bottom w:w="0" w:type="dxa"/>
              <w:right w:w="108" w:type="dxa"/>
            </w:tcMar>
          </w:tcPr>
          <w:p w14:paraId="5408DA08" w14:textId="77777777" w:rsidR="00852FE4" w:rsidRPr="00D003FC" w:rsidRDefault="00852FE4" w:rsidP="00020B84">
            <w:pPr>
              <w:numPr>
                <w:ilvl w:val="0"/>
                <w:numId w:val="5"/>
              </w:numPr>
              <w:tabs>
                <w:tab w:val="num" w:pos="317"/>
              </w:tabs>
              <w:spacing w:line="340" w:lineRule="exact"/>
              <w:ind w:left="317" w:hanging="283"/>
              <w:jc w:val="thaiDistribute"/>
              <w:rPr>
                <w:rFonts w:ascii="Arial" w:hAnsi="Arial" w:cs="Arial"/>
              </w:rPr>
            </w:pPr>
            <w:r w:rsidRPr="00D003FC">
              <w:rPr>
                <w:rFonts w:ascii="Arial" w:hAnsi="Arial" w:cs="Arial"/>
              </w:rPr>
              <w:t>The fair value of land is determined by using the market comparison approach</w:t>
            </w:r>
            <w:r w:rsidRPr="00D003FC">
              <w:rPr>
                <w:rFonts w:ascii="Arial" w:hAnsi="Arial" w:cs="Arial"/>
                <w:cs/>
              </w:rPr>
              <w:t xml:space="preserve"> </w:t>
            </w:r>
            <w:r w:rsidRPr="00D003FC">
              <w:rPr>
                <w:rFonts w:ascii="Arial" w:hAnsi="Arial" w:cs="Arial"/>
              </w:rPr>
              <w:t>which is used whereby the buying and selling prices for assets with similar characteristics are obtained</w:t>
            </w:r>
            <w:r w:rsidRPr="00D003FC">
              <w:rPr>
                <w:rFonts w:ascii="Arial" w:hAnsi="Arial" w:cs="Arial"/>
                <w:cs/>
              </w:rPr>
              <w:t>.</w:t>
            </w:r>
          </w:p>
        </w:tc>
      </w:tr>
      <w:tr w:rsidR="00CF4B1A" w:rsidRPr="00D003FC" w14:paraId="6564AAB6" w14:textId="77777777" w:rsidTr="003B3AC0">
        <w:tc>
          <w:tcPr>
            <w:tcW w:w="2970" w:type="dxa"/>
            <w:tcMar>
              <w:top w:w="0" w:type="dxa"/>
              <w:left w:w="108" w:type="dxa"/>
              <w:bottom w:w="0" w:type="dxa"/>
              <w:right w:w="108" w:type="dxa"/>
            </w:tcMar>
          </w:tcPr>
          <w:p w14:paraId="2DAF058B" w14:textId="77777777" w:rsidR="00852FE4" w:rsidRPr="00D003FC" w:rsidRDefault="00362987" w:rsidP="00020B84">
            <w:pPr>
              <w:spacing w:line="380" w:lineRule="exact"/>
              <w:ind w:left="-104"/>
              <w:rPr>
                <w:rFonts w:ascii="Arial" w:hAnsi="Arial" w:cs="Arial"/>
              </w:rPr>
            </w:pPr>
            <w:r w:rsidRPr="00D003FC">
              <w:rPr>
                <w:rFonts w:ascii="Arial" w:hAnsi="Arial" w:cs="Arial"/>
                <w:cs/>
              </w:rPr>
              <w:br w:type="page"/>
            </w:r>
            <w:r w:rsidR="00852FE4" w:rsidRPr="00D003FC">
              <w:rPr>
                <w:rFonts w:ascii="Arial" w:hAnsi="Arial" w:cs="Arial"/>
              </w:rPr>
              <w:t>Deposits</w:t>
            </w:r>
          </w:p>
          <w:p w14:paraId="2E74803C" w14:textId="77777777" w:rsidR="00852FE4" w:rsidRPr="00D003F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4668565D"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of payable on demand deposits, floating rate deposits or fixed rate deposits with not more than 1 year from the statement of financial position date remaining to maturity is assumed to approximate their book values</w:t>
            </w:r>
            <w:r w:rsidRPr="00D003FC">
              <w:rPr>
                <w:rFonts w:ascii="Arial" w:hAnsi="Arial" w:cs="Arial"/>
                <w:cs/>
              </w:rPr>
              <w:t>.</w:t>
            </w:r>
          </w:p>
          <w:p w14:paraId="2BC5FC16"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of fixed rate deposits with more than 1 year from the statement of financial position date remaining to maturity is determined by discounting the expected future cash flows at the Bank</w:t>
            </w:r>
            <w:r w:rsidRPr="00D003FC">
              <w:rPr>
                <w:rFonts w:ascii="Arial" w:hAnsi="Arial" w:cs="Arial"/>
                <w:cs/>
              </w:rPr>
              <w:t>’</w:t>
            </w:r>
            <w:r w:rsidRPr="00D003FC">
              <w:rPr>
                <w:rFonts w:ascii="Arial" w:hAnsi="Arial" w:cs="Arial"/>
              </w:rPr>
              <w:t>s interest rate for similar deposits</w:t>
            </w:r>
            <w:r w:rsidRPr="00D003FC">
              <w:rPr>
                <w:rFonts w:ascii="Arial" w:hAnsi="Arial" w:cs="Arial"/>
                <w:cs/>
              </w:rPr>
              <w:t>.</w:t>
            </w:r>
            <w:r w:rsidRPr="00D003FC">
              <w:rPr>
                <w:rFonts w:ascii="Arial" w:hAnsi="Arial" w:cs="Arial"/>
              </w:rPr>
              <w:t xml:space="preserve">  </w:t>
            </w:r>
          </w:p>
        </w:tc>
      </w:tr>
      <w:tr w:rsidR="00CF4B1A" w:rsidRPr="00D003FC" w14:paraId="44002F16" w14:textId="77777777" w:rsidTr="003B3AC0">
        <w:tc>
          <w:tcPr>
            <w:tcW w:w="2970" w:type="dxa"/>
            <w:tcMar>
              <w:top w:w="0" w:type="dxa"/>
              <w:left w:w="108" w:type="dxa"/>
              <w:bottom w:w="0" w:type="dxa"/>
              <w:right w:w="108" w:type="dxa"/>
            </w:tcMar>
          </w:tcPr>
          <w:p w14:paraId="61F5F656" w14:textId="375B79AD" w:rsidR="00852FE4" w:rsidRPr="00D003FC" w:rsidRDefault="00852FE4" w:rsidP="00020B84">
            <w:pPr>
              <w:spacing w:line="380" w:lineRule="exact"/>
              <w:ind w:left="166" w:hanging="270"/>
              <w:rPr>
                <w:rFonts w:ascii="Arial" w:hAnsi="Arial" w:cs="Arial"/>
              </w:rPr>
            </w:pPr>
            <w:r w:rsidRPr="00D003FC">
              <w:rPr>
                <w:rFonts w:ascii="Arial" w:hAnsi="Arial" w:cs="Arial"/>
              </w:rPr>
              <w:t xml:space="preserve">Interbank and money market items </w:t>
            </w:r>
            <w:r w:rsidR="00BE7F2A" w:rsidRPr="00D003FC">
              <w:rPr>
                <w:rFonts w:ascii="Arial" w:hAnsi="Arial" w:cs="Arial"/>
                <w:cs/>
              </w:rPr>
              <w:t>(</w:t>
            </w:r>
            <w:r w:rsidRPr="00D003FC">
              <w:rPr>
                <w:rFonts w:ascii="Arial" w:hAnsi="Arial" w:cs="Arial"/>
              </w:rPr>
              <w:t>liabilities</w:t>
            </w:r>
            <w:r w:rsidR="00BE7F2A" w:rsidRPr="00D003FC">
              <w:rPr>
                <w:rFonts w:ascii="Arial" w:hAnsi="Arial" w:cs="Arial"/>
                <w:cs/>
              </w:rPr>
              <w:t>)</w:t>
            </w:r>
            <w:r w:rsidRPr="00D003FC">
              <w:rPr>
                <w:rFonts w:ascii="Arial" w:hAnsi="Arial" w:cs="Arial"/>
              </w:rPr>
              <w:t xml:space="preserve">   </w:t>
            </w:r>
          </w:p>
          <w:p w14:paraId="33F82280" w14:textId="77777777" w:rsidR="00852FE4" w:rsidRPr="00D003FC" w:rsidRDefault="00852FE4" w:rsidP="00020B84">
            <w:pPr>
              <w:spacing w:line="380" w:lineRule="exact"/>
              <w:ind w:left="-104"/>
              <w:rPr>
                <w:rFonts w:ascii="Arial" w:hAnsi="Arial" w:cs="Arial"/>
              </w:rPr>
            </w:pPr>
          </w:p>
        </w:tc>
        <w:tc>
          <w:tcPr>
            <w:tcW w:w="6210" w:type="dxa"/>
            <w:tcMar>
              <w:top w:w="0" w:type="dxa"/>
              <w:left w:w="108" w:type="dxa"/>
              <w:bottom w:w="0" w:type="dxa"/>
              <w:right w:w="108" w:type="dxa"/>
            </w:tcMar>
          </w:tcPr>
          <w:p w14:paraId="5150597F"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cs/>
              </w:rPr>
            </w:pPr>
            <w:r w:rsidRPr="00D003FC">
              <w:rPr>
                <w:rFonts w:ascii="Arial" w:hAnsi="Arial" w:cs="Arial"/>
              </w:rPr>
              <w:t>The fair value of interbank and money market items payable on demand, floating rate deposits or fixed rate deposits with not more than 1 year from the statement of financial position date remaining to maturity is assumed to approximate their book values</w:t>
            </w:r>
            <w:r w:rsidRPr="00D003FC">
              <w:rPr>
                <w:rFonts w:ascii="Arial" w:hAnsi="Arial" w:cs="Arial"/>
                <w:cs/>
              </w:rPr>
              <w:t>.</w:t>
            </w:r>
            <w:r w:rsidRPr="00D003FC">
              <w:rPr>
                <w:rFonts w:ascii="Arial" w:hAnsi="Arial" w:cs="Arial"/>
              </w:rPr>
              <w:t>  </w:t>
            </w:r>
          </w:p>
          <w:p w14:paraId="1286448A"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 xml:space="preserve">The fair value of fixed rate interbank and money market items with more than 1 year from the statement of financial position date remaining to maturity is determined by discounting the expected future cash flows at the interest rate </w:t>
            </w:r>
            <w:r w:rsidR="00282129" w:rsidRPr="00D003FC">
              <w:rPr>
                <w:rFonts w:ascii="Arial" w:hAnsi="Arial" w:cs="Arial"/>
              </w:rPr>
              <w:t>which reflect</w:t>
            </w:r>
            <w:r w:rsidR="00E54194" w:rsidRPr="00D003FC">
              <w:rPr>
                <w:rFonts w:ascii="Arial" w:hAnsi="Arial" w:cs="Arial"/>
              </w:rPr>
              <w:t xml:space="preserve"> the Bank</w:t>
            </w:r>
            <w:r w:rsidR="00E54194" w:rsidRPr="00D003FC">
              <w:rPr>
                <w:rFonts w:ascii="Arial" w:hAnsi="Arial" w:cs="Arial"/>
                <w:cs/>
              </w:rPr>
              <w:t>’</w:t>
            </w:r>
            <w:r w:rsidR="00E54194" w:rsidRPr="00D003FC">
              <w:rPr>
                <w:rFonts w:ascii="Arial" w:hAnsi="Arial" w:cs="Arial"/>
              </w:rPr>
              <w:t>s</w:t>
            </w:r>
            <w:r w:rsidR="00282129" w:rsidRPr="00D003FC">
              <w:rPr>
                <w:rFonts w:ascii="Arial" w:hAnsi="Arial" w:cs="Arial"/>
              </w:rPr>
              <w:t xml:space="preserve"> interest rate risk and credit risk</w:t>
            </w:r>
            <w:r w:rsidR="00E54194" w:rsidRPr="00D003FC">
              <w:rPr>
                <w:rFonts w:ascii="Arial" w:hAnsi="Arial" w:cs="Arial"/>
                <w:cs/>
              </w:rPr>
              <w:t>.</w:t>
            </w:r>
          </w:p>
        </w:tc>
      </w:tr>
      <w:tr w:rsidR="00CF4B1A" w:rsidRPr="00D003FC" w14:paraId="3BFE0C97" w14:textId="77777777" w:rsidTr="003B3AC0">
        <w:tc>
          <w:tcPr>
            <w:tcW w:w="2970" w:type="dxa"/>
            <w:tcMar>
              <w:top w:w="0" w:type="dxa"/>
              <w:left w:w="108" w:type="dxa"/>
              <w:bottom w:w="0" w:type="dxa"/>
              <w:right w:w="108" w:type="dxa"/>
            </w:tcMar>
          </w:tcPr>
          <w:p w14:paraId="561B275F" w14:textId="77777777" w:rsidR="00852FE4" w:rsidRPr="00D003FC" w:rsidRDefault="00852FE4" w:rsidP="00020B84">
            <w:pPr>
              <w:spacing w:line="380" w:lineRule="exact"/>
              <w:ind w:left="166" w:hanging="270"/>
              <w:rPr>
                <w:rFonts w:ascii="Arial" w:hAnsi="Arial" w:cs="Arial"/>
              </w:rPr>
            </w:pPr>
            <w:r w:rsidRPr="00D003FC">
              <w:rPr>
                <w:rFonts w:ascii="Arial" w:hAnsi="Arial" w:cs="Arial"/>
              </w:rPr>
              <w:t>Liability payable on demand</w:t>
            </w:r>
          </w:p>
        </w:tc>
        <w:tc>
          <w:tcPr>
            <w:tcW w:w="6210" w:type="dxa"/>
            <w:tcMar>
              <w:top w:w="0" w:type="dxa"/>
              <w:left w:w="108" w:type="dxa"/>
              <w:bottom w:w="0" w:type="dxa"/>
              <w:right w:w="108" w:type="dxa"/>
            </w:tcMar>
          </w:tcPr>
          <w:p w14:paraId="6AC2532E" w14:textId="77777777" w:rsidR="00852FE4" w:rsidRPr="00D003FC" w:rsidRDefault="00852FE4" w:rsidP="00020B84">
            <w:pPr>
              <w:numPr>
                <w:ilvl w:val="0"/>
                <w:numId w:val="5"/>
              </w:numPr>
              <w:tabs>
                <w:tab w:val="num" w:pos="317"/>
              </w:tabs>
              <w:spacing w:line="380" w:lineRule="exact"/>
              <w:ind w:left="317" w:hanging="283"/>
              <w:jc w:val="thaiDistribute"/>
              <w:rPr>
                <w:rFonts w:ascii="Arial" w:hAnsi="Arial" w:cs="Arial"/>
              </w:rPr>
            </w:pPr>
            <w:r w:rsidRPr="00D003FC">
              <w:rPr>
                <w:rFonts w:ascii="Arial" w:hAnsi="Arial" w:cs="Arial"/>
              </w:rPr>
              <w:t>The fair value is assumed to approximate its book value in the statement of financial position due to its short</w:t>
            </w:r>
            <w:r w:rsidRPr="00D003FC">
              <w:rPr>
                <w:rFonts w:ascii="Arial" w:hAnsi="Arial" w:cs="Arial"/>
                <w:cs/>
              </w:rPr>
              <w:t>-</w:t>
            </w:r>
            <w:r w:rsidRPr="00D003FC">
              <w:rPr>
                <w:rFonts w:ascii="Arial" w:hAnsi="Arial" w:cs="Arial"/>
              </w:rPr>
              <w:t>term nature</w:t>
            </w:r>
            <w:r w:rsidRPr="00D003FC">
              <w:rPr>
                <w:rFonts w:ascii="Arial" w:hAnsi="Arial" w:cs="Arial"/>
                <w:cs/>
              </w:rPr>
              <w:t>.</w:t>
            </w:r>
            <w:r w:rsidRPr="00D003FC">
              <w:rPr>
                <w:rFonts w:ascii="Arial" w:hAnsi="Arial" w:cs="Arial"/>
              </w:rPr>
              <w:t>   </w:t>
            </w:r>
          </w:p>
        </w:tc>
      </w:tr>
      <w:tr w:rsidR="00CF4B1A" w:rsidRPr="00D003FC" w14:paraId="6F6EC10E" w14:textId="77777777" w:rsidTr="003B3AC0">
        <w:tc>
          <w:tcPr>
            <w:tcW w:w="2970" w:type="dxa"/>
            <w:tcMar>
              <w:top w:w="0" w:type="dxa"/>
              <w:left w:w="108" w:type="dxa"/>
              <w:bottom w:w="0" w:type="dxa"/>
              <w:right w:w="108" w:type="dxa"/>
            </w:tcMar>
          </w:tcPr>
          <w:p w14:paraId="1C35C085" w14:textId="77777777" w:rsidR="00852FE4" w:rsidRPr="00D003FC" w:rsidRDefault="00852FE4" w:rsidP="00C77980">
            <w:pPr>
              <w:spacing w:line="360" w:lineRule="exact"/>
              <w:ind w:left="166" w:hanging="270"/>
              <w:rPr>
                <w:rFonts w:ascii="Arial" w:hAnsi="Arial" w:cs="Arial"/>
              </w:rPr>
            </w:pPr>
            <w:r w:rsidRPr="00D003FC">
              <w:rPr>
                <w:rFonts w:ascii="Arial" w:hAnsi="Arial" w:cs="Arial"/>
              </w:rPr>
              <w:lastRenderedPageBreak/>
              <w:t>Debt issued and borrowings</w:t>
            </w:r>
            <w:r w:rsidRPr="00D003FC">
              <w:rPr>
                <w:rFonts w:ascii="Arial" w:hAnsi="Arial" w:cs="Arial"/>
                <w:cs/>
              </w:rPr>
              <w:t xml:space="preserve"> </w:t>
            </w:r>
          </w:p>
        </w:tc>
        <w:tc>
          <w:tcPr>
            <w:tcW w:w="6210" w:type="dxa"/>
            <w:tcMar>
              <w:top w:w="0" w:type="dxa"/>
              <w:left w:w="108" w:type="dxa"/>
              <w:bottom w:w="0" w:type="dxa"/>
              <w:right w:w="108" w:type="dxa"/>
            </w:tcMar>
          </w:tcPr>
          <w:p w14:paraId="5527629E" w14:textId="77777777" w:rsidR="00852FE4" w:rsidRPr="00D003FC" w:rsidRDefault="00852FE4" w:rsidP="00C77980">
            <w:pPr>
              <w:numPr>
                <w:ilvl w:val="0"/>
                <w:numId w:val="5"/>
              </w:numPr>
              <w:tabs>
                <w:tab w:val="num" w:pos="317"/>
              </w:tabs>
              <w:spacing w:line="360" w:lineRule="exact"/>
              <w:ind w:left="317" w:hanging="283"/>
              <w:jc w:val="thaiDistribute"/>
              <w:rPr>
                <w:rFonts w:ascii="Arial" w:hAnsi="Arial" w:cs="Arial"/>
                <w:cs/>
              </w:rPr>
            </w:pPr>
            <w:r w:rsidRPr="00D003FC">
              <w:rPr>
                <w:rFonts w:ascii="Arial" w:hAnsi="Arial" w:cs="Arial"/>
              </w:rPr>
              <w:t>The fair value of floating rate or fixed rate debt issues and borrowings with not more than 1 year from the statement of financial position date remaining to maturity is assumed to approximate their book values</w:t>
            </w:r>
            <w:r w:rsidRPr="00D003FC">
              <w:rPr>
                <w:rFonts w:ascii="Arial" w:hAnsi="Arial" w:cs="Arial"/>
                <w:cs/>
              </w:rPr>
              <w:t>.</w:t>
            </w:r>
            <w:r w:rsidRPr="00D003FC">
              <w:rPr>
                <w:rFonts w:ascii="Arial" w:hAnsi="Arial" w:cs="Arial"/>
              </w:rPr>
              <w:t xml:space="preserve">      </w:t>
            </w:r>
          </w:p>
          <w:p w14:paraId="62FF18FE" w14:textId="77777777" w:rsidR="00852FE4" w:rsidRPr="00D003FC" w:rsidRDefault="00852FE4" w:rsidP="00C77980">
            <w:pPr>
              <w:numPr>
                <w:ilvl w:val="0"/>
                <w:numId w:val="5"/>
              </w:numPr>
              <w:tabs>
                <w:tab w:val="num" w:pos="317"/>
              </w:tabs>
              <w:spacing w:line="360" w:lineRule="exact"/>
              <w:ind w:left="317" w:hanging="283"/>
              <w:jc w:val="thaiDistribute"/>
              <w:rPr>
                <w:rFonts w:ascii="Arial" w:hAnsi="Arial" w:cs="Arial"/>
              </w:rPr>
            </w:pPr>
            <w:r w:rsidRPr="00D003FC">
              <w:rPr>
                <w:rFonts w:ascii="Arial" w:hAnsi="Arial" w:cs="Arial"/>
              </w:rPr>
              <w:t xml:space="preserve">The fair value of fixed rate debt issues and borrowings with more than 1 year from the statement of financial position date remaining to maturity is determined by discounting the expected future cash flows at the interest rate </w:t>
            </w:r>
            <w:r w:rsidR="00D51F0E" w:rsidRPr="00D003FC">
              <w:rPr>
                <w:rFonts w:ascii="Arial" w:hAnsi="Arial" w:cs="Arial"/>
              </w:rPr>
              <w:t>which reflect the Bank</w:t>
            </w:r>
            <w:r w:rsidR="00D51F0E" w:rsidRPr="00D003FC">
              <w:rPr>
                <w:rFonts w:ascii="Arial" w:hAnsi="Arial" w:cs="Arial"/>
                <w:cs/>
              </w:rPr>
              <w:t>’</w:t>
            </w:r>
            <w:r w:rsidR="00D51F0E" w:rsidRPr="00D003FC">
              <w:rPr>
                <w:rFonts w:ascii="Arial" w:hAnsi="Arial" w:cs="Arial"/>
              </w:rPr>
              <w:t>s interest rate risk and credit risk</w:t>
            </w:r>
            <w:r w:rsidR="00D51F0E" w:rsidRPr="00D003FC">
              <w:rPr>
                <w:rFonts w:ascii="Arial" w:hAnsi="Arial" w:cs="Arial"/>
                <w:cs/>
              </w:rPr>
              <w:t>.</w:t>
            </w:r>
          </w:p>
        </w:tc>
      </w:tr>
      <w:tr w:rsidR="00A26C25" w:rsidRPr="00D003FC" w14:paraId="3E0451C8" w14:textId="77777777" w:rsidTr="003B3AC0">
        <w:tc>
          <w:tcPr>
            <w:tcW w:w="2970" w:type="dxa"/>
            <w:tcMar>
              <w:top w:w="0" w:type="dxa"/>
              <w:left w:w="108" w:type="dxa"/>
              <w:bottom w:w="0" w:type="dxa"/>
              <w:right w:w="108" w:type="dxa"/>
            </w:tcMar>
          </w:tcPr>
          <w:p w14:paraId="06F12ECD" w14:textId="77777777" w:rsidR="00A26C25" w:rsidRPr="00D003FC" w:rsidRDefault="006F0936" w:rsidP="00C77980">
            <w:pPr>
              <w:spacing w:line="360" w:lineRule="exact"/>
              <w:ind w:left="166" w:hanging="270"/>
              <w:rPr>
                <w:rFonts w:ascii="Arial" w:hAnsi="Arial" w:cs="Arial"/>
              </w:rPr>
            </w:pPr>
            <w:r w:rsidRPr="00D003FC">
              <w:rPr>
                <w:rFonts w:ascii="Arial" w:hAnsi="Arial" w:cs="Arial"/>
              </w:rPr>
              <w:t>Financial liabilities measured at fair value through profit or loss</w:t>
            </w:r>
          </w:p>
        </w:tc>
        <w:tc>
          <w:tcPr>
            <w:tcW w:w="6210" w:type="dxa"/>
            <w:tcMar>
              <w:top w:w="0" w:type="dxa"/>
              <w:left w:w="108" w:type="dxa"/>
              <w:bottom w:w="0" w:type="dxa"/>
              <w:right w:w="108" w:type="dxa"/>
            </w:tcMar>
          </w:tcPr>
          <w:p w14:paraId="6D9D138F" w14:textId="77777777" w:rsidR="008D3ABB" w:rsidRPr="00D003FC" w:rsidRDefault="00711A5C" w:rsidP="00C77980">
            <w:pPr>
              <w:numPr>
                <w:ilvl w:val="0"/>
                <w:numId w:val="5"/>
              </w:numPr>
              <w:tabs>
                <w:tab w:val="num" w:pos="317"/>
              </w:tabs>
              <w:spacing w:line="360" w:lineRule="exact"/>
              <w:ind w:left="317" w:hanging="283"/>
              <w:jc w:val="thaiDistribute"/>
              <w:rPr>
                <w:rFonts w:ascii="Arial" w:hAnsi="Arial" w:cs="Arial"/>
                <w:cs/>
              </w:rPr>
            </w:pPr>
            <w:r w:rsidRPr="00D003FC">
              <w:rPr>
                <w:rFonts w:ascii="Arial" w:hAnsi="Arial" w:cs="Arial"/>
              </w:rPr>
              <w:t>The fair value of financial liabilities measured at fair value through profit or loss is determined using in the same method as the fair value measurement of investments</w:t>
            </w:r>
          </w:p>
        </w:tc>
      </w:tr>
    </w:tbl>
    <w:p w14:paraId="46C230CF" w14:textId="3EFA02BE" w:rsidR="00852FE4" w:rsidRPr="00D003FC" w:rsidRDefault="00852FE4" w:rsidP="00020B84">
      <w:pPr>
        <w:spacing w:before="160" w:after="80" w:line="360" w:lineRule="exact"/>
        <w:ind w:left="634"/>
        <w:jc w:val="thaiDistribute"/>
        <w:rPr>
          <w:rFonts w:ascii="Arial" w:hAnsi="Arial" w:cs="Arial"/>
          <w:sz w:val="16"/>
          <w:szCs w:val="16"/>
        </w:rPr>
      </w:pPr>
      <w:r w:rsidRPr="00D003FC">
        <w:rPr>
          <w:rFonts w:ascii="Arial" w:hAnsi="Arial" w:cs="Arial"/>
        </w:rPr>
        <w:t xml:space="preserve">During the </w:t>
      </w:r>
      <w:r w:rsidR="004F4C68" w:rsidRPr="00D003FC">
        <w:rPr>
          <w:rFonts w:ascii="Arial" w:hAnsi="Arial" w:cs="Arial"/>
        </w:rPr>
        <w:t>current</w:t>
      </w:r>
      <w:r w:rsidR="006F58BE" w:rsidRPr="00D003FC">
        <w:rPr>
          <w:rFonts w:ascii="Arial" w:hAnsi="Arial" w:cs="Arial"/>
          <w:cs/>
        </w:rPr>
        <w:t xml:space="preserve"> </w:t>
      </w:r>
      <w:r w:rsidR="00EA5315" w:rsidRPr="00D003FC">
        <w:rPr>
          <w:rFonts w:ascii="Arial" w:hAnsi="Arial" w:cs="Arial"/>
        </w:rPr>
        <w:t>period</w:t>
      </w:r>
      <w:r w:rsidRPr="00D003FC">
        <w:rPr>
          <w:rFonts w:ascii="Arial" w:hAnsi="Arial" w:cs="Arial"/>
        </w:rPr>
        <w:t xml:space="preserve">, </w:t>
      </w:r>
      <w:r w:rsidRPr="00D003FC">
        <w:rPr>
          <w:rFonts w:ascii="Arial" w:hAnsi="Arial" w:cs="Arial"/>
          <w:szCs w:val="28"/>
        </w:rPr>
        <w:t xml:space="preserve">the Bank </w:t>
      </w:r>
      <w:r w:rsidR="00EB567E" w:rsidRPr="00D003FC">
        <w:rPr>
          <w:rFonts w:ascii="Arial" w:hAnsi="Arial" w:cs="Arial"/>
          <w:szCs w:val="28"/>
        </w:rPr>
        <w:t xml:space="preserve">and </w:t>
      </w:r>
      <w:r w:rsidR="00A21779" w:rsidRPr="00D003FC">
        <w:rPr>
          <w:rFonts w:ascii="Arial" w:hAnsi="Arial" w:cs="Arial"/>
          <w:szCs w:val="28"/>
        </w:rPr>
        <w:t xml:space="preserve">its </w:t>
      </w:r>
      <w:r w:rsidR="00EB567E" w:rsidRPr="00D003FC">
        <w:rPr>
          <w:rFonts w:ascii="Arial" w:hAnsi="Arial" w:cs="Arial"/>
          <w:szCs w:val="28"/>
        </w:rPr>
        <w:t>subsidiaries have no</w:t>
      </w:r>
      <w:r w:rsidR="007C1672" w:rsidRPr="00D003FC">
        <w:rPr>
          <w:rFonts w:ascii="Arial" w:hAnsi="Arial" w:cs="Arial"/>
          <w:szCs w:val="28"/>
        </w:rPr>
        <w:t xml:space="preserve"> change</w:t>
      </w:r>
      <w:r w:rsidR="00EB567E" w:rsidRPr="00D003FC">
        <w:rPr>
          <w:rFonts w:ascii="Arial" w:hAnsi="Arial" w:cs="Arial"/>
          <w:szCs w:val="28"/>
        </w:rPr>
        <w:t>s</w:t>
      </w:r>
      <w:r w:rsidR="007C1672" w:rsidRPr="00D003FC">
        <w:rPr>
          <w:rFonts w:ascii="Arial" w:hAnsi="Arial" w:cs="Arial"/>
          <w:cs/>
        </w:rPr>
        <w:t xml:space="preserve"> </w:t>
      </w:r>
      <w:r w:rsidR="00EA130E" w:rsidRPr="00D003FC">
        <w:rPr>
          <w:rFonts w:ascii="Arial" w:hAnsi="Arial" w:cs="Arial"/>
          <w:szCs w:val="28"/>
        </w:rPr>
        <w:t xml:space="preserve">of </w:t>
      </w:r>
      <w:r w:rsidR="007C1672" w:rsidRPr="00D003FC">
        <w:rPr>
          <w:rFonts w:ascii="Arial" w:hAnsi="Arial" w:cs="Arial"/>
          <w:szCs w:val="28"/>
        </w:rPr>
        <w:t>the fair value hierarchy</w:t>
      </w:r>
      <w:r w:rsidR="007C1672" w:rsidRPr="00D003FC">
        <w:rPr>
          <w:rFonts w:ascii="Arial" w:hAnsi="Arial" w:cs="Arial"/>
          <w:cs/>
        </w:rPr>
        <w:t>.</w:t>
      </w:r>
    </w:p>
    <w:p w14:paraId="22D75629" w14:textId="43A05AB7" w:rsidR="00852FE4" w:rsidRPr="00D003FC" w:rsidRDefault="007C1672" w:rsidP="00C7269E">
      <w:pPr>
        <w:spacing w:before="120" w:after="120" w:line="380" w:lineRule="exact"/>
        <w:ind w:left="634" w:hanging="634"/>
        <w:jc w:val="thaiDistribute"/>
        <w:outlineLvl w:val="0"/>
        <w:rPr>
          <w:rFonts w:ascii="Arial" w:hAnsi="Arial" w:cs="Arial"/>
          <w:b/>
          <w:bCs/>
        </w:rPr>
      </w:pPr>
      <w:bookmarkStart w:id="151" w:name="_Toc174963117"/>
      <w:r w:rsidRPr="00D003FC">
        <w:rPr>
          <w:rFonts w:ascii="Arial" w:hAnsi="Arial" w:cs="Arial"/>
          <w:b/>
          <w:bCs/>
        </w:rPr>
        <w:t>8</w:t>
      </w:r>
      <w:r w:rsidRPr="00D003FC">
        <w:rPr>
          <w:rFonts w:ascii="Arial" w:hAnsi="Arial" w:cs="Arial"/>
          <w:b/>
          <w:bCs/>
          <w:cs/>
        </w:rPr>
        <w:t>.</w:t>
      </w:r>
      <w:r w:rsidR="00510E27" w:rsidRPr="00D003FC">
        <w:rPr>
          <w:rFonts w:ascii="Arial" w:hAnsi="Arial" w:cs="Arial"/>
          <w:b/>
          <w:bCs/>
        </w:rPr>
        <w:t>39</w:t>
      </w:r>
      <w:r w:rsidR="00A21779" w:rsidRPr="00D003FC">
        <w:rPr>
          <w:rFonts w:ascii="Arial" w:hAnsi="Arial" w:cs="Arial"/>
          <w:b/>
          <w:bCs/>
        </w:rPr>
        <w:tab/>
      </w:r>
      <w:r w:rsidR="00852FE4" w:rsidRPr="00D003FC">
        <w:rPr>
          <w:rFonts w:ascii="Arial" w:hAnsi="Arial" w:cs="Arial"/>
          <w:b/>
          <w:bCs/>
        </w:rPr>
        <w:t xml:space="preserve">Policies on business transactions within the financial business group and risk management policies </w:t>
      </w:r>
      <w:r w:rsidR="001E1C4C" w:rsidRPr="00D003FC">
        <w:rPr>
          <w:rFonts w:ascii="Arial" w:hAnsi="Arial" w:cs="Arial"/>
          <w:b/>
          <w:bCs/>
        </w:rPr>
        <w:t xml:space="preserve">in relation to </w:t>
      </w:r>
      <w:r w:rsidR="00852FE4" w:rsidRPr="00D003FC">
        <w:rPr>
          <w:rFonts w:ascii="Arial" w:hAnsi="Arial" w:cs="Arial"/>
          <w:b/>
          <w:bCs/>
        </w:rPr>
        <w:t>business transactions within the financial business group</w:t>
      </w:r>
      <w:r w:rsidR="00852FE4" w:rsidRPr="00D003FC">
        <w:rPr>
          <w:rFonts w:ascii="Arial" w:hAnsi="Arial" w:cs="Arial"/>
          <w:b/>
          <w:bCs/>
          <w:cs/>
        </w:rPr>
        <w:t>.</w:t>
      </w:r>
      <w:bookmarkEnd w:id="151"/>
    </w:p>
    <w:p w14:paraId="3A111805" w14:textId="583EE450" w:rsidR="00852FE4" w:rsidRPr="00D003FC" w:rsidRDefault="00852FE4" w:rsidP="006A28F8">
      <w:pPr>
        <w:spacing w:before="80" w:after="80" w:line="360" w:lineRule="exact"/>
        <w:ind w:left="634" w:right="-14"/>
        <w:jc w:val="thaiDistribute"/>
        <w:rPr>
          <w:rFonts w:ascii="Arial" w:hAnsi="Arial" w:cs="Arial"/>
        </w:rPr>
      </w:pPr>
      <w:r w:rsidRPr="00D003FC">
        <w:rPr>
          <w:rFonts w:ascii="Arial" w:hAnsi="Arial" w:cs="Arial"/>
        </w:rPr>
        <w:t>The BOT</w:t>
      </w:r>
      <w:r w:rsidRPr="00D003FC">
        <w:rPr>
          <w:rFonts w:ascii="Arial" w:hAnsi="Arial" w:cs="Arial"/>
          <w:cs/>
        </w:rPr>
        <w:t>’</w:t>
      </w:r>
      <w:r w:rsidRPr="00D003FC">
        <w:rPr>
          <w:rFonts w:ascii="Arial" w:hAnsi="Arial" w:cs="Arial"/>
        </w:rPr>
        <w:t>s Notifications No</w:t>
      </w:r>
      <w:r w:rsidRPr="00D003FC">
        <w:rPr>
          <w:rFonts w:ascii="Arial" w:hAnsi="Arial" w:cs="Arial"/>
          <w:cs/>
        </w:rPr>
        <w:t>.</w:t>
      </w:r>
      <w:r w:rsidRPr="00D003FC">
        <w:rPr>
          <w:rFonts w:ascii="Arial" w:hAnsi="Arial" w:cs="Arial"/>
        </w:rPr>
        <w:t>SOR NOR SOR</w:t>
      </w:r>
      <w:r w:rsidRPr="00D003FC">
        <w:rPr>
          <w:rFonts w:ascii="Arial" w:hAnsi="Arial" w:cs="Arial"/>
          <w:cs/>
        </w:rPr>
        <w:t xml:space="preserve">. </w:t>
      </w:r>
      <w:r w:rsidRPr="00D003FC">
        <w:rPr>
          <w:rFonts w:ascii="Arial" w:hAnsi="Arial" w:cs="Arial"/>
        </w:rPr>
        <w:t>5</w:t>
      </w:r>
      <w:r w:rsidRPr="00D003FC">
        <w:rPr>
          <w:rFonts w:ascii="Arial" w:hAnsi="Arial" w:cs="Arial"/>
          <w:cs/>
        </w:rPr>
        <w:t>/</w:t>
      </w:r>
      <w:r w:rsidRPr="00D003FC">
        <w:rPr>
          <w:rFonts w:ascii="Arial" w:hAnsi="Arial" w:cs="Arial"/>
        </w:rPr>
        <w:t>2560 and SOR NOR SOR</w:t>
      </w:r>
      <w:r w:rsidR="001166AB" w:rsidRPr="00D003FC">
        <w:rPr>
          <w:rFonts w:ascii="Arial" w:hAnsi="Arial" w:cs="Arial"/>
          <w:cs/>
        </w:rPr>
        <w:t xml:space="preserve">. </w:t>
      </w:r>
      <w:r w:rsidRPr="00D003FC">
        <w:rPr>
          <w:rFonts w:ascii="Arial" w:hAnsi="Arial" w:cs="Arial"/>
        </w:rPr>
        <w:t>9</w:t>
      </w:r>
      <w:r w:rsidRPr="00D003FC">
        <w:rPr>
          <w:rFonts w:ascii="Arial" w:hAnsi="Arial" w:cs="Arial"/>
          <w:cs/>
        </w:rPr>
        <w:t>/</w:t>
      </w:r>
      <w:r w:rsidRPr="00D003FC">
        <w:rPr>
          <w:rFonts w:ascii="Arial" w:hAnsi="Arial" w:cs="Arial"/>
        </w:rPr>
        <w:t>2560 dated</w:t>
      </w:r>
      <w:r w:rsidR="003A27B1" w:rsidRPr="00D003FC">
        <w:rPr>
          <w:rFonts w:ascii="Arial" w:hAnsi="Arial" w:cs="Arial"/>
          <w:cs/>
        </w:rPr>
        <w:t xml:space="preserve">             </w:t>
      </w:r>
      <w:r w:rsidRPr="00D003FC">
        <w:rPr>
          <w:rFonts w:ascii="Arial" w:hAnsi="Arial" w:cs="Arial"/>
        </w:rPr>
        <w:t xml:space="preserve"> 27</w:t>
      </w:r>
      <w:r w:rsidR="0075211C" w:rsidRPr="00D003FC">
        <w:rPr>
          <w:rFonts w:ascii="Arial" w:hAnsi="Arial" w:cs="Arial"/>
          <w:cs/>
        </w:rPr>
        <w:t xml:space="preserve"> </w:t>
      </w:r>
      <w:r w:rsidRPr="00D003FC">
        <w:rPr>
          <w:rFonts w:ascii="Arial" w:hAnsi="Arial" w:cs="Arial"/>
        </w:rPr>
        <w:t>April 201</w:t>
      </w:r>
      <w:r w:rsidRPr="00D003FC">
        <w:rPr>
          <w:rFonts w:ascii="Arial" w:hAnsi="Arial" w:cs="Arial"/>
          <w:cs/>
        </w:rPr>
        <w:t>7</w:t>
      </w:r>
      <w:r w:rsidRPr="00D003FC">
        <w:rPr>
          <w:rFonts w:ascii="Arial" w:hAnsi="Arial" w:cs="Arial"/>
        </w:rPr>
        <w:t>, SOR NOR SOR</w:t>
      </w:r>
      <w:r w:rsidRPr="00D003FC">
        <w:rPr>
          <w:rFonts w:ascii="Arial" w:hAnsi="Arial" w:cs="Arial"/>
          <w:cs/>
        </w:rPr>
        <w:t xml:space="preserve">. </w:t>
      </w:r>
      <w:r w:rsidRPr="00D003FC">
        <w:rPr>
          <w:rFonts w:ascii="Arial" w:hAnsi="Arial" w:cs="Arial"/>
        </w:rPr>
        <w:t>12</w:t>
      </w:r>
      <w:r w:rsidRPr="00D003FC">
        <w:rPr>
          <w:rFonts w:ascii="Arial" w:hAnsi="Arial" w:cs="Arial"/>
          <w:cs/>
        </w:rPr>
        <w:t>/</w:t>
      </w:r>
      <w:r w:rsidRPr="00D003FC">
        <w:rPr>
          <w:rFonts w:ascii="Arial" w:hAnsi="Arial" w:cs="Arial"/>
        </w:rPr>
        <w:t>2561 dated 22 May 2018,</w:t>
      </w:r>
      <w:r w:rsidR="0075211C" w:rsidRPr="00D003FC">
        <w:rPr>
          <w:rFonts w:ascii="Arial" w:hAnsi="Arial" w:cs="Arial"/>
          <w:cs/>
        </w:rPr>
        <w:t xml:space="preserve"> </w:t>
      </w:r>
      <w:r w:rsidR="00AD252F" w:rsidRPr="00D003FC">
        <w:rPr>
          <w:rFonts w:ascii="Arial" w:hAnsi="Arial" w:cs="Arial"/>
        </w:rPr>
        <w:t>SOR NOR SOR</w:t>
      </w:r>
      <w:r w:rsidR="00AD252F" w:rsidRPr="00D003FC">
        <w:rPr>
          <w:rFonts w:ascii="Arial" w:hAnsi="Arial" w:cs="Arial"/>
          <w:cs/>
        </w:rPr>
        <w:t>.</w:t>
      </w:r>
      <w:r w:rsidR="00AD252F" w:rsidRPr="00D003FC">
        <w:rPr>
          <w:rFonts w:ascii="Arial" w:hAnsi="Arial" w:cs="Arial"/>
        </w:rPr>
        <w:t>11</w:t>
      </w:r>
      <w:r w:rsidR="00AD252F" w:rsidRPr="00D003FC">
        <w:rPr>
          <w:rFonts w:ascii="Arial" w:hAnsi="Arial" w:cs="Arial"/>
          <w:cs/>
        </w:rPr>
        <w:t>/</w:t>
      </w:r>
      <w:r w:rsidR="001166AB" w:rsidRPr="00D003FC">
        <w:rPr>
          <w:rFonts w:ascii="Arial" w:hAnsi="Arial" w:cs="Arial"/>
        </w:rPr>
        <w:t>2562 dated 7 May 2019,</w:t>
      </w:r>
      <w:r w:rsidR="00CF3669" w:rsidRPr="00D003FC">
        <w:rPr>
          <w:rFonts w:ascii="Arial" w:hAnsi="Arial" w:cs="Arial"/>
          <w:cs/>
        </w:rPr>
        <w:t xml:space="preserve"> </w:t>
      </w:r>
      <w:r w:rsidR="00AD252F" w:rsidRPr="00D003FC">
        <w:rPr>
          <w:rFonts w:ascii="Arial" w:hAnsi="Arial" w:cs="Arial"/>
        </w:rPr>
        <w:t>SOR NOR SOR</w:t>
      </w:r>
      <w:r w:rsidR="00AD252F" w:rsidRPr="00D003FC">
        <w:rPr>
          <w:rFonts w:ascii="Arial" w:hAnsi="Arial" w:cs="Arial"/>
          <w:cs/>
        </w:rPr>
        <w:t>.</w:t>
      </w:r>
      <w:r w:rsidR="001166AB" w:rsidRPr="00D003FC">
        <w:rPr>
          <w:rFonts w:ascii="Arial" w:hAnsi="Arial" w:cs="Arial"/>
          <w:cs/>
        </w:rPr>
        <w:t xml:space="preserve"> </w:t>
      </w:r>
      <w:r w:rsidR="00EF0B73" w:rsidRPr="00D003FC">
        <w:rPr>
          <w:rFonts w:ascii="Arial" w:hAnsi="Arial" w:cs="Arial"/>
        </w:rPr>
        <w:t>8</w:t>
      </w:r>
      <w:r w:rsidR="00AD252F" w:rsidRPr="00D003FC">
        <w:rPr>
          <w:rFonts w:ascii="Arial" w:hAnsi="Arial" w:cs="Arial"/>
          <w:cs/>
        </w:rPr>
        <w:t>/</w:t>
      </w:r>
      <w:r w:rsidR="00AD252F" w:rsidRPr="00D003FC">
        <w:rPr>
          <w:rFonts w:ascii="Arial" w:hAnsi="Arial" w:cs="Arial"/>
        </w:rPr>
        <w:t>256</w:t>
      </w:r>
      <w:r w:rsidR="00EF0B73" w:rsidRPr="00D003FC">
        <w:rPr>
          <w:rFonts w:ascii="Arial" w:hAnsi="Arial" w:cs="Arial"/>
        </w:rPr>
        <w:t>4</w:t>
      </w:r>
      <w:r w:rsidR="00AD252F" w:rsidRPr="00D003FC">
        <w:rPr>
          <w:rFonts w:ascii="Arial" w:hAnsi="Arial" w:cs="Arial"/>
        </w:rPr>
        <w:t xml:space="preserve"> dated </w:t>
      </w:r>
      <w:r w:rsidR="00EF0B73" w:rsidRPr="00D003FC">
        <w:rPr>
          <w:rFonts w:ascii="Arial" w:hAnsi="Arial" w:cs="Arial"/>
        </w:rPr>
        <w:t>20 July 2021</w:t>
      </w:r>
      <w:r w:rsidR="0075211C" w:rsidRPr="00D003FC">
        <w:rPr>
          <w:rFonts w:ascii="Arial" w:hAnsi="Arial" w:cs="Arial"/>
          <w:cs/>
        </w:rPr>
        <w:t xml:space="preserve"> </w:t>
      </w:r>
      <w:r w:rsidR="001166AB" w:rsidRPr="00D003FC">
        <w:rPr>
          <w:rFonts w:ascii="Arial" w:hAnsi="Arial" w:cs="Arial"/>
        </w:rPr>
        <w:t>and SOR NOR SOR</w:t>
      </w:r>
      <w:r w:rsidR="001166AB" w:rsidRPr="00D003FC">
        <w:rPr>
          <w:rFonts w:ascii="Arial" w:hAnsi="Arial" w:cs="Arial"/>
          <w:cs/>
        </w:rPr>
        <w:t xml:space="preserve">. </w:t>
      </w:r>
      <w:r w:rsidR="001166AB" w:rsidRPr="00D003FC">
        <w:rPr>
          <w:rFonts w:ascii="Arial" w:hAnsi="Arial" w:cs="Arial"/>
        </w:rPr>
        <w:t>10</w:t>
      </w:r>
      <w:r w:rsidR="001166AB" w:rsidRPr="00D003FC">
        <w:rPr>
          <w:rFonts w:ascii="Arial" w:hAnsi="Arial" w:cs="Arial"/>
          <w:cs/>
        </w:rPr>
        <w:t>/</w:t>
      </w:r>
      <w:r w:rsidR="001166AB" w:rsidRPr="00D003FC">
        <w:rPr>
          <w:rFonts w:ascii="Arial" w:hAnsi="Arial" w:cs="Arial"/>
        </w:rPr>
        <w:t>2566</w:t>
      </w:r>
      <w:r w:rsidR="001166AB" w:rsidRPr="00D003FC">
        <w:rPr>
          <w:rFonts w:ascii="Arial" w:hAnsi="Arial" w:cs="Arial"/>
          <w:cs/>
        </w:rPr>
        <w:t xml:space="preserve"> </w:t>
      </w:r>
      <w:r w:rsidR="001166AB" w:rsidRPr="00D003FC">
        <w:rPr>
          <w:rFonts w:ascii="Arial" w:hAnsi="Arial" w:cs="Arial"/>
        </w:rPr>
        <w:t>dated 19 September 2023</w:t>
      </w:r>
      <w:r w:rsidR="001166AB" w:rsidRPr="00D003FC">
        <w:rPr>
          <w:rFonts w:ascii="Arial" w:hAnsi="Arial" w:cs="Arial"/>
          <w:cs/>
        </w:rPr>
        <w:t xml:space="preserve"> </w:t>
      </w:r>
      <w:r w:rsidRPr="00D003FC">
        <w:rPr>
          <w:rFonts w:ascii="Arial" w:hAnsi="Arial" w:cs="Arial"/>
        </w:rPr>
        <w:t xml:space="preserve">regarding the Consolidated Supervision Policy, require the Bank to disclose policies on business transactions within the financial business group and risk management policies </w:t>
      </w:r>
      <w:r w:rsidR="001E1C4C" w:rsidRPr="00D003FC">
        <w:rPr>
          <w:rFonts w:ascii="Arial" w:hAnsi="Arial" w:cs="Arial"/>
        </w:rPr>
        <w:t xml:space="preserve">in relation to business transactions within the financial business group as the compliance guidance </w:t>
      </w:r>
      <w:r w:rsidRPr="00D003FC">
        <w:rPr>
          <w:rFonts w:ascii="Arial" w:hAnsi="Arial" w:cs="Arial"/>
        </w:rPr>
        <w:t xml:space="preserve">to supervise business transactions within the financial business group, which is composed of the Bank and </w:t>
      </w:r>
      <w:r w:rsidR="00785FEC">
        <w:rPr>
          <w:rFonts w:ascii="Arial" w:hAnsi="Arial" w:cs="Arial"/>
        </w:rPr>
        <w:t>17</w:t>
      </w:r>
      <w:r w:rsidRPr="00D003FC">
        <w:rPr>
          <w:rFonts w:ascii="Arial" w:hAnsi="Arial" w:cs="Arial"/>
          <w:cs/>
        </w:rPr>
        <w:t xml:space="preserve"> </w:t>
      </w:r>
      <w:r w:rsidRPr="00D003FC">
        <w:rPr>
          <w:rFonts w:ascii="Arial" w:hAnsi="Arial" w:cs="Arial"/>
        </w:rPr>
        <w:t>companies</w:t>
      </w:r>
      <w:r w:rsidRPr="00D003FC">
        <w:rPr>
          <w:rFonts w:ascii="Arial" w:hAnsi="Arial" w:cs="Arial"/>
          <w:cs/>
        </w:rPr>
        <w:t xml:space="preserve"> </w:t>
      </w:r>
      <w:r w:rsidR="00BE7F2A" w:rsidRPr="00D003FC">
        <w:rPr>
          <w:rFonts w:ascii="Arial" w:hAnsi="Arial" w:cs="Arial"/>
          <w:cs/>
        </w:rPr>
        <w:t>(</w:t>
      </w:r>
      <w:r w:rsidRPr="00D003FC">
        <w:rPr>
          <w:rFonts w:ascii="Arial" w:hAnsi="Arial" w:cs="Arial"/>
        </w:rPr>
        <w:t xml:space="preserve">Note </w:t>
      </w:r>
      <w:r w:rsidR="006E311C" w:rsidRPr="00D003FC">
        <w:rPr>
          <w:rFonts w:ascii="Arial" w:hAnsi="Arial" w:cs="Arial"/>
        </w:rPr>
        <w:t>8</w:t>
      </w:r>
      <w:r w:rsidR="0075211C" w:rsidRPr="00D003FC">
        <w:rPr>
          <w:rFonts w:ascii="Arial" w:hAnsi="Arial" w:cs="Arial"/>
          <w:cs/>
        </w:rPr>
        <w:t>.</w:t>
      </w:r>
      <w:r w:rsidR="0075211C" w:rsidRPr="00D003FC">
        <w:rPr>
          <w:rFonts w:ascii="Arial" w:hAnsi="Arial" w:cs="Arial"/>
        </w:rPr>
        <w:t>7</w:t>
      </w:r>
      <w:r w:rsidRPr="00D003FC">
        <w:rPr>
          <w:rFonts w:ascii="Arial" w:hAnsi="Arial" w:cs="Arial"/>
          <w:cs/>
        </w:rPr>
        <w:t xml:space="preserve"> </w:t>
      </w:r>
      <w:r w:rsidR="00506E52" w:rsidRPr="00D003FC">
        <w:rPr>
          <w:rFonts w:ascii="Arial" w:hAnsi="Arial" w:cs="Arial"/>
        </w:rPr>
        <w:t>to</w:t>
      </w:r>
      <w:r w:rsidR="00506E52" w:rsidRPr="00D003FC">
        <w:rPr>
          <w:rFonts w:ascii="Arial" w:hAnsi="Arial" w:cs="Arial"/>
          <w:spacing w:val="-4"/>
        </w:rPr>
        <w:t xml:space="preserve"> the consolidated financial statements </w:t>
      </w:r>
      <w:r w:rsidRPr="00D003FC">
        <w:rPr>
          <w:rFonts w:ascii="Arial" w:hAnsi="Arial" w:cs="Arial"/>
          <w:spacing w:val="-4"/>
        </w:rPr>
        <w:t>excluding National ITMX Co</w:t>
      </w:r>
      <w:r w:rsidRPr="00D003FC">
        <w:rPr>
          <w:rFonts w:ascii="Arial" w:hAnsi="Arial" w:cs="Arial"/>
          <w:spacing w:val="-4"/>
          <w:cs/>
        </w:rPr>
        <w:t>.</w:t>
      </w:r>
      <w:r w:rsidRPr="00D003FC">
        <w:rPr>
          <w:rFonts w:ascii="Arial" w:hAnsi="Arial" w:cs="Arial"/>
          <w:spacing w:val="-4"/>
        </w:rPr>
        <w:t>, Ltd</w:t>
      </w:r>
      <w:r w:rsidRPr="00D003FC">
        <w:rPr>
          <w:rFonts w:ascii="Arial" w:hAnsi="Arial" w:cs="Arial"/>
          <w:spacing w:val="-4"/>
          <w:cs/>
        </w:rPr>
        <w:t>.</w:t>
      </w:r>
      <w:r w:rsidR="00506E52" w:rsidRPr="00D003FC">
        <w:rPr>
          <w:rFonts w:ascii="Arial" w:hAnsi="Arial" w:cs="Arial"/>
          <w:cs/>
        </w:rPr>
        <w:t xml:space="preserve"> </w:t>
      </w:r>
      <w:r w:rsidR="0075211C" w:rsidRPr="00D003FC">
        <w:rPr>
          <w:rFonts w:ascii="Arial" w:hAnsi="Arial" w:cs="Arial"/>
        </w:rPr>
        <w:t xml:space="preserve">and BCI </w:t>
      </w:r>
      <w:r w:rsidR="00BE7F2A" w:rsidRPr="00D003FC">
        <w:rPr>
          <w:rFonts w:ascii="Arial" w:hAnsi="Arial" w:cs="Arial"/>
          <w:cs/>
        </w:rPr>
        <w:t>(</w:t>
      </w:r>
      <w:r w:rsidR="0075211C" w:rsidRPr="00D003FC">
        <w:rPr>
          <w:rFonts w:ascii="Arial" w:hAnsi="Arial" w:cs="Arial"/>
        </w:rPr>
        <w:t>Thailand</w:t>
      </w:r>
      <w:r w:rsidR="00BE7F2A" w:rsidRPr="00D003FC">
        <w:rPr>
          <w:rFonts w:ascii="Arial" w:hAnsi="Arial" w:cs="Arial"/>
          <w:cs/>
        </w:rPr>
        <w:t>)</w:t>
      </w:r>
      <w:r w:rsidR="0075211C" w:rsidRPr="00D003FC">
        <w:rPr>
          <w:rFonts w:ascii="Arial" w:hAnsi="Arial" w:cs="Arial"/>
          <w:cs/>
        </w:rPr>
        <w:t xml:space="preserve"> </w:t>
      </w:r>
      <w:r w:rsidR="0075211C" w:rsidRPr="00D003FC">
        <w:rPr>
          <w:rFonts w:ascii="Arial" w:hAnsi="Arial" w:cs="Arial"/>
        </w:rPr>
        <w:t>Co</w:t>
      </w:r>
      <w:r w:rsidR="0075211C" w:rsidRPr="00D003FC">
        <w:rPr>
          <w:rFonts w:ascii="Arial" w:hAnsi="Arial" w:cs="Arial"/>
          <w:cs/>
        </w:rPr>
        <w:t>.</w:t>
      </w:r>
      <w:r w:rsidR="0075211C" w:rsidRPr="00D003FC">
        <w:rPr>
          <w:rFonts w:ascii="Arial" w:hAnsi="Arial" w:cs="Arial"/>
        </w:rPr>
        <w:t>, Ltd</w:t>
      </w:r>
      <w:r w:rsidR="0075211C" w:rsidRPr="00D003FC">
        <w:rPr>
          <w:rFonts w:ascii="Arial" w:hAnsi="Arial" w:cs="Arial"/>
          <w:cs/>
        </w:rPr>
        <w:t>.</w:t>
      </w:r>
      <w:r w:rsidR="00BE7F2A" w:rsidRPr="00D003FC">
        <w:rPr>
          <w:rFonts w:ascii="Arial" w:hAnsi="Arial" w:cs="Arial"/>
          <w:cs/>
        </w:rPr>
        <w:t>)</w:t>
      </w:r>
      <w:r w:rsidRPr="00D003FC">
        <w:rPr>
          <w:rFonts w:ascii="Arial" w:hAnsi="Arial" w:cs="Arial"/>
        </w:rPr>
        <w:t xml:space="preserve">, in terms of common standards and procedures </w:t>
      </w:r>
      <w:r w:rsidR="001E1C4C" w:rsidRPr="00D003FC">
        <w:rPr>
          <w:rFonts w:ascii="Arial" w:hAnsi="Arial" w:cs="Arial"/>
        </w:rPr>
        <w:t>in alignment</w:t>
      </w:r>
      <w:r w:rsidRPr="00D003FC">
        <w:rPr>
          <w:rFonts w:ascii="Arial" w:hAnsi="Arial" w:cs="Arial"/>
        </w:rPr>
        <w:t xml:space="preserve"> to the BOT</w:t>
      </w:r>
      <w:r w:rsidRPr="00D003FC">
        <w:rPr>
          <w:rFonts w:ascii="Arial" w:hAnsi="Arial" w:cs="Arial"/>
          <w:cs/>
        </w:rPr>
        <w:t>’</w:t>
      </w:r>
      <w:r w:rsidRPr="00D003FC">
        <w:rPr>
          <w:rFonts w:ascii="Arial" w:hAnsi="Arial" w:cs="Arial"/>
        </w:rPr>
        <w:t>s consolidated supervision policy</w:t>
      </w:r>
      <w:r w:rsidRPr="00D003FC">
        <w:rPr>
          <w:rFonts w:ascii="Arial" w:hAnsi="Arial" w:cs="Arial"/>
          <w:cs/>
        </w:rPr>
        <w:t xml:space="preserve">. </w:t>
      </w:r>
      <w:r w:rsidRPr="00D003FC">
        <w:rPr>
          <w:rFonts w:ascii="Arial" w:hAnsi="Arial" w:cs="Arial"/>
        </w:rPr>
        <w:t xml:space="preserve">The policies on business transactions within the financial business group and risk management policies </w:t>
      </w:r>
      <w:r w:rsidR="001E1C4C" w:rsidRPr="00D003FC">
        <w:rPr>
          <w:rFonts w:ascii="Arial" w:hAnsi="Arial" w:cs="Arial"/>
        </w:rPr>
        <w:t xml:space="preserve">in relation to </w:t>
      </w:r>
      <w:r w:rsidRPr="00D003FC">
        <w:rPr>
          <w:rFonts w:ascii="Arial" w:hAnsi="Arial" w:cs="Arial"/>
        </w:rPr>
        <w:t xml:space="preserve">business transactions within the financial business group </w:t>
      </w:r>
      <w:r w:rsidR="001E1C4C" w:rsidRPr="00D003FC">
        <w:rPr>
          <w:rFonts w:ascii="Arial" w:hAnsi="Arial" w:cs="Arial"/>
        </w:rPr>
        <w:t>had been</w:t>
      </w:r>
      <w:r w:rsidRPr="00D003FC">
        <w:rPr>
          <w:rFonts w:ascii="Arial" w:hAnsi="Arial" w:cs="Arial"/>
        </w:rPr>
        <w:t xml:space="preserve"> approved by the Bank's Board of Directors and reviewed at least once a year</w:t>
      </w:r>
      <w:r w:rsidRPr="00D003FC">
        <w:rPr>
          <w:rFonts w:ascii="Arial" w:hAnsi="Arial" w:cs="Arial"/>
          <w:cs/>
        </w:rPr>
        <w:t xml:space="preserve">. </w:t>
      </w:r>
      <w:r w:rsidRPr="00D003FC">
        <w:rPr>
          <w:rFonts w:ascii="Arial" w:hAnsi="Arial" w:cs="Arial"/>
        </w:rPr>
        <w:t>The policies cover types of transaction, rules and regulations for business transactions, the ratio of business transactions within the financial business group,</w:t>
      </w:r>
      <w:r w:rsidRPr="00D003FC">
        <w:rPr>
          <w:rFonts w:ascii="Arial" w:hAnsi="Arial" w:cs="Arial"/>
          <w:cs/>
        </w:rPr>
        <w:t xml:space="preserve"> </w:t>
      </w:r>
      <w:r w:rsidRPr="00D003FC">
        <w:rPr>
          <w:rFonts w:ascii="Arial" w:hAnsi="Arial" w:cs="Arial"/>
        </w:rPr>
        <w:t>capital requirements of the financial business group</w:t>
      </w:r>
      <w:r w:rsidRPr="00D003FC">
        <w:rPr>
          <w:rFonts w:ascii="Arial" w:hAnsi="Arial" w:cs="Arial"/>
          <w:cs/>
        </w:rPr>
        <w:t xml:space="preserve"> </w:t>
      </w:r>
      <w:r w:rsidRPr="00D003FC">
        <w:rPr>
          <w:rFonts w:ascii="Arial" w:hAnsi="Arial" w:cs="Arial"/>
        </w:rPr>
        <w:t>and other related operating procedures</w:t>
      </w:r>
      <w:r w:rsidRPr="00D003FC">
        <w:rPr>
          <w:rFonts w:ascii="Arial" w:hAnsi="Arial" w:cs="Arial"/>
          <w:cs/>
        </w:rPr>
        <w:t xml:space="preserve">. </w:t>
      </w:r>
      <w:r w:rsidRPr="00D003FC">
        <w:rPr>
          <w:rFonts w:ascii="Arial" w:hAnsi="Arial" w:cs="Arial"/>
        </w:rPr>
        <w:t xml:space="preserve">Business transactions within the group are conducted in the same manner as </w:t>
      </w:r>
      <w:r w:rsidR="001E1C4C" w:rsidRPr="00D003FC">
        <w:rPr>
          <w:rFonts w:ascii="Arial" w:hAnsi="Arial" w:cs="Arial"/>
        </w:rPr>
        <w:t xml:space="preserve">to the </w:t>
      </w:r>
      <w:r w:rsidRPr="00D003FC">
        <w:rPr>
          <w:rFonts w:ascii="Arial" w:hAnsi="Arial" w:cs="Arial"/>
        </w:rPr>
        <w:t xml:space="preserve">public </w:t>
      </w:r>
      <w:r w:rsidR="001E1C4C" w:rsidRPr="00D003FC">
        <w:rPr>
          <w:rFonts w:ascii="Arial" w:hAnsi="Arial" w:cs="Arial"/>
        </w:rPr>
        <w:t xml:space="preserve">with contract entitled by law </w:t>
      </w:r>
      <w:r w:rsidRPr="00D003FC">
        <w:rPr>
          <w:rFonts w:ascii="Arial" w:hAnsi="Arial" w:cs="Arial"/>
        </w:rPr>
        <w:t>and follow the Bank's corporate governance policy</w:t>
      </w:r>
      <w:r w:rsidRPr="00D003FC">
        <w:rPr>
          <w:rFonts w:ascii="Arial" w:hAnsi="Arial" w:cs="Arial"/>
          <w:cs/>
        </w:rPr>
        <w:t>.</w:t>
      </w:r>
    </w:p>
    <w:p w14:paraId="3CD34957" w14:textId="77777777" w:rsidR="00852FE4" w:rsidRPr="00D003FC" w:rsidRDefault="00852FE4" w:rsidP="006A28F8">
      <w:pPr>
        <w:spacing w:before="80" w:after="80" w:line="360" w:lineRule="exact"/>
        <w:ind w:left="634" w:right="-14"/>
        <w:jc w:val="thaiDistribute"/>
        <w:rPr>
          <w:rFonts w:ascii="Arial" w:hAnsi="Arial" w:cs="Arial"/>
        </w:rPr>
      </w:pPr>
      <w:r w:rsidRPr="00D003FC">
        <w:rPr>
          <w:rFonts w:ascii="Arial" w:hAnsi="Arial" w:cs="Arial"/>
        </w:rPr>
        <w:t>In cases</w:t>
      </w:r>
      <w:r w:rsidRPr="00D003FC">
        <w:rPr>
          <w:rFonts w:ascii="Arial" w:hAnsi="Arial" w:cs="Arial"/>
          <w:cs/>
        </w:rPr>
        <w:t xml:space="preserve"> </w:t>
      </w:r>
      <w:r w:rsidR="001E1C4C" w:rsidRPr="00D003FC">
        <w:rPr>
          <w:rFonts w:ascii="Arial" w:hAnsi="Arial" w:cs="Arial"/>
        </w:rPr>
        <w:t xml:space="preserve">of the </w:t>
      </w:r>
      <w:r w:rsidRPr="00D003FC">
        <w:rPr>
          <w:rFonts w:ascii="Arial" w:hAnsi="Arial" w:cs="Arial"/>
        </w:rPr>
        <w:t>Bank ha</w:t>
      </w:r>
      <w:r w:rsidR="001E1C4C" w:rsidRPr="00D003FC">
        <w:rPr>
          <w:rFonts w:ascii="Arial" w:hAnsi="Arial" w:cs="Arial"/>
        </w:rPr>
        <w:t>ving</w:t>
      </w:r>
      <w:r w:rsidRPr="00D003FC">
        <w:rPr>
          <w:rFonts w:ascii="Arial" w:hAnsi="Arial" w:cs="Arial"/>
        </w:rPr>
        <w:t xml:space="preserve"> business transactions with a company </w:t>
      </w:r>
      <w:r w:rsidR="001E1C4C" w:rsidRPr="00D003FC">
        <w:rPr>
          <w:rFonts w:ascii="Arial" w:hAnsi="Arial" w:cs="Arial"/>
        </w:rPr>
        <w:t>with</w:t>
      </w:r>
      <w:r w:rsidRPr="00D003FC">
        <w:rPr>
          <w:rFonts w:ascii="Arial" w:hAnsi="Arial" w:cs="Arial"/>
        </w:rPr>
        <w:t xml:space="preserve">in the financial business group </w:t>
      </w:r>
      <w:r w:rsidR="001E1C4C" w:rsidRPr="00D003FC">
        <w:rPr>
          <w:rFonts w:ascii="Arial" w:hAnsi="Arial" w:cs="Arial"/>
        </w:rPr>
        <w:t xml:space="preserve">in which such company is deemed to be </w:t>
      </w:r>
      <w:r w:rsidRPr="00D003FC">
        <w:rPr>
          <w:rFonts w:ascii="Arial" w:hAnsi="Arial" w:cs="Arial"/>
        </w:rPr>
        <w:t xml:space="preserve">the Bank's </w:t>
      </w:r>
      <w:r w:rsidR="001E1C4C" w:rsidRPr="00D003FC">
        <w:rPr>
          <w:rFonts w:ascii="Arial" w:hAnsi="Arial" w:cs="Arial"/>
        </w:rPr>
        <w:t>business unit, the Bank will</w:t>
      </w:r>
      <w:r w:rsidRPr="00D003FC">
        <w:rPr>
          <w:rFonts w:ascii="Arial" w:hAnsi="Arial" w:cs="Arial"/>
        </w:rPr>
        <w:t xml:space="preserve"> follow the </w:t>
      </w:r>
      <w:r w:rsidR="001E1C4C" w:rsidRPr="00D003FC">
        <w:rPr>
          <w:rFonts w:ascii="Arial" w:hAnsi="Arial" w:cs="Arial"/>
        </w:rPr>
        <w:t>lenient business transaction guid</w:t>
      </w:r>
      <w:r w:rsidR="00EA130E" w:rsidRPr="00D003FC">
        <w:rPr>
          <w:rFonts w:ascii="Arial" w:hAnsi="Arial" w:cs="Arial"/>
        </w:rPr>
        <w:t>e</w:t>
      </w:r>
      <w:r w:rsidR="001E1C4C" w:rsidRPr="00D003FC">
        <w:rPr>
          <w:rFonts w:ascii="Arial" w:hAnsi="Arial" w:cs="Arial"/>
        </w:rPr>
        <w:t xml:space="preserve">line as provided by </w:t>
      </w:r>
      <w:r w:rsidRPr="00D003FC">
        <w:rPr>
          <w:rFonts w:ascii="Arial" w:hAnsi="Arial" w:cs="Arial"/>
        </w:rPr>
        <w:t>BOT</w:t>
      </w:r>
      <w:r w:rsidRPr="00D003FC">
        <w:rPr>
          <w:rFonts w:ascii="Arial" w:hAnsi="Arial" w:cs="Arial"/>
          <w:cs/>
        </w:rPr>
        <w:t>.</w:t>
      </w:r>
    </w:p>
    <w:p w14:paraId="10B15A10" w14:textId="726D564A" w:rsidR="00852FE4" w:rsidRPr="00D003FC" w:rsidRDefault="007C1672" w:rsidP="00C7269E">
      <w:pPr>
        <w:spacing w:before="120" w:after="120" w:line="380" w:lineRule="exact"/>
        <w:ind w:left="634" w:hanging="630"/>
        <w:jc w:val="both"/>
        <w:outlineLvl w:val="0"/>
        <w:rPr>
          <w:rFonts w:ascii="Arial" w:hAnsi="Arial" w:cs="Arial"/>
          <w:b/>
          <w:bCs/>
        </w:rPr>
      </w:pPr>
      <w:bookmarkStart w:id="152" w:name="_Toc174963118"/>
      <w:r w:rsidRPr="00D003FC">
        <w:rPr>
          <w:rFonts w:ascii="Arial" w:hAnsi="Arial" w:cs="Arial"/>
          <w:b/>
          <w:bCs/>
        </w:rPr>
        <w:lastRenderedPageBreak/>
        <w:t>8</w:t>
      </w:r>
      <w:r w:rsidRPr="00D003FC">
        <w:rPr>
          <w:rFonts w:ascii="Arial" w:hAnsi="Arial" w:cs="Arial"/>
          <w:b/>
          <w:bCs/>
          <w:cs/>
        </w:rPr>
        <w:t>.</w:t>
      </w:r>
      <w:r w:rsidRPr="00D003FC">
        <w:rPr>
          <w:rFonts w:ascii="Arial" w:hAnsi="Arial" w:cs="Arial"/>
          <w:b/>
          <w:bCs/>
        </w:rPr>
        <w:t>4</w:t>
      </w:r>
      <w:r w:rsidR="00510E27" w:rsidRPr="00D003FC">
        <w:rPr>
          <w:rFonts w:ascii="Arial" w:hAnsi="Arial" w:cs="Arial"/>
          <w:b/>
          <w:bCs/>
        </w:rPr>
        <w:t>0</w:t>
      </w:r>
      <w:r w:rsidR="00852FE4" w:rsidRPr="00D003FC">
        <w:rPr>
          <w:rFonts w:ascii="Arial" w:hAnsi="Arial" w:cs="Arial"/>
          <w:b/>
          <w:bCs/>
        </w:rPr>
        <w:tab/>
        <w:t>Others</w:t>
      </w:r>
      <w:bookmarkEnd w:id="152"/>
    </w:p>
    <w:p w14:paraId="7ED8C7EA" w14:textId="330BC2DC" w:rsidR="00852FE4" w:rsidRPr="00D003FC" w:rsidRDefault="007C1672" w:rsidP="00C7269E">
      <w:pPr>
        <w:spacing w:before="120" w:after="120" w:line="380" w:lineRule="exact"/>
        <w:ind w:left="634" w:right="-14" w:hanging="630"/>
        <w:jc w:val="thaiDistribute"/>
        <w:rPr>
          <w:rFonts w:ascii="Arial" w:hAnsi="Arial" w:cs="Arial"/>
        </w:rPr>
      </w:pPr>
      <w:r w:rsidRPr="00D003FC">
        <w:rPr>
          <w:rFonts w:ascii="Arial" w:hAnsi="Arial" w:cs="Arial"/>
          <w:spacing w:val="-8"/>
        </w:rPr>
        <w:t>8</w:t>
      </w:r>
      <w:r w:rsidRPr="00D003FC">
        <w:rPr>
          <w:rFonts w:ascii="Arial" w:hAnsi="Arial" w:cs="Arial"/>
          <w:spacing w:val="-8"/>
          <w:cs/>
        </w:rPr>
        <w:t>.</w:t>
      </w:r>
      <w:r w:rsidRPr="00D003FC">
        <w:rPr>
          <w:rFonts w:ascii="Arial" w:hAnsi="Arial" w:cs="Arial"/>
          <w:spacing w:val="-8"/>
        </w:rPr>
        <w:t>4</w:t>
      </w:r>
      <w:r w:rsidR="00510E27" w:rsidRPr="00D003FC">
        <w:rPr>
          <w:rFonts w:ascii="Arial" w:hAnsi="Arial" w:cs="Arial"/>
          <w:spacing w:val="-8"/>
        </w:rPr>
        <w:t>0</w:t>
      </w:r>
      <w:r w:rsidRPr="00D003FC">
        <w:rPr>
          <w:rFonts w:ascii="Arial" w:hAnsi="Arial" w:cs="Arial"/>
          <w:spacing w:val="-8"/>
          <w:cs/>
        </w:rPr>
        <w:t>.</w:t>
      </w:r>
      <w:r w:rsidRPr="00D003FC">
        <w:rPr>
          <w:rFonts w:ascii="Arial" w:hAnsi="Arial" w:cs="Arial"/>
          <w:spacing w:val="-8"/>
        </w:rPr>
        <w:t>1</w:t>
      </w:r>
      <w:r w:rsidR="006A228F" w:rsidRPr="00D003FC">
        <w:rPr>
          <w:rFonts w:ascii="Arial" w:hAnsi="Arial" w:cs="Arial"/>
        </w:rPr>
        <w:tab/>
      </w:r>
      <w:r w:rsidR="009D6C67" w:rsidRPr="00D003FC">
        <w:rPr>
          <w:rFonts w:ascii="Arial" w:hAnsi="Arial" w:cs="Arial"/>
        </w:rPr>
        <w:t>The Bank has certain defaulting debtors in relation to convertible preferred shares sale and purchase agreement and lending facilities with the outstanding principal amounts according to the related sale and purchase agreements and facilities agreements, as o</w:t>
      </w:r>
      <w:r w:rsidR="000F2E97" w:rsidRPr="00D003FC">
        <w:rPr>
          <w:rFonts w:ascii="Arial" w:hAnsi="Arial" w:cs="Arial"/>
        </w:rPr>
        <w:t xml:space="preserve">f 30 June 2024 </w:t>
      </w:r>
      <w:r w:rsidR="00F36687" w:rsidRPr="00D003FC">
        <w:rPr>
          <w:rFonts w:ascii="Arial" w:hAnsi="Arial" w:cs="Arial"/>
          <w:spacing w:val="-4"/>
        </w:rPr>
        <w:t>totaling Baht 8,748</w:t>
      </w:r>
      <w:r w:rsidR="00F36687" w:rsidRPr="00D003FC">
        <w:rPr>
          <w:rFonts w:ascii="Arial" w:hAnsi="Arial" w:cs="Arial"/>
          <w:spacing w:val="-4"/>
          <w:cs/>
        </w:rPr>
        <w:t xml:space="preserve"> </w:t>
      </w:r>
      <w:r w:rsidR="009D6C67" w:rsidRPr="00D003FC">
        <w:rPr>
          <w:rFonts w:ascii="Arial" w:hAnsi="Arial" w:cs="Arial"/>
          <w:spacing w:val="-4"/>
        </w:rPr>
        <w:t>million, exclusive of the default interests</w:t>
      </w:r>
      <w:r w:rsidR="009D6C67" w:rsidRPr="00D003FC">
        <w:rPr>
          <w:rFonts w:ascii="Arial" w:hAnsi="Arial" w:cs="Arial"/>
          <w:spacing w:val="-4"/>
          <w:cs/>
        </w:rPr>
        <w:t>.</w:t>
      </w:r>
      <w:r w:rsidR="009D6C67" w:rsidRPr="00D003FC">
        <w:rPr>
          <w:rFonts w:ascii="Arial" w:hAnsi="Arial" w:cs="Arial"/>
          <w:spacing w:val="-4"/>
        </w:rPr>
        <w:t>In this regard, for such outstand</w:t>
      </w:r>
      <w:r w:rsidR="009D6C67" w:rsidRPr="00D003FC">
        <w:rPr>
          <w:rFonts w:ascii="Arial" w:hAnsi="Arial" w:cs="Arial"/>
        </w:rPr>
        <w:t>ing principal amounts, the Bank has fully made a</w:t>
      </w:r>
      <w:r w:rsidR="00953A28" w:rsidRPr="00D003FC">
        <w:rPr>
          <w:rFonts w:ascii="Arial" w:hAnsi="Arial" w:cs="Arial"/>
        </w:rPr>
        <w:t>n</w:t>
      </w:r>
      <w:r w:rsidR="009D6C67" w:rsidRPr="00D003FC">
        <w:rPr>
          <w:rFonts w:ascii="Arial" w:hAnsi="Arial" w:cs="Arial"/>
        </w:rPr>
        <w:t xml:space="preserve"> allowance for </w:t>
      </w:r>
      <w:r w:rsidR="00EA130E" w:rsidRPr="00D003FC">
        <w:rPr>
          <w:rFonts w:ascii="Arial" w:hAnsi="Arial" w:cs="Arial"/>
        </w:rPr>
        <w:t>expected credit losses</w:t>
      </w:r>
      <w:r w:rsidR="009D6C67" w:rsidRPr="00D003FC">
        <w:rPr>
          <w:rFonts w:ascii="Arial" w:hAnsi="Arial" w:cs="Arial"/>
        </w:rPr>
        <w:t xml:space="preserve"> according to the </w:t>
      </w:r>
      <w:r w:rsidR="00242880" w:rsidRPr="00D003FC">
        <w:rPr>
          <w:rFonts w:ascii="Arial" w:hAnsi="Arial" w:cs="Arial"/>
        </w:rPr>
        <w:t>BOT</w:t>
      </w:r>
      <w:r w:rsidR="009D6C67" w:rsidRPr="00D003FC">
        <w:rPr>
          <w:rFonts w:ascii="Arial" w:hAnsi="Arial" w:cs="Arial"/>
          <w:cs/>
        </w:rPr>
        <w:t>’</w:t>
      </w:r>
      <w:r w:rsidR="009D6C67" w:rsidRPr="00D003FC">
        <w:rPr>
          <w:rFonts w:ascii="Arial" w:hAnsi="Arial" w:cs="Arial"/>
        </w:rPr>
        <w:t>s criteria and it is currently in the execution process according to the orders of the Civil Court and the Bankruptcy Court</w:t>
      </w:r>
      <w:r w:rsidR="009D6C67" w:rsidRPr="00D003FC">
        <w:rPr>
          <w:rFonts w:ascii="Arial" w:hAnsi="Arial" w:cs="Arial"/>
          <w:cs/>
        </w:rPr>
        <w:t>.</w:t>
      </w:r>
    </w:p>
    <w:p w14:paraId="5D7A4D5F" w14:textId="0DCFDD23" w:rsidR="009D6C67" w:rsidRPr="00D003FC" w:rsidRDefault="009D6C67" w:rsidP="00C7269E">
      <w:pPr>
        <w:spacing w:before="120" w:after="120" w:line="380" w:lineRule="exact"/>
        <w:ind w:left="633" w:right="-14" w:hanging="14"/>
        <w:jc w:val="thaiDistribute"/>
        <w:rPr>
          <w:rFonts w:ascii="Arial" w:hAnsi="Arial" w:cs="Arial"/>
        </w:rPr>
      </w:pPr>
      <w:r w:rsidRPr="00D003FC">
        <w:rPr>
          <w:rFonts w:ascii="Arial" w:hAnsi="Arial" w:cs="Arial"/>
        </w:rPr>
        <w:t xml:space="preserve">In addition, such debtors together with other defendants were connected to a lawsuit of the Office of the Attorney General which was submitted to the Criminal Division for Persons </w:t>
      </w:r>
      <w:r w:rsidRPr="00D003FC">
        <w:rPr>
          <w:rFonts w:ascii="Arial" w:hAnsi="Arial" w:cs="Arial"/>
          <w:spacing w:val="-2"/>
        </w:rPr>
        <w:t xml:space="preserve">Holding Political Positions of the Supreme Court's </w:t>
      </w:r>
      <w:r w:rsidR="00BE7F2A" w:rsidRPr="00D003FC">
        <w:rPr>
          <w:rFonts w:ascii="Arial" w:hAnsi="Arial" w:cs="Arial"/>
          <w:spacing w:val="-2"/>
          <w:cs/>
        </w:rPr>
        <w:t>(</w:t>
      </w:r>
      <w:r w:rsidRPr="00D003FC">
        <w:rPr>
          <w:rFonts w:ascii="Arial" w:hAnsi="Arial" w:cs="Arial"/>
          <w:spacing w:val="-2"/>
        </w:rPr>
        <w:t xml:space="preserve">the </w:t>
      </w:r>
      <w:r w:rsidRPr="00D003FC">
        <w:rPr>
          <w:rFonts w:ascii="Arial" w:hAnsi="Arial" w:cs="Arial"/>
          <w:spacing w:val="-2"/>
          <w:cs/>
        </w:rPr>
        <w:t>“</w:t>
      </w:r>
      <w:r w:rsidRPr="00D003FC">
        <w:rPr>
          <w:rFonts w:ascii="Arial" w:hAnsi="Arial" w:cs="Arial"/>
          <w:spacing w:val="-2"/>
        </w:rPr>
        <w:t>Supreme Court</w:t>
      </w:r>
      <w:r w:rsidRPr="00D003FC">
        <w:rPr>
          <w:rFonts w:ascii="Arial" w:hAnsi="Arial" w:cs="Arial"/>
          <w:spacing w:val="-2"/>
          <w:cs/>
        </w:rPr>
        <w:t>”</w:t>
      </w:r>
      <w:r w:rsidR="00BE7F2A" w:rsidRPr="00D003FC">
        <w:rPr>
          <w:rFonts w:ascii="Arial" w:hAnsi="Arial" w:cs="Arial"/>
          <w:spacing w:val="-2"/>
          <w:cs/>
        </w:rPr>
        <w:t>)</w:t>
      </w:r>
      <w:r w:rsidR="00A45E04" w:rsidRPr="00D003FC">
        <w:rPr>
          <w:rFonts w:ascii="Arial" w:hAnsi="Arial" w:cs="Arial"/>
          <w:spacing w:val="-2"/>
          <w:cs/>
        </w:rPr>
        <w:t xml:space="preserve">. </w:t>
      </w:r>
      <w:r w:rsidRPr="00D003FC">
        <w:rPr>
          <w:rFonts w:ascii="Arial" w:hAnsi="Arial" w:cs="Arial"/>
          <w:spacing w:val="-2"/>
        </w:rPr>
        <w:t>The Supreme Court</w:t>
      </w:r>
      <w:r w:rsidRPr="00D003FC">
        <w:rPr>
          <w:rFonts w:ascii="Arial" w:hAnsi="Arial" w:cs="Arial"/>
        </w:rPr>
        <w:t xml:space="preserve"> had ordered an acceptance of the complaint on 25 July 2012 and thereafter rendered </w:t>
      </w:r>
      <w:r w:rsidR="00A45E04" w:rsidRPr="00D003FC">
        <w:rPr>
          <w:rFonts w:ascii="Arial" w:hAnsi="Arial" w:cs="Arial"/>
          <w:cs/>
        </w:rPr>
        <w:t xml:space="preserve">                     </w:t>
      </w:r>
      <w:r w:rsidRPr="00D003FC">
        <w:rPr>
          <w:rFonts w:ascii="Arial" w:hAnsi="Arial" w:cs="Arial"/>
        </w:rPr>
        <w:t>a judgement on 26 August 2015 that all defendants shall be jointly liable for damages to the Bank</w:t>
      </w:r>
      <w:r w:rsidRPr="00D003FC">
        <w:rPr>
          <w:rFonts w:ascii="Arial" w:hAnsi="Arial" w:cs="Arial"/>
          <w:cs/>
        </w:rPr>
        <w:t xml:space="preserve">. </w:t>
      </w:r>
      <w:r w:rsidRPr="00D003FC">
        <w:rPr>
          <w:rFonts w:ascii="Arial" w:hAnsi="Arial" w:cs="Arial"/>
        </w:rPr>
        <w:t>The Bank had submitted a letter to the Office of the Attorney General requesting the Department of Legal Execution, the Office of the Attorney General to execute a judgement for the Bank</w:t>
      </w:r>
      <w:r w:rsidRPr="00D003FC">
        <w:rPr>
          <w:rFonts w:ascii="Arial" w:hAnsi="Arial" w:cs="Arial"/>
          <w:cs/>
        </w:rPr>
        <w:t xml:space="preserve">. </w:t>
      </w:r>
      <w:r w:rsidRPr="00D003FC">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D003FC">
        <w:rPr>
          <w:rFonts w:ascii="Arial" w:hAnsi="Arial" w:cs="Arial"/>
          <w:cs/>
        </w:rPr>
        <w:t xml:space="preserve">. </w:t>
      </w:r>
      <w:r w:rsidRPr="00D003FC">
        <w:rPr>
          <w:rFonts w:ascii="Arial" w:hAnsi="Arial" w:cs="Arial"/>
        </w:rPr>
        <w:t>In this respect, the Bank had notified the public prosecutor of the result of a search for all judgment debtors</w:t>
      </w:r>
      <w:r w:rsidRPr="00D003FC">
        <w:rPr>
          <w:rFonts w:ascii="Arial" w:hAnsi="Arial" w:cs="Arial"/>
          <w:cs/>
        </w:rPr>
        <w:t xml:space="preserve">’ </w:t>
      </w:r>
      <w:r w:rsidRPr="00D003FC">
        <w:rPr>
          <w:rFonts w:ascii="Arial" w:hAnsi="Arial" w:cs="Arial"/>
        </w:rPr>
        <w:t>property</w:t>
      </w:r>
      <w:r w:rsidRPr="00D003FC">
        <w:rPr>
          <w:rFonts w:ascii="Arial" w:hAnsi="Arial" w:cs="Arial"/>
          <w:cs/>
        </w:rPr>
        <w:t xml:space="preserve">. </w:t>
      </w:r>
      <w:r w:rsidRPr="00D003FC">
        <w:rPr>
          <w:rFonts w:ascii="Arial" w:hAnsi="Arial" w:cs="Arial"/>
        </w:rPr>
        <w:t>On 5 October 2016, the public prosecutor of the Department of Special Litigation arranged a meeting for representatives from the</w:t>
      </w:r>
      <w:r w:rsidRPr="00D003FC">
        <w:rPr>
          <w:rFonts w:ascii="Arial" w:hAnsi="Arial" w:cs="Arial"/>
          <w:cs/>
        </w:rPr>
        <w:t xml:space="preserve"> </w:t>
      </w:r>
      <w:r w:rsidR="00242880" w:rsidRPr="00D003FC">
        <w:rPr>
          <w:rFonts w:ascii="Arial" w:hAnsi="Arial" w:cs="Arial"/>
        </w:rPr>
        <w:t>BOT</w:t>
      </w:r>
      <w:r w:rsidRPr="00D003FC">
        <w:rPr>
          <w:rFonts w:ascii="Arial" w:hAnsi="Arial" w:cs="Arial"/>
        </w:rPr>
        <w:t>, the Anti</w:t>
      </w:r>
      <w:r w:rsidRPr="00D003FC">
        <w:rPr>
          <w:rFonts w:ascii="Arial" w:hAnsi="Arial" w:cs="Arial"/>
          <w:cs/>
        </w:rPr>
        <w:t>-</w:t>
      </w:r>
      <w:r w:rsidRPr="00D003FC">
        <w:rPr>
          <w:rFonts w:ascii="Arial" w:hAnsi="Arial" w:cs="Arial"/>
        </w:rPr>
        <w:t xml:space="preserve">Money Laundering Office </w:t>
      </w:r>
      <w:r w:rsidR="00BE7F2A" w:rsidRPr="00D003FC">
        <w:rPr>
          <w:rFonts w:ascii="Arial" w:hAnsi="Arial" w:cs="Arial"/>
          <w:cs/>
        </w:rPr>
        <w:t>(</w:t>
      </w:r>
      <w:r w:rsidR="00953A28" w:rsidRPr="00D003FC">
        <w:rPr>
          <w:rFonts w:ascii="Arial" w:hAnsi="Arial" w:cs="Arial"/>
          <w:cs/>
        </w:rPr>
        <w:t>“</w:t>
      </w:r>
      <w:r w:rsidRPr="00D003FC">
        <w:rPr>
          <w:rFonts w:ascii="Arial" w:hAnsi="Arial" w:cs="Arial"/>
        </w:rPr>
        <w:t>AMLO</w:t>
      </w:r>
      <w:r w:rsidR="00953A28" w:rsidRPr="00D003FC">
        <w:rPr>
          <w:rFonts w:ascii="Arial" w:hAnsi="Arial" w:cs="Arial"/>
          <w:cs/>
        </w:rPr>
        <w:t>”</w:t>
      </w:r>
      <w:r w:rsidR="00BE7F2A" w:rsidRPr="00D003FC">
        <w:rPr>
          <w:rFonts w:ascii="Arial" w:hAnsi="Arial" w:cs="Arial"/>
          <w:cs/>
        </w:rPr>
        <w:t>)</w:t>
      </w:r>
      <w:r w:rsidRPr="00D003FC">
        <w:rPr>
          <w:rFonts w:ascii="Arial" w:hAnsi="Arial" w:cs="Arial"/>
          <w:cs/>
        </w:rPr>
        <w:t xml:space="preserve"> </w:t>
      </w:r>
      <w:r w:rsidRPr="00D003FC">
        <w:rPr>
          <w:rFonts w:ascii="Arial" w:hAnsi="Arial" w:cs="Arial"/>
        </w:rPr>
        <w:t>and the Bank to consider the issues regarding the legal execution of the Supreme Court</w:t>
      </w:r>
      <w:r w:rsidRPr="00D003FC">
        <w:rPr>
          <w:rFonts w:ascii="Arial" w:hAnsi="Arial" w:cs="Arial"/>
          <w:cs/>
        </w:rPr>
        <w:t>’</w:t>
      </w:r>
      <w:r w:rsidRPr="00D003FC">
        <w:rPr>
          <w:rFonts w:ascii="Arial" w:hAnsi="Arial" w:cs="Arial"/>
        </w:rPr>
        <w:t xml:space="preserve">s judgement </w:t>
      </w:r>
      <w:r w:rsidR="004941F8" w:rsidRPr="00D003FC">
        <w:rPr>
          <w:rFonts w:ascii="Arial" w:hAnsi="Arial" w:cs="Arial"/>
        </w:rPr>
        <w:t>and to</w:t>
      </w:r>
      <w:r w:rsidRPr="00D003FC">
        <w:rPr>
          <w:rFonts w:ascii="Arial" w:hAnsi="Arial" w:cs="Arial"/>
        </w:rPr>
        <w:t xml:space="preserve"> coordina</w:t>
      </w:r>
      <w:r w:rsidR="00056DF0" w:rsidRPr="00D003FC">
        <w:rPr>
          <w:rFonts w:ascii="Arial" w:hAnsi="Arial" w:cs="Arial"/>
        </w:rPr>
        <w:t>te</w:t>
      </w:r>
      <w:r w:rsidRPr="00D003FC">
        <w:rPr>
          <w:rFonts w:ascii="Arial" w:hAnsi="Arial" w:cs="Arial"/>
        </w:rPr>
        <w:t xml:space="preserve"> and exchange information</w:t>
      </w:r>
      <w:r w:rsidRPr="00D003FC">
        <w:rPr>
          <w:rFonts w:ascii="Arial" w:hAnsi="Arial" w:cs="Arial"/>
          <w:cs/>
        </w:rPr>
        <w:t xml:space="preserve">. </w:t>
      </w:r>
      <w:r w:rsidRPr="00D003FC">
        <w:rPr>
          <w:rFonts w:ascii="Arial" w:hAnsi="Arial" w:cs="Arial"/>
        </w:rPr>
        <w:t>Each party will legally exercise its authority and the Supreme Court</w:t>
      </w:r>
      <w:r w:rsidRPr="00D003FC">
        <w:rPr>
          <w:rFonts w:ascii="Arial" w:hAnsi="Arial" w:cs="Arial"/>
          <w:cs/>
        </w:rPr>
        <w:t>’</w:t>
      </w:r>
      <w:r w:rsidRPr="00D003FC">
        <w:rPr>
          <w:rFonts w:ascii="Arial" w:hAnsi="Arial" w:cs="Arial"/>
        </w:rPr>
        <w:t xml:space="preserve">s order to enforce all defendants for </w:t>
      </w:r>
      <w:r w:rsidR="004941F8" w:rsidRPr="00D003FC">
        <w:rPr>
          <w:rFonts w:ascii="Arial" w:hAnsi="Arial" w:cs="Arial"/>
        </w:rPr>
        <w:t xml:space="preserve">the best interest of </w:t>
      </w:r>
      <w:r w:rsidRPr="00D003FC">
        <w:rPr>
          <w:rFonts w:ascii="Arial" w:hAnsi="Arial" w:cs="Arial"/>
        </w:rPr>
        <w:t>the Bank</w:t>
      </w:r>
      <w:r w:rsidRPr="00D003FC">
        <w:rPr>
          <w:rFonts w:ascii="Arial" w:hAnsi="Arial" w:cs="Arial"/>
          <w:cs/>
        </w:rPr>
        <w:t>’</w:t>
      </w:r>
      <w:r w:rsidRPr="00D003FC">
        <w:rPr>
          <w:rFonts w:ascii="Arial" w:hAnsi="Arial" w:cs="Arial"/>
        </w:rPr>
        <w:t>s benefits and legal rights</w:t>
      </w:r>
      <w:r w:rsidRPr="00D003FC">
        <w:rPr>
          <w:rFonts w:ascii="Arial" w:hAnsi="Arial" w:cs="Arial"/>
          <w:cs/>
        </w:rPr>
        <w:t>.</w:t>
      </w:r>
      <w:r w:rsidRPr="00D003FC">
        <w:rPr>
          <w:rFonts w:ascii="Arial" w:hAnsi="Arial" w:cs="Arial"/>
          <w:cs/>
        </w:rPr>
        <w:tab/>
      </w:r>
    </w:p>
    <w:p w14:paraId="37F72EF9" w14:textId="77777777" w:rsidR="007E0EFF" w:rsidRPr="00D003FC" w:rsidRDefault="009D6C67" w:rsidP="00C7269E">
      <w:pPr>
        <w:spacing w:before="120" w:after="120" w:line="380" w:lineRule="exact"/>
        <w:ind w:left="633" w:right="-14" w:hanging="14"/>
        <w:jc w:val="thaiDistribute"/>
        <w:rPr>
          <w:rFonts w:ascii="Arial" w:hAnsi="Arial" w:cs="Arial"/>
        </w:rPr>
      </w:pPr>
      <w:r w:rsidRPr="00D003FC">
        <w:rPr>
          <w:rFonts w:ascii="Arial" w:hAnsi="Arial" w:cs="Arial"/>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D003FC">
        <w:rPr>
          <w:rFonts w:ascii="Arial" w:hAnsi="Arial" w:cs="Arial"/>
          <w:cs/>
        </w:rPr>
        <w:t xml:space="preserve">. </w:t>
      </w:r>
      <w:r w:rsidRPr="00D003FC">
        <w:rPr>
          <w:rFonts w:ascii="Arial" w:hAnsi="Arial" w:cs="Arial"/>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D003FC">
        <w:rPr>
          <w:rFonts w:ascii="Arial" w:hAnsi="Arial" w:cs="Arial"/>
          <w:cs/>
        </w:rPr>
        <w:t>.</w:t>
      </w:r>
      <w:r w:rsidRPr="00D003FC">
        <w:rPr>
          <w:rFonts w:ascii="Arial" w:hAnsi="Arial" w:cs="Arial"/>
        </w:rPr>
        <w:tab/>
      </w:r>
    </w:p>
    <w:p w14:paraId="7E7409EC" w14:textId="77777777" w:rsidR="00C7269E" w:rsidRPr="00D003FC" w:rsidRDefault="00C7269E">
      <w:pPr>
        <w:autoSpaceDE/>
        <w:autoSpaceDN/>
        <w:spacing w:after="160" w:line="259" w:lineRule="auto"/>
        <w:rPr>
          <w:rFonts w:ascii="Arial" w:hAnsi="Arial" w:cs="Arial"/>
        </w:rPr>
      </w:pPr>
      <w:r w:rsidRPr="00D003FC">
        <w:rPr>
          <w:rFonts w:ascii="Arial" w:hAnsi="Arial" w:cs="Arial"/>
          <w:cs/>
        </w:rPr>
        <w:br w:type="page"/>
      </w:r>
    </w:p>
    <w:p w14:paraId="2B5D9A66" w14:textId="1A104D59" w:rsidR="00F64B96" w:rsidRPr="00D003FC" w:rsidRDefault="007C1672" w:rsidP="00C7269E">
      <w:pPr>
        <w:spacing w:before="120" w:after="120" w:line="380" w:lineRule="exact"/>
        <w:ind w:left="633" w:right="-14" w:hanging="14"/>
        <w:jc w:val="thaiDistribute"/>
        <w:rPr>
          <w:rFonts w:ascii="Arial" w:hAnsi="Arial" w:cs="Arial"/>
        </w:rPr>
      </w:pPr>
      <w:r w:rsidRPr="00D003FC">
        <w:rPr>
          <w:rFonts w:ascii="Arial" w:hAnsi="Arial" w:cs="Arial"/>
        </w:rPr>
        <w:lastRenderedPageBreak/>
        <w:t>At present, judgments of the criminal case, other bankruptcy and civil cases have been enforced for confiscation execution of the mortgaged collaterals according to the preferred mortgage in the Bank</w:t>
      </w:r>
      <w:r w:rsidRPr="00D003FC">
        <w:rPr>
          <w:rFonts w:ascii="Arial" w:hAnsi="Arial" w:cs="Arial"/>
          <w:cs/>
        </w:rPr>
        <w:t>’</w:t>
      </w:r>
      <w:r w:rsidRPr="00D003FC">
        <w:rPr>
          <w:rFonts w:ascii="Arial" w:hAnsi="Arial" w:cs="Arial"/>
        </w:rPr>
        <w:t>s civil case for public auction</w:t>
      </w:r>
      <w:r w:rsidR="006A0F80" w:rsidRPr="00D003FC">
        <w:rPr>
          <w:rFonts w:ascii="Arial" w:hAnsi="Arial" w:cs="Arial"/>
          <w:cs/>
        </w:rPr>
        <w:t xml:space="preserve">. </w:t>
      </w:r>
      <w:r w:rsidRPr="00D003FC">
        <w:rPr>
          <w:rFonts w:ascii="Arial" w:hAnsi="Arial" w:cs="Arial"/>
        </w:rPr>
        <w:t>The court has issued an order for the Bank to receive debt payment as a mortgagee from such mortgaged collaterals according to an application for repayment of debt for the mortgaged debt submitted by the Bank</w:t>
      </w:r>
      <w:r w:rsidRPr="00D003FC">
        <w:rPr>
          <w:rFonts w:ascii="Arial" w:hAnsi="Arial" w:cs="Arial"/>
          <w:cs/>
        </w:rPr>
        <w:t xml:space="preserve">. </w:t>
      </w:r>
      <w:r w:rsidRPr="00D003FC">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00F165A8" w:rsidRPr="00D003FC">
        <w:rPr>
          <w:rFonts w:ascii="Arial" w:hAnsi="Arial" w:cs="Arial"/>
          <w:cs/>
        </w:rPr>
        <w:t>.</w:t>
      </w:r>
      <w:r w:rsidRPr="00D003FC">
        <w:rPr>
          <w:rFonts w:ascii="Arial" w:hAnsi="Arial" w:cs="Arial"/>
          <w:cs/>
        </w:rPr>
        <w:t xml:space="preserve"> </w:t>
      </w:r>
      <w:r w:rsidRPr="00D003FC">
        <w:rPr>
          <w:rFonts w:ascii="Arial" w:hAnsi="Arial" w:cs="Arial"/>
        </w:rPr>
        <w:t xml:space="preserve">In 2019, the Bank has received the net </w:t>
      </w:r>
      <w:proofErr w:type="gramStart"/>
      <w:r w:rsidRPr="00D003FC">
        <w:rPr>
          <w:rFonts w:ascii="Arial" w:hAnsi="Arial" w:cs="Arial"/>
        </w:rPr>
        <w:t>amount</w:t>
      </w:r>
      <w:proofErr w:type="gramEnd"/>
      <w:r w:rsidRPr="00D003FC">
        <w:rPr>
          <w:rFonts w:ascii="Arial" w:hAnsi="Arial" w:cs="Arial"/>
        </w:rPr>
        <w:t xml:space="preserve"> of Baht 3,899 million from the Legal Execution Department for the mortgaged collaterals according to the preferred mortgage which were sold under the criminal case</w:t>
      </w:r>
      <w:r w:rsidRPr="00D003FC">
        <w:rPr>
          <w:rFonts w:ascii="Arial" w:hAnsi="Arial" w:cs="Arial"/>
          <w:cs/>
        </w:rPr>
        <w:t xml:space="preserve">. </w:t>
      </w:r>
      <w:r w:rsidRPr="00D003FC">
        <w:rPr>
          <w:rFonts w:ascii="Arial" w:hAnsi="Arial" w:cs="Arial"/>
        </w:rPr>
        <w:t xml:space="preserve">The Bank exercised the right pursuant to Thai laws by deducting fees and litigation expenses of the Bank for Baht 1 million, and the remaining </w:t>
      </w:r>
      <w:proofErr w:type="gramStart"/>
      <w:r w:rsidRPr="00D003FC">
        <w:rPr>
          <w:rFonts w:ascii="Arial" w:hAnsi="Arial" w:cs="Arial"/>
        </w:rPr>
        <w:t>amount</w:t>
      </w:r>
      <w:proofErr w:type="gramEnd"/>
      <w:r w:rsidRPr="00D003FC">
        <w:rPr>
          <w:rFonts w:ascii="Arial" w:hAnsi="Arial" w:cs="Arial"/>
        </w:rPr>
        <w:t xml:space="preserve"> of Baht 3,898 million after the Legal Execution Department</w:t>
      </w:r>
      <w:r w:rsidRPr="00D003FC">
        <w:rPr>
          <w:rFonts w:ascii="Arial" w:hAnsi="Arial" w:cs="Arial"/>
          <w:cs/>
        </w:rPr>
        <w:t>’</w:t>
      </w:r>
      <w:r w:rsidRPr="00D003FC">
        <w:rPr>
          <w:rFonts w:ascii="Arial" w:hAnsi="Arial" w:cs="Arial"/>
        </w:rPr>
        <w:t>s deduction of expenses was considered as interest payment according to the judgment of the Bank</w:t>
      </w:r>
      <w:r w:rsidRPr="00D003FC">
        <w:rPr>
          <w:rFonts w:ascii="Arial" w:hAnsi="Arial" w:cs="Arial"/>
          <w:cs/>
        </w:rPr>
        <w:t>’</w:t>
      </w:r>
      <w:r w:rsidRPr="00D003FC">
        <w:rPr>
          <w:rFonts w:ascii="Arial" w:hAnsi="Arial" w:cs="Arial"/>
        </w:rPr>
        <w:t>s civil case</w:t>
      </w:r>
      <w:r w:rsidR="006A0F80" w:rsidRPr="00D003FC">
        <w:rPr>
          <w:rFonts w:ascii="Arial" w:hAnsi="Arial" w:cs="Arial"/>
          <w:cs/>
        </w:rPr>
        <w:t xml:space="preserve">. </w:t>
      </w:r>
      <w:r w:rsidRPr="00D003FC">
        <w:rPr>
          <w:rFonts w:ascii="Arial" w:hAnsi="Arial" w:cs="Arial"/>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w:t>
      </w:r>
      <w:proofErr w:type="gramStart"/>
      <w:r w:rsidRPr="00D003FC">
        <w:rPr>
          <w:rFonts w:ascii="Arial" w:hAnsi="Arial" w:cs="Arial"/>
        </w:rPr>
        <w:t>Bank</w:t>
      </w:r>
      <w:r w:rsidRPr="00D003FC">
        <w:rPr>
          <w:rFonts w:ascii="Arial" w:hAnsi="Arial" w:cs="Arial"/>
          <w:cs/>
        </w:rPr>
        <w:t>‘</w:t>
      </w:r>
      <w:proofErr w:type="gramEnd"/>
      <w:r w:rsidRPr="00D003FC">
        <w:rPr>
          <w:rFonts w:ascii="Arial" w:hAnsi="Arial" w:cs="Arial"/>
        </w:rPr>
        <w:t>s action affirming</w:t>
      </w:r>
      <w:r w:rsidR="00EB3BEC" w:rsidRPr="00D003FC">
        <w:rPr>
          <w:rFonts w:ascii="Arial" w:hAnsi="Arial" w:cs="Arial"/>
          <w:cs/>
        </w:rPr>
        <w:t xml:space="preserve">. </w:t>
      </w:r>
      <w:r w:rsidR="00EB3BEC" w:rsidRPr="00D003FC">
        <w:rPr>
          <w:rFonts w:ascii="Arial" w:hAnsi="Arial" w:cs="Arial"/>
        </w:rPr>
        <w:t>On 23 September 2022, the civil court has dismissed the civil case</w:t>
      </w:r>
      <w:r w:rsidR="00EB3BEC" w:rsidRPr="00D003FC">
        <w:rPr>
          <w:rFonts w:ascii="Arial" w:hAnsi="Arial" w:cs="Arial"/>
          <w:cs/>
        </w:rPr>
        <w:t>.</w:t>
      </w:r>
      <w:r w:rsidRPr="00D003FC">
        <w:rPr>
          <w:rFonts w:ascii="Arial" w:hAnsi="Arial" w:cs="Arial"/>
          <w:cs/>
        </w:rPr>
        <w:t xml:space="preserve"> </w:t>
      </w:r>
    </w:p>
    <w:p w14:paraId="40F90DED" w14:textId="4E5E95D4" w:rsidR="004732CA" w:rsidRPr="00D003FC" w:rsidRDefault="00EB3BEC" w:rsidP="00C7269E">
      <w:pPr>
        <w:spacing w:before="120" w:after="120" w:line="380" w:lineRule="exact"/>
        <w:ind w:left="633" w:right="-14" w:hanging="14"/>
        <w:jc w:val="thaiDistribute"/>
        <w:rPr>
          <w:rFonts w:ascii="Arial" w:hAnsi="Arial" w:cs="Arial"/>
        </w:rPr>
      </w:pPr>
      <w:r w:rsidRPr="00D003FC">
        <w:rPr>
          <w:rFonts w:ascii="Arial" w:hAnsi="Arial" w:cs="Arial"/>
        </w:rPr>
        <w:t>In 2020</w:t>
      </w:r>
      <w:r w:rsidR="007C1672" w:rsidRPr="00D003FC">
        <w:rPr>
          <w:rFonts w:ascii="Arial" w:hAnsi="Arial" w:cs="Arial"/>
        </w:rPr>
        <w:t>, the Bank had received net payment from the Legal Execution Department for the mortgaged collaterals which had been sold in other bankruptcy cases in the amount of Baht 3,524 million</w:t>
      </w:r>
      <w:r w:rsidR="007C1672" w:rsidRPr="00D003FC">
        <w:rPr>
          <w:rFonts w:ascii="Arial" w:hAnsi="Arial" w:cs="Arial"/>
          <w:cs/>
        </w:rPr>
        <w:t>.</w:t>
      </w:r>
      <w:r w:rsidR="007C1672" w:rsidRPr="00D003FC">
        <w:rPr>
          <w:rFonts w:ascii="Arial" w:hAnsi="Arial" w:cs="Arial"/>
        </w:rPr>
        <w:t>The Bank exercised the right pursuant to Thai laws by deducting expenses in relation to auction announcement of Baht 0</w:t>
      </w:r>
      <w:r w:rsidR="007C1672" w:rsidRPr="00D003FC">
        <w:rPr>
          <w:rFonts w:ascii="Arial" w:hAnsi="Arial" w:cs="Arial"/>
          <w:cs/>
        </w:rPr>
        <w:t>.</w:t>
      </w:r>
      <w:r w:rsidR="007C1672" w:rsidRPr="00D003FC">
        <w:rPr>
          <w:rFonts w:ascii="Arial" w:hAnsi="Arial" w:cs="Arial"/>
        </w:rPr>
        <w:t>02 million, and the remaining amount of Baht 3,524 million was considered as interest payment according to the judgement of the Bank</w:t>
      </w:r>
      <w:r w:rsidR="007C1672" w:rsidRPr="00D003FC">
        <w:rPr>
          <w:rFonts w:ascii="Arial" w:hAnsi="Arial" w:cs="Arial"/>
          <w:cs/>
        </w:rPr>
        <w:t>’</w:t>
      </w:r>
      <w:r w:rsidR="007C1672" w:rsidRPr="00D003FC">
        <w:rPr>
          <w:rFonts w:ascii="Arial" w:hAnsi="Arial" w:cs="Arial"/>
        </w:rPr>
        <w:t>s civil case</w:t>
      </w:r>
      <w:r w:rsidR="007C1672" w:rsidRPr="00D003FC">
        <w:rPr>
          <w:rFonts w:ascii="Arial" w:hAnsi="Arial" w:cs="Arial"/>
          <w:cs/>
        </w:rPr>
        <w:t xml:space="preserve">. </w:t>
      </w:r>
      <w:r w:rsidR="007C1672" w:rsidRPr="00D003FC">
        <w:rPr>
          <w:rFonts w:ascii="Arial" w:hAnsi="Arial" w:cs="Arial"/>
        </w:rPr>
        <w:t xml:space="preserve">For other civil cases, currently, the Bank has received the net </w:t>
      </w:r>
      <w:proofErr w:type="gramStart"/>
      <w:r w:rsidR="007C1672" w:rsidRPr="00D003FC">
        <w:rPr>
          <w:rFonts w:ascii="Arial" w:hAnsi="Arial" w:cs="Arial"/>
        </w:rPr>
        <w:t>amount</w:t>
      </w:r>
      <w:proofErr w:type="gramEnd"/>
      <w:r w:rsidR="007C1672" w:rsidRPr="00D003FC">
        <w:rPr>
          <w:rFonts w:ascii="Arial" w:hAnsi="Arial" w:cs="Arial"/>
        </w:rPr>
        <w:t xml:space="preserve"> of </w:t>
      </w:r>
      <w:r w:rsidR="006A6030" w:rsidRPr="00D003FC">
        <w:rPr>
          <w:rFonts w:ascii="Arial" w:hAnsi="Arial" w:cs="Arial"/>
        </w:rPr>
        <w:t xml:space="preserve">Baht </w:t>
      </w:r>
      <w:r w:rsidR="007C1672" w:rsidRPr="00D003FC">
        <w:rPr>
          <w:rFonts w:ascii="Arial" w:hAnsi="Arial" w:cs="Arial"/>
        </w:rPr>
        <w:t>1,223 million from the Legal Execution Department for the mortgaged collaterals according to the preferred mortgage which were sold under civil cases</w:t>
      </w:r>
      <w:r w:rsidR="007C1672" w:rsidRPr="00D003FC">
        <w:rPr>
          <w:rFonts w:ascii="Arial" w:hAnsi="Arial" w:cs="Arial"/>
          <w:cs/>
        </w:rPr>
        <w:t xml:space="preserve">. </w:t>
      </w:r>
      <w:r w:rsidR="007C1672" w:rsidRPr="00D003FC">
        <w:rPr>
          <w:rFonts w:ascii="Arial" w:hAnsi="Arial" w:cs="Arial"/>
        </w:rPr>
        <w:t>The Bank exercised the right pursuant to Thai laws by deducting for interest in the amount of</w:t>
      </w:r>
      <w:r w:rsidR="006A6030" w:rsidRPr="00D003FC">
        <w:rPr>
          <w:rFonts w:ascii="Arial" w:hAnsi="Arial" w:cs="Arial"/>
        </w:rPr>
        <w:t xml:space="preserve"> Baht </w:t>
      </w:r>
      <w:r w:rsidR="007C1672" w:rsidRPr="00D003FC">
        <w:rPr>
          <w:rFonts w:ascii="Arial" w:hAnsi="Arial" w:cs="Arial"/>
        </w:rPr>
        <w:t>1,223 million according to the judg</w:t>
      </w:r>
      <w:r w:rsidR="006A6030" w:rsidRPr="00D003FC">
        <w:rPr>
          <w:rFonts w:ascii="Arial" w:hAnsi="Arial" w:cs="Arial"/>
        </w:rPr>
        <w:t>e</w:t>
      </w:r>
      <w:r w:rsidR="007C1672" w:rsidRPr="00D003FC">
        <w:rPr>
          <w:rFonts w:ascii="Arial" w:hAnsi="Arial" w:cs="Arial"/>
        </w:rPr>
        <w:t>ment of the Bank</w:t>
      </w:r>
      <w:r w:rsidR="007C1672" w:rsidRPr="00D003FC">
        <w:rPr>
          <w:rFonts w:ascii="Arial" w:hAnsi="Arial" w:cs="Arial"/>
          <w:cs/>
        </w:rPr>
        <w:t>’</w:t>
      </w:r>
      <w:r w:rsidR="007C1672" w:rsidRPr="00D003FC">
        <w:rPr>
          <w:rFonts w:ascii="Arial" w:hAnsi="Arial" w:cs="Arial"/>
        </w:rPr>
        <w:t>s civil case</w:t>
      </w:r>
      <w:r w:rsidR="007C1672" w:rsidRPr="00D003FC">
        <w:rPr>
          <w:rFonts w:ascii="Arial" w:hAnsi="Arial" w:cs="Arial"/>
          <w:cs/>
        </w:rPr>
        <w:t>.</w:t>
      </w:r>
      <w:r w:rsidR="007C1672" w:rsidRPr="00D003FC">
        <w:rPr>
          <w:rFonts w:ascii="Arial" w:hAnsi="Arial" w:cs="Arial"/>
        </w:rPr>
        <w:t>On July 8, 2020, the Legal Execution Department</w:t>
      </w:r>
      <w:r w:rsidR="007C1672" w:rsidRPr="00D003FC">
        <w:rPr>
          <w:rFonts w:ascii="Arial" w:hAnsi="Arial" w:cs="Arial"/>
          <w:cs/>
        </w:rPr>
        <w:t xml:space="preserve"> </w:t>
      </w:r>
      <w:r w:rsidR="007C1672" w:rsidRPr="00D003FC">
        <w:rPr>
          <w:rFonts w:ascii="Arial" w:hAnsi="Arial" w:cs="Arial"/>
        </w:rPr>
        <w:t>made an announcement of public auction</w:t>
      </w:r>
      <w:r w:rsidR="007C1672" w:rsidRPr="00D003FC">
        <w:rPr>
          <w:rFonts w:ascii="Arial" w:hAnsi="Arial" w:cs="Arial"/>
          <w:cs/>
        </w:rPr>
        <w:t xml:space="preserve"> </w:t>
      </w:r>
      <w:r w:rsidR="007C1672" w:rsidRPr="00D003FC">
        <w:rPr>
          <w:rFonts w:ascii="Arial" w:hAnsi="Arial" w:cs="Arial"/>
        </w:rPr>
        <w:t>for the remaining</w:t>
      </w:r>
      <w:r w:rsidR="007C1672" w:rsidRPr="00D003FC">
        <w:rPr>
          <w:rFonts w:ascii="Arial" w:hAnsi="Arial" w:cs="Arial"/>
          <w:cs/>
        </w:rPr>
        <w:t xml:space="preserve"> </w:t>
      </w:r>
      <w:r w:rsidR="007C1672" w:rsidRPr="00D003FC">
        <w:rPr>
          <w:rFonts w:ascii="Arial" w:hAnsi="Arial" w:cs="Arial"/>
        </w:rPr>
        <w:t>1 plot</w:t>
      </w:r>
      <w:r w:rsidR="007C1672" w:rsidRPr="00D003FC">
        <w:rPr>
          <w:rFonts w:ascii="Arial" w:hAnsi="Arial" w:cs="Arial"/>
          <w:cs/>
        </w:rPr>
        <w:t xml:space="preserve"> </w:t>
      </w:r>
      <w:r w:rsidR="007C1672" w:rsidRPr="00D003FC">
        <w:rPr>
          <w:rFonts w:ascii="Arial" w:hAnsi="Arial" w:cs="Arial"/>
        </w:rPr>
        <w:t>of land from the collateral in a criminal case, and managed the proceedings</w:t>
      </w:r>
      <w:r w:rsidR="007C1672" w:rsidRPr="00D003FC">
        <w:rPr>
          <w:rFonts w:ascii="Arial" w:hAnsi="Arial" w:cs="Arial"/>
          <w:cs/>
        </w:rPr>
        <w:t xml:space="preserve"> </w:t>
      </w:r>
      <w:r w:rsidR="007C1672" w:rsidRPr="00D003FC">
        <w:rPr>
          <w:rFonts w:ascii="Arial" w:hAnsi="Arial" w:cs="Arial"/>
        </w:rPr>
        <w:t>of public auction for such mortgaged collateral;</w:t>
      </w:r>
      <w:r w:rsidR="007C1672" w:rsidRPr="00D003FC">
        <w:rPr>
          <w:rFonts w:ascii="Arial" w:hAnsi="Arial" w:cs="Arial"/>
          <w:cs/>
        </w:rPr>
        <w:t xml:space="preserve"> </w:t>
      </w:r>
      <w:r w:rsidR="007C1672" w:rsidRPr="00D003FC">
        <w:rPr>
          <w:rFonts w:ascii="Arial" w:hAnsi="Arial" w:cs="Arial"/>
        </w:rPr>
        <w:t>whereby, a third party was the successful bidder for Baht 7</w:t>
      </w:r>
      <w:r w:rsidR="007C1672" w:rsidRPr="00D003FC">
        <w:rPr>
          <w:rFonts w:ascii="Arial" w:hAnsi="Arial" w:cs="Arial"/>
          <w:cs/>
        </w:rPr>
        <w:t>.</w:t>
      </w:r>
      <w:r w:rsidR="007C1672" w:rsidRPr="00D003FC">
        <w:rPr>
          <w:rFonts w:ascii="Arial" w:hAnsi="Arial" w:cs="Arial"/>
        </w:rPr>
        <w:t>29 million, the buyer placed a bid deposit in full</w:t>
      </w:r>
      <w:r w:rsidR="007C1672" w:rsidRPr="00D003FC">
        <w:rPr>
          <w:rFonts w:ascii="Arial" w:hAnsi="Arial" w:cs="Arial"/>
          <w:cs/>
        </w:rPr>
        <w:t xml:space="preserve">. </w:t>
      </w:r>
      <w:r w:rsidR="004732CA" w:rsidRPr="00D003FC">
        <w:rPr>
          <w:rFonts w:ascii="Arial" w:hAnsi="Arial" w:cs="Arial"/>
        </w:rPr>
        <w:t>The Bank received a net amount of Baht 7</w:t>
      </w:r>
      <w:r w:rsidR="004732CA" w:rsidRPr="00D003FC">
        <w:rPr>
          <w:rFonts w:ascii="Arial" w:hAnsi="Arial" w:cs="Arial"/>
          <w:cs/>
        </w:rPr>
        <w:t>.</w:t>
      </w:r>
      <w:r w:rsidR="004732CA" w:rsidRPr="00D003FC">
        <w:rPr>
          <w:rFonts w:ascii="Arial" w:hAnsi="Arial" w:cs="Arial"/>
        </w:rPr>
        <w:t xml:space="preserve">06 million, which the Bank has exercised its legal right to considered as interest payment </w:t>
      </w:r>
      <w:proofErr w:type="gramStart"/>
      <w:r w:rsidR="004732CA" w:rsidRPr="00D003FC">
        <w:rPr>
          <w:rFonts w:ascii="Arial" w:hAnsi="Arial" w:cs="Arial"/>
        </w:rPr>
        <w:t>according</w:t>
      </w:r>
      <w:r w:rsidR="004732CA" w:rsidRPr="00D003FC">
        <w:rPr>
          <w:rFonts w:ascii="Arial" w:hAnsi="Arial" w:cs="Arial"/>
          <w:cs/>
        </w:rPr>
        <w:t xml:space="preserve">  </w:t>
      </w:r>
      <w:r w:rsidR="004732CA" w:rsidRPr="00D003FC">
        <w:rPr>
          <w:rFonts w:ascii="Arial" w:hAnsi="Arial" w:cs="Arial"/>
        </w:rPr>
        <w:t>to</w:t>
      </w:r>
      <w:proofErr w:type="gramEnd"/>
      <w:r w:rsidR="004732CA" w:rsidRPr="00D003FC">
        <w:rPr>
          <w:rFonts w:ascii="Arial" w:hAnsi="Arial" w:cs="Arial"/>
        </w:rPr>
        <w:t xml:space="preserve"> the Bank's civil judgement</w:t>
      </w:r>
      <w:r w:rsidR="004732CA" w:rsidRPr="00D003FC">
        <w:rPr>
          <w:rFonts w:ascii="Arial" w:hAnsi="Arial" w:cs="Arial"/>
          <w:cs/>
        </w:rPr>
        <w:t>.</w:t>
      </w:r>
    </w:p>
    <w:p w14:paraId="2D9812E4" w14:textId="77777777" w:rsidR="00F64B96" w:rsidRPr="00D003FC" w:rsidRDefault="00F64B96" w:rsidP="00C7269E">
      <w:pPr>
        <w:spacing w:before="120" w:after="120" w:line="380" w:lineRule="exact"/>
        <w:ind w:left="633" w:right="-14" w:hanging="14"/>
        <w:jc w:val="thaiDistribute"/>
        <w:rPr>
          <w:rFonts w:ascii="Arial" w:hAnsi="Arial" w:cs="Arial"/>
        </w:rPr>
      </w:pPr>
    </w:p>
    <w:p w14:paraId="3E198DD8" w14:textId="77777777" w:rsidR="007E0EFF" w:rsidRPr="00D003FC" w:rsidRDefault="007E0EFF" w:rsidP="00C7269E">
      <w:pPr>
        <w:spacing w:before="120" w:after="120" w:line="380" w:lineRule="exact"/>
        <w:ind w:left="633" w:right="-14" w:hanging="14"/>
        <w:jc w:val="thaiDistribute"/>
        <w:rPr>
          <w:rFonts w:ascii="Arial" w:hAnsi="Arial" w:cs="Arial"/>
        </w:rPr>
      </w:pPr>
    </w:p>
    <w:p w14:paraId="75636936" w14:textId="77777777" w:rsidR="009D6C67" w:rsidRPr="00D003FC" w:rsidRDefault="009D6C67" w:rsidP="004510D9">
      <w:pPr>
        <w:spacing w:before="80" w:after="80" w:line="370" w:lineRule="exact"/>
        <w:ind w:left="633" w:right="-14" w:hanging="14"/>
        <w:jc w:val="thaiDistribute"/>
        <w:rPr>
          <w:rFonts w:ascii="Arial" w:hAnsi="Arial" w:cs="Arial"/>
        </w:rPr>
      </w:pPr>
      <w:r w:rsidRPr="00D003FC">
        <w:rPr>
          <w:rFonts w:ascii="Arial" w:hAnsi="Arial" w:cs="Arial"/>
        </w:rPr>
        <w:lastRenderedPageBreak/>
        <w:t>For the Bank</w:t>
      </w:r>
      <w:r w:rsidRPr="00D003FC">
        <w:rPr>
          <w:rFonts w:ascii="Arial" w:hAnsi="Arial" w:cs="Arial"/>
          <w:cs/>
        </w:rPr>
        <w:t>’</w:t>
      </w:r>
      <w:r w:rsidRPr="00D003FC">
        <w:rPr>
          <w:rFonts w:ascii="Arial" w:hAnsi="Arial" w:cs="Arial"/>
        </w:rPr>
        <w:t>s civil case, whereby the Bank was a plaintiff suing for the foreclosure of such mortgaged collaterals, the Civil Court had rendered a judg</w:t>
      </w:r>
      <w:r w:rsidR="006A6030" w:rsidRPr="00D003FC">
        <w:rPr>
          <w:rFonts w:ascii="Arial" w:hAnsi="Arial" w:cs="Arial"/>
        </w:rPr>
        <w:t>e</w:t>
      </w:r>
      <w:r w:rsidRPr="00D003FC">
        <w:rPr>
          <w:rFonts w:ascii="Arial" w:hAnsi="Arial" w:cs="Arial"/>
        </w:rPr>
        <w:t xml:space="preserve">ment in favor of the Bank to receive full payment of debt according to the grounds of the lawsuit together with interest on </w:t>
      </w:r>
      <w:r w:rsidR="006E311C" w:rsidRPr="00D003FC">
        <w:rPr>
          <w:rFonts w:ascii="Arial" w:hAnsi="Arial" w:cs="Arial"/>
          <w:cs/>
        </w:rPr>
        <w:t xml:space="preserve">                       </w:t>
      </w:r>
      <w:r w:rsidRPr="00D003FC">
        <w:rPr>
          <w:rFonts w:ascii="Arial" w:hAnsi="Arial" w:cs="Arial"/>
        </w:rPr>
        <w:t>28 September 2017</w:t>
      </w:r>
      <w:r w:rsidRPr="00D003FC">
        <w:rPr>
          <w:rFonts w:ascii="Arial" w:hAnsi="Arial" w:cs="Arial"/>
          <w:cs/>
        </w:rPr>
        <w:t xml:space="preserve">. </w:t>
      </w:r>
      <w:r w:rsidRPr="00D003FC">
        <w:rPr>
          <w:rFonts w:ascii="Arial" w:hAnsi="Arial" w:cs="Arial"/>
        </w:rPr>
        <w:t>Thereafter, on 31 October 2018, the Appeal</w:t>
      </w:r>
      <w:r w:rsidR="006A6030" w:rsidRPr="00D003FC">
        <w:rPr>
          <w:rFonts w:ascii="Arial" w:hAnsi="Arial" w:cs="Arial"/>
        </w:rPr>
        <w:t xml:space="preserve"> Court</w:t>
      </w:r>
      <w:r w:rsidRPr="00D003FC">
        <w:rPr>
          <w:rFonts w:ascii="Arial" w:hAnsi="Arial" w:cs="Arial"/>
        </w:rPr>
        <w:t xml:space="preserve"> had issued an appointment for the hearing of judg</w:t>
      </w:r>
      <w:r w:rsidR="004941F8" w:rsidRPr="00D003FC">
        <w:rPr>
          <w:rFonts w:ascii="Arial" w:hAnsi="Arial" w:cs="Arial"/>
        </w:rPr>
        <w:t>e</w:t>
      </w:r>
      <w:r w:rsidRPr="00D003FC">
        <w:rPr>
          <w:rFonts w:ascii="Arial" w:hAnsi="Arial" w:cs="Arial"/>
        </w:rPr>
        <w:t>ment</w:t>
      </w:r>
      <w:r w:rsidR="000A7BE8" w:rsidRPr="00D003FC">
        <w:rPr>
          <w:rFonts w:ascii="Arial" w:hAnsi="Arial" w:cs="Arial"/>
        </w:rPr>
        <w:t>,</w:t>
      </w:r>
      <w:r w:rsidRPr="00D003FC">
        <w:rPr>
          <w:rFonts w:ascii="Arial" w:hAnsi="Arial" w:cs="Arial"/>
        </w:rPr>
        <w:t xml:space="preserve"> which upheld the judg</w:t>
      </w:r>
      <w:r w:rsidR="006A6030" w:rsidRPr="00D003FC">
        <w:rPr>
          <w:rFonts w:ascii="Arial" w:hAnsi="Arial" w:cs="Arial"/>
        </w:rPr>
        <w:t>e</w:t>
      </w:r>
      <w:r w:rsidRPr="00D003FC">
        <w:rPr>
          <w:rFonts w:ascii="Arial" w:hAnsi="Arial" w:cs="Arial"/>
        </w:rPr>
        <w:t>ment of the Civil Court</w:t>
      </w:r>
      <w:r w:rsidR="004941F8" w:rsidRPr="00D003FC">
        <w:rPr>
          <w:rFonts w:ascii="Arial" w:hAnsi="Arial" w:cs="Arial"/>
          <w:cs/>
        </w:rPr>
        <w:t>.</w:t>
      </w:r>
      <w:r w:rsidRPr="00D003FC">
        <w:rPr>
          <w:rFonts w:ascii="Arial" w:hAnsi="Arial" w:cs="Arial"/>
          <w:cs/>
        </w:rPr>
        <w:t xml:space="preserve"> </w:t>
      </w:r>
      <w:r w:rsidR="004941F8" w:rsidRPr="00D003FC">
        <w:rPr>
          <w:rFonts w:ascii="Arial" w:hAnsi="Arial" w:cs="Arial"/>
        </w:rPr>
        <w:t>T</w:t>
      </w:r>
      <w:r w:rsidRPr="00D003FC">
        <w:rPr>
          <w:rFonts w:ascii="Arial" w:hAnsi="Arial" w:cs="Arial"/>
        </w:rPr>
        <w:t>he defendant had filed a petition to the Supreme Court on 25 December 2018 and the Bank had filed an answer against such defendant</w:t>
      </w:r>
      <w:r w:rsidRPr="00D003FC">
        <w:rPr>
          <w:rFonts w:ascii="Arial" w:hAnsi="Arial" w:cs="Arial"/>
          <w:cs/>
        </w:rPr>
        <w:t>’</w:t>
      </w:r>
      <w:r w:rsidRPr="00D003FC">
        <w:rPr>
          <w:rFonts w:ascii="Arial" w:hAnsi="Arial" w:cs="Arial"/>
        </w:rPr>
        <w:t>s petition on 25 February 2019</w:t>
      </w:r>
      <w:r w:rsidRPr="00D003FC">
        <w:rPr>
          <w:rFonts w:ascii="Arial" w:hAnsi="Arial" w:cs="Arial"/>
          <w:cs/>
        </w:rPr>
        <w:t xml:space="preserve">. </w:t>
      </w:r>
      <w:r w:rsidRPr="00D003FC">
        <w:rPr>
          <w:rFonts w:ascii="Arial" w:hAnsi="Arial" w:cs="Arial"/>
        </w:rPr>
        <w:t>Currently, the Supreme Court had rendered a judgement on 5 May 2020 which upheld the judgement of the Court of Appeal</w:t>
      </w:r>
      <w:r w:rsidRPr="00D003FC">
        <w:rPr>
          <w:rFonts w:ascii="Arial" w:hAnsi="Arial" w:cs="Arial"/>
          <w:cs/>
        </w:rPr>
        <w:t>.</w:t>
      </w:r>
    </w:p>
    <w:p w14:paraId="01C84358" w14:textId="616F79C0" w:rsidR="00852FE4" w:rsidRPr="00D003FC" w:rsidRDefault="007C1672" w:rsidP="008C6E1F">
      <w:pPr>
        <w:spacing w:before="80" w:after="80" w:line="370" w:lineRule="exact"/>
        <w:ind w:left="630" w:right="-14" w:hanging="630"/>
        <w:jc w:val="thaiDistribute"/>
        <w:rPr>
          <w:rFonts w:ascii="Arial" w:hAnsi="Arial" w:cs="Arial"/>
        </w:rPr>
      </w:pPr>
      <w:r w:rsidRPr="00D003FC">
        <w:rPr>
          <w:rFonts w:ascii="Arial" w:hAnsi="Arial" w:cs="Arial"/>
          <w:spacing w:val="-6"/>
        </w:rPr>
        <w:t>8</w:t>
      </w:r>
      <w:r w:rsidRPr="00D003FC">
        <w:rPr>
          <w:rFonts w:ascii="Arial" w:hAnsi="Arial" w:cs="Arial"/>
          <w:spacing w:val="-6"/>
          <w:cs/>
        </w:rPr>
        <w:t>.</w:t>
      </w:r>
      <w:r w:rsidRPr="00D003FC">
        <w:rPr>
          <w:rFonts w:ascii="Arial" w:hAnsi="Arial" w:cs="Arial"/>
          <w:spacing w:val="-6"/>
        </w:rPr>
        <w:t>4</w:t>
      </w:r>
      <w:r w:rsidR="00510E27" w:rsidRPr="00D003FC">
        <w:rPr>
          <w:rFonts w:ascii="Arial" w:hAnsi="Arial" w:cs="Arial"/>
          <w:spacing w:val="-6"/>
        </w:rPr>
        <w:t>0</w:t>
      </w:r>
      <w:r w:rsidRPr="00D003FC">
        <w:rPr>
          <w:rFonts w:ascii="Arial" w:hAnsi="Arial" w:cs="Arial"/>
          <w:spacing w:val="-6"/>
          <w:cs/>
        </w:rPr>
        <w:t>.</w:t>
      </w:r>
      <w:r w:rsidRPr="00D003FC">
        <w:rPr>
          <w:rFonts w:ascii="Arial" w:hAnsi="Arial" w:cs="Arial"/>
          <w:spacing w:val="-6"/>
        </w:rPr>
        <w:t>2</w:t>
      </w:r>
      <w:r w:rsidR="007E0EFF" w:rsidRPr="00D003FC">
        <w:rPr>
          <w:rFonts w:ascii="Arial" w:hAnsi="Arial" w:cs="Arial"/>
          <w:spacing w:val="-6"/>
        </w:rPr>
        <w:tab/>
      </w:r>
      <w:r w:rsidR="00852FE4" w:rsidRPr="00D003FC">
        <w:rPr>
          <w:rFonts w:ascii="Arial" w:hAnsi="Arial" w:cs="Arial"/>
          <w:spacing w:val="-2"/>
        </w:rPr>
        <w:t>In 2010, the Bank lent a company USD 96</w:t>
      </w:r>
      <w:r w:rsidR="00852FE4" w:rsidRPr="00D003FC">
        <w:rPr>
          <w:rFonts w:ascii="Arial" w:hAnsi="Arial" w:cs="Arial"/>
          <w:spacing w:val="-2"/>
          <w:cs/>
        </w:rPr>
        <w:t xml:space="preserve"> </w:t>
      </w:r>
      <w:r w:rsidR="00852FE4" w:rsidRPr="00D003FC">
        <w:rPr>
          <w:rFonts w:ascii="Arial" w:hAnsi="Arial" w:cs="Arial"/>
          <w:spacing w:val="-2"/>
        </w:rPr>
        <w:t xml:space="preserve">million </w:t>
      </w:r>
      <w:r w:rsidR="00BE7F2A" w:rsidRPr="00D003FC">
        <w:rPr>
          <w:rFonts w:ascii="Arial" w:hAnsi="Arial" w:cs="Arial"/>
          <w:spacing w:val="-2"/>
          <w:cs/>
        </w:rPr>
        <w:t>(</w:t>
      </w:r>
      <w:r w:rsidR="00DD3DFF" w:rsidRPr="00D003FC">
        <w:rPr>
          <w:rFonts w:ascii="Arial" w:hAnsi="Arial" w:cs="Arial"/>
          <w:spacing w:val="-2"/>
        </w:rPr>
        <w:t>B</w:t>
      </w:r>
      <w:r w:rsidR="00852FE4" w:rsidRPr="00D003FC">
        <w:rPr>
          <w:rFonts w:ascii="Arial" w:hAnsi="Arial" w:cs="Arial"/>
          <w:spacing w:val="-2"/>
        </w:rPr>
        <w:t>aht 2,885</w:t>
      </w:r>
      <w:r w:rsidR="00852FE4" w:rsidRPr="00D003FC">
        <w:rPr>
          <w:rFonts w:ascii="Arial" w:hAnsi="Arial" w:cs="Arial"/>
          <w:spacing w:val="-2"/>
          <w:cs/>
        </w:rPr>
        <w:t xml:space="preserve"> </w:t>
      </w:r>
      <w:r w:rsidR="00852FE4" w:rsidRPr="00D003FC">
        <w:rPr>
          <w:rFonts w:ascii="Arial" w:hAnsi="Arial" w:cs="Arial"/>
          <w:spacing w:val="-2"/>
        </w:rPr>
        <w:t>million</w:t>
      </w:r>
      <w:r w:rsidR="00BE7F2A" w:rsidRPr="00D003FC">
        <w:rPr>
          <w:rFonts w:ascii="Arial" w:hAnsi="Arial" w:cs="Arial"/>
          <w:spacing w:val="-2"/>
          <w:cs/>
        </w:rPr>
        <w:t>)</w:t>
      </w:r>
      <w:r w:rsidR="00852FE4" w:rsidRPr="00D003FC">
        <w:rPr>
          <w:rFonts w:ascii="Arial" w:hAnsi="Arial" w:cs="Arial"/>
          <w:spacing w:val="-2"/>
        </w:rPr>
        <w:t>, for which an</w:t>
      </w:r>
      <w:r w:rsidR="00852FE4" w:rsidRPr="00D003FC">
        <w:rPr>
          <w:rFonts w:ascii="Arial" w:hAnsi="Arial" w:cs="Arial"/>
        </w:rPr>
        <w:t xml:space="preserve"> investment in the ordinary shares of a foreign financial institution was pledged as collateral</w:t>
      </w:r>
      <w:r w:rsidR="00852FE4" w:rsidRPr="00D003FC">
        <w:rPr>
          <w:rFonts w:ascii="Arial" w:hAnsi="Arial" w:cs="Arial"/>
          <w:cs/>
        </w:rPr>
        <w:t xml:space="preserve">. </w:t>
      </w:r>
      <w:r w:rsidR="00852FE4" w:rsidRPr="00D003FC">
        <w:rPr>
          <w:rFonts w:ascii="Arial" w:hAnsi="Arial" w:cs="Arial"/>
        </w:rPr>
        <w:t xml:space="preserve">Although these shares, </w:t>
      </w:r>
      <w:r w:rsidR="00A02E82" w:rsidRPr="00D003FC">
        <w:rPr>
          <w:rFonts w:ascii="Arial" w:hAnsi="Arial" w:cs="Arial"/>
        </w:rPr>
        <w:t xml:space="preserve">accounting for </w:t>
      </w:r>
      <w:r w:rsidR="00852FE4" w:rsidRPr="00D003FC">
        <w:rPr>
          <w:rFonts w:ascii="Arial" w:hAnsi="Arial" w:cs="Arial"/>
        </w:rPr>
        <w:t xml:space="preserve">50 percent of </w:t>
      </w:r>
      <w:r w:rsidR="00A02E82" w:rsidRPr="00D003FC">
        <w:rPr>
          <w:rFonts w:ascii="Arial" w:hAnsi="Arial" w:cs="Arial"/>
        </w:rPr>
        <w:t>such financial institution</w:t>
      </w:r>
      <w:r w:rsidR="00A02E82" w:rsidRPr="00D003FC">
        <w:rPr>
          <w:rFonts w:ascii="Arial" w:hAnsi="Arial" w:cs="Arial"/>
          <w:cs/>
        </w:rPr>
        <w:t>’</w:t>
      </w:r>
      <w:r w:rsidR="00A02E82" w:rsidRPr="00D003FC">
        <w:rPr>
          <w:rFonts w:ascii="Arial" w:hAnsi="Arial" w:cs="Arial"/>
        </w:rPr>
        <w:t xml:space="preserve">s </w:t>
      </w:r>
      <w:r w:rsidR="00852FE4" w:rsidRPr="00D003FC">
        <w:rPr>
          <w:rFonts w:ascii="Arial" w:hAnsi="Arial" w:cs="Arial"/>
        </w:rPr>
        <w:t>authori</w:t>
      </w:r>
      <w:r w:rsidR="00A02E82" w:rsidRPr="00D003FC">
        <w:rPr>
          <w:rFonts w:ascii="Arial" w:hAnsi="Arial" w:cs="Arial"/>
        </w:rPr>
        <w:t>s</w:t>
      </w:r>
      <w:r w:rsidR="00852FE4" w:rsidRPr="00D003FC">
        <w:rPr>
          <w:rFonts w:ascii="Arial" w:hAnsi="Arial" w:cs="Arial"/>
        </w:rPr>
        <w:t xml:space="preserve">ed shares capital, were </w:t>
      </w:r>
      <w:r w:rsidR="00A02E82" w:rsidRPr="00D003FC">
        <w:rPr>
          <w:rFonts w:ascii="Arial" w:hAnsi="Arial" w:cs="Arial"/>
        </w:rPr>
        <w:t xml:space="preserve">under </w:t>
      </w:r>
      <w:r w:rsidR="00852FE4" w:rsidRPr="00D003FC">
        <w:rPr>
          <w:rFonts w:ascii="Arial" w:hAnsi="Arial" w:cs="Arial"/>
        </w:rPr>
        <w:t>the Bank</w:t>
      </w:r>
      <w:r w:rsidR="004941F8" w:rsidRPr="00D003FC">
        <w:rPr>
          <w:rFonts w:ascii="Arial" w:hAnsi="Arial" w:cs="Arial"/>
          <w:cs/>
        </w:rPr>
        <w:t>’</w:t>
      </w:r>
      <w:r w:rsidR="004941F8" w:rsidRPr="00D003FC">
        <w:rPr>
          <w:rFonts w:ascii="Arial" w:hAnsi="Arial" w:cs="Arial"/>
        </w:rPr>
        <w:t>s name</w:t>
      </w:r>
      <w:r w:rsidR="000A7BE8" w:rsidRPr="00D003FC">
        <w:rPr>
          <w:rFonts w:ascii="Arial" w:hAnsi="Arial" w:cs="Arial"/>
        </w:rPr>
        <w:t>,</w:t>
      </w:r>
      <w:r w:rsidR="00852FE4" w:rsidRPr="00D003FC">
        <w:rPr>
          <w:rFonts w:ascii="Arial" w:hAnsi="Arial" w:cs="Arial"/>
        </w:rPr>
        <w:t xml:space="preserve"> the Bank had no</w:t>
      </w:r>
      <w:r w:rsidR="00852FE4" w:rsidRPr="00D003FC">
        <w:rPr>
          <w:rFonts w:ascii="Arial" w:hAnsi="Arial" w:cs="Arial"/>
          <w:cs/>
        </w:rPr>
        <w:t xml:space="preserve"> </w:t>
      </w:r>
      <w:r w:rsidR="00A02E82" w:rsidRPr="00D003FC">
        <w:rPr>
          <w:rFonts w:ascii="Arial" w:hAnsi="Arial" w:cs="Arial"/>
        </w:rPr>
        <w:t>control</w:t>
      </w:r>
      <w:r w:rsidR="00852FE4" w:rsidRPr="00D003FC">
        <w:rPr>
          <w:rFonts w:ascii="Arial" w:hAnsi="Arial" w:cs="Arial"/>
        </w:rPr>
        <w:t xml:space="preserve"> over this financial institution</w:t>
      </w:r>
      <w:r w:rsidR="00852FE4" w:rsidRPr="00D003FC">
        <w:rPr>
          <w:rFonts w:ascii="Arial" w:hAnsi="Arial" w:cs="Arial"/>
          <w:cs/>
        </w:rPr>
        <w:t xml:space="preserve">. </w:t>
      </w:r>
      <w:r w:rsidR="00852FE4" w:rsidRPr="00D003FC">
        <w:rPr>
          <w:rFonts w:ascii="Arial" w:hAnsi="Arial" w:cs="Arial"/>
        </w:rPr>
        <w:t xml:space="preserve">The Bank received full repayment of the loan under </w:t>
      </w:r>
      <w:r w:rsidR="00A02E82" w:rsidRPr="00D003FC">
        <w:rPr>
          <w:rFonts w:ascii="Arial" w:hAnsi="Arial" w:cs="Arial"/>
        </w:rPr>
        <w:t>the</w:t>
      </w:r>
      <w:r w:rsidR="00852FE4" w:rsidRPr="00D003FC">
        <w:rPr>
          <w:rFonts w:ascii="Arial" w:hAnsi="Arial" w:cs="Arial"/>
        </w:rPr>
        <w:t xml:space="preserve"> contract in </w:t>
      </w:r>
      <w:r w:rsidR="00292BEF" w:rsidRPr="00D003FC">
        <w:rPr>
          <w:rFonts w:ascii="Arial" w:hAnsi="Arial" w:cs="Arial"/>
        </w:rPr>
        <w:t>July</w:t>
      </w:r>
      <w:r w:rsidR="00852FE4" w:rsidRPr="00D003FC">
        <w:rPr>
          <w:rFonts w:ascii="Arial" w:hAnsi="Arial" w:cs="Arial"/>
        </w:rPr>
        <w:t xml:space="preserve"> 2011 but ha</w:t>
      </w:r>
      <w:r w:rsidR="004941F8" w:rsidRPr="00D003FC">
        <w:rPr>
          <w:rFonts w:ascii="Arial" w:hAnsi="Arial" w:cs="Arial"/>
        </w:rPr>
        <w:t>d</w:t>
      </w:r>
      <w:r w:rsidR="00852FE4" w:rsidRPr="00D003FC">
        <w:rPr>
          <w:rFonts w:ascii="Arial" w:hAnsi="Arial" w:cs="Arial"/>
        </w:rPr>
        <w:t xml:space="preserve"> not yet transferred </w:t>
      </w:r>
      <w:r w:rsidR="00A02E82" w:rsidRPr="00D003FC">
        <w:rPr>
          <w:rFonts w:ascii="Arial" w:hAnsi="Arial" w:cs="Arial"/>
        </w:rPr>
        <w:t xml:space="preserve">such pledged </w:t>
      </w:r>
      <w:r w:rsidR="00852FE4" w:rsidRPr="00D003FC">
        <w:rPr>
          <w:rFonts w:ascii="Arial" w:hAnsi="Arial" w:cs="Arial"/>
        </w:rPr>
        <w:t xml:space="preserve">ordinary shares back to the company because the company </w:t>
      </w:r>
      <w:r w:rsidR="00A02E82" w:rsidRPr="00D003FC">
        <w:rPr>
          <w:rFonts w:ascii="Arial" w:hAnsi="Arial" w:cs="Arial"/>
        </w:rPr>
        <w:t xml:space="preserve">must </w:t>
      </w:r>
      <w:r w:rsidR="00852FE4" w:rsidRPr="00D003FC">
        <w:rPr>
          <w:rFonts w:ascii="Arial" w:hAnsi="Arial" w:cs="Arial"/>
        </w:rPr>
        <w:t xml:space="preserve">first </w:t>
      </w:r>
      <w:r w:rsidR="00A02E82" w:rsidRPr="00D003FC">
        <w:rPr>
          <w:rFonts w:ascii="Arial" w:hAnsi="Arial" w:cs="Arial"/>
        </w:rPr>
        <w:t xml:space="preserve">seek </w:t>
      </w:r>
      <w:r w:rsidR="00852FE4" w:rsidRPr="00D003FC">
        <w:rPr>
          <w:rFonts w:ascii="Arial" w:hAnsi="Arial" w:cs="Arial"/>
        </w:rPr>
        <w:t>a financial institution to be a new investor</w:t>
      </w:r>
      <w:r w:rsidR="00A02E82" w:rsidRPr="00D003FC">
        <w:rPr>
          <w:rFonts w:ascii="Arial" w:hAnsi="Arial" w:cs="Arial"/>
        </w:rPr>
        <w:t xml:space="preserve"> of such financial </w:t>
      </w:r>
      <w:r w:rsidR="004941F8" w:rsidRPr="00D003FC">
        <w:rPr>
          <w:rFonts w:ascii="Arial" w:hAnsi="Arial" w:cs="Arial"/>
        </w:rPr>
        <w:t>institution</w:t>
      </w:r>
      <w:r w:rsidR="008C6E1F" w:rsidRPr="00D003FC">
        <w:rPr>
          <w:rFonts w:ascii="Arial" w:hAnsi="Arial" w:cs="Arial"/>
          <w:cs/>
        </w:rPr>
        <w:t xml:space="preserve">. </w:t>
      </w:r>
      <w:r w:rsidR="008C6E1F" w:rsidRPr="00D003FC">
        <w:rPr>
          <w:rFonts w:ascii="Arial" w:hAnsi="Arial" w:cs="Arial"/>
        </w:rPr>
        <w:t>In 2023, the Bank deposited the property as certificate of ordinary shares of the foreign financial institution to the deposit of property office, and the Company take the property in deposit from the deposit of property officer in 2024</w:t>
      </w:r>
      <w:r w:rsidR="008C6E1F" w:rsidRPr="00D003FC">
        <w:rPr>
          <w:rFonts w:ascii="Arial" w:hAnsi="Arial" w:cs="Arial"/>
          <w:cs/>
        </w:rPr>
        <w:t xml:space="preserve">. </w:t>
      </w:r>
      <w:r w:rsidR="008C6E1F" w:rsidRPr="00D003FC">
        <w:rPr>
          <w:rFonts w:ascii="Arial" w:hAnsi="Arial" w:cs="Arial"/>
        </w:rPr>
        <w:t>Currently, the Company is on the process of changing shareholder name</w:t>
      </w:r>
      <w:r w:rsidR="008C6E1F" w:rsidRPr="00D003FC">
        <w:rPr>
          <w:rFonts w:ascii="Arial" w:hAnsi="Arial" w:cs="Arial"/>
          <w:cs/>
        </w:rPr>
        <w:t>.</w:t>
      </w:r>
      <w:r w:rsidR="00852FE4" w:rsidRPr="00D003FC">
        <w:rPr>
          <w:rFonts w:ascii="Arial" w:hAnsi="Arial" w:cs="Arial"/>
          <w:cs/>
        </w:rPr>
        <w:t xml:space="preserve"> </w:t>
      </w:r>
    </w:p>
    <w:p w14:paraId="7ACC2ADB" w14:textId="0B9A3EA9" w:rsidR="00852FE4" w:rsidRPr="00D003FC" w:rsidRDefault="007C1672" w:rsidP="004510D9">
      <w:pPr>
        <w:spacing w:before="80" w:after="80" w:line="370" w:lineRule="exact"/>
        <w:ind w:left="630" w:right="-14" w:hanging="630"/>
        <w:jc w:val="thaiDistribute"/>
        <w:rPr>
          <w:rFonts w:ascii="Arial" w:hAnsi="Arial" w:cs="Arial"/>
          <w:spacing w:val="-6"/>
        </w:rPr>
      </w:pPr>
      <w:r w:rsidRPr="00D003FC">
        <w:rPr>
          <w:rFonts w:ascii="Arial" w:hAnsi="Arial" w:cs="Arial"/>
          <w:spacing w:val="-6"/>
        </w:rPr>
        <w:t>8</w:t>
      </w:r>
      <w:r w:rsidRPr="00D003FC">
        <w:rPr>
          <w:rFonts w:ascii="Arial" w:hAnsi="Arial" w:cs="Arial"/>
          <w:spacing w:val="-6"/>
          <w:cs/>
        </w:rPr>
        <w:t>.</w:t>
      </w:r>
      <w:r w:rsidRPr="00D003FC">
        <w:rPr>
          <w:rFonts w:ascii="Arial" w:hAnsi="Arial" w:cs="Arial"/>
          <w:spacing w:val="-6"/>
        </w:rPr>
        <w:t>4</w:t>
      </w:r>
      <w:r w:rsidR="00510E27" w:rsidRPr="00D003FC">
        <w:rPr>
          <w:rFonts w:ascii="Arial" w:hAnsi="Arial" w:cs="Arial"/>
          <w:spacing w:val="-6"/>
        </w:rPr>
        <w:t>0</w:t>
      </w:r>
      <w:r w:rsidRPr="00D003FC">
        <w:rPr>
          <w:rFonts w:ascii="Arial" w:hAnsi="Arial" w:cs="Arial"/>
          <w:spacing w:val="-6"/>
          <w:cs/>
        </w:rPr>
        <w:t>.</w:t>
      </w:r>
      <w:r w:rsidRPr="00D003FC">
        <w:rPr>
          <w:rFonts w:ascii="Arial" w:hAnsi="Arial" w:cs="Arial"/>
          <w:spacing w:val="-6"/>
        </w:rPr>
        <w:t>3</w:t>
      </w:r>
      <w:r w:rsidR="007E0EFF" w:rsidRPr="00D003FC">
        <w:rPr>
          <w:rFonts w:ascii="Arial" w:hAnsi="Arial" w:cs="Arial"/>
          <w:spacing w:val="-6"/>
        </w:rPr>
        <w:tab/>
      </w:r>
      <w:r w:rsidR="00BF153E" w:rsidRPr="00D003FC">
        <w:rPr>
          <w:rFonts w:ascii="Arial" w:hAnsi="Arial" w:cs="Arial"/>
        </w:rPr>
        <w:t>T</w:t>
      </w:r>
      <w:r w:rsidR="00852FE4" w:rsidRPr="00D003FC">
        <w:rPr>
          <w:rFonts w:ascii="Arial" w:hAnsi="Arial" w:cs="Arial"/>
        </w:rPr>
        <w:t xml:space="preserve">he Bank </w:t>
      </w:r>
      <w:r w:rsidR="007F7117" w:rsidRPr="00D003FC">
        <w:rPr>
          <w:rFonts w:ascii="Arial" w:hAnsi="Arial" w:cs="Arial"/>
        </w:rPr>
        <w:t xml:space="preserve">is in the process of </w:t>
      </w:r>
      <w:r w:rsidR="00A02E82" w:rsidRPr="00D003FC">
        <w:rPr>
          <w:rFonts w:ascii="Arial" w:hAnsi="Arial" w:cs="Arial"/>
        </w:rPr>
        <w:t>closing</w:t>
      </w:r>
      <w:r w:rsidR="00FE0B6D" w:rsidRPr="00D003FC">
        <w:rPr>
          <w:rFonts w:ascii="Arial" w:hAnsi="Arial" w:cs="Arial"/>
          <w:cs/>
        </w:rPr>
        <w:t xml:space="preserve"> </w:t>
      </w:r>
      <w:r w:rsidR="007F7117" w:rsidRPr="00D003FC">
        <w:rPr>
          <w:rFonts w:ascii="Arial" w:hAnsi="Arial" w:cs="Arial"/>
        </w:rPr>
        <w:t>Mumbai Branch</w:t>
      </w:r>
      <w:r w:rsidR="00EB3BEC" w:rsidRPr="00D003FC">
        <w:rPr>
          <w:rFonts w:ascii="Arial" w:hAnsi="Arial" w:cs="Arial"/>
        </w:rPr>
        <w:t xml:space="preserve"> India</w:t>
      </w:r>
      <w:r w:rsidR="00EB3BEC" w:rsidRPr="00D003FC">
        <w:rPr>
          <w:rFonts w:ascii="Arial" w:hAnsi="Arial" w:cs="Arial"/>
          <w:cs/>
        </w:rPr>
        <w:t>.</w:t>
      </w:r>
      <w:r w:rsidR="008651E0" w:rsidRPr="00D003FC">
        <w:rPr>
          <w:rFonts w:ascii="Arial" w:hAnsi="Arial" w:cs="Arial"/>
          <w:cs/>
        </w:rPr>
        <w:t xml:space="preserve"> </w:t>
      </w:r>
      <w:r w:rsidR="00852FE4" w:rsidRPr="00D003FC">
        <w:rPr>
          <w:rFonts w:ascii="Arial" w:hAnsi="Arial" w:cs="Arial"/>
        </w:rPr>
        <w:t>The assets, liabilities and operating performance of</w:t>
      </w:r>
      <w:r w:rsidR="00852FE4" w:rsidRPr="00D003FC">
        <w:rPr>
          <w:rFonts w:ascii="Arial" w:hAnsi="Arial" w:cs="Arial"/>
          <w:cs/>
        </w:rPr>
        <w:t xml:space="preserve"> </w:t>
      </w:r>
      <w:r w:rsidR="00A02E82" w:rsidRPr="00D003FC">
        <w:rPr>
          <w:rFonts w:ascii="Arial" w:hAnsi="Arial" w:cs="Arial"/>
        </w:rPr>
        <w:t xml:space="preserve">such </w:t>
      </w:r>
      <w:r w:rsidR="00852FE4" w:rsidRPr="00D003FC">
        <w:rPr>
          <w:rFonts w:ascii="Arial" w:hAnsi="Arial" w:cs="Arial"/>
        </w:rPr>
        <w:t>branch</w:t>
      </w:r>
      <w:r w:rsidR="006A6030" w:rsidRPr="00D003FC">
        <w:rPr>
          <w:rFonts w:ascii="Arial" w:hAnsi="Arial" w:cs="Arial"/>
        </w:rPr>
        <w:t xml:space="preserve"> is</w:t>
      </w:r>
      <w:r w:rsidR="00852FE4" w:rsidRPr="00D003FC">
        <w:rPr>
          <w:rFonts w:ascii="Arial" w:hAnsi="Arial" w:cs="Arial"/>
        </w:rPr>
        <w:t xml:space="preserve"> not material to the Bank</w:t>
      </w:r>
      <w:r w:rsidR="00852FE4" w:rsidRPr="00D003FC">
        <w:rPr>
          <w:rFonts w:ascii="Arial" w:hAnsi="Arial" w:cs="Arial"/>
          <w:cs/>
        </w:rPr>
        <w:t>’</w:t>
      </w:r>
      <w:r w:rsidR="00852FE4" w:rsidRPr="00D003FC">
        <w:rPr>
          <w:rFonts w:ascii="Arial" w:hAnsi="Arial" w:cs="Arial"/>
        </w:rPr>
        <w:t>s financial statements</w:t>
      </w:r>
      <w:r w:rsidR="00852FE4" w:rsidRPr="00D003FC">
        <w:rPr>
          <w:rFonts w:ascii="Arial" w:hAnsi="Arial" w:cs="Arial"/>
          <w:cs/>
        </w:rPr>
        <w:t>.</w:t>
      </w:r>
    </w:p>
    <w:p w14:paraId="62EA2FBE" w14:textId="1EB8BC06" w:rsidR="00852FE4" w:rsidRPr="00D003FC" w:rsidRDefault="009B66F3" w:rsidP="004510D9">
      <w:pPr>
        <w:spacing w:before="80" w:after="80" w:line="370" w:lineRule="exact"/>
        <w:ind w:left="634" w:hanging="634"/>
        <w:jc w:val="both"/>
        <w:outlineLvl w:val="0"/>
        <w:rPr>
          <w:rFonts w:ascii="Arial" w:hAnsi="Arial" w:cs="Arial"/>
          <w:b/>
          <w:bCs/>
        </w:rPr>
      </w:pPr>
      <w:bookmarkStart w:id="153" w:name="_Toc174963119"/>
      <w:r w:rsidRPr="00D003FC">
        <w:rPr>
          <w:rFonts w:ascii="Arial" w:hAnsi="Arial" w:cs="Arial"/>
          <w:b/>
          <w:bCs/>
        </w:rPr>
        <w:t>8</w:t>
      </w:r>
      <w:r w:rsidRPr="00D003FC">
        <w:rPr>
          <w:rFonts w:ascii="Arial" w:hAnsi="Arial" w:cs="Arial"/>
          <w:b/>
          <w:bCs/>
          <w:cs/>
        </w:rPr>
        <w:t>.</w:t>
      </w:r>
      <w:r w:rsidRPr="00D003FC">
        <w:rPr>
          <w:rFonts w:ascii="Arial" w:hAnsi="Arial" w:cs="Arial"/>
          <w:b/>
          <w:bCs/>
        </w:rPr>
        <w:t>4</w:t>
      </w:r>
      <w:r w:rsidR="008E4C60" w:rsidRPr="00D003FC">
        <w:rPr>
          <w:rFonts w:ascii="Arial" w:hAnsi="Arial" w:cs="Arial"/>
          <w:b/>
          <w:bCs/>
        </w:rPr>
        <w:t>1</w:t>
      </w:r>
      <w:r w:rsidRPr="00D003FC">
        <w:rPr>
          <w:rFonts w:ascii="Arial" w:hAnsi="Arial" w:cs="Arial"/>
          <w:b/>
          <w:bCs/>
        </w:rPr>
        <w:tab/>
      </w:r>
      <w:r w:rsidR="00852FE4" w:rsidRPr="00D003FC">
        <w:rPr>
          <w:rFonts w:ascii="Arial" w:hAnsi="Arial" w:cs="Arial"/>
          <w:b/>
          <w:bCs/>
        </w:rPr>
        <w:t>Approval of the financial statements</w:t>
      </w:r>
      <w:bookmarkEnd w:id="153"/>
    </w:p>
    <w:p w14:paraId="4D3677C5" w14:textId="5E31CFC0" w:rsidR="00852FE4" w:rsidRPr="00511456" w:rsidRDefault="00852FE4" w:rsidP="004510D9">
      <w:pPr>
        <w:spacing w:before="80" w:after="80" w:line="370" w:lineRule="exact"/>
        <w:ind w:left="634" w:right="-14" w:hanging="634"/>
        <w:jc w:val="thaiDistribute"/>
        <w:rPr>
          <w:rFonts w:ascii="Arial" w:hAnsi="Arial" w:cstheme="minorBidi"/>
          <w:spacing w:val="-2"/>
        </w:rPr>
      </w:pPr>
      <w:r w:rsidRPr="00D003FC">
        <w:rPr>
          <w:rFonts w:ascii="Arial" w:hAnsi="Arial" w:cs="Arial"/>
          <w:b/>
          <w:bCs/>
          <w:cs/>
        </w:rPr>
        <w:t xml:space="preserve"> </w:t>
      </w:r>
      <w:r w:rsidRPr="00D003FC">
        <w:rPr>
          <w:rFonts w:ascii="Arial" w:hAnsi="Arial" w:cs="Arial"/>
          <w:b/>
          <w:bCs/>
        </w:rPr>
        <w:tab/>
      </w:r>
      <w:r w:rsidRPr="00D003FC">
        <w:rPr>
          <w:rFonts w:ascii="Arial" w:hAnsi="Arial" w:cs="Arial"/>
          <w:spacing w:val="-2"/>
        </w:rPr>
        <w:t>These financial statements were authorised for is</w:t>
      </w:r>
      <w:r w:rsidR="004054B3" w:rsidRPr="00D003FC">
        <w:rPr>
          <w:rFonts w:ascii="Arial" w:hAnsi="Arial" w:cs="Arial"/>
          <w:spacing w:val="-2"/>
        </w:rPr>
        <w:t xml:space="preserve">sue by the Board of Directors </w:t>
      </w:r>
      <w:r w:rsidR="008E4C60" w:rsidRPr="00D003FC">
        <w:rPr>
          <w:rFonts w:ascii="Arial" w:hAnsi="Arial" w:cs="Arial"/>
        </w:rPr>
        <w:t xml:space="preserve">28 </w:t>
      </w:r>
      <w:r w:rsidR="008E4C60" w:rsidRPr="00D003FC">
        <w:rPr>
          <w:rFonts w:ascii="Arial" w:hAnsi="Arial" w:cs="Arial"/>
          <w:spacing w:val="-2"/>
        </w:rPr>
        <w:t>August 2024</w:t>
      </w:r>
      <w:r w:rsidR="00511456">
        <w:rPr>
          <w:rFonts w:ascii="Arial" w:hAnsi="Arial" w:cstheme="minorBidi"/>
          <w:spacing w:val="-2"/>
        </w:rPr>
        <w:t>.</w:t>
      </w:r>
    </w:p>
    <w:sectPr w:rsidR="00852FE4" w:rsidRPr="00511456" w:rsidSect="001A126B">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1FE2A" w14:textId="77777777" w:rsidR="005B78F9" w:rsidRDefault="005B78F9">
      <w:r>
        <w:separator/>
      </w:r>
    </w:p>
  </w:endnote>
  <w:endnote w:type="continuationSeparator" w:id="0">
    <w:p w14:paraId="503DF045" w14:textId="77777777" w:rsidR="005B78F9" w:rsidRDefault="005B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CE1E" w14:textId="77777777" w:rsidR="00792106" w:rsidRDefault="007921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0CA942BF" w14:textId="77777777" w:rsidR="00792106" w:rsidRDefault="007921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F3913" w14:textId="77777777" w:rsidR="00792106" w:rsidRDefault="00792106">
    <w:pPr>
      <w:pStyle w:val="Footer"/>
      <w:ind w:right="360"/>
      <w:jc w:val="center"/>
      <w:rPr>
        <w:sz w:val="32"/>
        <w:szCs w:val="32"/>
      </w:rPr>
    </w:pPr>
    <w:r>
      <w:rPr>
        <w:noProof/>
      </w:rPr>
      <w:drawing>
        <wp:anchor distT="0" distB="0" distL="114300" distR="114300" simplePos="0" relativeHeight="251658240" behindDoc="0" locked="0" layoutInCell="1" allowOverlap="1" wp14:anchorId="632AB1FE" wp14:editId="77FB5B60">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53B2" w14:textId="77777777" w:rsidR="0058534C" w:rsidRDefault="005853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22185" w14:textId="63C1A032" w:rsidR="00792106" w:rsidRDefault="00792106"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sidR="0014492B">
      <w:rPr>
        <w:rStyle w:val="PageNumber"/>
        <w:rFonts w:ascii="Arial" w:hAnsi="Arial"/>
        <w:noProof/>
        <w:sz w:val="22"/>
        <w:szCs w:val="22"/>
      </w:rPr>
      <w:t>19</w:t>
    </w:r>
    <w:r>
      <w:rPr>
        <w:rStyle w:val="PageNumber"/>
        <w:rFonts w:ascii="Arial" w:hAnsi="Arial"/>
        <w:sz w:val="22"/>
        <w:szCs w:val="22"/>
      </w:rPr>
      <w:fldChar w:fldCharType="end"/>
    </w:r>
    <w:r>
      <w:rPr>
        <w:rStyle w:val="PageNumber"/>
        <w:rFonts w:ascii="Arial" w:hAnsi="Arial" w:cs="Angsana New"/>
        <w:sz w:val="22"/>
        <w:szCs w:val="22"/>
        <w:cs/>
      </w:rPr>
      <w:t xml:space="preserve"> </w:t>
    </w:r>
  </w:p>
  <w:p w14:paraId="186CCE00" w14:textId="04B936BD" w:rsidR="00792106" w:rsidRDefault="00792106">
    <w:pPr>
      <w:pStyle w:val="Footer"/>
      <w:ind w:right="360"/>
      <w:jc w:val="center"/>
      <w:rPr>
        <w:sz w:val="32"/>
        <w:szCs w:val="32"/>
      </w:rPr>
    </w:pPr>
    <w:r>
      <w:rPr>
        <w:noProof/>
      </w:rPr>
      <w:drawing>
        <wp:anchor distT="0" distB="0" distL="114300" distR="114300" simplePos="0" relativeHeight="251659264" behindDoc="0" locked="0" layoutInCell="1" allowOverlap="1" wp14:anchorId="00ED669E" wp14:editId="5F292238">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54670" w14:textId="77777777" w:rsidR="005B78F9" w:rsidRDefault="005B78F9">
      <w:r>
        <w:separator/>
      </w:r>
    </w:p>
  </w:footnote>
  <w:footnote w:type="continuationSeparator" w:id="0">
    <w:p w14:paraId="6F49B652" w14:textId="77777777" w:rsidR="005B78F9" w:rsidRDefault="005B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0873E" w14:textId="77777777" w:rsidR="0058534C" w:rsidRDefault="00585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0202" w14:textId="064E4BA9" w:rsidR="00CF0529" w:rsidRDefault="00CF0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6FDF5" w14:textId="77777777" w:rsidR="0058534C" w:rsidRDefault="00585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E940332"/>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10"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4"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5"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5A56DB1"/>
    <w:multiLevelType w:val="hybridMultilevel"/>
    <w:tmpl w:val="55841DA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8"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4"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8"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0"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2"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64E44A95"/>
    <w:multiLevelType w:val="multilevel"/>
    <w:tmpl w:val="F2821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147811"/>
    <w:multiLevelType w:val="hybridMultilevel"/>
    <w:tmpl w:val="2118EE44"/>
    <w:lvl w:ilvl="0" w:tplc="D9A658B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5D711A7"/>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7EEB4D8C"/>
    <w:multiLevelType w:val="hybridMultilevel"/>
    <w:tmpl w:val="717C0180"/>
    <w:lvl w:ilvl="0" w:tplc="CF4E6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1638651">
    <w:abstractNumId w:val="5"/>
  </w:num>
  <w:num w:numId="2" w16cid:durableId="776602987">
    <w:abstractNumId w:val="0"/>
  </w:num>
  <w:num w:numId="3" w16cid:durableId="1727608781">
    <w:abstractNumId w:val="37"/>
  </w:num>
  <w:num w:numId="4" w16cid:durableId="120996074">
    <w:abstractNumId w:val="27"/>
  </w:num>
  <w:num w:numId="5" w16cid:durableId="1710759526">
    <w:abstractNumId w:val="9"/>
  </w:num>
  <w:num w:numId="6" w16cid:durableId="1282691565">
    <w:abstractNumId w:val="14"/>
  </w:num>
  <w:num w:numId="7" w16cid:durableId="739639633">
    <w:abstractNumId w:val="13"/>
  </w:num>
  <w:num w:numId="8" w16cid:durableId="1033384960">
    <w:abstractNumId w:val="26"/>
  </w:num>
  <w:num w:numId="9" w16cid:durableId="4171418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2037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3873783">
    <w:abstractNumId w:val="11"/>
  </w:num>
  <w:num w:numId="12" w16cid:durableId="254747402">
    <w:abstractNumId w:val="17"/>
  </w:num>
  <w:num w:numId="13" w16cid:durableId="1143739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2896144">
    <w:abstractNumId w:val="14"/>
  </w:num>
  <w:num w:numId="15" w16cid:durableId="11127441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771341">
    <w:abstractNumId w:val="4"/>
  </w:num>
  <w:num w:numId="17" w16cid:durableId="2112385743">
    <w:abstractNumId w:val="1"/>
  </w:num>
  <w:num w:numId="18" w16cid:durableId="1396204029">
    <w:abstractNumId w:val="25"/>
  </w:num>
  <w:num w:numId="19" w16cid:durableId="412360082">
    <w:abstractNumId w:val="12"/>
  </w:num>
  <w:num w:numId="20" w16cid:durableId="982463633">
    <w:abstractNumId w:val="36"/>
  </w:num>
  <w:num w:numId="21" w16cid:durableId="944070593">
    <w:abstractNumId w:val="6"/>
  </w:num>
  <w:num w:numId="22" w16cid:durableId="710501936">
    <w:abstractNumId w:val="30"/>
  </w:num>
  <w:num w:numId="23" w16cid:durableId="805124435">
    <w:abstractNumId w:val="20"/>
  </w:num>
  <w:num w:numId="24" w16cid:durableId="1036201737">
    <w:abstractNumId w:val="39"/>
  </w:num>
  <w:num w:numId="25" w16cid:durableId="1864590643">
    <w:abstractNumId w:val="19"/>
  </w:num>
  <w:num w:numId="26" w16cid:durableId="1625118932">
    <w:abstractNumId w:val="18"/>
  </w:num>
  <w:num w:numId="27" w16cid:durableId="1450667378">
    <w:abstractNumId w:val="3"/>
  </w:num>
  <w:num w:numId="28" w16cid:durableId="693767287">
    <w:abstractNumId w:val="33"/>
  </w:num>
  <w:num w:numId="29" w16cid:durableId="1790472095">
    <w:abstractNumId w:val="37"/>
  </w:num>
  <w:num w:numId="30" w16cid:durableId="1477603754">
    <w:abstractNumId w:val="28"/>
  </w:num>
  <w:num w:numId="31" w16cid:durableId="401636218">
    <w:abstractNumId w:val="40"/>
  </w:num>
  <w:num w:numId="32" w16cid:durableId="765881377">
    <w:abstractNumId w:val="23"/>
  </w:num>
  <w:num w:numId="33" w16cid:durableId="1541211830">
    <w:abstractNumId w:val="21"/>
  </w:num>
  <w:num w:numId="34" w16cid:durableId="1192377126">
    <w:abstractNumId w:val="15"/>
  </w:num>
  <w:num w:numId="35" w16cid:durableId="11546855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7269144">
    <w:abstractNumId w:val="32"/>
  </w:num>
  <w:num w:numId="37" w16cid:durableId="1518815453">
    <w:abstractNumId w:val="8"/>
  </w:num>
  <w:num w:numId="38" w16cid:durableId="460272018">
    <w:abstractNumId w:val="2"/>
  </w:num>
  <w:num w:numId="39" w16cid:durableId="1655378628">
    <w:abstractNumId w:val="7"/>
  </w:num>
  <w:num w:numId="40" w16cid:durableId="1700086026">
    <w:abstractNumId w:val="35"/>
  </w:num>
  <w:num w:numId="41" w16cid:durableId="1481268609">
    <w:abstractNumId w:val="34"/>
  </w:num>
  <w:num w:numId="42" w16cid:durableId="1967589601">
    <w:abstractNumId w:val="16"/>
  </w:num>
  <w:num w:numId="43" w16cid:durableId="1390030796">
    <w:abstractNumId w:val="41"/>
  </w:num>
  <w:num w:numId="44" w16cid:durableId="172840916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hideSpellingErrors/>
  <w:hideGrammaticalErrors/>
  <w:proofState w:grammar="clean"/>
  <w:defaultTabStop w:val="720"/>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7E3"/>
    <w:rsid w:val="000013CD"/>
    <w:rsid w:val="00001519"/>
    <w:rsid w:val="0000170D"/>
    <w:rsid w:val="000024FD"/>
    <w:rsid w:val="00002F61"/>
    <w:rsid w:val="000036CF"/>
    <w:rsid w:val="0000382D"/>
    <w:rsid w:val="0000458B"/>
    <w:rsid w:val="000045BB"/>
    <w:rsid w:val="00004F37"/>
    <w:rsid w:val="00005DB5"/>
    <w:rsid w:val="000062FE"/>
    <w:rsid w:val="00006A23"/>
    <w:rsid w:val="00006AB3"/>
    <w:rsid w:val="00006AD0"/>
    <w:rsid w:val="000070E6"/>
    <w:rsid w:val="000074A8"/>
    <w:rsid w:val="00007E1A"/>
    <w:rsid w:val="00010809"/>
    <w:rsid w:val="0001093E"/>
    <w:rsid w:val="00010949"/>
    <w:rsid w:val="00010AFB"/>
    <w:rsid w:val="0001187E"/>
    <w:rsid w:val="00011954"/>
    <w:rsid w:val="00011CCB"/>
    <w:rsid w:val="00012558"/>
    <w:rsid w:val="00012F74"/>
    <w:rsid w:val="00013DF6"/>
    <w:rsid w:val="0001405D"/>
    <w:rsid w:val="00014858"/>
    <w:rsid w:val="0001640D"/>
    <w:rsid w:val="00016776"/>
    <w:rsid w:val="0001693D"/>
    <w:rsid w:val="00016C2D"/>
    <w:rsid w:val="00017054"/>
    <w:rsid w:val="00017596"/>
    <w:rsid w:val="000175B1"/>
    <w:rsid w:val="00017D20"/>
    <w:rsid w:val="00017E9C"/>
    <w:rsid w:val="00020683"/>
    <w:rsid w:val="0002095B"/>
    <w:rsid w:val="00020973"/>
    <w:rsid w:val="00020B84"/>
    <w:rsid w:val="0002153C"/>
    <w:rsid w:val="00021AE2"/>
    <w:rsid w:val="00021BCE"/>
    <w:rsid w:val="00021D9F"/>
    <w:rsid w:val="00022477"/>
    <w:rsid w:val="00022552"/>
    <w:rsid w:val="00023264"/>
    <w:rsid w:val="000238DC"/>
    <w:rsid w:val="00024890"/>
    <w:rsid w:val="00026E6B"/>
    <w:rsid w:val="00027323"/>
    <w:rsid w:val="00027569"/>
    <w:rsid w:val="0002792A"/>
    <w:rsid w:val="00030223"/>
    <w:rsid w:val="000308EB"/>
    <w:rsid w:val="00030D81"/>
    <w:rsid w:val="000315D8"/>
    <w:rsid w:val="00031A6D"/>
    <w:rsid w:val="00031B28"/>
    <w:rsid w:val="00032846"/>
    <w:rsid w:val="00032B6B"/>
    <w:rsid w:val="00032F9F"/>
    <w:rsid w:val="00033B6E"/>
    <w:rsid w:val="000341A5"/>
    <w:rsid w:val="0003485E"/>
    <w:rsid w:val="00034980"/>
    <w:rsid w:val="00035289"/>
    <w:rsid w:val="000353EA"/>
    <w:rsid w:val="000365E2"/>
    <w:rsid w:val="0003699F"/>
    <w:rsid w:val="00036D82"/>
    <w:rsid w:val="000372F9"/>
    <w:rsid w:val="0003733E"/>
    <w:rsid w:val="000373E7"/>
    <w:rsid w:val="000374BF"/>
    <w:rsid w:val="00037B85"/>
    <w:rsid w:val="0004000C"/>
    <w:rsid w:val="00041117"/>
    <w:rsid w:val="00041581"/>
    <w:rsid w:val="00041D72"/>
    <w:rsid w:val="000427C3"/>
    <w:rsid w:val="00042905"/>
    <w:rsid w:val="00042B8F"/>
    <w:rsid w:val="00042F0B"/>
    <w:rsid w:val="000438ED"/>
    <w:rsid w:val="00043C4C"/>
    <w:rsid w:val="00044ACC"/>
    <w:rsid w:val="00044BCB"/>
    <w:rsid w:val="00046414"/>
    <w:rsid w:val="000465CB"/>
    <w:rsid w:val="0004686A"/>
    <w:rsid w:val="00047016"/>
    <w:rsid w:val="000473C7"/>
    <w:rsid w:val="00047FDB"/>
    <w:rsid w:val="0005000E"/>
    <w:rsid w:val="000507D6"/>
    <w:rsid w:val="00051FD6"/>
    <w:rsid w:val="00052DF0"/>
    <w:rsid w:val="000530CC"/>
    <w:rsid w:val="00053DB1"/>
    <w:rsid w:val="0005441F"/>
    <w:rsid w:val="000546B5"/>
    <w:rsid w:val="00054B14"/>
    <w:rsid w:val="00054C6B"/>
    <w:rsid w:val="000555C2"/>
    <w:rsid w:val="000557E0"/>
    <w:rsid w:val="000558BC"/>
    <w:rsid w:val="00056009"/>
    <w:rsid w:val="00056463"/>
    <w:rsid w:val="00056541"/>
    <w:rsid w:val="00056C78"/>
    <w:rsid w:val="00056DF0"/>
    <w:rsid w:val="00057164"/>
    <w:rsid w:val="0005730E"/>
    <w:rsid w:val="000573E8"/>
    <w:rsid w:val="0005774D"/>
    <w:rsid w:val="00057B43"/>
    <w:rsid w:val="00057E78"/>
    <w:rsid w:val="000604DB"/>
    <w:rsid w:val="00060C36"/>
    <w:rsid w:val="00060EB2"/>
    <w:rsid w:val="00060F5D"/>
    <w:rsid w:val="000611CC"/>
    <w:rsid w:val="00061200"/>
    <w:rsid w:val="000614E7"/>
    <w:rsid w:val="00061C0B"/>
    <w:rsid w:val="000622A5"/>
    <w:rsid w:val="00062360"/>
    <w:rsid w:val="00062691"/>
    <w:rsid w:val="000631B1"/>
    <w:rsid w:val="00063579"/>
    <w:rsid w:val="0006366D"/>
    <w:rsid w:val="00063789"/>
    <w:rsid w:val="000637F3"/>
    <w:rsid w:val="000638A2"/>
    <w:rsid w:val="00063D6D"/>
    <w:rsid w:val="00064405"/>
    <w:rsid w:val="0006482C"/>
    <w:rsid w:val="0006491A"/>
    <w:rsid w:val="00065A7B"/>
    <w:rsid w:val="00065BEC"/>
    <w:rsid w:val="00066359"/>
    <w:rsid w:val="00066D4A"/>
    <w:rsid w:val="00067AB9"/>
    <w:rsid w:val="00067AF5"/>
    <w:rsid w:val="00070632"/>
    <w:rsid w:val="000706E8"/>
    <w:rsid w:val="00070EF3"/>
    <w:rsid w:val="0007172C"/>
    <w:rsid w:val="00072654"/>
    <w:rsid w:val="000726F3"/>
    <w:rsid w:val="00072CD8"/>
    <w:rsid w:val="0007328B"/>
    <w:rsid w:val="0007343C"/>
    <w:rsid w:val="0007361C"/>
    <w:rsid w:val="00073654"/>
    <w:rsid w:val="00073885"/>
    <w:rsid w:val="0007438F"/>
    <w:rsid w:val="00074D6D"/>
    <w:rsid w:val="0007522B"/>
    <w:rsid w:val="00075318"/>
    <w:rsid w:val="000757B3"/>
    <w:rsid w:val="000760F7"/>
    <w:rsid w:val="000761BF"/>
    <w:rsid w:val="00076247"/>
    <w:rsid w:val="000770B9"/>
    <w:rsid w:val="00077614"/>
    <w:rsid w:val="00080F70"/>
    <w:rsid w:val="00081C88"/>
    <w:rsid w:val="00081CE7"/>
    <w:rsid w:val="000829AF"/>
    <w:rsid w:val="00082A9D"/>
    <w:rsid w:val="0008313D"/>
    <w:rsid w:val="0008338A"/>
    <w:rsid w:val="00084588"/>
    <w:rsid w:val="000846A5"/>
    <w:rsid w:val="00084B20"/>
    <w:rsid w:val="00085053"/>
    <w:rsid w:val="00085C0E"/>
    <w:rsid w:val="00087296"/>
    <w:rsid w:val="00087326"/>
    <w:rsid w:val="00087888"/>
    <w:rsid w:val="0009043A"/>
    <w:rsid w:val="00090AF1"/>
    <w:rsid w:val="00090B94"/>
    <w:rsid w:val="00090F13"/>
    <w:rsid w:val="000911F2"/>
    <w:rsid w:val="00091A0A"/>
    <w:rsid w:val="00092191"/>
    <w:rsid w:val="00093B2A"/>
    <w:rsid w:val="000943B5"/>
    <w:rsid w:val="000943CE"/>
    <w:rsid w:val="00094B09"/>
    <w:rsid w:val="00094FB8"/>
    <w:rsid w:val="00094FC2"/>
    <w:rsid w:val="000950FB"/>
    <w:rsid w:val="00095B7A"/>
    <w:rsid w:val="00095B92"/>
    <w:rsid w:val="000961D3"/>
    <w:rsid w:val="00096251"/>
    <w:rsid w:val="00096438"/>
    <w:rsid w:val="00096F84"/>
    <w:rsid w:val="00097E0C"/>
    <w:rsid w:val="000A0E4A"/>
    <w:rsid w:val="000A11B6"/>
    <w:rsid w:val="000A11F4"/>
    <w:rsid w:val="000A1494"/>
    <w:rsid w:val="000A1A37"/>
    <w:rsid w:val="000A2AD7"/>
    <w:rsid w:val="000A2CFA"/>
    <w:rsid w:val="000A2D4C"/>
    <w:rsid w:val="000A35EA"/>
    <w:rsid w:val="000A3B18"/>
    <w:rsid w:val="000A4090"/>
    <w:rsid w:val="000A418C"/>
    <w:rsid w:val="000A4247"/>
    <w:rsid w:val="000A54E1"/>
    <w:rsid w:val="000A5B0D"/>
    <w:rsid w:val="000A612C"/>
    <w:rsid w:val="000A6182"/>
    <w:rsid w:val="000A62FD"/>
    <w:rsid w:val="000A6E07"/>
    <w:rsid w:val="000A7804"/>
    <w:rsid w:val="000A7BE8"/>
    <w:rsid w:val="000A7F52"/>
    <w:rsid w:val="000B03BE"/>
    <w:rsid w:val="000B170A"/>
    <w:rsid w:val="000B1AD0"/>
    <w:rsid w:val="000B2601"/>
    <w:rsid w:val="000B3029"/>
    <w:rsid w:val="000B4493"/>
    <w:rsid w:val="000B46BF"/>
    <w:rsid w:val="000B4B26"/>
    <w:rsid w:val="000B4D3F"/>
    <w:rsid w:val="000B4E53"/>
    <w:rsid w:val="000B50B5"/>
    <w:rsid w:val="000B51A6"/>
    <w:rsid w:val="000B594D"/>
    <w:rsid w:val="000B5BE0"/>
    <w:rsid w:val="000B6614"/>
    <w:rsid w:val="000B7304"/>
    <w:rsid w:val="000B7DB9"/>
    <w:rsid w:val="000C05B2"/>
    <w:rsid w:val="000C066E"/>
    <w:rsid w:val="000C17C3"/>
    <w:rsid w:val="000C182C"/>
    <w:rsid w:val="000C1D38"/>
    <w:rsid w:val="000C1F2E"/>
    <w:rsid w:val="000C226F"/>
    <w:rsid w:val="000C2DB3"/>
    <w:rsid w:val="000C2F74"/>
    <w:rsid w:val="000C3BBF"/>
    <w:rsid w:val="000C3C51"/>
    <w:rsid w:val="000C3CA8"/>
    <w:rsid w:val="000C3CE4"/>
    <w:rsid w:val="000C642B"/>
    <w:rsid w:val="000C6E8F"/>
    <w:rsid w:val="000C7612"/>
    <w:rsid w:val="000C7BFD"/>
    <w:rsid w:val="000C7D92"/>
    <w:rsid w:val="000D008F"/>
    <w:rsid w:val="000D042D"/>
    <w:rsid w:val="000D110F"/>
    <w:rsid w:val="000D189A"/>
    <w:rsid w:val="000D1D6A"/>
    <w:rsid w:val="000D3D1B"/>
    <w:rsid w:val="000D45C5"/>
    <w:rsid w:val="000D49DF"/>
    <w:rsid w:val="000D51AE"/>
    <w:rsid w:val="000D5A4D"/>
    <w:rsid w:val="000D6184"/>
    <w:rsid w:val="000D6319"/>
    <w:rsid w:val="000D6B94"/>
    <w:rsid w:val="000D726B"/>
    <w:rsid w:val="000D768C"/>
    <w:rsid w:val="000D78C9"/>
    <w:rsid w:val="000E06BB"/>
    <w:rsid w:val="000E08A4"/>
    <w:rsid w:val="000E1B35"/>
    <w:rsid w:val="000E1B5F"/>
    <w:rsid w:val="000E1B7B"/>
    <w:rsid w:val="000E2700"/>
    <w:rsid w:val="000E2C99"/>
    <w:rsid w:val="000E33F8"/>
    <w:rsid w:val="000E3B52"/>
    <w:rsid w:val="000E4156"/>
    <w:rsid w:val="000E46DE"/>
    <w:rsid w:val="000E4F09"/>
    <w:rsid w:val="000E4F46"/>
    <w:rsid w:val="000E5842"/>
    <w:rsid w:val="000E5D70"/>
    <w:rsid w:val="000E64E2"/>
    <w:rsid w:val="000E6869"/>
    <w:rsid w:val="000E6F90"/>
    <w:rsid w:val="000E7DC0"/>
    <w:rsid w:val="000F025B"/>
    <w:rsid w:val="000F034C"/>
    <w:rsid w:val="000F10F2"/>
    <w:rsid w:val="000F1290"/>
    <w:rsid w:val="000F1597"/>
    <w:rsid w:val="000F17BC"/>
    <w:rsid w:val="000F180E"/>
    <w:rsid w:val="000F187B"/>
    <w:rsid w:val="000F23D5"/>
    <w:rsid w:val="000F2732"/>
    <w:rsid w:val="000F2B5B"/>
    <w:rsid w:val="000F2B5D"/>
    <w:rsid w:val="000F2BE5"/>
    <w:rsid w:val="000F2E97"/>
    <w:rsid w:val="000F3065"/>
    <w:rsid w:val="000F3AF8"/>
    <w:rsid w:val="000F41F6"/>
    <w:rsid w:val="000F4AFE"/>
    <w:rsid w:val="000F4B7F"/>
    <w:rsid w:val="000F5E88"/>
    <w:rsid w:val="000F6109"/>
    <w:rsid w:val="000F6635"/>
    <w:rsid w:val="000F68C7"/>
    <w:rsid w:val="000F6DC3"/>
    <w:rsid w:val="000F7F48"/>
    <w:rsid w:val="000F7F5A"/>
    <w:rsid w:val="00100101"/>
    <w:rsid w:val="00100191"/>
    <w:rsid w:val="00100C74"/>
    <w:rsid w:val="00100FFC"/>
    <w:rsid w:val="00101671"/>
    <w:rsid w:val="00101C3C"/>
    <w:rsid w:val="00101F8A"/>
    <w:rsid w:val="00102055"/>
    <w:rsid w:val="001020BB"/>
    <w:rsid w:val="001022EE"/>
    <w:rsid w:val="00102303"/>
    <w:rsid w:val="00102CA7"/>
    <w:rsid w:val="00102D4E"/>
    <w:rsid w:val="001030C3"/>
    <w:rsid w:val="001030D7"/>
    <w:rsid w:val="00103262"/>
    <w:rsid w:val="0010357E"/>
    <w:rsid w:val="00103AAD"/>
    <w:rsid w:val="00103B29"/>
    <w:rsid w:val="00103D8C"/>
    <w:rsid w:val="00103D9A"/>
    <w:rsid w:val="00104794"/>
    <w:rsid w:val="00104921"/>
    <w:rsid w:val="00104957"/>
    <w:rsid w:val="001050C4"/>
    <w:rsid w:val="00105185"/>
    <w:rsid w:val="00105526"/>
    <w:rsid w:val="00105DD9"/>
    <w:rsid w:val="00105EBA"/>
    <w:rsid w:val="00107516"/>
    <w:rsid w:val="001078F1"/>
    <w:rsid w:val="00107A30"/>
    <w:rsid w:val="00107D5D"/>
    <w:rsid w:val="00110419"/>
    <w:rsid w:val="00110DE1"/>
    <w:rsid w:val="00110EDD"/>
    <w:rsid w:val="0011130B"/>
    <w:rsid w:val="00111535"/>
    <w:rsid w:val="001117AB"/>
    <w:rsid w:val="00111A32"/>
    <w:rsid w:val="00111CF5"/>
    <w:rsid w:val="00112582"/>
    <w:rsid w:val="00112C86"/>
    <w:rsid w:val="0011318F"/>
    <w:rsid w:val="00113940"/>
    <w:rsid w:val="00113ABA"/>
    <w:rsid w:val="00113DF2"/>
    <w:rsid w:val="00113F25"/>
    <w:rsid w:val="00114019"/>
    <w:rsid w:val="00114E8C"/>
    <w:rsid w:val="00115048"/>
    <w:rsid w:val="00115510"/>
    <w:rsid w:val="001157CA"/>
    <w:rsid w:val="0011582E"/>
    <w:rsid w:val="00115D95"/>
    <w:rsid w:val="001166AB"/>
    <w:rsid w:val="00116CA9"/>
    <w:rsid w:val="00116F15"/>
    <w:rsid w:val="00116FA3"/>
    <w:rsid w:val="0011719B"/>
    <w:rsid w:val="0011736E"/>
    <w:rsid w:val="00117B7C"/>
    <w:rsid w:val="0012082F"/>
    <w:rsid w:val="00121165"/>
    <w:rsid w:val="00121741"/>
    <w:rsid w:val="00121855"/>
    <w:rsid w:val="001223B3"/>
    <w:rsid w:val="001223E0"/>
    <w:rsid w:val="001229F4"/>
    <w:rsid w:val="00122A1B"/>
    <w:rsid w:val="00122C99"/>
    <w:rsid w:val="00122FA5"/>
    <w:rsid w:val="00123176"/>
    <w:rsid w:val="00124157"/>
    <w:rsid w:val="001241A0"/>
    <w:rsid w:val="00124932"/>
    <w:rsid w:val="0012574A"/>
    <w:rsid w:val="0012608F"/>
    <w:rsid w:val="00126B26"/>
    <w:rsid w:val="00126EE9"/>
    <w:rsid w:val="0012738A"/>
    <w:rsid w:val="001276B7"/>
    <w:rsid w:val="00127F31"/>
    <w:rsid w:val="001305E7"/>
    <w:rsid w:val="001307C5"/>
    <w:rsid w:val="00130926"/>
    <w:rsid w:val="00131840"/>
    <w:rsid w:val="00131DD4"/>
    <w:rsid w:val="001327F7"/>
    <w:rsid w:val="001329F5"/>
    <w:rsid w:val="0013307B"/>
    <w:rsid w:val="0013382D"/>
    <w:rsid w:val="00133D94"/>
    <w:rsid w:val="0013401D"/>
    <w:rsid w:val="00134DB6"/>
    <w:rsid w:val="00134F5C"/>
    <w:rsid w:val="001354A0"/>
    <w:rsid w:val="00135B26"/>
    <w:rsid w:val="00135C1B"/>
    <w:rsid w:val="00135C2A"/>
    <w:rsid w:val="00135F0F"/>
    <w:rsid w:val="00137F14"/>
    <w:rsid w:val="00140576"/>
    <w:rsid w:val="001406FF"/>
    <w:rsid w:val="00140846"/>
    <w:rsid w:val="0014190B"/>
    <w:rsid w:val="00141AA4"/>
    <w:rsid w:val="001422C3"/>
    <w:rsid w:val="0014312A"/>
    <w:rsid w:val="0014350D"/>
    <w:rsid w:val="00143758"/>
    <w:rsid w:val="001437C0"/>
    <w:rsid w:val="00143E41"/>
    <w:rsid w:val="0014402C"/>
    <w:rsid w:val="0014440B"/>
    <w:rsid w:val="00144791"/>
    <w:rsid w:val="00144876"/>
    <w:rsid w:val="001448B0"/>
    <w:rsid w:val="0014492B"/>
    <w:rsid w:val="001454AD"/>
    <w:rsid w:val="001455A1"/>
    <w:rsid w:val="00145B11"/>
    <w:rsid w:val="001461D0"/>
    <w:rsid w:val="001462D2"/>
    <w:rsid w:val="001471CB"/>
    <w:rsid w:val="00147613"/>
    <w:rsid w:val="00150530"/>
    <w:rsid w:val="00150628"/>
    <w:rsid w:val="00150655"/>
    <w:rsid w:val="00150D86"/>
    <w:rsid w:val="00151105"/>
    <w:rsid w:val="00151E06"/>
    <w:rsid w:val="0015212E"/>
    <w:rsid w:val="0015243A"/>
    <w:rsid w:val="00152712"/>
    <w:rsid w:val="001531E5"/>
    <w:rsid w:val="001539CC"/>
    <w:rsid w:val="001539F9"/>
    <w:rsid w:val="00153B30"/>
    <w:rsid w:val="00153B84"/>
    <w:rsid w:val="00153CA2"/>
    <w:rsid w:val="00153E22"/>
    <w:rsid w:val="00155890"/>
    <w:rsid w:val="00156DD6"/>
    <w:rsid w:val="00160875"/>
    <w:rsid w:val="001608B9"/>
    <w:rsid w:val="00161720"/>
    <w:rsid w:val="00161804"/>
    <w:rsid w:val="001618A2"/>
    <w:rsid w:val="001627C6"/>
    <w:rsid w:val="00162F4C"/>
    <w:rsid w:val="001638A7"/>
    <w:rsid w:val="00163953"/>
    <w:rsid w:val="00163FA4"/>
    <w:rsid w:val="0016479F"/>
    <w:rsid w:val="0016493B"/>
    <w:rsid w:val="00164B0E"/>
    <w:rsid w:val="0016531E"/>
    <w:rsid w:val="00165887"/>
    <w:rsid w:val="001659CC"/>
    <w:rsid w:val="00167168"/>
    <w:rsid w:val="00167AE6"/>
    <w:rsid w:val="00170411"/>
    <w:rsid w:val="001706F5"/>
    <w:rsid w:val="00170863"/>
    <w:rsid w:val="001710AC"/>
    <w:rsid w:val="00171805"/>
    <w:rsid w:val="001732D5"/>
    <w:rsid w:val="00173439"/>
    <w:rsid w:val="00173C57"/>
    <w:rsid w:val="00173C94"/>
    <w:rsid w:val="00174AFD"/>
    <w:rsid w:val="00174E03"/>
    <w:rsid w:val="0017564B"/>
    <w:rsid w:val="00175708"/>
    <w:rsid w:val="00175A48"/>
    <w:rsid w:val="0017601D"/>
    <w:rsid w:val="00176F55"/>
    <w:rsid w:val="0017752D"/>
    <w:rsid w:val="001776F7"/>
    <w:rsid w:val="001776F8"/>
    <w:rsid w:val="0017770E"/>
    <w:rsid w:val="00177749"/>
    <w:rsid w:val="00177F0D"/>
    <w:rsid w:val="00182596"/>
    <w:rsid w:val="001825EC"/>
    <w:rsid w:val="00183505"/>
    <w:rsid w:val="00183697"/>
    <w:rsid w:val="00183DD4"/>
    <w:rsid w:val="001843FC"/>
    <w:rsid w:val="001848A9"/>
    <w:rsid w:val="00184BC4"/>
    <w:rsid w:val="00184E99"/>
    <w:rsid w:val="00184ED8"/>
    <w:rsid w:val="00185001"/>
    <w:rsid w:val="0018523A"/>
    <w:rsid w:val="0018535A"/>
    <w:rsid w:val="00185F84"/>
    <w:rsid w:val="001865DC"/>
    <w:rsid w:val="001877C4"/>
    <w:rsid w:val="001877F7"/>
    <w:rsid w:val="00187867"/>
    <w:rsid w:val="00187E80"/>
    <w:rsid w:val="00187F39"/>
    <w:rsid w:val="0019040B"/>
    <w:rsid w:val="0019052F"/>
    <w:rsid w:val="00190C07"/>
    <w:rsid w:val="00190E07"/>
    <w:rsid w:val="001917D8"/>
    <w:rsid w:val="00191C40"/>
    <w:rsid w:val="001922C8"/>
    <w:rsid w:val="00192417"/>
    <w:rsid w:val="00192978"/>
    <w:rsid w:val="00193B06"/>
    <w:rsid w:val="00193C3B"/>
    <w:rsid w:val="001947B8"/>
    <w:rsid w:val="0019550C"/>
    <w:rsid w:val="00195610"/>
    <w:rsid w:val="00195621"/>
    <w:rsid w:val="001957B1"/>
    <w:rsid w:val="001957B5"/>
    <w:rsid w:val="001973AF"/>
    <w:rsid w:val="0019793F"/>
    <w:rsid w:val="00197CED"/>
    <w:rsid w:val="00197D20"/>
    <w:rsid w:val="001A0BB0"/>
    <w:rsid w:val="001A126B"/>
    <w:rsid w:val="001A23C6"/>
    <w:rsid w:val="001A2D48"/>
    <w:rsid w:val="001A3039"/>
    <w:rsid w:val="001A3F87"/>
    <w:rsid w:val="001A53E8"/>
    <w:rsid w:val="001A56DE"/>
    <w:rsid w:val="001A59CA"/>
    <w:rsid w:val="001A5BC4"/>
    <w:rsid w:val="001A5EF7"/>
    <w:rsid w:val="001A6541"/>
    <w:rsid w:val="001A689C"/>
    <w:rsid w:val="001A6EB3"/>
    <w:rsid w:val="001A70A5"/>
    <w:rsid w:val="001A77E9"/>
    <w:rsid w:val="001A7AF8"/>
    <w:rsid w:val="001A7C36"/>
    <w:rsid w:val="001B058E"/>
    <w:rsid w:val="001B07FE"/>
    <w:rsid w:val="001B0F37"/>
    <w:rsid w:val="001B104E"/>
    <w:rsid w:val="001B1782"/>
    <w:rsid w:val="001B23AF"/>
    <w:rsid w:val="001B3259"/>
    <w:rsid w:val="001B3652"/>
    <w:rsid w:val="001B5101"/>
    <w:rsid w:val="001B5196"/>
    <w:rsid w:val="001B5823"/>
    <w:rsid w:val="001B5872"/>
    <w:rsid w:val="001B5E82"/>
    <w:rsid w:val="001B5F0C"/>
    <w:rsid w:val="001B617A"/>
    <w:rsid w:val="001B6C29"/>
    <w:rsid w:val="001B6DB4"/>
    <w:rsid w:val="001B7A80"/>
    <w:rsid w:val="001B7DF7"/>
    <w:rsid w:val="001B7F3D"/>
    <w:rsid w:val="001C0308"/>
    <w:rsid w:val="001C09AC"/>
    <w:rsid w:val="001C09FE"/>
    <w:rsid w:val="001C108E"/>
    <w:rsid w:val="001C12F3"/>
    <w:rsid w:val="001C1675"/>
    <w:rsid w:val="001C217C"/>
    <w:rsid w:val="001C2CAE"/>
    <w:rsid w:val="001C2D7D"/>
    <w:rsid w:val="001C3320"/>
    <w:rsid w:val="001C3A74"/>
    <w:rsid w:val="001C3CD2"/>
    <w:rsid w:val="001C3E7C"/>
    <w:rsid w:val="001C40FA"/>
    <w:rsid w:val="001C41C9"/>
    <w:rsid w:val="001C4293"/>
    <w:rsid w:val="001C4635"/>
    <w:rsid w:val="001C4BE1"/>
    <w:rsid w:val="001C50BB"/>
    <w:rsid w:val="001C5963"/>
    <w:rsid w:val="001C5FE9"/>
    <w:rsid w:val="001C60C7"/>
    <w:rsid w:val="001C7286"/>
    <w:rsid w:val="001C7433"/>
    <w:rsid w:val="001C74DE"/>
    <w:rsid w:val="001C75F9"/>
    <w:rsid w:val="001D05A6"/>
    <w:rsid w:val="001D0A5F"/>
    <w:rsid w:val="001D0A73"/>
    <w:rsid w:val="001D0CFA"/>
    <w:rsid w:val="001D0E36"/>
    <w:rsid w:val="001D103F"/>
    <w:rsid w:val="001D1D58"/>
    <w:rsid w:val="001D24B4"/>
    <w:rsid w:val="001D25F1"/>
    <w:rsid w:val="001D2863"/>
    <w:rsid w:val="001D2AFA"/>
    <w:rsid w:val="001D2B02"/>
    <w:rsid w:val="001D30AD"/>
    <w:rsid w:val="001D319A"/>
    <w:rsid w:val="001D34B4"/>
    <w:rsid w:val="001D3AFD"/>
    <w:rsid w:val="001D3BB6"/>
    <w:rsid w:val="001D3D65"/>
    <w:rsid w:val="001D4B06"/>
    <w:rsid w:val="001D5B74"/>
    <w:rsid w:val="001D5CA3"/>
    <w:rsid w:val="001D662C"/>
    <w:rsid w:val="001D6825"/>
    <w:rsid w:val="001D68B5"/>
    <w:rsid w:val="001E006C"/>
    <w:rsid w:val="001E0A65"/>
    <w:rsid w:val="001E1556"/>
    <w:rsid w:val="001E16E0"/>
    <w:rsid w:val="001E17B0"/>
    <w:rsid w:val="001E1C4C"/>
    <w:rsid w:val="001E2281"/>
    <w:rsid w:val="001E308D"/>
    <w:rsid w:val="001E3249"/>
    <w:rsid w:val="001E3346"/>
    <w:rsid w:val="001E3497"/>
    <w:rsid w:val="001E36F9"/>
    <w:rsid w:val="001E3F8B"/>
    <w:rsid w:val="001E41E5"/>
    <w:rsid w:val="001E4494"/>
    <w:rsid w:val="001E5CBA"/>
    <w:rsid w:val="001E6460"/>
    <w:rsid w:val="001E6877"/>
    <w:rsid w:val="001E6E27"/>
    <w:rsid w:val="001E73E4"/>
    <w:rsid w:val="001E754B"/>
    <w:rsid w:val="001E7558"/>
    <w:rsid w:val="001E79A2"/>
    <w:rsid w:val="001E7AFB"/>
    <w:rsid w:val="001E7C7F"/>
    <w:rsid w:val="001F005E"/>
    <w:rsid w:val="001F073D"/>
    <w:rsid w:val="001F108C"/>
    <w:rsid w:val="001F229D"/>
    <w:rsid w:val="001F2A6F"/>
    <w:rsid w:val="001F3135"/>
    <w:rsid w:val="001F31E5"/>
    <w:rsid w:val="001F3FEE"/>
    <w:rsid w:val="001F4C98"/>
    <w:rsid w:val="001F4E34"/>
    <w:rsid w:val="001F5525"/>
    <w:rsid w:val="001F5793"/>
    <w:rsid w:val="001F60FD"/>
    <w:rsid w:val="001F6441"/>
    <w:rsid w:val="001F6634"/>
    <w:rsid w:val="001F67E2"/>
    <w:rsid w:val="001F6F73"/>
    <w:rsid w:val="001F762F"/>
    <w:rsid w:val="00200EE1"/>
    <w:rsid w:val="0020165E"/>
    <w:rsid w:val="00201BB8"/>
    <w:rsid w:val="00202D2A"/>
    <w:rsid w:val="00202F7B"/>
    <w:rsid w:val="0020346D"/>
    <w:rsid w:val="00205012"/>
    <w:rsid w:val="002057C3"/>
    <w:rsid w:val="00205CEF"/>
    <w:rsid w:val="00206292"/>
    <w:rsid w:val="002070C5"/>
    <w:rsid w:val="0020754E"/>
    <w:rsid w:val="00207610"/>
    <w:rsid w:val="00207738"/>
    <w:rsid w:val="00207B1D"/>
    <w:rsid w:val="00207E6B"/>
    <w:rsid w:val="0021050F"/>
    <w:rsid w:val="00210E78"/>
    <w:rsid w:val="00210F9D"/>
    <w:rsid w:val="00211304"/>
    <w:rsid w:val="002118CC"/>
    <w:rsid w:val="00211D9E"/>
    <w:rsid w:val="00212B75"/>
    <w:rsid w:val="00212D10"/>
    <w:rsid w:val="00212D36"/>
    <w:rsid w:val="00213207"/>
    <w:rsid w:val="00214F68"/>
    <w:rsid w:val="0021557E"/>
    <w:rsid w:val="00215A9E"/>
    <w:rsid w:val="00215E5B"/>
    <w:rsid w:val="00215FC5"/>
    <w:rsid w:val="0021616B"/>
    <w:rsid w:val="002165A4"/>
    <w:rsid w:val="00216C5E"/>
    <w:rsid w:val="00216C82"/>
    <w:rsid w:val="00216D76"/>
    <w:rsid w:val="00217258"/>
    <w:rsid w:val="002175F0"/>
    <w:rsid w:val="00217F3B"/>
    <w:rsid w:val="00220625"/>
    <w:rsid w:val="002206E0"/>
    <w:rsid w:val="002207B5"/>
    <w:rsid w:val="00220DE9"/>
    <w:rsid w:val="002219DD"/>
    <w:rsid w:val="00221B74"/>
    <w:rsid w:val="00222472"/>
    <w:rsid w:val="0022251D"/>
    <w:rsid w:val="00222858"/>
    <w:rsid w:val="00223DB6"/>
    <w:rsid w:val="002242F5"/>
    <w:rsid w:val="00224A84"/>
    <w:rsid w:val="00224CCE"/>
    <w:rsid w:val="00225FCE"/>
    <w:rsid w:val="00226659"/>
    <w:rsid w:val="002269D9"/>
    <w:rsid w:val="00226C9F"/>
    <w:rsid w:val="002275C3"/>
    <w:rsid w:val="002276CF"/>
    <w:rsid w:val="00227A25"/>
    <w:rsid w:val="00227D50"/>
    <w:rsid w:val="0023005D"/>
    <w:rsid w:val="0023038C"/>
    <w:rsid w:val="002304C2"/>
    <w:rsid w:val="002306ED"/>
    <w:rsid w:val="00230859"/>
    <w:rsid w:val="00230973"/>
    <w:rsid w:val="002309BD"/>
    <w:rsid w:val="002309C4"/>
    <w:rsid w:val="00230FBC"/>
    <w:rsid w:val="0023181F"/>
    <w:rsid w:val="00231901"/>
    <w:rsid w:val="00232A02"/>
    <w:rsid w:val="00233D26"/>
    <w:rsid w:val="00233F4B"/>
    <w:rsid w:val="002347A7"/>
    <w:rsid w:val="00234850"/>
    <w:rsid w:val="00234ECB"/>
    <w:rsid w:val="00235297"/>
    <w:rsid w:val="00235339"/>
    <w:rsid w:val="002355EC"/>
    <w:rsid w:val="00235E2F"/>
    <w:rsid w:val="0023625A"/>
    <w:rsid w:val="00236819"/>
    <w:rsid w:val="00236C23"/>
    <w:rsid w:val="002375A7"/>
    <w:rsid w:val="002400B0"/>
    <w:rsid w:val="00240BD0"/>
    <w:rsid w:val="002416D0"/>
    <w:rsid w:val="0024175E"/>
    <w:rsid w:val="00241AC2"/>
    <w:rsid w:val="00241C7C"/>
    <w:rsid w:val="00242135"/>
    <w:rsid w:val="00242200"/>
    <w:rsid w:val="00242240"/>
    <w:rsid w:val="0024271D"/>
    <w:rsid w:val="00242880"/>
    <w:rsid w:val="00242BF4"/>
    <w:rsid w:val="00242EE7"/>
    <w:rsid w:val="002439E6"/>
    <w:rsid w:val="00243F05"/>
    <w:rsid w:val="00243F7D"/>
    <w:rsid w:val="0024403E"/>
    <w:rsid w:val="002442FE"/>
    <w:rsid w:val="0024444A"/>
    <w:rsid w:val="00244A0D"/>
    <w:rsid w:val="00244CDB"/>
    <w:rsid w:val="0024520F"/>
    <w:rsid w:val="00245E47"/>
    <w:rsid w:val="00246AEE"/>
    <w:rsid w:val="00247488"/>
    <w:rsid w:val="002479F4"/>
    <w:rsid w:val="00247AD1"/>
    <w:rsid w:val="00247FAB"/>
    <w:rsid w:val="00250E8D"/>
    <w:rsid w:val="00251AC6"/>
    <w:rsid w:val="0025205B"/>
    <w:rsid w:val="002527B7"/>
    <w:rsid w:val="00252A1E"/>
    <w:rsid w:val="00252B33"/>
    <w:rsid w:val="002535BC"/>
    <w:rsid w:val="00253941"/>
    <w:rsid w:val="00254176"/>
    <w:rsid w:val="0025562B"/>
    <w:rsid w:val="00256228"/>
    <w:rsid w:val="002562EA"/>
    <w:rsid w:val="00256391"/>
    <w:rsid w:val="0025641E"/>
    <w:rsid w:val="00256425"/>
    <w:rsid w:val="002568B0"/>
    <w:rsid w:val="00256948"/>
    <w:rsid w:val="00256C62"/>
    <w:rsid w:val="00256DF9"/>
    <w:rsid w:val="002573D7"/>
    <w:rsid w:val="00260369"/>
    <w:rsid w:val="002605C8"/>
    <w:rsid w:val="002608C1"/>
    <w:rsid w:val="00261711"/>
    <w:rsid w:val="0026185F"/>
    <w:rsid w:val="002619FF"/>
    <w:rsid w:val="00261F8B"/>
    <w:rsid w:val="00262865"/>
    <w:rsid w:val="00262F72"/>
    <w:rsid w:val="00263A3D"/>
    <w:rsid w:val="002651B1"/>
    <w:rsid w:val="002670CC"/>
    <w:rsid w:val="00267AB9"/>
    <w:rsid w:val="0027178B"/>
    <w:rsid w:val="00271BD6"/>
    <w:rsid w:val="00272C63"/>
    <w:rsid w:val="00272D98"/>
    <w:rsid w:val="00272E3A"/>
    <w:rsid w:val="002730A2"/>
    <w:rsid w:val="0027406A"/>
    <w:rsid w:val="002740DB"/>
    <w:rsid w:val="00274100"/>
    <w:rsid w:val="0027454A"/>
    <w:rsid w:val="00274CD6"/>
    <w:rsid w:val="002755A0"/>
    <w:rsid w:val="0027562F"/>
    <w:rsid w:val="00275C24"/>
    <w:rsid w:val="002778E2"/>
    <w:rsid w:val="0027795C"/>
    <w:rsid w:val="002801FD"/>
    <w:rsid w:val="0028101D"/>
    <w:rsid w:val="00281182"/>
    <w:rsid w:val="00281497"/>
    <w:rsid w:val="00281FFF"/>
    <w:rsid w:val="00282129"/>
    <w:rsid w:val="002828EB"/>
    <w:rsid w:val="00282ACC"/>
    <w:rsid w:val="002831CE"/>
    <w:rsid w:val="00283A36"/>
    <w:rsid w:val="002841A1"/>
    <w:rsid w:val="002850F7"/>
    <w:rsid w:val="002865EC"/>
    <w:rsid w:val="00286ABA"/>
    <w:rsid w:val="00286FED"/>
    <w:rsid w:val="002871C4"/>
    <w:rsid w:val="002877B5"/>
    <w:rsid w:val="00287CB6"/>
    <w:rsid w:val="00287FB6"/>
    <w:rsid w:val="00290A89"/>
    <w:rsid w:val="002910D8"/>
    <w:rsid w:val="00291375"/>
    <w:rsid w:val="00291700"/>
    <w:rsid w:val="00291DE3"/>
    <w:rsid w:val="00292714"/>
    <w:rsid w:val="00292BEF"/>
    <w:rsid w:val="00293466"/>
    <w:rsid w:val="002935B1"/>
    <w:rsid w:val="002936DE"/>
    <w:rsid w:val="00293F0A"/>
    <w:rsid w:val="002947AF"/>
    <w:rsid w:val="002948F9"/>
    <w:rsid w:val="00295524"/>
    <w:rsid w:val="00295730"/>
    <w:rsid w:val="002959E2"/>
    <w:rsid w:val="00295C90"/>
    <w:rsid w:val="00296BBC"/>
    <w:rsid w:val="00296F44"/>
    <w:rsid w:val="00297788"/>
    <w:rsid w:val="00297FF1"/>
    <w:rsid w:val="002A0099"/>
    <w:rsid w:val="002A073F"/>
    <w:rsid w:val="002A0AC7"/>
    <w:rsid w:val="002A0D32"/>
    <w:rsid w:val="002A1175"/>
    <w:rsid w:val="002A13FF"/>
    <w:rsid w:val="002A15FD"/>
    <w:rsid w:val="002A172F"/>
    <w:rsid w:val="002A1AA9"/>
    <w:rsid w:val="002A1E2B"/>
    <w:rsid w:val="002A2177"/>
    <w:rsid w:val="002A2432"/>
    <w:rsid w:val="002A2474"/>
    <w:rsid w:val="002A3A2C"/>
    <w:rsid w:val="002A3B0D"/>
    <w:rsid w:val="002A4214"/>
    <w:rsid w:val="002A500E"/>
    <w:rsid w:val="002A5015"/>
    <w:rsid w:val="002A5400"/>
    <w:rsid w:val="002A5476"/>
    <w:rsid w:val="002A5744"/>
    <w:rsid w:val="002A62B2"/>
    <w:rsid w:val="002A6327"/>
    <w:rsid w:val="002A6EF3"/>
    <w:rsid w:val="002A7BC1"/>
    <w:rsid w:val="002B011B"/>
    <w:rsid w:val="002B04D8"/>
    <w:rsid w:val="002B072D"/>
    <w:rsid w:val="002B0F5D"/>
    <w:rsid w:val="002B1929"/>
    <w:rsid w:val="002B19B7"/>
    <w:rsid w:val="002B1E7E"/>
    <w:rsid w:val="002B1ED1"/>
    <w:rsid w:val="002B230B"/>
    <w:rsid w:val="002B2AA7"/>
    <w:rsid w:val="002B2EEB"/>
    <w:rsid w:val="002B2FEE"/>
    <w:rsid w:val="002B3361"/>
    <w:rsid w:val="002B3BFA"/>
    <w:rsid w:val="002B3C48"/>
    <w:rsid w:val="002B3F44"/>
    <w:rsid w:val="002B4C10"/>
    <w:rsid w:val="002B4E5F"/>
    <w:rsid w:val="002B56C9"/>
    <w:rsid w:val="002B5716"/>
    <w:rsid w:val="002B5AC3"/>
    <w:rsid w:val="002B5DEA"/>
    <w:rsid w:val="002B62DA"/>
    <w:rsid w:val="002B6440"/>
    <w:rsid w:val="002B671F"/>
    <w:rsid w:val="002B71A4"/>
    <w:rsid w:val="002B780F"/>
    <w:rsid w:val="002C0094"/>
    <w:rsid w:val="002C09D9"/>
    <w:rsid w:val="002C0D92"/>
    <w:rsid w:val="002C0DC6"/>
    <w:rsid w:val="002C101C"/>
    <w:rsid w:val="002C19FF"/>
    <w:rsid w:val="002C1BCE"/>
    <w:rsid w:val="002C2428"/>
    <w:rsid w:val="002C2FE7"/>
    <w:rsid w:val="002C3633"/>
    <w:rsid w:val="002C4348"/>
    <w:rsid w:val="002C4733"/>
    <w:rsid w:val="002C4962"/>
    <w:rsid w:val="002C519D"/>
    <w:rsid w:val="002C5533"/>
    <w:rsid w:val="002C5B38"/>
    <w:rsid w:val="002C6260"/>
    <w:rsid w:val="002C67C6"/>
    <w:rsid w:val="002C6CDA"/>
    <w:rsid w:val="002C7497"/>
    <w:rsid w:val="002C77AC"/>
    <w:rsid w:val="002D04C6"/>
    <w:rsid w:val="002D055B"/>
    <w:rsid w:val="002D1172"/>
    <w:rsid w:val="002D146B"/>
    <w:rsid w:val="002D1AFC"/>
    <w:rsid w:val="002D1EB2"/>
    <w:rsid w:val="002D2005"/>
    <w:rsid w:val="002D2586"/>
    <w:rsid w:val="002D26A6"/>
    <w:rsid w:val="002D2EAB"/>
    <w:rsid w:val="002D37B0"/>
    <w:rsid w:val="002D3847"/>
    <w:rsid w:val="002D39A9"/>
    <w:rsid w:val="002D3B1C"/>
    <w:rsid w:val="002D487C"/>
    <w:rsid w:val="002D4DA4"/>
    <w:rsid w:val="002D5F9A"/>
    <w:rsid w:val="002D677D"/>
    <w:rsid w:val="002D7617"/>
    <w:rsid w:val="002D7737"/>
    <w:rsid w:val="002D793C"/>
    <w:rsid w:val="002D7DB0"/>
    <w:rsid w:val="002D7F03"/>
    <w:rsid w:val="002D7F38"/>
    <w:rsid w:val="002E013F"/>
    <w:rsid w:val="002E016A"/>
    <w:rsid w:val="002E0E13"/>
    <w:rsid w:val="002E154E"/>
    <w:rsid w:val="002E2AA5"/>
    <w:rsid w:val="002E2CFA"/>
    <w:rsid w:val="002E300B"/>
    <w:rsid w:val="002E3158"/>
    <w:rsid w:val="002E34A8"/>
    <w:rsid w:val="002E380C"/>
    <w:rsid w:val="002E3F3A"/>
    <w:rsid w:val="002E4503"/>
    <w:rsid w:val="002E4C29"/>
    <w:rsid w:val="002E4CB8"/>
    <w:rsid w:val="002E59EC"/>
    <w:rsid w:val="002E5A6B"/>
    <w:rsid w:val="002E66D2"/>
    <w:rsid w:val="002E6751"/>
    <w:rsid w:val="002E6861"/>
    <w:rsid w:val="002E73F7"/>
    <w:rsid w:val="002E75E1"/>
    <w:rsid w:val="002E78E4"/>
    <w:rsid w:val="002E7B9F"/>
    <w:rsid w:val="002F0D36"/>
    <w:rsid w:val="002F1012"/>
    <w:rsid w:val="002F1356"/>
    <w:rsid w:val="002F1818"/>
    <w:rsid w:val="002F2190"/>
    <w:rsid w:val="002F32E7"/>
    <w:rsid w:val="002F3A14"/>
    <w:rsid w:val="002F3C31"/>
    <w:rsid w:val="002F4136"/>
    <w:rsid w:val="002F4589"/>
    <w:rsid w:val="002F45F8"/>
    <w:rsid w:val="002F5144"/>
    <w:rsid w:val="002F51F6"/>
    <w:rsid w:val="002F57F9"/>
    <w:rsid w:val="002F6534"/>
    <w:rsid w:val="002F6643"/>
    <w:rsid w:val="002F6951"/>
    <w:rsid w:val="002F6B95"/>
    <w:rsid w:val="002F74A5"/>
    <w:rsid w:val="003003E1"/>
    <w:rsid w:val="00300AB6"/>
    <w:rsid w:val="00300EA8"/>
    <w:rsid w:val="003015C8"/>
    <w:rsid w:val="00302037"/>
    <w:rsid w:val="00302071"/>
    <w:rsid w:val="00302307"/>
    <w:rsid w:val="00302CEC"/>
    <w:rsid w:val="003037AE"/>
    <w:rsid w:val="00303A1B"/>
    <w:rsid w:val="00303B85"/>
    <w:rsid w:val="00303D8B"/>
    <w:rsid w:val="00304690"/>
    <w:rsid w:val="003049D5"/>
    <w:rsid w:val="00304EC7"/>
    <w:rsid w:val="003051DD"/>
    <w:rsid w:val="0030561D"/>
    <w:rsid w:val="003060B9"/>
    <w:rsid w:val="003071A5"/>
    <w:rsid w:val="00307973"/>
    <w:rsid w:val="00307DC9"/>
    <w:rsid w:val="00310ADF"/>
    <w:rsid w:val="00310B6C"/>
    <w:rsid w:val="00310E2B"/>
    <w:rsid w:val="00310EBA"/>
    <w:rsid w:val="003116DA"/>
    <w:rsid w:val="003123E6"/>
    <w:rsid w:val="003125BF"/>
    <w:rsid w:val="0031273C"/>
    <w:rsid w:val="00312A36"/>
    <w:rsid w:val="00312E45"/>
    <w:rsid w:val="00313464"/>
    <w:rsid w:val="003136B0"/>
    <w:rsid w:val="00313781"/>
    <w:rsid w:val="003137E8"/>
    <w:rsid w:val="00313DAF"/>
    <w:rsid w:val="003140C1"/>
    <w:rsid w:val="0031487C"/>
    <w:rsid w:val="00314893"/>
    <w:rsid w:val="003149A4"/>
    <w:rsid w:val="003149C4"/>
    <w:rsid w:val="00315599"/>
    <w:rsid w:val="0031586B"/>
    <w:rsid w:val="00315978"/>
    <w:rsid w:val="00315BCB"/>
    <w:rsid w:val="00315FFB"/>
    <w:rsid w:val="00316656"/>
    <w:rsid w:val="00316F3D"/>
    <w:rsid w:val="00317FCB"/>
    <w:rsid w:val="0032066B"/>
    <w:rsid w:val="0032073C"/>
    <w:rsid w:val="003207AC"/>
    <w:rsid w:val="00321074"/>
    <w:rsid w:val="00321CBF"/>
    <w:rsid w:val="003225D1"/>
    <w:rsid w:val="00322B84"/>
    <w:rsid w:val="003230B1"/>
    <w:rsid w:val="0032316E"/>
    <w:rsid w:val="00323E5D"/>
    <w:rsid w:val="003241B1"/>
    <w:rsid w:val="00326937"/>
    <w:rsid w:val="00326D3F"/>
    <w:rsid w:val="00327251"/>
    <w:rsid w:val="00327364"/>
    <w:rsid w:val="00327B36"/>
    <w:rsid w:val="003304E0"/>
    <w:rsid w:val="0033058D"/>
    <w:rsid w:val="00330E93"/>
    <w:rsid w:val="00331ECB"/>
    <w:rsid w:val="00331FB7"/>
    <w:rsid w:val="00332052"/>
    <w:rsid w:val="00332268"/>
    <w:rsid w:val="0033296C"/>
    <w:rsid w:val="00332D22"/>
    <w:rsid w:val="0033312B"/>
    <w:rsid w:val="0033331C"/>
    <w:rsid w:val="00333341"/>
    <w:rsid w:val="003335D6"/>
    <w:rsid w:val="003339BD"/>
    <w:rsid w:val="003339E4"/>
    <w:rsid w:val="0033425A"/>
    <w:rsid w:val="003344F5"/>
    <w:rsid w:val="00334966"/>
    <w:rsid w:val="0033532A"/>
    <w:rsid w:val="003353E6"/>
    <w:rsid w:val="00335626"/>
    <w:rsid w:val="00335FE8"/>
    <w:rsid w:val="00336732"/>
    <w:rsid w:val="003369DE"/>
    <w:rsid w:val="00336DDE"/>
    <w:rsid w:val="0033703D"/>
    <w:rsid w:val="0033771D"/>
    <w:rsid w:val="003407F4"/>
    <w:rsid w:val="003417C7"/>
    <w:rsid w:val="00341913"/>
    <w:rsid w:val="00342652"/>
    <w:rsid w:val="00342CF5"/>
    <w:rsid w:val="00343400"/>
    <w:rsid w:val="00343944"/>
    <w:rsid w:val="00343ACC"/>
    <w:rsid w:val="00343EE1"/>
    <w:rsid w:val="0034465E"/>
    <w:rsid w:val="0034469C"/>
    <w:rsid w:val="00344B65"/>
    <w:rsid w:val="003452ED"/>
    <w:rsid w:val="0034544D"/>
    <w:rsid w:val="00345C33"/>
    <w:rsid w:val="003467EB"/>
    <w:rsid w:val="003469A2"/>
    <w:rsid w:val="003514B4"/>
    <w:rsid w:val="00351501"/>
    <w:rsid w:val="00351C6D"/>
    <w:rsid w:val="00352011"/>
    <w:rsid w:val="00352152"/>
    <w:rsid w:val="00352A12"/>
    <w:rsid w:val="00352C13"/>
    <w:rsid w:val="0035321A"/>
    <w:rsid w:val="003532C6"/>
    <w:rsid w:val="0035437A"/>
    <w:rsid w:val="00354BD6"/>
    <w:rsid w:val="00354D06"/>
    <w:rsid w:val="00355086"/>
    <w:rsid w:val="00355D03"/>
    <w:rsid w:val="00355DF8"/>
    <w:rsid w:val="00355E5C"/>
    <w:rsid w:val="0035629B"/>
    <w:rsid w:val="00356370"/>
    <w:rsid w:val="003564B0"/>
    <w:rsid w:val="00356682"/>
    <w:rsid w:val="003566C4"/>
    <w:rsid w:val="003567DD"/>
    <w:rsid w:val="00356938"/>
    <w:rsid w:val="00356957"/>
    <w:rsid w:val="003569D4"/>
    <w:rsid w:val="00356B93"/>
    <w:rsid w:val="00357A97"/>
    <w:rsid w:val="00357D2C"/>
    <w:rsid w:val="00360E0E"/>
    <w:rsid w:val="00361588"/>
    <w:rsid w:val="00361DB9"/>
    <w:rsid w:val="00362723"/>
    <w:rsid w:val="00362987"/>
    <w:rsid w:val="00363339"/>
    <w:rsid w:val="00363580"/>
    <w:rsid w:val="00363773"/>
    <w:rsid w:val="0036438F"/>
    <w:rsid w:val="003649E5"/>
    <w:rsid w:val="003653DF"/>
    <w:rsid w:val="003659BA"/>
    <w:rsid w:val="00366176"/>
    <w:rsid w:val="0036689E"/>
    <w:rsid w:val="00366D5E"/>
    <w:rsid w:val="00370121"/>
    <w:rsid w:val="00370FFC"/>
    <w:rsid w:val="0037184F"/>
    <w:rsid w:val="003724CB"/>
    <w:rsid w:val="0037371A"/>
    <w:rsid w:val="003745CA"/>
    <w:rsid w:val="00374B5A"/>
    <w:rsid w:val="00375847"/>
    <w:rsid w:val="00375C46"/>
    <w:rsid w:val="0037605B"/>
    <w:rsid w:val="0037679E"/>
    <w:rsid w:val="00376F4C"/>
    <w:rsid w:val="00377300"/>
    <w:rsid w:val="00377622"/>
    <w:rsid w:val="0037790E"/>
    <w:rsid w:val="003806D0"/>
    <w:rsid w:val="0038104B"/>
    <w:rsid w:val="00381527"/>
    <w:rsid w:val="00382A1E"/>
    <w:rsid w:val="00382B73"/>
    <w:rsid w:val="00382FD3"/>
    <w:rsid w:val="0038356A"/>
    <w:rsid w:val="0038369D"/>
    <w:rsid w:val="00383798"/>
    <w:rsid w:val="00384DA7"/>
    <w:rsid w:val="0038508B"/>
    <w:rsid w:val="0038513A"/>
    <w:rsid w:val="003851FD"/>
    <w:rsid w:val="003855F7"/>
    <w:rsid w:val="00385D85"/>
    <w:rsid w:val="003868D7"/>
    <w:rsid w:val="00387094"/>
    <w:rsid w:val="003876F4"/>
    <w:rsid w:val="00387A2A"/>
    <w:rsid w:val="00387C69"/>
    <w:rsid w:val="00390AAC"/>
    <w:rsid w:val="00390CAF"/>
    <w:rsid w:val="00390D76"/>
    <w:rsid w:val="00390E87"/>
    <w:rsid w:val="003910D0"/>
    <w:rsid w:val="00392CEE"/>
    <w:rsid w:val="00393774"/>
    <w:rsid w:val="003938B2"/>
    <w:rsid w:val="00393C0F"/>
    <w:rsid w:val="00395700"/>
    <w:rsid w:val="00395B23"/>
    <w:rsid w:val="00395CF2"/>
    <w:rsid w:val="003961DC"/>
    <w:rsid w:val="0039642F"/>
    <w:rsid w:val="0039754F"/>
    <w:rsid w:val="003975D2"/>
    <w:rsid w:val="003977C3"/>
    <w:rsid w:val="00397BD5"/>
    <w:rsid w:val="003A0895"/>
    <w:rsid w:val="003A0D63"/>
    <w:rsid w:val="003A14CC"/>
    <w:rsid w:val="003A1AB6"/>
    <w:rsid w:val="003A24CB"/>
    <w:rsid w:val="003A27B1"/>
    <w:rsid w:val="003A28E2"/>
    <w:rsid w:val="003A2FE8"/>
    <w:rsid w:val="003A3041"/>
    <w:rsid w:val="003A3405"/>
    <w:rsid w:val="003A3883"/>
    <w:rsid w:val="003A38D7"/>
    <w:rsid w:val="003A4732"/>
    <w:rsid w:val="003A4E6A"/>
    <w:rsid w:val="003A4F99"/>
    <w:rsid w:val="003A55CA"/>
    <w:rsid w:val="003A5673"/>
    <w:rsid w:val="003A5688"/>
    <w:rsid w:val="003A5FC2"/>
    <w:rsid w:val="003A6273"/>
    <w:rsid w:val="003A6755"/>
    <w:rsid w:val="003A6DBC"/>
    <w:rsid w:val="003A728D"/>
    <w:rsid w:val="003A729D"/>
    <w:rsid w:val="003A77F8"/>
    <w:rsid w:val="003B0950"/>
    <w:rsid w:val="003B15EF"/>
    <w:rsid w:val="003B166E"/>
    <w:rsid w:val="003B1795"/>
    <w:rsid w:val="003B183D"/>
    <w:rsid w:val="003B2661"/>
    <w:rsid w:val="003B29F9"/>
    <w:rsid w:val="003B2BE1"/>
    <w:rsid w:val="003B320A"/>
    <w:rsid w:val="003B37B0"/>
    <w:rsid w:val="003B3AC0"/>
    <w:rsid w:val="003B3DEE"/>
    <w:rsid w:val="003B421C"/>
    <w:rsid w:val="003B432C"/>
    <w:rsid w:val="003B453D"/>
    <w:rsid w:val="003B4E3F"/>
    <w:rsid w:val="003B51E5"/>
    <w:rsid w:val="003B54A3"/>
    <w:rsid w:val="003B5713"/>
    <w:rsid w:val="003B6175"/>
    <w:rsid w:val="003B621E"/>
    <w:rsid w:val="003B6941"/>
    <w:rsid w:val="003B6BD1"/>
    <w:rsid w:val="003B6D8C"/>
    <w:rsid w:val="003B7547"/>
    <w:rsid w:val="003B75E6"/>
    <w:rsid w:val="003B778B"/>
    <w:rsid w:val="003B7B85"/>
    <w:rsid w:val="003C0738"/>
    <w:rsid w:val="003C08D1"/>
    <w:rsid w:val="003C0969"/>
    <w:rsid w:val="003C118D"/>
    <w:rsid w:val="003C27E5"/>
    <w:rsid w:val="003C2A45"/>
    <w:rsid w:val="003C2FF5"/>
    <w:rsid w:val="003C348B"/>
    <w:rsid w:val="003C37B5"/>
    <w:rsid w:val="003C46D8"/>
    <w:rsid w:val="003C491F"/>
    <w:rsid w:val="003C5147"/>
    <w:rsid w:val="003C5EBD"/>
    <w:rsid w:val="003C6675"/>
    <w:rsid w:val="003C7FF3"/>
    <w:rsid w:val="003D0FDC"/>
    <w:rsid w:val="003D1269"/>
    <w:rsid w:val="003D12C9"/>
    <w:rsid w:val="003D1734"/>
    <w:rsid w:val="003D2640"/>
    <w:rsid w:val="003D2DC7"/>
    <w:rsid w:val="003D31F8"/>
    <w:rsid w:val="003D33B9"/>
    <w:rsid w:val="003D348A"/>
    <w:rsid w:val="003D3BA2"/>
    <w:rsid w:val="003D3D3A"/>
    <w:rsid w:val="003D411B"/>
    <w:rsid w:val="003D4232"/>
    <w:rsid w:val="003D4302"/>
    <w:rsid w:val="003D4326"/>
    <w:rsid w:val="003D4346"/>
    <w:rsid w:val="003D4D4E"/>
    <w:rsid w:val="003D640E"/>
    <w:rsid w:val="003D6427"/>
    <w:rsid w:val="003D6513"/>
    <w:rsid w:val="003D6778"/>
    <w:rsid w:val="003D67B7"/>
    <w:rsid w:val="003D69A6"/>
    <w:rsid w:val="003D6FF2"/>
    <w:rsid w:val="003D7EA6"/>
    <w:rsid w:val="003D7EE8"/>
    <w:rsid w:val="003D7FE4"/>
    <w:rsid w:val="003E00DB"/>
    <w:rsid w:val="003E0EBE"/>
    <w:rsid w:val="003E10FD"/>
    <w:rsid w:val="003E2445"/>
    <w:rsid w:val="003E2B06"/>
    <w:rsid w:val="003E3A11"/>
    <w:rsid w:val="003E440B"/>
    <w:rsid w:val="003E47EF"/>
    <w:rsid w:val="003E4EA7"/>
    <w:rsid w:val="003E50EA"/>
    <w:rsid w:val="003E5A8F"/>
    <w:rsid w:val="003E62AD"/>
    <w:rsid w:val="003E6E23"/>
    <w:rsid w:val="003E714B"/>
    <w:rsid w:val="003E7B59"/>
    <w:rsid w:val="003E7F20"/>
    <w:rsid w:val="003F0050"/>
    <w:rsid w:val="003F0C6C"/>
    <w:rsid w:val="003F109B"/>
    <w:rsid w:val="003F2BB4"/>
    <w:rsid w:val="003F2C4F"/>
    <w:rsid w:val="003F2D9D"/>
    <w:rsid w:val="003F33E2"/>
    <w:rsid w:val="003F3887"/>
    <w:rsid w:val="003F3A48"/>
    <w:rsid w:val="003F48E0"/>
    <w:rsid w:val="003F4D48"/>
    <w:rsid w:val="003F4E6A"/>
    <w:rsid w:val="003F54A4"/>
    <w:rsid w:val="003F56B9"/>
    <w:rsid w:val="003F57C9"/>
    <w:rsid w:val="003F5926"/>
    <w:rsid w:val="003F597C"/>
    <w:rsid w:val="003F605F"/>
    <w:rsid w:val="003F6CCC"/>
    <w:rsid w:val="003F73CE"/>
    <w:rsid w:val="003F774F"/>
    <w:rsid w:val="003F77EB"/>
    <w:rsid w:val="003F7C6F"/>
    <w:rsid w:val="003F7C80"/>
    <w:rsid w:val="00400244"/>
    <w:rsid w:val="00400D3A"/>
    <w:rsid w:val="00400F35"/>
    <w:rsid w:val="00400FCA"/>
    <w:rsid w:val="00401014"/>
    <w:rsid w:val="0040122D"/>
    <w:rsid w:val="004015B2"/>
    <w:rsid w:val="004015CE"/>
    <w:rsid w:val="004016B4"/>
    <w:rsid w:val="00401E82"/>
    <w:rsid w:val="00402984"/>
    <w:rsid w:val="004039CD"/>
    <w:rsid w:val="00403FD2"/>
    <w:rsid w:val="00404961"/>
    <w:rsid w:val="004051AB"/>
    <w:rsid w:val="004053F9"/>
    <w:rsid w:val="004054B3"/>
    <w:rsid w:val="00405668"/>
    <w:rsid w:val="00406433"/>
    <w:rsid w:val="00407017"/>
    <w:rsid w:val="004071CE"/>
    <w:rsid w:val="00407698"/>
    <w:rsid w:val="00407867"/>
    <w:rsid w:val="00407E69"/>
    <w:rsid w:val="00410272"/>
    <w:rsid w:val="00410FAE"/>
    <w:rsid w:val="0041125E"/>
    <w:rsid w:val="00411522"/>
    <w:rsid w:val="00411C00"/>
    <w:rsid w:val="00411D77"/>
    <w:rsid w:val="00412576"/>
    <w:rsid w:val="004130E5"/>
    <w:rsid w:val="00413570"/>
    <w:rsid w:val="00413BCD"/>
    <w:rsid w:val="00414003"/>
    <w:rsid w:val="00414C62"/>
    <w:rsid w:val="00414F0C"/>
    <w:rsid w:val="00415285"/>
    <w:rsid w:val="00415379"/>
    <w:rsid w:val="00415611"/>
    <w:rsid w:val="00415872"/>
    <w:rsid w:val="0041616B"/>
    <w:rsid w:val="00416414"/>
    <w:rsid w:val="00416487"/>
    <w:rsid w:val="004167A6"/>
    <w:rsid w:val="00416982"/>
    <w:rsid w:val="00416EB6"/>
    <w:rsid w:val="00416F69"/>
    <w:rsid w:val="004175BB"/>
    <w:rsid w:val="004202E2"/>
    <w:rsid w:val="00420358"/>
    <w:rsid w:val="00420894"/>
    <w:rsid w:val="00420DA0"/>
    <w:rsid w:val="00420FE0"/>
    <w:rsid w:val="0042100B"/>
    <w:rsid w:val="004219D1"/>
    <w:rsid w:val="00422625"/>
    <w:rsid w:val="004233AB"/>
    <w:rsid w:val="00425078"/>
    <w:rsid w:val="00425447"/>
    <w:rsid w:val="0042560B"/>
    <w:rsid w:val="0042568B"/>
    <w:rsid w:val="004259FB"/>
    <w:rsid w:val="00425F38"/>
    <w:rsid w:val="004261D5"/>
    <w:rsid w:val="00426D64"/>
    <w:rsid w:val="004271E0"/>
    <w:rsid w:val="00427229"/>
    <w:rsid w:val="00427C08"/>
    <w:rsid w:val="00430201"/>
    <w:rsid w:val="00430395"/>
    <w:rsid w:val="00430907"/>
    <w:rsid w:val="00430A73"/>
    <w:rsid w:val="00431191"/>
    <w:rsid w:val="0043128C"/>
    <w:rsid w:val="004318EE"/>
    <w:rsid w:val="00431D69"/>
    <w:rsid w:val="00432285"/>
    <w:rsid w:val="004326CD"/>
    <w:rsid w:val="00432878"/>
    <w:rsid w:val="004333C7"/>
    <w:rsid w:val="004338CD"/>
    <w:rsid w:val="00433BA6"/>
    <w:rsid w:val="00433D89"/>
    <w:rsid w:val="00433E2F"/>
    <w:rsid w:val="0043474F"/>
    <w:rsid w:val="00434873"/>
    <w:rsid w:val="00434F70"/>
    <w:rsid w:val="004359F7"/>
    <w:rsid w:val="00435D28"/>
    <w:rsid w:val="0043638D"/>
    <w:rsid w:val="00436FE1"/>
    <w:rsid w:val="00437478"/>
    <w:rsid w:val="00437D6C"/>
    <w:rsid w:val="004401A3"/>
    <w:rsid w:val="004401D2"/>
    <w:rsid w:val="0044076B"/>
    <w:rsid w:val="00440DA3"/>
    <w:rsid w:val="00440F89"/>
    <w:rsid w:val="004419C6"/>
    <w:rsid w:val="00441B54"/>
    <w:rsid w:val="00441CA5"/>
    <w:rsid w:val="00442294"/>
    <w:rsid w:val="0044290E"/>
    <w:rsid w:val="0044295B"/>
    <w:rsid w:val="00442B92"/>
    <w:rsid w:val="00442EC1"/>
    <w:rsid w:val="004432A2"/>
    <w:rsid w:val="00443320"/>
    <w:rsid w:val="004436B5"/>
    <w:rsid w:val="00443D7E"/>
    <w:rsid w:val="004451EC"/>
    <w:rsid w:val="0044526F"/>
    <w:rsid w:val="004454F7"/>
    <w:rsid w:val="00445662"/>
    <w:rsid w:val="00445A6E"/>
    <w:rsid w:val="00445BBB"/>
    <w:rsid w:val="00445E5C"/>
    <w:rsid w:val="004464DE"/>
    <w:rsid w:val="00447B11"/>
    <w:rsid w:val="00447D1B"/>
    <w:rsid w:val="00447E3B"/>
    <w:rsid w:val="00450F0D"/>
    <w:rsid w:val="00450F99"/>
    <w:rsid w:val="004510D9"/>
    <w:rsid w:val="004514A3"/>
    <w:rsid w:val="00451CEE"/>
    <w:rsid w:val="004521BA"/>
    <w:rsid w:val="0045309E"/>
    <w:rsid w:val="004535CA"/>
    <w:rsid w:val="00453737"/>
    <w:rsid w:val="004539D4"/>
    <w:rsid w:val="00453AAD"/>
    <w:rsid w:val="00453FFE"/>
    <w:rsid w:val="00454B3E"/>
    <w:rsid w:val="0045555B"/>
    <w:rsid w:val="00455683"/>
    <w:rsid w:val="00455AAB"/>
    <w:rsid w:val="004561BB"/>
    <w:rsid w:val="004561E9"/>
    <w:rsid w:val="00460468"/>
    <w:rsid w:val="00460AC9"/>
    <w:rsid w:val="00460C58"/>
    <w:rsid w:val="0046101E"/>
    <w:rsid w:val="00461692"/>
    <w:rsid w:val="00461769"/>
    <w:rsid w:val="00461B95"/>
    <w:rsid w:val="00461E6E"/>
    <w:rsid w:val="00462076"/>
    <w:rsid w:val="00462E7C"/>
    <w:rsid w:val="00463524"/>
    <w:rsid w:val="004639DF"/>
    <w:rsid w:val="00463B1A"/>
    <w:rsid w:val="00463FB2"/>
    <w:rsid w:val="00464008"/>
    <w:rsid w:val="0046442D"/>
    <w:rsid w:val="00464652"/>
    <w:rsid w:val="00464791"/>
    <w:rsid w:val="004648FD"/>
    <w:rsid w:val="0046499D"/>
    <w:rsid w:val="00464E07"/>
    <w:rsid w:val="004650A2"/>
    <w:rsid w:val="00465346"/>
    <w:rsid w:val="004654EA"/>
    <w:rsid w:val="00465753"/>
    <w:rsid w:val="00466775"/>
    <w:rsid w:val="0046748B"/>
    <w:rsid w:val="004674BE"/>
    <w:rsid w:val="00467741"/>
    <w:rsid w:val="004678F0"/>
    <w:rsid w:val="00467C5F"/>
    <w:rsid w:val="004707A1"/>
    <w:rsid w:val="00470927"/>
    <w:rsid w:val="00470C40"/>
    <w:rsid w:val="00472807"/>
    <w:rsid w:val="00472A32"/>
    <w:rsid w:val="00473009"/>
    <w:rsid w:val="004732CA"/>
    <w:rsid w:val="004734B3"/>
    <w:rsid w:val="00473529"/>
    <w:rsid w:val="00473BD8"/>
    <w:rsid w:val="00474642"/>
    <w:rsid w:val="004747F8"/>
    <w:rsid w:val="00474B8A"/>
    <w:rsid w:val="0047523E"/>
    <w:rsid w:val="0047538E"/>
    <w:rsid w:val="00475779"/>
    <w:rsid w:val="00475C64"/>
    <w:rsid w:val="00475FD1"/>
    <w:rsid w:val="004760C7"/>
    <w:rsid w:val="004760FA"/>
    <w:rsid w:val="0047616E"/>
    <w:rsid w:val="00476BC9"/>
    <w:rsid w:val="00476BD1"/>
    <w:rsid w:val="0047742E"/>
    <w:rsid w:val="00477F12"/>
    <w:rsid w:val="00480188"/>
    <w:rsid w:val="0048035B"/>
    <w:rsid w:val="00480573"/>
    <w:rsid w:val="0048094E"/>
    <w:rsid w:val="00480A13"/>
    <w:rsid w:val="00480C93"/>
    <w:rsid w:val="00481150"/>
    <w:rsid w:val="00481FCA"/>
    <w:rsid w:val="004821EA"/>
    <w:rsid w:val="004823BB"/>
    <w:rsid w:val="004829E9"/>
    <w:rsid w:val="00483027"/>
    <w:rsid w:val="004834E0"/>
    <w:rsid w:val="004836A8"/>
    <w:rsid w:val="00483BC5"/>
    <w:rsid w:val="00483D37"/>
    <w:rsid w:val="0048444A"/>
    <w:rsid w:val="004845CC"/>
    <w:rsid w:val="00484686"/>
    <w:rsid w:val="00484789"/>
    <w:rsid w:val="00486241"/>
    <w:rsid w:val="0048679F"/>
    <w:rsid w:val="00490056"/>
    <w:rsid w:val="00490628"/>
    <w:rsid w:val="00490660"/>
    <w:rsid w:val="00491BFC"/>
    <w:rsid w:val="004923C6"/>
    <w:rsid w:val="004933EB"/>
    <w:rsid w:val="00493691"/>
    <w:rsid w:val="00493AD5"/>
    <w:rsid w:val="004941B5"/>
    <w:rsid w:val="004941F8"/>
    <w:rsid w:val="00495246"/>
    <w:rsid w:val="00495645"/>
    <w:rsid w:val="00495FDE"/>
    <w:rsid w:val="004961F6"/>
    <w:rsid w:val="00496404"/>
    <w:rsid w:val="00496979"/>
    <w:rsid w:val="00496ABA"/>
    <w:rsid w:val="00496B36"/>
    <w:rsid w:val="004975D8"/>
    <w:rsid w:val="00497D9B"/>
    <w:rsid w:val="00497DBE"/>
    <w:rsid w:val="00497E2C"/>
    <w:rsid w:val="004A0F81"/>
    <w:rsid w:val="004A12AB"/>
    <w:rsid w:val="004A264D"/>
    <w:rsid w:val="004A2DDA"/>
    <w:rsid w:val="004A3833"/>
    <w:rsid w:val="004A3AD9"/>
    <w:rsid w:val="004A47B0"/>
    <w:rsid w:val="004A541E"/>
    <w:rsid w:val="004A5638"/>
    <w:rsid w:val="004A5885"/>
    <w:rsid w:val="004A5AE7"/>
    <w:rsid w:val="004A6020"/>
    <w:rsid w:val="004A704A"/>
    <w:rsid w:val="004A718C"/>
    <w:rsid w:val="004B003B"/>
    <w:rsid w:val="004B027E"/>
    <w:rsid w:val="004B0C58"/>
    <w:rsid w:val="004B143F"/>
    <w:rsid w:val="004B175E"/>
    <w:rsid w:val="004B1809"/>
    <w:rsid w:val="004B1D04"/>
    <w:rsid w:val="004B1FC3"/>
    <w:rsid w:val="004B2191"/>
    <w:rsid w:val="004B2897"/>
    <w:rsid w:val="004B317A"/>
    <w:rsid w:val="004B34AE"/>
    <w:rsid w:val="004B3991"/>
    <w:rsid w:val="004B3CD0"/>
    <w:rsid w:val="004B425D"/>
    <w:rsid w:val="004B4625"/>
    <w:rsid w:val="004B4C30"/>
    <w:rsid w:val="004B66FD"/>
    <w:rsid w:val="004B67D2"/>
    <w:rsid w:val="004B6B37"/>
    <w:rsid w:val="004B6CA2"/>
    <w:rsid w:val="004B6F1A"/>
    <w:rsid w:val="004B7858"/>
    <w:rsid w:val="004B79D1"/>
    <w:rsid w:val="004C0076"/>
    <w:rsid w:val="004C0603"/>
    <w:rsid w:val="004C0BAA"/>
    <w:rsid w:val="004C0DD2"/>
    <w:rsid w:val="004C0FDF"/>
    <w:rsid w:val="004C1096"/>
    <w:rsid w:val="004C13E8"/>
    <w:rsid w:val="004C206A"/>
    <w:rsid w:val="004C22A8"/>
    <w:rsid w:val="004C3519"/>
    <w:rsid w:val="004C3E07"/>
    <w:rsid w:val="004C47EA"/>
    <w:rsid w:val="004C4806"/>
    <w:rsid w:val="004C50BA"/>
    <w:rsid w:val="004C513B"/>
    <w:rsid w:val="004C523E"/>
    <w:rsid w:val="004C5390"/>
    <w:rsid w:val="004C5701"/>
    <w:rsid w:val="004C617D"/>
    <w:rsid w:val="004C6587"/>
    <w:rsid w:val="004C690D"/>
    <w:rsid w:val="004C72B2"/>
    <w:rsid w:val="004C7984"/>
    <w:rsid w:val="004C7A83"/>
    <w:rsid w:val="004C7B1C"/>
    <w:rsid w:val="004C7D75"/>
    <w:rsid w:val="004C7DEF"/>
    <w:rsid w:val="004D01A9"/>
    <w:rsid w:val="004D043E"/>
    <w:rsid w:val="004D0DFD"/>
    <w:rsid w:val="004D116A"/>
    <w:rsid w:val="004D12A2"/>
    <w:rsid w:val="004D139B"/>
    <w:rsid w:val="004D1497"/>
    <w:rsid w:val="004D177D"/>
    <w:rsid w:val="004D1A34"/>
    <w:rsid w:val="004D1D07"/>
    <w:rsid w:val="004D234D"/>
    <w:rsid w:val="004D2507"/>
    <w:rsid w:val="004D2561"/>
    <w:rsid w:val="004D2F88"/>
    <w:rsid w:val="004D317E"/>
    <w:rsid w:val="004D3679"/>
    <w:rsid w:val="004D46D1"/>
    <w:rsid w:val="004D4DB8"/>
    <w:rsid w:val="004D506A"/>
    <w:rsid w:val="004D521E"/>
    <w:rsid w:val="004D563F"/>
    <w:rsid w:val="004D5690"/>
    <w:rsid w:val="004D5CF2"/>
    <w:rsid w:val="004D5D05"/>
    <w:rsid w:val="004D61A9"/>
    <w:rsid w:val="004D6306"/>
    <w:rsid w:val="004D68CA"/>
    <w:rsid w:val="004D6A42"/>
    <w:rsid w:val="004D6E35"/>
    <w:rsid w:val="004D7229"/>
    <w:rsid w:val="004D7722"/>
    <w:rsid w:val="004D78A6"/>
    <w:rsid w:val="004E09F9"/>
    <w:rsid w:val="004E0B86"/>
    <w:rsid w:val="004E0C3A"/>
    <w:rsid w:val="004E13AE"/>
    <w:rsid w:val="004E1598"/>
    <w:rsid w:val="004E1CC3"/>
    <w:rsid w:val="004E2272"/>
    <w:rsid w:val="004E2C47"/>
    <w:rsid w:val="004E334E"/>
    <w:rsid w:val="004E359F"/>
    <w:rsid w:val="004E36C2"/>
    <w:rsid w:val="004E3884"/>
    <w:rsid w:val="004E3CBD"/>
    <w:rsid w:val="004E40F9"/>
    <w:rsid w:val="004E4177"/>
    <w:rsid w:val="004E4B32"/>
    <w:rsid w:val="004E507B"/>
    <w:rsid w:val="004E518C"/>
    <w:rsid w:val="004E527A"/>
    <w:rsid w:val="004E56BF"/>
    <w:rsid w:val="004E5E49"/>
    <w:rsid w:val="004E6E10"/>
    <w:rsid w:val="004E7C2C"/>
    <w:rsid w:val="004E7F86"/>
    <w:rsid w:val="004F0146"/>
    <w:rsid w:val="004F04B4"/>
    <w:rsid w:val="004F04CC"/>
    <w:rsid w:val="004F07C0"/>
    <w:rsid w:val="004F09D7"/>
    <w:rsid w:val="004F124E"/>
    <w:rsid w:val="004F1636"/>
    <w:rsid w:val="004F1C76"/>
    <w:rsid w:val="004F2EAC"/>
    <w:rsid w:val="004F2F10"/>
    <w:rsid w:val="004F43C1"/>
    <w:rsid w:val="004F4C68"/>
    <w:rsid w:val="004F51BC"/>
    <w:rsid w:val="004F5C11"/>
    <w:rsid w:val="004F5C90"/>
    <w:rsid w:val="004F628A"/>
    <w:rsid w:val="004F6A38"/>
    <w:rsid w:val="004F6D76"/>
    <w:rsid w:val="004F79CE"/>
    <w:rsid w:val="004F79E6"/>
    <w:rsid w:val="004F7B0C"/>
    <w:rsid w:val="005022F7"/>
    <w:rsid w:val="0050238C"/>
    <w:rsid w:val="005025CC"/>
    <w:rsid w:val="0050275A"/>
    <w:rsid w:val="00502910"/>
    <w:rsid w:val="00502B87"/>
    <w:rsid w:val="0050379C"/>
    <w:rsid w:val="00504569"/>
    <w:rsid w:val="00504669"/>
    <w:rsid w:val="00505078"/>
    <w:rsid w:val="005053B1"/>
    <w:rsid w:val="00505827"/>
    <w:rsid w:val="00505845"/>
    <w:rsid w:val="00505C79"/>
    <w:rsid w:val="00505FE4"/>
    <w:rsid w:val="005060AD"/>
    <w:rsid w:val="00506415"/>
    <w:rsid w:val="00506500"/>
    <w:rsid w:val="00506E52"/>
    <w:rsid w:val="00507E2C"/>
    <w:rsid w:val="00510021"/>
    <w:rsid w:val="0051066B"/>
    <w:rsid w:val="00510836"/>
    <w:rsid w:val="00510E27"/>
    <w:rsid w:val="00510FBB"/>
    <w:rsid w:val="005112F1"/>
    <w:rsid w:val="00511405"/>
    <w:rsid w:val="00511456"/>
    <w:rsid w:val="0051152E"/>
    <w:rsid w:val="00512BCB"/>
    <w:rsid w:val="00513324"/>
    <w:rsid w:val="005136A3"/>
    <w:rsid w:val="00514149"/>
    <w:rsid w:val="005141D3"/>
    <w:rsid w:val="005142A5"/>
    <w:rsid w:val="00514410"/>
    <w:rsid w:val="0051467B"/>
    <w:rsid w:val="00514A20"/>
    <w:rsid w:val="005152AE"/>
    <w:rsid w:val="00515819"/>
    <w:rsid w:val="00515CAA"/>
    <w:rsid w:val="00515E58"/>
    <w:rsid w:val="00516301"/>
    <w:rsid w:val="005167F5"/>
    <w:rsid w:val="00517094"/>
    <w:rsid w:val="00517203"/>
    <w:rsid w:val="00517529"/>
    <w:rsid w:val="005176F4"/>
    <w:rsid w:val="00517C81"/>
    <w:rsid w:val="00520961"/>
    <w:rsid w:val="00520D08"/>
    <w:rsid w:val="00520F96"/>
    <w:rsid w:val="005216ED"/>
    <w:rsid w:val="00522D5C"/>
    <w:rsid w:val="0052322F"/>
    <w:rsid w:val="00523415"/>
    <w:rsid w:val="00523BCF"/>
    <w:rsid w:val="0052420C"/>
    <w:rsid w:val="00524318"/>
    <w:rsid w:val="0052475C"/>
    <w:rsid w:val="00524A45"/>
    <w:rsid w:val="0052516B"/>
    <w:rsid w:val="0052533A"/>
    <w:rsid w:val="00525CF2"/>
    <w:rsid w:val="00525DEC"/>
    <w:rsid w:val="00526676"/>
    <w:rsid w:val="00530FB3"/>
    <w:rsid w:val="00531130"/>
    <w:rsid w:val="0053117E"/>
    <w:rsid w:val="005311D9"/>
    <w:rsid w:val="00531424"/>
    <w:rsid w:val="0053177D"/>
    <w:rsid w:val="005318E0"/>
    <w:rsid w:val="00532179"/>
    <w:rsid w:val="005324E4"/>
    <w:rsid w:val="00532C98"/>
    <w:rsid w:val="00532F8F"/>
    <w:rsid w:val="005338B3"/>
    <w:rsid w:val="005349CA"/>
    <w:rsid w:val="00535291"/>
    <w:rsid w:val="005353CF"/>
    <w:rsid w:val="0053661D"/>
    <w:rsid w:val="005369DC"/>
    <w:rsid w:val="0053771D"/>
    <w:rsid w:val="00537C03"/>
    <w:rsid w:val="00537FEF"/>
    <w:rsid w:val="0054026F"/>
    <w:rsid w:val="005403D4"/>
    <w:rsid w:val="0054049C"/>
    <w:rsid w:val="00540D9E"/>
    <w:rsid w:val="005410B2"/>
    <w:rsid w:val="00541726"/>
    <w:rsid w:val="00541F43"/>
    <w:rsid w:val="00542A35"/>
    <w:rsid w:val="00542CC8"/>
    <w:rsid w:val="00542EB2"/>
    <w:rsid w:val="00543101"/>
    <w:rsid w:val="00543A4B"/>
    <w:rsid w:val="005444C7"/>
    <w:rsid w:val="00544A93"/>
    <w:rsid w:val="005451B5"/>
    <w:rsid w:val="005453B9"/>
    <w:rsid w:val="0054562D"/>
    <w:rsid w:val="005473A4"/>
    <w:rsid w:val="00547456"/>
    <w:rsid w:val="00547489"/>
    <w:rsid w:val="00550220"/>
    <w:rsid w:val="005508D7"/>
    <w:rsid w:val="00550A54"/>
    <w:rsid w:val="00550C4B"/>
    <w:rsid w:val="00550CDD"/>
    <w:rsid w:val="00551491"/>
    <w:rsid w:val="0055186B"/>
    <w:rsid w:val="0055217C"/>
    <w:rsid w:val="00552198"/>
    <w:rsid w:val="005528A6"/>
    <w:rsid w:val="00552B1A"/>
    <w:rsid w:val="005533FB"/>
    <w:rsid w:val="0055401A"/>
    <w:rsid w:val="00554084"/>
    <w:rsid w:val="005544B7"/>
    <w:rsid w:val="0055492C"/>
    <w:rsid w:val="005551FA"/>
    <w:rsid w:val="00555364"/>
    <w:rsid w:val="00555434"/>
    <w:rsid w:val="0055557F"/>
    <w:rsid w:val="00555F4D"/>
    <w:rsid w:val="00555FCD"/>
    <w:rsid w:val="00555FE7"/>
    <w:rsid w:val="00556147"/>
    <w:rsid w:val="0055627E"/>
    <w:rsid w:val="005577C2"/>
    <w:rsid w:val="005602C3"/>
    <w:rsid w:val="00561166"/>
    <w:rsid w:val="00561712"/>
    <w:rsid w:val="00561967"/>
    <w:rsid w:val="005619C8"/>
    <w:rsid w:val="00563984"/>
    <w:rsid w:val="005650B3"/>
    <w:rsid w:val="00566313"/>
    <w:rsid w:val="005667F2"/>
    <w:rsid w:val="00566A51"/>
    <w:rsid w:val="0056725B"/>
    <w:rsid w:val="00570CF1"/>
    <w:rsid w:val="00571348"/>
    <w:rsid w:val="00572291"/>
    <w:rsid w:val="00572E2E"/>
    <w:rsid w:val="00573351"/>
    <w:rsid w:val="005743D3"/>
    <w:rsid w:val="005748E7"/>
    <w:rsid w:val="00574C3F"/>
    <w:rsid w:val="00574C92"/>
    <w:rsid w:val="00575287"/>
    <w:rsid w:val="00575850"/>
    <w:rsid w:val="00575BD5"/>
    <w:rsid w:val="00576123"/>
    <w:rsid w:val="00576D0E"/>
    <w:rsid w:val="00577A87"/>
    <w:rsid w:val="00577BF2"/>
    <w:rsid w:val="00577E88"/>
    <w:rsid w:val="0058105B"/>
    <w:rsid w:val="005813F1"/>
    <w:rsid w:val="00581490"/>
    <w:rsid w:val="00582192"/>
    <w:rsid w:val="00582379"/>
    <w:rsid w:val="00582E31"/>
    <w:rsid w:val="00583429"/>
    <w:rsid w:val="00583445"/>
    <w:rsid w:val="00583462"/>
    <w:rsid w:val="00583489"/>
    <w:rsid w:val="00583585"/>
    <w:rsid w:val="005841E0"/>
    <w:rsid w:val="005847F8"/>
    <w:rsid w:val="0058534C"/>
    <w:rsid w:val="00586064"/>
    <w:rsid w:val="005860DB"/>
    <w:rsid w:val="005863CA"/>
    <w:rsid w:val="00586673"/>
    <w:rsid w:val="00586689"/>
    <w:rsid w:val="00586FFE"/>
    <w:rsid w:val="00587134"/>
    <w:rsid w:val="0058795B"/>
    <w:rsid w:val="00587B10"/>
    <w:rsid w:val="0059044D"/>
    <w:rsid w:val="005909FA"/>
    <w:rsid w:val="00590A6D"/>
    <w:rsid w:val="00591285"/>
    <w:rsid w:val="005912AC"/>
    <w:rsid w:val="0059140E"/>
    <w:rsid w:val="00592021"/>
    <w:rsid w:val="005921F3"/>
    <w:rsid w:val="00592259"/>
    <w:rsid w:val="00592833"/>
    <w:rsid w:val="00592BAF"/>
    <w:rsid w:val="005939FE"/>
    <w:rsid w:val="00594DCF"/>
    <w:rsid w:val="00595377"/>
    <w:rsid w:val="005953D5"/>
    <w:rsid w:val="005957BD"/>
    <w:rsid w:val="0059585A"/>
    <w:rsid w:val="00595BCD"/>
    <w:rsid w:val="00595D4E"/>
    <w:rsid w:val="005966C3"/>
    <w:rsid w:val="005A016C"/>
    <w:rsid w:val="005A0365"/>
    <w:rsid w:val="005A0545"/>
    <w:rsid w:val="005A2423"/>
    <w:rsid w:val="005A2823"/>
    <w:rsid w:val="005A2ABB"/>
    <w:rsid w:val="005A2B5C"/>
    <w:rsid w:val="005A3484"/>
    <w:rsid w:val="005A3CAF"/>
    <w:rsid w:val="005A4170"/>
    <w:rsid w:val="005A5337"/>
    <w:rsid w:val="005A59F2"/>
    <w:rsid w:val="005A5A39"/>
    <w:rsid w:val="005A6ACB"/>
    <w:rsid w:val="005A6B96"/>
    <w:rsid w:val="005A748B"/>
    <w:rsid w:val="005A75D6"/>
    <w:rsid w:val="005A7B36"/>
    <w:rsid w:val="005B0174"/>
    <w:rsid w:val="005B0B50"/>
    <w:rsid w:val="005B1209"/>
    <w:rsid w:val="005B1A59"/>
    <w:rsid w:val="005B2A41"/>
    <w:rsid w:val="005B3004"/>
    <w:rsid w:val="005B3C22"/>
    <w:rsid w:val="005B414B"/>
    <w:rsid w:val="005B4C17"/>
    <w:rsid w:val="005B50F6"/>
    <w:rsid w:val="005B51CB"/>
    <w:rsid w:val="005B5712"/>
    <w:rsid w:val="005B5FAB"/>
    <w:rsid w:val="005B641E"/>
    <w:rsid w:val="005B65F9"/>
    <w:rsid w:val="005B69C1"/>
    <w:rsid w:val="005B6EF1"/>
    <w:rsid w:val="005B70FA"/>
    <w:rsid w:val="005B7203"/>
    <w:rsid w:val="005B7624"/>
    <w:rsid w:val="005B7836"/>
    <w:rsid w:val="005B785D"/>
    <w:rsid w:val="005B78F9"/>
    <w:rsid w:val="005B79E5"/>
    <w:rsid w:val="005C0BAB"/>
    <w:rsid w:val="005C141D"/>
    <w:rsid w:val="005C1971"/>
    <w:rsid w:val="005C1985"/>
    <w:rsid w:val="005C1F2A"/>
    <w:rsid w:val="005C2329"/>
    <w:rsid w:val="005C249F"/>
    <w:rsid w:val="005C260B"/>
    <w:rsid w:val="005C31C1"/>
    <w:rsid w:val="005C38DB"/>
    <w:rsid w:val="005C4378"/>
    <w:rsid w:val="005C4BC6"/>
    <w:rsid w:val="005C5159"/>
    <w:rsid w:val="005C519F"/>
    <w:rsid w:val="005C689C"/>
    <w:rsid w:val="005C6C41"/>
    <w:rsid w:val="005C782D"/>
    <w:rsid w:val="005C7BB4"/>
    <w:rsid w:val="005C7E16"/>
    <w:rsid w:val="005D0050"/>
    <w:rsid w:val="005D07A0"/>
    <w:rsid w:val="005D08E0"/>
    <w:rsid w:val="005D09E2"/>
    <w:rsid w:val="005D0F36"/>
    <w:rsid w:val="005D115E"/>
    <w:rsid w:val="005D1BAC"/>
    <w:rsid w:val="005D1D9E"/>
    <w:rsid w:val="005D2E79"/>
    <w:rsid w:val="005D39D6"/>
    <w:rsid w:val="005D3B40"/>
    <w:rsid w:val="005D40A5"/>
    <w:rsid w:val="005D43B4"/>
    <w:rsid w:val="005D4448"/>
    <w:rsid w:val="005D4EB6"/>
    <w:rsid w:val="005D5087"/>
    <w:rsid w:val="005D5672"/>
    <w:rsid w:val="005D57BB"/>
    <w:rsid w:val="005D5A1C"/>
    <w:rsid w:val="005D5B17"/>
    <w:rsid w:val="005D5DDA"/>
    <w:rsid w:val="005D5FB8"/>
    <w:rsid w:val="005D62F2"/>
    <w:rsid w:val="005D6652"/>
    <w:rsid w:val="005D67A4"/>
    <w:rsid w:val="005D6AA2"/>
    <w:rsid w:val="005D6C19"/>
    <w:rsid w:val="005D7D7D"/>
    <w:rsid w:val="005E0B61"/>
    <w:rsid w:val="005E167F"/>
    <w:rsid w:val="005E1FA1"/>
    <w:rsid w:val="005E1FAA"/>
    <w:rsid w:val="005E256A"/>
    <w:rsid w:val="005E39E2"/>
    <w:rsid w:val="005E3F17"/>
    <w:rsid w:val="005E4AC2"/>
    <w:rsid w:val="005E5125"/>
    <w:rsid w:val="005E5593"/>
    <w:rsid w:val="005E5862"/>
    <w:rsid w:val="005E5902"/>
    <w:rsid w:val="005E5ACD"/>
    <w:rsid w:val="005E5D4A"/>
    <w:rsid w:val="005E66FD"/>
    <w:rsid w:val="005E67AC"/>
    <w:rsid w:val="005E707F"/>
    <w:rsid w:val="005E773D"/>
    <w:rsid w:val="005F0C56"/>
    <w:rsid w:val="005F0E07"/>
    <w:rsid w:val="005F146E"/>
    <w:rsid w:val="005F265B"/>
    <w:rsid w:val="005F2A53"/>
    <w:rsid w:val="005F2C19"/>
    <w:rsid w:val="005F2DAD"/>
    <w:rsid w:val="005F3147"/>
    <w:rsid w:val="005F327A"/>
    <w:rsid w:val="005F3313"/>
    <w:rsid w:val="005F357B"/>
    <w:rsid w:val="005F3CDB"/>
    <w:rsid w:val="005F3DC7"/>
    <w:rsid w:val="005F5491"/>
    <w:rsid w:val="005F59BA"/>
    <w:rsid w:val="005F5B06"/>
    <w:rsid w:val="005F646D"/>
    <w:rsid w:val="005F6D48"/>
    <w:rsid w:val="005F796D"/>
    <w:rsid w:val="005F7D10"/>
    <w:rsid w:val="005F7E01"/>
    <w:rsid w:val="005F7E44"/>
    <w:rsid w:val="00600496"/>
    <w:rsid w:val="00601361"/>
    <w:rsid w:val="006014C3"/>
    <w:rsid w:val="00601E30"/>
    <w:rsid w:val="0060266B"/>
    <w:rsid w:val="00603AA7"/>
    <w:rsid w:val="00603B12"/>
    <w:rsid w:val="00603EFF"/>
    <w:rsid w:val="006046C0"/>
    <w:rsid w:val="00604ACC"/>
    <w:rsid w:val="00604FC0"/>
    <w:rsid w:val="00605207"/>
    <w:rsid w:val="006055BF"/>
    <w:rsid w:val="006057D7"/>
    <w:rsid w:val="00605A0B"/>
    <w:rsid w:val="00605CEF"/>
    <w:rsid w:val="00606375"/>
    <w:rsid w:val="00606470"/>
    <w:rsid w:val="0060659D"/>
    <w:rsid w:val="006066FE"/>
    <w:rsid w:val="00607F53"/>
    <w:rsid w:val="00610071"/>
    <w:rsid w:val="00610168"/>
    <w:rsid w:val="006109FB"/>
    <w:rsid w:val="00610CFA"/>
    <w:rsid w:val="00611377"/>
    <w:rsid w:val="006126C1"/>
    <w:rsid w:val="006127A1"/>
    <w:rsid w:val="00612A40"/>
    <w:rsid w:val="00612ECC"/>
    <w:rsid w:val="006132BF"/>
    <w:rsid w:val="00613C8B"/>
    <w:rsid w:val="00614349"/>
    <w:rsid w:val="00614749"/>
    <w:rsid w:val="00614DEB"/>
    <w:rsid w:val="0061518B"/>
    <w:rsid w:val="00615748"/>
    <w:rsid w:val="006164D6"/>
    <w:rsid w:val="006165FD"/>
    <w:rsid w:val="006167A9"/>
    <w:rsid w:val="0061685B"/>
    <w:rsid w:val="00616B00"/>
    <w:rsid w:val="00617020"/>
    <w:rsid w:val="006172FB"/>
    <w:rsid w:val="006178A5"/>
    <w:rsid w:val="00617D3B"/>
    <w:rsid w:val="0062012E"/>
    <w:rsid w:val="00620CB9"/>
    <w:rsid w:val="00620E30"/>
    <w:rsid w:val="00621552"/>
    <w:rsid w:val="0062166D"/>
    <w:rsid w:val="006216E7"/>
    <w:rsid w:val="00621814"/>
    <w:rsid w:val="006218BE"/>
    <w:rsid w:val="006219AD"/>
    <w:rsid w:val="0062234B"/>
    <w:rsid w:val="006232DD"/>
    <w:rsid w:val="006235E4"/>
    <w:rsid w:val="006236A0"/>
    <w:rsid w:val="00623B6E"/>
    <w:rsid w:val="00623B99"/>
    <w:rsid w:val="006241F1"/>
    <w:rsid w:val="00624438"/>
    <w:rsid w:val="0062458B"/>
    <w:rsid w:val="00624D5B"/>
    <w:rsid w:val="006258B3"/>
    <w:rsid w:val="00625C2A"/>
    <w:rsid w:val="00625DF9"/>
    <w:rsid w:val="00625FD8"/>
    <w:rsid w:val="00627947"/>
    <w:rsid w:val="0063081A"/>
    <w:rsid w:val="0063135D"/>
    <w:rsid w:val="00631551"/>
    <w:rsid w:val="0063172A"/>
    <w:rsid w:val="006320E1"/>
    <w:rsid w:val="006325AC"/>
    <w:rsid w:val="0063273D"/>
    <w:rsid w:val="006327C0"/>
    <w:rsid w:val="00633154"/>
    <w:rsid w:val="006332CF"/>
    <w:rsid w:val="0063483A"/>
    <w:rsid w:val="006353D9"/>
    <w:rsid w:val="00635D87"/>
    <w:rsid w:val="006368A7"/>
    <w:rsid w:val="00636A67"/>
    <w:rsid w:val="0063708E"/>
    <w:rsid w:val="00637AFC"/>
    <w:rsid w:val="006401E4"/>
    <w:rsid w:val="006402C0"/>
    <w:rsid w:val="00640366"/>
    <w:rsid w:val="00640419"/>
    <w:rsid w:val="00640743"/>
    <w:rsid w:val="00640833"/>
    <w:rsid w:val="00640F7F"/>
    <w:rsid w:val="006415F4"/>
    <w:rsid w:val="0064274A"/>
    <w:rsid w:val="006431F1"/>
    <w:rsid w:val="0064324E"/>
    <w:rsid w:val="00643D2E"/>
    <w:rsid w:val="0064453B"/>
    <w:rsid w:val="00645185"/>
    <w:rsid w:val="00645218"/>
    <w:rsid w:val="00645BC0"/>
    <w:rsid w:val="00645E56"/>
    <w:rsid w:val="00646AE6"/>
    <w:rsid w:val="00646C18"/>
    <w:rsid w:val="006476DF"/>
    <w:rsid w:val="006477CC"/>
    <w:rsid w:val="006505E1"/>
    <w:rsid w:val="00650CFB"/>
    <w:rsid w:val="00650DCB"/>
    <w:rsid w:val="00650F73"/>
    <w:rsid w:val="00651023"/>
    <w:rsid w:val="0065115E"/>
    <w:rsid w:val="00651892"/>
    <w:rsid w:val="00652313"/>
    <w:rsid w:val="00654A02"/>
    <w:rsid w:val="00654AAE"/>
    <w:rsid w:val="006550A1"/>
    <w:rsid w:val="0065539C"/>
    <w:rsid w:val="006555A1"/>
    <w:rsid w:val="006560C1"/>
    <w:rsid w:val="0065649F"/>
    <w:rsid w:val="00656D8C"/>
    <w:rsid w:val="00656DB9"/>
    <w:rsid w:val="0065709A"/>
    <w:rsid w:val="006577CD"/>
    <w:rsid w:val="00657DB0"/>
    <w:rsid w:val="00660FBB"/>
    <w:rsid w:val="00661CA0"/>
    <w:rsid w:val="00663110"/>
    <w:rsid w:val="00663286"/>
    <w:rsid w:val="00664A67"/>
    <w:rsid w:val="00665046"/>
    <w:rsid w:val="00665169"/>
    <w:rsid w:val="00665962"/>
    <w:rsid w:val="006663F1"/>
    <w:rsid w:val="006667BE"/>
    <w:rsid w:val="00666A8A"/>
    <w:rsid w:val="00666B6E"/>
    <w:rsid w:val="0066754D"/>
    <w:rsid w:val="0066794C"/>
    <w:rsid w:val="00667D5A"/>
    <w:rsid w:val="006705F7"/>
    <w:rsid w:val="00670DAC"/>
    <w:rsid w:val="00671ABD"/>
    <w:rsid w:val="006724A1"/>
    <w:rsid w:val="006724ED"/>
    <w:rsid w:val="006727F3"/>
    <w:rsid w:val="00672E0D"/>
    <w:rsid w:val="0067328B"/>
    <w:rsid w:val="006732CC"/>
    <w:rsid w:val="0067330D"/>
    <w:rsid w:val="00673F15"/>
    <w:rsid w:val="00674196"/>
    <w:rsid w:val="0067447D"/>
    <w:rsid w:val="006745C6"/>
    <w:rsid w:val="006750D1"/>
    <w:rsid w:val="0067520F"/>
    <w:rsid w:val="00675213"/>
    <w:rsid w:val="006764AF"/>
    <w:rsid w:val="0067651B"/>
    <w:rsid w:val="00676EDB"/>
    <w:rsid w:val="00677E4D"/>
    <w:rsid w:val="00681259"/>
    <w:rsid w:val="00681406"/>
    <w:rsid w:val="00681720"/>
    <w:rsid w:val="00682679"/>
    <w:rsid w:val="006828DB"/>
    <w:rsid w:val="00682A3C"/>
    <w:rsid w:val="00682C6A"/>
    <w:rsid w:val="00682FC1"/>
    <w:rsid w:val="00683D54"/>
    <w:rsid w:val="00683F93"/>
    <w:rsid w:val="006845D8"/>
    <w:rsid w:val="00684EEA"/>
    <w:rsid w:val="00685443"/>
    <w:rsid w:val="0068592F"/>
    <w:rsid w:val="00685DB5"/>
    <w:rsid w:val="00686BCD"/>
    <w:rsid w:val="00687672"/>
    <w:rsid w:val="00687AB3"/>
    <w:rsid w:val="00690EFD"/>
    <w:rsid w:val="00690FAF"/>
    <w:rsid w:val="006912F5"/>
    <w:rsid w:val="00691446"/>
    <w:rsid w:val="00691646"/>
    <w:rsid w:val="0069180F"/>
    <w:rsid w:val="0069190C"/>
    <w:rsid w:val="00691C94"/>
    <w:rsid w:val="006923BA"/>
    <w:rsid w:val="00692809"/>
    <w:rsid w:val="006930D9"/>
    <w:rsid w:val="0069339B"/>
    <w:rsid w:val="00693456"/>
    <w:rsid w:val="006934CB"/>
    <w:rsid w:val="00693723"/>
    <w:rsid w:val="00693CD5"/>
    <w:rsid w:val="00694B9C"/>
    <w:rsid w:val="00694F87"/>
    <w:rsid w:val="00695392"/>
    <w:rsid w:val="00695FA0"/>
    <w:rsid w:val="00696A6C"/>
    <w:rsid w:val="0069713F"/>
    <w:rsid w:val="006979FB"/>
    <w:rsid w:val="00697E4B"/>
    <w:rsid w:val="006A056F"/>
    <w:rsid w:val="006A0E33"/>
    <w:rsid w:val="006A0F80"/>
    <w:rsid w:val="006A172E"/>
    <w:rsid w:val="006A228F"/>
    <w:rsid w:val="006A28F8"/>
    <w:rsid w:val="006A2ED1"/>
    <w:rsid w:val="006A2F25"/>
    <w:rsid w:val="006A3507"/>
    <w:rsid w:val="006A3C06"/>
    <w:rsid w:val="006A3D58"/>
    <w:rsid w:val="006A3E5B"/>
    <w:rsid w:val="006A4653"/>
    <w:rsid w:val="006A4ADB"/>
    <w:rsid w:val="006A4B2A"/>
    <w:rsid w:val="006A588E"/>
    <w:rsid w:val="006A6030"/>
    <w:rsid w:val="006A604A"/>
    <w:rsid w:val="006A61F5"/>
    <w:rsid w:val="006A6552"/>
    <w:rsid w:val="006A6611"/>
    <w:rsid w:val="006A6E1F"/>
    <w:rsid w:val="006A7C9D"/>
    <w:rsid w:val="006B02F5"/>
    <w:rsid w:val="006B07A7"/>
    <w:rsid w:val="006B13CB"/>
    <w:rsid w:val="006B1855"/>
    <w:rsid w:val="006B18E1"/>
    <w:rsid w:val="006B1B07"/>
    <w:rsid w:val="006B1C1A"/>
    <w:rsid w:val="006B1C64"/>
    <w:rsid w:val="006B22A8"/>
    <w:rsid w:val="006B3068"/>
    <w:rsid w:val="006B3668"/>
    <w:rsid w:val="006B42EE"/>
    <w:rsid w:val="006B431E"/>
    <w:rsid w:val="006B4B60"/>
    <w:rsid w:val="006B5AF5"/>
    <w:rsid w:val="006B5D1D"/>
    <w:rsid w:val="006B69A2"/>
    <w:rsid w:val="006B746D"/>
    <w:rsid w:val="006B74BB"/>
    <w:rsid w:val="006C09C0"/>
    <w:rsid w:val="006C0B18"/>
    <w:rsid w:val="006C12D1"/>
    <w:rsid w:val="006C12FA"/>
    <w:rsid w:val="006C183B"/>
    <w:rsid w:val="006C1B2D"/>
    <w:rsid w:val="006C294D"/>
    <w:rsid w:val="006C2ECC"/>
    <w:rsid w:val="006C2FE3"/>
    <w:rsid w:val="006C45A6"/>
    <w:rsid w:val="006C4940"/>
    <w:rsid w:val="006C4AF5"/>
    <w:rsid w:val="006C4F8A"/>
    <w:rsid w:val="006C5260"/>
    <w:rsid w:val="006C52B4"/>
    <w:rsid w:val="006C52D4"/>
    <w:rsid w:val="006C534C"/>
    <w:rsid w:val="006C559D"/>
    <w:rsid w:val="006C5B19"/>
    <w:rsid w:val="006C5DA1"/>
    <w:rsid w:val="006C61B9"/>
    <w:rsid w:val="006C6362"/>
    <w:rsid w:val="006C67F1"/>
    <w:rsid w:val="006C6A08"/>
    <w:rsid w:val="006C6FA3"/>
    <w:rsid w:val="006C7509"/>
    <w:rsid w:val="006C7708"/>
    <w:rsid w:val="006D0847"/>
    <w:rsid w:val="006D15DE"/>
    <w:rsid w:val="006D1FEB"/>
    <w:rsid w:val="006D2043"/>
    <w:rsid w:val="006D2331"/>
    <w:rsid w:val="006D3590"/>
    <w:rsid w:val="006D35C6"/>
    <w:rsid w:val="006D38D1"/>
    <w:rsid w:val="006D3C1E"/>
    <w:rsid w:val="006D4675"/>
    <w:rsid w:val="006D4B71"/>
    <w:rsid w:val="006D4C09"/>
    <w:rsid w:val="006D509A"/>
    <w:rsid w:val="006D52C9"/>
    <w:rsid w:val="006D5807"/>
    <w:rsid w:val="006D580D"/>
    <w:rsid w:val="006D58D0"/>
    <w:rsid w:val="006D5A65"/>
    <w:rsid w:val="006D5E12"/>
    <w:rsid w:val="006D65AC"/>
    <w:rsid w:val="006D6AE5"/>
    <w:rsid w:val="006D6D3E"/>
    <w:rsid w:val="006D6E83"/>
    <w:rsid w:val="006D728A"/>
    <w:rsid w:val="006D7CFF"/>
    <w:rsid w:val="006D7D6E"/>
    <w:rsid w:val="006E16BA"/>
    <w:rsid w:val="006E19F8"/>
    <w:rsid w:val="006E1DD0"/>
    <w:rsid w:val="006E25C8"/>
    <w:rsid w:val="006E266A"/>
    <w:rsid w:val="006E2745"/>
    <w:rsid w:val="006E29AF"/>
    <w:rsid w:val="006E3117"/>
    <w:rsid w:val="006E311C"/>
    <w:rsid w:val="006E3711"/>
    <w:rsid w:val="006E3F68"/>
    <w:rsid w:val="006E400C"/>
    <w:rsid w:val="006E47CE"/>
    <w:rsid w:val="006E4891"/>
    <w:rsid w:val="006E5176"/>
    <w:rsid w:val="006E5F51"/>
    <w:rsid w:val="006E62D7"/>
    <w:rsid w:val="006E6CA1"/>
    <w:rsid w:val="006E6CFE"/>
    <w:rsid w:val="006E6D0E"/>
    <w:rsid w:val="006E6DA0"/>
    <w:rsid w:val="006E7040"/>
    <w:rsid w:val="006E7158"/>
    <w:rsid w:val="006E7332"/>
    <w:rsid w:val="006E798F"/>
    <w:rsid w:val="006E7ED9"/>
    <w:rsid w:val="006E7FF6"/>
    <w:rsid w:val="006F00AD"/>
    <w:rsid w:val="006F0134"/>
    <w:rsid w:val="006F014D"/>
    <w:rsid w:val="006F072F"/>
    <w:rsid w:val="006F0936"/>
    <w:rsid w:val="006F099F"/>
    <w:rsid w:val="006F0CA7"/>
    <w:rsid w:val="006F12E2"/>
    <w:rsid w:val="006F1628"/>
    <w:rsid w:val="006F1AA3"/>
    <w:rsid w:val="006F1F26"/>
    <w:rsid w:val="006F20B3"/>
    <w:rsid w:val="006F21DC"/>
    <w:rsid w:val="006F2DB8"/>
    <w:rsid w:val="006F379D"/>
    <w:rsid w:val="006F37E6"/>
    <w:rsid w:val="006F3A86"/>
    <w:rsid w:val="006F4E53"/>
    <w:rsid w:val="006F51A2"/>
    <w:rsid w:val="006F52E7"/>
    <w:rsid w:val="006F58BE"/>
    <w:rsid w:val="006F5BBF"/>
    <w:rsid w:val="006F5BC8"/>
    <w:rsid w:val="006F6209"/>
    <w:rsid w:val="006F6CE5"/>
    <w:rsid w:val="0070167D"/>
    <w:rsid w:val="007021B4"/>
    <w:rsid w:val="007029B3"/>
    <w:rsid w:val="0070426E"/>
    <w:rsid w:val="00704778"/>
    <w:rsid w:val="00705C05"/>
    <w:rsid w:val="00706457"/>
    <w:rsid w:val="0070658E"/>
    <w:rsid w:val="00706958"/>
    <w:rsid w:val="00706B9F"/>
    <w:rsid w:val="00707484"/>
    <w:rsid w:val="00710678"/>
    <w:rsid w:val="00710AA1"/>
    <w:rsid w:val="00710BEE"/>
    <w:rsid w:val="007118C5"/>
    <w:rsid w:val="00711A5C"/>
    <w:rsid w:val="00711EE8"/>
    <w:rsid w:val="007128F7"/>
    <w:rsid w:val="00713354"/>
    <w:rsid w:val="007133CC"/>
    <w:rsid w:val="00714195"/>
    <w:rsid w:val="0071465D"/>
    <w:rsid w:val="00714733"/>
    <w:rsid w:val="00714784"/>
    <w:rsid w:val="0071480E"/>
    <w:rsid w:val="007150E5"/>
    <w:rsid w:val="007157B4"/>
    <w:rsid w:val="00715E3D"/>
    <w:rsid w:val="007165EC"/>
    <w:rsid w:val="007166C8"/>
    <w:rsid w:val="00717BA6"/>
    <w:rsid w:val="00717C48"/>
    <w:rsid w:val="00717EFC"/>
    <w:rsid w:val="0072030A"/>
    <w:rsid w:val="00720AC5"/>
    <w:rsid w:val="00720E48"/>
    <w:rsid w:val="00721EA8"/>
    <w:rsid w:val="007220D1"/>
    <w:rsid w:val="00722177"/>
    <w:rsid w:val="0072342B"/>
    <w:rsid w:val="0072344E"/>
    <w:rsid w:val="00723476"/>
    <w:rsid w:val="00723710"/>
    <w:rsid w:val="00724CE9"/>
    <w:rsid w:val="007250DF"/>
    <w:rsid w:val="00725589"/>
    <w:rsid w:val="007262E2"/>
    <w:rsid w:val="007265FD"/>
    <w:rsid w:val="0072667D"/>
    <w:rsid w:val="00726A12"/>
    <w:rsid w:val="00726F59"/>
    <w:rsid w:val="00727017"/>
    <w:rsid w:val="007270FB"/>
    <w:rsid w:val="00727590"/>
    <w:rsid w:val="007277E6"/>
    <w:rsid w:val="00727A82"/>
    <w:rsid w:val="00727BF1"/>
    <w:rsid w:val="00730CA7"/>
    <w:rsid w:val="00730E69"/>
    <w:rsid w:val="00731320"/>
    <w:rsid w:val="007315E2"/>
    <w:rsid w:val="007317AD"/>
    <w:rsid w:val="007318DB"/>
    <w:rsid w:val="00731F35"/>
    <w:rsid w:val="00731F71"/>
    <w:rsid w:val="0073396D"/>
    <w:rsid w:val="007340F8"/>
    <w:rsid w:val="007342CA"/>
    <w:rsid w:val="007347A6"/>
    <w:rsid w:val="00735468"/>
    <w:rsid w:val="00735DA0"/>
    <w:rsid w:val="00735F63"/>
    <w:rsid w:val="0073635A"/>
    <w:rsid w:val="00736D42"/>
    <w:rsid w:val="00736FDA"/>
    <w:rsid w:val="0073765B"/>
    <w:rsid w:val="00737F05"/>
    <w:rsid w:val="00740324"/>
    <w:rsid w:val="007406B1"/>
    <w:rsid w:val="007408CD"/>
    <w:rsid w:val="00741364"/>
    <w:rsid w:val="00741374"/>
    <w:rsid w:val="00741D44"/>
    <w:rsid w:val="00741DAE"/>
    <w:rsid w:val="007420DA"/>
    <w:rsid w:val="00742F5C"/>
    <w:rsid w:val="0074337A"/>
    <w:rsid w:val="0074487B"/>
    <w:rsid w:val="007448B6"/>
    <w:rsid w:val="0074526C"/>
    <w:rsid w:val="00745349"/>
    <w:rsid w:val="007456EA"/>
    <w:rsid w:val="0074608D"/>
    <w:rsid w:val="007462EF"/>
    <w:rsid w:val="00746764"/>
    <w:rsid w:val="0074676B"/>
    <w:rsid w:val="00746A32"/>
    <w:rsid w:val="00746E49"/>
    <w:rsid w:val="00746E98"/>
    <w:rsid w:val="007470DC"/>
    <w:rsid w:val="00747267"/>
    <w:rsid w:val="007474AD"/>
    <w:rsid w:val="0074773E"/>
    <w:rsid w:val="00747754"/>
    <w:rsid w:val="007478D0"/>
    <w:rsid w:val="0075083F"/>
    <w:rsid w:val="00750931"/>
    <w:rsid w:val="00750E8A"/>
    <w:rsid w:val="00750EC7"/>
    <w:rsid w:val="00750FA4"/>
    <w:rsid w:val="00751007"/>
    <w:rsid w:val="00751462"/>
    <w:rsid w:val="007515D6"/>
    <w:rsid w:val="00751643"/>
    <w:rsid w:val="007518AA"/>
    <w:rsid w:val="007518AB"/>
    <w:rsid w:val="0075211C"/>
    <w:rsid w:val="00752C28"/>
    <w:rsid w:val="00752C84"/>
    <w:rsid w:val="00753110"/>
    <w:rsid w:val="0075334B"/>
    <w:rsid w:val="00753523"/>
    <w:rsid w:val="00754585"/>
    <w:rsid w:val="007562A8"/>
    <w:rsid w:val="0075641E"/>
    <w:rsid w:val="0075751E"/>
    <w:rsid w:val="0075787E"/>
    <w:rsid w:val="00757FA2"/>
    <w:rsid w:val="0076026D"/>
    <w:rsid w:val="0076081D"/>
    <w:rsid w:val="007608BC"/>
    <w:rsid w:val="00760E8F"/>
    <w:rsid w:val="00761064"/>
    <w:rsid w:val="00761D16"/>
    <w:rsid w:val="007628C6"/>
    <w:rsid w:val="007630A5"/>
    <w:rsid w:val="007643F1"/>
    <w:rsid w:val="0076476A"/>
    <w:rsid w:val="00764FF5"/>
    <w:rsid w:val="0076521A"/>
    <w:rsid w:val="0076546F"/>
    <w:rsid w:val="007656B0"/>
    <w:rsid w:val="00765D8C"/>
    <w:rsid w:val="007660D8"/>
    <w:rsid w:val="007662CF"/>
    <w:rsid w:val="00766BAA"/>
    <w:rsid w:val="00766DB5"/>
    <w:rsid w:val="00766DD4"/>
    <w:rsid w:val="00767013"/>
    <w:rsid w:val="0076792C"/>
    <w:rsid w:val="007706E9"/>
    <w:rsid w:val="00770DB3"/>
    <w:rsid w:val="00770FCA"/>
    <w:rsid w:val="0077152B"/>
    <w:rsid w:val="00771CCB"/>
    <w:rsid w:val="00771F0B"/>
    <w:rsid w:val="00772C5F"/>
    <w:rsid w:val="00772D43"/>
    <w:rsid w:val="00772EE8"/>
    <w:rsid w:val="007739C4"/>
    <w:rsid w:val="007739DE"/>
    <w:rsid w:val="00774585"/>
    <w:rsid w:val="00775006"/>
    <w:rsid w:val="007753C7"/>
    <w:rsid w:val="0077554C"/>
    <w:rsid w:val="00775813"/>
    <w:rsid w:val="00775821"/>
    <w:rsid w:val="00776977"/>
    <w:rsid w:val="007776DE"/>
    <w:rsid w:val="007777ED"/>
    <w:rsid w:val="0078007A"/>
    <w:rsid w:val="007801A6"/>
    <w:rsid w:val="007809DC"/>
    <w:rsid w:val="00780E5D"/>
    <w:rsid w:val="007812FE"/>
    <w:rsid w:val="00781C2F"/>
    <w:rsid w:val="007823E8"/>
    <w:rsid w:val="00782693"/>
    <w:rsid w:val="00782BAA"/>
    <w:rsid w:val="00782C59"/>
    <w:rsid w:val="00782F9E"/>
    <w:rsid w:val="00783908"/>
    <w:rsid w:val="007846BD"/>
    <w:rsid w:val="00784A7D"/>
    <w:rsid w:val="00784BB2"/>
    <w:rsid w:val="00784F21"/>
    <w:rsid w:val="00785159"/>
    <w:rsid w:val="00785900"/>
    <w:rsid w:val="00785FEC"/>
    <w:rsid w:val="0078664C"/>
    <w:rsid w:val="0078688B"/>
    <w:rsid w:val="00786BAE"/>
    <w:rsid w:val="00786F7C"/>
    <w:rsid w:val="007879AF"/>
    <w:rsid w:val="00787BFA"/>
    <w:rsid w:val="00787F68"/>
    <w:rsid w:val="00790672"/>
    <w:rsid w:val="0079075F"/>
    <w:rsid w:val="00790B19"/>
    <w:rsid w:val="00792106"/>
    <w:rsid w:val="007922C9"/>
    <w:rsid w:val="007922EB"/>
    <w:rsid w:val="0079286A"/>
    <w:rsid w:val="00792B8F"/>
    <w:rsid w:val="00793B14"/>
    <w:rsid w:val="0079409A"/>
    <w:rsid w:val="0079425D"/>
    <w:rsid w:val="00794A3D"/>
    <w:rsid w:val="007969E8"/>
    <w:rsid w:val="007971A3"/>
    <w:rsid w:val="0079735D"/>
    <w:rsid w:val="00797B6A"/>
    <w:rsid w:val="00797C78"/>
    <w:rsid w:val="00797D58"/>
    <w:rsid w:val="007A0B5A"/>
    <w:rsid w:val="007A0D75"/>
    <w:rsid w:val="007A0E7B"/>
    <w:rsid w:val="007A0F0D"/>
    <w:rsid w:val="007A1B0C"/>
    <w:rsid w:val="007A3541"/>
    <w:rsid w:val="007A35A7"/>
    <w:rsid w:val="007A3A4C"/>
    <w:rsid w:val="007A4151"/>
    <w:rsid w:val="007A4A22"/>
    <w:rsid w:val="007A5126"/>
    <w:rsid w:val="007A6056"/>
    <w:rsid w:val="007A64E7"/>
    <w:rsid w:val="007A7004"/>
    <w:rsid w:val="007A71CE"/>
    <w:rsid w:val="007A7FD7"/>
    <w:rsid w:val="007B16F4"/>
    <w:rsid w:val="007B18F4"/>
    <w:rsid w:val="007B19FB"/>
    <w:rsid w:val="007B1D55"/>
    <w:rsid w:val="007B2264"/>
    <w:rsid w:val="007B22AA"/>
    <w:rsid w:val="007B27DB"/>
    <w:rsid w:val="007B2ADF"/>
    <w:rsid w:val="007B2BB4"/>
    <w:rsid w:val="007B2F16"/>
    <w:rsid w:val="007B3381"/>
    <w:rsid w:val="007B3866"/>
    <w:rsid w:val="007B3BD0"/>
    <w:rsid w:val="007B3D48"/>
    <w:rsid w:val="007B42E0"/>
    <w:rsid w:val="007B44DD"/>
    <w:rsid w:val="007B4606"/>
    <w:rsid w:val="007B4AB7"/>
    <w:rsid w:val="007B4F64"/>
    <w:rsid w:val="007B4F8A"/>
    <w:rsid w:val="007B5DB1"/>
    <w:rsid w:val="007B6CF9"/>
    <w:rsid w:val="007B6F41"/>
    <w:rsid w:val="007B76D2"/>
    <w:rsid w:val="007B7C1F"/>
    <w:rsid w:val="007C063E"/>
    <w:rsid w:val="007C0841"/>
    <w:rsid w:val="007C0BF5"/>
    <w:rsid w:val="007C0EFA"/>
    <w:rsid w:val="007C1672"/>
    <w:rsid w:val="007C1CBE"/>
    <w:rsid w:val="007C1F15"/>
    <w:rsid w:val="007C2188"/>
    <w:rsid w:val="007C21A2"/>
    <w:rsid w:val="007C24D0"/>
    <w:rsid w:val="007C278B"/>
    <w:rsid w:val="007C2A0B"/>
    <w:rsid w:val="007C2AF6"/>
    <w:rsid w:val="007C2DD4"/>
    <w:rsid w:val="007C2E34"/>
    <w:rsid w:val="007C2FFA"/>
    <w:rsid w:val="007C2FFE"/>
    <w:rsid w:val="007C356B"/>
    <w:rsid w:val="007C3936"/>
    <w:rsid w:val="007C3B3F"/>
    <w:rsid w:val="007C3B5D"/>
    <w:rsid w:val="007C4A7D"/>
    <w:rsid w:val="007C5032"/>
    <w:rsid w:val="007C504F"/>
    <w:rsid w:val="007C5432"/>
    <w:rsid w:val="007C546A"/>
    <w:rsid w:val="007C5696"/>
    <w:rsid w:val="007C60B1"/>
    <w:rsid w:val="007C66D9"/>
    <w:rsid w:val="007C6FDF"/>
    <w:rsid w:val="007C7F15"/>
    <w:rsid w:val="007D0134"/>
    <w:rsid w:val="007D0628"/>
    <w:rsid w:val="007D0806"/>
    <w:rsid w:val="007D1081"/>
    <w:rsid w:val="007D13B3"/>
    <w:rsid w:val="007D23EE"/>
    <w:rsid w:val="007D2844"/>
    <w:rsid w:val="007D286B"/>
    <w:rsid w:val="007D29BA"/>
    <w:rsid w:val="007D31BE"/>
    <w:rsid w:val="007D322B"/>
    <w:rsid w:val="007D33DD"/>
    <w:rsid w:val="007D3EF6"/>
    <w:rsid w:val="007D42C7"/>
    <w:rsid w:val="007D4CD0"/>
    <w:rsid w:val="007D4D35"/>
    <w:rsid w:val="007D5052"/>
    <w:rsid w:val="007D5388"/>
    <w:rsid w:val="007D5660"/>
    <w:rsid w:val="007D669F"/>
    <w:rsid w:val="007D6A2B"/>
    <w:rsid w:val="007D6C7E"/>
    <w:rsid w:val="007D6D7F"/>
    <w:rsid w:val="007D6E69"/>
    <w:rsid w:val="007D701D"/>
    <w:rsid w:val="007D731C"/>
    <w:rsid w:val="007D7330"/>
    <w:rsid w:val="007D7BAD"/>
    <w:rsid w:val="007D7F85"/>
    <w:rsid w:val="007E0387"/>
    <w:rsid w:val="007E0609"/>
    <w:rsid w:val="007E0A5E"/>
    <w:rsid w:val="007E0CC9"/>
    <w:rsid w:val="007E0D72"/>
    <w:rsid w:val="007E0EFF"/>
    <w:rsid w:val="007E146D"/>
    <w:rsid w:val="007E15DA"/>
    <w:rsid w:val="007E1656"/>
    <w:rsid w:val="007E186C"/>
    <w:rsid w:val="007E1A7C"/>
    <w:rsid w:val="007E1AC3"/>
    <w:rsid w:val="007E2A1C"/>
    <w:rsid w:val="007E2E6C"/>
    <w:rsid w:val="007E2FFD"/>
    <w:rsid w:val="007E393B"/>
    <w:rsid w:val="007E3D39"/>
    <w:rsid w:val="007E41D2"/>
    <w:rsid w:val="007E4364"/>
    <w:rsid w:val="007E44B1"/>
    <w:rsid w:val="007E5512"/>
    <w:rsid w:val="007E5751"/>
    <w:rsid w:val="007E576E"/>
    <w:rsid w:val="007E5A74"/>
    <w:rsid w:val="007E6483"/>
    <w:rsid w:val="007E64A7"/>
    <w:rsid w:val="007E67CE"/>
    <w:rsid w:val="007E6B48"/>
    <w:rsid w:val="007E7181"/>
    <w:rsid w:val="007E72FA"/>
    <w:rsid w:val="007F050C"/>
    <w:rsid w:val="007F0913"/>
    <w:rsid w:val="007F0B52"/>
    <w:rsid w:val="007F0C7D"/>
    <w:rsid w:val="007F1BBE"/>
    <w:rsid w:val="007F21B6"/>
    <w:rsid w:val="007F2376"/>
    <w:rsid w:val="007F2B00"/>
    <w:rsid w:val="007F30F4"/>
    <w:rsid w:val="007F3386"/>
    <w:rsid w:val="007F3AC7"/>
    <w:rsid w:val="007F3B21"/>
    <w:rsid w:val="007F3D27"/>
    <w:rsid w:val="007F415A"/>
    <w:rsid w:val="007F431A"/>
    <w:rsid w:val="007F47E1"/>
    <w:rsid w:val="007F4D74"/>
    <w:rsid w:val="007F4F29"/>
    <w:rsid w:val="007F4F2D"/>
    <w:rsid w:val="007F4F4A"/>
    <w:rsid w:val="007F51C1"/>
    <w:rsid w:val="007F6010"/>
    <w:rsid w:val="007F6825"/>
    <w:rsid w:val="007F6EBD"/>
    <w:rsid w:val="007F7108"/>
    <w:rsid w:val="007F7117"/>
    <w:rsid w:val="007F79C2"/>
    <w:rsid w:val="008001F1"/>
    <w:rsid w:val="00800C42"/>
    <w:rsid w:val="00800D1C"/>
    <w:rsid w:val="0080110D"/>
    <w:rsid w:val="00801887"/>
    <w:rsid w:val="00802121"/>
    <w:rsid w:val="008022E9"/>
    <w:rsid w:val="008024EE"/>
    <w:rsid w:val="00802C74"/>
    <w:rsid w:val="0080326B"/>
    <w:rsid w:val="0080363A"/>
    <w:rsid w:val="0080367A"/>
    <w:rsid w:val="0080375F"/>
    <w:rsid w:val="00803C68"/>
    <w:rsid w:val="008045F1"/>
    <w:rsid w:val="0080546C"/>
    <w:rsid w:val="00805616"/>
    <w:rsid w:val="00805698"/>
    <w:rsid w:val="00805AE8"/>
    <w:rsid w:val="00806118"/>
    <w:rsid w:val="00806EF4"/>
    <w:rsid w:val="00807502"/>
    <w:rsid w:val="00807553"/>
    <w:rsid w:val="0080779C"/>
    <w:rsid w:val="00807D59"/>
    <w:rsid w:val="00807F24"/>
    <w:rsid w:val="008104D7"/>
    <w:rsid w:val="00810C1F"/>
    <w:rsid w:val="00810C7A"/>
    <w:rsid w:val="00810F8E"/>
    <w:rsid w:val="008112A1"/>
    <w:rsid w:val="00811871"/>
    <w:rsid w:val="0081282D"/>
    <w:rsid w:val="0081293E"/>
    <w:rsid w:val="00812A27"/>
    <w:rsid w:val="008131E8"/>
    <w:rsid w:val="0081328A"/>
    <w:rsid w:val="00813F21"/>
    <w:rsid w:val="008147A5"/>
    <w:rsid w:val="00815A68"/>
    <w:rsid w:val="00815E7A"/>
    <w:rsid w:val="00815F2E"/>
    <w:rsid w:val="008160EE"/>
    <w:rsid w:val="00816FBA"/>
    <w:rsid w:val="008170DE"/>
    <w:rsid w:val="00817517"/>
    <w:rsid w:val="00817672"/>
    <w:rsid w:val="00820250"/>
    <w:rsid w:val="00821343"/>
    <w:rsid w:val="00821F23"/>
    <w:rsid w:val="008223D7"/>
    <w:rsid w:val="008229CC"/>
    <w:rsid w:val="00822F7C"/>
    <w:rsid w:val="008234BE"/>
    <w:rsid w:val="008236B5"/>
    <w:rsid w:val="0082424C"/>
    <w:rsid w:val="008250F4"/>
    <w:rsid w:val="00825380"/>
    <w:rsid w:val="008253E3"/>
    <w:rsid w:val="008257E3"/>
    <w:rsid w:val="00825CC4"/>
    <w:rsid w:val="00826395"/>
    <w:rsid w:val="00826AD2"/>
    <w:rsid w:val="00826E70"/>
    <w:rsid w:val="008303C4"/>
    <w:rsid w:val="00830DBE"/>
    <w:rsid w:val="0083105A"/>
    <w:rsid w:val="008312CD"/>
    <w:rsid w:val="0083143E"/>
    <w:rsid w:val="00831494"/>
    <w:rsid w:val="00831B92"/>
    <w:rsid w:val="00832AE6"/>
    <w:rsid w:val="00832B21"/>
    <w:rsid w:val="00832D7F"/>
    <w:rsid w:val="00832FF9"/>
    <w:rsid w:val="0083343A"/>
    <w:rsid w:val="0083404D"/>
    <w:rsid w:val="0083415F"/>
    <w:rsid w:val="00834258"/>
    <w:rsid w:val="00834276"/>
    <w:rsid w:val="0083428B"/>
    <w:rsid w:val="008350B1"/>
    <w:rsid w:val="00835BF6"/>
    <w:rsid w:val="00836083"/>
    <w:rsid w:val="00836C9A"/>
    <w:rsid w:val="00836F24"/>
    <w:rsid w:val="00837217"/>
    <w:rsid w:val="0084060E"/>
    <w:rsid w:val="0084098D"/>
    <w:rsid w:val="00840C1B"/>
    <w:rsid w:val="00840F5F"/>
    <w:rsid w:val="008412C8"/>
    <w:rsid w:val="008416F5"/>
    <w:rsid w:val="0084199C"/>
    <w:rsid w:val="00841C89"/>
    <w:rsid w:val="0084356D"/>
    <w:rsid w:val="00843570"/>
    <w:rsid w:val="008437A9"/>
    <w:rsid w:val="00843A17"/>
    <w:rsid w:val="0084429E"/>
    <w:rsid w:val="008442FD"/>
    <w:rsid w:val="0084480C"/>
    <w:rsid w:val="0084577B"/>
    <w:rsid w:val="00845B78"/>
    <w:rsid w:val="00845BE6"/>
    <w:rsid w:val="00846346"/>
    <w:rsid w:val="008468D0"/>
    <w:rsid w:val="00846A08"/>
    <w:rsid w:val="00846FCD"/>
    <w:rsid w:val="00847549"/>
    <w:rsid w:val="00847740"/>
    <w:rsid w:val="0084788C"/>
    <w:rsid w:val="00847FA0"/>
    <w:rsid w:val="00850579"/>
    <w:rsid w:val="00850D7D"/>
    <w:rsid w:val="00851F46"/>
    <w:rsid w:val="008525B3"/>
    <w:rsid w:val="008525ED"/>
    <w:rsid w:val="00852655"/>
    <w:rsid w:val="00852B49"/>
    <w:rsid w:val="00852FE4"/>
    <w:rsid w:val="008533F9"/>
    <w:rsid w:val="008537F6"/>
    <w:rsid w:val="00853F1F"/>
    <w:rsid w:val="00854598"/>
    <w:rsid w:val="00854B58"/>
    <w:rsid w:val="00854CD1"/>
    <w:rsid w:val="00855141"/>
    <w:rsid w:val="008557E2"/>
    <w:rsid w:val="00856BE2"/>
    <w:rsid w:val="008572FB"/>
    <w:rsid w:val="0085742F"/>
    <w:rsid w:val="00857859"/>
    <w:rsid w:val="00857A39"/>
    <w:rsid w:val="00857D6B"/>
    <w:rsid w:val="00857E3E"/>
    <w:rsid w:val="008603C0"/>
    <w:rsid w:val="0086044D"/>
    <w:rsid w:val="00860631"/>
    <w:rsid w:val="0086103E"/>
    <w:rsid w:val="0086108A"/>
    <w:rsid w:val="008615BD"/>
    <w:rsid w:val="008623D4"/>
    <w:rsid w:val="00862552"/>
    <w:rsid w:val="00863050"/>
    <w:rsid w:val="00863446"/>
    <w:rsid w:val="0086380B"/>
    <w:rsid w:val="008643D4"/>
    <w:rsid w:val="008644F0"/>
    <w:rsid w:val="0086457B"/>
    <w:rsid w:val="00864888"/>
    <w:rsid w:val="008649EF"/>
    <w:rsid w:val="008651E0"/>
    <w:rsid w:val="00866434"/>
    <w:rsid w:val="00866A99"/>
    <w:rsid w:val="00866E2C"/>
    <w:rsid w:val="00866F0E"/>
    <w:rsid w:val="00866FDB"/>
    <w:rsid w:val="0086721B"/>
    <w:rsid w:val="00867C75"/>
    <w:rsid w:val="00870243"/>
    <w:rsid w:val="00870697"/>
    <w:rsid w:val="00871358"/>
    <w:rsid w:val="008719FF"/>
    <w:rsid w:val="00871CAB"/>
    <w:rsid w:val="008721D9"/>
    <w:rsid w:val="0087252A"/>
    <w:rsid w:val="00872952"/>
    <w:rsid w:val="00873D8C"/>
    <w:rsid w:val="00873EAE"/>
    <w:rsid w:val="00873FC8"/>
    <w:rsid w:val="0087471A"/>
    <w:rsid w:val="00874AE0"/>
    <w:rsid w:val="00875080"/>
    <w:rsid w:val="008753DF"/>
    <w:rsid w:val="00876650"/>
    <w:rsid w:val="008768E3"/>
    <w:rsid w:val="00880BA8"/>
    <w:rsid w:val="00881083"/>
    <w:rsid w:val="00881836"/>
    <w:rsid w:val="00882CD1"/>
    <w:rsid w:val="00882FD2"/>
    <w:rsid w:val="00883558"/>
    <w:rsid w:val="008838C8"/>
    <w:rsid w:val="0088498E"/>
    <w:rsid w:val="0088531D"/>
    <w:rsid w:val="00886A1A"/>
    <w:rsid w:val="00887048"/>
    <w:rsid w:val="00887195"/>
    <w:rsid w:val="008879CE"/>
    <w:rsid w:val="00887A10"/>
    <w:rsid w:val="00887A39"/>
    <w:rsid w:val="00887D88"/>
    <w:rsid w:val="00887DD6"/>
    <w:rsid w:val="00890505"/>
    <w:rsid w:val="00890F32"/>
    <w:rsid w:val="00891120"/>
    <w:rsid w:val="0089128E"/>
    <w:rsid w:val="00891698"/>
    <w:rsid w:val="00891A13"/>
    <w:rsid w:val="00892009"/>
    <w:rsid w:val="008922D1"/>
    <w:rsid w:val="008925D6"/>
    <w:rsid w:val="008928B7"/>
    <w:rsid w:val="00892FFE"/>
    <w:rsid w:val="008932F5"/>
    <w:rsid w:val="008933E7"/>
    <w:rsid w:val="0089383A"/>
    <w:rsid w:val="00893D8E"/>
    <w:rsid w:val="00894919"/>
    <w:rsid w:val="00894C97"/>
    <w:rsid w:val="0089509D"/>
    <w:rsid w:val="008951BE"/>
    <w:rsid w:val="00895284"/>
    <w:rsid w:val="0089604E"/>
    <w:rsid w:val="00896513"/>
    <w:rsid w:val="008969DB"/>
    <w:rsid w:val="00896B96"/>
    <w:rsid w:val="008970DF"/>
    <w:rsid w:val="00897539"/>
    <w:rsid w:val="00897C76"/>
    <w:rsid w:val="008A00DA"/>
    <w:rsid w:val="008A046C"/>
    <w:rsid w:val="008A0B30"/>
    <w:rsid w:val="008A1910"/>
    <w:rsid w:val="008A200E"/>
    <w:rsid w:val="008A20F2"/>
    <w:rsid w:val="008A22D6"/>
    <w:rsid w:val="008A29AA"/>
    <w:rsid w:val="008A2A16"/>
    <w:rsid w:val="008A31E7"/>
    <w:rsid w:val="008A3279"/>
    <w:rsid w:val="008A3444"/>
    <w:rsid w:val="008A3790"/>
    <w:rsid w:val="008A4306"/>
    <w:rsid w:val="008A4735"/>
    <w:rsid w:val="008A4A52"/>
    <w:rsid w:val="008A4B99"/>
    <w:rsid w:val="008A51B8"/>
    <w:rsid w:val="008A6AF0"/>
    <w:rsid w:val="008A6CF5"/>
    <w:rsid w:val="008A728B"/>
    <w:rsid w:val="008A7F9B"/>
    <w:rsid w:val="008B07FB"/>
    <w:rsid w:val="008B0A66"/>
    <w:rsid w:val="008B0ACF"/>
    <w:rsid w:val="008B0C91"/>
    <w:rsid w:val="008B0F34"/>
    <w:rsid w:val="008B11FC"/>
    <w:rsid w:val="008B1767"/>
    <w:rsid w:val="008B22C9"/>
    <w:rsid w:val="008B2C0B"/>
    <w:rsid w:val="008B3BF7"/>
    <w:rsid w:val="008B43B0"/>
    <w:rsid w:val="008B4615"/>
    <w:rsid w:val="008B4721"/>
    <w:rsid w:val="008B4A68"/>
    <w:rsid w:val="008B4F6C"/>
    <w:rsid w:val="008B5188"/>
    <w:rsid w:val="008B52A7"/>
    <w:rsid w:val="008B5611"/>
    <w:rsid w:val="008B6240"/>
    <w:rsid w:val="008B6411"/>
    <w:rsid w:val="008B64CC"/>
    <w:rsid w:val="008B6844"/>
    <w:rsid w:val="008B6F20"/>
    <w:rsid w:val="008B736F"/>
    <w:rsid w:val="008B7798"/>
    <w:rsid w:val="008B79FA"/>
    <w:rsid w:val="008B7B6B"/>
    <w:rsid w:val="008B7FE0"/>
    <w:rsid w:val="008C00E6"/>
    <w:rsid w:val="008C0986"/>
    <w:rsid w:val="008C0AFD"/>
    <w:rsid w:val="008C0D70"/>
    <w:rsid w:val="008C0E6D"/>
    <w:rsid w:val="008C1C57"/>
    <w:rsid w:val="008C291E"/>
    <w:rsid w:val="008C2F59"/>
    <w:rsid w:val="008C31E1"/>
    <w:rsid w:val="008C35C2"/>
    <w:rsid w:val="008C3699"/>
    <w:rsid w:val="008C3D35"/>
    <w:rsid w:val="008C3DFE"/>
    <w:rsid w:val="008C43E8"/>
    <w:rsid w:val="008C555D"/>
    <w:rsid w:val="008C58DF"/>
    <w:rsid w:val="008C5A3F"/>
    <w:rsid w:val="008C5D04"/>
    <w:rsid w:val="008C5F13"/>
    <w:rsid w:val="008C5F78"/>
    <w:rsid w:val="008C67A7"/>
    <w:rsid w:val="008C68A3"/>
    <w:rsid w:val="008C6C02"/>
    <w:rsid w:val="008C6D3F"/>
    <w:rsid w:val="008C6E1F"/>
    <w:rsid w:val="008C70B8"/>
    <w:rsid w:val="008C7C5A"/>
    <w:rsid w:val="008C7F94"/>
    <w:rsid w:val="008D0444"/>
    <w:rsid w:val="008D0A5A"/>
    <w:rsid w:val="008D0D7F"/>
    <w:rsid w:val="008D0F7B"/>
    <w:rsid w:val="008D109B"/>
    <w:rsid w:val="008D17FF"/>
    <w:rsid w:val="008D1BD0"/>
    <w:rsid w:val="008D1C20"/>
    <w:rsid w:val="008D1E80"/>
    <w:rsid w:val="008D2376"/>
    <w:rsid w:val="008D2421"/>
    <w:rsid w:val="008D37AD"/>
    <w:rsid w:val="008D398B"/>
    <w:rsid w:val="008D3ABB"/>
    <w:rsid w:val="008D4D51"/>
    <w:rsid w:val="008D4D8F"/>
    <w:rsid w:val="008D591A"/>
    <w:rsid w:val="008D596E"/>
    <w:rsid w:val="008D60CB"/>
    <w:rsid w:val="008D6191"/>
    <w:rsid w:val="008D6B1B"/>
    <w:rsid w:val="008D6D8E"/>
    <w:rsid w:val="008D6FE7"/>
    <w:rsid w:val="008D762A"/>
    <w:rsid w:val="008D7797"/>
    <w:rsid w:val="008D7B63"/>
    <w:rsid w:val="008E05FC"/>
    <w:rsid w:val="008E064D"/>
    <w:rsid w:val="008E0C4C"/>
    <w:rsid w:val="008E0E23"/>
    <w:rsid w:val="008E1498"/>
    <w:rsid w:val="008E15FF"/>
    <w:rsid w:val="008E1CE6"/>
    <w:rsid w:val="008E2705"/>
    <w:rsid w:val="008E2FD7"/>
    <w:rsid w:val="008E32B3"/>
    <w:rsid w:val="008E3D14"/>
    <w:rsid w:val="008E4446"/>
    <w:rsid w:val="008E49BC"/>
    <w:rsid w:val="008E4A55"/>
    <w:rsid w:val="008E4C60"/>
    <w:rsid w:val="008E5250"/>
    <w:rsid w:val="008E5508"/>
    <w:rsid w:val="008E5D04"/>
    <w:rsid w:val="008E5E79"/>
    <w:rsid w:val="008E606D"/>
    <w:rsid w:val="008E61B3"/>
    <w:rsid w:val="008E64D0"/>
    <w:rsid w:val="008E70A6"/>
    <w:rsid w:val="008E7750"/>
    <w:rsid w:val="008E7C46"/>
    <w:rsid w:val="008F028A"/>
    <w:rsid w:val="008F070F"/>
    <w:rsid w:val="008F084C"/>
    <w:rsid w:val="008F08A8"/>
    <w:rsid w:val="008F0BDD"/>
    <w:rsid w:val="008F0CAD"/>
    <w:rsid w:val="008F1494"/>
    <w:rsid w:val="008F1996"/>
    <w:rsid w:val="008F1A53"/>
    <w:rsid w:val="008F1E52"/>
    <w:rsid w:val="008F1E99"/>
    <w:rsid w:val="008F20AE"/>
    <w:rsid w:val="008F233B"/>
    <w:rsid w:val="008F23EE"/>
    <w:rsid w:val="008F2461"/>
    <w:rsid w:val="008F3390"/>
    <w:rsid w:val="008F33AF"/>
    <w:rsid w:val="008F3452"/>
    <w:rsid w:val="008F38A7"/>
    <w:rsid w:val="008F3D03"/>
    <w:rsid w:val="008F5168"/>
    <w:rsid w:val="008F5276"/>
    <w:rsid w:val="008F535B"/>
    <w:rsid w:val="008F5427"/>
    <w:rsid w:val="008F554D"/>
    <w:rsid w:val="008F59B6"/>
    <w:rsid w:val="008F5E40"/>
    <w:rsid w:val="008F5ECF"/>
    <w:rsid w:val="008F62BA"/>
    <w:rsid w:val="008F7CF4"/>
    <w:rsid w:val="009000BD"/>
    <w:rsid w:val="0090034C"/>
    <w:rsid w:val="009008E7"/>
    <w:rsid w:val="00901017"/>
    <w:rsid w:val="0090192B"/>
    <w:rsid w:val="00901999"/>
    <w:rsid w:val="00901C12"/>
    <w:rsid w:val="00902785"/>
    <w:rsid w:val="00902A50"/>
    <w:rsid w:val="00903569"/>
    <w:rsid w:val="009037FC"/>
    <w:rsid w:val="00903811"/>
    <w:rsid w:val="00903A2C"/>
    <w:rsid w:val="00905A0E"/>
    <w:rsid w:val="00905BA0"/>
    <w:rsid w:val="00905D47"/>
    <w:rsid w:val="00906532"/>
    <w:rsid w:val="00906844"/>
    <w:rsid w:val="009068A7"/>
    <w:rsid w:val="009069B0"/>
    <w:rsid w:val="00906D76"/>
    <w:rsid w:val="00906F64"/>
    <w:rsid w:val="009070DC"/>
    <w:rsid w:val="009074A1"/>
    <w:rsid w:val="00907A4D"/>
    <w:rsid w:val="009101AD"/>
    <w:rsid w:val="009107DE"/>
    <w:rsid w:val="00910B80"/>
    <w:rsid w:val="009122F1"/>
    <w:rsid w:val="00912317"/>
    <w:rsid w:val="0091240F"/>
    <w:rsid w:val="0091385E"/>
    <w:rsid w:val="00913E59"/>
    <w:rsid w:val="00914683"/>
    <w:rsid w:val="00914748"/>
    <w:rsid w:val="00914E75"/>
    <w:rsid w:val="00915266"/>
    <w:rsid w:val="00915649"/>
    <w:rsid w:val="00915BE3"/>
    <w:rsid w:val="009165DE"/>
    <w:rsid w:val="009168DF"/>
    <w:rsid w:val="00916B57"/>
    <w:rsid w:val="009171CF"/>
    <w:rsid w:val="00917C54"/>
    <w:rsid w:val="00917DAF"/>
    <w:rsid w:val="00917F8D"/>
    <w:rsid w:val="009204F0"/>
    <w:rsid w:val="009205B6"/>
    <w:rsid w:val="00920698"/>
    <w:rsid w:val="009209B8"/>
    <w:rsid w:val="009214F0"/>
    <w:rsid w:val="00921997"/>
    <w:rsid w:val="00922661"/>
    <w:rsid w:val="009233C7"/>
    <w:rsid w:val="00923582"/>
    <w:rsid w:val="00925836"/>
    <w:rsid w:val="0092597D"/>
    <w:rsid w:val="00925EAD"/>
    <w:rsid w:val="00926603"/>
    <w:rsid w:val="00927589"/>
    <w:rsid w:val="0092769A"/>
    <w:rsid w:val="00927B16"/>
    <w:rsid w:val="00927BDD"/>
    <w:rsid w:val="009307F7"/>
    <w:rsid w:val="0093085C"/>
    <w:rsid w:val="00930E76"/>
    <w:rsid w:val="0093116C"/>
    <w:rsid w:val="00931A50"/>
    <w:rsid w:val="009321D2"/>
    <w:rsid w:val="00932BBB"/>
    <w:rsid w:val="00933B9B"/>
    <w:rsid w:val="00933D02"/>
    <w:rsid w:val="009355C1"/>
    <w:rsid w:val="00935AF0"/>
    <w:rsid w:val="00936F77"/>
    <w:rsid w:val="009376B9"/>
    <w:rsid w:val="009376BE"/>
    <w:rsid w:val="00937762"/>
    <w:rsid w:val="00937BF0"/>
    <w:rsid w:val="00940738"/>
    <w:rsid w:val="00940CB3"/>
    <w:rsid w:val="00940FDE"/>
    <w:rsid w:val="00941826"/>
    <w:rsid w:val="00941968"/>
    <w:rsid w:val="0094199E"/>
    <w:rsid w:val="00941F11"/>
    <w:rsid w:val="009421AC"/>
    <w:rsid w:val="00942B51"/>
    <w:rsid w:val="00942D6F"/>
    <w:rsid w:val="009430A1"/>
    <w:rsid w:val="00943406"/>
    <w:rsid w:val="009434A4"/>
    <w:rsid w:val="009437EA"/>
    <w:rsid w:val="0094388E"/>
    <w:rsid w:val="009442A4"/>
    <w:rsid w:val="00944DAF"/>
    <w:rsid w:val="009452F8"/>
    <w:rsid w:val="00945333"/>
    <w:rsid w:val="009453EB"/>
    <w:rsid w:val="009455EC"/>
    <w:rsid w:val="009465E3"/>
    <w:rsid w:val="0094777C"/>
    <w:rsid w:val="00947A13"/>
    <w:rsid w:val="00947E85"/>
    <w:rsid w:val="00947FBE"/>
    <w:rsid w:val="0095009F"/>
    <w:rsid w:val="00950167"/>
    <w:rsid w:val="00950487"/>
    <w:rsid w:val="0095081F"/>
    <w:rsid w:val="00951381"/>
    <w:rsid w:val="00951BC3"/>
    <w:rsid w:val="00951FC5"/>
    <w:rsid w:val="00952301"/>
    <w:rsid w:val="00952591"/>
    <w:rsid w:val="009526BE"/>
    <w:rsid w:val="009529D6"/>
    <w:rsid w:val="00952B20"/>
    <w:rsid w:val="00952FE4"/>
    <w:rsid w:val="00953829"/>
    <w:rsid w:val="00953A28"/>
    <w:rsid w:val="00953EFD"/>
    <w:rsid w:val="00954133"/>
    <w:rsid w:val="00954374"/>
    <w:rsid w:val="00955071"/>
    <w:rsid w:val="00955933"/>
    <w:rsid w:val="00955D18"/>
    <w:rsid w:val="009565CB"/>
    <w:rsid w:val="009569E8"/>
    <w:rsid w:val="00956ACF"/>
    <w:rsid w:val="00960624"/>
    <w:rsid w:val="009607C5"/>
    <w:rsid w:val="00960FE9"/>
    <w:rsid w:val="00961224"/>
    <w:rsid w:val="00961336"/>
    <w:rsid w:val="0096141F"/>
    <w:rsid w:val="0096148B"/>
    <w:rsid w:val="009619B2"/>
    <w:rsid w:val="00961C15"/>
    <w:rsid w:val="00961E44"/>
    <w:rsid w:val="00961E88"/>
    <w:rsid w:val="009622E0"/>
    <w:rsid w:val="009626DE"/>
    <w:rsid w:val="00962C5E"/>
    <w:rsid w:val="0096305B"/>
    <w:rsid w:val="009632B0"/>
    <w:rsid w:val="00963BEE"/>
    <w:rsid w:val="00963F63"/>
    <w:rsid w:val="00964A69"/>
    <w:rsid w:val="00964AFD"/>
    <w:rsid w:val="00964B3F"/>
    <w:rsid w:val="00964DDB"/>
    <w:rsid w:val="00964EB2"/>
    <w:rsid w:val="00964F8B"/>
    <w:rsid w:val="0096542A"/>
    <w:rsid w:val="0096552C"/>
    <w:rsid w:val="009656A3"/>
    <w:rsid w:val="00966208"/>
    <w:rsid w:val="00966283"/>
    <w:rsid w:val="009674F9"/>
    <w:rsid w:val="00967DA8"/>
    <w:rsid w:val="00970331"/>
    <w:rsid w:val="00970E7C"/>
    <w:rsid w:val="009713A3"/>
    <w:rsid w:val="00971632"/>
    <w:rsid w:val="00971BBB"/>
    <w:rsid w:val="00971CE5"/>
    <w:rsid w:val="00971D4F"/>
    <w:rsid w:val="00971D6C"/>
    <w:rsid w:val="009722BA"/>
    <w:rsid w:val="00972919"/>
    <w:rsid w:val="009729A0"/>
    <w:rsid w:val="00972AB9"/>
    <w:rsid w:val="00972D32"/>
    <w:rsid w:val="0097433F"/>
    <w:rsid w:val="0097451C"/>
    <w:rsid w:val="009746EF"/>
    <w:rsid w:val="009747FC"/>
    <w:rsid w:val="009749DD"/>
    <w:rsid w:val="00974C4B"/>
    <w:rsid w:val="009758E8"/>
    <w:rsid w:val="0097653B"/>
    <w:rsid w:val="00977108"/>
    <w:rsid w:val="0097748E"/>
    <w:rsid w:val="00977B2D"/>
    <w:rsid w:val="0098109F"/>
    <w:rsid w:val="00981180"/>
    <w:rsid w:val="00981AE1"/>
    <w:rsid w:val="00981D2B"/>
    <w:rsid w:val="0098296A"/>
    <w:rsid w:val="00982CB6"/>
    <w:rsid w:val="00982E1D"/>
    <w:rsid w:val="00983252"/>
    <w:rsid w:val="00983DF0"/>
    <w:rsid w:val="0098428B"/>
    <w:rsid w:val="009849FB"/>
    <w:rsid w:val="0098534A"/>
    <w:rsid w:val="0098550F"/>
    <w:rsid w:val="00985E18"/>
    <w:rsid w:val="009862B7"/>
    <w:rsid w:val="009868D7"/>
    <w:rsid w:val="00986CF2"/>
    <w:rsid w:val="009901C9"/>
    <w:rsid w:val="0099083D"/>
    <w:rsid w:val="00990BFF"/>
    <w:rsid w:val="009911CC"/>
    <w:rsid w:val="00991F84"/>
    <w:rsid w:val="00991FCF"/>
    <w:rsid w:val="00992075"/>
    <w:rsid w:val="009930BD"/>
    <w:rsid w:val="0099340B"/>
    <w:rsid w:val="009936E7"/>
    <w:rsid w:val="00993D71"/>
    <w:rsid w:val="00993E44"/>
    <w:rsid w:val="00993E72"/>
    <w:rsid w:val="009941F1"/>
    <w:rsid w:val="0099452B"/>
    <w:rsid w:val="00995579"/>
    <w:rsid w:val="0099692E"/>
    <w:rsid w:val="00996D7B"/>
    <w:rsid w:val="00997975"/>
    <w:rsid w:val="009A02BD"/>
    <w:rsid w:val="009A0C8C"/>
    <w:rsid w:val="009A0DD8"/>
    <w:rsid w:val="009A14B4"/>
    <w:rsid w:val="009A1AD7"/>
    <w:rsid w:val="009A1C31"/>
    <w:rsid w:val="009A2495"/>
    <w:rsid w:val="009A27F3"/>
    <w:rsid w:val="009A2B35"/>
    <w:rsid w:val="009A3071"/>
    <w:rsid w:val="009A331A"/>
    <w:rsid w:val="009A3942"/>
    <w:rsid w:val="009A39D2"/>
    <w:rsid w:val="009A4590"/>
    <w:rsid w:val="009A4671"/>
    <w:rsid w:val="009A469C"/>
    <w:rsid w:val="009A4EDB"/>
    <w:rsid w:val="009A503D"/>
    <w:rsid w:val="009A525C"/>
    <w:rsid w:val="009A58F4"/>
    <w:rsid w:val="009A6487"/>
    <w:rsid w:val="009A722D"/>
    <w:rsid w:val="009A738F"/>
    <w:rsid w:val="009A75C3"/>
    <w:rsid w:val="009A7C30"/>
    <w:rsid w:val="009B01A2"/>
    <w:rsid w:val="009B0716"/>
    <w:rsid w:val="009B0BC3"/>
    <w:rsid w:val="009B1097"/>
    <w:rsid w:val="009B15D3"/>
    <w:rsid w:val="009B18F6"/>
    <w:rsid w:val="009B1A65"/>
    <w:rsid w:val="009B1DE5"/>
    <w:rsid w:val="009B1EF7"/>
    <w:rsid w:val="009B242B"/>
    <w:rsid w:val="009B32C6"/>
    <w:rsid w:val="009B3966"/>
    <w:rsid w:val="009B3CAF"/>
    <w:rsid w:val="009B4007"/>
    <w:rsid w:val="009B4D02"/>
    <w:rsid w:val="009B4D71"/>
    <w:rsid w:val="009B64BA"/>
    <w:rsid w:val="009B66F3"/>
    <w:rsid w:val="009B727F"/>
    <w:rsid w:val="009B747D"/>
    <w:rsid w:val="009B755E"/>
    <w:rsid w:val="009B7814"/>
    <w:rsid w:val="009B7EB2"/>
    <w:rsid w:val="009B7EB5"/>
    <w:rsid w:val="009B7F8F"/>
    <w:rsid w:val="009C0A82"/>
    <w:rsid w:val="009C0E93"/>
    <w:rsid w:val="009C104E"/>
    <w:rsid w:val="009C18CA"/>
    <w:rsid w:val="009C1E4A"/>
    <w:rsid w:val="009C253F"/>
    <w:rsid w:val="009C2CDD"/>
    <w:rsid w:val="009C3271"/>
    <w:rsid w:val="009C33FA"/>
    <w:rsid w:val="009C3DFD"/>
    <w:rsid w:val="009C3EA2"/>
    <w:rsid w:val="009C4400"/>
    <w:rsid w:val="009C55F2"/>
    <w:rsid w:val="009C5995"/>
    <w:rsid w:val="009C5EA0"/>
    <w:rsid w:val="009C5F1C"/>
    <w:rsid w:val="009C6505"/>
    <w:rsid w:val="009C6734"/>
    <w:rsid w:val="009C67E6"/>
    <w:rsid w:val="009C6B9F"/>
    <w:rsid w:val="009C6D26"/>
    <w:rsid w:val="009C72B4"/>
    <w:rsid w:val="009D002C"/>
    <w:rsid w:val="009D0FAD"/>
    <w:rsid w:val="009D14B2"/>
    <w:rsid w:val="009D18B9"/>
    <w:rsid w:val="009D28A1"/>
    <w:rsid w:val="009D3562"/>
    <w:rsid w:val="009D3597"/>
    <w:rsid w:val="009D35E6"/>
    <w:rsid w:val="009D3A55"/>
    <w:rsid w:val="009D3B1E"/>
    <w:rsid w:val="009D452F"/>
    <w:rsid w:val="009D457B"/>
    <w:rsid w:val="009D4DF7"/>
    <w:rsid w:val="009D4E8E"/>
    <w:rsid w:val="009D62B1"/>
    <w:rsid w:val="009D6585"/>
    <w:rsid w:val="009D6C67"/>
    <w:rsid w:val="009D6E37"/>
    <w:rsid w:val="009D6EB1"/>
    <w:rsid w:val="009D725D"/>
    <w:rsid w:val="009D72A8"/>
    <w:rsid w:val="009D764C"/>
    <w:rsid w:val="009D7838"/>
    <w:rsid w:val="009D784E"/>
    <w:rsid w:val="009D7ABF"/>
    <w:rsid w:val="009E05DE"/>
    <w:rsid w:val="009E0F82"/>
    <w:rsid w:val="009E14EC"/>
    <w:rsid w:val="009E18D1"/>
    <w:rsid w:val="009E2067"/>
    <w:rsid w:val="009E26AC"/>
    <w:rsid w:val="009E2A53"/>
    <w:rsid w:val="009E305B"/>
    <w:rsid w:val="009E35D9"/>
    <w:rsid w:val="009E4460"/>
    <w:rsid w:val="009E50EA"/>
    <w:rsid w:val="009E5933"/>
    <w:rsid w:val="009E5C25"/>
    <w:rsid w:val="009E6A6E"/>
    <w:rsid w:val="009E6D1A"/>
    <w:rsid w:val="009E7125"/>
    <w:rsid w:val="009E72F1"/>
    <w:rsid w:val="009E7395"/>
    <w:rsid w:val="009E7DC3"/>
    <w:rsid w:val="009E7E39"/>
    <w:rsid w:val="009F0D7E"/>
    <w:rsid w:val="009F10C6"/>
    <w:rsid w:val="009F15AE"/>
    <w:rsid w:val="009F2603"/>
    <w:rsid w:val="009F2730"/>
    <w:rsid w:val="009F2EBD"/>
    <w:rsid w:val="009F300B"/>
    <w:rsid w:val="009F35D3"/>
    <w:rsid w:val="009F418E"/>
    <w:rsid w:val="009F4407"/>
    <w:rsid w:val="009F4662"/>
    <w:rsid w:val="009F4700"/>
    <w:rsid w:val="009F543D"/>
    <w:rsid w:val="009F581A"/>
    <w:rsid w:val="009F594B"/>
    <w:rsid w:val="009F62F9"/>
    <w:rsid w:val="009F6792"/>
    <w:rsid w:val="009F6BBC"/>
    <w:rsid w:val="009F6F45"/>
    <w:rsid w:val="009F6FDA"/>
    <w:rsid w:val="009F77DB"/>
    <w:rsid w:val="009F785D"/>
    <w:rsid w:val="009F7A21"/>
    <w:rsid w:val="00A00A21"/>
    <w:rsid w:val="00A011DE"/>
    <w:rsid w:val="00A01958"/>
    <w:rsid w:val="00A01BF1"/>
    <w:rsid w:val="00A01D6A"/>
    <w:rsid w:val="00A02541"/>
    <w:rsid w:val="00A0278A"/>
    <w:rsid w:val="00A027F5"/>
    <w:rsid w:val="00A02D8A"/>
    <w:rsid w:val="00A02E82"/>
    <w:rsid w:val="00A0306B"/>
    <w:rsid w:val="00A0377C"/>
    <w:rsid w:val="00A039C0"/>
    <w:rsid w:val="00A03D0E"/>
    <w:rsid w:val="00A047D5"/>
    <w:rsid w:val="00A04EAB"/>
    <w:rsid w:val="00A05576"/>
    <w:rsid w:val="00A069B3"/>
    <w:rsid w:val="00A06B1D"/>
    <w:rsid w:val="00A074AA"/>
    <w:rsid w:val="00A106E7"/>
    <w:rsid w:val="00A1153A"/>
    <w:rsid w:val="00A11A2A"/>
    <w:rsid w:val="00A120EE"/>
    <w:rsid w:val="00A12429"/>
    <w:rsid w:val="00A12833"/>
    <w:rsid w:val="00A13109"/>
    <w:rsid w:val="00A1313F"/>
    <w:rsid w:val="00A13162"/>
    <w:rsid w:val="00A13396"/>
    <w:rsid w:val="00A136E8"/>
    <w:rsid w:val="00A13BEA"/>
    <w:rsid w:val="00A14206"/>
    <w:rsid w:val="00A148B6"/>
    <w:rsid w:val="00A14AFE"/>
    <w:rsid w:val="00A152B1"/>
    <w:rsid w:val="00A154AD"/>
    <w:rsid w:val="00A1619F"/>
    <w:rsid w:val="00A17F50"/>
    <w:rsid w:val="00A20693"/>
    <w:rsid w:val="00A2124F"/>
    <w:rsid w:val="00A21779"/>
    <w:rsid w:val="00A220E4"/>
    <w:rsid w:val="00A23CC4"/>
    <w:rsid w:val="00A24E7D"/>
    <w:rsid w:val="00A2509C"/>
    <w:rsid w:val="00A250D4"/>
    <w:rsid w:val="00A251BD"/>
    <w:rsid w:val="00A26C25"/>
    <w:rsid w:val="00A26E6B"/>
    <w:rsid w:val="00A27104"/>
    <w:rsid w:val="00A300ED"/>
    <w:rsid w:val="00A30241"/>
    <w:rsid w:val="00A31EDA"/>
    <w:rsid w:val="00A324A3"/>
    <w:rsid w:val="00A32554"/>
    <w:rsid w:val="00A32628"/>
    <w:rsid w:val="00A32E26"/>
    <w:rsid w:val="00A32EB0"/>
    <w:rsid w:val="00A34514"/>
    <w:rsid w:val="00A357F0"/>
    <w:rsid w:val="00A35F0F"/>
    <w:rsid w:val="00A35F14"/>
    <w:rsid w:val="00A363C3"/>
    <w:rsid w:val="00A3671C"/>
    <w:rsid w:val="00A3694D"/>
    <w:rsid w:val="00A36C2B"/>
    <w:rsid w:val="00A37421"/>
    <w:rsid w:val="00A37BA8"/>
    <w:rsid w:val="00A37DCA"/>
    <w:rsid w:val="00A40457"/>
    <w:rsid w:val="00A40807"/>
    <w:rsid w:val="00A40A34"/>
    <w:rsid w:val="00A42537"/>
    <w:rsid w:val="00A426AD"/>
    <w:rsid w:val="00A42885"/>
    <w:rsid w:val="00A43745"/>
    <w:rsid w:val="00A43C52"/>
    <w:rsid w:val="00A44295"/>
    <w:rsid w:val="00A44665"/>
    <w:rsid w:val="00A4535F"/>
    <w:rsid w:val="00A45658"/>
    <w:rsid w:val="00A45E04"/>
    <w:rsid w:val="00A46242"/>
    <w:rsid w:val="00A4662D"/>
    <w:rsid w:val="00A4699B"/>
    <w:rsid w:val="00A46C5F"/>
    <w:rsid w:val="00A47AD4"/>
    <w:rsid w:val="00A47B51"/>
    <w:rsid w:val="00A47D71"/>
    <w:rsid w:val="00A5045F"/>
    <w:rsid w:val="00A50F25"/>
    <w:rsid w:val="00A5142D"/>
    <w:rsid w:val="00A51C0F"/>
    <w:rsid w:val="00A5222E"/>
    <w:rsid w:val="00A528D4"/>
    <w:rsid w:val="00A52A59"/>
    <w:rsid w:val="00A534AE"/>
    <w:rsid w:val="00A5389D"/>
    <w:rsid w:val="00A53D58"/>
    <w:rsid w:val="00A542A4"/>
    <w:rsid w:val="00A54318"/>
    <w:rsid w:val="00A54721"/>
    <w:rsid w:val="00A54B45"/>
    <w:rsid w:val="00A5525A"/>
    <w:rsid w:val="00A55501"/>
    <w:rsid w:val="00A5610B"/>
    <w:rsid w:val="00A5631B"/>
    <w:rsid w:val="00A564D9"/>
    <w:rsid w:val="00A56988"/>
    <w:rsid w:val="00A57355"/>
    <w:rsid w:val="00A579E1"/>
    <w:rsid w:val="00A60170"/>
    <w:rsid w:val="00A60788"/>
    <w:rsid w:val="00A60F8E"/>
    <w:rsid w:val="00A61AA7"/>
    <w:rsid w:val="00A61C59"/>
    <w:rsid w:val="00A61C85"/>
    <w:rsid w:val="00A621E9"/>
    <w:rsid w:val="00A62ACD"/>
    <w:rsid w:val="00A630EA"/>
    <w:rsid w:val="00A63805"/>
    <w:rsid w:val="00A64932"/>
    <w:rsid w:val="00A65B54"/>
    <w:rsid w:val="00A65CFD"/>
    <w:rsid w:val="00A6641B"/>
    <w:rsid w:val="00A667BB"/>
    <w:rsid w:val="00A66C36"/>
    <w:rsid w:val="00A66C71"/>
    <w:rsid w:val="00A673B1"/>
    <w:rsid w:val="00A67830"/>
    <w:rsid w:val="00A67B38"/>
    <w:rsid w:val="00A67CCE"/>
    <w:rsid w:val="00A67F9A"/>
    <w:rsid w:val="00A70E2C"/>
    <w:rsid w:val="00A711B9"/>
    <w:rsid w:val="00A71CC0"/>
    <w:rsid w:val="00A71D6C"/>
    <w:rsid w:val="00A7256B"/>
    <w:rsid w:val="00A72C25"/>
    <w:rsid w:val="00A72CFE"/>
    <w:rsid w:val="00A7334B"/>
    <w:rsid w:val="00A736F8"/>
    <w:rsid w:val="00A73873"/>
    <w:rsid w:val="00A73D60"/>
    <w:rsid w:val="00A74BBC"/>
    <w:rsid w:val="00A74C52"/>
    <w:rsid w:val="00A751E3"/>
    <w:rsid w:val="00A75307"/>
    <w:rsid w:val="00A7547E"/>
    <w:rsid w:val="00A756D7"/>
    <w:rsid w:val="00A75744"/>
    <w:rsid w:val="00A757B4"/>
    <w:rsid w:val="00A76317"/>
    <w:rsid w:val="00A76FD3"/>
    <w:rsid w:val="00A77219"/>
    <w:rsid w:val="00A7765C"/>
    <w:rsid w:val="00A77704"/>
    <w:rsid w:val="00A77F1D"/>
    <w:rsid w:val="00A8032C"/>
    <w:rsid w:val="00A805C7"/>
    <w:rsid w:val="00A80653"/>
    <w:rsid w:val="00A80F3B"/>
    <w:rsid w:val="00A81087"/>
    <w:rsid w:val="00A81BF5"/>
    <w:rsid w:val="00A81D06"/>
    <w:rsid w:val="00A8210C"/>
    <w:rsid w:val="00A82122"/>
    <w:rsid w:val="00A825CC"/>
    <w:rsid w:val="00A82755"/>
    <w:rsid w:val="00A83938"/>
    <w:rsid w:val="00A83A29"/>
    <w:rsid w:val="00A83DB9"/>
    <w:rsid w:val="00A83FDA"/>
    <w:rsid w:val="00A8418E"/>
    <w:rsid w:val="00A848F1"/>
    <w:rsid w:val="00A84CA8"/>
    <w:rsid w:val="00A85113"/>
    <w:rsid w:val="00A8674E"/>
    <w:rsid w:val="00A8711C"/>
    <w:rsid w:val="00A876B8"/>
    <w:rsid w:val="00A87855"/>
    <w:rsid w:val="00A87AF3"/>
    <w:rsid w:val="00A87B97"/>
    <w:rsid w:val="00A90DDC"/>
    <w:rsid w:val="00A91488"/>
    <w:rsid w:val="00A914D7"/>
    <w:rsid w:val="00A917C0"/>
    <w:rsid w:val="00A92C85"/>
    <w:rsid w:val="00A93DA4"/>
    <w:rsid w:val="00A942BB"/>
    <w:rsid w:val="00A94916"/>
    <w:rsid w:val="00A94E9B"/>
    <w:rsid w:val="00A955B6"/>
    <w:rsid w:val="00A95987"/>
    <w:rsid w:val="00A96774"/>
    <w:rsid w:val="00A96835"/>
    <w:rsid w:val="00A96AC2"/>
    <w:rsid w:val="00A96C2C"/>
    <w:rsid w:val="00A973D7"/>
    <w:rsid w:val="00A974DE"/>
    <w:rsid w:val="00A97C01"/>
    <w:rsid w:val="00A97C3D"/>
    <w:rsid w:val="00A97D5C"/>
    <w:rsid w:val="00AA021D"/>
    <w:rsid w:val="00AA03EC"/>
    <w:rsid w:val="00AA0756"/>
    <w:rsid w:val="00AA112F"/>
    <w:rsid w:val="00AA119C"/>
    <w:rsid w:val="00AA1285"/>
    <w:rsid w:val="00AA18B9"/>
    <w:rsid w:val="00AA1999"/>
    <w:rsid w:val="00AA1AAA"/>
    <w:rsid w:val="00AA219F"/>
    <w:rsid w:val="00AA25E0"/>
    <w:rsid w:val="00AA2F3C"/>
    <w:rsid w:val="00AA38F1"/>
    <w:rsid w:val="00AA3A95"/>
    <w:rsid w:val="00AA427B"/>
    <w:rsid w:val="00AA4F20"/>
    <w:rsid w:val="00AA532C"/>
    <w:rsid w:val="00AA5E68"/>
    <w:rsid w:val="00AA6262"/>
    <w:rsid w:val="00AA68C1"/>
    <w:rsid w:val="00AA6D68"/>
    <w:rsid w:val="00AA714A"/>
    <w:rsid w:val="00AB00B7"/>
    <w:rsid w:val="00AB01B2"/>
    <w:rsid w:val="00AB0828"/>
    <w:rsid w:val="00AB112B"/>
    <w:rsid w:val="00AB160D"/>
    <w:rsid w:val="00AB2371"/>
    <w:rsid w:val="00AB2706"/>
    <w:rsid w:val="00AB29B3"/>
    <w:rsid w:val="00AB2A9D"/>
    <w:rsid w:val="00AB33E2"/>
    <w:rsid w:val="00AB3D63"/>
    <w:rsid w:val="00AB3F47"/>
    <w:rsid w:val="00AB3FD8"/>
    <w:rsid w:val="00AB4520"/>
    <w:rsid w:val="00AB492A"/>
    <w:rsid w:val="00AB4E94"/>
    <w:rsid w:val="00AB590C"/>
    <w:rsid w:val="00AB5CB5"/>
    <w:rsid w:val="00AB6392"/>
    <w:rsid w:val="00AB695F"/>
    <w:rsid w:val="00AB7757"/>
    <w:rsid w:val="00AB7AF4"/>
    <w:rsid w:val="00AB7B37"/>
    <w:rsid w:val="00AB7C8A"/>
    <w:rsid w:val="00AC0E61"/>
    <w:rsid w:val="00AC11B9"/>
    <w:rsid w:val="00AC1FD9"/>
    <w:rsid w:val="00AC20F4"/>
    <w:rsid w:val="00AC217E"/>
    <w:rsid w:val="00AC258A"/>
    <w:rsid w:val="00AC2983"/>
    <w:rsid w:val="00AC3B10"/>
    <w:rsid w:val="00AC3BEB"/>
    <w:rsid w:val="00AC41BB"/>
    <w:rsid w:val="00AC4490"/>
    <w:rsid w:val="00AC4E2A"/>
    <w:rsid w:val="00AC5326"/>
    <w:rsid w:val="00AC5432"/>
    <w:rsid w:val="00AC5FF6"/>
    <w:rsid w:val="00AC671F"/>
    <w:rsid w:val="00AC6921"/>
    <w:rsid w:val="00AC7A83"/>
    <w:rsid w:val="00AC7CF7"/>
    <w:rsid w:val="00AC7DD9"/>
    <w:rsid w:val="00AD028C"/>
    <w:rsid w:val="00AD0A50"/>
    <w:rsid w:val="00AD0C9E"/>
    <w:rsid w:val="00AD1517"/>
    <w:rsid w:val="00AD1777"/>
    <w:rsid w:val="00AD18E6"/>
    <w:rsid w:val="00AD2392"/>
    <w:rsid w:val="00AD252F"/>
    <w:rsid w:val="00AD37FD"/>
    <w:rsid w:val="00AD3EA9"/>
    <w:rsid w:val="00AD4332"/>
    <w:rsid w:val="00AD4532"/>
    <w:rsid w:val="00AD4AA3"/>
    <w:rsid w:val="00AD4FF4"/>
    <w:rsid w:val="00AD5494"/>
    <w:rsid w:val="00AD5840"/>
    <w:rsid w:val="00AD58A1"/>
    <w:rsid w:val="00AD5D73"/>
    <w:rsid w:val="00AD5EFC"/>
    <w:rsid w:val="00AD7505"/>
    <w:rsid w:val="00AD751E"/>
    <w:rsid w:val="00AD786E"/>
    <w:rsid w:val="00AD789F"/>
    <w:rsid w:val="00AD794E"/>
    <w:rsid w:val="00AD7C60"/>
    <w:rsid w:val="00AE0097"/>
    <w:rsid w:val="00AE0E7C"/>
    <w:rsid w:val="00AE0E81"/>
    <w:rsid w:val="00AE0EED"/>
    <w:rsid w:val="00AE0EFF"/>
    <w:rsid w:val="00AE18A5"/>
    <w:rsid w:val="00AE22F1"/>
    <w:rsid w:val="00AE238F"/>
    <w:rsid w:val="00AE26DD"/>
    <w:rsid w:val="00AE2781"/>
    <w:rsid w:val="00AE2AA4"/>
    <w:rsid w:val="00AE2CC8"/>
    <w:rsid w:val="00AE32C8"/>
    <w:rsid w:val="00AE3362"/>
    <w:rsid w:val="00AE3F92"/>
    <w:rsid w:val="00AE467E"/>
    <w:rsid w:val="00AE4D31"/>
    <w:rsid w:val="00AE5698"/>
    <w:rsid w:val="00AE66E6"/>
    <w:rsid w:val="00AE67E1"/>
    <w:rsid w:val="00AE6939"/>
    <w:rsid w:val="00AE6E70"/>
    <w:rsid w:val="00AF1086"/>
    <w:rsid w:val="00AF14EF"/>
    <w:rsid w:val="00AF1919"/>
    <w:rsid w:val="00AF263A"/>
    <w:rsid w:val="00AF26DF"/>
    <w:rsid w:val="00AF283D"/>
    <w:rsid w:val="00AF2DC6"/>
    <w:rsid w:val="00AF43AA"/>
    <w:rsid w:val="00AF43ED"/>
    <w:rsid w:val="00AF44D2"/>
    <w:rsid w:val="00AF4640"/>
    <w:rsid w:val="00AF4B1C"/>
    <w:rsid w:val="00AF502B"/>
    <w:rsid w:val="00AF5307"/>
    <w:rsid w:val="00AF53D7"/>
    <w:rsid w:val="00AF5ED4"/>
    <w:rsid w:val="00AF60A4"/>
    <w:rsid w:val="00AF6C85"/>
    <w:rsid w:val="00AF7553"/>
    <w:rsid w:val="00AF7A3C"/>
    <w:rsid w:val="00AF7C99"/>
    <w:rsid w:val="00B00A60"/>
    <w:rsid w:val="00B01072"/>
    <w:rsid w:val="00B01C4E"/>
    <w:rsid w:val="00B01E82"/>
    <w:rsid w:val="00B020B1"/>
    <w:rsid w:val="00B0303D"/>
    <w:rsid w:val="00B04E09"/>
    <w:rsid w:val="00B05421"/>
    <w:rsid w:val="00B05685"/>
    <w:rsid w:val="00B05CE4"/>
    <w:rsid w:val="00B0620F"/>
    <w:rsid w:val="00B101DF"/>
    <w:rsid w:val="00B1041F"/>
    <w:rsid w:val="00B104EB"/>
    <w:rsid w:val="00B10594"/>
    <w:rsid w:val="00B10943"/>
    <w:rsid w:val="00B1110F"/>
    <w:rsid w:val="00B11156"/>
    <w:rsid w:val="00B11BCC"/>
    <w:rsid w:val="00B121CD"/>
    <w:rsid w:val="00B12A73"/>
    <w:rsid w:val="00B12C16"/>
    <w:rsid w:val="00B13B82"/>
    <w:rsid w:val="00B15145"/>
    <w:rsid w:val="00B15253"/>
    <w:rsid w:val="00B153E6"/>
    <w:rsid w:val="00B15639"/>
    <w:rsid w:val="00B1563D"/>
    <w:rsid w:val="00B159AC"/>
    <w:rsid w:val="00B16833"/>
    <w:rsid w:val="00B168EE"/>
    <w:rsid w:val="00B16DB5"/>
    <w:rsid w:val="00B1736B"/>
    <w:rsid w:val="00B178A4"/>
    <w:rsid w:val="00B207D7"/>
    <w:rsid w:val="00B20A37"/>
    <w:rsid w:val="00B20EB4"/>
    <w:rsid w:val="00B21886"/>
    <w:rsid w:val="00B21C23"/>
    <w:rsid w:val="00B22E7F"/>
    <w:rsid w:val="00B238F7"/>
    <w:rsid w:val="00B23906"/>
    <w:rsid w:val="00B23DD2"/>
    <w:rsid w:val="00B24100"/>
    <w:rsid w:val="00B247BE"/>
    <w:rsid w:val="00B251B2"/>
    <w:rsid w:val="00B256E6"/>
    <w:rsid w:val="00B25D05"/>
    <w:rsid w:val="00B2606A"/>
    <w:rsid w:val="00B261D6"/>
    <w:rsid w:val="00B26412"/>
    <w:rsid w:val="00B26414"/>
    <w:rsid w:val="00B272CC"/>
    <w:rsid w:val="00B27388"/>
    <w:rsid w:val="00B27441"/>
    <w:rsid w:val="00B276EE"/>
    <w:rsid w:val="00B27D8A"/>
    <w:rsid w:val="00B30704"/>
    <w:rsid w:val="00B30BA1"/>
    <w:rsid w:val="00B31273"/>
    <w:rsid w:val="00B3186F"/>
    <w:rsid w:val="00B31E80"/>
    <w:rsid w:val="00B31F66"/>
    <w:rsid w:val="00B32198"/>
    <w:rsid w:val="00B32367"/>
    <w:rsid w:val="00B32748"/>
    <w:rsid w:val="00B32989"/>
    <w:rsid w:val="00B33E9A"/>
    <w:rsid w:val="00B33F3D"/>
    <w:rsid w:val="00B349EB"/>
    <w:rsid w:val="00B3549D"/>
    <w:rsid w:val="00B359A2"/>
    <w:rsid w:val="00B35AEA"/>
    <w:rsid w:val="00B35D86"/>
    <w:rsid w:val="00B35DC5"/>
    <w:rsid w:val="00B35FEF"/>
    <w:rsid w:val="00B363EE"/>
    <w:rsid w:val="00B365AC"/>
    <w:rsid w:val="00B36DEC"/>
    <w:rsid w:val="00B36DF7"/>
    <w:rsid w:val="00B36F2A"/>
    <w:rsid w:val="00B37328"/>
    <w:rsid w:val="00B37CAD"/>
    <w:rsid w:val="00B40224"/>
    <w:rsid w:val="00B4126E"/>
    <w:rsid w:val="00B4139C"/>
    <w:rsid w:val="00B4173E"/>
    <w:rsid w:val="00B41A91"/>
    <w:rsid w:val="00B425C5"/>
    <w:rsid w:val="00B42D2C"/>
    <w:rsid w:val="00B4315E"/>
    <w:rsid w:val="00B43557"/>
    <w:rsid w:val="00B43A8E"/>
    <w:rsid w:val="00B43C83"/>
    <w:rsid w:val="00B43F64"/>
    <w:rsid w:val="00B453AB"/>
    <w:rsid w:val="00B459C2"/>
    <w:rsid w:val="00B46887"/>
    <w:rsid w:val="00B472D7"/>
    <w:rsid w:val="00B47303"/>
    <w:rsid w:val="00B475DF"/>
    <w:rsid w:val="00B477A2"/>
    <w:rsid w:val="00B479B2"/>
    <w:rsid w:val="00B5035E"/>
    <w:rsid w:val="00B503AC"/>
    <w:rsid w:val="00B50859"/>
    <w:rsid w:val="00B50922"/>
    <w:rsid w:val="00B509E3"/>
    <w:rsid w:val="00B51325"/>
    <w:rsid w:val="00B513FD"/>
    <w:rsid w:val="00B5294D"/>
    <w:rsid w:val="00B52994"/>
    <w:rsid w:val="00B52D79"/>
    <w:rsid w:val="00B5311A"/>
    <w:rsid w:val="00B53813"/>
    <w:rsid w:val="00B54325"/>
    <w:rsid w:val="00B5453F"/>
    <w:rsid w:val="00B54685"/>
    <w:rsid w:val="00B54860"/>
    <w:rsid w:val="00B5490F"/>
    <w:rsid w:val="00B54A26"/>
    <w:rsid w:val="00B54A98"/>
    <w:rsid w:val="00B557C9"/>
    <w:rsid w:val="00B558E5"/>
    <w:rsid w:val="00B56E21"/>
    <w:rsid w:val="00B5740E"/>
    <w:rsid w:val="00B6095C"/>
    <w:rsid w:val="00B60A31"/>
    <w:rsid w:val="00B6162F"/>
    <w:rsid w:val="00B616E1"/>
    <w:rsid w:val="00B61846"/>
    <w:rsid w:val="00B6185F"/>
    <w:rsid w:val="00B61B87"/>
    <w:rsid w:val="00B620F5"/>
    <w:rsid w:val="00B626EC"/>
    <w:rsid w:val="00B62B1F"/>
    <w:rsid w:val="00B6386E"/>
    <w:rsid w:val="00B65A29"/>
    <w:rsid w:val="00B65AE3"/>
    <w:rsid w:val="00B65B86"/>
    <w:rsid w:val="00B65F7C"/>
    <w:rsid w:val="00B65FC5"/>
    <w:rsid w:val="00B6636B"/>
    <w:rsid w:val="00B66390"/>
    <w:rsid w:val="00B66812"/>
    <w:rsid w:val="00B66956"/>
    <w:rsid w:val="00B66F1E"/>
    <w:rsid w:val="00B679B0"/>
    <w:rsid w:val="00B7018F"/>
    <w:rsid w:val="00B706CB"/>
    <w:rsid w:val="00B70AF2"/>
    <w:rsid w:val="00B70BCF"/>
    <w:rsid w:val="00B71090"/>
    <w:rsid w:val="00B71330"/>
    <w:rsid w:val="00B7160B"/>
    <w:rsid w:val="00B71858"/>
    <w:rsid w:val="00B71B46"/>
    <w:rsid w:val="00B71DF0"/>
    <w:rsid w:val="00B72BF2"/>
    <w:rsid w:val="00B7352E"/>
    <w:rsid w:val="00B73638"/>
    <w:rsid w:val="00B7405A"/>
    <w:rsid w:val="00B74503"/>
    <w:rsid w:val="00B74FA6"/>
    <w:rsid w:val="00B752A0"/>
    <w:rsid w:val="00B75658"/>
    <w:rsid w:val="00B757B4"/>
    <w:rsid w:val="00B7609C"/>
    <w:rsid w:val="00B76400"/>
    <w:rsid w:val="00B76C8F"/>
    <w:rsid w:val="00B76FE9"/>
    <w:rsid w:val="00B772CF"/>
    <w:rsid w:val="00B777F3"/>
    <w:rsid w:val="00B77AF8"/>
    <w:rsid w:val="00B77B32"/>
    <w:rsid w:val="00B8006F"/>
    <w:rsid w:val="00B801E6"/>
    <w:rsid w:val="00B8157F"/>
    <w:rsid w:val="00B819A4"/>
    <w:rsid w:val="00B81AB5"/>
    <w:rsid w:val="00B81CEE"/>
    <w:rsid w:val="00B81D92"/>
    <w:rsid w:val="00B82311"/>
    <w:rsid w:val="00B827E9"/>
    <w:rsid w:val="00B829F1"/>
    <w:rsid w:val="00B8325E"/>
    <w:rsid w:val="00B8329C"/>
    <w:rsid w:val="00B83E20"/>
    <w:rsid w:val="00B840D5"/>
    <w:rsid w:val="00B847B2"/>
    <w:rsid w:val="00B84816"/>
    <w:rsid w:val="00B848FD"/>
    <w:rsid w:val="00B85164"/>
    <w:rsid w:val="00B852AD"/>
    <w:rsid w:val="00B85954"/>
    <w:rsid w:val="00B859BE"/>
    <w:rsid w:val="00B85A0F"/>
    <w:rsid w:val="00B85BEF"/>
    <w:rsid w:val="00B85CBA"/>
    <w:rsid w:val="00B863DC"/>
    <w:rsid w:val="00B86B42"/>
    <w:rsid w:val="00B86E0E"/>
    <w:rsid w:val="00B87031"/>
    <w:rsid w:val="00B8707B"/>
    <w:rsid w:val="00B87C0E"/>
    <w:rsid w:val="00B9072A"/>
    <w:rsid w:val="00B90ACA"/>
    <w:rsid w:val="00B91332"/>
    <w:rsid w:val="00B91C9E"/>
    <w:rsid w:val="00B91E47"/>
    <w:rsid w:val="00B92627"/>
    <w:rsid w:val="00B926D2"/>
    <w:rsid w:val="00B93375"/>
    <w:rsid w:val="00B953E4"/>
    <w:rsid w:val="00B9667E"/>
    <w:rsid w:val="00B971C4"/>
    <w:rsid w:val="00B97B4E"/>
    <w:rsid w:val="00BA0169"/>
    <w:rsid w:val="00BA037F"/>
    <w:rsid w:val="00BA0842"/>
    <w:rsid w:val="00BA0CCD"/>
    <w:rsid w:val="00BA0D62"/>
    <w:rsid w:val="00BA2175"/>
    <w:rsid w:val="00BA26C8"/>
    <w:rsid w:val="00BA29A6"/>
    <w:rsid w:val="00BA2BCA"/>
    <w:rsid w:val="00BA2C96"/>
    <w:rsid w:val="00BA352D"/>
    <w:rsid w:val="00BA35E3"/>
    <w:rsid w:val="00BA3903"/>
    <w:rsid w:val="00BA3FC9"/>
    <w:rsid w:val="00BA40A9"/>
    <w:rsid w:val="00BA521D"/>
    <w:rsid w:val="00BA5388"/>
    <w:rsid w:val="00BA5832"/>
    <w:rsid w:val="00BA6C7C"/>
    <w:rsid w:val="00BA6E06"/>
    <w:rsid w:val="00BA6E1A"/>
    <w:rsid w:val="00BA6FAF"/>
    <w:rsid w:val="00BA78B4"/>
    <w:rsid w:val="00BA7A97"/>
    <w:rsid w:val="00BB00CF"/>
    <w:rsid w:val="00BB0356"/>
    <w:rsid w:val="00BB08F5"/>
    <w:rsid w:val="00BB0F5D"/>
    <w:rsid w:val="00BB14C1"/>
    <w:rsid w:val="00BB195C"/>
    <w:rsid w:val="00BB21A6"/>
    <w:rsid w:val="00BB2219"/>
    <w:rsid w:val="00BB2DD8"/>
    <w:rsid w:val="00BB2FEF"/>
    <w:rsid w:val="00BB33C5"/>
    <w:rsid w:val="00BB35B1"/>
    <w:rsid w:val="00BB36E2"/>
    <w:rsid w:val="00BB37EA"/>
    <w:rsid w:val="00BB3A17"/>
    <w:rsid w:val="00BB3B68"/>
    <w:rsid w:val="00BB3F4A"/>
    <w:rsid w:val="00BB42FE"/>
    <w:rsid w:val="00BB433D"/>
    <w:rsid w:val="00BB4D40"/>
    <w:rsid w:val="00BB5838"/>
    <w:rsid w:val="00BB63C9"/>
    <w:rsid w:val="00BB67F0"/>
    <w:rsid w:val="00BB71F9"/>
    <w:rsid w:val="00BB7989"/>
    <w:rsid w:val="00BB7B34"/>
    <w:rsid w:val="00BC0335"/>
    <w:rsid w:val="00BC0834"/>
    <w:rsid w:val="00BC0985"/>
    <w:rsid w:val="00BC0A79"/>
    <w:rsid w:val="00BC0B8F"/>
    <w:rsid w:val="00BC0EC6"/>
    <w:rsid w:val="00BC1689"/>
    <w:rsid w:val="00BC1F81"/>
    <w:rsid w:val="00BC24BD"/>
    <w:rsid w:val="00BC25E3"/>
    <w:rsid w:val="00BC27C2"/>
    <w:rsid w:val="00BC2ACC"/>
    <w:rsid w:val="00BC4712"/>
    <w:rsid w:val="00BC47FD"/>
    <w:rsid w:val="00BC644F"/>
    <w:rsid w:val="00BC6467"/>
    <w:rsid w:val="00BC6663"/>
    <w:rsid w:val="00BC7E7C"/>
    <w:rsid w:val="00BD0B93"/>
    <w:rsid w:val="00BD0DE8"/>
    <w:rsid w:val="00BD0E3D"/>
    <w:rsid w:val="00BD1284"/>
    <w:rsid w:val="00BD15B9"/>
    <w:rsid w:val="00BD19FF"/>
    <w:rsid w:val="00BD315B"/>
    <w:rsid w:val="00BD33E7"/>
    <w:rsid w:val="00BD3636"/>
    <w:rsid w:val="00BD3824"/>
    <w:rsid w:val="00BD3EA5"/>
    <w:rsid w:val="00BD421C"/>
    <w:rsid w:val="00BD4EDE"/>
    <w:rsid w:val="00BD5F14"/>
    <w:rsid w:val="00BD5FB0"/>
    <w:rsid w:val="00BD6754"/>
    <w:rsid w:val="00BD67C6"/>
    <w:rsid w:val="00BD6B7E"/>
    <w:rsid w:val="00BD6E7C"/>
    <w:rsid w:val="00BD76A5"/>
    <w:rsid w:val="00BD79B1"/>
    <w:rsid w:val="00BD7A49"/>
    <w:rsid w:val="00BD7B47"/>
    <w:rsid w:val="00BE0506"/>
    <w:rsid w:val="00BE1171"/>
    <w:rsid w:val="00BE120B"/>
    <w:rsid w:val="00BE13CA"/>
    <w:rsid w:val="00BE1565"/>
    <w:rsid w:val="00BE18D5"/>
    <w:rsid w:val="00BE3388"/>
    <w:rsid w:val="00BE39DC"/>
    <w:rsid w:val="00BE3AC6"/>
    <w:rsid w:val="00BE4551"/>
    <w:rsid w:val="00BE48E3"/>
    <w:rsid w:val="00BE48FB"/>
    <w:rsid w:val="00BE5089"/>
    <w:rsid w:val="00BE53DC"/>
    <w:rsid w:val="00BE655F"/>
    <w:rsid w:val="00BE6FB6"/>
    <w:rsid w:val="00BE7A0B"/>
    <w:rsid w:val="00BE7D37"/>
    <w:rsid w:val="00BE7ED6"/>
    <w:rsid w:val="00BE7F2A"/>
    <w:rsid w:val="00BF06A8"/>
    <w:rsid w:val="00BF08C9"/>
    <w:rsid w:val="00BF153E"/>
    <w:rsid w:val="00BF1827"/>
    <w:rsid w:val="00BF1851"/>
    <w:rsid w:val="00BF1A2A"/>
    <w:rsid w:val="00BF1CA4"/>
    <w:rsid w:val="00BF1CA7"/>
    <w:rsid w:val="00BF38E6"/>
    <w:rsid w:val="00BF3916"/>
    <w:rsid w:val="00BF3BE0"/>
    <w:rsid w:val="00BF4892"/>
    <w:rsid w:val="00BF5541"/>
    <w:rsid w:val="00BF568D"/>
    <w:rsid w:val="00BF5755"/>
    <w:rsid w:val="00BF6326"/>
    <w:rsid w:val="00BF660B"/>
    <w:rsid w:val="00BF76E8"/>
    <w:rsid w:val="00BF7BD3"/>
    <w:rsid w:val="00BF7DED"/>
    <w:rsid w:val="00C00002"/>
    <w:rsid w:val="00C00020"/>
    <w:rsid w:val="00C00A0F"/>
    <w:rsid w:val="00C00C78"/>
    <w:rsid w:val="00C012D3"/>
    <w:rsid w:val="00C01D13"/>
    <w:rsid w:val="00C01D4A"/>
    <w:rsid w:val="00C01F94"/>
    <w:rsid w:val="00C022DF"/>
    <w:rsid w:val="00C0241F"/>
    <w:rsid w:val="00C02794"/>
    <w:rsid w:val="00C0294B"/>
    <w:rsid w:val="00C02D74"/>
    <w:rsid w:val="00C02F55"/>
    <w:rsid w:val="00C03047"/>
    <w:rsid w:val="00C034AE"/>
    <w:rsid w:val="00C0363F"/>
    <w:rsid w:val="00C038C8"/>
    <w:rsid w:val="00C03941"/>
    <w:rsid w:val="00C04129"/>
    <w:rsid w:val="00C04557"/>
    <w:rsid w:val="00C04762"/>
    <w:rsid w:val="00C047B8"/>
    <w:rsid w:val="00C04A55"/>
    <w:rsid w:val="00C055A7"/>
    <w:rsid w:val="00C06352"/>
    <w:rsid w:val="00C067AA"/>
    <w:rsid w:val="00C06BB4"/>
    <w:rsid w:val="00C06C76"/>
    <w:rsid w:val="00C07B67"/>
    <w:rsid w:val="00C10A17"/>
    <w:rsid w:val="00C10F59"/>
    <w:rsid w:val="00C1106C"/>
    <w:rsid w:val="00C116F0"/>
    <w:rsid w:val="00C11C90"/>
    <w:rsid w:val="00C11FBE"/>
    <w:rsid w:val="00C121BB"/>
    <w:rsid w:val="00C1293A"/>
    <w:rsid w:val="00C12ECE"/>
    <w:rsid w:val="00C13061"/>
    <w:rsid w:val="00C1328C"/>
    <w:rsid w:val="00C13A98"/>
    <w:rsid w:val="00C144C3"/>
    <w:rsid w:val="00C14740"/>
    <w:rsid w:val="00C14F1B"/>
    <w:rsid w:val="00C15425"/>
    <w:rsid w:val="00C15801"/>
    <w:rsid w:val="00C16908"/>
    <w:rsid w:val="00C16917"/>
    <w:rsid w:val="00C172B0"/>
    <w:rsid w:val="00C17578"/>
    <w:rsid w:val="00C17805"/>
    <w:rsid w:val="00C17BAD"/>
    <w:rsid w:val="00C17E4E"/>
    <w:rsid w:val="00C200CB"/>
    <w:rsid w:val="00C200DB"/>
    <w:rsid w:val="00C202B6"/>
    <w:rsid w:val="00C20403"/>
    <w:rsid w:val="00C209A4"/>
    <w:rsid w:val="00C20A8A"/>
    <w:rsid w:val="00C20D6D"/>
    <w:rsid w:val="00C20DA3"/>
    <w:rsid w:val="00C20F9D"/>
    <w:rsid w:val="00C20FDB"/>
    <w:rsid w:val="00C216E5"/>
    <w:rsid w:val="00C21C1C"/>
    <w:rsid w:val="00C22B22"/>
    <w:rsid w:val="00C23093"/>
    <w:rsid w:val="00C2322D"/>
    <w:rsid w:val="00C23495"/>
    <w:rsid w:val="00C2373D"/>
    <w:rsid w:val="00C23937"/>
    <w:rsid w:val="00C244C6"/>
    <w:rsid w:val="00C24570"/>
    <w:rsid w:val="00C2486E"/>
    <w:rsid w:val="00C24A3E"/>
    <w:rsid w:val="00C24AC8"/>
    <w:rsid w:val="00C24AD9"/>
    <w:rsid w:val="00C255B3"/>
    <w:rsid w:val="00C25FED"/>
    <w:rsid w:val="00C2614C"/>
    <w:rsid w:val="00C269B5"/>
    <w:rsid w:val="00C26B46"/>
    <w:rsid w:val="00C27BF3"/>
    <w:rsid w:val="00C307AE"/>
    <w:rsid w:val="00C30A95"/>
    <w:rsid w:val="00C30BA1"/>
    <w:rsid w:val="00C30DE7"/>
    <w:rsid w:val="00C31738"/>
    <w:rsid w:val="00C31B76"/>
    <w:rsid w:val="00C31ED3"/>
    <w:rsid w:val="00C32333"/>
    <w:rsid w:val="00C326D6"/>
    <w:rsid w:val="00C32BCE"/>
    <w:rsid w:val="00C32C0C"/>
    <w:rsid w:val="00C33118"/>
    <w:rsid w:val="00C33A4E"/>
    <w:rsid w:val="00C33C57"/>
    <w:rsid w:val="00C348FD"/>
    <w:rsid w:val="00C34BC5"/>
    <w:rsid w:val="00C35925"/>
    <w:rsid w:val="00C360D0"/>
    <w:rsid w:val="00C36268"/>
    <w:rsid w:val="00C36DDE"/>
    <w:rsid w:val="00C36DE2"/>
    <w:rsid w:val="00C37587"/>
    <w:rsid w:val="00C3761E"/>
    <w:rsid w:val="00C37723"/>
    <w:rsid w:val="00C406DC"/>
    <w:rsid w:val="00C4089F"/>
    <w:rsid w:val="00C40FA2"/>
    <w:rsid w:val="00C4166B"/>
    <w:rsid w:val="00C41826"/>
    <w:rsid w:val="00C41A9D"/>
    <w:rsid w:val="00C4203B"/>
    <w:rsid w:val="00C42102"/>
    <w:rsid w:val="00C42CE2"/>
    <w:rsid w:val="00C430F6"/>
    <w:rsid w:val="00C436AE"/>
    <w:rsid w:val="00C43A6F"/>
    <w:rsid w:val="00C456D1"/>
    <w:rsid w:val="00C458FC"/>
    <w:rsid w:val="00C460EC"/>
    <w:rsid w:val="00C461A9"/>
    <w:rsid w:val="00C46C41"/>
    <w:rsid w:val="00C4725D"/>
    <w:rsid w:val="00C47DD8"/>
    <w:rsid w:val="00C5046C"/>
    <w:rsid w:val="00C50745"/>
    <w:rsid w:val="00C5127E"/>
    <w:rsid w:val="00C51502"/>
    <w:rsid w:val="00C51A0F"/>
    <w:rsid w:val="00C51E8E"/>
    <w:rsid w:val="00C520F7"/>
    <w:rsid w:val="00C52442"/>
    <w:rsid w:val="00C5246A"/>
    <w:rsid w:val="00C52AB7"/>
    <w:rsid w:val="00C532B9"/>
    <w:rsid w:val="00C53306"/>
    <w:rsid w:val="00C5421B"/>
    <w:rsid w:val="00C54289"/>
    <w:rsid w:val="00C543A1"/>
    <w:rsid w:val="00C551D5"/>
    <w:rsid w:val="00C551F3"/>
    <w:rsid w:val="00C55219"/>
    <w:rsid w:val="00C55368"/>
    <w:rsid w:val="00C55A00"/>
    <w:rsid w:val="00C563C6"/>
    <w:rsid w:val="00C56F88"/>
    <w:rsid w:val="00C572A5"/>
    <w:rsid w:val="00C5751B"/>
    <w:rsid w:val="00C60022"/>
    <w:rsid w:val="00C60254"/>
    <w:rsid w:val="00C602F3"/>
    <w:rsid w:val="00C60524"/>
    <w:rsid w:val="00C607ED"/>
    <w:rsid w:val="00C611D0"/>
    <w:rsid w:val="00C613B7"/>
    <w:rsid w:val="00C61EED"/>
    <w:rsid w:val="00C62051"/>
    <w:rsid w:val="00C6210B"/>
    <w:rsid w:val="00C622F4"/>
    <w:rsid w:val="00C6258F"/>
    <w:rsid w:val="00C62ED1"/>
    <w:rsid w:val="00C63177"/>
    <w:rsid w:val="00C64ADD"/>
    <w:rsid w:val="00C656A1"/>
    <w:rsid w:val="00C65D85"/>
    <w:rsid w:val="00C6640A"/>
    <w:rsid w:val="00C668AF"/>
    <w:rsid w:val="00C66B7E"/>
    <w:rsid w:val="00C66F82"/>
    <w:rsid w:val="00C67B5C"/>
    <w:rsid w:val="00C70AAB"/>
    <w:rsid w:val="00C7152F"/>
    <w:rsid w:val="00C716FF"/>
    <w:rsid w:val="00C71B44"/>
    <w:rsid w:val="00C71CAB"/>
    <w:rsid w:val="00C71FB3"/>
    <w:rsid w:val="00C7269E"/>
    <w:rsid w:val="00C72CA4"/>
    <w:rsid w:val="00C732C4"/>
    <w:rsid w:val="00C73327"/>
    <w:rsid w:val="00C736B0"/>
    <w:rsid w:val="00C73E15"/>
    <w:rsid w:val="00C73FBF"/>
    <w:rsid w:val="00C74CBA"/>
    <w:rsid w:val="00C74D22"/>
    <w:rsid w:val="00C75554"/>
    <w:rsid w:val="00C7563D"/>
    <w:rsid w:val="00C76BC7"/>
    <w:rsid w:val="00C77960"/>
    <w:rsid w:val="00C77980"/>
    <w:rsid w:val="00C77ED0"/>
    <w:rsid w:val="00C80A0C"/>
    <w:rsid w:val="00C80A60"/>
    <w:rsid w:val="00C81182"/>
    <w:rsid w:val="00C815C8"/>
    <w:rsid w:val="00C816BB"/>
    <w:rsid w:val="00C8188B"/>
    <w:rsid w:val="00C81C74"/>
    <w:rsid w:val="00C81E25"/>
    <w:rsid w:val="00C82071"/>
    <w:rsid w:val="00C82738"/>
    <w:rsid w:val="00C827CC"/>
    <w:rsid w:val="00C82A8D"/>
    <w:rsid w:val="00C82A8F"/>
    <w:rsid w:val="00C82E6F"/>
    <w:rsid w:val="00C82F43"/>
    <w:rsid w:val="00C83916"/>
    <w:rsid w:val="00C84112"/>
    <w:rsid w:val="00C84B7D"/>
    <w:rsid w:val="00C84FBA"/>
    <w:rsid w:val="00C8508D"/>
    <w:rsid w:val="00C854CD"/>
    <w:rsid w:val="00C85E2C"/>
    <w:rsid w:val="00C85F39"/>
    <w:rsid w:val="00C86573"/>
    <w:rsid w:val="00C8775D"/>
    <w:rsid w:val="00C901F7"/>
    <w:rsid w:val="00C903CE"/>
    <w:rsid w:val="00C90BA6"/>
    <w:rsid w:val="00C90D63"/>
    <w:rsid w:val="00C911C4"/>
    <w:rsid w:val="00C914E2"/>
    <w:rsid w:val="00C91926"/>
    <w:rsid w:val="00C91CBD"/>
    <w:rsid w:val="00C91CD5"/>
    <w:rsid w:val="00C92F44"/>
    <w:rsid w:val="00C93BAE"/>
    <w:rsid w:val="00C9486F"/>
    <w:rsid w:val="00C94BF3"/>
    <w:rsid w:val="00C94EE4"/>
    <w:rsid w:val="00C94FB1"/>
    <w:rsid w:val="00C95F10"/>
    <w:rsid w:val="00C961F7"/>
    <w:rsid w:val="00C96425"/>
    <w:rsid w:val="00C96B4A"/>
    <w:rsid w:val="00C96D55"/>
    <w:rsid w:val="00C977BF"/>
    <w:rsid w:val="00C978B8"/>
    <w:rsid w:val="00CA0218"/>
    <w:rsid w:val="00CA1B83"/>
    <w:rsid w:val="00CA21FB"/>
    <w:rsid w:val="00CA2B5F"/>
    <w:rsid w:val="00CA3909"/>
    <w:rsid w:val="00CA3EB2"/>
    <w:rsid w:val="00CA4273"/>
    <w:rsid w:val="00CA46F8"/>
    <w:rsid w:val="00CA47A8"/>
    <w:rsid w:val="00CA49B0"/>
    <w:rsid w:val="00CA4EC6"/>
    <w:rsid w:val="00CA4FBB"/>
    <w:rsid w:val="00CA5076"/>
    <w:rsid w:val="00CA585B"/>
    <w:rsid w:val="00CA5973"/>
    <w:rsid w:val="00CA5986"/>
    <w:rsid w:val="00CA5BCA"/>
    <w:rsid w:val="00CA5C1C"/>
    <w:rsid w:val="00CA5C60"/>
    <w:rsid w:val="00CA5E01"/>
    <w:rsid w:val="00CA6038"/>
    <w:rsid w:val="00CA6853"/>
    <w:rsid w:val="00CA6D04"/>
    <w:rsid w:val="00CA7026"/>
    <w:rsid w:val="00CA74B1"/>
    <w:rsid w:val="00CA7DF8"/>
    <w:rsid w:val="00CB0633"/>
    <w:rsid w:val="00CB0A10"/>
    <w:rsid w:val="00CB1813"/>
    <w:rsid w:val="00CB1C6D"/>
    <w:rsid w:val="00CB3040"/>
    <w:rsid w:val="00CB3570"/>
    <w:rsid w:val="00CB41C5"/>
    <w:rsid w:val="00CB4D57"/>
    <w:rsid w:val="00CB5DBA"/>
    <w:rsid w:val="00CB6938"/>
    <w:rsid w:val="00CB6A18"/>
    <w:rsid w:val="00CB6CF4"/>
    <w:rsid w:val="00CB721D"/>
    <w:rsid w:val="00CB7DC8"/>
    <w:rsid w:val="00CC0319"/>
    <w:rsid w:val="00CC0A56"/>
    <w:rsid w:val="00CC0CE7"/>
    <w:rsid w:val="00CC1578"/>
    <w:rsid w:val="00CC18FE"/>
    <w:rsid w:val="00CC1B6E"/>
    <w:rsid w:val="00CC31F8"/>
    <w:rsid w:val="00CC4414"/>
    <w:rsid w:val="00CC576C"/>
    <w:rsid w:val="00CC5812"/>
    <w:rsid w:val="00CC5FAC"/>
    <w:rsid w:val="00CC621D"/>
    <w:rsid w:val="00CC7B78"/>
    <w:rsid w:val="00CC7E95"/>
    <w:rsid w:val="00CC7F3D"/>
    <w:rsid w:val="00CD09D7"/>
    <w:rsid w:val="00CD0AF2"/>
    <w:rsid w:val="00CD133E"/>
    <w:rsid w:val="00CD1655"/>
    <w:rsid w:val="00CD1B12"/>
    <w:rsid w:val="00CD2107"/>
    <w:rsid w:val="00CD23D9"/>
    <w:rsid w:val="00CD304B"/>
    <w:rsid w:val="00CD38DD"/>
    <w:rsid w:val="00CD4586"/>
    <w:rsid w:val="00CD4A96"/>
    <w:rsid w:val="00CD5F85"/>
    <w:rsid w:val="00CD6479"/>
    <w:rsid w:val="00CD669E"/>
    <w:rsid w:val="00CD6776"/>
    <w:rsid w:val="00CD684E"/>
    <w:rsid w:val="00CD6C4C"/>
    <w:rsid w:val="00CD6E56"/>
    <w:rsid w:val="00CD7419"/>
    <w:rsid w:val="00CD77AD"/>
    <w:rsid w:val="00CE0449"/>
    <w:rsid w:val="00CE04C4"/>
    <w:rsid w:val="00CE083C"/>
    <w:rsid w:val="00CE0EF8"/>
    <w:rsid w:val="00CE0F90"/>
    <w:rsid w:val="00CE134B"/>
    <w:rsid w:val="00CE21CC"/>
    <w:rsid w:val="00CE2A9B"/>
    <w:rsid w:val="00CE2D18"/>
    <w:rsid w:val="00CE33B0"/>
    <w:rsid w:val="00CE3C9F"/>
    <w:rsid w:val="00CE438C"/>
    <w:rsid w:val="00CE52E7"/>
    <w:rsid w:val="00CE55CB"/>
    <w:rsid w:val="00CE5BC8"/>
    <w:rsid w:val="00CE5F5F"/>
    <w:rsid w:val="00CE62A2"/>
    <w:rsid w:val="00CE6887"/>
    <w:rsid w:val="00CE7199"/>
    <w:rsid w:val="00CE72D1"/>
    <w:rsid w:val="00CF005F"/>
    <w:rsid w:val="00CF0529"/>
    <w:rsid w:val="00CF059D"/>
    <w:rsid w:val="00CF0A4F"/>
    <w:rsid w:val="00CF0B82"/>
    <w:rsid w:val="00CF0C0C"/>
    <w:rsid w:val="00CF0CB9"/>
    <w:rsid w:val="00CF22E2"/>
    <w:rsid w:val="00CF2501"/>
    <w:rsid w:val="00CF2856"/>
    <w:rsid w:val="00CF2876"/>
    <w:rsid w:val="00CF3143"/>
    <w:rsid w:val="00CF31BB"/>
    <w:rsid w:val="00CF3669"/>
    <w:rsid w:val="00CF3892"/>
    <w:rsid w:val="00CF3B13"/>
    <w:rsid w:val="00CF3FCE"/>
    <w:rsid w:val="00CF4446"/>
    <w:rsid w:val="00CF472A"/>
    <w:rsid w:val="00CF49A9"/>
    <w:rsid w:val="00CF4A54"/>
    <w:rsid w:val="00CF4B04"/>
    <w:rsid w:val="00CF4B1A"/>
    <w:rsid w:val="00CF4FE9"/>
    <w:rsid w:val="00CF56AD"/>
    <w:rsid w:val="00CF5826"/>
    <w:rsid w:val="00CF6021"/>
    <w:rsid w:val="00CF645A"/>
    <w:rsid w:val="00CF7124"/>
    <w:rsid w:val="00CF76ED"/>
    <w:rsid w:val="00CF7EE4"/>
    <w:rsid w:val="00D003FC"/>
    <w:rsid w:val="00D00D6C"/>
    <w:rsid w:val="00D010DF"/>
    <w:rsid w:val="00D014C8"/>
    <w:rsid w:val="00D016D7"/>
    <w:rsid w:val="00D0191D"/>
    <w:rsid w:val="00D019B2"/>
    <w:rsid w:val="00D01B74"/>
    <w:rsid w:val="00D01C4E"/>
    <w:rsid w:val="00D01FAA"/>
    <w:rsid w:val="00D0202F"/>
    <w:rsid w:val="00D0243E"/>
    <w:rsid w:val="00D02BB5"/>
    <w:rsid w:val="00D02CE8"/>
    <w:rsid w:val="00D03187"/>
    <w:rsid w:val="00D0334E"/>
    <w:rsid w:val="00D037B2"/>
    <w:rsid w:val="00D03B9C"/>
    <w:rsid w:val="00D0408C"/>
    <w:rsid w:val="00D04989"/>
    <w:rsid w:val="00D05290"/>
    <w:rsid w:val="00D05D3A"/>
    <w:rsid w:val="00D05EA8"/>
    <w:rsid w:val="00D05F46"/>
    <w:rsid w:val="00D06577"/>
    <w:rsid w:val="00D07407"/>
    <w:rsid w:val="00D07508"/>
    <w:rsid w:val="00D1047B"/>
    <w:rsid w:val="00D106B1"/>
    <w:rsid w:val="00D10D63"/>
    <w:rsid w:val="00D10DA3"/>
    <w:rsid w:val="00D11024"/>
    <w:rsid w:val="00D112DE"/>
    <w:rsid w:val="00D1147D"/>
    <w:rsid w:val="00D11483"/>
    <w:rsid w:val="00D116AB"/>
    <w:rsid w:val="00D11B7B"/>
    <w:rsid w:val="00D11D71"/>
    <w:rsid w:val="00D12078"/>
    <w:rsid w:val="00D124FB"/>
    <w:rsid w:val="00D12ABD"/>
    <w:rsid w:val="00D12D52"/>
    <w:rsid w:val="00D12F79"/>
    <w:rsid w:val="00D13DDA"/>
    <w:rsid w:val="00D1405B"/>
    <w:rsid w:val="00D153AD"/>
    <w:rsid w:val="00D15A7C"/>
    <w:rsid w:val="00D15A7E"/>
    <w:rsid w:val="00D15EB4"/>
    <w:rsid w:val="00D160CF"/>
    <w:rsid w:val="00D163B9"/>
    <w:rsid w:val="00D1642A"/>
    <w:rsid w:val="00D171B3"/>
    <w:rsid w:val="00D1734C"/>
    <w:rsid w:val="00D17B23"/>
    <w:rsid w:val="00D17B9D"/>
    <w:rsid w:val="00D201BC"/>
    <w:rsid w:val="00D21104"/>
    <w:rsid w:val="00D21168"/>
    <w:rsid w:val="00D21C12"/>
    <w:rsid w:val="00D21D84"/>
    <w:rsid w:val="00D21DBC"/>
    <w:rsid w:val="00D21E3B"/>
    <w:rsid w:val="00D21F44"/>
    <w:rsid w:val="00D2232F"/>
    <w:rsid w:val="00D22624"/>
    <w:rsid w:val="00D2268B"/>
    <w:rsid w:val="00D22725"/>
    <w:rsid w:val="00D2283E"/>
    <w:rsid w:val="00D23019"/>
    <w:rsid w:val="00D23EAD"/>
    <w:rsid w:val="00D24A4E"/>
    <w:rsid w:val="00D24C87"/>
    <w:rsid w:val="00D250A3"/>
    <w:rsid w:val="00D2531C"/>
    <w:rsid w:val="00D2593A"/>
    <w:rsid w:val="00D25FB7"/>
    <w:rsid w:val="00D26682"/>
    <w:rsid w:val="00D267CC"/>
    <w:rsid w:val="00D2767A"/>
    <w:rsid w:val="00D27A9C"/>
    <w:rsid w:val="00D307E6"/>
    <w:rsid w:val="00D31036"/>
    <w:rsid w:val="00D310A3"/>
    <w:rsid w:val="00D31E0F"/>
    <w:rsid w:val="00D32D00"/>
    <w:rsid w:val="00D32EF4"/>
    <w:rsid w:val="00D33389"/>
    <w:rsid w:val="00D33BD4"/>
    <w:rsid w:val="00D34CB6"/>
    <w:rsid w:val="00D3516C"/>
    <w:rsid w:val="00D354F4"/>
    <w:rsid w:val="00D35782"/>
    <w:rsid w:val="00D35B82"/>
    <w:rsid w:val="00D35BC4"/>
    <w:rsid w:val="00D35EA7"/>
    <w:rsid w:val="00D36658"/>
    <w:rsid w:val="00D367AA"/>
    <w:rsid w:val="00D37D11"/>
    <w:rsid w:val="00D37DC2"/>
    <w:rsid w:val="00D40054"/>
    <w:rsid w:val="00D40125"/>
    <w:rsid w:val="00D4050D"/>
    <w:rsid w:val="00D407CF"/>
    <w:rsid w:val="00D40D79"/>
    <w:rsid w:val="00D410C5"/>
    <w:rsid w:val="00D417D7"/>
    <w:rsid w:val="00D42F03"/>
    <w:rsid w:val="00D438E1"/>
    <w:rsid w:val="00D43D93"/>
    <w:rsid w:val="00D43DB9"/>
    <w:rsid w:val="00D4407F"/>
    <w:rsid w:val="00D4415D"/>
    <w:rsid w:val="00D4511C"/>
    <w:rsid w:val="00D455A2"/>
    <w:rsid w:val="00D455F4"/>
    <w:rsid w:val="00D4579A"/>
    <w:rsid w:val="00D45978"/>
    <w:rsid w:val="00D45B21"/>
    <w:rsid w:val="00D460A6"/>
    <w:rsid w:val="00D46209"/>
    <w:rsid w:val="00D4688C"/>
    <w:rsid w:val="00D468B1"/>
    <w:rsid w:val="00D470E2"/>
    <w:rsid w:val="00D473FA"/>
    <w:rsid w:val="00D4765F"/>
    <w:rsid w:val="00D501E3"/>
    <w:rsid w:val="00D50D30"/>
    <w:rsid w:val="00D51725"/>
    <w:rsid w:val="00D51F0E"/>
    <w:rsid w:val="00D52056"/>
    <w:rsid w:val="00D5224A"/>
    <w:rsid w:val="00D5283C"/>
    <w:rsid w:val="00D52A43"/>
    <w:rsid w:val="00D5382C"/>
    <w:rsid w:val="00D53B35"/>
    <w:rsid w:val="00D549DC"/>
    <w:rsid w:val="00D54ECE"/>
    <w:rsid w:val="00D54FBC"/>
    <w:rsid w:val="00D555D9"/>
    <w:rsid w:val="00D55909"/>
    <w:rsid w:val="00D56458"/>
    <w:rsid w:val="00D57099"/>
    <w:rsid w:val="00D576F4"/>
    <w:rsid w:val="00D57DD5"/>
    <w:rsid w:val="00D57E7E"/>
    <w:rsid w:val="00D60765"/>
    <w:rsid w:val="00D60908"/>
    <w:rsid w:val="00D618E5"/>
    <w:rsid w:val="00D61F30"/>
    <w:rsid w:val="00D622CE"/>
    <w:rsid w:val="00D62542"/>
    <w:rsid w:val="00D63647"/>
    <w:rsid w:val="00D639AE"/>
    <w:rsid w:val="00D63FE3"/>
    <w:rsid w:val="00D6428E"/>
    <w:rsid w:val="00D649F3"/>
    <w:rsid w:val="00D65050"/>
    <w:rsid w:val="00D6530B"/>
    <w:rsid w:val="00D66123"/>
    <w:rsid w:val="00D663A2"/>
    <w:rsid w:val="00D665AF"/>
    <w:rsid w:val="00D66CD5"/>
    <w:rsid w:val="00D67123"/>
    <w:rsid w:val="00D67BB9"/>
    <w:rsid w:val="00D70095"/>
    <w:rsid w:val="00D7034E"/>
    <w:rsid w:val="00D70351"/>
    <w:rsid w:val="00D704DF"/>
    <w:rsid w:val="00D70538"/>
    <w:rsid w:val="00D706F3"/>
    <w:rsid w:val="00D7139A"/>
    <w:rsid w:val="00D71A7B"/>
    <w:rsid w:val="00D71E57"/>
    <w:rsid w:val="00D72040"/>
    <w:rsid w:val="00D722D6"/>
    <w:rsid w:val="00D722EA"/>
    <w:rsid w:val="00D7239F"/>
    <w:rsid w:val="00D72C1A"/>
    <w:rsid w:val="00D7330C"/>
    <w:rsid w:val="00D7354A"/>
    <w:rsid w:val="00D73AEB"/>
    <w:rsid w:val="00D74096"/>
    <w:rsid w:val="00D749B5"/>
    <w:rsid w:val="00D74CFE"/>
    <w:rsid w:val="00D74EE3"/>
    <w:rsid w:val="00D74F95"/>
    <w:rsid w:val="00D754B8"/>
    <w:rsid w:val="00D75635"/>
    <w:rsid w:val="00D75E1D"/>
    <w:rsid w:val="00D76248"/>
    <w:rsid w:val="00D771B9"/>
    <w:rsid w:val="00D77CDC"/>
    <w:rsid w:val="00D803B1"/>
    <w:rsid w:val="00D804C2"/>
    <w:rsid w:val="00D80E7E"/>
    <w:rsid w:val="00D8169A"/>
    <w:rsid w:val="00D816B3"/>
    <w:rsid w:val="00D81B17"/>
    <w:rsid w:val="00D81D57"/>
    <w:rsid w:val="00D820E7"/>
    <w:rsid w:val="00D82102"/>
    <w:rsid w:val="00D829FE"/>
    <w:rsid w:val="00D82CC7"/>
    <w:rsid w:val="00D83525"/>
    <w:rsid w:val="00D844E7"/>
    <w:rsid w:val="00D84C07"/>
    <w:rsid w:val="00D858D7"/>
    <w:rsid w:val="00D8612D"/>
    <w:rsid w:val="00D8622E"/>
    <w:rsid w:val="00D863E3"/>
    <w:rsid w:val="00D86613"/>
    <w:rsid w:val="00D86A3E"/>
    <w:rsid w:val="00D8710E"/>
    <w:rsid w:val="00D8790D"/>
    <w:rsid w:val="00D87BEC"/>
    <w:rsid w:val="00D87E84"/>
    <w:rsid w:val="00D90621"/>
    <w:rsid w:val="00D90C3A"/>
    <w:rsid w:val="00D90D1B"/>
    <w:rsid w:val="00D90F43"/>
    <w:rsid w:val="00D915E9"/>
    <w:rsid w:val="00D91C20"/>
    <w:rsid w:val="00D924A5"/>
    <w:rsid w:val="00D92717"/>
    <w:rsid w:val="00D92A6B"/>
    <w:rsid w:val="00D92C51"/>
    <w:rsid w:val="00D92C60"/>
    <w:rsid w:val="00D92DC1"/>
    <w:rsid w:val="00D9331B"/>
    <w:rsid w:val="00D94707"/>
    <w:rsid w:val="00D94F09"/>
    <w:rsid w:val="00D950F9"/>
    <w:rsid w:val="00D952CD"/>
    <w:rsid w:val="00D956DC"/>
    <w:rsid w:val="00D964AE"/>
    <w:rsid w:val="00D964C6"/>
    <w:rsid w:val="00D9658D"/>
    <w:rsid w:val="00D96BD2"/>
    <w:rsid w:val="00D96BFA"/>
    <w:rsid w:val="00D9752A"/>
    <w:rsid w:val="00D977FA"/>
    <w:rsid w:val="00D97DC2"/>
    <w:rsid w:val="00DA045D"/>
    <w:rsid w:val="00DA07E6"/>
    <w:rsid w:val="00DA0B57"/>
    <w:rsid w:val="00DA0E3E"/>
    <w:rsid w:val="00DA17BA"/>
    <w:rsid w:val="00DA1B35"/>
    <w:rsid w:val="00DA259C"/>
    <w:rsid w:val="00DA25A4"/>
    <w:rsid w:val="00DA2951"/>
    <w:rsid w:val="00DA2C3E"/>
    <w:rsid w:val="00DA2C94"/>
    <w:rsid w:val="00DA2F9C"/>
    <w:rsid w:val="00DA3D95"/>
    <w:rsid w:val="00DA420F"/>
    <w:rsid w:val="00DA471A"/>
    <w:rsid w:val="00DA5A5E"/>
    <w:rsid w:val="00DA60DD"/>
    <w:rsid w:val="00DA664B"/>
    <w:rsid w:val="00DA6E47"/>
    <w:rsid w:val="00DA76D5"/>
    <w:rsid w:val="00DA7748"/>
    <w:rsid w:val="00DB0E7E"/>
    <w:rsid w:val="00DB159D"/>
    <w:rsid w:val="00DB191D"/>
    <w:rsid w:val="00DB25C0"/>
    <w:rsid w:val="00DB32F3"/>
    <w:rsid w:val="00DB32F9"/>
    <w:rsid w:val="00DB3595"/>
    <w:rsid w:val="00DB35C2"/>
    <w:rsid w:val="00DB3C10"/>
    <w:rsid w:val="00DB3C46"/>
    <w:rsid w:val="00DB404D"/>
    <w:rsid w:val="00DB41A8"/>
    <w:rsid w:val="00DB491B"/>
    <w:rsid w:val="00DB53A5"/>
    <w:rsid w:val="00DB6AD7"/>
    <w:rsid w:val="00DB7B47"/>
    <w:rsid w:val="00DC01D8"/>
    <w:rsid w:val="00DC0F50"/>
    <w:rsid w:val="00DC1396"/>
    <w:rsid w:val="00DC193A"/>
    <w:rsid w:val="00DC19AE"/>
    <w:rsid w:val="00DC1D39"/>
    <w:rsid w:val="00DC1FF1"/>
    <w:rsid w:val="00DC2DAC"/>
    <w:rsid w:val="00DC3501"/>
    <w:rsid w:val="00DC3754"/>
    <w:rsid w:val="00DC3C67"/>
    <w:rsid w:val="00DC3CF5"/>
    <w:rsid w:val="00DC48AD"/>
    <w:rsid w:val="00DC5105"/>
    <w:rsid w:val="00DC515F"/>
    <w:rsid w:val="00DC531A"/>
    <w:rsid w:val="00DC5B80"/>
    <w:rsid w:val="00DC5CE2"/>
    <w:rsid w:val="00DC6EBB"/>
    <w:rsid w:val="00DC6F42"/>
    <w:rsid w:val="00DC70A4"/>
    <w:rsid w:val="00DC70D1"/>
    <w:rsid w:val="00DC7176"/>
    <w:rsid w:val="00DC7354"/>
    <w:rsid w:val="00DC736B"/>
    <w:rsid w:val="00DC75F4"/>
    <w:rsid w:val="00DD0697"/>
    <w:rsid w:val="00DD1728"/>
    <w:rsid w:val="00DD1BBB"/>
    <w:rsid w:val="00DD1FA6"/>
    <w:rsid w:val="00DD2F62"/>
    <w:rsid w:val="00DD35D8"/>
    <w:rsid w:val="00DD3D22"/>
    <w:rsid w:val="00DD3DFF"/>
    <w:rsid w:val="00DD40A0"/>
    <w:rsid w:val="00DD42EA"/>
    <w:rsid w:val="00DD43C0"/>
    <w:rsid w:val="00DD50C2"/>
    <w:rsid w:val="00DD535A"/>
    <w:rsid w:val="00DD5A72"/>
    <w:rsid w:val="00DD5B13"/>
    <w:rsid w:val="00DD631A"/>
    <w:rsid w:val="00DD6336"/>
    <w:rsid w:val="00DD6545"/>
    <w:rsid w:val="00DD65D9"/>
    <w:rsid w:val="00DD6773"/>
    <w:rsid w:val="00DD74D8"/>
    <w:rsid w:val="00DD7713"/>
    <w:rsid w:val="00DD7FA0"/>
    <w:rsid w:val="00DE09A9"/>
    <w:rsid w:val="00DE0F8D"/>
    <w:rsid w:val="00DE10DB"/>
    <w:rsid w:val="00DE112A"/>
    <w:rsid w:val="00DE1753"/>
    <w:rsid w:val="00DE21A9"/>
    <w:rsid w:val="00DE33E2"/>
    <w:rsid w:val="00DE3E47"/>
    <w:rsid w:val="00DE42CA"/>
    <w:rsid w:val="00DE4631"/>
    <w:rsid w:val="00DE4BBA"/>
    <w:rsid w:val="00DE4C86"/>
    <w:rsid w:val="00DE4ED5"/>
    <w:rsid w:val="00DE5E04"/>
    <w:rsid w:val="00DE5EFC"/>
    <w:rsid w:val="00DE68CD"/>
    <w:rsid w:val="00DF01EE"/>
    <w:rsid w:val="00DF0C3C"/>
    <w:rsid w:val="00DF0C9C"/>
    <w:rsid w:val="00DF1241"/>
    <w:rsid w:val="00DF126A"/>
    <w:rsid w:val="00DF2C92"/>
    <w:rsid w:val="00DF2CD5"/>
    <w:rsid w:val="00DF2F06"/>
    <w:rsid w:val="00DF315F"/>
    <w:rsid w:val="00DF3B8C"/>
    <w:rsid w:val="00DF40C1"/>
    <w:rsid w:val="00DF4115"/>
    <w:rsid w:val="00DF557C"/>
    <w:rsid w:val="00DF5B03"/>
    <w:rsid w:val="00DF5D64"/>
    <w:rsid w:val="00DF6A67"/>
    <w:rsid w:val="00DF6C0E"/>
    <w:rsid w:val="00DF6C55"/>
    <w:rsid w:val="00DF7D89"/>
    <w:rsid w:val="00E00335"/>
    <w:rsid w:val="00E00BF0"/>
    <w:rsid w:val="00E00C22"/>
    <w:rsid w:val="00E00D3C"/>
    <w:rsid w:val="00E011D3"/>
    <w:rsid w:val="00E01BD3"/>
    <w:rsid w:val="00E01E9B"/>
    <w:rsid w:val="00E01F99"/>
    <w:rsid w:val="00E02252"/>
    <w:rsid w:val="00E0275E"/>
    <w:rsid w:val="00E027E8"/>
    <w:rsid w:val="00E03E56"/>
    <w:rsid w:val="00E041B9"/>
    <w:rsid w:val="00E04982"/>
    <w:rsid w:val="00E05107"/>
    <w:rsid w:val="00E0544E"/>
    <w:rsid w:val="00E062FC"/>
    <w:rsid w:val="00E07356"/>
    <w:rsid w:val="00E07540"/>
    <w:rsid w:val="00E076EF"/>
    <w:rsid w:val="00E1017B"/>
    <w:rsid w:val="00E1078D"/>
    <w:rsid w:val="00E11F6A"/>
    <w:rsid w:val="00E12133"/>
    <w:rsid w:val="00E12892"/>
    <w:rsid w:val="00E129DB"/>
    <w:rsid w:val="00E14339"/>
    <w:rsid w:val="00E14A67"/>
    <w:rsid w:val="00E14B81"/>
    <w:rsid w:val="00E14D30"/>
    <w:rsid w:val="00E1544E"/>
    <w:rsid w:val="00E1563F"/>
    <w:rsid w:val="00E157DB"/>
    <w:rsid w:val="00E16E83"/>
    <w:rsid w:val="00E1746D"/>
    <w:rsid w:val="00E17529"/>
    <w:rsid w:val="00E17531"/>
    <w:rsid w:val="00E17648"/>
    <w:rsid w:val="00E178FA"/>
    <w:rsid w:val="00E1797C"/>
    <w:rsid w:val="00E17E0A"/>
    <w:rsid w:val="00E17F31"/>
    <w:rsid w:val="00E200D5"/>
    <w:rsid w:val="00E20575"/>
    <w:rsid w:val="00E20721"/>
    <w:rsid w:val="00E20F0F"/>
    <w:rsid w:val="00E21272"/>
    <w:rsid w:val="00E216AE"/>
    <w:rsid w:val="00E219E0"/>
    <w:rsid w:val="00E221F3"/>
    <w:rsid w:val="00E22F45"/>
    <w:rsid w:val="00E235F1"/>
    <w:rsid w:val="00E239AC"/>
    <w:rsid w:val="00E23C6B"/>
    <w:rsid w:val="00E2430A"/>
    <w:rsid w:val="00E24B08"/>
    <w:rsid w:val="00E252BA"/>
    <w:rsid w:val="00E25365"/>
    <w:rsid w:val="00E25516"/>
    <w:rsid w:val="00E25A0B"/>
    <w:rsid w:val="00E25BB3"/>
    <w:rsid w:val="00E2600E"/>
    <w:rsid w:val="00E269BB"/>
    <w:rsid w:val="00E27488"/>
    <w:rsid w:val="00E27B94"/>
    <w:rsid w:val="00E27BE1"/>
    <w:rsid w:val="00E30B81"/>
    <w:rsid w:val="00E31635"/>
    <w:rsid w:val="00E3163E"/>
    <w:rsid w:val="00E316CA"/>
    <w:rsid w:val="00E31987"/>
    <w:rsid w:val="00E31B70"/>
    <w:rsid w:val="00E31BED"/>
    <w:rsid w:val="00E31C75"/>
    <w:rsid w:val="00E31DC9"/>
    <w:rsid w:val="00E3249B"/>
    <w:rsid w:val="00E33366"/>
    <w:rsid w:val="00E33455"/>
    <w:rsid w:val="00E33847"/>
    <w:rsid w:val="00E33ED6"/>
    <w:rsid w:val="00E36301"/>
    <w:rsid w:val="00E372E5"/>
    <w:rsid w:val="00E3758E"/>
    <w:rsid w:val="00E37A6D"/>
    <w:rsid w:val="00E37BFB"/>
    <w:rsid w:val="00E40511"/>
    <w:rsid w:val="00E40520"/>
    <w:rsid w:val="00E405A7"/>
    <w:rsid w:val="00E40C82"/>
    <w:rsid w:val="00E40D78"/>
    <w:rsid w:val="00E4133B"/>
    <w:rsid w:val="00E4167F"/>
    <w:rsid w:val="00E41D48"/>
    <w:rsid w:val="00E42AB0"/>
    <w:rsid w:val="00E43457"/>
    <w:rsid w:val="00E44CF8"/>
    <w:rsid w:val="00E4575E"/>
    <w:rsid w:val="00E45BA4"/>
    <w:rsid w:val="00E45E99"/>
    <w:rsid w:val="00E45F3A"/>
    <w:rsid w:val="00E46559"/>
    <w:rsid w:val="00E46FB2"/>
    <w:rsid w:val="00E47530"/>
    <w:rsid w:val="00E5003B"/>
    <w:rsid w:val="00E507F9"/>
    <w:rsid w:val="00E509E0"/>
    <w:rsid w:val="00E51469"/>
    <w:rsid w:val="00E5192F"/>
    <w:rsid w:val="00E51D7B"/>
    <w:rsid w:val="00E52825"/>
    <w:rsid w:val="00E52969"/>
    <w:rsid w:val="00E52CD9"/>
    <w:rsid w:val="00E52F4A"/>
    <w:rsid w:val="00E52F63"/>
    <w:rsid w:val="00E53259"/>
    <w:rsid w:val="00E535C2"/>
    <w:rsid w:val="00E53618"/>
    <w:rsid w:val="00E53C44"/>
    <w:rsid w:val="00E53DD4"/>
    <w:rsid w:val="00E54018"/>
    <w:rsid w:val="00E54194"/>
    <w:rsid w:val="00E541F7"/>
    <w:rsid w:val="00E54603"/>
    <w:rsid w:val="00E549FF"/>
    <w:rsid w:val="00E54AE3"/>
    <w:rsid w:val="00E560C8"/>
    <w:rsid w:val="00E562C5"/>
    <w:rsid w:val="00E56346"/>
    <w:rsid w:val="00E56465"/>
    <w:rsid w:val="00E56C94"/>
    <w:rsid w:val="00E56EE5"/>
    <w:rsid w:val="00E5723C"/>
    <w:rsid w:val="00E57300"/>
    <w:rsid w:val="00E57445"/>
    <w:rsid w:val="00E576DA"/>
    <w:rsid w:val="00E57A36"/>
    <w:rsid w:val="00E6072A"/>
    <w:rsid w:val="00E60E03"/>
    <w:rsid w:val="00E613D0"/>
    <w:rsid w:val="00E61AA8"/>
    <w:rsid w:val="00E61B25"/>
    <w:rsid w:val="00E61D0A"/>
    <w:rsid w:val="00E622A1"/>
    <w:rsid w:val="00E623A3"/>
    <w:rsid w:val="00E628DA"/>
    <w:rsid w:val="00E62BB5"/>
    <w:rsid w:val="00E62D89"/>
    <w:rsid w:val="00E6333A"/>
    <w:rsid w:val="00E63A4E"/>
    <w:rsid w:val="00E63FAE"/>
    <w:rsid w:val="00E64412"/>
    <w:rsid w:val="00E646F2"/>
    <w:rsid w:val="00E6492B"/>
    <w:rsid w:val="00E65D90"/>
    <w:rsid w:val="00E6669C"/>
    <w:rsid w:val="00E667C6"/>
    <w:rsid w:val="00E66809"/>
    <w:rsid w:val="00E66920"/>
    <w:rsid w:val="00E66ED1"/>
    <w:rsid w:val="00E6752B"/>
    <w:rsid w:val="00E70210"/>
    <w:rsid w:val="00E708BC"/>
    <w:rsid w:val="00E70C1A"/>
    <w:rsid w:val="00E719D1"/>
    <w:rsid w:val="00E71A6F"/>
    <w:rsid w:val="00E71BC3"/>
    <w:rsid w:val="00E71E2F"/>
    <w:rsid w:val="00E71E4E"/>
    <w:rsid w:val="00E72395"/>
    <w:rsid w:val="00E727E6"/>
    <w:rsid w:val="00E72B9B"/>
    <w:rsid w:val="00E72CFB"/>
    <w:rsid w:val="00E73C75"/>
    <w:rsid w:val="00E73CA3"/>
    <w:rsid w:val="00E7415F"/>
    <w:rsid w:val="00E74CEF"/>
    <w:rsid w:val="00E75946"/>
    <w:rsid w:val="00E75C8D"/>
    <w:rsid w:val="00E768D2"/>
    <w:rsid w:val="00E7780A"/>
    <w:rsid w:val="00E77F51"/>
    <w:rsid w:val="00E8002F"/>
    <w:rsid w:val="00E80B51"/>
    <w:rsid w:val="00E80D15"/>
    <w:rsid w:val="00E80D4B"/>
    <w:rsid w:val="00E80E9A"/>
    <w:rsid w:val="00E817EC"/>
    <w:rsid w:val="00E81A4A"/>
    <w:rsid w:val="00E826EA"/>
    <w:rsid w:val="00E82D31"/>
    <w:rsid w:val="00E83349"/>
    <w:rsid w:val="00E833B1"/>
    <w:rsid w:val="00E83B2C"/>
    <w:rsid w:val="00E83EA5"/>
    <w:rsid w:val="00E83FCB"/>
    <w:rsid w:val="00E84A9C"/>
    <w:rsid w:val="00E84F7A"/>
    <w:rsid w:val="00E855DD"/>
    <w:rsid w:val="00E85D92"/>
    <w:rsid w:val="00E86297"/>
    <w:rsid w:val="00E86771"/>
    <w:rsid w:val="00E869A9"/>
    <w:rsid w:val="00E86BC0"/>
    <w:rsid w:val="00E87067"/>
    <w:rsid w:val="00E8744E"/>
    <w:rsid w:val="00E87470"/>
    <w:rsid w:val="00E87938"/>
    <w:rsid w:val="00E87F8B"/>
    <w:rsid w:val="00E902B3"/>
    <w:rsid w:val="00E90685"/>
    <w:rsid w:val="00E90B73"/>
    <w:rsid w:val="00E916FE"/>
    <w:rsid w:val="00E91C55"/>
    <w:rsid w:val="00E91E2C"/>
    <w:rsid w:val="00E92410"/>
    <w:rsid w:val="00E92732"/>
    <w:rsid w:val="00E92EC5"/>
    <w:rsid w:val="00E93683"/>
    <w:rsid w:val="00E938CB"/>
    <w:rsid w:val="00E93919"/>
    <w:rsid w:val="00E93C00"/>
    <w:rsid w:val="00E93F2D"/>
    <w:rsid w:val="00E94101"/>
    <w:rsid w:val="00E94FA5"/>
    <w:rsid w:val="00E952CC"/>
    <w:rsid w:val="00E957E2"/>
    <w:rsid w:val="00E95ACB"/>
    <w:rsid w:val="00E95C12"/>
    <w:rsid w:val="00E96908"/>
    <w:rsid w:val="00E9756C"/>
    <w:rsid w:val="00E97EFC"/>
    <w:rsid w:val="00EA0723"/>
    <w:rsid w:val="00EA0BED"/>
    <w:rsid w:val="00EA130E"/>
    <w:rsid w:val="00EA2A5D"/>
    <w:rsid w:val="00EA2B43"/>
    <w:rsid w:val="00EA2EDD"/>
    <w:rsid w:val="00EA3408"/>
    <w:rsid w:val="00EA3967"/>
    <w:rsid w:val="00EA3DB6"/>
    <w:rsid w:val="00EA4166"/>
    <w:rsid w:val="00EA42F7"/>
    <w:rsid w:val="00EA5315"/>
    <w:rsid w:val="00EA64FF"/>
    <w:rsid w:val="00EA66FE"/>
    <w:rsid w:val="00EA69C9"/>
    <w:rsid w:val="00EA7179"/>
    <w:rsid w:val="00EA723F"/>
    <w:rsid w:val="00EA7993"/>
    <w:rsid w:val="00EA79BA"/>
    <w:rsid w:val="00EB0431"/>
    <w:rsid w:val="00EB0445"/>
    <w:rsid w:val="00EB0531"/>
    <w:rsid w:val="00EB09E1"/>
    <w:rsid w:val="00EB105B"/>
    <w:rsid w:val="00EB10EA"/>
    <w:rsid w:val="00EB1C01"/>
    <w:rsid w:val="00EB1FD1"/>
    <w:rsid w:val="00EB2308"/>
    <w:rsid w:val="00EB2494"/>
    <w:rsid w:val="00EB2B51"/>
    <w:rsid w:val="00EB3438"/>
    <w:rsid w:val="00EB380B"/>
    <w:rsid w:val="00EB3909"/>
    <w:rsid w:val="00EB3BEC"/>
    <w:rsid w:val="00EB3FD0"/>
    <w:rsid w:val="00EB52C1"/>
    <w:rsid w:val="00EB567E"/>
    <w:rsid w:val="00EB5950"/>
    <w:rsid w:val="00EB5D45"/>
    <w:rsid w:val="00EB6670"/>
    <w:rsid w:val="00EB6A96"/>
    <w:rsid w:val="00EB6E21"/>
    <w:rsid w:val="00EB6F50"/>
    <w:rsid w:val="00EB7165"/>
    <w:rsid w:val="00EB737B"/>
    <w:rsid w:val="00EB762F"/>
    <w:rsid w:val="00EB76E2"/>
    <w:rsid w:val="00EB7996"/>
    <w:rsid w:val="00EB7A10"/>
    <w:rsid w:val="00EB7C18"/>
    <w:rsid w:val="00EC0652"/>
    <w:rsid w:val="00EC1268"/>
    <w:rsid w:val="00EC2604"/>
    <w:rsid w:val="00EC2C15"/>
    <w:rsid w:val="00EC3367"/>
    <w:rsid w:val="00EC39B2"/>
    <w:rsid w:val="00EC3C8B"/>
    <w:rsid w:val="00EC3F6F"/>
    <w:rsid w:val="00EC4174"/>
    <w:rsid w:val="00EC5664"/>
    <w:rsid w:val="00EC5AC1"/>
    <w:rsid w:val="00EC5DDB"/>
    <w:rsid w:val="00EC6720"/>
    <w:rsid w:val="00EC6B0A"/>
    <w:rsid w:val="00EC6E32"/>
    <w:rsid w:val="00EC7591"/>
    <w:rsid w:val="00EC7EAE"/>
    <w:rsid w:val="00ED044B"/>
    <w:rsid w:val="00ED0642"/>
    <w:rsid w:val="00ED08EF"/>
    <w:rsid w:val="00ED137A"/>
    <w:rsid w:val="00ED21B8"/>
    <w:rsid w:val="00ED2942"/>
    <w:rsid w:val="00ED2E56"/>
    <w:rsid w:val="00ED314A"/>
    <w:rsid w:val="00ED4B3D"/>
    <w:rsid w:val="00ED4EBA"/>
    <w:rsid w:val="00ED54E4"/>
    <w:rsid w:val="00ED6020"/>
    <w:rsid w:val="00ED6463"/>
    <w:rsid w:val="00ED66A5"/>
    <w:rsid w:val="00ED7547"/>
    <w:rsid w:val="00ED7E43"/>
    <w:rsid w:val="00ED7FC2"/>
    <w:rsid w:val="00EE0506"/>
    <w:rsid w:val="00EE07E1"/>
    <w:rsid w:val="00EE0887"/>
    <w:rsid w:val="00EE0ABB"/>
    <w:rsid w:val="00EE0B73"/>
    <w:rsid w:val="00EE0D0F"/>
    <w:rsid w:val="00EE1147"/>
    <w:rsid w:val="00EE1895"/>
    <w:rsid w:val="00EE1E6D"/>
    <w:rsid w:val="00EE2848"/>
    <w:rsid w:val="00EE29F9"/>
    <w:rsid w:val="00EE3628"/>
    <w:rsid w:val="00EE38A6"/>
    <w:rsid w:val="00EE4230"/>
    <w:rsid w:val="00EE4884"/>
    <w:rsid w:val="00EE4EC0"/>
    <w:rsid w:val="00EE5280"/>
    <w:rsid w:val="00EE6400"/>
    <w:rsid w:val="00EE6647"/>
    <w:rsid w:val="00EE6CF7"/>
    <w:rsid w:val="00EE6E56"/>
    <w:rsid w:val="00EE723A"/>
    <w:rsid w:val="00EE75E1"/>
    <w:rsid w:val="00EE7811"/>
    <w:rsid w:val="00EE78C0"/>
    <w:rsid w:val="00EE7FA8"/>
    <w:rsid w:val="00EF0B73"/>
    <w:rsid w:val="00EF0CFA"/>
    <w:rsid w:val="00EF106E"/>
    <w:rsid w:val="00EF1816"/>
    <w:rsid w:val="00EF1EC4"/>
    <w:rsid w:val="00EF1FD8"/>
    <w:rsid w:val="00EF20F2"/>
    <w:rsid w:val="00EF2110"/>
    <w:rsid w:val="00EF221B"/>
    <w:rsid w:val="00EF2234"/>
    <w:rsid w:val="00EF267B"/>
    <w:rsid w:val="00EF331F"/>
    <w:rsid w:val="00EF3606"/>
    <w:rsid w:val="00EF38D0"/>
    <w:rsid w:val="00EF437A"/>
    <w:rsid w:val="00EF4941"/>
    <w:rsid w:val="00EF5175"/>
    <w:rsid w:val="00EF59B2"/>
    <w:rsid w:val="00EF651D"/>
    <w:rsid w:val="00EF72D7"/>
    <w:rsid w:val="00F005FC"/>
    <w:rsid w:val="00F00891"/>
    <w:rsid w:val="00F00914"/>
    <w:rsid w:val="00F0132C"/>
    <w:rsid w:val="00F015D4"/>
    <w:rsid w:val="00F01F74"/>
    <w:rsid w:val="00F02FEB"/>
    <w:rsid w:val="00F03488"/>
    <w:rsid w:val="00F035A0"/>
    <w:rsid w:val="00F03687"/>
    <w:rsid w:val="00F047E4"/>
    <w:rsid w:val="00F052DA"/>
    <w:rsid w:val="00F052FB"/>
    <w:rsid w:val="00F05C57"/>
    <w:rsid w:val="00F06368"/>
    <w:rsid w:val="00F063B4"/>
    <w:rsid w:val="00F07060"/>
    <w:rsid w:val="00F0760A"/>
    <w:rsid w:val="00F07F83"/>
    <w:rsid w:val="00F1062A"/>
    <w:rsid w:val="00F108F6"/>
    <w:rsid w:val="00F11188"/>
    <w:rsid w:val="00F112EC"/>
    <w:rsid w:val="00F12183"/>
    <w:rsid w:val="00F12504"/>
    <w:rsid w:val="00F12AD1"/>
    <w:rsid w:val="00F12D3D"/>
    <w:rsid w:val="00F12F60"/>
    <w:rsid w:val="00F13018"/>
    <w:rsid w:val="00F13200"/>
    <w:rsid w:val="00F13E9D"/>
    <w:rsid w:val="00F146B4"/>
    <w:rsid w:val="00F14A3D"/>
    <w:rsid w:val="00F15089"/>
    <w:rsid w:val="00F15219"/>
    <w:rsid w:val="00F15B84"/>
    <w:rsid w:val="00F15E16"/>
    <w:rsid w:val="00F165A8"/>
    <w:rsid w:val="00F16B98"/>
    <w:rsid w:val="00F17966"/>
    <w:rsid w:val="00F17A7C"/>
    <w:rsid w:val="00F203F3"/>
    <w:rsid w:val="00F20CA2"/>
    <w:rsid w:val="00F21270"/>
    <w:rsid w:val="00F21910"/>
    <w:rsid w:val="00F2214E"/>
    <w:rsid w:val="00F223A2"/>
    <w:rsid w:val="00F223D0"/>
    <w:rsid w:val="00F22AD8"/>
    <w:rsid w:val="00F22C83"/>
    <w:rsid w:val="00F22FB6"/>
    <w:rsid w:val="00F22FC1"/>
    <w:rsid w:val="00F2329B"/>
    <w:rsid w:val="00F23C17"/>
    <w:rsid w:val="00F2424D"/>
    <w:rsid w:val="00F2467B"/>
    <w:rsid w:val="00F24977"/>
    <w:rsid w:val="00F24E0D"/>
    <w:rsid w:val="00F24EC0"/>
    <w:rsid w:val="00F24F76"/>
    <w:rsid w:val="00F2556A"/>
    <w:rsid w:val="00F26813"/>
    <w:rsid w:val="00F269BA"/>
    <w:rsid w:val="00F27563"/>
    <w:rsid w:val="00F27964"/>
    <w:rsid w:val="00F27F91"/>
    <w:rsid w:val="00F3124A"/>
    <w:rsid w:val="00F31B8A"/>
    <w:rsid w:val="00F31DD5"/>
    <w:rsid w:val="00F323FA"/>
    <w:rsid w:val="00F32BCE"/>
    <w:rsid w:val="00F32CF0"/>
    <w:rsid w:val="00F33444"/>
    <w:rsid w:val="00F33C76"/>
    <w:rsid w:val="00F342A2"/>
    <w:rsid w:val="00F34C90"/>
    <w:rsid w:val="00F351A4"/>
    <w:rsid w:val="00F35E84"/>
    <w:rsid w:val="00F363AA"/>
    <w:rsid w:val="00F3643A"/>
    <w:rsid w:val="00F36675"/>
    <w:rsid w:val="00F36687"/>
    <w:rsid w:val="00F368C8"/>
    <w:rsid w:val="00F3696E"/>
    <w:rsid w:val="00F36B25"/>
    <w:rsid w:val="00F36BD6"/>
    <w:rsid w:val="00F36D71"/>
    <w:rsid w:val="00F36EC1"/>
    <w:rsid w:val="00F37487"/>
    <w:rsid w:val="00F379A7"/>
    <w:rsid w:val="00F37BE4"/>
    <w:rsid w:val="00F40B06"/>
    <w:rsid w:val="00F41681"/>
    <w:rsid w:val="00F416E9"/>
    <w:rsid w:val="00F4196B"/>
    <w:rsid w:val="00F41EC1"/>
    <w:rsid w:val="00F42098"/>
    <w:rsid w:val="00F42250"/>
    <w:rsid w:val="00F42B11"/>
    <w:rsid w:val="00F42C84"/>
    <w:rsid w:val="00F431BA"/>
    <w:rsid w:val="00F43339"/>
    <w:rsid w:val="00F43A0D"/>
    <w:rsid w:val="00F4432C"/>
    <w:rsid w:val="00F4468F"/>
    <w:rsid w:val="00F447C2"/>
    <w:rsid w:val="00F44BC1"/>
    <w:rsid w:val="00F4638A"/>
    <w:rsid w:val="00F4655A"/>
    <w:rsid w:val="00F465E7"/>
    <w:rsid w:val="00F4678A"/>
    <w:rsid w:val="00F4695D"/>
    <w:rsid w:val="00F46EDE"/>
    <w:rsid w:val="00F47106"/>
    <w:rsid w:val="00F4722E"/>
    <w:rsid w:val="00F47590"/>
    <w:rsid w:val="00F47814"/>
    <w:rsid w:val="00F50109"/>
    <w:rsid w:val="00F508C0"/>
    <w:rsid w:val="00F50951"/>
    <w:rsid w:val="00F50AD0"/>
    <w:rsid w:val="00F511C7"/>
    <w:rsid w:val="00F516DB"/>
    <w:rsid w:val="00F516E6"/>
    <w:rsid w:val="00F51A1E"/>
    <w:rsid w:val="00F51C07"/>
    <w:rsid w:val="00F520A2"/>
    <w:rsid w:val="00F520C5"/>
    <w:rsid w:val="00F521D7"/>
    <w:rsid w:val="00F53BC2"/>
    <w:rsid w:val="00F54910"/>
    <w:rsid w:val="00F55338"/>
    <w:rsid w:val="00F55A08"/>
    <w:rsid w:val="00F55A8A"/>
    <w:rsid w:val="00F563CC"/>
    <w:rsid w:val="00F5659F"/>
    <w:rsid w:val="00F56916"/>
    <w:rsid w:val="00F56A9E"/>
    <w:rsid w:val="00F56AB0"/>
    <w:rsid w:val="00F56CED"/>
    <w:rsid w:val="00F56FB5"/>
    <w:rsid w:val="00F57A5E"/>
    <w:rsid w:val="00F57C43"/>
    <w:rsid w:val="00F60326"/>
    <w:rsid w:val="00F6032C"/>
    <w:rsid w:val="00F607AA"/>
    <w:rsid w:val="00F60F51"/>
    <w:rsid w:val="00F612AB"/>
    <w:rsid w:val="00F61410"/>
    <w:rsid w:val="00F61B40"/>
    <w:rsid w:val="00F61D19"/>
    <w:rsid w:val="00F61D49"/>
    <w:rsid w:val="00F620ED"/>
    <w:rsid w:val="00F626AB"/>
    <w:rsid w:val="00F62939"/>
    <w:rsid w:val="00F62D83"/>
    <w:rsid w:val="00F63024"/>
    <w:rsid w:val="00F631BD"/>
    <w:rsid w:val="00F632C7"/>
    <w:rsid w:val="00F63801"/>
    <w:rsid w:val="00F6404C"/>
    <w:rsid w:val="00F64B96"/>
    <w:rsid w:val="00F65238"/>
    <w:rsid w:val="00F65BC1"/>
    <w:rsid w:val="00F65D14"/>
    <w:rsid w:val="00F66079"/>
    <w:rsid w:val="00F663DF"/>
    <w:rsid w:val="00F66428"/>
    <w:rsid w:val="00F664C8"/>
    <w:rsid w:val="00F66D74"/>
    <w:rsid w:val="00F66EC8"/>
    <w:rsid w:val="00F676AC"/>
    <w:rsid w:val="00F67DEB"/>
    <w:rsid w:val="00F70AC4"/>
    <w:rsid w:val="00F70EB2"/>
    <w:rsid w:val="00F7137E"/>
    <w:rsid w:val="00F7163D"/>
    <w:rsid w:val="00F71696"/>
    <w:rsid w:val="00F7195A"/>
    <w:rsid w:val="00F71AD1"/>
    <w:rsid w:val="00F7262C"/>
    <w:rsid w:val="00F72D70"/>
    <w:rsid w:val="00F7303B"/>
    <w:rsid w:val="00F73702"/>
    <w:rsid w:val="00F73ACB"/>
    <w:rsid w:val="00F73BEA"/>
    <w:rsid w:val="00F73DB7"/>
    <w:rsid w:val="00F74285"/>
    <w:rsid w:val="00F744A8"/>
    <w:rsid w:val="00F74695"/>
    <w:rsid w:val="00F746A9"/>
    <w:rsid w:val="00F749A3"/>
    <w:rsid w:val="00F74B75"/>
    <w:rsid w:val="00F75A4A"/>
    <w:rsid w:val="00F75E1F"/>
    <w:rsid w:val="00F76349"/>
    <w:rsid w:val="00F7683D"/>
    <w:rsid w:val="00F77512"/>
    <w:rsid w:val="00F7760A"/>
    <w:rsid w:val="00F776C5"/>
    <w:rsid w:val="00F77CA9"/>
    <w:rsid w:val="00F80C25"/>
    <w:rsid w:val="00F80D0B"/>
    <w:rsid w:val="00F80E43"/>
    <w:rsid w:val="00F81234"/>
    <w:rsid w:val="00F81644"/>
    <w:rsid w:val="00F81DCB"/>
    <w:rsid w:val="00F826F1"/>
    <w:rsid w:val="00F83087"/>
    <w:rsid w:val="00F8453E"/>
    <w:rsid w:val="00F847E8"/>
    <w:rsid w:val="00F84995"/>
    <w:rsid w:val="00F84FB6"/>
    <w:rsid w:val="00F8525E"/>
    <w:rsid w:val="00F856CF"/>
    <w:rsid w:val="00F85AC6"/>
    <w:rsid w:val="00F85E47"/>
    <w:rsid w:val="00F861D4"/>
    <w:rsid w:val="00F863DC"/>
    <w:rsid w:val="00F875A2"/>
    <w:rsid w:val="00F875AD"/>
    <w:rsid w:val="00F87632"/>
    <w:rsid w:val="00F90156"/>
    <w:rsid w:val="00F90425"/>
    <w:rsid w:val="00F904AB"/>
    <w:rsid w:val="00F90926"/>
    <w:rsid w:val="00F909EE"/>
    <w:rsid w:val="00F90CFF"/>
    <w:rsid w:val="00F9178B"/>
    <w:rsid w:val="00F919D8"/>
    <w:rsid w:val="00F91ACC"/>
    <w:rsid w:val="00F91F26"/>
    <w:rsid w:val="00F921D5"/>
    <w:rsid w:val="00F9268D"/>
    <w:rsid w:val="00F92A0E"/>
    <w:rsid w:val="00F92E20"/>
    <w:rsid w:val="00F93AFF"/>
    <w:rsid w:val="00F94754"/>
    <w:rsid w:val="00F947CA"/>
    <w:rsid w:val="00F94A89"/>
    <w:rsid w:val="00F9507B"/>
    <w:rsid w:val="00F952D4"/>
    <w:rsid w:val="00F95D01"/>
    <w:rsid w:val="00F95DF6"/>
    <w:rsid w:val="00F95F17"/>
    <w:rsid w:val="00F968DF"/>
    <w:rsid w:val="00F96B63"/>
    <w:rsid w:val="00F96C69"/>
    <w:rsid w:val="00F96D3F"/>
    <w:rsid w:val="00F96E43"/>
    <w:rsid w:val="00F97186"/>
    <w:rsid w:val="00F979AE"/>
    <w:rsid w:val="00F979F2"/>
    <w:rsid w:val="00F97A0B"/>
    <w:rsid w:val="00FA02DA"/>
    <w:rsid w:val="00FA0399"/>
    <w:rsid w:val="00FA047C"/>
    <w:rsid w:val="00FA0CE4"/>
    <w:rsid w:val="00FA1C97"/>
    <w:rsid w:val="00FA235E"/>
    <w:rsid w:val="00FA2456"/>
    <w:rsid w:val="00FA2675"/>
    <w:rsid w:val="00FA3045"/>
    <w:rsid w:val="00FA32F5"/>
    <w:rsid w:val="00FA40FC"/>
    <w:rsid w:val="00FA427E"/>
    <w:rsid w:val="00FA5788"/>
    <w:rsid w:val="00FA65BA"/>
    <w:rsid w:val="00FA662C"/>
    <w:rsid w:val="00FA68A4"/>
    <w:rsid w:val="00FA72E5"/>
    <w:rsid w:val="00FA7D0D"/>
    <w:rsid w:val="00FB00FF"/>
    <w:rsid w:val="00FB06F0"/>
    <w:rsid w:val="00FB136B"/>
    <w:rsid w:val="00FB14DF"/>
    <w:rsid w:val="00FB180F"/>
    <w:rsid w:val="00FB1839"/>
    <w:rsid w:val="00FB1F98"/>
    <w:rsid w:val="00FB2041"/>
    <w:rsid w:val="00FB3150"/>
    <w:rsid w:val="00FB3486"/>
    <w:rsid w:val="00FB3525"/>
    <w:rsid w:val="00FB3C84"/>
    <w:rsid w:val="00FB3E2E"/>
    <w:rsid w:val="00FB49FD"/>
    <w:rsid w:val="00FB57B2"/>
    <w:rsid w:val="00FB59B7"/>
    <w:rsid w:val="00FB5F7F"/>
    <w:rsid w:val="00FB6632"/>
    <w:rsid w:val="00FB668B"/>
    <w:rsid w:val="00FB670D"/>
    <w:rsid w:val="00FB759C"/>
    <w:rsid w:val="00FC00D8"/>
    <w:rsid w:val="00FC0180"/>
    <w:rsid w:val="00FC03BA"/>
    <w:rsid w:val="00FC196F"/>
    <w:rsid w:val="00FC2CE5"/>
    <w:rsid w:val="00FC2F14"/>
    <w:rsid w:val="00FC34C0"/>
    <w:rsid w:val="00FC3715"/>
    <w:rsid w:val="00FC43DC"/>
    <w:rsid w:val="00FC449F"/>
    <w:rsid w:val="00FC4559"/>
    <w:rsid w:val="00FC4686"/>
    <w:rsid w:val="00FC4A74"/>
    <w:rsid w:val="00FC5016"/>
    <w:rsid w:val="00FC54E8"/>
    <w:rsid w:val="00FC567D"/>
    <w:rsid w:val="00FC5CF0"/>
    <w:rsid w:val="00FC5DE4"/>
    <w:rsid w:val="00FC5E9E"/>
    <w:rsid w:val="00FC6280"/>
    <w:rsid w:val="00FC6289"/>
    <w:rsid w:val="00FC62C2"/>
    <w:rsid w:val="00FC6A8F"/>
    <w:rsid w:val="00FC6C96"/>
    <w:rsid w:val="00FC7130"/>
    <w:rsid w:val="00FC7654"/>
    <w:rsid w:val="00FC7B5B"/>
    <w:rsid w:val="00FD036F"/>
    <w:rsid w:val="00FD05D5"/>
    <w:rsid w:val="00FD09A9"/>
    <w:rsid w:val="00FD18A5"/>
    <w:rsid w:val="00FD1E94"/>
    <w:rsid w:val="00FD2623"/>
    <w:rsid w:val="00FD3CDC"/>
    <w:rsid w:val="00FD3D3E"/>
    <w:rsid w:val="00FD4672"/>
    <w:rsid w:val="00FD47E9"/>
    <w:rsid w:val="00FD4AFF"/>
    <w:rsid w:val="00FD502B"/>
    <w:rsid w:val="00FD54D6"/>
    <w:rsid w:val="00FD6372"/>
    <w:rsid w:val="00FD6843"/>
    <w:rsid w:val="00FD72ED"/>
    <w:rsid w:val="00FD77DD"/>
    <w:rsid w:val="00FD7FA9"/>
    <w:rsid w:val="00FE0B3F"/>
    <w:rsid w:val="00FE0B6D"/>
    <w:rsid w:val="00FE0F23"/>
    <w:rsid w:val="00FE1A2B"/>
    <w:rsid w:val="00FE1F88"/>
    <w:rsid w:val="00FE37C1"/>
    <w:rsid w:val="00FE485C"/>
    <w:rsid w:val="00FE5421"/>
    <w:rsid w:val="00FE7A7B"/>
    <w:rsid w:val="00FE7E95"/>
    <w:rsid w:val="00FE7F41"/>
    <w:rsid w:val="00FF01B2"/>
    <w:rsid w:val="00FF0454"/>
    <w:rsid w:val="00FF15AB"/>
    <w:rsid w:val="00FF16C0"/>
    <w:rsid w:val="00FF237A"/>
    <w:rsid w:val="00FF2717"/>
    <w:rsid w:val="00FF2ECF"/>
    <w:rsid w:val="00FF3034"/>
    <w:rsid w:val="00FF30F7"/>
    <w:rsid w:val="00FF3200"/>
    <w:rsid w:val="00FF4057"/>
    <w:rsid w:val="00FF4812"/>
    <w:rsid w:val="00FF4BB3"/>
    <w:rsid w:val="00FF4F66"/>
    <w:rsid w:val="00FF5197"/>
    <w:rsid w:val="00FF530D"/>
    <w:rsid w:val="00FF55D9"/>
    <w:rsid w:val="00FF616F"/>
    <w:rsid w:val="00FF61C3"/>
    <w:rsid w:val="00FF6378"/>
    <w:rsid w:val="00FF6FC0"/>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65D0640"/>
  <w15:docId w15:val="{9722E779-0682-4C3C-9A4B-F52F06303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D30"/>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uiPriority w:val="99"/>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iPriority w:val="99"/>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uiPriority w:val="99"/>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260369"/>
  </w:style>
  <w:style w:type="character" w:styleId="HTMLCode">
    <w:name w:val="HTML Code"/>
    <w:basedOn w:val="DefaultParagraphFont"/>
    <w:uiPriority w:val="99"/>
    <w:semiHidden/>
    <w:unhideWhenUsed/>
    <w:rsid w:val="000E686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8012">
      <w:bodyDiv w:val="1"/>
      <w:marLeft w:val="0"/>
      <w:marRight w:val="0"/>
      <w:marTop w:val="0"/>
      <w:marBottom w:val="0"/>
      <w:divBdr>
        <w:top w:val="none" w:sz="0" w:space="0" w:color="auto"/>
        <w:left w:val="none" w:sz="0" w:space="0" w:color="auto"/>
        <w:bottom w:val="none" w:sz="0" w:space="0" w:color="auto"/>
        <w:right w:val="none" w:sz="0" w:space="0" w:color="auto"/>
      </w:divBdr>
    </w:div>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50310182">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78339799">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78828107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3074649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21518188">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196964678">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2111495">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271744615">
      <w:bodyDiv w:val="1"/>
      <w:marLeft w:val="0"/>
      <w:marRight w:val="0"/>
      <w:marTop w:val="0"/>
      <w:marBottom w:val="0"/>
      <w:divBdr>
        <w:top w:val="none" w:sz="0" w:space="0" w:color="auto"/>
        <w:left w:val="none" w:sz="0" w:space="0" w:color="auto"/>
        <w:bottom w:val="none" w:sz="0" w:space="0" w:color="auto"/>
        <w:right w:val="none" w:sz="0" w:space="0" w:color="auto"/>
      </w:divBdr>
    </w:div>
    <w:div w:id="1278873243">
      <w:bodyDiv w:val="1"/>
      <w:marLeft w:val="0"/>
      <w:marRight w:val="0"/>
      <w:marTop w:val="0"/>
      <w:marBottom w:val="0"/>
      <w:divBdr>
        <w:top w:val="none" w:sz="0" w:space="0" w:color="auto"/>
        <w:left w:val="none" w:sz="0" w:space="0" w:color="auto"/>
        <w:bottom w:val="none" w:sz="0" w:space="0" w:color="auto"/>
        <w:right w:val="none" w:sz="0" w:space="0" w:color="auto"/>
      </w:divBdr>
    </w:div>
    <w:div w:id="1290357779">
      <w:bodyDiv w:val="1"/>
      <w:marLeft w:val="0"/>
      <w:marRight w:val="0"/>
      <w:marTop w:val="0"/>
      <w:marBottom w:val="0"/>
      <w:divBdr>
        <w:top w:val="none" w:sz="0" w:space="0" w:color="auto"/>
        <w:left w:val="none" w:sz="0" w:space="0" w:color="auto"/>
        <w:bottom w:val="none" w:sz="0" w:space="0" w:color="auto"/>
        <w:right w:val="none" w:sz="0" w:space="0" w:color="auto"/>
      </w:divBdr>
    </w:div>
    <w:div w:id="1309900794">
      <w:bodyDiv w:val="1"/>
      <w:marLeft w:val="0"/>
      <w:marRight w:val="0"/>
      <w:marTop w:val="0"/>
      <w:marBottom w:val="0"/>
      <w:divBdr>
        <w:top w:val="none" w:sz="0" w:space="0" w:color="auto"/>
        <w:left w:val="none" w:sz="0" w:space="0" w:color="auto"/>
        <w:bottom w:val="none" w:sz="0" w:space="0" w:color="auto"/>
        <w:right w:val="none" w:sz="0" w:space="0" w:color="auto"/>
      </w:divBdr>
    </w:div>
    <w:div w:id="1311590658">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362781537">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09168261">
      <w:bodyDiv w:val="1"/>
      <w:marLeft w:val="0"/>
      <w:marRight w:val="0"/>
      <w:marTop w:val="0"/>
      <w:marBottom w:val="0"/>
      <w:divBdr>
        <w:top w:val="none" w:sz="0" w:space="0" w:color="auto"/>
        <w:left w:val="none" w:sz="0" w:space="0" w:color="auto"/>
        <w:bottom w:val="none" w:sz="0" w:space="0" w:color="auto"/>
        <w:right w:val="none" w:sz="0" w:space="0" w:color="auto"/>
      </w:divBdr>
    </w:div>
    <w:div w:id="2022733778">
      <w:bodyDiv w:val="1"/>
      <w:marLeft w:val="0"/>
      <w:marRight w:val="0"/>
      <w:marTop w:val="0"/>
      <w:marBottom w:val="0"/>
      <w:divBdr>
        <w:top w:val="none" w:sz="0" w:space="0" w:color="auto"/>
        <w:left w:val="none" w:sz="0" w:space="0" w:color="auto"/>
        <w:bottom w:val="none" w:sz="0" w:space="0" w:color="auto"/>
        <w:right w:val="none" w:sz="0" w:space="0" w:color="auto"/>
      </w:divBdr>
    </w:div>
    <w:div w:id="2058966357">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DC87D-0F4E-4DAA-B42D-F58A5D75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153</Pages>
  <Words>42449</Words>
  <Characters>241962</Characters>
  <Application>Microsoft Office Word</Application>
  <DocSecurity>0</DocSecurity>
  <Lines>2016</Lines>
  <Paragraphs>567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Rungrudi Khainunlong</cp:lastModifiedBy>
  <cp:revision>78</cp:revision>
  <cp:lastPrinted>2024-08-02T14:00:00Z</cp:lastPrinted>
  <dcterms:created xsi:type="dcterms:W3CDTF">2024-08-01T10:11:00Z</dcterms:created>
  <dcterms:modified xsi:type="dcterms:W3CDTF">2024-08-26T06:59:00Z</dcterms:modified>
</cp:coreProperties>
</file>